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614" w:rsidRDefault="00A91614" w:rsidP="00A91614">
      <w:pPr>
        <w:pStyle w:val="Heading2"/>
      </w:pPr>
      <w:r>
        <w:t>T stuff</w:t>
      </w:r>
    </w:p>
    <w:p w:rsidR="00A95652" w:rsidRDefault="00B0629F" w:rsidP="00AA113E">
      <w:pPr>
        <w:pStyle w:val="Heading3"/>
      </w:pPr>
      <w:r>
        <w:lastRenderedPageBreak/>
        <w:t>T- Its</w:t>
      </w:r>
    </w:p>
    <w:p w:rsidR="00B0629F" w:rsidRPr="00B0629F" w:rsidRDefault="00B0629F" w:rsidP="002D7F70">
      <w:pPr>
        <w:pStyle w:val="Heading4"/>
      </w:pPr>
      <w:r>
        <w:t>Collaboration with the private sector is n</w:t>
      </w:r>
      <w:r w:rsidRPr="00B0629F">
        <w:t>ormal means</w:t>
      </w:r>
      <w:r>
        <w:t>—especially for shipwrecks</w:t>
      </w:r>
    </w:p>
    <w:p w:rsidR="00CA224D" w:rsidRDefault="00B0629F" w:rsidP="00B0629F">
      <w:pPr>
        <w:rPr>
          <w:rStyle w:val="Style13ptBold"/>
        </w:rPr>
      </w:pPr>
      <w:r>
        <w:rPr>
          <w:rStyle w:val="Style13ptBold"/>
        </w:rPr>
        <w:t>NOAA 14</w:t>
      </w:r>
      <w:r w:rsidR="00CA224D">
        <w:rPr>
          <w:rStyle w:val="Style13ptBold"/>
        </w:rPr>
        <w:t xml:space="preserve"> </w:t>
      </w:r>
    </w:p>
    <w:p w:rsidR="00B0629F" w:rsidRPr="00CA224D" w:rsidRDefault="00B0629F" w:rsidP="00B0629F">
      <w:r>
        <w:t xml:space="preserve">(Jack Irion head of Bureau of Ocean Energy Management, Frank </w:t>
      </w:r>
      <w:proofErr w:type="spellStart"/>
      <w:r>
        <w:t>Cantelas</w:t>
      </w:r>
      <w:proofErr w:type="spellEnd"/>
      <w:r>
        <w:t xml:space="preserve"> head of NOAA Office of Ocean Exploration and Research, Chris </w:t>
      </w:r>
      <w:proofErr w:type="spellStart"/>
      <w:r>
        <w:t>Horrell</w:t>
      </w:r>
      <w:proofErr w:type="spellEnd"/>
      <w:r>
        <w:t xml:space="preserve"> head of the Bureau of Safety and Environmental Enforcement, Jim Delgado head of the NOAA Maritime Heritage </w:t>
      </w:r>
      <w:proofErr w:type="spellStart"/>
      <w:r>
        <w:t>Programm</w:t>
      </w:r>
      <w:proofErr w:type="spellEnd"/>
      <w:r>
        <w:t xml:space="preserve"> “Unlocking Cultural Mysteries”, 2014, </w:t>
      </w:r>
      <w:hyperlink r:id="rId8" w:history="1">
        <w:r w:rsidR="00CA224D" w:rsidRPr="005C24D6">
          <w:rPr>
            <w:rStyle w:val="Hyperlink"/>
          </w:rPr>
          <w:t>http://oceanexplorer.noaa.gov/okeanos/explorations/ex1402/background/shipwrecks/welcome.html</w:t>
        </w:r>
      </w:hyperlink>
      <w:r w:rsidR="00CA224D">
        <w:t>) /</w:t>
      </w:r>
      <w:r>
        <w:t>/kw</w:t>
      </w:r>
    </w:p>
    <w:p w:rsidR="00B0629F" w:rsidRDefault="00B0629F" w:rsidP="00B0629F">
      <w:r>
        <w:t xml:space="preserve">The excitement and anticipation of exploring a new shipwreck draws tremendous public attention. It also inspires the desire to protect shipwrecks from damage or pillage. This means that </w:t>
      </w:r>
      <w:r w:rsidRPr="00B0629F">
        <w:rPr>
          <w:rStyle w:val="StyleUnderline"/>
        </w:rPr>
        <w:t>new partnerships and collaborations between scientists, governments, and the public will be needed for effective stewardship and management of the wrecks.¶</w:t>
      </w:r>
      <w:r w:rsidRPr="00B0629F">
        <w:rPr>
          <w:sz w:val="12"/>
        </w:rPr>
        <w:t xml:space="preserve"> </w:t>
      </w:r>
      <w:r>
        <w:t xml:space="preserve">Such </w:t>
      </w:r>
      <w:r w:rsidRPr="00B0629F">
        <w:rPr>
          <w:rStyle w:val="StyleUnderline"/>
        </w:rPr>
        <w:t>collaborations are ultimately the most valuable discovery</w:t>
      </w:r>
      <w:r>
        <w:t xml:space="preserve"> coming from this mission and they will remain an important source for understanding the history and ecology of </w:t>
      </w:r>
      <w:r w:rsidRPr="00B0629F">
        <w:t>the</w:t>
      </w:r>
      <w:r>
        <w:t xml:space="preserve"> Gulf of Mexico and our relationship to it. </w:t>
      </w:r>
    </w:p>
    <w:p w:rsidR="00F26D3E" w:rsidRPr="00F26D3E" w:rsidRDefault="002E72B3" w:rsidP="002D7F70">
      <w:pPr>
        <w:pStyle w:val="Heading4"/>
        <w:rPr>
          <w:rStyle w:val="Style13ptBold"/>
          <w:b/>
          <w:u w:val="none"/>
        </w:rPr>
      </w:pPr>
      <w:r w:rsidRPr="00F26D3E">
        <w:rPr>
          <w:rStyle w:val="Style13ptBold"/>
          <w:b/>
          <w:u w:val="none"/>
        </w:rPr>
        <w:t>Definition of salvage</w:t>
      </w:r>
    </w:p>
    <w:p w:rsidR="00F26D3E" w:rsidRPr="00F26D3E" w:rsidRDefault="00F26D3E" w:rsidP="00F26D3E">
      <w:pPr>
        <w:rPr>
          <w:rStyle w:val="Style13ptBold"/>
          <w:u w:val="none"/>
        </w:rPr>
      </w:pPr>
      <w:r w:rsidRPr="002E72B3">
        <w:rPr>
          <w:rStyle w:val="Style13ptBold"/>
        </w:rPr>
        <w:t xml:space="preserve">West's Encyclopedia of American Law 2008 </w:t>
      </w:r>
    </w:p>
    <w:p w:rsidR="00F26D3E" w:rsidRPr="00F26D3E" w:rsidRDefault="00F26D3E" w:rsidP="002E72B3">
      <w:pPr>
        <w:rPr>
          <w:rStyle w:val="Style13ptBold"/>
          <w:b w:val="0"/>
          <w:bCs w:val="0"/>
          <w:sz w:val="20"/>
          <w:u w:val="none"/>
        </w:rPr>
      </w:pPr>
      <w:r>
        <w:t>(West</w:t>
      </w:r>
      <w:r w:rsidR="00BF6B64">
        <w:t>'s Encyclopedia of American Law,</w:t>
      </w:r>
      <w:r>
        <w:t xml:space="preserve"> “Salvage”, 2008, </w:t>
      </w:r>
      <w:proofErr w:type="gramStart"/>
      <w:r>
        <w:t>The</w:t>
      </w:r>
      <w:proofErr w:type="gramEnd"/>
      <w:r>
        <w:t xml:space="preserve"> gale group, http://legal-dictionary.thefreedictionary.com/salvage)//kw</w:t>
      </w:r>
    </w:p>
    <w:p w:rsidR="00D93862" w:rsidRPr="00D93862" w:rsidRDefault="00D93862" w:rsidP="00D93862">
      <w:r w:rsidRPr="00D93862">
        <w:t xml:space="preserve">The term salvage is defined more specifically depending on the industry referring to it. In business, salvage is any property that is no longer useful but has scrap value. An example of business salvage is obsolete equipment. In insurance, salvage is the portion of property that the insurance company takes after paying the claim for the loss. The insurance company may deduct the salvage value from the amount of the claim paid and leave the property with the insured. </w:t>
      </w:r>
      <w:r w:rsidRPr="00D93862">
        <w:rPr>
          <w:rStyle w:val="StyleUnderline"/>
        </w:rPr>
        <w:t>In admiralty or maritime law, salvage is the compensation allowed to persons who voluntarily save a ship or its cargo from impending danger.</w:t>
      </w:r>
      <w:r w:rsidRPr="00D93862">
        <w:t xml:space="preserve"> In addition to compensation, ma</w:t>
      </w:r>
      <w:r w:rsidRPr="00D93862">
        <w:rPr>
          <w:rStyle w:val="StyleUnderline"/>
        </w:rPr>
        <w:t>ritime salvage may be property that is recovered from vessels that were shipwrecked,</w:t>
      </w:r>
      <w:r w:rsidRPr="00D93862">
        <w:t xml:space="preserve"> derelict, or recaptured. Salvage as a legal concept typically concerns maritime salvage.</w:t>
      </w:r>
    </w:p>
    <w:p w:rsidR="00D93862" w:rsidRDefault="00D93862" w:rsidP="00D93862"/>
    <w:p w:rsidR="002E72B3" w:rsidRDefault="002E72B3" w:rsidP="002D7F70">
      <w:pPr>
        <w:pStyle w:val="Heading4"/>
      </w:pPr>
      <w:r>
        <w:t xml:space="preserve">Only the private sector can salvage </w:t>
      </w:r>
    </w:p>
    <w:p w:rsidR="00F26D3E" w:rsidRPr="002E72B3" w:rsidRDefault="00F26D3E" w:rsidP="00F26D3E">
      <w:pPr>
        <w:rPr>
          <w:rStyle w:val="Style13ptBold"/>
        </w:rPr>
      </w:pPr>
      <w:r w:rsidRPr="002E72B3">
        <w:rPr>
          <w:rStyle w:val="Style13ptBold"/>
        </w:rPr>
        <w:t xml:space="preserve">West's Encyclopedia of American Law 2008 </w:t>
      </w:r>
    </w:p>
    <w:p w:rsidR="00F26D3E" w:rsidRPr="00F26D3E" w:rsidRDefault="00F26D3E" w:rsidP="00F26D3E">
      <w:r>
        <w:t>(West</w:t>
      </w:r>
      <w:r w:rsidR="00BF6B64">
        <w:t>'s Encyclopedia of American Law,</w:t>
      </w:r>
      <w:r>
        <w:t xml:space="preserve"> “Salvage”, 2008, </w:t>
      </w:r>
      <w:proofErr w:type="gramStart"/>
      <w:r>
        <w:t>The</w:t>
      </w:r>
      <w:proofErr w:type="gramEnd"/>
      <w:r>
        <w:t xml:space="preserve"> gale group, http://legal-dictionary.thefreedictionary.com/salvage)//kw</w:t>
      </w:r>
    </w:p>
    <w:p w:rsidR="00D93862" w:rsidRDefault="002E72B3" w:rsidP="00D93862">
      <w:pPr>
        <w:rPr>
          <w:rStyle w:val="StyleUnderline"/>
        </w:rPr>
      </w:pPr>
      <w:r w:rsidRPr="002E72B3">
        <w:rPr>
          <w:sz w:val="12"/>
        </w:rPr>
        <w:t xml:space="preserve">¶ </w:t>
      </w:r>
      <w:proofErr w:type="gramStart"/>
      <w:r w:rsidR="00D93862" w:rsidRPr="00D93862">
        <w:t>In</w:t>
      </w:r>
      <w:proofErr w:type="gramEnd"/>
      <w:r w:rsidR="00D93862" w:rsidRPr="00D93862">
        <w:t xml:space="preserve"> all situations of salvage service, the service must be entirely voluntary. The </w:t>
      </w:r>
      <w:proofErr w:type="spellStart"/>
      <w:r w:rsidR="00D93862" w:rsidRPr="00D93862">
        <w:t>salvor</w:t>
      </w:r>
      <w:proofErr w:type="spellEnd"/>
      <w:r w:rsidR="00D93862" w:rsidRPr="00D93862">
        <w:t xml:space="preserve"> cannot have provided the service pursuant to any type of contract or agreement or other existing duty. </w:t>
      </w:r>
      <w:r w:rsidR="00D93862" w:rsidRPr="00D93862">
        <w:rPr>
          <w:rStyle w:val="StyleUnderline"/>
        </w:rPr>
        <w:t>When the U.S. Navy or Coast Guard provided the salvage service, the issue as to whether those services were in fact voluntary has arisen.</w:t>
      </w:r>
      <w:r w:rsidRPr="002E72B3">
        <w:rPr>
          <w:rStyle w:val="StyleUnderline"/>
          <w:sz w:val="12"/>
        </w:rPr>
        <w:t xml:space="preserve">¶ </w:t>
      </w:r>
      <w:r w:rsidRPr="002E72B3">
        <w:rPr>
          <w:sz w:val="12"/>
        </w:rPr>
        <w:t xml:space="preserve">¶ </w:t>
      </w:r>
      <w:r w:rsidR="00D93862" w:rsidRPr="00D93862">
        <w:t>When the Navy performs the salvage service, courts have held that, because salvage is not one of the functions of the Navy, any assistance provided by the Navy is voluntary, regardless of whether the Navy is in the area where the salvaged vessel is in peril. Federal law now provides that "the Secretary of Navy may settle any claim by the United States for salvage services rendered by the Department of Navy and may receive payment of any such claim" (10 U.S.C.A. § 7363 [1996]).</w:t>
      </w:r>
      <w:r w:rsidRPr="002E72B3">
        <w:rPr>
          <w:sz w:val="12"/>
        </w:rPr>
        <w:t xml:space="preserve">¶ ¶ </w:t>
      </w:r>
      <w:r w:rsidR="00D93862" w:rsidRPr="00D93862">
        <w:t xml:space="preserve">Similar claims by the Coast Guard have had different outcomes. According to statute, the </w:t>
      </w:r>
      <w:r w:rsidR="00D93862" w:rsidRPr="00D93862">
        <w:lastRenderedPageBreak/>
        <w:t xml:space="preserve">Coast Guard may "perform any and all acts necessary to rescue and aid persons and protect and save property" (14 U.S.C.A. § 88 [1996]). Most courts and commentators have interpreted this language as creating a legal duty. Therefore, under this interpretation </w:t>
      </w:r>
      <w:r w:rsidR="00D93862" w:rsidRPr="002E72B3">
        <w:rPr>
          <w:rStyle w:val="StyleUnderline"/>
        </w:rPr>
        <w:t>the government would not have a right to a salvage award for services rendered by the Coast Guard</w:t>
      </w:r>
      <w:r w:rsidR="00D93862" w:rsidRPr="00D93862">
        <w:t xml:space="preserve">. The Fifth Circuit Court of Appeals declined to follow this interpretation in the case of United States v. American Oil, 417 F.2d 164 (1969). In its decision, the court held that the Coast Guard did not have a preexisting duty to perform salvage services and that the statutory language defining the Coast Guard's duties was permissive. </w:t>
      </w:r>
      <w:r w:rsidR="00D93862" w:rsidRPr="002E72B3">
        <w:rPr>
          <w:rStyle w:val="StyleUnderline"/>
        </w:rPr>
        <w:t>Although the Fifth Circuit Court of Appeals may allow the United States to recover salvage awards for services rendered by the Coast Guard, other courts have declined to follow this interpretation, leaving the right of the government to recover salvage awards for services rendered by the Coast Guard still under debate.</w:t>
      </w:r>
    </w:p>
    <w:p w:rsidR="002E72B3" w:rsidRDefault="002E72B3" w:rsidP="00D93862">
      <w:pPr>
        <w:rPr>
          <w:rStyle w:val="StyleUnderline"/>
        </w:rPr>
      </w:pPr>
    </w:p>
    <w:p w:rsidR="002E72B3" w:rsidRPr="002E72B3" w:rsidRDefault="002E72B3" w:rsidP="002D7F70">
      <w:pPr>
        <w:pStyle w:val="Heading4"/>
      </w:pPr>
      <w:r w:rsidRPr="002E72B3">
        <w:t>Courts have jurisdiction</w:t>
      </w:r>
    </w:p>
    <w:p w:rsidR="002E72B3" w:rsidRPr="002E72B3" w:rsidRDefault="002E72B3" w:rsidP="002E72B3">
      <w:pPr>
        <w:rPr>
          <w:rStyle w:val="Style13ptBold"/>
        </w:rPr>
      </w:pPr>
      <w:r w:rsidRPr="002E72B3">
        <w:rPr>
          <w:rStyle w:val="Style13ptBold"/>
        </w:rPr>
        <w:t xml:space="preserve">West's Encyclopedia of American Law 2008 </w:t>
      </w:r>
    </w:p>
    <w:p w:rsidR="002E72B3" w:rsidRPr="002E72B3" w:rsidRDefault="002E72B3" w:rsidP="002E72B3">
      <w:r>
        <w:t>(West</w:t>
      </w:r>
      <w:r w:rsidR="00BF6B64">
        <w:t>'s Encyclopedia of American Law,</w:t>
      </w:r>
      <w:r>
        <w:t xml:space="preserve"> “Salvage”, 2008, </w:t>
      </w:r>
      <w:proofErr w:type="gramStart"/>
      <w:r>
        <w:t>The</w:t>
      </w:r>
      <w:proofErr w:type="gramEnd"/>
      <w:r>
        <w:t xml:space="preserve"> gale group, http://legal-dictionary.thefreedictionary.com/salvage)//kw</w:t>
      </w:r>
    </w:p>
    <w:p w:rsidR="00D93862" w:rsidRPr="00105C22" w:rsidRDefault="00D93862" w:rsidP="00B0629F">
      <w:pPr>
        <w:rPr>
          <w:rStyle w:val="StyleUnderline"/>
        </w:rPr>
      </w:pPr>
      <w:r w:rsidRPr="002E72B3">
        <w:rPr>
          <w:rStyle w:val="StyleUnderline"/>
        </w:rPr>
        <w:t xml:space="preserve">An action for salvage is </w:t>
      </w:r>
      <w:r w:rsidRPr="00D93862">
        <w:t xml:space="preserve">generally </w:t>
      </w:r>
      <w:r w:rsidRPr="002E72B3">
        <w:rPr>
          <w:rStyle w:val="StyleUnderline"/>
        </w:rPr>
        <w:t>an in rem action</w:t>
      </w:r>
      <w:r w:rsidRPr="00D93862">
        <w:t xml:space="preserve">. This means that the suit is brought against the property saved, such as the ship or its cargo. </w:t>
      </w:r>
      <w:r w:rsidRPr="002E72B3">
        <w:rPr>
          <w:rStyle w:val="StyleUnderline"/>
        </w:rPr>
        <w:t xml:space="preserve">In the event that the property is no longer within the jurisdiction or has been destroyed, an in </w:t>
      </w:r>
      <w:proofErr w:type="spellStart"/>
      <w:r w:rsidRPr="002E72B3">
        <w:rPr>
          <w:rStyle w:val="StyleUnderline"/>
        </w:rPr>
        <w:t>personam</w:t>
      </w:r>
      <w:proofErr w:type="spellEnd"/>
      <w:r w:rsidRPr="002E72B3">
        <w:rPr>
          <w:rStyle w:val="StyleUnderline"/>
        </w:rPr>
        <w:t xml:space="preserve"> action may be brought to recover the salvage award. These salvage actions fall under the jurisdiction of the admiralty courts</w:t>
      </w:r>
      <w:r w:rsidRPr="00D93862">
        <w:t>.</w:t>
      </w:r>
      <w:r w:rsidR="002E72B3" w:rsidRPr="002E72B3">
        <w:rPr>
          <w:sz w:val="12"/>
        </w:rPr>
        <w:t xml:space="preserve">¶ </w:t>
      </w:r>
      <w:proofErr w:type="gramStart"/>
      <w:r w:rsidRPr="00D93862">
        <w:t>Anyone</w:t>
      </w:r>
      <w:proofErr w:type="gramEnd"/>
      <w:r w:rsidRPr="00D93862">
        <w:t xml:space="preserve"> with a direct pecuniary interest in the property salved, such as the owner, may be liable for the salvage award. In addition, anyone who may be liable for the property, for instance a </w:t>
      </w:r>
      <w:proofErr w:type="spellStart"/>
      <w:r w:rsidRPr="00D93862">
        <w:t>bailee</w:t>
      </w:r>
      <w:proofErr w:type="spellEnd"/>
      <w:r w:rsidRPr="00D93862">
        <w:t>, may also be liable for the salvage award. The persons liable for the salvage award are not necessarily the individuals who requested the salvage services.</w:t>
      </w:r>
      <w:r w:rsidR="002E72B3" w:rsidRPr="002E72B3">
        <w:rPr>
          <w:sz w:val="12"/>
        </w:rPr>
        <w:t xml:space="preserve">¶ </w:t>
      </w:r>
      <w:r w:rsidRPr="002E72B3">
        <w:rPr>
          <w:rStyle w:val="StyleUnderline"/>
        </w:rPr>
        <w:t>In the event that the salvage claim involves a shipwreck, the court has "qualified jurisdiction" when the wreck site is exclusively within the waters of the contiguous zone of the U</w:t>
      </w:r>
      <w:r w:rsidRPr="00D93862">
        <w:t>nited</w:t>
      </w:r>
      <w:r w:rsidRPr="002E72B3">
        <w:rPr>
          <w:rStyle w:val="StyleUnderline"/>
        </w:rPr>
        <w:t xml:space="preserve"> S</w:t>
      </w:r>
      <w:r w:rsidRPr="002E72B3">
        <w:t>tates</w:t>
      </w:r>
      <w:r w:rsidRPr="00D93862">
        <w:t xml:space="preserve">. In addition, </w:t>
      </w:r>
      <w:r w:rsidRPr="002E72B3">
        <w:rPr>
          <w:rStyle w:val="StyleUnderline"/>
        </w:rPr>
        <w:t xml:space="preserve">U.S. admiralty courts have asserted jurisdiction of wrecks in international waters when </w:t>
      </w:r>
      <w:r w:rsidRPr="00D93862">
        <w:t>certain pie</w:t>
      </w:r>
      <w:r w:rsidRPr="002E72B3">
        <w:rPr>
          <w:rStyle w:val="StyleUnderline"/>
        </w:rPr>
        <w:t>ces of the wreck were brought into the jurisdiction of the court.</w:t>
      </w:r>
      <w:r w:rsidRPr="00D93862">
        <w:t xml:space="preserve"> This is based on the "first </w:t>
      </w:r>
      <w:proofErr w:type="spellStart"/>
      <w:r w:rsidRPr="00D93862">
        <w:t>salvor</w:t>
      </w:r>
      <w:proofErr w:type="spellEnd"/>
      <w:r w:rsidRPr="00D93862">
        <w:t xml:space="preserve"> rule," which protects the first </w:t>
      </w:r>
      <w:proofErr w:type="spellStart"/>
      <w:r w:rsidRPr="00D93862">
        <w:t>salvor</w:t>
      </w:r>
      <w:proofErr w:type="spellEnd"/>
      <w:r w:rsidRPr="00D93862">
        <w:t xml:space="preserve"> from losing the "trove" once it has started salving the wreck to other parties who may intervene and attempt to take over the salvage operations. Most countries recognize the right of the first </w:t>
      </w:r>
      <w:proofErr w:type="spellStart"/>
      <w:r w:rsidRPr="00D93862">
        <w:t>salvor</w:t>
      </w:r>
      <w:proofErr w:type="spellEnd"/>
      <w:r w:rsidRPr="00D93862">
        <w:t xml:space="preserve"> and will uphold a lien issued by another jurisdiction according to this rule.</w:t>
      </w:r>
      <w:r w:rsidR="002E72B3" w:rsidRPr="002E72B3">
        <w:rPr>
          <w:sz w:val="12"/>
        </w:rPr>
        <w:t xml:space="preserve"> </w:t>
      </w:r>
    </w:p>
    <w:p w:rsidR="00030256" w:rsidRDefault="00030256" w:rsidP="00030256">
      <w:pPr>
        <w:pStyle w:val="Heading4"/>
      </w:pPr>
      <w:r>
        <w:t xml:space="preserve">US Courts own the shipwreck </w:t>
      </w:r>
    </w:p>
    <w:p w:rsidR="00030256" w:rsidRDefault="00030256" w:rsidP="00030256">
      <w:r w:rsidRPr="007478F6">
        <w:rPr>
          <w:rStyle w:val="Style13ptBold"/>
        </w:rPr>
        <w:t xml:space="preserve">Von </w:t>
      </w:r>
      <w:proofErr w:type="spellStart"/>
      <w:r w:rsidRPr="007478F6">
        <w:rPr>
          <w:rStyle w:val="Style13ptBold"/>
        </w:rPr>
        <w:t>Spiegelfeld</w:t>
      </w:r>
      <w:proofErr w:type="spellEnd"/>
      <w:r>
        <w:rPr>
          <w:rStyle w:val="Style13ptBold"/>
        </w:rPr>
        <w:t xml:space="preserve"> 7- </w:t>
      </w:r>
      <w:r>
        <w:t xml:space="preserve">Clerk of the Court, JD from </w:t>
      </w:r>
      <w:proofErr w:type="spellStart"/>
      <w:r>
        <w:t>Samford</w:t>
      </w:r>
      <w:proofErr w:type="spellEnd"/>
      <w:r>
        <w:t xml:space="preserve"> University</w:t>
      </w:r>
    </w:p>
    <w:p w:rsidR="00030256" w:rsidRPr="005D58C9" w:rsidRDefault="00030256" w:rsidP="00030256">
      <w:r>
        <w:t>(Allen, Odyssey Marine Exploration, Inc. v. The Unidentified, Shipwrecked Vessel or Vessels, 11/13/7, http://docs.justia.com/cases/federal/districtcourts/florida/flmdce/8:2006cv01685/186117/68)//kw</w:t>
      </w:r>
    </w:p>
    <w:p w:rsidR="00030256" w:rsidRDefault="00030256" w:rsidP="00030256">
      <w:r>
        <w:t xml:space="preserve">It is well settled that </w:t>
      </w:r>
      <w:r w:rsidRPr="00105C22">
        <w:rPr>
          <w:rStyle w:val="StyleUnderline"/>
        </w:rPr>
        <w:t>a Court sitting in admiralty has jurisdiction to determine¶ ownership</w:t>
      </w:r>
      <w:r>
        <w:t xml:space="preserve"> interests </w:t>
      </w:r>
      <w:r w:rsidRPr="00105C22">
        <w:rPr>
          <w:rStyle w:val="StyleUnderline"/>
        </w:rPr>
        <w:t xml:space="preserve">of salvaged property that has been reduced to the possession and control¶ of the </w:t>
      </w:r>
      <w:proofErr w:type="spellStart"/>
      <w:r w:rsidRPr="00105C22">
        <w:rPr>
          <w:rStyle w:val="StyleUnderline"/>
        </w:rPr>
        <w:t>salvor</w:t>
      </w:r>
      <w:proofErr w:type="spellEnd"/>
      <w:r w:rsidRPr="00105C22">
        <w:rPr>
          <w:rStyle w:val="StyleUnderline"/>
        </w:rPr>
        <w:t xml:space="preserve"> and is before the Court.</w:t>
      </w:r>
      <w:r>
        <w:t xml:space="preserve"> MS. Titanic, Inc. v. </w:t>
      </w:r>
      <w:proofErr w:type="spellStart"/>
      <w:r>
        <w:t>Haver</w:t>
      </w:r>
      <w:proofErr w:type="spellEnd"/>
      <w:r>
        <w:t xml:space="preserve"> 171 F.3d </w:t>
      </w:r>
      <w:proofErr w:type="gramStart"/>
      <w:r>
        <w:t>943 ,</w:t>
      </w:r>
      <w:proofErr w:type="gramEnd"/>
      <w:r>
        <w:t xml:space="preserve"> 961 (4th</w:t>
      </w:r>
      <w:r w:rsidRPr="00105C22">
        <w:rPr>
          <w:sz w:val="12"/>
        </w:rPr>
        <w:t xml:space="preserve">¶ </w:t>
      </w:r>
      <w:r>
        <w:t xml:space="preserve">Cir. 1999); Treasure </w:t>
      </w:r>
      <w:proofErr w:type="spellStart"/>
      <w:r>
        <w:t>Salvors</w:t>
      </w:r>
      <w:proofErr w:type="spellEnd"/>
      <w:r>
        <w:t xml:space="preserve">, Inc. v. </w:t>
      </w:r>
      <w:proofErr w:type="spellStart"/>
      <w:r>
        <w:t>Unidentifed</w:t>
      </w:r>
      <w:proofErr w:type="spellEnd"/>
      <w:r>
        <w:t xml:space="preserve"> Wrecked and Abandoned </w:t>
      </w:r>
      <w:proofErr w:type="spellStart"/>
      <w:r>
        <w:t>Sailng</w:t>
      </w:r>
      <w:proofErr w:type="spellEnd"/>
      <w:r>
        <w:t xml:space="preserve"> Vessel</w:t>
      </w:r>
      <w:r w:rsidRPr="00105C22">
        <w:rPr>
          <w:sz w:val="12"/>
        </w:rPr>
        <w:t xml:space="preserve">¶ </w:t>
      </w:r>
      <w:r>
        <w:t xml:space="preserve">640 F.2d 560, 566 (5th Cir. 1981). The so-called " </w:t>
      </w:r>
      <w:r w:rsidRPr="00105C22">
        <w:rPr>
          <w:rStyle w:val="StyleUnderline"/>
        </w:rPr>
        <w:t>constructive in rem jurisdiction permits a¶ United States Court sitting in admiralty to adjudicate rights over the entire wreck or cargo</w:t>
      </w:r>
      <w:r>
        <w:t>.</w:t>
      </w:r>
      <w:r w:rsidRPr="00105C22">
        <w:rPr>
          <w:sz w:val="12"/>
        </w:rPr>
        <w:t xml:space="preserve">¶ </w:t>
      </w:r>
      <w:r>
        <w:t xml:space="preserve">MS. Titanic, Inc. 171 F.3d at 961. The basis for this power is within the jus </w:t>
      </w:r>
      <w:proofErr w:type="spellStart"/>
      <w:r>
        <w:t>gentium</w:t>
      </w:r>
      <w:proofErr w:type="spellEnd"/>
      <w:r>
        <w:t xml:space="preserve"> of</w:t>
      </w:r>
      <w:r w:rsidRPr="00105C22">
        <w:rPr>
          <w:sz w:val="12"/>
        </w:rPr>
        <w:t xml:space="preserve">¶ </w:t>
      </w:r>
      <w:r>
        <w:t xml:space="preserve">the law of nations to which Spain, and all other persons or </w:t>
      </w:r>
      <w:proofErr w:type="gramStart"/>
      <w:r>
        <w:t>entities ,</w:t>
      </w:r>
      <w:proofErr w:type="gramEnd"/>
      <w:r>
        <w:t xml:space="preserve"> are similarly bound. Id.</w:t>
      </w:r>
      <w:r w:rsidRPr="00105C22">
        <w:rPr>
          <w:sz w:val="12"/>
        </w:rPr>
        <w:t xml:space="preserve">¶ </w:t>
      </w:r>
      <w:r>
        <w:t xml:space="preserve">One of the justifications for constructive in rem jurisdiction </w:t>
      </w:r>
      <w:r>
        <w:lastRenderedPageBreak/>
        <w:t>over shipwrecks or cargo beyond</w:t>
      </w:r>
      <w:r w:rsidRPr="00105C22">
        <w:rPr>
          <w:sz w:val="12"/>
        </w:rPr>
        <w:t xml:space="preserve">¶ </w:t>
      </w:r>
      <w:r>
        <w:t xml:space="preserve">the </w:t>
      </w:r>
      <w:proofErr w:type="spellStart"/>
      <w:r>
        <w:t>terrtorial</w:t>
      </w:r>
      <w:proofErr w:type="spellEnd"/>
      <w:r>
        <w:t xml:space="preserve"> waters or contiguous zone of any nation is to protect such property </w:t>
      </w:r>
      <w:proofErr w:type="spellStart"/>
      <w:r>
        <w:t>ITom</w:t>
      </w:r>
      <w:proofErr w:type="spellEnd"/>
      <w:r>
        <w:t xml:space="preserve"> being</w:t>
      </w:r>
      <w:r w:rsidRPr="00105C22">
        <w:rPr>
          <w:sz w:val="12"/>
        </w:rPr>
        <w:t xml:space="preserve">¶ </w:t>
      </w:r>
      <w:r>
        <w:t xml:space="preserve">plundered, to preserve the historic interest, protect the rights of the first </w:t>
      </w:r>
      <w:proofErr w:type="spellStart"/>
      <w:r>
        <w:t>salvor</w:t>
      </w:r>
      <w:proofErr w:type="spellEnd"/>
      <w:r>
        <w:t>, and to return</w:t>
      </w:r>
      <w:r w:rsidRPr="00105C22">
        <w:rPr>
          <w:sz w:val="12"/>
        </w:rPr>
        <w:t xml:space="preserve">¶ </w:t>
      </w:r>
      <w:r>
        <w:t xml:space="preserve">the goods to economic usefulness. Thomas J. </w:t>
      </w:r>
      <w:proofErr w:type="spellStart"/>
      <w:r>
        <w:t>Schoenbaum</w:t>
      </w:r>
      <w:proofErr w:type="spellEnd"/>
      <w:r>
        <w:t xml:space="preserve">, Admiralty and </w:t>
      </w:r>
      <w:proofErr w:type="spellStart"/>
      <w:r>
        <w:t>Martime</w:t>
      </w:r>
      <w:proofErr w:type="spellEnd"/>
      <w:r>
        <w:t xml:space="preserve"> Law</w:t>
      </w:r>
      <w:r w:rsidRPr="00105C22">
        <w:rPr>
          <w:sz w:val="12"/>
        </w:rPr>
        <w:t xml:space="preserve">¶ </w:t>
      </w:r>
      <w:r>
        <w:t>179 (4th ed. 2004).</w:t>
      </w:r>
    </w:p>
    <w:p w:rsidR="00030256" w:rsidRDefault="00030256" w:rsidP="00030256">
      <w:pPr>
        <w:rPr>
          <w:rFonts w:asciiTheme="minorHAnsi" w:hAnsiTheme="minorHAnsi"/>
          <w:sz w:val="22"/>
        </w:rPr>
      </w:pPr>
    </w:p>
    <w:p w:rsidR="00030256" w:rsidRDefault="00030256" w:rsidP="00030256">
      <w:pPr>
        <w:pStyle w:val="Heading4"/>
      </w:pPr>
      <w:r>
        <w:t>The court is liable throughout the entirety of the process- under USFG jurisdiction</w:t>
      </w:r>
    </w:p>
    <w:p w:rsidR="00030256" w:rsidRDefault="00030256" w:rsidP="00030256">
      <w:r w:rsidRPr="007478F6">
        <w:rPr>
          <w:rStyle w:val="Style13ptBold"/>
        </w:rPr>
        <w:t xml:space="preserve">Von </w:t>
      </w:r>
      <w:proofErr w:type="spellStart"/>
      <w:r w:rsidRPr="007478F6">
        <w:rPr>
          <w:rStyle w:val="Style13ptBold"/>
        </w:rPr>
        <w:t>Spiegelfeld</w:t>
      </w:r>
      <w:proofErr w:type="spellEnd"/>
      <w:r>
        <w:rPr>
          <w:rStyle w:val="Style13ptBold"/>
        </w:rPr>
        <w:t xml:space="preserve"> 7- </w:t>
      </w:r>
      <w:r>
        <w:t xml:space="preserve">Clerk of the Court, JD from </w:t>
      </w:r>
      <w:proofErr w:type="spellStart"/>
      <w:r>
        <w:t>Samford</w:t>
      </w:r>
      <w:proofErr w:type="spellEnd"/>
      <w:r>
        <w:t xml:space="preserve"> University</w:t>
      </w:r>
    </w:p>
    <w:p w:rsidR="00030256" w:rsidRPr="00105C22" w:rsidRDefault="00030256" w:rsidP="00030256">
      <w:r>
        <w:t>(Allen, Odyssey Marine Exploration, Inc. v. The Unidentified, Shipwrecked Vessel or Vessels, 11/13/7, http://docs.justia.com/cases/federal/districtcourts/florida/flmdce/8:2006cv01685/186117/68)//kw</w:t>
      </w:r>
    </w:p>
    <w:p w:rsidR="00030256" w:rsidRDefault="00030256" w:rsidP="00030256">
      <w:pPr>
        <w:rPr>
          <w:rStyle w:val="StyleUnderline"/>
        </w:rPr>
      </w:pPr>
      <w:r>
        <w:t xml:space="preserve">Furthermore, </w:t>
      </w:r>
      <w:r w:rsidRPr="00105C22">
        <w:rPr>
          <w:rStyle w:val="StyleUnderline"/>
        </w:rPr>
        <w:t>this Court has</w:t>
      </w:r>
      <w:r>
        <w:t>, or will have during th</w:t>
      </w:r>
      <w:r w:rsidRPr="00105C22">
        <w:rPr>
          <w:rStyle w:val="StyleUnderline"/>
        </w:rPr>
        <w:t>e pendency of this action¶ jurisdiction over any potential claimant</w:t>
      </w:r>
      <w:r>
        <w:t xml:space="preserve"> including Claimant, Spain, and/or competing </w:t>
      </w:r>
      <w:proofErr w:type="spellStart"/>
      <w:r>
        <w:t>salvors</w:t>
      </w:r>
      <w:proofErr w:type="spellEnd"/>
      <w:r w:rsidRPr="00105C22">
        <w:rPr>
          <w:sz w:val="12"/>
        </w:rPr>
        <w:t xml:space="preserve">¶ </w:t>
      </w:r>
      <w:r>
        <w:t xml:space="preserve">by </w:t>
      </w:r>
      <w:proofErr w:type="spellStart"/>
      <w:r>
        <w:t>virte</w:t>
      </w:r>
      <w:proofErr w:type="spellEnd"/>
      <w:r>
        <w:t xml:space="preserve"> of its contacts to this forum; the nature of the Plaintiffs admiralty action; the</w:t>
      </w:r>
      <w:r w:rsidRPr="00105C22">
        <w:rPr>
          <w:sz w:val="12"/>
        </w:rPr>
        <w:t xml:space="preserve">¶ </w:t>
      </w:r>
      <w:r>
        <w:t xml:space="preserve">relationship of the potential claimant and/or </w:t>
      </w:r>
      <w:proofErr w:type="spellStart"/>
      <w:r>
        <w:t>salvor</w:t>
      </w:r>
      <w:proofErr w:type="spellEnd"/>
      <w:r>
        <w:t xml:space="preserve"> to the Plaintiff, the submission of a claim</w:t>
      </w:r>
      <w:r w:rsidRPr="00105C22">
        <w:rPr>
          <w:sz w:val="12"/>
        </w:rPr>
        <w:t xml:space="preserve">¶ </w:t>
      </w:r>
      <w:r>
        <w:t>(such as that of Spain) by any potential claimant in this forum; and/or under the principles of</w:t>
      </w:r>
      <w:r w:rsidRPr="00105C22">
        <w:rPr>
          <w:sz w:val="12"/>
        </w:rPr>
        <w:t xml:space="preserve">¶ </w:t>
      </w:r>
      <w:r>
        <w:t xml:space="preserve">jurisdiction by necessity. </w:t>
      </w:r>
      <w:r w:rsidRPr="00105C22">
        <w:rPr>
          <w:rStyle w:val="StyleUnderline"/>
        </w:rPr>
        <w:t xml:space="preserve">This </w:t>
      </w:r>
      <w:proofErr w:type="gramStart"/>
      <w:r w:rsidRPr="00105C22">
        <w:rPr>
          <w:rStyle w:val="StyleUnderline"/>
        </w:rPr>
        <w:t>Court' s</w:t>
      </w:r>
      <w:proofErr w:type="gramEnd"/>
      <w:r w:rsidRPr="00105C22">
        <w:rPr>
          <w:rStyle w:val="StyleUnderline"/>
        </w:rPr>
        <w:t xml:space="preserve"> exercise of jurisdiction over</w:t>
      </w:r>
      <w:r>
        <w:t xml:space="preserve"> Spain and other</w:t>
      </w:r>
      <w:r w:rsidRPr="00105C22">
        <w:rPr>
          <w:sz w:val="12"/>
        </w:rPr>
        <w:t xml:space="preserve">¶ </w:t>
      </w:r>
      <w:r w:rsidRPr="00105C22">
        <w:rPr>
          <w:rStyle w:val="StyleUnderline"/>
        </w:rPr>
        <w:t>competing claimant</w:t>
      </w:r>
      <w:r>
        <w:t xml:space="preserve">s and/or </w:t>
      </w:r>
      <w:proofErr w:type="spellStart"/>
      <w:r>
        <w:t>salvors</w:t>
      </w:r>
      <w:proofErr w:type="spellEnd"/>
      <w:r>
        <w:t xml:space="preserve"> </w:t>
      </w:r>
      <w:r w:rsidRPr="00105C22">
        <w:rPr>
          <w:rStyle w:val="StyleUnderline"/>
        </w:rPr>
        <w:t xml:space="preserve">is necessary to prevent irreparable injury to, or¶ destruction of the Defendant Site; to allow the Plaintiff to continue to pursue its ongoing¶ survey and archaeological recovery operations without interference; to bring the recovered¶ </w:t>
      </w:r>
      <w:proofErr w:type="spellStart"/>
      <w:r w:rsidRPr="00105C22">
        <w:rPr>
          <w:rStyle w:val="StyleUnderline"/>
        </w:rPr>
        <w:t>arifacts</w:t>
      </w:r>
      <w:proofErr w:type="spellEnd"/>
      <w:r w:rsidRPr="00105C22">
        <w:rPr>
          <w:rStyle w:val="StyleUnderline"/>
        </w:rPr>
        <w:t xml:space="preserve"> within this </w:t>
      </w:r>
      <w:proofErr w:type="spellStart"/>
      <w:r w:rsidRPr="00105C22">
        <w:rPr>
          <w:rStyle w:val="StyleUnderline"/>
        </w:rPr>
        <w:t>Distrct</w:t>
      </w:r>
      <w:proofErr w:type="spellEnd"/>
      <w:r w:rsidRPr="00105C22">
        <w:rPr>
          <w:rStyle w:val="StyleUnderline"/>
        </w:rPr>
        <w:t>; to engage in conservation of the artifacts; and to prevent¶ destr</w:t>
      </w:r>
      <w:r>
        <w:rPr>
          <w:rStyle w:val="StyleUnderline"/>
        </w:rPr>
        <w:t>u</w:t>
      </w:r>
      <w:r w:rsidRPr="00105C22">
        <w:rPr>
          <w:rStyle w:val="StyleUnderline"/>
        </w:rPr>
        <w:t>ction of this Court's actual and potential jurisdiction.</w:t>
      </w:r>
    </w:p>
    <w:p w:rsidR="00030256" w:rsidRDefault="00030256" w:rsidP="00030256">
      <w:pPr>
        <w:rPr>
          <w:rStyle w:val="StyleUnderline"/>
        </w:rPr>
      </w:pPr>
    </w:p>
    <w:p w:rsidR="00030256" w:rsidRDefault="00030256" w:rsidP="00030256">
      <w:pPr>
        <w:rPr>
          <w:rFonts w:asciiTheme="minorHAnsi" w:hAnsiTheme="minorHAnsi"/>
          <w:sz w:val="22"/>
        </w:rPr>
      </w:pPr>
    </w:p>
    <w:p w:rsidR="00A91614" w:rsidRDefault="00A91614" w:rsidP="00AA113E">
      <w:pPr>
        <w:pStyle w:val="Heading3"/>
      </w:pPr>
      <w:r>
        <w:lastRenderedPageBreak/>
        <w:t>Court Edu</w:t>
      </w:r>
    </w:p>
    <w:p w:rsidR="0047482B" w:rsidRPr="002D7F70" w:rsidRDefault="0047482B" w:rsidP="0047482B">
      <w:pPr>
        <w:pStyle w:val="Heading4"/>
        <w:rPr>
          <w:rStyle w:val="Style13ptBold"/>
          <w:b/>
          <w:u w:val="none"/>
        </w:rPr>
      </w:pPr>
      <w:r w:rsidRPr="002D7F70">
        <w:rPr>
          <w:rStyle w:val="Style13ptBold"/>
          <w:b/>
          <w:u w:val="none"/>
        </w:rPr>
        <w:t>Court education</w:t>
      </w:r>
      <w:r>
        <w:rPr>
          <w:rStyle w:val="Style13ptBold"/>
          <w:b/>
          <w:u w:val="none"/>
        </w:rPr>
        <w:t xml:space="preserve"> key to effective decision-making skills</w:t>
      </w:r>
    </w:p>
    <w:p w:rsidR="0047482B" w:rsidRDefault="0047482B" w:rsidP="0047482B">
      <w:r w:rsidRPr="002D7F70">
        <w:rPr>
          <w:rStyle w:val="Style13ptBold"/>
        </w:rPr>
        <w:t>Donahue 13</w:t>
      </w:r>
      <w:r>
        <w:t xml:space="preserve"> - Associate Professor of Law, Georgetown Law</w:t>
      </w:r>
    </w:p>
    <w:p w:rsidR="0047482B" w:rsidRDefault="0047482B" w:rsidP="0047482B">
      <w:r>
        <w:t>(Laura K, “National Security Law Pedagogy and the Role of Simulations”, http://jnslp.com/wp-content/uploads/2013/04/National-Security-Law-Pedagogy-and-the-Role-of-Simulations.pdf)//kw</w:t>
      </w:r>
    </w:p>
    <w:p w:rsidR="0047482B" w:rsidRDefault="0047482B" w:rsidP="0047482B">
      <w:r>
        <w:t>The concept of simulations as an aspect of higher education, or in the law school environment, is not new.164 Moot court, after all, is a form of simulation and one of the oldest teaching devices in the law. What is new, however, is the idea of designing a civilian national security course that takes advantage of the doctrinal and experiential components of law school education and integrates the experience through a multi-day simulation. In 2009, I taught the first module based on this design at Stanford Law, which I developed the following year into a full course at Georgetown Law. It has since gone through multiple iterations. The initial concept followed on the federal full-scale Top Official (“</w:t>
      </w:r>
      <w:proofErr w:type="spellStart"/>
      <w:r>
        <w:t>TopOff</w:t>
      </w:r>
      <w:proofErr w:type="spellEnd"/>
      <w:r>
        <w:t xml:space="preserve">”) exercises, used to train government officials to respond to domestic crises.165 </w:t>
      </w:r>
      <w:proofErr w:type="gramStart"/>
      <w:r>
        <w:t>It</w:t>
      </w:r>
      <w:proofErr w:type="gramEnd"/>
      <w:r>
        <w:t xml:space="preserve"> adapted a Tabletop Exercise, designed with the help of exercise officials at DHS and FEMA, to the law school environment. The Tabletop used one storyline to push on specific legal questions, as students, assigned roles in the discussion, sat around a table and for six hours engaged with the material. The problem with the Tabletop Exercise was that it was too static, and the rigidity of the format left little room, or time, for student agency. Unlike the government’s </w:t>
      </w:r>
      <w:proofErr w:type="spellStart"/>
      <w:r>
        <w:t>TopOff</w:t>
      </w:r>
      <w:proofErr w:type="spellEnd"/>
      <w:r>
        <w:t xml:space="preserve"> exercises, which gave officials the opportunity to fully engage with the many different concerns that arise in the course of a national security crisis as well as the chance to deal with externalities, the Tabletop focused on specific legal issues, even as it controlled for external chaos. The opportunity to provide a more full experience for the students came with the creation of first a one-day, and then a multi-day simulation. The course design and </w:t>
      </w:r>
      <w:r w:rsidRPr="00647895">
        <w:rPr>
          <w:rStyle w:val="StyleUnderline"/>
        </w:rPr>
        <w:t xml:space="preserve">simulation </w:t>
      </w:r>
      <w:r>
        <w:t xml:space="preserve">continues to evolve. It </w:t>
      </w:r>
      <w:r w:rsidRPr="00647895">
        <w:rPr>
          <w:rStyle w:val="StyleUnderline"/>
        </w:rPr>
        <w:t xml:space="preserve">offers a model for achieving the pedagogical goals </w:t>
      </w:r>
      <w:r>
        <w:t xml:space="preserve">outlined above, </w:t>
      </w:r>
      <w:r w:rsidRPr="00647895">
        <w:rPr>
          <w:rStyle w:val="StyleUnderline"/>
        </w:rPr>
        <w:t xml:space="preserve">in the process developing a rigorous training ground for </w:t>
      </w:r>
      <w:r>
        <w:t xml:space="preserve">the next generation of national security </w:t>
      </w:r>
      <w:r w:rsidRPr="00647895">
        <w:rPr>
          <w:rStyle w:val="StyleUnderline"/>
        </w:rPr>
        <w:t>lawyers.</w:t>
      </w:r>
      <w:r>
        <w:t xml:space="preserve">166 A. Course Design </w:t>
      </w:r>
      <w:r w:rsidRPr="00647895">
        <w:rPr>
          <w:rStyle w:val="StyleUnderline"/>
        </w:rPr>
        <w:t>The central idea</w:t>
      </w:r>
      <w:r>
        <w:t xml:space="preserve"> in structuring the NSL </w:t>
      </w:r>
      <w:proofErr w:type="spellStart"/>
      <w:r>
        <w:t>Sim</w:t>
      </w:r>
      <w:proofErr w:type="spellEnd"/>
      <w:r>
        <w:t xml:space="preserve"> 2.0 course </w:t>
      </w:r>
      <w:r w:rsidRPr="00647895">
        <w:rPr>
          <w:rStyle w:val="StyleUnderline"/>
        </w:rPr>
        <w:t>was to bridge the gap between theory and practice by conveying doctrinal material and creating an alternative reality in which students would be forced to act upon legal concerns</w:t>
      </w:r>
      <w:r>
        <w:t xml:space="preserve">.167 </w:t>
      </w:r>
      <w:r w:rsidRPr="00647895">
        <w:rPr>
          <w:rStyle w:val="StyleUnderline"/>
        </w:rPr>
        <w:t>The exercise</w:t>
      </w:r>
      <w:r>
        <w:t xml:space="preserve"> itself is </w:t>
      </w:r>
      <w:r w:rsidRPr="00647895">
        <w:rPr>
          <w:rStyle w:val="StyleUnderline"/>
        </w:rPr>
        <w:t>a form of problem-based learning, wherein students are given both agency and responsibility for the results.</w:t>
      </w:r>
      <w:r>
        <w:t xml:space="preserve"> Towards this end, the structure must be at once bounded (directed and focused on certain areas of the law and legal education) and flexible (responsive to student input and </w:t>
      </w:r>
      <w:proofErr w:type="spellStart"/>
      <w:r>
        <w:t>decisionmaking</w:t>
      </w:r>
      <w:proofErr w:type="spellEnd"/>
      <w:r>
        <w:t xml:space="preserve">). Perhaps the most significant weakness in the use of any constructed universe is the problem of authenticity. Efforts to replicate reality will inevitably fall short. There is simply too much uncertainty, randomness, and complexity in the real world. One way to address this shortcoming, however, is through design and agency. </w:t>
      </w:r>
      <w:r w:rsidRPr="005F6FFB">
        <w:rPr>
          <w:rStyle w:val="StyleUnderline"/>
        </w:rPr>
        <w:t>The scenarios with which students grapple and</w:t>
      </w:r>
      <w:r>
        <w:t xml:space="preserve"> the structural design of the </w:t>
      </w:r>
      <w:r w:rsidRPr="005F6FFB">
        <w:rPr>
          <w:rStyle w:val="StyleUnderline"/>
        </w:rPr>
        <w:t xml:space="preserve">simulation must reflect the national security realm, </w:t>
      </w:r>
      <w:r>
        <w:t xml:space="preserve">even as students themselves must make choices that carry consequences. Indeed, to some extent, student decisions themselves must drive the evolution of events within the simulation.168 </w:t>
      </w:r>
      <w:proofErr w:type="gramStart"/>
      <w:r>
        <w:t>Additionally</w:t>
      </w:r>
      <w:proofErr w:type="gramEnd"/>
      <w:r>
        <w:t xml:space="preserve">, while authenticity matters, it is worth noting that at some level the fact that the incident does not take place in a real-world setting can be a great advantage. That is, the simulation creates an environment where students can make mistakes and learn from these mistakes – without what might otherwise be devastating consequences. It also allows instructors to develop multiple points of feedback to enrich student learning in a way that would be much more difficult to do in a regular practice setting. NSL </w:t>
      </w:r>
      <w:proofErr w:type="spellStart"/>
      <w:r>
        <w:t>Sim</w:t>
      </w:r>
      <w:proofErr w:type="spellEnd"/>
      <w:r>
        <w:t xml:space="preserve"> 2.0 takes as its starting point the national security pedagogical goals discussed above. It works backwards to then engineer a classroom, cyber, and physical/simulation experience to delve into each of these areas. As a substantive matter, </w:t>
      </w:r>
      <w:r w:rsidRPr="005F6FFB">
        <w:rPr>
          <w:rStyle w:val="StyleUnderline"/>
        </w:rPr>
        <w:t>the course focuses on the constitutional, statutory, and regulatory authorities in</w:t>
      </w:r>
      <w:r>
        <w:t xml:space="preserve"> national security </w:t>
      </w:r>
      <w:r w:rsidRPr="005F6FFB">
        <w:rPr>
          <w:rStyle w:val="StyleUnderline"/>
        </w:rPr>
        <w:t>law, placing</w:t>
      </w:r>
      <w:r>
        <w:t xml:space="preserve"> particular </w:t>
      </w:r>
      <w:r w:rsidRPr="005F6FFB">
        <w:rPr>
          <w:rStyle w:val="StyleUnderline"/>
        </w:rPr>
        <w:t>focus on</w:t>
      </w:r>
      <w:r>
        <w:t xml:space="preserve"> the interstices between black letter law and areas </w:t>
      </w:r>
      <w:r w:rsidRPr="005F6FFB">
        <w:rPr>
          <w:rStyle w:val="StyleUnderline"/>
        </w:rPr>
        <w:t>where the field is either unsettled or in flux.</w:t>
      </w:r>
      <w:r>
        <w:t xml:space="preserve"> A key aspect of the course design is that </w:t>
      </w:r>
      <w:r w:rsidRPr="005F6FFB">
        <w:rPr>
          <w:rStyle w:val="StyleUnderline"/>
        </w:rPr>
        <w:t xml:space="preserve">it retains both the doctrinal </w:t>
      </w:r>
      <w:r w:rsidRPr="005F6FFB">
        <w:rPr>
          <w:rStyle w:val="StyleUnderline"/>
        </w:rPr>
        <w:lastRenderedPageBreak/>
        <w:t>and experiential components of legal education. Divorcing simulations from the doctrinal environment risks falling short on</w:t>
      </w:r>
      <w:r>
        <w:t xml:space="preserve"> the first and third national security pedagogical goals: (1) </w:t>
      </w:r>
      <w:r w:rsidRPr="005F6FFB">
        <w:rPr>
          <w:rStyle w:val="StyleUnderline"/>
        </w:rPr>
        <w:t xml:space="preserve">analytical skills and substantive knowledge, and </w:t>
      </w:r>
      <w:r w:rsidRPr="005F6FFB">
        <w:t>(3)</w:t>
      </w:r>
      <w:r w:rsidRPr="005F6FFB">
        <w:rPr>
          <w:rStyle w:val="StyleUnderline"/>
        </w:rPr>
        <w:t xml:space="preserve"> critical thought</w:t>
      </w:r>
      <w:r>
        <w:t xml:space="preserve">. A certain amount of both can be learned in the course of a simulation; however, the national security crisis environment is not well-suited to the more thoughtful and careful analytical discussion. What I am thus proposing is a course design in which doctrine is paired with the type of experiential learning more common in a clinical realm. The former precedes the latter, giving students the opportunity to develop depth and breadth prior to the exercise. In order to capture problems related to adaptation and evolution, addressing goal [1(d)], the simulation itself takes place over a multi-day period. Because of the intensity involved in national security matters (and conflicting demands on student time), the model makes use of a multi-user virtual environment. The use of such technology is critical to creating more powerful, immersive simulations.169 </w:t>
      </w:r>
      <w:proofErr w:type="gramStart"/>
      <w:r>
        <w:t>It</w:t>
      </w:r>
      <w:proofErr w:type="gramEnd"/>
      <w:r>
        <w:t xml:space="preserve"> also allows for continual interaction between the players. Multi-user virtual environments have the further advantage of helping to transform the traditional teaching culture, predominantly concerned with manipulating textual and symbolic knowledge, into a culture where students learn and can then be assessed on the basis of their participation in changing practices.170 I thus worked with the Information Technology group at Georgetown Law to build the cyber portal used for NSL </w:t>
      </w:r>
      <w:proofErr w:type="spellStart"/>
      <w:r>
        <w:t>Sim</w:t>
      </w:r>
      <w:proofErr w:type="spellEnd"/>
      <w:r>
        <w:t xml:space="preserve"> 2.0. The twin goals of adaptation and evolution require that students be given a significant amount of agency and responsibility for decisions taken in the course of the simulation. To further this aim, I constituted a Control Team, with six professors, four attorneys from practice, a media expert, six to eight former simulation students, and a number of technology experts. Four of the professors specialize in different areas of national security law and assume roles in the course of the exercise, with the aim of pushing students towards a deeper doctrinal understanding of shifting national security law authorities. One professor plays the role of President of the United States. The sixth professor focuses on questions of professional responsibility. The attorneys from practice help to build the simulation and then, along with all the professors, assume active roles during the simulation itself. Returning students assist in the execution of the play, further developing their understanding of national security law. Throughout the simulation, the Control Team is constantly reacting to student choices. When unexpected decisions are made, professors may choose to pursue the evolution of the story to accomplish the pedagogical aims, or they may choose to cut off play in that area (there are various devices for doing so, such as denying requests, sending materials to labs to be analyzed, drawing the players back into the main storylines, and leaking information to the media). A total immersion simulation involves a number of scenarios, as well as systemic noise, to give students experience in dealing with the second pedagogical goal: factual chaos and information overload. The driving aim here is to teach students how to manage information more effectively. Five to six storylines are thus developed, each with its own arc and evolution. To this are added multiple alterations of the situation, relating to background noise. Thus, unlike hypotheticals, doctrinal problems, single-experience exercises, or even Tabletop exercises, the goal is not to eliminate external conditions, but to embrace them as part of the challenge facing national security lawyers. The simulation itself is problem-based, giving </w:t>
      </w:r>
      <w:proofErr w:type="gramStart"/>
      <w:r>
        <w:t>players</w:t>
      </w:r>
      <w:proofErr w:type="gramEnd"/>
      <w:r>
        <w:t xml:space="preserve"> agency in driving the evolution of the experience – thus addressing goal [2(c)]. This requires a </w:t>
      </w:r>
      <w:proofErr w:type="spellStart"/>
      <w:r>
        <w:t>realtime</w:t>
      </w:r>
      <w:proofErr w:type="spellEnd"/>
      <w:r>
        <w:t xml:space="preserve"> response from the professor(s) overseeing the simulation, pairing bounded storylines with flexibility to emphasize different areas of the law and the students’ practical skills. Indeed, each storyline is based on a problem facing the government, to which players must then respond, generating in turn a set of new issues that must be addressed. The written and oral components of the simulation conform to the fourth pedagogical goal – the types of situations in which national security lawyers will find themselves. Particular emphasis is placed on nontraditional modes of communication, such as legal documents in advance of the crisis itself, meetings in the midst of breaking national security concerns, multiple informal interactions, media exchanges, telephone calls, Congressional testimony, and formal briefings to senior level officials in the course of the simulation as well as during the last class session. These oral components are paired with the preparation of formal legal instruments, such as applications to the Foreign Intelligence Surveillance Court, legal memos, applications for search warrants under Title III, and administrative subpoenas for NSLs. In addition, students are required to prepare a paper outlining their legal authorities prior to the simulation – and to deliver a 90 second oral briefing after the session. T</w:t>
      </w:r>
      <w:r w:rsidRPr="005F6FFB">
        <w:rPr>
          <w:rStyle w:val="StyleUnderline"/>
        </w:rPr>
        <w:t xml:space="preserve">o replicate the high-stakes political </w:t>
      </w:r>
      <w:r w:rsidRPr="005F6FFB">
        <w:rPr>
          <w:rStyle w:val="StyleUnderline"/>
        </w:rPr>
        <w:lastRenderedPageBreak/>
        <w:t xml:space="preserve">environment at issue in goals </w:t>
      </w:r>
      <w:r>
        <w:t>(1) and (5), s</w:t>
      </w:r>
      <w:r w:rsidRPr="005F6FFB">
        <w:rPr>
          <w:rStyle w:val="StyleUnderline"/>
        </w:rPr>
        <w:t>tudents are divided into political and legal roles and assigned to different</w:t>
      </w:r>
      <w:r>
        <w:t xml:space="preserve"> (and competing</w:t>
      </w:r>
      <w:r w:rsidRPr="005F6FFB">
        <w:rPr>
          <w:rStyle w:val="StyleUnderline"/>
        </w:rPr>
        <w:t>) institutions: the White House</w:t>
      </w:r>
      <w:r>
        <w:t xml:space="preserve">, </w:t>
      </w:r>
      <w:proofErr w:type="spellStart"/>
      <w:proofErr w:type="gramStart"/>
      <w:r>
        <w:t>DoD</w:t>
      </w:r>
      <w:proofErr w:type="spellEnd"/>
      <w:proofErr w:type="gramEnd"/>
      <w:r>
        <w:t xml:space="preserve">, DHS, HHS, </w:t>
      </w:r>
      <w:r w:rsidRPr="005F6FFB">
        <w:rPr>
          <w:rStyle w:val="StyleUnderline"/>
        </w:rPr>
        <w:t>DOJ,</w:t>
      </w:r>
      <w:r>
        <w:t xml:space="preserve"> DOS, </w:t>
      </w:r>
      <w:r w:rsidRPr="005F6FFB">
        <w:rPr>
          <w:rStyle w:val="StyleUnderline"/>
        </w:rPr>
        <w:t>Congress,</w:t>
      </w:r>
      <w:r>
        <w:t xml:space="preserve"> state offices, nongovernmental organizations, and the media. </w:t>
      </w:r>
      <w:r w:rsidRPr="005F6FFB">
        <w:rPr>
          <w:rStyle w:val="StyleUnderline"/>
        </w:rPr>
        <w:t>This requires students to acknowledge and work within the broader Washington context, even as they are cognizant of the policy implications of their decisions.</w:t>
      </w:r>
      <w:r>
        <w:t xml:space="preserve"> They must get used to working with policymakers and to representing one of many different considerations that </w:t>
      </w:r>
      <w:proofErr w:type="spellStart"/>
      <w:r>
        <w:t>decisionmakers</w:t>
      </w:r>
      <w:proofErr w:type="spellEnd"/>
      <w:r>
        <w:t xml:space="preserve"> take into account in the national security domain. </w:t>
      </w:r>
      <w:r w:rsidRPr="00606FA5">
        <w:rPr>
          <w:rStyle w:val="StyleUnderline"/>
        </w:rPr>
        <w:t>Scenarios are selected with high consequence events in mind, to ensure that students recognize both the domestic and international dimensions of national security law</w:t>
      </w:r>
      <w:r>
        <w:t xml:space="preserve">. Further alterations to the simulation provide for the broader political context – for instance, whether it is an election year, which parties control different branches, and state and local issues in related but distinct areas. The media is given a particularly prominent role. One member of the Control Team runs an AP wire service, while two student players represent print and broadcast media, respectively. The Virtual News Network (“VNN”), which performs in the second capacity, runs continuously during the exercise, in the course of which players may at times be required to appear before the camera. This media component helps to emphasize the broader political context within which national security law is practiced. Both anticipated and unanticipated decisions give rise to ethical questions and matters related to the fifth goal: professional responsibility. The way in which such issues arise stems from simulation design as well as spontaneous interjections from both the Control Team and the participants in the simulation itself. As aforementioned, professors on the Control Team, and practicing attorneys who have previously gone through a simulation, focus on raising decision points that encourage students to consider ethical and professional considerations. Throughout the simulation good judgment and leadership play a key role, determining the players’ effectiveness, with the exercise itself hitting the aim of the integration of the various pedagogical goals. Finally, there are multiple layers of feedback that players receive prior to, during, and following the simulation to help them to gauge their effectiveness. The Socratic </w:t>
      </w:r>
      <w:proofErr w:type="gramStart"/>
      <w:r>
        <w:t>method</w:t>
      </w:r>
      <w:proofErr w:type="gramEnd"/>
      <w:r>
        <w:t xml:space="preserve"> in the course of doctrinal studies provides immediate assessment of the students’ grasp of the law. Written assignments focused on the contours of individual players’ authorities give professors an opportunity to assess students’ level of understanding prior to the simulation. And the simulation itself provides real-time feedback from both peers and professors. The Control Team provides data points for player reflection – for instance, the Control Team member playing President may make decisions based on player input, giving students an immediate impression of their level of persuasiveness, while another Control Team member may reject a FISC application as insufficient. The simulation goes beyond this, however, focusing on teaching students how to develop (6) opportunities for learning in the future. Student meetings with mentors in the field, which take place before the simulation, allow students to work out the institutional and political relationships and the manner in which law operates in practice, even as they learn how to develop mentoring relationships. (Prior to these meetings we have a class discussion about mentoring, professionalism, and feedback). Students, assigned to simulation teams about one quarter of the way through the course, receive peer feedback in the lead-up to the simulation and during the exercise itself. Following the simulation the Control Team and observers provide comments. Judges, who are senior members of the bar in the field of national security law, observe player interactions and provide additional debriefing. The simulation, moreover, is recorded through both the cyber portal and through VNN, allowing students to go back to assess their performance. Individual meetings with the professors teaching the course similarly follow the event. Finally, students end the course with a paper reflecting on their performance and the issues that arose in the course of the simulation, develop frameworks for analyzing uncertainty, tension with colleagues, mistakes, and successes in the future. B. Substantive Areas: Interstices and Threats As a substantive matter, NSL </w:t>
      </w:r>
      <w:proofErr w:type="spellStart"/>
      <w:r>
        <w:t>Sim</w:t>
      </w:r>
      <w:proofErr w:type="spellEnd"/>
      <w:r>
        <w:t xml:space="preserve"> 2.0 is designed to take account of areas of the law central to national security. It focuses on specific authorities that may be brought to bear in the course of a crisis. The decision of which areas to explore is made well in advance of the course. It is particularly helpful here to think about national security authorities on a continuum, as a way to impress upon students that there are shifting standards depending upon the type of threat faced. One course, for instance, might center on the interstices between crime, drugs, terrorism and war. Another might address the intersection of pandemic disease and </w:t>
      </w:r>
      <w:r>
        <w:lastRenderedPageBreak/>
        <w:t xml:space="preserve">biological weapons. A third could examine cybercrime and </w:t>
      </w:r>
      <w:proofErr w:type="spellStart"/>
      <w:r>
        <w:t>cyberterrorism</w:t>
      </w:r>
      <w:proofErr w:type="spellEnd"/>
      <w:r>
        <w:t xml:space="preserve">. This is the most important determination, because the substance of the doctrinal portion of the course and the simulation follows from this decision. For a course focused on the interstices between pandemic disease and biological weapons, for instance, preliminary inquiry would lay out which authorities apply, where the courts have weighed in on the question, and what matters are unsettled. Relevant areas might include public health law, biological weapons provisions, federal quarantine and isolation authorities, habeas corpus and due process, military enforcement and posse </w:t>
      </w:r>
      <w:proofErr w:type="spellStart"/>
      <w:r>
        <w:t>comitatus</w:t>
      </w:r>
      <w:proofErr w:type="spellEnd"/>
      <w:r>
        <w:t xml:space="preserve">, eminent domain and appropriation of land/property, takings, contact tracing, thermal imaging and surveillance, electronic tagging, vaccination, and intelligence-gathering. The critical areas can then be divided according to the dominant constitutional authority, statutory authorities, regulations, key cases, general rules, and constitutional questions. This, then, becomes a guide for the doctrinal part of the course, as well as the grounds on which the specific scenarios developed for the simulation are based. The authorities, simultaneously, are included in an electronic resource library and embedded in the cyber portal (the Digital Archives) to act as a closed universe of the legal authorities needed by the students in the course of the simulation. Professional responsibility in the national security realm and the institutional relationships of those tasked with responding to biological weapons and pandemic disease also come within the doctrinal part of the course. The simulation itself is based on five to six storylines reflecting the interstices between different areas of the law. The storylines are used to present a coherent, non-linear scenario that can adapt to student responses. Each scenario is mapped out in a three to seven page document, which is then checked with scientists, government officials, and area experts for consistency with how the scenario would likely unfold in real life. For the biological weapons and pandemic disease emphasis, for example, one narrative might relate to the presentation of a patient suspected of carrying </w:t>
      </w:r>
      <w:proofErr w:type="spellStart"/>
      <w:r>
        <w:t>yersinia</w:t>
      </w:r>
      <w:proofErr w:type="spellEnd"/>
      <w:r>
        <w:t xml:space="preserve"> </w:t>
      </w:r>
      <w:proofErr w:type="spellStart"/>
      <w:r>
        <w:t>pestis</w:t>
      </w:r>
      <w:proofErr w:type="spellEnd"/>
      <w:r>
        <w:t xml:space="preserve"> at a hospital in the United States. The document would map out a daily progression of the disease consistent with epidemiological patterns and the central actors in the story: perhaps a U.S. citizen, potential connections to an international terrorist organization, intelligence on the individual’s actions overseas, etc. The scenario would be designed specifically to stress the intersection of public health and counterterrorism/biological weapons threats, and the associated (shifting) authorities, thus requiring the disease initially to look like an innocent presentation (for example, by someone who has traveled from overseas), but then for the storyline to move into the second realm (awareness that this was in fact a concerted attack). A second storyline might relate to a different disease outbreak in another part of the country, with the aim of introducing the Stafford Act/Insurrection Act line and raising federalism concerns. The role of the military here and Title 10/Title 32 questions would similarly arise – with the storyline designed to raise these questions. A third storyline might simply be well developed noise in the system: reports of suspicious activity potentially linked to radioactive material, with the actors linked to nuclear material. A fourth storyline would focus perhaps on container security concerns overseas, progressing through newspaper reports, about containers showing up in local police precincts. State politics would constitute the fifth storyline, raising question of the political pressures on the state officials in the exercise. Here, ethnic concerns, student issues, economic conditions, and community policing concerns might become the focus. The sixth storyline could be further noise in the system – loosely based on current events at the time. In addition to the storylines, a certain amount of noise is injected into the system through press releases, weather updates, private communications, and the like. The five to six storylines, prepared by the Control Team in consultation with experts, become the basis for the preparation of scenario “injects:” i.e., newspaper articles, VNN broadcasts, reports from NGOs, private communications between officials, classified information, government leaks, etc., which, when put together, constitute a linear progression. These are all written and/or filmed prior to the exercise. The progression is then mapped in an hourly chart for the unfolding events over a multi-day period. All six scenarios are placed on the same chart, in six columns, giving the Control Team a birds-eye view of the progression. C. How It Works As for the nuts and bolts of the simulation itself, it traditionally begins outside of class, in the evening, on the grounds that national security crises often occur at inconvenient times and may well involve limited sleep and competing demands.171 Typically, a phone call from a Control Team member posing in a role integral to one of the main storylines, initiates play. Students at this point have been assigned dedicated simulation email addresses and provided access to the cyber </w:t>
      </w:r>
      <w:r>
        <w:lastRenderedPageBreak/>
        <w:t xml:space="preserve">portal. The portal itself gives each team the opportunity to converse in a “classified” domain with other team members, as well as access to a public AP wire and broadcast channel, carrying the latest news and on which press releases or (for the media roles) news stories can be posted. The complete universe of legal authorities required for the simulation is located on the cyber portal in the Digital Archives, as are forms required for some of the legal instruments (saving students the time of developing these from scratch in the course of play). Additional “classified” material – both general and SCI – has been provided to the relevant student teams. The Control Team has access to the complete site. For the next two (or three) days, outside of student initiatives (which, at their prompting, may include face-to-face meetings between the players), the entire simulation takes place through the cyber portal. The Control Team, immediately active, begins responding to player decisions as they become public (and occasionally, through monitoring the “classified” communications, before they are released). This time period provides a ramp-up to the third (or fourth) day of play, allowing for the adjustment of any substantive, student, or technology concerns, while setting the stage for the breaking crisis. The third (or fourth) day of play takes place entirely at Georgetown Law. A special room is constructed for meetings between the President and principals, in the form of either the National Security Council or the Homeland Security Council, with breakout rooms assigned to each of the agencies involved in the NSC process. Congress is provided with its own physical space, in which meetings, committee hearings and legislative drafting can take place. State government officials are allotted their own area, separate from the federal domain, with the Media placed between the three major interests. The Control Team is sequestered in a different area, to which students are not admitted. At each of the major areas, the cyber portal is publicly displayed on large flat panel screens, allowing for the streaming of video updates from the media, AP wire injects, articles from the students assigned to represent leading newspapers, and press releases. Students use their own laptop computers for team decisions and communication. As the storylines unfold, the Control Team takes on a variety of roles, such as that of the President, Vice President, </w:t>
      </w:r>
      <w:proofErr w:type="gramStart"/>
      <w:r>
        <w:t>President’s</w:t>
      </w:r>
      <w:proofErr w:type="gramEnd"/>
      <w:r>
        <w:t xml:space="preserve"> chief of staff, governor of a state, public health officials, and foreign dignitaries. Some of the roles are adopted on the fly, depending upon player responses and queries as the storylines progress. Judges, given full access to each player domain, determine how effectively the students accomplish the national security goals. The judges are themselves well-experienced in the practice of national security law, as well as in legal education. They thus can offer a unique perspective on the scenarios confronted by the students, the manner in which the simulation unfolded, and how the students performed in their various capacities. At the end of the day, the exercise terminates and an immediate </w:t>
      </w:r>
      <w:proofErr w:type="spellStart"/>
      <w:r>
        <w:t>hotwash</w:t>
      </w:r>
      <w:proofErr w:type="spellEnd"/>
      <w:r>
        <w:t xml:space="preserve"> is held, in which players are first debriefed on what occurred during the simulation. Because of the players’ divergent experiences and the different roles assigned to them, the students at this point are often unaware of the complete picture. The judges and formal observers then offer reflections on the simulation and determine which teams performed most effectively. Over the next few classes, more details about the simulation emerge, as students discuss it in more depth and consider limitations created by their knowledge or institutional position, questions that arose in regard to their grasp of the law, the types of decision-making processes that occurred, and the effectiveness of their – and other students’ – performances. Reflection papers, paired with oral briefings, focus on the substantive issues raised by the simulation and introduce the opportunity for students to reflect on how to create opportunities for learning in the future. The course then formally ends.172 </w:t>
      </w:r>
      <w:proofErr w:type="gramStart"/>
      <w:r>
        <w:t>Learning</w:t>
      </w:r>
      <w:proofErr w:type="gramEnd"/>
      <w:r>
        <w:t xml:space="preserve">, however, continues beyond the temporal confines of the semester. Students who perform well and who would like to continue to participate in the simulations are invited back as members of the control team, giving them a chance to deepen their understanding of national security law. Following graduation, a few students who go in to the field are then invited to continue their affiliation as National Security Law fellows, becoming increasingly involved in the evolution of the exercise itself. This system of vertical integration helps to build a mentoring environment for the students while they are enrolled in law school and to create opportunities for learning and mentorship post-graduation. It helps to keep the exercise current and reflective of emerging national security concerns. And it builds a strong community of individuals with common interests. CONCLUSION The legal academy has, of late, been swept up in concern about the economic conditions that affect the placement of law school graduates. The image being conveyed, however, does not resonate in every legal field. It is particularly inapposite to the burgeoning opportunities presented to students in national security. </w:t>
      </w:r>
      <w:r w:rsidRPr="00606FA5">
        <w:rPr>
          <w:rStyle w:val="StyleUnderline"/>
        </w:rPr>
        <w:t xml:space="preserve">That the conversation about </w:t>
      </w:r>
      <w:r w:rsidRPr="00606FA5">
        <w:rPr>
          <w:rStyle w:val="StyleUnderline"/>
        </w:rPr>
        <w:lastRenderedPageBreak/>
        <w:t>legal education is taking place now should come as little surprise</w:t>
      </w:r>
      <w:r>
        <w:t xml:space="preserve">. Quite apart from economic concern is the traditional introspection that follows American military engagement. It makes sense: </w:t>
      </w:r>
      <w:r w:rsidRPr="00606FA5">
        <w:rPr>
          <w:rStyle w:val="StyleUnderline"/>
        </w:rPr>
        <w:t xml:space="preserve">law overlaps substantially with political power, being at once both the expression of government authority and the effort to limit the same. The one-size fits all </w:t>
      </w:r>
      <w:r>
        <w:t xml:space="preserve">approach currently </w:t>
      </w:r>
      <w:r w:rsidRPr="00606FA5">
        <w:rPr>
          <w:rStyle w:val="StyleUnderline"/>
        </w:rPr>
        <w:t>dominating the conversation in legal education</w:t>
      </w:r>
      <w:r>
        <w:t xml:space="preserve">, however, </w:t>
      </w:r>
      <w:r w:rsidRPr="00606FA5">
        <w:rPr>
          <w:rStyle w:val="StyleUnderline"/>
        </w:rPr>
        <w:t xml:space="preserve">appears ill-suited to address the concerns raised in the current conversation. Instead of looking at law across the board, greater insight can be gleaned by looking at the specific demands of the different fields themselves. </w:t>
      </w:r>
      <w:r>
        <w:t xml:space="preserve">This does not mean that the goals identified will be exclusive to, for instance, national security law, but it does suggest there will be greater nuance in the discussion of the adequacy of the current pedagogical approach. With this approach in mind, I have here suggested six pedagogical goals for national security. For following graduation, students must be able to perform in each of the areas identified – (1) </w:t>
      </w:r>
      <w:r w:rsidRPr="00606FA5">
        <w:rPr>
          <w:rStyle w:val="StyleUnderline"/>
        </w:rPr>
        <w:t>understanding the law as applied, (2) dealing with factual chaos and uncertainty, (3) obtaining critical distance, (4) developing nontraditional written and oral communication skills, (5) exhibiting leadership, integrity, and good judgment in a high-stakes, highly-charged environment, and (6) creating continued opportunities for self-learning</w:t>
      </w:r>
      <w:r>
        <w:t xml:space="preserve">. They also must learn how to integrate these different skills into one experience, to ensure that they will be most effective when they enter the field. The problem with the current structures in legal education is that they fall short, in important ways, from helping students to meet these goals. Doctrinal courses may incorporate a range of experiential learning components, such as hypotheticals, doctrinal problems, single exercises, extended or continuing exercises, and tabletop exercises. These are important classroom devices. The amount of time required for each varies, as does the object of the exercise itself. But where they fall short is in providing a more holistic approach to national security law which will allow for the maximum conveyance of required skills. Total immersion simulations, which have not yet been addressed in the secondary literature for civilian education in national security law, may provide an important way forward. </w:t>
      </w:r>
      <w:r w:rsidRPr="00606FA5">
        <w:rPr>
          <w:rStyle w:val="StyleUnderline"/>
        </w:rPr>
        <w:t>Such simulations</w:t>
      </w:r>
      <w:r>
        <w:t xml:space="preserve"> also </w:t>
      </w:r>
      <w:r w:rsidRPr="00606FA5">
        <w:rPr>
          <w:rStyle w:val="StyleUnderline"/>
        </w:rPr>
        <w:t xml:space="preserve">cure shortcomings in </w:t>
      </w:r>
      <w:r>
        <w:t xml:space="preserve">other areas of </w:t>
      </w:r>
      <w:r w:rsidRPr="00606FA5">
        <w:rPr>
          <w:rStyle w:val="StyleUnderline"/>
        </w:rPr>
        <w:t>experiential education, such as</w:t>
      </w:r>
      <w:r>
        <w:t xml:space="preserve"> clinics and </w:t>
      </w:r>
      <w:r w:rsidRPr="00606FA5">
        <w:rPr>
          <w:rStyle w:val="StyleUnderline"/>
        </w:rPr>
        <w:t>moot court.</w:t>
      </w:r>
      <w:r>
        <w:t xml:space="preserve"> It is in an effort to address these concerns that I developed the simulation model above. NSL </w:t>
      </w:r>
      <w:proofErr w:type="spellStart"/>
      <w:r>
        <w:t>Sim</w:t>
      </w:r>
      <w:proofErr w:type="spellEnd"/>
      <w:r>
        <w:t xml:space="preserve"> 2.0 certainly is not the only solution, but </w:t>
      </w:r>
      <w:r w:rsidRPr="00606FA5">
        <w:rPr>
          <w:rStyle w:val="StyleUnderline"/>
        </w:rPr>
        <w:t>it does provide a starting point for moving forward</w:t>
      </w:r>
      <w:r>
        <w:t>. The approach draws on the strengths of doctrinal courses and embeds a total immersion simulation within a course. It makes use of technology and physical space to engage students in a multi-day exercise, in which they are given agency and responsibility for their decision making, resulting in a steep learning curve. While further adaptation of this model is undoubtedly necessary, it suggests one potential direction for the years to come.</w:t>
      </w:r>
    </w:p>
    <w:p w:rsidR="003A1C13" w:rsidRDefault="003A1C13" w:rsidP="003A1C13">
      <w:pPr>
        <w:pStyle w:val="Heading4"/>
      </w:pPr>
      <w:r>
        <w:t>Education – minor legal distinctions are key – attention to detail is necessary in the context of legal debates</w:t>
      </w:r>
    </w:p>
    <w:p w:rsidR="003A1C13" w:rsidRDefault="003A1C13" w:rsidP="003A1C13">
      <w:r w:rsidRPr="00A00597">
        <w:rPr>
          <w:rStyle w:val="Style13ptBold"/>
        </w:rPr>
        <w:t xml:space="preserve">Gantt </w:t>
      </w:r>
      <w:r>
        <w:rPr>
          <w:rStyle w:val="Style13ptBold"/>
        </w:rPr>
        <w:t>6</w:t>
      </w:r>
      <w:r>
        <w:t xml:space="preserve"> – </w:t>
      </w:r>
      <w:r w:rsidRPr="00A00597">
        <w:t>Associate Professor and Director of Academic Success, Regent University School of Law; M.Div., Gordon-Conwell Theological Seminary, 2000; J.D., Harvard Law School, 1994; A.B., Duke University, 1991</w:t>
      </w:r>
    </w:p>
    <w:p w:rsidR="003A1C13" w:rsidRPr="00A00597" w:rsidRDefault="003A1C13" w:rsidP="003A1C13">
      <w:r>
        <w:t>(Larry, “</w:t>
      </w:r>
      <w:r w:rsidRPr="00A00597">
        <w:t>Deconstructing Thinking Like a Lawyer: Analyzing the Cognitive Components of the Analytical Mind,</w:t>
      </w:r>
      <w:r>
        <w:t>”</w:t>
      </w:r>
      <w:r w:rsidRPr="00A00597">
        <w:t xml:space="preserve"> 29 Campbell L. Rev. 413</w:t>
      </w:r>
      <w:r>
        <w:t>, Lexis)</w:t>
      </w:r>
    </w:p>
    <w:p w:rsidR="003A1C13" w:rsidRDefault="003A1C13" w:rsidP="003A1C13">
      <w:pPr>
        <w:pStyle w:val="card"/>
      </w:pPr>
      <w:r>
        <w:t xml:space="preserve">Implicit in much of the above discussion is another cognitive skill lawyers develop: attention to detail. </w:t>
      </w:r>
      <w:r w:rsidRPr="00A00597">
        <w:rPr>
          <w:rStyle w:val="StyleUnderline"/>
          <w:rFonts w:eastAsiaTheme="majorEastAsia"/>
        </w:rPr>
        <w:t>Lawyers</w:t>
      </w:r>
      <w:r>
        <w:t xml:space="preserve">, in general, </w:t>
      </w:r>
      <w:r w:rsidRPr="00A00597">
        <w:rPr>
          <w:rStyle w:val="StyleUnderline"/>
          <w:rFonts w:eastAsiaTheme="majorEastAsia"/>
        </w:rPr>
        <w:t>are</w:t>
      </w:r>
      <w:r>
        <w:t xml:space="preserve"> </w:t>
      </w:r>
      <w:r w:rsidRPr="00A00597">
        <w:rPr>
          <w:rStyle w:val="StyleUnderline"/>
          <w:rFonts w:eastAsiaTheme="majorEastAsia"/>
        </w:rPr>
        <w:t>very detail oriented</w:t>
      </w:r>
      <w:r>
        <w:t xml:space="preserve">. </w:t>
      </w:r>
    </w:p>
    <w:p w:rsidR="003A1C13" w:rsidRDefault="003A1C13" w:rsidP="003A1C13">
      <w:pPr>
        <w:pStyle w:val="card"/>
      </w:pPr>
      <w:r>
        <w:t>**footnote 290**</w:t>
      </w:r>
    </w:p>
    <w:p w:rsidR="003A1C13" w:rsidRDefault="003A1C13" w:rsidP="003A1C13">
      <w:pPr>
        <w:pStyle w:val="card"/>
      </w:pPr>
      <w:r>
        <w:t xml:space="preserve">Many </w:t>
      </w:r>
      <w:r w:rsidRPr="00A00597">
        <w:rPr>
          <w:rStyle w:val="StyleUnderline"/>
          <w:rFonts w:eastAsiaTheme="majorEastAsia"/>
        </w:rPr>
        <w:t>students</w:t>
      </w:r>
      <w:r>
        <w:t xml:space="preserve"> in Saunders &amp; Levine's study </w:t>
      </w:r>
      <w:r w:rsidRPr="00A00597">
        <w:rPr>
          <w:rStyle w:val="StyleUnderline"/>
          <w:rFonts w:eastAsiaTheme="majorEastAsia"/>
        </w:rPr>
        <w:t>emphasized</w:t>
      </w:r>
      <w:r>
        <w:t xml:space="preserve"> that they thought "</w:t>
      </w:r>
      <w:r w:rsidRPr="00A00597">
        <w:rPr>
          <w:rStyle w:val="StyleUnderline"/>
          <w:rFonts w:eastAsiaTheme="majorEastAsia"/>
        </w:rPr>
        <w:t>attention to detail" was important to thinking like a lawyer</w:t>
      </w:r>
      <w:r>
        <w:t xml:space="preserve">. Saunders &amp; Levine, supra note 17, at 168, </w:t>
      </w:r>
      <w:r>
        <w:lastRenderedPageBreak/>
        <w:t>192 (explaining, inter alia, how one student reported that "</w:t>
      </w:r>
      <w:r w:rsidRPr="00A00597">
        <w:rPr>
          <w:rStyle w:val="StyleUnderline"/>
          <w:rFonts w:eastAsiaTheme="majorEastAsia"/>
        </w:rPr>
        <w:t>careful and thorough analysis" was an important</w:t>
      </w:r>
      <w:r>
        <w:t xml:space="preserve"> lawyering </w:t>
      </w:r>
      <w:r w:rsidRPr="00A00597">
        <w:rPr>
          <w:rStyle w:val="StyleUnderline"/>
          <w:rFonts w:eastAsiaTheme="majorEastAsia"/>
        </w:rPr>
        <w:t>skill</w:t>
      </w:r>
      <w:r>
        <w:t xml:space="preserve"> while another student described that thinking like a lawyer means to "think precisely" and be able to "focus on details").</w:t>
      </w:r>
    </w:p>
    <w:p w:rsidR="003A1C13" w:rsidRDefault="003A1C13" w:rsidP="003A1C13">
      <w:pPr>
        <w:pStyle w:val="card"/>
      </w:pPr>
      <w:r>
        <w:t>**end footnote**</w:t>
      </w:r>
    </w:p>
    <w:p w:rsidR="003A1C13" w:rsidRDefault="003A1C13" w:rsidP="003A1C13">
      <w:pPr>
        <w:pStyle w:val="card"/>
      </w:pPr>
      <w:r>
        <w:t xml:space="preserve"> Scholars have recognized this attention to detail </w:t>
      </w:r>
      <w:proofErr w:type="gramStart"/>
      <w:r>
        <w:t>by  [</w:t>
      </w:r>
      <w:proofErr w:type="gramEnd"/>
      <w:r>
        <w:t xml:space="preserve">471]  contending that </w:t>
      </w:r>
      <w:r w:rsidRPr="00A00597">
        <w:rPr>
          <w:rStyle w:val="StyleUnderline"/>
          <w:rFonts w:eastAsiaTheme="majorEastAsia"/>
        </w:rPr>
        <w:t>any good legal argument is characterized by "</w:t>
      </w:r>
      <w:r w:rsidRPr="00A00597">
        <w:rPr>
          <w:rStyle w:val="Emphasis"/>
          <w:rFonts w:eastAsiaTheme="majorEastAsia"/>
        </w:rPr>
        <w:t>precision</w:t>
      </w:r>
      <w:r>
        <w:t xml:space="preserve">." 291 </w:t>
      </w:r>
      <w:r w:rsidRPr="00A00597">
        <w:rPr>
          <w:rStyle w:val="StyleUnderline"/>
          <w:rFonts w:eastAsiaTheme="majorEastAsia"/>
        </w:rPr>
        <w:t xml:space="preserve">Legal rules and principles consistently make </w:t>
      </w:r>
      <w:r w:rsidRPr="00A00597">
        <w:rPr>
          <w:rStyle w:val="Emphasis"/>
          <w:rFonts w:eastAsiaTheme="majorEastAsia"/>
        </w:rPr>
        <w:t>fine distinctions</w:t>
      </w:r>
      <w:r>
        <w:t xml:space="preserve">; </w:t>
      </w:r>
      <w:r w:rsidRPr="00A00597">
        <w:rPr>
          <w:rStyle w:val="StyleUnderline"/>
          <w:rFonts w:eastAsiaTheme="majorEastAsia"/>
        </w:rPr>
        <w:t xml:space="preserve">the use of one word over another or the placement of a particular punctuation mark may </w:t>
      </w:r>
      <w:r w:rsidRPr="00A00597">
        <w:rPr>
          <w:rStyle w:val="Emphasis"/>
          <w:rFonts w:eastAsiaTheme="majorEastAsia"/>
        </w:rPr>
        <w:t>dramatically change</w:t>
      </w:r>
      <w:r w:rsidRPr="00A00597">
        <w:rPr>
          <w:rStyle w:val="StyleUnderline"/>
          <w:rFonts w:eastAsiaTheme="majorEastAsia"/>
        </w:rPr>
        <w:t xml:space="preserve"> the legal import of a text.</w:t>
      </w:r>
      <w:r>
        <w:t xml:space="preserve"> </w:t>
      </w:r>
    </w:p>
    <w:p w:rsidR="003A1C13" w:rsidRDefault="003A1C13" w:rsidP="003A1C13">
      <w:pPr>
        <w:pStyle w:val="card"/>
      </w:pPr>
      <w:r>
        <w:t>**footnote 292**</w:t>
      </w:r>
    </w:p>
    <w:p w:rsidR="003A1C13" w:rsidRDefault="003A1C13" w:rsidP="003A1C13">
      <w:pPr>
        <w:pStyle w:val="card"/>
      </w:pPr>
      <w:r>
        <w:t xml:space="preserve">See Schwartz, supra note 2, at 12, 99 (noting how </w:t>
      </w:r>
      <w:r w:rsidRPr="00A00597">
        <w:rPr>
          <w:rStyle w:val="StyleUnderline"/>
          <w:rFonts w:eastAsiaTheme="majorEastAsia"/>
        </w:rPr>
        <w:t>a legal conclusion can depend on how words are defined</w:t>
      </w:r>
      <w:r>
        <w:t xml:space="preserve"> and how conjunctions and punctuation marks are used).</w:t>
      </w:r>
    </w:p>
    <w:p w:rsidR="003A1C13" w:rsidRDefault="003A1C13" w:rsidP="003A1C13">
      <w:pPr>
        <w:pStyle w:val="card"/>
      </w:pPr>
      <w:r>
        <w:t>**end footnote**</w:t>
      </w:r>
    </w:p>
    <w:p w:rsidR="003A1C13" w:rsidRDefault="003A1C13" w:rsidP="007313E6">
      <w:pPr>
        <w:pStyle w:val="card"/>
      </w:pPr>
      <w:r>
        <w:t xml:space="preserve"> Legal thinkers thus must recognize those distinctions both to understand the law and to know how to apply it to a particular factual scenario. 293 Several </w:t>
      </w:r>
      <w:r w:rsidRPr="00A00597">
        <w:rPr>
          <w:rStyle w:val="StyleUnderline"/>
          <w:rFonts w:eastAsiaTheme="majorEastAsia"/>
        </w:rPr>
        <w:t>students</w:t>
      </w:r>
      <w:r>
        <w:t xml:space="preserve"> in the Regent survey </w:t>
      </w:r>
      <w:r w:rsidRPr="00A00597">
        <w:rPr>
          <w:rStyle w:val="StyleUnderline"/>
          <w:rFonts w:eastAsiaTheme="majorEastAsia"/>
        </w:rPr>
        <w:t>stressed the importance of precision and detail orientation</w:t>
      </w:r>
      <w:r>
        <w:t xml:space="preserve"> in legal thinking. 294 At the same time, however, legal thinking involves being able to discern which distinctions are important and which ones are not. 295 </w:t>
      </w:r>
      <w:r w:rsidRPr="00A00597">
        <w:rPr>
          <w:rStyle w:val="StyleUnderline"/>
          <w:rFonts w:eastAsiaTheme="majorEastAsia"/>
        </w:rPr>
        <w:t>Knowing the import of distinctions is related to</w:t>
      </w:r>
      <w:r>
        <w:t xml:space="preserve"> the skill noted above regarding determining </w:t>
      </w:r>
      <w:r w:rsidRPr="00A00597">
        <w:rPr>
          <w:rStyle w:val="StyleUnderline"/>
          <w:rFonts w:eastAsiaTheme="majorEastAsia"/>
        </w:rPr>
        <w:t>relevance</w:t>
      </w:r>
      <w:r>
        <w:t>. 296</w:t>
      </w:r>
    </w:p>
    <w:p w:rsidR="00A91614" w:rsidRDefault="00A91614" w:rsidP="002D7F70">
      <w:pPr>
        <w:pStyle w:val="Heading4"/>
      </w:pPr>
      <w:r>
        <w:t>Court education key to shaping policy—better internal link to research</w:t>
      </w:r>
    </w:p>
    <w:p w:rsidR="00A91614" w:rsidRPr="00A91614" w:rsidRDefault="00A91614" w:rsidP="00A91614">
      <w:r w:rsidRPr="00A91614">
        <w:rPr>
          <w:rStyle w:val="Style13ptBold"/>
        </w:rPr>
        <w:t>Kumar 13</w:t>
      </w:r>
      <w:r>
        <w:rPr>
          <w:rStyle w:val="Style13ptBold"/>
        </w:rPr>
        <w:t xml:space="preserve"> - </w:t>
      </w:r>
      <w:r w:rsidRPr="00A91614">
        <w:t>LL.B. (Delhi), B.C.L. (Oxford), LL.M. (Harvard), S.J.D. (Hong Kong); Vice Chancellor, O.P. Jindal Global University; Dean, Jindal Global Law School; Member, National Legal Knowledge Council</w:t>
      </w:r>
    </w:p>
    <w:p w:rsidR="00A91614" w:rsidRPr="00A91614" w:rsidRDefault="00A91614" w:rsidP="00A91614">
      <w:r>
        <w:t>(C. Raj, “Legal Education, Globalization, and Institutional Excellence: Challenges for the Rule of Law and Access to Justice in India”, Indiana Journal of Global Legal Studies, Volume 20, Issue 1, 2013,pp. 221-252, project muse )//kw</w:t>
      </w:r>
    </w:p>
    <w:p w:rsidR="00A91614" w:rsidRPr="00C661D6" w:rsidRDefault="00A91614" w:rsidP="00A91614">
      <w:pPr>
        <w:rPr>
          <w:rStyle w:val="StyleUnderline"/>
        </w:rPr>
      </w:pPr>
      <w:r>
        <w:t xml:space="preserve">The foundations of the rule of law in India can be traced back to </w:t>
      </w:r>
      <w:r w:rsidRPr="00C661D6">
        <w:rPr>
          <w:sz w:val="12"/>
        </w:rPr>
        <w:t xml:space="preserve">¶ </w:t>
      </w:r>
      <w:r>
        <w:t xml:space="preserve">ancient times.101 In more recent times, common law traditions, the </w:t>
      </w:r>
      <w:r w:rsidRPr="00C661D6">
        <w:rPr>
          <w:sz w:val="12"/>
        </w:rPr>
        <w:t xml:space="preserve">¶ </w:t>
      </w:r>
      <w:r>
        <w:t xml:space="preserve">Constitution of India, and the pursuant role of the judiciary have </w:t>
      </w:r>
      <w:r w:rsidRPr="00C661D6">
        <w:rPr>
          <w:sz w:val="12"/>
        </w:rPr>
        <w:t xml:space="preserve">¶ </w:t>
      </w:r>
      <w:r>
        <w:t xml:space="preserve">contributed to the development of rule of law.102 But when it comes to </w:t>
      </w:r>
      <w:r w:rsidRPr="00C661D6">
        <w:rPr>
          <w:sz w:val="12"/>
        </w:rPr>
        <w:t xml:space="preserve">¶ </w:t>
      </w:r>
      <w:r>
        <w:t xml:space="preserve">enforcement, there is much to be desired. Blatant violation of law is a </w:t>
      </w:r>
      <w:r w:rsidRPr="00C661D6">
        <w:rPr>
          <w:sz w:val="12"/>
        </w:rPr>
        <w:t xml:space="preserve">¶ </w:t>
      </w:r>
      <w:r>
        <w:t xml:space="preserve">reality in India, and hence there is a need to seriously work toward </w:t>
      </w:r>
      <w:r w:rsidRPr="00C661D6">
        <w:rPr>
          <w:sz w:val="12"/>
        </w:rPr>
        <w:t xml:space="preserve">¶ </w:t>
      </w:r>
      <w:r>
        <w:t>establishing a law-abiding society.103 “</w:t>
      </w:r>
      <w:r w:rsidRPr="00C661D6">
        <w:rPr>
          <w:rStyle w:val="StyleUnderline"/>
        </w:rPr>
        <w:t xml:space="preserve">The rule of law is protected only ¶ when there is a fairly </w:t>
      </w:r>
      <w:proofErr w:type="spellStart"/>
      <w:r w:rsidRPr="00C661D6">
        <w:rPr>
          <w:rStyle w:val="StyleUnderline"/>
        </w:rPr>
        <w:t>predicable</w:t>
      </w:r>
      <w:proofErr w:type="spellEnd"/>
      <w:r w:rsidRPr="00C661D6">
        <w:rPr>
          <w:rStyle w:val="StyleUnderline"/>
        </w:rPr>
        <w:t xml:space="preserve"> legal system that responds to needs ¶ and problems in a fair, non-discriminatory, and effective manner, and ¶ there is access to justice</w:t>
      </w:r>
      <w:r>
        <w:t xml:space="preserve">.”104 The lack of legal enforcement undermines </w:t>
      </w:r>
      <w:r w:rsidRPr="00C661D6">
        <w:rPr>
          <w:sz w:val="12"/>
        </w:rPr>
        <w:t xml:space="preserve">¶ </w:t>
      </w:r>
      <w:r>
        <w:t xml:space="preserve">the very basis of democracy in India, and the time has come to tackle it </w:t>
      </w:r>
      <w:r w:rsidRPr="00C661D6">
        <w:rPr>
          <w:sz w:val="12"/>
        </w:rPr>
        <w:t xml:space="preserve">¶ </w:t>
      </w:r>
      <w:r>
        <w:t xml:space="preserve">in a systematic manner. While there is no single solution, </w:t>
      </w:r>
      <w:r w:rsidRPr="00C661D6">
        <w:rPr>
          <w:rStyle w:val="StyleUnderline"/>
        </w:rPr>
        <w:t>it is ¶ important to recognize that initiatives should focus on inculcating a ¶ respect for law</w:t>
      </w:r>
      <w:r>
        <w:t xml:space="preserve"> among the Indian citizenry. This means </w:t>
      </w:r>
      <w:r w:rsidRPr="00C661D6">
        <w:rPr>
          <w:rStyle w:val="StyleUnderline"/>
        </w:rPr>
        <w:t xml:space="preserve">all legal, ¶ institutional, judicial, and constitutional measures to ensure the rule of ¶ law should be oriented towards inculcating a respect for law on the ¶ basis of the belief that it will be enforced equally and fairly. ¶ Legal education has an important role to play in the establishment ¶ of a law-abiding society. Excellence in legal education and research is ¶ extremely important because it will </w:t>
      </w:r>
      <w:r>
        <w:t xml:space="preserve">help </w:t>
      </w:r>
      <w:r w:rsidRPr="00C661D6">
        <w:rPr>
          <w:rStyle w:val="StyleUnderline"/>
        </w:rPr>
        <w:t>shape the quality of the rule of ¶ law.105</w:t>
      </w:r>
      <w:r>
        <w:t xml:space="preserve"> </w:t>
      </w:r>
      <w:proofErr w:type="gramStart"/>
      <w:r>
        <w:t>Some</w:t>
      </w:r>
      <w:proofErr w:type="gramEnd"/>
      <w:r>
        <w:t xml:space="preserve"> </w:t>
      </w:r>
      <w:r w:rsidRPr="00C661D6">
        <w:rPr>
          <w:rStyle w:val="StyleUnderline"/>
        </w:rPr>
        <w:lastRenderedPageBreak/>
        <w:t xml:space="preserve">issues within the relationship between legal education and ¶ research deserve serious attention. </w:t>
      </w:r>
    </w:p>
    <w:p w:rsidR="007313E6" w:rsidRPr="007313E6" w:rsidRDefault="007313E6" w:rsidP="007313E6">
      <w:pPr>
        <w:pStyle w:val="Heading4"/>
      </w:pPr>
      <w:r w:rsidRPr="007313E6">
        <w:t>Legal Education is fundamental</w:t>
      </w:r>
    </w:p>
    <w:p w:rsidR="007313E6" w:rsidRPr="007313E6" w:rsidRDefault="007313E6" w:rsidP="007313E6">
      <w:r w:rsidRPr="007313E6">
        <w:rPr>
          <w:rStyle w:val="Style13ptBold"/>
        </w:rPr>
        <w:t>Valentine 10</w:t>
      </w:r>
      <w:r>
        <w:t xml:space="preserve"> -Associate Law Library Professor and Legal Research Coordinator, City University of New York School of Law</w:t>
      </w:r>
    </w:p>
    <w:p w:rsidR="007313E6" w:rsidRPr="007313E6" w:rsidRDefault="007313E6" w:rsidP="007313E6">
      <w:r>
        <w:t xml:space="preserve">(Sarah, “Legal Research as a Fundamental Skill: A Lifeboat for Students and Law Schools”, 39 U. </w:t>
      </w:r>
      <w:proofErr w:type="spellStart"/>
      <w:r>
        <w:t>Balt</w:t>
      </w:r>
      <w:proofErr w:type="spellEnd"/>
      <w:r>
        <w:t>. L. Rev. 173 2009-</w:t>
      </w:r>
      <w:proofErr w:type="gramStart"/>
      <w:r>
        <w:t>2010 ,</w:t>
      </w:r>
      <w:proofErr w:type="gramEnd"/>
      <w:r>
        <w:t xml:space="preserve"> </w:t>
      </w:r>
      <w:proofErr w:type="spellStart"/>
      <w:r>
        <w:t>hein</w:t>
      </w:r>
      <w:proofErr w:type="spellEnd"/>
      <w:r>
        <w:t xml:space="preserve"> online)//kw</w:t>
      </w:r>
    </w:p>
    <w:p w:rsidR="007313E6" w:rsidRPr="0047482B" w:rsidRDefault="007313E6" w:rsidP="007313E6">
      <w:r>
        <w:t xml:space="preserve">To implement such a program, </w:t>
      </w:r>
      <w:r w:rsidRPr="00F2075E">
        <w:rPr>
          <w:rStyle w:val="StyleUnderline"/>
        </w:rPr>
        <w:t>legal research must be recognized¶ as a fundamental skill</w:t>
      </w:r>
      <w:r>
        <w:t>. This will prompt schools to reorganize their</w:t>
      </w:r>
      <w:r w:rsidRPr="00F2075E">
        <w:rPr>
          <w:sz w:val="12"/>
        </w:rPr>
        <w:t xml:space="preserve">¶ </w:t>
      </w:r>
      <w:r>
        <w:t>research programs so that they are integrated into the entire first-year</w:t>
      </w:r>
      <w:r w:rsidRPr="00F2075E">
        <w:rPr>
          <w:sz w:val="12"/>
        </w:rPr>
        <w:t xml:space="preserve">¶ </w:t>
      </w:r>
      <w:r>
        <w:t xml:space="preserve">curriculum. It will </w:t>
      </w:r>
      <w:r w:rsidRPr="00F2075E">
        <w:t>encourage legal research to be taught as an¶ iterative process of problem solving and to include concepts of¶ information literacy. It will also provide the support necessary to¶ integrate adult learning methodologies into these courses. Such a re-imagining</w:t>
      </w:r>
      <w:r>
        <w:t xml:space="preserve"> of legal research will provide a class where students are</w:t>
      </w:r>
      <w:r w:rsidRPr="00F2075E">
        <w:rPr>
          <w:sz w:val="12"/>
        </w:rPr>
        <w:t xml:space="preserve">¶ </w:t>
      </w:r>
      <w:r>
        <w:t>"less bewildered by the challenges they face and more enmeshed in</w:t>
      </w:r>
      <w:r w:rsidRPr="00F2075E">
        <w:rPr>
          <w:sz w:val="12"/>
        </w:rPr>
        <w:t xml:space="preserve">¶ </w:t>
      </w:r>
      <w:r>
        <w:t>the purpose[s] of their education., 35</w:t>
      </w:r>
      <w:r w:rsidRPr="00F2075E">
        <w:rPr>
          <w:sz w:val="12"/>
        </w:rPr>
        <w:t xml:space="preserve">¶ </w:t>
      </w:r>
      <w:r>
        <w:t xml:space="preserve">" </w:t>
      </w:r>
      <w:r w:rsidRPr="007313E6">
        <w:rPr>
          <w:rStyle w:val="StyleUnderline"/>
        </w:rPr>
        <w:t>To turn away from this¶ challenge is to leave students alone to face the ocean of information¶</w:t>
      </w:r>
      <w:r w:rsidRPr="00F2075E">
        <w:rPr>
          <w:sz w:val="12"/>
        </w:rPr>
        <w:t xml:space="preserve"> </w:t>
      </w:r>
      <w:r>
        <w:t xml:space="preserve">currently </w:t>
      </w:r>
      <w:r w:rsidRPr="007313E6">
        <w:rPr>
          <w:rStyle w:val="StyleUnderline"/>
        </w:rPr>
        <w:t>eroding their abilities to find, manage, and understand the¶ law</w:t>
      </w:r>
      <w:r>
        <w:t>.</w:t>
      </w:r>
      <w:r w:rsidRPr="00F2075E">
        <w:rPr>
          <w:sz w:val="12"/>
        </w:rPr>
        <w:t xml:space="preserve">¶ </w:t>
      </w:r>
      <w:r w:rsidRPr="007313E6">
        <w:rPr>
          <w:rStyle w:val="StyleUnderline"/>
        </w:rPr>
        <w:t xml:space="preserve">Felix Frankfurter described legal research as requiring "the poetic¶ quality of imagination that sees significance and relation where¶ others are indifferent or find </w:t>
      </w:r>
      <w:proofErr w:type="spellStart"/>
      <w:r w:rsidRPr="007313E6">
        <w:rPr>
          <w:rStyle w:val="StyleUnderline"/>
        </w:rPr>
        <w:t>unrelatedness</w:t>
      </w:r>
      <w:proofErr w:type="spellEnd"/>
      <w:r w:rsidRPr="007313E6">
        <w:rPr>
          <w:rStyle w:val="StyleUnderline"/>
        </w:rPr>
        <w:t>; the synthetic quality of¶ fusing items theretofore in isolation; above all the prophetic quality¶ of piercing the future, by knowing what questions to put and what¶ directions to give to inquiry.</w:t>
      </w:r>
      <w:r>
        <w:t>"3'51</w:t>
      </w:r>
      <w:r w:rsidRPr="00F2075E">
        <w:rPr>
          <w:sz w:val="12"/>
        </w:rPr>
        <w:t xml:space="preserve">¶ </w:t>
      </w:r>
      <w:r>
        <w:t>Legal research can be rebuilt so that it fulfills this description. It</w:t>
      </w:r>
      <w:r w:rsidRPr="00F2075E">
        <w:rPr>
          <w:sz w:val="12"/>
        </w:rPr>
        <w:t xml:space="preserve">¶ </w:t>
      </w:r>
      <w:r>
        <w:t>can be rebuilt to increase student success. It can be rebuilt to support</w:t>
      </w:r>
      <w:r w:rsidRPr="00F2075E">
        <w:rPr>
          <w:sz w:val="12"/>
        </w:rPr>
        <w:t xml:space="preserve">¶ </w:t>
      </w:r>
      <w:r>
        <w:t>bridges to other first-year courses, and it can be rebuilt to help create</w:t>
      </w:r>
      <w:r w:rsidRPr="00F2075E">
        <w:rPr>
          <w:sz w:val="12"/>
        </w:rPr>
        <w:t xml:space="preserve">¶ </w:t>
      </w:r>
      <w:r>
        <w:t>the holistic view of legal education advanced by the Carnegie Report</w:t>
      </w:r>
      <w:r w:rsidRPr="00F2075E">
        <w:rPr>
          <w:sz w:val="12"/>
        </w:rPr>
        <w:t xml:space="preserve">¶ </w:t>
      </w:r>
      <w:r>
        <w:t>and Best Practices. When recognized and rebuilt as a fundamental</w:t>
      </w:r>
      <w:r w:rsidRPr="00F2075E">
        <w:rPr>
          <w:sz w:val="12"/>
        </w:rPr>
        <w:t xml:space="preserve">¶ </w:t>
      </w:r>
      <w:r>
        <w:t>skill</w:t>
      </w:r>
      <w:r w:rsidRPr="007313E6">
        <w:t xml:space="preserve">, </w:t>
      </w:r>
      <w:r w:rsidRPr="007313E6">
        <w:rPr>
          <w:rStyle w:val="StyleUnderline"/>
        </w:rPr>
        <w:t>legal research can be a lifebo</w:t>
      </w:r>
      <w:r>
        <w:t>at for law students and law schools</w:t>
      </w:r>
      <w:r w:rsidRPr="00F2075E">
        <w:rPr>
          <w:sz w:val="12"/>
        </w:rPr>
        <w:t xml:space="preserve">¶ </w:t>
      </w:r>
      <w:r>
        <w:t>alike.</w:t>
      </w:r>
      <w:r w:rsidRPr="00F2075E">
        <w:rPr>
          <w:sz w:val="12"/>
        </w:rPr>
        <w:t xml:space="preserve"> </w:t>
      </w:r>
    </w:p>
    <w:p w:rsidR="00030256" w:rsidRDefault="00030256" w:rsidP="00030256">
      <w:pPr>
        <w:pStyle w:val="Heading4"/>
      </w:pPr>
      <w:r>
        <w:t>Within Courts jurisdiction</w:t>
      </w:r>
    </w:p>
    <w:p w:rsidR="00030256" w:rsidRDefault="00030256" w:rsidP="00030256">
      <w:r w:rsidRPr="007478F6">
        <w:rPr>
          <w:rStyle w:val="Style13ptBold"/>
        </w:rPr>
        <w:t xml:space="preserve">Von </w:t>
      </w:r>
      <w:proofErr w:type="spellStart"/>
      <w:r w:rsidRPr="007478F6">
        <w:rPr>
          <w:rStyle w:val="Style13ptBold"/>
        </w:rPr>
        <w:t>Spiegelfeld</w:t>
      </w:r>
      <w:proofErr w:type="spellEnd"/>
      <w:r>
        <w:rPr>
          <w:rStyle w:val="Style13ptBold"/>
        </w:rPr>
        <w:t xml:space="preserve"> 7- </w:t>
      </w:r>
      <w:r>
        <w:t xml:space="preserve">Clerk of the Court, JD from </w:t>
      </w:r>
      <w:proofErr w:type="spellStart"/>
      <w:r>
        <w:t>Samford</w:t>
      </w:r>
      <w:proofErr w:type="spellEnd"/>
      <w:r>
        <w:t xml:space="preserve"> University</w:t>
      </w:r>
    </w:p>
    <w:p w:rsidR="00030256" w:rsidRPr="005D58C9" w:rsidRDefault="00030256" w:rsidP="00030256">
      <w:r>
        <w:t>(Allen, Odyssey Marine Exploration, Inc. v. The Unidentified, Shipwrecked Vessel or Vessels, 11/13/7, http://docs.justia.com/cases/federal/districtcourts/florida/flmdce/8:2006cv01685/186117/68)//kw</w:t>
      </w:r>
    </w:p>
    <w:p w:rsidR="00030256" w:rsidRDefault="00030256" w:rsidP="00030256">
      <w:pPr>
        <w:rPr>
          <w:sz w:val="12"/>
        </w:rPr>
      </w:pPr>
      <w:r>
        <w:t>As a case involving an admiralty and maritime claim, this Court has jurisdiction over</w:t>
      </w:r>
      <w:r w:rsidRPr="00E974DD">
        <w:rPr>
          <w:sz w:val="12"/>
        </w:rPr>
        <w:t xml:space="preserve">¶ </w:t>
      </w:r>
      <w:r>
        <w:t xml:space="preserve">the subject matter pursuant to the Constitution of the United States, </w:t>
      </w:r>
      <w:proofErr w:type="spellStart"/>
      <w:r>
        <w:t>Aricle</w:t>
      </w:r>
      <w:proofErr w:type="spellEnd"/>
      <w:r>
        <w:t xml:space="preserve"> II, Section 2</w:t>
      </w:r>
      <w:r w:rsidRPr="00E974DD">
        <w:rPr>
          <w:sz w:val="12"/>
        </w:rPr>
        <w:t xml:space="preserve">¶ </w:t>
      </w:r>
      <w:r>
        <w:t xml:space="preserve">Clause </w:t>
      </w:r>
      <w:proofErr w:type="gramStart"/>
      <w:r>
        <w:t>1 ,</w:t>
      </w:r>
      <w:proofErr w:type="gramEnd"/>
      <w:r>
        <w:t xml:space="preserve"> 28 </w:t>
      </w:r>
      <w:proofErr w:type="spellStart"/>
      <w:r>
        <w:t>U.S.e</w:t>
      </w:r>
      <w:proofErr w:type="spellEnd"/>
      <w:r>
        <w:t xml:space="preserve">. g 1333 , and Rule 9(h) of the Federal Rules of Civil Procedure. </w:t>
      </w:r>
      <w:r w:rsidRPr="00E974DD">
        <w:rPr>
          <w:rStyle w:val="StyleUnderline"/>
        </w:rPr>
        <w:t>Claims¶ arising out of salvage operations are clearly within the admiralty jurisdiction of the federal¶ courts</w:t>
      </w:r>
      <w:r>
        <w:t xml:space="preserve">. See Treasure </w:t>
      </w:r>
      <w:proofErr w:type="spellStart"/>
      <w:r>
        <w:t>Salvors</w:t>
      </w:r>
      <w:proofErr w:type="spellEnd"/>
      <w:r>
        <w:t xml:space="preserve">, Inc. v. </w:t>
      </w:r>
      <w:proofErr w:type="spellStart"/>
      <w:r>
        <w:t>Unidentifed</w:t>
      </w:r>
      <w:proofErr w:type="spellEnd"/>
      <w:r>
        <w:t xml:space="preserve">, Wrecked and Abandoned </w:t>
      </w:r>
      <w:proofErr w:type="spellStart"/>
      <w:r>
        <w:t>Sailng</w:t>
      </w:r>
      <w:proofErr w:type="spellEnd"/>
      <w:r>
        <w:t xml:space="preserve"> Vessel</w:t>
      </w:r>
      <w:r w:rsidRPr="00E974DD">
        <w:rPr>
          <w:sz w:val="12"/>
        </w:rPr>
        <w:t xml:space="preserve">¶ </w:t>
      </w:r>
      <w:r>
        <w:t xml:space="preserve">640 F.2d 560, 566-67 (5 Cir. 1981) (Treasure </w:t>
      </w:r>
      <w:proofErr w:type="spellStart"/>
      <w:r>
        <w:t>Salvors</w:t>
      </w:r>
      <w:proofErr w:type="spellEnd"/>
      <w:r>
        <w:t xml:space="preserve"> III). </w:t>
      </w:r>
      <w:proofErr w:type="spellStart"/>
      <w:r>
        <w:t>Furthennore</w:t>
      </w:r>
      <w:proofErr w:type="spellEnd"/>
      <w:r>
        <w:t>, U.</w:t>
      </w:r>
      <w:r w:rsidRPr="00E974DD">
        <w:rPr>
          <w:rStyle w:val="StyleUnderline"/>
        </w:rPr>
        <w:t xml:space="preserve">S. admiralty¶ courts unquestionably have jurisdiction to adjudicate salvage claims based on salvage¶ operations that occur on the high seas. </w:t>
      </w:r>
      <w:r>
        <w:t xml:space="preserve">See Treasure </w:t>
      </w:r>
      <w:proofErr w:type="spellStart"/>
      <w:r>
        <w:t>Salvors</w:t>
      </w:r>
      <w:proofErr w:type="spellEnd"/>
      <w:r>
        <w:t xml:space="preserve"> III 640 F.2d at 566-67 (</w:t>
      </w:r>
      <w:proofErr w:type="spellStart"/>
      <w:r>
        <w:t>liThe</w:t>
      </w:r>
      <w:proofErr w:type="spellEnd"/>
      <w:r w:rsidRPr="00E974DD">
        <w:rPr>
          <w:sz w:val="12"/>
        </w:rPr>
        <w:t xml:space="preserve">¶ </w:t>
      </w:r>
      <w:r>
        <w:t xml:space="preserve">subject matter jurisdiction thus granted is not limited to causes of action arising </w:t>
      </w:r>
      <w:proofErr w:type="spellStart"/>
      <w:r>
        <w:t>ITom</w:t>
      </w:r>
      <w:proofErr w:type="spellEnd"/>
      <w:r>
        <w:t xml:space="preserve"> acts or</w:t>
      </w:r>
      <w:r w:rsidRPr="00E974DD">
        <w:rPr>
          <w:sz w:val="12"/>
        </w:rPr>
        <w:t xml:space="preserve">¶ </w:t>
      </w:r>
      <w:r>
        <w:t xml:space="preserve">occurrences on the </w:t>
      </w:r>
      <w:proofErr w:type="spellStart"/>
      <w:r>
        <w:t>terrtorial</w:t>
      </w:r>
      <w:proofErr w:type="spellEnd"/>
      <w:r>
        <w:t xml:space="preserve"> waters of the United States. "</w:t>
      </w:r>
      <w:proofErr w:type="gramStart"/>
      <w:r w:rsidRPr="00E974DD">
        <w:rPr>
          <w:sz w:val="12"/>
        </w:rPr>
        <w:t xml:space="preserve">¶ </w:t>
      </w:r>
      <w:r>
        <w:t>)</w:t>
      </w:r>
      <w:proofErr w:type="gramEnd"/>
      <w:r>
        <w:t xml:space="preserve">; </w:t>
      </w:r>
      <w:r w:rsidRPr="00E974DD">
        <w:rPr>
          <w:sz w:val="12"/>
        </w:rPr>
        <w:t xml:space="preserve">¶ </w:t>
      </w:r>
      <w:r>
        <w:t xml:space="preserve">Treasure </w:t>
      </w:r>
      <w:proofErr w:type="spellStart"/>
      <w:r>
        <w:t>Salvors</w:t>
      </w:r>
      <w:proofErr w:type="spellEnd"/>
      <w:r>
        <w:t xml:space="preserve"> I 569 F.2d at</w:t>
      </w:r>
      <w:r w:rsidRPr="00E974DD">
        <w:rPr>
          <w:sz w:val="12"/>
        </w:rPr>
        <w:t xml:space="preserve">¶ </w:t>
      </w:r>
      <w:r>
        <w:t>334 ("the presence of the res within the district is not an absolute prerequisite to the court'</w:t>
      </w:r>
      <w:r w:rsidRPr="00E974DD">
        <w:rPr>
          <w:sz w:val="12"/>
        </w:rPr>
        <w:t xml:space="preserve">¶ </w:t>
      </w:r>
      <w:r>
        <w:t>jurisdiction.</w:t>
      </w:r>
      <w:r w:rsidRPr="00E974DD">
        <w:rPr>
          <w:sz w:val="12"/>
        </w:rPr>
        <w:t xml:space="preserve">¶ </w:t>
      </w:r>
      <w:r>
        <w:t xml:space="preserve">). </w:t>
      </w:r>
      <w:r w:rsidRPr="00E974DD">
        <w:rPr>
          <w:sz w:val="12"/>
        </w:rPr>
        <w:t xml:space="preserve">¶ </w:t>
      </w:r>
      <w:proofErr w:type="gramStart"/>
      <w:r w:rsidRPr="00E974DD">
        <w:rPr>
          <w:rStyle w:val="StyleUnderline"/>
        </w:rPr>
        <w:t>It</w:t>
      </w:r>
      <w:proofErr w:type="gramEnd"/>
      <w:r w:rsidRPr="00E974DD">
        <w:rPr>
          <w:rStyle w:val="StyleUnderline"/>
        </w:rPr>
        <w:t xml:space="preserve"> is common for U. S. admiralty courts to assert in rem jurisdiction over¶ shipwrecks located in international waters and even within the </w:t>
      </w:r>
      <w:proofErr w:type="spellStart"/>
      <w:r w:rsidRPr="00E974DD">
        <w:rPr>
          <w:rStyle w:val="StyleUnderline"/>
        </w:rPr>
        <w:t>terrtorial</w:t>
      </w:r>
      <w:proofErr w:type="spellEnd"/>
      <w:r w:rsidRPr="00E974DD">
        <w:rPr>
          <w:rStyle w:val="StyleUnderline"/>
        </w:rPr>
        <w:t xml:space="preserve"> seas of foreign¶ nations.</w:t>
      </w:r>
      <w:r>
        <w:t xml:space="preserve"> See </w:t>
      </w:r>
      <w:proofErr w:type="spellStart"/>
      <w:r>
        <w:t>Marex</w:t>
      </w:r>
      <w:proofErr w:type="spellEnd"/>
      <w:r>
        <w:t xml:space="preserve"> v. </w:t>
      </w:r>
      <w:proofErr w:type="spellStart"/>
      <w:r>
        <w:t>Unidentifed</w:t>
      </w:r>
      <w:proofErr w:type="spellEnd"/>
      <w:r>
        <w:t xml:space="preserve">, Wrecked and Abandoned Vessel 952 F. Supp. </w:t>
      </w:r>
      <w:proofErr w:type="gramStart"/>
      <w:r>
        <w:t>825 ,</w:t>
      </w:r>
      <w:proofErr w:type="gramEnd"/>
      <w:r>
        <w:t xml:space="preserve"> 828</w:t>
      </w:r>
      <w:r w:rsidRPr="00E974DD">
        <w:rPr>
          <w:sz w:val="12"/>
        </w:rPr>
        <w:t xml:space="preserve">¶ </w:t>
      </w:r>
      <w:r>
        <w:t>(S. D. Ga. 1997); MS. Titanic, Inc. v. The Wrecked and Abandoned Vessel 924 F. Supp.</w:t>
      </w:r>
      <w:r w:rsidRPr="00E974DD">
        <w:rPr>
          <w:sz w:val="12"/>
        </w:rPr>
        <w:t xml:space="preserve">¶ </w:t>
      </w:r>
      <w:r w:rsidRPr="00E974DD">
        <w:t xml:space="preserve">714 (E. D. Va. 1996); Bemis v. MS. Lusitania 884 F. Supp. 1042 (E. D. Va. 1995), </w:t>
      </w:r>
      <w:proofErr w:type="spellStart"/>
      <w:proofErr w:type="gramStart"/>
      <w:r w:rsidRPr="00E974DD">
        <w:t>aff</w:t>
      </w:r>
      <w:proofErr w:type="spellEnd"/>
      <w:r w:rsidRPr="00E974DD">
        <w:t>' ,</w:t>
      </w:r>
      <w:proofErr w:type="gramEnd"/>
      <w:r w:rsidRPr="00E974DD">
        <w:t xml:space="preserve"> 99</w:t>
      </w:r>
      <w:r w:rsidRPr="00E974DD">
        <w:rPr>
          <w:sz w:val="12"/>
        </w:rPr>
        <w:t xml:space="preserve">¶ </w:t>
      </w:r>
      <w:r>
        <w:t>3d 1129 (4</w:t>
      </w:r>
      <w:r w:rsidRPr="00E974DD">
        <w:rPr>
          <w:sz w:val="12"/>
        </w:rPr>
        <w:t xml:space="preserve">¶ </w:t>
      </w:r>
      <w:r>
        <w:t>h Cir. 1996), cert. denied 118 S. Ct. 1558 (1998).</w:t>
      </w:r>
      <w:r w:rsidRPr="00E974DD">
        <w:rPr>
          <w:sz w:val="12"/>
        </w:rPr>
        <w:t xml:space="preserve"> </w:t>
      </w:r>
    </w:p>
    <w:p w:rsidR="00030256" w:rsidRDefault="00030256" w:rsidP="00030256">
      <w:pPr>
        <w:rPr>
          <w:rFonts w:asciiTheme="minorHAnsi" w:hAnsiTheme="minorHAnsi"/>
          <w:sz w:val="22"/>
        </w:rPr>
      </w:pPr>
    </w:p>
    <w:p w:rsidR="00E974DD" w:rsidRDefault="00E974DD" w:rsidP="00AA113E">
      <w:pPr>
        <w:pStyle w:val="Heading3"/>
      </w:pPr>
      <w:r>
        <w:lastRenderedPageBreak/>
        <w:t>AT: OSPEC</w:t>
      </w:r>
    </w:p>
    <w:p w:rsidR="00E974DD" w:rsidRDefault="00E974DD" w:rsidP="00B0629F"/>
    <w:p w:rsidR="00E974DD" w:rsidRPr="00F615F6" w:rsidRDefault="00E974DD" w:rsidP="002D7F70">
      <w:pPr>
        <w:pStyle w:val="Heading4"/>
      </w:pPr>
      <w:r w:rsidRPr="00F615F6">
        <w:t>Federal Government could be any actor within the government</w:t>
      </w:r>
    </w:p>
    <w:p w:rsidR="00E974DD" w:rsidRPr="006B1FB2" w:rsidRDefault="00E974DD" w:rsidP="00E974DD">
      <w:pPr>
        <w:rPr>
          <w:rStyle w:val="Style13ptBold"/>
        </w:rPr>
      </w:pPr>
      <w:r w:rsidRPr="006B1FB2">
        <w:rPr>
          <w:rStyle w:val="Style13ptBold"/>
        </w:rPr>
        <w:t xml:space="preserve">US Code 8 </w:t>
      </w:r>
    </w:p>
    <w:p w:rsidR="00E974DD" w:rsidRPr="00F615F6" w:rsidRDefault="00E974DD" w:rsidP="00E974DD">
      <w:pPr>
        <w:rPr>
          <w:color w:val="000000"/>
        </w:rPr>
      </w:pPr>
      <w:r>
        <w:rPr>
          <w:color w:val="000000"/>
        </w:rPr>
        <w:t>(47 USCS § 224, Lexis)</w:t>
      </w:r>
    </w:p>
    <w:p w:rsidR="00E974DD" w:rsidRPr="00105C22" w:rsidRDefault="00E974DD" w:rsidP="00E974DD">
      <w:pPr>
        <w:pStyle w:val="card"/>
      </w:pPr>
      <w:r w:rsidRPr="00F615F6">
        <w:t xml:space="preserve">(a) </w:t>
      </w:r>
      <w:r w:rsidRPr="00105C22">
        <w:rPr>
          <w:rStyle w:val="Emphasis"/>
          <w:rFonts w:eastAsiaTheme="majorEastAsia"/>
        </w:rPr>
        <w:t>Definitions</w:t>
      </w:r>
      <w:r w:rsidRPr="00105C22">
        <w:t>. As used in this section:</w:t>
      </w:r>
    </w:p>
    <w:p w:rsidR="00E974DD" w:rsidRPr="00105C22" w:rsidRDefault="00E974DD" w:rsidP="00E974DD">
      <w:pPr>
        <w:pStyle w:val="card"/>
      </w:pPr>
      <w:r w:rsidRPr="00105C22">
        <w:t xml:space="preserve">   (1) The term "utility" means any person who is a local exchange carrier or an electric, gas, water, steam, or other public utility, and who owns or controls poles, ducts, conduits, or rights-of-way used, in whole or in part, for any wire communications. Such term does not include any railroad, any person who is cooperatively organized, or any person owned by the Federal Government or any State.</w:t>
      </w:r>
    </w:p>
    <w:p w:rsidR="00E974DD" w:rsidRPr="00B441C2" w:rsidRDefault="00E974DD" w:rsidP="00E974DD">
      <w:pPr>
        <w:pStyle w:val="card"/>
        <w:rPr>
          <w:u w:val="single"/>
        </w:rPr>
      </w:pPr>
      <w:r w:rsidRPr="00105C22">
        <w:t xml:space="preserve">   (2) </w:t>
      </w:r>
      <w:r w:rsidRPr="00105C22">
        <w:rPr>
          <w:rStyle w:val="StyleUnderline"/>
        </w:rPr>
        <w:t xml:space="preserve">The term "Federal Government" means the Government of the United States or </w:t>
      </w:r>
      <w:r w:rsidRPr="00105C22">
        <w:rPr>
          <w:rStyle w:val="Emphasis"/>
          <w:rFonts w:eastAsiaTheme="majorEastAsia"/>
        </w:rPr>
        <w:t>any agency</w:t>
      </w:r>
      <w:r w:rsidRPr="00105C22">
        <w:rPr>
          <w:rStyle w:val="StyleUnderline"/>
        </w:rPr>
        <w:t xml:space="preserve"> or instrumentality thereof</w:t>
      </w:r>
      <w:r w:rsidRPr="00105C22">
        <w:rPr>
          <w:u w:val="single"/>
        </w:rPr>
        <w:t>.</w:t>
      </w:r>
    </w:p>
    <w:p w:rsidR="00E974DD" w:rsidRDefault="00E974DD" w:rsidP="00B0629F"/>
    <w:p w:rsidR="00105C22" w:rsidRDefault="00105C22" w:rsidP="00AA113E">
      <w:pPr>
        <w:pStyle w:val="Heading3"/>
      </w:pPr>
      <w:r>
        <w:lastRenderedPageBreak/>
        <w:t>AT: The= whole part</w:t>
      </w:r>
    </w:p>
    <w:p w:rsidR="00105C22" w:rsidRDefault="00105C22" w:rsidP="002D7F70">
      <w:pPr>
        <w:pStyle w:val="Heading4"/>
      </w:pPr>
      <w:r>
        <w:t xml:space="preserve"> “The” means an individual part</w:t>
      </w:r>
    </w:p>
    <w:p w:rsidR="00105C22" w:rsidRPr="005C175F" w:rsidRDefault="00105C22" w:rsidP="00105C22">
      <w:pPr>
        <w:rPr>
          <w:rStyle w:val="Style13ptBold"/>
        </w:rPr>
      </w:pPr>
      <w:r w:rsidRPr="005C175F">
        <w:rPr>
          <w:rStyle w:val="Style13ptBold"/>
        </w:rPr>
        <w:t>Oxford English Dictionary 13</w:t>
      </w:r>
    </w:p>
    <w:p w:rsidR="00105C22" w:rsidRDefault="00105C22" w:rsidP="00105C22">
      <w:r>
        <w:t>A. adj. As definite article.</w:t>
      </w:r>
    </w:p>
    <w:p w:rsidR="00105C22" w:rsidRDefault="00105C22" w:rsidP="00105C22">
      <w:r>
        <w:t xml:space="preserve"> I. </w:t>
      </w:r>
      <w:r w:rsidRPr="005C175F">
        <w:rPr>
          <w:rStyle w:val="StyleUnderline"/>
        </w:rPr>
        <w:t>Referring to an individual object</w:t>
      </w:r>
      <w:r>
        <w:t xml:space="preserve"> (or objects).</w:t>
      </w:r>
    </w:p>
    <w:p w:rsidR="00105C22" w:rsidRDefault="00105C22" w:rsidP="00105C22">
      <w:r>
        <w:t xml:space="preserve"> * Marking an object as before mentioned or already known, or contextually particularized</w:t>
      </w:r>
    </w:p>
    <w:p w:rsidR="00E974DD" w:rsidRDefault="00E974DD" w:rsidP="00B0629F"/>
    <w:p w:rsidR="00030256" w:rsidRDefault="00030256" w:rsidP="00030256">
      <w:pPr>
        <w:pStyle w:val="Heading2"/>
      </w:pPr>
      <w:proofErr w:type="spellStart"/>
      <w:r>
        <w:lastRenderedPageBreak/>
        <w:t>Aff</w:t>
      </w:r>
      <w:proofErr w:type="spellEnd"/>
      <w:r>
        <w:t xml:space="preserve"> PQD DA</w:t>
      </w:r>
    </w:p>
    <w:p w:rsidR="00030256" w:rsidRDefault="00030256" w:rsidP="00030256">
      <w:pPr>
        <w:pStyle w:val="Heading3"/>
      </w:pPr>
      <w:r>
        <w:lastRenderedPageBreak/>
        <w:t>PQD Bad</w:t>
      </w:r>
    </w:p>
    <w:p w:rsidR="00030256" w:rsidRDefault="00030256" w:rsidP="00030256">
      <w:pPr>
        <w:pStyle w:val="Heading4"/>
      </w:pPr>
      <w:r>
        <w:t>Exclusive launch authority is the foundational justification for broad deference to the executive on foreign affairs</w:t>
      </w:r>
    </w:p>
    <w:p w:rsidR="00030256" w:rsidRDefault="00030256" w:rsidP="00030256">
      <w:r w:rsidRPr="00EA562D">
        <w:rPr>
          <w:rStyle w:val="Style13ptBold"/>
        </w:rPr>
        <w:t>Wills 2011</w:t>
      </w:r>
      <w:r>
        <w:t xml:space="preserve"> (Gary Wills, </w:t>
      </w:r>
      <w:r w:rsidRPr="00EA562D">
        <w:t>Emeritus Professor of History</w:t>
      </w:r>
      <w:r>
        <w:t xml:space="preserve"> at Northwestern and Pulitzer Prize winning historian, 2011, “</w:t>
      </w:r>
      <w:r w:rsidRPr="00EA562D">
        <w:t>Bomb Power: The Modern Presidency and the National Security State</w:t>
      </w:r>
      <w:r>
        <w:t>,” kindle)</w:t>
      </w:r>
    </w:p>
    <w:p w:rsidR="00030256" w:rsidRDefault="00030256" w:rsidP="00030256">
      <w:r w:rsidRPr="00924B68">
        <w:rPr>
          <w:rStyle w:val="StyleUnderline"/>
          <w:highlight w:val="cyan"/>
        </w:rPr>
        <w:t>If the President has the sole authority to launch nation-destroying weapons, he has license to use every other power</w:t>
      </w:r>
      <w:r w:rsidRPr="00EA562D">
        <w:rPr>
          <w:rStyle w:val="StyleUnderline"/>
        </w:rPr>
        <w:t xml:space="preserve"> at his disposal </w:t>
      </w:r>
      <w:r w:rsidRPr="00924B68">
        <w:rPr>
          <w:rStyle w:val="StyleUnderline"/>
          <w:highlight w:val="cyan"/>
        </w:rPr>
        <w:t>that might safeguard that</w:t>
      </w:r>
      <w:r w:rsidRPr="00EA562D">
        <w:rPr>
          <w:rStyle w:val="StyleUnderline"/>
        </w:rPr>
        <w:t xml:space="preserve"> supreme </w:t>
      </w:r>
      <w:r w:rsidRPr="00924B68">
        <w:rPr>
          <w:rStyle w:val="StyleUnderline"/>
          <w:highlight w:val="cyan"/>
        </w:rPr>
        <w:t>necessity.</w:t>
      </w:r>
      <w:r w:rsidRPr="00EA562D">
        <w:t xml:space="preserve"> If he says he needs other and lesser powers, </w:t>
      </w:r>
      <w:r w:rsidRPr="00924B68">
        <w:rPr>
          <w:rStyle w:val="StyleUnderline"/>
          <w:highlight w:val="cyan"/>
        </w:rPr>
        <w:t>how can</w:t>
      </w:r>
      <w:r w:rsidRPr="00EA562D">
        <w:rPr>
          <w:rStyle w:val="StyleUnderline"/>
        </w:rPr>
        <w:t xml:space="preserve"> Congress or </w:t>
      </w:r>
      <w:r w:rsidRPr="00924B68">
        <w:rPr>
          <w:rStyle w:val="StyleUnderline"/>
          <w:highlight w:val="cyan"/>
        </w:rPr>
        <w:t>the courts discern whether he needs them</w:t>
      </w:r>
      <w:r w:rsidRPr="00EA562D">
        <w:rPr>
          <w:rStyle w:val="StyleUnderline"/>
        </w:rPr>
        <w:t xml:space="preserve"> </w:t>
      </w:r>
      <w:r w:rsidRPr="00924B68">
        <w:rPr>
          <w:rStyle w:val="StyleUnderline"/>
          <w:highlight w:val="cyan"/>
        </w:rPr>
        <w:t>when they have no supervisory role</w:t>
      </w:r>
      <w:r w:rsidRPr="00EA562D">
        <w:rPr>
          <w:rStyle w:val="StyleUnderline"/>
        </w:rPr>
        <w:t xml:space="preserve"> over the basis of the claim he is making</w:t>
      </w:r>
      <w:r w:rsidRPr="00924B68">
        <w:rPr>
          <w:rStyle w:val="StyleUnderline"/>
          <w:highlight w:val="cyan"/>
        </w:rPr>
        <w:t>?</w:t>
      </w:r>
      <w:r w:rsidRPr="00EA562D">
        <w:rPr>
          <w:rStyle w:val="StyleUnderline"/>
        </w:rPr>
        <w:t xml:space="preserve"> To challenge his authority anywhere is to threaten the one great authority.</w:t>
      </w:r>
      <w:r w:rsidRPr="00EA562D">
        <w:t xml:space="preserve"> If he is weakened by criticism, how can other nations be sure he maintains the political ability to use his ultimate sanction? Every citizen is conscripted into the service of the Commander in Chief. </w:t>
      </w:r>
      <w:r w:rsidRPr="00924B68">
        <w:rPr>
          <w:rStyle w:val="StyleUnderline"/>
          <w:highlight w:val="cyan"/>
        </w:rPr>
        <w:t>As</w:t>
      </w:r>
      <w:r w:rsidRPr="00EA562D">
        <w:rPr>
          <w:rStyle w:val="StyleUnderline"/>
        </w:rPr>
        <w:t xml:space="preserve"> Vice President Dick </w:t>
      </w:r>
      <w:r w:rsidRPr="00924B68">
        <w:rPr>
          <w:rStyle w:val="StyleUnderline"/>
          <w:highlight w:val="cyan"/>
        </w:rPr>
        <w:t>Cheney put it</w:t>
      </w:r>
      <w:r w:rsidRPr="00EA562D">
        <w:t xml:space="preserve"> on Fox News, in a December 21, 2008, interview with Chris Wallace: </w:t>
      </w:r>
      <w:r w:rsidRPr="00924B68">
        <w:rPr>
          <w:rStyle w:val="StyleUnderline"/>
          <w:highlight w:val="cyan"/>
        </w:rPr>
        <w:t>The</w:t>
      </w:r>
      <w:r w:rsidRPr="00EA562D">
        <w:rPr>
          <w:rStyle w:val="StyleUnderline"/>
        </w:rPr>
        <w:t xml:space="preserve"> </w:t>
      </w:r>
      <w:r w:rsidRPr="00924B68">
        <w:rPr>
          <w:rStyle w:val="Emphasis"/>
          <w:highlight w:val="cyan"/>
        </w:rPr>
        <w:t>P</w:t>
      </w:r>
      <w:r w:rsidRPr="00EA562D">
        <w:rPr>
          <w:rStyle w:val="StyleUnderline"/>
        </w:rPr>
        <w:t xml:space="preserve">resident </w:t>
      </w:r>
      <w:r w:rsidRPr="00924B68">
        <w:rPr>
          <w:rStyle w:val="Emphasis"/>
          <w:highlight w:val="cyan"/>
        </w:rPr>
        <w:t>o</w:t>
      </w:r>
      <w:r w:rsidRPr="00EA562D">
        <w:rPr>
          <w:rStyle w:val="StyleUnderline"/>
        </w:rPr>
        <w:t xml:space="preserve">f </w:t>
      </w:r>
      <w:r w:rsidRPr="00924B68">
        <w:rPr>
          <w:rStyle w:val="Emphasis"/>
          <w:highlight w:val="cyan"/>
        </w:rPr>
        <w:t>t</w:t>
      </w:r>
      <w:r w:rsidRPr="00EA562D">
        <w:rPr>
          <w:rStyle w:val="StyleUnderline"/>
        </w:rPr>
        <w:t xml:space="preserve">he </w:t>
      </w:r>
      <w:r w:rsidRPr="00924B68">
        <w:rPr>
          <w:rStyle w:val="Emphasis"/>
          <w:highlight w:val="cyan"/>
        </w:rPr>
        <w:t>U</w:t>
      </w:r>
      <w:r w:rsidRPr="00EA562D">
        <w:rPr>
          <w:rStyle w:val="StyleUnderline"/>
        </w:rPr>
        <w:t xml:space="preserve">nited </w:t>
      </w:r>
      <w:r w:rsidRPr="00924B68">
        <w:rPr>
          <w:rStyle w:val="Emphasis"/>
          <w:highlight w:val="cyan"/>
        </w:rPr>
        <w:t>S</w:t>
      </w:r>
      <w:r w:rsidRPr="00EA562D">
        <w:rPr>
          <w:rStyle w:val="StyleUnderline"/>
        </w:rPr>
        <w:t>tates</w:t>
      </w:r>
      <w:r w:rsidRPr="00EA562D">
        <w:t xml:space="preserve"> now for fifty years </w:t>
      </w:r>
      <w:r w:rsidRPr="00924B68">
        <w:rPr>
          <w:rStyle w:val="StyleUnderline"/>
          <w:highlight w:val="cyan"/>
        </w:rPr>
        <w:t>is followed at all times</w:t>
      </w:r>
      <w:r w:rsidRPr="00EA562D">
        <w:rPr>
          <w:rStyle w:val="StyleUnderline"/>
        </w:rPr>
        <w:t xml:space="preserve">, twenty-four hours a day, </w:t>
      </w:r>
      <w:r w:rsidRPr="00924B68">
        <w:rPr>
          <w:rStyle w:val="StyleUnderline"/>
          <w:highlight w:val="cyan"/>
        </w:rPr>
        <w:t xml:space="preserve">by a </w:t>
      </w:r>
      <w:r w:rsidRPr="00924B68">
        <w:rPr>
          <w:rStyle w:val="StyleUnderline"/>
        </w:rPr>
        <w:t>military</w:t>
      </w:r>
      <w:r w:rsidRPr="00EA562D">
        <w:rPr>
          <w:rStyle w:val="StyleUnderline"/>
        </w:rPr>
        <w:t xml:space="preserve"> aide carrying a </w:t>
      </w:r>
      <w:r w:rsidRPr="00924B68">
        <w:rPr>
          <w:rStyle w:val="StyleUnderline"/>
          <w:highlight w:val="cyan"/>
        </w:rPr>
        <w:t>football</w:t>
      </w:r>
      <w:r w:rsidRPr="00EA562D">
        <w:t xml:space="preserve"> that contains the nuclear codes that he would use, and be authorized to use, in the event of a nuclear attack on the United States. He </w:t>
      </w:r>
      <w:r w:rsidRPr="00EA562D">
        <w:rPr>
          <w:rStyle w:val="StyleUnderline"/>
        </w:rPr>
        <w:t>could launch the kind of devastating attack the world has never seen.</w:t>
      </w:r>
      <w:r w:rsidRPr="00EA562D">
        <w:t xml:space="preserve"> He doesn’t have to check with anybody, he doesn’t have to call </w:t>
      </w:r>
      <w:proofErr w:type="gramStart"/>
      <w:r w:rsidRPr="00EA562D">
        <w:t>the  Congress</w:t>
      </w:r>
      <w:proofErr w:type="gramEnd"/>
      <w:r w:rsidRPr="00EA562D">
        <w:t xml:space="preserve">, </w:t>
      </w:r>
      <w:r w:rsidRPr="00924B68">
        <w:rPr>
          <w:rStyle w:val="StyleUnderline"/>
          <w:highlight w:val="cyan"/>
        </w:rPr>
        <w:t>he doesn’t have to check with the courts</w:t>
      </w:r>
      <w:r w:rsidRPr="00EA562D">
        <w:rPr>
          <w:rStyle w:val="StyleUnderline"/>
        </w:rPr>
        <w:t>.</w:t>
      </w:r>
      <w:r w:rsidRPr="00EA562D">
        <w:t xml:space="preserve"> (Emphasis added) </w:t>
      </w:r>
      <w:r w:rsidRPr="00924B68">
        <w:rPr>
          <w:rStyle w:val="StyleUnderline"/>
          <w:highlight w:val="cyan"/>
        </w:rPr>
        <w:t>The Vice President was using these facts</w:t>
      </w:r>
      <w:r w:rsidRPr="00EA562D">
        <w:rPr>
          <w:rStyle w:val="StyleUnderline"/>
        </w:rPr>
        <w:t xml:space="preserve"> precisely </w:t>
      </w:r>
      <w:r w:rsidRPr="00924B68">
        <w:rPr>
          <w:rStyle w:val="StyleUnderline"/>
          <w:highlight w:val="cyan"/>
        </w:rPr>
        <w:t>to justify the policies of</w:t>
      </w:r>
      <w:r w:rsidRPr="00EA562D">
        <w:rPr>
          <w:rStyle w:val="StyleUnderline"/>
        </w:rPr>
        <w:t xml:space="preserve"> the </w:t>
      </w:r>
      <w:r w:rsidRPr="00924B68">
        <w:rPr>
          <w:rStyle w:val="StyleUnderline"/>
          <w:highlight w:val="cyan"/>
        </w:rPr>
        <w:t>Bush</w:t>
      </w:r>
      <w:r w:rsidRPr="00EA562D">
        <w:rPr>
          <w:rStyle w:val="StyleUnderline"/>
        </w:rPr>
        <w:t xml:space="preserve"> administration </w:t>
      </w:r>
      <w:r w:rsidRPr="00924B68">
        <w:rPr>
          <w:rStyle w:val="StyleUnderline"/>
          <w:highlight w:val="cyan"/>
        </w:rPr>
        <w:t>on a whole range of issues</w:t>
      </w:r>
      <w:r w:rsidRPr="00EA562D">
        <w:t xml:space="preserve">—warrantless surveillance of American citizens, indefinite detention of suspects without legal representation or habeas corpus, kidnappings across the world by “rendition,” imprisonment of those kidnapped in secret “black sites” outside the United States, “enhanced interrogation” of the accused by techniques like waterboarding. </w:t>
      </w:r>
      <w:r w:rsidRPr="00EA562D">
        <w:rPr>
          <w:rStyle w:val="StyleUnderline"/>
        </w:rPr>
        <w:t xml:space="preserve">Cheney was right to say that </w:t>
      </w:r>
      <w:r w:rsidRPr="00924B68">
        <w:rPr>
          <w:rStyle w:val="StyleUnderline"/>
          <w:highlight w:val="cyan"/>
        </w:rPr>
        <w:t>the real logic for all these things is the President’s solitary control of the Bomb.</w:t>
      </w:r>
      <w:r w:rsidRPr="00EA562D">
        <w:t xml:space="preserve"> He was also right to say that something like what the Bush administration did was tried, adumbrated, or justified by other Presidents, going all the way back to the creation of the Manhattan Project, without any authorization, funding, or checks by the Congress. </w:t>
      </w:r>
      <w:r w:rsidRPr="00924B68">
        <w:rPr>
          <w:rStyle w:val="StyleUnderline"/>
          <w:highlight w:val="cyan"/>
        </w:rPr>
        <w:t>That was the seed of all the growing powers that followed.</w:t>
      </w:r>
      <w:r w:rsidRPr="00924B68">
        <w:rPr>
          <w:highlight w:val="cyan"/>
        </w:rPr>
        <w:t xml:space="preserve"> </w:t>
      </w:r>
      <w:r w:rsidRPr="00924B68">
        <w:rPr>
          <w:rStyle w:val="StyleUnderline"/>
          <w:highlight w:val="cyan"/>
        </w:rPr>
        <w:t>Every President since has found ways to leverage concessions on the basis of the great mystery of his power over the very continuance of the world. Executive power has basically been</w:t>
      </w:r>
      <w:r>
        <w:t xml:space="preserve">, since World War II, </w:t>
      </w:r>
      <w:r w:rsidRPr="00924B68">
        <w:rPr>
          <w:rStyle w:val="StyleUnderline"/>
          <w:highlight w:val="cyan"/>
        </w:rPr>
        <w:t>Bomb Power.</w:t>
      </w:r>
      <w:r>
        <w:t xml:space="preserve"> </w:t>
      </w:r>
    </w:p>
    <w:p w:rsidR="00030256" w:rsidRPr="00E50B35" w:rsidRDefault="00030256" w:rsidP="00030256">
      <w:pPr>
        <w:pStyle w:val="Heading4"/>
      </w:pPr>
      <w:proofErr w:type="spellStart"/>
      <w:r>
        <w:t>Aff</w:t>
      </w:r>
      <w:proofErr w:type="spellEnd"/>
      <w:r>
        <w:t xml:space="preserve"> strikes a flexible balance of judicial checks--- essential to American legitimacy which is key to sustaining hegemony</w:t>
      </w:r>
    </w:p>
    <w:p w:rsidR="00030256" w:rsidRPr="0092673C" w:rsidRDefault="00030256" w:rsidP="00030256">
      <w:r>
        <w:rPr>
          <w:rStyle w:val="Style13ptBold"/>
        </w:rPr>
        <w:t>Knowles 2009</w:t>
      </w:r>
      <w:r>
        <w:t xml:space="preserve"> (Robert Knowles, Acting Assistant Professor, New York University School of Law, 41 Ariz. St. L.J. 87 American Hegemony and the Foreign Affairs Constitution) </w:t>
      </w:r>
    </w:p>
    <w:p w:rsidR="00030256" w:rsidRDefault="00030256" w:rsidP="00030256">
      <w:pPr>
        <w:rPr>
          <w:sz w:val="16"/>
        </w:rPr>
      </w:pPr>
      <w:r w:rsidRPr="004061AB">
        <w:t xml:space="preserve">First, the "hybrid" hegemonic model assumes that </w:t>
      </w:r>
      <w:r w:rsidRPr="00F43391">
        <w:rPr>
          <w:rStyle w:val="StyleUnderline"/>
          <w:highlight w:val="yellow"/>
        </w:rPr>
        <w:t>the goal</w:t>
      </w:r>
      <w:r w:rsidRPr="004061AB">
        <w:rPr>
          <w:rStyle w:val="StyleUnderline"/>
        </w:rPr>
        <w:t xml:space="preserve"> </w:t>
      </w:r>
      <w:r w:rsidRPr="004061AB">
        <w:t xml:space="preserve">of U.S. </w:t>
      </w:r>
      <w:r w:rsidRPr="00F43391">
        <w:rPr>
          <w:rStyle w:val="StyleUnderline"/>
          <w:highlight w:val="yellow"/>
        </w:rPr>
        <w:t>foreign affairs should be the</w:t>
      </w:r>
      <w:r w:rsidRPr="004061AB">
        <w:rPr>
          <w:rStyle w:val="StyleUnderline"/>
        </w:rPr>
        <w:t xml:space="preserve"> </w:t>
      </w:r>
      <w:r w:rsidRPr="00F43391">
        <w:rPr>
          <w:rStyle w:val="StyleUnderline"/>
          <w:highlight w:val="yellow"/>
        </w:rPr>
        <w:t>preservation of</w:t>
      </w:r>
      <w:r w:rsidRPr="004061AB">
        <w:rPr>
          <w:rStyle w:val="StyleUnderline"/>
        </w:rPr>
        <w:t xml:space="preserve"> </w:t>
      </w:r>
      <w:r w:rsidRPr="004061AB">
        <w:t>American</w:t>
      </w:r>
      <w:r w:rsidRPr="00CE5A00">
        <w:t xml:space="preserve"> </w:t>
      </w:r>
      <w:r w:rsidRPr="00F43391">
        <w:rPr>
          <w:rStyle w:val="StyleUnderline"/>
          <w:highlight w:val="yellow"/>
        </w:rPr>
        <w:t>hegemony</w:t>
      </w:r>
      <w:r w:rsidRPr="004061AB">
        <w:rPr>
          <w:rStyle w:val="StyleUnderline"/>
        </w:rPr>
        <w:t>, which is more stable, more peaceful</w:t>
      </w:r>
      <w:r w:rsidRPr="004061AB">
        <w:t xml:space="preserve">, and better for America's security and prosperity, </w:t>
      </w:r>
      <w:r w:rsidRPr="004061AB">
        <w:rPr>
          <w:rStyle w:val="StyleUnderline"/>
        </w:rPr>
        <w:t>than the alternatives. If the</w:t>
      </w:r>
      <w:r w:rsidRPr="004061AB">
        <w:t xml:space="preserve"> </w:t>
      </w:r>
      <w:r w:rsidRPr="004061AB">
        <w:rPr>
          <w:rStyle w:val="Emphasis"/>
        </w:rPr>
        <w:t>U</w:t>
      </w:r>
      <w:r w:rsidRPr="004061AB">
        <w:t xml:space="preserve">nited </w:t>
      </w:r>
      <w:r w:rsidRPr="004061AB">
        <w:rPr>
          <w:rStyle w:val="Emphasis"/>
        </w:rPr>
        <w:t>S</w:t>
      </w:r>
      <w:r w:rsidRPr="004061AB">
        <w:t xml:space="preserve">tates </w:t>
      </w:r>
      <w:r w:rsidRPr="004061AB">
        <w:rPr>
          <w:rStyle w:val="StyleUnderline"/>
        </w:rPr>
        <w:t>were to withdraw</w:t>
      </w:r>
      <w:r w:rsidRPr="004061AB">
        <w:t xml:space="preserve"> from its global leadership role, </w:t>
      </w:r>
      <w:r w:rsidRPr="004061AB">
        <w:rPr>
          <w:rStyle w:val="StyleUnderline"/>
        </w:rPr>
        <w:t>no other nation would be capable</w:t>
      </w:r>
      <w:r w:rsidRPr="004061AB">
        <w:t xml:space="preserve"> of taking its place. 378 The result would be radical instability and a greater risk of major war. 379 In addition, the United States would no longer benefit from the public goods it had formerly produced; as the largest consumer, it would suffer the most. Second, the hegemonic model assumes that American hegemony is unusually stable and durable. 380 As noted above, other nations have many incentives to continue to tolerate the current order. 381 And although other nations or groups of nations - China, the European Union, and India are often </w:t>
      </w:r>
      <w:r w:rsidRPr="004061AB">
        <w:lastRenderedPageBreak/>
        <w:t xml:space="preserve">mentioned - may eventually overtake the United States in certain areas, such as manufacturing, the U.S. will remain dominant in most measures of capability for decades. According to 2007 estimates, the U.S. economy was projected to be twice the size of China's in 2025. 382 The U.S. accounted for half of the world's military spending in 2007 and holds enormous advantages in defense technology that far outstrip would-be competitors. 383 Predictions of American decline are not new, and they have thus far proved premature. 384 [*148] Third, the hegemonic model assumes that </w:t>
      </w:r>
      <w:r w:rsidRPr="00F43391">
        <w:rPr>
          <w:rStyle w:val="StyleUnderline"/>
          <w:highlight w:val="yellow"/>
        </w:rPr>
        <w:t>preservation of</w:t>
      </w:r>
      <w:r w:rsidRPr="004061AB">
        <w:t xml:space="preserve"> American </w:t>
      </w:r>
      <w:r w:rsidRPr="00F43391">
        <w:rPr>
          <w:rStyle w:val="StyleUnderline"/>
          <w:highlight w:val="yellow"/>
        </w:rPr>
        <w:t>hegemony depends not just on power, but legitimacy</w:t>
      </w:r>
      <w:r w:rsidRPr="0052228F">
        <w:rPr>
          <w:sz w:val="16"/>
        </w:rPr>
        <w:t xml:space="preserve">. 385 All three IR frameworks for describing predominant states - although </w:t>
      </w:r>
      <w:proofErr w:type="spellStart"/>
      <w:r w:rsidRPr="0052228F">
        <w:rPr>
          <w:sz w:val="16"/>
        </w:rPr>
        <w:t>unipolarity</w:t>
      </w:r>
      <w:proofErr w:type="spellEnd"/>
      <w:r w:rsidRPr="0052228F">
        <w:rPr>
          <w:sz w:val="16"/>
        </w:rPr>
        <w:t xml:space="preserve"> less than hegemony or empire - suggest that </w:t>
      </w:r>
      <w:r w:rsidRPr="00F43391">
        <w:rPr>
          <w:rStyle w:val="StyleUnderline"/>
          <w:highlight w:val="yellow"/>
        </w:rPr>
        <w:t>legitimacy is crucial to the stability and durability of the system</w:t>
      </w:r>
      <w:r w:rsidRPr="00F43391">
        <w:rPr>
          <w:highlight w:val="yellow"/>
        </w:rPr>
        <w:t>.</w:t>
      </w:r>
      <w:r w:rsidRPr="0052228F">
        <w:rPr>
          <w:sz w:val="16"/>
        </w:rPr>
        <w:t xml:space="preserve"> Although empires and predominant states in unipolar systems can conceivably maintain their position through the use of force, this is much more likely to exhaust the resources of the predominant state and to lead to counter-balancing or the loss of control. </w:t>
      </w:r>
      <w:r w:rsidRPr="004061AB">
        <w:t>386 Legitimacy as a method of maintaining predominance is far more efficient. The hegemonic model generally values courts' institutional competences more than the anarchic realist model.</w:t>
      </w:r>
      <w:r w:rsidRPr="00CE5A00">
        <w:t xml:space="preserve"> </w:t>
      </w:r>
      <w:r w:rsidRPr="00F43391">
        <w:rPr>
          <w:rStyle w:val="StyleUnderline"/>
          <w:highlight w:val="yellow"/>
        </w:rPr>
        <w:t>The courts' strengths</w:t>
      </w:r>
      <w:r w:rsidRPr="004061AB">
        <w:rPr>
          <w:rStyle w:val="StyleUnderline"/>
        </w:rPr>
        <w:t xml:space="preserve"> </w:t>
      </w:r>
      <w:r w:rsidRPr="004061AB">
        <w:t xml:space="preserve">in offering a stable interpretation of the law, relative insulation from political pressure, </w:t>
      </w:r>
      <w:r w:rsidRPr="00F43391">
        <w:rPr>
          <w:highlight w:val="yellow"/>
        </w:rPr>
        <w:t xml:space="preserve">and </w:t>
      </w:r>
      <w:r w:rsidRPr="00F43391">
        <w:rPr>
          <w:rStyle w:val="StyleUnderline"/>
          <w:highlight w:val="yellow"/>
        </w:rPr>
        <w:t>power to bestow legitimacy are important for realizing the functional constitutional goal of effective</w:t>
      </w:r>
      <w:r w:rsidRPr="004061AB">
        <w:t xml:space="preserve"> U.S. for</w:t>
      </w:r>
      <w:r w:rsidRPr="00CE5A00">
        <w:t xml:space="preserve">eign </w:t>
      </w:r>
      <w:r w:rsidRPr="00F43391">
        <w:rPr>
          <w:rStyle w:val="StyleUnderline"/>
          <w:highlight w:val="yellow"/>
        </w:rPr>
        <w:t>policy</w:t>
      </w:r>
      <w:r w:rsidRPr="004061AB">
        <w:t xml:space="preserve">. This means that </w:t>
      </w:r>
      <w:r w:rsidRPr="00F43391">
        <w:rPr>
          <w:rStyle w:val="StyleUnderline"/>
          <w:highlight w:val="yellow"/>
        </w:rPr>
        <w:t>courts' treatment of deference in foreign affairs will</w:t>
      </w:r>
      <w:r w:rsidRPr="004061AB">
        <w:t xml:space="preserve">, in most </w:t>
      </w:r>
      <w:r w:rsidRPr="00CE5A00">
        <w:t xml:space="preserve">respects, </w:t>
      </w:r>
      <w:r w:rsidRPr="00F43391">
        <w:rPr>
          <w:rStyle w:val="StyleUnderline"/>
          <w:highlight w:val="yellow"/>
        </w:rPr>
        <w:t>resemble</w:t>
      </w:r>
      <w:r w:rsidRPr="004061AB">
        <w:rPr>
          <w:rStyle w:val="StyleUnderline"/>
        </w:rPr>
        <w:t xml:space="preserve"> its </w:t>
      </w:r>
      <w:r w:rsidRPr="00F43391">
        <w:rPr>
          <w:rStyle w:val="StyleUnderline"/>
          <w:highlight w:val="yellow"/>
        </w:rPr>
        <w:t>treatment of domestic affairs</w:t>
      </w:r>
      <w:r w:rsidRPr="004061AB">
        <w:t>.</w:t>
      </w:r>
      <w:r w:rsidRPr="00CE5A00">
        <w:t xml:space="preserve"> Given</w:t>
      </w:r>
      <w:r w:rsidRPr="004061AB">
        <w:t xml:space="preserve"> the amorphous quality of foreign affairs deference, this "</w:t>
      </w:r>
      <w:r w:rsidRPr="00F43391">
        <w:rPr>
          <w:rStyle w:val="StyleUnderline"/>
          <w:highlight w:val="yellow"/>
        </w:rPr>
        <w:t>domestication" reduces uncertainty.</w:t>
      </w:r>
      <w:r w:rsidRPr="004061AB">
        <w:rPr>
          <w:rStyle w:val="StyleUnderline"/>
        </w:rPr>
        <w:t xml:space="preserve"> The increasing boundary problems caused </w:t>
      </w:r>
      <w:r w:rsidRPr="004061AB">
        <w:t xml:space="preserve">by the proliferation of </w:t>
      </w:r>
      <w:r w:rsidRPr="004061AB">
        <w:rPr>
          <w:rStyle w:val="StyleUnderline"/>
        </w:rPr>
        <w:t xml:space="preserve">treaties </w:t>
      </w:r>
      <w:r w:rsidRPr="004061AB">
        <w:t>and the infiltration of domestic law</w:t>
      </w:r>
      <w:r w:rsidRPr="00CE5A00">
        <w:t xml:space="preserve"> by </w:t>
      </w:r>
      <w:r w:rsidRPr="004061AB">
        <w:rPr>
          <w:rStyle w:val="StyleUnderline"/>
        </w:rPr>
        <w:t>foreign affairs issues are lessened by reducing the deference gap</w:t>
      </w:r>
      <w:r w:rsidRPr="0052228F">
        <w:t>.</w:t>
      </w:r>
      <w:r w:rsidRPr="0052228F">
        <w:rPr>
          <w:sz w:val="16"/>
        </w:rPr>
        <w:t xml:space="preserve"> And the dilemma caused by the need to weigh different functional considerations - liberty, accountability, and effectiveness - against one another is made less intractable because it becomes part of the same project that the courts constantly grapple with in adjudicating domestic disputes.</w:t>
      </w:r>
      <w:r>
        <w:rPr>
          <w:sz w:val="16"/>
        </w:rPr>
        <w:t xml:space="preserve"> </w:t>
      </w:r>
      <w:r w:rsidRPr="0052228F">
        <w:rPr>
          <w:sz w:val="16"/>
        </w:rPr>
        <w:t xml:space="preserve">The domestic deference doctrines - such as Chevron and Skidmore - are hardly models of clarity, but they are applied and discussed by the courts much more often than foreign affairs deference doctrines, and can be usefully applied to foreign affairs cases as well. 387 The domestic </w:t>
      </w:r>
      <w:r w:rsidRPr="004061AB">
        <w:t>deference doctrines are a recognition that legal interpretation often depends on politics, just as it does in the international realm. 388 Most of the same functional rationales - expertise, accountability, flexibility, and uniformity - that are advanced in support of exceptional foreign affairs deference also undergird Chevron. Accordingly, Chevron deference provides considerable latitude for the executive branch to change its interpretation of the law to adjust to foreign policy requirements. Once courts determine that a statute is ambiguous, the reasonableness threshold is [*149] easy for the agency to meet; that is why Chevron is "strong medicine." 389 At the same time, Chevron's limited application ensures that agency interpretations result from a full and fair process. Without such process, the courts should look skeptically on altered interpretations of the law. Returning to domestic deference</w:t>
      </w:r>
      <w:r w:rsidRPr="0052228F">
        <w:rPr>
          <w:sz w:val="16"/>
        </w:rPr>
        <w:t xml:space="preserve"> standards as a baseline clarifies the ways in which foreign affairs are truly "special." </w:t>
      </w:r>
      <w:r w:rsidRPr="004061AB">
        <w:rPr>
          <w:rStyle w:val="StyleUnderline"/>
        </w:rPr>
        <w:t>The best response</w:t>
      </w:r>
      <w:r w:rsidRPr="0052228F">
        <w:rPr>
          <w:sz w:val="16"/>
        </w:rPr>
        <w:t xml:space="preserve"> to the special nature of foreign affairs matters </w:t>
      </w:r>
      <w:r w:rsidRPr="004061AB">
        <w:rPr>
          <w:rStyle w:val="StyleUnderline"/>
        </w:rPr>
        <w:t>does not lie simply in adopting domestic deference on steroids</w:t>
      </w:r>
      <w:r w:rsidRPr="0052228F">
        <w:rPr>
          <w:sz w:val="16"/>
        </w:rPr>
        <w:t>. Instead, accurate analysis must also take into account the ways in which the constitutional separation of powers already accommodates the uniqueness of foreign affairs. Many of the differences between domestic and foreign affairs play out not in legal doctrine, but in the relationship between the President and Congress. Under the hegemonic model, courts would still wind up deferring to executive branch interpretations much more often in foreign affairs matters because Congress is more likely to delegate law-making to the executive branch in those areas. 390</w:t>
      </w:r>
      <w:r>
        <w:rPr>
          <w:sz w:val="16"/>
        </w:rPr>
        <w:t xml:space="preserve"> </w:t>
      </w:r>
      <w:r w:rsidRPr="0052228F">
        <w:rPr>
          <w:sz w:val="16"/>
        </w:rPr>
        <w:t xml:space="preserve">Nonetheless, </w:t>
      </w:r>
      <w:r w:rsidRPr="00F43391">
        <w:rPr>
          <w:rStyle w:val="StyleUnderline"/>
          <w:highlight w:val="yellow"/>
        </w:rPr>
        <w:t xml:space="preserve">foreign relations remain special, and courts must treat them differently </w:t>
      </w:r>
      <w:r w:rsidRPr="00F43391">
        <w:rPr>
          <w:rStyle w:val="StyleUnderline"/>
        </w:rPr>
        <w:t>in one</w:t>
      </w:r>
      <w:r w:rsidRPr="004061AB">
        <w:rPr>
          <w:rStyle w:val="StyleUnderline"/>
        </w:rPr>
        <w:t xml:space="preserve"> important respect</w:t>
      </w:r>
      <w:r w:rsidRPr="0052228F">
        <w:rPr>
          <w:sz w:val="16"/>
        </w:rPr>
        <w:t xml:space="preserve">. In the twenty-first century, speed matters, and the executive branch alone possesses the ability to articulate and implement foreign policy quickly. Even non-realists will acknowledge that the international realm is much more susceptible to crisis and emergency than the domestic realm. But speed remains more important even to non-crisis foreign affairs </w:t>
      </w:r>
      <w:r w:rsidRPr="004061AB">
        <w:t xml:space="preserve">cases. 391 It is true that the stable nature of American hegemony will prevent truly destabilizing events from happening without great changes in the geopolitical situation - the sort that occur over decades. The United States will not, for some time, face the same sorts of existential threats as in the past. 392 Nonetheless, in foreign affairs matters, it is only the executive branch that has the capacity successfully to conduct [*150] treaty negotiations, for example, which depend on adjusting positions quickly. The need for speed is particularly acute in crises. Threats from transnational terrorist groups and loose nuclear weapons are among the most serious problems facing the United States today. The United States maintains a "quasi-monopoly on the international use of force," 393 but the rapid pace of change and </w:t>
      </w:r>
      <w:r w:rsidRPr="004061AB">
        <w:lastRenderedPageBreak/>
        <w:t>improvements in weapons technology mean that the executive branch must respond to emergencies</w:t>
      </w:r>
      <w:r w:rsidRPr="0052228F">
        <w:rPr>
          <w:sz w:val="16"/>
        </w:rPr>
        <w:t xml:space="preserve"> long before the courts have an opportunity to weigh in. Even if a court was able to respond quickly enough, it is not clear that we would want courts to adjudicate foreign affairs</w:t>
      </w:r>
      <w:r>
        <w:rPr>
          <w:sz w:val="16"/>
        </w:rPr>
        <w:t>.</w:t>
      </w:r>
    </w:p>
    <w:p w:rsidR="00030256" w:rsidRDefault="00030256" w:rsidP="00030256">
      <w:pPr>
        <w:pStyle w:val="Heading4"/>
      </w:pPr>
      <w:r>
        <w:t>Legitimacy outweighs flexibility in a hegemonic system</w:t>
      </w:r>
    </w:p>
    <w:p w:rsidR="00030256" w:rsidRDefault="00030256" w:rsidP="00030256">
      <w:r>
        <w:rPr>
          <w:rStyle w:val="Style13ptBold"/>
        </w:rPr>
        <w:t>Knowles 2009</w:t>
      </w:r>
      <w:r>
        <w:t xml:space="preserve"> (Robert Knowles, Acting Assistant Professor, New York University School of Law, 41 Ariz. St. L.J. 87 American Hegemony and the Foreign Affairs Constitution) </w:t>
      </w:r>
    </w:p>
    <w:p w:rsidR="00030256" w:rsidRDefault="00030256" w:rsidP="00030256">
      <w:pPr>
        <w:rPr>
          <w:rStyle w:val="StyleUnderline"/>
        </w:rPr>
      </w:pPr>
      <w:r w:rsidRPr="00F43391">
        <w:rPr>
          <w:rStyle w:val="StyleUnderline"/>
          <w:highlight w:val="yellow"/>
        </w:rPr>
        <w:t>The hegemonic model</w:t>
      </w:r>
      <w:r>
        <w:t xml:space="preserve"> also </w:t>
      </w:r>
      <w:r w:rsidRPr="00F43391">
        <w:rPr>
          <w:rStyle w:val="StyleUnderline"/>
          <w:highlight w:val="yellow"/>
        </w:rPr>
        <w:t>reduces the need for executive branch flexibility</w:t>
      </w:r>
      <w:r w:rsidRPr="00926643">
        <w:rPr>
          <w:rStyle w:val="StyleUnderline"/>
        </w:rPr>
        <w:t xml:space="preserve">, and the </w:t>
      </w:r>
      <w:r w:rsidRPr="00F43391">
        <w:rPr>
          <w:rStyle w:val="StyleUnderline"/>
          <w:highlight w:val="yellow"/>
        </w:rPr>
        <w:t xml:space="preserve">institutional competence </w:t>
      </w:r>
      <w:r w:rsidRPr="00F43391">
        <w:rPr>
          <w:rStyle w:val="StyleUnderline"/>
        </w:rPr>
        <w:t xml:space="preserve">terrain </w:t>
      </w:r>
      <w:r w:rsidRPr="00F43391">
        <w:rPr>
          <w:rStyle w:val="StyleUnderline"/>
          <w:highlight w:val="yellow"/>
        </w:rPr>
        <w:t>shifts toward the courts. The stability of the</w:t>
      </w:r>
      <w:r w:rsidRPr="00926643">
        <w:rPr>
          <w:rStyle w:val="StyleUnderline"/>
        </w:rPr>
        <w:t xml:space="preserve"> current </w:t>
      </w:r>
      <w:r w:rsidRPr="00F43391">
        <w:rPr>
          <w:rStyle w:val="StyleUnderline"/>
          <w:highlight w:val="yellow"/>
        </w:rPr>
        <w:t>U.S.-led</w:t>
      </w:r>
      <w:r w:rsidRPr="00926643">
        <w:rPr>
          <w:rStyle w:val="StyleUnderline"/>
        </w:rPr>
        <w:t xml:space="preserve"> </w:t>
      </w:r>
      <w:r w:rsidRPr="00F43391">
        <w:rPr>
          <w:rStyle w:val="StyleUnderline"/>
          <w:highlight w:val="yellow"/>
        </w:rPr>
        <w:t>international system depends on the ability of the U.S. to govern effectively.</w:t>
      </w:r>
      <w:r>
        <w:t xml:space="preserve"> Effective governance depends on, among other things, predictability.421 G. John </w:t>
      </w:r>
      <w:proofErr w:type="spellStart"/>
      <w:r>
        <w:t>Ikenberry</w:t>
      </w:r>
      <w:proofErr w:type="spellEnd"/>
      <w:r>
        <w:t xml:space="preserve"> analogizes America's hegemonic position to that of a “giant corporation” seeking foreign investors: </w:t>
      </w:r>
      <w:r w:rsidRPr="00926643">
        <w:rPr>
          <w:rStyle w:val="StyleUnderline"/>
        </w:rPr>
        <w:t>“</w:t>
      </w:r>
      <w:r w:rsidRPr="00F43391">
        <w:rPr>
          <w:rStyle w:val="StyleUnderline"/>
          <w:highlight w:val="yellow"/>
        </w:rPr>
        <w:t>The rule of law and the institutions of policy</w:t>
      </w:r>
      <w:r w:rsidRPr="00926643">
        <w:rPr>
          <w:rStyle w:val="StyleUnderline"/>
        </w:rPr>
        <w:t xml:space="preserve"> making </w:t>
      </w:r>
      <w:r w:rsidRPr="00F43391">
        <w:rPr>
          <w:rStyle w:val="StyleUnderline"/>
          <w:highlight w:val="yellow"/>
        </w:rPr>
        <w:t>in a democracy are the</w:t>
      </w:r>
      <w:r w:rsidRPr="00926643">
        <w:rPr>
          <w:rStyle w:val="StyleUnderline"/>
        </w:rPr>
        <w:t xml:space="preserve"> political </w:t>
      </w:r>
      <w:r w:rsidRPr="00F43391">
        <w:rPr>
          <w:rStyle w:val="StyleUnderline"/>
          <w:highlight w:val="yellow"/>
        </w:rPr>
        <w:t>equivalent of corporate transparency</w:t>
      </w:r>
      <w:r w:rsidRPr="00926643">
        <w:rPr>
          <w:rStyle w:val="StyleUnderline"/>
        </w:rPr>
        <w:t xml:space="preserve"> and accountability.”</w:t>
      </w:r>
      <w:r>
        <w:t xml:space="preserve">422 Stable interpretation of the law bolsters the stability of the system because other nations will know that they can rely on those interpretations and that there will be at least some degree of enforcement by the United States. At the same time, </w:t>
      </w:r>
      <w:r w:rsidRPr="00F43391">
        <w:rPr>
          <w:rStyle w:val="StyleUnderline"/>
          <w:highlight w:val="yellow"/>
        </w:rPr>
        <w:t>the separation of powers serves the global-governance function</w:t>
      </w:r>
      <w:r w:rsidRPr="00926643">
        <w:rPr>
          <w:rStyle w:val="StyleUnderline"/>
        </w:rPr>
        <w:t xml:space="preserve"> by reducing the ability of the executive branch to make “abrupt or aggressive moves toward other states.”</w:t>
      </w:r>
      <w:r>
        <w:t>423</w:t>
      </w:r>
      <w:r w:rsidRPr="00926643">
        <w:rPr>
          <w:sz w:val="12"/>
        </w:rPr>
        <w:t xml:space="preserve">¶ </w:t>
      </w:r>
      <w:r>
        <w:t xml:space="preserve">The Bush Administration’s detainee policy, for all of its virtues and faults, was an exceedingly aggressive departure from existing norms, and was therefore bound to generate intense controversy. It was formulated quickly, by a small group of policy-makers and legal advisors without consulting Congress and over the objections of even some within the executive branch.424 Although the Administration invoked the law of armed conflict to justify its detention of enemy combatants, it did not seem to recognize limits imposed by that law.425 Most significantly, it designed the detention scheme around interrogation rather than incapacitation and excluded the detainees from all legal protections of the Geneva Conventions.426 It declared all detainees at </w:t>
      </w:r>
      <w:proofErr w:type="spellStart"/>
      <w:r>
        <w:t>Guantánamo</w:t>
      </w:r>
      <w:proofErr w:type="spellEnd"/>
      <w:r>
        <w:t xml:space="preserve"> to be “enemy combatants” without establishing a regularized process for making an individual determination for each detainee.427 And when it established the</w:t>
      </w:r>
      <w:r w:rsidRPr="00926643">
        <w:t xml:space="preserve"> military commissions, also without consulting Congress, the Administration denied defendants important procedural protections.428</w:t>
      </w:r>
      <w:r w:rsidRPr="00926643">
        <w:rPr>
          <w:sz w:val="12"/>
        </w:rPr>
        <w:t xml:space="preserve">¶ </w:t>
      </w:r>
      <w:r w:rsidRPr="00F43391">
        <w:rPr>
          <w:rStyle w:val="StyleUnderline"/>
          <w:highlight w:val="yellow"/>
        </w:rPr>
        <w:t>In an anarchic world characterized by great power conflict, one could make the argument that the executive branch requires maximum flexibility</w:t>
      </w:r>
      <w:r w:rsidRPr="00926643">
        <w:rPr>
          <w:rStyle w:val="StyleUnderline"/>
        </w:rPr>
        <w:t xml:space="preserve"> to defeat the enemy</w:t>
      </w:r>
      <w:r w:rsidRPr="00926643">
        <w:t xml:space="preserve">, who may not adhere to international law. Indeed, </w:t>
      </w:r>
      <w:r w:rsidRPr="00F43391">
        <w:rPr>
          <w:rStyle w:val="StyleUnderline"/>
          <w:highlight w:val="yellow"/>
        </w:rPr>
        <w:t>the precedents</w:t>
      </w:r>
      <w:r w:rsidRPr="00926643">
        <w:rPr>
          <w:rStyle w:val="StyleUnderline"/>
        </w:rPr>
        <w:t xml:space="preserve"> relied on most heavily by the Administration</w:t>
      </w:r>
      <w:r w:rsidRPr="00926643">
        <w:t xml:space="preserve"> in the enemy combatant cases </w:t>
      </w:r>
      <w:r w:rsidRPr="00F43391">
        <w:rPr>
          <w:rStyle w:val="StyleUnderline"/>
          <w:highlight w:val="yellow"/>
        </w:rPr>
        <w:t>date from the 1930s</w:t>
      </w:r>
      <w:r w:rsidRPr="00926643">
        <w:rPr>
          <w:rStyle w:val="StyleUnderline"/>
        </w:rPr>
        <w:t xml:space="preserve"> and 1940s—</w:t>
      </w:r>
      <w:r w:rsidRPr="00F43391">
        <w:rPr>
          <w:rStyle w:val="StyleUnderline"/>
          <w:highlight w:val="yellow"/>
        </w:rPr>
        <w:t>a period when the international system was radically unstable</w:t>
      </w:r>
      <w:r w:rsidRPr="00926643">
        <w:rPr>
          <w:rStyle w:val="StyleUnderline"/>
        </w:rPr>
        <w:t>, and the United States was one of several great powers vying for advantage.</w:t>
      </w:r>
      <w:r w:rsidRPr="00926643">
        <w:t xml:space="preserve">429 But </w:t>
      </w:r>
      <w:r w:rsidRPr="00F43391">
        <w:rPr>
          <w:rStyle w:val="StyleUnderline"/>
          <w:highlight w:val="yellow"/>
        </w:rPr>
        <w:t>during that time, the executive branch faced</w:t>
      </w:r>
      <w:r w:rsidRPr="00926643">
        <w:rPr>
          <w:rStyle w:val="StyleUnderline"/>
        </w:rPr>
        <w:t xml:space="preserve"> much more exogenous </w:t>
      </w:r>
      <w:r w:rsidRPr="00F43391">
        <w:rPr>
          <w:rStyle w:val="StyleUnderline"/>
          <w:highlight w:val="yellow"/>
        </w:rPr>
        <w:t>pressure from other great powers to comply with</w:t>
      </w:r>
      <w:r w:rsidRPr="00926643">
        <w:rPr>
          <w:rStyle w:val="StyleUnderline"/>
        </w:rPr>
        <w:t xml:space="preserve"> </w:t>
      </w:r>
      <w:r w:rsidRPr="00F43391">
        <w:rPr>
          <w:rStyle w:val="StyleUnderline"/>
        </w:rPr>
        <w:t xml:space="preserve">international </w:t>
      </w:r>
      <w:r w:rsidRPr="00F43391">
        <w:rPr>
          <w:rStyle w:val="StyleUnderline"/>
          <w:highlight w:val="yellow"/>
        </w:rPr>
        <w:t>law</w:t>
      </w:r>
      <w:r w:rsidRPr="00926643">
        <w:rPr>
          <w:rStyle w:val="StyleUnderline"/>
        </w:rPr>
        <w:t xml:space="preserve"> in the treatment of captured enemies. If the United States strayed too far from established norms, it would risk retaliation</w:t>
      </w:r>
      <w:r w:rsidRPr="00926643">
        <w:t xml:space="preserve"> upon its own soldiers or other consequences from powerful rivals. </w:t>
      </w:r>
      <w:r w:rsidRPr="00F43391">
        <w:rPr>
          <w:rStyle w:val="StyleUnderline"/>
          <w:highlight w:val="yellow"/>
        </w:rPr>
        <w:t>Today, there are no such constraints</w:t>
      </w:r>
      <w:r w:rsidRPr="00926643">
        <w:rPr>
          <w:rStyle w:val="StyleUnderline"/>
        </w:rPr>
        <w:t xml:space="preserve">: enemies such as al Qaeda are not great powers and are not likely to obey international law anyway. </w:t>
      </w:r>
      <w:r w:rsidRPr="00F43391">
        <w:rPr>
          <w:rStyle w:val="StyleUnderline"/>
          <w:highlight w:val="yellow"/>
        </w:rPr>
        <w:t>Instead, the danger is that American rule-breaking will set a pattern of rule-breaking for the world, leading to instability.</w:t>
      </w:r>
      <w:r w:rsidRPr="00926643">
        <w:rPr>
          <w:rStyle w:val="StyleUnderline"/>
        </w:rPr>
        <w:t xml:space="preserve">430 America’s military predominance enables it to set the rules of the game. </w:t>
      </w:r>
      <w:r w:rsidRPr="00F43391">
        <w:rPr>
          <w:rStyle w:val="StyleUnderline"/>
          <w:highlight w:val="yellow"/>
        </w:rPr>
        <w:t>When the U.S. breaks its own rules, it loses legitimacy.</w:t>
      </w:r>
    </w:p>
    <w:p w:rsidR="00030256" w:rsidRDefault="00030256" w:rsidP="00030256">
      <w:pPr>
        <w:pStyle w:val="Heading4"/>
      </w:pPr>
      <w:r>
        <w:t>Outweighs material advantage</w:t>
      </w:r>
    </w:p>
    <w:p w:rsidR="00030256" w:rsidRPr="004E0382" w:rsidRDefault="00030256" w:rsidP="00030256">
      <w:r w:rsidRPr="004E0382">
        <w:rPr>
          <w:rStyle w:val="Style13ptBold"/>
        </w:rPr>
        <w:t>Kagan 2004</w:t>
      </w:r>
      <w:r>
        <w:t xml:space="preserve"> (Robert Kagan,</w:t>
      </w:r>
      <w:r w:rsidRPr="004E0382">
        <w:t xml:space="preserve"> senior associate at the Carnegie Endowment for International Peace</w:t>
      </w:r>
      <w:r>
        <w:t>, January 24, 2004, “</w:t>
      </w:r>
      <w:r w:rsidRPr="004E0382">
        <w:t xml:space="preserve">A Tougher War For the U.S. Is One </w:t>
      </w:r>
      <w:proofErr w:type="gramStart"/>
      <w:r w:rsidRPr="004E0382">
        <w:t>Of</w:t>
      </w:r>
      <w:proofErr w:type="gramEnd"/>
      <w:r w:rsidRPr="004E0382">
        <w:t xml:space="preserve"> Legitimacy</w:t>
      </w:r>
      <w:r>
        <w:t>,” New York Times,</w:t>
      </w:r>
      <w:r w:rsidRPr="004E0382">
        <w:t xml:space="preserve"> </w:t>
      </w:r>
      <w:r w:rsidRPr="004E0382">
        <w:lastRenderedPageBreak/>
        <w:t>http://www.nytimes.com/2004/01/24/books/a-tougher-war-for-the-us-is-one-of-legitimacy.html?pagewanted=all&amp;src=pm</w:t>
      </w:r>
      <w:r>
        <w:t>)</w:t>
      </w:r>
    </w:p>
    <w:p w:rsidR="00030256" w:rsidRDefault="00030256" w:rsidP="00030256">
      <w:pPr>
        <w:rPr>
          <w:rStyle w:val="StyleUnderline"/>
        </w:rPr>
      </w:pPr>
      <w:r w:rsidRPr="004E0382">
        <w:t>Today a darker possibility looms. A great philosophical schism has opened within the West, and instead of mutual indifference, mutual antagonism threatens to debilitate both sides of the trans-Atlantic community. Coming at a time in history when new dangers and crises are proliferating, this schism could have serious consequences. For Europe and the United States to decouple strategically has been bad enough. But what if the schism over ''world order'' infects the rest of what we have known as the liberal West? Will the West still be the West</w:t>
      </w:r>
      <w:proofErr w:type="gramStart"/>
      <w:r w:rsidRPr="004E0382">
        <w:t>?</w:t>
      </w:r>
      <w:r w:rsidRPr="004E0382">
        <w:rPr>
          <w:sz w:val="12"/>
        </w:rPr>
        <w:t>¶</w:t>
      </w:r>
      <w:proofErr w:type="gramEnd"/>
      <w:r w:rsidRPr="004E0382">
        <w:rPr>
          <w:sz w:val="12"/>
        </w:rPr>
        <w:t xml:space="preserve"> </w:t>
      </w:r>
      <w:r w:rsidRPr="00F43391">
        <w:rPr>
          <w:rStyle w:val="StyleUnderline"/>
          <w:highlight w:val="yellow"/>
        </w:rPr>
        <w:t xml:space="preserve">It is the legitimacy of American </w:t>
      </w:r>
      <w:r w:rsidRPr="00F43391">
        <w:rPr>
          <w:rStyle w:val="StyleUnderline"/>
        </w:rPr>
        <w:t>power</w:t>
      </w:r>
      <w:r w:rsidRPr="004E0382">
        <w:rPr>
          <w:rStyle w:val="StyleUnderline"/>
        </w:rPr>
        <w:t xml:space="preserve"> and American global </w:t>
      </w:r>
      <w:r w:rsidRPr="00F43391">
        <w:rPr>
          <w:rStyle w:val="StyleUnderline"/>
          <w:highlight w:val="yellow"/>
        </w:rPr>
        <w:t>leadership that has come to be doubted</w:t>
      </w:r>
      <w:r>
        <w:t xml:space="preserve"> by a majority of Europeans. </w:t>
      </w:r>
      <w:r w:rsidRPr="004E0382">
        <w:rPr>
          <w:rStyle w:val="StyleUnderline"/>
        </w:rPr>
        <w:t>America, for the first time since World War II, is suffering a crisis of international legitimacy.</w:t>
      </w:r>
      <w:r w:rsidRPr="004E0382">
        <w:rPr>
          <w:rStyle w:val="StyleUnderline"/>
          <w:sz w:val="12"/>
        </w:rPr>
        <w:t>¶</w:t>
      </w:r>
      <w:r w:rsidRPr="004E0382">
        <w:rPr>
          <w:sz w:val="12"/>
        </w:rPr>
        <w:t xml:space="preserve"> </w:t>
      </w:r>
      <w:r w:rsidRPr="00F43391">
        <w:rPr>
          <w:rStyle w:val="StyleUnderline"/>
          <w:highlight w:val="yellow"/>
        </w:rPr>
        <w:t>Americans</w:t>
      </w:r>
      <w:r>
        <w:t xml:space="preserve"> will find that they </w:t>
      </w:r>
      <w:r w:rsidRPr="00F43391">
        <w:rPr>
          <w:rStyle w:val="StyleUnderline"/>
          <w:highlight w:val="yellow"/>
        </w:rPr>
        <w:t>cannot ignore this problem. The struggle to</w:t>
      </w:r>
      <w:r w:rsidRPr="004E0382">
        <w:rPr>
          <w:rStyle w:val="StyleUnderline"/>
        </w:rPr>
        <w:t xml:space="preserve"> define and </w:t>
      </w:r>
      <w:r w:rsidRPr="00F43391">
        <w:rPr>
          <w:rStyle w:val="StyleUnderline"/>
          <w:highlight w:val="yellow"/>
        </w:rPr>
        <w:t>obtain</w:t>
      </w:r>
      <w:r w:rsidRPr="004E0382">
        <w:rPr>
          <w:rStyle w:val="StyleUnderline"/>
        </w:rPr>
        <w:t xml:space="preserve"> international </w:t>
      </w:r>
      <w:r w:rsidRPr="00F43391">
        <w:rPr>
          <w:rStyle w:val="StyleUnderline"/>
          <w:highlight w:val="yellow"/>
        </w:rPr>
        <w:t>legitimacy</w:t>
      </w:r>
      <w:r w:rsidRPr="004E0382">
        <w:rPr>
          <w:rStyle w:val="StyleUnderline"/>
        </w:rPr>
        <w:t xml:space="preserve"> in this new era </w:t>
      </w:r>
      <w:r w:rsidRPr="00F43391">
        <w:rPr>
          <w:rStyle w:val="StyleUnderline"/>
          <w:highlight w:val="yellow"/>
        </w:rPr>
        <w:t>may prove</w:t>
      </w:r>
      <w:r w:rsidRPr="004E0382">
        <w:rPr>
          <w:rStyle w:val="StyleUnderline"/>
        </w:rPr>
        <w:t xml:space="preserve"> to be among the </w:t>
      </w:r>
      <w:r w:rsidRPr="00F43391">
        <w:rPr>
          <w:rStyle w:val="StyleUnderline"/>
        </w:rPr>
        <w:t>critical</w:t>
      </w:r>
      <w:r w:rsidRPr="004E0382">
        <w:rPr>
          <w:rStyle w:val="StyleUnderline"/>
        </w:rPr>
        <w:t xml:space="preserve"> contests of our time,</w:t>
      </w:r>
      <w:r>
        <w:t xml:space="preserve"> in some ways </w:t>
      </w:r>
      <w:r w:rsidRPr="00F43391">
        <w:rPr>
          <w:rStyle w:val="StyleUnderline"/>
          <w:highlight w:val="yellow"/>
        </w:rPr>
        <w:t>as significant</w:t>
      </w:r>
      <w:r w:rsidRPr="004E0382">
        <w:rPr>
          <w:rStyle w:val="StyleUnderline"/>
        </w:rPr>
        <w:t xml:space="preserve"> </w:t>
      </w:r>
      <w:r w:rsidRPr="00F43391">
        <w:rPr>
          <w:rStyle w:val="StyleUnderline"/>
          <w:highlight w:val="yellow"/>
        </w:rPr>
        <w:t>in determining the future of the international system and America's place in it as any</w:t>
      </w:r>
      <w:r w:rsidRPr="004E0382">
        <w:rPr>
          <w:rStyle w:val="StyleUnderline"/>
        </w:rPr>
        <w:t xml:space="preserve"> purely </w:t>
      </w:r>
      <w:r w:rsidRPr="00F43391">
        <w:rPr>
          <w:rStyle w:val="StyleUnderline"/>
          <w:highlight w:val="yellow"/>
        </w:rPr>
        <w:t>material measure of power</w:t>
      </w:r>
      <w:r w:rsidRPr="004E0382">
        <w:rPr>
          <w:rStyle w:val="StyleUnderline"/>
        </w:rPr>
        <w:t xml:space="preserve"> and influence.</w:t>
      </w:r>
      <w:r w:rsidRPr="004E0382">
        <w:rPr>
          <w:rStyle w:val="StyleUnderline"/>
          <w:sz w:val="12"/>
        </w:rPr>
        <w:t>¶</w:t>
      </w:r>
      <w:r w:rsidRPr="004E0382">
        <w:rPr>
          <w:sz w:val="12"/>
        </w:rPr>
        <w:t xml:space="preserve"> </w:t>
      </w:r>
      <w:r>
        <w:t xml:space="preserve">Americans for much of the past three centuries have considered themselves the vanguard of a worldwide liberal revolution. Their foreign policy from the beginning has not been only about defending and promoting their material national interests. ''We fight not just for ourselves but for all mankind,'' Benjamin Franklin declared of the American Revolution, and whether or not that has always been true, most Americans have always wanted to believe that it is true. There can be no clear dividing line between the domestic and the foreign, therefore, and no clear distinction </w:t>
      </w:r>
      <w:r w:rsidRPr="004E0382">
        <w:t>between what the democratic world thinks about America and what Americans think about themselves.</w:t>
      </w:r>
      <w:r w:rsidRPr="004E0382">
        <w:rPr>
          <w:sz w:val="12"/>
        </w:rPr>
        <w:t xml:space="preserve">¶ </w:t>
      </w:r>
      <w:r w:rsidRPr="004E0382">
        <w:t xml:space="preserve">Every profound foreign policy debate in America's history, from the time when Jefferson squared off against Hamilton, has ultimately been a debate about the nation's identity and has posed for Americans the primal question ''Who are we?'' Because Americans </w:t>
      </w:r>
      <w:r>
        <w:t>do care,</w:t>
      </w:r>
      <w:r w:rsidRPr="004E0382">
        <w:rPr>
          <w:rStyle w:val="StyleUnderline"/>
        </w:rPr>
        <w:t xml:space="preserve"> </w:t>
      </w:r>
      <w:r w:rsidRPr="00F43391">
        <w:rPr>
          <w:rStyle w:val="StyleUnderline"/>
          <w:highlight w:val="yellow"/>
        </w:rPr>
        <w:t>the steady denial of international legitimacy</w:t>
      </w:r>
      <w:r w:rsidRPr="004E0382">
        <w:rPr>
          <w:rStyle w:val="StyleUnderline"/>
        </w:rPr>
        <w:t xml:space="preserve"> by fellow democracies </w:t>
      </w:r>
      <w:r w:rsidRPr="00F43391">
        <w:rPr>
          <w:rStyle w:val="StyleUnderline"/>
          <w:highlight w:val="yellow"/>
        </w:rPr>
        <w:t>will</w:t>
      </w:r>
      <w:r w:rsidRPr="004E0382">
        <w:rPr>
          <w:rStyle w:val="StyleUnderline"/>
        </w:rPr>
        <w:t xml:space="preserve"> over time </w:t>
      </w:r>
      <w:r w:rsidRPr="00F43391">
        <w:rPr>
          <w:rStyle w:val="StyleUnderline"/>
          <w:highlight w:val="yellow"/>
        </w:rPr>
        <w:t>become debilitating and perhaps even paralyzing.</w:t>
      </w:r>
      <w:r w:rsidRPr="00F43391">
        <w:rPr>
          <w:sz w:val="12"/>
          <w:highlight w:val="yellow"/>
        </w:rPr>
        <w:t>¶</w:t>
      </w:r>
      <w:r w:rsidRPr="004E0382">
        <w:rPr>
          <w:sz w:val="12"/>
        </w:rPr>
        <w:t xml:space="preserve"> </w:t>
      </w:r>
      <w:r w:rsidRPr="004E0382">
        <w:rPr>
          <w:rStyle w:val="StyleUnderline"/>
        </w:rPr>
        <w:t>Americans therefore cannot ignore the unipolar predicament.</w:t>
      </w:r>
      <w:r>
        <w:t xml:space="preserve"> Perhaps the singular failure of the Bush administration is that it has been too slow to recognize this. Mr. Bush and his advisers came to office guided by the narrow realism that dominated in Republican foreign policy circles during the Clinton years. The Clinton administration, Condoleezza Rice, the national security adviser, wrote in a famous essay in January 2000, had failed to focus on the ''national interest'' and instead had addressed itself to ''humanitarian interests'' or the interests of ''the international community.'' The Bush administration, by contrast, would take a fresh look at all treaties, obligations and alliances and re-evaluate them in terms of America's ''national interest.''</w:t>
      </w:r>
      <w:r w:rsidRPr="004E0382">
        <w:rPr>
          <w:sz w:val="12"/>
        </w:rPr>
        <w:t xml:space="preserve">¶ </w:t>
      </w:r>
      <w:proofErr w:type="gramStart"/>
      <w:r>
        <w:t>The</w:t>
      </w:r>
      <w:proofErr w:type="gramEnd"/>
      <w:r>
        <w:t xml:space="preserve"> notion that the United States could take such a narrow view of its ''national interest'' has always been mistaken. But besides being an analytical error, the enunciation of this ''realist'' approach by the sole superpower in a unipolar era was a serious foreign policy error. The global hegemon cannot proclaim to the world that it will be guided only by its own definition of its ''national interest.''</w:t>
      </w:r>
      <w:r w:rsidRPr="004E0382">
        <w:rPr>
          <w:sz w:val="12"/>
        </w:rPr>
        <w:t xml:space="preserve">¶ </w:t>
      </w:r>
      <w:proofErr w:type="gramStart"/>
      <w:r>
        <w:t>This</w:t>
      </w:r>
      <w:proofErr w:type="gramEnd"/>
      <w:r>
        <w:t xml:space="preserve"> is precisely what even America's closest friends fear: that the United States will wield its unprecedented vast power only for itself. In her essay, Ms. Rice derided ''the belief that the United States is exercising power legitimately only when it is doing so on behalf of someone or something else.'' But for the rest of the world, what other source of legitimacy can there be? When the United States acts in its own interests, Ms. Rice claimed, as would many Americans, it necessarily serves the interests of everyone.</w:t>
      </w:r>
      <w:r w:rsidRPr="004E0382">
        <w:rPr>
          <w:sz w:val="12"/>
        </w:rPr>
        <w:t xml:space="preserve">¶ </w:t>
      </w:r>
      <w:r>
        <w:t>''To be sure,'' she argued, ''there is nothing wrong with doing something that benefits all humanity, but that is, in a sense, a second-order effect.''</w:t>
      </w:r>
      <w:r w:rsidRPr="004E0382">
        <w:rPr>
          <w:sz w:val="12"/>
        </w:rPr>
        <w:t xml:space="preserve">¶ </w:t>
      </w:r>
      <w:r>
        <w:t>But could even America's closest friends ever be persuaded that an America always pursuing its self-interest could be relied upon to serve their interests, too, as some kind of ''second-order effect''?</w:t>
      </w:r>
      <w:r w:rsidRPr="004E0382">
        <w:rPr>
          <w:sz w:val="12"/>
        </w:rPr>
        <w:t xml:space="preserve">¶ </w:t>
      </w:r>
      <w:r w:rsidRPr="004E0382">
        <w:rPr>
          <w:rStyle w:val="StyleUnderline"/>
        </w:rPr>
        <w:t>Both the unipolar predicament and the American character require a much more expansive definition of American interests</w:t>
      </w:r>
      <w:r w:rsidRPr="00F43391">
        <w:rPr>
          <w:rStyle w:val="StyleUnderline"/>
        </w:rPr>
        <w:t>. The United</w:t>
      </w:r>
      <w:r w:rsidRPr="004E0382">
        <w:rPr>
          <w:rStyle w:val="StyleUnderline"/>
        </w:rPr>
        <w:t xml:space="preserve"> States can neither appear to be acting only in its self-interest, nor can it in fact act as if its own national interest were all that mattered.</w:t>
      </w:r>
      <w:r>
        <w:t xml:space="preserve"> Even at times of dire emergency, and perhaps especially at those </w:t>
      </w:r>
      <w:r>
        <w:lastRenderedPageBreak/>
        <w:t xml:space="preserve">times, </w:t>
      </w:r>
      <w:r w:rsidRPr="00F43391">
        <w:rPr>
          <w:rStyle w:val="StyleUnderline"/>
          <w:highlight w:val="yellow"/>
        </w:rPr>
        <w:t>the world's sole superpower needs to demonstrate that it wields its great power on behalf of its principles and all who share them.</w:t>
      </w:r>
    </w:p>
    <w:p w:rsidR="00030256" w:rsidRDefault="00030256" w:rsidP="00030256">
      <w:pPr>
        <w:pStyle w:val="Heading4"/>
      </w:pPr>
      <w:r>
        <w:t xml:space="preserve">Bypassing the PQD leads to greater unit cohesion, increases </w:t>
      </w:r>
      <w:proofErr w:type="spellStart"/>
      <w:r>
        <w:t>prez</w:t>
      </w:r>
      <w:proofErr w:type="spellEnd"/>
      <w:r>
        <w:t xml:space="preserve"> power, and substantiates the best policy option</w:t>
      </w:r>
    </w:p>
    <w:p w:rsidR="00030256" w:rsidRPr="00990C8D" w:rsidRDefault="00030256" w:rsidP="00030256">
      <w:r w:rsidRPr="00990C8D">
        <w:rPr>
          <w:rStyle w:val="Style13ptBold"/>
        </w:rPr>
        <w:t>Fletcher 14</w:t>
      </w:r>
      <w:r>
        <w:t xml:space="preserve"> – Kimberly, Dissertation for the Degree of Doctor of Philosophy at New York State University, The </w:t>
      </w:r>
      <w:proofErr w:type="spellStart"/>
      <w:r>
        <w:t>Neslon</w:t>
      </w:r>
      <w:proofErr w:type="spellEnd"/>
      <w:r>
        <w:t xml:space="preserve"> A. Rockefeller College of Public Affairs and Policy (“THE COLLISION OF POLITICAL AND LEGAL TIME: FOREIGN AFFAIRS AND THE COURT'S TRANSFORMATION OF EXECUTIVE AUTHORITY”, 2014, </w:t>
      </w:r>
      <w:r w:rsidRPr="00990C8D">
        <w:t>http://media.proquest.com/media/pq/classic/doc/3336254341/fmt/ai/rep/NPDF?_s=Mtfq1WKeta%2BGIZ2%2BwQ7BXFhPSog%3D</w:t>
      </w:r>
      <w:r>
        <w:t>\\CLans)</w:t>
      </w:r>
    </w:p>
    <w:p w:rsidR="00030256" w:rsidRPr="00BF6B64" w:rsidRDefault="00030256" w:rsidP="00030256">
      <w:pPr>
        <w:rPr>
          <w:sz w:val="14"/>
        </w:rPr>
      </w:pPr>
      <w:r w:rsidRPr="0089012E">
        <w:rPr>
          <w:sz w:val="14"/>
        </w:rPr>
        <w:t xml:space="preserve">I should point out here that cases dealing with foreign policy making can, at times, deal with political rather than strictly legal questions. 18 The Court, in these instances, is in a position to refuse to hear cases based on </w:t>
      </w:r>
      <w:r w:rsidRPr="0089012E">
        <w:rPr>
          <w:rStyle w:val="StyleUnderline"/>
        </w:rPr>
        <w:t>the political question doctrine</w:t>
      </w:r>
      <w:r w:rsidRPr="0089012E">
        <w:rPr>
          <w:sz w:val="14"/>
        </w:rPr>
        <w:t xml:space="preserve">.19 </w:t>
      </w:r>
      <w:proofErr w:type="gramStart"/>
      <w:r w:rsidRPr="0089012E">
        <w:rPr>
          <w:sz w:val="14"/>
        </w:rPr>
        <w:t>This</w:t>
      </w:r>
      <w:proofErr w:type="gramEnd"/>
      <w:r w:rsidRPr="0089012E">
        <w:rPr>
          <w:sz w:val="14"/>
        </w:rPr>
        <w:t xml:space="preserve"> </w:t>
      </w:r>
      <w:r w:rsidRPr="0089012E">
        <w:rPr>
          <w:rStyle w:val="StyleUnderline"/>
        </w:rPr>
        <w:t>is a doctrine</w:t>
      </w:r>
      <w:r w:rsidRPr="0089012E">
        <w:rPr>
          <w:sz w:val="14"/>
        </w:rPr>
        <w:t xml:space="preserve"> closely </w:t>
      </w:r>
      <w:r w:rsidRPr="0089012E">
        <w:rPr>
          <w:rStyle w:val="StyleUnderline"/>
        </w:rPr>
        <w:t xml:space="preserve">linked to the concept of </w:t>
      </w:r>
      <w:proofErr w:type="spellStart"/>
      <w:r w:rsidRPr="0089012E">
        <w:rPr>
          <w:rStyle w:val="StyleUnderline"/>
        </w:rPr>
        <w:t>justiciability</w:t>
      </w:r>
      <w:proofErr w:type="spellEnd"/>
      <w:r w:rsidRPr="0089012E">
        <w:rPr>
          <w:rStyle w:val="StyleUnderline"/>
        </w:rPr>
        <w:t>: whether or not the judicial branch is an appropriate forum to hear political questions</w:t>
      </w:r>
      <w:r w:rsidRPr="0089012E">
        <w:rPr>
          <w:sz w:val="14"/>
        </w:rPr>
        <w:t xml:space="preserve">. Those advocating for judicial restraint argue that the Court should not hear foreign affairs cases because they are political in nature and should be addressed by the two politically accountable branches of our government. The Court has construed its’ authority as only having the ability to hear and decide a legal question. So when the Court decides to hear a case that falls into the category of the political question doctrine it acts as a political player and directly influences the subsequent path or course of action20 taken by the legislature and the president.21 </w:t>
      </w:r>
      <w:proofErr w:type="gramStart"/>
      <w:r w:rsidRPr="0089012E">
        <w:rPr>
          <w:sz w:val="14"/>
        </w:rPr>
        <w:t>For</w:t>
      </w:r>
      <w:proofErr w:type="gramEnd"/>
      <w:r w:rsidRPr="0089012E">
        <w:rPr>
          <w:sz w:val="14"/>
        </w:rPr>
        <w:t xml:space="preserve"> purposes of this dissertation however, I am not drawing a firm distinction between political and legal questions. Rather, I address this point to draw the reader’s attention to the realm of possible and likely outcomes the Court may choose to take. </w:t>
      </w:r>
      <w:r w:rsidRPr="0089012E">
        <w:rPr>
          <w:rStyle w:val="Emphasis"/>
        </w:rPr>
        <w:t>While the political branches of government more overtly govern policy outcomes, the role of the Supreme Court is no less important</w:t>
      </w:r>
      <w:r w:rsidRPr="0089012E">
        <w:rPr>
          <w:sz w:val="14"/>
        </w:rPr>
        <w:t xml:space="preserve">. </w:t>
      </w:r>
      <w:r w:rsidRPr="0089012E">
        <w:rPr>
          <w:rStyle w:val="StyleUnderline"/>
        </w:rPr>
        <w:t>Countless foreign policy questions concern constitutional interpretations with respect to the authority vested in the legislature and executive branches</w:t>
      </w:r>
      <w:r w:rsidRPr="0089012E">
        <w:rPr>
          <w:sz w:val="14"/>
        </w:rPr>
        <w:t xml:space="preserve">. </w:t>
      </w:r>
      <w:r w:rsidRPr="0089012E">
        <w:rPr>
          <w:rStyle w:val="StyleUnderline"/>
        </w:rPr>
        <w:t>Justices may respond to political pressures</w:t>
      </w:r>
      <w:r w:rsidRPr="0089012E">
        <w:rPr>
          <w:sz w:val="14"/>
        </w:rPr>
        <w:t xml:space="preserve"> or as Bruce Ackerman suggests, to the presence of a constitutional moment. 22 </w:t>
      </w:r>
      <w:r w:rsidRPr="0089012E">
        <w:rPr>
          <w:rStyle w:val="StyleUnderline"/>
        </w:rPr>
        <w:t>In doing so the Court determines when the timing of a case and the balance of endogenous and exogenous factors necessitate</w:t>
      </w:r>
      <w:r w:rsidRPr="0089012E">
        <w:rPr>
          <w:sz w:val="14"/>
        </w:rPr>
        <w:t xml:space="preserve"> or permit a redefinition of </w:t>
      </w:r>
      <w:r w:rsidRPr="0089012E">
        <w:rPr>
          <w:rStyle w:val="StyleUnderline"/>
        </w:rPr>
        <w:t>the existing constitutional order</w:t>
      </w:r>
      <w:r w:rsidRPr="0089012E">
        <w:rPr>
          <w:sz w:val="14"/>
        </w:rPr>
        <w:t xml:space="preserve">. The path engineered by the Court in 1936 paved the way for successive presidents to utilize constitutionally granted power and for ensuing Courts to redefine the boundaries and parameters within which the political branches function. Studying the institutional characteristics of the law through the vantage point of development and history we can better understand law in a political context and how the Court acts as an agent of change. To understand how legal decision-making evolves in a particular policy area it is necessary to demonstrate how judges are institutionally and historically restricted. </w:t>
      </w:r>
      <w:r w:rsidRPr="0089012E">
        <w:rPr>
          <w:rStyle w:val="StyleUnderline"/>
        </w:rPr>
        <w:t>While the Court is institutionally advantaged to challenge the primary commitments of the governing elite not all judicial decisions are in direct conflict with the different institutions that constitute the governing elite</w:t>
      </w:r>
      <w:r w:rsidRPr="0089012E">
        <w:rPr>
          <w:sz w:val="14"/>
        </w:rPr>
        <w:t xml:space="preserve">.23 At times, collaboration with the governing elite can be quite difficult, especially if there is a divided national order. In this situation, the Court is in a preferred position to carve out its own path and ultimately become a self-governing lawmaker, at times aligning its self against the preferences of others.24 </w:t>
      </w:r>
      <w:r w:rsidRPr="0089012E">
        <w:rPr>
          <w:rStyle w:val="StyleUnderline"/>
        </w:rPr>
        <w:t>When the Court hears foreign affairs cases there are conditions that allow the Court more latitude to act. These conditions</w:t>
      </w:r>
      <w:r w:rsidRPr="0089012E">
        <w:rPr>
          <w:sz w:val="14"/>
        </w:rPr>
        <w:t xml:space="preserve">, which is not an exhaustive list, </w:t>
      </w:r>
      <w:r w:rsidRPr="0089012E">
        <w:rPr>
          <w:rStyle w:val="StyleUnderline"/>
        </w:rPr>
        <w:t>includes</w:t>
      </w:r>
      <w:r w:rsidRPr="0089012E">
        <w:rPr>
          <w:sz w:val="14"/>
        </w:rPr>
        <w:t xml:space="preserve"> the exogenous factors—</w:t>
      </w:r>
      <w:r w:rsidRPr="0089012E">
        <w:rPr>
          <w:rStyle w:val="StyleUnderline"/>
        </w:rPr>
        <w:t>statutory authorization, a compelling national interest</w:t>
      </w:r>
      <w:r w:rsidRPr="0089012E">
        <w:rPr>
          <w:sz w:val="14"/>
        </w:rPr>
        <w:t xml:space="preserve"> in the perceived emergency, </w:t>
      </w:r>
      <w:r w:rsidRPr="0089012E">
        <w:rPr>
          <w:rStyle w:val="StyleUnderline"/>
        </w:rPr>
        <w:t>foreign policy making that does not encroach too severely on the domestic sphere</w:t>
      </w:r>
      <w:r w:rsidRPr="0089012E">
        <w:rPr>
          <w:sz w:val="14"/>
        </w:rPr>
        <w:t xml:space="preserve"> (see Steel Seizure case in chapter six), </w:t>
      </w:r>
      <w:r w:rsidRPr="0089012E">
        <w:rPr>
          <w:rStyle w:val="StyleUnderline"/>
        </w:rPr>
        <w:t>an executive that does not challenge the judicial authority</w:t>
      </w:r>
      <w:r w:rsidRPr="0089012E">
        <w:rPr>
          <w:sz w:val="14"/>
        </w:rPr>
        <w:t xml:space="preserve"> (see chapter eight)—</w:t>
      </w:r>
      <w:r w:rsidRPr="0089012E">
        <w:rPr>
          <w:rStyle w:val="StyleUnderline"/>
        </w:rPr>
        <w:t>and endogenous factors</w:t>
      </w:r>
      <w:r w:rsidRPr="0089012E">
        <w:rPr>
          <w:sz w:val="14"/>
        </w:rPr>
        <w:t xml:space="preserve"> such as those justices and their positions on the Court. Under these conditions, as </w:t>
      </w:r>
      <w:proofErr w:type="spellStart"/>
      <w:r w:rsidRPr="0089012E">
        <w:rPr>
          <w:sz w:val="14"/>
        </w:rPr>
        <w:t>Tushnet</w:t>
      </w:r>
      <w:proofErr w:type="spellEnd"/>
      <w:r w:rsidRPr="0089012E">
        <w:rPr>
          <w:sz w:val="14"/>
        </w:rPr>
        <w:t xml:space="preserve"> might assert, justices can demarcate a particular project for themselves and might, at some point, have the opportunity to impose it as constitutional law. And, this is what we encounter with Justice Sutherland in Curtiss-Wright (chapter four). To demonstrate that this is happening we need to incorporate a discussion and examination of history and institutions to parse out factors that influence the Court to act in this way. Examining development in the context of history and institutions also assists in how we (re)conceptualize the timing and options available to presidents that utilize the power and authority sanctioned by the judiciary and the impact that this newly defined role has on the formulation of foreign affairs. When action in the political arena is transformed into a constitutional issue it is constrained by the norms and institutional boundaries of the judicial branch. </w:t>
      </w:r>
      <w:r w:rsidRPr="0089012E">
        <w:rPr>
          <w:rStyle w:val="StyleUnderline"/>
        </w:rPr>
        <w:t>Judicially sanctioned assertions of power and authority made by the executive in the political sphere produces change in the development and future claims of these powers</w:t>
      </w:r>
      <w:r w:rsidRPr="0089012E">
        <w:rPr>
          <w:sz w:val="14"/>
        </w:rPr>
        <w:t xml:space="preserve">. This study demonstrates that </w:t>
      </w:r>
      <w:r w:rsidRPr="0089012E">
        <w:rPr>
          <w:rStyle w:val="Emphasis"/>
        </w:rPr>
        <w:t xml:space="preserve">while the timing and options available to the executive and the </w:t>
      </w:r>
      <w:r w:rsidRPr="0089012E">
        <w:rPr>
          <w:rStyle w:val="Emphasis"/>
        </w:rPr>
        <w:lastRenderedPageBreak/>
        <w:t>judiciary operate on two different planes, they can influence, in profound ways, the developmental path of the other institution</w:t>
      </w:r>
      <w:r w:rsidRPr="0089012E">
        <w:rPr>
          <w:sz w:val="14"/>
        </w:rPr>
        <w:t xml:space="preserve">. There is a mutual construction or feedback mechanism between these two branches. </w:t>
      </w:r>
      <w:r w:rsidRPr="0089012E">
        <w:rPr>
          <w:rStyle w:val="Emphasis"/>
        </w:rPr>
        <w:t>The Court significantly impacts the options available to presidents</w:t>
      </w:r>
      <w:r w:rsidRPr="0089012E">
        <w:rPr>
          <w:sz w:val="14"/>
        </w:rPr>
        <w:t xml:space="preserve"> after 1936 </w:t>
      </w:r>
      <w:r w:rsidRPr="0089012E">
        <w:rPr>
          <w:rStyle w:val="Emphasis"/>
        </w:rPr>
        <w:t>and helps facilitate the growth of presidential power and authority moving forward</w:t>
      </w:r>
      <w:r w:rsidRPr="0089012E">
        <w:rPr>
          <w:sz w:val="14"/>
        </w:rPr>
        <w:t xml:space="preserve">. </w:t>
      </w:r>
      <w:r w:rsidRPr="0089012E">
        <w:rPr>
          <w:rStyle w:val="StyleUnderline"/>
        </w:rPr>
        <w:t>The timing of judicial decision-making to constitutional issues in the area of foreign affairs is not constrained by institutional thickening</w:t>
      </w:r>
      <w:r w:rsidRPr="0089012E">
        <w:rPr>
          <w:sz w:val="14"/>
        </w:rPr>
        <w:t xml:space="preserve">.25 Institutional thickening is defined as an institution having “shorter periods for successful innovation.” Stephen </w:t>
      </w:r>
      <w:proofErr w:type="spellStart"/>
      <w:r w:rsidRPr="0089012E">
        <w:rPr>
          <w:sz w:val="14"/>
        </w:rPr>
        <w:t>Skowronek</w:t>
      </w:r>
      <w:proofErr w:type="spellEnd"/>
      <w:r w:rsidRPr="0089012E">
        <w:rPr>
          <w:sz w:val="14"/>
        </w:rPr>
        <w:t xml:space="preserve"> suggests that </w:t>
      </w:r>
      <w:r w:rsidRPr="0089012E">
        <w:rPr>
          <w:rStyle w:val="StyleUnderline"/>
        </w:rPr>
        <w:t>the executive branch experiences this, but I do not find this to be the case with the Court</w:t>
      </w:r>
      <w:r w:rsidRPr="0089012E">
        <w:rPr>
          <w:sz w:val="14"/>
        </w:rPr>
        <w:t xml:space="preserve">. In fact, </w:t>
      </w:r>
      <w:r w:rsidRPr="0089012E">
        <w:rPr>
          <w:rStyle w:val="StyleUnderline"/>
        </w:rPr>
        <w:t>in the area of foreign affairs we see that successive Courts continue to sanction executive unilateralism post-1936, which does not appear to rest on party alignment or unified government</w:t>
      </w:r>
      <w:r w:rsidRPr="0089012E">
        <w:rPr>
          <w:sz w:val="14"/>
        </w:rPr>
        <w:t>. As such, presidents after Curtiss-Wright draw on their “repertoire of powers…at their disposal”26 to assert a dominant role in foreign affairs that rest on the legally justified reasoning of the Court. Essentially the Court makes constitutional choices and selects between two alternatives. On the one hand, the Court can confront the primary commitments of the majority coalition, and the major political institution of the executive and vote against it pursing its own political agenda</w:t>
      </w:r>
      <w:proofErr w:type="gramStart"/>
      <w:r w:rsidRPr="0089012E">
        <w:rPr>
          <w:sz w:val="14"/>
        </w:rPr>
        <w:t>:27</w:t>
      </w:r>
      <w:proofErr w:type="gramEnd"/>
      <w:r w:rsidRPr="0089012E">
        <w:rPr>
          <w:sz w:val="14"/>
        </w:rPr>
        <w:t xml:space="preserve"> as was the case in Youngstown (chapter six). Alternatively, </w:t>
      </w:r>
      <w:r w:rsidRPr="0089012E">
        <w:rPr>
          <w:rStyle w:val="StyleUnderline"/>
        </w:rPr>
        <w:t>the Court can choose a particular moment in which to partner with an institution, in this instance the executive branch, and make legal the construction and stabilization of an asserted political order, which is evident</w:t>
      </w:r>
      <w:r w:rsidRPr="0089012E">
        <w:rPr>
          <w:sz w:val="14"/>
        </w:rPr>
        <w:t xml:space="preserve"> in several of the empirical chapters in this dissertation. Understanding when the Court is influenced by its own distinctive features as courts as institutions and their respective place in the political system helps to define how the Court chooses between these two alternatives and how it can act as an agent of change. This research therefore demonstrates the existence of a transforming relationship between law and politics. </w:t>
      </w:r>
      <w:r w:rsidRPr="0089012E">
        <w:rPr>
          <w:rStyle w:val="StyleUnderline"/>
        </w:rPr>
        <w:t>Courts, as decision makers, do not operate independently from the political system</w:t>
      </w:r>
      <w:r w:rsidRPr="0089012E">
        <w:rPr>
          <w:sz w:val="14"/>
        </w:rPr>
        <w:t xml:space="preserve">.28 </w:t>
      </w:r>
      <w:r w:rsidRPr="0089012E">
        <w:rPr>
          <w:sz w:val="14"/>
        </w:rPr>
        <w:cr/>
      </w:r>
    </w:p>
    <w:p w:rsidR="00030256" w:rsidRPr="008B1950" w:rsidRDefault="00030256" w:rsidP="00030256">
      <w:pPr>
        <w:pStyle w:val="Heading4"/>
        <w:rPr>
          <w:rStyle w:val="Style13ptBold"/>
          <w:b/>
          <w:szCs w:val="20"/>
        </w:rPr>
      </w:pPr>
      <w:r w:rsidRPr="008B1950">
        <w:rPr>
          <w:rStyle w:val="Style13ptBold"/>
          <w:b/>
          <w:i/>
          <w:szCs w:val="20"/>
        </w:rPr>
        <w:t>Perception</w:t>
      </w:r>
      <w:r>
        <w:rPr>
          <w:rStyle w:val="Style13ptBold"/>
          <w:b/>
          <w:szCs w:val="20"/>
        </w:rPr>
        <w:t xml:space="preserve"> of Obama’s domestic power is the key internal link to deterrence and conflict escalation—absence of power results nuclear war </w:t>
      </w:r>
    </w:p>
    <w:p w:rsidR="00030256" w:rsidRDefault="00030256" w:rsidP="00030256">
      <w:pPr>
        <w:rPr>
          <w:szCs w:val="16"/>
        </w:rPr>
      </w:pPr>
      <w:r>
        <w:rPr>
          <w:rStyle w:val="Style13ptBold"/>
          <w:szCs w:val="20"/>
        </w:rPr>
        <w:t>Waxman</w:t>
      </w:r>
      <w:r w:rsidRPr="002A14FB">
        <w:rPr>
          <w:rStyle w:val="Style13ptBold"/>
          <w:szCs w:val="20"/>
        </w:rPr>
        <w:t xml:space="preserve"> </w:t>
      </w:r>
      <w:r>
        <w:rPr>
          <w:rStyle w:val="Style13ptBold"/>
          <w:szCs w:val="20"/>
        </w:rPr>
        <w:t>13</w:t>
      </w:r>
      <w:r w:rsidRPr="002A14FB">
        <w:t xml:space="preserve"> </w:t>
      </w:r>
      <w:r w:rsidRPr="002A14FB">
        <w:rPr>
          <w:szCs w:val="16"/>
        </w:rPr>
        <w:t xml:space="preserve">- law professor at Columbia Law School, co-chairs the Roger </w:t>
      </w:r>
      <w:proofErr w:type="spellStart"/>
      <w:r w:rsidRPr="002A14FB">
        <w:rPr>
          <w:szCs w:val="16"/>
        </w:rPr>
        <w:t>Hertog</w:t>
      </w:r>
      <w:proofErr w:type="spellEnd"/>
      <w:r w:rsidRPr="002A14FB">
        <w:rPr>
          <w:szCs w:val="16"/>
        </w:rPr>
        <w:t xml:space="preserve"> Program on Law and National Security </w:t>
      </w:r>
    </w:p>
    <w:p w:rsidR="00030256" w:rsidRPr="008B1950" w:rsidRDefault="00030256" w:rsidP="00030256">
      <w:pPr>
        <w:rPr>
          <w:szCs w:val="16"/>
        </w:rPr>
      </w:pPr>
      <w:r w:rsidRPr="002A14FB">
        <w:rPr>
          <w:szCs w:val="16"/>
        </w:rPr>
        <w:t>(Matthew Waxman, “The Constitutional Power to Threaten War,” August 27, 2013, http://papers.ssrn.com/sol3/papers.cfm?abstract_id=2316777)</w:t>
      </w:r>
    </w:p>
    <w:p w:rsidR="00030256" w:rsidRPr="00C94A70" w:rsidRDefault="00030256" w:rsidP="00030256">
      <w:pPr>
        <w:rPr>
          <w:sz w:val="10"/>
        </w:rPr>
      </w:pPr>
      <w:r w:rsidRPr="00B40DEF">
        <w:rPr>
          <w:sz w:val="10"/>
        </w:rPr>
        <w:t xml:space="preserve">* * * In sum, lawyers’ focus on actual uses of force – usually in terms of armed clashes with an enemy or the placement of troops into hostile environments – does not account for much vaster ways that President’s wield U.S. military power and it skews the claims legal scholars make about the allocation of war powers between the political branches. A more complete account of constitutional war powers should recognize the significant role of threatened force in American foreign policy. II. Democratic Checks on Threatened Force The previous Parts of this Article showed that, especially since the end of World War II, the United States has relied heavily on strategies of threatened force in wielding its military might – for which credible signals are a necessary element – and that </w:t>
      </w:r>
      <w:r w:rsidRPr="00EE3EEA">
        <w:rPr>
          <w:rStyle w:val="StyleUnderline"/>
          <w:sz w:val="6"/>
        </w:rPr>
        <w:t>the President is not very constrained legally in any formal sense in threatening war</w:t>
      </w:r>
      <w:r w:rsidRPr="00B40DEF">
        <w:rPr>
          <w:sz w:val="10"/>
        </w:rPr>
        <w:t xml:space="preserve">. Drawing on recent political science scholarship, this Part takes some of the major questions often asked by students of constitutional war powers with respect to the actual use of force and reframes them in terms of threatened force. First, as a descriptive matter, in the absence of formal legal checks on the President’s power to threaten war, is the President nevertheless informally but significantly constrained by democratic institutions and processes, and what role does Congress play in that constraint? Second, as a normative matter, what are the strategic merits and drawbacks of this arrangement of democratic institutions and constraints with regard to strategies of threatened force? Third, as a prescriptive matter, although it is not really plausible that Congress or courts would ever erect direct legal barriers to the President’s power to threaten war, how might legal reform proposals to more strongly and formally constrain the President’s power to use force indirectly impact his power to threaten it effectively? For reasons discussed below, I do not consider whether Congress could legislatively restrict directly the President’s power to threaten force or war; in short, I set that issue aside because assuming that were constitutionally permissible, even ardent </w:t>
      </w:r>
      <w:proofErr w:type="spellStart"/>
      <w:r w:rsidRPr="00B40DEF">
        <w:rPr>
          <w:sz w:val="10"/>
        </w:rPr>
        <w:t>congressionalists</w:t>
      </w:r>
      <w:proofErr w:type="spellEnd"/>
      <w:r w:rsidRPr="00B40DEF">
        <w:rPr>
          <w:sz w:val="10"/>
        </w:rPr>
        <w:t xml:space="preserve"> have exhibited no interest in doing so, and instead have focused on legally controlling the actual use of force. Political science insights that bear on these questions emerge from several directions. One is from studies of Congress’ influence on use of force decisions, which usually assume that Congress’s formal legislative powers play only a limited role in this area, and the effects of this influence on presidential decision-making about threatened force. Another is international relations literature on international bargaining138 as well as literature on the theory of democratic peace, the notion that democracies rarely, if ever, go to war with one another.139 In attempting to explain the near-absence of military conflicts between democracies, political scientists have examined how particular features of democratic governments – electoral accountability, the institutionalized mobilization of political opponents, and the diffusion of decision-making authority regarding the use of force among executive and legislative branches – affect decision-making about war.140 These and other studies, in turn, have led some political scientists (especially those with a rational choice theory orientation) to focus on how those features affect the credibility of signals about force that governments send to adversaries in crises.141 My purpose in addressing these questions is to begin painting a more complete and detailed picture of the way war powers operate, or could operate, than one sees when looking only at actual wars and use of force. This is not intended to be a comprehensive account but an effort to synthesize some strands of scholarship from other fields regarding threatened force to inform legal discourse about how war powers function in practice and the strategic implications of reform. The answers to these questions also bear on raging debates among legal scholars on the nature of American executive power and its constraint by law. Initially they seem to support the views of those legal scholars who have long believed that in practice law no longer seriously binds the President with respect to war-making.142 That view has been taken even further recently by Eric Posner and Adrian </w:t>
      </w:r>
      <w:proofErr w:type="spellStart"/>
      <w:r w:rsidRPr="00B40DEF">
        <w:rPr>
          <w:sz w:val="10"/>
        </w:rPr>
        <w:t>Vermeule</w:t>
      </w:r>
      <w:proofErr w:type="spellEnd"/>
      <w:r w:rsidRPr="00B40DEF">
        <w:rPr>
          <w:sz w:val="10"/>
        </w:rPr>
        <w:t xml:space="preserve">, who argue that “[l]aw does little constraint the modern executive” at all, but also observe that “politics and public opinion” operate effectively to cabin executive powers.143 The arguments offered here, however, do more to support the position of those legal scholars who describe a more complex relationship between law and politics, including that law is constitutive of the processes of political struggle.144 That law helps constitute the processes of political struggles is true of any area of public policy, though, and what is special here is the added importance of foreign audiences – including adversaries and allies, alike – observing and reacting to those politics, too. Democratic Constraints on the Power to the Threaten Force Whereas most lawyers usually begin their analysis of the President’s and Congress’s war powers by focusing on their formal legal authorities, political scientists usually take for granted these days that the President is – in practice – the dominant branch with respect to military crises and that Congress wields its formal legislative powers in this area rarely or in only very limited ways. A major school of thought, however, is that </w:t>
      </w:r>
      <w:r w:rsidRPr="00BC36BD">
        <w:rPr>
          <w:rStyle w:val="StyleUnderline"/>
        </w:rPr>
        <w:t>congressional members nevertheless wield significant influence over decisions about force, and that this influence extends to threatened force, so that Presidents generally refrain from threats that would provoke strong congressional opposition</w:t>
      </w:r>
      <w:r w:rsidRPr="00B40DEF">
        <w:rPr>
          <w:sz w:val="10"/>
        </w:rPr>
        <w:t xml:space="preserve">. Even without any serious prospect for legislatively blocking the President’s threatened actions, Congress under certain conditions can loom large enough to force Presidents to adjust their policies; even when it cannot, congressional members can oblige the President expend lots of political capital. As Jon </w:t>
      </w:r>
      <w:proofErr w:type="spellStart"/>
      <w:r w:rsidRPr="00B40DEF">
        <w:rPr>
          <w:sz w:val="10"/>
        </w:rPr>
        <w:t>Pevehouse</w:t>
      </w:r>
      <w:proofErr w:type="spellEnd"/>
      <w:r w:rsidRPr="00B40DEF">
        <w:rPr>
          <w:sz w:val="10"/>
        </w:rPr>
        <w:t xml:space="preserve"> and William Howell explain: </w:t>
      </w:r>
      <w:r w:rsidRPr="008B1950">
        <w:rPr>
          <w:rStyle w:val="StyleUnderline"/>
        </w:rPr>
        <w:t>When</w:t>
      </w:r>
      <w:r w:rsidRPr="00BC36BD">
        <w:rPr>
          <w:rStyle w:val="StyleUnderline"/>
        </w:rPr>
        <w:t xml:space="preserve"> members of </w:t>
      </w:r>
      <w:r w:rsidRPr="00663449">
        <w:rPr>
          <w:rStyle w:val="StyleUnderline"/>
          <w:highlight w:val="green"/>
        </w:rPr>
        <w:lastRenderedPageBreak/>
        <w:t xml:space="preserve">Congress </w:t>
      </w:r>
      <w:r w:rsidRPr="008B1950">
        <w:rPr>
          <w:sz w:val="10"/>
          <w:szCs w:val="10"/>
        </w:rPr>
        <w:t>vocally oppose a use of force, they</w:t>
      </w:r>
      <w:r w:rsidRPr="008B1950">
        <w:t xml:space="preserve"> </w:t>
      </w:r>
      <w:r w:rsidRPr="00663449">
        <w:rPr>
          <w:rStyle w:val="Emphasis"/>
          <w:highlight w:val="green"/>
        </w:rPr>
        <w:t>undermine</w:t>
      </w:r>
      <w:r w:rsidRPr="00663449">
        <w:rPr>
          <w:rStyle w:val="StyleUnderline"/>
          <w:highlight w:val="green"/>
        </w:rPr>
        <w:t xml:space="preserve"> the president’s </w:t>
      </w:r>
      <w:r w:rsidRPr="00663449">
        <w:rPr>
          <w:rStyle w:val="Emphasis"/>
          <w:highlight w:val="green"/>
        </w:rPr>
        <w:t>ability</w:t>
      </w:r>
      <w:r w:rsidRPr="00663449">
        <w:rPr>
          <w:rStyle w:val="StyleUnderline"/>
          <w:highlight w:val="green"/>
        </w:rPr>
        <w:t xml:space="preserve"> </w:t>
      </w:r>
      <w:r w:rsidRPr="00663449">
        <w:rPr>
          <w:rStyle w:val="Emphasis"/>
          <w:highlight w:val="green"/>
        </w:rPr>
        <w:t>to convince</w:t>
      </w:r>
      <w:r w:rsidRPr="00D75E77">
        <w:rPr>
          <w:rStyle w:val="StyleUnderline"/>
        </w:rPr>
        <w:t xml:space="preserve"> foreign </w:t>
      </w:r>
      <w:r w:rsidRPr="00663449">
        <w:rPr>
          <w:rStyle w:val="StyleUnderline"/>
          <w:highlight w:val="green"/>
        </w:rPr>
        <w:t>states that he will see a fight through to the end</w:t>
      </w:r>
      <w:r w:rsidRPr="00BC36BD">
        <w:rPr>
          <w:rStyle w:val="StyleUnderline"/>
        </w:rPr>
        <w:t>.</w:t>
      </w:r>
      <w:r w:rsidRPr="00B40DEF">
        <w:rPr>
          <w:sz w:val="10"/>
        </w:rPr>
        <w:t xml:space="preserve"> </w:t>
      </w:r>
      <w:r w:rsidRPr="00BC36BD">
        <w:rPr>
          <w:rStyle w:val="StyleUnderline"/>
        </w:rPr>
        <w:t>Sensing hesitation on the part of the U</w:t>
      </w:r>
      <w:r w:rsidRPr="00B40DEF">
        <w:rPr>
          <w:sz w:val="10"/>
        </w:rPr>
        <w:t xml:space="preserve">nited </w:t>
      </w:r>
      <w:r w:rsidRPr="00BC36BD">
        <w:rPr>
          <w:rStyle w:val="StyleUnderline"/>
        </w:rPr>
        <w:t>S</w:t>
      </w:r>
      <w:r w:rsidRPr="00B40DEF">
        <w:rPr>
          <w:sz w:val="10"/>
        </w:rPr>
        <w:t xml:space="preserve">tates, </w:t>
      </w:r>
      <w:r w:rsidRPr="00663449">
        <w:rPr>
          <w:rStyle w:val="StyleUnderline"/>
          <w:highlight w:val="green"/>
        </w:rPr>
        <w:t>allies may be reluctant to contribute</w:t>
      </w:r>
      <w:r w:rsidRPr="00BC36BD">
        <w:rPr>
          <w:rStyle w:val="StyleUnderline"/>
        </w:rPr>
        <w:t xml:space="preserve"> to a military campaign, </w:t>
      </w:r>
      <w:r w:rsidRPr="00663449">
        <w:rPr>
          <w:rStyle w:val="StyleUnderline"/>
          <w:highlight w:val="green"/>
        </w:rPr>
        <w:t>and adversaries are likely to fight harder and longer</w:t>
      </w:r>
      <w:r w:rsidRPr="00BC36BD">
        <w:rPr>
          <w:rStyle w:val="StyleUnderline"/>
        </w:rPr>
        <w:t xml:space="preserve"> when conflict erupts</w:t>
      </w:r>
      <w:r w:rsidRPr="00B40DEF">
        <w:rPr>
          <w:sz w:val="10"/>
        </w:rPr>
        <w:t xml:space="preserve">— </w:t>
      </w:r>
      <w:r w:rsidRPr="00BC36BD">
        <w:rPr>
          <w:rStyle w:val="StyleUnderline"/>
        </w:rPr>
        <w:t xml:space="preserve">thereby raising the costs of the military campaign, </w:t>
      </w:r>
      <w:r w:rsidRPr="00663449">
        <w:rPr>
          <w:rStyle w:val="StyleUnderline"/>
          <w:highlight w:val="green"/>
        </w:rPr>
        <w:t>decreasing the president’s ability to negotiate a</w:t>
      </w:r>
      <w:r w:rsidRPr="00BC36BD">
        <w:rPr>
          <w:rStyle w:val="StyleUnderline"/>
        </w:rPr>
        <w:t xml:space="preserve"> satisfactory </w:t>
      </w:r>
      <w:r w:rsidRPr="00663449">
        <w:rPr>
          <w:rStyle w:val="StyleUnderline"/>
          <w:highlight w:val="green"/>
        </w:rPr>
        <w:t>resolution</w:t>
      </w:r>
      <w:r w:rsidRPr="00BC36BD">
        <w:rPr>
          <w:rStyle w:val="StyleUnderline"/>
        </w:rPr>
        <w:t>, and increasing the probability that American lives are lost along the way</w:t>
      </w:r>
      <w:r w:rsidRPr="00B40DEF">
        <w:rPr>
          <w:sz w:val="10"/>
        </w:rPr>
        <w:t xml:space="preserve">. </w:t>
      </w:r>
      <w:r w:rsidRPr="00663449">
        <w:rPr>
          <w:rStyle w:val="StyleUnderline"/>
          <w:highlight w:val="green"/>
        </w:rPr>
        <w:t>Facing</w:t>
      </w:r>
      <w:r w:rsidRPr="00B40DEF">
        <w:rPr>
          <w:sz w:val="10"/>
        </w:rPr>
        <w:t xml:space="preserve"> </w:t>
      </w:r>
      <w:r w:rsidRPr="00BC36BD">
        <w:rPr>
          <w:rStyle w:val="StyleUnderline"/>
        </w:rPr>
        <w:t xml:space="preserve">a limited band of </w:t>
      </w:r>
      <w:r w:rsidRPr="00662C6C">
        <w:rPr>
          <w:rStyle w:val="StyleUnderline"/>
        </w:rPr>
        <w:t>allies</w:t>
      </w:r>
      <w:r w:rsidRPr="00BC36BD">
        <w:rPr>
          <w:rStyle w:val="StyleUnderline"/>
        </w:rPr>
        <w:t xml:space="preserve"> willing to participate in a military venture and </w:t>
      </w:r>
      <w:r w:rsidRPr="00663449">
        <w:rPr>
          <w:rStyle w:val="StyleUnderline"/>
          <w:highlight w:val="green"/>
        </w:rPr>
        <w:t xml:space="preserve">an enemy </w:t>
      </w:r>
      <w:r w:rsidRPr="00663449">
        <w:rPr>
          <w:rStyle w:val="Emphasis"/>
          <w:highlight w:val="green"/>
        </w:rPr>
        <w:t>emboldened by domestic critics</w:t>
      </w:r>
      <w:r w:rsidRPr="00663449">
        <w:rPr>
          <w:rStyle w:val="StyleUnderline"/>
          <w:highlight w:val="green"/>
        </w:rPr>
        <w:t>, presidents may</w:t>
      </w:r>
      <w:r w:rsidRPr="00BC36BD">
        <w:rPr>
          <w:rStyle w:val="StyleUnderline"/>
        </w:rPr>
        <w:t xml:space="preserve"> choose to </w:t>
      </w:r>
      <w:r w:rsidRPr="00663449">
        <w:rPr>
          <w:rStyle w:val="StyleUnderline"/>
          <w:highlight w:val="green"/>
        </w:rPr>
        <w:t>curtail, and even abandon</w:t>
      </w:r>
      <w:r w:rsidRPr="00BC36BD">
        <w:rPr>
          <w:rStyle w:val="StyleUnderline"/>
        </w:rPr>
        <w:t xml:space="preserve">, those military </w:t>
      </w:r>
      <w:r w:rsidRPr="00663449">
        <w:rPr>
          <w:rStyle w:val="StyleUnderline"/>
          <w:highlight w:val="green"/>
        </w:rPr>
        <w:t>operations</w:t>
      </w:r>
      <w:r w:rsidRPr="00BC36BD">
        <w:rPr>
          <w:rStyle w:val="StyleUnderline"/>
        </w:rPr>
        <w:t xml:space="preserve"> that do not involve vital strategic interests</w:t>
      </w:r>
      <w:r w:rsidRPr="00B40DEF">
        <w:rPr>
          <w:sz w:val="10"/>
        </w:rPr>
        <w:t xml:space="preserve">. 145 This statement also highlights the important point, alluded to earlier, that force and threatened force are not neatly separable categories. Often limited uses of force are intended as signals of resolve to escalate, and most conflicts involve bargaining in which the threat of future violence – rather than what Schelling calls “brute force”146 – is used to try to extract concessions. </w:t>
      </w:r>
      <w:r w:rsidRPr="00BC36BD">
        <w:rPr>
          <w:rStyle w:val="StyleUnderline"/>
        </w:rPr>
        <w:t xml:space="preserve">The formal participation of political opponents in </w:t>
      </w:r>
      <w:r w:rsidRPr="00663449">
        <w:rPr>
          <w:rStyle w:val="StyleUnderline"/>
          <w:highlight w:val="green"/>
        </w:rPr>
        <w:t>legislative bodies provide</w:t>
      </w:r>
      <w:r w:rsidRPr="00B40DEF">
        <w:rPr>
          <w:sz w:val="10"/>
        </w:rPr>
        <w:t>s</w:t>
      </w:r>
      <w:r w:rsidRPr="000E1922">
        <w:rPr>
          <w:rStyle w:val="StyleUnderline"/>
        </w:rPr>
        <w:t xml:space="preserve"> them with </w:t>
      </w:r>
      <w:r w:rsidRPr="00663449">
        <w:rPr>
          <w:rStyle w:val="StyleUnderline"/>
          <w:highlight w:val="green"/>
        </w:rPr>
        <w:t>a forum for</w:t>
      </w:r>
      <w:r w:rsidRPr="000E1922">
        <w:rPr>
          <w:rStyle w:val="StyleUnderline"/>
        </w:rPr>
        <w:t xml:space="preserve"> registering </w:t>
      </w:r>
      <w:r w:rsidRPr="00663449">
        <w:rPr>
          <w:rStyle w:val="StyleUnderline"/>
          <w:highlight w:val="green"/>
        </w:rPr>
        <w:t>dissent</w:t>
      </w:r>
      <w:r w:rsidRPr="000E1922">
        <w:rPr>
          <w:rStyle w:val="StyleUnderline"/>
        </w:rPr>
        <w:t xml:space="preserve"> to presidential policies of force </w:t>
      </w:r>
      <w:r w:rsidRPr="00E950C8">
        <w:rPr>
          <w:rStyle w:val="StyleUnderline"/>
        </w:rPr>
        <w:t>through such mechanisms floor statements, committee oversight hearings, resolution votes, and funding decisions</w:t>
      </w:r>
      <w:r w:rsidRPr="00B40DEF">
        <w:rPr>
          <w:sz w:val="10"/>
        </w:rPr>
        <w:t xml:space="preserve">.147 These official actions prevent the President “from monopolizing the nation’s political discourse” on decisions regarding military actions can thereby make it difficult for the President to depart too far from congressional preferences.148 Members of the political opposition in Congress also have access to resources for gathering policy relevant information from the government that informs their policy preferences. Their active participation in specialized legislative committees similarly gives opponent party members access to fact-finding resources and forums for registering informed dissent from decisions within the committee’s purview.149 As a result, </w:t>
      </w:r>
      <w:r w:rsidRPr="00663449">
        <w:rPr>
          <w:rStyle w:val="Emphasis"/>
          <w:highlight w:val="green"/>
        </w:rPr>
        <w:t>legislative</w:t>
      </w:r>
      <w:r w:rsidRPr="000E1922">
        <w:rPr>
          <w:rStyle w:val="StyleUnderline"/>
        </w:rPr>
        <w:t xml:space="preserve"> institutions </w:t>
      </w:r>
      <w:r w:rsidRPr="00B40DEF">
        <w:rPr>
          <w:sz w:val="10"/>
        </w:rPr>
        <w:t xml:space="preserve">within democracies </w:t>
      </w:r>
      <w:r w:rsidRPr="000E1922">
        <w:rPr>
          <w:rStyle w:val="StyleUnderline"/>
        </w:rPr>
        <w:t>can enable</w:t>
      </w:r>
      <w:r w:rsidRPr="00B40DEF">
        <w:rPr>
          <w:sz w:val="10"/>
        </w:rPr>
        <w:t xml:space="preserve"> political </w:t>
      </w:r>
      <w:r w:rsidRPr="00663449">
        <w:rPr>
          <w:rStyle w:val="Emphasis"/>
          <w:highlight w:val="green"/>
        </w:rPr>
        <w:t>opponents</w:t>
      </w:r>
      <w:r w:rsidRPr="000E1922">
        <w:rPr>
          <w:rStyle w:val="StyleUnderline"/>
        </w:rPr>
        <w:t xml:space="preserve"> to </w:t>
      </w:r>
      <w:r w:rsidRPr="00663449">
        <w:rPr>
          <w:rStyle w:val="StyleUnderline"/>
          <w:highlight w:val="green"/>
        </w:rPr>
        <w:t>have a</w:t>
      </w:r>
      <w:r w:rsidRPr="000E1922">
        <w:rPr>
          <w:rStyle w:val="StyleUnderline"/>
        </w:rPr>
        <w:t xml:space="preserve"> more </w:t>
      </w:r>
      <w:r w:rsidRPr="00663449">
        <w:rPr>
          <w:rStyle w:val="Emphasis"/>
          <w:highlight w:val="green"/>
        </w:rPr>
        <w:t>immediate</w:t>
      </w:r>
      <w:r w:rsidRPr="00B40DEF">
        <w:rPr>
          <w:sz w:val="10"/>
        </w:rPr>
        <w:t xml:space="preserve"> and informed </w:t>
      </w:r>
      <w:r w:rsidRPr="00663449">
        <w:rPr>
          <w:rStyle w:val="StyleUnderline"/>
          <w:highlight w:val="green"/>
        </w:rPr>
        <w:t>impact</w:t>
      </w:r>
      <w:r w:rsidRPr="00B40DEF">
        <w:rPr>
          <w:sz w:val="10"/>
        </w:rPr>
        <w:t xml:space="preserve"> on executive’s decisions regarding force than can opponents among the general public. Moreover, </w:t>
      </w:r>
      <w:r w:rsidRPr="000E1922">
        <w:rPr>
          <w:rStyle w:val="StyleUnderline"/>
        </w:rPr>
        <w:t xml:space="preserve">studies suggest that Congress can actively shape media coverage and public support </w:t>
      </w:r>
      <w:r w:rsidRPr="00663449">
        <w:rPr>
          <w:rStyle w:val="StyleUnderline"/>
          <w:highlight w:val="green"/>
        </w:rPr>
        <w:t>for a president’s foreign policy engagements</w:t>
      </w:r>
      <w:r w:rsidRPr="00B40DEF">
        <w:rPr>
          <w:sz w:val="10"/>
        </w:rPr>
        <w:t>.150 In short, these findings among political scientists suggest that, even without having to pass legislation or formally approve of actions, Congress often operates as an important check on threatened force by providing the president’s political opponents with a forum for registering dissent from the executive’s decisions regarding force in ways that attach domestic political costs to contemplated military actions or even the threats to use force. Under this logic, Presidents, anticipating dissent, will be more selective in issuing</w:t>
      </w:r>
      <w:r w:rsidRPr="00B40DEF">
        <w:rPr>
          <w:sz w:val="12"/>
        </w:rPr>
        <w:t>¶</w:t>
      </w:r>
      <w:r w:rsidRPr="00B40DEF">
        <w:rPr>
          <w:sz w:val="10"/>
        </w:rPr>
        <w:t xml:space="preserve"> threats in the first place, making only those commitments that would not incite</w:t>
      </w:r>
      <w:r w:rsidRPr="00B40DEF">
        <w:rPr>
          <w:sz w:val="12"/>
        </w:rPr>
        <w:t>¶</w:t>
      </w:r>
      <w:r w:rsidRPr="00B40DEF">
        <w:rPr>
          <w:sz w:val="10"/>
        </w:rPr>
        <w:t xml:space="preserve"> widespread political opposition should the threat be carried through.151 Political</w:t>
      </w:r>
      <w:r w:rsidRPr="00B40DEF">
        <w:rPr>
          <w:sz w:val="12"/>
        </w:rPr>
        <w:t>¶</w:t>
      </w:r>
      <w:r w:rsidRPr="00B40DEF">
        <w:rPr>
          <w:sz w:val="10"/>
        </w:rPr>
        <w:t xml:space="preserve"> opponents within a legislature also have few electoral incentives to collude in an</w:t>
      </w:r>
      <w:r w:rsidRPr="00B40DEF">
        <w:rPr>
          <w:sz w:val="12"/>
        </w:rPr>
        <w:t>¶</w:t>
      </w:r>
      <w:r w:rsidRPr="00B40DEF">
        <w:rPr>
          <w:sz w:val="10"/>
        </w:rPr>
        <w:t xml:space="preserve"> executive’s bluff, and they are capable of expressing opposition to a threatened use of</w:t>
      </w:r>
      <w:r w:rsidRPr="00B40DEF">
        <w:rPr>
          <w:sz w:val="12"/>
        </w:rPr>
        <w:t>¶</w:t>
      </w:r>
      <w:r w:rsidRPr="00B40DEF">
        <w:rPr>
          <w:sz w:val="10"/>
        </w:rPr>
        <w:t xml:space="preserve"> force in ways that could expose the bluff to a threatened adversary.152 This again narrows</w:t>
      </w:r>
      <w:r w:rsidRPr="00B40DEF">
        <w:rPr>
          <w:sz w:val="12"/>
        </w:rPr>
        <w:t>¶</w:t>
      </w:r>
      <w:r w:rsidRPr="00B40DEF">
        <w:rPr>
          <w:sz w:val="10"/>
        </w:rPr>
        <w:t xml:space="preserve"> the President’s range of viable policy options for brandishing military force. Counter-intuitively, given the President’s seemingly unlimited and unchallenged</w:t>
      </w:r>
      <w:r w:rsidRPr="00B40DEF">
        <w:rPr>
          <w:sz w:val="12"/>
        </w:rPr>
        <w:t>¶</w:t>
      </w:r>
      <w:r w:rsidRPr="00B40DEF">
        <w:rPr>
          <w:sz w:val="10"/>
        </w:rPr>
        <w:t xml:space="preserve"> constitutional power to threaten war, it may in some cases be easier for </w:t>
      </w:r>
      <w:proofErr w:type="gramStart"/>
      <w:r w:rsidRPr="00B40DEF">
        <w:rPr>
          <w:sz w:val="10"/>
        </w:rPr>
        <w:t>members</w:t>
      </w:r>
      <w:proofErr w:type="gramEnd"/>
      <w:r w:rsidRPr="00B40DEF">
        <w:rPr>
          <w:sz w:val="10"/>
        </w:rPr>
        <w:t xml:space="preserve"> of</w:t>
      </w:r>
      <w:r w:rsidRPr="00B40DEF">
        <w:rPr>
          <w:sz w:val="12"/>
        </w:rPr>
        <w:t>¶</w:t>
      </w:r>
      <w:r w:rsidRPr="00B40DEF">
        <w:rPr>
          <w:sz w:val="10"/>
        </w:rPr>
        <w:t xml:space="preserve"> Congress to influence presidential decisions to threaten military action than presidential</w:t>
      </w:r>
      <w:r w:rsidRPr="00B40DEF">
        <w:rPr>
          <w:sz w:val="12"/>
        </w:rPr>
        <w:t>¶</w:t>
      </w:r>
      <w:r w:rsidRPr="00B40DEF">
        <w:rPr>
          <w:sz w:val="10"/>
        </w:rPr>
        <w:t xml:space="preserve"> war decisions once U.S. forces are already engaged in hostilities. It is widely believed</w:t>
      </w:r>
      <w:r w:rsidRPr="00B40DEF">
        <w:rPr>
          <w:sz w:val="12"/>
        </w:rPr>
        <w:t>¶</w:t>
      </w:r>
      <w:r w:rsidRPr="00B40DEF">
        <w:rPr>
          <w:sz w:val="10"/>
        </w:rPr>
        <w:t xml:space="preserve"> that once U.S. armed forces are fighting, congress members’ hands are often tied: policy</w:t>
      </w:r>
      <w:r w:rsidRPr="00B40DEF">
        <w:rPr>
          <w:sz w:val="12"/>
        </w:rPr>
        <w:t>¶</w:t>
      </w:r>
      <w:r w:rsidRPr="00B40DEF">
        <w:rPr>
          <w:sz w:val="10"/>
        </w:rPr>
        <w:t xml:space="preserve"> opposition at that stage risks being portrayed as undermining our troops in the field.153</w:t>
      </w:r>
      <w:r w:rsidRPr="00B40DEF">
        <w:rPr>
          <w:sz w:val="12"/>
        </w:rPr>
        <w:t>¶</w:t>
      </w:r>
      <w:r w:rsidRPr="00B40DEF">
        <w:rPr>
          <w:sz w:val="10"/>
        </w:rPr>
        <w:t xml:space="preserve"> Perhaps, it could be argued, the President takes this phenomenon into account and</w:t>
      </w:r>
      <w:r w:rsidRPr="00B40DEF">
        <w:rPr>
          <w:sz w:val="12"/>
        </w:rPr>
        <w:t>¶</w:t>
      </w:r>
      <w:r w:rsidRPr="00B40DEF">
        <w:rPr>
          <w:sz w:val="10"/>
        </w:rPr>
        <w:t xml:space="preserve"> therefore discounts political opposition to threatened force; he can assume that such</w:t>
      </w:r>
      <w:r w:rsidRPr="00B40DEF">
        <w:rPr>
          <w:sz w:val="12"/>
        </w:rPr>
        <w:t>¶</w:t>
      </w:r>
      <w:r w:rsidRPr="00B40DEF">
        <w:rPr>
          <w:sz w:val="10"/>
        </w:rPr>
        <w:t xml:space="preserve"> opposition will dissipate if he carries it through. Even if that is true, before that point</w:t>
      </w:r>
      <w:r w:rsidRPr="00B40DEF">
        <w:rPr>
          <w:sz w:val="12"/>
        </w:rPr>
        <w:t>¶</w:t>
      </w:r>
      <w:r w:rsidRPr="00B40DEF">
        <w:rPr>
          <w:sz w:val="10"/>
        </w:rPr>
        <w:t xml:space="preserve"> occurs, however, members of Congress may have communicated messages domestically</w:t>
      </w:r>
      <w:r w:rsidRPr="00B40DEF">
        <w:rPr>
          <w:sz w:val="12"/>
        </w:rPr>
        <w:t>¶</w:t>
      </w:r>
      <w:r w:rsidRPr="00B40DEF">
        <w:rPr>
          <w:sz w:val="10"/>
        </w:rPr>
        <w:t xml:space="preserve"> and communicated signals abroad that the President will find difficult to counter.154 The bottom line is that a body of recent political science, while confirming the</w:t>
      </w:r>
      <w:r w:rsidRPr="00B40DEF">
        <w:rPr>
          <w:sz w:val="12"/>
        </w:rPr>
        <w:t>¶</w:t>
      </w:r>
      <w:r w:rsidRPr="00B40DEF">
        <w:rPr>
          <w:sz w:val="10"/>
        </w:rPr>
        <w:t xml:space="preserve"> President’s dominant position in setting policy in this area, also reveals that policymaking</w:t>
      </w:r>
      <w:r w:rsidRPr="00B40DEF">
        <w:rPr>
          <w:sz w:val="12"/>
        </w:rPr>
        <w:t>¶</w:t>
      </w:r>
      <w:r w:rsidRPr="00B40DEF">
        <w:rPr>
          <w:sz w:val="10"/>
        </w:rPr>
        <w:t xml:space="preserve"> with respect to threats of force is significantly shaped by domestic politics and</w:t>
      </w:r>
      <w:r w:rsidRPr="00B40DEF">
        <w:rPr>
          <w:sz w:val="12"/>
        </w:rPr>
        <w:t>¶</w:t>
      </w:r>
      <w:r w:rsidRPr="00B40DEF">
        <w:rPr>
          <w:sz w:val="10"/>
        </w:rPr>
        <w:t xml:space="preserve"> that Congress is institutionally positioned to play a powerful role in influencing those</w:t>
      </w:r>
      <w:r w:rsidRPr="00B40DEF">
        <w:rPr>
          <w:sz w:val="12"/>
        </w:rPr>
        <w:t>¶</w:t>
      </w:r>
      <w:r w:rsidRPr="00B40DEF">
        <w:rPr>
          <w:sz w:val="10"/>
        </w:rPr>
        <w:t xml:space="preserve"> politics, even without exercising its formal legislative powers. Given the centrality of</w:t>
      </w:r>
      <w:r w:rsidRPr="00B40DEF">
        <w:rPr>
          <w:sz w:val="12"/>
        </w:rPr>
        <w:t>¶</w:t>
      </w:r>
      <w:r w:rsidRPr="00B40DEF">
        <w:rPr>
          <w:sz w:val="10"/>
        </w:rPr>
        <w:t xml:space="preserve"> threatened force to U.S. foreign policy strategy and security crises, this suggests that the</w:t>
      </w:r>
      <w:r w:rsidRPr="00B40DEF">
        <w:rPr>
          <w:sz w:val="12"/>
        </w:rPr>
        <w:t>¶</w:t>
      </w:r>
      <w:r w:rsidRPr="00B40DEF">
        <w:rPr>
          <w:sz w:val="10"/>
        </w:rPr>
        <w:t xml:space="preserve"> practical war powers situation is not </w:t>
      </w:r>
      <w:proofErr w:type="gramStart"/>
      <w:r w:rsidRPr="00B40DEF">
        <w:rPr>
          <w:sz w:val="10"/>
        </w:rPr>
        <w:t>so</w:t>
      </w:r>
      <w:proofErr w:type="gramEnd"/>
      <w:r w:rsidRPr="00B40DEF">
        <w:rPr>
          <w:sz w:val="10"/>
        </w:rPr>
        <w:t xml:space="preserve"> imbalanced toward the President as many assume. B. Democratic Institutions and the Credibility of Threats </w:t>
      </w:r>
      <w:proofErr w:type="gramStart"/>
      <w:r w:rsidRPr="00B40DEF">
        <w:rPr>
          <w:sz w:val="10"/>
        </w:rPr>
        <w:t>A</w:t>
      </w:r>
      <w:proofErr w:type="gramEnd"/>
      <w:r w:rsidRPr="00B40DEF">
        <w:rPr>
          <w:sz w:val="10"/>
        </w:rPr>
        <w:t xml:space="preserve"> central question among constitutional war powers scholars is whether robust</w:t>
      </w:r>
      <w:r w:rsidRPr="00B40DEF">
        <w:rPr>
          <w:sz w:val="12"/>
        </w:rPr>
        <w:t>¶</w:t>
      </w:r>
      <w:r w:rsidRPr="00B40DEF">
        <w:rPr>
          <w:sz w:val="10"/>
        </w:rPr>
        <w:t xml:space="preserve"> checks – especially congressional ones – on presidential use of force lead to “sound”</w:t>
      </w:r>
      <w:r w:rsidRPr="00B40DEF">
        <w:rPr>
          <w:sz w:val="12"/>
        </w:rPr>
        <w:t>¶</w:t>
      </w:r>
      <w:r w:rsidRPr="00B40DEF">
        <w:rPr>
          <w:sz w:val="10"/>
        </w:rPr>
        <w:t xml:space="preserve"> policy decision-making. </w:t>
      </w:r>
      <w:proofErr w:type="spellStart"/>
      <w:r w:rsidRPr="00B40DEF">
        <w:rPr>
          <w:sz w:val="10"/>
        </w:rPr>
        <w:t>Congressionalists</w:t>
      </w:r>
      <w:proofErr w:type="spellEnd"/>
      <w:r w:rsidRPr="00B40DEF">
        <w:rPr>
          <w:sz w:val="10"/>
        </w:rPr>
        <w:t xml:space="preserve"> typically argue that legislative control over</w:t>
      </w:r>
      <w:r w:rsidRPr="00B40DEF">
        <w:rPr>
          <w:sz w:val="12"/>
        </w:rPr>
        <w:t>¶</w:t>
      </w:r>
      <w:r w:rsidRPr="00B40DEF">
        <w:rPr>
          <w:sz w:val="10"/>
        </w:rPr>
        <w:t xml:space="preserve"> war decisions promotes more thorough deliberation, including more accurate weighing of</w:t>
      </w:r>
      <w:r w:rsidRPr="00B40DEF">
        <w:rPr>
          <w:sz w:val="12"/>
        </w:rPr>
        <w:t>¶</w:t>
      </w:r>
      <w:r w:rsidRPr="00B40DEF">
        <w:rPr>
          <w:sz w:val="10"/>
        </w:rPr>
        <w:t xml:space="preserve"> consequences and gauging of political support of military action.155 </w:t>
      </w:r>
      <w:proofErr w:type="spellStart"/>
      <w:r w:rsidRPr="00B40DEF">
        <w:rPr>
          <w:sz w:val="10"/>
        </w:rPr>
        <w:t>Presidentialists</w:t>
      </w:r>
      <w:proofErr w:type="spellEnd"/>
      <w:r w:rsidRPr="00B40DEF">
        <w:rPr>
          <w:sz w:val="12"/>
        </w:rPr>
        <w:t>¶</w:t>
      </w:r>
      <w:r w:rsidRPr="00B40DEF">
        <w:rPr>
          <w:sz w:val="10"/>
        </w:rPr>
        <w:t xml:space="preserve"> usually counter that the executive branch has better information and therefore better</w:t>
      </w:r>
      <w:r w:rsidRPr="00B40DEF">
        <w:rPr>
          <w:sz w:val="12"/>
        </w:rPr>
        <w:t>¶</w:t>
      </w:r>
      <w:r w:rsidRPr="00B40DEF">
        <w:rPr>
          <w:sz w:val="10"/>
        </w:rPr>
        <w:t xml:space="preserve"> ability to discern the dangers of action or inaction, and that quick and decisive military</w:t>
      </w:r>
      <w:r w:rsidRPr="00B40DEF">
        <w:rPr>
          <w:sz w:val="12"/>
        </w:rPr>
        <w:t>¶</w:t>
      </w:r>
      <w:r w:rsidRPr="00B40DEF">
        <w:rPr>
          <w:sz w:val="10"/>
        </w:rPr>
        <w:t xml:space="preserve"> moves are often required to deal with security crises.156 If we are interested in these sorts of functional arguments, then reframing the</w:t>
      </w:r>
      <w:r w:rsidRPr="00B40DEF">
        <w:rPr>
          <w:sz w:val="12"/>
        </w:rPr>
        <w:t>¶</w:t>
      </w:r>
      <w:r w:rsidRPr="00B40DEF">
        <w:rPr>
          <w:sz w:val="10"/>
        </w:rPr>
        <w:t xml:space="preserve"> inquiry to include threatened force prompts critical questions whether such checks also</w:t>
      </w:r>
      <w:r w:rsidRPr="00B40DEF">
        <w:rPr>
          <w:sz w:val="12"/>
        </w:rPr>
        <w:t>¶</w:t>
      </w:r>
      <w:r w:rsidRPr="00B40DEF">
        <w:rPr>
          <w:sz w:val="10"/>
        </w:rPr>
        <w:t xml:space="preserve"> contribute to or detract from effective deterrence and coercive diplomacy and therefore</w:t>
      </w:r>
      <w:r w:rsidRPr="00B40DEF">
        <w:rPr>
          <w:sz w:val="12"/>
        </w:rPr>
        <w:t>¶</w:t>
      </w:r>
      <w:r w:rsidRPr="00B40DEF">
        <w:rPr>
          <w:sz w:val="10"/>
        </w:rPr>
        <w:t xml:space="preserve"> positively or negatively affect the likelihood of achieving aims without resort to war.</w:t>
      </w:r>
      <w:r w:rsidRPr="00B40DEF">
        <w:rPr>
          <w:sz w:val="12"/>
        </w:rPr>
        <w:t>¶</w:t>
      </w:r>
      <w:r w:rsidRPr="00B40DEF">
        <w:rPr>
          <w:sz w:val="10"/>
        </w:rPr>
        <w:t xml:space="preserve"> Here, recent political science provides some reason for optimism, though the scholarship</w:t>
      </w:r>
      <w:r w:rsidRPr="00B40DEF">
        <w:rPr>
          <w:sz w:val="12"/>
        </w:rPr>
        <w:t>¶</w:t>
      </w:r>
      <w:r w:rsidRPr="00B40DEF">
        <w:rPr>
          <w:sz w:val="10"/>
        </w:rPr>
        <w:t xml:space="preserve"> in this area is neither yet </w:t>
      </w:r>
      <w:proofErr w:type="spellStart"/>
      <w:r w:rsidRPr="00B40DEF">
        <w:rPr>
          <w:sz w:val="10"/>
        </w:rPr>
        <w:t>well developed</w:t>
      </w:r>
      <w:proofErr w:type="spellEnd"/>
      <w:r w:rsidRPr="00B40DEF">
        <w:rPr>
          <w:sz w:val="10"/>
        </w:rPr>
        <w:t xml:space="preserve"> nor conclusive. To be sure, “soundness” of policy with respect to force is heavily laden with</w:t>
      </w:r>
      <w:r w:rsidRPr="00B40DEF">
        <w:rPr>
          <w:sz w:val="12"/>
        </w:rPr>
        <w:t>¶</w:t>
      </w:r>
      <w:r w:rsidRPr="00B40DEF">
        <w:rPr>
          <w:sz w:val="10"/>
        </w:rPr>
        <w:t xml:space="preserve"> normative assumptions about war and the appropriate role for the United States in the</w:t>
      </w:r>
      <w:r w:rsidRPr="00B40DEF">
        <w:rPr>
          <w:sz w:val="12"/>
        </w:rPr>
        <w:t>¶</w:t>
      </w:r>
      <w:r w:rsidRPr="00B40DEF">
        <w:rPr>
          <w:sz w:val="10"/>
        </w:rPr>
        <w:t xml:space="preserve"> broader international security system, so it is difficult to assess the merits and</w:t>
      </w:r>
      <w:r w:rsidRPr="00B40DEF">
        <w:rPr>
          <w:sz w:val="12"/>
        </w:rPr>
        <w:t>¶</w:t>
      </w:r>
      <w:r w:rsidRPr="00B40DEF">
        <w:rPr>
          <w:sz w:val="10"/>
        </w:rPr>
        <w:t xml:space="preserve"> disadvantages of constitutional allocations in the abstract. That said, whatever their</w:t>
      </w:r>
      <w:r w:rsidRPr="00B40DEF">
        <w:rPr>
          <w:sz w:val="12"/>
        </w:rPr>
        <w:t>¶</w:t>
      </w:r>
      <w:r w:rsidRPr="00B40DEF">
        <w:rPr>
          <w:sz w:val="10"/>
        </w:rPr>
        <w:t xml:space="preserve"> specific assumptions about appropriate uses of force in mind, constitutional war powers</w:t>
      </w:r>
      <w:r w:rsidRPr="00B40DEF">
        <w:rPr>
          <w:sz w:val="12"/>
        </w:rPr>
        <w:t>¶</w:t>
      </w:r>
      <w:r w:rsidRPr="00B40DEF">
        <w:rPr>
          <w:sz w:val="10"/>
        </w:rPr>
        <w:t xml:space="preserve"> scholars usually evaluate the policy advantages and dangers of decision-making</w:t>
      </w:r>
      <w:r w:rsidRPr="00B40DEF">
        <w:rPr>
          <w:sz w:val="12"/>
        </w:rPr>
        <w:t>¶</w:t>
      </w:r>
      <w:r w:rsidRPr="00B40DEF">
        <w:rPr>
          <w:sz w:val="10"/>
        </w:rPr>
        <w:t xml:space="preserve"> allocations narrowly in terms of the costs and outcomes of actual military engagements</w:t>
      </w:r>
      <w:r w:rsidRPr="00B40DEF">
        <w:rPr>
          <w:sz w:val="12"/>
        </w:rPr>
        <w:t>¶</w:t>
      </w:r>
      <w:r w:rsidRPr="00B40DEF">
        <w:rPr>
          <w:sz w:val="10"/>
        </w:rPr>
        <w:t xml:space="preserve"> with adversaries. The importance of credibility to strategies of threatened force adds important new</w:t>
      </w:r>
      <w:r w:rsidRPr="00B40DEF">
        <w:rPr>
          <w:sz w:val="12"/>
        </w:rPr>
        <w:t>¶</w:t>
      </w:r>
      <w:r w:rsidRPr="00B40DEF">
        <w:rPr>
          <w:sz w:val="10"/>
        </w:rPr>
        <w:t xml:space="preserve"> dimensions to this debate. On the one hand, one might intuitively expect that </w:t>
      </w:r>
      <w:r w:rsidRPr="00663449">
        <w:rPr>
          <w:rStyle w:val="StyleUnderline"/>
          <w:highlight w:val="green"/>
        </w:rPr>
        <w:t>robust democratic</w:t>
      </w:r>
      <w:r w:rsidRPr="000E1922">
        <w:rPr>
          <w:rStyle w:val="StyleUnderline"/>
        </w:rPr>
        <w:t xml:space="preserve"> </w:t>
      </w:r>
      <w:r w:rsidRPr="00663449">
        <w:rPr>
          <w:rStyle w:val="StyleUnderline"/>
          <w:highlight w:val="green"/>
        </w:rPr>
        <w:t>checks would</w:t>
      </w:r>
      <w:r w:rsidRPr="000E1922">
        <w:rPr>
          <w:rStyle w:val="StyleUnderline"/>
        </w:rPr>
        <w:t xml:space="preserve"> generally </w:t>
      </w:r>
      <w:r w:rsidRPr="00663449">
        <w:rPr>
          <w:rStyle w:val="StyleUnderline"/>
          <w:highlight w:val="green"/>
        </w:rPr>
        <w:t>be ill-suited for</w:t>
      </w:r>
      <w:r w:rsidRPr="000E1922">
        <w:rPr>
          <w:rStyle w:val="StyleUnderline"/>
        </w:rPr>
        <w:t xml:space="preserve"> coercive threats and </w:t>
      </w:r>
      <w:r w:rsidRPr="00663449">
        <w:rPr>
          <w:rStyle w:val="StyleUnderline"/>
          <w:highlight w:val="green"/>
        </w:rPr>
        <w:t>negotiations</w:t>
      </w:r>
      <w:r w:rsidRPr="000E1922">
        <w:rPr>
          <w:rStyle w:val="StyleUnderline"/>
        </w:rPr>
        <w:t xml:space="preserve"> </w:t>
      </w:r>
      <w:r w:rsidRPr="00B40DEF">
        <w:rPr>
          <w:sz w:val="10"/>
          <w:szCs w:val="8"/>
        </w:rPr>
        <w:t>–</w:t>
      </w:r>
      <w:r w:rsidRPr="00B40DEF">
        <w:rPr>
          <w:sz w:val="12"/>
          <w:szCs w:val="8"/>
        </w:rPr>
        <w:t>¶</w:t>
      </w:r>
      <w:r w:rsidRPr="00B40DEF">
        <w:rPr>
          <w:sz w:val="10"/>
          <w:szCs w:val="8"/>
        </w:rPr>
        <w:t xml:space="preserve"> that institutional centralization and secrecy of decision-making might better equip </w:t>
      </w:r>
      <w:proofErr w:type="spellStart"/>
      <w:r w:rsidRPr="00B40DEF">
        <w:rPr>
          <w:sz w:val="10"/>
          <w:szCs w:val="8"/>
        </w:rPr>
        <w:t>nondemocracies</w:t>
      </w:r>
      <w:proofErr w:type="spellEnd"/>
      <w:r w:rsidRPr="00B40DEF">
        <w:rPr>
          <w:sz w:val="12"/>
          <w:szCs w:val="8"/>
        </w:rPr>
        <w:t>¶</w:t>
      </w:r>
      <w:r w:rsidRPr="00B40DEF">
        <w:rPr>
          <w:sz w:val="10"/>
          <w:szCs w:val="8"/>
        </w:rPr>
        <w:t xml:space="preserve"> to wield threats of force. As Quincy Wright speculated in 1944, autocracies</w:t>
      </w:r>
      <w:r w:rsidRPr="00B40DEF">
        <w:rPr>
          <w:sz w:val="12"/>
          <w:szCs w:val="8"/>
        </w:rPr>
        <w:t>¶</w:t>
      </w:r>
      <w:r w:rsidRPr="00B40DEF">
        <w:rPr>
          <w:sz w:val="10"/>
          <w:szCs w:val="8"/>
        </w:rPr>
        <w:t xml:space="preserve"> “can use war efficiently and threats of war even more efficiently” than democracies,157</w:t>
      </w:r>
      <w:r w:rsidRPr="00B40DEF">
        <w:rPr>
          <w:sz w:val="12"/>
          <w:szCs w:val="8"/>
        </w:rPr>
        <w:t>¶</w:t>
      </w:r>
      <w:r w:rsidRPr="00B40DEF">
        <w:rPr>
          <w:sz w:val="10"/>
          <w:szCs w:val="8"/>
        </w:rPr>
        <w:t xml:space="preserve"> especially the American democracy in which vocal public and congressional opposition</w:t>
      </w:r>
      <w:r w:rsidRPr="00B40DEF">
        <w:rPr>
          <w:sz w:val="12"/>
          <w:szCs w:val="8"/>
        </w:rPr>
        <w:t>¶</w:t>
      </w:r>
      <w:r w:rsidRPr="00B40DEF">
        <w:rPr>
          <w:sz w:val="10"/>
          <w:szCs w:val="8"/>
        </w:rPr>
        <w:t xml:space="preserve"> may undermine threats.158 Moreover, proponents of democratic checks on war powers</w:t>
      </w:r>
      <w:r w:rsidRPr="00B40DEF">
        <w:rPr>
          <w:sz w:val="12"/>
          <w:szCs w:val="8"/>
        </w:rPr>
        <w:t>¶</w:t>
      </w:r>
      <w:r w:rsidRPr="00B40DEF">
        <w:rPr>
          <w:sz w:val="10"/>
          <w:szCs w:val="8"/>
        </w:rPr>
        <w:t xml:space="preserve"> usually assume that careful deliberation is a virtue in preventing unnecessary wars, but</w:t>
      </w:r>
      <w:r w:rsidRPr="00B40DEF">
        <w:rPr>
          <w:sz w:val="12"/>
          <w:szCs w:val="8"/>
        </w:rPr>
        <w:t>¶</w:t>
      </w:r>
      <w:r w:rsidRPr="00B40DEF">
        <w:rPr>
          <w:sz w:val="10"/>
          <w:szCs w:val="8"/>
        </w:rPr>
        <w:t xml:space="preserve"> strategists of deterrence and coercion observe that perceived irrationality is sometimes</w:t>
      </w:r>
      <w:r w:rsidRPr="00B40DEF">
        <w:rPr>
          <w:sz w:val="12"/>
          <w:szCs w:val="8"/>
        </w:rPr>
        <w:t>¶</w:t>
      </w:r>
      <w:r w:rsidRPr="00B40DEF">
        <w:rPr>
          <w:sz w:val="10"/>
          <w:szCs w:val="8"/>
        </w:rPr>
        <w:t xml:space="preserve"> important in conveying threats: “don’t test me, because I might just be crazy enough to</w:t>
      </w:r>
      <w:r w:rsidRPr="00B40DEF">
        <w:rPr>
          <w:sz w:val="12"/>
          <w:szCs w:val="8"/>
        </w:rPr>
        <w:t>¶</w:t>
      </w:r>
      <w:r w:rsidRPr="00B40DEF">
        <w:rPr>
          <w:sz w:val="10"/>
          <w:szCs w:val="8"/>
        </w:rPr>
        <w:t xml:space="preserve"> do it!”159 On the other hand, some political scientists have recently called into question this</w:t>
      </w:r>
      <w:r w:rsidRPr="00B40DEF">
        <w:rPr>
          <w:sz w:val="12"/>
          <w:szCs w:val="8"/>
        </w:rPr>
        <w:t>¶</w:t>
      </w:r>
      <w:r w:rsidRPr="00B40DEF">
        <w:rPr>
          <w:sz w:val="10"/>
          <w:szCs w:val="8"/>
        </w:rPr>
        <w:t xml:space="preserve"> view and concluded that the institutionalization of political contestation and some</w:t>
      </w:r>
      <w:r w:rsidRPr="00B40DEF">
        <w:rPr>
          <w:sz w:val="12"/>
          <w:szCs w:val="8"/>
        </w:rPr>
        <w:t>¶</w:t>
      </w:r>
      <w:r w:rsidRPr="00B40DEF">
        <w:rPr>
          <w:sz w:val="10"/>
          <w:szCs w:val="8"/>
        </w:rPr>
        <w:t xml:space="preserve"> diffusion of decision-making power in democracies of the kind described in the previous</w:t>
      </w:r>
      <w:r w:rsidRPr="00B40DEF">
        <w:rPr>
          <w:sz w:val="12"/>
          <w:szCs w:val="8"/>
        </w:rPr>
        <w:t>¶</w:t>
      </w:r>
      <w:r w:rsidRPr="00B40DEF">
        <w:rPr>
          <w:sz w:val="10"/>
          <w:szCs w:val="8"/>
        </w:rPr>
        <w:t xml:space="preserve"> section make threats to use force rare but especially credible and effective in resolving</w:t>
      </w:r>
      <w:r w:rsidRPr="00B40DEF">
        <w:rPr>
          <w:sz w:val="12"/>
          <w:szCs w:val="8"/>
        </w:rPr>
        <w:t>¶</w:t>
      </w:r>
      <w:r w:rsidRPr="00B40DEF">
        <w:rPr>
          <w:sz w:val="10"/>
          <w:szCs w:val="8"/>
        </w:rPr>
        <w:t xml:space="preserve"> international crises without actual resort to armed conflict. In other words, recent</w:t>
      </w:r>
      <w:r w:rsidRPr="00B40DEF">
        <w:rPr>
          <w:sz w:val="12"/>
          <w:szCs w:val="8"/>
        </w:rPr>
        <w:t>¶</w:t>
      </w:r>
      <w:r w:rsidRPr="00B40DEF">
        <w:rPr>
          <w:sz w:val="10"/>
          <w:szCs w:val="8"/>
        </w:rPr>
        <w:t xml:space="preserve"> arguments in effect turn some old claims about the strategic disabilities of democracies</w:t>
      </w:r>
      <w:r w:rsidRPr="00B40DEF">
        <w:rPr>
          <w:sz w:val="12"/>
          <w:szCs w:val="8"/>
        </w:rPr>
        <w:t>¶</w:t>
      </w:r>
      <w:r w:rsidRPr="00B40DEF">
        <w:rPr>
          <w:sz w:val="10"/>
          <w:szCs w:val="8"/>
        </w:rPr>
        <w:t xml:space="preserve"> on their heads: whereas it used to be generally thought that democracies were ineffective</w:t>
      </w:r>
      <w:r w:rsidRPr="00B40DEF">
        <w:rPr>
          <w:sz w:val="12"/>
          <w:szCs w:val="8"/>
        </w:rPr>
        <w:t>¶</w:t>
      </w:r>
      <w:r w:rsidRPr="00B40DEF">
        <w:rPr>
          <w:sz w:val="10"/>
          <w:szCs w:val="8"/>
        </w:rPr>
        <w:t xml:space="preserve"> in wielding threats because they are poor at keeping secrets and their decision-making is</w:t>
      </w:r>
      <w:r w:rsidRPr="00B40DEF">
        <w:rPr>
          <w:sz w:val="12"/>
          <w:szCs w:val="8"/>
        </w:rPr>
        <w:t>¶</w:t>
      </w:r>
      <w:r w:rsidRPr="00B40DEF">
        <w:rPr>
          <w:sz w:val="10"/>
          <w:szCs w:val="8"/>
        </w:rPr>
        <w:t xml:space="preserve"> constrained by internal political pressures, a current wave of political science accepts this</w:t>
      </w:r>
      <w:r w:rsidRPr="00B40DEF">
        <w:rPr>
          <w:sz w:val="12"/>
          <w:szCs w:val="8"/>
        </w:rPr>
        <w:t>¶</w:t>
      </w:r>
      <w:r w:rsidRPr="00B40DEF">
        <w:rPr>
          <w:sz w:val="10"/>
          <w:szCs w:val="8"/>
        </w:rPr>
        <w:t xml:space="preserve"> basic description but argues that these democratic features are really strategic virtues.160 Rationalist models of crisis bargaining between states assume that because war is</w:t>
      </w:r>
      <w:r w:rsidRPr="00B40DEF">
        <w:rPr>
          <w:sz w:val="12"/>
          <w:szCs w:val="8"/>
        </w:rPr>
        <w:t>¶</w:t>
      </w:r>
      <w:r w:rsidRPr="00B40DEF">
        <w:rPr>
          <w:sz w:val="10"/>
          <w:szCs w:val="8"/>
        </w:rPr>
        <w:t xml:space="preserve"> risky and costly, states will be better off if they can resolve their disputes through</w:t>
      </w:r>
      <w:r w:rsidRPr="00B40DEF">
        <w:rPr>
          <w:sz w:val="12"/>
          <w:szCs w:val="8"/>
        </w:rPr>
        <w:t>¶</w:t>
      </w:r>
      <w:r w:rsidRPr="00B40DEF">
        <w:rPr>
          <w:sz w:val="10"/>
          <w:szCs w:val="8"/>
        </w:rPr>
        <w:t xml:space="preserve"> bargaining rather than by enduring the costs and uncertainties of armed conflict.161</w:t>
      </w:r>
      <w:r w:rsidRPr="00B40DEF">
        <w:rPr>
          <w:sz w:val="12"/>
          <w:szCs w:val="8"/>
        </w:rPr>
        <w:t>¶</w:t>
      </w:r>
      <w:r w:rsidRPr="00B40DEF">
        <w:rPr>
          <w:sz w:val="10"/>
          <w:szCs w:val="8"/>
        </w:rPr>
        <w:t xml:space="preserve"> Effective bargaining during such disputes – that which resolves the crisis without a resort</w:t>
      </w:r>
      <w:r w:rsidRPr="00B40DEF">
        <w:rPr>
          <w:sz w:val="12"/>
          <w:szCs w:val="8"/>
        </w:rPr>
        <w:t>¶</w:t>
      </w:r>
      <w:r w:rsidRPr="00B40DEF">
        <w:rPr>
          <w:sz w:val="10"/>
          <w:szCs w:val="8"/>
        </w:rPr>
        <w:t xml:space="preserve"> to force – depends largely on states’ perceptions of their adversary’s capacity to wage an</w:t>
      </w:r>
      <w:r w:rsidRPr="00B40DEF">
        <w:rPr>
          <w:sz w:val="12"/>
          <w:szCs w:val="8"/>
        </w:rPr>
        <w:t>¶</w:t>
      </w:r>
      <w:r w:rsidRPr="00B40DEF">
        <w:rPr>
          <w:sz w:val="10"/>
          <w:szCs w:val="8"/>
        </w:rPr>
        <w:t xml:space="preserve"> effective military campaign and its willingness to resort to force to obtain a favorable</w:t>
      </w:r>
      <w:r w:rsidRPr="00B40DEF">
        <w:rPr>
          <w:sz w:val="12"/>
          <w:szCs w:val="8"/>
        </w:rPr>
        <w:t>¶</w:t>
      </w:r>
      <w:r w:rsidRPr="00B40DEF">
        <w:rPr>
          <w:sz w:val="10"/>
          <w:szCs w:val="8"/>
        </w:rPr>
        <w:t xml:space="preserve"> outcome. A state targeted with a threat of force, for example, will be less willing to resist</w:t>
      </w:r>
      <w:r w:rsidRPr="00B40DEF">
        <w:rPr>
          <w:sz w:val="12"/>
          <w:szCs w:val="8"/>
        </w:rPr>
        <w:t>¶</w:t>
      </w:r>
      <w:r w:rsidRPr="00B40DEF">
        <w:rPr>
          <w:sz w:val="10"/>
          <w:szCs w:val="8"/>
        </w:rPr>
        <w:t xml:space="preserve"> the adversary’s demands if it believes that the adversary intends to wage and is capable of</w:t>
      </w:r>
      <w:r w:rsidRPr="00B40DEF">
        <w:rPr>
          <w:sz w:val="12"/>
          <w:szCs w:val="8"/>
        </w:rPr>
        <w:t>¶</w:t>
      </w:r>
      <w:r w:rsidRPr="00B40DEF">
        <w:rPr>
          <w:sz w:val="10"/>
          <w:szCs w:val="8"/>
        </w:rPr>
        <w:t xml:space="preserve"> waging an effective military campaign to achieve its ends. In other words, if a state</w:t>
      </w:r>
      <w:r w:rsidRPr="00B40DEF">
        <w:rPr>
          <w:sz w:val="12"/>
          <w:szCs w:val="8"/>
        </w:rPr>
        <w:t>¶</w:t>
      </w:r>
      <w:r w:rsidRPr="00B40DEF">
        <w:rPr>
          <w:sz w:val="10"/>
          <w:szCs w:val="8"/>
        </w:rPr>
        <w:t xml:space="preserve"> perceives that the threat from the adversary is credible, that state has less incentive to</w:t>
      </w:r>
      <w:r w:rsidRPr="00B40DEF">
        <w:rPr>
          <w:sz w:val="12"/>
          <w:szCs w:val="8"/>
        </w:rPr>
        <w:t>¶</w:t>
      </w:r>
      <w:r w:rsidRPr="00B40DEF">
        <w:rPr>
          <w:sz w:val="10"/>
          <w:szCs w:val="8"/>
        </w:rPr>
        <w:t xml:space="preserve"> resist such demands if doing so will escalate into armed conflict. The accuracy of such perceptions, however, is often compromised by</w:t>
      </w:r>
      <w:r w:rsidRPr="00B40DEF">
        <w:rPr>
          <w:sz w:val="12"/>
          <w:szCs w:val="8"/>
        </w:rPr>
        <w:t>¶</w:t>
      </w:r>
      <w:r w:rsidRPr="00B40DEF">
        <w:rPr>
          <w:sz w:val="10"/>
          <w:szCs w:val="8"/>
        </w:rPr>
        <w:t xml:space="preserve"> informational asymmetries that arise from private information about an adversary’s</w:t>
      </w:r>
      <w:r w:rsidRPr="00B40DEF">
        <w:rPr>
          <w:sz w:val="12"/>
          <w:szCs w:val="8"/>
        </w:rPr>
        <w:t>¶</w:t>
      </w:r>
      <w:r w:rsidRPr="00B40DEF">
        <w:rPr>
          <w:sz w:val="10"/>
          <w:szCs w:val="8"/>
        </w:rPr>
        <w:t xml:space="preserve"> relative military capabilities and resolve that prevents other states from correctly</w:t>
      </w:r>
      <w:r w:rsidRPr="00B40DEF">
        <w:rPr>
          <w:sz w:val="12"/>
          <w:szCs w:val="8"/>
        </w:rPr>
        <w:t>¶</w:t>
      </w:r>
      <w:r w:rsidRPr="00B40DEF">
        <w:rPr>
          <w:sz w:val="10"/>
          <w:szCs w:val="8"/>
        </w:rPr>
        <w:t xml:space="preserve"> assessing another states’ intentions, as well as by the incentives states have to</w:t>
      </w:r>
      <w:r w:rsidRPr="00B40DEF">
        <w:rPr>
          <w:sz w:val="12"/>
          <w:szCs w:val="8"/>
        </w:rPr>
        <w:t>¶</w:t>
      </w:r>
      <w:r w:rsidRPr="00B40DEF">
        <w:rPr>
          <w:sz w:val="10"/>
          <w:szCs w:val="8"/>
        </w:rPr>
        <w:t xml:space="preserve"> misrepresent their willingness to fight – that is, to bluff.162 Informational asymmetries</w:t>
      </w:r>
      <w:r w:rsidRPr="00B40DEF">
        <w:rPr>
          <w:sz w:val="12"/>
          <w:szCs w:val="8"/>
        </w:rPr>
        <w:t>¶</w:t>
      </w:r>
      <w:r w:rsidRPr="00B40DEF">
        <w:rPr>
          <w:sz w:val="10"/>
          <w:szCs w:val="8"/>
        </w:rPr>
        <w:t xml:space="preserve"> increase the potential for misperception and thereby make war more likely; war,</w:t>
      </w:r>
      <w:r w:rsidRPr="00B40DEF">
        <w:rPr>
          <w:sz w:val="12"/>
          <w:szCs w:val="8"/>
        </w:rPr>
        <w:t>¶</w:t>
      </w:r>
      <w:r w:rsidRPr="00B40DEF">
        <w:rPr>
          <w:sz w:val="10"/>
          <w:szCs w:val="8"/>
        </w:rPr>
        <w:t xml:space="preserve"> consequentially, can be thought of in these cases as a “bargaining failure.”163 Some political scientists have argued in recent decades – contrary to previously common wisdom – that features and constraints of democracies make them better suited than non-democracies to credibly signal their resolve when they threaten force. To bolster their bargaining position, states will seek to generate credible signals of their resolve by taking actions that can enhance the credibility of such threats, such as mobilizing military forces or making “hand-tying” commitments from which leaders cannot back down without suffering considerable political costs domestically.164 These domestic audience costs, according to some political scientists, are especially high for leaders in democratic states, where they may bear these costs at the polls.165 Given the potentially high domestic political and electoral repercussions democratic leaders face from backing down from a public threat, they have considerable incentives to refrain from bluffing. An adversary that understands these political vulnerabilities is thereby more likely to perceive the threats a democratic leader does issue as highly credible, in turn making it more likely that the adversary will yield.166 Other scholars have recently pointed to the special role of legislative bodies in signaling with regard to threatened force. This is especially interesting from the perspective of constitutional powers debates, because it posits a distinct role for Congress – and, again, one that does not necessarily rely on Congress’s ability to pass binding legislation that formally confines the President. Kenneth Schultz, for instance, argues that the open nature of competition within democratic societies ensures that the interplay of opposing parties in legislative bodies over the use of force is observable not just to their domestic publics but to foreign actors; this inherent transparency within democracies – magnified by legislative processes – provides more information to adversaries regarding the unity of domestic opponents around a government’s military and foreign policy decisions.167 Political opposition parties can undermine the credibility of some threats by the President to use force if they publicly voice their opposition in committee hearings, public statements, or through other institutional mechanisms. Furthermore, legislative processes – such as debates and hearings – make it difficult to conceal or misrepresent preferences about war and peace. Faced with such institutional constraints, Presidents will incline to </w:t>
      </w:r>
      <w:r w:rsidRPr="00B40DEF">
        <w:rPr>
          <w:sz w:val="10"/>
          <w:szCs w:val="8"/>
        </w:rPr>
        <w:lastRenderedPageBreak/>
        <w:t xml:space="preserve">be more selective about making such threats and avoid being undermined in that way.168 This restraining effect on the ability of governments to issue threats simultaneously makes those threats that the government issues more credible, if an observer assumes that the President would not be issuing it if he anticipated strong political opposition. Especially when members of the opposition party publicly support an executive’s threat to use force during a crisis, their visible support lends additional credibility to the government’s threat by demonstrating that political conditions domestically favor the use of force should it be necessary.169 In some cases, Congress may communicate greater willingness than the president to use force, for instance through non-binding resolutions.170 Such powerful signals of resolve should in theory make adversaries more likely to back down. The credibility-enhancing effects of legislative constraints on threats are subject to dispute. Some studies question the assumptions underpinning theories of audience costs – specifically the idea that democratic leaders suffer domestic political costs to failing to make good on their threats, and therefore that their threats are especially credible171 – and others question whether the empirical data supports claims that democracies have credibility advantages in making threats.172 Other scholars dispute the likelihood that leaders will really be punished politically for backing down, especially if the threat was not explicit and unambiguous or if they have good policy reasons for doing so.173 Additionally, even if transparency in democratic institutions allows domestic dissent from threats of force to be visible to foreign audiences, it is not clear that adversaries would interpret these mechanisms as political scientists expect in their models of strategic interaction, in light of various common problems of misperception in international relations.174 These disputes are not just between competing theoretical models but also over the links between any of the models and real-world political behavior by states. At this point there remains a dearth of good historical evidence as to how foreign leaders interpret political maneuvers within Congress regarding threatened force. Nevertheless, at the very least, strands of recent political science scholarship cast significant doubt on the intuition that democratic checks are inherently disadvantageous to strategies of threatened force. Quite the contrary, they suggest that legislative checks – or, indeed, even the signaling functions that Congress is institutionally situated to play with respect to foreign audiences interpreting U.S. government moves – can be harnessed in some circumstances to support such strategies. C. Legal Reform and Strategies of Threatened Force Among legal scholars of war powers, the ultimate prescriptive question is whether the President should be constrained more formally and strongly than he currently is by legislative checks, especially a more robust and effective mandatory requirement of congressional authorization to use force. Calls for reform usually take the form of narrowing and better enforcement (by all three branches of government) of purported constitutional requirements for congressional authorization of presidential uses of force or revising and enforcing the War Powers Resolutions or other framework legislation requiring express congressional authorization for such actions.175 </w:t>
      </w:r>
      <w:r w:rsidRPr="00B40DEF">
        <w:rPr>
          <w:sz w:val="12"/>
          <w:szCs w:val="8"/>
        </w:rPr>
        <w:t>¶</w:t>
      </w:r>
      <w:r w:rsidRPr="00B40DEF">
        <w:rPr>
          <w:sz w:val="10"/>
          <w:szCs w:val="8"/>
        </w:rPr>
        <w:t xml:space="preserve"> As applied to strategies of threatened force, generally under these proposals the President would lack authority to make good on them unilaterally (except in whatever narrow circumstances for which he retains his own unilateral authority, such as deterring</w:t>
      </w:r>
      <w:r w:rsidRPr="00B40DEF">
        <w:rPr>
          <w:sz w:val="10"/>
        </w:rPr>
        <w:t xml:space="preserve"> imminent attacks on the United States). Whereas legal scholars are consumed with the internal effects of war powers law, such as whether and when it constrains U.S. government decision-making, the analysis contained in the previous section shifts attention externally to whether and when U.S. law might influence decision-making by adversaries, allies, and other international actors. In prescriptive terms, if the President’s power to use force is linked to his ability to threaten it effectively, then any consideration of war powers reform on policy outcomes and </w:t>
      </w:r>
      <w:proofErr w:type="spellStart"/>
      <w:r w:rsidRPr="00B40DEF">
        <w:rPr>
          <w:sz w:val="10"/>
        </w:rPr>
        <w:t>longterm</w:t>
      </w:r>
      <w:proofErr w:type="spellEnd"/>
      <w:r w:rsidRPr="00B40DEF">
        <w:rPr>
          <w:sz w:val="10"/>
        </w:rPr>
        <w:t xml:space="preserve"> interests should include the important secondary effects on deterrent and coercive strategies – and how U.S. legal doctrine is perceived and understood abroad.176 Would stronger requirements for congressional authorization to use force reduce a president’s opportunities for bluffing, and if so would this improve U.S. coercive diplomacy by making ensuing threats more credible? Or would it undermine diplomacy by taking some threats off the table as viable policy options? Would stronger formal legislative powers with respect to force have significant marginal effects on the signaling effects of dissent within Congress, beyond those effects already resulting from open political discourse? These are difficult questions, but the analysis and evidence above helps generate some initial hypotheses and avenues for further research and analysis. One might ask at this point why, though, having exposed as a hole in war powers legal discourse the tendency to overlook threatened force, this Article does not take up whether Congress should assert some direct legislative control of threats – perhaps statutorily limiting the President’s authority to make them or establishing procedural conditions like presidential reporting requirements to Congress. This Article puts such a notion aside for several reasons. First, for reasons alluded to briefly above, such limits would be very constitutionally suspect and difficult to enforce.177 </w:t>
      </w:r>
      <w:proofErr w:type="gramStart"/>
      <w:r w:rsidRPr="00B40DEF">
        <w:rPr>
          <w:sz w:val="10"/>
        </w:rPr>
        <w:t>Second</w:t>
      </w:r>
      <w:proofErr w:type="gramEnd"/>
      <w:r w:rsidRPr="00B40DEF">
        <w:rPr>
          <w:sz w:val="10"/>
        </w:rPr>
        <w:t xml:space="preserve">, even the most ardent war-power </w:t>
      </w:r>
      <w:proofErr w:type="spellStart"/>
      <w:r w:rsidRPr="00B40DEF">
        <w:rPr>
          <w:sz w:val="10"/>
        </w:rPr>
        <w:t>congressionalists</w:t>
      </w:r>
      <w:proofErr w:type="spellEnd"/>
      <w:r w:rsidRPr="00B40DEF">
        <w:rPr>
          <w:sz w:val="10"/>
        </w:rPr>
        <w:t xml:space="preserve"> do not contemplate such direct limits on the President’s power to threaten; they are not a realistic option for reform. Instead, this Article focuses on the more plausible – and much more discussed – possibility of strengthening Congress’s power over the ultimate decision whether to use force, but augments the usual debate over that question with appreciation for the importance of credible threats. A claim previously advanced from a </w:t>
      </w:r>
      <w:proofErr w:type="spellStart"/>
      <w:r w:rsidRPr="00B40DEF">
        <w:rPr>
          <w:sz w:val="10"/>
        </w:rPr>
        <w:t>presidentialist</w:t>
      </w:r>
      <w:proofErr w:type="spellEnd"/>
      <w:r w:rsidRPr="00B40DEF">
        <w:rPr>
          <w:sz w:val="10"/>
        </w:rPr>
        <w:t xml:space="preserve"> perspective is that stronger legislative checks on war powers is harmful to coercive and deterrent strategies, because it establishes easily-visible impediments to the President’s authority to follow through on threats. This was a common policy argument during the War Powers Resolution debates in the early 1970s. Eugene </w:t>
      </w:r>
      <w:proofErr w:type="spellStart"/>
      <w:r w:rsidRPr="00B40DEF">
        <w:rPr>
          <w:sz w:val="10"/>
        </w:rPr>
        <w:t>Rostow</w:t>
      </w:r>
      <w:proofErr w:type="spellEnd"/>
      <w:r w:rsidRPr="00B40DEF">
        <w:rPr>
          <w:sz w:val="10"/>
        </w:rPr>
        <w:t xml:space="preserve">, an advocate inside and outside the government for executive primacy, remarked during consideration of legislative drafts that any serious restrictions on presidential use of force would mean in practice that “no President could make a credible threat to use force as an instrument of deterrent diplomacy, even to head off explosive confrontations.”178 He continued: In the tense and cautious diplomacy of our present relations with the Soviet Union, as they have developed over the last twenty-five years, </w:t>
      </w:r>
      <w:r w:rsidRPr="00663449">
        <w:rPr>
          <w:rStyle w:val="StyleUnderline"/>
          <w:highlight w:val="green"/>
        </w:rPr>
        <w:t xml:space="preserve">the authority of the President to set </w:t>
      </w:r>
      <w:r w:rsidRPr="00663449">
        <w:rPr>
          <w:rStyle w:val="Emphasis"/>
          <w:highlight w:val="green"/>
        </w:rPr>
        <w:t>clear</w:t>
      </w:r>
      <w:r w:rsidRPr="00663449">
        <w:rPr>
          <w:rStyle w:val="StyleUnderline"/>
          <w:highlight w:val="green"/>
        </w:rPr>
        <w:t xml:space="preserve"> </w:t>
      </w:r>
      <w:r w:rsidRPr="00D35D9C">
        <w:rPr>
          <w:rStyle w:val="StyleUnderline"/>
        </w:rPr>
        <w:t xml:space="preserve">and silent </w:t>
      </w:r>
      <w:r w:rsidRPr="00663449">
        <w:rPr>
          <w:rStyle w:val="StyleUnderline"/>
          <w:highlight w:val="green"/>
        </w:rPr>
        <w:t>limits</w:t>
      </w:r>
      <w:r w:rsidRPr="00BC36BD">
        <w:rPr>
          <w:rStyle w:val="StyleUnderline"/>
        </w:rPr>
        <w:t xml:space="preserve"> in advance </w:t>
      </w:r>
      <w:r w:rsidRPr="00663449">
        <w:rPr>
          <w:rStyle w:val="StyleUnderline"/>
          <w:highlight w:val="green"/>
        </w:rPr>
        <w:t>is</w:t>
      </w:r>
      <w:r w:rsidRPr="00BC36BD">
        <w:rPr>
          <w:rStyle w:val="StyleUnderline"/>
        </w:rPr>
        <w:t xml:space="preserve"> </w:t>
      </w:r>
      <w:r w:rsidRPr="00B40DEF">
        <w:rPr>
          <w:sz w:val="10"/>
        </w:rPr>
        <w:t>perhaps</w:t>
      </w:r>
      <w:r w:rsidRPr="00BC36BD">
        <w:rPr>
          <w:rStyle w:val="StyleUnderline"/>
        </w:rPr>
        <w:t xml:space="preserve"> </w:t>
      </w:r>
      <w:r w:rsidRPr="00663449">
        <w:rPr>
          <w:rStyle w:val="StyleUnderline"/>
          <w:highlight w:val="green"/>
        </w:rPr>
        <w:t xml:space="preserve">the </w:t>
      </w:r>
      <w:r w:rsidRPr="00663449">
        <w:rPr>
          <w:rStyle w:val="Emphasis"/>
          <w:highlight w:val="green"/>
        </w:rPr>
        <w:t>most</w:t>
      </w:r>
      <w:r w:rsidRPr="00663449">
        <w:rPr>
          <w:rStyle w:val="StyleUnderline"/>
          <w:highlight w:val="green"/>
        </w:rPr>
        <w:t xml:space="preserve"> important</w:t>
      </w:r>
      <w:r w:rsidRPr="00BC36BD">
        <w:rPr>
          <w:rStyle w:val="StyleUnderline"/>
        </w:rPr>
        <w:t xml:space="preserve"> of all the powers in our constitutional armory </w:t>
      </w:r>
      <w:r w:rsidRPr="00663449">
        <w:rPr>
          <w:rStyle w:val="StyleUnderline"/>
          <w:highlight w:val="green"/>
        </w:rPr>
        <w:t xml:space="preserve">to </w:t>
      </w:r>
      <w:r w:rsidRPr="00663449">
        <w:rPr>
          <w:rStyle w:val="Emphasis"/>
          <w:highlight w:val="green"/>
        </w:rPr>
        <w:t>prevent confrontations</w:t>
      </w:r>
      <w:r w:rsidRPr="00663449">
        <w:rPr>
          <w:rStyle w:val="StyleUnderline"/>
          <w:highlight w:val="green"/>
        </w:rPr>
        <w:t xml:space="preserve"> that could carry </w:t>
      </w:r>
      <w:r w:rsidRPr="00663449">
        <w:rPr>
          <w:rStyle w:val="Emphasis"/>
          <w:highlight w:val="green"/>
        </w:rPr>
        <w:t>nuclear implications</w:t>
      </w:r>
      <w:r w:rsidRPr="00B40DEF">
        <w:rPr>
          <w:sz w:val="10"/>
        </w:rPr>
        <w:t xml:space="preserve">. … </w:t>
      </w:r>
      <w:r w:rsidRPr="00663449">
        <w:rPr>
          <w:sz w:val="10"/>
          <w:highlight w:val="green"/>
        </w:rPr>
        <w:t>[</w:t>
      </w:r>
      <w:r w:rsidRPr="00663449">
        <w:rPr>
          <w:rStyle w:val="StyleUnderline"/>
          <w:highlight w:val="green"/>
        </w:rPr>
        <w:t xml:space="preserve">I]t is the diplomatic power </w:t>
      </w:r>
      <w:r w:rsidRPr="00663449">
        <w:rPr>
          <w:rStyle w:val="Emphasis"/>
          <w:highlight w:val="green"/>
        </w:rPr>
        <w:t>the President needs</w:t>
      </w:r>
      <w:r w:rsidRPr="00BC36BD">
        <w:rPr>
          <w:rStyle w:val="StyleUnderline"/>
        </w:rPr>
        <w:t xml:space="preserve"> most under the circumstance of modern life—the power to make a credible threat to use force in </w:t>
      </w:r>
      <w:r w:rsidRPr="00D35D9C">
        <w:rPr>
          <w:rStyle w:val="StyleUnderline"/>
        </w:rPr>
        <w:t xml:space="preserve">order </w:t>
      </w:r>
      <w:r w:rsidRPr="00663449">
        <w:rPr>
          <w:rStyle w:val="StyleUnderline"/>
          <w:highlight w:val="green"/>
        </w:rPr>
        <w:t>to</w:t>
      </w:r>
      <w:r w:rsidRPr="00D35D9C">
        <w:rPr>
          <w:rStyle w:val="StyleUnderline"/>
        </w:rPr>
        <w:t xml:space="preserve"> </w:t>
      </w:r>
      <w:r w:rsidRPr="00663449">
        <w:rPr>
          <w:rStyle w:val="Emphasis"/>
          <w:highlight w:val="green"/>
        </w:rPr>
        <w:t>prevent a confrontation</w:t>
      </w:r>
      <w:r w:rsidRPr="00663449">
        <w:rPr>
          <w:rStyle w:val="StyleUnderline"/>
          <w:highlight w:val="green"/>
        </w:rPr>
        <w:t xml:space="preserve"> which might escalate</w:t>
      </w:r>
      <w:r w:rsidRPr="00BC36BD">
        <w:rPr>
          <w:rStyle w:val="StyleUnderline"/>
        </w:rPr>
        <w:t>.</w:t>
      </w:r>
      <w:r w:rsidRPr="00B40DEF">
        <w:rPr>
          <w:sz w:val="10"/>
        </w:rPr>
        <w:t xml:space="preserve">179 In his veto statement on the War Powers Resolution, President Nixon echoed these concerns, arguing that </w:t>
      </w:r>
      <w:r w:rsidRPr="00663449">
        <w:rPr>
          <w:rStyle w:val="StyleUnderline"/>
          <w:highlight w:val="green"/>
        </w:rPr>
        <w:t xml:space="preserve">the law would undermine the </w:t>
      </w:r>
      <w:r w:rsidRPr="00663449">
        <w:rPr>
          <w:rStyle w:val="Emphasis"/>
          <w:highlight w:val="green"/>
        </w:rPr>
        <w:t>credibility of U.S. deterrent</w:t>
      </w:r>
      <w:r w:rsidRPr="00B24FD7">
        <w:rPr>
          <w:rStyle w:val="StyleUnderline"/>
        </w:rPr>
        <w:t xml:space="preserve"> and coercive threats </w:t>
      </w:r>
      <w:r w:rsidRPr="00663449">
        <w:rPr>
          <w:rStyle w:val="StyleUnderline"/>
          <w:highlight w:val="green"/>
        </w:rPr>
        <w:t>in the eyes of</w:t>
      </w:r>
      <w:r w:rsidRPr="00B24FD7">
        <w:rPr>
          <w:rStyle w:val="StyleUnderline"/>
        </w:rPr>
        <w:t xml:space="preserve"> both </w:t>
      </w:r>
      <w:r w:rsidRPr="00663449">
        <w:rPr>
          <w:rStyle w:val="StyleUnderline"/>
          <w:highlight w:val="green"/>
        </w:rPr>
        <w:t>adversaries and allies</w:t>
      </w:r>
      <w:r w:rsidRPr="00B40DEF">
        <w:rPr>
          <w:sz w:val="10"/>
        </w:rPr>
        <w:t xml:space="preserve"> – they would know that presidential authority to use force would expire after 60 days, so absent strong congressional support they could assume U.S. withdrawal at that point.180 In short, those who oppose tying the president’s hands with mandatory congressional authorization requirements to use force sometimes argue that doing so incidentally and dangerously ties his hands in threatening it. A critical assumption here is that presidential flexibility, preserved in legal doctrine, enhances the credibility of presidential threats to escalate.</w:t>
      </w:r>
    </w:p>
    <w:p w:rsidR="00030256" w:rsidRPr="00F43391" w:rsidRDefault="00030256" w:rsidP="00030256">
      <w:pPr>
        <w:pStyle w:val="Heading3"/>
      </w:pPr>
      <w:r>
        <w:lastRenderedPageBreak/>
        <w:t>AT I/L</w:t>
      </w:r>
    </w:p>
    <w:p w:rsidR="00030256" w:rsidRDefault="00030256" w:rsidP="00030256">
      <w:pPr>
        <w:pStyle w:val="Heading4"/>
      </w:pPr>
      <w:r>
        <w:t xml:space="preserve">Bypassing the </w:t>
      </w:r>
      <w:proofErr w:type="spellStart"/>
      <w:r>
        <w:t>qpd</w:t>
      </w:r>
      <w:proofErr w:type="spellEnd"/>
      <w:r>
        <w:t xml:space="preserve"> doesn’t hurt readiness or anything</w:t>
      </w:r>
    </w:p>
    <w:p w:rsidR="00030256" w:rsidRPr="00C52FD7" w:rsidRDefault="00030256" w:rsidP="00030256">
      <w:r w:rsidRPr="00C52FD7">
        <w:rPr>
          <w:rStyle w:val="Style13ptBold"/>
        </w:rPr>
        <w:t>Kovacs 2011</w:t>
      </w:r>
      <w:r>
        <w:t xml:space="preserve"> (Kathryn E. Kovacs, </w:t>
      </w:r>
      <w:r w:rsidRPr="00C52FD7">
        <w:t>Assistant Professor, Rutgers</w:t>
      </w:r>
      <w:r>
        <w:t xml:space="preserve"> School of Law- </w:t>
      </w:r>
      <w:r w:rsidRPr="00C52FD7">
        <w:t>Camden</w:t>
      </w:r>
      <w:r>
        <w:t>, “</w:t>
      </w:r>
      <w:r w:rsidRPr="00C52FD7">
        <w:t>Level</w:t>
      </w:r>
      <w:r>
        <w:t>ing the Deference Playing Field,” Oregon Law Review,</w:t>
      </w:r>
      <w:r w:rsidRPr="00C52FD7">
        <w:t xml:space="preserve"> https://scholarsbank.uoregon.edu/xmlui/bitstream/handle/1794/11964/Kovacs.pdf?sequence=1</w:t>
      </w:r>
      <w:r>
        <w:t>)</w:t>
      </w:r>
    </w:p>
    <w:p w:rsidR="00030256" w:rsidRPr="00C52FD7" w:rsidRDefault="00030256" w:rsidP="00030256">
      <w:proofErr w:type="spellStart"/>
      <w:r w:rsidRPr="00041BF3">
        <w:rPr>
          <w:rStyle w:val="StyleUnderline"/>
          <w:highlight w:val="yellow"/>
        </w:rPr>
        <w:t>Eskridge</w:t>
      </w:r>
      <w:proofErr w:type="spellEnd"/>
      <w:r w:rsidRPr="00041BF3">
        <w:rPr>
          <w:rStyle w:val="StyleUnderline"/>
          <w:highlight w:val="yellow"/>
        </w:rPr>
        <w:t xml:space="preserve"> and Baer suggest tha</w:t>
      </w:r>
      <w:r w:rsidRPr="00C52FD7">
        <w:rPr>
          <w:rStyle w:val="StyleUnderline"/>
        </w:rPr>
        <w:t>t</w:t>
      </w:r>
      <w:r>
        <w:t xml:space="preserve">, regardless of whether the agency </w:t>
      </w:r>
      <w:r w:rsidRPr="00C52FD7">
        <w:rPr>
          <w:sz w:val="12"/>
        </w:rPr>
        <w:t xml:space="preserve">¶ </w:t>
      </w:r>
      <w:r>
        <w:t xml:space="preserve">or the court has greater expertise in the subject matter, </w:t>
      </w:r>
      <w:r w:rsidRPr="00041BF3">
        <w:rPr>
          <w:rStyle w:val="StyleUnderline"/>
          <w:highlight w:val="yellow"/>
        </w:rPr>
        <w:t xml:space="preserve">judicial </w:t>
      </w:r>
      <w:r w:rsidRPr="00041BF3">
        <w:rPr>
          <w:rStyle w:val="StyleUnderline"/>
          <w:sz w:val="12"/>
          <w:highlight w:val="yellow"/>
        </w:rPr>
        <w:t xml:space="preserve">¶ </w:t>
      </w:r>
      <w:r w:rsidRPr="00041BF3">
        <w:rPr>
          <w:rStyle w:val="StyleUnderline"/>
          <w:highlight w:val="yellow"/>
        </w:rPr>
        <w:t>“second-guessing”</w:t>
      </w:r>
      <w:r w:rsidRPr="00C52FD7">
        <w:rPr>
          <w:rStyle w:val="StyleUnderline"/>
        </w:rPr>
        <w:t xml:space="preserve"> of agency decisions </w:t>
      </w:r>
      <w:r w:rsidRPr="00041BF3">
        <w:rPr>
          <w:rStyle w:val="StyleUnderline"/>
          <w:highlight w:val="yellow"/>
        </w:rPr>
        <w:t xml:space="preserve">“produce[s] unpredictable </w:t>
      </w:r>
      <w:r w:rsidRPr="00041BF3">
        <w:rPr>
          <w:rStyle w:val="StyleUnderline"/>
          <w:sz w:val="12"/>
          <w:highlight w:val="yellow"/>
        </w:rPr>
        <w:t xml:space="preserve">¶ </w:t>
      </w:r>
      <w:r w:rsidRPr="00041BF3">
        <w:rPr>
          <w:rStyle w:val="StyleUnderline"/>
          <w:highlight w:val="yellow"/>
        </w:rPr>
        <w:t>results</w:t>
      </w:r>
      <w:r>
        <w:t xml:space="preserve"> and often undermine[s] the agency’s ability to carry out the </w:t>
      </w:r>
      <w:r w:rsidRPr="00C52FD7">
        <w:rPr>
          <w:sz w:val="12"/>
        </w:rPr>
        <w:t xml:space="preserve">¶ </w:t>
      </w:r>
      <w:r>
        <w:t>statutory scheme. . . . [T]</w:t>
      </w:r>
      <w:proofErr w:type="spellStart"/>
      <w:r>
        <w:t>wo</w:t>
      </w:r>
      <w:proofErr w:type="spellEnd"/>
      <w:r>
        <w:t xml:space="preserve"> heads are often not as good as one when</w:t>
      </w:r>
      <w:r w:rsidRPr="00DB2530">
        <w:t xml:space="preserve"> </w:t>
      </w:r>
      <w:r>
        <w:t xml:space="preserve">it comes to public administration.”292 Perhaps the courts are of the </w:t>
      </w:r>
      <w:r w:rsidRPr="00C52FD7">
        <w:rPr>
          <w:sz w:val="12"/>
        </w:rPr>
        <w:t xml:space="preserve">¶ </w:t>
      </w:r>
      <w:r>
        <w:t xml:space="preserve">view that the military can least afford this sort of disruption. </w:t>
      </w:r>
      <w:r w:rsidRPr="00C52FD7">
        <w:rPr>
          <w:sz w:val="12"/>
        </w:rPr>
        <w:t xml:space="preserve">¶ </w:t>
      </w:r>
      <w:r w:rsidRPr="00C52FD7">
        <w:rPr>
          <w:rStyle w:val="StyleUnderline"/>
        </w:rPr>
        <w:t xml:space="preserve">Professor </w:t>
      </w:r>
      <w:proofErr w:type="spellStart"/>
      <w:r w:rsidRPr="00C52FD7">
        <w:rPr>
          <w:rStyle w:val="StyleUnderline"/>
        </w:rPr>
        <w:t>Vermeule</w:t>
      </w:r>
      <w:proofErr w:type="spellEnd"/>
      <w:r w:rsidRPr="00C52FD7">
        <w:rPr>
          <w:rStyle w:val="StyleUnderline"/>
        </w:rPr>
        <w:t xml:space="preserve"> presumes that judges “fear the harms to national </w:t>
      </w:r>
      <w:r w:rsidRPr="00C52FD7">
        <w:rPr>
          <w:rStyle w:val="StyleUnderline"/>
          <w:sz w:val="12"/>
        </w:rPr>
        <w:t xml:space="preserve">¶ </w:t>
      </w:r>
      <w:r w:rsidRPr="00C52FD7">
        <w:rPr>
          <w:rStyle w:val="StyleUnderline"/>
        </w:rPr>
        <w:t xml:space="preserve">security that might arise if they erroneously override executive </w:t>
      </w:r>
      <w:r w:rsidRPr="00C52FD7">
        <w:rPr>
          <w:rStyle w:val="StyleUnderline"/>
          <w:sz w:val="12"/>
        </w:rPr>
        <w:t xml:space="preserve">¶ </w:t>
      </w:r>
      <w:r w:rsidRPr="00C52FD7">
        <w:rPr>
          <w:rStyle w:val="StyleUnderline"/>
        </w:rPr>
        <w:t>policies.”</w:t>
      </w:r>
      <w:r>
        <w:t xml:space="preserve">293 Courts may also fear that their judgments may not </w:t>
      </w:r>
      <w:r w:rsidRPr="00C52FD7">
        <w:rPr>
          <w:sz w:val="12"/>
        </w:rPr>
        <w:t xml:space="preserve">¶ </w:t>
      </w:r>
      <w:r>
        <w:t>engender the same respect as decisions of the elected branches.294</w:t>
      </w:r>
      <w:r w:rsidRPr="00C52FD7">
        <w:rPr>
          <w:sz w:val="12"/>
        </w:rPr>
        <w:t xml:space="preserve">¶ </w:t>
      </w:r>
      <w:r>
        <w:t xml:space="preserve">But again, Congress presumably considered these factors when it </w:t>
      </w:r>
      <w:r w:rsidRPr="00C52FD7">
        <w:rPr>
          <w:sz w:val="12"/>
        </w:rPr>
        <w:t xml:space="preserve">¶ </w:t>
      </w:r>
      <w:r>
        <w:t xml:space="preserve">enacted the APA and exempted the most sensitive military actions </w:t>
      </w:r>
      <w:r w:rsidRPr="00C52FD7">
        <w:rPr>
          <w:sz w:val="12"/>
        </w:rPr>
        <w:t xml:space="preserve">¶ </w:t>
      </w:r>
      <w:r>
        <w:t xml:space="preserve">from judicial review in the “military authority” exception. Congress’s </w:t>
      </w:r>
      <w:r w:rsidRPr="00C52FD7">
        <w:rPr>
          <w:sz w:val="12"/>
        </w:rPr>
        <w:t xml:space="preserve">¶ </w:t>
      </w:r>
      <w:r>
        <w:t xml:space="preserve">judgment that outside that realm the military is no more sensitive to </w:t>
      </w:r>
      <w:r w:rsidRPr="00C52FD7">
        <w:rPr>
          <w:sz w:val="12"/>
        </w:rPr>
        <w:t xml:space="preserve">¶ </w:t>
      </w:r>
      <w:r>
        <w:t xml:space="preserve">regulatory disruption than other agencies should trump the courts’ </w:t>
      </w:r>
      <w:r w:rsidRPr="00C52FD7">
        <w:rPr>
          <w:sz w:val="12"/>
        </w:rPr>
        <w:t xml:space="preserve">¶ </w:t>
      </w:r>
      <w:r>
        <w:t xml:space="preserve">unexpressed concerns. </w:t>
      </w:r>
      <w:r w:rsidRPr="00C52FD7">
        <w:rPr>
          <w:sz w:val="12"/>
        </w:rPr>
        <w:t xml:space="preserve">¶ </w:t>
      </w:r>
      <w:r>
        <w:t xml:space="preserve">Moreover, Professor </w:t>
      </w:r>
      <w:proofErr w:type="spellStart"/>
      <w:r>
        <w:t>Masur</w:t>
      </w:r>
      <w:proofErr w:type="spellEnd"/>
      <w:r>
        <w:t xml:space="preserve"> demonstrates that </w:t>
      </w:r>
      <w:r w:rsidRPr="00041BF3">
        <w:rPr>
          <w:rStyle w:val="StyleUnderline"/>
          <w:highlight w:val="yellow"/>
        </w:rPr>
        <w:t xml:space="preserve">the potential harms </w:t>
      </w:r>
      <w:r w:rsidRPr="00041BF3">
        <w:rPr>
          <w:rStyle w:val="StyleUnderline"/>
          <w:sz w:val="12"/>
          <w:highlight w:val="yellow"/>
        </w:rPr>
        <w:t xml:space="preserve">¶ </w:t>
      </w:r>
      <w:r w:rsidRPr="00041BF3">
        <w:rPr>
          <w:rStyle w:val="StyleUnderline"/>
          <w:highlight w:val="yellow"/>
        </w:rPr>
        <w:t xml:space="preserve">from judicial “misjudgment in [military] cases are not always </w:t>
      </w:r>
      <w:r w:rsidRPr="00041BF3">
        <w:rPr>
          <w:rStyle w:val="StyleUnderline"/>
          <w:sz w:val="12"/>
          <w:highlight w:val="yellow"/>
        </w:rPr>
        <w:t xml:space="preserve">¶ </w:t>
      </w:r>
      <w:r w:rsidRPr="00041BF3">
        <w:rPr>
          <w:rStyle w:val="StyleUnderline"/>
          <w:highlight w:val="yellow"/>
        </w:rPr>
        <w:t xml:space="preserve">demonstrably larger than in quotidian civilian administrative </w:t>
      </w:r>
      <w:r w:rsidRPr="00041BF3">
        <w:rPr>
          <w:rStyle w:val="StyleUnderline"/>
          <w:sz w:val="12"/>
          <w:highlight w:val="yellow"/>
        </w:rPr>
        <w:t xml:space="preserve">¶ </w:t>
      </w:r>
      <w:r w:rsidRPr="00041BF3">
        <w:rPr>
          <w:rStyle w:val="StyleUnderline"/>
          <w:highlight w:val="yellow"/>
        </w:rPr>
        <w:t>lawsuits</w:t>
      </w:r>
      <w:r w:rsidRPr="00C52FD7">
        <w:rPr>
          <w:rStyle w:val="StyleUnderline"/>
        </w:rPr>
        <w:t>.”</w:t>
      </w:r>
      <w:r>
        <w:t xml:space="preserve">295 </w:t>
      </w:r>
      <w:r w:rsidRPr="00C52FD7">
        <w:rPr>
          <w:rStyle w:val="StyleUnderline"/>
        </w:rPr>
        <w:t xml:space="preserve">He points out that the rule at issue in State Farm would </w:t>
      </w:r>
      <w:r w:rsidRPr="00C52FD7">
        <w:rPr>
          <w:rStyle w:val="StyleUnderline"/>
          <w:sz w:val="12"/>
        </w:rPr>
        <w:t xml:space="preserve">¶ </w:t>
      </w:r>
      <w:r w:rsidRPr="00C52FD7">
        <w:rPr>
          <w:rStyle w:val="StyleUnderline"/>
        </w:rPr>
        <w:t xml:space="preserve">have saved thousands of lives and thus may have carried “utilitarian </w:t>
      </w:r>
      <w:r w:rsidRPr="00C52FD7">
        <w:rPr>
          <w:rStyle w:val="StyleUnderline"/>
          <w:sz w:val="12"/>
        </w:rPr>
        <w:t xml:space="preserve">¶ </w:t>
      </w:r>
      <w:r w:rsidRPr="00C52FD7">
        <w:rPr>
          <w:rStyle w:val="StyleUnderline"/>
        </w:rPr>
        <w:t xml:space="preserve">consequences of the same order of magnitude as prototypical wartime </w:t>
      </w:r>
      <w:r w:rsidRPr="00C52FD7">
        <w:rPr>
          <w:rStyle w:val="StyleUnderline"/>
          <w:sz w:val="12"/>
        </w:rPr>
        <w:t xml:space="preserve">¶ </w:t>
      </w:r>
      <w:r w:rsidRPr="00C52FD7">
        <w:rPr>
          <w:rStyle w:val="StyleUnderline"/>
        </w:rPr>
        <w:t>adjudications.”</w:t>
      </w:r>
      <w:r>
        <w:t xml:space="preserve">296 Similarly, the decisions of the Fish and Wildlife </w:t>
      </w:r>
      <w:r w:rsidRPr="00C52FD7">
        <w:rPr>
          <w:sz w:val="12"/>
        </w:rPr>
        <w:t xml:space="preserve">¶ </w:t>
      </w:r>
      <w:r>
        <w:t xml:space="preserve">Service and the National Marine Fisheries Service under the </w:t>
      </w:r>
      <w:r w:rsidRPr="00C52FD7">
        <w:rPr>
          <w:sz w:val="12"/>
        </w:rPr>
        <w:t xml:space="preserve">¶ </w:t>
      </w:r>
      <w:r>
        <w:t xml:space="preserve">Endangered Species Act carry the weight of an entire species’ </w:t>
      </w:r>
      <w:r w:rsidRPr="00C52FD7">
        <w:rPr>
          <w:sz w:val="12"/>
        </w:rPr>
        <w:t xml:space="preserve">¶ </w:t>
      </w:r>
      <w:r>
        <w:t xml:space="preserve">existence.297 Judicial disruption has potentially disastrous </w:t>
      </w:r>
      <w:r w:rsidRPr="00C52FD7">
        <w:rPr>
          <w:sz w:val="12"/>
        </w:rPr>
        <w:t xml:space="preserve">¶ </w:t>
      </w:r>
      <w:r>
        <w:t xml:space="preserve">consequences in that context as well, as it does in many others. As </w:t>
      </w:r>
      <w:r w:rsidRPr="00C52FD7">
        <w:rPr>
          <w:sz w:val="12"/>
        </w:rPr>
        <w:t xml:space="preserve">¶ </w:t>
      </w:r>
      <w:r>
        <w:t xml:space="preserve">Professor </w:t>
      </w:r>
      <w:proofErr w:type="spellStart"/>
      <w:r>
        <w:t>Masur</w:t>
      </w:r>
      <w:proofErr w:type="spellEnd"/>
      <w:r>
        <w:t xml:space="preserve"> said, “</w:t>
      </w:r>
      <w:r w:rsidRPr="00041BF3">
        <w:rPr>
          <w:rStyle w:val="StyleUnderline"/>
          <w:highlight w:val="yellow"/>
        </w:rPr>
        <w:t xml:space="preserve">Military cases do not always hold the threat of </w:t>
      </w:r>
      <w:r w:rsidRPr="00041BF3">
        <w:rPr>
          <w:rStyle w:val="StyleUnderline"/>
          <w:sz w:val="12"/>
          <w:highlight w:val="yellow"/>
        </w:rPr>
        <w:t xml:space="preserve">¶ </w:t>
      </w:r>
      <w:r w:rsidRPr="00041BF3">
        <w:rPr>
          <w:rStyle w:val="StyleUnderline"/>
          <w:highlight w:val="yellow"/>
        </w:rPr>
        <w:t xml:space="preserve">substantially greater national peril, nor offer more pressing </w:t>
      </w:r>
      <w:r w:rsidRPr="00041BF3">
        <w:rPr>
          <w:rStyle w:val="StyleUnderline"/>
          <w:sz w:val="12"/>
          <w:highlight w:val="yellow"/>
        </w:rPr>
        <w:t xml:space="preserve">¶ </w:t>
      </w:r>
      <w:r w:rsidRPr="00041BF3">
        <w:rPr>
          <w:rStyle w:val="StyleUnderline"/>
          <w:highlight w:val="yellow"/>
        </w:rPr>
        <w:t xml:space="preserve">exigencies, nor present more intractable fact or policy questions than </w:t>
      </w:r>
      <w:r w:rsidRPr="00041BF3">
        <w:rPr>
          <w:rStyle w:val="StyleUnderline"/>
          <w:sz w:val="12"/>
          <w:highlight w:val="yellow"/>
        </w:rPr>
        <w:t xml:space="preserve">¶ </w:t>
      </w:r>
      <w:r w:rsidRPr="00041BF3">
        <w:rPr>
          <w:rStyle w:val="StyleUnderline"/>
          <w:highlight w:val="yellow"/>
        </w:rPr>
        <w:t>do typical administrative law adjudications</w:t>
      </w:r>
      <w:r w:rsidRPr="00C52FD7">
        <w:rPr>
          <w:rStyle w:val="StyleUnderline"/>
        </w:rPr>
        <w:t>.</w:t>
      </w:r>
      <w:r>
        <w:t>”298</w:t>
      </w:r>
    </w:p>
    <w:p w:rsidR="00030256" w:rsidRPr="008C1B2E" w:rsidRDefault="00030256" w:rsidP="00030256"/>
    <w:p w:rsidR="00030256" w:rsidRPr="00030256" w:rsidRDefault="00030256" w:rsidP="00030256"/>
    <w:p w:rsidR="00030256" w:rsidRPr="00010209" w:rsidRDefault="00030256" w:rsidP="00030256">
      <w:pPr>
        <w:pStyle w:val="Heading4"/>
      </w:pPr>
      <w:r>
        <w:t xml:space="preserve">Internal link empirically denied – </w:t>
      </w:r>
      <w:proofErr w:type="spellStart"/>
      <w:r>
        <w:t>Afgan</w:t>
      </w:r>
      <w:proofErr w:type="spellEnd"/>
      <w:r>
        <w:t xml:space="preserve"> War</w:t>
      </w:r>
    </w:p>
    <w:p w:rsidR="00030256" w:rsidRPr="00010209" w:rsidRDefault="00030256" w:rsidP="00030256">
      <w:pPr>
        <w:rPr>
          <w:rStyle w:val="Style13ptBold"/>
        </w:rPr>
      </w:pPr>
      <w:r w:rsidRPr="00010209">
        <w:rPr>
          <w:rStyle w:val="Style13ptBold"/>
        </w:rPr>
        <w:t>Wong 13</w:t>
      </w:r>
      <w:r>
        <w:rPr>
          <w:rStyle w:val="Style13ptBold"/>
        </w:rPr>
        <w:t>-</w:t>
      </w:r>
      <w:r w:rsidRPr="00010209">
        <w:t xml:space="preserve"> JD candidate, peer-reviewed by Douglas Reed, PhD in Political Science from Yale University </w:t>
      </w:r>
    </w:p>
    <w:p w:rsidR="00030256" w:rsidRPr="00010209" w:rsidRDefault="00030256" w:rsidP="00030256">
      <w:r>
        <w:t xml:space="preserve"> (U Jin, “The Blank Check: Supreme Court Decision-making in National Security Claims and During Wartime”, 4/22/13, https://repository.library.georgetown.edu/bitstream/handle/10822/558286/Wong_georgetown_0076D_12276.pdf?sequence=1)//kw</w:t>
      </w:r>
    </w:p>
    <w:p w:rsidR="00030256" w:rsidRDefault="00030256" w:rsidP="00030256">
      <w:r w:rsidRPr="00D40913">
        <w:rPr>
          <w:rStyle w:val="StyleUnderline"/>
        </w:rPr>
        <w:t>The Court responded to the challenge by flexing its own institutional muscles</w:t>
      </w:r>
      <w:r>
        <w:t xml:space="preserve">. </w:t>
      </w:r>
      <w:r w:rsidRPr="00D40913">
        <w:rPr>
          <w:rStyle w:val="StyleUnderline"/>
        </w:rPr>
        <w:t>In the ¶ Guantanamo Bay cases what started as a series of cases</w:t>
      </w:r>
      <w:r>
        <w:t xml:space="preserve"> about habeas corpus challenges </w:t>
      </w:r>
      <w:r w:rsidRPr="00D40913">
        <w:rPr>
          <w:rStyle w:val="StyleUnderline"/>
        </w:rPr>
        <w:t>evolved ¶ into a power struggle between the Supreme Court and her sister branches</w:t>
      </w:r>
      <w:r>
        <w:t xml:space="preserve">. </w:t>
      </w:r>
      <w:r w:rsidRPr="00D40913">
        <w:rPr>
          <w:rStyle w:val="StyleUnderline"/>
        </w:rPr>
        <w:t>Initially, the Court ¶ accepted the executive branch‘s justification for indefinite detention</w:t>
      </w:r>
      <w:r>
        <w:t xml:space="preserve">, but balked at some of the </w:t>
      </w:r>
      <w:r w:rsidRPr="00DE2F00">
        <w:rPr>
          <w:sz w:val="12"/>
        </w:rPr>
        <w:t xml:space="preserve">¶ </w:t>
      </w:r>
      <w:r>
        <w:t xml:space="preserve">extreme arguments to restrict habeas corpus. In each successive case, </w:t>
      </w:r>
      <w:r w:rsidRPr="00D40913">
        <w:rPr>
          <w:rStyle w:val="StyleUnderline"/>
        </w:rPr>
        <w:t>the executive branch ¶ raised the stakes</w:t>
      </w:r>
      <w:r>
        <w:t xml:space="preserve">, actively </w:t>
      </w:r>
      <w:r w:rsidRPr="00010209">
        <w:rPr>
          <w:rStyle w:val="StyleUnderline"/>
        </w:rPr>
        <w:t>invoking t</w:t>
      </w:r>
      <w:r w:rsidRPr="00D40913">
        <w:rPr>
          <w:rStyle w:val="StyleUnderline"/>
        </w:rPr>
        <w:t xml:space="preserve">he specter of losing the </w:t>
      </w:r>
      <w:r w:rsidRPr="00D40913">
        <w:rPr>
          <w:rStyle w:val="StyleUnderline"/>
        </w:rPr>
        <w:lastRenderedPageBreak/>
        <w:t>Afghan war because of judicial ¶ interference.</w:t>
      </w:r>
      <w:r>
        <w:t xml:space="preserve"> The Court resisted, noting the various constitutional deficiencies. B</w:t>
      </w:r>
      <w:r w:rsidRPr="00D40913">
        <w:rPr>
          <w:rStyle w:val="StyleUnderline"/>
        </w:rPr>
        <w:t xml:space="preserve">oth the </w:t>
      </w:r>
      <w:proofErr w:type="gramStart"/>
      <w:r w:rsidRPr="00D40913">
        <w:rPr>
          <w:rStyle w:val="StyleUnderline"/>
        </w:rPr>
        <w:t>liberals</w:t>
      </w:r>
      <w:proofErr w:type="gramEnd"/>
      <w:r w:rsidRPr="00D40913">
        <w:rPr>
          <w:rStyle w:val="StyleUnderline"/>
        </w:rPr>
        <w:t xml:space="preserve"> ¶ and the conservatives on the Supreme Court banded together and pushed back against the ¶ attempt to limit habeas corpus</w:t>
      </w:r>
      <w:r>
        <w:t xml:space="preserve"> jurisdiction. Additionally, the Court categorically rejected the </w:t>
      </w:r>
      <w:r w:rsidRPr="00DE2F00">
        <w:rPr>
          <w:sz w:val="12"/>
        </w:rPr>
        <w:t xml:space="preserve">¶ </w:t>
      </w:r>
      <w:r>
        <w:t xml:space="preserve">government‘s arguments as both incomplete and unconstitutional. </w:t>
      </w:r>
    </w:p>
    <w:p w:rsidR="00030256" w:rsidRDefault="00030256" w:rsidP="00030256"/>
    <w:p w:rsidR="00030256" w:rsidRDefault="00030256" w:rsidP="00030256"/>
    <w:p w:rsidR="00030256" w:rsidRPr="00D40913" w:rsidRDefault="00030256" w:rsidP="00030256"/>
    <w:p w:rsidR="00030256" w:rsidRDefault="00030256" w:rsidP="00030256">
      <w:pPr>
        <w:pStyle w:val="Heading3"/>
      </w:pPr>
      <w:r>
        <w:lastRenderedPageBreak/>
        <w:t>AT Link</w:t>
      </w:r>
    </w:p>
    <w:p w:rsidR="00030256" w:rsidRDefault="00030256" w:rsidP="00030256">
      <w:pPr>
        <w:pStyle w:val="Heading4"/>
      </w:pPr>
      <w:r>
        <w:t xml:space="preserve">Link empirically denied -- </w:t>
      </w:r>
      <w:proofErr w:type="spellStart"/>
      <w:r>
        <w:t>Boumediene</w:t>
      </w:r>
      <w:proofErr w:type="spellEnd"/>
      <w:r>
        <w:t xml:space="preserve"> </w:t>
      </w:r>
    </w:p>
    <w:p w:rsidR="00030256" w:rsidRDefault="00030256" w:rsidP="00030256">
      <w:r w:rsidRPr="008B593D">
        <w:rPr>
          <w:rStyle w:val="Style13ptBold"/>
        </w:rPr>
        <w:t>Scribner</w:t>
      </w:r>
      <w:r>
        <w:rPr>
          <w:rStyle w:val="Style13ptBold"/>
        </w:rPr>
        <w:t xml:space="preserve"> </w:t>
      </w:r>
      <w:r w:rsidRPr="008B593D">
        <w:rPr>
          <w:rStyle w:val="Style13ptBold"/>
        </w:rPr>
        <w:t>11</w:t>
      </w:r>
      <w:r>
        <w:rPr>
          <w:rStyle w:val="Style13ptBold"/>
        </w:rPr>
        <w:t xml:space="preserve">- </w:t>
      </w:r>
      <w:r>
        <w:t xml:space="preserve"> Associate Professor of Law, John Marshall Law School, B.A. (Magna cum Laude) Florida State University, 1993, J.D. (Cum Laude) Georgia State University College of Law, 1998.</w:t>
      </w:r>
    </w:p>
    <w:p w:rsidR="00030256" w:rsidRPr="008B593D" w:rsidRDefault="00030256" w:rsidP="00030256">
      <w:r>
        <w:t xml:space="preserve">(Heather P., “A Fundamental Misconception of Separation of Powers: </w:t>
      </w:r>
      <w:proofErr w:type="spellStart"/>
      <w:r>
        <w:t>Boumediene</w:t>
      </w:r>
      <w:proofErr w:type="spellEnd"/>
      <w:r>
        <w:t xml:space="preserve"> v. Bush”, 4/17/11, http://www.trolp.org/main_pgs/issues/v14n1/Scribner.pdf)//kw</w:t>
      </w:r>
    </w:p>
    <w:p w:rsidR="00030256" w:rsidRPr="008B593D" w:rsidRDefault="00030256" w:rsidP="00030256">
      <w:pPr>
        <w:rPr>
          <w:rStyle w:val="Emphasis"/>
        </w:rPr>
      </w:pPr>
      <w:r w:rsidRPr="008B593D">
        <w:rPr>
          <w:rStyle w:val="StyleUnderline"/>
        </w:rPr>
        <w:t xml:space="preserve">The </w:t>
      </w:r>
      <w:proofErr w:type="spellStart"/>
      <w:r w:rsidRPr="008B593D">
        <w:rPr>
          <w:rStyle w:val="StyleUnderline"/>
        </w:rPr>
        <w:t>Boumediene</w:t>
      </w:r>
      <w:proofErr w:type="spellEnd"/>
      <w:r w:rsidRPr="008B593D">
        <w:rPr>
          <w:rStyle w:val="StyleUnderline"/>
        </w:rPr>
        <w:t xml:space="preserve"> Court</w:t>
      </w:r>
      <w:r>
        <w:t xml:space="preserve"> had </w:t>
      </w:r>
      <w:r w:rsidRPr="008B593D">
        <w:rPr>
          <w:rStyle w:val="StyleUnderline"/>
        </w:rPr>
        <w:t xml:space="preserve">lost sight of the limits of the </w:t>
      </w:r>
      <w:r w:rsidRPr="008B593D">
        <w:rPr>
          <w:rStyle w:val="StyleUnderline"/>
          <w:sz w:val="12"/>
        </w:rPr>
        <w:t xml:space="preserve">¶ </w:t>
      </w:r>
      <w:r w:rsidRPr="008B593D">
        <w:rPr>
          <w:rStyle w:val="StyleUnderline"/>
        </w:rPr>
        <w:t xml:space="preserve">judiciary’s institutional capacity. The legitimacy of a judicial </w:t>
      </w:r>
      <w:r w:rsidRPr="008B593D">
        <w:rPr>
          <w:rStyle w:val="StyleUnderline"/>
          <w:sz w:val="12"/>
        </w:rPr>
        <w:t xml:space="preserve">¶ </w:t>
      </w:r>
      <w:r w:rsidRPr="008B593D">
        <w:rPr>
          <w:rStyle w:val="StyleUnderline"/>
        </w:rPr>
        <w:t xml:space="preserve">decision depends upon an even-handed application of the law. </w:t>
      </w:r>
      <w:r w:rsidRPr="008B593D">
        <w:rPr>
          <w:rStyle w:val="StyleUnderline"/>
          <w:sz w:val="12"/>
        </w:rPr>
        <w:t xml:space="preserve">¶ </w:t>
      </w:r>
      <w:r w:rsidRPr="008B593D">
        <w:rPr>
          <w:rStyle w:val="StyleUnderline"/>
        </w:rPr>
        <w:t xml:space="preserve">The Court must determine whether the law protects one party’s </w:t>
      </w:r>
      <w:r w:rsidRPr="008B593D">
        <w:rPr>
          <w:rStyle w:val="StyleUnderline"/>
          <w:sz w:val="12"/>
        </w:rPr>
        <w:t xml:space="preserve">¶ </w:t>
      </w:r>
      <w:r w:rsidRPr="008B593D">
        <w:rPr>
          <w:rStyle w:val="StyleUnderline"/>
        </w:rPr>
        <w:t xml:space="preserve">security against his opponent’s actions or whether the law </w:t>
      </w:r>
      <w:r w:rsidRPr="008B593D">
        <w:rPr>
          <w:rStyle w:val="StyleUnderline"/>
          <w:sz w:val="12"/>
        </w:rPr>
        <w:t xml:space="preserve">¶ </w:t>
      </w:r>
      <w:r w:rsidRPr="008B593D">
        <w:rPr>
          <w:rStyle w:val="StyleUnderline"/>
        </w:rPr>
        <w:t xml:space="preserve">instead leaves the opponent at liberty to continue those actions. </w:t>
      </w:r>
      <w:r w:rsidRPr="008B593D">
        <w:rPr>
          <w:rStyle w:val="StyleUnderline"/>
          <w:sz w:val="12"/>
        </w:rPr>
        <w:t xml:space="preserve">¶ </w:t>
      </w:r>
      <w:proofErr w:type="gramStart"/>
      <w:r>
        <w:t>In</w:t>
      </w:r>
      <w:proofErr w:type="gramEnd"/>
      <w:r>
        <w:t xml:space="preserve"> an ordinary case, statutory or common law will usually </w:t>
      </w:r>
      <w:r w:rsidRPr="008B593D">
        <w:rPr>
          <w:sz w:val="12"/>
        </w:rPr>
        <w:t xml:space="preserve">¶ </w:t>
      </w:r>
      <w:r>
        <w:t xml:space="preserve">provide a relatively straightforward answer to that legal question. </w:t>
      </w:r>
      <w:r w:rsidRPr="008B593D">
        <w:rPr>
          <w:sz w:val="12"/>
        </w:rPr>
        <w:t xml:space="preserve">¶ </w:t>
      </w:r>
      <w:proofErr w:type="gramStart"/>
      <w:r>
        <w:t>The</w:t>
      </w:r>
      <w:proofErr w:type="gramEnd"/>
      <w:r>
        <w:t xml:space="preserve"> open-textured language of the Constitution, on the other </w:t>
      </w:r>
      <w:r w:rsidRPr="008B593D">
        <w:rPr>
          <w:sz w:val="12"/>
        </w:rPr>
        <w:t xml:space="preserve">¶ </w:t>
      </w:r>
      <w:r>
        <w:t xml:space="preserve">hand, protects both of these values—liberty and security—which </w:t>
      </w:r>
      <w:r w:rsidRPr="008B593D">
        <w:rPr>
          <w:sz w:val="12"/>
        </w:rPr>
        <w:t xml:space="preserve">¶ </w:t>
      </w:r>
      <w:r>
        <w:t xml:space="preserve">often stand in direct opposition to one another. The </w:t>
      </w:r>
      <w:r w:rsidRPr="008B593D">
        <w:rPr>
          <w:sz w:val="12"/>
        </w:rPr>
        <w:t xml:space="preserve">¶ </w:t>
      </w:r>
      <w:r>
        <w:t xml:space="preserve">Constitution secures individual liberties and provides for the </w:t>
      </w:r>
      <w:r w:rsidRPr="008B593D">
        <w:rPr>
          <w:sz w:val="12"/>
        </w:rPr>
        <w:t xml:space="preserve">¶ </w:t>
      </w:r>
      <w:r>
        <w:t xml:space="preserve">common defense and domestic tranquility.487 </w:t>
      </w:r>
      <w:proofErr w:type="gramStart"/>
      <w:r w:rsidRPr="008B593D">
        <w:rPr>
          <w:rStyle w:val="StyleUnderline"/>
        </w:rPr>
        <w:t>The</w:t>
      </w:r>
      <w:proofErr w:type="gramEnd"/>
      <w:r w:rsidRPr="008B593D">
        <w:rPr>
          <w:rStyle w:val="StyleUnderline"/>
        </w:rPr>
        <w:t xml:space="preserve"> early Court </w:t>
      </w:r>
      <w:r w:rsidRPr="008B593D">
        <w:rPr>
          <w:rStyle w:val="StyleUnderline"/>
          <w:sz w:val="12"/>
        </w:rPr>
        <w:t xml:space="preserve">¶ </w:t>
      </w:r>
      <w:r w:rsidRPr="008B593D">
        <w:rPr>
          <w:rStyle w:val="StyleUnderline"/>
        </w:rPr>
        <w:t xml:space="preserve">largely left balancing between the two values to the political </w:t>
      </w:r>
      <w:r w:rsidRPr="008B593D">
        <w:rPr>
          <w:rStyle w:val="StyleUnderline"/>
          <w:sz w:val="12"/>
        </w:rPr>
        <w:t xml:space="preserve">¶ </w:t>
      </w:r>
      <w:r w:rsidRPr="008B593D">
        <w:rPr>
          <w:rStyle w:val="StyleUnderline"/>
        </w:rPr>
        <w:t xml:space="preserve">branches through the complementary principles of deferential </w:t>
      </w:r>
      <w:r w:rsidRPr="008B593D">
        <w:rPr>
          <w:rStyle w:val="StyleUnderline"/>
          <w:sz w:val="12"/>
        </w:rPr>
        <w:t xml:space="preserve">¶ </w:t>
      </w:r>
      <w:r w:rsidRPr="008B593D">
        <w:rPr>
          <w:rStyle w:val="StyleUnderline"/>
        </w:rPr>
        <w:t>judicial review and the p</w:t>
      </w:r>
      <w:r w:rsidRPr="008B593D">
        <w:t>olitical</w:t>
      </w:r>
      <w:r w:rsidRPr="008B593D">
        <w:rPr>
          <w:rStyle w:val="StyleUnderline"/>
        </w:rPr>
        <w:t xml:space="preserve"> q</w:t>
      </w:r>
      <w:r w:rsidRPr="008B593D">
        <w:t xml:space="preserve">uestion </w:t>
      </w:r>
      <w:r w:rsidRPr="008B593D">
        <w:rPr>
          <w:rStyle w:val="StyleUnderline"/>
        </w:rPr>
        <w:t>d</w:t>
      </w:r>
      <w:r w:rsidRPr="008B593D">
        <w:t>octrine.</w:t>
      </w:r>
      <w:r>
        <w:t xml:space="preserve"> Each arrangement was a more acceptable </w:t>
      </w:r>
      <w:r w:rsidRPr="008B593D">
        <w:rPr>
          <w:sz w:val="12"/>
        </w:rPr>
        <w:t xml:space="preserve">¶ </w:t>
      </w:r>
      <w:r>
        <w:t xml:space="preserve">balancing of sovereign power among the coordinate branches. </w:t>
      </w:r>
      <w:r w:rsidRPr="008B593D">
        <w:rPr>
          <w:sz w:val="12"/>
        </w:rPr>
        <w:t xml:space="preserve">¶ </w:t>
      </w:r>
      <w:r w:rsidRPr="008B593D">
        <w:rPr>
          <w:rStyle w:val="StyleUnderline"/>
        </w:rPr>
        <w:t xml:space="preserve">These tacit settlement agreements each achieved a chief aim of </w:t>
      </w:r>
      <w:r w:rsidRPr="008B593D">
        <w:rPr>
          <w:rStyle w:val="StyleUnderline"/>
          <w:sz w:val="12"/>
        </w:rPr>
        <w:t xml:space="preserve">¶ </w:t>
      </w:r>
      <w:r w:rsidRPr="008B593D">
        <w:rPr>
          <w:rStyle w:val="StyleUnderline"/>
        </w:rPr>
        <w:t xml:space="preserve">the Constitution: to disperse governmental power so as to </w:t>
      </w:r>
      <w:r w:rsidRPr="008B593D">
        <w:rPr>
          <w:rStyle w:val="StyleUnderline"/>
          <w:sz w:val="12"/>
        </w:rPr>
        <w:t xml:space="preserve">¶ </w:t>
      </w:r>
      <w:r w:rsidRPr="008B593D">
        <w:rPr>
          <w:rStyle w:val="StyleUnderline"/>
        </w:rPr>
        <w:t xml:space="preserve">protect the people’s own sovereignty and influence over their </w:t>
      </w:r>
      <w:r w:rsidRPr="008B593D">
        <w:rPr>
          <w:rStyle w:val="StyleUnderline"/>
          <w:sz w:val="12"/>
        </w:rPr>
        <w:t xml:space="preserve">¶ </w:t>
      </w:r>
      <w:r w:rsidRPr="008B593D">
        <w:rPr>
          <w:rStyle w:val="StyleUnderline"/>
        </w:rPr>
        <w:t>government.490</w:t>
      </w:r>
      <w:r w:rsidRPr="008B593D">
        <w:rPr>
          <w:rStyle w:val="StyleUnderline"/>
          <w:sz w:val="12"/>
        </w:rPr>
        <w:t>¶</w:t>
      </w:r>
      <w:r>
        <w:rPr>
          <w:rStyle w:val="StyleUnderline"/>
          <w:sz w:val="12"/>
        </w:rPr>
        <w:t xml:space="preserve"> </w:t>
      </w:r>
      <w:r w:rsidRPr="008B593D">
        <w:rPr>
          <w:sz w:val="12"/>
        </w:rPr>
        <w:t xml:space="preserve">¶ </w:t>
      </w:r>
      <w:r>
        <w:t xml:space="preserve">However, the modern Court has abandoned the Framers’ </w:t>
      </w:r>
      <w:r w:rsidRPr="008B593D">
        <w:rPr>
          <w:sz w:val="12"/>
        </w:rPr>
        <w:t xml:space="preserve">¶ </w:t>
      </w:r>
      <w:r>
        <w:t xml:space="preserve">vision of separation of powers. </w:t>
      </w:r>
      <w:proofErr w:type="spellStart"/>
      <w:r w:rsidRPr="008B593D">
        <w:rPr>
          <w:rStyle w:val="StyleUnderline"/>
        </w:rPr>
        <w:t>Boumediene</w:t>
      </w:r>
      <w:proofErr w:type="spellEnd"/>
      <w:r w:rsidRPr="008B593D">
        <w:rPr>
          <w:rStyle w:val="StyleUnderline"/>
        </w:rPr>
        <w:t xml:space="preserve"> exemplifies a new </w:t>
      </w:r>
      <w:r w:rsidRPr="008B593D">
        <w:rPr>
          <w:rStyle w:val="StyleUnderline"/>
          <w:sz w:val="12"/>
        </w:rPr>
        <w:t xml:space="preserve">¶ </w:t>
      </w:r>
      <w:r w:rsidRPr="008B593D">
        <w:rPr>
          <w:rStyle w:val="StyleUnderline"/>
        </w:rPr>
        <w:t>vision of “fundamental separation-of-powers principles</w:t>
      </w:r>
      <w:r>
        <w:t>,”491</w:t>
      </w:r>
      <w:r w:rsidRPr="008B593D">
        <w:rPr>
          <w:sz w:val="12"/>
        </w:rPr>
        <w:t xml:space="preserve">¶ </w:t>
      </w:r>
      <w:r>
        <w:t xml:space="preserve">different not just in degree but in kind from historical </w:t>
      </w:r>
      <w:r w:rsidRPr="008B593D">
        <w:rPr>
          <w:sz w:val="12"/>
        </w:rPr>
        <w:t xml:space="preserve">¶ </w:t>
      </w:r>
      <w:r>
        <w:t xml:space="preserve">understandings of that phrase. </w:t>
      </w:r>
      <w:r w:rsidRPr="008B593D">
        <w:rPr>
          <w:rStyle w:val="StyleUnderline"/>
        </w:rPr>
        <w:t xml:space="preserve">The Court is the keeper of the </w:t>
      </w:r>
      <w:r w:rsidRPr="008B593D">
        <w:rPr>
          <w:rStyle w:val="StyleUnderline"/>
          <w:sz w:val="12"/>
        </w:rPr>
        <w:t xml:space="preserve">¶ </w:t>
      </w:r>
      <w:r w:rsidRPr="008B593D">
        <w:rPr>
          <w:rStyle w:val="StyleUnderline"/>
        </w:rPr>
        <w:t xml:space="preserve">Constitution; the political branches are to concern themselves </w:t>
      </w:r>
      <w:r w:rsidRPr="008B593D">
        <w:rPr>
          <w:rStyle w:val="StyleUnderline"/>
          <w:sz w:val="12"/>
        </w:rPr>
        <w:t xml:space="preserve">¶ </w:t>
      </w:r>
      <w:r w:rsidRPr="008B593D">
        <w:rPr>
          <w:rStyle w:val="StyleUnderline"/>
        </w:rPr>
        <w:t>only with politics</w:t>
      </w:r>
      <w:r>
        <w:t xml:space="preserve">—in the most derogatory sense of the term. </w:t>
      </w:r>
      <w:r w:rsidRPr="008B593D">
        <w:rPr>
          <w:sz w:val="12"/>
        </w:rPr>
        <w:t xml:space="preserve">¶ </w:t>
      </w:r>
      <w:r w:rsidRPr="008B593D">
        <w:rPr>
          <w:rStyle w:val="StyleUnderline"/>
        </w:rPr>
        <w:t xml:space="preserve">The Court distrusts the political branches and the political </w:t>
      </w:r>
      <w:r w:rsidRPr="008B593D">
        <w:rPr>
          <w:rStyle w:val="StyleUnderline"/>
          <w:sz w:val="12"/>
        </w:rPr>
        <w:t xml:space="preserve">¶ </w:t>
      </w:r>
      <w:r w:rsidRPr="008B593D">
        <w:rPr>
          <w:rStyle w:val="StyleUnderline"/>
        </w:rPr>
        <w:t>process</w:t>
      </w:r>
      <w:r>
        <w:t xml:space="preserve">. </w:t>
      </w:r>
      <w:r w:rsidRPr="008B593D">
        <w:rPr>
          <w:rStyle w:val="StyleUnderline"/>
        </w:rPr>
        <w:t xml:space="preserve">Where the early Court considered it beyond the </w:t>
      </w:r>
      <w:r w:rsidRPr="008B593D">
        <w:rPr>
          <w:rStyle w:val="StyleUnderline"/>
          <w:sz w:val="12"/>
        </w:rPr>
        <w:t xml:space="preserve">¶ </w:t>
      </w:r>
      <w:r w:rsidRPr="008B593D">
        <w:rPr>
          <w:rStyle w:val="StyleUnderline"/>
        </w:rPr>
        <w:t xml:space="preserve">capacity of the judiciary to balance constitutional rights that </w:t>
      </w:r>
      <w:r w:rsidRPr="008B593D">
        <w:rPr>
          <w:rStyle w:val="StyleUnderline"/>
          <w:sz w:val="12"/>
        </w:rPr>
        <w:t xml:space="preserve">¶ </w:t>
      </w:r>
      <w:r w:rsidRPr="008B593D">
        <w:rPr>
          <w:rStyle w:val="StyleUnderline"/>
        </w:rPr>
        <w:t>implicate larger issues of policy</w:t>
      </w:r>
      <w:r>
        <w:t xml:space="preserve"> vitally affecting the nation, </w:t>
      </w:r>
      <w:r w:rsidRPr="008B593D">
        <w:rPr>
          <w:rStyle w:val="Emphasis"/>
        </w:rPr>
        <w:t xml:space="preserve">the </w:t>
      </w:r>
      <w:r w:rsidRPr="008B593D">
        <w:rPr>
          <w:rStyle w:val="Emphasis"/>
          <w:sz w:val="12"/>
        </w:rPr>
        <w:t xml:space="preserve">¶ </w:t>
      </w:r>
      <w:r w:rsidRPr="008B593D">
        <w:rPr>
          <w:rStyle w:val="Emphasis"/>
        </w:rPr>
        <w:t xml:space="preserve">modern Court views itself as not only capable of balancing </w:t>
      </w:r>
      <w:r w:rsidRPr="008B593D">
        <w:rPr>
          <w:rStyle w:val="Emphasis"/>
          <w:sz w:val="12"/>
        </w:rPr>
        <w:t xml:space="preserve">¶ </w:t>
      </w:r>
      <w:r w:rsidRPr="008B593D">
        <w:rPr>
          <w:rStyle w:val="Emphasis"/>
        </w:rPr>
        <w:t xml:space="preserve">competing constitutional rights but also as the only branch </w:t>
      </w:r>
      <w:r w:rsidRPr="008B593D">
        <w:rPr>
          <w:rStyle w:val="Emphasis"/>
          <w:sz w:val="12"/>
        </w:rPr>
        <w:t xml:space="preserve">¶ </w:t>
      </w:r>
      <w:r w:rsidRPr="008B593D">
        <w:rPr>
          <w:rStyle w:val="Emphasis"/>
        </w:rPr>
        <w:t xml:space="preserve">capable of doing so. </w:t>
      </w:r>
    </w:p>
    <w:p w:rsidR="00030256" w:rsidRDefault="00030256" w:rsidP="00030256">
      <w:pPr>
        <w:pStyle w:val="Heading4"/>
      </w:pPr>
      <w:proofErr w:type="spellStart"/>
      <w:r>
        <w:t>Boumediene</w:t>
      </w:r>
      <w:proofErr w:type="spellEnd"/>
      <w:r>
        <w:t xml:space="preserve"> marks a shift in PQD</w:t>
      </w:r>
    </w:p>
    <w:p w:rsidR="00030256" w:rsidRDefault="00030256" w:rsidP="00030256">
      <w:r w:rsidRPr="008B593D">
        <w:rPr>
          <w:rStyle w:val="Style13ptBold"/>
        </w:rPr>
        <w:t>Scribner</w:t>
      </w:r>
      <w:r>
        <w:rPr>
          <w:rStyle w:val="Style13ptBold"/>
        </w:rPr>
        <w:t xml:space="preserve"> </w:t>
      </w:r>
      <w:r w:rsidRPr="008B593D">
        <w:rPr>
          <w:rStyle w:val="Style13ptBold"/>
        </w:rPr>
        <w:t>11</w:t>
      </w:r>
      <w:r>
        <w:rPr>
          <w:rStyle w:val="Style13ptBold"/>
        </w:rPr>
        <w:t xml:space="preserve">- </w:t>
      </w:r>
      <w:r>
        <w:t xml:space="preserve"> Associate Professor of Law, John Marshall Law School, B.A. (Magna cum Laude) Florida State University, 1993, J.D. (Cum Laude) Georgia State University College of Law, 1998.</w:t>
      </w:r>
    </w:p>
    <w:p w:rsidR="00030256" w:rsidRPr="00DE2F00" w:rsidRDefault="00030256" w:rsidP="00030256">
      <w:r>
        <w:t xml:space="preserve">(Heather P., “A Fundamental Misconception of Separation of Powers: </w:t>
      </w:r>
      <w:proofErr w:type="spellStart"/>
      <w:r>
        <w:t>Boumediene</w:t>
      </w:r>
      <w:proofErr w:type="spellEnd"/>
      <w:r>
        <w:t xml:space="preserve"> v. Bush”, 4/17/11, http://www.trolp.org/main_pgs/issues/v14n1/Scribner.pdf)//kw</w:t>
      </w:r>
    </w:p>
    <w:p w:rsidR="00030256" w:rsidRDefault="00030256" w:rsidP="00030256">
      <w:r w:rsidRPr="00F4089A">
        <w:t xml:space="preserve">The </w:t>
      </w:r>
      <w:proofErr w:type="spellStart"/>
      <w:r w:rsidRPr="00F4089A">
        <w:t>Boumediene</w:t>
      </w:r>
      <w:proofErr w:type="spellEnd"/>
      <w:r w:rsidRPr="00F4089A">
        <w:t xml:space="preserve"> decision, which spans seventy-seven pages in ¶ the Supreme Court Reporter, devotes three paragraphs to the</w:t>
      </w:r>
      <w:r>
        <w:t xml:space="preserve"> </w:t>
      </w:r>
      <w:r w:rsidRPr="00F4089A">
        <w:rPr>
          <w:sz w:val="12"/>
        </w:rPr>
        <w:t xml:space="preserve">¶ </w:t>
      </w:r>
      <w:r>
        <w:t xml:space="preserve">political question doctrine.448 The only potential political </w:t>
      </w:r>
      <w:r w:rsidRPr="00F4089A">
        <w:rPr>
          <w:sz w:val="12"/>
        </w:rPr>
        <w:t xml:space="preserve">¶ </w:t>
      </w:r>
      <w:r>
        <w:t xml:space="preserve">question any member of the Court could identify was an </w:t>
      </w:r>
      <w:r w:rsidRPr="00F4089A">
        <w:rPr>
          <w:sz w:val="12"/>
        </w:rPr>
        <w:t xml:space="preserve">¶ </w:t>
      </w:r>
      <w:r>
        <w:t xml:space="preserve">inconsequential one: the Court did “not question the </w:t>
      </w:r>
      <w:r w:rsidRPr="00F4089A">
        <w:rPr>
          <w:sz w:val="12"/>
        </w:rPr>
        <w:t xml:space="preserve">¶ </w:t>
      </w:r>
      <w:r>
        <w:t xml:space="preserve">Government’s position that Cuba, not the United States, </w:t>
      </w:r>
      <w:r w:rsidRPr="00F4089A">
        <w:rPr>
          <w:sz w:val="12"/>
        </w:rPr>
        <w:t xml:space="preserve">¶ </w:t>
      </w:r>
      <w:r>
        <w:t xml:space="preserve">maintains sovereignty, in the legal and technical sense of the </w:t>
      </w:r>
      <w:r w:rsidRPr="00F4089A">
        <w:rPr>
          <w:sz w:val="12"/>
        </w:rPr>
        <w:t xml:space="preserve">¶ </w:t>
      </w:r>
      <w:r>
        <w:t>term, over Guantanamo Bay.”449 T</w:t>
      </w:r>
      <w:r w:rsidRPr="00F4089A">
        <w:rPr>
          <w:rStyle w:val="StyleUnderline"/>
        </w:rPr>
        <w:t xml:space="preserve">he majority opinion did not ¶ pause for even a moment to consider whether the political ¶ branches possessed all constitutional authority to interpret their ¶ own and the others’ war powers. </w:t>
      </w:r>
      <w:r w:rsidRPr="00F4089A">
        <w:rPr>
          <w:sz w:val="12"/>
        </w:rPr>
        <w:t xml:space="preserve">¶ </w:t>
      </w:r>
      <w:proofErr w:type="spellStart"/>
      <w:r w:rsidRPr="00F4089A">
        <w:rPr>
          <w:rStyle w:val="StyleUnderline"/>
        </w:rPr>
        <w:t>Boumediene</w:t>
      </w:r>
      <w:proofErr w:type="spellEnd"/>
      <w:r w:rsidRPr="00F4089A">
        <w:rPr>
          <w:rStyle w:val="StyleUnderline"/>
        </w:rPr>
        <w:t xml:space="preserve"> marks a </w:t>
      </w:r>
      <w:r w:rsidRPr="00F4089A">
        <w:rPr>
          <w:rStyle w:val="StyleUnderline"/>
        </w:rPr>
        <w:lastRenderedPageBreak/>
        <w:t>clear break with precedent. Until ¶ Sept</w:t>
      </w:r>
      <w:r>
        <w:t xml:space="preserve">ember </w:t>
      </w:r>
      <w:r w:rsidRPr="00F4089A">
        <w:rPr>
          <w:rStyle w:val="StyleUnderline"/>
        </w:rPr>
        <w:t>11,</w:t>
      </w:r>
      <w:r>
        <w:t xml:space="preserve"> 2001, </w:t>
      </w:r>
      <w:r w:rsidRPr="00F4089A">
        <w:rPr>
          <w:rStyle w:val="StyleUnderline"/>
        </w:rPr>
        <w:t>the Court had consistently taken the ¶ position that any constitutional questions arising from the ¶ military detention or prosecution of enemy combatants were ¶ political questions</w:t>
      </w:r>
      <w:r>
        <w:t xml:space="preserve"> to be answered by the political branches </w:t>
      </w:r>
      <w:r w:rsidRPr="00F4089A">
        <w:rPr>
          <w:sz w:val="12"/>
        </w:rPr>
        <w:t xml:space="preserve">¶ </w:t>
      </w:r>
      <w:r>
        <w:t xml:space="preserve">alone.450 </w:t>
      </w:r>
      <w:r w:rsidRPr="00F4089A">
        <w:rPr>
          <w:rStyle w:val="StyleUnderline"/>
        </w:rPr>
        <w:t>The</w:t>
      </w:r>
      <w:r>
        <w:t xml:space="preserve"> classic </w:t>
      </w:r>
      <w:r w:rsidRPr="00F4089A">
        <w:rPr>
          <w:rStyle w:val="StyleUnderline"/>
        </w:rPr>
        <w:t>p</w:t>
      </w:r>
      <w:r>
        <w:t xml:space="preserve">olitical </w:t>
      </w:r>
      <w:r w:rsidRPr="00F4089A">
        <w:rPr>
          <w:rStyle w:val="StyleUnderline"/>
        </w:rPr>
        <w:t>q</w:t>
      </w:r>
      <w:r>
        <w:t xml:space="preserve">uestion </w:t>
      </w:r>
      <w:r w:rsidRPr="00F4089A">
        <w:rPr>
          <w:rStyle w:val="StyleUnderline"/>
        </w:rPr>
        <w:t>d</w:t>
      </w:r>
      <w:r>
        <w:t xml:space="preserve">octrine </w:t>
      </w:r>
      <w:r w:rsidRPr="00F4089A">
        <w:rPr>
          <w:rStyle w:val="StyleUnderline"/>
        </w:rPr>
        <w:t>posits that the ¶ Constitution itself,</w:t>
      </w:r>
      <w:r>
        <w:t xml:space="preserve"> by virtue of vesting an extraordinary level of </w:t>
      </w:r>
      <w:r w:rsidRPr="00F4089A">
        <w:rPr>
          <w:sz w:val="12"/>
        </w:rPr>
        <w:t xml:space="preserve">¶ </w:t>
      </w:r>
      <w:r>
        <w:t>discretionary power in one of the political branches, le</w:t>
      </w:r>
      <w:r w:rsidRPr="00F4089A">
        <w:rPr>
          <w:rStyle w:val="StyleUnderline"/>
        </w:rPr>
        <w:t>aves all ¶ constitutional questions regarding the limits of that power in ¶ that single branc</w:t>
      </w:r>
      <w:r>
        <w:t xml:space="preserve">h.451 This doctrine finds its roots in Marbury v. </w:t>
      </w:r>
      <w:r w:rsidRPr="00F4089A">
        <w:rPr>
          <w:sz w:val="12"/>
        </w:rPr>
        <w:t xml:space="preserve">¶ </w:t>
      </w:r>
      <w:r>
        <w:t xml:space="preserve">Madison, the case that declared the power of judicial review </w:t>
      </w:r>
      <w:r w:rsidRPr="00F4089A">
        <w:rPr>
          <w:sz w:val="12"/>
        </w:rPr>
        <w:t xml:space="preserve">¶ </w:t>
      </w:r>
      <w:r>
        <w:t xml:space="preserve">itself, and the two doctrines are inextricably intertwined. Both </w:t>
      </w:r>
      <w:r w:rsidRPr="00F4089A">
        <w:rPr>
          <w:sz w:val="12"/>
        </w:rPr>
        <w:t xml:space="preserve">¶ </w:t>
      </w:r>
      <w:r>
        <w:t xml:space="preserve">judicial review and the political question doctrine are judicially </w:t>
      </w:r>
      <w:r w:rsidRPr="00F4089A">
        <w:rPr>
          <w:sz w:val="12"/>
        </w:rPr>
        <w:t xml:space="preserve">¶ </w:t>
      </w:r>
      <w:r>
        <w:t xml:space="preserve">crafted instruments for protecting the people’s interests by </w:t>
      </w:r>
      <w:r w:rsidRPr="00F4089A">
        <w:rPr>
          <w:sz w:val="12"/>
        </w:rPr>
        <w:t xml:space="preserve">¶ </w:t>
      </w:r>
      <w:r>
        <w:t xml:space="preserve">ensuring that sovereign power remains dispersed in accordance </w:t>
      </w:r>
      <w:r w:rsidRPr="00F4089A">
        <w:rPr>
          <w:sz w:val="12"/>
        </w:rPr>
        <w:t xml:space="preserve">¶ </w:t>
      </w:r>
      <w:r>
        <w:t xml:space="preserve">with the constitutional plan.452 In Marbury, Chief Justice </w:t>
      </w:r>
      <w:r w:rsidRPr="00F4089A">
        <w:rPr>
          <w:sz w:val="12"/>
        </w:rPr>
        <w:t xml:space="preserve">¶ </w:t>
      </w:r>
      <w:r>
        <w:t xml:space="preserve">Marshall made the claim, radical at the time, that the Judicial </w:t>
      </w:r>
      <w:r w:rsidRPr="00F4089A">
        <w:rPr>
          <w:sz w:val="12"/>
        </w:rPr>
        <w:t xml:space="preserve">¶ </w:t>
      </w:r>
      <w:r>
        <w:t xml:space="preserve">Branch could issue writs of mandamus to high-order Executive </w:t>
      </w:r>
      <w:r w:rsidRPr="00F4089A">
        <w:rPr>
          <w:sz w:val="12"/>
        </w:rPr>
        <w:t xml:space="preserve">¶ </w:t>
      </w:r>
      <w:r>
        <w:t xml:space="preserve">Branch officials.453 However, the Chief Justice also said that the </w:t>
      </w:r>
      <w:r w:rsidRPr="00F4089A">
        <w:rPr>
          <w:sz w:val="12"/>
        </w:rPr>
        <w:t xml:space="preserve">¶ </w:t>
      </w:r>
      <w:r>
        <w:t xml:space="preserve">Court could only order the Executive Branch to perform </w:t>
      </w:r>
      <w:r w:rsidRPr="00F4089A">
        <w:rPr>
          <w:sz w:val="12"/>
        </w:rPr>
        <w:t xml:space="preserve">¶ </w:t>
      </w:r>
      <w:r>
        <w:t xml:space="preserve">ministerial duties—those unambiguous legal obligations which </w:t>
      </w:r>
      <w:r w:rsidRPr="00F4089A">
        <w:rPr>
          <w:sz w:val="12"/>
        </w:rPr>
        <w:t xml:space="preserve">¶ </w:t>
      </w:r>
      <w:r>
        <w:t xml:space="preserve">left no room for discretion.454 Where the Executive was vested </w:t>
      </w:r>
      <w:r w:rsidRPr="00F4089A">
        <w:rPr>
          <w:sz w:val="12"/>
        </w:rPr>
        <w:t xml:space="preserve">¶ </w:t>
      </w:r>
      <w:r>
        <w:t xml:space="preserve">with discretionary decision-making authority, even deferential </w:t>
      </w:r>
      <w:r w:rsidRPr="00F4089A">
        <w:rPr>
          <w:sz w:val="12"/>
        </w:rPr>
        <w:t xml:space="preserve">¶ </w:t>
      </w:r>
      <w:r>
        <w:t xml:space="preserve">judicial review would go too far.455 It would trespass on a core </w:t>
      </w:r>
      <w:r w:rsidRPr="00F4089A">
        <w:rPr>
          <w:sz w:val="12"/>
        </w:rPr>
        <w:t xml:space="preserve">¶ </w:t>
      </w:r>
      <w:r>
        <w:t xml:space="preserve">constitutional function solely dedicated to a coordinate branch, </w:t>
      </w:r>
      <w:r w:rsidRPr="00F4089A">
        <w:rPr>
          <w:sz w:val="12"/>
        </w:rPr>
        <w:t xml:space="preserve">¶ </w:t>
      </w:r>
      <w:r>
        <w:t>violating separation-of-powers precepts.4</w:t>
      </w:r>
    </w:p>
    <w:p w:rsidR="00030256" w:rsidRDefault="00030256" w:rsidP="00030256"/>
    <w:p w:rsidR="00030256" w:rsidRDefault="00030256" w:rsidP="00030256"/>
    <w:p w:rsidR="00A91614" w:rsidRDefault="00A91614" w:rsidP="00A91614">
      <w:pPr>
        <w:pStyle w:val="Heading2"/>
      </w:pPr>
      <w:r>
        <w:lastRenderedPageBreak/>
        <w:t xml:space="preserve">Random </w:t>
      </w:r>
    </w:p>
    <w:p w:rsidR="00ED3BDA" w:rsidRDefault="0018148A" w:rsidP="00AA113E">
      <w:pPr>
        <w:pStyle w:val="Heading3"/>
      </w:pPr>
      <w:r>
        <w:lastRenderedPageBreak/>
        <w:t>Warming I/L – Solve Climate Treaties</w:t>
      </w:r>
    </w:p>
    <w:p w:rsidR="0018148A" w:rsidRPr="000A71A2" w:rsidRDefault="0018148A" w:rsidP="0018148A">
      <w:pPr>
        <w:pStyle w:val="Heading4"/>
      </w:pPr>
      <w:r w:rsidRPr="000A71A2">
        <w:t xml:space="preserve">Public support is mounting for climate agreements </w:t>
      </w:r>
    </w:p>
    <w:p w:rsidR="0018148A" w:rsidRPr="000A71A2" w:rsidRDefault="0018148A" w:rsidP="0018148A">
      <w:r w:rsidRPr="000A71A2">
        <w:rPr>
          <w:rStyle w:val="Style13ptBold"/>
        </w:rPr>
        <w:t xml:space="preserve">Bechtel* and </w:t>
      </w:r>
      <w:proofErr w:type="spellStart"/>
      <w:r w:rsidRPr="000A71A2">
        <w:rPr>
          <w:rStyle w:val="Style13ptBold"/>
        </w:rPr>
        <w:t>Scheve</w:t>
      </w:r>
      <w:proofErr w:type="spellEnd"/>
      <w:r w:rsidRPr="000A71A2">
        <w:rPr>
          <w:rStyle w:val="Style13ptBold"/>
        </w:rPr>
        <w:t>** 7/1/13</w:t>
      </w:r>
      <w:r w:rsidRPr="000A71A2">
        <w:t xml:space="preserve"> – *Department of Political Science, University of St. </w:t>
      </w:r>
      <w:proofErr w:type="spellStart"/>
      <w:r w:rsidRPr="000A71A2">
        <w:t>Gallen</w:t>
      </w:r>
      <w:proofErr w:type="spellEnd"/>
      <w:r w:rsidRPr="000A71A2">
        <w:t xml:space="preserve">, Switzerland and **Department of Political Science, Stanford University (Michael M. Bechtel and Kenneth F. </w:t>
      </w:r>
      <w:proofErr w:type="spellStart"/>
      <w:r w:rsidRPr="000A71A2">
        <w:t>Scheve</w:t>
      </w:r>
      <w:proofErr w:type="spellEnd"/>
      <w:r w:rsidRPr="000A71A2">
        <w:t xml:space="preserve">, “Mass support for global climate agreements depends on institutional design” PNAS Direct Submission, Edited by Robert O. </w:t>
      </w:r>
      <w:proofErr w:type="spellStart"/>
      <w:r w:rsidRPr="000A71A2">
        <w:t>Keohane</w:t>
      </w:r>
      <w:proofErr w:type="spellEnd"/>
      <w:r w:rsidRPr="000A71A2">
        <w:t xml:space="preserve">, Princeton University, July 1 2013) </w:t>
      </w:r>
    </w:p>
    <w:p w:rsidR="0018148A" w:rsidRPr="0018148A" w:rsidRDefault="0018148A" w:rsidP="0018148A">
      <w:pPr>
        <w:rPr>
          <w:sz w:val="16"/>
        </w:rPr>
      </w:pPr>
      <w:r w:rsidRPr="000A71A2">
        <w:rPr>
          <w:rStyle w:val="StyleUnderline"/>
          <w:highlight w:val="green"/>
        </w:rPr>
        <w:t>International efforts to set up a global climate architecture require</w:t>
      </w:r>
      <w:r>
        <w:rPr>
          <w:rStyle w:val="StyleUnderline"/>
        </w:rPr>
        <w:t xml:space="preserve"> </w:t>
      </w:r>
      <w:r w:rsidRPr="00EC0DEB">
        <w:rPr>
          <w:sz w:val="16"/>
        </w:rPr>
        <w:t xml:space="preserve">broad </w:t>
      </w:r>
      <w:r w:rsidRPr="000A71A2">
        <w:rPr>
          <w:rStyle w:val="StyleUnderline"/>
          <w:highlight w:val="green"/>
        </w:rPr>
        <w:t>public support</w:t>
      </w:r>
      <w:r w:rsidRPr="00B276CC">
        <w:rPr>
          <w:rStyle w:val="StyleUnderline"/>
        </w:rPr>
        <w:t xml:space="preserve"> to be politically sustainable and effective</w:t>
      </w:r>
      <w:r w:rsidRPr="00EC0DEB">
        <w:rPr>
          <w:sz w:val="16"/>
        </w:rPr>
        <w:t xml:space="preserve"> in the long run. We find that individual support for climate agreements responds similarly to variation in key features of potential agreements in all four countries included in our study. Among these common agreement features </w:t>
      </w:r>
      <w:r w:rsidRPr="001878E5">
        <w:rPr>
          <w:sz w:val="16"/>
        </w:rPr>
        <w:t xml:space="preserve">influencing opinion, </w:t>
      </w:r>
      <w:r w:rsidRPr="001878E5">
        <w:rPr>
          <w:rStyle w:val="StyleUnderline"/>
          <w:highlight w:val="green"/>
        </w:rPr>
        <w:t xml:space="preserve">the cost of climate change mitigation is the most important driver of </w:t>
      </w:r>
      <w:r w:rsidRPr="001878E5">
        <w:rPr>
          <w:rStyle w:val="StyleUnderline"/>
        </w:rPr>
        <w:t>support for international cooperation</w:t>
      </w:r>
      <w:r w:rsidRPr="001878E5">
        <w:rPr>
          <w:sz w:val="16"/>
        </w:rPr>
        <w:t>. Our estimates suggest that increasing average household costs associated</w:t>
      </w:r>
      <w:r w:rsidRPr="00EC0DEB">
        <w:rPr>
          <w:sz w:val="16"/>
        </w:rPr>
        <w:t xml:space="preserve"> with an agreement from 1% to 2% of GDP decreases support for an agreement by about 20 percentage points. Although public concern about global warming and support for policies to address the issue have been well documented across many countries, our findings highlight the common sensitivity of this support to the costs of mitigation policies across countries and the relative importance of costs compared with other agreement characteristics. At the same time, our findings suggest that </w:t>
      </w:r>
      <w:r w:rsidRPr="00CB62D9">
        <w:rPr>
          <w:rStyle w:val="StyleUnderline"/>
        </w:rPr>
        <w:t>more costly agreements</w:t>
      </w:r>
      <w:r w:rsidRPr="00EC0DEB">
        <w:rPr>
          <w:sz w:val="16"/>
        </w:rPr>
        <w:t xml:space="preserve"> actually </w:t>
      </w:r>
      <w:r w:rsidRPr="00CB62D9">
        <w:rPr>
          <w:rStyle w:val="StyleUnderline"/>
        </w:rPr>
        <w:t>may find</w:t>
      </w:r>
      <w:r w:rsidRPr="00EC0DEB">
        <w:rPr>
          <w:sz w:val="16"/>
        </w:rPr>
        <w:t xml:space="preserve"> public </w:t>
      </w:r>
      <w:r w:rsidRPr="00CB62D9">
        <w:rPr>
          <w:rStyle w:val="StyleUnderline"/>
        </w:rPr>
        <w:t>support if they</w:t>
      </w:r>
      <w:r w:rsidRPr="00EC0DEB">
        <w:rPr>
          <w:sz w:val="16"/>
        </w:rPr>
        <w:t xml:space="preserve"> have specific design features that </w:t>
      </w:r>
      <w:r w:rsidRPr="00CB62D9">
        <w:rPr>
          <w:rStyle w:val="StyleUnderline"/>
        </w:rPr>
        <w:t xml:space="preserve">make </w:t>
      </w:r>
      <w:r w:rsidRPr="000A71A2">
        <w:rPr>
          <w:rStyle w:val="StyleUnderline"/>
          <w:highlight w:val="green"/>
        </w:rPr>
        <w:t xml:space="preserve">cooperation </w:t>
      </w:r>
      <w:r w:rsidRPr="001878E5">
        <w:rPr>
          <w:rStyle w:val="StyleUnderline"/>
        </w:rPr>
        <w:t xml:space="preserve">more effective </w:t>
      </w:r>
      <w:r w:rsidRPr="000A71A2">
        <w:rPr>
          <w:rStyle w:val="StyleUnderline"/>
          <w:highlight w:val="green"/>
        </w:rPr>
        <w:t xml:space="preserve">in reducing </w:t>
      </w:r>
      <w:r w:rsidRPr="001878E5">
        <w:rPr>
          <w:rStyle w:val="StyleUnderline"/>
          <w:highlight w:val="green"/>
        </w:rPr>
        <w:t>emissions a</w:t>
      </w:r>
      <w:r w:rsidRPr="000A71A2">
        <w:rPr>
          <w:rStyle w:val="StyleUnderline"/>
          <w:highlight w:val="green"/>
        </w:rPr>
        <w:t>nd</w:t>
      </w:r>
      <w:r w:rsidRPr="00EC0DEB">
        <w:rPr>
          <w:sz w:val="16"/>
        </w:rPr>
        <w:t xml:space="preserve"> that resolve </w:t>
      </w:r>
      <w:r w:rsidRPr="000A71A2">
        <w:rPr>
          <w:rStyle w:val="StyleUnderline"/>
          <w:highlight w:val="green"/>
        </w:rPr>
        <w:t>distributional conflicts</w:t>
      </w:r>
      <w:r w:rsidRPr="00EC0DEB">
        <w:rPr>
          <w:sz w:val="16"/>
        </w:rPr>
        <w:t xml:space="preserve"> in a way that resonates with fairness norms. Specifically, </w:t>
      </w:r>
      <w:r w:rsidRPr="001878E5">
        <w:rPr>
          <w:rStyle w:val="StyleUnderline"/>
          <w:highlight w:val="green"/>
        </w:rPr>
        <w:t>citizens</w:t>
      </w:r>
      <w:r w:rsidRPr="00EC0DEB">
        <w:rPr>
          <w:sz w:val="16"/>
        </w:rPr>
        <w:t xml:space="preserve"> are more likely to </w:t>
      </w:r>
      <w:r w:rsidRPr="001878E5">
        <w:rPr>
          <w:rStyle w:val="StyleUnderline"/>
          <w:highlight w:val="green"/>
        </w:rPr>
        <w:t>support agreements that include a higher number of pa</w:t>
      </w:r>
      <w:r w:rsidRPr="000A71A2">
        <w:rPr>
          <w:rStyle w:val="StyleUnderline"/>
          <w:highlight w:val="green"/>
        </w:rPr>
        <w:t>rticipating countries</w:t>
      </w:r>
      <w:r w:rsidRPr="00CB62D9">
        <w:rPr>
          <w:rStyle w:val="StyleUnderline"/>
        </w:rPr>
        <w:t>, are monitored by an independent third party, and include</w:t>
      </w:r>
      <w:r>
        <w:rPr>
          <w:rStyle w:val="StyleUnderline"/>
        </w:rPr>
        <w:t xml:space="preserve"> </w:t>
      </w:r>
      <w:r w:rsidRPr="00CB62D9">
        <w:rPr>
          <w:rStyle w:val="StyleUnderline"/>
        </w:rPr>
        <w:t>a low sanction for countries failing to meet their emission</w:t>
      </w:r>
      <w:r>
        <w:rPr>
          <w:rStyle w:val="StyleUnderline"/>
        </w:rPr>
        <w:t xml:space="preserve"> </w:t>
      </w:r>
      <w:r w:rsidRPr="00CB62D9">
        <w:rPr>
          <w:rStyle w:val="StyleUnderline"/>
        </w:rPr>
        <w:t>reduction targets.</w:t>
      </w:r>
      <w:r>
        <w:rPr>
          <w:rStyle w:val="StyleUnderline"/>
        </w:rPr>
        <w:t xml:space="preserve"> </w:t>
      </w:r>
      <w:r w:rsidRPr="00EC0DEB">
        <w:rPr>
          <w:sz w:val="16"/>
        </w:rPr>
        <w:t xml:space="preserve">We believe </w:t>
      </w:r>
      <w:r w:rsidRPr="0084071C">
        <w:rPr>
          <w:rStyle w:val="StyleUnderline"/>
        </w:rPr>
        <w:t>these results not only add to our knowledge about</w:t>
      </w:r>
      <w:r>
        <w:rPr>
          <w:rStyle w:val="StyleUnderline"/>
        </w:rPr>
        <w:t xml:space="preserve"> </w:t>
      </w:r>
      <w:r w:rsidRPr="0084071C">
        <w:rPr>
          <w:rStyle w:val="StyleUnderline"/>
        </w:rPr>
        <w:t xml:space="preserve">the </w:t>
      </w:r>
      <w:r w:rsidRPr="00EC0DEB">
        <w:rPr>
          <w:sz w:val="16"/>
        </w:rPr>
        <w:t xml:space="preserve">political </w:t>
      </w:r>
      <w:r w:rsidRPr="0084071C">
        <w:rPr>
          <w:rStyle w:val="StyleUnderline"/>
        </w:rPr>
        <w:t>feasibility of global climate policies but also improve</w:t>
      </w:r>
      <w:r>
        <w:rPr>
          <w:rStyle w:val="StyleUnderline"/>
        </w:rPr>
        <w:t xml:space="preserve"> </w:t>
      </w:r>
      <w:r w:rsidRPr="0084071C">
        <w:rPr>
          <w:rStyle w:val="StyleUnderline"/>
        </w:rPr>
        <w:t>our understanding of the behavioral foundations of international</w:t>
      </w:r>
      <w:r>
        <w:rPr>
          <w:rStyle w:val="StyleUnderline"/>
        </w:rPr>
        <w:t xml:space="preserve"> </w:t>
      </w:r>
      <w:r w:rsidRPr="0084071C">
        <w:rPr>
          <w:rStyle w:val="StyleUnderline"/>
        </w:rPr>
        <w:t>cooperation.</w:t>
      </w:r>
      <w:r w:rsidRPr="00EC0DEB">
        <w:rPr>
          <w:sz w:val="16"/>
        </w:rPr>
        <w:t xml:space="preserve"> Moreover, future research may extend this methodology productively to estimate the demand for climate cooperation in developing countries, evaluate the impact of variation in policy instruments, and assess the sensitivity of the estimates to changing economic and political environments.</w:t>
      </w:r>
    </w:p>
    <w:p w:rsidR="000664F5" w:rsidRDefault="000664F5" w:rsidP="000664F5">
      <w:pPr>
        <w:pStyle w:val="Heading4"/>
      </w:pPr>
      <w:r>
        <w:t xml:space="preserve">Plan is key to enforce climate treaties </w:t>
      </w:r>
    </w:p>
    <w:p w:rsidR="000664F5" w:rsidRPr="00ED3BDA" w:rsidRDefault="000664F5" w:rsidP="000664F5">
      <w:pPr>
        <w:rPr>
          <w:rStyle w:val="Style13ptBold"/>
        </w:rPr>
      </w:pPr>
      <w:r w:rsidRPr="00ED3BDA">
        <w:rPr>
          <w:rStyle w:val="Style13ptBold"/>
        </w:rPr>
        <w:t>Bradford 11</w:t>
      </w:r>
      <w:r>
        <w:rPr>
          <w:rStyle w:val="Style13ptBold"/>
        </w:rPr>
        <w:t xml:space="preserve">- </w:t>
      </w:r>
      <w:r w:rsidRPr="00ED3BDA">
        <w:t xml:space="preserve">Boston College Law School, J.D., </w:t>
      </w:r>
      <w:r>
        <w:t>cum laude and served on the executive board of the Boston College Law Review</w:t>
      </w:r>
    </w:p>
    <w:p w:rsidR="000664F5" w:rsidRPr="00ED3BDA" w:rsidRDefault="000664F5" w:rsidP="000664F5">
      <w:r>
        <w:t xml:space="preserve"> (Gregory, “Simplifying State Standing: the Role of Sovereign Interests in Future Climate Litigation”, 52 Boston College Law Review 1065 2011, </w:t>
      </w:r>
      <w:proofErr w:type="spellStart"/>
      <w:r>
        <w:t>hein</w:t>
      </w:r>
      <w:proofErr w:type="spellEnd"/>
      <w:r>
        <w:t xml:space="preserve"> online)//kw</w:t>
      </w:r>
    </w:p>
    <w:p w:rsidR="000664F5" w:rsidRPr="00ED3BDA" w:rsidRDefault="000664F5" w:rsidP="000664F5">
      <w:pPr>
        <w:rPr>
          <w:b/>
        </w:rPr>
      </w:pPr>
      <w:r w:rsidRPr="007313E6">
        <w:rPr>
          <w:rStyle w:val="StyleUnderline"/>
        </w:rPr>
        <w:t>A more</w:t>
      </w:r>
      <w:r>
        <w:t xml:space="preserve"> generally </w:t>
      </w:r>
      <w:r w:rsidRPr="007313E6">
        <w:rPr>
          <w:rStyle w:val="StyleUnderline"/>
        </w:rPr>
        <w:t xml:space="preserve">applicable source of regulatory interest standing¶ is a state's claim that federal law threatens to preempt the state's </w:t>
      </w:r>
      <w:r>
        <w:t>independent</w:t>
      </w:r>
      <w:r w:rsidRPr="007313E6">
        <w:rPr>
          <w:sz w:val="12"/>
        </w:rPr>
        <w:t xml:space="preserve">¶ </w:t>
      </w:r>
      <w:r w:rsidRPr="007313E6">
        <w:rPr>
          <w:rStyle w:val="StyleUnderline"/>
        </w:rPr>
        <w:t>efforts to regulate an environmental harm.2</w:t>
      </w:r>
      <w:r>
        <w:t xml:space="preserve"> 29 Several federal</w:t>
      </w:r>
      <w:r w:rsidRPr="007313E6">
        <w:rPr>
          <w:sz w:val="12"/>
        </w:rPr>
        <w:t xml:space="preserve">¶ </w:t>
      </w:r>
      <w:r>
        <w:t>appellate court decisions indicate that a state has a sovereign interest in</w:t>
      </w:r>
      <w:r w:rsidRPr="007313E6">
        <w:rPr>
          <w:sz w:val="12"/>
        </w:rPr>
        <w:t xml:space="preserve">¶ </w:t>
      </w:r>
      <w:r>
        <w:t>preserving its lawmaking and regulatory powers, even where the federal</w:t>
      </w:r>
      <w:r w:rsidRPr="007313E6">
        <w:rPr>
          <w:sz w:val="12"/>
        </w:rPr>
        <w:t xml:space="preserve">¶ </w:t>
      </w:r>
      <w:r>
        <w:t>government's laws may ultimately preempt those powers.230 None of these cases dilute the state's interests to a "quasi-sovereign" status,</w:t>
      </w:r>
      <w:r w:rsidRPr="007313E6">
        <w:rPr>
          <w:sz w:val="12"/>
        </w:rPr>
        <w:t xml:space="preserve">¶ </w:t>
      </w:r>
      <w:r>
        <w:t>despite the fact that the federal government's power is often treated as</w:t>
      </w:r>
      <w:r w:rsidRPr="007313E6">
        <w:rPr>
          <w:sz w:val="12"/>
        </w:rPr>
        <w:t xml:space="preserve">¶ </w:t>
      </w:r>
      <w:r>
        <w:t>superior under the Supremacy Clause of the Constitution.231 Thus,</w:t>
      </w:r>
      <w:r w:rsidRPr="007313E6">
        <w:rPr>
          <w:sz w:val="12"/>
        </w:rPr>
        <w:t xml:space="preserve">¶ </w:t>
      </w:r>
      <w:r w:rsidRPr="007313E6">
        <w:rPr>
          <w:rStyle w:val="StyleUnderline"/>
        </w:rPr>
        <w:t xml:space="preserve">many federal courts would </w:t>
      </w:r>
      <w:r>
        <w:t xml:space="preserve">likely </w:t>
      </w:r>
      <w:r w:rsidRPr="007313E6">
        <w:rPr>
          <w:rStyle w:val="StyleUnderline"/>
        </w:rPr>
        <w:t>determine that states do retain a sovereign¶ interest in their lawmaking and regulatory powers when the¶ states are either subjected to claims of federal preemption or assert the¶ claim themselves to establish that their independent regulatory efforts¶ are allowed</w:t>
      </w:r>
      <w:r>
        <w:t>.232</w:t>
      </w:r>
      <w:r w:rsidRPr="007313E6">
        <w:rPr>
          <w:sz w:val="12"/>
        </w:rPr>
        <w:t xml:space="preserve">¶ </w:t>
      </w:r>
      <w:r w:rsidRPr="00ED3BDA">
        <w:rPr>
          <w:rStyle w:val="StyleUnderline"/>
        </w:rPr>
        <w:t xml:space="preserve">The </w:t>
      </w:r>
      <w:r>
        <w:t xml:space="preserve">precise </w:t>
      </w:r>
      <w:r w:rsidRPr="00ED3BDA">
        <w:rPr>
          <w:rStyle w:val="StyleUnderline"/>
        </w:rPr>
        <w:t>contours of sovereign interest standing in</w:t>
      </w:r>
      <w:r>
        <w:t xml:space="preserve"> </w:t>
      </w:r>
      <w:r w:rsidRPr="00ED3BDA">
        <w:rPr>
          <w:rStyle w:val="StyleUnderline"/>
        </w:rPr>
        <w:t xml:space="preserve">the climate¶ change context will evolve as the federal government develops a¶ framework for regulating greenhouse gas emissions </w:t>
      </w:r>
      <w:r>
        <w:t>under the Clean</w:t>
      </w:r>
      <w:r w:rsidRPr="007313E6">
        <w:rPr>
          <w:sz w:val="12"/>
        </w:rPr>
        <w:t xml:space="preserve">¶ </w:t>
      </w:r>
      <w:r>
        <w:t>Air Act or another statutory scheme; once the federal framework has</w:t>
      </w:r>
      <w:r w:rsidRPr="007313E6">
        <w:rPr>
          <w:sz w:val="12"/>
        </w:rPr>
        <w:t xml:space="preserve">¶ </w:t>
      </w:r>
      <w:r>
        <w:t>matured, states likely will, if anything, be more able to identify concrete</w:t>
      </w:r>
      <w:r w:rsidRPr="007313E6">
        <w:rPr>
          <w:sz w:val="12"/>
        </w:rPr>
        <w:t xml:space="preserve">¶ </w:t>
      </w:r>
      <w:r>
        <w:t xml:space="preserve">interests in litigation.233 Thus, </w:t>
      </w:r>
      <w:r w:rsidRPr="00ED3BDA">
        <w:rPr>
          <w:rStyle w:val="StyleUnderline"/>
        </w:rPr>
        <w:t xml:space="preserve">sovereign interest lawsuits would </w:t>
      </w:r>
      <w:r w:rsidRPr="00ED3BDA">
        <w:t>in the¶ long run</w:t>
      </w:r>
      <w:r w:rsidRPr="00ED3BDA">
        <w:rPr>
          <w:rStyle w:val="StyleUnderline"/>
        </w:rPr>
        <w:t xml:space="preserve"> achieve the </w:t>
      </w:r>
      <w:r w:rsidRPr="00ED3BDA">
        <w:rPr>
          <w:rStyle w:val="StyleUnderline"/>
        </w:rPr>
        <w:lastRenderedPageBreak/>
        <w:t>same goal the climate tort lawsuits are ostensibly¶ trying to achieve today: filling the gaps of federal environmental regulation.</w:t>
      </w:r>
      <w:r w:rsidRPr="007313E6">
        <w:rPr>
          <w:sz w:val="12"/>
        </w:rPr>
        <w:t xml:space="preserve">¶ </w:t>
      </w:r>
      <w:r>
        <w:t xml:space="preserve">234 In that sense, </w:t>
      </w:r>
      <w:r w:rsidRPr="00ED3BDA">
        <w:rPr>
          <w:rStyle w:val="StyleUnderline"/>
          <w:b/>
        </w:rPr>
        <w:t>these lawsuits would not signify a shift away from¶ directly punishing the nation's worst polluters, but would</w:t>
      </w:r>
      <w:r>
        <w:t xml:space="preserve"> instead </w:t>
      </w:r>
      <w:r w:rsidRPr="00ED3BDA">
        <w:rPr>
          <w:rStyle w:val="StyleUnderline"/>
          <w:b/>
        </w:rPr>
        <w:t>ensure¶ that states continue to play a meaningful role as ancillary enforcers¶ in administering a comprehensive federal scheme.</w:t>
      </w:r>
      <w:r w:rsidRPr="00ED3BDA">
        <w:rPr>
          <w:b/>
        </w:rPr>
        <w:t>235</w:t>
      </w:r>
    </w:p>
    <w:p w:rsidR="0018148A" w:rsidRDefault="0018148A" w:rsidP="0018148A">
      <w:pPr>
        <w:pStyle w:val="Heading4"/>
      </w:pPr>
      <w:r>
        <w:t xml:space="preserve">Cooperative environmental action is possible – now is key and US leadership solves </w:t>
      </w:r>
    </w:p>
    <w:p w:rsidR="0018148A" w:rsidRDefault="0018148A" w:rsidP="0018148A">
      <w:proofErr w:type="spellStart"/>
      <w:r w:rsidRPr="004531F1">
        <w:rPr>
          <w:b/>
        </w:rPr>
        <w:t>Eizenstat</w:t>
      </w:r>
      <w:proofErr w:type="spellEnd"/>
      <w:r w:rsidRPr="004531F1">
        <w:rPr>
          <w:b/>
        </w:rPr>
        <w:t xml:space="preserve"> 9</w:t>
      </w:r>
      <w:r>
        <w:t xml:space="preserve"> – </w:t>
      </w:r>
      <w:r w:rsidRPr="004F5E86">
        <w:t>partner at Covington &amp; Burling LLP, lead U.S. negotiator of the Kyoto Protocol on Climate Change</w:t>
      </w:r>
      <w:r>
        <w:t xml:space="preserve">, </w:t>
      </w:r>
      <w:r w:rsidRPr="004F5E86">
        <w:t xml:space="preserve">has held numerous senior positions in government as Deputy Secretary of the Treasury, Under Secretary of State for Economic Affairs, U.S. Ambassador to the EU, and former U.S. Sous Sherpa to the G8 </w:t>
      </w:r>
      <w:r>
        <w:t>(</w:t>
      </w:r>
      <w:r w:rsidRPr="004F5E86">
        <w:t xml:space="preserve">Stuart </w:t>
      </w:r>
      <w:proofErr w:type="spellStart"/>
      <w:r w:rsidRPr="004F5E86">
        <w:t>Eizenstat</w:t>
      </w:r>
      <w:proofErr w:type="spellEnd"/>
      <w:r>
        <w:t xml:space="preserve">, “THE U.S. ROLE IN SOLVING CLIMATE CHANGE: GREEN GROWTH POLICIES CAN ENABLE LEADERSHIP DESPITE THE ECONOMIC DOWNTURN” ENERGY LAW JOURNAL Volume 30, No. 1 2009) </w:t>
      </w:r>
    </w:p>
    <w:p w:rsidR="0018148A" w:rsidRDefault="0018148A" w:rsidP="0018148A">
      <w:r w:rsidRPr="00EF0184">
        <w:t xml:space="preserve">Nonetheless, </w:t>
      </w:r>
      <w:r w:rsidRPr="00B25777">
        <w:rPr>
          <w:rStyle w:val="StyleUnderline"/>
        </w:rPr>
        <w:t xml:space="preserve">I am </w:t>
      </w:r>
      <w:r w:rsidRPr="000A71A2">
        <w:rPr>
          <w:rStyle w:val="Emphasis"/>
          <w:highlight w:val="green"/>
        </w:rPr>
        <w:t>cautiously optimistic</w:t>
      </w:r>
      <w:r w:rsidRPr="00EF0184">
        <w:t xml:space="preserve">—both </w:t>
      </w:r>
      <w:r w:rsidRPr="000A71A2">
        <w:rPr>
          <w:rStyle w:val="StyleUnderline"/>
          <w:highlight w:val="green"/>
        </w:rPr>
        <w:t>about prospects for U.S. action and</w:t>
      </w:r>
      <w:r w:rsidRPr="00EF0184">
        <w:t xml:space="preserve"> about </w:t>
      </w:r>
      <w:r w:rsidRPr="000A71A2">
        <w:rPr>
          <w:rStyle w:val="StyleUnderline"/>
          <w:highlight w:val="green"/>
        </w:rPr>
        <w:t>cooperative efforts internationally</w:t>
      </w:r>
      <w:r w:rsidRPr="00B25777">
        <w:rPr>
          <w:rStyle w:val="StyleUnderline"/>
        </w:rPr>
        <w:t xml:space="preserve">. Much has changed. The scientific </w:t>
      </w:r>
      <w:r w:rsidRPr="000A71A2">
        <w:rPr>
          <w:rStyle w:val="StyleUnderline"/>
          <w:highlight w:val="green"/>
        </w:rPr>
        <w:t>case on climate change is</w:t>
      </w:r>
      <w:r w:rsidRPr="00EF0184">
        <w:t xml:space="preserve"> now </w:t>
      </w:r>
      <w:r w:rsidRPr="00B25777">
        <w:rPr>
          <w:rStyle w:val="StyleUnderline"/>
        </w:rPr>
        <w:t xml:space="preserve">widely </w:t>
      </w:r>
      <w:r w:rsidRPr="000A71A2">
        <w:rPr>
          <w:rStyle w:val="StyleUnderline"/>
          <w:highlight w:val="green"/>
        </w:rPr>
        <w:t>accepted.</w:t>
      </w:r>
      <w:r w:rsidRPr="00B25777">
        <w:rPr>
          <w:rStyle w:val="StyleUnderline"/>
        </w:rPr>
        <w:t xml:space="preserve"> We have a </w:t>
      </w:r>
      <w:r w:rsidRPr="00EF0184">
        <w:t xml:space="preserve">far </w:t>
      </w:r>
      <w:r w:rsidRPr="00B25777">
        <w:rPr>
          <w:rStyle w:val="StyleUnderline"/>
        </w:rPr>
        <w:t xml:space="preserve">better understanding of the economics of climate change. Technical and </w:t>
      </w:r>
      <w:r w:rsidRPr="000A71A2">
        <w:rPr>
          <w:rStyle w:val="StyleUnderline"/>
          <w:highlight w:val="green"/>
        </w:rPr>
        <w:t>tech</w:t>
      </w:r>
      <w:r w:rsidRPr="00B25777">
        <w:rPr>
          <w:rStyle w:val="StyleUnderline"/>
        </w:rPr>
        <w:t xml:space="preserve">nological </w:t>
      </w:r>
      <w:r w:rsidRPr="000A71A2">
        <w:rPr>
          <w:rStyle w:val="StyleUnderline"/>
          <w:highlight w:val="green"/>
        </w:rPr>
        <w:t>progresses</w:t>
      </w:r>
      <w:r w:rsidRPr="00EF0184">
        <w:t xml:space="preserve"> now </w:t>
      </w:r>
      <w:r w:rsidRPr="00B25777">
        <w:rPr>
          <w:rStyle w:val="StyleUnderline"/>
        </w:rPr>
        <w:t xml:space="preserve">offer great hope that we can beat climate change transparently, verifiably and cost-effectively. </w:t>
      </w:r>
      <w:r w:rsidRPr="00EF0184">
        <w:t xml:space="preserve">No longer is climate change seen as a problem created solely by highly-developed economies. </w:t>
      </w:r>
      <w:r w:rsidRPr="00B25777">
        <w:t xml:space="preserve">Emerging economies are now major and fast-growing emitters, and </w:t>
      </w:r>
      <w:r w:rsidRPr="000A71A2">
        <w:rPr>
          <w:rStyle w:val="StyleUnderline"/>
          <w:highlight w:val="green"/>
        </w:rPr>
        <w:t>developing countries</w:t>
      </w:r>
      <w:r w:rsidRPr="00EF0184">
        <w:t xml:space="preserve"> now </w:t>
      </w:r>
      <w:r w:rsidRPr="000A71A2">
        <w:rPr>
          <w:rStyle w:val="StyleUnderline"/>
          <w:highlight w:val="green"/>
        </w:rPr>
        <w:t>have the potential to be</w:t>
      </w:r>
      <w:r w:rsidRPr="00B25777">
        <w:rPr>
          <w:rStyle w:val="StyleUnderline"/>
        </w:rPr>
        <w:t xml:space="preserve"> a major part of the </w:t>
      </w:r>
      <w:r w:rsidRPr="000A71A2">
        <w:rPr>
          <w:rStyle w:val="StyleUnderline"/>
          <w:highlight w:val="green"/>
        </w:rPr>
        <w:t>solution</w:t>
      </w:r>
      <w:r w:rsidRPr="00EF0184">
        <w:t xml:space="preserve"> as well. Moreover, </w:t>
      </w:r>
      <w:r w:rsidRPr="000A71A2">
        <w:rPr>
          <w:rStyle w:val="StyleUnderline"/>
          <w:highlight w:val="green"/>
        </w:rPr>
        <w:t>the U</w:t>
      </w:r>
      <w:r w:rsidRPr="00EF0184">
        <w:t xml:space="preserve">nited </w:t>
      </w:r>
      <w:r w:rsidRPr="000A71A2">
        <w:rPr>
          <w:rStyle w:val="StyleUnderline"/>
          <w:highlight w:val="green"/>
        </w:rPr>
        <w:t>S</w:t>
      </w:r>
      <w:r w:rsidRPr="00EF0184">
        <w:t xml:space="preserve">tates </w:t>
      </w:r>
      <w:r w:rsidRPr="00B25777">
        <w:rPr>
          <w:rStyle w:val="StyleUnderline"/>
        </w:rPr>
        <w:t xml:space="preserve">appears </w:t>
      </w:r>
      <w:r w:rsidRPr="000A71A2">
        <w:rPr>
          <w:rStyle w:val="StyleUnderline"/>
          <w:highlight w:val="green"/>
        </w:rPr>
        <w:t>poised to</w:t>
      </w:r>
      <w:r w:rsidRPr="00B25777">
        <w:t xml:space="preserve"> </w:t>
      </w:r>
      <w:r w:rsidRPr="00EF0184">
        <w:t xml:space="preserve">again </w:t>
      </w:r>
      <w:r w:rsidRPr="000A71A2">
        <w:rPr>
          <w:rStyle w:val="StyleUnderline"/>
          <w:highlight w:val="green"/>
        </w:rPr>
        <w:t>engage, cooperate and lead</w:t>
      </w:r>
      <w:r w:rsidRPr="00B25777">
        <w:rPr>
          <w:rStyle w:val="StyleUnderline"/>
        </w:rPr>
        <w:t>.</w:t>
      </w:r>
    </w:p>
    <w:p w:rsidR="000664F5" w:rsidRDefault="000664F5" w:rsidP="000664F5"/>
    <w:p w:rsidR="0018148A" w:rsidRDefault="0018148A" w:rsidP="0018148A">
      <w:pPr>
        <w:pStyle w:val="Heading4"/>
      </w:pPr>
      <w:r>
        <w:t xml:space="preserve">Bottom up strategies combined with individual RE policies supercharge multilateral negotiations </w:t>
      </w:r>
    </w:p>
    <w:p w:rsidR="0018148A" w:rsidRDefault="0018148A" w:rsidP="0018148A">
      <w:r w:rsidRPr="00846A79">
        <w:rPr>
          <w:b/>
        </w:rPr>
        <w:t>Stewart et al. 13</w:t>
      </w:r>
      <w:r>
        <w:t xml:space="preserve"> (Richard B. Stewart, NYU School of Law; Michael Oppenheimer, Princeton and NYU School of Law; Bryce </w:t>
      </w:r>
      <w:proofErr w:type="spellStart"/>
      <w:r>
        <w:t>Rudyk</w:t>
      </w:r>
      <w:proofErr w:type="spellEnd"/>
      <w:r>
        <w:t>,</w:t>
      </w:r>
      <w:r w:rsidRPr="00950103">
        <w:t xml:space="preserve"> </w:t>
      </w:r>
      <w:r>
        <w:t xml:space="preserve">NYU School of Law, “REACHING INTERNATIONAL COOPERATION ON CLIMATE CHANGE MITIGATION: Building a More Effective Global Climate Regime </w:t>
      </w:r>
      <w:proofErr w:type="gramStart"/>
      <w:r>
        <w:t>Through</w:t>
      </w:r>
      <w:proofErr w:type="gramEnd"/>
      <w:r>
        <w:t xml:space="preserve"> a Bottom-Up Approach” Theoretical Inquiries in Law, January 2013, Lexis) </w:t>
      </w:r>
    </w:p>
    <w:p w:rsidR="0018148A" w:rsidRPr="003461D6" w:rsidRDefault="0018148A" w:rsidP="0018148A">
      <w:pPr>
        <w:rPr>
          <w:sz w:val="16"/>
        </w:rPr>
      </w:pPr>
      <w:r w:rsidRPr="007B1DE9">
        <w:rPr>
          <w:rStyle w:val="StyleUnderline"/>
        </w:rPr>
        <w:t>The 2011 Durban Platform</w:t>
      </w:r>
      <w:r w:rsidRPr="003461D6">
        <w:rPr>
          <w:sz w:val="16"/>
        </w:rPr>
        <w:t xml:space="preserve"> for Enhanced Action </w:t>
      </w:r>
      <w:r w:rsidRPr="007B1DE9">
        <w:rPr>
          <w:rStyle w:val="StyleUnderline"/>
        </w:rPr>
        <w:t>holds</w:t>
      </w:r>
      <w:r w:rsidRPr="003461D6">
        <w:rPr>
          <w:sz w:val="16"/>
        </w:rPr>
        <w:t xml:space="preserve"> out </w:t>
      </w:r>
      <w:r w:rsidRPr="007B1DE9">
        <w:rPr>
          <w:rStyle w:val="StyleUnderline"/>
        </w:rPr>
        <w:t xml:space="preserve">the </w:t>
      </w:r>
      <w:r w:rsidRPr="00FB3D90">
        <w:rPr>
          <w:rStyle w:val="Emphasis"/>
        </w:rPr>
        <w:t>promise of progress</w:t>
      </w:r>
      <w:r w:rsidRPr="007B1DE9">
        <w:rPr>
          <w:rStyle w:val="StyleUnderline"/>
        </w:rPr>
        <w:t xml:space="preserve"> towards a climate treaty that includes greenhouse gas</w:t>
      </w:r>
      <w:r w:rsidRPr="003461D6">
        <w:rPr>
          <w:sz w:val="16"/>
        </w:rPr>
        <w:t xml:space="preserve"> (GHG) </w:t>
      </w:r>
      <w:r w:rsidRPr="007B1DE9">
        <w:rPr>
          <w:rStyle w:val="StyleUnderline"/>
        </w:rPr>
        <w:t>emissions</w:t>
      </w:r>
      <w:r w:rsidRPr="003461D6">
        <w:rPr>
          <w:sz w:val="16"/>
        </w:rPr>
        <w:t xml:space="preserve"> [*274] </w:t>
      </w:r>
      <w:r w:rsidRPr="007B1DE9">
        <w:rPr>
          <w:rStyle w:val="StyleUnderline"/>
        </w:rPr>
        <w:t>limitations commitments by all major emitting countries</w:t>
      </w:r>
      <w:r w:rsidRPr="003461D6">
        <w:rPr>
          <w:sz w:val="16"/>
        </w:rPr>
        <w:t xml:space="preserve">, including developing as well as developed countries. </w:t>
      </w:r>
      <w:proofErr w:type="gramStart"/>
      <w:r w:rsidRPr="003461D6">
        <w:rPr>
          <w:sz w:val="16"/>
        </w:rPr>
        <w:t>n1</w:t>
      </w:r>
      <w:proofErr w:type="gramEnd"/>
      <w:r w:rsidRPr="003461D6">
        <w:rPr>
          <w:sz w:val="16"/>
        </w:rPr>
        <w:t xml:space="preserve"> </w:t>
      </w:r>
      <w:r w:rsidRPr="007B1DE9">
        <w:rPr>
          <w:rStyle w:val="StyleUnderline"/>
        </w:rPr>
        <w:t>There remain</w:t>
      </w:r>
      <w:r w:rsidRPr="003461D6">
        <w:rPr>
          <w:sz w:val="16"/>
        </w:rPr>
        <w:t xml:space="preserve">, however, </w:t>
      </w:r>
      <w:r w:rsidRPr="007B1DE9">
        <w:rPr>
          <w:rStyle w:val="StyleUnderline"/>
        </w:rPr>
        <w:t>serious obstacles to</w:t>
      </w:r>
      <w:r w:rsidRPr="003461D6">
        <w:rPr>
          <w:sz w:val="16"/>
        </w:rPr>
        <w:t xml:space="preserve"> achieving </w:t>
      </w:r>
      <w:r w:rsidRPr="007B1DE9">
        <w:rPr>
          <w:rStyle w:val="StyleUnderline"/>
        </w:rPr>
        <w:t>this goal, including</w:t>
      </w:r>
      <w:r w:rsidRPr="003461D6">
        <w:rPr>
          <w:sz w:val="16"/>
        </w:rPr>
        <w:t xml:space="preserve"> embedded domestic </w:t>
      </w:r>
      <w:r w:rsidRPr="007B1DE9">
        <w:rPr>
          <w:rStyle w:val="StyleUnderline"/>
        </w:rPr>
        <w:t>political impediments in</w:t>
      </w:r>
      <w:r w:rsidRPr="003461D6">
        <w:rPr>
          <w:sz w:val="16"/>
        </w:rPr>
        <w:t xml:space="preserve"> China and </w:t>
      </w:r>
      <w:r w:rsidRPr="007B1DE9">
        <w:rPr>
          <w:rStyle w:val="StyleUnderline"/>
        </w:rPr>
        <w:t>the U</w:t>
      </w:r>
      <w:r w:rsidRPr="003461D6">
        <w:rPr>
          <w:sz w:val="16"/>
        </w:rPr>
        <w:t xml:space="preserve">nited </w:t>
      </w:r>
      <w:r w:rsidRPr="007B1DE9">
        <w:rPr>
          <w:rStyle w:val="StyleUnderline"/>
        </w:rPr>
        <w:t>S</w:t>
      </w:r>
      <w:r w:rsidRPr="003461D6">
        <w:rPr>
          <w:sz w:val="16"/>
        </w:rPr>
        <w:t xml:space="preserve">tates and the challenge of creating adequate assurances of mutual compliance. The Durban Platform ensures that the top-down United Nations Framework Convention on Climate Change (UNFCCC </w:t>
      </w:r>
      <w:proofErr w:type="gramStart"/>
      <w:r w:rsidRPr="003461D6">
        <w:rPr>
          <w:sz w:val="16"/>
        </w:rPr>
        <w:t>n2 )</w:t>
      </w:r>
      <w:proofErr w:type="gramEnd"/>
      <w:r w:rsidRPr="003461D6">
        <w:rPr>
          <w:sz w:val="16"/>
        </w:rPr>
        <w:t xml:space="preserve"> process, involving over 190 countries, will continue its tortuous path, with promise of eventual payoff in the form of a comprehensive treaty. Many now argue that </w:t>
      </w:r>
      <w:r w:rsidRPr="00430828">
        <w:rPr>
          <w:rStyle w:val="StyleUnderline"/>
        </w:rPr>
        <w:t xml:space="preserve">the top-down UNFCCC treaty process </w:t>
      </w:r>
      <w:r w:rsidRPr="003461D6">
        <w:rPr>
          <w:rStyle w:val="Emphasis"/>
        </w:rPr>
        <w:t>needs to be supplemented by domestic efforts</w:t>
      </w:r>
      <w:r w:rsidRPr="00430828">
        <w:rPr>
          <w:rStyle w:val="StyleUnderline"/>
        </w:rPr>
        <w:t xml:space="preserve"> to build climate action bottom-up, with an emphasis on government-directed</w:t>
      </w:r>
      <w:r w:rsidRPr="003461D6">
        <w:rPr>
          <w:sz w:val="16"/>
        </w:rPr>
        <w:t xml:space="preserve">, voluntary mitigation policies and </w:t>
      </w:r>
      <w:r w:rsidRPr="00430828">
        <w:rPr>
          <w:rStyle w:val="StyleUnderline"/>
        </w:rPr>
        <w:t>programs</w:t>
      </w:r>
      <w:r w:rsidRPr="003461D6">
        <w:rPr>
          <w:sz w:val="16"/>
        </w:rPr>
        <w:t xml:space="preserve">. n3 While we agree with the need for bottom-up mitigation initiatives, we are skeptical of any strategy, bottom-up or top-down, that depends on substantially altruistic motivations to promote a global public good that all share. n4 We propose a distinct concept of </w:t>
      </w:r>
      <w:r w:rsidRPr="00430828">
        <w:rPr>
          <w:rStyle w:val="StyleUnderline"/>
        </w:rPr>
        <w:t>a bottom-up strategy</w:t>
      </w:r>
      <w:r w:rsidRPr="003461D6">
        <w:rPr>
          <w:sz w:val="16"/>
        </w:rPr>
        <w:t xml:space="preserve"> (BUS) </w:t>
      </w:r>
      <w:r w:rsidRPr="00430828">
        <w:rPr>
          <w:rStyle w:val="StyleUnderline"/>
        </w:rPr>
        <w:t>that relies</w:t>
      </w:r>
      <w:r w:rsidRPr="003461D6">
        <w:rPr>
          <w:sz w:val="16"/>
        </w:rPr>
        <w:t xml:space="preserve"> primarily </w:t>
      </w:r>
      <w:r w:rsidRPr="00430828">
        <w:rPr>
          <w:rStyle w:val="StyleUnderline"/>
        </w:rPr>
        <w:t>on</w:t>
      </w:r>
      <w:r w:rsidRPr="003461D6">
        <w:rPr>
          <w:sz w:val="16"/>
        </w:rPr>
        <w:t xml:space="preserve"> the </w:t>
      </w:r>
      <w:r w:rsidRPr="00FB3D90">
        <w:rPr>
          <w:rStyle w:val="Emphasis"/>
        </w:rPr>
        <w:t>incentives of governments</w:t>
      </w:r>
      <w:r w:rsidRPr="003461D6">
        <w:rPr>
          <w:sz w:val="16"/>
        </w:rPr>
        <w:t xml:space="preserve">, firms, and other institutions </w:t>
      </w:r>
      <w:r w:rsidRPr="00430828">
        <w:rPr>
          <w:rStyle w:val="StyleUnderline"/>
        </w:rPr>
        <w:t>to take action to achieve</w:t>
      </w:r>
      <w:r w:rsidRPr="003461D6">
        <w:rPr>
          <w:sz w:val="16"/>
        </w:rPr>
        <w:t xml:space="preserve"> objectives other than climate protection, such as </w:t>
      </w:r>
      <w:r w:rsidRPr="00430828">
        <w:rPr>
          <w:rStyle w:val="StyleUnderline"/>
        </w:rPr>
        <w:t xml:space="preserve">energy security, lower energy </w:t>
      </w:r>
      <w:r w:rsidRPr="00430828">
        <w:rPr>
          <w:rStyle w:val="StyleUnderline"/>
        </w:rPr>
        <w:lastRenderedPageBreak/>
        <w:t>costs, develop</w:t>
      </w:r>
      <w:r w:rsidRPr="003461D6">
        <w:rPr>
          <w:sz w:val="16"/>
        </w:rPr>
        <w:t xml:space="preserve">ment of </w:t>
      </w:r>
      <w:r w:rsidRPr="00430828">
        <w:rPr>
          <w:rStyle w:val="StyleUnderline"/>
        </w:rPr>
        <w:t>commercially viable tech</w:t>
      </w:r>
      <w:r w:rsidRPr="003461D6">
        <w:rPr>
          <w:sz w:val="16"/>
        </w:rPr>
        <w:t xml:space="preserve">nologies, or pollution control, </w:t>
      </w:r>
      <w:r w:rsidRPr="00430828">
        <w:rPr>
          <w:rStyle w:val="StyleUnderline"/>
        </w:rPr>
        <w:t>which would generate reductions of GHGs</w:t>
      </w:r>
      <w:r w:rsidRPr="003461D6">
        <w:rPr>
          <w:sz w:val="16"/>
        </w:rPr>
        <w:t xml:space="preserve"> as an intended or collateral consequence. [*275] Furthermore, in contrast to the UNFCCC regime and many bottom-up proposals to date, our BUS approach envisages a significant role for business firms, civil society organizations (CSOs), and a variety of international organizations, including those in finance and trade, as well as national and subnational governments. Our approach is also based on transnational cooperative arrangements. Thus, we envisage small numbers of actors of different types, based in different countries, cooperating for mutual benefit through specific regulatory, research and development (R&amp;D), and financial programs in discrete economic or policy sectors. The regimes would contain arrangements for monitoring the compliance by the regime participants with the terms of cooperation and for dealing with noncompliance. A further distinctive feature of our approach is to link the many different bottom-up regimes to the UNFCCC through reporting of the GHG reductions that they achieve. To the extent feasible, </w:t>
      </w:r>
      <w:r w:rsidRPr="00843170">
        <w:rPr>
          <w:rStyle w:val="StyleUnderline"/>
        </w:rPr>
        <w:t>individual regimes would monitor, verify and report the GHG limitations achieved as a result of their activities</w:t>
      </w:r>
      <w:r w:rsidRPr="003461D6">
        <w:rPr>
          <w:sz w:val="16"/>
        </w:rPr>
        <w:t xml:space="preserve">. The </w:t>
      </w:r>
      <w:r w:rsidRPr="00843170">
        <w:rPr>
          <w:rStyle w:val="StyleUnderline"/>
        </w:rPr>
        <w:t>information</w:t>
      </w:r>
      <w:r w:rsidRPr="003461D6">
        <w:rPr>
          <w:sz w:val="16"/>
        </w:rPr>
        <w:t xml:space="preserve"> generated </w:t>
      </w:r>
      <w:r w:rsidRPr="00843170">
        <w:rPr>
          <w:rStyle w:val="StyleUnderline"/>
        </w:rPr>
        <w:t>would be fed into the UNFCCC reporting system</w:t>
      </w:r>
      <w:r w:rsidRPr="003461D6">
        <w:rPr>
          <w:sz w:val="16"/>
        </w:rPr>
        <w:t xml:space="preserve">. The BUS aims to make progress through many smaller undertakings rather than a single macro-level agreement. In response to the systemic pitfalls in developing effective treaties among nations to secure the global public good of climate mitigation, the BUS shifts the locus of governance to diverse bodies that follow different modes of governance, represent a much wider array of actors, and tap a different and broader range of objectives and incentives. </w:t>
      </w:r>
      <w:proofErr w:type="gramStart"/>
      <w:r w:rsidRPr="003461D6">
        <w:rPr>
          <w:sz w:val="16"/>
        </w:rPr>
        <w:t>n5</w:t>
      </w:r>
      <w:proofErr w:type="gramEnd"/>
      <w:r w:rsidRPr="003461D6">
        <w:rPr>
          <w:sz w:val="16"/>
        </w:rPr>
        <w:t xml:space="preserve"> </w:t>
      </w:r>
      <w:r w:rsidRPr="004A7842">
        <w:rPr>
          <w:rStyle w:val="StyleUnderline"/>
        </w:rPr>
        <w:t>It represents</w:t>
      </w:r>
      <w:r w:rsidRPr="003461D6">
        <w:rPr>
          <w:sz w:val="16"/>
        </w:rPr>
        <w:t xml:space="preserve"> both an </w:t>
      </w:r>
      <w:r w:rsidRPr="004A7842">
        <w:rPr>
          <w:rStyle w:val="StyleUnderline"/>
        </w:rPr>
        <w:t>addition to and a reconceptualization of</w:t>
      </w:r>
      <w:r w:rsidRPr="003461D6">
        <w:rPr>
          <w:sz w:val="16"/>
        </w:rPr>
        <w:t xml:space="preserve"> elements of </w:t>
      </w:r>
      <w:r w:rsidRPr="004A7842">
        <w:rPr>
          <w:rStyle w:val="StyleUnderline"/>
        </w:rPr>
        <w:t>the current global climate regime complex.</w:t>
      </w:r>
      <w:r>
        <w:rPr>
          <w:rStyle w:val="StyleUnderline"/>
        </w:rPr>
        <w:t xml:space="preserve"> </w:t>
      </w:r>
      <w:r w:rsidRPr="003461D6">
        <w:rPr>
          <w:sz w:val="16"/>
        </w:rPr>
        <w:t xml:space="preserve">In developing our BUS, we assume that </w:t>
      </w:r>
      <w:r w:rsidRPr="00F476B2">
        <w:rPr>
          <w:rStyle w:val="StyleUnderline"/>
        </w:rPr>
        <w:t>states</w:t>
      </w:r>
      <w:r w:rsidRPr="003461D6">
        <w:rPr>
          <w:sz w:val="16"/>
        </w:rPr>
        <w:t xml:space="preserve"> generally </w:t>
      </w:r>
      <w:r w:rsidRPr="00F476B2">
        <w:rPr>
          <w:rStyle w:val="StyleUnderline"/>
        </w:rPr>
        <w:t>follow considerations of national interest</w:t>
      </w:r>
      <w:r w:rsidRPr="003461D6">
        <w:rPr>
          <w:sz w:val="16"/>
        </w:rPr>
        <w:t xml:space="preserve">, as </w:t>
      </w:r>
      <w:r w:rsidRPr="00F476B2">
        <w:rPr>
          <w:rStyle w:val="StyleUnderline"/>
        </w:rPr>
        <w:t>shaped and constrained by domestic governance structures and political processes as well as</w:t>
      </w:r>
      <w:r w:rsidRPr="003461D6">
        <w:rPr>
          <w:sz w:val="16"/>
        </w:rPr>
        <w:t xml:space="preserve"> international </w:t>
      </w:r>
      <w:r w:rsidRPr="00F476B2">
        <w:rPr>
          <w:rStyle w:val="StyleUnderline"/>
        </w:rPr>
        <w:t>economic and political opportunities</w:t>
      </w:r>
      <w:r w:rsidRPr="003461D6">
        <w:rPr>
          <w:sz w:val="16"/>
        </w:rPr>
        <w:t xml:space="preserve">, circumstances, and institutions. Our strategy focuses on the self-interest of governments, firms, and consumers to undertake actions, such as reducing energy costs that have the effect but not the purpose of reducing GHGs. It also assumes that many consumers will take climate protection into account in purchasing decisions. Furthermore, it recognizes that some international organizations, including the multilateral development banks (MDBs), as well as government agencies have, to varying extent, the incentives and degree of latitude to pursue policies with the goal of reducing GHGs. This latitude may be the result of agency slack and/or the circumstance that the powerful nations that dominate such international organizations (IOs) favor or acquiesce in such policies, even though they are unwilling to adopt domestic limitations [*276] measures or agree to internationally binding emissions limitations obligations, often due to domestic political constraints. Clubs of major nations, including the Major Economies Forum (MEF), G8, G8+5, and G20, and regional groups such as the Asia-Pacific Economic Cooperation (APEC), may also provide institutional catalysts for mutual adoption of initiatives in specific fields that achieve GHG limitation without legally binding obligations or economy-wide GHG limitations. </w:t>
      </w:r>
      <w:proofErr w:type="gramStart"/>
      <w:r w:rsidRPr="003461D6">
        <w:rPr>
          <w:sz w:val="16"/>
        </w:rPr>
        <w:t>n6</w:t>
      </w:r>
      <w:proofErr w:type="gramEnd"/>
      <w:r w:rsidRPr="003461D6">
        <w:rPr>
          <w:sz w:val="16"/>
        </w:rPr>
        <w:t xml:space="preserve"> Finally, many CSOs advocate and work to secure GHG reductions. All of these different actors can play a constructive role in the BUS, accomplishing greater GHG reductions and developing increasing levels of trust, compared to what would have otherwise occurred. </w:t>
      </w:r>
      <w:proofErr w:type="gramStart"/>
      <w:r w:rsidRPr="003461D6">
        <w:rPr>
          <w:sz w:val="16"/>
        </w:rPr>
        <w:t>n7</w:t>
      </w:r>
      <w:proofErr w:type="gramEnd"/>
      <w:r w:rsidRPr="003461D6">
        <w:rPr>
          <w:sz w:val="16"/>
        </w:rPr>
        <w:t xml:space="preserve"> The </w:t>
      </w:r>
      <w:r w:rsidRPr="00F476B2">
        <w:rPr>
          <w:rStyle w:val="StyleUnderline"/>
        </w:rPr>
        <w:t>BUS</w:t>
      </w:r>
      <w:r w:rsidRPr="003461D6">
        <w:rPr>
          <w:sz w:val="16"/>
        </w:rPr>
        <w:t xml:space="preserve"> aims to </w:t>
      </w:r>
      <w:r w:rsidRPr="00F476B2">
        <w:rPr>
          <w:rStyle w:val="StyleUnderline"/>
        </w:rPr>
        <w:t>achieve GHG reductions by enhancing</w:t>
      </w:r>
      <w:r w:rsidRPr="003461D6">
        <w:rPr>
          <w:sz w:val="16"/>
        </w:rPr>
        <w:t xml:space="preserve"> the </w:t>
      </w:r>
      <w:r w:rsidRPr="00F476B2">
        <w:rPr>
          <w:rStyle w:val="StyleUnderline"/>
        </w:rPr>
        <w:t>economic</w:t>
      </w:r>
      <w:r w:rsidRPr="003461D6">
        <w:rPr>
          <w:sz w:val="16"/>
        </w:rPr>
        <w:t xml:space="preserve"> or other self-interested </w:t>
      </w:r>
      <w:r w:rsidRPr="00F476B2">
        <w:rPr>
          <w:rStyle w:val="StyleUnderline"/>
        </w:rPr>
        <w:t>incentives of governments, firms, NGOs and other organizations to undertake</w:t>
      </w:r>
      <w:r w:rsidRPr="003461D6">
        <w:rPr>
          <w:sz w:val="16"/>
        </w:rPr>
        <w:t xml:space="preserve"> actions that have </w:t>
      </w:r>
      <w:r w:rsidRPr="00F476B2">
        <w:rPr>
          <w:rStyle w:val="StyleUnderline"/>
        </w:rPr>
        <w:t>GHG reductions</w:t>
      </w:r>
      <w:r w:rsidRPr="003461D6">
        <w:rPr>
          <w:sz w:val="16"/>
        </w:rPr>
        <w:t xml:space="preserve"> as co-benefits. For example, the </w:t>
      </w:r>
      <w:r w:rsidRPr="00F476B2">
        <w:rPr>
          <w:rStyle w:val="StyleUnderline"/>
        </w:rPr>
        <w:t xml:space="preserve">BUS may include </w:t>
      </w:r>
      <w:proofErr w:type="spellStart"/>
      <w:r w:rsidRPr="00F476B2">
        <w:rPr>
          <w:rStyle w:val="StyleUnderline"/>
        </w:rPr>
        <w:t>sectoral</w:t>
      </w:r>
      <w:proofErr w:type="spellEnd"/>
      <w:r w:rsidRPr="00F476B2">
        <w:rPr>
          <w:rStyle w:val="StyleUnderline"/>
        </w:rPr>
        <w:t xml:space="preserve"> clubs of states or firms to unlock </w:t>
      </w:r>
      <w:proofErr w:type="spellStart"/>
      <w:r w:rsidRPr="00F476B2">
        <w:rPr>
          <w:rStyle w:val="StyleUnderline"/>
        </w:rPr>
        <w:t>sectorally</w:t>
      </w:r>
      <w:proofErr w:type="spellEnd"/>
      <w:r w:rsidRPr="00F476B2">
        <w:rPr>
          <w:rStyle w:val="StyleUnderline"/>
        </w:rPr>
        <w:t xml:space="preserve"> relevant green tech</w:t>
      </w:r>
      <w:r w:rsidRPr="003461D6">
        <w:rPr>
          <w:sz w:val="16"/>
        </w:rPr>
        <w:t xml:space="preserve">nologies, which are not individually commercially viable, through joint R&amp;D, and then jointly commercialize the result. </w:t>
      </w:r>
      <w:r w:rsidRPr="00F476B2">
        <w:rPr>
          <w:rStyle w:val="StyleUnderline"/>
        </w:rPr>
        <w:t xml:space="preserve">The BUS may consist of the development of standards -- for greener products </w:t>
      </w:r>
      <w:r w:rsidRPr="003461D6">
        <w:rPr>
          <w:sz w:val="16"/>
        </w:rPr>
        <w:t xml:space="preserve">or processes -- </w:t>
      </w:r>
      <w:r w:rsidRPr="00F476B2">
        <w:rPr>
          <w:rStyle w:val="StyleUnderline"/>
        </w:rPr>
        <w:t>that overcome technical barriers to trade</w:t>
      </w:r>
      <w:r w:rsidRPr="003461D6">
        <w:rPr>
          <w:sz w:val="16"/>
        </w:rPr>
        <w:t xml:space="preserve">. As well, </w:t>
      </w:r>
      <w:r w:rsidRPr="00F476B2">
        <w:rPr>
          <w:rStyle w:val="StyleUnderline"/>
        </w:rPr>
        <w:t>the BUS could involve the mainstreaming of climate concerns within</w:t>
      </w:r>
      <w:r w:rsidRPr="003461D6">
        <w:rPr>
          <w:sz w:val="16"/>
        </w:rPr>
        <w:t xml:space="preserve"> existing bilateral and </w:t>
      </w:r>
      <w:r w:rsidRPr="00F476B2">
        <w:rPr>
          <w:rStyle w:val="StyleUnderline"/>
        </w:rPr>
        <w:t>multilateral development programs</w:t>
      </w:r>
      <w:r w:rsidRPr="003461D6">
        <w:rPr>
          <w:sz w:val="16"/>
        </w:rPr>
        <w:t xml:space="preserve">, such that existing development program goals, such as providing energy security to rural populations, can be furthered by measures, such as development of renewable energy sources, which also reduce GHGs. Through the propagation of these and other special-purpose regimes, </w:t>
      </w:r>
      <w:r w:rsidRPr="003461D6">
        <w:rPr>
          <w:rStyle w:val="StyleUnderline"/>
        </w:rPr>
        <w:t>the costs of GHG reduction</w:t>
      </w:r>
      <w:r w:rsidRPr="003461D6">
        <w:rPr>
          <w:sz w:val="16"/>
        </w:rPr>
        <w:t xml:space="preserve"> across a range of sectors </w:t>
      </w:r>
      <w:r w:rsidRPr="003461D6">
        <w:rPr>
          <w:rStyle w:val="StyleUnderline"/>
        </w:rPr>
        <w:t>could be clarified and</w:t>
      </w:r>
      <w:r w:rsidRPr="003461D6">
        <w:rPr>
          <w:sz w:val="16"/>
        </w:rPr>
        <w:t xml:space="preserve"> potentially </w:t>
      </w:r>
      <w:r w:rsidRPr="003461D6">
        <w:rPr>
          <w:rStyle w:val="StyleUnderline"/>
        </w:rPr>
        <w:t>reduced through</w:t>
      </w:r>
      <w:r w:rsidRPr="003461D6">
        <w:rPr>
          <w:sz w:val="16"/>
        </w:rPr>
        <w:t xml:space="preserve">, for example, the development and diffusion of commercially viable green technologies. In order to mobilize these incentives, the BUS aims to create new, or reform existing, </w:t>
      </w:r>
      <w:r w:rsidRPr="003461D6">
        <w:rPr>
          <w:rStyle w:val="StyleUnderline"/>
        </w:rPr>
        <w:t xml:space="preserve">transnational institutions that build </w:t>
      </w:r>
      <w:r w:rsidRPr="00FB3D90">
        <w:rPr>
          <w:rStyle w:val="Emphasis"/>
        </w:rPr>
        <w:t>webs of cooperation</w:t>
      </w:r>
      <w:r w:rsidRPr="003461D6">
        <w:rPr>
          <w:rStyle w:val="StyleUnderline"/>
        </w:rPr>
        <w:t xml:space="preserve">, </w:t>
      </w:r>
      <w:r w:rsidRPr="00FB3D90">
        <w:rPr>
          <w:rStyle w:val="Emphasis"/>
        </w:rPr>
        <w:t>interlinked interests</w:t>
      </w:r>
      <w:r w:rsidRPr="003461D6">
        <w:rPr>
          <w:rStyle w:val="StyleUnderline"/>
        </w:rPr>
        <w:t xml:space="preserve"> and </w:t>
      </w:r>
      <w:r w:rsidRPr="00FB3D90">
        <w:rPr>
          <w:rStyle w:val="Emphasis"/>
        </w:rPr>
        <w:t>trust</w:t>
      </w:r>
      <w:r w:rsidRPr="003461D6">
        <w:rPr>
          <w:rStyle w:val="StyleUnderline"/>
        </w:rPr>
        <w:t xml:space="preserve"> that</w:t>
      </w:r>
      <w:r w:rsidRPr="003461D6">
        <w:rPr>
          <w:sz w:val="16"/>
        </w:rPr>
        <w:t xml:space="preserve"> might </w:t>
      </w:r>
      <w:r w:rsidRPr="003461D6">
        <w:rPr>
          <w:rStyle w:val="StyleUnderline"/>
        </w:rPr>
        <w:t xml:space="preserve">lead to </w:t>
      </w:r>
      <w:r w:rsidRPr="00F7376E">
        <w:rPr>
          <w:rStyle w:val="Emphasis"/>
        </w:rPr>
        <w:t>greater international cooperation on climate action</w:t>
      </w:r>
      <w:r w:rsidRPr="003461D6">
        <w:rPr>
          <w:sz w:val="16"/>
        </w:rPr>
        <w:t xml:space="preserve">. To this end, the regimes should include monitoring, reporting and verification (MRV) elements congruent with the emerging GHG MRV [*277] arrangements under the UNFCCC. This will help build and maintain participation in the regimes by tracking progress, promoting assurances of mutual compliance, and enabling countries participating in the BUS regimes to include in their UNFCCC reporting the GHG emissions reductions achieved by those regimes. </w:t>
      </w:r>
      <w:r w:rsidRPr="00713F6D">
        <w:rPr>
          <w:rStyle w:val="StyleUnderline"/>
        </w:rPr>
        <w:t>Building networks of cooperation and accountability within and among</w:t>
      </w:r>
      <w:r w:rsidRPr="003461D6">
        <w:rPr>
          <w:sz w:val="16"/>
        </w:rPr>
        <w:t xml:space="preserve"> the diverse BUS </w:t>
      </w:r>
      <w:r w:rsidRPr="00713F6D">
        <w:rPr>
          <w:rStyle w:val="StyleUnderline"/>
        </w:rPr>
        <w:t>regimes</w:t>
      </w:r>
      <w:r w:rsidRPr="003461D6">
        <w:rPr>
          <w:sz w:val="16"/>
        </w:rPr>
        <w:t xml:space="preserve"> may help </w:t>
      </w:r>
      <w:r w:rsidRPr="00713F6D">
        <w:rPr>
          <w:rStyle w:val="StyleUnderline"/>
        </w:rPr>
        <w:t xml:space="preserve">pave the way for development of </w:t>
      </w:r>
      <w:r w:rsidRPr="00F7376E">
        <w:rPr>
          <w:rStyle w:val="Emphasis"/>
        </w:rPr>
        <w:t>robust compliance assurance arrangements</w:t>
      </w:r>
      <w:r w:rsidRPr="003461D6">
        <w:rPr>
          <w:sz w:val="16"/>
        </w:rPr>
        <w:t xml:space="preserve"> at the UNFCCC level. Furthermore, </w:t>
      </w:r>
      <w:r w:rsidRPr="00713F6D">
        <w:rPr>
          <w:rStyle w:val="StyleUnderline"/>
        </w:rPr>
        <w:t>the actions of BUS regimes</w:t>
      </w:r>
      <w:r w:rsidRPr="003461D6">
        <w:rPr>
          <w:sz w:val="16"/>
        </w:rPr>
        <w:t xml:space="preserve"> can help </w:t>
      </w:r>
      <w:r w:rsidRPr="00713F6D">
        <w:rPr>
          <w:rStyle w:val="StyleUnderline"/>
        </w:rPr>
        <w:t xml:space="preserve">demonstrate that GHG reductions can be </w:t>
      </w:r>
      <w:r w:rsidRPr="00713F6D">
        <w:rPr>
          <w:rStyle w:val="StyleUnderline"/>
        </w:rPr>
        <w:lastRenderedPageBreak/>
        <w:t>achieved through programs that are compatible with economic</w:t>
      </w:r>
      <w:r w:rsidRPr="003461D6">
        <w:rPr>
          <w:sz w:val="16"/>
        </w:rPr>
        <w:t xml:space="preserve"> and other incentives and </w:t>
      </w:r>
      <w:r w:rsidRPr="00713F6D">
        <w:rPr>
          <w:rStyle w:val="StyleUnderline"/>
        </w:rPr>
        <w:t>goals. These steps</w:t>
      </w:r>
      <w:r w:rsidRPr="003461D6">
        <w:rPr>
          <w:sz w:val="16"/>
        </w:rPr>
        <w:t xml:space="preserve"> should </w:t>
      </w:r>
      <w:r w:rsidRPr="00713F6D">
        <w:rPr>
          <w:rStyle w:val="StyleUnderline"/>
        </w:rPr>
        <w:t>enhance</w:t>
      </w:r>
      <w:r w:rsidRPr="003461D6">
        <w:rPr>
          <w:sz w:val="16"/>
        </w:rPr>
        <w:t xml:space="preserve"> the likelihood of successfully negotiating </w:t>
      </w:r>
      <w:r w:rsidRPr="00713F6D">
        <w:rPr>
          <w:rStyle w:val="StyleUnderline"/>
        </w:rPr>
        <w:t>a climate treaty that provides for significant emissions reductions.</w:t>
      </w:r>
      <w:r w:rsidRPr="003461D6">
        <w:rPr>
          <w:sz w:val="16"/>
        </w:rPr>
        <w:t xml:space="preserve"> Accordingly, our BUS is conceived as a complement to -- rather than a substitute for -- the UNFCCC Durban Platform process.</w:t>
      </w:r>
    </w:p>
    <w:p w:rsidR="0018148A" w:rsidRPr="007737D1" w:rsidRDefault="0018148A" w:rsidP="0018148A">
      <w:pPr>
        <w:pStyle w:val="Heading4"/>
      </w:pPr>
      <w:r w:rsidRPr="007737D1">
        <w:rPr>
          <w:iCs w:val="0"/>
        </w:rPr>
        <w:t>US is key to jumpstart climate multilateralism</w:t>
      </w:r>
    </w:p>
    <w:p w:rsidR="0018148A" w:rsidRPr="007737D1" w:rsidRDefault="0018148A" w:rsidP="0018148A">
      <w:r w:rsidRPr="007737D1">
        <w:rPr>
          <w:rStyle w:val="Style13ptBold"/>
        </w:rPr>
        <w:t>CFR 13</w:t>
      </w:r>
      <w:r w:rsidRPr="007737D1">
        <w:t xml:space="preserve"> – Council on Foreign Relations</w:t>
      </w:r>
    </w:p>
    <w:p w:rsidR="0018148A" w:rsidRPr="007737D1" w:rsidRDefault="0018148A" w:rsidP="0018148A">
      <w:r w:rsidRPr="007737D1">
        <w:t>(“The Global Climate Change Regime,” Last Updated June 19, parts of this article are older – which is clear because the last sentence references 2012 in the future tense, http://www.cfr.org/climate-change/global-climate-change-regime/p21831)</w:t>
      </w:r>
    </w:p>
    <w:p w:rsidR="0018148A" w:rsidRPr="007737D1" w:rsidRDefault="0018148A" w:rsidP="0018148A">
      <w:pPr>
        <w:pStyle w:val="card"/>
      </w:pPr>
      <w:r w:rsidRPr="007737D1">
        <w:rPr>
          <w:rStyle w:val="underline"/>
          <w:rFonts w:eastAsiaTheme="majorEastAsia"/>
        </w:rPr>
        <w:t>Distribution of global emissions reinforces the need for broad multilateral cooperation in mitigating climate change</w:t>
      </w:r>
      <w:r w:rsidRPr="007737D1">
        <w:t xml:space="preserve">. Fifteen to twenty countries are responsible for roughly 75 percent of global emissions, but no one country accounts for more than about 26 percent. </w:t>
      </w:r>
      <w:r w:rsidRPr="007737D1">
        <w:rPr>
          <w:rStyle w:val="underline"/>
          <w:rFonts w:eastAsiaTheme="majorEastAsia"/>
        </w:rPr>
        <w:t>Efforts to cut emissions</w:t>
      </w:r>
      <w:r w:rsidRPr="007737D1">
        <w:t>—mitigation—</w:t>
      </w:r>
      <w:r w:rsidRPr="007737D1">
        <w:rPr>
          <w:rStyle w:val="Emphasis"/>
          <w:rFonts w:eastAsiaTheme="majorEastAsia"/>
        </w:rPr>
        <w:t>must therefore be global</w:t>
      </w:r>
      <w:r w:rsidRPr="007737D1">
        <w:t xml:space="preserve">. </w:t>
      </w:r>
      <w:r w:rsidRPr="007737D1">
        <w:rPr>
          <w:rStyle w:val="underline"/>
          <w:rFonts w:eastAsiaTheme="majorEastAsia"/>
        </w:rPr>
        <w:t>Without international cooperation and coordination, some states may free ride on others' efforts, or even exploit uneven emissions controls to gain competitive advantage</w:t>
      </w:r>
      <w:r w:rsidRPr="007737D1">
        <w:t>. And because the impacts of climate change will be felt around the world, efforts to adapt to climate change—adaptation—will need to be global too.</w:t>
      </w:r>
      <w:r w:rsidRPr="007737D1">
        <w:rPr>
          <w:sz w:val="12"/>
        </w:rPr>
        <w:t xml:space="preserve">¶ </w:t>
      </w:r>
      <w:r w:rsidRPr="007737D1">
        <w:t>At the launch of the United Nations Framework Convention on Climate Change seventeenth Conference of Parties (COP-17) in Durban, South Africa, many climate change experts were concerned that the Kyoto Protocol could expire in 2012 with no secondary legally binding accord on limiting global emissions in place. This fear, however, was somewhat assuaged as the nearly two hundred countries present at the COP-17 approved an extension of the protocol through 2017 and potentially 2020. A decision was also reached at the meeting to draft a successor accord to the Kyoto Protocol by 2015, which would ultimately come into force in 2020. Delegates also envisioned that the new accord would include greenhouse gas emissions targets for all countries, regardless of their level of economic development. This framework notably contrasts with that of the Kyoto Protocol, which primarily focuses on reducing emissions emanating from developed countries.</w:t>
      </w:r>
      <w:r w:rsidRPr="007737D1">
        <w:rPr>
          <w:sz w:val="12"/>
        </w:rPr>
        <w:t xml:space="preserve">¶ </w:t>
      </w:r>
      <w:r w:rsidRPr="007737D1">
        <w:rPr>
          <w:rStyle w:val="underline"/>
          <w:rFonts w:eastAsiaTheme="majorEastAsia"/>
        </w:rPr>
        <w:t>Despite</w:t>
      </w:r>
      <w:r w:rsidRPr="007737D1">
        <w:t xml:space="preserve"> these and other marked </w:t>
      </w:r>
      <w:r w:rsidRPr="007737D1">
        <w:rPr>
          <w:rStyle w:val="underline"/>
          <w:rFonts w:eastAsiaTheme="majorEastAsia"/>
        </w:rPr>
        <w:t xml:space="preserve">successes during the COP-17, the </w:t>
      </w:r>
      <w:r w:rsidRPr="007737D1">
        <w:rPr>
          <w:rStyle w:val="Emphasis"/>
          <w:rFonts w:eastAsiaTheme="majorEastAsia"/>
        </w:rPr>
        <w:t>perceived lack of leadership</w:t>
      </w:r>
      <w:r w:rsidRPr="007737D1">
        <w:rPr>
          <w:rStyle w:val="underline"/>
          <w:rFonts w:eastAsiaTheme="majorEastAsia"/>
        </w:rPr>
        <w:t xml:space="preserve"> by</w:t>
      </w:r>
      <w:r w:rsidRPr="007737D1">
        <w:t xml:space="preserve"> central players in the climate change debate—especially</w:t>
      </w:r>
      <w:r w:rsidRPr="007737D1">
        <w:rPr>
          <w:rStyle w:val="underline"/>
          <w:rFonts w:eastAsiaTheme="majorEastAsia"/>
        </w:rPr>
        <w:t xml:space="preserve"> </w:t>
      </w:r>
      <w:r w:rsidRPr="007737D1">
        <w:rPr>
          <w:rStyle w:val="Emphasis"/>
          <w:rFonts w:eastAsiaTheme="majorEastAsia"/>
        </w:rPr>
        <w:t>the United States</w:t>
      </w:r>
      <w:r w:rsidRPr="007737D1">
        <w:t>—</w:t>
      </w:r>
      <w:r w:rsidRPr="007737D1">
        <w:rPr>
          <w:rStyle w:val="underline"/>
          <w:rFonts w:eastAsiaTheme="majorEastAsia"/>
        </w:rPr>
        <w:t xml:space="preserve">has </w:t>
      </w:r>
      <w:r w:rsidRPr="007737D1">
        <w:rPr>
          <w:rStyle w:val="Emphasis"/>
          <w:rFonts w:eastAsiaTheme="majorEastAsia"/>
        </w:rPr>
        <w:t>elicited increasing concern</w:t>
      </w:r>
      <w:r w:rsidRPr="007737D1">
        <w:rPr>
          <w:rStyle w:val="underline"/>
          <w:rFonts w:eastAsiaTheme="majorEastAsia"/>
        </w:rPr>
        <w:t xml:space="preserve"> about the long term prospects of the global climate change regime</w:t>
      </w:r>
      <w:r w:rsidRPr="007737D1">
        <w:t>. Additionally, Canada's December 2011 decision to withdraw from the Kyoto Protocol—based on domestic economic concerns as well as its view that the world's top greenhouse gas emitters have refused to ratify the accord—has generated concerns that the Kyoto Protocol itself may be in danger of collapse. Both of these concerns and many other issues will likely be a part of the agenda for the COP-18, scheduled for November 2012 in Qatar.</w:t>
      </w:r>
    </w:p>
    <w:p w:rsidR="0018148A" w:rsidRPr="000664F5" w:rsidRDefault="0018148A" w:rsidP="000664F5">
      <w:bookmarkStart w:id="0" w:name="_GoBack"/>
      <w:bookmarkEnd w:id="0"/>
    </w:p>
    <w:p w:rsidR="000664F5" w:rsidRPr="0087763C" w:rsidRDefault="000664F5" w:rsidP="000664F5">
      <w:pPr>
        <w:pStyle w:val="Heading3"/>
      </w:pPr>
      <w:r>
        <w:lastRenderedPageBreak/>
        <w:t>Russia Add-On</w:t>
      </w:r>
    </w:p>
    <w:p w:rsidR="000664F5" w:rsidRPr="0087763C" w:rsidRDefault="000664F5" w:rsidP="000664F5">
      <w:pPr>
        <w:pStyle w:val="Heading4"/>
      </w:pPr>
      <w:r w:rsidRPr="0087763C">
        <w:t xml:space="preserve">Russia SOC manipulation allows immense Gazprom power over Ukraine </w:t>
      </w:r>
    </w:p>
    <w:p w:rsidR="000664F5" w:rsidRPr="0087763C" w:rsidRDefault="000664F5" w:rsidP="000664F5">
      <w:proofErr w:type="spellStart"/>
      <w:r w:rsidRPr="0087763C">
        <w:rPr>
          <w:rStyle w:val="Style13ptBold"/>
        </w:rPr>
        <w:t>Riblett</w:t>
      </w:r>
      <w:proofErr w:type="spellEnd"/>
      <w:r w:rsidRPr="0087763C">
        <w:rPr>
          <w:rStyle w:val="Style13ptBold"/>
        </w:rPr>
        <w:t xml:space="preserve"> 8</w:t>
      </w:r>
      <w:r w:rsidRPr="0087763C">
        <w:t xml:space="preserve"> - Associate International Arbitration at </w:t>
      </w:r>
      <w:proofErr w:type="spellStart"/>
      <w:r w:rsidRPr="0087763C">
        <w:t>Freshfields</w:t>
      </w:r>
      <w:proofErr w:type="spellEnd"/>
      <w:r w:rsidRPr="0087763C">
        <w:t xml:space="preserve"> Bruckhaus </w:t>
      </w:r>
      <w:proofErr w:type="spellStart"/>
      <w:r w:rsidRPr="0087763C">
        <w:t>Deringer</w:t>
      </w:r>
      <w:proofErr w:type="spellEnd"/>
      <w:r w:rsidRPr="0087763C">
        <w:t xml:space="preserve"> US LLP, (Phillip, </w:t>
      </w:r>
      <w:proofErr w:type="gramStart"/>
      <w:r w:rsidRPr="0087763C">
        <w:t>Fall</w:t>
      </w:r>
      <w:proofErr w:type="gramEnd"/>
      <w:r w:rsidRPr="0087763C">
        <w:t>, “A Legal Regime for State-Owned Companied in the Modern Era” Journal of Transnational Law and Policy, J. of Transnational Law &amp; Policy, http://www.law.fsu.edu/journals/transnational/vol18_1/riblett.pdf)</w:t>
      </w:r>
    </w:p>
    <w:p w:rsidR="000664F5" w:rsidRPr="0087763C" w:rsidRDefault="000664F5" w:rsidP="000664F5">
      <w:pPr>
        <w:rPr>
          <w:sz w:val="14"/>
        </w:rPr>
      </w:pPr>
      <w:r w:rsidRPr="0087763C">
        <w:rPr>
          <w:sz w:val="14"/>
        </w:rPr>
        <w:t xml:space="preserve">Russia </w:t>
      </w:r>
      <w:r w:rsidRPr="0087763C">
        <w:rPr>
          <w:rStyle w:val="StyleUnderline"/>
        </w:rPr>
        <w:t xml:space="preserve">Perhaps the most intriguing </w:t>
      </w:r>
      <w:r w:rsidRPr="0087763C">
        <w:rPr>
          <w:sz w:val="14"/>
        </w:rPr>
        <w:t xml:space="preserve">and politically complex </w:t>
      </w:r>
      <w:r w:rsidRPr="0087763C">
        <w:rPr>
          <w:rStyle w:val="StyleUnderline"/>
        </w:rPr>
        <w:t>example of how states utilize SOCs is presented by Russia</w:t>
      </w:r>
      <w:r w:rsidRPr="0087763C">
        <w:rPr>
          <w:sz w:val="14"/>
        </w:rPr>
        <w:t xml:space="preserve">. </w:t>
      </w:r>
      <w:r w:rsidRPr="0087763C">
        <w:rPr>
          <w:rStyle w:val="Emphasis"/>
        </w:rPr>
        <w:t xml:space="preserve">Gazprom and </w:t>
      </w:r>
      <w:proofErr w:type="spellStart"/>
      <w:r w:rsidRPr="0087763C">
        <w:rPr>
          <w:rStyle w:val="Emphasis"/>
        </w:rPr>
        <w:t>Rosneft</w:t>
      </w:r>
      <w:proofErr w:type="spellEnd"/>
      <w:r w:rsidRPr="0087763C">
        <w:rPr>
          <w:rStyle w:val="Emphasis"/>
        </w:rPr>
        <w:t>, the largest Russian gas and oil companies respectively</w:t>
      </w:r>
      <w:proofErr w:type="gramStart"/>
      <w:r w:rsidRPr="0087763C">
        <w:rPr>
          <w:sz w:val="14"/>
        </w:rPr>
        <w:t>,127</w:t>
      </w:r>
      <w:proofErr w:type="gramEnd"/>
      <w:r w:rsidRPr="0087763C">
        <w:rPr>
          <w:sz w:val="14"/>
        </w:rPr>
        <w:t xml:space="preserve"> </w:t>
      </w:r>
      <w:r w:rsidRPr="0087763C">
        <w:rPr>
          <w:rStyle w:val="StyleUnderline"/>
        </w:rPr>
        <w:t>are critical strategic parts of a newly assertive Russia</w:t>
      </w:r>
      <w:r w:rsidRPr="0087763C">
        <w:rPr>
          <w:sz w:val="14"/>
        </w:rPr>
        <w:t xml:space="preserve">. Indeed, </w:t>
      </w:r>
      <w:r w:rsidRPr="0087763C">
        <w:rPr>
          <w:rStyle w:val="StyleUnderline"/>
        </w:rPr>
        <w:t>that Russia’s new President</w:t>
      </w:r>
      <w:r w:rsidRPr="0087763C">
        <w:rPr>
          <w:sz w:val="14"/>
        </w:rPr>
        <w:t xml:space="preserve">, Dmitri </w:t>
      </w:r>
      <w:r w:rsidRPr="0087763C">
        <w:rPr>
          <w:rStyle w:val="StyleUnderline"/>
        </w:rPr>
        <w:t>Medvedev</w:t>
      </w:r>
      <w:r w:rsidRPr="0087763C">
        <w:rPr>
          <w:sz w:val="14"/>
        </w:rPr>
        <w:t xml:space="preserve">, </w:t>
      </w:r>
      <w:r w:rsidRPr="0087763C">
        <w:rPr>
          <w:rStyle w:val="StyleUnderline"/>
        </w:rPr>
        <w:t>came to</w:t>
      </w:r>
      <w:r w:rsidRPr="0087763C">
        <w:rPr>
          <w:sz w:val="14"/>
        </w:rPr>
        <w:t xml:space="preserve"> the </w:t>
      </w:r>
      <w:r w:rsidRPr="0087763C">
        <w:rPr>
          <w:rStyle w:val="StyleUnderline"/>
        </w:rPr>
        <w:t>presidency directly from his position as Gazprom chairman is not an insignificant fact</w:t>
      </w:r>
      <w:r w:rsidRPr="0087763C">
        <w:rPr>
          <w:sz w:val="14"/>
        </w:rPr>
        <w:t xml:space="preserve">.128 </w:t>
      </w:r>
      <w:r w:rsidRPr="0087763C">
        <w:rPr>
          <w:rStyle w:val="Emphasis"/>
        </w:rPr>
        <w:t>These companies no doubt benefit significantly from their positions as Russia’s favored</w:t>
      </w:r>
      <w:r w:rsidRPr="0087763C">
        <w:rPr>
          <w:sz w:val="14"/>
        </w:rPr>
        <w:t xml:space="preserve"> sons; fully two-thirds of </w:t>
      </w:r>
      <w:proofErr w:type="spellStart"/>
      <w:r w:rsidRPr="0087763C">
        <w:rPr>
          <w:sz w:val="14"/>
        </w:rPr>
        <w:t>Rosneft’s</w:t>
      </w:r>
      <w:proofErr w:type="spellEnd"/>
      <w:r w:rsidRPr="0087763C">
        <w:rPr>
          <w:sz w:val="14"/>
        </w:rPr>
        <w:t xml:space="preserve"> production comes from former Yukos property seized by the Russian authorities.129 At the same time, their </w:t>
      </w:r>
      <w:r w:rsidRPr="0087763C">
        <w:rPr>
          <w:rStyle w:val="Emphasis"/>
        </w:rPr>
        <w:t>commercial policies tend to be aligned with the politically motivated directives of the Kremlin, as when Gazprom halted gas supplies to Ukraine</w:t>
      </w:r>
      <w:r w:rsidRPr="0087763C">
        <w:rPr>
          <w:sz w:val="14"/>
        </w:rPr>
        <w:t xml:space="preserve"> following Ukraine’s turn westward130 or when </w:t>
      </w:r>
      <w:proofErr w:type="spellStart"/>
      <w:r w:rsidRPr="0087763C">
        <w:rPr>
          <w:sz w:val="14"/>
        </w:rPr>
        <w:t>Transneft</w:t>
      </w:r>
      <w:proofErr w:type="spellEnd"/>
      <w:r w:rsidRPr="0087763C">
        <w:rPr>
          <w:sz w:val="14"/>
        </w:rPr>
        <w:t xml:space="preserve"> (a Russian SOC that manages pipelines) slowed the flow of oil to the Czech Republic following that country’s discussions with the United States regarding installation of missile defense radar detection equipment on Czech territory.131 Gazprom extracts more natural gas than any other company in the world.132 It also possesses the largest natural gas reserves and the largest gas transmission system in the world.133 </w:t>
      </w:r>
      <w:r w:rsidRPr="0087763C">
        <w:rPr>
          <w:rStyle w:val="StyleUnderline"/>
        </w:rPr>
        <w:t>The Russian government holds a 50.002% interest in Gazprom</w:t>
      </w:r>
      <w:r w:rsidRPr="0087763C">
        <w:rPr>
          <w:sz w:val="14"/>
        </w:rPr>
        <w:t xml:space="preserve">,134 whose stated goal is to “surpass Exxon Mobil as the world’s largest publicly traded company” by 2014.135 </w:t>
      </w:r>
      <w:proofErr w:type="spellStart"/>
      <w:r w:rsidRPr="0087763C">
        <w:rPr>
          <w:sz w:val="14"/>
        </w:rPr>
        <w:t>Rosneft</w:t>
      </w:r>
      <w:proofErr w:type="spellEnd"/>
      <w:r w:rsidRPr="0087763C">
        <w:rPr>
          <w:sz w:val="14"/>
        </w:rPr>
        <w:t xml:space="preserve">, meanwhile, was created in 1993, inheriting assets once held by the USSR Ministry of Oil and Gas.136 In 1995, </w:t>
      </w:r>
      <w:proofErr w:type="spellStart"/>
      <w:r w:rsidRPr="0087763C">
        <w:rPr>
          <w:sz w:val="14"/>
        </w:rPr>
        <w:t>Rosneft</w:t>
      </w:r>
      <w:proofErr w:type="spellEnd"/>
      <w:r w:rsidRPr="0087763C">
        <w:rPr>
          <w:sz w:val="14"/>
        </w:rPr>
        <w:t xml:space="preserve"> was opened to partial private ownership.137 In recent years </w:t>
      </w:r>
      <w:proofErr w:type="spellStart"/>
      <w:r w:rsidRPr="0087763C">
        <w:rPr>
          <w:sz w:val="14"/>
        </w:rPr>
        <w:t>Rosneft</w:t>
      </w:r>
      <w:proofErr w:type="spellEnd"/>
      <w:r w:rsidRPr="0087763C">
        <w:rPr>
          <w:sz w:val="14"/>
        </w:rPr>
        <w:t xml:space="preserve"> has frequently acquired new oil assets within Russia—often owing to opportunities opened up by its parent, the Kremlin. In 2006, </w:t>
      </w:r>
      <w:proofErr w:type="spellStart"/>
      <w:r w:rsidRPr="0087763C">
        <w:rPr>
          <w:sz w:val="14"/>
        </w:rPr>
        <w:t>Rosneft</w:t>
      </w:r>
      <w:proofErr w:type="spellEnd"/>
      <w:r w:rsidRPr="0087763C">
        <w:rPr>
          <w:sz w:val="14"/>
        </w:rPr>
        <w:t xml:space="preserve"> engaged in a restructuring that involved the consolidation of twelve subsidiaries.138 Additionally, it conducted a large IPO, placing approximately 15% of its shares in London and Moscow and raising about US$10.7 billion.139 </w:t>
      </w:r>
      <w:r w:rsidRPr="0087763C">
        <w:rPr>
          <w:rStyle w:val="StyleUnderline"/>
        </w:rPr>
        <w:t xml:space="preserve">As for Gazprom’s international reach, much like a traditional </w:t>
      </w:r>
      <w:proofErr w:type="spellStart"/>
      <w:r w:rsidRPr="0087763C">
        <w:rPr>
          <w:rStyle w:val="StyleUnderline"/>
        </w:rPr>
        <w:t>mult</w:t>
      </w:r>
      <w:proofErr w:type="spellEnd"/>
      <w:r>
        <w:rPr>
          <w:rStyle w:val="StyleUnderline"/>
        </w:rPr>
        <w:t>\</w:t>
      </w:r>
      <w:proofErr w:type="spellStart"/>
      <w:r w:rsidRPr="0087763C">
        <w:rPr>
          <w:rStyle w:val="StyleUnderline"/>
        </w:rPr>
        <w:t>inational</w:t>
      </w:r>
      <w:proofErr w:type="spellEnd"/>
      <w:r w:rsidRPr="0087763C">
        <w:rPr>
          <w:rStyle w:val="StyleUnderline"/>
        </w:rPr>
        <w:t xml:space="preserve"> company, Gazprom owns numerous global assets, particularly gas distribution companies in Europe, including companies in Germany, the Czech Republic, Finland, Hungary, Italy, and the United Kingdom</w:t>
      </w:r>
      <w:r w:rsidRPr="0087763C">
        <w:rPr>
          <w:sz w:val="14"/>
        </w:rPr>
        <w:t xml:space="preserve">, among others.140 Gazprom is also engaging in exploration and production in Venezuela, Libya, and Algeria. 141 Finally, Gazprom is in the retail supply business in the United Kingdom, Denmark, France, Scandinavia, and Hungary, and also has a subsidiary in Houston that markets LNG and natural gas.142 In all, Gazprom has founded approximately sixty subsidiaries and also owns—wholly or in part—approximately 100 Russian or foreign companies.143 While </w:t>
      </w:r>
      <w:r w:rsidRPr="0087763C">
        <w:rPr>
          <w:rStyle w:val="StyleUnderline"/>
        </w:rPr>
        <w:t>Gazprom enjoys numerous advantages due to its ownership by the Russian government,</w:t>
      </w:r>
      <w:r w:rsidRPr="0087763C">
        <w:rPr>
          <w:sz w:val="14"/>
        </w:rPr>
        <w:t xml:space="preserve"> and its business decisions are at times driven by political policy, it functions much like a non-state company. Gazprom has a sophisticated corporate structure, is owned by international shareholders, has invested in various countries around the world, and enjoys numerous commercial relationships. Regardless of the source of its power, its activity is essentially commercial.</w:t>
      </w:r>
    </w:p>
    <w:p w:rsidR="000664F5" w:rsidRPr="0087763C" w:rsidRDefault="000664F5" w:rsidP="000664F5">
      <w:pPr>
        <w:pStyle w:val="Heading4"/>
      </w:pPr>
      <w:r w:rsidRPr="0087763C">
        <w:t>Gazprom power abuse escalates tensions between Russia and Ukraine – stopping SOC abuse is key</w:t>
      </w:r>
    </w:p>
    <w:p w:rsidR="000664F5" w:rsidRPr="0087763C" w:rsidRDefault="000664F5" w:rsidP="000664F5">
      <w:r w:rsidRPr="0087763C">
        <w:rPr>
          <w:rStyle w:val="Style13ptBold"/>
        </w:rPr>
        <w:t>Walker 13</w:t>
      </w:r>
      <w:r w:rsidRPr="0087763C">
        <w:t xml:space="preserve"> – Stephen, Staff Writer for The Guardian (“Russia and Ukraine edge closer to 'gas war'”, October 29, 2014 Russia and Ukraine edge closer to 'gas war' http://www.theguardian.com/world/2013/oct/29/russia-ukraine-gazprom-gas-war\\CLans)</w:t>
      </w:r>
    </w:p>
    <w:p w:rsidR="000664F5" w:rsidRPr="0087763C" w:rsidRDefault="000664F5" w:rsidP="000664F5">
      <w:pPr>
        <w:rPr>
          <w:rStyle w:val="StyleUnderline"/>
        </w:rPr>
      </w:pPr>
      <w:r w:rsidRPr="0087763C">
        <w:rPr>
          <w:rStyle w:val="StyleUnderline"/>
        </w:rPr>
        <w:t>The possibility of a new "gas war" between Russia and Ukraine inched closer</w:t>
      </w:r>
      <w:r w:rsidRPr="0087763C">
        <w:rPr>
          <w:sz w:val="14"/>
        </w:rPr>
        <w:t xml:space="preserve"> on Tuesday, </w:t>
      </w:r>
      <w:r w:rsidRPr="0087763C">
        <w:rPr>
          <w:rStyle w:val="StyleUnderline"/>
        </w:rPr>
        <w:t>as the Russian state energy giant Gazprom complained that Kiev had outstanding debts of over half a billion pounds and demanded swift payment</w:t>
      </w:r>
      <w:r w:rsidRPr="0087763C">
        <w:rPr>
          <w:sz w:val="14"/>
        </w:rPr>
        <w:t xml:space="preserve">. Gazprom's concern comes a month before Ukraine is due to sign up for closer ties with the European </w:t>
      </w:r>
      <w:proofErr w:type="gramStart"/>
      <w:r w:rsidRPr="0087763C">
        <w:rPr>
          <w:sz w:val="14"/>
        </w:rPr>
        <w:t>Union, a deal that</w:t>
      </w:r>
      <w:proofErr w:type="gramEnd"/>
      <w:r w:rsidRPr="0087763C">
        <w:rPr>
          <w:sz w:val="14"/>
        </w:rPr>
        <w:t xml:space="preserve"> has infuriated the Kremlin. </w:t>
      </w:r>
      <w:r w:rsidRPr="0087763C">
        <w:rPr>
          <w:rStyle w:val="StyleUnderline"/>
        </w:rPr>
        <w:t>The complaint brought back memories of crises in 2006 and 2009 in which Russia turned off the gas to Ukraine, leaving many European nations that rely on pipelines passing through the country without energy in the middle of winter</w:t>
      </w:r>
      <w:r w:rsidRPr="0087763C">
        <w:rPr>
          <w:sz w:val="14"/>
        </w:rPr>
        <w:t xml:space="preserve">. </w:t>
      </w:r>
      <w:r w:rsidRPr="0087763C">
        <w:rPr>
          <w:rStyle w:val="StyleUnderline"/>
        </w:rPr>
        <w:t>Russia</w:t>
      </w:r>
      <w:r w:rsidRPr="0087763C">
        <w:rPr>
          <w:sz w:val="14"/>
        </w:rPr>
        <w:t xml:space="preserve"> wants Ukraine to join its own Customs Union of former Soviet states, </w:t>
      </w:r>
      <w:r w:rsidRPr="0087763C">
        <w:rPr>
          <w:sz w:val="14"/>
        </w:rPr>
        <w:lastRenderedPageBreak/>
        <w:t xml:space="preserve">and </w:t>
      </w:r>
      <w:r w:rsidRPr="0087763C">
        <w:rPr>
          <w:rStyle w:val="StyleUnderline"/>
        </w:rPr>
        <w:t>has</w:t>
      </w:r>
      <w:r w:rsidRPr="0087763C">
        <w:rPr>
          <w:sz w:val="14"/>
        </w:rPr>
        <w:t xml:space="preserve"> repeatedly </w:t>
      </w:r>
      <w:r w:rsidRPr="0087763C">
        <w:rPr>
          <w:rStyle w:val="StyleUnderline"/>
        </w:rPr>
        <w:t>sent dire warnings that by signing the deal with Europe, Ukraine will lose billions of dollars and face myriad problems</w:t>
      </w:r>
      <w:r w:rsidRPr="0087763C">
        <w:rPr>
          <w:sz w:val="14"/>
        </w:rPr>
        <w:t xml:space="preserve">. One Kremlin economic adviser even predicted that </w:t>
      </w:r>
      <w:r w:rsidRPr="0087763C">
        <w:rPr>
          <w:rStyle w:val="Emphasis"/>
        </w:rPr>
        <w:t xml:space="preserve">if the deal is signed "political and social unrest" will ensue and Russia could cease to </w:t>
      </w:r>
      <w:proofErr w:type="spellStart"/>
      <w:r w:rsidRPr="0087763C">
        <w:rPr>
          <w:rStyle w:val="Emphasis"/>
        </w:rPr>
        <w:t>recognise</w:t>
      </w:r>
      <w:proofErr w:type="spellEnd"/>
      <w:r w:rsidRPr="0087763C">
        <w:rPr>
          <w:rStyle w:val="Emphasis"/>
        </w:rPr>
        <w:t xml:space="preserve"> Ukraine's status as a sovereign state</w:t>
      </w:r>
      <w:r w:rsidRPr="0087763C">
        <w:rPr>
          <w:sz w:val="14"/>
        </w:rPr>
        <w:t xml:space="preserve">. "We are deeply concerned about the arrears accumulated by Ukraine for supplies of Russian natural gas," said Alexei Miller, Gazprom's chief executive, on Tuesday. He said the Russian side has made a number of concessions to Ukraine, including paying for transit of gas across it in advance, and giving discounts. Nevertheless, he said, Ukraine has failed to pay $882m (£550m) for gas deliveries that was due by 1 October at the latest. </w:t>
      </w:r>
      <w:r w:rsidRPr="0087763C">
        <w:rPr>
          <w:rStyle w:val="StyleUnderline"/>
        </w:rPr>
        <w:t>Miller said the current situation was "a dire state of affairs" and added the issue "has to be addressed and settled quickly".</w:t>
      </w:r>
      <w:r w:rsidRPr="0087763C">
        <w:rPr>
          <w:sz w:val="14"/>
        </w:rPr>
        <w:t xml:space="preserve"> Gas prices are a controversial issue in Ukraine, with the </w:t>
      </w:r>
      <w:proofErr w:type="gramStart"/>
      <w:r w:rsidRPr="0087763C">
        <w:rPr>
          <w:sz w:val="14"/>
        </w:rPr>
        <w:t>prime minister</w:t>
      </w:r>
      <w:proofErr w:type="gramEnd"/>
      <w:r w:rsidRPr="0087763C">
        <w:rPr>
          <w:sz w:val="14"/>
        </w:rPr>
        <w:t xml:space="preserve">, </w:t>
      </w:r>
      <w:proofErr w:type="spellStart"/>
      <w:r w:rsidRPr="0087763C">
        <w:rPr>
          <w:sz w:val="14"/>
        </w:rPr>
        <w:t>Mykola</w:t>
      </w:r>
      <w:proofErr w:type="spellEnd"/>
      <w:r w:rsidRPr="0087763C">
        <w:rPr>
          <w:sz w:val="14"/>
        </w:rPr>
        <w:t xml:space="preserve"> </w:t>
      </w:r>
      <w:proofErr w:type="spellStart"/>
      <w:r w:rsidRPr="0087763C">
        <w:rPr>
          <w:sz w:val="14"/>
        </w:rPr>
        <w:t>Azarov</w:t>
      </w:r>
      <w:proofErr w:type="spellEnd"/>
      <w:r w:rsidRPr="0087763C">
        <w:rPr>
          <w:sz w:val="14"/>
        </w:rPr>
        <w:t xml:space="preserve">, recently claiming that the country has overpaid by over $20bn over the past three years for Russian gas. Former premier </w:t>
      </w:r>
      <w:proofErr w:type="spellStart"/>
      <w:r w:rsidRPr="0087763C">
        <w:rPr>
          <w:sz w:val="14"/>
        </w:rPr>
        <w:t>Yulia</w:t>
      </w:r>
      <w:proofErr w:type="spellEnd"/>
      <w:r w:rsidRPr="0087763C">
        <w:rPr>
          <w:sz w:val="14"/>
        </w:rPr>
        <w:t xml:space="preserve"> </w:t>
      </w:r>
      <w:proofErr w:type="spellStart"/>
      <w:r w:rsidRPr="0087763C">
        <w:rPr>
          <w:sz w:val="14"/>
        </w:rPr>
        <w:t>Tymoshenko</w:t>
      </w:r>
      <w:proofErr w:type="spellEnd"/>
      <w:r w:rsidRPr="0087763C">
        <w:rPr>
          <w:sz w:val="14"/>
        </w:rPr>
        <w:t xml:space="preserve"> was jailed for seven years in 2011 on charges of abuse of office, related to a gas deal she brokered with Russia in 2009 when she was prime minister. </w:t>
      </w:r>
      <w:r w:rsidRPr="0087763C">
        <w:rPr>
          <w:rStyle w:val="Emphasis"/>
        </w:rPr>
        <w:t xml:space="preserve">The current government says the deal forced cash-strapped Ukraine into paying unfairly high prices for gas. </w:t>
      </w:r>
      <w:r w:rsidRPr="0087763C">
        <w:rPr>
          <w:sz w:val="14"/>
        </w:rPr>
        <w:t xml:space="preserve">Vladimir </w:t>
      </w:r>
      <w:proofErr w:type="spellStart"/>
      <w:r w:rsidRPr="0087763C">
        <w:rPr>
          <w:sz w:val="14"/>
        </w:rPr>
        <w:t>Zharikhin</w:t>
      </w:r>
      <w:proofErr w:type="spellEnd"/>
      <w:r w:rsidRPr="0087763C">
        <w:rPr>
          <w:sz w:val="14"/>
        </w:rPr>
        <w:t xml:space="preserve">, deputy director of a pro-Kremlin </w:t>
      </w:r>
      <w:proofErr w:type="spellStart"/>
      <w:r w:rsidRPr="0087763C">
        <w:rPr>
          <w:sz w:val="14"/>
        </w:rPr>
        <w:t>thinktank</w:t>
      </w:r>
      <w:proofErr w:type="spellEnd"/>
      <w:r w:rsidRPr="0087763C">
        <w:rPr>
          <w:sz w:val="14"/>
        </w:rPr>
        <w:t xml:space="preserve"> on relations between former Soviet countries, denied that Gazprom's announcement was a political ploy designed to increase pressure on Ukraine not to sign the EU deal, and insisted that Ukraine had manufactured the dispute on purpose, in order to play the victim in Europe. He said: "They were making the payments before, so why have they suddenly stopped? They want the EU to feel sorry for them, and to prove what a bad </w:t>
      </w:r>
      <w:proofErr w:type="spellStart"/>
      <w:r w:rsidRPr="0087763C">
        <w:rPr>
          <w:sz w:val="14"/>
        </w:rPr>
        <w:t>neighbour</w:t>
      </w:r>
      <w:proofErr w:type="spellEnd"/>
      <w:r w:rsidRPr="0087763C">
        <w:rPr>
          <w:sz w:val="14"/>
        </w:rPr>
        <w:t xml:space="preserve"> Russia is and how much pressure they are putting on poor Ukraine." Ukraine is due to sign the association agreement on closer trade links with the EU at a summit in the Lithuanian capital Vilnius on 29 November, but European leaders have said several times that the deal will be possible only if Ukraine's president, Viktor </w:t>
      </w:r>
      <w:proofErr w:type="spellStart"/>
      <w:r w:rsidRPr="0087763C">
        <w:rPr>
          <w:sz w:val="14"/>
        </w:rPr>
        <w:t>Yanukovych</w:t>
      </w:r>
      <w:proofErr w:type="spellEnd"/>
      <w:r w:rsidRPr="0087763C">
        <w:rPr>
          <w:sz w:val="14"/>
        </w:rPr>
        <w:t xml:space="preserve"> agrees to release </w:t>
      </w:r>
      <w:proofErr w:type="spellStart"/>
      <w:r w:rsidRPr="0087763C">
        <w:rPr>
          <w:sz w:val="14"/>
        </w:rPr>
        <w:t>Tymoshenko</w:t>
      </w:r>
      <w:proofErr w:type="spellEnd"/>
      <w:r w:rsidRPr="0087763C">
        <w:rPr>
          <w:sz w:val="14"/>
        </w:rPr>
        <w:t xml:space="preserve"> from custody. She is currently being held in a hospital in eastern Ukraine under prison guard. The case against her has been widely denounced as politically motivated. A delegation of European politicians was expected in Kiev on Tuesday in the latest attempt to cement a deal on </w:t>
      </w:r>
      <w:proofErr w:type="spellStart"/>
      <w:r w:rsidRPr="0087763C">
        <w:rPr>
          <w:sz w:val="14"/>
        </w:rPr>
        <w:t>Tymoshenko</w:t>
      </w:r>
      <w:proofErr w:type="spellEnd"/>
      <w:r w:rsidRPr="0087763C">
        <w:rPr>
          <w:sz w:val="14"/>
        </w:rPr>
        <w:t xml:space="preserve">. </w:t>
      </w:r>
      <w:proofErr w:type="spellStart"/>
      <w:r w:rsidRPr="0087763C">
        <w:rPr>
          <w:sz w:val="14"/>
        </w:rPr>
        <w:t>Yanukovych</w:t>
      </w:r>
      <w:proofErr w:type="spellEnd"/>
      <w:r w:rsidRPr="0087763C">
        <w:rPr>
          <w:sz w:val="14"/>
        </w:rPr>
        <w:t xml:space="preserve"> is reluctant to grant a pardon to his arch rival, but may allow her to leave Ukraine to receive medical treatment in Germany. </w:t>
      </w:r>
      <w:r w:rsidRPr="0087763C">
        <w:rPr>
          <w:rStyle w:val="Emphasis"/>
        </w:rPr>
        <w:t>Russia has repeatedly warned Ukraine that the consequences of aligning with Europe will be painful, but despite Moscow's harsh rhetoric, it seems the Kremlin is resigned to seeing Ukraine slip out of its orbit.</w:t>
      </w:r>
      <w:r w:rsidRPr="0087763C">
        <w:rPr>
          <w:sz w:val="14"/>
        </w:rPr>
        <w:t xml:space="preserve"> The focus now is on proving to Kiev what a terrible mistake it has made. "To say we are dreaming of having Ukraine in the Customs Union, especially with the </w:t>
      </w:r>
      <w:proofErr w:type="spellStart"/>
      <w:r w:rsidRPr="0087763C">
        <w:rPr>
          <w:sz w:val="14"/>
        </w:rPr>
        <w:t>behavioural</w:t>
      </w:r>
      <w:proofErr w:type="spellEnd"/>
      <w:r w:rsidRPr="0087763C">
        <w:rPr>
          <w:sz w:val="14"/>
        </w:rPr>
        <w:t xml:space="preserve"> patterns of the current Ukrainian leadership, is not quite true," said </w:t>
      </w:r>
      <w:proofErr w:type="spellStart"/>
      <w:r w:rsidRPr="0087763C">
        <w:rPr>
          <w:sz w:val="14"/>
        </w:rPr>
        <w:t>Zharikhin</w:t>
      </w:r>
      <w:proofErr w:type="spellEnd"/>
      <w:r w:rsidRPr="0087763C">
        <w:rPr>
          <w:sz w:val="14"/>
        </w:rPr>
        <w:t>, insisting the EU deal will prove far more damaging to Ukraine itself than to Russia. "</w:t>
      </w:r>
      <w:r w:rsidRPr="0087763C">
        <w:rPr>
          <w:rStyle w:val="StyleUnderline"/>
        </w:rPr>
        <w:t>They are very unreliable partners."</w:t>
      </w:r>
    </w:p>
    <w:p w:rsidR="000664F5" w:rsidRPr="0087763C" w:rsidRDefault="000664F5" w:rsidP="000664F5">
      <w:pPr>
        <w:pStyle w:val="Heading4"/>
        <w:rPr>
          <w:rStyle w:val="Style13ptBold"/>
          <w:b/>
        </w:rPr>
      </w:pPr>
      <w:r w:rsidRPr="0087763C">
        <w:rPr>
          <w:rStyle w:val="Style13ptBold"/>
          <w:b/>
        </w:rPr>
        <w:t xml:space="preserve">Ukraine tensions go nuclear </w:t>
      </w:r>
    </w:p>
    <w:p w:rsidR="000664F5" w:rsidRPr="0087763C" w:rsidRDefault="000664F5" w:rsidP="000664F5">
      <w:pPr>
        <w:rPr>
          <w:rStyle w:val="Style13ptBold"/>
        </w:rPr>
      </w:pPr>
      <w:r w:rsidRPr="0087763C">
        <w:rPr>
          <w:rStyle w:val="Style13ptBold"/>
        </w:rPr>
        <w:t xml:space="preserve">The News International 3/17 </w:t>
      </w:r>
      <w:r w:rsidRPr="0087763C">
        <w:t>The News International is a Pakistani news agency that covers international news, “US-Russia standoff over Ukraine may trigger nuclear attack”, 3/17/14, http://www.thenews.com.pk/article-141395-US-Russia-standoff-over-Ukraine-may-trigger-nuclear-attack-\\CLans)</w:t>
      </w:r>
    </w:p>
    <w:p w:rsidR="000664F5" w:rsidRPr="0087763C" w:rsidRDefault="000664F5" w:rsidP="000664F5">
      <w:pPr>
        <w:rPr>
          <w:sz w:val="16"/>
        </w:rPr>
      </w:pPr>
      <w:r w:rsidRPr="0087763C">
        <w:rPr>
          <w:sz w:val="16"/>
        </w:rPr>
        <w:t xml:space="preserve">UNITED NATIONS: </w:t>
      </w:r>
      <w:r w:rsidRPr="0087763C">
        <w:rPr>
          <w:rStyle w:val="StyleUnderline"/>
        </w:rPr>
        <w:t>The US-Russian confrontation over Ukraine, which is threatening to undermine current bilateral talks on North Korea, Iran, Syria and Palestine, is also in danger of triggering a nuclear fallout.</w:t>
      </w:r>
      <w:r w:rsidRPr="0087763C">
        <w:rPr>
          <w:sz w:val="12"/>
        </w:rPr>
        <w:t>¶</w:t>
      </w:r>
      <w:r w:rsidRPr="0087763C">
        <w:rPr>
          <w:sz w:val="16"/>
        </w:rPr>
        <w:t xml:space="preserve"> </w:t>
      </w:r>
      <w:r w:rsidRPr="0087763C">
        <w:rPr>
          <w:sz w:val="12"/>
        </w:rPr>
        <w:t>¶</w:t>
      </w:r>
      <w:r w:rsidRPr="0087763C">
        <w:rPr>
          <w:sz w:val="16"/>
        </w:rPr>
        <w:t xml:space="preserve"> Secretary of State John Kerry told US legislators early this week that if the dispute results in punitive sanctions against Russia, </w:t>
      </w:r>
      <w:r w:rsidRPr="0087763C">
        <w:rPr>
          <w:rStyle w:val="StyleUnderline"/>
        </w:rPr>
        <w:t>things could “get ugly fast</w:t>
      </w:r>
      <w:r w:rsidRPr="0087763C">
        <w:rPr>
          <w:sz w:val="16"/>
        </w:rPr>
        <w:t>” and go “in multiple directions</w:t>
      </w:r>
      <w:proofErr w:type="gramStart"/>
      <w:r w:rsidRPr="0087763C">
        <w:rPr>
          <w:sz w:val="16"/>
        </w:rPr>
        <w:t>. ”</w:t>
      </w:r>
      <w:proofErr w:type="gramEnd"/>
      <w:r w:rsidRPr="0087763C">
        <w:rPr>
          <w:sz w:val="16"/>
        </w:rPr>
        <w:t>Perhaps one such direction could lead to a nuclear impasse between the two big powers.</w:t>
      </w:r>
      <w:r w:rsidRPr="0087763C">
        <w:rPr>
          <w:sz w:val="12"/>
        </w:rPr>
        <w:t>¶</w:t>
      </w:r>
      <w:r w:rsidRPr="0087763C">
        <w:rPr>
          <w:sz w:val="16"/>
        </w:rPr>
        <w:t xml:space="preserve"> </w:t>
      </w:r>
      <w:r w:rsidRPr="0087763C">
        <w:rPr>
          <w:sz w:val="12"/>
        </w:rPr>
        <w:t>¶</w:t>
      </w:r>
      <w:r w:rsidRPr="0087763C">
        <w:rPr>
          <w:sz w:val="16"/>
        </w:rPr>
        <w:t xml:space="preserve"> According to a state agency news report from Moscow, </w:t>
      </w:r>
      <w:r w:rsidRPr="0087763C">
        <w:rPr>
          <w:rStyle w:val="StyleUnderline"/>
        </w:rPr>
        <w:t xml:space="preserve">Russia has threatened to stop </w:t>
      </w:r>
      <w:proofErr w:type="spellStart"/>
      <w:r w:rsidRPr="0087763C">
        <w:rPr>
          <w:rStyle w:val="StyleUnderline"/>
        </w:rPr>
        <w:t>honouring</w:t>
      </w:r>
      <w:proofErr w:type="spellEnd"/>
      <w:r w:rsidRPr="0087763C">
        <w:rPr>
          <w:rStyle w:val="StyleUnderline"/>
        </w:rPr>
        <w:t xml:space="preserve"> its arms treaty commitments, and more importantly, to block U.S. military inspections of nuclear weapons,</w:t>
      </w:r>
      <w:r w:rsidRPr="0087763C">
        <w:rPr>
          <w:sz w:val="16"/>
        </w:rPr>
        <w:t xml:space="preserve"> if Washington decides to suspend military cooperation with Moscow.</w:t>
      </w:r>
      <w:r w:rsidRPr="0087763C">
        <w:rPr>
          <w:sz w:val="12"/>
        </w:rPr>
        <w:t>¶</w:t>
      </w:r>
      <w:r w:rsidRPr="0087763C">
        <w:rPr>
          <w:sz w:val="16"/>
        </w:rPr>
        <w:t xml:space="preserve"> </w:t>
      </w:r>
      <w:r w:rsidRPr="0087763C">
        <w:rPr>
          <w:sz w:val="12"/>
        </w:rPr>
        <w:t>¶</w:t>
      </w:r>
      <w:r w:rsidRPr="0087763C">
        <w:rPr>
          <w:sz w:val="16"/>
        </w:rPr>
        <w:t xml:space="preserve"> These mostly bilateral treaties between the United States and Russia include the 1994 Strategic Arms Reduction Treaty (START), the 2010 new START, the 1987 Intermediate-Range Nuclear Forces (INF) treaty and the 1970 international Nuclear Non-Proliferation Treaty (NPT).</w:t>
      </w:r>
      <w:r w:rsidRPr="0087763C">
        <w:rPr>
          <w:sz w:val="12"/>
        </w:rPr>
        <w:t>¶</w:t>
      </w:r>
      <w:r w:rsidRPr="0087763C">
        <w:rPr>
          <w:sz w:val="16"/>
        </w:rPr>
        <w:t xml:space="preserve"> </w:t>
      </w:r>
      <w:r w:rsidRPr="0087763C">
        <w:rPr>
          <w:sz w:val="12"/>
        </w:rPr>
        <w:t>¶</w:t>
      </w:r>
      <w:r w:rsidRPr="0087763C">
        <w:rPr>
          <w:sz w:val="16"/>
        </w:rPr>
        <w:t xml:space="preserve"> A nuclear tug-of-war between the two big powers is tinged in irony because post-Soviet Ukraine undertook one of the world’s most successful nuclear disarmament </w:t>
      </w:r>
      <w:proofErr w:type="spellStart"/>
      <w:r w:rsidRPr="0087763C">
        <w:rPr>
          <w:sz w:val="16"/>
        </w:rPr>
        <w:t>programmes</w:t>
      </w:r>
      <w:proofErr w:type="spellEnd"/>
      <w:r w:rsidRPr="0087763C">
        <w:rPr>
          <w:sz w:val="16"/>
        </w:rPr>
        <w:t xml:space="preserve"> when it agreed to destroy all its weapons of mass destruction (WMDs).</w:t>
      </w:r>
      <w:r w:rsidRPr="0087763C">
        <w:rPr>
          <w:sz w:val="12"/>
        </w:rPr>
        <w:t>¶</w:t>
      </w:r>
      <w:r w:rsidRPr="0087763C">
        <w:rPr>
          <w:sz w:val="16"/>
        </w:rPr>
        <w:t xml:space="preserve"> </w:t>
      </w:r>
      <w:r w:rsidRPr="0087763C">
        <w:rPr>
          <w:sz w:val="12"/>
        </w:rPr>
        <w:t>¶</w:t>
      </w:r>
      <w:r w:rsidRPr="0087763C">
        <w:rPr>
          <w:sz w:val="16"/>
        </w:rPr>
        <w:t xml:space="preserve"> Dr. Rebecca E. Johnson, executive director of the Acronym Institute for Disarmament and Diplomacy, told IPS, “</w:t>
      </w:r>
      <w:r w:rsidRPr="0087763C">
        <w:rPr>
          <w:rStyle w:val="StyleUnderline"/>
        </w:rPr>
        <w:t>Clearly the situation between Ukraine and Russia is deeply worrying</w:t>
      </w:r>
      <w:r w:rsidRPr="0087763C">
        <w:rPr>
          <w:sz w:val="16"/>
        </w:rPr>
        <w:t>.</w:t>
      </w:r>
      <w:r w:rsidRPr="0087763C">
        <w:rPr>
          <w:sz w:val="12"/>
        </w:rPr>
        <w:t>¶</w:t>
      </w:r>
      <w:r w:rsidRPr="0087763C">
        <w:rPr>
          <w:sz w:val="16"/>
        </w:rPr>
        <w:t xml:space="preserve"> </w:t>
      </w:r>
      <w:r w:rsidRPr="0087763C">
        <w:rPr>
          <w:sz w:val="12"/>
        </w:rPr>
        <w:t>¶</w:t>
      </w:r>
      <w:r w:rsidRPr="0087763C">
        <w:rPr>
          <w:sz w:val="16"/>
        </w:rPr>
        <w:t xml:space="preserve"> “Without going into the politics of the situation on the ground, as I don’t have the kind of regional expertise for that, this is not a place for issuing nuclear threats or scoring nuclear points,” she said.</w:t>
      </w:r>
      <w:r w:rsidRPr="0087763C">
        <w:rPr>
          <w:sz w:val="12"/>
        </w:rPr>
        <w:t>¶</w:t>
      </w:r>
      <w:r w:rsidRPr="0087763C">
        <w:rPr>
          <w:sz w:val="16"/>
        </w:rPr>
        <w:t xml:space="preserve"> </w:t>
      </w:r>
      <w:r w:rsidRPr="0087763C">
        <w:rPr>
          <w:sz w:val="12"/>
        </w:rPr>
        <w:t>¶</w:t>
      </w:r>
      <w:r w:rsidRPr="0087763C">
        <w:rPr>
          <w:sz w:val="16"/>
        </w:rPr>
        <w:t xml:space="preserve"> “I’ve been disgusted to see some British and French representatives try to use Ukraine’s crisis to justify retaining nuclear weapons in perpetuity.”</w:t>
      </w:r>
      <w:r w:rsidRPr="0087763C">
        <w:rPr>
          <w:sz w:val="12"/>
        </w:rPr>
        <w:t>¶</w:t>
      </w:r>
      <w:r w:rsidRPr="0087763C">
        <w:rPr>
          <w:sz w:val="16"/>
        </w:rPr>
        <w:t xml:space="preserve"> </w:t>
      </w:r>
      <w:r w:rsidRPr="0087763C">
        <w:rPr>
          <w:sz w:val="12"/>
        </w:rPr>
        <w:t>¶</w:t>
      </w:r>
      <w:r w:rsidRPr="0087763C">
        <w:rPr>
          <w:sz w:val="16"/>
        </w:rPr>
        <w:t xml:space="preserve"> Russia is not directly threatening to attack Ukraine with nuclear weapons, and no one believes it would be useful for the United States and countries of the North Atlantic Treaty </w:t>
      </w:r>
      <w:proofErr w:type="spellStart"/>
      <w:r w:rsidRPr="0087763C">
        <w:rPr>
          <w:sz w:val="16"/>
        </w:rPr>
        <w:t>Organisation</w:t>
      </w:r>
      <w:proofErr w:type="spellEnd"/>
      <w:r w:rsidRPr="0087763C">
        <w:rPr>
          <w:sz w:val="16"/>
        </w:rPr>
        <w:t xml:space="preserve"> (NATO) to threaten Russia with a nuclear attack, no matter what they do, said Johnson.</w:t>
      </w:r>
      <w:r w:rsidRPr="0087763C">
        <w:rPr>
          <w:sz w:val="12"/>
        </w:rPr>
        <w:t>¶</w:t>
      </w:r>
      <w:r w:rsidRPr="0087763C">
        <w:rPr>
          <w:sz w:val="16"/>
        </w:rPr>
        <w:t xml:space="preserve"> </w:t>
      </w:r>
      <w:r w:rsidRPr="0087763C">
        <w:rPr>
          <w:sz w:val="12"/>
        </w:rPr>
        <w:t>¶</w:t>
      </w:r>
      <w:r w:rsidRPr="0087763C">
        <w:rPr>
          <w:sz w:val="16"/>
        </w:rPr>
        <w:t xml:space="preserve"> Ukraine, which was once armed with the third largest nuclear arsenal after the United States and Russia, and possessed more nukes </w:t>
      </w:r>
      <w:r w:rsidRPr="0087763C">
        <w:rPr>
          <w:sz w:val="16"/>
        </w:rPr>
        <w:lastRenderedPageBreak/>
        <w:t>than France, Britain and China, dismantled and shipped its weapons to Russia for destruction beginning in 1994.</w:t>
      </w:r>
      <w:r w:rsidRPr="0087763C">
        <w:rPr>
          <w:sz w:val="12"/>
        </w:rPr>
        <w:t>¶</w:t>
      </w:r>
      <w:r w:rsidRPr="0087763C">
        <w:rPr>
          <w:sz w:val="16"/>
        </w:rPr>
        <w:t xml:space="preserve"> </w:t>
      </w:r>
      <w:r w:rsidRPr="0087763C">
        <w:rPr>
          <w:sz w:val="12"/>
        </w:rPr>
        <w:t>¶</w:t>
      </w:r>
      <w:r w:rsidRPr="0087763C">
        <w:rPr>
          <w:sz w:val="16"/>
        </w:rPr>
        <w:t xml:space="preserve"> Dr. Ira </w:t>
      </w:r>
      <w:proofErr w:type="spellStart"/>
      <w:r w:rsidRPr="0087763C">
        <w:rPr>
          <w:sz w:val="16"/>
        </w:rPr>
        <w:t>Helfand</w:t>
      </w:r>
      <w:proofErr w:type="spellEnd"/>
      <w:r w:rsidRPr="0087763C">
        <w:rPr>
          <w:sz w:val="16"/>
        </w:rPr>
        <w:t>, co-president of International Physicians for the Prevention of Nuclear War (IPPNW), said Ukraine is commendable in being one of the few states to have given up its nuclear weapons peacefully, and the people of Ukraine should not have to fear nuclear weapons ravaging their country.</w:t>
      </w:r>
      <w:r w:rsidRPr="0087763C">
        <w:rPr>
          <w:sz w:val="12"/>
        </w:rPr>
        <w:t>¶</w:t>
      </w:r>
      <w:r w:rsidRPr="0087763C">
        <w:rPr>
          <w:sz w:val="16"/>
        </w:rPr>
        <w:t xml:space="preserve"> </w:t>
      </w:r>
      <w:r w:rsidRPr="0087763C">
        <w:rPr>
          <w:sz w:val="12"/>
        </w:rPr>
        <w:t>¶</w:t>
      </w:r>
      <w:r w:rsidRPr="0087763C">
        <w:rPr>
          <w:sz w:val="16"/>
        </w:rPr>
        <w:t xml:space="preserve"> “Any war involves a terrible and lasting human toll, risks spreading and harming people’s health in the region and beyond,” he warned.</w:t>
      </w:r>
      <w:r w:rsidRPr="0087763C">
        <w:rPr>
          <w:sz w:val="12"/>
        </w:rPr>
        <w:t>¶</w:t>
      </w:r>
      <w:r w:rsidRPr="0087763C">
        <w:rPr>
          <w:sz w:val="16"/>
        </w:rPr>
        <w:t xml:space="preserve"> </w:t>
      </w:r>
      <w:r w:rsidRPr="0087763C">
        <w:rPr>
          <w:sz w:val="12"/>
        </w:rPr>
        <w:t>¶</w:t>
      </w:r>
      <w:r w:rsidRPr="0087763C">
        <w:rPr>
          <w:sz w:val="16"/>
        </w:rPr>
        <w:t xml:space="preserve"> In a statement released last week, IPPNW said it underscores the absolute imperative to avoid the possibility of use of nuclear weapons.</w:t>
      </w:r>
      <w:r w:rsidRPr="0087763C">
        <w:rPr>
          <w:sz w:val="12"/>
        </w:rPr>
        <w:t>¶</w:t>
      </w:r>
      <w:r w:rsidRPr="0087763C">
        <w:rPr>
          <w:sz w:val="16"/>
        </w:rPr>
        <w:t xml:space="preserve"> </w:t>
      </w:r>
      <w:r w:rsidRPr="0087763C">
        <w:rPr>
          <w:sz w:val="12"/>
        </w:rPr>
        <w:t>¶</w:t>
      </w:r>
      <w:r w:rsidRPr="0087763C">
        <w:rPr>
          <w:sz w:val="16"/>
        </w:rPr>
        <w:t xml:space="preserve"> “This danger exists with any armed conflict involving nuclear armed states or alliances, which could escalate in uncontrollable, unintended and unforeseeable ways,” it warned.</w:t>
      </w:r>
      <w:r w:rsidRPr="0087763C">
        <w:rPr>
          <w:sz w:val="12"/>
        </w:rPr>
        <w:t>¶</w:t>
      </w:r>
      <w:r w:rsidRPr="0087763C">
        <w:rPr>
          <w:sz w:val="16"/>
        </w:rPr>
        <w:t xml:space="preserve"> </w:t>
      </w:r>
      <w:r w:rsidRPr="0087763C">
        <w:rPr>
          <w:sz w:val="12"/>
        </w:rPr>
        <w:t>¶</w:t>
      </w:r>
      <w:r w:rsidRPr="0087763C">
        <w:rPr>
          <w:sz w:val="16"/>
        </w:rPr>
        <w:t xml:space="preserve"> </w:t>
      </w:r>
      <w:proofErr w:type="spellStart"/>
      <w:r w:rsidRPr="0087763C">
        <w:rPr>
          <w:sz w:val="16"/>
        </w:rPr>
        <w:t>Dr</w:t>
      </w:r>
      <w:proofErr w:type="spellEnd"/>
      <w:r w:rsidRPr="0087763C">
        <w:rPr>
          <w:sz w:val="16"/>
        </w:rPr>
        <w:t xml:space="preserve"> </w:t>
      </w:r>
      <w:proofErr w:type="spellStart"/>
      <w:r w:rsidRPr="0087763C">
        <w:rPr>
          <w:sz w:val="16"/>
        </w:rPr>
        <w:t>Tilman</w:t>
      </w:r>
      <w:proofErr w:type="spellEnd"/>
      <w:r w:rsidRPr="0087763C">
        <w:rPr>
          <w:sz w:val="16"/>
        </w:rPr>
        <w:t xml:space="preserve"> A. Ruff, co-chair, International Steering Group and Australian Board member of the International Campaign to Abolish Nuclear Weapons, told IPS the current agreements (e.g. START, New START and INF) are probably most important in that they demonstrate that verified reductions and elimination of whole classes of nuclear weapons are feasible, and hopefully reduce the risk of nuclear war between Russia and the United States.</w:t>
      </w:r>
      <w:r w:rsidRPr="0087763C">
        <w:rPr>
          <w:sz w:val="12"/>
        </w:rPr>
        <w:t>¶</w:t>
      </w:r>
      <w:r w:rsidRPr="0087763C">
        <w:rPr>
          <w:sz w:val="16"/>
        </w:rPr>
        <w:t xml:space="preserve"> </w:t>
      </w:r>
      <w:r w:rsidRPr="0087763C">
        <w:rPr>
          <w:sz w:val="12"/>
        </w:rPr>
        <w:t>¶</w:t>
      </w:r>
      <w:r w:rsidRPr="0087763C">
        <w:rPr>
          <w:sz w:val="16"/>
        </w:rPr>
        <w:t xml:space="preserve"> However, continuing massive nuclear arsenals on both sides; </w:t>
      </w:r>
      <w:r w:rsidRPr="0087763C">
        <w:rPr>
          <w:rStyle w:val="StyleUnderline"/>
        </w:rPr>
        <w:t>the retention of almost 1,800 nuclear weapons on hair-trigger alert missiles, ready to be launched within minutes; the aggressive eastward expansion of NATO, contrary to what Russian leaders were promised; and the rapid escalation of tension over recent events in Ukraine demonstrate the Cold War has not been firmly laid to rest.</w:t>
      </w:r>
      <w:r w:rsidRPr="0087763C">
        <w:rPr>
          <w:rStyle w:val="StyleUnderline"/>
          <w:sz w:val="12"/>
        </w:rPr>
        <w:t>¶</w:t>
      </w:r>
      <w:r w:rsidRPr="0087763C">
        <w:rPr>
          <w:sz w:val="16"/>
        </w:rPr>
        <w:t xml:space="preserve"> </w:t>
      </w:r>
      <w:r w:rsidRPr="0087763C">
        <w:rPr>
          <w:sz w:val="12"/>
        </w:rPr>
        <w:t>¶</w:t>
      </w:r>
      <w:r w:rsidRPr="0087763C">
        <w:rPr>
          <w:sz w:val="16"/>
        </w:rPr>
        <w:t xml:space="preserve"> “Any confrontation between nuclear-armed states runs the risk of escalating to the use of nuclear weapons, whether by inadvertence, accident, or bad decision-making,” said </w:t>
      </w:r>
      <w:proofErr w:type="spellStart"/>
      <w:r w:rsidRPr="0087763C">
        <w:rPr>
          <w:sz w:val="16"/>
        </w:rPr>
        <w:t>Dr</w:t>
      </w:r>
      <w:proofErr w:type="spellEnd"/>
      <w:r w:rsidRPr="0087763C">
        <w:rPr>
          <w:sz w:val="16"/>
        </w:rPr>
        <w:t xml:space="preserve"> Ruff, who is also an associate professor at the </w:t>
      </w:r>
      <w:proofErr w:type="spellStart"/>
      <w:r w:rsidRPr="0087763C">
        <w:rPr>
          <w:sz w:val="16"/>
        </w:rPr>
        <w:t>Nossal</w:t>
      </w:r>
      <w:proofErr w:type="spellEnd"/>
      <w:r w:rsidRPr="0087763C">
        <w:rPr>
          <w:sz w:val="16"/>
        </w:rPr>
        <w:t xml:space="preserve"> Institute for Global Health, School of Population and Global Health, University of Melbourne.</w:t>
      </w:r>
      <w:r w:rsidRPr="0087763C">
        <w:rPr>
          <w:sz w:val="12"/>
        </w:rPr>
        <w:t>¶</w:t>
      </w:r>
      <w:r w:rsidRPr="0087763C">
        <w:rPr>
          <w:sz w:val="16"/>
        </w:rPr>
        <w:t xml:space="preserve"> </w:t>
      </w:r>
      <w:r w:rsidRPr="0087763C">
        <w:rPr>
          <w:sz w:val="12"/>
        </w:rPr>
        <w:t>¶</w:t>
      </w:r>
      <w:r w:rsidRPr="0087763C">
        <w:rPr>
          <w:sz w:val="16"/>
        </w:rPr>
        <w:t xml:space="preserve"> He said currently all the nuclear-armed states are massively investing in keeping and </w:t>
      </w:r>
      <w:proofErr w:type="spellStart"/>
      <w:r w:rsidRPr="0087763C">
        <w:rPr>
          <w:sz w:val="16"/>
        </w:rPr>
        <w:t>modernising</w:t>
      </w:r>
      <w:proofErr w:type="spellEnd"/>
      <w:r w:rsidRPr="0087763C">
        <w:rPr>
          <w:sz w:val="16"/>
        </w:rPr>
        <w:t xml:space="preserve"> their nuclear arsenals, and show no serious commitment to disarm, as they are legally bound to do. As long as nuclear weapons exist and are deployed, and policies countenance their possible use, the danger they will be used is real and present.</w:t>
      </w:r>
      <w:r w:rsidRPr="0087763C">
        <w:rPr>
          <w:sz w:val="12"/>
        </w:rPr>
        <w:t>¶</w:t>
      </w:r>
      <w:r w:rsidRPr="0087763C">
        <w:rPr>
          <w:sz w:val="16"/>
        </w:rPr>
        <w:t xml:space="preserve"> </w:t>
      </w:r>
      <w:r w:rsidRPr="0087763C">
        <w:rPr>
          <w:sz w:val="12"/>
        </w:rPr>
        <w:t>¶</w:t>
      </w:r>
      <w:r w:rsidRPr="0087763C">
        <w:rPr>
          <w:sz w:val="16"/>
        </w:rPr>
        <w:t xml:space="preserve"> “</w:t>
      </w:r>
      <w:r w:rsidRPr="0087763C">
        <w:rPr>
          <w:rStyle w:val="StyleUnderline"/>
        </w:rPr>
        <w:t>The dangerous and unstable situation in Ukraine highlights this starkly, and should dispel any notion that nuclear danger ended 20 years ago with apparent end of the Cold War,”</w:t>
      </w:r>
      <w:r w:rsidRPr="0087763C">
        <w:rPr>
          <w:sz w:val="16"/>
        </w:rPr>
        <w:t xml:space="preserve"> he said.</w:t>
      </w:r>
      <w:r w:rsidRPr="0087763C">
        <w:rPr>
          <w:sz w:val="12"/>
        </w:rPr>
        <w:t>¶</w:t>
      </w:r>
      <w:r w:rsidRPr="0087763C">
        <w:rPr>
          <w:sz w:val="16"/>
        </w:rPr>
        <w:t xml:space="preserve"> </w:t>
      </w:r>
      <w:r w:rsidRPr="0087763C">
        <w:rPr>
          <w:sz w:val="12"/>
        </w:rPr>
        <w:t>¶</w:t>
      </w:r>
      <w:r w:rsidRPr="0087763C">
        <w:rPr>
          <w:sz w:val="16"/>
        </w:rPr>
        <w:t xml:space="preserve"> </w:t>
      </w:r>
      <w:proofErr w:type="spellStart"/>
      <w:r w:rsidRPr="0087763C">
        <w:rPr>
          <w:sz w:val="16"/>
        </w:rPr>
        <w:t>Dr</w:t>
      </w:r>
      <w:proofErr w:type="spellEnd"/>
      <w:r w:rsidRPr="0087763C">
        <w:rPr>
          <w:sz w:val="16"/>
        </w:rPr>
        <w:t xml:space="preserve"> Johnson told IPS </w:t>
      </w:r>
      <w:r w:rsidRPr="0087763C">
        <w:rPr>
          <w:rStyle w:val="StyleUnderline"/>
        </w:rPr>
        <w:t>Russian and US nuclear weapons in the region are demonstrably not contributing to deterrence</w:t>
      </w:r>
      <w:r w:rsidRPr="0087763C">
        <w:rPr>
          <w:sz w:val="16"/>
        </w:rPr>
        <w:t>.</w:t>
      </w:r>
      <w:r w:rsidRPr="0087763C">
        <w:rPr>
          <w:sz w:val="12"/>
        </w:rPr>
        <w:t>¶</w:t>
      </w:r>
      <w:r w:rsidRPr="0087763C">
        <w:rPr>
          <w:sz w:val="16"/>
        </w:rPr>
        <w:t xml:space="preserve"> </w:t>
      </w:r>
    </w:p>
    <w:p w:rsidR="000664F5" w:rsidRPr="0087763C" w:rsidRDefault="000664F5" w:rsidP="000664F5">
      <w:pPr>
        <w:pStyle w:val="Heading4"/>
      </w:pPr>
      <w:r w:rsidRPr="0087763C">
        <w:t>Gazprom aggression leads to escalating Russia-Ukraine tensions</w:t>
      </w:r>
    </w:p>
    <w:p w:rsidR="000664F5" w:rsidRPr="0087763C" w:rsidRDefault="000664F5" w:rsidP="000664F5">
      <w:proofErr w:type="spellStart"/>
      <w:r w:rsidRPr="0087763C">
        <w:rPr>
          <w:rStyle w:val="Style13ptBold"/>
        </w:rPr>
        <w:t>MacFarquar</w:t>
      </w:r>
      <w:proofErr w:type="spellEnd"/>
      <w:r w:rsidRPr="0087763C">
        <w:rPr>
          <w:rStyle w:val="Style13ptBold"/>
        </w:rPr>
        <w:t xml:space="preserve"> 14</w:t>
      </w:r>
      <w:r w:rsidRPr="0087763C">
        <w:t xml:space="preserve"> - Neil, Staff Writer for The New York Times (“Gazprom Cuts Russia’s Natural Gas Supply to Ukraine”, June 16, 2014 http://www.nytimes.com/2014/06/17/world/europe/russia-gazprom-increases-pressure-on-ukraine-in-gas-dispute.html\\CLans)</w:t>
      </w:r>
    </w:p>
    <w:p w:rsidR="000664F5" w:rsidRPr="0087763C" w:rsidRDefault="000664F5" w:rsidP="000664F5">
      <w:pPr>
        <w:rPr>
          <w:rStyle w:val="StyleUnderline"/>
        </w:rPr>
      </w:pPr>
      <w:r w:rsidRPr="0087763C">
        <w:rPr>
          <w:sz w:val="14"/>
        </w:rPr>
        <w:t xml:space="preserve">MOSCOW — </w:t>
      </w:r>
      <w:proofErr w:type="gramStart"/>
      <w:r w:rsidRPr="0087763C">
        <w:rPr>
          <w:rStyle w:val="Emphasis"/>
        </w:rPr>
        <w:t>Further</w:t>
      </w:r>
      <w:proofErr w:type="gramEnd"/>
      <w:r w:rsidRPr="0087763C">
        <w:rPr>
          <w:rStyle w:val="Emphasis"/>
        </w:rPr>
        <w:t xml:space="preserve"> aggravating already tense relations between Russia and Ukraine, the Russian energy giant Gazprom cut off natural gas supplies to its neighbor</w:t>
      </w:r>
      <w:r w:rsidRPr="0087763C">
        <w:rPr>
          <w:sz w:val="14"/>
        </w:rPr>
        <w:t xml:space="preserve"> on Monday, </w:t>
      </w:r>
      <w:r w:rsidRPr="0087763C">
        <w:rPr>
          <w:rStyle w:val="StyleUnderline"/>
        </w:rPr>
        <w:t>warning</w:t>
      </w:r>
      <w:r w:rsidRPr="0087763C">
        <w:rPr>
          <w:sz w:val="14"/>
        </w:rPr>
        <w:t xml:space="preserve"> that </w:t>
      </w:r>
      <w:r w:rsidRPr="0087763C">
        <w:rPr>
          <w:rStyle w:val="StyleUnderline"/>
        </w:rPr>
        <w:t>the reduction could diminish the amount of gas flowing to Europe</w:t>
      </w:r>
      <w:r w:rsidRPr="0087763C">
        <w:rPr>
          <w:sz w:val="14"/>
        </w:rPr>
        <w:t xml:space="preserve">. </w:t>
      </w:r>
      <w:r w:rsidRPr="0087763C">
        <w:rPr>
          <w:rStyle w:val="StyleUnderline"/>
        </w:rPr>
        <w:t>The cutoff came after Ukraine missed a Russian-imposed deadline Monday to pay a nearly $2 billion installment for past gas deliveries, with senior officials on both sides exchanging heated remarks blaming the other</w:t>
      </w:r>
      <w:r w:rsidRPr="0087763C">
        <w:rPr>
          <w:sz w:val="14"/>
        </w:rPr>
        <w:t xml:space="preserve">. It also coincided with a statement by the Ukrainian president, Petro O. </w:t>
      </w:r>
      <w:proofErr w:type="spellStart"/>
      <w:r w:rsidRPr="0087763C">
        <w:rPr>
          <w:sz w:val="14"/>
        </w:rPr>
        <w:t>Poroshenko</w:t>
      </w:r>
      <w:proofErr w:type="spellEnd"/>
      <w:r w:rsidRPr="0087763C">
        <w:rPr>
          <w:sz w:val="14"/>
        </w:rPr>
        <w:t xml:space="preserve">, saying he would present a detailed cease-fire plan this week to end the fighting in eastern Ukraine. But </w:t>
      </w:r>
      <w:r w:rsidRPr="0087763C">
        <w:rPr>
          <w:rStyle w:val="StyleUnderline"/>
        </w:rPr>
        <w:t>it remained unclear how such a pact would be negotiated, in that Kiev has repeatedly said it would not talk with any separatists who had taken part in the uprising against the central government</w:t>
      </w:r>
      <w:r w:rsidRPr="0087763C">
        <w:rPr>
          <w:sz w:val="14"/>
        </w:rPr>
        <w:t xml:space="preserve">. For their part, the separatist leaders say Kiev has long ignored their concerns. The gas flowing into Ukraine as of Monday was meant only to transit the country to Europe. “Gazprom supplies to Ukraine only the amount that has been paid for, and the amount that has been paid for is zero,” Gazprom’s spokesman, Sergei </w:t>
      </w:r>
      <w:proofErr w:type="spellStart"/>
      <w:r w:rsidRPr="0087763C">
        <w:rPr>
          <w:sz w:val="14"/>
        </w:rPr>
        <w:t>Kupriyanov</w:t>
      </w:r>
      <w:proofErr w:type="spellEnd"/>
      <w:r w:rsidRPr="0087763C">
        <w:rPr>
          <w:sz w:val="14"/>
        </w:rPr>
        <w:t xml:space="preserve">, told reporters. The </w:t>
      </w:r>
      <w:r w:rsidRPr="0087763C">
        <w:rPr>
          <w:rStyle w:val="Emphasis"/>
        </w:rPr>
        <w:t xml:space="preserve">Ukrainian leadership accused Russia of fomenting a gas war on top of the violence for which it blames Moscow, while the Russian </w:t>
      </w:r>
      <w:proofErr w:type="gramStart"/>
      <w:r w:rsidRPr="0087763C">
        <w:rPr>
          <w:rStyle w:val="Emphasis"/>
        </w:rPr>
        <w:t>prime minister</w:t>
      </w:r>
      <w:proofErr w:type="gramEnd"/>
      <w:r w:rsidRPr="0087763C">
        <w:rPr>
          <w:rStyle w:val="Emphasis"/>
        </w:rPr>
        <w:t>, Dmitri A. Medvedev, dismissed the entire Ukrainian leadership as “inadequate”</w:t>
      </w:r>
      <w:r w:rsidRPr="0087763C">
        <w:rPr>
          <w:sz w:val="14"/>
        </w:rPr>
        <w:t xml:space="preserve"> in remarks on his Facebook page. On the surface, the dispute was about a large unpaid bill, nearly $4.5 billion in total, that Gazprom said Ukraine owed. The </w:t>
      </w:r>
      <w:r w:rsidRPr="0087763C">
        <w:rPr>
          <w:rStyle w:val="StyleUnderline"/>
        </w:rPr>
        <w:t xml:space="preserve">company, 50.01 percent owned by the Russian state, demanded that Kiev both settle its debt and pay in advance for future delivery before supplies resume. But Ukraine is disputing the size of the existing tab, and there is no agreement over future pricing nor whether an entirely new </w:t>
      </w:r>
      <w:r w:rsidRPr="0087763C">
        <w:rPr>
          <w:rStyle w:val="StyleUnderline"/>
        </w:rPr>
        <w:lastRenderedPageBreak/>
        <w:t>contract is warranted</w:t>
      </w:r>
      <w:r w:rsidRPr="0087763C">
        <w:rPr>
          <w:sz w:val="14"/>
        </w:rPr>
        <w:t xml:space="preserve">. Russia wants Ukraine to pay $385 per thousand cubic meters, like the rest of Europe, while Kiev is insisting on the favorable price of $268 per thousand cubic meters that it used to get as a former Soviet republic. But the gas showdown is rooted in two larger disputes. First and foremost, </w:t>
      </w:r>
      <w:r w:rsidRPr="0087763C">
        <w:rPr>
          <w:rStyle w:val="StyleUnderline"/>
        </w:rPr>
        <w:t>the violence in eastern Ukraine between separatists devoted to Russia and the Ukrainian military is escalating, with 49 soldiers killed on Saturday when the separatists shot down a transport plane and demonstrators in Kiev marauded around the Russian Embassy</w:t>
      </w:r>
      <w:r w:rsidRPr="0087763C">
        <w:rPr>
          <w:sz w:val="14"/>
        </w:rPr>
        <w:t xml:space="preserve"> in response. In a statement, the Ukrainian </w:t>
      </w:r>
      <w:proofErr w:type="gramStart"/>
      <w:r w:rsidRPr="0087763C">
        <w:rPr>
          <w:sz w:val="14"/>
        </w:rPr>
        <w:t>prime minister</w:t>
      </w:r>
      <w:proofErr w:type="gramEnd"/>
      <w:r w:rsidRPr="0087763C">
        <w:rPr>
          <w:sz w:val="14"/>
        </w:rPr>
        <w:t xml:space="preserve">, </w:t>
      </w:r>
      <w:proofErr w:type="spellStart"/>
      <w:r w:rsidRPr="0087763C">
        <w:rPr>
          <w:sz w:val="14"/>
        </w:rPr>
        <w:t>Arseniy</w:t>
      </w:r>
      <w:proofErr w:type="spellEnd"/>
      <w:r w:rsidRPr="0087763C">
        <w:rPr>
          <w:sz w:val="14"/>
        </w:rPr>
        <w:t xml:space="preserve"> P. </w:t>
      </w:r>
      <w:proofErr w:type="spellStart"/>
      <w:r w:rsidRPr="0087763C">
        <w:rPr>
          <w:sz w:val="14"/>
        </w:rPr>
        <w:t>Yatsenyuk</w:t>
      </w:r>
      <w:proofErr w:type="spellEnd"/>
      <w:r w:rsidRPr="0087763C">
        <w:rPr>
          <w:sz w:val="14"/>
        </w:rPr>
        <w:t>, said that Russia’s move was part of a larger pattern of Kremlin aggression. “</w:t>
      </w:r>
      <w:r w:rsidRPr="0087763C">
        <w:rPr>
          <w:rStyle w:val="Emphasis"/>
        </w:rPr>
        <w:t xml:space="preserve">This is not about gas,” Mr. </w:t>
      </w:r>
      <w:proofErr w:type="spellStart"/>
      <w:r w:rsidRPr="0087763C">
        <w:rPr>
          <w:rStyle w:val="Emphasis"/>
        </w:rPr>
        <w:t>Yatsenyuk</w:t>
      </w:r>
      <w:proofErr w:type="spellEnd"/>
      <w:r w:rsidRPr="0087763C">
        <w:rPr>
          <w:rStyle w:val="Emphasis"/>
        </w:rPr>
        <w:t xml:space="preserve"> said. “This is a general plan for the destruction of Ukraine.”</w:t>
      </w:r>
      <w:r w:rsidRPr="0087763C">
        <w:rPr>
          <w:sz w:val="14"/>
        </w:rPr>
        <w:t xml:space="preserve"> He said the decision was the latest in a series of steps that “began with the annexation of Crimea, the </w:t>
      </w:r>
      <w:proofErr w:type="spellStart"/>
      <w:r w:rsidRPr="0087763C">
        <w:rPr>
          <w:sz w:val="14"/>
        </w:rPr>
        <w:t>Donbass</w:t>
      </w:r>
      <w:proofErr w:type="spellEnd"/>
      <w:r w:rsidRPr="0087763C">
        <w:rPr>
          <w:sz w:val="14"/>
        </w:rPr>
        <w:t xml:space="preserve"> terrorists, supplying Russian weapons and sending Russian bandits to the territory of Ukraine.” Second, </w:t>
      </w:r>
      <w:r w:rsidRPr="0087763C">
        <w:rPr>
          <w:rStyle w:val="StyleUnderline"/>
        </w:rPr>
        <w:t>Gazprom has provoked economic ire in Europe over its plans to build an alternative gas route under the Black Sea for the company’s exclusive use, contradicting Europe’s open access laws.</w:t>
      </w:r>
      <w:r w:rsidRPr="0087763C">
        <w:rPr>
          <w:sz w:val="14"/>
        </w:rPr>
        <w:t xml:space="preserve"> That has put the future of what is known as the South Stream pipeline in doubt. </w:t>
      </w:r>
      <w:proofErr w:type="spellStart"/>
      <w:r w:rsidRPr="0087763C">
        <w:rPr>
          <w:sz w:val="14"/>
        </w:rPr>
        <w:t>Günther</w:t>
      </w:r>
      <w:proofErr w:type="spellEnd"/>
      <w:r w:rsidRPr="0087763C">
        <w:rPr>
          <w:sz w:val="14"/>
        </w:rPr>
        <w:t xml:space="preserve"> </w:t>
      </w:r>
      <w:proofErr w:type="spellStart"/>
      <w:r w:rsidRPr="0087763C">
        <w:rPr>
          <w:sz w:val="14"/>
        </w:rPr>
        <w:t>Oettinger</w:t>
      </w:r>
      <w:proofErr w:type="spellEnd"/>
      <w:r w:rsidRPr="0087763C">
        <w:rPr>
          <w:sz w:val="14"/>
        </w:rPr>
        <w:t>, the European energy commissioner who has brokered the gas negotiations, said in Vienna that he would try to convene more talks this month. But he warned European Union members to maintain significant gas storage. Gazprom, which has sought for the past decade to convince the Europeans that it is a reliable supplier and not an arm of Russian foreign policy, painted the dispute as strictly commercial. “</w:t>
      </w:r>
      <w:r w:rsidRPr="0087763C">
        <w:rPr>
          <w:rStyle w:val="StyleUnderline"/>
        </w:rPr>
        <w:t>They must pay their debts,” Alexei Miller, the chief executive of Gazprom, told a news conference repeatedly, turning red in the face as he castigated Ukrainian efforts to link the dispute to the broader conflict.</w:t>
      </w:r>
    </w:p>
    <w:p w:rsidR="000664F5" w:rsidRPr="0087763C" w:rsidRDefault="000664F5" w:rsidP="000664F5">
      <w:pPr>
        <w:pStyle w:val="Heading4"/>
      </w:pPr>
      <w:r w:rsidRPr="0087763C">
        <w:t xml:space="preserve">They’ll continue land-grabs—aggression is proven </w:t>
      </w:r>
    </w:p>
    <w:p w:rsidR="000664F5" w:rsidRPr="0087763C" w:rsidRDefault="000664F5" w:rsidP="000664F5">
      <w:r w:rsidRPr="0087763C">
        <w:rPr>
          <w:rStyle w:val="Style13ptBold"/>
        </w:rPr>
        <w:t>Miller</w:t>
      </w:r>
      <w:r w:rsidRPr="0087763C">
        <w:t xml:space="preserve">, Professor International Security at National Defense University, </w:t>
      </w:r>
      <w:r w:rsidRPr="0087763C">
        <w:rPr>
          <w:rStyle w:val="Style13ptBold"/>
        </w:rPr>
        <w:t>’14</w:t>
      </w:r>
      <w:r w:rsidRPr="0087763C">
        <w:t xml:space="preserve"> (Paul, March 21, “Crimea Proves that Great Power Rivalry Never Left Us” Foreign Policy, </w:t>
      </w:r>
      <w:hyperlink r:id="rId9" w:history="1">
        <w:r w:rsidRPr="0087763C">
          <w:rPr>
            <w:rStyle w:val="Hyperlink"/>
          </w:rPr>
          <w:t>http://shadow.foreignpolicy.com/posts/2014/03/20/crimea_proves_that_great_power_rivalry_never_left_us</w:t>
        </w:r>
      </w:hyperlink>
      <w:r w:rsidRPr="0087763C">
        <w:t>)</w:t>
      </w:r>
    </w:p>
    <w:p w:rsidR="000664F5" w:rsidRPr="0087763C" w:rsidRDefault="000664F5" w:rsidP="000664F5">
      <w:pPr>
        <w:rPr>
          <w:sz w:val="12"/>
        </w:rPr>
      </w:pPr>
      <w:r w:rsidRPr="0087763C">
        <w:rPr>
          <w:sz w:val="12"/>
        </w:rPr>
        <w:t>How should the United States respond to Russia's annexation of Crimea? That depends on the answer to two related questions: Does the Crimean annexation presage a new era of Russian imperialism in its near-abroad? More broadly, is the international community entering a new era in which great power coercive diplomacy supplants the supposedly rules-based liberal world order that the United States and its allies have painstakingly attempted to build over the last 70 years? If the answer to either is yes -- and, unfortunately, it probably is, with qualifications -- then U.S.</w:t>
      </w:r>
      <w:r w:rsidRPr="0087763C">
        <w:rPr>
          <w:rStyle w:val="StyleUnderline"/>
        </w:rPr>
        <w:t xml:space="preserve"> policymakers need to do a </w:t>
      </w:r>
      <w:r w:rsidRPr="0087763C">
        <w:rPr>
          <w:rStyle w:val="Style13ptBold"/>
          <w:sz w:val="12"/>
        </w:rPr>
        <w:t xml:space="preserve">much </w:t>
      </w:r>
      <w:r w:rsidRPr="0087763C">
        <w:rPr>
          <w:rStyle w:val="StyleUnderline"/>
        </w:rPr>
        <w:t>deep</w:t>
      </w:r>
      <w:r w:rsidRPr="0087763C">
        <w:rPr>
          <w:rStyle w:val="Style13ptBold"/>
          <w:sz w:val="12"/>
        </w:rPr>
        <w:t xml:space="preserve">er </w:t>
      </w:r>
      <w:r w:rsidRPr="0087763C">
        <w:rPr>
          <w:rStyle w:val="StyleUnderline"/>
        </w:rPr>
        <w:t>rethinking of their national security strategy</w:t>
      </w:r>
      <w:r w:rsidRPr="0087763C">
        <w:rPr>
          <w:rStyle w:val="Style13ptBold"/>
          <w:sz w:val="12"/>
        </w:rPr>
        <w:t xml:space="preserve">. </w:t>
      </w:r>
      <w:r w:rsidRPr="0087763C">
        <w:rPr>
          <w:rStyle w:val="StyleUnderline"/>
        </w:rPr>
        <w:t>Crimea</w:t>
      </w:r>
      <w:r w:rsidRPr="0087763C">
        <w:rPr>
          <w:rStyle w:val="Style13ptBold"/>
          <w:sz w:val="12"/>
        </w:rPr>
        <w:t xml:space="preserve"> </w:t>
      </w:r>
      <w:r w:rsidRPr="0087763C">
        <w:rPr>
          <w:sz w:val="12"/>
        </w:rPr>
        <w:t>is uniquely important to Russian geopolitical calculations -- it</w:t>
      </w:r>
      <w:r w:rsidRPr="0087763C">
        <w:rPr>
          <w:rStyle w:val="Style13ptBold"/>
          <w:sz w:val="12"/>
        </w:rPr>
        <w:t xml:space="preserve"> </w:t>
      </w:r>
      <w:r w:rsidRPr="0087763C">
        <w:rPr>
          <w:rStyle w:val="StyleUnderline"/>
        </w:rPr>
        <w:t>gives Russia a warm-water port on the Black Sea with year-round access to the Mediterranean and</w:t>
      </w:r>
      <w:r w:rsidRPr="0087763C">
        <w:rPr>
          <w:rStyle w:val="Style13ptBold"/>
          <w:sz w:val="12"/>
        </w:rPr>
        <w:t xml:space="preserve"> therefore the </w:t>
      </w:r>
      <w:r w:rsidRPr="0087763C">
        <w:rPr>
          <w:rStyle w:val="StyleUnderline"/>
        </w:rPr>
        <w:t>Atlantic</w:t>
      </w:r>
      <w:r w:rsidRPr="0087763C">
        <w:rPr>
          <w:rStyle w:val="Style13ptBold"/>
          <w:sz w:val="12"/>
        </w:rPr>
        <w:t xml:space="preserve">. </w:t>
      </w:r>
      <w:r w:rsidRPr="0087763C">
        <w:rPr>
          <w:rStyle w:val="StyleUnderline"/>
        </w:rPr>
        <w:t>No other piece of real estate is so crucial for Russia's access to markets and ability to project naval power regionally and globally</w:t>
      </w:r>
      <w:r w:rsidRPr="0087763C">
        <w:rPr>
          <w:rStyle w:val="Style13ptBold"/>
          <w:sz w:val="12"/>
        </w:rPr>
        <w:t xml:space="preserve">. </w:t>
      </w:r>
      <w:r w:rsidRPr="0087763C">
        <w:rPr>
          <w:sz w:val="12"/>
        </w:rPr>
        <w:t>That explains why Russian President Vladimir</w:t>
      </w:r>
      <w:r w:rsidRPr="0087763C">
        <w:rPr>
          <w:rStyle w:val="Style13ptBold"/>
          <w:sz w:val="12"/>
        </w:rPr>
        <w:t xml:space="preserve"> </w:t>
      </w:r>
      <w:r w:rsidRPr="0087763C">
        <w:rPr>
          <w:rStyle w:val="StyleUnderline"/>
        </w:rPr>
        <w:t xml:space="preserve">Putin is willing to risk international opprobrium and sanctions to secure permanent Russian ownership of it. </w:t>
      </w:r>
      <w:r w:rsidRPr="0087763C">
        <w:rPr>
          <w:sz w:val="12"/>
        </w:rPr>
        <w:t>The difficult truth for U.S. policymakers is that</w:t>
      </w:r>
      <w:r w:rsidRPr="0087763C">
        <w:rPr>
          <w:rStyle w:val="Style13ptBold"/>
          <w:sz w:val="12"/>
        </w:rPr>
        <w:t xml:space="preserve"> </w:t>
      </w:r>
      <w:r w:rsidRPr="0087763C">
        <w:rPr>
          <w:rStyle w:val="Emphasis"/>
        </w:rPr>
        <w:t>Russia's intervention in Ukraine does not represent a sudden shift in Russian behavior so much as the next step in its gradual reassertion of strength</w:t>
      </w:r>
      <w:r w:rsidRPr="0087763C">
        <w:rPr>
          <w:rStyle w:val="Style13ptBold"/>
          <w:sz w:val="12"/>
        </w:rPr>
        <w:t xml:space="preserve">. </w:t>
      </w:r>
      <w:r w:rsidRPr="0087763C">
        <w:rPr>
          <w:sz w:val="12"/>
        </w:rPr>
        <w:t>For a decade after the collapse of the Soviet Union</w:t>
      </w:r>
      <w:r w:rsidRPr="0087763C">
        <w:rPr>
          <w:rStyle w:val="Style13ptBold"/>
          <w:sz w:val="12"/>
        </w:rPr>
        <w:t xml:space="preserve">, </w:t>
      </w:r>
      <w:r w:rsidRPr="0087763C">
        <w:rPr>
          <w:rStyle w:val="StyleUnderline"/>
        </w:rPr>
        <w:t>NATO expanded and Russia was on the back foot</w:t>
      </w:r>
      <w:r w:rsidRPr="0087763C">
        <w:rPr>
          <w:rStyle w:val="Style13ptBold"/>
          <w:sz w:val="12"/>
        </w:rPr>
        <w:t xml:space="preserve">. </w:t>
      </w:r>
      <w:r w:rsidRPr="0087763C">
        <w:rPr>
          <w:rStyle w:val="StyleUnderline"/>
        </w:rPr>
        <w:t xml:space="preserve">Under Putin, Russia has gradually become more assertive on the world stage and more autocratic at home. </w:t>
      </w:r>
      <w:r w:rsidRPr="0087763C">
        <w:rPr>
          <w:sz w:val="12"/>
        </w:rPr>
        <w:t xml:space="preserve">For example, Russia opposed the U.S. war in Iraq in 2003; opposed the Rose Revolution in Georgia in 2003, the Orange Revolution in Ukraine at the beginning of 2005, and the Tulip Revolution in Kyrgyzstan in 2005; was probably involved in the cyber-attack on Estonia in 2007; suspended its participation in the Treaty on Conventional Armed Forces in Europe in 2007; invaded Georgia in 2008; opposed NATO's action in Libya in 2011; completed Iran's first nuclear reactor, </w:t>
      </w:r>
      <w:proofErr w:type="spellStart"/>
      <w:r w:rsidRPr="0087763C">
        <w:rPr>
          <w:sz w:val="12"/>
        </w:rPr>
        <w:t>Bushehr</w:t>
      </w:r>
      <w:proofErr w:type="spellEnd"/>
      <w:r w:rsidRPr="0087763C">
        <w:rPr>
          <w:sz w:val="12"/>
        </w:rPr>
        <w:t xml:space="preserve"> I, in 2011; sold arms to the Syrian government beginning in 2012; effectively stopped U.S. action against Syria for its use of chemical weapons in 2013; and finally annexed </w:t>
      </w:r>
      <w:r w:rsidRPr="0087763C">
        <w:rPr>
          <w:rStyle w:val="StyleUnderline"/>
        </w:rPr>
        <w:t>Crimea</w:t>
      </w:r>
      <w:r w:rsidRPr="0087763C">
        <w:rPr>
          <w:sz w:val="12"/>
        </w:rPr>
        <w:t xml:space="preserve"> in 2014. In context, the last </w:t>
      </w:r>
      <w:r w:rsidRPr="0087763C">
        <w:rPr>
          <w:rStyle w:val="StyleUnderline"/>
        </w:rPr>
        <w:t xml:space="preserve">is not a major shift but only the most extreme example of </w:t>
      </w:r>
      <w:r w:rsidRPr="0087763C">
        <w:rPr>
          <w:rStyle w:val="Emphasis"/>
        </w:rPr>
        <w:t>growing Russian assertiveness in the age of Putin</w:t>
      </w:r>
      <w:r w:rsidRPr="0087763C">
        <w:rPr>
          <w:rStyle w:val="StyleUnderline"/>
        </w:rPr>
        <w:t xml:space="preserve">. </w:t>
      </w:r>
      <w:r w:rsidRPr="0087763C">
        <w:rPr>
          <w:sz w:val="12"/>
        </w:rPr>
        <w:t xml:space="preserve">That is why </w:t>
      </w:r>
      <w:r w:rsidRPr="0087763C">
        <w:rPr>
          <w:rStyle w:val="StyleUnderline"/>
        </w:rPr>
        <w:t xml:space="preserve">Russia may not </w:t>
      </w:r>
      <w:r w:rsidRPr="0087763C">
        <w:rPr>
          <w:sz w:val="12"/>
        </w:rPr>
        <w:t xml:space="preserve">stop at Crimea: Putin may opt to go for most of eastern Ukraine, giving Russia contiguous territory with Crimea and making it more defensible. The area is populated mostly by Russian speakers who, like the </w:t>
      </w:r>
      <w:proofErr w:type="spellStart"/>
      <w:r w:rsidRPr="0087763C">
        <w:rPr>
          <w:sz w:val="12"/>
        </w:rPr>
        <w:t>Crimeans</w:t>
      </w:r>
      <w:proofErr w:type="spellEnd"/>
      <w:r w:rsidRPr="0087763C">
        <w:rPr>
          <w:sz w:val="12"/>
        </w:rPr>
        <w:t xml:space="preserve">, may not object (or resist too strongly) to annexation. Western Ukraine, by contrast, is populated by Ukrainian-speakers who would be more likely to put up a fight, and Russia would stand to gain nothing but the culturally significant city of Kiev. Putin is probably too pragmatic to try to annex all Ukraine just for the sake of cultural symbols. Beyond Crimea and eastern Ukraine, Russia probably does not see the need to exercise such overt leverage over its neighbors -- it already has the influence it needs. Belarus, for example, is already as subordinate to the Kremlin as the latter could wish. If Putin feels emboldened, he might make a play for formal annexation, but that wouldn't change the reality on the ground: Belarus is already in Russia's orbit. Russia did previously exercise some coercive diplomacy against Kyrgyzstan. Since 2005 it has pressed the Kyrgyz to shut down U.S. access to the air base in </w:t>
      </w:r>
      <w:proofErr w:type="spellStart"/>
      <w:r w:rsidRPr="0087763C">
        <w:rPr>
          <w:sz w:val="12"/>
        </w:rPr>
        <w:t>Manas</w:t>
      </w:r>
      <w:proofErr w:type="spellEnd"/>
      <w:r w:rsidRPr="0087763C">
        <w:rPr>
          <w:sz w:val="12"/>
        </w:rPr>
        <w:t xml:space="preserve">, which the latter uses to ship supplies to U.S. troops in Afghanistan. In 2009, the Kyrgyz, responding to Russian pressure, bargained for a much higher rent from the U.S. for continued access. In 2011 the Kyrgyz announced they would not renew the lease anymore, and the U.S. is winding down operations at </w:t>
      </w:r>
      <w:proofErr w:type="spellStart"/>
      <w:r w:rsidRPr="0087763C">
        <w:rPr>
          <w:sz w:val="12"/>
        </w:rPr>
        <w:t>Manas</w:t>
      </w:r>
      <w:proofErr w:type="spellEnd"/>
      <w:r w:rsidRPr="0087763C">
        <w:rPr>
          <w:sz w:val="12"/>
        </w:rPr>
        <w:t xml:space="preserve"> this year. More generally, the Central Asian republics are so </w:t>
      </w:r>
      <w:r w:rsidRPr="0087763C">
        <w:rPr>
          <w:sz w:val="12"/>
        </w:rPr>
        <w:lastRenderedPageBreak/>
        <w:t xml:space="preserve">economically intertwined with Russia, mostly through gas </w:t>
      </w:r>
      <w:proofErr w:type="gramStart"/>
      <w:r w:rsidRPr="0087763C">
        <w:rPr>
          <w:sz w:val="12"/>
        </w:rPr>
        <w:t>pipelines, that</w:t>
      </w:r>
      <w:proofErr w:type="gramEnd"/>
      <w:r w:rsidRPr="0087763C">
        <w:rPr>
          <w:sz w:val="12"/>
        </w:rPr>
        <w:t xml:space="preserve"> Russia doesn't need to invade to wield influence. The Russians have stationed troops in Tajikistan with that government's consent since the end of the Cold War to bolster border security with Afghanistan to prevent the flow of drugs and terrorists northwards into Central Asia and Russia. In Europe, Russian officials may desire more influence but they are unlikely to go after the Baltics or eastern European states because they are NATO members. While Russia (or its mercenary hackers) was probably behind the 2007 cyber-attack on Estonia, conventional military intervention would trigger NATO's Article 5 mutual defense clause and ignite the worst military crisis in Europe since 1945. Putin, again, is too pragmatic for that. Crimea, for its part, is on its way to becoming a frozen conflict, akin to South Ossetia, Abkhazia, </w:t>
      </w:r>
      <w:proofErr w:type="spellStart"/>
      <w:r w:rsidRPr="0087763C">
        <w:rPr>
          <w:sz w:val="12"/>
        </w:rPr>
        <w:t>Transnistria</w:t>
      </w:r>
      <w:proofErr w:type="spellEnd"/>
      <w:r w:rsidRPr="0087763C">
        <w:rPr>
          <w:sz w:val="12"/>
        </w:rPr>
        <w:t xml:space="preserve">, and Nagorno-Karabakh. These are slivers of territory of disputed status leftover from wars that halted without formal peace treaties decades ago. Their legal ambiguity and isolation from international organizations makes them ideal locations for organized crime and way-stations for drug smuggling and human trafficking into Europe. That means Crimea may end up becoming the Russian mafia's platform for global expansion. </w:t>
      </w:r>
      <w:r w:rsidRPr="0087763C">
        <w:rPr>
          <w:rStyle w:val="StyleUnderline"/>
        </w:rPr>
        <w:t>What should the U</w:t>
      </w:r>
      <w:r w:rsidRPr="0087763C">
        <w:rPr>
          <w:sz w:val="12"/>
        </w:rPr>
        <w:t xml:space="preserve">nited States do? Some </w:t>
      </w:r>
      <w:r w:rsidRPr="0087763C">
        <w:rPr>
          <w:rStyle w:val="StyleUnderline"/>
        </w:rPr>
        <w:t>critics have debated whether Russia's action represents a return to the Cold War</w:t>
      </w:r>
      <w:r w:rsidRPr="0087763C">
        <w:rPr>
          <w:sz w:val="12"/>
        </w:rPr>
        <w:t xml:space="preserve">, </w:t>
      </w:r>
      <w:r w:rsidRPr="0087763C">
        <w:rPr>
          <w:rStyle w:val="StyleUnderline"/>
        </w:rPr>
        <w:t>and counseled the U</w:t>
      </w:r>
      <w:r w:rsidRPr="0087763C">
        <w:rPr>
          <w:sz w:val="12"/>
        </w:rPr>
        <w:t xml:space="preserve">nited </w:t>
      </w:r>
      <w:r w:rsidRPr="0087763C">
        <w:rPr>
          <w:rStyle w:val="StyleUnderline"/>
        </w:rPr>
        <w:t>S</w:t>
      </w:r>
      <w:r w:rsidRPr="0087763C">
        <w:rPr>
          <w:sz w:val="12"/>
        </w:rPr>
        <w:t xml:space="preserve">tates </w:t>
      </w:r>
      <w:r w:rsidRPr="0087763C">
        <w:rPr>
          <w:rStyle w:val="StyleUnderline"/>
        </w:rPr>
        <w:t>to avoid taking actions that might reignite it.</w:t>
      </w:r>
      <w:r w:rsidRPr="0087763C">
        <w:rPr>
          <w:sz w:val="12"/>
        </w:rPr>
        <w:t xml:space="preserve"> That misses the point, or misunderstands the Cold War. </w:t>
      </w:r>
      <w:r w:rsidRPr="0087763C">
        <w:rPr>
          <w:rStyle w:val="StyleUnderline"/>
        </w:rPr>
        <w:t>The Cold War was simply a continuation of conventional great power rivalry carried on between the two preeminent powers of the mid-20th Century.</w:t>
      </w:r>
      <w:r w:rsidRPr="0087763C">
        <w:rPr>
          <w:sz w:val="12"/>
        </w:rPr>
        <w:t xml:space="preserve"> </w:t>
      </w:r>
      <w:r w:rsidRPr="0087763C">
        <w:rPr>
          <w:rStyle w:val="StyleUnderline"/>
        </w:rPr>
        <w:t>The Cold War did not differ greatly from the multipolar world that preceded it except in the number of contestants</w:t>
      </w:r>
      <w:r w:rsidRPr="0087763C">
        <w:rPr>
          <w:sz w:val="12"/>
        </w:rPr>
        <w:t xml:space="preserve">. Even </w:t>
      </w:r>
      <w:r w:rsidRPr="0087763C">
        <w:rPr>
          <w:rStyle w:val="StyleUnderline"/>
        </w:rPr>
        <w:t xml:space="preserve">the sharp ideological disagreement was not unique to the Cold War: </w:t>
      </w:r>
      <w:r w:rsidRPr="0087763C">
        <w:rPr>
          <w:sz w:val="12"/>
        </w:rPr>
        <w:t xml:space="preserve">Protestant and Catholic coalitions faced off in the 16th and 17th centuries, and the Holy Alliance sought to uphold monarchy against liberalism in the 19th. Russia's annexation of Crimea illustrates that </w:t>
      </w:r>
      <w:r w:rsidRPr="0087763C">
        <w:rPr>
          <w:rStyle w:val="Emphasis"/>
        </w:rPr>
        <w:t>the end of the Cold War was the end of an ideological contest, but not the end of great power rivalry</w:t>
      </w:r>
      <w:r w:rsidRPr="0087763C">
        <w:rPr>
          <w:sz w:val="12"/>
        </w:rPr>
        <w:t xml:space="preserve">. </w:t>
      </w:r>
      <w:r w:rsidRPr="0087763C">
        <w:rPr>
          <w:rStyle w:val="StyleUnderline"/>
        </w:rPr>
        <w:t>Russia has continued to play the game of great power competition</w:t>
      </w:r>
      <w:r w:rsidRPr="0087763C">
        <w:rPr>
          <w:sz w:val="12"/>
        </w:rPr>
        <w:t>, as have China, India, Japan, and others. The United States remains the preeminent power in the world, but the new world of increasingly multipolar great power competition has been gradually emerging for several decades. American policymakers have long been schooled on models of international relations centered on bipolar competition, unipolar hegemony, or liberal internationalist cooperation. The best response to Crimea would be for U.S. officials to learn the rules of this game of multipolar great power rivalry -- new to them, but old to most of the rest of the world -- quickly.</w:t>
      </w:r>
    </w:p>
    <w:p w:rsidR="000664F5" w:rsidRPr="0087763C" w:rsidRDefault="000664F5" w:rsidP="000664F5">
      <w:pPr>
        <w:pStyle w:val="Heading4"/>
      </w:pPr>
      <w:r w:rsidRPr="0087763C">
        <w:t>Their authors assume the current conflict with Russia is not ideological – it is</w:t>
      </w:r>
    </w:p>
    <w:p w:rsidR="000664F5" w:rsidRPr="0087763C" w:rsidRDefault="000664F5" w:rsidP="000664F5">
      <w:r w:rsidRPr="0087763C">
        <w:rPr>
          <w:rStyle w:val="Style13ptBold"/>
        </w:rPr>
        <w:t>Schindler</w:t>
      </w:r>
      <w:r w:rsidRPr="0087763C">
        <w:t xml:space="preserve">, Professor National Security Studies at Naval War College, </w:t>
      </w:r>
      <w:r w:rsidRPr="0087763C">
        <w:rPr>
          <w:rStyle w:val="Style13ptBold"/>
        </w:rPr>
        <w:t>4-7</w:t>
      </w:r>
      <w:r w:rsidRPr="0087763C">
        <w:t>-’14 (John, “</w:t>
      </w:r>
      <w:proofErr w:type="spellStart"/>
      <w:r w:rsidRPr="0087763C">
        <w:t>Putinism</w:t>
      </w:r>
      <w:proofErr w:type="spellEnd"/>
      <w:r w:rsidRPr="0087763C">
        <w:t xml:space="preserve"> and the Anti-WEIRD Coalition” http://20committee.com/2014/04/07/putinism-and-the-anti-weird-coalition/)</w:t>
      </w:r>
    </w:p>
    <w:p w:rsidR="000664F5" w:rsidRPr="0087763C" w:rsidRDefault="000664F5" w:rsidP="000664F5">
      <w:pPr>
        <w:rPr>
          <w:sz w:val="12"/>
        </w:rPr>
      </w:pPr>
      <w:r w:rsidRPr="0087763C">
        <w:rPr>
          <w:sz w:val="12"/>
        </w:rPr>
        <w:t xml:space="preserve">Vladimir </w:t>
      </w:r>
      <w:r w:rsidRPr="0087763C">
        <w:rPr>
          <w:rStyle w:val="StyleUnderline"/>
        </w:rPr>
        <w:t>Putin’s slow-rolling conquest of Ukraine</w:t>
      </w:r>
      <w:r w:rsidRPr="0087763C">
        <w:rPr>
          <w:sz w:val="12"/>
        </w:rPr>
        <w:t xml:space="preserve"> has </w:t>
      </w:r>
      <w:r w:rsidRPr="0087763C">
        <w:rPr>
          <w:rStyle w:val="StyleUnderline"/>
        </w:rPr>
        <w:t>restarted openly today, with calls for an “independence referendum” for the newly declared “People’s Republic of Donetsk”</w:t>
      </w:r>
      <w:r w:rsidRPr="0087763C">
        <w:rPr>
          <w:sz w:val="12"/>
        </w:rPr>
        <w:t xml:space="preserve"> in the East. It’s clear that </w:t>
      </w:r>
      <w:r w:rsidRPr="0087763C">
        <w:rPr>
          <w:rStyle w:val="StyleUnderline"/>
        </w:rPr>
        <w:t>Moscow intends to conquer something like half of Ukraine</w:t>
      </w:r>
      <w:r w:rsidRPr="0087763C">
        <w:rPr>
          <w:sz w:val="12"/>
        </w:rPr>
        <w:t xml:space="preserve"> – through quasi-covert means if possible, by overt invasion if necessary. Regardless, </w:t>
      </w:r>
      <w:r w:rsidRPr="0087763C">
        <w:rPr>
          <w:rStyle w:val="StyleUnderline"/>
        </w:rPr>
        <w:t xml:space="preserve">this will place the West on a course for something like the Cold War 2.0 </w:t>
      </w:r>
      <w:r w:rsidRPr="0087763C">
        <w:rPr>
          <w:sz w:val="12"/>
        </w:rPr>
        <w:t xml:space="preserve">I’ve written about.¶ </w:t>
      </w:r>
      <w:proofErr w:type="gramStart"/>
      <w:r w:rsidRPr="0087763C">
        <w:rPr>
          <w:sz w:val="12"/>
        </w:rPr>
        <w:t>That</w:t>
      </w:r>
      <w:proofErr w:type="gramEnd"/>
      <w:r w:rsidRPr="0087763C">
        <w:rPr>
          <w:sz w:val="12"/>
        </w:rPr>
        <w:t xml:space="preserve"> </w:t>
      </w:r>
      <w:r w:rsidRPr="0087763C">
        <w:rPr>
          <w:rStyle w:val="StyleUnderline"/>
        </w:rPr>
        <w:t>notion is not accepted yet by many in the West, who seem not to understand Putin’s agenda.</w:t>
      </w:r>
      <w:r w:rsidRPr="0087763C">
        <w:rPr>
          <w:sz w:val="12"/>
        </w:rPr>
        <w:t xml:space="preserve"> Among the doubters is President Obama, who dismissed the idea of a new Cold War with Russia, on the grounds that Putin has no ideology, so what’s there to fight about? As Obama put it recently, “This is not another Cold War that we’re entering into. After all, unlike the Soviet Union, Russia leads no bloc of nations. No global ideology. The United States and NATO do not seek any conflict with Russia.”¶ </w:t>
      </w:r>
      <w:r w:rsidRPr="0087763C">
        <w:rPr>
          <w:rStyle w:val="StyleUnderline"/>
        </w:rPr>
        <w:t>While it’s certainly true that the U.S. and NATO don’t seek confrontation with Russia, it’s worthwhile remembering Trotsky’s line that you might not be interested in the dialectic, but the dialectic is interested in you</w:t>
      </w:r>
      <w:r w:rsidRPr="0087763C">
        <w:rPr>
          <w:sz w:val="12"/>
        </w:rPr>
        <w:t xml:space="preserve">. As for the rest of Obama’s statement, it’s simply wrong, and that matters, because the U.S. and many of its allies at present are unable to see the rising conflict with Russia and its friends for what it actually is. And </w:t>
      </w:r>
      <w:r w:rsidRPr="0087763C">
        <w:rPr>
          <w:rStyle w:val="StyleUnderline"/>
        </w:rPr>
        <w:t>it’s hard to craft a counter-strategy when one side doesn’t even understand the stakes or the issues.</w:t>
      </w:r>
      <w:r w:rsidRPr="0087763C">
        <w:rPr>
          <w:rStyle w:val="StyleUnderline"/>
          <w:sz w:val="12"/>
        </w:rPr>
        <w:t>¶</w:t>
      </w:r>
      <w:r w:rsidRPr="0087763C">
        <w:rPr>
          <w:sz w:val="12"/>
        </w:rPr>
        <w:t xml:space="preserve"> </w:t>
      </w:r>
      <w:proofErr w:type="spellStart"/>
      <w:r w:rsidRPr="0087763C">
        <w:rPr>
          <w:rStyle w:val="StyleUnderline"/>
        </w:rPr>
        <w:t>Putinism</w:t>
      </w:r>
      <w:proofErr w:type="spellEnd"/>
      <w:r w:rsidRPr="0087763C">
        <w:rPr>
          <w:sz w:val="12"/>
        </w:rPr>
        <w:t xml:space="preserve"> is a </w:t>
      </w:r>
      <w:r w:rsidRPr="0087763C">
        <w:rPr>
          <w:rStyle w:val="StyleUnderline"/>
        </w:rPr>
        <w:t>far cry from the Marxism-Leninism that animated the Soviet</w:t>
      </w:r>
      <w:r w:rsidRPr="0087763C">
        <w:rPr>
          <w:sz w:val="12"/>
        </w:rPr>
        <w:t xml:space="preserve"> </w:t>
      </w:r>
      <w:r w:rsidRPr="0087763C">
        <w:rPr>
          <w:rStyle w:val="StyleUnderline"/>
        </w:rPr>
        <w:t>Union</w:t>
      </w:r>
      <w:r w:rsidRPr="0087763C">
        <w:rPr>
          <w:sz w:val="12"/>
        </w:rPr>
        <w:t xml:space="preserve">, </w:t>
      </w:r>
      <w:r w:rsidRPr="0087763C">
        <w:rPr>
          <w:rStyle w:val="StyleUnderline"/>
        </w:rPr>
        <w:t xml:space="preserve">Putin’s </w:t>
      </w:r>
      <w:proofErr w:type="spellStart"/>
      <w:r w:rsidRPr="0087763C">
        <w:rPr>
          <w:rStyle w:val="StyleUnderline"/>
        </w:rPr>
        <w:t>Sovietisms</w:t>
      </w:r>
      <w:proofErr w:type="spellEnd"/>
      <w:r w:rsidRPr="0087763C">
        <w:rPr>
          <w:rStyle w:val="StyleUnderline"/>
        </w:rPr>
        <w:t xml:space="preserve"> and undisguised affection</w:t>
      </w:r>
      <w:r w:rsidRPr="0087763C">
        <w:rPr>
          <w:sz w:val="12"/>
        </w:rPr>
        <w:t xml:space="preserve"> </w:t>
      </w:r>
      <w:r w:rsidRPr="0087763C">
        <w:rPr>
          <w:rStyle w:val="StyleUnderline"/>
        </w:rPr>
        <w:t>for some aspects of the USSR notwithstanding.</w:t>
      </w:r>
      <w:r w:rsidRPr="0087763C">
        <w:rPr>
          <w:sz w:val="12"/>
        </w:rPr>
        <w:t xml:space="preserve"> That said, </w:t>
      </w:r>
      <w:r w:rsidRPr="0087763C">
        <w:rPr>
          <w:rStyle w:val="StyleUnderline"/>
        </w:rPr>
        <w:t>it’s good to remember that Soviet ideology,</w:t>
      </w:r>
      <w:r w:rsidRPr="0087763C">
        <w:rPr>
          <w:sz w:val="12"/>
        </w:rPr>
        <w:t xml:space="preserve"> as practiced, was a pretty cobbled-together edifice too that </w:t>
      </w:r>
      <w:r w:rsidRPr="0087763C">
        <w:rPr>
          <w:rStyle w:val="StyleUnderline"/>
        </w:rPr>
        <w:t>only had intellectual coherence if you were standing firmly inside the bubble.</w:t>
      </w:r>
      <w:r w:rsidRPr="0087763C">
        <w:rPr>
          <w:rStyle w:val="StyleUnderline"/>
          <w:sz w:val="12"/>
        </w:rPr>
        <w:t xml:space="preserve">¶ </w:t>
      </w:r>
      <w:r w:rsidRPr="0087763C">
        <w:rPr>
          <w:sz w:val="12"/>
        </w:rPr>
        <w:t xml:space="preserve">I’ll elaborate what </w:t>
      </w:r>
      <w:proofErr w:type="spellStart"/>
      <w:r w:rsidRPr="0087763C">
        <w:rPr>
          <w:sz w:val="12"/>
        </w:rPr>
        <w:t>Putinism</w:t>
      </w:r>
      <w:proofErr w:type="spellEnd"/>
      <w:r w:rsidRPr="0087763C">
        <w:rPr>
          <w:sz w:val="12"/>
        </w:rPr>
        <w:t xml:space="preserve"> actually is, but before I do, it’s important to understand why President Obama and countless other Westerners cannot see what is right before them</w:t>
      </w:r>
      <w:r w:rsidRPr="0087763C">
        <w:rPr>
          <w:rStyle w:val="StyleUnderline"/>
        </w:rPr>
        <w:t>. Putin and the Kremlin actively parrot their propaganda</w:t>
      </w:r>
      <w:r w:rsidRPr="0087763C">
        <w:rPr>
          <w:sz w:val="12"/>
        </w:rPr>
        <w:t xml:space="preserve">, they are doing anything but hide it, </w:t>
      </w:r>
      <w:r w:rsidRPr="0087763C">
        <w:rPr>
          <w:rStyle w:val="StyleUnderline"/>
        </w:rPr>
        <w:t>yet we still cannot make it out.</w:t>
      </w:r>
      <w:r w:rsidRPr="0087763C">
        <w:rPr>
          <w:rStyle w:val="StyleUnderline"/>
          <w:sz w:val="12"/>
        </w:rPr>
        <w:t>¶</w:t>
      </w:r>
      <w:r w:rsidRPr="0087763C">
        <w:rPr>
          <w:sz w:val="12"/>
        </w:rPr>
        <w:t xml:space="preserve"> </w:t>
      </w:r>
      <w:proofErr w:type="gramStart"/>
      <w:r w:rsidRPr="0087763C">
        <w:rPr>
          <w:rStyle w:val="StyleUnderline"/>
        </w:rPr>
        <w:t>This</w:t>
      </w:r>
      <w:proofErr w:type="gramEnd"/>
      <w:r w:rsidRPr="0087763C">
        <w:rPr>
          <w:rStyle w:val="StyleUnderline"/>
        </w:rPr>
        <w:t xml:space="preserve"> is simply because we are</w:t>
      </w:r>
      <w:r w:rsidRPr="0087763C">
        <w:rPr>
          <w:sz w:val="12"/>
        </w:rPr>
        <w:t xml:space="preserve"> </w:t>
      </w:r>
      <w:r w:rsidRPr="0087763C">
        <w:rPr>
          <w:rStyle w:val="StyleUnderline"/>
        </w:rPr>
        <w:t>WEIRD</w:t>
      </w:r>
      <w:r w:rsidRPr="0087763C">
        <w:rPr>
          <w:sz w:val="12"/>
        </w:rPr>
        <w:t xml:space="preserve">. That’s social science shorthand for </w:t>
      </w:r>
      <w:r w:rsidRPr="0087763C">
        <w:rPr>
          <w:rStyle w:val="StyleUnderline"/>
        </w:rPr>
        <w:t>Western, Educated, Industrialized, Rich, and Democratic</w:t>
      </w:r>
      <w:r w:rsidRPr="0087763C">
        <w:rPr>
          <w:sz w:val="12"/>
        </w:rPr>
        <w:t xml:space="preserve"> – and nobody is </w:t>
      </w:r>
      <w:proofErr w:type="spellStart"/>
      <w:r w:rsidRPr="0087763C">
        <w:rPr>
          <w:sz w:val="12"/>
        </w:rPr>
        <w:t>WEIRDer</w:t>
      </w:r>
      <w:proofErr w:type="spellEnd"/>
      <w:r w:rsidRPr="0087763C">
        <w:rPr>
          <w:sz w:val="12"/>
        </w:rPr>
        <w:t xml:space="preserve"> than Americans. In the last several decades many Americans, and essentially all our elites, have internalized a worldview based on affluence, individualism, and secularism that makes us unique, globally speaking. So much so that we seem unable to comprehend that there actually are opposing viewpoints out there.¶ Barack </w:t>
      </w:r>
      <w:r w:rsidRPr="0087763C">
        <w:rPr>
          <w:rStyle w:val="StyleUnderline"/>
        </w:rPr>
        <w:t>Obama</w:t>
      </w:r>
      <w:r w:rsidRPr="0087763C">
        <w:rPr>
          <w:sz w:val="12"/>
        </w:rPr>
        <w:t xml:space="preserve">, by virtue of his diverse ethnic and religious background and elite education, is almost an ideal stand-in for the WEIRD demographic, as he embodies so </w:t>
      </w:r>
      <w:r w:rsidRPr="0087763C">
        <w:rPr>
          <w:sz w:val="12"/>
        </w:rPr>
        <w:lastRenderedPageBreak/>
        <w:t xml:space="preserve">many things </w:t>
      </w:r>
      <w:proofErr w:type="spellStart"/>
      <w:r w:rsidRPr="0087763C">
        <w:rPr>
          <w:sz w:val="12"/>
        </w:rPr>
        <w:t>WEIRDos</w:t>
      </w:r>
      <w:proofErr w:type="spellEnd"/>
      <w:r w:rsidRPr="0087763C">
        <w:rPr>
          <w:sz w:val="12"/>
        </w:rPr>
        <w:t xml:space="preserve"> admire: education, affluence, diversity, progressive social views, etc. He </w:t>
      </w:r>
      <w:r w:rsidRPr="0087763C">
        <w:rPr>
          <w:rStyle w:val="StyleUnderline"/>
        </w:rPr>
        <w:t>comes close to being almost the perfect post-modern American, which perhaps is why so many Americans of that bent adore him deeply.</w:t>
      </w:r>
      <w:r w:rsidRPr="0087763C">
        <w:rPr>
          <w:sz w:val="12"/>
        </w:rPr>
        <w:t xml:space="preserve"> Thus </w:t>
      </w:r>
      <w:r w:rsidRPr="0087763C">
        <w:rPr>
          <w:rStyle w:val="StyleUnderline"/>
        </w:rPr>
        <w:t>when</w:t>
      </w:r>
      <w:r w:rsidRPr="0087763C">
        <w:rPr>
          <w:sz w:val="12"/>
        </w:rPr>
        <w:t xml:space="preserve"> President Obama says </w:t>
      </w:r>
      <w:r w:rsidRPr="0087763C">
        <w:rPr>
          <w:rStyle w:val="StyleUnderline"/>
        </w:rPr>
        <w:t>he detects no ideological rivalry with Putin’s Russia, he undoubtedly speaks the truth as he sees it.</w:t>
      </w:r>
      <w:r w:rsidRPr="0087763C">
        <w:rPr>
          <w:rStyle w:val="StyleUnderline"/>
          <w:sz w:val="12"/>
        </w:rPr>
        <w:t>¶</w:t>
      </w:r>
      <w:r w:rsidRPr="0087763C">
        <w:rPr>
          <w:sz w:val="12"/>
        </w:rPr>
        <w:t xml:space="preserve"> Americans of all stripes have a well-honed ability to ignore inconvenient facts, and our better educated citizens seem particularly prone to this (as I noted with our “expert” inability to see what North Korea believes, even though they aren’t shy about it). At root, I suspect </w:t>
      </w:r>
      <w:r w:rsidRPr="0087763C">
        <w:rPr>
          <w:rStyle w:val="StyleUnderline"/>
        </w:rPr>
        <w:t>Obama and many Americans refuse to accept the in-our-face reality of Putin and his regime because they represent a past version of ourselves, caught up in retrograde views that are entirely unacceptable to our elites, therefore they pretend they do not exist,</w:t>
      </w:r>
      <w:r w:rsidRPr="0087763C">
        <w:rPr>
          <w:sz w:val="12"/>
        </w:rPr>
        <w:t xml:space="preserve"> because they don’t actually exist in their world.¶ Simply put, Vladimir </w:t>
      </w:r>
      <w:r w:rsidRPr="0087763C">
        <w:rPr>
          <w:rStyle w:val="StyleUnderline"/>
        </w:rPr>
        <w:t>Putin is the stuff of Western progressive nightmares because he’s what they thought they’d gotten past.</w:t>
      </w:r>
      <w:r w:rsidRPr="0087763C">
        <w:rPr>
          <w:sz w:val="12"/>
        </w:rPr>
        <w:t xml:space="preserve"> He’s a traditional male with “outmoded” views on, well, everything: gender relations, race, sexual identity, faith, the use of violence, the whole retrograde package. </w:t>
      </w:r>
      <w:r w:rsidRPr="0087763C">
        <w:rPr>
          <w:rStyle w:val="StyleUnderline"/>
        </w:rPr>
        <w:t>Putin</w:t>
      </w:r>
      <w:r w:rsidRPr="0087763C">
        <w:rPr>
          <w:sz w:val="12"/>
        </w:rPr>
        <w:t xml:space="preserve"> at some level </w:t>
      </w:r>
      <w:r w:rsidRPr="0087763C">
        <w:rPr>
          <w:rStyle w:val="StyleUnderline"/>
        </w:rPr>
        <w:t>is the Old White Guy that post-moderns fear and loathe</w:t>
      </w:r>
      <w:r w:rsidRPr="0087763C">
        <w:rPr>
          <w:sz w:val="12"/>
        </w:rPr>
        <w:t xml:space="preserve">, except this one happens to control the largest country on earth plus several thousand nuclear weapons – and he hates us.¶ </w:t>
      </w:r>
      <w:r w:rsidRPr="0087763C">
        <w:rPr>
          <w:rStyle w:val="StyleUnderline"/>
        </w:rPr>
        <w:t>Of course</w:t>
      </w:r>
      <w:r w:rsidRPr="0087763C">
        <w:rPr>
          <w:sz w:val="12"/>
        </w:rPr>
        <w:t xml:space="preserve">, this also </w:t>
      </w:r>
      <w:r w:rsidRPr="0087763C">
        <w:rPr>
          <w:rStyle w:val="StyleUnderline"/>
        </w:rPr>
        <w:t>happens to explain why some Westerners who loathe post-modernism</w:t>
      </w:r>
      <w:r w:rsidRPr="0087763C">
        <w:rPr>
          <w:sz w:val="12"/>
        </w:rPr>
        <w:t xml:space="preserve"> positively </w:t>
      </w:r>
      <w:r w:rsidRPr="0087763C">
        <w:rPr>
          <w:rStyle w:val="StyleUnderline"/>
        </w:rPr>
        <w:t>love Putin</w:t>
      </w:r>
      <w:r w:rsidRPr="0087763C">
        <w:rPr>
          <w:sz w:val="12"/>
        </w:rPr>
        <w:t xml:space="preserve">, at least </w:t>
      </w:r>
      <w:r w:rsidRPr="0087763C">
        <w:rPr>
          <w:rStyle w:val="StyleUnderline"/>
        </w:rPr>
        <w:t>from a safe distance</w:t>
      </w:r>
      <w:r w:rsidRPr="0087763C">
        <w:rPr>
          <w:sz w:val="12"/>
        </w:rPr>
        <w:t xml:space="preserve">. Some far-right Westerners – the accurate term is </w:t>
      </w:r>
      <w:proofErr w:type="spellStart"/>
      <w:r w:rsidRPr="0087763C">
        <w:rPr>
          <w:sz w:val="12"/>
        </w:rPr>
        <w:t>paleoconservatives</w:t>
      </w:r>
      <w:proofErr w:type="spellEnd"/>
      <w:r w:rsidRPr="0087763C">
        <w:rPr>
          <w:sz w:val="12"/>
        </w:rPr>
        <w:t xml:space="preserve"> – have been saying for years that the West, led very much by America, has become hopelessly decadent and they’ve been looking for a leader to counter all this, and – lo and behold – here he is, the new “leader of global conservatism.” </w:t>
      </w:r>
      <w:r w:rsidRPr="0087763C">
        <w:rPr>
          <w:rStyle w:val="StyleUnderline"/>
        </w:rPr>
        <w:t xml:space="preserve">Some </w:t>
      </w:r>
      <w:proofErr w:type="spellStart"/>
      <w:r w:rsidRPr="0087763C">
        <w:rPr>
          <w:rStyle w:val="StyleUnderline"/>
        </w:rPr>
        <w:t>paleocons</w:t>
      </w:r>
      <w:proofErr w:type="spellEnd"/>
      <w:r w:rsidRPr="0087763C">
        <w:rPr>
          <w:sz w:val="12"/>
        </w:rPr>
        <w:t xml:space="preserve"> have </w:t>
      </w:r>
      <w:r w:rsidRPr="0087763C">
        <w:rPr>
          <w:rStyle w:val="StyleUnderline"/>
        </w:rPr>
        <w:t>stated that, with the end of the Cold War</w:t>
      </w:r>
      <w:r w:rsidRPr="0087763C">
        <w:rPr>
          <w:sz w:val="12"/>
        </w:rPr>
        <w:t xml:space="preserve">, </w:t>
      </w:r>
      <w:r w:rsidRPr="0087763C">
        <w:rPr>
          <w:rStyle w:val="StyleUnderline"/>
        </w:rPr>
        <w:t>America has become the global revolutionary power</w:t>
      </w:r>
      <w:r w:rsidRPr="0087763C">
        <w:rPr>
          <w:sz w:val="12"/>
        </w:rPr>
        <w:t xml:space="preserve">, seeking to foist its post-modern views on the whole planet, by force if necessary, and </w:t>
      </w:r>
      <w:r w:rsidRPr="0087763C">
        <w:rPr>
          <w:rStyle w:val="StyleUnderline"/>
        </w:rPr>
        <w:t>now Putin’s Russia has emerged as the counterrevolutionary element. Cold War 2.0, in this telling, has the sides reversed.</w:t>
      </w:r>
      <w:r w:rsidRPr="0087763C">
        <w:rPr>
          <w:sz w:val="12"/>
        </w:rPr>
        <w:t xml:space="preserve">¶ </w:t>
      </w:r>
      <w:r w:rsidRPr="0087763C">
        <w:rPr>
          <w:rStyle w:val="StyleUnderline"/>
        </w:rPr>
        <w:t xml:space="preserve">I’m skeptical </w:t>
      </w:r>
      <w:r w:rsidRPr="0087763C">
        <w:rPr>
          <w:sz w:val="12"/>
        </w:rPr>
        <w:t xml:space="preserve">of all that, </w:t>
      </w:r>
      <w:r w:rsidRPr="0087763C">
        <w:rPr>
          <w:rStyle w:val="StyleUnderline"/>
        </w:rPr>
        <w:t>but it is important to note</w:t>
      </w:r>
      <w:r w:rsidRPr="0087763C">
        <w:rPr>
          <w:sz w:val="12"/>
        </w:rPr>
        <w:t xml:space="preserve"> that the </w:t>
      </w:r>
      <w:r w:rsidRPr="0087763C">
        <w:rPr>
          <w:rStyle w:val="StyleUnderline"/>
        </w:rPr>
        <w:t>post-modernism about cultural and social matters that has become the default setting in the Wes</w:t>
      </w:r>
      <w:r w:rsidRPr="0087763C">
        <w:rPr>
          <w:sz w:val="12"/>
        </w:rPr>
        <w:t xml:space="preserve">t in the last couple decades has had a hard time putting down roots in Eastern Europe. It’s an odd fact that living under the Old Left (i.e. Marxism-Leninism) inoculated Eastern Europeans from much of the New Left of the 1960s and after, with its emphasis on gender, sexuality, and race. “Critical Studies” didn’t get far with people who had to live under the KGB; indeed, East Bloc secret police in the 1980s viewed all this – the feminism and the gay rights stuff especially – as bourgeois deviance and a subversive Western import. Since 1990, Western countries have made actual efforts to import that, but it’s met a lot of resistance, and doesn’t make much of an impression outside educated circles; which is why when educated Westerners meet, say, educated Poles, “they seem just like us” – because they have accepted, verbatim, what we’ve told them is normative in a “developed” society.¶ </w:t>
      </w:r>
      <w:r w:rsidRPr="0087763C">
        <w:rPr>
          <w:rStyle w:val="StyleUnderline"/>
        </w:rPr>
        <w:t>Resisting Western post-modernism</w:t>
      </w:r>
      <w:r w:rsidRPr="0087763C">
        <w:rPr>
          <w:sz w:val="12"/>
        </w:rPr>
        <w:t xml:space="preserve"> on a cultural level </w:t>
      </w:r>
      <w:r w:rsidRPr="0087763C">
        <w:rPr>
          <w:rStyle w:val="StyleUnderline"/>
        </w:rPr>
        <w:t xml:space="preserve">is but one component of </w:t>
      </w:r>
      <w:proofErr w:type="spellStart"/>
      <w:r w:rsidRPr="0087763C">
        <w:rPr>
          <w:rStyle w:val="StyleUnderline"/>
        </w:rPr>
        <w:t>Putinism</w:t>
      </w:r>
      <w:proofErr w:type="spellEnd"/>
      <w:r w:rsidRPr="0087763C">
        <w:rPr>
          <w:sz w:val="12"/>
        </w:rPr>
        <w:t xml:space="preserve">, albeit an important one. </w:t>
      </w:r>
      <w:r w:rsidRPr="0087763C">
        <w:rPr>
          <w:rStyle w:val="StyleUnderline"/>
        </w:rPr>
        <w:t>What</w:t>
      </w:r>
      <w:r w:rsidRPr="0087763C">
        <w:rPr>
          <w:sz w:val="12"/>
        </w:rPr>
        <w:t xml:space="preserve"> </w:t>
      </w:r>
      <w:r w:rsidRPr="0087763C">
        <w:rPr>
          <w:rStyle w:val="StyleUnderline"/>
        </w:rPr>
        <w:t>comes first, however, is an emphasis on national sovereignty</w:t>
      </w:r>
      <w:r w:rsidRPr="0087763C">
        <w:rPr>
          <w:sz w:val="12"/>
        </w:rPr>
        <w:t xml:space="preserve">, </w:t>
      </w:r>
      <w:r w:rsidRPr="0087763C">
        <w:rPr>
          <w:rStyle w:val="StyleUnderline"/>
        </w:rPr>
        <w:t>meaning a more traditional,</w:t>
      </w:r>
      <w:r w:rsidRPr="0087763C">
        <w:rPr>
          <w:sz w:val="12"/>
        </w:rPr>
        <w:t xml:space="preserve"> indeed </w:t>
      </w:r>
      <w:proofErr w:type="spellStart"/>
      <w:r w:rsidRPr="0087763C">
        <w:rPr>
          <w:sz w:val="12"/>
        </w:rPr>
        <w:t>Westphalian</w:t>
      </w:r>
      <w:proofErr w:type="spellEnd"/>
      <w:r w:rsidRPr="0087763C">
        <w:rPr>
          <w:sz w:val="12"/>
        </w:rPr>
        <w:t xml:space="preserve">, </w:t>
      </w:r>
      <w:r w:rsidRPr="0087763C">
        <w:rPr>
          <w:rStyle w:val="StyleUnderline"/>
        </w:rPr>
        <w:t>view of state power and non-interference in others’ affairs</w:t>
      </w:r>
      <w:r w:rsidRPr="0087763C">
        <w:rPr>
          <w:sz w:val="12"/>
        </w:rPr>
        <w:t xml:space="preserve">. That </w:t>
      </w:r>
      <w:r w:rsidRPr="0087763C">
        <w:rPr>
          <w:rStyle w:val="StyleUnderline"/>
        </w:rPr>
        <w:t>Putin has stolen Crimea indicates that Moscow’s views on this are highly conditional.</w:t>
      </w:r>
      <w:r w:rsidRPr="0087763C">
        <w:rPr>
          <w:sz w:val="12"/>
        </w:rPr>
        <w:t xml:space="preserve"> Nevertheless</w:t>
      </w:r>
      <w:r w:rsidRPr="0087763C">
        <w:rPr>
          <w:rStyle w:val="StyleUnderline"/>
        </w:rPr>
        <w:t>, it should be noted</w:t>
      </w:r>
      <w:r w:rsidRPr="0087763C">
        <w:rPr>
          <w:sz w:val="12"/>
        </w:rPr>
        <w:t xml:space="preserve"> that </w:t>
      </w:r>
      <w:r w:rsidRPr="0087763C">
        <w:rPr>
          <w:rStyle w:val="StyleUnderline"/>
        </w:rPr>
        <w:t>Putin’s regular incantations of the need for respect for sovereignty</w:t>
      </w:r>
      <w:r w:rsidRPr="0087763C">
        <w:rPr>
          <w:sz w:val="12"/>
        </w:rPr>
        <w:t xml:space="preserve">, which </w:t>
      </w:r>
      <w:r w:rsidRPr="0087763C">
        <w:rPr>
          <w:rStyle w:val="StyleUnderline"/>
        </w:rPr>
        <w:t>are</w:t>
      </w:r>
      <w:r w:rsidRPr="0087763C">
        <w:rPr>
          <w:sz w:val="12"/>
        </w:rPr>
        <w:t xml:space="preserve"> of course </w:t>
      </w:r>
      <w:r w:rsidRPr="0087763C">
        <w:rPr>
          <w:rStyle w:val="StyleUnderline"/>
        </w:rPr>
        <w:t>aimed directly at the U</w:t>
      </w:r>
      <w:r w:rsidRPr="0087763C">
        <w:rPr>
          <w:sz w:val="12"/>
        </w:rPr>
        <w:t xml:space="preserve">nited </w:t>
      </w:r>
      <w:r w:rsidRPr="0087763C">
        <w:rPr>
          <w:rStyle w:val="StyleUnderline"/>
        </w:rPr>
        <w:t>S</w:t>
      </w:r>
      <w:r w:rsidRPr="0087763C">
        <w:rPr>
          <w:sz w:val="12"/>
        </w:rPr>
        <w:t xml:space="preserve">tates, which Russia views as a hypocrite of the highest order in international affairs, are popular among other regional powers who fear U.S. military might, especially China and India. Moreover, </w:t>
      </w:r>
      <w:r w:rsidRPr="0087763C">
        <w:rPr>
          <w:rStyle w:val="StyleUnderline"/>
        </w:rPr>
        <w:t>Putin would no doubt argue that his seizing Crimea is in no way a violation of sovereignty since Ukraine is not a legitimate country in the first place</w:t>
      </w:r>
      <w:r w:rsidRPr="0087763C">
        <w:rPr>
          <w:sz w:val="12"/>
        </w:rPr>
        <w:t xml:space="preserve"> (an interview last year where Putin referred to Ukraine as a mere “territory” did not get the attention abroad that it merited). For most Russians, </w:t>
      </w:r>
      <w:r w:rsidRPr="0087763C">
        <w:rPr>
          <w:rStyle w:val="StyleUnderline"/>
        </w:rPr>
        <w:t>all this falls under the need to restore national honor after the disasters of the 1990s, and is to be applauded heartily</w:t>
      </w:r>
      <w:r w:rsidRPr="0087763C">
        <w:rPr>
          <w:sz w:val="12"/>
        </w:rPr>
        <w:t xml:space="preserve">. Additionally, there are plenty of people in the world who don’t like Putin or Russia, yet who are happy that someone, somewhere is standing up to American hegemony.¶ </w:t>
      </w:r>
      <w:r w:rsidRPr="0087763C">
        <w:rPr>
          <w:rStyle w:val="StyleUnderline"/>
        </w:rPr>
        <w:t>Nationalism matters too</w:t>
      </w:r>
      <w:r w:rsidRPr="0087763C">
        <w:rPr>
          <w:sz w:val="12"/>
        </w:rPr>
        <w:t xml:space="preserve">. This is a </w:t>
      </w:r>
      <w:r w:rsidRPr="0087763C">
        <w:rPr>
          <w:rStyle w:val="StyleUnderline"/>
        </w:rPr>
        <w:t>tricky issue in Russia</w:t>
      </w:r>
      <w:r w:rsidRPr="0087763C">
        <w:rPr>
          <w:sz w:val="12"/>
        </w:rPr>
        <w:t xml:space="preserve">, which possesses some 185 recognized ethnic groups and many religions, with ethnic Russians making up but four-fifths of the population, and that figure is declining. Until recently, </w:t>
      </w:r>
      <w:r w:rsidRPr="0087763C">
        <w:rPr>
          <w:rStyle w:val="StyleUnderline"/>
        </w:rPr>
        <w:t xml:space="preserve">Putin had done a good job of promoting state patriotism </w:t>
      </w:r>
      <w:r w:rsidRPr="0087763C">
        <w:rPr>
          <w:sz w:val="12"/>
        </w:rPr>
        <w:t>and a</w:t>
      </w:r>
      <w:r w:rsidRPr="0087763C">
        <w:rPr>
          <w:rStyle w:val="StyleUnderline"/>
        </w:rPr>
        <w:t xml:space="preserve"> </w:t>
      </w:r>
      <w:r w:rsidRPr="0087763C">
        <w:rPr>
          <w:sz w:val="12"/>
        </w:rPr>
        <w:t xml:space="preserve">Muscovite sort of multiculturalism that celebrates citizens of the Russian Federation, </w:t>
      </w:r>
      <w:r w:rsidRPr="0087763C">
        <w:rPr>
          <w:rStyle w:val="StyleUnderline"/>
        </w:rPr>
        <w:t>of any ethnicity</w:t>
      </w:r>
      <w:r w:rsidRPr="0087763C">
        <w:rPr>
          <w:sz w:val="12"/>
        </w:rPr>
        <w:t xml:space="preserve"> or religion, as </w:t>
      </w:r>
      <w:r w:rsidRPr="0087763C">
        <w:rPr>
          <w:rStyle w:val="StyleUnderline"/>
        </w:rPr>
        <w:t>long as they accept Kremlin rule</w:t>
      </w:r>
      <w:r w:rsidRPr="0087763C">
        <w:rPr>
          <w:sz w:val="12"/>
        </w:rPr>
        <w:t xml:space="preserve">; that this bears little resemblance to post-modern Western notions of “tolerance” and “diversity” should be obvious. All the same, hardline Russian ethno-nationalists, local equivalents of David Duke, have regularly faced arrest in Putin’s Russia, which has feared setting off ethnic disputes that could turn explosive quickly.¶ Yet the </w:t>
      </w:r>
      <w:proofErr w:type="spellStart"/>
      <w:r w:rsidRPr="0087763C">
        <w:rPr>
          <w:rStyle w:val="StyleUnderline"/>
        </w:rPr>
        <w:t>reconquest</w:t>
      </w:r>
      <w:proofErr w:type="spellEnd"/>
      <w:r w:rsidRPr="0087763C">
        <w:rPr>
          <w:rStyle w:val="StyleUnderline"/>
        </w:rPr>
        <w:t xml:space="preserve"> of Crimea has caused a clear change of tone in Moscow</w:t>
      </w:r>
      <w:r w:rsidRPr="0087763C">
        <w:rPr>
          <w:sz w:val="12"/>
        </w:rPr>
        <w:t xml:space="preserve">, with </w:t>
      </w:r>
      <w:r w:rsidRPr="0087763C">
        <w:rPr>
          <w:rStyle w:val="StyleUnderline"/>
        </w:rPr>
        <w:t>celebration of old fashioned Russian nationalism coming into fashion</w:t>
      </w:r>
      <w:r w:rsidRPr="0087763C">
        <w:rPr>
          <w:sz w:val="12"/>
        </w:rPr>
        <w:t>. In his speech to the Duma announcing the triumphant annexation of Crimea, when speaking of Russians,</w:t>
      </w:r>
      <w:r w:rsidRPr="0087763C">
        <w:rPr>
          <w:rStyle w:val="StyleUnderline"/>
        </w:rPr>
        <w:t xml:space="preserve"> Putin specifically used the ethnic term – </w:t>
      </w:r>
      <w:proofErr w:type="spellStart"/>
      <w:r w:rsidRPr="0087763C">
        <w:rPr>
          <w:rStyle w:val="StyleUnderline"/>
        </w:rPr>
        <w:t>russkiy</w:t>
      </w:r>
      <w:proofErr w:type="spellEnd"/>
      <w:r w:rsidRPr="0087763C">
        <w:rPr>
          <w:rStyle w:val="StyleUnderline"/>
        </w:rPr>
        <w:t xml:space="preserve"> – not the more inclusive </w:t>
      </w:r>
      <w:proofErr w:type="spellStart"/>
      <w:r w:rsidRPr="0087763C">
        <w:rPr>
          <w:rStyle w:val="StyleUnderline"/>
        </w:rPr>
        <w:t>rossiyskiy</w:t>
      </w:r>
      <w:proofErr w:type="spellEnd"/>
      <w:r w:rsidRPr="0087763C">
        <w:rPr>
          <w:rStyle w:val="StyleUnderline"/>
        </w:rPr>
        <w:t xml:space="preserve">, which applies to all citizens of the Russian Federation. </w:t>
      </w:r>
      <w:r w:rsidRPr="0087763C">
        <w:rPr>
          <w:sz w:val="12"/>
        </w:rPr>
        <w:t xml:space="preserve">This came among incantations to the full Great Russian program, with a Moscow-centric view of Eastern Europe seemingly endorsed by mentions of great Orthodox saints. Unstated yet clearly, this was all of a piece with “Third Rome” ideology, a powerful admixture of Orthodoxy, ethnic mysticism, and </w:t>
      </w:r>
      <w:proofErr w:type="spellStart"/>
      <w:r w:rsidRPr="0087763C">
        <w:rPr>
          <w:sz w:val="12"/>
        </w:rPr>
        <w:t>Slavophile</w:t>
      </w:r>
      <w:proofErr w:type="spellEnd"/>
      <w:r w:rsidRPr="0087763C">
        <w:rPr>
          <w:sz w:val="12"/>
        </w:rPr>
        <w:t xml:space="preserve"> tendencies that has deep resonance in Russian history.¶ Westerners seemed shocked by this “Holy Russia” stuff, but Putin has been dropping </w:t>
      </w:r>
      <w:r w:rsidRPr="0087763C">
        <w:rPr>
          <w:sz w:val="12"/>
        </w:rPr>
        <w:lastRenderedPageBreak/>
        <w:t xml:space="preserve">unsubtle hints for years that his state ideology includes a good amount of this back-to-the-future thinking, cloaked in piety and nationalism. Western “experts” continue to state that a major influence here is </w:t>
      </w:r>
      <w:proofErr w:type="spellStart"/>
      <w:r w:rsidRPr="0087763C">
        <w:rPr>
          <w:sz w:val="12"/>
        </w:rPr>
        <w:t>Aleksandr</w:t>
      </w:r>
      <w:proofErr w:type="spellEnd"/>
      <w:r w:rsidRPr="0087763C">
        <w:rPr>
          <w:sz w:val="12"/>
        </w:rPr>
        <w:t xml:space="preserve"> </w:t>
      </w:r>
      <w:proofErr w:type="spellStart"/>
      <w:r w:rsidRPr="0087763C">
        <w:rPr>
          <w:sz w:val="12"/>
        </w:rPr>
        <w:t>Dugin</w:t>
      </w:r>
      <w:proofErr w:type="spellEnd"/>
      <w:r w:rsidRPr="0087763C">
        <w:rPr>
          <w:sz w:val="12"/>
        </w:rPr>
        <w:t>, an eccentric philosopher who espouses “</w:t>
      </w:r>
      <w:proofErr w:type="spellStart"/>
      <w:r w:rsidRPr="0087763C">
        <w:rPr>
          <w:sz w:val="12"/>
        </w:rPr>
        <w:t>Eurasianism</w:t>
      </w:r>
      <w:proofErr w:type="spellEnd"/>
      <w:r w:rsidRPr="0087763C">
        <w:rPr>
          <w:sz w:val="12"/>
        </w:rPr>
        <w:t xml:space="preserve">,” an odd blend of geopolitical theory and neo-fascism. While </w:t>
      </w:r>
      <w:proofErr w:type="spellStart"/>
      <w:r w:rsidRPr="0087763C">
        <w:rPr>
          <w:sz w:val="12"/>
        </w:rPr>
        <w:t>Dugin</w:t>
      </w:r>
      <w:proofErr w:type="spellEnd"/>
      <w:r w:rsidRPr="0087763C">
        <w:rPr>
          <w:sz w:val="12"/>
        </w:rPr>
        <w:t xml:space="preserve"> is not irrelevant, his star at the Kremlin actually faded a decade ago, though he gets some Kremlin attention because his father was a GRU general. Far more important to divining Putin’s worldview, however, is Ivan </w:t>
      </w:r>
      <w:proofErr w:type="spellStart"/>
      <w:r w:rsidRPr="0087763C">
        <w:rPr>
          <w:sz w:val="12"/>
        </w:rPr>
        <w:t>Ilyin</w:t>
      </w:r>
      <w:proofErr w:type="spellEnd"/>
      <w:r w:rsidRPr="0087763C">
        <w:rPr>
          <w:sz w:val="12"/>
        </w:rPr>
        <w:t xml:space="preserve">, a Russian political and religious thinker who fled the Bolsheviks and died an </w:t>
      </w:r>
      <w:proofErr w:type="spellStart"/>
      <w:r w:rsidRPr="0087763C">
        <w:rPr>
          <w:sz w:val="12"/>
        </w:rPr>
        <w:t>emigre</w:t>
      </w:r>
      <w:proofErr w:type="spellEnd"/>
      <w:r w:rsidRPr="0087763C">
        <w:rPr>
          <w:sz w:val="12"/>
        </w:rPr>
        <w:t xml:space="preserve"> in Switzerland in 1953. In exile, </w:t>
      </w:r>
      <w:proofErr w:type="spellStart"/>
      <w:r w:rsidRPr="0087763C">
        <w:rPr>
          <w:sz w:val="12"/>
        </w:rPr>
        <w:t>Ilyin</w:t>
      </w:r>
      <w:proofErr w:type="spellEnd"/>
      <w:r w:rsidRPr="0087763C">
        <w:rPr>
          <w:sz w:val="12"/>
        </w:rPr>
        <w:t xml:space="preserve"> espoused ethnic-religious neo-traditionalism, amidst much talk about a unique “Russian soul.” </w:t>
      </w:r>
      <w:proofErr w:type="spellStart"/>
      <w:r w:rsidRPr="0087763C">
        <w:rPr>
          <w:sz w:val="12"/>
        </w:rPr>
        <w:t>Germanely</w:t>
      </w:r>
      <w:proofErr w:type="spellEnd"/>
      <w:r w:rsidRPr="0087763C">
        <w:rPr>
          <w:sz w:val="12"/>
        </w:rPr>
        <w:t xml:space="preserve">, he believed that Russia would recover from the Bolshevik nightmare and rediscover itself, first spiritually then politically, thereby saving the world. Putin’s admiration for </w:t>
      </w:r>
      <w:proofErr w:type="spellStart"/>
      <w:r w:rsidRPr="0087763C">
        <w:rPr>
          <w:sz w:val="12"/>
        </w:rPr>
        <w:t>Ilyin</w:t>
      </w:r>
      <w:proofErr w:type="spellEnd"/>
      <w:r w:rsidRPr="0087763C">
        <w:rPr>
          <w:sz w:val="12"/>
        </w:rPr>
        <w:t xml:space="preserve"> is unconcealed: he has mentioned him in several major speeches and he had his body repatriated and buried at the famous </w:t>
      </w:r>
      <w:proofErr w:type="spellStart"/>
      <w:r w:rsidRPr="0087763C">
        <w:rPr>
          <w:sz w:val="12"/>
        </w:rPr>
        <w:t>Donskoy</w:t>
      </w:r>
      <w:proofErr w:type="spellEnd"/>
      <w:r w:rsidRPr="0087763C">
        <w:rPr>
          <w:sz w:val="12"/>
        </w:rPr>
        <w:t xml:space="preserve"> monastery with fanfare in 2005; Putin personally paid for a new headstone. Yet despite the fact that even Kremlin outlets note the importance of </w:t>
      </w:r>
      <w:proofErr w:type="spellStart"/>
      <w:r w:rsidRPr="0087763C">
        <w:rPr>
          <w:sz w:val="12"/>
        </w:rPr>
        <w:t>Ilyin</w:t>
      </w:r>
      <w:proofErr w:type="spellEnd"/>
      <w:r w:rsidRPr="0087763C">
        <w:rPr>
          <w:sz w:val="12"/>
        </w:rPr>
        <w:t xml:space="preserve"> to Putin’s worldview, not many Westerners have noticed.¶ They should, however, because </w:t>
      </w:r>
      <w:proofErr w:type="spellStart"/>
      <w:r w:rsidRPr="0087763C">
        <w:rPr>
          <w:rStyle w:val="StyleUnderline"/>
        </w:rPr>
        <w:t>Putinism</w:t>
      </w:r>
      <w:proofErr w:type="spellEnd"/>
      <w:r w:rsidRPr="0087763C">
        <w:rPr>
          <w:rStyle w:val="StyleUnderline"/>
        </w:rPr>
        <w:t xml:space="preserve"> includes a good amount of </w:t>
      </w:r>
      <w:proofErr w:type="spellStart"/>
      <w:r w:rsidRPr="0087763C">
        <w:rPr>
          <w:rStyle w:val="StyleUnderline"/>
        </w:rPr>
        <w:t>Ilyin</w:t>
      </w:r>
      <w:proofErr w:type="spellEnd"/>
      <w:r w:rsidRPr="0087763C">
        <w:rPr>
          <w:rStyle w:val="StyleUnderline"/>
        </w:rPr>
        <w:t>-inspired Orthodoxy and Russian nationalism working hand-in-glove</w:t>
      </w:r>
      <w:r w:rsidRPr="0087763C">
        <w:rPr>
          <w:sz w:val="12"/>
        </w:rPr>
        <w:t xml:space="preserve">, what its </w:t>
      </w:r>
      <w:r w:rsidRPr="0087763C">
        <w:rPr>
          <w:rStyle w:val="StyleUnderline"/>
        </w:rPr>
        <w:t>advocates</w:t>
      </w:r>
      <w:r w:rsidRPr="0087763C">
        <w:rPr>
          <w:sz w:val="12"/>
        </w:rPr>
        <w:t xml:space="preserve"> term </w:t>
      </w:r>
      <w:proofErr w:type="spellStart"/>
      <w:r w:rsidRPr="0087763C">
        <w:rPr>
          <w:rStyle w:val="StyleUnderline"/>
        </w:rPr>
        <w:t>symphonia</w:t>
      </w:r>
      <w:proofErr w:type="spellEnd"/>
      <w:r w:rsidRPr="0087763C">
        <w:rPr>
          <w:sz w:val="12"/>
        </w:rPr>
        <w:t xml:space="preserve">, </w:t>
      </w:r>
      <w:r w:rsidRPr="0087763C">
        <w:rPr>
          <w:rStyle w:val="StyleUnderline"/>
        </w:rPr>
        <w:t>meaning the Byzantine-style unity of state and church, in stark contrast to America</w:t>
      </w:r>
      <w:r w:rsidRPr="0087763C">
        <w:rPr>
          <w:sz w:val="12"/>
        </w:rPr>
        <w:t>n notions of separation of church and state. Although the Russian Orthodox Church (</w:t>
      </w:r>
      <w:r w:rsidRPr="0087763C">
        <w:rPr>
          <w:rStyle w:val="StyleUnderline"/>
        </w:rPr>
        <w:t>ROC) is not the state</w:t>
      </w:r>
      <w:r w:rsidRPr="0087763C">
        <w:rPr>
          <w:sz w:val="12"/>
        </w:rPr>
        <w:t xml:space="preserve"> </w:t>
      </w:r>
      <w:r w:rsidRPr="0087763C">
        <w:rPr>
          <w:rStyle w:val="StyleUnderline"/>
        </w:rPr>
        <w:t>church</w:t>
      </w:r>
      <w:r w:rsidRPr="0087763C">
        <w:rPr>
          <w:sz w:val="12"/>
        </w:rPr>
        <w:t xml:space="preserve">, de jure, in practice </w:t>
      </w:r>
      <w:r w:rsidRPr="0087763C">
        <w:rPr>
          <w:rStyle w:val="StyleUnderline"/>
        </w:rPr>
        <w:t>it</w:t>
      </w:r>
      <w:r w:rsidRPr="0087763C">
        <w:rPr>
          <w:sz w:val="12"/>
        </w:rPr>
        <w:t xml:space="preserve"> </w:t>
      </w:r>
      <w:r w:rsidRPr="0087763C">
        <w:rPr>
          <w:rStyle w:val="StyleUnderline"/>
        </w:rPr>
        <w:t>functions as something close to one</w:t>
      </w:r>
      <w:r w:rsidRPr="0087763C">
        <w:rPr>
          <w:sz w:val="12"/>
        </w:rPr>
        <w:t xml:space="preserve">, enjoying a privileged position at home and abroad. Putin has explained the central role of the ROC by stating that Russia’s “spiritual shield” – meaning her church-grounded resistance to post-modernism – is as important to her security as her nuclear shield. Meanwhile, Kremlin security agencies have publicly embraced Orthodoxy too, with the FSB espousing a doctrine of “spiritual security,” which boils down to the ROC and the “special services” working together against the West and its malign influences. Where </w:t>
      </w:r>
      <w:proofErr w:type="spellStart"/>
      <w:r w:rsidRPr="0087763C">
        <w:rPr>
          <w:sz w:val="12"/>
        </w:rPr>
        <w:t>Chekists</w:t>
      </w:r>
      <w:proofErr w:type="spellEnd"/>
      <w:r w:rsidRPr="0087763C">
        <w:rPr>
          <w:sz w:val="12"/>
        </w:rPr>
        <w:t xml:space="preserve"> once persecuted the church with fanatical fervor, now </w:t>
      </w:r>
      <w:proofErr w:type="gramStart"/>
      <w:r w:rsidRPr="0087763C">
        <w:rPr>
          <w:sz w:val="12"/>
        </w:rPr>
        <w:t>it’s</w:t>
      </w:r>
      <w:proofErr w:type="gramEnd"/>
      <w:r w:rsidRPr="0087763C">
        <w:rPr>
          <w:sz w:val="12"/>
        </w:rPr>
        <w:t xml:space="preserve"> de </w:t>
      </w:r>
      <w:proofErr w:type="spellStart"/>
      <w:r w:rsidRPr="0087763C">
        <w:rPr>
          <w:sz w:val="12"/>
        </w:rPr>
        <w:t>rigeur</w:t>
      </w:r>
      <w:proofErr w:type="spellEnd"/>
      <w:r w:rsidRPr="0087763C">
        <w:rPr>
          <w:sz w:val="12"/>
        </w:rPr>
        <w:t xml:space="preserve"> among Russian intelligence officers to be religious, at least publicly. The FSB basically kept the old KGB logo, the famous sword and shield, with St. George slaying the dragon in place of the former red star.¶ </w:t>
      </w:r>
      <w:r w:rsidRPr="0087763C">
        <w:rPr>
          <w:rStyle w:val="StyleUnderline"/>
        </w:rPr>
        <w:t>Putin</w:t>
      </w:r>
      <w:r w:rsidRPr="0087763C">
        <w:rPr>
          <w:sz w:val="12"/>
        </w:rPr>
        <w:t xml:space="preserve">, of course, </w:t>
      </w:r>
      <w:r w:rsidRPr="0087763C">
        <w:rPr>
          <w:rStyle w:val="StyleUnderline"/>
        </w:rPr>
        <w:t>is a public believe</w:t>
      </w:r>
      <w:r w:rsidRPr="0087763C">
        <w:rPr>
          <w:sz w:val="12"/>
        </w:rPr>
        <w:t xml:space="preserve">r, and while </w:t>
      </w:r>
      <w:r w:rsidRPr="0087763C">
        <w:rPr>
          <w:rStyle w:val="StyleUnderline"/>
        </w:rPr>
        <w:t>there’s been skepticism expressed in the West about how this onetime mid-level KGB functionary suddenly became a pious Orthodox</w:t>
      </w:r>
      <w:r w:rsidRPr="0087763C">
        <w:rPr>
          <w:sz w:val="12"/>
        </w:rPr>
        <w:t xml:space="preserve">, </w:t>
      </w:r>
      <w:r w:rsidRPr="0087763C">
        <w:rPr>
          <w:rStyle w:val="StyleUnderline"/>
        </w:rPr>
        <w:t>it’s clear that, whatever he may believe privately, Putin’s regime benefits from the ROC giving it assistance for its neo-traditionalist state ideology</w:t>
      </w:r>
      <w:r w:rsidRPr="0087763C">
        <w:rPr>
          <w:sz w:val="12"/>
        </w:rPr>
        <w:t xml:space="preserve">. The Moscow Patriarchate, to use the proper term for ROC leadership, has been anything but shy in its support for Putin and his Kremlin, offering regular expressions of what exactly it believes about the West, often quite vehemently.¶ </w:t>
      </w:r>
      <w:r w:rsidRPr="0087763C">
        <w:rPr>
          <w:rStyle w:val="StyleUnderline"/>
        </w:rPr>
        <w:t xml:space="preserve">ROC propaganda portrays a West </w:t>
      </w:r>
      <w:r w:rsidRPr="0087763C">
        <w:rPr>
          <w:sz w:val="12"/>
        </w:rPr>
        <w:t xml:space="preserve">that is </w:t>
      </w:r>
      <w:r w:rsidRPr="0087763C">
        <w:rPr>
          <w:rStyle w:val="StyleUnderline"/>
        </w:rPr>
        <w:t>declining down to its death at the hands of decadence and sin,</w:t>
      </w:r>
      <w:r w:rsidRPr="0087763C">
        <w:rPr>
          <w:sz w:val="12"/>
        </w:rPr>
        <w:t xml:space="preserve"> mired in confused unbelief, bored and failing to even reproduce itself. Patriarch Kirill, head of the church, recently explained that the “main threat” to Russia is “the loss of faith” in the Western style. The practices of “sexual minorities,” to use the Kremlin term for LGBT lifestyles, come in for harsh criticism. Fr. </w:t>
      </w:r>
      <w:proofErr w:type="spellStart"/>
      <w:r w:rsidRPr="0087763C">
        <w:rPr>
          <w:sz w:val="12"/>
        </w:rPr>
        <w:t>Vsevolod</w:t>
      </w:r>
      <w:proofErr w:type="spellEnd"/>
      <w:r w:rsidRPr="0087763C">
        <w:rPr>
          <w:sz w:val="12"/>
        </w:rPr>
        <w:t xml:space="preserve"> Chaplin, who is the MP’s </w:t>
      </w:r>
      <w:proofErr w:type="spellStart"/>
      <w:r w:rsidRPr="0087763C">
        <w:rPr>
          <w:sz w:val="12"/>
        </w:rPr>
        <w:t>frontman</w:t>
      </w:r>
      <w:proofErr w:type="spellEnd"/>
      <w:r w:rsidRPr="0087763C">
        <w:rPr>
          <w:sz w:val="12"/>
        </w:rPr>
        <w:t xml:space="preserve"> on these matters, explained about homosexuality, “</w:t>
      </w:r>
      <w:proofErr w:type="gramStart"/>
      <w:r w:rsidRPr="0087763C">
        <w:rPr>
          <w:sz w:val="12"/>
        </w:rPr>
        <w:t>it</w:t>
      </w:r>
      <w:proofErr w:type="gramEnd"/>
      <w:r w:rsidRPr="0087763C">
        <w:rPr>
          <w:sz w:val="12"/>
        </w:rPr>
        <w:t xml:space="preserve"> is one of the gravest sins because it changes people’s mental state, makes the creation of a normal family impossible, and corrupts the younger generation. By the way, it is no accident that the propaganda of this sin is targeted at young people and sometimes at children. It deprives people of eternal bliss.” Moreover, Chaplin explained, the triumph of same-sex marriage means that the West doesn’t even have fifty years left before its collapse, and </w:t>
      </w:r>
      <w:r w:rsidRPr="0087763C">
        <w:rPr>
          <w:rStyle w:val="StyleUnderline"/>
        </w:rPr>
        <w:t xml:space="preserve">it will be up to Russia then to save what can be saved, to “make Europe Christian again, </w:t>
      </w:r>
      <w:r w:rsidRPr="0087763C">
        <w:rPr>
          <w:sz w:val="12"/>
        </w:rPr>
        <w:t xml:space="preserve">that is, go back to the ideals that once made Europe.”¶ Gay activists in the West have latched onto all this, but it’s important to note that Russia’s ban on “homosexual propaganda” ought to be seen as part of a full-spectrum assault by the ROC, and therefore the Kremlin, on Western post-modern values. (Westerners seem not to notice that Russia’s anti-homosexual laws are mild compared to many in the Islamic world and Africa, and Moscow continues to have a thriving LGBT scene.) </w:t>
      </w:r>
      <w:proofErr w:type="spellStart"/>
      <w:r w:rsidRPr="0087763C">
        <w:rPr>
          <w:rStyle w:val="StyleUnderline"/>
        </w:rPr>
        <w:t>Putinism</w:t>
      </w:r>
      <w:proofErr w:type="spellEnd"/>
      <w:r w:rsidRPr="0087763C">
        <w:rPr>
          <w:rStyle w:val="StyleUnderline"/>
        </w:rPr>
        <w:t xml:space="preserve"> rejects Western-style feminism just as strongly as homosexuality.</w:t>
      </w:r>
      <w:r w:rsidRPr="0087763C">
        <w:rPr>
          <w:sz w:val="12"/>
        </w:rPr>
        <w:t xml:space="preserve"> As Patriarch Kirill explained recently, “I consider this phenomenon called feminism very dangerous, because feminist organizations proclaim the pseudo-freedom of women, which must appear firstly outside of marriage and outside of family,” adding that </w:t>
      </w:r>
      <w:r w:rsidRPr="0087763C">
        <w:rPr>
          <w:rStyle w:val="StyleUnderline"/>
        </w:rPr>
        <w:t>it’s no coincidence that most feminist leaders are unmarried and childless.</w:t>
      </w:r>
      <w:r w:rsidRPr="0087763C">
        <w:rPr>
          <w:rStyle w:val="StyleUnderline"/>
          <w:sz w:val="12"/>
        </w:rPr>
        <w:t>¶</w:t>
      </w:r>
      <w:r w:rsidRPr="0087763C">
        <w:rPr>
          <w:sz w:val="12"/>
        </w:rPr>
        <w:t xml:space="preserve"> </w:t>
      </w:r>
      <w:r w:rsidRPr="0087763C">
        <w:rPr>
          <w:rStyle w:val="StyleUnderline"/>
        </w:rPr>
        <w:t>Faith aside, it’s not hard to see why Putin wants to fight off Western values based on individualism in the sexual realm that</w:t>
      </w:r>
      <w:r w:rsidRPr="0087763C">
        <w:rPr>
          <w:sz w:val="12"/>
        </w:rPr>
        <w:t xml:space="preserve"> have unquestionably </w:t>
      </w:r>
      <w:r w:rsidRPr="0087763C">
        <w:rPr>
          <w:rStyle w:val="StyleUnderline"/>
        </w:rPr>
        <w:t>led to lower birthrates</w:t>
      </w:r>
      <w:r w:rsidRPr="0087763C">
        <w:rPr>
          <w:sz w:val="12"/>
        </w:rPr>
        <w:t xml:space="preserve">, </w:t>
      </w:r>
      <w:r w:rsidRPr="0087763C">
        <w:rPr>
          <w:rStyle w:val="StyleUnderline"/>
        </w:rPr>
        <w:t>which is something</w:t>
      </w:r>
      <w:r w:rsidRPr="0087763C">
        <w:rPr>
          <w:sz w:val="12"/>
        </w:rPr>
        <w:t xml:space="preserve"> that </w:t>
      </w:r>
      <w:r w:rsidRPr="0087763C">
        <w:rPr>
          <w:rStyle w:val="StyleUnderline"/>
        </w:rPr>
        <w:t>Russia</w:t>
      </w:r>
      <w:r w:rsidRPr="0087763C">
        <w:rPr>
          <w:sz w:val="12"/>
        </w:rPr>
        <w:t xml:space="preserve">, which is already facing demographic disaster, </w:t>
      </w:r>
      <w:r w:rsidRPr="0087763C">
        <w:rPr>
          <w:rStyle w:val="StyleUnderline"/>
        </w:rPr>
        <w:t>cannot afford</w:t>
      </w:r>
      <w:r w:rsidRPr="0087763C">
        <w:rPr>
          <w:sz w:val="12"/>
        </w:rPr>
        <w:t xml:space="preserve">. The existence of the country itself is at stake, so we should not expect Putin to back off here, especially because he may actually believe all this as a matter of faith, not just </w:t>
      </w:r>
      <w:proofErr w:type="spellStart"/>
      <w:r w:rsidRPr="0087763C">
        <w:rPr>
          <w:sz w:val="12"/>
        </w:rPr>
        <w:t>natalist</w:t>
      </w:r>
      <w:proofErr w:type="spellEnd"/>
      <w:r w:rsidRPr="0087763C">
        <w:rPr>
          <w:sz w:val="12"/>
        </w:rPr>
        <w:t xml:space="preserve"> practicality.¶ </w:t>
      </w:r>
      <w:r w:rsidRPr="0087763C">
        <w:rPr>
          <w:rStyle w:val="StyleUnderline"/>
        </w:rPr>
        <w:t>The West</w:t>
      </w:r>
      <w:r w:rsidRPr="0087763C">
        <w:rPr>
          <w:sz w:val="12"/>
        </w:rPr>
        <w:t xml:space="preserve">, and the United States especially, have </w:t>
      </w:r>
      <w:r w:rsidRPr="0087763C">
        <w:rPr>
          <w:rStyle w:val="StyleUnderline"/>
        </w:rPr>
        <w:t>helped cause this by active promotion of the post-modernism that Russia now rejects.</w:t>
      </w:r>
      <w:r w:rsidRPr="0087763C">
        <w:rPr>
          <w:sz w:val="12"/>
        </w:rPr>
        <w:t xml:space="preserve"> It is not a figment of Moscow’s imagination that the U.S. State Department encourages feminism and LGBT activism, at least in certain countries. When Washington, DC, considers having successful gay pride parades a key benchmark for “advancement” in Eastern Europe, with the full support of U.S. diplomats, we should not be surprised when the Kremlin and its sympathizers move to counter this. My friends in Eastern Europe, most of whom are comfortable with gay rights and feminism, have nevertheless noted to me many times that it’s odd that the U.S. Government promotes such things in small, poor Eastern European countries it can intimidate but never, say, in Saudi Arabia.¶ Moreover, </w:t>
      </w:r>
      <w:r w:rsidRPr="0087763C">
        <w:rPr>
          <w:rStyle w:val="StyleUnderline"/>
        </w:rPr>
        <w:t>there remains the question of just how universal post-modern Western values actually are outside educated elites</w:t>
      </w:r>
      <w:r w:rsidRPr="0087763C">
        <w:rPr>
          <w:sz w:val="12"/>
        </w:rPr>
        <w:t xml:space="preserve">. </w:t>
      </w:r>
      <w:r w:rsidRPr="0087763C">
        <w:rPr>
          <w:rStyle w:val="StyleUnderline"/>
        </w:rPr>
        <w:t xml:space="preserve">There is </w:t>
      </w:r>
      <w:r w:rsidRPr="0087763C">
        <w:rPr>
          <w:sz w:val="12"/>
        </w:rPr>
        <w:t xml:space="preserve">ample </w:t>
      </w:r>
      <w:r w:rsidRPr="0087763C">
        <w:rPr>
          <w:rStyle w:val="StyleUnderline"/>
        </w:rPr>
        <w:t>evidence</w:t>
      </w:r>
      <w:r w:rsidRPr="0087763C">
        <w:rPr>
          <w:sz w:val="12"/>
        </w:rPr>
        <w:t xml:space="preserve"> </w:t>
      </w:r>
      <w:r w:rsidRPr="0087763C">
        <w:rPr>
          <w:rStyle w:val="StyleUnderline"/>
        </w:rPr>
        <w:t>that many</w:t>
      </w:r>
      <w:r w:rsidRPr="0087763C">
        <w:rPr>
          <w:sz w:val="12"/>
        </w:rPr>
        <w:t xml:space="preserve"> average people in Eastern Europe </w:t>
      </w:r>
      <w:r w:rsidRPr="0087763C">
        <w:rPr>
          <w:rStyle w:val="StyleUnderline"/>
        </w:rPr>
        <w:t>who fear Russia nevertheless are closer to the Kremlin’s positions on cultural matters than to America’s.</w:t>
      </w:r>
      <w:r w:rsidRPr="0087763C">
        <w:rPr>
          <w:sz w:val="12"/>
        </w:rPr>
        <w:t xml:space="preserve"> In Georgia, where loathing of Russians generally and Putin particularly is universal, resistance to LGBT rights and feminism remains deep and broad, with the support of the Orthodox Church, while much the same can be said of Moldova, where fears of Russian invasion are acute, but so are fears of Western social values. Neither is this resistance limited to the East. It can be found as well in Central Europe, among NATO and EU members. In Poland, the Catholic Church continues to resist post-modern sexual values – what they collectively term “gender,” meaning feminism plus gay rights - leading one bishop to term this </w:t>
      </w:r>
      <w:proofErr w:type="gramStart"/>
      <w:r w:rsidRPr="0087763C">
        <w:rPr>
          <w:sz w:val="12"/>
        </w:rPr>
        <w:t>“ a</w:t>
      </w:r>
      <w:proofErr w:type="gramEnd"/>
      <w:r w:rsidRPr="0087763C">
        <w:rPr>
          <w:sz w:val="12"/>
        </w:rPr>
        <w:t xml:space="preserve"> threat worse than Nazism and Communism combined.” Strongly Catholic Croatia last December in a national referendum rejected same-sex marriage by a two-thirds margin, to the dismay of progressives across Europe. One of the big talking points from the Kremlin and the ROC is that Russia represents the actual global consensus on such matters, while the West is the decadent outlier. Its postmodernism, proclaimed Fr. Chaplin recently, “is increasingly marginal,” adding that “it cannot cope with modern challenges,” while Orthodox Christian, Chinese, Indian, Latin American and African civilizations share opposite values and will play an active role in building peaceful relations between civilizational systems. Given recent trends in sexual matters globally, with India and countries in Africa enacting harsh anti-gay laws, it is worth considering if Moscow has a valid point.¶ </w:t>
      </w:r>
      <w:r w:rsidRPr="0087763C">
        <w:rPr>
          <w:rStyle w:val="Emphasis"/>
        </w:rPr>
        <w:t>We are entering a New Cold War with Russia, whether we want to or not,</w:t>
      </w:r>
      <w:r w:rsidRPr="0087763C">
        <w:rPr>
          <w:sz w:val="12"/>
        </w:rPr>
        <w:t xml:space="preserve"> </w:t>
      </w:r>
      <w:r w:rsidRPr="0087763C">
        <w:rPr>
          <w:rStyle w:val="StyleUnderline"/>
        </w:rPr>
        <w:t>thanks to Putin’s acts in Ukraine</w:t>
      </w:r>
      <w:r w:rsidRPr="0087763C">
        <w:rPr>
          <w:sz w:val="12"/>
        </w:rPr>
        <w:t xml:space="preserve">, </w:t>
      </w:r>
      <w:r w:rsidRPr="0087763C">
        <w:rPr>
          <w:rStyle w:val="StyleUnderline"/>
        </w:rPr>
        <w:t>which are far from the endpoint of where the Kremlin is headed in foreign policy</w:t>
      </w:r>
      <w:r w:rsidRPr="0087763C">
        <w:rPr>
          <w:sz w:val="12"/>
        </w:rPr>
        <w:t xml:space="preserve">. </w:t>
      </w:r>
      <w:r w:rsidRPr="0087763C">
        <w:rPr>
          <w:rStyle w:val="StyleUnderline"/>
        </w:rPr>
        <w:t xml:space="preserve">As long as the West continues to pretend there is no ideological component to this struggle, it will not </w:t>
      </w:r>
      <w:r w:rsidRPr="0087763C">
        <w:rPr>
          <w:rStyle w:val="StyleUnderline"/>
        </w:rPr>
        <w:lastRenderedPageBreak/>
        <w:t xml:space="preserve">understand what is actually going on. </w:t>
      </w:r>
      <w:r w:rsidRPr="0087763C">
        <w:rPr>
          <w:sz w:val="12"/>
        </w:rPr>
        <w:t xml:space="preserve">Simply put, </w:t>
      </w:r>
      <w:r w:rsidRPr="0087763C">
        <w:rPr>
          <w:rStyle w:val="StyleUnderline"/>
        </w:rPr>
        <w:t>Putin</w:t>
      </w:r>
      <w:r w:rsidRPr="0087763C">
        <w:rPr>
          <w:sz w:val="12"/>
        </w:rPr>
        <w:t xml:space="preserve"> believes that his country has been victimized by the West for two decades, and </w:t>
      </w:r>
      <w:r w:rsidRPr="0087763C">
        <w:rPr>
          <w:rStyle w:val="StyleUnderline"/>
        </w:rPr>
        <w:t>he is pushing back</w:t>
      </w:r>
      <w:r w:rsidRPr="0087763C">
        <w:rPr>
          <w:sz w:val="12"/>
        </w:rPr>
        <w:t xml:space="preserve">, while he is seeking partners. We will have many allies in resisting Russian aggression if we focus on issues of freedom and sovereignty, standing up for the rights of smaller countries to choose their own destiny.¶ </w:t>
      </w:r>
      <w:r w:rsidRPr="0087763C">
        <w:rPr>
          <w:rStyle w:val="StyleUnderline"/>
        </w:rPr>
        <w:t>However, too much emphasis on social and sexual matters</w:t>
      </w:r>
      <w:r w:rsidRPr="0087763C">
        <w:rPr>
          <w:sz w:val="12"/>
        </w:rPr>
        <w:t xml:space="preserve"> – that is, telling countries how they must organize their societies and families – </w:t>
      </w:r>
      <w:r w:rsidRPr="0087763C">
        <w:rPr>
          <w:rStyle w:val="StyleUnderline"/>
        </w:rPr>
        <w:t>will be strategically counterproductive</w:t>
      </w:r>
      <w:r w:rsidRPr="0087763C">
        <w:rPr>
          <w:sz w:val="12"/>
        </w:rPr>
        <w:t xml:space="preserve">. Some Americans already believe that Putin, not Obama, is on God’s side in this struggle, and this will only get worse as Europe elects more far-right parties to power, many of which are sympathetic to </w:t>
      </w:r>
      <w:proofErr w:type="spellStart"/>
      <w:r w:rsidRPr="0087763C">
        <w:rPr>
          <w:sz w:val="12"/>
        </w:rPr>
        <w:t>Putinism</w:t>
      </w:r>
      <w:proofErr w:type="spellEnd"/>
      <w:r w:rsidRPr="0087763C">
        <w:rPr>
          <w:sz w:val="12"/>
        </w:rPr>
        <w:t xml:space="preserve">, and some are secretly on the Kremlin payroll. </w:t>
      </w:r>
      <w:r w:rsidRPr="0087763C">
        <w:rPr>
          <w:rStyle w:val="StyleUnderline"/>
        </w:rPr>
        <w:t>If we choose to resist Russia because Putin rejects gay rights and feminism, we will have fewer allies and well-wishers than if we instead focus on matters of national sovereignty and dignity.</w:t>
      </w:r>
      <w:r w:rsidRPr="0087763C">
        <w:rPr>
          <w:sz w:val="12"/>
        </w:rPr>
        <w:t xml:space="preserve"> </w:t>
      </w:r>
      <w:r w:rsidRPr="0087763C">
        <w:rPr>
          <w:rStyle w:val="StyleUnderline"/>
        </w:rPr>
        <w:t xml:space="preserve">The choice is ours. </w:t>
      </w:r>
      <w:r w:rsidRPr="0087763C">
        <w:rPr>
          <w:sz w:val="12"/>
        </w:rPr>
        <w:t xml:space="preserve">The </w:t>
      </w:r>
      <w:proofErr w:type="spellStart"/>
      <w:r w:rsidRPr="0087763C">
        <w:rPr>
          <w:sz w:val="12"/>
        </w:rPr>
        <w:t>Internationale</w:t>
      </w:r>
      <w:proofErr w:type="spellEnd"/>
      <w:r w:rsidRPr="0087763C">
        <w:rPr>
          <w:sz w:val="12"/>
        </w:rPr>
        <w:t xml:space="preserve"> famously promised, “this is the final struggle” (</w:t>
      </w:r>
      <w:proofErr w:type="spellStart"/>
      <w:r w:rsidRPr="0087763C">
        <w:rPr>
          <w:sz w:val="12"/>
        </w:rPr>
        <w:t>c’est</w:t>
      </w:r>
      <w:proofErr w:type="spellEnd"/>
      <w:r w:rsidRPr="0087763C">
        <w:rPr>
          <w:sz w:val="12"/>
        </w:rPr>
        <w:t xml:space="preserve"> la </w:t>
      </w:r>
      <w:proofErr w:type="spellStart"/>
      <w:r w:rsidRPr="0087763C">
        <w:rPr>
          <w:sz w:val="12"/>
        </w:rPr>
        <w:t>lutte</w:t>
      </w:r>
      <w:proofErr w:type="spellEnd"/>
      <w:r w:rsidRPr="0087763C">
        <w:rPr>
          <w:sz w:val="12"/>
        </w:rPr>
        <w:t xml:space="preserve"> finale), and now perhaps we are in that very conflict; there is no doubt that post-modern Westerners feel their social beliefs are the endpoint of all human development, and we may soon find out if they are right. The first step is accepting that we are in fact the WEIRD ones.</w:t>
      </w:r>
    </w:p>
    <w:p w:rsidR="000664F5" w:rsidRPr="0087763C" w:rsidRDefault="000664F5" w:rsidP="000664F5">
      <w:pPr>
        <w:pStyle w:val="Heading4"/>
        <w:rPr>
          <w:rFonts w:eastAsia="Calibri"/>
        </w:rPr>
      </w:pPr>
      <w:r w:rsidRPr="0087763C">
        <w:rPr>
          <w:rFonts w:eastAsia="Calibri"/>
        </w:rPr>
        <w:t xml:space="preserve">Russia war escalates and causes extinction </w:t>
      </w:r>
    </w:p>
    <w:p w:rsidR="000664F5" w:rsidRPr="0087763C" w:rsidRDefault="000664F5" w:rsidP="000664F5">
      <w:pPr>
        <w:rPr>
          <w:rStyle w:val="Style13ptBold"/>
        </w:rPr>
      </w:pPr>
      <w:r w:rsidRPr="0087763C">
        <w:rPr>
          <w:rStyle w:val="Style13ptBold"/>
        </w:rPr>
        <w:t>Blank</w:t>
      </w:r>
      <w:r w:rsidRPr="0087763C">
        <w:rPr>
          <w:rStyle w:val="Style13ptBold"/>
          <w:sz w:val="16"/>
        </w:rPr>
        <w:t>, strategic Studies Institute's expert on the Soviet bloc and the post-Soviet world since 1989; former Associate Professor of Soviet Studies at the Center for Aerospace Doctrine, Research, and Education, Maxwell Air Force Base; B.A. in History University of Pennsylvania, and a M.A. and Ph.D. in History from the University of Chicago,</w:t>
      </w:r>
      <w:r w:rsidRPr="0087763C">
        <w:rPr>
          <w:rStyle w:val="Style13ptBold"/>
        </w:rPr>
        <w:t xml:space="preserve"> 9 </w:t>
      </w:r>
      <w:r w:rsidRPr="0087763C">
        <w:rPr>
          <w:rStyle w:val="Style13ptBold"/>
          <w:sz w:val="16"/>
        </w:rPr>
        <w:t>(Stephen J., “RUSSIA AND ARMS CONTROL: ARE THERE OPPORTUNITIES FOR THE OBAMA ADMINISTRATION?”)</w:t>
      </w:r>
    </w:p>
    <w:p w:rsidR="000664F5" w:rsidRPr="0087763C" w:rsidRDefault="000664F5" w:rsidP="000664F5">
      <w:pPr>
        <w:ind w:right="288"/>
        <w:jc w:val="both"/>
        <w:rPr>
          <w:rFonts w:eastAsia="Calibri"/>
          <w:sz w:val="16"/>
          <w:szCs w:val="12"/>
        </w:rPr>
      </w:pPr>
      <w:r w:rsidRPr="0087763C">
        <w:rPr>
          <w:rFonts w:eastAsia="Calibri"/>
          <w:sz w:val="16"/>
          <w:szCs w:val="12"/>
        </w:rPr>
        <w:t xml:space="preserve">Proliferators or nuclear states like China and Russia can then deter regional or intercontinental attacks either by denial or by threat of retaliation.168 </w:t>
      </w:r>
      <w:proofErr w:type="gramStart"/>
      <w:r w:rsidRPr="0087763C">
        <w:rPr>
          <w:rFonts w:eastAsia="Calibri"/>
          <w:sz w:val="16"/>
          <w:szCs w:val="12"/>
        </w:rPr>
        <w:t>Given</w:t>
      </w:r>
      <w:proofErr w:type="gramEnd"/>
      <w:r w:rsidRPr="0087763C">
        <w:rPr>
          <w:rFonts w:eastAsia="Calibri"/>
          <w:sz w:val="16"/>
          <w:szCs w:val="12"/>
        </w:rPr>
        <w:t xml:space="preserve"> a multipolar world structure with little ideological rivalry among major powers, it is unlikely that they will go to war with each other. Rather, like Russia, they will strive for exclusive hegemony in their own “sphere of influence” and use nuclear instruments towards that end. However</w:t>
      </w:r>
      <w:r w:rsidRPr="0087763C">
        <w:rPr>
          <w:rFonts w:eastAsia="Calibri"/>
          <w:sz w:val="16"/>
        </w:rPr>
        <w:t xml:space="preserve">, </w:t>
      </w:r>
      <w:r w:rsidRPr="0087763C">
        <w:rPr>
          <w:rFonts w:eastAsia="Calibri"/>
          <w:sz w:val="24"/>
          <w:u w:val="single"/>
          <w:shd w:val="clear" w:color="auto" w:fill="00FFFF"/>
        </w:rPr>
        <w:t>wars may</w:t>
      </w:r>
      <w:r w:rsidRPr="0087763C">
        <w:rPr>
          <w:rFonts w:eastAsia="Calibri"/>
          <w:sz w:val="24"/>
          <w:u w:val="single"/>
        </w:rPr>
        <w:t xml:space="preserve"> well </w:t>
      </w:r>
      <w:r w:rsidRPr="0087763C">
        <w:rPr>
          <w:rFonts w:eastAsia="Calibri"/>
          <w:sz w:val="24"/>
          <w:u w:val="single"/>
          <w:shd w:val="clear" w:color="auto" w:fill="00FFFF"/>
        </w:rPr>
        <w:t>break out between major powers</w:t>
      </w:r>
      <w:r w:rsidRPr="0087763C">
        <w:rPr>
          <w:rFonts w:eastAsia="Calibri"/>
          <w:sz w:val="24"/>
          <w:u w:val="single"/>
        </w:rPr>
        <w:t xml:space="preserve"> </w:t>
      </w:r>
      <w:r w:rsidRPr="0087763C">
        <w:rPr>
          <w:rFonts w:eastAsia="Calibri"/>
          <w:sz w:val="16"/>
          <w:szCs w:val="12"/>
        </w:rPr>
        <w:t xml:space="preserve">and weaker “peripheral” states or between peripheral and </w:t>
      </w:r>
      <w:proofErr w:type="spellStart"/>
      <w:r w:rsidRPr="0087763C">
        <w:rPr>
          <w:rFonts w:eastAsia="Calibri"/>
          <w:sz w:val="16"/>
          <w:szCs w:val="12"/>
        </w:rPr>
        <w:t>semiperipheral</w:t>
      </w:r>
      <w:proofErr w:type="spellEnd"/>
      <w:r w:rsidRPr="0087763C">
        <w:rPr>
          <w:rFonts w:eastAsia="Calibri"/>
          <w:sz w:val="16"/>
          <w:szCs w:val="12"/>
        </w:rPr>
        <w:t xml:space="preserve">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w:t>
      </w:r>
      <w:proofErr w:type="spellStart"/>
      <w:r w:rsidRPr="0087763C">
        <w:rPr>
          <w:rFonts w:eastAsia="Calibri"/>
          <w:sz w:val="16"/>
          <w:szCs w:val="12"/>
        </w:rPr>
        <w:t>semiperiphery</w:t>
      </w:r>
      <w:proofErr w:type="spellEnd"/>
      <w:r w:rsidRPr="0087763C">
        <w:rPr>
          <w:rFonts w:eastAsia="Calibri"/>
          <w:sz w:val="16"/>
          <w:szCs w:val="12"/>
        </w:rPr>
        <w:t xml:space="preserve"> have far more opportunities for political maneuvering. Since war remains a political option, these states may find it convenient to exercise their military power as a means for achieving political objectives. Thus</w:t>
      </w:r>
      <w:r w:rsidRPr="0087763C">
        <w:rPr>
          <w:rFonts w:eastAsia="Calibri"/>
          <w:sz w:val="24"/>
          <w:u w:val="single"/>
        </w:rPr>
        <w:t xml:space="preserve"> </w:t>
      </w:r>
      <w:r w:rsidRPr="0087763C">
        <w:rPr>
          <w:rFonts w:eastAsia="Calibri"/>
          <w:sz w:val="24"/>
          <w:u w:val="single"/>
          <w:shd w:val="clear" w:color="auto" w:fill="00FFFF"/>
        </w:rPr>
        <w:t>international crises may increase in number.</w:t>
      </w:r>
      <w:r w:rsidRPr="0087763C">
        <w:rPr>
          <w:rFonts w:eastAsia="Calibri"/>
          <w:sz w:val="24"/>
          <w:u w:val="single"/>
        </w:rPr>
        <w:t xml:space="preserve"> This has two important implications for the use of WMD. First, </w:t>
      </w:r>
      <w:r w:rsidRPr="0087763C">
        <w:rPr>
          <w:rFonts w:eastAsia="Calibri"/>
          <w:sz w:val="24"/>
          <w:u w:val="single"/>
          <w:shd w:val="clear" w:color="auto" w:fill="00FFFF"/>
        </w:rPr>
        <w:t>they may be used deliberately to offer a decisive victory (or in Russia’s case, to achieve “intra-war escalation control”</w:t>
      </w:r>
      <w:r w:rsidRPr="0087763C">
        <w:rPr>
          <w:rFonts w:eastAsia="Calibri"/>
          <w:sz w:val="16"/>
        </w:rPr>
        <w:t>—</w:t>
      </w:r>
      <w:r w:rsidRPr="0087763C">
        <w:rPr>
          <w:rFonts w:eastAsia="Calibri"/>
          <w:sz w:val="16"/>
          <w:szCs w:val="12"/>
        </w:rPr>
        <w:t>author170) to the striker, or for defensive purposes when imbalances 67 in military capabilities are significant; and second, crises increase the possibilities of</w:t>
      </w:r>
      <w:r w:rsidRPr="0087763C">
        <w:rPr>
          <w:rFonts w:eastAsia="Calibri"/>
          <w:sz w:val="24"/>
          <w:u w:val="single"/>
        </w:rPr>
        <w:t xml:space="preserve"> </w:t>
      </w:r>
      <w:r w:rsidRPr="0087763C">
        <w:rPr>
          <w:rFonts w:eastAsia="Calibri"/>
          <w:sz w:val="24"/>
          <w:u w:val="single"/>
          <w:shd w:val="clear" w:color="auto" w:fill="00FFFF"/>
        </w:rPr>
        <w:t>inadvertent or accidental wars involving WMD</w:t>
      </w:r>
      <w:r w:rsidRPr="0087763C">
        <w:rPr>
          <w:rFonts w:eastAsia="Calibri"/>
          <w:sz w:val="16"/>
        </w:rPr>
        <w:t>.</w:t>
      </w:r>
      <w:r w:rsidRPr="0087763C">
        <w:rPr>
          <w:rFonts w:eastAsia="Calibri"/>
          <w:sz w:val="16"/>
          <w:szCs w:val="12"/>
        </w:rPr>
        <w:t xml:space="preserve">171 Obviously nuclear proliferators or states that are expanding their nuclear arsenals like Russia can exercise a great influence upon world politics if they chose to defy the prevailing consensus and use their weapons not as defensive weapons, as has been commonly thought, but as offensive weapons to threaten other states and deter nuclear powers.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the effective functioning of inherited mechanisms of world order, such as the special responsibility of the “great powers” in the management of the interstate system, especially problems of armed aggression, under the aegis of collective security, could be significantly impaired. Armed with the ability to defeat an intervention, or impose substantial costs in blood or money on an intervening force or the populaces of the </w:t>
      </w:r>
      <w:proofErr w:type="spellStart"/>
      <w:r w:rsidRPr="0087763C">
        <w:rPr>
          <w:rFonts w:eastAsia="Calibri"/>
          <w:sz w:val="16"/>
          <w:szCs w:val="12"/>
        </w:rPr>
        <w:t>nations</w:t>
      </w:r>
      <w:proofErr w:type="spellEnd"/>
      <w:r w:rsidRPr="0087763C">
        <w:rPr>
          <w:rFonts w:eastAsia="Calibri"/>
          <w:sz w:val="16"/>
          <w:szCs w:val="12"/>
        </w:rPr>
        <w:t xml:space="preserve"> marshaling that force</w:t>
      </w:r>
      <w:r w:rsidRPr="0087763C">
        <w:rPr>
          <w:rFonts w:eastAsia="Calibri"/>
          <w:sz w:val="24"/>
          <w:u w:val="single"/>
        </w:rPr>
        <w:t xml:space="preserve">, </w:t>
      </w:r>
      <w:r w:rsidRPr="0087763C">
        <w:rPr>
          <w:rFonts w:eastAsia="Calibri"/>
          <w:sz w:val="24"/>
          <w:u w:val="single"/>
          <w:shd w:val="clear" w:color="auto" w:fill="00FFFF"/>
        </w:rPr>
        <w:t>the newly empowered tier could bring an end to collective security operations, undermine the credibility of alliance commitments by the great power</w:t>
      </w:r>
      <w:r w:rsidRPr="0087763C">
        <w:rPr>
          <w:rFonts w:eastAsia="Calibri"/>
          <w:sz w:val="24"/>
          <w:u w:val="single"/>
        </w:rPr>
        <w:t xml:space="preserve">s, [undermine guarantees of extended deterrence by them to threatened nations and states] extend alliances of their own, and perhaps make </w:t>
      </w:r>
      <w:r w:rsidRPr="0087763C">
        <w:rPr>
          <w:rFonts w:eastAsia="Calibri"/>
          <w:sz w:val="24"/>
          <w:u w:val="single"/>
          <w:shd w:val="clear" w:color="auto" w:fill="00FFFF"/>
        </w:rPr>
        <w:t>wars of aggression on their neighbors or their own people</w:t>
      </w:r>
      <w:r w:rsidRPr="0087763C">
        <w:rPr>
          <w:rFonts w:eastAsia="Calibri"/>
          <w:sz w:val="16"/>
        </w:rPr>
        <w:t>.</w:t>
      </w:r>
      <w:r w:rsidRPr="0087763C">
        <w:rPr>
          <w:rFonts w:eastAsia="Calibri"/>
          <w:sz w:val="16"/>
          <w:szCs w:val="12"/>
        </w:rPr>
        <w:t>172</w:t>
      </w:r>
    </w:p>
    <w:p w:rsidR="000664F5" w:rsidRPr="0087763C" w:rsidRDefault="000664F5" w:rsidP="000664F5">
      <w:pPr>
        <w:pStyle w:val="Heading3"/>
      </w:pPr>
      <w:r>
        <w:lastRenderedPageBreak/>
        <w:t>AT: Russia Add-on</w:t>
      </w:r>
    </w:p>
    <w:p w:rsidR="000664F5" w:rsidRPr="0087763C" w:rsidRDefault="000664F5" w:rsidP="000664F5">
      <w:pPr>
        <w:pStyle w:val="Heading4"/>
      </w:pPr>
      <w:r w:rsidRPr="0087763C">
        <w:t>Ukraine crisis won’t escalate- war isn’t an option and Cold War proves</w:t>
      </w:r>
    </w:p>
    <w:p w:rsidR="000664F5" w:rsidRPr="0087763C" w:rsidRDefault="000664F5" w:rsidP="000664F5">
      <w:pPr>
        <w:rPr>
          <w:sz w:val="16"/>
          <w:szCs w:val="16"/>
        </w:rPr>
      </w:pPr>
      <w:r w:rsidRPr="0087763C">
        <w:rPr>
          <w:rStyle w:val="Style13ptBold"/>
        </w:rPr>
        <w:t>Burns, professor at Harvard’s Kennedy School and former undersecretary of state</w:t>
      </w:r>
      <w:proofErr w:type="gramStart"/>
      <w:r w:rsidRPr="0087763C">
        <w:rPr>
          <w:rStyle w:val="Style13ptBold"/>
        </w:rPr>
        <w:t>,  3</w:t>
      </w:r>
      <w:proofErr w:type="gramEnd"/>
      <w:r w:rsidRPr="0087763C">
        <w:rPr>
          <w:rStyle w:val="Style13ptBold"/>
        </w:rPr>
        <w:t>/2</w:t>
      </w:r>
      <w:r w:rsidRPr="0087763C">
        <w:rPr>
          <w:sz w:val="16"/>
          <w:szCs w:val="16"/>
        </w:rPr>
        <w:t xml:space="preserve">/2014 (Nicholas, The US and EU have options to </w:t>
      </w:r>
      <w:proofErr w:type="spellStart"/>
      <w:r w:rsidRPr="0087763C">
        <w:rPr>
          <w:sz w:val="16"/>
          <w:szCs w:val="16"/>
        </w:rPr>
        <w:t>outmanoeuvre</w:t>
      </w:r>
      <w:proofErr w:type="spellEnd"/>
      <w:r w:rsidRPr="0087763C">
        <w:rPr>
          <w:sz w:val="16"/>
          <w:szCs w:val="16"/>
        </w:rPr>
        <w:t xml:space="preserve"> Russia, Financial Times, http://www.ft.com/intl/cms/s/0/8f27da9c-a1f0-11e3-87f6-00144feab7de.html#axzz2uqGjcRyH)</w:t>
      </w:r>
    </w:p>
    <w:p w:rsidR="000664F5" w:rsidRPr="0087763C" w:rsidRDefault="000664F5" w:rsidP="000664F5">
      <w:pPr>
        <w:rPr>
          <w:sz w:val="16"/>
        </w:rPr>
      </w:pPr>
      <w:r w:rsidRPr="0087763C">
        <w:rPr>
          <w:sz w:val="16"/>
        </w:rPr>
        <w:t xml:space="preserve">B y sending troops across Ukraine’s borders, Vladimir Putin, Russia’s president, aims to weaken and </w:t>
      </w:r>
      <w:proofErr w:type="spellStart"/>
      <w:r w:rsidRPr="0087763C">
        <w:rPr>
          <w:sz w:val="16"/>
        </w:rPr>
        <w:t>destabilise</w:t>
      </w:r>
      <w:proofErr w:type="spellEnd"/>
      <w:r w:rsidRPr="0087763C">
        <w:rPr>
          <w:sz w:val="16"/>
        </w:rPr>
        <w:t xml:space="preserve"> the struggling new government in Kiev and coerce it to stay</w:t>
      </w:r>
      <w:r w:rsidRPr="0087763C">
        <w:rPr>
          <w:rFonts w:ascii="Times New Roman" w:hAnsi="Times New Roman" w:cs="Times New Roman"/>
          <w:sz w:val="16"/>
        </w:rPr>
        <w:t> </w:t>
      </w:r>
      <w:r w:rsidRPr="0087763C">
        <w:rPr>
          <w:sz w:val="16"/>
        </w:rPr>
        <w:t>within Moscow</w:t>
      </w:r>
      <w:r w:rsidRPr="0087763C">
        <w:rPr>
          <w:rFonts w:cs="Georgia"/>
          <w:sz w:val="16"/>
        </w:rPr>
        <w:t>’</w:t>
      </w:r>
      <w:r w:rsidRPr="0087763C">
        <w:rPr>
          <w:sz w:val="16"/>
        </w:rPr>
        <w:t>s orbit. Thus begins the opening act of a dangerous crisis that risks dividing Ukraine along ethnic and geographic lines. It is the most serious threat to Europe’s security since the end of the cold war.</w:t>
      </w:r>
      <w:r w:rsidRPr="0087763C">
        <w:rPr>
          <w:sz w:val="12"/>
        </w:rPr>
        <w:t>¶</w:t>
      </w:r>
      <w:r w:rsidRPr="0087763C">
        <w:rPr>
          <w:sz w:val="16"/>
        </w:rPr>
        <w:t xml:space="preserve"> </w:t>
      </w:r>
      <w:r w:rsidRPr="0087763C">
        <w:rPr>
          <w:rStyle w:val="StyleUnderline"/>
        </w:rPr>
        <w:t>America and Europe have few real tools to limit</w:t>
      </w:r>
      <w:r w:rsidRPr="0087763C">
        <w:rPr>
          <w:sz w:val="16"/>
        </w:rPr>
        <w:t xml:space="preserve"> </w:t>
      </w:r>
      <w:proofErr w:type="spellStart"/>
      <w:r w:rsidRPr="0087763C">
        <w:rPr>
          <w:sz w:val="16"/>
        </w:rPr>
        <w:t>Mr</w:t>
      </w:r>
      <w:proofErr w:type="spellEnd"/>
      <w:r w:rsidRPr="0087763C">
        <w:rPr>
          <w:sz w:val="16"/>
        </w:rPr>
        <w:t xml:space="preserve"> </w:t>
      </w:r>
      <w:r w:rsidRPr="0087763C">
        <w:rPr>
          <w:rStyle w:val="StyleUnderline"/>
        </w:rPr>
        <w:t>Putin’s troop movements</w:t>
      </w:r>
      <w:r w:rsidRPr="0087763C">
        <w:rPr>
          <w:sz w:val="16"/>
        </w:rPr>
        <w:t xml:space="preserve"> </w:t>
      </w:r>
      <w:r w:rsidRPr="0087763C">
        <w:rPr>
          <w:rStyle w:val="StyleUnderline"/>
        </w:rPr>
        <w:t>and prevent</w:t>
      </w:r>
      <w:r w:rsidRPr="0087763C">
        <w:rPr>
          <w:sz w:val="16"/>
        </w:rPr>
        <w:t xml:space="preserve"> him from </w:t>
      </w:r>
      <w:proofErr w:type="spellStart"/>
      <w:r w:rsidRPr="0087763C">
        <w:rPr>
          <w:rStyle w:val="StyleUnderline"/>
        </w:rPr>
        <w:t>destabilising</w:t>
      </w:r>
      <w:proofErr w:type="spellEnd"/>
      <w:r w:rsidRPr="0087763C">
        <w:rPr>
          <w:sz w:val="16"/>
        </w:rPr>
        <w:t xml:space="preserve"> the rest of a poor, divided and weak </w:t>
      </w:r>
      <w:r w:rsidRPr="0087763C">
        <w:rPr>
          <w:rStyle w:val="StyleUnderline"/>
        </w:rPr>
        <w:t>Ukraine</w:t>
      </w:r>
      <w:r w:rsidRPr="0087763C">
        <w:rPr>
          <w:sz w:val="16"/>
        </w:rPr>
        <w:t xml:space="preserve">. </w:t>
      </w:r>
      <w:r w:rsidRPr="0087763C">
        <w:rPr>
          <w:rStyle w:val="Emphasis"/>
        </w:rPr>
        <w:t>That leaves only one real option</w:t>
      </w:r>
      <w:r w:rsidRPr="0087763C">
        <w:rPr>
          <w:sz w:val="16"/>
        </w:rPr>
        <w:t xml:space="preserve">: to follow </w:t>
      </w:r>
      <w:r w:rsidRPr="0087763C">
        <w:rPr>
          <w:rStyle w:val="Emphasis"/>
        </w:rPr>
        <w:t>a persistent diplomatic strategy</w:t>
      </w:r>
      <w:r w:rsidRPr="0087763C">
        <w:rPr>
          <w:sz w:val="16"/>
        </w:rPr>
        <w:t xml:space="preserve"> to </w:t>
      </w:r>
      <w:proofErr w:type="spellStart"/>
      <w:r w:rsidRPr="0087763C">
        <w:rPr>
          <w:sz w:val="16"/>
        </w:rPr>
        <w:t>outmanoeuvre</w:t>
      </w:r>
      <w:proofErr w:type="spellEnd"/>
      <w:r w:rsidRPr="0087763C">
        <w:rPr>
          <w:sz w:val="16"/>
        </w:rPr>
        <w:t xml:space="preserve"> </w:t>
      </w:r>
      <w:proofErr w:type="spellStart"/>
      <w:r w:rsidRPr="0087763C">
        <w:rPr>
          <w:sz w:val="16"/>
        </w:rPr>
        <w:t>Mr</w:t>
      </w:r>
      <w:proofErr w:type="spellEnd"/>
      <w:r w:rsidRPr="0087763C">
        <w:rPr>
          <w:sz w:val="16"/>
        </w:rPr>
        <w:t xml:space="preserve"> Putin in a lengthy struggle over Ukraine.</w:t>
      </w:r>
      <w:r w:rsidRPr="0087763C">
        <w:rPr>
          <w:sz w:val="12"/>
        </w:rPr>
        <w:t>¶</w:t>
      </w:r>
      <w:r w:rsidRPr="0087763C">
        <w:rPr>
          <w:sz w:val="16"/>
        </w:rPr>
        <w:t xml:space="preserve"> </w:t>
      </w:r>
      <w:proofErr w:type="spellStart"/>
      <w:r w:rsidRPr="0087763C">
        <w:rPr>
          <w:rStyle w:val="StyleUnderline"/>
        </w:rPr>
        <w:t>Nato</w:t>
      </w:r>
      <w:proofErr w:type="spellEnd"/>
      <w:r w:rsidRPr="0087763C">
        <w:rPr>
          <w:rStyle w:val="StyleUnderline"/>
        </w:rPr>
        <w:t xml:space="preserve"> has no legal security obligations to Ukraine</w:t>
      </w:r>
      <w:r w:rsidRPr="0087763C">
        <w:rPr>
          <w:sz w:val="16"/>
        </w:rPr>
        <w:t xml:space="preserve"> in this crisis. </w:t>
      </w:r>
      <w:r w:rsidRPr="0087763C">
        <w:rPr>
          <w:rStyle w:val="StyleUnderline"/>
        </w:rPr>
        <w:t>A US and European military counterpunch</w:t>
      </w:r>
      <w:r w:rsidRPr="0087763C">
        <w:rPr>
          <w:sz w:val="16"/>
        </w:rPr>
        <w:t xml:space="preserve"> to </w:t>
      </w:r>
      <w:proofErr w:type="spellStart"/>
      <w:r w:rsidRPr="0087763C">
        <w:rPr>
          <w:sz w:val="16"/>
        </w:rPr>
        <w:t>Mr</w:t>
      </w:r>
      <w:proofErr w:type="spellEnd"/>
      <w:r w:rsidRPr="0087763C">
        <w:rPr>
          <w:sz w:val="16"/>
        </w:rPr>
        <w:t xml:space="preserve"> Putin’s Crimean land grab </w:t>
      </w:r>
      <w:r w:rsidRPr="0087763C">
        <w:rPr>
          <w:rStyle w:val="StyleUnderline"/>
        </w:rPr>
        <w:t>would risk a major continental war</w:t>
      </w:r>
      <w:r w:rsidRPr="0087763C">
        <w:rPr>
          <w:sz w:val="16"/>
        </w:rPr>
        <w:t xml:space="preserve"> among nuclear powers. </w:t>
      </w:r>
      <w:r w:rsidRPr="0087763C">
        <w:rPr>
          <w:rStyle w:val="Emphasis"/>
        </w:rPr>
        <w:t>That is not going to happen</w:t>
      </w:r>
      <w:r w:rsidRPr="0087763C">
        <w:rPr>
          <w:sz w:val="16"/>
        </w:rPr>
        <w:t xml:space="preserve">. </w:t>
      </w:r>
      <w:r w:rsidRPr="0087763C">
        <w:rPr>
          <w:rStyle w:val="Emphasis"/>
        </w:rPr>
        <w:t>The west will not fight</w:t>
      </w:r>
      <w:r w:rsidRPr="0087763C">
        <w:rPr>
          <w:sz w:val="16"/>
        </w:rPr>
        <w:t xml:space="preserve"> </w:t>
      </w:r>
      <w:proofErr w:type="spellStart"/>
      <w:r w:rsidRPr="0087763C">
        <w:rPr>
          <w:sz w:val="16"/>
        </w:rPr>
        <w:t>Mr</w:t>
      </w:r>
      <w:proofErr w:type="spellEnd"/>
      <w:r w:rsidRPr="0087763C">
        <w:rPr>
          <w:sz w:val="16"/>
        </w:rPr>
        <w:t xml:space="preserve"> </w:t>
      </w:r>
      <w:r w:rsidRPr="0087763C">
        <w:rPr>
          <w:rStyle w:val="Emphasis"/>
        </w:rPr>
        <w:t>Putin for Ukraine</w:t>
      </w:r>
      <w:r w:rsidRPr="0087763C">
        <w:rPr>
          <w:sz w:val="16"/>
        </w:rPr>
        <w:t xml:space="preserve"> and he knows it. That is why, in part, he felt emboldened to act. Americans and Europeans must therefore go on the offensive in another way – by raising the costs to </w:t>
      </w:r>
      <w:proofErr w:type="spellStart"/>
      <w:r w:rsidRPr="0087763C">
        <w:rPr>
          <w:sz w:val="16"/>
        </w:rPr>
        <w:t>Mr</w:t>
      </w:r>
      <w:proofErr w:type="spellEnd"/>
      <w:r w:rsidRPr="0087763C">
        <w:rPr>
          <w:sz w:val="16"/>
        </w:rPr>
        <w:t xml:space="preserve"> Putin for his reckless actions.</w:t>
      </w:r>
      <w:r w:rsidRPr="0087763C">
        <w:rPr>
          <w:sz w:val="12"/>
        </w:rPr>
        <w:t>¶</w:t>
      </w:r>
      <w:r w:rsidRPr="0087763C">
        <w:rPr>
          <w:sz w:val="16"/>
        </w:rPr>
        <w:t xml:space="preserve"> </w:t>
      </w:r>
      <w:proofErr w:type="gramStart"/>
      <w:r w:rsidRPr="0087763C">
        <w:rPr>
          <w:sz w:val="16"/>
        </w:rPr>
        <w:t>First</w:t>
      </w:r>
      <w:proofErr w:type="gramEnd"/>
      <w:r w:rsidRPr="0087763C">
        <w:rPr>
          <w:sz w:val="16"/>
        </w:rPr>
        <w:t xml:space="preserve">, they can start by assembling a chorus of global leaders to denounce </w:t>
      </w:r>
      <w:proofErr w:type="spellStart"/>
      <w:r w:rsidRPr="0087763C">
        <w:rPr>
          <w:sz w:val="16"/>
        </w:rPr>
        <w:t>Mr</w:t>
      </w:r>
      <w:proofErr w:type="spellEnd"/>
      <w:r w:rsidRPr="0087763C">
        <w:rPr>
          <w:sz w:val="16"/>
        </w:rPr>
        <w:t xml:space="preserve"> Putin for breaking Europe’s long peace since the end of the cold war. Public criticism, of course, will not change </w:t>
      </w:r>
      <w:proofErr w:type="spellStart"/>
      <w:r w:rsidRPr="0087763C">
        <w:rPr>
          <w:sz w:val="16"/>
        </w:rPr>
        <w:t>Mr</w:t>
      </w:r>
      <w:proofErr w:type="spellEnd"/>
      <w:r w:rsidRPr="0087763C">
        <w:rPr>
          <w:sz w:val="16"/>
        </w:rPr>
        <w:t xml:space="preserve"> Putin’s course. But it could begin to isolate him and cost Russia some of the soft power strength it gained from the Sochi Winter Olympics. That is important to </w:t>
      </w:r>
      <w:proofErr w:type="spellStart"/>
      <w:r w:rsidRPr="0087763C">
        <w:rPr>
          <w:sz w:val="16"/>
        </w:rPr>
        <w:t>Mr</w:t>
      </w:r>
      <w:proofErr w:type="spellEnd"/>
      <w:r w:rsidRPr="0087763C">
        <w:rPr>
          <w:sz w:val="16"/>
        </w:rPr>
        <w:t xml:space="preserve"> Putin.</w:t>
      </w:r>
      <w:r w:rsidRPr="0087763C">
        <w:rPr>
          <w:sz w:val="12"/>
        </w:rPr>
        <w:t>¶</w:t>
      </w:r>
      <w:r w:rsidRPr="0087763C">
        <w:rPr>
          <w:sz w:val="16"/>
        </w:rPr>
        <w:t xml:space="preserve"> </w:t>
      </w:r>
      <w:proofErr w:type="spellStart"/>
      <w:r w:rsidRPr="0087763C">
        <w:rPr>
          <w:sz w:val="16"/>
        </w:rPr>
        <w:t>Mr</w:t>
      </w:r>
      <w:proofErr w:type="spellEnd"/>
      <w:r w:rsidRPr="0087763C">
        <w:rPr>
          <w:sz w:val="16"/>
        </w:rPr>
        <w:t xml:space="preserve"> Obama has already spoken out. Other leaders, led by Germany’s Angela Merkel, and from India, Brazil, Japan and South Korea, should now follow to defend the most sacrosanct principle of the international system: the inviolability of Ukraine’s borders, territorial integrity and a country’s right to choose its own future.</w:t>
      </w:r>
      <w:r w:rsidRPr="0087763C">
        <w:rPr>
          <w:sz w:val="12"/>
        </w:rPr>
        <w:t>¶</w:t>
      </w:r>
      <w:r w:rsidRPr="0087763C">
        <w:rPr>
          <w:sz w:val="16"/>
        </w:rPr>
        <w:t xml:space="preserve"> Second, the US and </w:t>
      </w:r>
      <w:proofErr w:type="spellStart"/>
      <w:r w:rsidRPr="0087763C">
        <w:rPr>
          <w:sz w:val="16"/>
        </w:rPr>
        <w:t>Nato</w:t>
      </w:r>
      <w:proofErr w:type="spellEnd"/>
      <w:r w:rsidRPr="0087763C">
        <w:rPr>
          <w:sz w:val="16"/>
        </w:rPr>
        <w:t xml:space="preserve"> must begin to sanction and repudiate </w:t>
      </w:r>
      <w:proofErr w:type="spellStart"/>
      <w:r w:rsidRPr="0087763C">
        <w:rPr>
          <w:sz w:val="16"/>
        </w:rPr>
        <w:t>Mr</w:t>
      </w:r>
      <w:proofErr w:type="spellEnd"/>
      <w:r w:rsidRPr="0087763C">
        <w:rPr>
          <w:sz w:val="16"/>
        </w:rPr>
        <w:t xml:space="preserve"> Putin. The White House has all but said </w:t>
      </w:r>
      <w:proofErr w:type="spellStart"/>
      <w:r w:rsidRPr="0087763C">
        <w:rPr>
          <w:sz w:val="16"/>
        </w:rPr>
        <w:t>Mr</w:t>
      </w:r>
      <w:proofErr w:type="spellEnd"/>
      <w:r w:rsidRPr="0087763C">
        <w:rPr>
          <w:sz w:val="16"/>
        </w:rPr>
        <w:t xml:space="preserve"> Obama will not attend June’s Sochi </w:t>
      </w:r>
      <w:proofErr w:type="spellStart"/>
      <w:r w:rsidRPr="0087763C">
        <w:rPr>
          <w:sz w:val="16"/>
        </w:rPr>
        <w:t>Goup</w:t>
      </w:r>
      <w:proofErr w:type="spellEnd"/>
      <w:r w:rsidRPr="0087763C">
        <w:rPr>
          <w:sz w:val="16"/>
        </w:rPr>
        <w:t xml:space="preserve"> of Eight Summit. The other leaders should announce they will also boycott. In addition, they should expel Russia permanently from the group.</w:t>
      </w:r>
      <w:r w:rsidRPr="0087763C">
        <w:rPr>
          <w:sz w:val="12"/>
        </w:rPr>
        <w:t>¶</w:t>
      </w:r>
      <w:r w:rsidRPr="0087763C">
        <w:rPr>
          <w:sz w:val="16"/>
        </w:rPr>
        <w:t xml:space="preserve"> Third, the US can take further concrete measures on its own. Washington can suspend negotiations on agreements important to </w:t>
      </w:r>
      <w:proofErr w:type="spellStart"/>
      <w:r w:rsidRPr="0087763C">
        <w:rPr>
          <w:sz w:val="16"/>
        </w:rPr>
        <w:t>Mr</w:t>
      </w:r>
      <w:proofErr w:type="spellEnd"/>
      <w:r w:rsidRPr="0087763C">
        <w:rPr>
          <w:sz w:val="16"/>
        </w:rPr>
        <w:t xml:space="preserve"> Putin such as the Bilateral Investment Treaty. In addition, </w:t>
      </w:r>
      <w:proofErr w:type="spellStart"/>
      <w:r w:rsidRPr="0087763C">
        <w:rPr>
          <w:sz w:val="16"/>
        </w:rPr>
        <w:t>Mr</w:t>
      </w:r>
      <w:proofErr w:type="spellEnd"/>
      <w:r w:rsidRPr="0087763C">
        <w:rPr>
          <w:sz w:val="16"/>
        </w:rPr>
        <w:t xml:space="preserve"> Obama should encourage Congress to enact additional sanctions on Russian leaders under the </w:t>
      </w:r>
      <w:proofErr w:type="spellStart"/>
      <w:r w:rsidRPr="0087763C">
        <w:rPr>
          <w:sz w:val="16"/>
        </w:rPr>
        <w:t>Magnitsky</w:t>
      </w:r>
      <w:proofErr w:type="spellEnd"/>
      <w:r w:rsidRPr="0087763C">
        <w:rPr>
          <w:sz w:val="16"/>
        </w:rPr>
        <w:t xml:space="preserve"> Act, and to look for other ways to end a business-as-usual attitude with the Russian Federation. The EU can suspend some of its own economic agreements with Russia to hit </w:t>
      </w:r>
      <w:proofErr w:type="spellStart"/>
      <w:r w:rsidRPr="0087763C">
        <w:rPr>
          <w:sz w:val="16"/>
        </w:rPr>
        <w:t>Mr</w:t>
      </w:r>
      <w:proofErr w:type="spellEnd"/>
      <w:r w:rsidRPr="0087763C">
        <w:rPr>
          <w:sz w:val="16"/>
        </w:rPr>
        <w:t xml:space="preserve"> Putin where it will really hurt.</w:t>
      </w:r>
      <w:r w:rsidRPr="0087763C">
        <w:rPr>
          <w:sz w:val="12"/>
        </w:rPr>
        <w:t>¶</w:t>
      </w:r>
      <w:r w:rsidRPr="0087763C">
        <w:rPr>
          <w:sz w:val="16"/>
        </w:rPr>
        <w:t xml:space="preserve"> Fourth, the US and Europe need to act quickly to provide concrete support</w:t>
      </w:r>
      <w:r w:rsidRPr="0087763C">
        <w:rPr>
          <w:rFonts w:ascii="Times New Roman" w:hAnsi="Times New Roman" w:cs="Times New Roman"/>
          <w:sz w:val="16"/>
        </w:rPr>
        <w:t> </w:t>
      </w:r>
      <w:r w:rsidRPr="0087763C">
        <w:rPr>
          <w:sz w:val="16"/>
        </w:rPr>
        <w:t>to</w:t>
      </w:r>
      <w:r w:rsidRPr="0087763C">
        <w:rPr>
          <w:rFonts w:ascii="Times New Roman" w:hAnsi="Times New Roman" w:cs="Times New Roman"/>
          <w:sz w:val="16"/>
        </w:rPr>
        <w:t> </w:t>
      </w:r>
      <w:r w:rsidRPr="0087763C">
        <w:rPr>
          <w:sz w:val="16"/>
        </w:rPr>
        <w:t>the shaky new government in Kiev. Together, they should announce an economic assistance package backed by a long-term IMF agreement to support the nearly bankrupt Ukrainian economy.</w:t>
      </w:r>
      <w:r w:rsidRPr="0087763C">
        <w:rPr>
          <w:sz w:val="12"/>
        </w:rPr>
        <w:t>¶</w:t>
      </w:r>
      <w:r w:rsidRPr="0087763C">
        <w:rPr>
          <w:sz w:val="16"/>
        </w:rPr>
        <w:t xml:space="preserve"> </w:t>
      </w:r>
      <w:proofErr w:type="gramStart"/>
      <w:r w:rsidRPr="0087763C">
        <w:rPr>
          <w:sz w:val="16"/>
        </w:rPr>
        <w:t>They</w:t>
      </w:r>
      <w:proofErr w:type="gramEnd"/>
      <w:r w:rsidRPr="0087763C">
        <w:rPr>
          <w:sz w:val="16"/>
        </w:rPr>
        <w:t xml:space="preserve"> might consider a creative way to demonstrate that support – a visit to Kiev by the foreign ministers of the US, Poland, Germany, the UK and France to stand with the new Ukrainian leaders. They should also give them some frank advice: go out of your way to signal acceptance and inclusiveness to the</w:t>
      </w:r>
      <w:r w:rsidRPr="0087763C">
        <w:rPr>
          <w:rFonts w:ascii="Times New Roman" w:hAnsi="Times New Roman" w:cs="Times New Roman"/>
          <w:sz w:val="16"/>
        </w:rPr>
        <w:t> </w:t>
      </w:r>
      <w:r w:rsidRPr="0087763C">
        <w:rPr>
          <w:sz w:val="16"/>
        </w:rPr>
        <w:t>millions</w:t>
      </w:r>
      <w:r w:rsidRPr="0087763C">
        <w:rPr>
          <w:rFonts w:ascii="Times New Roman" w:hAnsi="Times New Roman" w:cs="Times New Roman"/>
          <w:sz w:val="16"/>
        </w:rPr>
        <w:t> </w:t>
      </w:r>
      <w:r w:rsidRPr="0087763C">
        <w:rPr>
          <w:sz w:val="16"/>
        </w:rPr>
        <w:t xml:space="preserve">of ethnic Russians who were alienated by the revolution in Kiev. Do not give </w:t>
      </w:r>
      <w:proofErr w:type="spellStart"/>
      <w:r w:rsidRPr="0087763C">
        <w:rPr>
          <w:sz w:val="16"/>
        </w:rPr>
        <w:t>Mr</w:t>
      </w:r>
      <w:proofErr w:type="spellEnd"/>
      <w:r w:rsidRPr="0087763C">
        <w:rPr>
          <w:sz w:val="16"/>
        </w:rPr>
        <w:t xml:space="preserve"> Putin a rationale for further military adventures in Ukraine</w:t>
      </w:r>
      <w:r w:rsidRPr="0087763C">
        <w:rPr>
          <w:rFonts w:cs="Georgia"/>
          <w:sz w:val="16"/>
        </w:rPr>
        <w:t>’</w:t>
      </w:r>
      <w:r w:rsidRPr="0087763C">
        <w:rPr>
          <w:sz w:val="16"/>
        </w:rPr>
        <w:t>s east.</w:t>
      </w:r>
      <w:r w:rsidRPr="0087763C">
        <w:rPr>
          <w:sz w:val="12"/>
        </w:rPr>
        <w:t>¶</w:t>
      </w:r>
      <w:r w:rsidRPr="0087763C">
        <w:rPr>
          <w:sz w:val="16"/>
        </w:rPr>
        <w:t xml:space="preserve"> </w:t>
      </w:r>
      <w:proofErr w:type="gramStart"/>
      <w:r w:rsidRPr="0087763C">
        <w:rPr>
          <w:sz w:val="16"/>
        </w:rPr>
        <w:t>Fifth</w:t>
      </w:r>
      <w:proofErr w:type="gramEnd"/>
      <w:r w:rsidRPr="0087763C">
        <w:rPr>
          <w:sz w:val="16"/>
        </w:rPr>
        <w:t xml:space="preserve"> and finally, </w:t>
      </w:r>
      <w:proofErr w:type="spellStart"/>
      <w:r w:rsidRPr="0087763C">
        <w:rPr>
          <w:sz w:val="16"/>
        </w:rPr>
        <w:t>Nato</w:t>
      </w:r>
      <w:proofErr w:type="spellEnd"/>
      <w:r w:rsidRPr="0087763C">
        <w:rPr>
          <w:sz w:val="16"/>
        </w:rPr>
        <w:t xml:space="preserve"> should reaffirm publicly its core promise to all members, the Article V pledge of mutual </w:t>
      </w:r>
      <w:proofErr w:type="spellStart"/>
      <w:r w:rsidRPr="0087763C">
        <w:rPr>
          <w:sz w:val="16"/>
        </w:rPr>
        <w:t>defence</w:t>
      </w:r>
      <w:proofErr w:type="spellEnd"/>
      <w:r w:rsidRPr="0087763C">
        <w:rPr>
          <w:sz w:val="16"/>
        </w:rPr>
        <w:t xml:space="preserve"> in a crisis. </w:t>
      </w:r>
      <w:proofErr w:type="spellStart"/>
      <w:r w:rsidRPr="0087763C">
        <w:rPr>
          <w:sz w:val="16"/>
        </w:rPr>
        <w:t>Mr</w:t>
      </w:r>
      <w:proofErr w:type="spellEnd"/>
      <w:r w:rsidRPr="0087763C">
        <w:rPr>
          <w:sz w:val="16"/>
        </w:rPr>
        <w:t xml:space="preserve"> Obama should call an emergency meeting of </w:t>
      </w:r>
      <w:proofErr w:type="spellStart"/>
      <w:proofErr w:type="gramStart"/>
      <w:r w:rsidRPr="0087763C">
        <w:rPr>
          <w:sz w:val="16"/>
        </w:rPr>
        <w:t>Nato</w:t>
      </w:r>
      <w:proofErr w:type="spellEnd"/>
      <w:proofErr w:type="gramEnd"/>
      <w:r w:rsidRPr="0087763C">
        <w:rPr>
          <w:sz w:val="16"/>
        </w:rPr>
        <w:t xml:space="preserve"> leaders to reassure, in particular, the 10 new members from central Europe who were not so long ago part of the Warsaw Pact or the USSR itself. </w:t>
      </w:r>
      <w:proofErr w:type="spellStart"/>
      <w:proofErr w:type="gramStart"/>
      <w:r w:rsidRPr="0087763C">
        <w:rPr>
          <w:sz w:val="16"/>
        </w:rPr>
        <w:t>Nato</w:t>
      </w:r>
      <w:proofErr w:type="spellEnd"/>
      <w:proofErr w:type="gramEnd"/>
      <w:r w:rsidRPr="0087763C">
        <w:rPr>
          <w:sz w:val="16"/>
        </w:rPr>
        <w:t xml:space="preserve">, if necessary, should build up the collective </w:t>
      </w:r>
      <w:proofErr w:type="spellStart"/>
      <w:r w:rsidRPr="0087763C">
        <w:rPr>
          <w:sz w:val="16"/>
        </w:rPr>
        <w:t>defence</w:t>
      </w:r>
      <w:proofErr w:type="spellEnd"/>
      <w:r w:rsidRPr="0087763C">
        <w:rPr>
          <w:sz w:val="16"/>
        </w:rPr>
        <w:t xml:space="preserve"> of these countries. </w:t>
      </w:r>
      <w:proofErr w:type="spellStart"/>
      <w:r w:rsidRPr="0087763C">
        <w:rPr>
          <w:sz w:val="16"/>
        </w:rPr>
        <w:t>Nato</w:t>
      </w:r>
      <w:proofErr w:type="spellEnd"/>
      <w:r w:rsidRPr="0087763C">
        <w:rPr>
          <w:sz w:val="16"/>
        </w:rPr>
        <w:t>, after all, is the only reason Moscow has not set its sights on Estonia, Latvia and Lithuania in particular.</w:t>
      </w:r>
      <w:r w:rsidRPr="0087763C">
        <w:rPr>
          <w:sz w:val="12"/>
        </w:rPr>
        <w:t>¶</w:t>
      </w:r>
      <w:r w:rsidRPr="0087763C">
        <w:rPr>
          <w:sz w:val="16"/>
        </w:rPr>
        <w:t xml:space="preserve"> </w:t>
      </w:r>
      <w:proofErr w:type="spellStart"/>
      <w:r w:rsidRPr="0087763C">
        <w:rPr>
          <w:sz w:val="16"/>
        </w:rPr>
        <w:t>Mr</w:t>
      </w:r>
      <w:proofErr w:type="spellEnd"/>
      <w:r w:rsidRPr="0087763C">
        <w:rPr>
          <w:sz w:val="16"/>
        </w:rPr>
        <w:t xml:space="preserve"> Putin chose this fight on ground familiar and advantageous to him. He won round one and is still on the move. But it is not clear if even he knows how the crisis may end. And his blunt use of force will not play well with the majority of Ukrainians or the world beyond.</w:t>
      </w:r>
      <w:r w:rsidRPr="0087763C">
        <w:rPr>
          <w:sz w:val="12"/>
        </w:rPr>
        <w:t>¶</w:t>
      </w:r>
      <w:r w:rsidRPr="0087763C">
        <w:rPr>
          <w:sz w:val="16"/>
        </w:rPr>
        <w:t xml:space="preserve"> </w:t>
      </w:r>
      <w:proofErr w:type="gramStart"/>
      <w:r w:rsidRPr="0087763C">
        <w:rPr>
          <w:rStyle w:val="StyleUnderline"/>
        </w:rPr>
        <w:t>The</w:t>
      </w:r>
      <w:proofErr w:type="gramEnd"/>
      <w:r w:rsidRPr="0087763C">
        <w:rPr>
          <w:rStyle w:val="StyleUnderline"/>
        </w:rPr>
        <w:t xml:space="preserve"> struggle for Ukraine is shaping up to be the kind of contest for power with the Russians </w:t>
      </w:r>
      <w:r w:rsidRPr="0087763C">
        <w:rPr>
          <w:rStyle w:val="Emphasis"/>
        </w:rPr>
        <w:t>that cold war US presidents managed so effectively</w:t>
      </w:r>
      <w:r w:rsidRPr="0087763C">
        <w:rPr>
          <w:sz w:val="16"/>
        </w:rPr>
        <w:t xml:space="preserve">. Advantage in such a long, twisting contest should shift, in the end, to the stronger, more mature and democratic governments. </w:t>
      </w:r>
      <w:proofErr w:type="spellStart"/>
      <w:r w:rsidRPr="0087763C">
        <w:rPr>
          <w:sz w:val="16"/>
        </w:rPr>
        <w:t>Mr</w:t>
      </w:r>
      <w:proofErr w:type="spellEnd"/>
      <w:r w:rsidRPr="0087763C">
        <w:rPr>
          <w:sz w:val="16"/>
        </w:rPr>
        <w:t xml:space="preserve"> Putin’s Russia is not among them.</w:t>
      </w:r>
    </w:p>
    <w:p w:rsidR="000664F5" w:rsidRPr="0087763C" w:rsidRDefault="000664F5" w:rsidP="000664F5"/>
    <w:p w:rsidR="000664F5" w:rsidRPr="0087763C" w:rsidRDefault="000664F5" w:rsidP="000664F5">
      <w:pPr>
        <w:pStyle w:val="Heading4"/>
      </w:pPr>
      <w:r w:rsidRPr="0087763C">
        <w:t>Ukraine crisis has stabilized, no current risk of escalation</w:t>
      </w:r>
    </w:p>
    <w:p w:rsidR="000664F5" w:rsidRPr="0087763C" w:rsidRDefault="000664F5" w:rsidP="000664F5">
      <w:r w:rsidRPr="0087763C">
        <w:rPr>
          <w:rStyle w:val="Style13ptBold"/>
        </w:rPr>
        <w:t>Mason, 3-25-14</w:t>
      </w:r>
      <w:r w:rsidRPr="0087763C">
        <w:t xml:space="preserve"> [West, Russia signal line drawn in Ukraine crisis</w:t>
      </w:r>
      <w:r w:rsidRPr="0087763C">
        <w:rPr>
          <w:sz w:val="12"/>
        </w:rPr>
        <w:t xml:space="preserve">¶ </w:t>
      </w:r>
      <w:r w:rsidRPr="0087763C">
        <w:t>Photo</w:t>
      </w:r>
      <w:r w:rsidRPr="0087763C">
        <w:rPr>
          <w:sz w:val="12"/>
        </w:rPr>
        <w:t xml:space="preserve">¶ </w:t>
      </w:r>
      <w:r w:rsidRPr="0087763C">
        <w:t>Tue, Mar 25 2014</w:t>
      </w:r>
      <w:r w:rsidRPr="0087763C">
        <w:rPr>
          <w:sz w:val="12"/>
        </w:rPr>
        <w:t xml:space="preserve">¶ </w:t>
      </w:r>
      <w:r w:rsidRPr="0087763C">
        <w:t xml:space="preserve">By Jeff Mason and Katya </w:t>
      </w:r>
      <w:proofErr w:type="spellStart"/>
      <w:r w:rsidRPr="0087763C">
        <w:t>Golubkova</w:t>
      </w:r>
      <w:proofErr w:type="spellEnd"/>
      <w:r w:rsidRPr="0087763C">
        <w:rPr>
          <w:sz w:val="12"/>
        </w:rPr>
        <w:t xml:space="preserve">¶ </w:t>
      </w:r>
      <w:r w:rsidRPr="0087763C">
        <w:t>http://uk.reuters.com/article/2014/03/25/uk-ukraine-crisis-idUKBREA2J1E820140325]</w:t>
      </w:r>
    </w:p>
    <w:p w:rsidR="000664F5" w:rsidRPr="0087763C" w:rsidRDefault="000664F5" w:rsidP="000664F5">
      <w:pPr>
        <w:rPr>
          <w:sz w:val="10"/>
        </w:rPr>
      </w:pPr>
      <w:r w:rsidRPr="0087763C">
        <w:rPr>
          <w:sz w:val="10"/>
        </w:rPr>
        <w:t xml:space="preserve">THE HAGUE/MOSCOW (Reuters) - </w:t>
      </w:r>
      <w:r w:rsidRPr="0087763C">
        <w:rPr>
          <w:rStyle w:val="StyleUnderline"/>
        </w:rPr>
        <w:t xml:space="preserve">Russia and the West drew a tentative line under the Ukraine crisis </w:t>
      </w:r>
      <w:r w:rsidRPr="0087763C">
        <w:rPr>
          <w:sz w:val="10"/>
        </w:rPr>
        <w:t xml:space="preserve">on Tuesday after U.S. President Barack </w:t>
      </w:r>
      <w:r w:rsidRPr="0087763C">
        <w:rPr>
          <w:rStyle w:val="StyleUnderline"/>
        </w:rPr>
        <w:t>Obama and his allies agreed to hold off on more damaging economic sanctions unless Moscow goes beyond the seizure of Crimea.</w:t>
      </w:r>
      <w:r w:rsidRPr="0087763C">
        <w:rPr>
          <w:sz w:val="12"/>
        </w:rPr>
        <w:t>¶</w:t>
      </w:r>
      <w:r w:rsidRPr="0087763C">
        <w:rPr>
          <w:sz w:val="10"/>
        </w:rPr>
        <w:t xml:space="preserve"> Describing Russia as a "regional power" and not the biggest </w:t>
      </w:r>
      <w:r w:rsidRPr="0087763C">
        <w:rPr>
          <w:sz w:val="10"/>
        </w:rPr>
        <w:lastRenderedPageBreak/>
        <w:t xml:space="preserve">national security threat to the United States, Obama said Russian forces would not be removed militarily from Crimea, but the annexation of the Black Sea region was not a "done deal" because the international community would not </w:t>
      </w:r>
      <w:proofErr w:type="spellStart"/>
      <w:r w:rsidRPr="0087763C">
        <w:rPr>
          <w:sz w:val="10"/>
        </w:rPr>
        <w:t>recognise</w:t>
      </w:r>
      <w:proofErr w:type="spellEnd"/>
      <w:r w:rsidRPr="0087763C">
        <w:rPr>
          <w:sz w:val="10"/>
        </w:rPr>
        <w:t xml:space="preserve"> it.</w:t>
      </w:r>
      <w:r w:rsidRPr="0087763C">
        <w:rPr>
          <w:sz w:val="12"/>
        </w:rPr>
        <w:t>¶</w:t>
      </w:r>
      <w:r w:rsidRPr="0087763C">
        <w:rPr>
          <w:sz w:val="10"/>
        </w:rPr>
        <w:t xml:space="preserve"> "It is up to Russia to act responsibly and show itself once again to be willing to abide by international norms and ... if it fails to do so, there will be some costs," he told a news conference at the end of a nuclear security summit in The Hague.</w:t>
      </w:r>
      <w:r w:rsidRPr="0087763C">
        <w:rPr>
          <w:sz w:val="12"/>
        </w:rPr>
        <w:t>¶</w:t>
      </w:r>
      <w:r w:rsidRPr="0087763C">
        <w:rPr>
          <w:sz w:val="10"/>
        </w:rPr>
        <w:t xml:space="preserve"> After scoffing at a decision by Obama and his Western allies to boycott a planned Group of Eight summit in Sochi in June and hold a G7 summit without Russia instead, the Kremlin said it was keen to maintain contact with G8 partners.</w:t>
      </w:r>
      <w:r w:rsidRPr="0087763C">
        <w:rPr>
          <w:sz w:val="12"/>
        </w:rPr>
        <w:t>¶</w:t>
      </w:r>
      <w:r w:rsidRPr="0087763C">
        <w:rPr>
          <w:sz w:val="10"/>
        </w:rPr>
        <w:t xml:space="preserve"> "The Russian side continues to be ready to have such contacts at all levels, including the top level. We are interested in such contacts," President Vladimir Putin's spokesman, Dmitry </w:t>
      </w:r>
      <w:proofErr w:type="spellStart"/>
      <w:r w:rsidRPr="0087763C">
        <w:rPr>
          <w:sz w:val="10"/>
        </w:rPr>
        <w:t>Peskov</w:t>
      </w:r>
      <w:proofErr w:type="spellEnd"/>
      <w:r w:rsidRPr="0087763C">
        <w:rPr>
          <w:sz w:val="10"/>
        </w:rPr>
        <w:t>, told Interfax news agency.</w:t>
      </w:r>
      <w:r w:rsidRPr="0087763C">
        <w:rPr>
          <w:sz w:val="12"/>
        </w:rPr>
        <w:t>¶</w:t>
      </w:r>
      <w:r w:rsidRPr="0087763C">
        <w:rPr>
          <w:sz w:val="10"/>
        </w:rPr>
        <w:t xml:space="preserve"> </w:t>
      </w:r>
      <w:r w:rsidRPr="0087763C">
        <w:rPr>
          <w:rStyle w:val="StyleUnderline"/>
        </w:rPr>
        <w:t xml:space="preserve">Obama </w:t>
      </w:r>
      <w:r w:rsidRPr="0087763C">
        <w:rPr>
          <w:sz w:val="10"/>
        </w:rPr>
        <w:t xml:space="preserve">said he </w:t>
      </w:r>
      <w:r w:rsidRPr="0087763C">
        <w:rPr>
          <w:rStyle w:val="StyleUnderline"/>
        </w:rPr>
        <w:t xml:space="preserve">was concerned at the possibility of further Russian "encroachment" into Ukraine and believed Putin was still "making </w:t>
      </w:r>
      <w:r w:rsidRPr="0087763C">
        <w:rPr>
          <w:sz w:val="10"/>
        </w:rPr>
        <w:t xml:space="preserve">a series of </w:t>
      </w:r>
      <w:r w:rsidRPr="0087763C">
        <w:rPr>
          <w:rStyle w:val="StyleUnderline"/>
        </w:rPr>
        <w:t xml:space="preserve">calculations". </w:t>
      </w:r>
      <w:r w:rsidRPr="0087763C">
        <w:rPr>
          <w:sz w:val="10"/>
        </w:rPr>
        <w:t>He insisted Russian speakers faced no threat in the country, contrary to Moscow's assertions.</w:t>
      </w:r>
      <w:r w:rsidRPr="0087763C">
        <w:rPr>
          <w:sz w:val="12"/>
        </w:rPr>
        <w:t>¶</w:t>
      </w:r>
      <w:r w:rsidRPr="0087763C">
        <w:rPr>
          <w:sz w:val="10"/>
        </w:rPr>
        <w:t xml:space="preserve"> He urged Putin to let Ukrainians choose their own destiny free from intimidation, saying he was sure they would opt for good relations with both the European Union and Moscow rather than making a zero-sum choice for one against the other.</w:t>
      </w:r>
      <w:r w:rsidRPr="0087763C">
        <w:rPr>
          <w:sz w:val="12"/>
        </w:rPr>
        <w:t>¶</w:t>
      </w:r>
      <w:r w:rsidRPr="0087763C">
        <w:rPr>
          <w:sz w:val="10"/>
        </w:rPr>
        <w:t xml:space="preserve"> "Russia is a regional power that is threatening some of its immediate </w:t>
      </w:r>
      <w:proofErr w:type="spellStart"/>
      <w:r w:rsidRPr="0087763C">
        <w:rPr>
          <w:sz w:val="10"/>
        </w:rPr>
        <w:t>neighbours</w:t>
      </w:r>
      <w:proofErr w:type="spellEnd"/>
      <w:r w:rsidRPr="0087763C">
        <w:rPr>
          <w:sz w:val="10"/>
        </w:rPr>
        <w:t xml:space="preserve">, not out of strength but out of weakness," Obama said. "We (the United States) have considerable influence on our </w:t>
      </w:r>
      <w:proofErr w:type="spellStart"/>
      <w:r w:rsidRPr="0087763C">
        <w:rPr>
          <w:sz w:val="10"/>
        </w:rPr>
        <w:t>neighbours</w:t>
      </w:r>
      <w:proofErr w:type="spellEnd"/>
      <w:r w:rsidRPr="0087763C">
        <w:rPr>
          <w:sz w:val="10"/>
        </w:rPr>
        <w:t>. We generally don't need to invade them in order to have a strong cooperative relationship with them."</w:t>
      </w:r>
      <w:r w:rsidRPr="0087763C">
        <w:rPr>
          <w:sz w:val="12"/>
        </w:rPr>
        <w:t>¶</w:t>
      </w:r>
      <w:r w:rsidRPr="0087763C">
        <w:rPr>
          <w:sz w:val="10"/>
        </w:rPr>
        <w:t xml:space="preserve"> Asked what was to stop a further Russian "land grab", the U.S. president drew a distinction between an attack on members of NATO, covered by its Article V mutual </w:t>
      </w:r>
      <w:proofErr w:type="spellStart"/>
      <w:r w:rsidRPr="0087763C">
        <w:rPr>
          <w:sz w:val="10"/>
        </w:rPr>
        <w:t>defence</w:t>
      </w:r>
      <w:proofErr w:type="spellEnd"/>
      <w:r w:rsidRPr="0087763C">
        <w:rPr>
          <w:sz w:val="10"/>
        </w:rPr>
        <w:t xml:space="preserve"> clause, and on non-members where the West could apply international pressure, shine a spotlight on those states and provide economic support.</w:t>
      </w:r>
      <w:r w:rsidRPr="0087763C">
        <w:rPr>
          <w:sz w:val="12"/>
        </w:rPr>
        <w:t>¶</w:t>
      </w:r>
      <w:r w:rsidRPr="0087763C">
        <w:rPr>
          <w:sz w:val="10"/>
        </w:rPr>
        <w:t xml:space="preserve"> A senior administration official told reporters travelling with Obama on Air Force One to Brussels that "there's no question that NATO is prepared to defend any ally against any aggression."</w:t>
      </w:r>
      <w:r w:rsidRPr="0087763C">
        <w:rPr>
          <w:sz w:val="12"/>
        </w:rPr>
        <w:t>¶</w:t>
      </w:r>
      <w:r w:rsidRPr="0087763C">
        <w:rPr>
          <w:sz w:val="10"/>
        </w:rPr>
        <w:t xml:space="preserve"> </w:t>
      </w:r>
      <w:proofErr w:type="gramStart"/>
      <w:r w:rsidRPr="0087763C">
        <w:rPr>
          <w:sz w:val="10"/>
        </w:rPr>
        <w:t>The</w:t>
      </w:r>
      <w:proofErr w:type="gramEnd"/>
      <w:r w:rsidRPr="0087763C">
        <w:rPr>
          <w:sz w:val="10"/>
        </w:rPr>
        <w:t xml:space="preserve"> official said that in Obama's talks on Wednesday with NATO's secretary general, "we'll be discussing very specifically what more can be done in terms of </w:t>
      </w:r>
      <w:proofErr w:type="spellStart"/>
      <w:r w:rsidRPr="0087763C">
        <w:rPr>
          <w:sz w:val="10"/>
        </w:rPr>
        <w:t>signalling</w:t>
      </w:r>
      <w:proofErr w:type="spellEnd"/>
      <w:r w:rsidRPr="0087763C">
        <w:rPr>
          <w:sz w:val="10"/>
        </w:rPr>
        <w:t xml:space="preserve"> concrete reassurance to our Eastern European allies."</w:t>
      </w:r>
      <w:r w:rsidRPr="0087763C">
        <w:rPr>
          <w:sz w:val="12"/>
        </w:rPr>
        <w:t>¶</w:t>
      </w:r>
      <w:r w:rsidRPr="0087763C">
        <w:rPr>
          <w:sz w:val="10"/>
        </w:rPr>
        <w:t xml:space="preserve"> Previewing Obama's speech in Brussels on Wednesday, the official said the president "will speak about the importance of European security and not just the danger to the people of Ukraine, but the danger to the international system that Europe and the United States have invested so much in that is a consequence of Russia's actions."</w:t>
      </w:r>
      <w:r w:rsidRPr="0087763C">
        <w:rPr>
          <w:sz w:val="12"/>
        </w:rPr>
        <w:t>¶</w:t>
      </w:r>
      <w:r w:rsidRPr="0087763C">
        <w:rPr>
          <w:sz w:val="10"/>
        </w:rPr>
        <w:t xml:space="preserve"> </w:t>
      </w:r>
      <w:r w:rsidRPr="0087763C">
        <w:rPr>
          <w:rStyle w:val="StyleUnderline"/>
        </w:rPr>
        <w:t xml:space="preserve">The </w:t>
      </w:r>
      <w:proofErr w:type="spellStart"/>
      <w:r w:rsidRPr="0087763C">
        <w:rPr>
          <w:rStyle w:val="StyleUnderline"/>
        </w:rPr>
        <w:t>rouble</w:t>
      </w:r>
      <w:proofErr w:type="spellEnd"/>
      <w:r w:rsidRPr="0087763C">
        <w:rPr>
          <w:rStyle w:val="StyleUnderline"/>
        </w:rPr>
        <w:t xml:space="preserve"> firmed and Russian assets climbed on Tuesday after Obama and fellow G7 leaders held back from new sanctions and investors took the view that the crisis had been contained for now.</w:t>
      </w:r>
      <w:r w:rsidRPr="0087763C">
        <w:rPr>
          <w:rStyle w:val="StyleUnderline"/>
          <w:sz w:val="12"/>
        </w:rPr>
        <w:t xml:space="preserve">¶ </w:t>
      </w:r>
      <w:r w:rsidRPr="0087763C">
        <w:rPr>
          <w:sz w:val="10"/>
        </w:rPr>
        <w:t xml:space="preserve">Dutch Prime Minister Mark </w:t>
      </w:r>
      <w:proofErr w:type="spellStart"/>
      <w:r w:rsidRPr="0087763C">
        <w:rPr>
          <w:sz w:val="10"/>
        </w:rPr>
        <w:t>Rutte</w:t>
      </w:r>
      <w:proofErr w:type="spellEnd"/>
      <w:r w:rsidRPr="0087763C">
        <w:rPr>
          <w:sz w:val="10"/>
        </w:rPr>
        <w:t xml:space="preserve"> said the United States and European Union allies were aligned in their response, contrary to media reports that Washington was pushing reluctant Europeans fearful for their economic interests to get tougher.</w:t>
      </w:r>
      <w:r w:rsidRPr="0087763C">
        <w:rPr>
          <w:sz w:val="12"/>
        </w:rPr>
        <w:t>¶</w:t>
      </w:r>
      <w:r w:rsidRPr="0087763C">
        <w:rPr>
          <w:sz w:val="10"/>
        </w:rPr>
        <w:t xml:space="preserve"> CONCILIATORY GESTURES</w:t>
      </w:r>
      <w:r w:rsidRPr="0087763C">
        <w:rPr>
          <w:sz w:val="12"/>
        </w:rPr>
        <w:t>¶</w:t>
      </w:r>
      <w:r w:rsidRPr="0087763C">
        <w:rPr>
          <w:sz w:val="10"/>
        </w:rPr>
        <w:t xml:space="preserve"> Moscow made two conciliatory gestures on Monday after its deputy economy minister said up to $70 billion in capital may have fled his country in the first quarter of the year.</w:t>
      </w:r>
      <w:r w:rsidRPr="0087763C">
        <w:rPr>
          <w:sz w:val="12"/>
        </w:rPr>
        <w:t>¶</w:t>
      </w:r>
      <w:r w:rsidRPr="0087763C">
        <w:rPr>
          <w:sz w:val="10"/>
        </w:rPr>
        <w:t xml:space="preserve"> Foreign Minister Sergei </w:t>
      </w:r>
      <w:proofErr w:type="spellStart"/>
      <w:r w:rsidRPr="0087763C">
        <w:rPr>
          <w:sz w:val="10"/>
        </w:rPr>
        <w:t>Lavrov</w:t>
      </w:r>
      <w:proofErr w:type="spellEnd"/>
      <w:r w:rsidRPr="0087763C">
        <w:rPr>
          <w:sz w:val="10"/>
        </w:rPr>
        <w:t xml:space="preserve"> met his Ukrainian counterpart, </w:t>
      </w:r>
      <w:proofErr w:type="spellStart"/>
      <w:r w:rsidRPr="0087763C">
        <w:rPr>
          <w:sz w:val="10"/>
        </w:rPr>
        <w:t>Andriy</w:t>
      </w:r>
      <w:proofErr w:type="spellEnd"/>
      <w:r w:rsidRPr="0087763C">
        <w:rPr>
          <w:sz w:val="10"/>
        </w:rPr>
        <w:t xml:space="preserve"> </w:t>
      </w:r>
      <w:proofErr w:type="spellStart"/>
      <w:r w:rsidRPr="0087763C">
        <w:rPr>
          <w:sz w:val="10"/>
        </w:rPr>
        <w:t>Deshchytsia</w:t>
      </w:r>
      <w:proofErr w:type="spellEnd"/>
      <w:r w:rsidRPr="0087763C">
        <w:rPr>
          <w:sz w:val="10"/>
        </w:rPr>
        <w:t xml:space="preserve">, for the first time, even though Russia does not </w:t>
      </w:r>
      <w:proofErr w:type="spellStart"/>
      <w:r w:rsidRPr="0087763C">
        <w:rPr>
          <w:sz w:val="10"/>
        </w:rPr>
        <w:t>recognise</w:t>
      </w:r>
      <w:proofErr w:type="spellEnd"/>
      <w:r w:rsidRPr="0087763C">
        <w:rPr>
          <w:sz w:val="10"/>
        </w:rPr>
        <w:t xml:space="preserve"> the Kiev government.</w:t>
      </w:r>
      <w:r w:rsidRPr="0087763C">
        <w:rPr>
          <w:sz w:val="12"/>
        </w:rPr>
        <w:t>¶</w:t>
      </w:r>
      <w:r w:rsidRPr="0087763C">
        <w:rPr>
          <w:sz w:val="10"/>
        </w:rPr>
        <w:t xml:space="preserve"> Moscow also allowed monitors from the pan-European security watchdog OSCE to begin work in Ukraine after prolonged wrangling over their mandate, which Russia says excludes Crimea.</w:t>
      </w:r>
      <w:r w:rsidRPr="0087763C">
        <w:rPr>
          <w:sz w:val="12"/>
        </w:rPr>
        <w:t>¶</w:t>
      </w:r>
      <w:r w:rsidRPr="0087763C">
        <w:rPr>
          <w:sz w:val="10"/>
        </w:rPr>
        <w:t xml:space="preserve"> The Ukrainian Foreign Ministry said </w:t>
      </w:r>
      <w:proofErr w:type="spellStart"/>
      <w:r w:rsidRPr="0087763C">
        <w:rPr>
          <w:sz w:val="10"/>
        </w:rPr>
        <w:t>Deshchytsia</w:t>
      </w:r>
      <w:proofErr w:type="spellEnd"/>
      <w:r w:rsidRPr="0087763C">
        <w:rPr>
          <w:sz w:val="10"/>
        </w:rPr>
        <w:t xml:space="preserve"> protested at the annexation of Crimea. </w:t>
      </w:r>
      <w:proofErr w:type="spellStart"/>
      <w:r w:rsidRPr="0087763C">
        <w:rPr>
          <w:rStyle w:val="StyleUnderline"/>
        </w:rPr>
        <w:t>Lavrov</w:t>
      </w:r>
      <w:proofErr w:type="spellEnd"/>
      <w:r w:rsidRPr="0087763C">
        <w:rPr>
          <w:rStyle w:val="StyleUnderline"/>
        </w:rPr>
        <w:t xml:space="preserve"> said Russia did not intend to use force in eastern and southern regions of Ukraine, and "the two sides agreed not to fuel further escalation </w:t>
      </w:r>
      <w:r w:rsidRPr="0087763C">
        <w:rPr>
          <w:sz w:val="10"/>
        </w:rPr>
        <w:t>in the Crimea problem that could cause casualties", it said.</w:t>
      </w:r>
      <w:r w:rsidRPr="0087763C">
        <w:rPr>
          <w:sz w:val="12"/>
        </w:rPr>
        <w:t>¶</w:t>
      </w:r>
      <w:r w:rsidRPr="0087763C">
        <w:rPr>
          <w:sz w:val="10"/>
        </w:rPr>
        <w:t xml:space="preserve"> Ukraine ordered its remaining forces in Crimea to withdraw for their own safety on Monday after Russian forces fired warning shots and used stun grenades when they stormed a marine base and a landing ship. There were no casualties.</w:t>
      </w:r>
      <w:r w:rsidRPr="0087763C">
        <w:rPr>
          <w:sz w:val="12"/>
        </w:rPr>
        <w:t>¶</w:t>
      </w:r>
      <w:r w:rsidRPr="0087763C">
        <w:rPr>
          <w:sz w:val="10"/>
        </w:rPr>
        <w:t xml:space="preserve"> That order came too late to save the job of interim </w:t>
      </w:r>
      <w:proofErr w:type="spellStart"/>
      <w:r w:rsidRPr="0087763C">
        <w:rPr>
          <w:sz w:val="10"/>
        </w:rPr>
        <w:t>Defence</w:t>
      </w:r>
      <w:proofErr w:type="spellEnd"/>
      <w:r w:rsidRPr="0087763C">
        <w:rPr>
          <w:sz w:val="10"/>
        </w:rPr>
        <w:t xml:space="preserve"> Minister </w:t>
      </w:r>
      <w:proofErr w:type="spellStart"/>
      <w:r w:rsidRPr="0087763C">
        <w:rPr>
          <w:sz w:val="10"/>
        </w:rPr>
        <w:t>Ihor</w:t>
      </w:r>
      <w:proofErr w:type="spellEnd"/>
      <w:r w:rsidRPr="0087763C">
        <w:rPr>
          <w:sz w:val="10"/>
        </w:rPr>
        <w:t xml:space="preserve"> </w:t>
      </w:r>
      <w:proofErr w:type="spellStart"/>
      <w:r w:rsidRPr="0087763C">
        <w:rPr>
          <w:sz w:val="10"/>
        </w:rPr>
        <w:t>Tenyukh</w:t>
      </w:r>
      <w:proofErr w:type="spellEnd"/>
      <w:r w:rsidRPr="0087763C">
        <w:rPr>
          <w:sz w:val="10"/>
        </w:rPr>
        <w:t>, sacked by parliament on Tuesday over his handling of the crisis, after it emerged that fewer than a quarter of soldiers in Crimea plan to stay in the military.</w:t>
      </w:r>
      <w:r w:rsidRPr="0087763C">
        <w:rPr>
          <w:sz w:val="12"/>
        </w:rPr>
        <w:t>¶</w:t>
      </w:r>
      <w:r w:rsidRPr="0087763C">
        <w:rPr>
          <w:sz w:val="10"/>
        </w:rPr>
        <w:t xml:space="preserve"> Lawmakers elected </w:t>
      </w:r>
      <w:proofErr w:type="spellStart"/>
      <w:r w:rsidRPr="0087763C">
        <w:rPr>
          <w:sz w:val="10"/>
        </w:rPr>
        <w:t>Mykhailo</w:t>
      </w:r>
      <w:proofErr w:type="spellEnd"/>
      <w:r w:rsidRPr="0087763C">
        <w:rPr>
          <w:sz w:val="10"/>
        </w:rPr>
        <w:t xml:space="preserve"> </w:t>
      </w:r>
      <w:proofErr w:type="spellStart"/>
      <w:r w:rsidRPr="0087763C">
        <w:rPr>
          <w:sz w:val="10"/>
        </w:rPr>
        <w:t>Koval</w:t>
      </w:r>
      <w:proofErr w:type="spellEnd"/>
      <w:r w:rsidRPr="0087763C">
        <w:rPr>
          <w:sz w:val="10"/>
        </w:rPr>
        <w:t xml:space="preserve">, head of the Ukrainian border guard, to replace </w:t>
      </w:r>
      <w:proofErr w:type="spellStart"/>
      <w:r w:rsidRPr="0087763C">
        <w:rPr>
          <w:sz w:val="10"/>
        </w:rPr>
        <w:t>Tenyukh</w:t>
      </w:r>
      <w:proofErr w:type="spellEnd"/>
      <w:r w:rsidRPr="0087763C">
        <w:rPr>
          <w:sz w:val="10"/>
        </w:rPr>
        <w:t>.</w:t>
      </w:r>
      <w:r w:rsidRPr="0087763C">
        <w:rPr>
          <w:sz w:val="12"/>
        </w:rPr>
        <w:t>¶</w:t>
      </w:r>
      <w:r w:rsidRPr="0087763C">
        <w:rPr>
          <w:sz w:val="10"/>
        </w:rPr>
        <w:t xml:space="preserve"> In the </w:t>
      </w:r>
      <w:proofErr w:type="spellStart"/>
      <w:r w:rsidRPr="0087763C">
        <w:rPr>
          <w:sz w:val="10"/>
        </w:rPr>
        <w:t>Perevalnoye</w:t>
      </w:r>
      <w:proofErr w:type="spellEnd"/>
      <w:r w:rsidRPr="0087763C">
        <w:rPr>
          <w:sz w:val="10"/>
        </w:rPr>
        <w:t xml:space="preserve"> base, 25 km (15 miles) southeast of the capital, Simferopol, </w:t>
      </w:r>
      <w:proofErr w:type="spellStart"/>
      <w:r w:rsidRPr="0087763C">
        <w:rPr>
          <w:sz w:val="10"/>
        </w:rPr>
        <w:t>sombre</w:t>
      </w:r>
      <w:proofErr w:type="spellEnd"/>
      <w:r w:rsidRPr="0087763C">
        <w:rPr>
          <w:sz w:val="10"/>
        </w:rPr>
        <w:t>-looking Ukrainian troops loaded a freight truck with furniture, clothes and kitchen appliances.</w:t>
      </w:r>
      <w:r w:rsidRPr="0087763C">
        <w:rPr>
          <w:sz w:val="12"/>
        </w:rPr>
        <w:t>¶</w:t>
      </w:r>
      <w:r w:rsidRPr="0087763C">
        <w:rPr>
          <w:sz w:val="10"/>
        </w:rPr>
        <w:t xml:space="preserve"> "We are not fleeing, but leaving to the mainland where we will continue to serve," said a soldier who identified himself only as </w:t>
      </w:r>
      <w:proofErr w:type="spellStart"/>
      <w:r w:rsidRPr="0087763C">
        <w:rPr>
          <w:sz w:val="10"/>
        </w:rPr>
        <w:t>Svyatoslav</w:t>
      </w:r>
      <w:proofErr w:type="spellEnd"/>
      <w:r w:rsidRPr="0087763C">
        <w:rPr>
          <w:sz w:val="10"/>
        </w:rPr>
        <w:t>. "One cannot be a soldier without a country and we have to relocate," he said.</w:t>
      </w:r>
      <w:r w:rsidRPr="0087763C">
        <w:rPr>
          <w:sz w:val="12"/>
        </w:rPr>
        <w:t>¶</w:t>
      </w:r>
      <w:r w:rsidRPr="0087763C">
        <w:rPr>
          <w:sz w:val="10"/>
        </w:rPr>
        <w:t xml:space="preserve"> But in the </w:t>
      </w:r>
      <w:proofErr w:type="spellStart"/>
      <w:r w:rsidRPr="0087763C">
        <w:rPr>
          <w:sz w:val="10"/>
        </w:rPr>
        <w:t>Belbek</w:t>
      </w:r>
      <w:proofErr w:type="spellEnd"/>
      <w:r w:rsidRPr="0087763C">
        <w:rPr>
          <w:sz w:val="10"/>
        </w:rPr>
        <w:t xml:space="preserve"> air base stormed four days ago, officers and soldiers refused to leave until the Russian military releases their commander, Colonel </w:t>
      </w:r>
      <w:proofErr w:type="spellStart"/>
      <w:r w:rsidRPr="0087763C">
        <w:rPr>
          <w:sz w:val="10"/>
        </w:rPr>
        <w:t>Yuliy</w:t>
      </w:r>
      <w:proofErr w:type="spellEnd"/>
      <w:r w:rsidRPr="0087763C">
        <w:rPr>
          <w:sz w:val="10"/>
        </w:rPr>
        <w:t xml:space="preserve"> </w:t>
      </w:r>
      <w:proofErr w:type="spellStart"/>
      <w:r w:rsidRPr="0087763C">
        <w:rPr>
          <w:sz w:val="10"/>
        </w:rPr>
        <w:t>Mamchur</w:t>
      </w:r>
      <w:proofErr w:type="spellEnd"/>
      <w:r w:rsidRPr="0087763C">
        <w:rPr>
          <w:sz w:val="10"/>
        </w:rPr>
        <w:t>, who became a symbol of Ukrainian resistance in Crimea.</w:t>
      </w:r>
      <w:r w:rsidRPr="0087763C">
        <w:rPr>
          <w:sz w:val="12"/>
        </w:rPr>
        <w:t>¶</w:t>
      </w:r>
      <w:r w:rsidRPr="0087763C">
        <w:rPr>
          <w:sz w:val="10"/>
        </w:rPr>
        <w:t xml:space="preserve"> According to his aides, </w:t>
      </w:r>
      <w:proofErr w:type="spellStart"/>
      <w:r w:rsidRPr="0087763C">
        <w:rPr>
          <w:sz w:val="10"/>
        </w:rPr>
        <w:t>Mamchur</w:t>
      </w:r>
      <w:proofErr w:type="spellEnd"/>
      <w:r w:rsidRPr="0087763C">
        <w:rPr>
          <w:sz w:val="10"/>
        </w:rPr>
        <w:t xml:space="preserve"> is being held in the Russian Black Sea Fleet's home port of Sevastopol.</w:t>
      </w:r>
      <w:r w:rsidRPr="0087763C">
        <w:rPr>
          <w:sz w:val="12"/>
        </w:rPr>
        <w:t>¶</w:t>
      </w:r>
      <w:r w:rsidRPr="0087763C">
        <w:rPr>
          <w:sz w:val="10"/>
        </w:rPr>
        <w:t xml:space="preserve"> IMF DEAL SOUGHT</w:t>
      </w:r>
      <w:r w:rsidRPr="0087763C">
        <w:rPr>
          <w:sz w:val="12"/>
        </w:rPr>
        <w:t>¶</w:t>
      </w:r>
      <w:r w:rsidRPr="0087763C">
        <w:rPr>
          <w:sz w:val="10"/>
        </w:rPr>
        <w:t xml:space="preserve"> Ukrainian Finance Minister </w:t>
      </w:r>
      <w:proofErr w:type="spellStart"/>
      <w:r w:rsidRPr="0087763C">
        <w:rPr>
          <w:sz w:val="10"/>
        </w:rPr>
        <w:t>Oleksander</w:t>
      </w:r>
      <w:proofErr w:type="spellEnd"/>
      <w:r w:rsidRPr="0087763C">
        <w:rPr>
          <w:sz w:val="10"/>
        </w:rPr>
        <w:t xml:space="preserve"> </w:t>
      </w:r>
      <w:proofErr w:type="spellStart"/>
      <w:r w:rsidRPr="0087763C">
        <w:rPr>
          <w:sz w:val="10"/>
        </w:rPr>
        <w:t>Shlapak</w:t>
      </w:r>
      <w:proofErr w:type="spellEnd"/>
      <w:r w:rsidRPr="0087763C">
        <w:rPr>
          <w:sz w:val="10"/>
        </w:rPr>
        <w:t xml:space="preserve"> said he was negotiating with the International Monetary Fund for a loan package of $15 billion to $20 billion because the economy had been severely weakened by months of political turmoil and mismanagement. He forecast a 3 percent contraction in the economy this year.</w:t>
      </w:r>
      <w:r w:rsidRPr="0087763C">
        <w:rPr>
          <w:sz w:val="12"/>
        </w:rPr>
        <w:t>¶</w:t>
      </w:r>
      <w:r w:rsidRPr="0087763C">
        <w:rPr>
          <w:sz w:val="10"/>
        </w:rPr>
        <w:t xml:space="preserve"> Obama also urged the IMF to reach agreement swiftly on a financial support package for Kiev, which would unlock additional aid from the European Union and Washington.</w:t>
      </w:r>
      <w:r w:rsidRPr="0087763C">
        <w:rPr>
          <w:sz w:val="12"/>
        </w:rPr>
        <w:t>¶</w:t>
      </w:r>
      <w:r w:rsidRPr="0087763C">
        <w:rPr>
          <w:sz w:val="10"/>
        </w:rPr>
        <w:t xml:space="preserve"> Increasing the chances a Ukraine aid bill will get through the U.S. Congress, Senate Democrats agreed on Tuesday to drop language in their measure containing reforms to the IMF. There had been stiff opposition to the IMF measures in the Republican-led House of Representatives.</w:t>
      </w:r>
      <w:r w:rsidRPr="0087763C">
        <w:rPr>
          <w:sz w:val="12"/>
        </w:rPr>
        <w:t>¶</w:t>
      </w:r>
      <w:r w:rsidRPr="0087763C">
        <w:rPr>
          <w:sz w:val="10"/>
        </w:rPr>
        <w:t xml:space="preserve"> The legislation backs a $1 billion loan guarantee for the government in Kiev, provides $150 million in aid for Ukraine and </w:t>
      </w:r>
      <w:proofErr w:type="spellStart"/>
      <w:r w:rsidRPr="0087763C">
        <w:rPr>
          <w:sz w:val="10"/>
        </w:rPr>
        <w:t>neighbouring</w:t>
      </w:r>
      <w:proofErr w:type="spellEnd"/>
      <w:r w:rsidRPr="0087763C">
        <w:rPr>
          <w:sz w:val="10"/>
        </w:rPr>
        <w:t xml:space="preserve"> countries and requires sanctions on Russians and Ukrainians responsible for corruption, human rights abuses or undermining stability in Ukraine.</w:t>
      </w:r>
      <w:r w:rsidRPr="0087763C">
        <w:rPr>
          <w:sz w:val="12"/>
        </w:rPr>
        <w:t>¶</w:t>
      </w:r>
      <w:r w:rsidRPr="0087763C">
        <w:rPr>
          <w:sz w:val="10"/>
        </w:rPr>
        <w:t xml:space="preserve"> The measure is now expected to pass through Congress relatively quickly and be sent to Obama to sign into law, as long as another dispute over whether to include increased natural gas exports in the bill does not hold it up again.</w:t>
      </w:r>
      <w:r w:rsidRPr="0087763C">
        <w:rPr>
          <w:sz w:val="12"/>
        </w:rPr>
        <w:t>¶</w:t>
      </w:r>
      <w:r w:rsidRPr="0087763C">
        <w:rPr>
          <w:sz w:val="10"/>
        </w:rPr>
        <w:t xml:space="preserve"> Both the West and Russia sought to woo other key nations present in The Hague.</w:t>
      </w:r>
      <w:r w:rsidRPr="0087763C">
        <w:rPr>
          <w:sz w:val="12"/>
        </w:rPr>
        <w:t>¶</w:t>
      </w:r>
      <w:r w:rsidRPr="0087763C">
        <w:rPr>
          <w:sz w:val="10"/>
        </w:rPr>
        <w:t xml:space="preserve"> Obama, who discussed the Ukraine crisis with Chinese President Xi </w:t>
      </w:r>
      <w:proofErr w:type="spellStart"/>
      <w:r w:rsidRPr="0087763C">
        <w:rPr>
          <w:sz w:val="10"/>
        </w:rPr>
        <w:t>Jinping</w:t>
      </w:r>
      <w:proofErr w:type="spellEnd"/>
      <w:r w:rsidRPr="0087763C">
        <w:rPr>
          <w:sz w:val="10"/>
        </w:rPr>
        <w:t xml:space="preserve"> on Monday, met President </w:t>
      </w:r>
      <w:proofErr w:type="spellStart"/>
      <w:r w:rsidRPr="0087763C">
        <w:rPr>
          <w:sz w:val="10"/>
        </w:rPr>
        <w:t>Nursultan</w:t>
      </w:r>
      <w:proofErr w:type="spellEnd"/>
      <w:r w:rsidRPr="0087763C">
        <w:rPr>
          <w:sz w:val="10"/>
        </w:rPr>
        <w:t xml:space="preserve"> </w:t>
      </w:r>
      <w:proofErr w:type="spellStart"/>
      <w:r w:rsidRPr="0087763C">
        <w:rPr>
          <w:sz w:val="10"/>
        </w:rPr>
        <w:t>Nazarbayev</w:t>
      </w:r>
      <w:proofErr w:type="spellEnd"/>
      <w:r w:rsidRPr="0087763C">
        <w:rPr>
          <w:sz w:val="10"/>
        </w:rPr>
        <w:t xml:space="preserve"> of Kazakhstan, which is part of a customs union with Russia but is also seeking to join the World Trade </w:t>
      </w:r>
      <w:proofErr w:type="spellStart"/>
      <w:r w:rsidRPr="0087763C">
        <w:rPr>
          <w:sz w:val="10"/>
        </w:rPr>
        <w:t>Organisation</w:t>
      </w:r>
      <w:proofErr w:type="spellEnd"/>
      <w:r w:rsidRPr="0087763C">
        <w:rPr>
          <w:sz w:val="10"/>
        </w:rPr>
        <w:t>.</w:t>
      </w:r>
      <w:r w:rsidRPr="0087763C">
        <w:rPr>
          <w:sz w:val="12"/>
        </w:rPr>
        <w:t>¶</w:t>
      </w:r>
      <w:r w:rsidRPr="0087763C">
        <w:rPr>
          <w:sz w:val="10"/>
        </w:rPr>
        <w:t xml:space="preserve"> </w:t>
      </w:r>
      <w:proofErr w:type="spellStart"/>
      <w:r w:rsidRPr="0087763C">
        <w:rPr>
          <w:sz w:val="10"/>
        </w:rPr>
        <w:t>Nazarbayev</w:t>
      </w:r>
      <w:proofErr w:type="spellEnd"/>
      <w:r w:rsidRPr="0087763C">
        <w:rPr>
          <w:sz w:val="10"/>
        </w:rPr>
        <w:t>, a ruling politburo member before the collapse of the Soviet Union in 1991, expressed understanding for Russia's position in a telephone call with Putin on March 10.</w:t>
      </w:r>
      <w:r w:rsidRPr="0087763C">
        <w:rPr>
          <w:sz w:val="12"/>
        </w:rPr>
        <w:t>¶</w:t>
      </w:r>
      <w:r w:rsidRPr="0087763C">
        <w:rPr>
          <w:sz w:val="10"/>
        </w:rPr>
        <w:t xml:space="preserve"> </w:t>
      </w:r>
      <w:proofErr w:type="spellStart"/>
      <w:r w:rsidRPr="0087763C">
        <w:rPr>
          <w:sz w:val="10"/>
        </w:rPr>
        <w:t>Lavrov</w:t>
      </w:r>
      <w:proofErr w:type="spellEnd"/>
      <w:r w:rsidRPr="0087763C">
        <w:rPr>
          <w:sz w:val="10"/>
        </w:rPr>
        <w:t xml:space="preserve"> sought support from foreign ministers of the BRICS grouping of emerging economic powers - Brazil, Russia, India, China and South Africa.</w:t>
      </w:r>
      <w:r w:rsidRPr="0087763C">
        <w:rPr>
          <w:sz w:val="12"/>
        </w:rPr>
        <w:t>¶</w:t>
      </w:r>
      <w:r w:rsidRPr="0087763C">
        <w:rPr>
          <w:sz w:val="10"/>
        </w:rPr>
        <w:t xml:space="preserve"> In a joint statement that did not mention Ukraine or take a position on the annexation of Crimea, they said: "The escalation of hostile language, sanctions and counter-sanctions, and force does not contribute to a sustainable and peaceful solution ..."</w:t>
      </w:r>
      <w:r w:rsidRPr="0087763C">
        <w:rPr>
          <w:sz w:val="12"/>
        </w:rPr>
        <w:t>¶</w:t>
      </w:r>
      <w:r w:rsidRPr="0087763C">
        <w:rPr>
          <w:sz w:val="10"/>
        </w:rPr>
        <w:t xml:space="preserve"> </w:t>
      </w:r>
      <w:r w:rsidRPr="0087763C">
        <w:rPr>
          <w:rStyle w:val="StyleUnderline"/>
        </w:rPr>
        <w:t xml:space="preserve">European diplomats said </w:t>
      </w:r>
      <w:r w:rsidRPr="0087763C">
        <w:rPr>
          <w:sz w:val="10"/>
        </w:rPr>
        <w:t xml:space="preserve">tentative </w:t>
      </w:r>
      <w:r w:rsidRPr="0087763C">
        <w:rPr>
          <w:rStyle w:val="StyleUnderline"/>
        </w:rPr>
        <w:t xml:space="preserve">signs that Putin may have decided to go </w:t>
      </w:r>
      <w:r w:rsidRPr="0087763C">
        <w:rPr>
          <w:rStyle w:val="Emphasis"/>
        </w:rPr>
        <w:t xml:space="preserve">no farther </w:t>
      </w:r>
      <w:r w:rsidRPr="0087763C">
        <w:rPr>
          <w:rStyle w:val="StyleUnderline"/>
        </w:rPr>
        <w:t xml:space="preserve">than Crimea </w:t>
      </w:r>
      <w:r w:rsidRPr="0087763C">
        <w:rPr>
          <w:sz w:val="10"/>
        </w:rPr>
        <w:t xml:space="preserve">in his campaign to protect ethnic Russians in former Soviet republics </w:t>
      </w:r>
      <w:r w:rsidRPr="0087763C">
        <w:rPr>
          <w:rStyle w:val="StyleUnderline"/>
        </w:rPr>
        <w:t>may reflect concern about the mounting economic consequences.</w:t>
      </w:r>
      <w:r w:rsidRPr="0087763C">
        <w:rPr>
          <w:rStyle w:val="StyleUnderline"/>
          <w:sz w:val="12"/>
        </w:rPr>
        <w:t xml:space="preserve">¶ </w:t>
      </w:r>
      <w:r w:rsidRPr="0087763C">
        <w:rPr>
          <w:sz w:val="10"/>
        </w:rPr>
        <w:t xml:space="preserve">The crisis is also taking a toll in Western Europe. German business morale dropped for the first time in five months in March as firms in Europe's largest economy began to worry that a standoff with Russia and further sanctions over Ukraine would hurt them in a key market, the Munich-based </w:t>
      </w:r>
      <w:proofErr w:type="spellStart"/>
      <w:proofErr w:type="gramStart"/>
      <w:r w:rsidRPr="0087763C">
        <w:rPr>
          <w:sz w:val="10"/>
        </w:rPr>
        <w:t>Ifo</w:t>
      </w:r>
      <w:proofErr w:type="spellEnd"/>
      <w:proofErr w:type="gramEnd"/>
      <w:r w:rsidRPr="0087763C">
        <w:rPr>
          <w:sz w:val="10"/>
        </w:rPr>
        <w:t xml:space="preserve"> institute said.</w:t>
      </w:r>
    </w:p>
    <w:p w:rsidR="000664F5" w:rsidRPr="0087763C" w:rsidRDefault="000664F5" w:rsidP="000664F5">
      <w:pPr>
        <w:pStyle w:val="Heading4"/>
      </w:pPr>
      <w:r w:rsidRPr="0087763C">
        <w:t>No risk of a unique link – Russia isn’t deterred now – if they win Russia is aggressive then expansion is inevitable</w:t>
      </w:r>
    </w:p>
    <w:p w:rsidR="000664F5" w:rsidRPr="0087763C" w:rsidRDefault="000664F5" w:rsidP="000664F5">
      <w:r w:rsidRPr="0087763C">
        <w:rPr>
          <w:rStyle w:val="Style13ptBold"/>
        </w:rPr>
        <w:t>FP 14</w:t>
      </w:r>
      <w:r w:rsidRPr="0087763C">
        <w:t>(Foreign Policy, ARGUMENT Where's NATO's Strong Response to Russia's Invasion of Crimea? March 18, http://www.foreignpolicy.com/articles/2014/03/18/wheres_nato_in_crimea)</w:t>
      </w:r>
    </w:p>
    <w:p w:rsidR="000664F5" w:rsidRDefault="000664F5" w:rsidP="000664F5">
      <w:pPr>
        <w:rPr>
          <w:sz w:val="16"/>
        </w:rPr>
      </w:pPr>
      <w:r w:rsidRPr="0087763C">
        <w:rPr>
          <w:sz w:val="16"/>
        </w:rPr>
        <w:t xml:space="preserve">Yet all that activity is just that -- activity. </w:t>
      </w:r>
      <w:r w:rsidRPr="0087763C">
        <w:rPr>
          <w:rStyle w:val="StyleUnderline"/>
        </w:rPr>
        <w:t>Missing is strategic purpose, coordinated action</w:t>
      </w:r>
      <w:r w:rsidRPr="0087763C">
        <w:rPr>
          <w:sz w:val="16"/>
        </w:rPr>
        <w:t xml:space="preserve"> (not words) </w:t>
      </w:r>
      <w:r w:rsidRPr="0087763C">
        <w:rPr>
          <w:rStyle w:val="StyleUnderline"/>
        </w:rPr>
        <w:t>and real effect. Nowhere has there been a credible threat of action, which might deter Russia. As Russia gobbles up territory</w:t>
      </w:r>
      <w:r w:rsidRPr="0087763C">
        <w:rPr>
          <w:sz w:val="16"/>
        </w:rPr>
        <w:t xml:space="preserve"> and conducts major exercises on the borders of the Baltic States and Ukraine, </w:t>
      </w:r>
      <w:r w:rsidRPr="0087763C">
        <w:rPr>
          <w:rStyle w:val="StyleUnderline"/>
        </w:rPr>
        <w:t>the United States talks about off-ramps</w:t>
      </w:r>
      <w:r w:rsidRPr="0087763C">
        <w:rPr>
          <w:sz w:val="16"/>
        </w:rPr>
        <w:t xml:space="preserve">, Washington and Brussels lumber toward phased, </w:t>
      </w:r>
      <w:r w:rsidRPr="0087763C">
        <w:rPr>
          <w:rStyle w:val="StyleUnderline"/>
        </w:rPr>
        <w:t>underwhelming sanctions, and NATO cuts back on cooperative activities. NATO seems to be stuck operating in the logic of partnership, rather than the logic of defense and deterrence</w:t>
      </w:r>
      <w:r w:rsidRPr="0087763C">
        <w:rPr>
          <w:sz w:val="16"/>
        </w:rPr>
        <w:t xml:space="preserve">. </w:t>
      </w:r>
      <w:r w:rsidRPr="0087763C">
        <w:rPr>
          <w:rStyle w:val="StyleUnderline"/>
        </w:rPr>
        <w:t>Especially as Russia threatens to move into Eastern Ukraine</w:t>
      </w:r>
      <w:r w:rsidRPr="0087763C">
        <w:rPr>
          <w:sz w:val="16"/>
        </w:rPr>
        <w:t xml:space="preserve"> -- and perhaps now also to annex </w:t>
      </w:r>
      <w:proofErr w:type="spellStart"/>
      <w:r w:rsidRPr="0087763C">
        <w:rPr>
          <w:sz w:val="16"/>
        </w:rPr>
        <w:t>Transnistria</w:t>
      </w:r>
      <w:proofErr w:type="spellEnd"/>
      <w:r w:rsidRPr="0087763C">
        <w:rPr>
          <w:sz w:val="16"/>
        </w:rPr>
        <w:t xml:space="preserve">, from Moldova -- NATO needs to re-learn the logic of deterrence: the willingness to use force if necessary, and to decisive effect, in order to deter conflict. While Crimea may be lost already, deterrence is all the more relevant to prevent further Russian incursions into Ukraine and other areas of Eastern Europe. Yet today, while NATO talks about de-escalation, </w:t>
      </w:r>
      <w:r w:rsidRPr="0087763C">
        <w:rPr>
          <w:rStyle w:val="StyleUnderline"/>
        </w:rPr>
        <w:t>Putin thinks in terms of escalation dominance</w:t>
      </w:r>
      <w:r w:rsidRPr="0087763C">
        <w:rPr>
          <w:sz w:val="16"/>
        </w:rPr>
        <w:t xml:space="preserve"> -- something at which NATO used to excel, but refuses to consider today. </w:t>
      </w:r>
      <w:r w:rsidRPr="0087763C">
        <w:rPr>
          <w:rStyle w:val="StyleUnderline"/>
        </w:rPr>
        <w:t xml:space="preserve">If Putin persists, there is no one to stop him. </w:t>
      </w:r>
      <w:r w:rsidRPr="0087763C">
        <w:rPr>
          <w:sz w:val="16"/>
        </w:rPr>
        <w:t xml:space="preserve">Clearly, the U.S. and EU strategy is to put in place travel, </w:t>
      </w:r>
      <w:r w:rsidRPr="0087763C">
        <w:rPr>
          <w:sz w:val="16"/>
        </w:rPr>
        <w:lastRenderedPageBreak/>
        <w:t xml:space="preserve">economic, and financial sanctions targeted against key people in the Russian leadership, oligarchs, and state-run businesses, rather than consider military steps. But </w:t>
      </w:r>
      <w:r w:rsidRPr="0087763C">
        <w:rPr>
          <w:rStyle w:val="StyleUnderline"/>
        </w:rPr>
        <w:t>Putin clearly believes he can weather these sanctions, up the ante, and outlast Europe and America's willingness to pursue them</w:t>
      </w:r>
      <w:r w:rsidRPr="0087763C">
        <w:rPr>
          <w:sz w:val="16"/>
        </w:rPr>
        <w:t xml:space="preserve">. Indeed, the list announced on March 17 -- intended to be a shot across the bow -- instead came across in Moscow as weakness. </w:t>
      </w:r>
      <w:r w:rsidRPr="0087763C">
        <w:rPr>
          <w:rStyle w:val="StyleUnderline"/>
        </w:rPr>
        <w:t>By Putin's logic, the acquisition of territory is permanent and strategic; sanctions are temporary</w:t>
      </w:r>
      <w:r w:rsidRPr="0087763C">
        <w:rPr>
          <w:sz w:val="16"/>
        </w:rPr>
        <w:t xml:space="preserve">. Add to that his belief that Russia's potential countersanctions against Europe -- especially in energy -- will force the West to back down. Indeed, it's almost a game to him, with Putin now reportedly deciding which U.S. leaders he wants to sanction. </w:t>
      </w:r>
      <w:r w:rsidRPr="0087763C">
        <w:rPr>
          <w:rStyle w:val="StyleUnderline"/>
        </w:rPr>
        <w:t xml:space="preserve">Putin is not only undeterred, but eager to ride out whatever U.S. and EU sanctions are put in place. </w:t>
      </w:r>
      <w:r w:rsidRPr="0087763C">
        <w:rPr>
          <w:sz w:val="16"/>
        </w:rPr>
        <w:t xml:space="preserve">Not so many years ago, members of NATO saw it as a critical goal to produce a joint policy, with coordinated action and statements, in order to concentrate effort and achieve strategic effect. Today, it appears that several allies aim instead to prevent NATO from making a strong statement or -- worse yet -- taking action, so as to avoid "escalating" the crisis. </w:t>
      </w:r>
      <w:r w:rsidRPr="0087763C">
        <w:rPr>
          <w:rStyle w:val="StyleUnderline"/>
        </w:rPr>
        <w:t xml:space="preserve">NATO cannot function without U.S. leadership -- and with the United States studiously avoiding any suggestions of military response to Putin's military aggression, NATO is almost by definition on the sidelines. </w:t>
      </w:r>
      <w:r w:rsidRPr="0087763C">
        <w:rPr>
          <w:sz w:val="16"/>
        </w:rPr>
        <w:t>Yet even if the United States were to suggest a far more robust NATO posture now, it would be an uphill climb. Berlin also wants to avoid a serious NATO policy backed up by action, and the de facto situation in Crimea and along Ukraine's eastern border is daunting for all Europeans. Ever since the former German chancellor -- now Gazprom employee -- Gerhard Schroeder was in power, Berlin has sought to minimize NATO's military engagement, political role, and any push-back on Russia. Angela Merkel has moved Germany toward a slightly tougher position, but only slightly. Even with Allied hesitation, it would be far better for the United States to put the most significant security issue in Europe in 25 years squarely on the NATO agenda, rather than to acquiesce and keep NATO out of the picture. NATO is, after all, the essential venue for consultation among allies under the Washington Treaty.</w:t>
      </w:r>
    </w:p>
    <w:p w:rsidR="000664F5" w:rsidRPr="000664F5" w:rsidRDefault="000664F5" w:rsidP="000664F5"/>
    <w:p w:rsidR="000664F5" w:rsidRPr="000664F5" w:rsidRDefault="000664F5" w:rsidP="000664F5">
      <w:r w:rsidRPr="000664F5">
        <w:t xml:space="preserve"> </w:t>
      </w:r>
    </w:p>
    <w:p w:rsidR="000664F5" w:rsidRPr="000664F5" w:rsidRDefault="000664F5" w:rsidP="000664F5"/>
    <w:p w:rsidR="000664F5" w:rsidRDefault="000664F5" w:rsidP="000664F5"/>
    <w:p w:rsidR="0019778C" w:rsidRDefault="0019778C" w:rsidP="00AA113E">
      <w:pPr>
        <w:pStyle w:val="Heading3"/>
      </w:pPr>
      <w:r>
        <w:lastRenderedPageBreak/>
        <w:t>Failed States Impact</w:t>
      </w:r>
    </w:p>
    <w:p w:rsidR="0019778C" w:rsidRPr="0006095A" w:rsidRDefault="0019778C" w:rsidP="002D7F70">
      <w:pPr>
        <w:pStyle w:val="Heading4"/>
        <w:rPr>
          <w:bCs/>
        </w:rPr>
      </w:pPr>
      <w:r w:rsidRPr="0006095A">
        <w:t xml:space="preserve">Failed states comparatively outweigh great power war—cause international instability, terrorism, trafficking, </w:t>
      </w:r>
      <w:proofErr w:type="spellStart"/>
      <w:r w:rsidRPr="0006095A">
        <w:t>prolif</w:t>
      </w:r>
      <w:proofErr w:type="spellEnd"/>
      <w:r w:rsidRPr="0006095A">
        <w:t>, and interventionist wars</w:t>
      </w:r>
    </w:p>
    <w:p w:rsidR="0019778C" w:rsidRPr="00BC0296" w:rsidRDefault="0019778C" w:rsidP="0019778C">
      <w:pPr>
        <w:rPr>
          <w:sz w:val="16"/>
          <w:szCs w:val="16"/>
        </w:rPr>
      </w:pPr>
      <w:proofErr w:type="spellStart"/>
      <w:r w:rsidRPr="0006095A">
        <w:rPr>
          <w:rStyle w:val="Style13ptBold"/>
          <w:sz w:val="28"/>
        </w:rPr>
        <w:t>Yoo</w:t>
      </w:r>
      <w:proofErr w:type="spellEnd"/>
      <w:r w:rsidRPr="0006095A">
        <w:rPr>
          <w:rStyle w:val="Style13ptBold"/>
          <w:sz w:val="28"/>
        </w:rPr>
        <w:t xml:space="preserve"> 5</w:t>
      </w:r>
      <w:r w:rsidRPr="0006095A">
        <w:rPr>
          <w:sz w:val="16"/>
          <w:szCs w:val="16"/>
        </w:rPr>
        <w:t xml:space="preserve"> – professor of law at UC Berkeley School of Law, visiting scholar at AE</w:t>
      </w:r>
      <w:r w:rsidRPr="00BC0296">
        <w:rPr>
          <w:sz w:val="16"/>
          <w:szCs w:val="16"/>
        </w:rPr>
        <w:t>I (John, Northwestern University International Colloquium, “Failed states”, http://www.law.northwestern.edu/colloquium/international/Yoo.pdf)</w:t>
      </w:r>
    </w:p>
    <w:p w:rsidR="0019778C" w:rsidRPr="0006095A" w:rsidRDefault="0019778C" w:rsidP="0019778C">
      <w:pPr>
        <w:rPr>
          <w:rStyle w:val="StyleUnderline"/>
        </w:rPr>
      </w:pPr>
      <w:r w:rsidRPr="00BC0296">
        <w:rPr>
          <w:rStyle w:val="StyleUnderline"/>
        </w:rPr>
        <w:t>Failed states pose</w:t>
      </w:r>
      <w:r w:rsidRPr="00BC0296">
        <w:rPr>
          <w:sz w:val="16"/>
        </w:rPr>
        <w:t xml:space="preserve"> perhaps </w:t>
      </w:r>
      <w:r w:rsidRPr="00BC0296">
        <w:rPr>
          <w:rStyle w:val="StyleUnderline"/>
        </w:rPr>
        <w:t>the most dangerous threat to</w:t>
      </w:r>
      <w:r w:rsidRPr="00BC0296">
        <w:rPr>
          <w:sz w:val="16"/>
        </w:rPr>
        <w:t xml:space="preserve"> both </w:t>
      </w:r>
      <w:r w:rsidRPr="00BC0296">
        <w:rPr>
          <w:rStyle w:val="StyleUnderline"/>
        </w:rPr>
        <w:t>American national security and international peace and stability. Failed states have served as the incubator of international terrorist groups, such as</w:t>
      </w:r>
      <w:r w:rsidRPr="00BC0296">
        <w:rPr>
          <w:sz w:val="16"/>
        </w:rPr>
        <w:t xml:space="preserve"> the</w:t>
      </w:r>
      <w:r w:rsidRPr="00BC0296">
        <w:rPr>
          <w:rStyle w:val="StyleUnderline"/>
        </w:rPr>
        <w:t xml:space="preserve"> al Qaeda</w:t>
      </w:r>
      <w:r w:rsidRPr="00BC0296">
        <w:rPr>
          <w:sz w:val="16"/>
        </w:rPr>
        <w:t xml:space="preserve"> organization that attacked the United States on September 11, 2001, </w:t>
      </w:r>
      <w:r w:rsidRPr="00BC0296">
        <w:rPr>
          <w:rStyle w:val="StyleUnderline"/>
        </w:rPr>
        <w:t>or as trans-shipments points for illicit drugs, human trafficking, or the proliferation of w</w:t>
      </w:r>
      <w:r w:rsidRPr="00BC0296">
        <w:rPr>
          <w:sz w:val="16"/>
        </w:rPr>
        <w:t xml:space="preserve">eapons of </w:t>
      </w:r>
      <w:r w:rsidRPr="00BC0296">
        <w:rPr>
          <w:rStyle w:val="StyleUnderline"/>
        </w:rPr>
        <w:t>m</w:t>
      </w:r>
      <w:r w:rsidRPr="00BC0296">
        <w:rPr>
          <w:sz w:val="16"/>
        </w:rPr>
        <w:t xml:space="preserve">ass </w:t>
      </w:r>
      <w:r w:rsidRPr="00BC0296">
        <w:rPr>
          <w:rStyle w:val="StyleUnderline"/>
        </w:rPr>
        <w:t>d</w:t>
      </w:r>
      <w:r w:rsidRPr="00BC0296">
        <w:rPr>
          <w:sz w:val="16"/>
        </w:rPr>
        <w:t xml:space="preserve">estruction </w:t>
      </w:r>
      <w:r w:rsidRPr="00BC0296">
        <w:rPr>
          <w:rStyle w:val="StyleUnderline"/>
        </w:rPr>
        <w:t>tech</w:t>
      </w:r>
      <w:r w:rsidRPr="00BC0296">
        <w:rPr>
          <w:sz w:val="16"/>
        </w:rPr>
        <w:t xml:space="preserve">nologies. In Somalia, Rwanda, Haiti, and the former Yugoslavia, </w:t>
      </w:r>
      <w:r w:rsidRPr="00BC0296">
        <w:rPr>
          <w:rStyle w:val="StyleUnderline"/>
        </w:rPr>
        <w:t>failed states have produced</w:t>
      </w:r>
      <w:r w:rsidRPr="00BC0296">
        <w:rPr>
          <w:sz w:val="16"/>
        </w:rPr>
        <w:t xml:space="preserve"> the </w:t>
      </w:r>
      <w:r w:rsidRPr="00BC0296">
        <w:rPr>
          <w:rStyle w:val="StyleUnderline"/>
        </w:rPr>
        <w:t>catastrophic human rights disasters</w:t>
      </w:r>
      <w:r w:rsidRPr="00BC0296">
        <w:rPr>
          <w:sz w:val="16"/>
        </w:rPr>
        <w:t>. Since the end of World War II</w:t>
      </w:r>
      <w:r w:rsidRPr="00BC0296">
        <w:rPr>
          <w:rStyle w:val="StyleUnderline"/>
        </w:rPr>
        <w:t>, far more lives have been lost due to internal wars than international armed conflicts, and many of the former have occurred in failed states. Military intervention in response</w:t>
      </w:r>
      <w:r w:rsidRPr="00BC0296">
        <w:rPr>
          <w:sz w:val="16"/>
        </w:rPr>
        <w:t>, often led by the United States and its allies</w:t>
      </w:r>
      <w:r w:rsidRPr="00BC0296">
        <w:rPr>
          <w:rStyle w:val="StyleUnderline"/>
        </w:rPr>
        <w:t>, incurs high costs in terms of money</w:t>
      </w:r>
      <w:r w:rsidRPr="00BC0296">
        <w:rPr>
          <w:sz w:val="16"/>
        </w:rPr>
        <w:t xml:space="preserve">, material, </w:t>
      </w:r>
      <w:r w:rsidRPr="00BC0296">
        <w:rPr>
          <w:rStyle w:val="StyleUnderline"/>
        </w:rPr>
        <w:t>and lives</w:t>
      </w:r>
      <w:r w:rsidRPr="00BC0296">
        <w:rPr>
          <w:sz w:val="16"/>
        </w:rPr>
        <w:t xml:space="preserve">. Finding a comprehensive and effective </w:t>
      </w:r>
      <w:r w:rsidRPr="00BC0296">
        <w:rPr>
          <w:rStyle w:val="StyleUnderline"/>
        </w:rPr>
        <w:t>solution to these challenges of terrorism, human rights violations, or poverty</w:t>
      </w:r>
      <w:r w:rsidRPr="00BC0296">
        <w:rPr>
          <w:sz w:val="16"/>
        </w:rPr>
        <w:t xml:space="preserve"> and lack of economic development </w:t>
      </w:r>
      <w:r w:rsidRPr="00BC0296">
        <w:rPr>
          <w:rStyle w:val="StyleUnderline"/>
        </w:rPr>
        <w:t>requires some answers to the problem of failed states.</w:t>
      </w:r>
    </w:p>
    <w:p w:rsidR="0019778C" w:rsidRDefault="0019778C" w:rsidP="0019778C"/>
    <w:p w:rsidR="005D58C9" w:rsidRDefault="00F44E5C" w:rsidP="00AA113E">
      <w:pPr>
        <w:pStyle w:val="Heading3"/>
      </w:pPr>
      <w:proofErr w:type="gramStart"/>
      <w:r>
        <w:lastRenderedPageBreak/>
        <w:t xml:space="preserve">Biofuels </w:t>
      </w:r>
      <w:r w:rsidR="007F5933">
        <w:t xml:space="preserve"> Good</w:t>
      </w:r>
      <w:proofErr w:type="gramEnd"/>
    </w:p>
    <w:p w:rsidR="00254A64" w:rsidRPr="00254A64" w:rsidRDefault="00254A64" w:rsidP="00254A64">
      <w:pPr>
        <w:keepNext/>
        <w:keepLines/>
        <w:spacing w:before="200"/>
        <w:outlineLvl w:val="3"/>
        <w:rPr>
          <w:rFonts w:eastAsia="MS Gothic"/>
          <w:b/>
          <w:bCs/>
          <w:iCs/>
        </w:rPr>
      </w:pPr>
      <w:r w:rsidRPr="00254A64">
        <w:rPr>
          <w:rFonts w:eastAsia="MS Gothic"/>
          <w:b/>
        </w:rPr>
        <w:t>A diversity of studies confirm corn biofuels are a key internal link to global food shocks</w:t>
      </w:r>
    </w:p>
    <w:p w:rsidR="00254A64" w:rsidRPr="00254A64" w:rsidRDefault="00254A64" w:rsidP="00254A64">
      <w:pPr>
        <w:rPr>
          <w:rFonts w:eastAsia="Cambria"/>
        </w:rPr>
      </w:pPr>
      <w:r w:rsidRPr="00254A64">
        <w:rPr>
          <w:rFonts w:eastAsia="Cambria"/>
          <w:b/>
          <w:bCs/>
        </w:rPr>
        <w:t>Bryce 12</w:t>
      </w:r>
      <w:r w:rsidRPr="00254A64">
        <w:rPr>
          <w:rFonts w:eastAsia="Cambria"/>
        </w:rPr>
        <w:t xml:space="preserve"> - senior fellow at the Manhattan Institute, is the author, most recently, of Power Hungry: The Myths of “Green” Energy and the Real Fuels of the Future</w:t>
      </w:r>
    </w:p>
    <w:p w:rsidR="00254A64" w:rsidRPr="00254A64" w:rsidRDefault="00254A64" w:rsidP="00254A64">
      <w:pPr>
        <w:rPr>
          <w:rFonts w:eastAsia="Cambria"/>
        </w:rPr>
      </w:pPr>
      <w:r w:rsidRPr="00254A64">
        <w:rPr>
          <w:rFonts w:eastAsia="Cambria"/>
        </w:rPr>
        <w:t>(Robert, “Democrats and Republicans Support Harmful Ethanol Subsidies for the Sake of Votes,” http://www.thedailybeast.com/articles/2012/09/05/democrats-and-republicans-support-harmful-ethanol-subsidies-for-the-sake-of-votes.html)</w:t>
      </w:r>
    </w:p>
    <w:p w:rsidR="00254A64" w:rsidRPr="00254A64" w:rsidRDefault="00254A64" w:rsidP="00254A64">
      <w:pPr>
        <w:ind w:left="288" w:right="288"/>
        <w:rPr>
          <w:rFonts w:eastAsia="Times New Roman"/>
          <w:sz w:val="16"/>
          <w:szCs w:val="24"/>
        </w:rPr>
      </w:pPr>
      <w:r w:rsidRPr="00254A64">
        <w:rPr>
          <w:rFonts w:eastAsia="MS Gothic"/>
          <w:szCs w:val="24"/>
          <w:u w:val="single"/>
        </w:rPr>
        <w:t xml:space="preserve">At least </w:t>
      </w:r>
      <w:r w:rsidRPr="00254A64">
        <w:rPr>
          <w:rFonts w:eastAsia="MS Gothic"/>
          <w:b/>
          <w:iCs/>
          <w:szCs w:val="24"/>
          <w:u w:val="single"/>
          <w:bdr w:val="single" w:sz="18" w:space="0" w:color="auto"/>
        </w:rPr>
        <w:t>17 studies</w:t>
      </w:r>
      <w:r w:rsidRPr="00254A64">
        <w:rPr>
          <w:rFonts w:eastAsia="MS Gothic"/>
          <w:szCs w:val="24"/>
          <w:u w:val="single"/>
        </w:rPr>
        <w:t>—done by organizations ranging from Purdue University to the World Bank—have exposed the link between increasing biofuel production and higher food prices</w:t>
      </w:r>
      <w:r w:rsidRPr="00254A64">
        <w:rPr>
          <w:rFonts w:eastAsia="Times New Roman"/>
          <w:sz w:val="16"/>
          <w:szCs w:val="24"/>
        </w:rPr>
        <w:t xml:space="preserve">. Last year </w:t>
      </w:r>
      <w:r w:rsidRPr="00254A64">
        <w:rPr>
          <w:rFonts w:eastAsia="MS Gothic"/>
          <w:szCs w:val="24"/>
          <w:u w:val="single"/>
        </w:rPr>
        <w:t>the Farm Foundation, a nonprofit entity formed in 1933 that focuses on agriculture issues, issued a report saying that</w:t>
      </w:r>
      <w:r w:rsidRPr="00254A64">
        <w:rPr>
          <w:rFonts w:eastAsia="Times New Roman"/>
          <w:sz w:val="16"/>
          <w:szCs w:val="24"/>
        </w:rPr>
        <w:t xml:space="preserve"> the </w:t>
      </w:r>
      <w:r w:rsidRPr="00254A64">
        <w:rPr>
          <w:rFonts w:eastAsia="MS Gothic"/>
          <w:szCs w:val="24"/>
          <w:u w:val="single"/>
        </w:rPr>
        <w:t>ethanol</w:t>
      </w:r>
      <w:r w:rsidRPr="00254A64">
        <w:rPr>
          <w:rFonts w:eastAsia="Times New Roman"/>
          <w:sz w:val="16"/>
          <w:szCs w:val="24"/>
        </w:rPr>
        <w:t xml:space="preserve"> mandate </w:t>
      </w:r>
      <w:r w:rsidRPr="00254A64">
        <w:rPr>
          <w:rFonts w:eastAsia="MS Gothic"/>
          <w:szCs w:val="24"/>
          <w:u w:val="single"/>
        </w:rPr>
        <w:t>creates a “large, persistent and non-price responsive demand for corn.”</w:t>
      </w:r>
      <w:r w:rsidRPr="00254A64">
        <w:rPr>
          <w:rFonts w:eastAsia="Times New Roman"/>
          <w:sz w:val="16"/>
          <w:szCs w:val="24"/>
        </w:rPr>
        <w:t xml:space="preserve"> The report went on, saying “</w:t>
      </w:r>
      <w:r w:rsidRPr="00254A64">
        <w:rPr>
          <w:rFonts w:eastAsia="MS Gothic"/>
          <w:szCs w:val="24"/>
          <w:u w:val="single"/>
        </w:rPr>
        <w:t xml:space="preserve">there is </w:t>
      </w:r>
      <w:r w:rsidRPr="00254A64">
        <w:rPr>
          <w:rFonts w:eastAsia="MS Gothic"/>
          <w:b/>
          <w:iCs/>
          <w:szCs w:val="24"/>
          <w:u w:val="single"/>
          <w:bdr w:val="single" w:sz="18" w:space="0" w:color="auto"/>
        </w:rPr>
        <w:t>little doubt</w:t>
      </w:r>
      <w:r w:rsidRPr="00254A64">
        <w:rPr>
          <w:rFonts w:eastAsia="MS Gothic"/>
          <w:szCs w:val="24"/>
          <w:u w:val="single"/>
        </w:rPr>
        <w:t xml:space="preserve"> that biofuels play a role in the corn price level and variability, and this has </w:t>
      </w:r>
      <w:r w:rsidRPr="00254A64">
        <w:rPr>
          <w:rFonts w:eastAsia="MS Gothic"/>
          <w:b/>
          <w:iCs/>
          <w:szCs w:val="24"/>
          <w:u w:val="single"/>
          <w:bdr w:val="single" w:sz="18" w:space="0" w:color="auto"/>
        </w:rPr>
        <w:t>spilled over</w:t>
      </w:r>
      <w:r w:rsidRPr="00254A64">
        <w:rPr>
          <w:rFonts w:eastAsia="MS Gothic"/>
          <w:szCs w:val="24"/>
          <w:u w:val="single"/>
        </w:rPr>
        <w:t xml:space="preserve"> into </w:t>
      </w:r>
      <w:r w:rsidRPr="00254A64">
        <w:rPr>
          <w:rFonts w:eastAsia="MS Gothic"/>
          <w:b/>
          <w:iCs/>
          <w:szCs w:val="24"/>
          <w:u w:val="single"/>
          <w:bdr w:val="single" w:sz="18" w:space="0" w:color="auto"/>
        </w:rPr>
        <w:t>other commodity markets</w:t>
      </w:r>
      <w:r w:rsidRPr="00254A64">
        <w:rPr>
          <w:rFonts w:eastAsia="MS Gothic"/>
          <w:szCs w:val="24"/>
          <w:u w:val="single"/>
        </w:rPr>
        <w:t>.”</w:t>
      </w:r>
    </w:p>
    <w:p w:rsidR="00254A64" w:rsidRPr="00254A64" w:rsidRDefault="00254A64" w:rsidP="00254A64">
      <w:pPr>
        <w:keepNext/>
        <w:keepLines/>
        <w:spacing w:before="200"/>
        <w:outlineLvl w:val="3"/>
        <w:rPr>
          <w:rFonts w:eastAsia="MS Gothic"/>
          <w:b/>
          <w:bCs/>
          <w:iCs/>
        </w:rPr>
      </w:pPr>
      <w:r w:rsidRPr="00254A64">
        <w:rPr>
          <w:rFonts w:eastAsia="MS Gothic"/>
          <w:b/>
        </w:rPr>
        <w:t>Biofuel-induced shocks kills a billion people</w:t>
      </w:r>
    </w:p>
    <w:p w:rsidR="00254A64" w:rsidRPr="00254A64" w:rsidRDefault="00254A64" w:rsidP="00254A64">
      <w:pPr>
        <w:rPr>
          <w:rFonts w:eastAsia="Cambria"/>
          <w:b/>
          <w:bCs/>
        </w:rPr>
      </w:pPr>
      <w:proofErr w:type="spellStart"/>
      <w:r w:rsidRPr="00254A64">
        <w:rPr>
          <w:rFonts w:eastAsia="Cambria"/>
          <w:b/>
          <w:bCs/>
        </w:rPr>
        <w:t>Runge</w:t>
      </w:r>
      <w:proofErr w:type="spellEnd"/>
      <w:r w:rsidRPr="00254A64">
        <w:rPr>
          <w:rFonts w:eastAsia="Cambria"/>
          <w:b/>
          <w:bCs/>
        </w:rPr>
        <w:t xml:space="preserve"> and </w:t>
      </w:r>
      <w:proofErr w:type="spellStart"/>
      <w:r w:rsidRPr="00254A64">
        <w:rPr>
          <w:rFonts w:eastAsia="Cambria"/>
          <w:b/>
          <w:bCs/>
        </w:rPr>
        <w:t>Senauer</w:t>
      </w:r>
      <w:proofErr w:type="spellEnd"/>
      <w:r w:rsidRPr="00254A64">
        <w:rPr>
          <w:rFonts w:eastAsia="Cambria"/>
          <w:b/>
          <w:bCs/>
        </w:rPr>
        <w:t xml:space="preserve"> 7 </w:t>
      </w:r>
      <w:r w:rsidRPr="00254A64">
        <w:rPr>
          <w:rFonts w:eastAsia="Cambria"/>
        </w:rPr>
        <w:t xml:space="preserve">– *Professor of Applied Economics @ U </w:t>
      </w:r>
      <w:proofErr w:type="spellStart"/>
      <w:r w:rsidRPr="00254A64">
        <w:rPr>
          <w:rFonts w:eastAsia="Cambria"/>
        </w:rPr>
        <w:t>Minn</w:t>
      </w:r>
      <w:proofErr w:type="spellEnd"/>
      <w:r w:rsidRPr="00254A64">
        <w:rPr>
          <w:rFonts w:eastAsia="Cambria"/>
        </w:rPr>
        <w:t xml:space="preserve">, **Professor of Applied Economics @ U </w:t>
      </w:r>
      <w:proofErr w:type="spellStart"/>
      <w:r w:rsidRPr="00254A64">
        <w:rPr>
          <w:rFonts w:eastAsia="Cambria"/>
        </w:rPr>
        <w:t>Minn</w:t>
      </w:r>
      <w:proofErr w:type="spellEnd"/>
    </w:p>
    <w:p w:rsidR="00254A64" w:rsidRPr="00254A64" w:rsidRDefault="00254A64" w:rsidP="00254A64">
      <w:pPr>
        <w:rPr>
          <w:rFonts w:eastAsia="Cambria"/>
        </w:rPr>
      </w:pPr>
      <w:r w:rsidRPr="00254A64">
        <w:rPr>
          <w:rFonts w:eastAsia="Cambria"/>
        </w:rPr>
        <w:t>(C. Ford, Distinguished McKnight University Professor of Applied Economics and Law and Director of the Center for International Food and Agricultural Policy at the University of Minnesota; Benjamin, Professor of Applied Economics and Co-director of the Food Industry Center at the University of Minnesota, ‘How Biofuels could starve the poor,’ Foreign Affairs, May/June, http://www.foreignaffairs.org/20070501faessay86305/c-ford-runge-benjamin-senauer/how-biofuels-could-starve-the-poor.html)</w:t>
      </w:r>
    </w:p>
    <w:p w:rsidR="00254A64" w:rsidRPr="00254A64" w:rsidRDefault="00254A64" w:rsidP="00254A64">
      <w:pPr>
        <w:ind w:left="288" w:right="288"/>
        <w:rPr>
          <w:rFonts w:eastAsia="Times New Roman"/>
          <w:sz w:val="16"/>
          <w:szCs w:val="24"/>
        </w:rPr>
      </w:pPr>
      <w:r w:rsidRPr="00254A64">
        <w:rPr>
          <w:rFonts w:eastAsia="Calibri"/>
          <w:szCs w:val="20"/>
          <w:u w:val="single"/>
        </w:rPr>
        <w:t>Biofuels may have even more devastating effects in the rest of the world,</w:t>
      </w:r>
      <w:r w:rsidRPr="00254A64">
        <w:rPr>
          <w:rFonts w:eastAsia="Times New Roman"/>
          <w:sz w:val="16"/>
          <w:szCs w:val="24"/>
        </w:rPr>
        <w:t xml:space="preserve"> </w:t>
      </w:r>
      <w:r w:rsidRPr="00254A64">
        <w:rPr>
          <w:rFonts w:eastAsia="Calibri"/>
          <w:b/>
          <w:iCs/>
          <w:szCs w:val="24"/>
          <w:u w:val="single"/>
          <w:bdr w:val="single" w:sz="18" w:space="0" w:color="auto"/>
        </w:rPr>
        <w:t>especially on the prices of basic foods</w:t>
      </w:r>
      <w:r w:rsidRPr="00254A64">
        <w:rPr>
          <w:rFonts w:eastAsia="Times New Roman"/>
          <w:sz w:val="16"/>
          <w:szCs w:val="24"/>
        </w:rPr>
        <w:t xml:space="preserve">. If oil prices remain high -- which is likely -- </w:t>
      </w:r>
      <w:r w:rsidRPr="00254A64">
        <w:rPr>
          <w:rFonts w:eastAsia="Calibri"/>
          <w:szCs w:val="20"/>
          <w:u w:val="single"/>
        </w:rPr>
        <w:t>the people most vulnerable to the price hikes brought on by the biofuel boom will be those in countries that both suffer food deficits and import petroleum</w:t>
      </w:r>
      <w:r w:rsidRPr="00254A64">
        <w:rPr>
          <w:rFonts w:eastAsia="Times New Roman"/>
          <w:sz w:val="16"/>
          <w:szCs w:val="24"/>
        </w:rPr>
        <w:t xml:space="preserve">. The risk extends to a large part of the developing world: in 2005, according to the UN Food and Agriculture Organization, most of the 82 low-income countries with food deficits were also net oil importers.  Even major oil exporters that use their petrodollars to purchase food imports, such as Mexico, cannot escape the consequences of the hikes in food prices. In late 2006, the price of tortilla flour in Mexico, which gets 80 percent of its corn imports from the United States, doubled thanks partly to a rise in U.S. corn prices from $2.80 to $4.20 a bushel over the previous several months. (Prices rose even though tortillas are made mainly from Mexican-grown white corn because industrial users of the imported yellow corn, which is used for animal feed and processed foods, started buying the cheaper white variety.) The price surge was exacerbated by speculation and hoarding. With about half of Mexico's 107 million people living in poverty and relying on tortillas as a main source of calories, the public outcry was fierce. In January 2007, Mexico's new president, Felipe </w:t>
      </w:r>
      <w:proofErr w:type="spellStart"/>
      <w:r w:rsidRPr="00254A64">
        <w:rPr>
          <w:rFonts w:eastAsia="Times New Roman"/>
          <w:sz w:val="16"/>
          <w:szCs w:val="24"/>
        </w:rPr>
        <w:t>Calderón</w:t>
      </w:r>
      <w:proofErr w:type="spellEnd"/>
      <w:r w:rsidRPr="00254A64">
        <w:rPr>
          <w:rFonts w:eastAsia="Times New Roman"/>
          <w:sz w:val="16"/>
          <w:szCs w:val="24"/>
        </w:rPr>
        <w:t xml:space="preserve">, was forced to cap the prices of corn products.  The International Food Policy Research Institute, in Washington, D.C., has produced sobering estimates of the potential global impact of the rising demand for biofuels. Mark </w:t>
      </w:r>
      <w:proofErr w:type="spellStart"/>
      <w:r w:rsidRPr="00254A64">
        <w:rPr>
          <w:rFonts w:eastAsia="Times New Roman"/>
          <w:sz w:val="16"/>
          <w:szCs w:val="24"/>
        </w:rPr>
        <w:t>Rosegrant</w:t>
      </w:r>
      <w:proofErr w:type="spellEnd"/>
      <w:r w:rsidRPr="00254A64">
        <w:rPr>
          <w:rFonts w:eastAsia="Times New Roman"/>
          <w:sz w:val="16"/>
          <w:szCs w:val="24"/>
        </w:rPr>
        <w:t xml:space="preserve">, an IFPRI division director, and his colleagues project that </w:t>
      </w:r>
      <w:r w:rsidRPr="00254A64">
        <w:rPr>
          <w:rFonts w:eastAsia="Calibri"/>
          <w:sz w:val="16"/>
          <w:szCs w:val="24"/>
        </w:rPr>
        <w:t>given continued high oil prices, the rapid</w:t>
      </w:r>
      <w:r w:rsidRPr="00254A64">
        <w:rPr>
          <w:rFonts w:eastAsia="Calibri"/>
          <w:szCs w:val="20"/>
          <w:u w:val="single"/>
        </w:rPr>
        <w:t xml:space="preserve"> increase in global biofuel production will push global corn prices up by 20 percent by 2010 and 41 percent by 2020. The prices of oilseeds</w:t>
      </w:r>
      <w:r w:rsidRPr="00254A64">
        <w:rPr>
          <w:rFonts w:eastAsia="Times New Roman"/>
          <w:sz w:val="16"/>
          <w:szCs w:val="24"/>
        </w:rPr>
        <w:t xml:space="preserve">, including soybeans, rapeseeds, and sunflower seeds, </w:t>
      </w:r>
      <w:r w:rsidRPr="00254A64">
        <w:rPr>
          <w:rFonts w:eastAsia="Calibri"/>
          <w:szCs w:val="20"/>
          <w:u w:val="single"/>
        </w:rPr>
        <w:t xml:space="preserve">are projected to rise </w:t>
      </w:r>
      <w:r w:rsidRPr="00254A64">
        <w:rPr>
          <w:rFonts w:eastAsia="Times New Roman"/>
          <w:sz w:val="16"/>
          <w:szCs w:val="24"/>
        </w:rPr>
        <w:t>by 26 percent by 2010 and</w:t>
      </w:r>
      <w:r w:rsidRPr="00254A64">
        <w:rPr>
          <w:rFonts w:eastAsia="Calibri"/>
          <w:szCs w:val="20"/>
          <w:u w:val="single"/>
        </w:rPr>
        <w:t xml:space="preserve"> 76 percent by 2020</w:t>
      </w:r>
      <w:r w:rsidRPr="00254A64">
        <w:rPr>
          <w:rFonts w:eastAsia="Times New Roman"/>
          <w:sz w:val="16"/>
          <w:szCs w:val="24"/>
        </w:rPr>
        <w:t xml:space="preserve">, </w:t>
      </w:r>
      <w:r w:rsidRPr="00254A64">
        <w:rPr>
          <w:rFonts w:eastAsia="Calibri"/>
          <w:szCs w:val="20"/>
          <w:u w:val="single"/>
        </w:rPr>
        <w:t>and wheat prices by 11</w:t>
      </w:r>
      <w:r w:rsidRPr="00254A64">
        <w:rPr>
          <w:rFonts w:eastAsia="Times New Roman"/>
          <w:sz w:val="16"/>
          <w:szCs w:val="24"/>
        </w:rPr>
        <w:t xml:space="preserve"> percent by 2010 and </w:t>
      </w:r>
      <w:r w:rsidRPr="00254A64">
        <w:rPr>
          <w:rFonts w:eastAsia="Calibri"/>
          <w:szCs w:val="20"/>
          <w:u w:val="single"/>
        </w:rPr>
        <w:t>30 percent by 2020</w:t>
      </w:r>
      <w:r w:rsidRPr="00254A64">
        <w:rPr>
          <w:rFonts w:eastAsia="Times New Roman"/>
          <w:sz w:val="16"/>
          <w:szCs w:val="24"/>
        </w:rPr>
        <w:t xml:space="preserve">. </w:t>
      </w:r>
      <w:r w:rsidRPr="00254A64">
        <w:rPr>
          <w:rFonts w:eastAsia="Times New Roman"/>
          <w:sz w:val="16"/>
          <w:szCs w:val="14"/>
        </w:rPr>
        <w:t>In the poorest parts of sub-Saharan Africa, Asia, and Latin America, where cassava is a staple, its price is expected to increase by 33 percent by 2010 and 135 percent by 2020</w:t>
      </w:r>
      <w:r w:rsidRPr="00254A64">
        <w:rPr>
          <w:rFonts w:eastAsia="Times New Roman"/>
          <w:sz w:val="16"/>
          <w:szCs w:val="24"/>
        </w:rPr>
        <w:t xml:space="preserve">. </w:t>
      </w:r>
      <w:r w:rsidRPr="00254A64">
        <w:rPr>
          <w:rFonts w:eastAsia="Calibri"/>
          <w:szCs w:val="20"/>
          <w:u w:val="single"/>
        </w:rPr>
        <w:t>The projected price increases may be mitigated if crop yields increase substantially or ethanol production based on other raw materials</w:t>
      </w:r>
      <w:r w:rsidRPr="00254A64">
        <w:rPr>
          <w:rFonts w:eastAsia="Times New Roman"/>
          <w:sz w:val="16"/>
          <w:szCs w:val="24"/>
        </w:rPr>
        <w:t xml:space="preserve"> (such as trees and grasses) </w:t>
      </w:r>
      <w:r w:rsidRPr="00254A64">
        <w:rPr>
          <w:rFonts w:eastAsia="Calibri"/>
          <w:szCs w:val="20"/>
          <w:u w:val="single"/>
        </w:rPr>
        <w:t>becomes commercially viable</w:t>
      </w:r>
      <w:r w:rsidRPr="00254A64">
        <w:rPr>
          <w:rFonts w:eastAsia="Times New Roman"/>
          <w:sz w:val="16"/>
          <w:szCs w:val="24"/>
        </w:rPr>
        <w:t xml:space="preserve">. </w:t>
      </w:r>
      <w:r w:rsidRPr="00254A64">
        <w:rPr>
          <w:rFonts w:eastAsia="Calibri"/>
          <w:sz w:val="16"/>
          <w:szCs w:val="10"/>
        </w:rPr>
        <w:t>But unless biofuel policies change significantly, neither development is likely</w:t>
      </w:r>
      <w:r w:rsidRPr="00254A64">
        <w:rPr>
          <w:rFonts w:eastAsia="Times New Roman"/>
          <w:sz w:val="16"/>
          <w:szCs w:val="10"/>
        </w:rPr>
        <w:t xml:space="preserve">.  The production of cassava-based ethanol may pose an especially grave threat to the food security of the world's poor. Cassava, a tropical potato-like tuber also known as manioc, provides one-third of the caloric needs of the population in sub-Saharan Africa and is the primary staple for over 200 million of Africa's poorest people. In many tropical countries, it is the food </w:t>
      </w:r>
      <w:r w:rsidRPr="00254A64">
        <w:rPr>
          <w:rFonts w:eastAsia="Times New Roman"/>
          <w:sz w:val="16"/>
          <w:szCs w:val="10"/>
        </w:rPr>
        <w:lastRenderedPageBreak/>
        <w:t xml:space="preserve">people turn to when they cannot afford anything else. It also serves as an important reserve when other crops fail because it can grow in poor soils and dry conditions and can be left in the ground to be harvested as needed.  Thanks to its high-starch content, cassava is also an excellent source of ethanol. As the technology for converting it to fuel improves, many countries -- including China, Nigeria, and Thailand -- are considering using more of the crop to that end. If peasant farmers in developing countries could become suppliers for the emerging industry, they would benefit from the increased income. But the history of industrial demand for agricultural crops in these countries suggests that large producers will be the main beneficiaries. The likely result of a boom in cassava-based ethanol production is that an increasing number of poor people will struggle even more to feed themselves.  Participants in the 1996 World Food Summit set out to cut the number of chronically hungry people in the world -- people who do not eat enough calories regularly to be healthy and active -- from 823 million in 1990 to about 400 million by 2015. The Millennium Development Goals established by the United Nations in 2000 vowed to halve the proportion of the world's chronically underfed population from 16 percent in 1990 to eight percent in 2015. Realistically, however, </w:t>
      </w:r>
      <w:r w:rsidRPr="00254A64">
        <w:rPr>
          <w:rFonts w:eastAsia="Calibri"/>
          <w:szCs w:val="20"/>
          <w:u w:val="single"/>
        </w:rPr>
        <w:t xml:space="preserve">resorting to biofuels is likely to </w:t>
      </w:r>
      <w:r w:rsidRPr="00254A64">
        <w:rPr>
          <w:rFonts w:eastAsia="Calibri"/>
          <w:b/>
          <w:iCs/>
          <w:szCs w:val="24"/>
          <w:u w:val="single"/>
          <w:bdr w:val="single" w:sz="18" w:space="0" w:color="auto"/>
        </w:rPr>
        <w:t>exacerbate world hunger</w:t>
      </w:r>
      <w:r w:rsidRPr="00254A64">
        <w:rPr>
          <w:rFonts w:eastAsia="Times New Roman"/>
          <w:sz w:val="16"/>
          <w:szCs w:val="24"/>
        </w:rPr>
        <w:t xml:space="preserve">. </w:t>
      </w:r>
      <w:r w:rsidRPr="00254A64">
        <w:rPr>
          <w:rFonts w:eastAsia="MS Gothic"/>
          <w:szCs w:val="24"/>
          <w:u w:val="single"/>
        </w:rPr>
        <w:t xml:space="preserve">Several studies by economists at the World Bank and elsewhere suggest that </w:t>
      </w:r>
      <w:r w:rsidRPr="00254A64">
        <w:rPr>
          <w:rFonts w:eastAsia="Calibri"/>
          <w:szCs w:val="24"/>
          <w:u w:val="single"/>
        </w:rPr>
        <w:t>caloric consumption among the worl</w:t>
      </w:r>
      <w:r w:rsidRPr="00254A64">
        <w:rPr>
          <w:rFonts w:eastAsia="Calibri"/>
          <w:szCs w:val="20"/>
          <w:u w:val="single"/>
        </w:rPr>
        <w:t>d's poor declines by about half of one percent whenever the average prices of all major food staples increase by one percent</w:t>
      </w:r>
      <w:r w:rsidRPr="00254A64">
        <w:rPr>
          <w:rFonts w:eastAsia="Times New Roman"/>
          <w:sz w:val="16"/>
          <w:szCs w:val="24"/>
        </w:rPr>
        <w:t xml:space="preserve">. </w:t>
      </w:r>
      <w:r w:rsidRPr="00254A64">
        <w:rPr>
          <w:rFonts w:eastAsia="Calibri"/>
          <w:szCs w:val="20"/>
          <w:u w:val="single"/>
        </w:rPr>
        <w:t xml:space="preserve">When one staple becomes more expensive, people try to replace it with a cheaper one, but if the prices of nearly all staples go up, </w:t>
      </w:r>
      <w:r w:rsidRPr="00254A64">
        <w:rPr>
          <w:rFonts w:eastAsia="Calibri"/>
          <w:b/>
          <w:iCs/>
          <w:szCs w:val="24"/>
          <w:u w:val="single"/>
          <w:bdr w:val="single" w:sz="18" w:space="0" w:color="auto"/>
        </w:rPr>
        <w:t>they are left with no alternative</w:t>
      </w:r>
      <w:r w:rsidRPr="00254A64">
        <w:rPr>
          <w:rFonts w:eastAsia="Times New Roman"/>
          <w:sz w:val="16"/>
          <w:szCs w:val="24"/>
        </w:rPr>
        <w:t xml:space="preserve">.  In a study of global food security we conducted in 2003, we projected that </w:t>
      </w:r>
      <w:r w:rsidRPr="00254A64">
        <w:rPr>
          <w:rFonts w:eastAsia="Calibri"/>
          <w:szCs w:val="20"/>
          <w:u w:val="single"/>
        </w:rPr>
        <w:t>given the rates of economic and population growth, the number of hungry people throughout the world would decline by 23 percent</w:t>
      </w:r>
      <w:r w:rsidRPr="00254A64">
        <w:rPr>
          <w:rFonts w:eastAsia="Times New Roman"/>
          <w:sz w:val="16"/>
          <w:szCs w:val="24"/>
        </w:rPr>
        <w:t xml:space="preserve">, </w:t>
      </w:r>
      <w:r w:rsidRPr="00254A64">
        <w:rPr>
          <w:rFonts w:eastAsia="Times New Roman"/>
          <w:sz w:val="16"/>
          <w:szCs w:val="14"/>
        </w:rPr>
        <w:t>to about 625 million</w:t>
      </w:r>
      <w:r w:rsidRPr="00254A64">
        <w:rPr>
          <w:rFonts w:eastAsia="Times New Roman"/>
          <w:sz w:val="16"/>
          <w:szCs w:val="24"/>
        </w:rPr>
        <w:t xml:space="preserve">, </w:t>
      </w:r>
      <w:r w:rsidRPr="00254A64">
        <w:rPr>
          <w:rFonts w:eastAsia="Calibri"/>
          <w:szCs w:val="20"/>
          <w:u w:val="single"/>
        </w:rPr>
        <w:t xml:space="preserve">by </w:t>
      </w:r>
      <w:r w:rsidRPr="00254A64">
        <w:rPr>
          <w:rFonts w:eastAsia="Calibri"/>
          <w:szCs w:val="24"/>
          <w:u w:val="single"/>
        </w:rPr>
        <w:t>2025</w:t>
      </w:r>
      <w:r w:rsidRPr="00254A64">
        <w:rPr>
          <w:rFonts w:eastAsia="MS Gothic"/>
          <w:szCs w:val="24"/>
          <w:u w:val="single"/>
        </w:rPr>
        <w:t>, so long as agricultural productivity improved</w:t>
      </w:r>
      <w:r w:rsidRPr="00254A64">
        <w:rPr>
          <w:rFonts w:eastAsia="Times New Roman"/>
          <w:sz w:val="16"/>
          <w:szCs w:val="14"/>
        </w:rPr>
        <w:t xml:space="preserve"> enough to keep the relative price of food constant</w:t>
      </w:r>
      <w:r w:rsidRPr="00254A64">
        <w:rPr>
          <w:rFonts w:eastAsia="Times New Roman"/>
          <w:sz w:val="16"/>
          <w:szCs w:val="24"/>
        </w:rPr>
        <w:t xml:space="preserve">. </w:t>
      </w:r>
      <w:r w:rsidRPr="00254A64">
        <w:rPr>
          <w:rFonts w:eastAsia="Calibri"/>
          <w:szCs w:val="20"/>
          <w:u w:val="single"/>
        </w:rPr>
        <w:t>But if,</w:t>
      </w:r>
      <w:r w:rsidRPr="00254A64">
        <w:rPr>
          <w:rFonts w:eastAsia="Times New Roman"/>
          <w:sz w:val="16"/>
          <w:szCs w:val="24"/>
        </w:rPr>
        <w:t xml:space="preserve"> </w:t>
      </w:r>
      <w:r w:rsidRPr="00254A64">
        <w:rPr>
          <w:rFonts w:eastAsia="Times New Roman"/>
          <w:sz w:val="16"/>
          <w:szCs w:val="14"/>
        </w:rPr>
        <w:t>all other things being equal</w:t>
      </w:r>
      <w:r w:rsidRPr="00254A64">
        <w:rPr>
          <w:rFonts w:eastAsia="Times New Roman"/>
          <w:sz w:val="16"/>
          <w:szCs w:val="24"/>
        </w:rPr>
        <w:t xml:space="preserve">, </w:t>
      </w:r>
      <w:r w:rsidRPr="00254A64">
        <w:rPr>
          <w:rFonts w:eastAsia="Calibri"/>
          <w:szCs w:val="20"/>
          <w:u w:val="single"/>
        </w:rPr>
        <w:t>the prices of staple foods increased because of demand for biofuels</w:t>
      </w:r>
      <w:r w:rsidRPr="00254A64">
        <w:rPr>
          <w:rFonts w:eastAsia="Times New Roman"/>
          <w:sz w:val="16"/>
          <w:szCs w:val="24"/>
        </w:rPr>
        <w:t xml:space="preserve">, </w:t>
      </w:r>
      <w:r w:rsidRPr="00254A64">
        <w:rPr>
          <w:rFonts w:eastAsia="Times New Roman"/>
          <w:sz w:val="16"/>
          <w:szCs w:val="14"/>
        </w:rPr>
        <w:t>as the IFPRI projections suggest they will</w:t>
      </w:r>
      <w:r w:rsidRPr="00254A64">
        <w:rPr>
          <w:rFonts w:eastAsia="Times New Roman"/>
          <w:sz w:val="16"/>
          <w:szCs w:val="24"/>
        </w:rPr>
        <w:t xml:space="preserve">, </w:t>
      </w:r>
      <w:r w:rsidRPr="00254A64">
        <w:rPr>
          <w:rFonts w:eastAsia="Calibri"/>
          <w:szCs w:val="20"/>
          <w:u w:val="single"/>
        </w:rPr>
        <w:t xml:space="preserve">the number of food-insecure people in the world would </w:t>
      </w:r>
      <w:r w:rsidRPr="00254A64">
        <w:rPr>
          <w:rFonts w:eastAsia="Calibri"/>
          <w:b/>
          <w:iCs/>
          <w:szCs w:val="24"/>
          <w:u w:val="single"/>
          <w:bdr w:val="single" w:sz="18" w:space="0" w:color="auto"/>
        </w:rPr>
        <w:t>rise by over 16 million</w:t>
      </w:r>
      <w:r w:rsidRPr="00254A64">
        <w:rPr>
          <w:rFonts w:eastAsia="Calibri"/>
          <w:szCs w:val="20"/>
          <w:u w:val="single"/>
        </w:rPr>
        <w:t xml:space="preserve"> for </w:t>
      </w:r>
      <w:r w:rsidRPr="00254A64">
        <w:rPr>
          <w:rFonts w:eastAsia="Calibri"/>
          <w:b/>
          <w:iCs/>
          <w:szCs w:val="24"/>
          <w:u w:val="single"/>
          <w:bdr w:val="single" w:sz="18" w:space="0" w:color="auto"/>
        </w:rPr>
        <w:t>every percentage increase</w:t>
      </w:r>
      <w:r w:rsidRPr="00254A64">
        <w:rPr>
          <w:rFonts w:eastAsia="Calibri"/>
          <w:szCs w:val="20"/>
          <w:u w:val="single"/>
        </w:rPr>
        <w:t xml:space="preserve"> in the real prices of staple </w:t>
      </w:r>
      <w:r w:rsidRPr="00254A64">
        <w:rPr>
          <w:rFonts w:eastAsia="Calibri"/>
          <w:szCs w:val="24"/>
          <w:u w:val="single"/>
        </w:rPr>
        <w:t>foods</w:t>
      </w:r>
      <w:r w:rsidRPr="00254A64">
        <w:rPr>
          <w:rFonts w:eastAsia="MS Gothic"/>
          <w:szCs w:val="24"/>
          <w:u w:val="single"/>
        </w:rPr>
        <w:t xml:space="preserve">. </w:t>
      </w:r>
      <w:r w:rsidRPr="00254A64">
        <w:rPr>
          <w:rFonts w:eastAsia="Calibri"/>
          <w:szCs w:val="24"/>
          <w:u w:val="single"/>
        </w:rPr>
        <w:t xml:space="preserve">That means that </w:t>
      </w:r>
      <w:r w:rsidRPr="00254A64">
        <w:rPr>
          <w:rFonts w:eastAsia="Calibri"/>
          <w:b/>
          <w:iCs/>
          <w:szCs w:val="24"/>
          <w:u w:val="single"/>
          <w:bdr w:val="single" w:sz="18" w:space="0" w:color="auto"/>
        </w:rPr>
        <w:t>1.2 billion people could be chronically hungry</w:t>
      </w:r>
      <w:r w:rsidRPr="00254A64">
        <w:rPr>
          <w:rFonts w:eastAsia="Calibri"/>
          <w:szCs w:val="24"/>
          <w:u w:val="single"/>
        </w:rPr>
        <w:t xml:space="preserve"> </w:t>
      </w:r>
      <w:r w:rsidRPr="00254A64">
        <w:rPr>
          <w:rFonts w:eastAsia="Calibri"/>
          <w:sz w:val="16"/>
          <w:szCs w:val="24"/>
        </w:rPr>
        <w:t>by 2025</w:t>
      </w:r>
      <w:r w:rsidRPr="00254A64">
        <w:rPr>
          <w:rFonts w:eastAsia="Times New Roman"/>
          <w:sz w:val="16"/>
          <w:szCs w:val="24"/>
        </w:rPr>
        <w:t xml:space="preserve"> -- </w:t>
      </w:r>
      <w:r w:rsidRPr="00254A64">
        <w:rPr>
          <w:rFonts w:eastAsia="Calibri"/>
          <w:sz w:val="16"/>
          <w:szCs w:val="24"/>
        </w:rPr>
        <w:t>600 million more than previously predicted</w:t>
      </w:r>
      <w:r w:rsidRPr="00254A64">
        <w:rPr>
          <w:rFonts w:eastAsia="Times New Roman"/>
          <w:sz w:val="16"/>
          <w:szCs w:val="24"/>
        </w:rPr>
        <w:t xml:space="preserve">.  The world's poorest people already spend 50 to 80 percent of their total household income on food. For the many among them who are landless laborers or rural subsistence farmers, </w:t>
      </w:r>
      <w:r w:rsidRPr="00254A64">
        <w:rPr>
          <w:rFonts w:eastAsia="Calibri"/>
          <w:szCs w:val="20"/>
          <w:u w:val="single"/>
        </w:rPr>
        <w:t>large increases in the prices of staple foods will mean malnutrition and hunger</w:t>
      </w:r>
      <w:r w:rsidRPr="00254A64">
        <w:rPr>
          <w:rFonts w:eastAsia="Times New Roman"/>
          <w:sz w:val="16"/>
          <w:szCs w:val="24"/>
        </w:rPr>
        <w:t xml:space="preserve">. </w:t>
      </w:r>
      <w:r w:rsidRPr="00254A64">
        <w:rPr>
          <w:rFonts w:eastAsia="Calibri"/>
          <w:szCs w:val="20"/>
          <w:u w:val="single"/>
        </w:rPr>
        <w:t xml:space="preserve">Some of them will tumble over the edge of subsistence into outright starvation, and </w:t>
      </w:r>
      <w:r w:rsidRPr="00254A64">
        <w:rPr>
          <w:rFonts w:eastAsia="Calibri"/>
          <w:b/>
          <w:iCs/>
          <w:szCs w:val="24"/>
          <w:u w:val="single"/>
          <w:bdr w:val="single" w:sz="18" w:space="0" w:color="auto"/>
        </w:rPr>
        <w:t>many more will die from</w:t>
      </w:r>
      <w:r w:rsidRPr="00254A64">
        <w:rPr>
          <w:rFonts w:eastAsia="Calibri"/>
          <w:szCs w:val="20"/>
          <w:u w:val="single"/>
        </w:rPr>
        <w:t xml:space="preserve"> a multitude of </w:t>
      </w:r>
      <w:r w:rsidRPr="00254A64">
        <w:rPr>
          <w:rFonts w:eastAsia="Calibri"/>
          <w:b/>
          <w:iCs/>
          <w:szCs w:val="24"/>
          <w:u w:val="single"/>
          <w:bdr w:val="single" w:sz="18" w:space="0" w:color="auto"/>
        </w:rPr>
        <w:t>hunger-related diseases</w:t>
      </w:r>
      <w:r w:rsidRPr="00254A64">
        <w:rPr>
          <w:rFonts w:eastAsia="Times New Roman"/>
          <w:sz w:val="16"/>
          <w:szCs w:val="24"/>
        </w:rPr>
        <w:t xml:space="preserve">. </w:t>
      </w:r>
    </w:p>
    <w:p w:rsidR="00254A64" w:rsidRPr="00254A64" w:rsidRDefault="00254A64" w:rsidP="00254A64">
      <w:pPr>
        <w:keepNext/>
        <w:keepLines/>
        <w:spacing w:before="200"/>
        <w:outlineLvl w:val="3"/>
        <w:rPr>
          <w:rFonts w:eastAsia="MS Gothic"/>
          <w:b/>
          <w:bCs/>
          <w:iCs/>
        </w:rPr>
      </w:pPr>
      <w:r w:rsidRPr="00254A64">
        <w:rPr>
          <w:rFonts w:eastAsia="MS Gothic"/>
          <w:b/>
        </w:rPr>
        <w:t>Food shocks escalate to all-out war</w:t>
      </w:r>
    </w:p>
    <w:p w:rsidR="00254A64" w:rsidRPr="00254A64" w:rsidRDefault="00254A64" w:rsidP="00254A64">
      <w:pPr>
        <w:rPr>
          <w:rFonts w:eastAsia="Cambria"/>
        </w:rPr>
      </w:pPr>
      <w:proofErr w:type="spellStart"/>
      <w:r w:rsidRPr="00254A64">
        <w:rPr>
          <w:rFonts w:eastAsia="Cambria"/>
          <w:b/>
          <w:bCs/>
        </w:rPr>
        <w:t>Klare</w:t>
      </w:r>
      <w:proofErr w:type="spellEnd"/>
      <w:r w:rsidRPr="00254A64">
        <w:rPr>
          <w:rFonts w:eastAsia="Cambria"/>
          <w:b/>
          <w:bCs/>
        </w:rPr>
        <w:t xml:space="preserve"> 12</w:t>
      </w:r>
      <w:r w:rsidRPr="00254A64">
        <w:rPr>
          <w:rFonts w:eastAsia="Cambria"/>
        </w:rPr>
        <w:t xml:space="preserve"> - professor of peace and world security studies at Hampshire College</w:t>
      </w:r>
    </w:p>
    <w:p w:rsidR="00254A64" w:rsidRPr="00254A64" w:rsidRDefault="00254A64" w:rsidP="00254A64">
      <w:pPr>
        <w:rPr>
          <w:rFonts w:eastAsia="Cambria"/>
        </w:rPr>
      </w:pPr>
      <w:r w:rsidRPr="00254A64">
        <w:rPr>
          <w:rFonts w:eastAsia="Cambria"/>
        </w:rPr>
        <w:t>(Michael, “The Hunger Wars in our Future,” http://www.cbsnews.com/8301-215_162-57489345/the-hunger-wars-in-our-future/?pageNum=1&amp;tag=page)</w:t>
      </w:r>
    </w:p>
    <w:p w:rsidR="00254A64" w:rsidRPr="00254A64" w:rsidRDefault="00254A64" w:rsidP="00254A64">
      <w:pPr>
        <w:ind w:left="288" w:right="288"/>
        <w:rPr>
          <w:rFonts w:eastAsia="Times New Roman"/>
          <w:sz w:val="16"/>
          <w:szCs w:val="24"/>
        </w:rPr>
      </w:pPr>
      <w:r w:rsidRPr="00254A64">
        <w:rPr>
          <w:rFonts w:eastAsia="Times New Roman"/>
          <w:sz w:val="16"/>
          <w:szCs w:val="24"/>
        </w:rPr>
        <w:t xml:space="preserve">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w:t>
      </w:r>
      <w:r w:rsidRPr="00254A64">
        <w:rPr>
          <w:rFonts w:eastAsia="MS Gothic"/>
          <w:szCs w:val="24"/>
          <w:u w:val="single"/>
        </w:rPr>
        <w:t>food prices domestically and abroad</w:t>
      </w:r>
      <w:r w:rsidRPr="00254A64">
        <w:rPr>
          <w:rFonts w:eastAsia="Times New Roman"/>
          <w:sz w:val="16"/>
          <w:szCs w:val="24"/>
        </w:rPr>
        <w:t xml:space="preserve">, causing </w:t>
      </w:r>
      <w:r w:rsidRPr="00254A64">
        <w:rPr>
          <w:rFonts w:eastAsia="MS Gothic"/>
          <w:szCs w:val="24"/>
          <w:u w:val="single"/>
        </w:rPr>
        <w:t>increase</w:t>
      </w:r>
      <w:r w:rsidRPr="00254A64">
        <w:rPr>
          <w:rFonts w:eastAsia="Times New Roman"/>
          <w:sz w:val="16"/>
          <w:szCs w:val="24"/>
        </w:rPr>
        <w:t xml:space="preserve">d </w:t>
      </w:r>
      <w:r w:rsidRPr="00254A64">
        <w:rPr>
          <w:rFonts w:eastAsia="MS Gothic"/>
          <w:szCs w:val="24"/>
          <w:u w:val="single"/>
        </w:rPr>
        <w:t>misery</w:t>
      </w:r>
      <w:r w:rsidRPr="00254A64">
        <w:rPr>
          <w:rFonts w:eastAsia="Times New Roman"/>
          <w:sz w:val="16"/>
          <w:szCs w:val="24"/>
        </w:rPr>
        <w:t xml:space="preserve"> for farmers and low-income Americans and far greater hardship </w:t>
      </w:r>
      <w:r w:rsidRPr="00254A64">
        <w:rPr>
          <w:rFonts w:eastAsia="MS Gothic"/>
          <w:szCs w:val="24"/>
          <w:u w:val="single"/>
        </w:rPr>
        <w:t>for poor people in countries that rely on imported U.S. grains</w:t>
      </w:r>
      <w:r w:rsidRPr="00254A64">
        <w:rPr>
          <w:rFonts w:eastAsia="Times New Roman"/>
          <w:sz w:val="16"/>
          <w:szCs w:val="24"/>
        </w:rPr>
        <w:t>.</w:t>
      </w:r>
      <w:r w:rsidRPr="00254A64">
        <w:rPr>
          <w:rFonts w:eastAsia="Times New Roman"/>
          <w:sz w:val="12"/>
          <w:szCs w:val="24"/>
        </w:rPr>
        <w:t>¶</w:t>
      </w:r>
      <w:r w:rsidRPr="00254A64">
        <w:rPr>
          <w:rFonts w:eastAsia="Times New Roman"/>
          <w:sz w:val="16"/>
          <w:szCs w:val="24"/>
        </w:rPr>
        <w:t xml:space="preserve"> This, however, is just the beginning of the likely consequences: if history is any guide, </w:t>
      </w:r>
      <w:r w:rsidRPr="00254A64">
        <w:rPr>
          <w:rFonts w:eastAsia="MS Gothic"/>
          <w:szCs w:val="24"/>
          <w:u w:val="single"/>
        </w:rPr>
        <w:t>rising food prices</w:t>
      </w:r>
      <w:r w:rsidRPr="00254A64">
        <w:rPr>
          <w:rFonts w:eastAsia="Times New Roman"/>
          <w:sz w:val="16"/>
          <w:szCs w:val="24"/>
        </w:rPr>
        <w:t xml:space="preserve"> of this sort </w:t>
      </w:r>
      <w:r w:rsidRPr="00254A64">
        <w:rPr>
          <w:rFonts w:eastAsia="MS Gothic"/>
          <w:szCs w:val="24"/>
          <w:u w:val="single"/>
        </w:rPr>
        <w:t>will</w:t>
      </w:r>
      <w:r w:rsidRPr="00254A64">
        <w:rPr>
          <w:rFonts w:eastAsia="Times New Roman"/>
          <w:sz w:val="16"/>
          <w:szCs w:val="24"/>
        </w:rPr>
        <w:t xml:space="preserve"> also </w:t>
      </w:r>
      <w:r w:rsidRPr="00254A64">
        <w:rPr>
          <w:rFonts w:eastAsia="MS Gothic"/>
          <w:szCs w:val="24"/>
          <w:u w:val="single"/>
        </w:rPr>
        <w:t>lead to widespread social unrest and violent conflict</w:t>
      </w:r>
      <w:r w:rsidRPr="00254A64">
        <w:rPr>
          <w:rFonts w:eastAsia="Times New Roman"/>
          <w:sz w:val="16"/>
          <w:szCs w:val="24"/>
        </w:rPr>
        <w:t>.</w:t>
      </w:r>
      <w:r w:rsidRPr="00254A64">
        <w:rPr>
          <w:rFonts w:eastAsia="Times New Roman"/>
          <w:sz w:val="12"/>
          <w:szCs w:val="24"/>
        </w:rPr>
        <w:t>¶</w:t>
      </w:r>
      <w:r w:rsidRPr="00254A64">
        <w:rPr>
          <w:rFonts w:eastAsia="Times New Roman"/>
          <w:sz w:val="16"/>
          <w:szCs w:val="24"/>
        </w:rPr>
        <w:t xml:space="preserve"> Food -- </w:t>
      </w:r>
      <w:r w:rsidRPr="00254A64">
        <w:rPr>
          <w:rFonts w:eastAsia="MS Gothic"/>
          <w:szCs w:val="24"/>
          <w:u w:val="single"/>
        </w:rPr>
        <w:t>affordable food</w:t>
      </w:r>
      <w:r w:rsidRPr="00254A64">
        <w:rPr>
          <w:rFonts w:eastAsia="Times New Roman"/>
          <w:sz w:val="16"/>
          <w:szCs w:val="24"/>
        </w:rPr>
        <w:t xml:space="preserve"> -- </w:t>
      </w:r>
      <w:r w:rsidRPr="00254A64">
        <w:rPr>
          <w:rFonts w:eastAsia="MS Gothic"/>
          <w:szCs w:val="24"/>
          <w:u w:val="single"/>
        </w:rPr>
        <w:t xml:space="preserve">is essential to </w:t>
      </w:r>
      <w:r w:rsidRPr="00254A64">
        <w:rPr>
          <w:rFonts w:eastAsia="MS Gothic"/>
          <w:b/>
          <w:iCs/>
          <w:szCs w:val="24"/>
          <w:u w:val="single"/>
          <w:bdr w:val="single" w:sz="18" w:space="0" w:color="auto"/>
        </w:rPr>
        <w:t>human survival</w:t>
      </w:r>
      <w:r w:rsidRPr="00254A64">
        <w:rPr>
          <w:rFonts w:eastAsia="Times New Roman"/>
          <w:sz w:val="16"/>
          <w:szCs w:val="24"/>
        </w:rPr>
        <w:t xml:space="preserve"> and well-being. </w:t>
      </w:r>
      <w:r w:rsidRPr="00254A64">
        <w:rPr>
          <w:rFonts w:eastAsia="MS Gothic"/>
          <w:szCs w:val="24"/>
          <w:u w:val="single"/>
        </w:rPr>
        <w:t>Take that away,</w:t>
      </w:r>
      <w:r w:rsidRPr="00254A64">
        <w:rPr>
          <w:rFonts w:eastAsia="Times New Roman"/>
          <w:sz w:val="16"/>
          <w:szCs w:val="24"/>
        </w:rPr>
        <w:t xml:space="preserve"> and </w:t>
      </w:r>
      <w:r w:rsidRPr="00254A64">
        <w:rPr>
          <w:rFonts w:eastAsia="MS Gothic"/>
          <w:szCs w:val="24"/>
          <w:u w:val="single"/>
        </w:rPr>
        <w:t>people become anxious, desperate, and angry</w:t>
      </w:r>
      <w:r w:rsidRPr="00254A64">
        <w:rPr>
          <w:rFonts w:eastAsia="Times New Roman"/>
          <w:sz w:val="16"/>
          <w:szCs w:val="24"/>
        </w:rPr>
        <w:t>. In the United States, food represents only about 13%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w:t>
      </w:r>
      <w:r w:rsidRPr="00254A64">
        <w:rPr>
          <w:rFonts w:eastAsia="Times New Roman"/>
          <w:sz w:val="12"/>
          <w:szCs w:val="24"/>
        </w:rPr>
        <w:t>¶</w:t>
      </w:r>
      <w:r w:rsidRPr="00254A64">
        <w:rPr>
          <w:rFonts w:eastAsia="Times New Roman"/>
          <w:sz w:val="16"/>
          <w:szCs w:val="24"/>
        </w:rPr>
        <w:t xml:space="preserve"> </w:t>
      </w:r>
      <w:proofErr w:type="gramStart"/>
      <w:r w:rsidRPr="00254A64">
        <w:rPr>
          <w:rFonts w:eastAsia="Times New Roman"/>
          <w:sz w:val="16"/>
          <w:szCs w:val="24"/>
        </w:rPr>
        <w:t>It</w:t>
      </w:r>
      <w:proofErr w:type="gramEnd"/>
      <w:r w:rsidRPr="00254A64">
        <w:rPr>
          <w:rFonts w:eastAsia="Times New Roman"/>
          <w:sz w:val="16"/>
          <w:szCs w:val="24"/>
        </w:rPr>
        <w:t xml:space="preserve"> is in the international arena, however, that the Great Drought is likely to have its most devastating effects. Because so many nations depend on grain imports from the U.S. to supplement their own harvests, and because intense drought and floods are damaging crops elsewhere as well, </w:t>
      </w:r>
      <w:r w:rsidRPr="00254A64">
        <w:rPr>
          <w:rFonts w:eastAsia="MS Gothic"/>
          <w:szCs w:val="24"/>
          <w:u w:val="single"/>
        </w:rPr>
        <w:t>food supplies are expected to shrink</w:t>
      </w:r>
      <w:r w:rsidRPr="00254A64">
        <w:rPr>
          <w:rFonts w:eastAsia="Times New Roman"/>
          <w:sz w:val="16"/>
          <w:szCs w:val="24"/>
        </w:rPr>
        <w:t xml:space="preserve"> and prices to rise across the planet. "What happens to the U.S. supply has immense impact around the world," says Robert Thompson, a food expert at the Chicago Council on Global Affairs. As the crops most affected by the drought, corn and soybeans, disappear from world markets, he noted, the price of all grains, including wheat, is likely to soar, causing immense hardship </w:t>
      </w:r>
      <w:r w:rsidRPr="00254A64">
        <w:rPr>
          <w:rFonts w:eastAsia="Times New Roman"/>
          <w:sz w:val="16"/>
          <w:szCs w:val="24"/>
        </w:rPr>
        <w:lastRenderedPageBreak/>
        <w:t>to those who already have trouble affording enough food to feed their families.</w:t>
      </w:r>
      <w:r w:rsidRPr="00254A64">
        <w:rPr>
          <w:rFonts w:eastAsia="Times New Roman"/>
          <w:sz w:val="12"/>
          <w:szCs w:val="24"/>
        </w:rPr>
        <w:t>¶</w:t>
      </w:r>
      <w:r w:rsidRPr="00254A64">
        <w:rPr>
          <w:rFonts w:eastAsia="Times New Roman"/>
          <w:sz w:val="16"/>
          <w:szCs w:val="24"/>
        </w:rPr>
        <w:t xml:space="preserve"> The Hunger Games, 2007-2011</w:t>
      </w:r>
      <w:r w:rsidRPr="00254A64">
        <w:rPr>
          <w:rFonts w:eastAsia="Times New Roman"/>
          <w:sz w:val="12"/>
          <w:szCs w:val="24"/>
        </w:rPr>
        <w:t>¶</w:t>
      </w:r>
      <w:r w:rsidRPr="00254A64">
        <w:rPr>
          <w:rFonts w:eastAsia="Times New Roman"/>
          <w:sz w:val="16"/>
          <w:szCs w:val="24"/>
        </w:rPr>
        <w:t xml:space="preserve"> What happens next is, of course, impossible to predict, but </w:t>
      </w:r>
      <w:r w:rsidRPr="00254A64">
        <w:rPr>
          <w:rFonts w:eastAsia="MS Gothic"/>
          <w:szCs w:val="24"/>
          <w:u w:val="single"/>
        </w:rPr>
        <w:t>if the recent past is any guide, it could turn ugly</w:t>
      </w:r>
      <w:r w:rsidRPr="00254A64">
        <w:rPr>
          <w:rFonts w:eastAsia="Times New Roman"/>
          <w:sz w:val="16"/>
          <w:szCs w:val="24"/>
        </w:rPr>
        <w:t xml:space="preserve">. In 2007-2008, when rice, corn, and wheat experienced prices hikes of 100% or more, sharply higher prices -- especially for bread -- 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w:t>
      </w:r>
      <w:proofErr w:type="gramStart"/>
      <w:r w:rsidRPr="00254A64">
        <w:rPr>
          <w:rFonts w:eastAsia="Times New Roman"/>
          <w:sz w:val="16"/>
          <w:szCs w:val="24"/>
        </w:rPr>
        <w:t>prime minister</w:t>
      </w:r>
      <w:proofErr w:type="gramEnd"/>
      <w:r w:rsidRPr="00254A64">
        <w:rPr>
          <w:rFonts w:eastAsia="Times New Roman"/>
          <w:sz w:val="16"/>
          <w:szCs w:val="24"/>
        </w:rPr>
        <w:t>, Jacques-</w:t>
      </w:r>
      <w:proofErr w:type="spellStart"/>
      <w:r w:rsidRPr="00254A64">
        <w:rPr>
          <w:rFonts w:eastAsia="Times New Roman"/>
          <w:sz w:val="16"/>
          <w:szCs w:val="24"/>
        </w:rPr>
        <w:t>Edouard</w:t>
      </w:r>
      <w:proofErr w:type="spellEnd"/>
      <w:r w:rsidRPr="00254A64">
        <w:rPr>
          <w:rFonts w:eastAsia="Times New Roman"/>
          <w:sz w:val="16"/>
          <w:szCs w:val="24"/>
        </w:rPr>
        <w:t xml:space="preserve"> Alexis. In other countries, angry protestors clashed with army and police forces, leaving scores dead.</w:t>
      </w:r>
      <w:r w:rsidRPr="00254A64">
        <w:rPr>
          <w:rFonts w:eastAsia="Times New Roman"/>
          <w:sz w:val="12"/>
          <w:szCs w:val="24"/>
        </w:rPr>
        <w:t>¶</w:t>
      </w:r>
      <w:r w:rsidRPr="00254A64">
        <w:rPr>
          <w:rFonts w:eastAsia="Times New Roman"/>
          <w:sz w:val="16"/>
          <w:szCs w:val="24"/>
        </w:rPr>
        <w:t xml:space="preserve"> </w:t>
      </w:r>
      <w:proofErr w:type="gramStart"/>
      <w:r w:rsidRPr="00254A64">
        <w:rPr>
          <w:rFonts w:eastAsia="Times New Roman"/>
          <w:sz w:val="16"/>
          <w:szCs w:val="24"/>
        </w:rPr>
        <w:t>Those</w:t>
      </w:r>
      <w:proofErr w:type="gramEnd"/>
      <w:r w:rsidRPr="00254A64">
        <w:rPr>
          <w:rFonts w:eastAsia="Times New Roman"/>
          <w:sz w:val="16"/>
          <w:szCs w:val="24"/>
        </w:rPr>
        <w:t xml:space="preserv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w:t>
      </w:r>
      <w:r w:rsidRPr="00254A64">
        <w:rPr>
          <w:rFonts w:eastAsia="Times New Roman"/>
          <w:sz w:val="12"/>
          <w:szCs w:val="24"/>
        </w:rPr>
        <w:t>¶</w:t>
      </w:r>
      <w:r w:rsidRPr="00254A64">
        <w:rPr>
          <w:rFonts w:eastAsia="Times New Roman"/>
          <w:sz w:val="16"/>
          <w:szCs w:val="24"/>
        </w:rPr>
        <w:t xml:space="preserve"> </w:t>
      </w:r>
      <w:proofErr w:type="gramStart"/>
      <w:r w:rsidRPr="00254A64">
        <w:rPr>
          <w:rFonts w:eastAsia="Times New Roman"/>
          <w:sz w:val="16"/>
          <w:szCs w:val="24"/>
        </w:rPr>
        <w:t>The</w:t>
      </w:r>
      <w:proofErr w:type="gramEnd"/>
      <w:r w:rsidRPr="00254A64">
        <w:rPr>
          <w:rFonts w:eastAsia="Times New Roman"/>
          <w:sz w:val="16"/>
          <w:szCs w:val="24"/>
        </w:rPr>
        <w:t xml:space="preserv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and the price of most food staples by 32%.</w:t>
      </w:r>
      <w:r w:rsidRPr="00254A64">
        <w:rPr>
          <w:rFonts w:eastAsia="Times New Roman"/>
          <w:sz w:val="12"/>
          <w:szCs w:val="24"/>
        </w:rPr>
        <w:t>¶</w:t>
      </w:r>
      <w:r w:rsidRPr="00254A64">
        <w:rPr>
          <w:rFonts w:eastAsia="Times New Roman"/>
          <w:sz w:val="16"/>
          <w:szCs w:val="24"/>
        </w:rPr>
        <w:t xml:space="preserve"> Once again, a surge in food prices resulted in widespread social unrest, this time concentrated in North Africa and the Middle East. The earliest protests arose over the cost of staples in Algeria and then Tunisia, where -- no coincidence -- the precipitating event was a young food vendor, Mohamed </w:t>
      </w:r>
      <w:proofErr w:type="spellStart"/>
      <w:r w:rsidRPr="00254A64">
        <w:rPr>
          <w:rFonts w:eastAsia="Times New Roman"/>
          <w:sz w:val="16"/>
          <w:szCs w:val="24"/>
        </w:rPr>
        <w:t>Bouazizi</w:t>
      </w:r>
      <w:proofErr w:type="spellEnd"/>
      <w:r w:rsidRPr="00254A64">
        <w:rPr>
          <w:rFonts w:eastAsia="Times New Roman"/>
          <w:sz w:val="16"/>
          <w:szCs w:val="24"/>
        </w:rPr>
        <w:t xml:space="preserve">, setting himself on fire to protest government harassment. Anger over rising food and fuel prices combined with long-simmering resentments about government repression and corruption sparked what became known as the Arab Spring. The rising cost of basic staples, especially a loaf of bread, was also a cause of unrest in Egypt, Jordan, and Sudan. Other factors, notably anger at entrenched autocratic regimes, may have proved more powerful in those places, but as the author of "Tropic of Chaos," Christian </w:t>
      </w:r>
      <w:proofErr w:type="spellStart"/>
      <w:r w:rsidRPr="00254A64">
        <w:rPr>
          <w:rFonts w:eastAsia="Times New Roman"/>
          <w:sz w:val="16"/>
          <w:szCs w:val="24"/>
        </w:rPr>
        <w:t>Parenti</w:t>
      </w:r>
      <w:proofErr w:type="spellEnd"/>
      <w:r w:rsidRPr="00254A64">
        <w:rPr>
          <w:rFonts w:eastAsia="Times New Roman"/>
          <w:sz w:val="16"/>
          <w:szCs w:val="24"/>
        </w:rPr>
        <w:t>, wrote, "The initial trouble was traceable, at least in part, to the price of that loaf of bread."</w:t>
      </w:r>
      <w:r w:rsidRPr="00254A64">
        <w:rPr>
          <w:rFonts w:eastAsia="Times New Roman"/>
          <w:sz w:val="12"/>
          <w:szCs w:val="24"/>
        </w:rPr>
        <w:t>¶</w:t>
      </w:r>
      <w:r w:rsidRPr="00254A64">
        <w:rPr>
          <w:rFonts w:eastAsia="Times New Roman"/>
          <w:sz w:val="16"/>
          <w:szCs w:val="24"/>
        </w:rPr>
        <w:t xml:space="preserve"> </w:t>
      </w:r>
      <w:proofErr w:type="gramStart"/>
      <w:r w:rsidRPr="00254A64">
        <w:rPr>
          <w:rFonts w:eastAsia="Times New Roman"/>
          <w:sz w:val="16"/>
          <w:szCs w:val="24"/>
        </w:rPr>
        <w:t>The</w:t>
      </w:r>
      <w:proofErr w:type="gramEnd"/>
      <w:r w:rsidRPr="00254A64">
        <w:rPr>
          <w:rFonts w:eastAsia="Times New Roman"/>
          <w:sz w:val="16"/>
          <w:szCs w:val="24"/>
        </w:rPr>
        <w:t xml:space="preserve"> Hunger Games, 2012-??</w:t>
      </w:r>
      <w:r w:rsidRPr="00254A64">
        <w:rPr>
          <w:rFonts w:eastAsia="Times New Roman"/>
          <w:sz w:val="12"/>
          <w:szCs w:val="24"/>
        </w:rPr>
        <w:t>¶</w:t>
      </w:r>
      <w:r w:rsidRPr="00254A64">
        <w:rPr>
          <w:rFonts w:eastAsia="Times New Roman"/>
          <w:sz w:val="16"/>
          <w:szCs w:val="24"/>
        </w:rPr>
        <w:t xml:space="preserve"> </w:t>
      </w:r>
      <w:proofErr w:type="gramStart"/>
      <w:r w:rsidRPr="00254A64">
        <w:rPr>
          <w:rFonts w:eastAsia="Times New Roman"/>
          <w:sz w:val="16"/>
          <w:szCs w:val="24"/>
        </w:rPr>
        <w:t>If</w:t>
      </w:r>
      <w:proofErr w:type="gramEnd"/>
      <w:r w:rsidRPr="00254A64">
        <w:rPr>
          <w:rFonts w:eastAsia="Times New Roman"/>
          <w:sz w:val="16"/>
          <w:szCs w:val="24"/>
        </w:rPr>
        <w:t xml:space="preserve">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t>
      </w:r>
      <w:r w:rsidRPr="00254A64">
        <w:rPr>
          <w:rFonts w:eastAsia="MS Gothic"/>
          <w:szCs w:val="24"/>
          <w:u w:val="single"/>
        </w:rPr>
        <w:t>we can expect not just more bad years</w:t>
      </w:r>
      <w:r w:rsidRPr="00254A64">
        <w:rPr>
          <w:rFonts w:eastAsia="Times New Roman"/>
          <w:sz w:val="16"/>
          <w:szCs w:val="24"/>
        </w:rPr>
        <w:t xml:space="preserve"> of extreme heat, </w:t>
      </w:r>
      <w:r w:rsidRPr="00254A64">
        <w:rPr>
          <w:rFonts w:eastAsia="MS Gothic"/>
          <w:szCs w:val="24"/>
          <w:u w:val="single"/>
        </w:rPr>
        <w:t>but worse years</w:t>
      </w:r>
      <w:r w:rsidRPr="00254A64">
        <w:rPr>
          <w:rFonts w:eastAsia="Times New Roman"/>
          <w:sz w:val="16"/>
          <w:szCs w:val="24"/>
        </w:rPr>
        <w:t xml:space="preserve">, hotter and more often, and not just in the United States, but globally </w:t>
      </w:r>
      <w:r w:rsidRPr="00254A64">
        <w:rPr>
          <w:rFonts w:eastAsia="MS Gothic"/>
          <w:szCs w:val="24"/>
          <w:u w:val="single"/>
        </w:rPr>
        <w:t>for the indefinite future</w:t>
      </w:r>
      <w:r w:rsidRPr="00254A64">
        <w:rPr>
          <w:rFonts w:eastAsia="Times New Roman"/>
          <w:sz w:val="16"/>
          <w:szCs w:val="24"/>
        </w:rPr>
        <w:t>.</w:t>
      </w:r>
      <w:r w:rsidRPr="00254A64">
        <w:rPr>
          <w:rFonts w:eastAsia="Times New Roman"/>
          <w:sz w:val="12"/>
          <w:szCs w:val="24"/>
        </w:rPr>
        <w:t>¶</w:t>
      </w:r>
      <w:r w:rsidRPr="00254A64">
        <w:rPr>
          <w:rFonts w:eastAsia="Times New Roman"/>
          <w:sz w:val="16"/>
          <w:szCs w:val="24"/>
        </w:rPr>
        <w:t xml:space="preserv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w:t>
      </w:r>
      <w:r w:rsidRPr="00254A64">
        <w:rPr>
          <w:rFonts w:eastAsia="Times New Roman"/>
          <w:sz w:val="12"/>
          <w:szCs w:val="24"/>
        </w:rPr>
        <w:t>¶</w:t>
      </w:r>
      <w:r w:rsidRPr="00254A64">
        <w:rPr>
          <w:rFonts w:eastAsia="Times New Roman"/>
          <w:sz w:val="16"/>
          <w:szCs w:val="24"/>
        </w:rPr>
        <w:t xml:space="preserve">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w:t>
      </w:r>
      <w:proofErr w:type="gramStart"/>
      <w:r w:rsidRPr="00254A64">
        <w:rPr>
          <w:rFonts w:eastAsia="Times New Roman"/>
          <w:sz w:val="16"/>
          <w:szCs w:val="24"/>
        </w:rPr>
        <w:t>?</w:t>
      </w:r>
      <w:r w:rsidRPr="00254A64">
        <w:rPr>
          <w:rFonts w:eastAsia="Times New Roman"/>
          <w:sz w:val="12"/>
          <w:szCs w:val="24"/>
        </w:rPr>
        <w:t>¶</w:t>
      </w:r>
      <w:proofErr w:type="gramEnd"/>
      <w:r w:rsidRPr="00254A64">
        <w:rPr>
          <w:rFonts w:eastAsia="Times New Roman"/>
          <w:sz w:val="16"/>
          <w:szCs w:val="24"/>
        </w:rPr>
        <w:t xml:space="preserve">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w:t>
      </w:r>
      <w:r w:rsidRPr="00254A64">
        <w:rPr>
          <w:rFonts w:eastAsia="MS Gothic"/>
          <w:szCs w:val="24"/>
          <w:u w:val="single"/>
        </w:rPr>
        <w:t>the social effects including</w:t>
      </w:r>
      <w:r w:rsidRPr="00254A64">
        <w:rPr>
          <w:rFonts w:eastAsia="Times New Roman"/>
          <w:sz w:val="16"/>
          <w:szCs w:val="24"/>
        </w:rPr>
        <w:t xml:space="preserve">, somewhere down the line, </w:t>
      </w:r>
      <w:r w:rsidRPr="00254A64">
        <w:rPr>
          <w:rFonts w:eastAsia="MS Gothic"/>
          <w:szCs w:val="24"/>
          <w:u w:val="single"/>
        </w:rPr>
        <w:t xml:space="preserve">food riots, mass starvation, state collapse, mass migrations, and </w:t>
      </w:r>
      <w:r w:rsidRPr="00254A64">
        <w:rPr>
          <w:rFonts w:eastAsia="MS Gothic"/>
          <w:b/>
          <w:iCs/>
          <w:szCs w:val="24"/>
          <w:u w:val="single"/>
          <w:bdr w:val="single" w:sz="18" w:space="0" w:color="auto"/>
        </w:rPr>
        <w:t>conflicts of every sort</w:t>
      </w:r>
      <w:r w:rsidRPr="00254A64">
        <w:rPr>
          <w:rFonts w:eastAsia="Times New Roman"/>
          <w:sz w:val="16"/>
          <w:szCs w:val="24"/>
        </w:rPr>
        <w:t xml:space="preserve">, up to and </w:t>
      </w:r>
      <w:r w:rsidRPr="00254A64">
        <w:rPr>
          <w:rFonts w:eastAsia="MS Gothic"/>
          <w:b/>
          <w:iCs/>
          <w:szCs w:val="24"/>
          <w:u w:val="single"/>
          <w:bdr w:val="single" w:sz="18" w:space="0" w:color="auto"/>
        </w:rPr>
        <w:t>including full-scale war</w:t>
      </w:r>
      <w:r w:rsidRPr="00254A64">
        <w:rPr>
          <w:rFonts w:eastAsia="Times New Roman"/>
          <w:sz w:val="16"/>
          <w:szCs w:val="24"/>
        </w:rPr>
        <w:t xml:space="preserve">, </w:t>
      </w:r>
      <w:r w:rsidRPr="00254A64">
        <w:rPr>
          <w:rFonts w:eastAsia="MS Gothic"/>
          <w:szCs w:val="24"/>
          <w:u w:val="single"/>
        </w:rPr>
        <w:t>could prove</w:t>
      </w:r>
      <w:r w:rsidRPr="00254A64">
        <w:rPr>
          <w:rFonts w:eastAsia="Times New Roman"/>
          <w:sz w:val="16"/>
          <w:szCs w:val="24"/>
        </w:rPr>
        <w:t xml:space="preserve"> even more disruptive and </w:t>
      </w:r>
      <w:r w:rsidRPr="00254A64">
        <w:rPr>
          <w:rFonts w:eastAsia="MS Gothic"/>
          <w:szCs w:val="24"/>
          <w:u w:val="single"/>
        </w:rPr>
        <w:t>deadly</w:t>
      </w:r>
      <w:r w:rsidRPr="00254A64">
        <w:rPr>
          <w:rFonts w:eastAsia="Times New Roman"/>
          <w:sz w:val="16"/>
          <w:szCs w:val="24"/>
        </w:rPr>
        <w:t>.</w:t>
      </w:r>
      <w:r w:rsidRPr="00254A64">
        <w:rPr>
          <w:rFonts w:eastAsia="Times New Roman"/>
          <w:sz w:val="12"/>
          <w:szCs w:val="24"/>
        </w:rPr>
        <w:t>¶</w:t>
      </w:r>
      <w:r w:rsidRPr="00254A64">
        <w:rPr>
          <w:rFonts w:eastAsia="Times New Roman"/>
          <w:sz w:val="16"/>
          <w:szCs w:val="24"/>
        </w:rPr>
        <w:t xml:space="preserve">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capital of </w:t>
      </w:r>
      <w:proofErr w:type="spellStart"/>
      <w:r w:rsidRPr="00254A64">
        <w:rPr>
          <w:rFonts w:eastAsia="Times New Roman"/>
          <w:sz w:val="16"/>
          <w:szCs w:val="24"/>
        </w:rPr>
        <w:t>Panem</w:t>
      </w:r>
      <w:proofErr w:type="spellEnd"/>
      <w:r w:rsidRPr="00254A64">
        <w:rPr>
          <w:rFonts w:eastAsia="Times New Roman"/>
          <w:sz w:val="16"/>
          <w:szCs w:val="24"/>
        </w:rPr>
        <w:t xml:space="preserve">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w:t>
      </w:r>
      <w:r w:rsidRPr="00254A64">
        <w:rPr>
          <w:rFonts w:eastAsia="Times New Roman"/>
          <w:sz w:val="12"/>
          <w:szCs w:val="24"/>
        </w:rPr>
        <w:t>¶</w:t>
      </w:r>
      <w:r w:rsidRPr="00254A64">
        <w:rPr>
          <w:rFonts w:eastAsia="Times New Roman"/>
          <w:sz w:val="16"/>
          <w:szCs w:val="24"/>
        </w:rPr>
        <w:t xml:space="preserve"> </w:t>
      </w:r>
      <w:proofErr w:type="gramStart"/>
      <w:r w:rsidRPr="00254A64">
        <w:rPr>
          <w:rFonts w:eastAsia="Times New Roman"/>
          <w:sz w:val="16"/>
          <w:szCs w:val="24"/>
        </w:rPr>
        <w:t>In</w:t>
      </w:r>
      <w:proofErr w:type="gramEnd"/>
      <w:r w:rsidRPr="00254A64">
        <w:rPr>
          <w:rFonts w:eastAsia="Times New Roman"/>
          <w:sz w:val="16"/>
          <w:szCs w:val="24"/>
        </w:rPr>
        <w:t xml:space="preserve"> this, Collins was prescient, even if her specific vision of the violence on which such a world might be organized is fantasy. While we may never see her version of those hunger games, do not doubt that some version of them will come into existence -- that, in fact, hunger wars of many sorts will fill our future.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w:t>
      </w:r>
      <w:proofErr w:type="spellStart"/>
      <w:r w:rsidRPr="00254A64">
        <w:rPr>
          <w:rFonts w:eastAsia="Times New Roman"/>
          <w:sz w:val="16"/>
          <w:szCs w:val="24"/>
        </w:rPr>
        <w:t>Naxalites</w:t>
      </w:r>
      <w:proofErr w:type="spellEnd"/>
      <w:r w:rsidRPr="00254A64">
        <w:rPr>
          <w:rFonts w:eastAsia="Times New Roman"/>
          <w:sz w:val="16"/>
          <w:szCs w:val="24"/>
        </w:rPr>
        <w:t xml:space="preserve"> of India.</w:t>
      </w:r>
      <w:r w:rsidRPr="00254A64">
        <w:rPr>
          <w:rFonts w:eastAsia="Times New Roman"/>
          <w:sz w:val="12"/>
          <w:szCs w:val="24"/>
        </w:rPr>
        <w:t>¶</w:t>
      </w:r>
      <w:r w:rsidRPr="00254A64">
        <w:rPr>
          <w:rFonts w:eastAsia="Times New Roman"/>
          <w:sz w:val="16"/>
          <w:szCs w:val="24"/>
        </w:rPr>
        <w:t xml:space="preserve"> Combine such conflicts with another likelihood: that persistent drought and </w:t>
      </w:r>
      <w:r w:rsidRPr="00254A64">
        <w:rPr>
          <w:rFonts w:eastAsia="MS Gothic"/>
          <w:szCs w:val="24"/>
          <w:u w:val="single"/>
        </w:rPr>
        <w:t>hunger will force millions</w:t>
      </w:r>
      <w:r w:rsidRPr="00254A64">
        <w:rPr>
          <w:rFonts w:eastAsia="Times New Roman"/>
          <w:sz w:val="16"/>
          <w:szCs w:val="24"/>
        </w:rPr>
        <w:t xml:space="preserve"> of people to abandon their traditional lands and </w:t>
      </w:r>
      <w:r w:rsidRPr="00254A64">
        <w:rPr>
          <w:rFonts w:eastAsia="MS Gothic"/>
          <w:szCs w:val="24"/>
          <w:u w:val="single"/>
        </w:rPr>
        <w:t>flee</w:t>
      </w:r>
      <w:r w:rsidRPr="00254A64">
        <w:rPr>
          <w:rFonts w:eastAsia="Times New Roman"/>
          <w:sz w:val="16"/>
          <w:szCs w:val="24"/>
        </w:rPr>
        <w:t xml:space="preserve"> to the squalor of shantytowns and expanding slums surrounding large cities, </w:t>
      </w:r>
      <w:r w:rsidRPr="00254A64">
        <w:rPr>
          <w:rFonts w:eastAsia="MS Gothic"/>
          <w:bCs/>
          <w:szCs w:val="24"/>
          <w:u w:val="single"/>
        </w:rPr>
        <w:t>sparking</w:t>
      </w:r>
      <w:r w:rsidRPr="00254A64">
        <w:rPr>
          <w:rFonts w:eastAsia="MS Gothic"/>
          <w:szCs w:val="24"/>
          <w:u w:val="single"/>
        </w:rPr>
        <w:t xml:space="preserve"> hostility</w:t>
      </w:r>
      <w:r w:rsidRPr="00254A64">
        <w:rPr>
          <w:rFonts w:eastAsia="Times New Roman"/>
          <w:sz w:val="16"/>
          <w:szCs w:val="24"/>
        </w:rPr>
        <w:t xml:space="preserve"> from those already living there. One such eruption, with grisly results, occurred in </w:t>
      </w:r>
      <w:r w:rsidRPr="00254A64">
        <w:rPr>
          <w:rFonts w:eastAsia="Times New Roman"/>
          <w:sz w:val="16"/>
          <w:szCs w:val="24"/>
        </w:rPr>
        <w:lastRenderedPageBreak/>
        <w:t xml:space="preserve">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w:t>
      </w:r>
      <w:r w:rsidRPr="00254A64">
        <w:rPr>
          <w:rFonts w:eastAsia="MS Gothic"/>
          <w:szCs w:val="24"/>
          <w:u w:val="single"/>
        </w:rPr>
        <w:t>millions</w:t>
      </w:r>
      <w:r w:rsidRPr="00254A64">
        <w:rPr>
          <w:rFonts w:eastAsia="Times New Roman"/>
          <w:sz w:val="16"/>
          <w:szCs w:val="24"/>
        </w:rPr>
        <w:t xml:space="preserve"> more in the coming decades, pressed by disasters ranging from drought and flood to rising sea levels, </w:t>
      </w:r>
      <w:r w:rsidRPr="00254A64">
        <w:rPr>
          <w:rFonts w:eastAsia="MS Gothic"/>
          <w:szCs w:val="24"/>
          <w:u w:val="single"/>
        </w:rPr>
        <w:t>will</w:t>
      </w:r>
      <w:r w:rsidRPr="00254A64">
        <w:rPr>
          <w:rFonts w:eastAsia="Times New Roman"/>
          <w:sz w:val="16"/>
          <w:szCs w:val="24"/>
        </w:rPr>
        <w:t xml:space="preserve"> try to </w:t>
      </w:r>
      <w:r w:rsidRPr="00254A64">
        <w:rPr>
          <w:rFonts w:eastAsia="MS Gothic"/>
          <w:szCs w:val="24"/>
          <w:u w:val="single"/>
        </w:rPr>
        <w:t>migrate</w:t>
      </w:r>
      <w:r w:rsidRPr="00254A64">
        <w:rPr>
          <w:rFonts w:eastAsia="Times New Roman"/>
          <w:sz w:val="16"/>
          <w:szCs w:val="24"/>
        </w:rPr>
        <w:t xml:space="preserve"> to other countries, </w:t>
      </w:r>
      <w:r w:rsidRPr="00254A64">
        <w:rPr>
          <w:rFonts w:eastAsia="MS Gothic"/>
          <w:szCs w:val="24"/>
          <w:u w:val="single"/>
        </w:rPr>
        <w:t xml:space="preserve">provoking even </w:t>
      </w:r>
      <w:r w:rsidRPr="00254A64">
        <w:rPr>
          <w:rFonts w:eastAsia="MS Gothic"/>
          <w:bCs/>
          <w:szCs w:val="24"/>
          <w:u w:val="single"/>
        </w:rPr>
        <w:t>greater</w:t>
      </w:r>
      <w:r w:rsidRPr="00254A64">
        <w:rPr>
          <w:rFonts w:eastAsia="MS Gothic"/>
          <w:szCs w:val="24"/>
          <w:u w:val="single"/>
        </w:rPr>
        <w:t xml:space="preserve"> hostility</w:t>
      </w:r>
      <w:r w:rsidRPr="00254A64">
        <w:rPr>
          <w:rFonts w:eastAsia="Times New Roman"/>
          <w:sz w:val="16"/>
          <w:szCs w:val="24"/>
        </w:rPr>
        <w:t>. And that hardly begins to exhaust the possibilities that lie in our hunger-games future.</w:t>
      </w:r>
      <w:r w:rsidRPr="00254A64">
        <w:rPr>
          <w:rFonts w:eastAsia="Times New Roman"/>
          <w:sz w:val="12"/>
          <w:szCs w:val="24"/>
        </w:rPr>
        <w:t>¶</w:t>
      </w:r>
      <w:r w:rsidRPr="00254A64">
        <w:rPr>
          <w:rFonts w:eastAsia="Times New Roman"/>
          <w:sz w:val="16"/>
          <w:szCs w:val="24"/>
        </w:rPr>
        <w:t xml:space="preserve"> At this point, the focus is understandably on the immediate consequences of the still ongoing Great Drought: dying crops, shrunken harvests, and rising food prices. But </w:t>
      </w:r>
      <w:r w:rsidRPr="00254A64">
        <w:rPr>
          <w:rFonts w:eastAsia="MS Gothic"/>
          <w:szCs w:val="24"/>
          <w:u w:val="single"/>
        </w:rPr>
        <w:t>keep an eye out for the social and political effects</w:t>
      </w:r>
      <w:r w:rsidRPr="00254A64">
        <w:rPr>
          <w:rFonts w:eastAsia="Times New Roman"/>
          <w:sz w:val="16"/>
          <w:szCs w:val="24"/>
        </w:rPr>
        <w:t xml:space="preserve"> that undoubtedly won't begin to show up here or globally until later this year or 2013. Better than any academic study, </w:t>
      </w:r>
      <w:r w:rsidRPr="00254A64">
        <w:rPr>
          <w:rFonts w:eastAsia="MS Gothic"/>
          <w:szCs w:val="24"/>
          <w:u w:val="single"/>
        </w:rPr>
        <w:t>these</w:t>
      </w:r>
      <w:r w:rsidRPr="00254A64">
        <w:rPr>
          <w:rFonts w:eastAsia="Times New Roman"/>
          <w:sz w:val="16"/>
          <w:szCs w:val="24"/>
        </w:rPr>
        <w:t xml:space="preserve"> will </w:t>
      </w:r>
      <w:r w:rsidRPr="00254A64">
        <w:rPr>
          <w:rFonts w:eastAsia="MS Gothic"/>
          <w:szCs w:val="24"/>
          <w:u w:val="single"/>
        </w:rPr>
        <w:t>offer us a hint of what we can expect in the coming decades from</w:t>
      </w:r>
      <w:r w:rsidRPr="00254A64">
        <w:rPr>
          <w:rFonts w:eastAsia="Times New Roman"/>
          <w:sz w:val="16"/>
          <w:szCs w:val="24"/>
        </w:rPr>
        <w:t xml:space="preserve"> a hunger-games world of rising temperatures, persistent droughts, recurring </w:t>
      </w:r>
      <w:r w:rsidRPr="00254A64">
        <w:rPr>
          <w:rFonts w:eastAsia="MS Gothic"/>
          <w:szCs w:val="24"/>
          <w:u w:val="single"/>
        </w:rPr>
        <w:t>food shortages</w:t>
      </w:r>
      <w:r w:rsidRPr="00254A64">
        <w:rPr>
          <w:rFonts w:eastAsia="Times New Roman"/>
          <w:sz w:val="16"/>
          <w:szCs w:val="24"/>
        </w:rPr>
        <w:t xml:space="preserve">, and </w:t>
      </w:r>
      <w:r w:rsidRPr="00254A64">
        <w:rPr>
          <w:rFonts w:eastAsia="MS Gothic"/>
          <w:b/>
          <w:iCs/>
          <w:szCs w:val="24"/>
          <w:u w:val="single"/>
          <w:bdr w:val="single" w:sz="18" w:space="0" w:color="auto"/>
        </w:rPr>
        <w:t>billions of famished, desperate people</w:t>
      </w:r>
      <w:r w:rsidRPr="00254A64">
        <w:rPr>
          <w:rFonts w:eastAsia="Times New Roman"/>
          <w:sz w:val="16"/>
          <w:szCs w:val="24"/>
        </w:rPr>
        <w:t>.</w:t>
      </w:r>
    </w:p>
    <w:p w:rsidR="00F44E5C" w:rsidRPr="003B13E7" w:rsidRDefault="00F44E5C" w:rsidP="002D7F70">
      <w:pPr>
        <w:pStyle w:val="Heading4"/>
      </w:pPr>
      <w:r>
        <w:t xml:space="preserve">Biofuels exacerbate rural poverty and starvation in the world’s poorest corners </w:t>
      </w:r>
    </w:p>
    <w:p w:rsidR="00F44E5C" w:rsidRPr="00F44E5C" w:rsidRDefault="00F44E5C" w:rsidP="00F44E5C">
      <w:r w:rsidRPr="003B13E7">
        <w:rPr>
          <w:b/>
        </w:rPr>
        <w:t>Rosenthal 1/5</w:t>
      </w:r>
      <w:r>
        <w:t>/14 (Elisabeth Rosenthal, “As Biofuel Demand Grows, So Do Guatemala’s Hunger Pangs” New York Times, January 5 2013</w:t>
      </w:r>
      <w:r w:rsidRPr="00CB44D8">
        <w:t xml:space="preserve"> http://www.nytimes.com/2013/01/06/science/earth/in-fields-and-markets-guatemalans-feel-</w:t>
      </w:r>
      <w:r w:rsidRPr="00F44E5C">
        <w:t xml:space="preserve">squeeze-of-biofuel-demand.html?ref=biofuels) </w:t>
      </w:r>
    </w:p>
    <w:p w:rsidR="00F44E5C" w:rsidRPr="00E747E7" w:rsidRDefault="00F44E5C" w:rsidP="00F44E5C">
      <w:pPr>
        <w:rPr>
          <w:sz w:val="16"/>
        </w:rPr>
      </w:pPr>
      <w:r w:rsidRPr="00F44E5C">
        <w:rPr>
          <w:sz w:val="16"/>
        </w:rPr>
        <w:t xml:space="preserve">In the tiny </w:t>
      </w:r>
      <w:proofErr w:type="spellStart"/>
      <w:r w:rsidRPr="00F44E5C">
        <w:rPr>
          <w:sz w:val="16"/>
        </w:rPr>
        <w:t>tortillerias</w:t>
      </w:r>
      <w:proofErr w:type="spellEnd"/>
      <w:r w:rsidRPr="00F44E5C">
        <w:rPr>
          <w:sz w:val="16"/>
        </w:rPr>
        <w:t xml:space="preserve"> of this city,</w:t>
      </w:r>
      <w:r w:rsidRPr="00F44E5C">
        <w:rPr>
          <w:rStyle w:val="StyleUnderline"/>
        </w:rPr>
        <w:t xml:space="preserve"> people complain ceaselessly about the high price of corn.</w:t>
      </w:r>
      <w:r w:rsidRPr="00F44E5C">
        <w:rPr>
          <w:sz w:val="16"/>
        </w:rPr>
        <w:t xml:space="preserve"> Just </w:t>
      </w:r>
      <w:r w:rsidRPr="00F44E5C">
        <w:rPr>
          <w:rStyle w:val="StyleUnderline"/>
        </w:rPr>
        <w:t>three years ago, one quetzal</w:t>
      </w:r>
      <w:r w:rsidRPr="00F44E5C">
        <w:rPr>
          <w:sz w:val="16"/>
        </w:rPr>
        <w:t xml:space="preserve"> — about 15 cents — </w:t>
      </w:r>
      <w:r w:rsidRPr="00F44E5C">
        <w:rPr>
          <w:rStyle w:val="StyleUnderline"/>
        </w:rPr>
        <w:t>bought eight tortillas; today it buys only four</w:t>
      </w:r>
      <w:r w:rsidRPr="00F44E5C">
        <w:rPr>
          <w:sz w:val="16"/>
        </w:rPr>
        <w:t xml:space="preserve">. And </w:t>
      </w:r>
      <w:r w:rsidRPr="00F44E5C">
        <w:rPr>
          <w:rStyle w:val="StyleUnderline"/>
        </w:rPr>
        <w:t xml:space="preserve">eggs have tripled in price because chickens eat corn feed. </w:t>
      </w:r>
      <w:r w:rsidRPr="00F44E5C">
        <w:rPr>
          <w:sz w:val="16"/>
        </w:rPr>
        <w:t xml:space="preserve">Meanwhile, </w:t>
      </w:r>
      <w:r w:rsidRPr="00F44E5C">
        <w:rPr>
          <w:rStyle w:val="StyleUnderline"/>
        </w:rPr>
        <w:t>in rural areas, subsistence farmers struggle to find a place to sow their seeds.</w:t>
      </w:r>
      <w:r w:rsidRPr="00F44E5C">
        <w:rPr>
          <w:sz w:val="16"/>
        </w:rPr>
        <w:t xml:space="preserve"> On a recent morning, </w:t>
      </w:r>
      <w:r w:rsidRPr="00F44E5C">
        <w:rPr>
          <w:rStyle w:val="StyleUnderline"/>
        </w:rPr>
        <w:t>José Antonio Alvarado was harvesting his corn crop on the narrow median of Highway 2</w:t>
      </w:r>
      <w:r w:rsidRPr="00F44E5C">
        <w:rPr>
          <w:sz w:val="16"/>
        </w:rPr>
        <w:t xml:space="preserve"> as trucks zoomed by. “We’re farming here because there is no other land, and I have to feed my family,” said Mr. Alvarado, pointing to </w:t>
      </w:r>
      <w:r w:rsidRPr="00F44E5C">
        <w:rPr>
          <w:rStyle w:val="StyleUnderline"/>
        </w:rPr>
        <w:t>his sons Alejandro and José</w:t>
      </w:r>
      <w:r w:rsidRPr="00F44E5C">
        <w:rPr>
          <w:sz w:val="16"/>
        </w:rPr>
        <w:t xml:space="preserve">, who </w:t>
      </w:r>
      <w:r w:rsidRPr="00F44E5C">
        <w:rPr>
          <w:rStyle w:val="StyleUnderline"/>
        </w:rPr>
        <w:t>are 4 and 6 but appear</w:t>
      </w:r>
      <w:r w:rsidRPr="00F44E5C">
        <w:rPr>
          <w:sz w:val="16"/>
        </w:rPr>
        <w:t xml:space="preserve"> to be </w:t>
      </w:r>
      <w:r w:rsidRPr="00F44E5C">
        <w:rPr>
          <w:rStyle w:val="StyleUnderline"/>
        </w:rPr>
        <w:t xml:space="preserve">much younger, a sign of chronic malnutrition. </w:t>
      </w:r>
      <w:r w:rsidRPr="00F44E5C">
        <w:rPr>
          <w:sz w:val="16"/>
        </w:rPr>
        <w:t xml:space="preserve">Recent </w:t>
      </w:r>
      <w:r w:rsidRPr="00F44E5C">
        <w:rPr>
          <w:rStyle w:val="StyleUnderline"/>
        </w:rPr>
        <w:t>laws in the U</w:t>
      </w:r>
      <w:r w:rsidRPr="00F44E5C">
        <w:rPr>
          <w:sz w:val="16"/>
        </w:rPr>
        <w:t xml:space="preserve">nited </w:t>
      </w:r>
      <w:r w:rsidRPr="00F44E5C">
        <w:rPr>
          <w:rStyle w:val="StyleUnderline"/>
        </w:rPr>
        <w:t>S</w:t>
      </w:r>
      <w:r w:rsidRPr="00F44E5C">
        <w:rPr>
          <w:sz w:val="16"/>
        </w:rPr>
        <w:t xml:space="preserve">tates and Europe </w:t>
      </w:r>
      <w:r w:rsidRPr="00F44E5C">
        <w:rPr>
          <w:rStyle w:val="StyleUnderline"/>
        </w:rPr>
        <w:t>that mandate</w:t>
      </w:r>
      <w:r w:rsidRPr="00F44E5C">
        <w:rPr>
          <w:sz w:val="16"/>
        </w:rPr>
        <w:t xml:space="preserve"> the </w:t>
      </w:r>
      <w:r w:rsidRPr="00F44E5C">
        <w:rPr>
          <w:rStyle w:val="StyleUnderline"/>
        </w:rPr>
        <w:t>increasing</w:t>
      </w:r>
      <w:r w:rsidRPr="00F44E5C">
        <w:rPr>
          <w:sz w:val="16"/>
        </w:rPr>
        <w:t xml:space="preserve"> use of </w:t>
      </w:r>
      <w:r w:rsidRPr="00F44E5C">
        <w:rPr>
          <w:rStyle w:val="StyleUnderline"/>
        </w:rPr>
        <w:t>biofuel in cars have had far-flung ripple effects</w:t>
      </w:r>
      <w:r w:rsidRPr="00F44E5C">
        <w:rPr>
          <w:sz w:val="16"/>
        </w:rPr>
        <w:t xml:space="preserve">, economists say, </w:t>
      </w:r>
      <w:r w:rsidRPr="00F44E5C">
        <w:rPr>
          <w:rStyle w:val="StyleUnderline"/>
        </w:rPr>
        <w:t>as land once devoted to growing food</w:t>
      </w:r>
      <w:r w:rsidRPr="00F44E5C">
        <w:rPr>
          <w:sz w:val="16"/>
        </w:rPr>
        <w:t xml:space="preserve"> for humans </w:t>
      </w:r>
      <w:r w:rsidRPr="00F44E5C">
        <w:rPr>
          <w:rStyle w:val="StyleUnderline"/>
        </w:rPr>
        <w:t>is now</w:t>
      </w:r>
      <w:r w:rsidRPr="00F44E5C">
        <w:rPr>
          <w:sz w:val="16"/>
        </w:rPr>
        <w:t xml:space="preserve"> sometimes more profitably </w:t>
      </w:r>
      <w:r w:rsidRPr="00F44E5C">
        <w:rPr>
          <w:rStyle w:val="StyleUnderline"/>
        </w:rPr>
        <w:t xml:space="preserve">used for churning out vehicle fuel. </w:t>
      </w:r>
      <w:r w:rsidRPr="00F44E5C">
        <w:rPr>
          <w:sz w:val="16"/>
        </w:rPr>
        <w:t xml:space="preserve">In a globalized world, </w:t>
      </w:r>
      <w:r w:rsidRPr="00F44E5C">
        <w:rPr>
          <w:rStyle w:val="StyleUnderline"/>
        </w:rPr>
        <w:t>the expansion of the biofuels industry</w:t>
      </w:r>
      <w:r w:rsidRPr="00F44E5C">
        <w:rPr>
          <w:sz w:val="16"/>
        </w:rPr>
        <w:t xml:space="preserve"> has </w:t>
      </w:r>
      <w:r w:rsidRPr="00F44E5C">
        <w:rPr>
          <w:rStyle w:val="StyleUnderline"/>
        </w:rPr>
        <w:t>contributed to spikes in food prices and a shortage of land for food-based agriculture</w:t>
      </w:r>
      <w:r w:rsidRPr="00F44E5C">
        <w:rPr>
          <w:sz w:val="16"/>
        </w:rPr>
        <w:t xml:space="preserve"> in poor corners of Asia, Africa and Latin America because the raw material is grown wherever it is cheapest. Nowhere, perhaps, is that squeeze more obvious than in Guatemala, which is “getting hit from both sides of the Atlantic,” in its fields and at its markets, said Timothy Wise, a Tufts University development expert who is studying the problem globally with </w:t>
      </w:r>
      <w:proofErr w:type="spellStart"/>
      <w:r w:rsidRPr="00F44E5C">
        <w:rPr>
          <w:sz w:val="16"/>
        </w:rPr>
        <w:t>Actionaid</w:t>
      </w:r>
      <w:proofErr w:type="spellEnd"/>
      <w:r w:rsidRPr="00F44E5C">
        <w:rPr>
          <w:sz w:val="16"/>
        </w:rPr>
        <w:t xml:space="preserve">, a policy group based in Washington that focuses on poverty. </w:t>
      </w:r>
      <w:r w:rsidRPr="00F44E5C">
        <w:rPr>
          <w:rStyle w:val="StyleUnderline"/>
        </w:rPr>
        <w:t>With its corn-based diet and proximity to the U</w:t>
      </w:r>
      <w:r w:rsidRPr="00F44E5C">
        <w:rPr>
          <w:sz w:val="16"/>
        </w:rPr>
        <w:t xml:space="preserve">nited </w:t>
      </w:r>
      <w:r w:rsidRPr="00F44E5C">
        <w:rPr>
          <w:rStyle w:val="StyleUnderline"/>
        </w:rPr>
        <w:t>S</w:t>
      </w:r>
      <w:r w:rsidRPr="00F44E5C">
        <w:rPr>
          <w:sz w:val="16"/>
        </w:rPr>
        <w:t xml:space="preserve">tates, </w:t>
      </w:r>
      <w:r w:rsidRPr="00F44E5C">
        <w:rPr>
          <w:rStyle w:val="StyleUnderline"/>
        </w:rPr>
        <w:t>Central America</w:t>
      </w:r>
      <w:r w:rsidRPr="00F44E5C">
        <w:rPr>
          <w:sz w:val="16"/>
        </w:rPr>
        <w:t xml:space="preserve"> has long </w:t>
      </w:r>
      <w:r w:rsidRPr="00F44E5C">
        <w:rPr>
          <w:rStyle w:val="StyleUnderline"/>
        </w:rPr>
        <w:t>been vulnerable to economic riptides related to the U</w:t>
      </w:r>
      <w:r w:rsidRPr="00F44E5C">
        <w:rPr>
          <w:sz w:val="16"/>
        </w:rPr>
        <w:t xml:space="preserve">nited </w:t>
      </w:r>
      <w:r w:rsidRPr="00F44E5C">
        <w:rPr>
          <w:rStyle w:val="StyleUnderline"/>
        </w:rPr>
        <w:t>S</w:t>
      </w:r>
      <w:r w:rsidRPr="00F44E5C">
        <w:rPr>
          <w:sz w:val="16"/>
        </w:rPr>
        <w:t xml:space="preserve">tates’ </w:t>
      </w:r>
      <w:r w:rsidRPr="00F44E5C">
        <w:rPr>
          <w:rStyle w:val="StyleUnderline"/>
        </w:rPr>
        <w:t>corn policy</w:t>
      </w:r>
      <w:r w:rsidRPr="00F44E5C">
        <w:rPr>
          <w:sz w:val="16"/>
        </w:rPr>
        <w:t xml:space="preserve">. Now that the United States is using 40 percent of its crop to make biofuel, it is not surprising that tortilla prices have doubled in Guatemala, which imports nearly half of its corn. At the same time, Guatemala’s lush land, owned by a handful of families, has proved ideal for producing raw materials for biofuels. Suchitepéquez Province, a major corn-producing region five years ago, is now carpeted with sugar cane and African palm. The field Mr. Alvarado used to rent for his personal corn crop now grows sugar cane for a company that exports bioethanol to Europe. </w:t>
      </w:r>
      <w:r w:rsidRPr="00F44E5C">
        <w:rPr>
          <w:rStyle w:val="StyleUnderline"/>
        </w:rPr>
        <w:t>In a country where most families</w:t>
      </w:r>
      <w:r w:rsidRPr="00F44E5C">
        <w:rPr>
          <w:sz w:val="16"/>
        </w:rPr>
        <w:t xml:space="preserve"> must </w:t>
      </w:r>
      <w:r w:rsidRPr="00F44E5C">
        <w:rPr>
          <w:rStyle w:val="StyleUnderline"/>
        </w:rPr>
        <w:t>spend</w:t>
      </w:r>
      <w:r w:rsidRPr="00F44E5C">
        <w:rPr>
          <w:sz w:val="16"/>
        </w:rPr>
        <w:t xml:space="preserve"> about </w:t>
      </w:r>
      <w:r w:rsidRPr="00F44E5C">
        <w:rPr>
          <w:rStyle w:val="StyleUnderline"/>
        </w:rPr>
        <w:t>two thirds of their income on food,</w:t>
      </w:r>
      <w:r w:rsidRPr="00F44E5C">
        <w:rPr>
          <w:sz w:val="16"/>
        </w:rPr>
        <w:t xml:space="preserve"> “</w:t>
      </w:r>
      <w:r w:rsidRPr="00F44E5C">
        <w:rPr>
          <w:rStyle w:val="StyleUnderline"/>
        </w:rPr>
        <w:t xml:space="preserve">the average </w:t>
      </w:r>
      <w:r w:rsidRPr="00F44E5C">
        <w:rPr>
          <w:sz w:val="16"/>
          <w:szCs w:val="16"/>
        </w:rPr>
        <w:t>Guatemalan</w:t>
      </w:r>
      <w:r w:rsidRPr="00F44E5C">
        <w:rPr>
          <w:rStyle w:val="StyleUnderline"/>
        </w:rPr>
        <w:t xml:space="preserve"> is</w:t>
      </w:r>
      <w:r w:rsidRPr="00F44E5C">
        <w:rPr>
          <w:sz w:val="16"/>
        </w:rPr>
        <w:t xml:space="preserve"> now </w:t>
      </w:r>
      <w:r w:rsidRPr="00F44E5C">
        <w:rPr>
          <w:rStyle w:val="StyleUnderline"/>
        </w:rPr>
        <w:t>hungrier because of biofuel developmen</w:t>
      </w:r>
      <w:r w:rsidRPr="00F44E5C">
        <w:rPr>
          <w:sz w:val="16"/>
        </w:rPr>
        <w:t xml:space="preserve">t,” said </w:t>
      </w:r>
      <w:proofErr w:type="spellStart"/>
      <w:r w:rsidRPr="00F44E5C">
        <w:rPr>
          <w:sz w:val="16"/>
        </w:rPr>
        <w:t>Katja</w:t>
      </w:r>
      <w:proofErr w:type="spellEnd"/>
      <w:r w:rsidRPr="00F44E5C">
        <w:rPr>
          <w:sz w:val="16"/>
        </w:rPr>
        <w:t xml:space="preserve"> Winkler, a researcher at </w:t>
      </w:r>
      <w:proofErr w:type="spellStart"/>
      <w:r w:rsidRPr="00F44E5C">
        <w:rPr>
          <w:sz w:val="16"/>
        </w:rPr>
        <w:t>Idear</w:t>
      </w:r>
      <w:proofErr w:type="spellEnd"/>
      <w:r w:rsidRPr="00F44E5C">
        <w:rPr>
          <w:sz w:val="16"/>
        </w:rPr>
        <w:t xml:space="preserve">, a Guatemalan nonprofit organization that studies rural issues. Roughly </w:t>
      </w:r>
      <w:r w:rsidRPr="00F44E5C">
        <w:rPr>
          <w:rStyle w:val="Emphasis"/>
        </w:rPr>
        <w:t>50 percent of the nation’s children are chronically malnourished</w:t>
      </w:r>
      <w:r w:rsidRPr="00F44E5C">
        <w:rPr>
          <w:sz w:val="16"/>
        </w:rPr>
        <w:t xml:space="preserve">, the fourth-highest rate in the world, according to the United Nations. The American renewable fuel standard mandates that an increasing volume of biofuel be blended into the nation’s vehicle fuel supply each year to reduce carbon dioxide emissions from fossil fuels and to bolster the nation’s energy security. Similarly, by 2020, transportation fuels in Europe will have to contain 10 percent biofuel. Large companies like </w:t>
      </w:r>
      <w:proofErr w:type="spellStart"/>
      <w:r w:rsidRPr="00F44E5C">
        <w:rPr>
          <w:sz w:val="16"/>
        </w:rPr>
        <w:t>Pantaleon</w:t>
      </w:r>
      <w:proofErr w:type="spellEnd"/>
      <w:r w:rsidRPr="00F44E5C">
        <w:rPr>
          <w:sz w:val="16"/>
        </w:rPr>
        <w:t xml:space="preserve"> Sugar Holdings, Guatemala’s leading sugar producer, are profiting from that new demand, with recent annual growth of more than 30 percent. The Inter-American Development Bank says the new industry could bring an infusion of cash and jobs to Guatemala’s rural economy if developed properly. For now, the sugar industry directly provides 60,000 jobs and the palm industry 17,000, although the plantations are not labor-intensive. But many worry that Guatemala’s </w:t>
      </w:r>
      <w:r w:rsidRPr="00F44E5C">
        <w:rPr>
          <w:rStyle w:val="StyleUnderline"/>
        </w:rPr>
        <w:t xml:space="preserve">poor are already suffering from the </w:t>
      </w:r>
      <w:r w:rsidRPr="00F44E5C">
        <w:rPr>
          <w:rStyle w:val="StyleUnderline"/>
        </w:rPr>
        <w:lastRenderedPageBreak/>
        <w:t>diversion of food to fuel</w:t>
      </w:r>
      <w:r w:rsidRPr="00F44E5C">
        <w:rPr>
          <w:sz w:val="16"/>
        </w:rPr>
        <w:t xml:space="preserve">. “There are pros and cons to biofuel, but not here,” said Misael </w:t>
      </w:r>
      <w:proofErr w:type="spellStart"/>
      <w:r w:rsidRPr="00F44E5C">
        <w:rPr>
          <w:sz w:val="16"/>
        </w:rPr>
        <w:t>Gonzáles</w:t>
      </w:r>
      <w:proofErr w:type="spellEnd"/>
      <w:r w:rsidRPr="00F44E5C">
        <w:rPr>
          <w:sz w:val="16"/>
        </w:rPr>
        <w:t xml:space="preserve"> of C.U.C., a labor union for Guatemala’s farmers. “</w:t>
      </w:r>
      <w:r w:rsidRPr="00F44E5C">
        <w:rPr>
          <w:rStyle w:val="StyleUnderline"/>
        </w:rPr>
        <w:t>These people don’t have enough to eat. They need food. They need land. They can’t eat biofuel, and they don’t drive cars</w:t>
      </w:r>
      <w:r w:rsidRPr="00F44E5C">
        <w:rPr>
          <w:sz w:val="16"/>
        </w:rPr>
        <w:t xml:space="preserve">.” In 2011, </w:t>
      </w:r>
      <w:r w:rsidRPr="00F44E5C">
        <w:rPr>
          <w:rStyle w:val="StyleUnderline"/>
        </w:rPr>
        <w:t>corn prices would have been 17 percent lower if the U</w:t>
      </w:r>
      <w:r w:rsidRPr="00F44E5C">
        <w:rPr>
          <w:sz w:val="16"/>
        </w:rPr>
        <w:t xml:space="preserve">nited </w:t>
      </w:r>
      <w:r w:rsidRPr="00F44E5C">
        <w:rPr>
          <w:rStyle w:val="StyleUnderline"/>
        </w:rPr>
        <w:t>S</w:t>
      </w:r>
      <w:r w:rsidRPr="00F44E5C">
        <w:rPr>
          <w:sz w:val="16"/>
        </w:rPr>
        <w:t xml:space="preserve">tates </w:t>
      </w:r>
      <w:r w:rsidRPr="00F44E5C">
        <w:rPr>
          <w:rStyle w:val="StyleUnderline"/>
        </w:rPr>
        <w:t>did not subsidize</w:t>
      </w:r>
      <w:r w:rsidRPr="00F44E5C">
        <w:rPr>
          <w:sz w:val="16"/>
        </w:rPr>
        <w:t xml:space="preserve"> and give incentives for </w:t>
      </w:r>
      <w:r w:rsidRPr="00F44E5C">
        <w:rPr>
          <w:rStyle w:val="StyleUnderline"/>
        </w:rPr>
        <w:t>biofuel production</w:t>
      </w:r>
      <w:r w:rsidRPr="00F44E5C">
        <w:rPr>
          <w:sz w:val="16"/>
        </w:rPr>
        <w:t xml:space="preserve"> with its renewable fuel policies, according to an analysis by Bruce A. Babcock, an agricultural economist at Iowa State University. The World Bank has suggested that biofuel mandates in the developed world should be adjusted when food is short or prices are inordinately high. Concerned about the effects of its biofuel mandate on world hunger, the European Commission recently proposed amending its policy so that only half of its 2020 target could be met by using biofuels made from food crops or those grown on land previously devoted to food crops. The current American mandate, established in 2007 by Congress, can be waived by the Environmental Protection Agency, but, according to law, such adjustments focus on domestic issues like cases in which biofuel “requirements would severely harm the economy of a state, a region or the United States,” the agency said in an e-mail when asked for comment. Once nearly self-sufficient in corn production, </w:t>
      </w:r>
      <w:r w:rsidRPr="00F44E5C">
        <w:rPr>
          <w:rStyle w:val="StyleUnderline"/>
        </w:rPr>
        <w:t>Guatemala became</w:t>
      </w:r>
      <w:r w:rsidRPr="00F44E5C">
        <w:rPr>
          <w:sz w:val="16"/>
        </w:rPr>
        <w:t xml:space="preserve"> more </w:t>
      </w:r>
      <w:r w:rsidRPr="00F44E5C">
        <w:rPr>
          <w:rStyle w:val="StyleUnderline"/>
        </w:rPr>
        <w:t>dependent on imports</w:t>
      </w:r>
      <w:r w:rsidRPr="00F44E5C">
        <w:rPr>
          <w:sz w:val="16"/>
        </w:rPr>
        <w:t xml:space="preserve"> in the 1990s </w:t>
      </w:r>
      <w:r w:rsidRPr="00F44E5C">
        <w:rPr>
          <w:rStyle w:val="StyleUnderline"/>
        </w:rPr>
        <w:t>as a surplus of subsidized American corn flowed south</w:t>
      </w:r>
      <w:r w:rsidRPr="00F44E5C">
        <w:rPr>
          <w:sz w:val="16"/>
        </w:rPr>
        <w:t xml:space="preserve">. Guatemalan farmers could not compete, and corn production dropped roughly 30 percent per capita from 1995 to 2005, Mr. Wise said. </w:t>
      </w:r>
      <w:r w:rsidRPr="00F44E5C">
        <w:rPr>
          <w:rStyle w:val="StyleUnderline"/>
        </w:rPr>
        <w:t>But cheap imports disappeared once the U</w:t>
      </w:r>
      <w:r w:rsidRPr="00F44E5C">
        <w:rPr>
          <w:sz w:val="16"/>
        </w:rPr>
        <w:t xml:space="preserve">nited </w:t>
      </w:r>
      <w:r w:rsidRPr="00F44E5C">
        <w:rPr>
          <w:rStyle w:val="StyleUnderline"/>
        </w:rPr>
        <w:t>S</w:t>
      </w:r>
      <w:r w:rsidRPr="00F44E5C">
        <w:rPr>
          <w:sz w:val="16"/>
        </w:rPr>
        <w:t xml:space="preserve">tates </w:t>
      </w:r>
      <w:r w:rsidRPr="00F44E5C">
        <w:rPr>
          <w:rStyle w:val="StyleUnderline"/>
        </w:rPr>
        <w:t>started using corn to fulfill its</w:t>
      </w:r>
      <w:r w:rsidRPr="00F44E5C">
        <w:rPr>
          <w:sz w:val="16"/>
        </w:rPr>
        <w:t xml:space="preserve"> 2007 </w:t>
      </w:r>
      <w:r w:rsidRPr="00F44E5C">
        <w:rPr>
          <w:rStyle w:val="StyleUnderline"/>
        </w:rPr>
        <w:t>biofuels standards</w:t>
      </w:r>
      <w:r w:rsidRPr="00F44E5C">
        <w:rPr>
          <w:sz w:val="16"/>
        </w:rPr>
        <w:t>. “</w:t>
      </w:r>
      <w:r w:rsidRPr="00F44E5C">
        <w:rPr>
          <w:rStyle w:val="StyleUnderline"/>
        </w:rPr>
        <w:t>The use of maize to make biofuel has led to these crazy prices</w:t>
      </w:r>
      <w:r w:rsidRPr="00F44E5C">
        <w:rPr>
          <w:sz w:val="16"/>
        </w:rPr>
        <w:t xml:space="preserve">,” said Guy </w:t>
      </w:r>
      <w:proofErr w:type="spellStart"/>
      <w:r w:rsidRPr="00F44E5C">
        <w:rPr>
          <w:sz w:val="16"/>
        </w:rPr>
        <w:t>Gauvreau</w:t>
      </w:r>
      <w:proofErr w:type="spellEnd"/>
      <w:r w:rsidRPr="00F44E5C">
        <w:rPr>
          <w:sz w:val="16"/>
        </w:rPr>
        <w:t xml:space="preserve">, head of the United Nations World Food Program in Guatemala. </w:t>
      </w:r>
      <w:r w:rsidRPr="00F44E5C">
        <w:rPr>
          <w:rStyle w:val="Emphasis"/>
        </w:rPr>
        <w:t>It</w:t>
      </w:r>
      <w:r w:rsidRPr="00F44E5C">
        <w:rPr>
          <w:sz w:val="16"/>
        </w:rPr>
        <w:t xml:space="preserve"> “</w:t>
      </w:r>
      <w:r w:rsidRPr="00F44E5C">
        <w:rPr>
          <w:rStyle w:val="Emphasis"/>
        </w:rPr>
        <w:t>is not ethically acceptable</w:t>
      </w:r>
      <w:r w:rsidRPr="00F44E5C">
        <w:rPr>
          <w:sz w:val="16"/>
        </w:rPr>
        <w:t xml:space="preserve">,” he added. In part because the agency’s primary food supplement is a mix of corn and soy, it cannot afford to help all of the Guatemalan children in need, Mr. </w:t>
      </w:r>
      <w:proofErr w:type="spellStart"/>
      <w:r w:rsidRPr="00F44E5C">
        <w:rPr>
          <w:sz w:val="16"/>
        </w:rPr>
        <w:t>Gauvreau</w:t>
      </w:r>
      <w:proofErr w:type="spellEnd"/>
      <w:r w:rsidRPr="00F44E5C">
        <w:rPr>
          <w:sz w:val="16"/>
        </w:rPr>
        <w:t xml:space="preserve"> said; it is agency policy to buy corn locally, but there is no extra corn grown here anymore. And </w:t>
      </w:r>
      <w:r w:rsidRPr="00F44E5C">
        <w:rPr>
          <w:rStyle w:val="StyleUnderline"/>
        </w:rPr>
        <w:t>Guatemalans cannot go back to the land because so much of it is</w:t>
      </w:r>
      <w:r w:rsidRPr="00F44E5C">
        <w:rPr>
          <w:sz w:val="16"/>
        </w:rPr>
        <w:t xml:space="preserve"> being </w:t>
      </w:r>
      <w:r w:rsidRPr="00F44E5C">
        <w:rPr>
          <w:rStyle w:val="StyleUnderline"/>
        </w:rPr>
        <w:t>devoted to growing crops for biofuel</w:t>
      </w:r>
      <w:r w:rsidRPr="00F44E5C">
        <w:rPr>
          <w:sz w:val="16"/>
        </w:rPr>
        <w:t xml:space="preserve">. (Almost no biofuel is used domestically.) The southwestern village of La </w:t>
      </w:r>
      <w:proofErr w:type="spellStart"/>
      <w:r w:rsidRPr="00F44E5C">
        <w:rPr>
          <w:sz w:val="16"/>
        </w:rPr>
        <w:t>Ayuda</w:t>
      </w:r>
      <w:proofErr w:type="spellEnd"/>
      <w:r w:rsidRPr="00F44E5C">
        <w:rPr>
          <w:sz w:val="16"/>
        </w:rPr>
        <w:t xml:space="preserve"> is now an island of rickety dwellings in the middle of a giant African palm plantation. Félix Pérez, 51, used to grow corn, beans and fruit behind his home. He now walks about three miles to a cheap hillside plot that he rents for four months of the year. “</w:t>
      </w:r>
      <w:r w:rsidRPr="00F44E5C">
        <w:rPr>
          <w:rStyle w:val="Emphasis"/>
        </w:rPr>
        <w:t>Every day it’s more difficult to survive</w:t>
      </w:r>
      <w:r w:rsidRPr="00F44E5C">
        <w:rPr>
          <w:rStyle w:val="StyleUnderline"/>
        </w:rPr>
        <w:t xml:space="preserve"> since we live off the land</w:t>
      </w:r>
      <w:r w:rsidRPr="00064456">
        <w:rPr>
          <w:rStyle w:val="StyleUnderline"/>
        </w:rPr>
        <w:t>, and there’s less and less</w:t>
      </w:r>
      <w:r w:rsidRPr="00E747E7">
        <w:rPr>
          <w:sz w:val="16"/>
        </w:rPr>
        <w:t>,” he said.</w:t>
      </w:r>
    </w:p>
    <w:p w:rsidR="00F44E5C" w:rsidRDefault="007F5933" w:rsidP="00AA113E">
      <w:pPr>
        <w:pStyle w:val="Heading3"/>
      </w:pPr>
      <w:r>
        <w:lastRenderedPageBreak/>
        <w:t>Biofuels Bad</w:t>
      </w:r>
    </w:p>
    <w:p w:rsidR="007F5933" w:rsidRPr="004868BE" w:rsidRDefault="007F5933" w:rsidP="002D7F70">
      <w:pPr>
        <w:pStyle w:val="Heading4"/>
      </w:pPr>
      <w:r w:rsidRPr="004868BE">
        <w:t xml:space="preserve">Cellulosic biofuels risk </w:t>
      </w:r>
      <w:r w:rsidRPr="004868BE">
        <w:rPr>
          <w:u w:val="single"/>
        </w:rPr>
        <w:t>massive</w:t>
      </w:r>
      <w:r w:rsidRPr="004868BE">
        <w:t xml:space="preserve"> invasive species outbreaks </w:t>
      </w:r>
    </w:p>
    <w:p w:rsidR="007F5933" w:rsidRPr="004868BE" w:rsidRDefault="007F5933" w:rsidP="007F5933">
      <w:r w:rsidRPr="004868BE">
        <w:rPr>
          <w:b/>
        </w:rPr>
        <w:t>Raghu et al. 06</w:t>
      </w:r>
      <w:r w:rsidRPr="004868BE">
        <w:t xml:space="preserve"> (S. Raghu, Illinois Natural Resource Survey, R. C. Anderson, Illinois State University, C. C. </w:t>
      </w:r>
      <w:proofErr w:type="spellStart"/>
      <w:r w:rsidRPr="004868BE">
        <w:t>Daehler</w:t>
      </w:r>
      <w:proofErr w:type="spellEnd"/>
      <w:r w:rsidRPr="004868BE">
        <w:t xml:space="preserve">, University of Hawaii at </w:t>
      </w:r>
      <w:proofErr w:type="spellStart"/>
      <w:r w:rsidRPr="004868BE">
        <w:t>Manoa</w:t>
      </w:r>
      <w:proofErr w:type="spellEnd"/>
      <w:r w:rsidRPr="004868BE">
        <w:t xml:space="preserve">, A. S. Davis, USDA-ARS Invasive Weed Management Unit, R. N. </w:t>
      </w:r>
      <w:proofErr w:type="spellStart"/>
      <w:r w:rsidRPr="004868BE">
        <w:t>Wiedenmann</w:t>
      </w:r>
      <w:proofErr w:type="spellEnd"/>
      <w:r w:rsidRPr="004868BE">
        <w:t xml:space="preserve">, University of Arkansas, D. </w:t>
      </w:r>
      <w:proofErr w:type="spellStart"/>
      <w:r w:rsidRPr="004868BE">
        <w:t>Simberloff</w:t>
      </w:r>
      <w:proofErr w:type="spellEnd"/>
      <w:r w:rsidRPr="004868BE">
        <w:t xml:space="preserve">, University of Tennessee, R. N. Mack, Washington State University, “Adding Biofuels to the Invasive Species Fire?” </w:t>
      </w:r>
      <w:r w:rsidRPr="004868BE">
        <w:rPr>
          <w:color w:val="000000"/>
        </w:rPr>
        <w:t>http://arsweeds.cropsci.illinois.edu/raghusci.pdf</w:t>
      </w:r>
      <w:r w:rsidRPr="004868BE">
        <w:t>)</w:t>
      </w:r>
    </w:p>
    <w:p w:rsidR="007F5933" w:rsidRPr="004868BE" w:rsidRDefault="007F5933" w:rsidP="007F5933">
      <w:pPr>
        <w:rPr>
          <w:sz w:val="16"/>
        </w:rPr>
      </w:pPr>
      <w:r w:rsidRPr="004868BE">
        <w:rPr>
          <w:rStyle w:val="StyleUnderline"/>
        </w:rPr>
        <w:t>Biofuel crops</w:t>
      </w:r>
      <w:r w:rsidRPr="004868BE">
        <w:rPr>
          <w:sz w:val="16"/>
        </w:rPr>
        <w:t xml:space="preserve"> may have economic benefits, but </w:t>
      </w:r>
      <w:r w:rsidRPr="004868BE">
        <w:rPr>
          <w:rStyle w:val="StyleUnderline"/>
        </w:rPr>
        <w:t>studies of</w:t>
      </w:r>
      <w:r w:rsidRPr="004868BE">
        <w:rPr>
          <w:sz w:val="16"/>
        </w:rPr>
        <w:t xml:space="preserve"> concomitant environmental </w:t>
      </w:r>
      <w:r w:rsidRPr="004868BE">
        <w:rPr>
          <w:rStyle w:val="StyleUnderline"/>
        </w:rPr>
        <w:t>risks of movement</w:t>
      </w:r>
      <w:r w:rsidRPr="004868BE">
        <w:rPr>
          <w:sz w:val="16"/>
        </w:rPr>
        <w:t xml:space="preserve"> into novel habitats </w:t>
      </w:r>
      <w:r w:rsidRPr="004868BE">
        <w:rPr>
          <w:rStyle w:val="StyleUnderline"/>
        </w:rPr>
        <w:t>are seldom conducted. Although anecdotal claims of “low risk” for some species</w:t>
      </w:r>
      <w:r w:rsidRPr="004868BE">
        <w:rPr>
          <w:sz w:val="16"/>
        </w:rPr>
        <w:t xml:space="preserve"> (4) </w:t>
      </w:r>
      <w:r w:rsidRPr="004868BE">
        <w:rPr>
          <w:rStyle w:val="StyleUnderline"/>
        </w:rPr>
        <w:t>may be valid, many purportedly beneficial</w:t>
      </w:r>
      <w:r w:rsidRPr="004868BE">
        <w:rPr>
          <w:sz w:val="16"/>
        </w:rPr>
        <w:t xml:space="preserve"> introduced </w:t>
      </w:r>
      <w:r w:rsidRPr="004868BE">
        <w:rPr>
          <w:rStyle w:val="StyleUnderline"/>
        </w:rPr>
        <w:t>species have</w:t>
      </w:r>
      <w:r w:rsidRPr="004868BE">
        <w:rPr>
          <w:sz w:val="16"/>
        </w:rPr>
        <w:t xml:space="preserve"> had </w:t>
      </w:r>
      <w:r w:rsidRPr="004868BE">
        <w:rPr>
          <w:rStyle w:val="StyleUnderline"/>
        </w:rPr>
        <w:t>long-term economic and environmental costs owing to their invasiveness</w:t>
      </w:r>
      <w:r w:rsidRPr="004868BE">
        <w:rPr>
          <w:sz w:val="16"/>
        </w:rPr>
        <w:t xml:space="preserve"> (5, 6). For example, Sorghum </w:t>
      </w:r>
      <w:proofErr w:type="spellStart"/>
      <w:r w:rsidRPr="004868BE">
        <w:rPr>
          <w:sz w:val="16"/>
        </w:rPr>
        <w:t>halepense</w:t>
      </w:r>
      <w:proofErr w:type="spellEnd"/>
      <w:r w:rsidRPr="004868BE">
        <w:rPr>
          <w:sz w:val="16"/>
        </w:rPr>
        <w:t xml:space="preserve"> is an introduced forage grass that became an invasive weed in 16 of the 48 U.S. states in which it occurs. Even the most conservative estimate of competitive losses for cotton and soybean crops in three states is in excess of $30 million annually (7). </w:t>
      </w:r>
      <w:r w:rsidRPr="004868BE">
        <w:rPr>
          <w:b/>
          <w:u w:val="single"/>
        </w:rPr>
        <w:t>Several</w:t>
      </w:r>
      <w:r w:rsidRPr="004868BE">
        <w:rPr>
          <w:sz w:val="16"/>
        </w:rPr>
        <w:t xml:space="preserve"> grasses and woody </w:t>
      </w:r>
      <w:r w:rsidRPr="004868BE">
        <w:rPr>
          <w:b/>
          <w:u w:val="single"/>
        </w:rPr>
        <w:t xml:space="preserve">species have been </w:t>
      </w:r>
      <w:r w:rsidRPr="004868BE">
        <w:rPr>
          <w:b/>
          <w:u w:val="single"/>
          <w:bdr w:val="single" w:sz="4" w:space="0" w:color="auto"/>
        </w:rPr>
        <w:t>evaluated for biofuel production,</w:t>
      </w:r>
      <w:r w:rsidRPr="004868BE">
        <w:rPr>
          <w:sz w:val="16"/>
        </w:rPr>
        <w:t xml:space="preserve"> with perennial rhizomatous grasses showing the most economic promise (4, 8). </w:t>
      </w:r>
      <w:proofErr w:type="spellStart"/>
      <w:r w:rsidRPr="004868BE">
        <w:rPr>
          <w:sz w:val="16"/>
        </w:rPr>
        <w:t>Arundo</w:t>
      </w:r>
      <w:proofErr w:type="spellEnd"/>
      <w:r w:rsidRPr="004868BE">
        <w:rPr>
          <w:sz w:val="16"/>
        </w:rPr>
        <w:t xml:space="preserve"> </w:t>
      </w:r>
      <w:proofErr w:type="spellStart"/>
      <w:r w:rsidRPr="004868BE">
        <w:rPr>
          <w:sz w:val="16"/>
        </w:rPr>
        <w:t>donax</w:t>
      </w:r>
      <w:proofErr w:type="spellEnd"/>
      <w:r w:rsidRPr="004868BE">
        <w:rPr>
          <w:sz w:val="16"/>
        </w:rPr>
        <w:t xml:space="preserve"> (giant reed; native to Asia) and </w:t>
      </w:r>
      <w:proofErr w:type="spellStart"/>
      <w:r w:rsidRPr="004868BE">
        <w:rPr>
          <w:sz w:val="16"/>
        </w:rPr>
        <w:t>Phalaris</w:t>
      </w:r>
      <w:proofErr w:type="spellEnd"/>
      <w:r w:rsidRPr="004868BE">
        <w:rPr>
          <w:sz w:val="16"/>
        </w:rPr>
        <w:t xml:space="preserve"> </w:t>
      </w:r>
      <w:proofErr w:type="spellStart"/>
      <w:r w:rsidRPr="004868BE">
        <w:rPr>
          <w:sz w:val="16"/>
        </w:rPr>
        <w:t>arundinacea</w:t>
      </w:r>
      <w:proofErr w:type="spellEnd"/>
      <w:r w:rsidRPr="004868BE">
        <w:rPr>
          <w:sz w:val="16"/>
        </w:rPr>
        <w:t xml:space="preserve"> (reed canary grass; native to temperate Europe, Asia, and North America) are two C3 grasses being considered as biofuel species (8) </w:t>
      </w:r>
      <w:r w:rsidRPr="004868BE">
        <w:rPr>
          <w:b/>
          <w:u w:val="single"/>
        </w:rPr>
        <w:t xml:space="preserve">that are </w:t>
      </w:r>
      <w:r w:rsidRPr="004868BE">
        <w:rPr>
          <w:b/>
          <w:u w:val="single"/>
          <w:bdr w:val="single" w:sz="4" w:space="0" w:color="auto"/>
        </w:rPr>
        <w:t>invasive</w:t>
      </w:r>
      <w:r w:rsidRPr="004868BE">
        <w:rPr>
          <w:b/>
          <w:u w:val="single"/>
        </w:rPr>
        <w:t xml:space="preserve"> in</w:t>
      </w:r>
      <w:r w:rsidRPr="004868BE">
        <w:rPr>
          <w:sz w:val="16"/>
        </w:rPr>
        <w:t xml:space="preserve"> some </w:t>
      </w:r>
      <w:r w:rsidRPr="004868BE">
        <w:rPr>
          <w:b/>
          <w:u w:val="single"/>
        </w:rPr>
        <w:t>U.S. ecosystems.</w:t>
      </w:r>
      <w:r w:rsidRPr="004868BE">
        <w:rPr>
          <w:sz w:val="16"/>
        </w:rPr>
        <w:t xml:space="preserve"> The former threatens riparian areas and alters fire cycles (9); the latter invade wetlands (10) and affect wildlife habitat. The hybrid grass </w:t>
      </w:r>
      <w:proofErr w:type="spellStart"/>
      <w:r w:rsidRPr="004868BE">
        <w:rPr>
          <w:sz w:val="16"/>
        </w:rPr>
        <w:t>Miscanthus</w:t>
      </w:r>
      <w:proofErr w:type="spellEnd"/>
      <w:r w:rsidRPr="004868BE">
        <w:rPr>
          <w:sz w:val="16"/>
        </w:rPr>
        <w:t xml:space="preserve"> × </w:t>
      </w:r>
      <w:proofErr w:type="spellStart"/>
      <w:r w:rsidRPr="004868BE">
        <w:rPr>
          <w:sz w:val="16"/>
        </w:rPr>
        <w:t>giganteus</w:t>
      </w:r>
      <w:proofErr w:type="spellEnd"/>
      <w:r w:rsidRPr="004868BE">
        <w:rPr>
          <w:sz w:val="16"/>
        </w:rPr>
        <w:t xml:space="preserve"> (native to Asia) and </w:t>
      </w:r>
      <w:proofErr w:type="spellStart"/>
      <w:r w:rsidRPr="004868BE">
        <w:rPr>
          <w:sz w:val="16"/>
        </w:rPr>
        <w:t>Panicum</w:t>
      </w:r>
      <w:proofErr w:type="spellEnd"/>
      <w:r w:rsidRPr="004868BE">
        <w:rPr>
          <w:sz w:val="16"/>
        </w:rPr>
        <w:t xml:space="preserve"> </w:t>
      </w:r>
      <w:proofErr w:type="spellStart"/>
      <w:r w:rsidRPr="004868BE">
        <w:rPr>
          <w:sz w:val="16"/>
        </w:rPr>
        <w:t>virgatum</w:t>
      </w:r>
      <w:proofErr w:type="spellEnd"/>
      <w:r w:rsidRPr="004868BE">
        <w:rPr>
          <w:sz w:val="16"/>
        </w:rPr>
        <w:t xml:space="preserve"> (</w:t>
      </w:r>
      <w:proofErr w:type="spellStart"/>
      <w:r w:rsidRPr="004868BE">
        <w:rPr>
          <w:sz w:val="16"/>
        </w:rPr>
        <w:t>switchgrass</w:t>
      </w:r>
      <w:proofErr w:type="spellEnd"/>
      <w:r w:rsidRPr="004868BE">
        <w:rPr>
          <w:sz w:val="16"/>
        </w:rPr>
        <w:t xml:space="preserve">; native to central and eastern United States) are C4 grasses being considered in Europe and the United States (4, 11). Several </w:t>
      </w:r>
      <w:proofErr w:type="spellStart"/>
      <w:r w:rsidRPr="004868BE">
        <w:rPr>
          <w:sz w:val="16"/>
        </w:rPr>
        <w:t>Miscanthus</w:t>
      </w:r>
      <w:proofErr w:type="spellEnd"/>
      <w:r w:rsidRPr="004868BE">
        <w:rPr>
          <w:sz w:val="16"/>
        </w:rPr>
        <w:t xml:space="preserve"> species are invasive or have invasive potential (12); in particular, the parent species of M. × </w:t>
      </w:r>
      <w:proofErr w:type="spellStart"/>
      <w:r w:rsidRPr="004868BE">
        <w:rPr>
          <w:sz w:val="16"/>
        </w:rPr>
        <w:t>giganteus</w:t>
      </w:r>
      <w:proofErr w:type="spellEnd"/>
      <w:r w:rsidRPr="004868BE">
        <w:rPr>
          <w:sz w:val="16"/>
        </w:rPr>
        <w:t xml:space="preserve"> (13, 14). </w:t>
      </w:r>
      <w:proofErr w:type="spellStart"/>
      <w:r w:rsidRPr="004868BE">
        <w:rPr>
          <w:sz w:val="16"/>
        </w:rPr>
        <w:t>Miscanthus</w:t>
      </w:r>
      <w:proofErr w:type="spellEnd"/>
      <w:r w:rsidRPr="004868BE">
        <w:rPr>
          <w:sz w:val="16"/>
        </w:rPr>
        <w:t xml:space="preserve"> × </w:t>
      </w:r>
      <w:proofErr w:type="spellStart"/>
      <w:r w:rsidRPr="004868BE">
        <w:rPr>
          <w:sz w:val="16"/>
        </w:rPr>
        <w:t>giganteus</w:t>
      </w:r>
      <w:proofErr w:type="spellEnd"/>
      <w:r w:rsidRPr="004868BE">
        <w:rPr>
          <w:sz w:val="16"/>
        </w:rPr>
        <w:t xml:space="preserve"> is an allopolyploid that does not produce viable seed and reproduces </w:t>
      </w:r>
      <w:proofErr w:type="spellStart"/>
      <w:r w:rsidRPr="004868BE">
        <w:rPr>
          <w:sz w:val="16"/>
        </w:rPr>
        <w:t>vegetatively</w:t>
      </w:r>
      <w:proofErr w:type="spellEnd"/>
      <w:r w:rsidRPr="004868BE">
        <w:rPr>
          <w:sz w:val="16"/>
        </w:rPr>
        <w:t xml:space="preserve">. However, </w:t>
      </w:r>
      <w:proofErr w:type="spellStart"/>
      <w:r w:rsidRPr="004868BE">
        <w:rPr>
          <w:sz w:val="16"/>
        </w:rPr>
        <w:t>allopolyploidy</w:t>
      </w:r>
      <w:proofErr w:type="spellEnd"/>
      <w:r w:rsidRPr="004868BE">
        <w:rPr>
          <w:sz w:val="16"/>
        </w:rPr>
        <w:t xml:space="preserve"> does not guarantee continued sterility (15) and vegetative propagation is often associated with invasiveness (16, 17) or directly contributes to it (18). Several other traits that make </w:t>
      </w:r>
      <w:proofErr w:type="spellStart"/>
      <w:r w:rsidRPr="004868BE">
        <w:rPr>
          <w:sz w:val="16"/>
        </w:rPr>
        <w:t>Miscanthus</w:t>
      </w:r>
      <w:proofErr w:type="spellEnd"/>
      <w:r w:rsidRPr="004868BE">
        <w:rPr>
          <w:sz w:val="16"/>
        </w:rPr>
        <w:t xml:space="preserve"> potentially valuable as a crop could enhance invasiveness (ability to </w:t>
      </w:r>
      <w:proofErr w:type="spellStart"/>
      <w:r w:rsidRPr="004868BE">
        <w:rPr>
          <w:sz w:val="16"/>
        </w:rPr>
        <w:t>resprout</w:t>
      </w:r>
      <w:proofErr w:type="spellEnd"/>
      <w:r w:rsidRPr="004868BE">
        <w:rPr>
          <w:sz w:val="16"/>
        </w:rPr>
        <w:t xml:space="preserve"> from below ground, efficient photosynthetic mechanisms, and rapid growth rates) (16, 19). The U.S. native, P. </w:t>
      </w:r>
      <w:proofErr w:type="spellStart"/>
      <w:r w:rsidRPr="004868BE">
        <w:rPr>
          <w:sz w:val="16"/>
        </w:rPr>
        <w:t>virgatum</w:t>
      </w:r>
      <w:proofErr w:type="spellEnd"/>
      <w:r w:rsidRPr="004868BE">
        <w:rPr>
          <w:sz w:val="16"/>
        </w:rPr>
        <w:t xml:space="preserve">, shares many traits with </w:t>
      </w:r>
      <w:proofErr w:type="spellStart"/>
      <w:r w:rsidRPr="004868BE">
        <w:rPr>
          <w:sz w:val="16"/>
        </w:rPr>
        <w:t>Miscanthus</w:t>
      </w:r>
      <w:proofErr w:type="spellEnd"/>
      <w:r w:rsidRPr="004868BE">
        <w:rPr>
          <w:sz w:val="16"/>
        </w:rPr>
        <w:t xml:space="preserve"> and can also produce seeds, which may give P. </w:t>
      </w:r>
      <w:proofErr w:type="spellStart"/>
      <w:r w:rsidRPr="004868BE">
        <w:rPr>
          <w:sz w:val="16"/>
        </w:rPr>
        <w:t>virgatum</w:t>
      </w:r>
      <w:proofErr w:type="spellEnd"/>
      <w:r w:rsidRPr="004868BE">
        <w:rPr>
          <w:sz w:val="16"/>
        </w:rPr>
        <w:t xml:space="preserve"> even greater invasive potential. Furthermore, </w:t>
      </w:r>
      <w:r w:rsidRPr="004868BE">
        <w:rPr>
          <w:rStyle w:val="StyleUnderline"/>
        </w:rPr>
        <w:t>plants native in one region can become invasive when established elsewhere</w:t>
      </w:r>
      <w:r w:rsidRPr="004868BE">
        <w:rPr>
          <w:sz w:val="16"/>
        </w:rPr>
        <w:t xml:space="preserve"> (20). Escape from competitors and natural enemies may help explain the weedy nature of P. </w:t>
      </w:r>
      <w:proofErr w:type="spellStart"/>
      <w:r w:rsidRPr="004868BE">
        <w:rPr>
          <w:sz w:val="16"/>
        </w:rPr>
        <w:t>virgatum</w:t>
      </w:r>
      <w:proofErr w:type="spellEnd"/>
      <w:r w:rsidRPr="004868BE">
        <w:rPr>
          <w:sz w:val="16"/>
        </w:rPr>
        <w:t xml:space="preserve"> outside its endemic range (21). Internationally, there has been little success in eradicating or even controlling an invading grass. Herbicides are used to control invasive grasses on croplands, but they are too expensive to use on rangelands, national parks, and reserves. Development of the most economical tool, biological control with a specific natural enemy, has been avoided because of the perceived risk of its expanding its host range to include commercial grasses, such as wheat, corn, barley, or rice (22).</w:t>
      </w:r>
    </w:p>
    <w:p w:rsidR="007F5933" w:rsidRPr="004868BE" w:rsidRDefault="007F5933" w:rsidP="002D7F70">
      <w:pPr>
        <w:pStyle w:val="Heading4"/>
      </w:pPr>
      <w:r w:rsidRPr="004868BE">
        <w:t xml:space="preserve">Cellulose mandates biotechnology that causes synthetic biology expansion—risks easy-to-produce </w:t>
      </w:r>
      <w:r w:rsidRPr="004868BE">
        <w:rPr>
          <w:u w:val="single"/>
        </w:rPr>
        <w:t>bioweapons</w:t>
      </w:r>
    </w:p>
    <w:p w:rsidR="007F5933" w:rsidRPr="004868BE" w:rsidRDefault="007F5933" w:rsidP="007F5933">
      <w:proofErr w:type="spellStart"/>
      <w:r w:rsidRPr="004868BE">
        <w:rPr>
          <w:b/>
        </w:rPr>
        <w:t>Smolker</w:t>
      </w:r>
      <w:proofErr w:type="spellEnd"/>
      <w:r w:rsidRPr="004868BE">
        <w:rPr>
          <w:b/>
        </w:rPr>
        <w:t xml:space="preserve"> and </w:t>
      </w:r>
      <w:proofErr w:type="spellStart"/>
      <w:r w:rsidRPr="004868BE">
        <w:rPr>
          <w:b/>
        </w:rPr>
        <w:t>Tokar</w:t>
      </w:r>
      <w:proofErr w:type="spellEnd"/>
      <w:r w:rsidRPr="004868BE">
        <w:rPr>
          <w:b/>
        </w:rPr>
        <w:t>, 9</w:t>
      </w:r>
      <w:r w:rsidRPr="004868BE">
        <w:t xml:space="preserve"> (Rachel </w:t>
      </w:r>
      <w:proofErr w:type="spellStart"/>
      <w:r w:rsidRPr="004868BE">
        <w:t>Smolker</w:t>
      </w:r>
      <w:proofErr w:type="spellEnd"/>
      <w:r w:rsidRPr="004868BE">
        <w:t xml:space="preserve">, independent research scientist, Co-Director of </w:t>
      </w:r>
      <w:proofErr w:type="spellStart"/>
      <w:r w:rsidRPr="004868BE">
        <w:t>BiofuelWatch</w:t>
      </w:r>
      <w:proofErr w:type="spellEnd"/>
      <w:r w:rsidRPr="004868BE">
        <w:t xml:space="preserve">, PhD in behavioral ecology, University of Michigan, former field biologist, Brian </w:t>
      </w:r>
      <w:proofErr w:type="spellStart"/>
      <w:r w:rsidRPr="004868BE">
        <w:t>Tokar</w:t>
      </w:r>
      <w:proofErr w:type="spellEnd"/>
      <w:r w:rsidRPr="004868BE">
        <w:t>, Director of the Institute for Social Ecology, “Biofuels: Promise or Threat?” February 24, 2009, http://ww4report.com/node/6926)</w:t>
      </w:r>
    </w:p>
    <w:p w:rsidR="007F5933" w:rsidRPr="004868BE" w:rsidRDefault="007F5933" w:rsidP="007F5933">
      <w:pPr>
        <w:rPr>
          <w:sz w:val="16"/>
        </w:rPr>
      </w:pPr>
      <w:r w:rsidRPr="004868BE">
        <w:rPr>
          <w:sz w:val="16"/>
        </w:rPr>
        <w:t xml:space="preserve">The </w:t>
      </w:r>
      <w:r w:rsidRPr="004868BE">
        <w:rPr>
          <w:rStyle w:val="StyleUnderline"/>
        </w:rPr>
        <w:t xml:space="preserve">widespread application of biotechnology for </w:t>
      </w:r>
      <w:proofErr w:type="spellStart"/>
      <w:r w:rsidRPr="004868BE">
        <w:rPr>
          <w:rStyle w:val="StyleUnderline"/>
        </w:rPr>
        <w:t>agrofuel</w:t>
      </w:r>
      <w:proofErr w:type="spellEnd"/>
      <w:r w:rsidRPr="004868BE">
        <w:rPr>
          <w:rStyle w:val="StyleUnderline"/>
        </w:rPr>
        <w:t xml:space="preserve"> production, including</w:t>
      </w:r>
      <w:r w:rsidRPr="004868BE">
        <w:rPr>
          <w:sz w:val="16"/>
        </w:rPr>
        <w:t xml:space="preserve"> genetically engineered (GE) </w:t>
      </w:r>
      <w:r w:rsidRPr="004868BE">
        <w:rPr>
          <w:u w:val="single"/>
          <w:bdr w:val="single" w:sz="4" w:space="0" w:color="auto"/>
        </w:rPr>
        <w:t>feedstock crops</w:t>
      </w:r>
      <w:r w:rsidRPr="004868BE">
        <w:rPr>
          <w:sz w:val="16"/>
        </w:rPr>
        <w:t xml:space="preserve"> such as GE grasses and GE trees, and plans to </w:t>
      </w:r>
      <w:r w:rsidRPr="004868BE">
        <w:rPr>
          <w:rStyle w:val="StyleUnderline"/>
        </w:rPr>
        <w:t>use synthetic biology</w:t>
      </w:r>
      <w:r w:rsidRPr="004868BE">
        <w:rPr>
          <w:sz w:val="16"/>
        </w:rPr>
        <w:t xml:space="preserve"> and other genetic engineering techniques </w:t>
      </w:r>
      <w:r w:rsidRPr="004868BE">
        <w:rPr>
          <w:rStyle w:val="StyleUnderline"/>
        </w:rPr>
        <w:t>to alter and construct microbes,</w:t>
      </w:r>
      <w:r w:rsidRPr="004868BE">
        <w:rPr>
          <w:sz w:val="16"/>
        </w:rPr>
        <w:t xml:space="preserve"> is an unacceptable and dangerous risk. [7] ***TO FOOTNOTE*** [7] </w:t>
      </w:r>
      <w:proofErr w:type="spellStart"/>
      <w:r w:rsidRPr="004868BE">
        <w:rPr>
          <w:sz w:val="16"/>
        </w:rPr>
        <w:t>Agrofuels</w:t>
      </w:r>
      <w:proofErr w:type="spellEnd"/>
      <w:r w:rsidRPr="004868BE">
        <w:rPr>
          <w:sz w:val="16"/>
        </w:rPr>
        <w:t xml:space="preserve"> have become the major focus of biotechnology R&amp;D. In addition to a suite of new GE feedstock developments, companies like </w:t>
      </w:r>
      <w:proofErr w:type="spellStart"/>
      <w:r w:rsidRPr="004868BE">
        <w:rPr>
          <w:sz w:val="16"/>
        </w:rPr>
        <w:t>Arborgen</w:t>
      </w:r>
      <w:proofErr w:type="spellEnd"/>
      <w:r w:rsidRPr="004868BE">
        <w:rPr>
          <w:sz w:val="16"/>
        </w:rPr>
        <w:t xml:space="preserve"> in the U.S. are developing GE tree varieties with 1) reduced lignin content 2) disease, insect and stress resistance, 3) fast growth, 4) cold tolerance, 5) modified oil content (</w:t>
      </w:r>
      <w:proofErr w:type="spellStart"/>
      <w:r w:rsidRPr="004868BE">
        <w:rPr>
          <w:sz w:val="16"/>
        </w:rPr>
        <w:t>jatropha</w:t>
      </w:r>
      <w:proofErr w:type="spellEnd"/>
      <w:r w:rsidRPr="004868BE">
        <w:rPr>
          <w:sz w:val="16"/>
        </w:rPr>
        <w:t xml:space="preserve"> and oil palm) and 6) sterility - all characteristics deemed profitable for </w:t>
      </w:r>
      <w:proofErr w:type="spellStart"/>
      <w:r w:rsidRPr="004868BE">
        <w:rPr>
          <w:sz w:val="16"/>
        </w:rPr>
        <w:t>agrofuel</w:t>
      </w:r>
      <w:proofErr w:type="spellEnd"/>
      <w:r w:rsidRPr="004868BE">
        <w:rPr>
          <w:sz w:val="16"/>
        </w:rPr>
        <w:t xml:space="preserve"> and pulp applications. Given that trees spread their pollen and seeds across huge distances and/or have many wild relatives in native forest ecosystems, cross contamination between GE trees and native trees is inevitable and entails unpredictable, potentially disastrous implications for forest ecosystems, wildlife and forest dependent human communities. (</w:t>
      </w:r>
      <w:proofErr w:type="spellStart"/>
      <w:r w:rsidRPr="004868BE">
        <w:rPr>
          <w:sz w:val="16"/>
        </w:rPr>
        <w:t>Petermann</w:t>
      </w:r>
      <w:proofErr w:type="spellEnd"/>
      <w:r w:rsidRPr="004868BE">
        <w:rPr>
          <w:sz w:val="16"/>
        </w:rPr>
        <w:t xml:space="preserve">, A. and </w:t>
      </w:r>
      <w:proofErr w:type="spellStart"/>
      <w:r w:rsidRPr="004868BE">
        <w:rPr>
          <w:sz w:val="16"/>
        </w:rPr>
        <w:t>Tokar</w:t>
      </w:r>
      <w:proofErr w:type="spellEnd"/>
      <w:r w:rsidRPr="004868BE">
        <w:rPr>
          <w:sz w:val="16"/>
        </w:rPr>
        <w:t xml:space="preserve">, B. 2007. Cellulosic fuels, GE trees and the contamination of native forests. In: R. </w:t>
      </w:r>
      <w:proofErr w:type="spellStart"/>
      <w:r w:rsidRPr="004868BE">
        <w:rPr>
          <w:sz w:val="16"/>
        </w:rPr>
        <w:t>Smolker</w:t>
      </w:r>
      <w:proofErr w:type="spellEnd"/>
      <w:r w:rsidRPr="004868BE">
        <w:rPr>
          <w:sz w:val="16"/>
        </w:rPr>
        <w:t xml:space="preserve">, et al. The True Cost of </w:t>
      </w:r>
      <w:proofErr w:type="spellStart"/>
      <w:r w:rsidRPr="004868BE">
        <w:rPr>
          <w:sz w:val="16"/>
        </w:rPr>
        <w:t>Agrofuels</w:t>
      </w:r>
      <w:proofErr w:type="spellEnd"/>
      <w:r w:rsidRPr="004868BE">
        <w:rPr>
          <w:sz w:val="16"/>
        </w:rPr>
        <w:t xml:space="preserve">: Impacts on Food, Forests, People and Climate," Global Forest Coalition [21] 2007 [PDF]) </w:t>
      </w:r>
      <w:proofErr w:type="gramStart"/>
      <w:r w:rsidRPr="004868BE">
        <w:rPr>
          <w:rStyle w:val="StyleUnderline"/>
        </w:rPr>
        <w:t>The</w:t>
      </w:r>
      <w:proofErr w:type="gramEnd"/>
      <w:r w:rsidRPr="004868BE">
        <w:rPr>
          <w:rStyle w:val="StyleUnderline"/>
        </w:rPr>
        <w:t xml:space="preserve"> newly emerging</w:t>
      </w:r>
      <w:r w:rsidRPr="004868BE">
        <w:rPr>
          <w:sz w:val="16"/>
        </w:rPr>
        <w:t xml:space="preserve"> technique of </w:t>
      </w:r>
      <w:r w:rsidRPr="004868BE">
        <w:rPr>
          <w:rStyle w:val="StyleUnderline"/>
        </w:rPr>
        <w:t>"Synthetic Biology"</w:t>
      </w:r>
      <w:r w:rsidRPr="004868BE">
        <w:rPr>
          <w:u w:val="single"/>
        </w:rPr>
        <w:t xml:space="preserve"> is focused on </w:t>
      </w:r>
      <w:r w:rsidRPr="004868BE">
        <w:rPr>
          <w:u w:val="single"/>
          <w:bdr w:val="single" w:sz="4" w:space="0" w:color="auto"/>
        </w:rPr>
        <w:t>developing microbes</w:t>
      </w:r>
      <w:r w:rsidRPr="004868BE">
        <w:rPr>
          <w:u w:val="single"/>
        </w:rPr>
        <w:t xml:space="preserve"> that can efficiently produce enzymes for </w:t>
      </w:r>
      <w:r w:rsidRPr="004868BE">
        <w:rPr>
          <w:u w:val="single"/>
          <w:bdr w:val="single" w:sz="4" w:space="0" w:color="auto"/>
        </w:rPr>
        <w:t>fuel production.</w:t>
      </w:r>
      <w:r w:rsidRPr="004868BE">
        <w:rPr>
          <w:sz w:val="16"/>
        </w:rPr>
        <w:t xml:space="preserve"> If </w:t>
      </w:r>
      <w:r w:rsidRPr="004868BE">
        <w:rPr>
          <w:rStyle w:val="StyleUnderline"/>
        </w:rPr>
        <w:t>genetic modification</w:t>
      </w:r>
      <w:r w:rsidRPr="004868BE">
        <w:rPr>
          <w:sz w:val="16"/>
        </w:rPr>
        <w:t xml:space="preserve"> has raised biosafety </w:t>
      </w:r>
      <w:r w:rsidRPr="004868BE">
        <w:rPr>
          <w:rStyle w:val="StyleUnderline"/>
        </w:rPr>
        <w:t>concerns,</w:t>
      </w:r>
      <w:r w:rsidRPr="004868BE">
        <w:rPr>
          <w:sz w:val="16"/>
        </w:rPr>
        <w:t xml:space="preserve"> those </w:t>
      </w:r>
      <w:r w:rsidRPr="004868BE">
        <w:rPr>
          <w:rStyle w:val="StyleUnderline"/>
        </w:rPr>
        <w:t>pale in comparison to the</w:t>
      </w:r>
      <w:r w:rsidRPr="004868BE">
        <w:rPr>
          <w:sz w:val="16"/>
        </w:rPr>
        <w:t xml:space="preserve"> safety and ecological </w:t>
      </w:r>
      <w:r w:rsidRPr="004868BE">
        <w:rPr>
          <w:rStyle w:val="StyleUnderline"/>
        </w:rPr>
        <w:t>risks of synthetic organisms.</w:t>
      </w:r>
      <w:r w:rsidRPr="004868BE">
        <w:rPr>
          <w:sz w:val="16"/>
        </w:rPr>
        <w:t xml:space="preserve"> Unlike earlier genetic </w:t>
      </w:r>
      <w:r w:rsidRPr="004868BE">
        <w:rPr>
          <w:sz w:val="16"/>
        </w:rPr>
        <w:lastRenderedPageBreak/>
        <w:t xml:space="preserve">engineering where genes are sourced from existing organisms, </w:t>
      </w:r>
      <w:r w:rsidRPr="004868BE">
        <w:rPr>
          <w:rStyle w:val="StyleUnderline"/>
        </w:rPr>
        <w:t>synthetic</w:t>
      </w:r>
      <w:r w:rsidRPr="004868BE">
        <w:rPr>
          <w:sz w:val="16"/>
        </w:rPr>
        <w:t xml:space="preserve"> DNA </w:t>
      </w:r>
      <w:r w:rsidRPr="004868BE">
        <w:rPr>
          <w:rStyle w:val="StyleUnderline"/>
        </w:rPr>
        <w:t>sequences</w:t>
      </w:r>
      <w:r w:rsidRPr="004868BE">
        <w:rPr>
          <w:sz w:val="16"/>
        </w:rPr>
        <w:t xml:space="preserve"> may </w:t>
      </w:r>
      <w:r w:rsidRPr="004868BE">
        <w:rPr>
          <w:rStyle w:val="StyleUnderline"/>
        </w:rPr>
        <w:t>have no known analogue in nature,</w:t>
      </w:r>
      <w:r w:rsidRPr="004868BE">
        <w:rPr>
          <w:sz w:val="16"/>
        </w:rPr>
        <w:t xml:space="preserve"> and numerous pathways are combined. </w:t>
      </w:r>
      <w:r w:rsidRPr="004868BE">
        <w:rPr>
          <w:rStyle w:val="StyleUnderline"/>
        </w:rPr>
        <w:t>The consequences of contamination</w:t>
      </w:r>
      <w:r w:rsidRPr="004868BE">
        <w:rPr>
          <w:sz w:val="16"/>
        </w:rPr>
        <w:t xml:space="preserve"> by such organisms </w:t>
      </w:r>
      <w:r w:rsidRPr="004868BE">
        <w:rPr>
          <w:rStyle w:val="StyleUnderline"/>
        </w:rPr>
        <w:t>are</w:t>
      </w:r>
      <w:r w:rsidRPr="004868BE">
        <w:rPr>
          <w:sz w:val="16"/>
        </w:rPr>
        <w:t xml:space="preserve"> entirely </w:t>
      </w:r>
      <w:r w:rsidRPr="004868BE">
        <w:rPr>
          <w:rStyle w:val="StyleUnderline"/>
        </w:rPr>
        <w:t>unpredictable.</w:t>
      </w:r>
      <w:r w:rsidRPr="004868BE">
        <w:rPr>
          <w:sz w:val="16"/>
        </w:rPr>
        <w:t xml:space="preserve"> Currently, </w:t>
      </w:r>
      <w:r w:rsidRPr="004868BE">
        <w:rPr>
          <w:rStyle w:val="StyleUnderline"/>
          <w:b/>
        </w:rPr>
        <w:t>the push for</w:t>
      </w:r>
      <w:r w:rsidRPr="004868BE">
        <w:rPr>
          <w:sz w:val="16"/>
        </w:rPr>
        <w:t xml:space="preserve"> microbes for </w:t>
      </w:r>
      <w:proofErr w:type="spellStart"/>
      <w:r w:rsidRPr="004868BE">
        <w:rPr>
          <w:rStyle w:val="StyleUnderline"/>
          <w:b/>
        </w:rPr>
        <w:t>agrofuel</w:t>
      </w:r>
      <w:proofErr w:type="spellEnd"/>
      <w:r w:rsidRPr="004868BE">
        <w:rPr>
          <w:sz w:val="16"/>
        </w:rPr>
        <w:t xml:space="preserve"> production </w:t>
      </w:r>
      <w:r w:rsidRPr="004868BE">
        <w:rPr>
          <w:rStyle w:val="StyleUnderline"/>
          <w:b/>
        </w:rPr>
        <w:t>is driving</w:t>
      </w:r>
      <w:r w:rsidRPr="004868BE">
        <w:rPr>
          <w:sz w:val="16"/>
        </w:rPr>
        <w:t xml:space="preserve"> the </w:t>
      </w:r>
      <w:r w:rsidRPr="004868BE">
        <w:rPr>
          <w:rStyle w:val="StyleUnderline"/>
          <w:b/>
        </w:rPr>
        <w:t>Synthetic Biology</w:t>
      </w:r>
      <w:r w:rsidRPr="004868BE">
        <w:rPr>
          <w:sz w:val="16"/>
        </w:rPr>
        <w:t xml:space="preserve"> industry </w:t>
      </w:r>
      <w:r w:rsidRPr="004868BE">
        <w:rPr>
          <w:rStyle w:val="StyleUnderline"/>
          <w:b/>
        </w:rPr>
        <w:t>forward, making the ability to build</w:t>
      </w:r>
      <w:r w:rsidRPr="004868BE">
        <w:rPr>
          <w:sz w:val="16"/>
        </w:rPr>
        <w:t xml:space="preserve"> dangerous and </w:t>
      </w:r>
      <w:r w:rsidRPr="004868BE">
        <w:rPr>
          <w:b/>
          <w:u w:val="single"/>
          <w:bdr w:val="single" w:sz="4" w:space="0" w:color="auto"/>
        </w:rPr>
        <w:t>deadly</w:t>
      </w:r>
      <w:r w:rsidRPr="004868BE">
        <w:rPr>
          <w:sz w:val="16"/>
        </w:rPr>
        <w:t xml:space="preserve"> microbes including </w:t>
      </w:r>
      <w:r w:rsidRPr="004868BE">
        <w:rPr>
          <w:rStyle w:val="StyleUnderline"/>
          <w:b/>
        </w:rPr>
        <w:t>bioweapons, cheaper, easier and harder to control.</w:t>
      </w:r>
      <w:r w:rsidRPr="004868BE">
        <w:rPr>
          <w:sz w:val="16"/>
        </w:rPr>
        <w:t xml:space="preserve"> (Extreme Genetic Engineering: an introduction to synthetic biology. ETC Group [22])</w:t>
      </w:r>
    </w:p>
    <w:p w:rsidR="007F5933" w:rsidRPr="004868BE" w:rsidRDefault="007F5933" w:rsidP="007F5933"/>
    <w:p w:rsidR="007F5933" w:rsidRPr="004868BE" w:rsidRDefault="007F5933" w:rsidP="002D7F70">
      <w:pPr>
        <w:pStyle w:val="Heading4"/>
      </w:pPr>
      <w:r w:rsidRPr="004868BE">
        <w:t xml:space="preserve">This will result in </w:t>
      </w:r>
      <w:r w:rsidRPr="004868BE">
        <w:rPr>
          <w:u w:val="single"/>
        </w:rPr>
        <w:t>hybrid</w:t>
      </w:r>
      <w:r w:rsidRPr="004868BE">
        <w:t xml:space="preserve"> pathogens that </w:t>
      </w:r>
      <w:r w:rsidRPr="004868BE">
        <w:rPr>
          <w:u w:val="single"/>
        </w:rPr>
        <w:t>overwhelm</w:t>
      </w:r>
      <w:r w:rsidRPr="004868BE">
        <w:t xml:space="preserve"> status quo defenses </w:t>
      </w:r>
    </w:p>
    <w:p w:rsidR="007F5933" w:rsidRPr="004868BE" w:rsidRDefault="007F5933" w:rsidP="007F5933">
      <w:r w:rsidRPr="004868BE">
        <w:rPr>
          <w:b/>
        </w:rPr>
        <w:t>ETC 07</w:t>
      </w:r>
      <w:r w:rsidRPr="004868BE">
        <w:t xml:space="preserve"> (Action Group on Erosion Technology and Concentration, international civil society organization, “Extreme Genetic Engineering: An Introduction to Synthetic Biology,” Agriculture Defense Coalition, January 2007,</w:t>
      </w:r>
      <w:r w:rsidRPr="004868BE">
        <w:rPr>
          <w:color w:val="000000"/>
        </w:rPr>
        <w:t xml:space="preserve"> </w:t>
      </w:r>
    </w:p>
    <w:p w:rsidR="007F5933" w:rsidRPr="004868BE" w:rsidRDefault="007F5933" w:rsidP="007F5933">
      <w:pPr>
        <w:rPr>
          <w:sz w:val="16"/>
        </w:rPr>
      </w:pPr>
      <w:r w:rsidRPr="004868BE">
        <w:rPr>
          <w:sz w:val="16"/>
        </w:rPr>
        <w:t xml:space="preserve">But concerns about </w:t>
      </w:r>
      <w:proofErr w:type="spellStart"/>
      <w:r w:rsidRPr="004868BE">
        <w:rPr>
          <w:rStyle w:val="StyleUnderline"/>
        </w:rPr>
        <w:t>synbio’s</w:t>
      </w:r>
      <w:proofErr w:type="spellEnd"/>
      <w:r w:rsidRPr="004868BE">
        <w:rPr>
          <w:rStyle w:val="StyleUnderline"/>
        </w:rPr>
        <w:t xml:space="preserve"> </w:t>
      </w:r>
      <w:proofErr w:type="spellStart"/>
      <w:r w:rsidRPr="004868BE">
        <w:rPr>
          <w:rStyle w:val="StyleUnderline"/>
        </w:rPr>
        <w:t>bioweaponry</w:t>
      </w:r>
      <w:proofErr w:type="spellEnd"/>
      <w:r w:rsidRPr="004868BE">
        <w:rPr>
          <w:rStyle w:val="StyleUnderline"/>
        </w:rPr>
        <w:t xml:space="preserve"> potential</w:t>
      </w:r>
      <w:r w:rsidRPr="004868BE">
        <w:rPr>
          <w:sz w:val="16"/>
        </w:rPr>
        <w:t xml:space="preserve"> are not limited to the construction or reconstruction of virulent microorganisms. Work in the area of pathway engineering is allowing synthetic biologists to construct the genetic networks that code for particular proteins and these synthetic networks can then be inserted into microbial hosts such as E. coli or yeast. (See Pathway Engineering, p. 19.) Microbes </w:t>
      </w:r>
      <w:r w:rsidRPr="004868BE">
        <w:rPr>
          <w:rStyle w:val="StyleUnderline"/>
        </w:rPr>
        <w:t>could function as “</w:t>
      </w:r>
      <w:proofErr w:type="spellStart"/>
      <w:r w:rsidRPr="004868BE">
        <w:rPr>
          <w:rStyle w:val="StyleUnderline"/>
        </w:rPr>
        <w:t>biofactories</w:t>
      </w:r>
      <w:proofErr w:type="spellEnd"/>
      <w:r w:rsidRPr="004868BE">
        <w:rPr>
          <w:rStyle w:val="StyleUnderline"/>
        </w:rPr>
        <w:t>” to produce</w:t>
      </w:r>
      <w:r w:rsidRPr="004868BE">
        <w:rPr>
          <w:sz w:val="16"/>
        </w:rPr>
        <w:t xml:space="preserve"> natural protein poisons such as snake, insect and spider </w:t>
      </w:r>
      <w:r w:rsidRPr="004868BE">
        <w:rPr>
          <w:rStyle w:val="StyleUnderline"/>
        </w:rPr>
        <w:t>venoms,</w:t>
      </w:r>
      <w:r w:rsidRPr="004868BE">
        <w:rPr>
          <w:sz w:val="16"/>
        </w:rPr>
        <w:t xml:space="preserve"> plant toxins </w:t>
      </w:r>
      <w:r w:rsidRPr="004868BE">
        <w:rPr>
          <w:rStyle w:val="StyleUnderline"/>
        </w:rPr>
        <w:t>and</w:t>
      </w:r>
      <w:r w:rsidRPr="004868BE">
        <w:rPr>
          <w:u w:val="single"/>
        </w:rPr>
        <w:t xml:space="preserve"> bacterial </w:t>
      </w:r>
      <w:r w:rsidRPr="004868BE">
        <w:rPr>
          <w:rStyle w:val="StyleUnderline"/>
        </w:rPr>
        <w:t>toxins</w:t>
      </w:r>
      <w:r w:rsidRPr="004868BE">
        <w:rPr>
          <w:sz w:val="16"/>
        </w:rPr>
        <w:t xml:space="preserve"> such as those that cause anthrax, botulism, cholera, diphtheria, staphylococcal food poisoning and tetanus.137 In addition, </w:t>
      </w:r>
      <w:proofErr w:type="spellStart"/>
      <w:r w:rsidRPr="004868BE">
        <w:rPr>
          <w:u w:val="single"/>
        </w:rPr>
        <w:t>biowarfare</w:t>
      </w:r>
      <w:proofErr w:type="spellEnd"/>
      <w:r w:rsidRPr="004868BE">
        <w:rPr>
          <w:u w:val="single"/>
        </w:rPr>
        <w:t xml:space="preserve"> experts are concerned that</w:t>
      </w:r>
      <w:r w:rsidRPr="004868BE">
        <w:rPr>
          <w:sz w:val="16"/>
        </w:rPr>
        <w:t xml:space="preserve"> protein </w:t>
      </w:r>
      <w:r w:rsidRPr="004868BE">
        <w:rPr>
          <w:rStyle w:val="StyleUnderline"/>
        </w:rPr>
        <w:t>engineering could be used to create hybrids of</w:t>
      </w:r>
      <w:r w:rsidRPr="004868BE">
        <w:rPr>
          <w:sz w:val="16"/>
        </w:rPr>
        <w:t xml:space="preserve"> protein </w:t>
      </w:r>
      <w:r w:rsidRPr="004868BE">
        <w:rPr>
          <w:rStyle w:val="StyleUnderline"/>
        </w:rPr>
        <w:t>toxins</w:t>
      </w:r>
      <w:r w:rsidRPr="004868BE">
        <w:rPr>
          <w:sz w:val="16"/>
        </w:rPr>
        <w:t xml:space="preserve">.138 A 2003 declassiﬁed CIA document from the US, entitled “The Darker Bioweapons Future,” acknowledges </w:t>
      </w:r>
      <w:r w:rsidRPr="004868BE">
        <w:rPr>
          <w:rStyle w:val="StyleUnderline"/>
        </w:rPr>
        <w:t>that,</w:t>
      </w:r>
      <w:r w:rsidRPr="004868BE">
        <w:rPr>
          <w:sz w:val="16"/>
        </w:rPr>
        <w:t xml:space="preserve"> “Growing understanding of the complex biochemical pathways that underlie life processes has the potential to </w:t>
      </w:r>
      <w:r w:rsidRPr="004868BE">
        <w:rPr>
          <w:rStyle w:val="StyleUnderline"/>
        </w:rPr>
        <w:t>enable</w:t>
      </w:r>
      <w:r w:rsidRPr="004868BE">
        <w:rPr>
          <w:sz w:val="16"/>
        </w:rPr>
        <w:t xml:space="preserve"> a class of </w:t>
      </w:r>
      <w:r w:rsidRPr="004868BE">
        <w:rPr>
          <w:rStyle w:val="StyleUnderline"/>
          <w:b/>
        </w:rPr>
        <w:t>new, more virulent biological agents</w:t>
      </w:r>
      <w:r w:rsidRPr="004868BE">
        <w:rPr>
          <w:sz w:val="16"/>
        </w:rPr>
        <w:t xml:space="preserve"> engineered to attack distinct biochemical pathways and elicit speciﬁc effects...The same science that may cure some of our worst diseases could be used to create the world’s most frightening weapons.”139 The proliferation of </w:t>
      </w:r>
      <w:proofErr w:type="spellStart"/>
      <w:r w:rsidRPr="004868BE">
        <w:rPr>
          <w:rStyle w:val="StyleUnderline"/>
        </w:rPr>
        <w:t>synbio</w:t>
      </w:r>
      <w:proofErr w:type="spellEnd"/>
      <w:r w:rsidRPr="004868BE">
        <w:rPr>
          <w:rStyle w:val="StyleUnderline"/>
        </w:rPr>
        <w:t xml:space="preserve"> techniques means that the threat of bioterror</w:t>
      </w:r>
      <w:r w:rsidRPr="004868BE">
        <w:rPr>
          <w:sz w:val="16"/>
        </w:rPr>
        <w:t xml:space="preserve"> (or </w:t>
      </w:r>
      <w:proofErr w:type="spellStart"/>
      <w:r w:rsidRPr="004868BE">
        <w:rPr>
          <w:sz w:val="16"/>
        </w:rPr>
        <w:t>bioerror</w:t>
      </w:r>
      <w:proofErr w:type="spellEnd"/>
      <w:r w:rsidRPr="004868BE">
        <w:rPr>
          <w:sz w:val="16"/>
        </w:rPr>
        <w:t xml:space="preserve">, as Martin Rees, the UK’s Astronomer Royal, has called an unintentional but nonetheless deadly biotech mishap)140 </w:t>
      </w:r>
      <w:r w:rsidRPr="004868BE">
        <w:rPr>
          <w:rStyle w:val="StyleUnderline"/>
        </w:rPr>
        <w:t>is constantly evolving, challenging the abilities of the</w:t>
      </w:r>
      <w:r w:rsidRPr="004868BE">
        <w:rPr>
          <w:sz w:val="16"/>
        </w:rPr>
        <w:t xml:space="preserve"> international Biological and Toxin Weapons Convention </w:t>
      </w:r>
      <w:r w:rsidRPr="004868BE">
        <w:rPr>
          <w:rStyle w:val="StyleUnderline"/>
        </w:rPr>
        <w:t>(BWC)</w:t>
      </w:r>
      <w:r w:rsidRPr="004868BE">
        <w:rPr>
          <w:sz w:val="16"/>
        </w:rPr>
        <w:t xml:space="preserve"> and civil society </w:t>
      </w:r>
      <w:proofErr w:type="spellStart"/>
      <w:r w:rsidRPr="004868BE">
        <w:rPr>
          <w:sz w:val="16"/>
        </w:rPr>
        <w:t>weaponswatchdogs</w:t>
      </w:r>
      <w:proofErr w:type="spellEnd"/>
      <w:r w:rsidRPr="004868BE">
        <w:rPr>
          <w:sz w:val="16"/>
        </w:rPr>
        <w:t xml:space="preserve"> </w:t>
      </w:r>
      <w:r w:rsidRPr="004868BE">
        <w:rPr>
          <w:rStyle w:val="StyleUnderline"/>
        </w:rPr>
        <w:t xml:space="preserve">to monitor and prevent </w:t>
      </w:r>
      <w:proofErr w:type="spellStart"/>
      <w:r w:rsidRPr="004868BE">
        <w:rPr>
          <w:rStyle w:val="StyleUnderline"/>
        </w:rPr>
        <w:t>biowarfare</w:t>
      </w:r>
      <w:proofErr w:type="spellEnd"/>
      <w:r w:rsidRPr="004868BE">
        <w:rPr>
          <w:rStyle w:val="StyleUnderline"/>
        </w:rPr>
        <w:t>.</w:t>
      </w:r>
      <w:r w:rsidRPr="004868BE">
        <w:rPr>
          <w:sz w:val="16"/>
        </w:rPr>
        <w:t xml:space="preserve"> </w:t>
      </w:r>
      <w:proofErr w:type="spellStart"/>
      <w:r w:rsidRPr="004868BE">
        <w:rPr>
          <w:sz w:val="16"/>
        </w:rPr>
        <w:t>Synbio’s</w:t>
      </w:r>
      <w:proofErr w:type="spellEnd"/>
      <w:r w:rsidRPr="004868BE">
        <w:rPr>
          <w:sz w:val="16"/>
        </w:rPr>
        <w:t xml:space="preserve"> rapidly changing nature will also affect the way that nations conduct war. Drew </w:t>
      </w:r>
      <w:proofErr w:type="spellStart"/>
      <w:r w:rsidRPr="004868BE">
        <w:rPr>
          <w:sz w:val="16"/>
        </w:rPr>
        <w:t>Endy</w:t>
      </w:r>
      <w:proofErr w:type="spellEnd"/>
      <w:r w:rsidRPr="004868BE">
        <w:rPr>
          <w:sz w:val="16"/>
        </w:rPr>
        <w:t xml:space="preserve">, one of the leaders in the ﬁeld of </w:t>
      </w:r>
      <w:r w:rsidRPr="004868BE">
        <w:rPr>
          <w:rStyle w:val="StyleUnderline"/>
        </w:rPr>
        <w:t>synthetic biology, has warned</w:t>
      </w:r>
      <w:r w:rsidRPr="004868BE">
        <w:rPr>
          <w:sz w:val="16"/>
        </w:rPr>
        <w:t xml:space="preserve"> about what he calls </w:t>
      </w:r>
      <w:r w:rsidRPr="004868BE">
        <w:rPr>
          <w:rStyle w:val="StyleUnderline"/>
        </w:rPr>
        <w:t>“the remilitarization of biology”</w:t>
      </w:r>
      <w:r w:rsidRPr="004868BE">
        <w:rPr>
          <w:sz w:val="16"/>
        </w:rPr>
        <w:t xml:space="preserve">141 that could follow from developments in </w:t>
      </w:r>
      <w:proofErr w:type="spellStart"/>
      <w:r w:rsidRPr="004868BE">
        <w:rPr>
          <w:sz w:val="16"/>
        </w:rPr>
        <w:t>synbio</w:t>
      </w:r>
      <w:proofErr w:type="spellEnd"/>
      <w:r w:rsidRPr="004868BE">
        <w:rPr>
          <w:sz w:val="16"/>
        </w:rPr>
        <w:t xml:space="preserve">-technologies. II. The New Synthetic Energy Agenda – Rebooting Biofuels “Something I’m really excited about are the synthetic biology projects they’re working on to create new kinds of fuels so we can reduce our dependence on oil and protect our environment.” – Arnold Schwarzenegger, Governor of California146 When genetically modiﬁed organisms were ﬁrst </w:t>
      </w:r>
      <w:proofErr w:type="spellStart"/>
      <w:r w:rsidRPr="004868BE">
        <w:rPr>
          <w:sz w:val="16"/>
        </w:rPr>
        <w:t>commercialised</w:t>
      </w:r>
      <w:proofErr w:type="spellEnd"/>
      <w:r w:rsidRPr="004868BE">
        <w:rPr>
          <w:sz w:val="16"/>
        </w:rPr>
        <w:t xml:space="preserve"> in the </w:t>
      </w:r>
      <w:proofErr w:type="spellStart"/>
      <w:r w:rsidRPr="004868BE">
        <w:rPr>
          <w:sz w:val="16"/>
        </w:rPr>
        <w:t>mid 1990s</w:t>
      </w:r>
      <w:proofErr w:type="spellEnd"/>
      <w:r w:rsidRPr="004868BE">
        <w:rPr>
          <w:sz w:val="16"/>
        </w:rPr>
        <w:t xml:space="preserve"> the controversy was largely focused on agriculture and food. A decade later, as ﬂedgling companies seek to move synthetic organisms from lab to marketplace, agriculture is once again on center stage – only this time the spotlight isn’t shining on </w:t>
      </w:r>
      <w:proofErr w:type="spellStart"/>
      <w:r w:rsidRPr="004868BE">
        <w:rPr>
          <w:sz w:val="16"/>
        </w:rPr>
        <w:t>agri</w:t>
      </w:r>
      <w:proofErr w:type="spellEnd"/>
      <w:r w:rsidRPr="004868BE">
        <w:rPr>
          <w:sz w:val="16"/>
        </w:rPr>
        <w:t xml:space="preserve">-food, but on </w:t>
      </w:r>
      <w:proofErr w:type="spellStart"/>
      <w:r w:rsidRPr="004868BE">
        <w:rPr>
          <w:sz w:val="16"/>
        </w:rPr>
        <w:t>agri</w:t>
      </w:r>
      <w:proofErr w:type="spellEnd"/>
      <w:r w:rsidRPr="004868BE">
        <w:rPr>
          <w:sz w:val="16"/>
        </w:rPr>
        <w:t xml:space="preserve">-energy. </w:t>
      </w:r>
      <w:r w:rsidRPr="004868BE">
        <w:rPr>
          <w:rStyle w:val="StyleUnderline"/>
        </w:rPr>
        <w:t>Synthetic biology’s promoters are hoping that the promise of</w:t>
      </w:r>
      <w:r w:rsidRPr="004868BE">
        <w:rPr>
          <w:sz w:val="16"/>
        </w:rPr>
        <w:t xml:space="preserve"> a very </w:t>
      </w:r>
      <w:r w:rsidRPr="004868BE">
        <w:rPr>
          <w:rStyle w:val="StyleUnderline"/>
        </w:rPr>
        <w:t>“green”</w:t>
      </w:r>
      <w:r w:rsidRPr="004868BE">
        <w:rPr>
          <w:sz w:val="16"/>
        </w:rPr>
        <w:t xml:space="preserve"> techno-ﬁx – </w:t>
      </w:r>
      <w:r w:rsidRPr="004868BE">
        <w:rPr>
          <w:rStyle w:val="StyleUnderline"/>
        </w:rPr>
        <w:t xml:space="preserve">synthetic microbes that </w:t>
      </w:r>
      <w:r w:rsidRPr="004868BE">
        <w:rPr>
          <w:rStyle w:val="StyleUnderline"/>
          <w:b/>
        </w:rPr>
        <w:t>manufacture biofuels</w:t>
      </w:r>
      <w:r w:rsidRPr="004868BE">
        <w:rPr>
          <w:sz w:val="16"/>
        </w:rPr>
        <w:t xml:space="preserve"> cheaply or put a chill on climate change – </w:t>
      </w:r>
      <w:r w:rsidRPr="004868BE">
        <w:rPr>
          <w:rStyle w:val="StyleUnderline"/>
        </w:rPr>
        <w:t>will prove</w:t>
      </w:r>
      <w:r w:rsidRPr="004868BE">
        <w:rPr>
          <w:sz w:val="16"/>
        </w:rPr>
        <w:t xml:space="preserve"> so </w:t>
      </w:r>
      <w:r w:rsidRPr="004868BE">
        <w:rPr>
          <w:rStyle w:val="StyleUnderline"/>
        </w:rPr>
        <w:t>seductive</w:t>
      </w:r>
      <w:r w:rsidRPr="004868BE">
        <w:rPr>
          <w:sz w:val="16"/>
        </w:rPr>
        <w:t xml:space="preserve"> that the technology will win public acceptance despite its risks and dangers. </w:t>
      </w:r>
    </w:p>
    <w:p w:rsidR="007F5933" w:rsidRPr="004868BE" w:rsidRDefault="007F5933" w:rsidP="007F5933">
      <w:pPr>
        <w:rPr>
          <w:b/>
          <w:u w:val="single"/>
        </w:rPr>
      </w:pPr>
    </w:p>
    <w:p w:rsidR="007F5933" w:rsidRPr="004868BE" w:rsidRDefault="007F5933" w:rsidP="002D7F70">
      <w:pPr>
        <w:pStyle w:val="Heading4"/>
      </w:pPr>
      <w:r w:rsidRPr="004868BE">
        <w:t xml:space="preserve">Synthetic biology advances make bioterrorism an existential risk --- new pathogens won’t burn-out </w:t>
      </w:r>
    </w:p>
    <w:p w:rsidR="007F5933" w:rsidRPr="004868BE" w:rsidRDefault="007F5933" w:rsidP="007F5933">
      <w:r w:rsidRPr="004868BE">
        <w:rPr>
          <w:b/>
        </w:rPr>
        <w:t>Sandberg et al. 8</w:t>
      </w:r>
      <w:r w:rsidRPr="004868BE">
        <w:t xml:space="preserve"> – Research Fellow at the Future of Humanity Institute at Oxford University. PhD in computation neuroscience, Stockholm—AND—Jason G. Matheny—PhD candidate in Health Policy and Management at Johns Hopkins. </w:t>
      </w:r>
      <w:proofErr w:type="gramStart"/>
      <w:r w:rsidRPr="004868BE">
        <w:t>special</w:t>
      </w:r>
      <w:proofErr w:type="gramEnd"/>
      <w:r w:rsidRPr="004868BE">
        <w:t xml:space="preserve"> consultant to the Center for Biosecurity at the University of Pittsburgh—AND—Milan M. </w:t>
      </w:r>
      <w:proofErr w:type="spellStart"/>
      <w:r w:rsidRPr="004868BE">
        <w:t>Ćirković</w:t>
      </w:r>
      <w:proofErr w:type="spellEnd"/>
      <w:r w:rsidRPr="004868BE">
        <w:t>—senior research associate at the Astronomical Observatory of Belgrade. Assistant professor of physics at the University of Novi Sad. (Anders, How can we reduce the risk of human extinction</w:t>
      </w:r>
      <w:proofErr w:type="gramStart"/>
      <w:r w:rsidRPr="004868BE">
        <w:t>?,</w:t>
      </w:r>
      <w:proofErr w:type="gramEnd"/>
      <w:r w:rsidRPr="004868BE">
        <w:t xml:space="preserve"> 9 September 2008, http://www.thebulletin.org/web-edition/features/how-can-we-reduce-the-risk-of-human-extinction)</w:t>
      </w:r>
    </w:p>
    <w:p w:rsidR="007F5933" w:rsidRPr="004868BE" w:rsidRDefault="007F5933" w:rsidP="007F5933">
      <w:pPr>
        <w:rPr>
          <w:sz w:val="16"/>
        </w:rPr>
      </w:pPr>
      <w:r w:rsidRPr="004868BE">
        <w:rPr>
          <w:sz w:val="16"/>
        </w:rPr>
        <w:lastRenderedPageBreak/>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4868BE">
        <w:rPr>
          <w:u w:val="single"/>
        </w:rPr>
        <w:t>We</w:t>
      </w:r>
      <w:r w:rsidRPr="004868BE">
        <w:rPr>
          <w:sz w:val="16"/>
        </w:rPr>
        <w:t xml:space="preserve"> may </w:t>
      </w:r>
      <w:r w:rsidRPr="004868BE">
        <w:rPr>
          <w:u w:val="single"/>
        </w:rPr>
        <w:t>face even greater risks from emerging technologies</w:t>
      </w:r>
      <w:r w:rsidRPr="004868BE">
        <w:rPr>
          <w:sz w:val="16"/>
        </w:rPr>
        <w:t xml:space="preserve">. </w:t>
      </w:r>
      <w:r w:rsidRPr="004868BE">
        <w:rPr>
          <w:b/>
          <w:u w:val="single"/>
          <w:bdr w:val="single" w:sz="4" w:space="0" w:color="auto"/>
        </w:rPr>
        <w:t xml:space="preserve">Advances in synthetic </w:t>
      </w:r>
      <w:r w:rsidRPr="004868BE">
        <w:rPr>
          <w:rStyle w:val="StyleUnderline"/>
          <w:b/>
        </w:rPr>
        <w:t>biology</w:t>
      </w:r>
      <w:r w:rsidRPr="004868BE">
        <w:rPr>
          <w:sz w:val="16"/>
        </w:rPr>
        <w:t xml:space="preserve"> might </w:t>
      </w:r>
      <w:r w:rsidRPr="004868BE">
        <w:rPr>
          <w:rStyle w:val="StyleUnderline"/>
          <w:b/>
        </w:rPr>
        <w:t>make it possible to e</w:t>
      </w:r>
      <w:r w:rsidRPr="004868BE">
        <w:rPr>
          <w:b/>
          <w:u w:val="single"/>
          <w:bdr w:val="single" w:sz="4" w:space="0" w:color="auto"/>
        </w:rPr>
        <w:t>ngineer pathogens</w:t>
      </w:r>
      <w:r w:rsidRPr="004868BE">
        <w:rPr>
          <w:b/>
          <w:u w:val="single"/>
        </w:rPr>
        <w:t xml:space="preserve"> capable of </w:t>
      </w:r>
      <w:r w:rsidRPr="004868BE">
        <w:rPr>
          <w:b/>
          <w:u w:val="single"/>
          <w:bdr w:val="single" w:sz="4" w:space="0" w:color="auto"/>
        </w:rPr>
        <w:t>extinction</w:t>
      </w:r>
      <w:r w:rsidRPr="004868BE">
        <w:rPr>
          <w:sz w:val="16"/>
        </w:rPr>
        <w:t xml:space="preserve">-level pandemics. The knowledge, equipment, and materials needed to engineer pathogens are more accessible than those needed to build nuclear weapons. And unlike other weapons, </w:t>
      </w:r>
      <w:r w:rsidRPr="004868BE">
        <w:rPr>
          <w:rStyle w:val="StyleUnderline"/>
        </w:rPr>
        <w:t>pathogens are self-replicating, allowing a small arsenal to become exponentially destructive.</w:t>
      </w:r>
      <w:r w:rsidRPr="004868BE">
        <w:rPr>
          <w:sz w:val="16"/>
        </w:rPr>
        <w:t xml:space="preserve"> Pathogens have been implicated in the extinctions of many wild species. </w:t>
      </w:r>
      <w:r w:rsidRPr="004868BE">
        <w:rPr>
          <w:u w:val="single"/>
        </w:rPr>
        <w:t>Although most pandemics "fade out"</w:t>
      </w:r>
      <w:r w:rsidRPr="004868BE">
        <w:rPr>
          <w:sz w:val="16"/>
        </w:rPr>
        <w:t xml:space="preserve"> by reducing the density of susceptible populations, </w:t>
      </w:r>
      <w:r w:rsidRPr="004868BE">
        <w:rPr>
          <w:u w:val="single"/>
        </w:rPr>
        <w:t>pathogens with wide host ranges</w:t>
      </w:r>
      <w:r w:rsidRPr="004868BE">
        <w:rPr>
          <w:sz w:val="16"/>
        </w:rPr>
        <w:t xml:space="preserve"> in multiple species </w:t>
      </w:r>
      <w:r w:rsidRPr="004868BE">
        <w:rPr>
          <w:u w:val="single"/>
        </w:rPr>
        <w:t>can reach</w:t>
      </w:r>
      <w:r w:rsidRPr="004868BE">
        <w:rPr>
          <w:sz w:val="16"/>
        </w:rPr>
        <w:t xml:space="preserve"> even </w:t>
      </w:r>
      <w:r w:rsidRPr="004868BE">
        <w:rPr>
          <w:u w:val="single"/>
        </w:rPr>
        <w:t>isolated individuals</w:t>
      </w:r>
      <w:r w:rsidRPr="004868BE">
        <w:rPr>
          <w:sz w:val="16"/>
        </w:rPr>
        <w:t xml:space="preserve">. The intentional or unintentional </w:t>
      </w:r>
      <w:r w:rsidRPr="004868BE">
        <w:rPr>
          <w:u w:val="single"/>
        </w:rPr>
        <w:t xml:space="preserve">release of </w:t>
      </w:r>
      <w:r w:rsidRPr="004868BE">
        <w:rPr>
          <w:u w:val="single"/>
          <w:bdr w:val="single" w:sz="4" w:space="0" w:color="auto"/>
        </w:rPr>
        <w:t>engineered pathogens</w:t>
      </w:r>
      <w:r w:rsidRPr="004868BE">
        <w:rPr>
          <w:rStyle w:val="StyleUnderline"/>
        </w:rPr>
        <w:t xml:space="preserve"> with high transmissibility,</w:t>
      </w:r>
      <w:r w:rsidRPr="004868BE">
        <w:rPr>
          <w:sz w:val="16"/>
        </w:rPr>
        <w:t xml:space="preserve"> latency, and lethality </w:t>
      </w:r>
      <w:r w:rsidRPr="004868BE">
        <w:rPr>
          <w:u w:val="single"/>
        </w:rPr>
        <w:t xml:space="preserve">might be capable of causing </w:t>
      </w:r>
      <w:r w:rsidRPr="004868BE">
        <w:rPr>
          <w:u w:val="single"/>
          <w:bdr w:val="single" w:sz="4" w:space="0" w:color="auto"/>
        </w:rPr>
        <w:t>human extinction.</w:t>
      </w:r>
      <w:r w:rsidRPr="004868BE">
        <w:rPr>
          <w:sz w:val="16"/>
        </w:rPr>
        <w:t xml:space="preserve"> While such an event seems unlikely today, the likelihood may increase as biotechnologies continue to improve at a rate rivaling Moore's Law.</w:t>
      </w:r>
    </w:p>
    <w:p w:rsidR="007F5933" w:rsidRDefault="007F5933" w:rsidP="007F5933"/>
    <w:p w:rsidR="00A3438E" w:rsidRPr="00573D88" w:rsidRDefault="00A3438E" w:rsidP="00AA113E">
      <w:pPr>
        <w:pStyle w:val="Heading3"/>
      </w:pPr>
      <w:r>
        <w:lastRenderedPageBreak/>
        <w:t>Price volatility Bad</w:t>
      </w:r>
    </w:p>
    <w:p w:rsidR="00573D88" w:rsidRPr="00573D88" w:rsidRDefault="00573D88" w:rsidP="002D7F70">
      <w:pPr>
        <w:pStyle w:val="Heading4"/>
      </w:pPr>
      <w:r>
        <w:t>Makes the economy unsustainable</w:t>
      </w:r>
    </w:p>
    <w:p w:rsidR="00A36E04" w:rsidRDefault="00A36E04" w:rsidP="00A36E04">
      <w:r>
        <w:rPr>
          <w:rStyle w:val="Style13ptBold"/>
        </w:rPr>
        <w:t>Macalister</w:t>
      </w:r>
      <w:r w:rsidRPr="00A36E04">
        <w:rPr>
          <w:rStyle w:val="Style13ptBold"/>
        </w:rPr>
        <w:t xml:space="preserve"> </w:t>
      </w:r>
      <w:r>
        <w:rPr>
          <w:rStyle w:val="Style13ptBold"/>
        </w:rPr>
        <w:t xml:space="preserve">14 - </w:t>
      </w:r>
      <w:r w:rsidRPr="00A36E04">
        <w:t>energy editor of the Guardian</w:t>
      </w:r>
      <w:r>
        <w:t xml:space="preserve"> and Fellow of </w:t>
      </w:r>
      <w:proofErr w:type="spellStart"/>
      <w:r>
        <w:t>Wolfson</w:t>
      </w:r>
      <w:proofErr w:type="spellEnd"/>
      <w:r>
        <w:t xml:space="preserve"> College</w:t>
      </w:r>
    </w:p>
    <w:p w:rsidR="00A36E04" w:rsidRPr="00A36E04" w:rsidRDefault="00A36E04" w:rsidP="00A36E04">
      <w:pPr>
        <w:rPr>
          <w:rStyle w:val="Style13ptBold"/>
        </w:rPr>
      </w:pPr>
      <w:r>
        <w:t>University of Cambridge</w:t>
      </w:r>
    </w:p>
    <w:p w:rsidR="00A3438E" w:rsidRPr="00A3438E" w:rsidRDefault="00A36E04" w:rsidP="00A3438E">
      <w:r>
        <w:t xml:space="preserve">(Terry, The Guardian, </w:t>
      </w:r>
      <w:r w:rsidR="00A3438E">
        <w:t>“Oil price volatility undermines economic growth, says Sir David King”</w:t>
      </w:r>
      <w:r>
        <w:t>, 1/27/14, http://www.theguardian.com/business/2014/jan/27/oil-price-volatility-undermines-economic-growth-david-king)//kw</w:t>
      </w:r>
    </w:p>
    <w:p w:rsidR="00A3438E" w:rsidRDefault="00A3438E" w:rsidP="00A3438E">
      <w:r w:rsidRPr="00A3438E">
        <w:rPr>
          <w:rStyle w:val="StyleUnderline"/>
        </w:rPr>
        <w:t>Governments need to deter oil speculators</w:t>
      </w:r>
      <w:r>
        <w:t xml:space="preserve">, set aside reserves of crude oil </w:t>
      </w:r>
      <w:r w:rsidRPr="00A3438E">
        <w:rPr>
          <w:rStyle w:val="StyleUnderline"/>
        </w:rPr>
        <w:t>and take steps</w:t>
      </w:r>
      <w:r>
        <w:t xml:space="preserve"> urgently </w:t>
      </w:r>
      <w:r w:rsidRPr="00A3438E">
        <w:rPr>
          <w:rStyle w:val="StyleUnderline"/>
        </w:rPr>
        <w:t>to reduce their dependence on fossil fuels</w:t>
      </w:r>
      <w:r>
        <w:t xml:space="preserve"> in order </w:t>
      </w:r>
      <w:r w:rsidRPr="00A3438E">
        <w:rPr>
          <w:rStyle w:val="StyleUnderline"/>
        </w:rPr>
        <w:t>to escape price volatility that undermines stable economic growth</w:t>
      </w:r>
      <w:r>
        <w:t>, according to a report co-authored by one of Britain's top scientists.</w:t>
      </w:r>
      <w:r w:rsidRPr="00A3438E">
        <w:rPr>
          <w:sz w:val="12"/>
        </w:rPr>
        <w:t xml:space="preserve">¶ </w:t>
      </w:r>
      <w:r>
        <w:t xml:space="preserve">The exploitation of shale oil and gas may mitigate damaging price fluctuations in future but </w:t>
      </w:r>
      <w:r w:rsidRPr="00A3438E">
        <w:rPr>
          <w:rStyle w:val="StyleUnderline"/>
        </w:rPr>
        <w:t>it will be terrible news for the environment and is not a longer term solution to the world's energy needs</w:t>
      </w:r>
      <w:r>
        <w:t>, said the report co-written by Sir David King, published on Tuesday.</w:t>
      </w:r>
      <w:r w:rsidRPr="00A3438E">
        <w:rPr>
          <w:sz w:val="12"/>
        </w:rPr>
        <w:t xml:space="preserve">¶ </w:t>
      </w:r>
      <w:r>
        <w:t xml:space="preserve">The study for Oxford University by King, Oliver </w:t>
      </w:r>
      <w:proofErr w:type="spellStart"/>
      <w:r>
        <w:t>Inderwildi</w:t>
      </w:r>
      <w:proofErr w:type="spellEnd"/>
      <w:r>
        <w:t xml:space="preserve"> and </w:t>
      </w:r>
      <w:proofErr w:type="spellStart"/>
      <w:r>
        <w:t>Zoheir</w:t>
      </w:r>
      <w:proofErr w:type="spellEnd"/>
      <w:r>
        <w:t xml:space="preserve"> </w:t>
      </w:r>
      <w:proofErr w:type="spellStart"/>
      <w:r>
        <w:t>Ebrahim</w:t>
      </w:r>
      <w:proofErr w:type="spellEnd"/>
      <w:r>
        <w:t xml:space="preserve">, describes </w:t>
      </w:r>
      <w:r w:rsidRPr="00A3438E">
        <w:rPr>
          <w:rStyle w:val="StyleUnderline"/>
        </w:rPr>
        <w:t>the volatility of crude oil prices</w:t>
      </w:r>
      <w:r>
        <w:t xml:space="preserve">, which has </w:t>
      </w:r>
      <w:proofErr w:type="spellStart"/>
      <w:r>
        <w:t>characterised</w:t>
      </w:r>
      <w:proofErr w:type="spellEnd"/>
      <w:r>
        <w:t xml:space="preserve"> this commodity market over the last four decades, </w:t>
      </w:r>
      <w:r w:rsidRPr="00A3438E">
        <w:rPr>
          <w:rStyle w:val="StyleUnderline"/>
        </w:rPr>
        <w:t>as "a fundamental barrier to stability and economic growth</w:t>
      </w:r>
      <w:r>
        <w:t>" around the world.</w:t>
      </w:r>
      <w:r w:rsidRPr="00A3438E">
        <w:rPr>
          <w:sz w:val="12"/>
        </w:rPr>
        <w:t xml:space="preserve"> </w:t>
      </w:r>
      <w:r>
        <w:t>King is a former Oxford professor and government chief scientific adviser who, these days, is special climate change representative for the foreign secretary, William Hague. The paper recommends policies to tackle supply and demand in the oil industry, including further action to clamp down on high frequency trading.</w:t>
      </w:r>
    </w:p>
    <w:p w:rsidR="00344A22" w:rsidRDefault="00115001" w:rsidP="002D7F70">
      <w:pPr>
        <w:pStyle w:val="Heading4"/>
      </w:pPr>
      <w:r>
        <w:t>Oil companies can shift blame away from oil spills if they are immune</w:t>
      </w:r>
    </w:p>
    <w:p w:rsidR="00F83831" w:rsidRDefault="00F83831" w:rsidP="00F83831">
      <w:proofErr w:type="spellStart"/>
      <w:r w:rsidRPr="00E012C6">
        <w:rPr>
          <w:rStyle w:val="Style13ptBold"/>
        </w:rPr>
        <w:t>Scaief</w:t>
      </w:r>
      <w:proofErr w:type="spellEnd"/>
      <w:r w:rsidRPr="00E012C6">
        <w:rPr>
          <w:rStyle w:val="Style13ptBold"/>
        </w:rPr>
        <w:t xml:space="preserve"> 11</w:t>
      </w:r>
      <w:r>
        <w:t xml:space="preserve"> - B.A. Psychology, University of Texas, 2008; J.D. Candidate, Texas Tech University School of Law, 2012</w:t>
      </w:r>
    </w:p>
    <w:p w:rsidR="00F83831" w:rsidRPr="00E324D0" w:rsidRDefault="00F83831" w:rsidP="00F83831">
      <w:r>
        <w:t xml:space="preserve">(Lindsay K., “Upping the Ante in the Oil Industry: Why Unlimited Liability for Oil Companies”, </w:t>
      </w:r>
      <w:proofErr w:type="spellStart"/>
      <w:r>
        <w:t>hein</w:t>
      </w:r>
      <w:proofErr w:type="spellEnd"/>
      <w:r>
        <w:t xml:space="preserve"> online)//kw</w:t>
      </w:r>
    </w:p>
    <w:p w:rsidR="00F83831" w:rsidRPr="00F83831" w:rsidRDefault="00F83831" w:rsidP="00F83831"/>
    <w:p w:rsidR="00A3438E" w:rsidRDefault="00344A22" w:rsidP="00A3438E">
      <w:r w:rsidRPr="00344A22">
        <w:rPr>
          <w:rStyle w:val="StyleUnderline"/>
        </w:rPr>
        <w:t>The current liability limits are so low that they fail to discourage the¶ larger companies from taking shortcuts</w:t>
      </w:r>
      <w:r>
        <w:t>.19 7 Depending on the size of the</w:t>
      </w:r>
      <w:r w:rsidRPr="00344A22">
        <w:rPr>
          <w:sz w:val="12"/>
        </w:rPr>
        <w:t xml:space="preserve">¶ </w:t>
      </w:r>
      <w:r>
        <w:t xml:space="preserve">corners they cut, </w:t>
      </w:r>
      <w:r w:rsidRPr="00344A22">
        <w:rPr>
          <w:rStyle w:val="StyleUnderline"/>
        </w:rPr>
        <w:t>big industry players might</w:t>
      </w:r>
      <w:r>
        <w:t xml:space="preserve"> quickly </w:t>
      </w:r>
      <w:r w:rsidRPr="00344A22">
        <w:rPr>
          <w:rStyle w:val="StyleUnderline"/>
        </w:rPr>
        <w:t>save up the $75 million¶ to cover a spill in the unlikely event that one may occur</w:t>
      </w:r>
      <w:r>
        <w:t>. Even if this</w:t>
      </w:r>
      <w:r w:rsidRPr="00344A22">
        <w:rPr>
          <w:sz w:val="12"/>
        </w:rPr>
        <w:t xml:space="preserve">¶ </w:t>
      </w:r>
      <w:r>
        <w:t>gambling does not entirely pay for the spill, for ExxonMobil, Royal Dutch</w:t>
      </w:r>
      <w:r w:rsidRPr="00344A22">
        <w:rPr>
          <w:sz w:val="12"/>
        </w:rPr>
        <w:t xml:space="preserve">¶ </w:t>
      </w:r>
      <w:r>
        <w:t>Shell, BP, Chevron and Conoco Phillips, commonly referred to as the "Big</w:t>
      </w:r>
      <w:r w:rsidRPr="00344A22">
        <w:rPr>
          <w:sz w:val="12"/>
        </w:rPr>
        <w:t xml:space="preserve">¶ </w:t>
      </w:r>
      <w:r>
        <w:t>Five,"'98 $75 million is just a drop in the bucket. For example, according to</w:t>
      </w:r>
      <w:r w:rsidRPr="00344A22">
        <w:rPr>
          <w:sz w:val="12"/>
        </w:rPr>
        <w:t xml:space="preserve">¶ </w:t>
      </w:r>
      <w:r>
        <w:t>its quarterly results report, BP earned roughly $6.79 billion dollars in</w:t>
      </w:r>
      <w:r w:rsidRPr="00344A22">
        <w:rPr>
          <w:sz w:val="12"/>
        </w:rPr>
        <w:t xml:space="preserve">¶ </w:t>
      </w:r>
      <w:r>
        <w:t>profits during the first three months of 2010.199 That means that in only one</w:t>
      </w:r>
      <w:r w:rsidRPr="00344A22">
        <w:rPr>
          <w:sz w:val="12"/>
        </w:rPr>
        <w:t xml:space="preserve">¶ </w:t>
      </w:r>
      <w:r>
        <w:t>quarter, BP made enough money to meet and far surpass the current</w:t>
      </w:r>
      <w:r w:rsidRPr="00344A22">
        <w:rPr>
          <w:sz w:val="12"/>
        </w:rPr>
        <w:t xml:space="preserve">¶ </w:t>
      </w:r>
      <w:r>
        <w:t xml:space="preserve">liability limits established by the OPA.200 As Captain Mike </w:t>
      </w:r>
      <w:proofErr w:type="spellStart"/>
      <w:r>
        <w:t>Frenette</w:t>
      </w:r>
      <w:proofErr w:type="spellEnd"/>
      <w:r>
        <w:t>, a man</w:t>
      </w:r>
      <w:r w:rsidRPr="00344A22">
        <w:rPr>
          <w:sz w:val="12"/>
        </w:rPr>
        <w:t xml:space="preserve">¶ </w:t>
      </w:r>
      <w:r>
        <w:t>who makes his living on the Gulf, asked, "</w:t>
      </w:r>
      <w:r w:rsidRPr="00115001">
        <w:rPr>
          <w:rStyle w:val="StyleUnderline"/>
        </w:rPr>
        <w:t>should corporations that net¶ billions of dollars annually be allowed to hi[de] behind a protective veil of a¶ liability cap</w:t>
      </w:r>
      <w:r>
        <w:t xml:space="preserve"> . . . </w:t>
      </w:r>
      <w:r w:rsidRPr="00115001">
        <w:rPr>
          <w:rStyle w:val="StyleUnderline"/>
        </w:rPr>
        <w:t>while their actions devastate thousands of lives?"</w:t>
      </w:r>
      <w:r>
        <w:t xml:space="preserve"> 20 1 many</w:t>
      </w:r>
      <w:r w:rsidRPr="00344A22">
        <w:rPr>
          <w:sz w:val="12"/>
        </w:rPr>
        <w:t xml:space="preserve">¶ </w:t>
      </w:r>
      <w:r>
        <w:t>members of Congress and Gulf Coast communities would answer no.</w:t>
      </w:r>
    </w:p>
    <w:p w:rsidR="00115001" w:rsidRDefault="00166448" w:rsidP="002D7F70">
      <w:pPr>
        <w:pStyle w:val="Heading4"/>
      </w:pPr>
      <w:r>
        <w:t>Pollute without consequences</w:t>
      </w:r>
    </w:p>
    <w:p w:rsidR="00F83831" w:rsidRDefault="00F83831" w:rsidP="00F83831">
      <w:proofErr w:type="spellStart"/>
      <w:r w:rsidRPr="00E012C6">
        <w:rPr>
          <w:rStyle w:val="Style13ptBold"/>
        </w:rPr>
        <w:t>Scaief</w:t>
      </w:r>
      <w:proofErr w:type="spellEnd"/>
      <w:r w:rsidRPr="00E012C6">
        <w:rPr>
          <w:rStyle w:val="Style13ptBold"/>
        </w:rPr>
        <w:t xml:space="preserve"> 11</w:t>
      </w:r>
      <w:r>
        <w:t xml:space="preserve"> - B.A. Psychology, University of Texas, 2008; J.D. Candidate, Texas Tech University School of Law, 2012</w:t>
      </w:r>
    </w:p>
    <w:p w:rsidR="00F83831" w:rsidRPr="00F83831" w:rsidRDefault="00F83831" w:rsidP="00F83831">
      <w:r>
        <w:lastRenderedPageBreak/>
        <w:t xml:space="preserve">(Lindsay K., “Upping the Ante in the Oil Industry: Why Unlimited Liability for Oil Companies”, </w:t>
      </w:r>
      <w:proofErr w:type="spellStart"/>
      <w:r>
        <w:t>hein</w:t>
      </w:r>
      <w:proofErr w:type="spellEnd"/>
      <w:r>
        <w:t xml:space="preserve"> online)//kw</w:t>
      </w:r>
    </w:p>
    <w:p w:rsidR="00115001" w:rsidRDefault="00115001" w:rsidP="00A3438E">
      <w:r w:rsidRPr="00115001">
        <w:rPr>
          <w:rStyle w:val="StyleUnderline"/>
        </w:rPr>
        <w:t>In addition to the economic consequences, limited liability</w:t>
      </w:r>
      <w:r>
        <w:t xml:space="preserve"> also</w:t>
      </w:r>
      <w:r w:rsidRPr="00115001">
        <w:rPr>
          <w:sz w:val="12"/>
        </w:rPr>
        <w:t xml:space="preserve">¶ </w:t>
      </w:r>
      <w:r w:rsidRPr="00115001">
        <w:rPr>
          <w:rStyle w:val="StyleUnderline"/>
        </w:rPr>
        <w:t>offends the</w:t>
      </w:r>
      <w:r>
        <w:t xml:space="preserve"> "basic </w:t>
      </w:r>
      <w:r w:rsidRPr="00115001">
        <w:rPr>
          <w:rStyle w:val="StyleUnderline"/>
        </w:rPr>
        <w:t>principle of justice</w:t>
      </w:r>
      <w:r>
        <w:t xml:space="preserve">."20 7 </w:t>
      </w:r>
      <w:r w:rsidRPr="00115001">
        <w:rPr>
          <w:rStyle w:val="StyleUnderline"/>
        </w:rPr>
        <w:t>A common theme of</w:t>
      </w:r>
      <w:r>
        <w:t xml:space="preserve"> early water</w:t>
      </w:r>
      <w:r w:rsidRPr="00115001">
        <w:rPr>
          <w:sz w:val="12"/>
        </w:rPr>
        <w:t xml:space="preserve">¶ </w:t>
      </w:r>
      <w:r w:rsidRPr="00115001">
        <w:rPr>
          <w:rStyle w:val="StyleUnderline"/>
        </w:rPr>
        <w:t>pollution laws</w:t>
      </w:r>
      <w:r>
        <w:t>, such as the Federal Water Pollution Control Act of 1948 and</w:t>
      </w:r>
      <w:r w:rsidRPr="00115001">
        <w:rPr>
          <w:sz w:val="12"/>
        </w:rPr>
        <w:t xml:space="preserve">¶ </w:t>
      </w:r>
      <w:r>
        <w:t xml:space="preserve">the Clean Water Act of 1977, </w:t>
      </w:r>
      <w:r w:rsidRPr="00115001">
        <w:rPr>
          <w:rStyle w:val="StyleUnderline"/>
        </w:rPr>
        <w:t>was to ensure that polluters were held liable¶ for the environmental and economic damage</w:t>
      </w:r>
      <w:r>
        <w:t xml:space="preserve"> their discharges caused.208</w:t>
      </w:r>
      <w:r w:rsidRPr="00115001">
        <w:rPr>
          <w:sz w:val="12"/>
        </w:rPr>
        <w:t xml:space="preserve">¶ </w:t>
      </w:r>
      <w:r>
        <w:t>This "polluter pays" principal is common in the field of environmental law</w:t>
      </w:r>
      <w:r w:rsidRPr="00115001">
        <w:rPr>
          <w:sz w:val="12"/>
        </w:rPr>
        <w:t xml:space="preserve">¶ </w:t>
      </w:r>
      <w:r>
        <w:t xml:space="preserve">in the United States and beyond. 20 9 </w:t>
      </w:r>
      <w:proofErr w:type="gramStart"/>
      <w:r>
        <w:t>The</w:t>
      </w:r>
      <w:proofErr w:type="gramEnd"/>
      <w:r>
        <w:t xml:space="preserve"> idea is "a pretty basic free-market</w:t>
      </w:r>
      <w:r w:rsidRPr="00115001">
        <w:rPr>
          <w:sz w:val="12"/>
        </w:rPr>
        <w:t xml:space="preserve">¶ </w:t>
      </w:r>
      <w:r>
        <w:t>idea, an American idea, that if you take a risk, you should be the one to get</w:t>
      </w:r>
      <w:r w:rsidRPr="00115001">
        <w:rPr>
          <w:sz w:val="12"/>
        </w:rPr>
        <w:t xml:space="preserve">¶ </w:t>
      </w:r>
      <w:r>
        <w:t xml:space="preserve">the rewards, but also the one to incur the costs."210 </w:t>
      </w:r>
      <w:r w:rsidRPr="00115001">
        <w:rPr>
          <w:rStyle w:val="StyleUnderline"/>
        </w:rPr>
        <w:t>A liability scheme that¶ does not hold polluters accountable</w:t>
      </w:r>
      <w:r>
        <w:t xml:space="preserve"> for the full effects of their damages </w:t>
      </w:r>
      <w:r w:rsidRPr="00115001">
        <w:rPr>
          <w:rStyle w:val="StyleUnderline"/>
        </w:rPr>
        <w:t xml:space="preserve">and¶ </w:t>
      </w:r>
      <w:r>
        <w:t xml:space="preserve">ultimately </w:t>
      </w:r>
      <w:r w:rsidRPr="00115001">
        <w:rPr>
          <w:rStyle w:val="StyleUnderline"/>
        </w:rPr>
        <w:t>shifts the cost to America's citizens and businesses is unjust</w:t>
      </w:r>
      <w:r>
        <w:t>.</w:t>
      </w:r>
      <w:r w:rsidRPr="00115001">
        <w:rPr>
          <w:sz w:val="12"/>
        </w:rPr>
        <w:t xml:space="preserve">¶ </w:t>
      </w:r>
      <w:r>
        <w:t>This system essentially requires the coastal community to "subsidize an oil</w:t>
      </w:r>
      <w:r w:rsidRPr="00115001">
        <w:rPr>
          <w:sz w:val="12"/>
        </w:rPr>
        <w:t xml:space="preserve">¶ </w:t>
      </w:r>
      <w:r>
        <w:t>company that is still likely to reap huge profits from the oil field as the</w:t>
      </w:r>
      <w:r w:rsidRPr="00115001">
        <w:rPr>
          <w:sz w:val="12"/>
        </w:rPr>
        <w:t xml:space="preserve">¶ </w:t>
      </w:r>
      <w:r>
        <w:t>affected states and the people in them struggle economically and</w:t>
      </w:r>
      <w:r w:rsidRPr="00115001">
        <w:rPr>
          <w:sz w:val="12"/>
        </w:rPr>
        <w:t xml:space="preserve">¶ </w:t>
      </w:r>
      <w:r>
        <w:t>environmentally." 21</w:t>
      </w:r>
      <w:r w:rsidRPr="00115001">
        <w:rPr>
          <w:sz w:val="12"/>
        </w:rPr>
        <w:t xml:space="preserve">¶ </w:t>
      </w:r>
      <w:r>
        <w:t xml:space="preserve">1 </w:t>
      </w:r>
      <w:proofErr w:type="gramStart"/>
      <w:r>
        <w:t>There</w:t>
      </w:r>
      <w:proofErr w:type="gramEnd"/>
      <w:r>
        <w:t xml:space="preserve"> is absolutely no reason that American taxpayers</w:t>
      </w:r>
      <w:r w:rsidRPr="00115001">
        <w:rPr>
          <w:sz w:val="12"/>
        </w:rPr>
        <w:t xml:space="preserve">¶ </w:t>
      </w:r>
      <w:r>
        <w:t>should be forced to shoulder the costs for companies that have the ability to</w:t>
      </w:r>
      <w:r w:rsidRPr="00115001">
        <w:rPr>
          <w:sz w:val="12"/>
        </w:rPr>
        <w:t xml:space="preserve">¶ </w:t>
      </w:r>
      <w:r>
        <w:t>pay, especially considering the enormous profits some oil companies 212 make. For companies incapable of paying the entire cost to compensate</w:t>
      </w:r>
      <w:r w:rsidRPr="00115001">
        <w:rPr>
          <w:sz w:val="12"/>
        </w:rPr>
        <w:t xml:space="preserve">¶ </w:t>
      </w:r>
      <w:r>
        <w:t>injured parties and restore the environment in the event of a spill, it seems</w:t>
      </w:r>
      <w:r w:rsidRPr="00115001">
        <w:rPr>
          <w:sz w:val="12"/>
        </w:rPr>
        <w:t xml:space="preserve">¶ </w:t>
      </w:r>
      <w:r>
        <w:t>that at least some advocates of unlimited liability believe the industry is</w:t>
      </w:r>
      <w:r w:rsidRPr="00115001">
        <w:rPr>
          <w:sz w:val="12"/>
        </w:rPr>
        <w:t xml:space="preserve">¶ </w:t>
      </w:r>
      <w:r>
        <w:t>better off without them.21</w:t>
      </w:r>
    </w:p>
    <w:p w:rsidR="00166448" w:rsidRDefault="002A6B9C" w:rsidP="002D7F70">
      <w:pPr>
        <w:pStyle w:val="Heading4"/>
      </w:pPr>
      <w:r>
        <w:t>Crowds out small companies</w:t>
      </w:r>
    </w:p>
    <w:p w:rsidR="00E324D0" w:rsidRDefault="00E324D0" w:rsidP="00E324D0">
      <w:proofErr w:type="spellStart"/>
      <w:r w:rsidRPr="00E012C6">
        <w:rPr>
          <w:rStyle w:val="Style13ptBold"/>
        </w:rPr>
        <w:t>Scaief</w:t>
      </w:r>
      <w:proofErr w:type="spellEnd"/>
      <w:r w:rsidR="00E012C6" w:rsidRPr="00E012C6">
        <w:rPr>
          <w:rStyle w:val="Style13ptBold"/>
        </w:rPr>
        <w:t xml:space="preserve"> 11</w:t>
      </w:r>
      <w:r>
        <w:t xml:space="preserve"> </w:t>
      </w:r>
      <w:r w:rsidR="00E012C6">
        <w:t>- B.A. Psychology, University of Texas, 2008; J.D. Candidate, Texas Tech University School of Law, 2012</w:t>
      </w:r>
    </w:p>
    <w:p w:rsidR="00E324D0" w:rsidRPr="00E324D0" w:rsidRDefault="00E324D0" w:rsidP="00E324D0">
      <w:r>
        <w:t>(Lindsay K., “Upping the Ante in the Oil Industry: Why Unlimited Liability for Oil Companies”</w:t>
      </w:r>
      <w:r w:rsidR="00E012C6">
        <w:t xml:space="preserve">, </w:t>
      </w:r>
      <w:proofErr w:type="spellStart"/>
      <w:r w:rsidR="00E012C6">
        <w:t>hein</w:t>
      </w:r>
      <w:proofErr w:type="spellEnd"/>
      <w:r w:rsidR="00E012C6">
        <w:t xml:space="preserve"> online)//kw</w:t>
      </w:r>
    </w:p>
    <w:p w:rsidR="00166448" w:rsidRDefault="00166448" w:rsidP="00A3438E">
      <w:r w:rsidRPr="00166448">
        <w:rPr>
          <w:rStyle w:val="StyleUnderline"/>
        </w:rPr>
        <w:t>The effects of</w:t>
      </w:r>
      <w:r>
        <w:t xml:space="preserve"> such </w:t>
      </w:r>
      <w:r w:rsidRPr="00166448">
        <w:rPr>
          <w:rStyle w:val="StyleUnderline"/>
        </w:rPr>
        <w:t>monopolies in the oil industry would be¶ devastating and widespread. The obvious consequence is the demise of¶ small, mom-and-pop operations</w:t>
      </w:r>
      <w:r>
        <w:t xml:space="preserve">.2 22 </w:t>
      </w:r>
      <w:proofErr w:type="gramStart"/>
      <w:r>
        <w:t>Unlike</w:t>
      </w:r>
      <w:proofErr w:type="gramEnd"/>
      <w:r>
        <w:t xml:space="preserve"> larger companies, which make</w:t>
      </w:r>
      <w:r w:rsidRPr="00166448">
        <w:rPr>
          <w:sz w:val="12"/>
        </w:rPr>
        <w:t xml:space="preserve">¶ </w:t>
      </w:r>
      <w:r>
        <w:t xml:space="preserve">enough money to set some aside for potential accidents, otherwise known </w:t>
      </w:r>
      <w:r w:rsidRPr="00166448">
        <w:rPr>
          <w:sz w:val="12"/>
        </w:rPr>
        <w:t xml:space="preserve">¶ </w:t>
      </w:r>
      <w:r>
        <w:t xml:space="preserve">as "self-insuring," </w:t>
      </w:r>
      <w:r w:rsidRPr="00166448">
        <w:rPr>
          <w:rStyle w:val="StyleUnderline"/>
        </w:rPr>
        <w:t>smaller companies must seek insurance</w:t>
      </w:r>
      <w:r>
        <w:t xml:space="preserve"> through</w:t>
      </w:r>
      <w:r w:rsidRPr="00166448">
        <w:rPr>
          <w:sz w:val="12"/>
        </w:rPr>
        <w:t xml:space="preserve">¶ </w:t>
      </w:r>
      <w:r>
        <w:t xml:space="preserve">insurance providers. 2 23 </w:t>
      </w:r>
      <w:r w:rsidRPr="00166448">
        <w:rPr>
          <w:rStyle w:val="StyleUnderline"/>
        </w:rPr>
        <w:t>Open-ended liability would make it "prohibitively¶ expensive for them to get the insurance they need" and would</w:t>
      </w:r>
      <w:r>
        <w:t xml:space="preserve"> ultimately</w:t>
      </w:r>
      <w:r w:rsidRPr="00166448">
        <w:rPr>
          <w:sz w:val="12"/>
        </w:rPr>
        <w:t xml:space="preserve">¶ </w:t>
      </w:r>
      <w:r w:rsidRPr="00166448">
        <w:rPr>
          <w:rStyle w:val="StyleUnderline"/>
        </w:rPr>
        <w:t>force them out of the industry.224 Loss of these small to medium-sized¶ companies would</w:t>
      </w:r>
      <w:r>
        <w:t xml:space="preserve"> also </w:t>
      </w:r>
      <w:r w:rsidRPr="00166448">
        <w:rPr>
          <w:rStyle w:val="StyleUnderline"/>
        </w:rPr>
        <w:t>give rise to considerable job loss.</w:t>
      </w:r>
      <w:r>
        <w:t xml:space="preserve"> 2 25 A recent study</w:t>
      </w:r>
      <w:r w:rsidRPr="00166448">
        <w:rPr>
          <w:sz w:val="12"/>
        </w:rPr>
        <w:t xml:space="preserve">¶ </w:t>
      </w:r>
      <w:r>
        <w:t xml:space="preserve">indicated that </w:t>
      </w:r>
      <w:r w:rsidRPr="00166448">
        <w:rPr>
          <w:rStyle w:val="StyleUnderline"/>
        </w:rPr>
        <w:t>offshore drilling in the Gulf of Mexico provided</w:t>
      </w:r>
      <w:r>
        <w:t xml:space="preserve"> nearly</w:t>
      </w:r>
      <w:r w:rsidRPr="00166448">
        <w:rPr>
          <w:sz w:val="12"/>
        </w:rPr>
        <w:t xml:space="preserve">¶ </w:t>
      </w:r>
      <w:r w:rsidRPr="00166448">
        <w:rPr>
          <w:rStyle w:val="StyleUnderline"/>
        </w:rPr>
        <w:t>400,000 jobs</w:t>
      </w:r>
      <w:r>
        <w:t xml:space="preserve">. 226 More than half of these jobs were from small to </w:t>
      </w:r>
      <w:proofErr w:type="spellStart"/>
      <w:r>
        <w:t>mediumsized</w:t>
      </w:r>
      <w:proofErr w:type="spellEnd"/>
      <w:r w:rsidRPr="00166448">
        <w:rPr>
          <w:sz w:val="12"/>
        </w:rPr>
        <w:t xml:space="preserve">¶ </w:t>
      </w:r>
      <w:r>
        <w:t xml:space="preserve">firms. 2 27 This means that </w:t>
      </w:r>
      <w:r w:rsidRPr="00166448">
        <w:rPr>
          <w:rStyle w:val="StyleUnderline"/>
        </w:rPr>
        <w:t>the U</w:t>
      </w:r>
      <w:r>
        <w:t xml:space="preserve">nited </w:t>
      </w:r>
      <w:r w:rsidRPr="00166448">
        <w:rPr>
          <w:rStyle w:val="StyleUnderline"/>
        </w:rPr>
        <w:t>S</w:t>
      </w:r>
      <w:r>
        <w:t xml:space="preserve">tates </w:t>
      </w:r>
      <w:r w:rsidRPr="00166448">
        <w:rPr>
          <w:rStyle w:val="StyleUnderline"/>
        </w:rPr>
        <w:t>could lose at least 200,000¶ jobs</w:t>
      </w:r>
      <w:r>
        <w:t xml:space="preserve"> if these independent firms are forced out of the industry.2 28 With the</w:t>
      </w:r>
      <w:r w:rsidRPr="00166448">
        <w:rPr>
          <w:sz w:val="12"/>
        </w:rPr>
        <w:t xml:space="preserve">¶ </w:t>
      </w:r>
      <w:r>
        <w:t>current unemployment rate hovering around 9%, the United States cannot</w:t>
      </w:r>
      <w:r w:rsidRPr="00166448">
        <w:rPr>
          <w:sz w:val="12"/>
        </w:rPr>
        <w:t xml:space="preserve">¶ </w:t>
      </w:r>
      <w:r>
        <w:t>stand to lose these independent oil companies. 229 Even more devastating</w:t>
      </w:r>
      <w:r w:rsidRPr="00166448">
        <w:rPr>
          <w:sz w:val="12"/>
        </w:rPr>
        <w:t xml:space="preserve">¶ </w:t>
      </w:r>
      <w:r>
        <w:t>would be the loss of the domestic oil industry to foreign oil companies.2 30</w:t>
      </w:r>
    </w:p>
    <w:p w:rsidR="00A95348" w:rsidRDefault="003E4EEE" w:rsidP="00A95348">
      <w:pPr>
        <w:pStyle w:val="Heading2"/>
      </w:pPr>
      <w:r>
        <w:lastRenderedPageBreak/>
        <w:t>Warming ups</w:t>
      </w:r>
    </w:p>
    <w:p w:rsidR="00A95348" w:rsidRDefault="00A95348" w:rsidP="00AA113E">
      <w:pPr>
        <w:pStyle w:val="Heading3"/>
      </w:pPr>
      <w:r>
        <w:lastRenderedPageBreak/>
        <w:t>AT: Carbon Sinks</w:t>
      </w:r>
    </w:p>
    <w:p w:rsidR="00A95348" w:rsidRPr="00F63C77" w:rsidRDefault="00A95348" w:rsidP="002D7F70">
      <w:pPr>
        <w:pStyle w:val="Heading4"/>
      </w:pPr>
      <w:r w:rsidRPr="00F63C77">
        <w:t>The author they cite concedes it isn’t enough</w:t>
      </w:r>
    </w:p>
    <w:p w:rsidR="00A95348" w:rsidRPr="00F63C77" w:rsidRDefault="00A95348" w:rsidP="00A95348">
      <w:pPr>
        <w:tabs>
          <w:tab w:val="left" w:pos="7200"/>
        </w:tabs>
      </w:pPr>
      <w:r w:rsidRPr="00F63C77">
        <w:rPr>
          <w:b/>
        </w:rPr>
        <w:t>Jang</w:t>
      </w:r>
      <w:r w:rsidRPr="00F63C77">
        <w:t xml:space="preserve"> </w:t>
      </w:r>
      <w:r w:rsidRPr="00F63C77">
        <w:rPr>
          <w:sz w:val="12"/>
        </w:rPr>
        <w:t>April 7</w:t>
      </w:r>
      <w:r w:rsidRPr="00F63C77">
        <w:rPr>
          <w:sz w:val="12"/>
          <w:vertAlign w:val="superscript"/>
        </w:rPr>
        <w:t>th</w:t>
      </w:r>
      <w:r w:rsidRPr="00F63C77">
        <w:rPr>
          <w:b/>
          <w:sz w:val="12"/>
        </w:rPr>
        <w:t xml:space="preserve"> </w:t>
      </w:r>
      <w:r w:rsidRPr="00F63C77">
        <w:rPr>
          <w:b/>
        </w:rPr>
        <w:t>2014</w:t>
      </w:r>
      <w:r w:rsidRPr="00F63C77">
        <w:t xml:space="preserve">, </w:t>
      </w:r>
      <w:r w:rsidRPr="00F63C77">
        <w:rPr>
          <w:b/>
        </w:rPr>
        <w:t>quoting both author of desert studies and IPCC</w:t>
      </w:r>
      <w:r w:rsidRPr="00F63C77">
        <w:t xml:space="preserve">, </w:t>
      </w:r>
      <w:r w:rsidRPr="00F63C77">
        <w:rPr>
          <w:sz w:val="12"/>
        </w:rPr>
        <w:t xml:space="preserve">Business Operations at </w:t>
      </w:r>
      <w:proofErr w:type="spellStart"/>
      <w:r w:rsidRPr="00F63C77">
        <w:rPr>
          <w:sz w:val="12"/>
        </w:rPr>
        <w:t>Venmo</w:t>
      </w:r>
      <w:proofErr w:type="spellEnd"/>
      <w:r w:rsidRPr="00F63C77">
        <w:rPr>
          <w:sz w:val="12"/>
        </w:rPr>
        <w:t xml:space="preserve"> (Esther, “Global Warming Effects and Studies: Research Claims Deserts Can Help Reduce Effect of Rising Temperatures”, Latin Post, http://www.latinpost.com/articles/10210/20140407/global-warming-effects-and-studies-research-claims-deserts-can-help-reduce-effect-of-rising-temperatures.htm</w:t>
      </w:r>
    </w:p>
    <w:p w:rsidR="00A95348" w:rsidRDefault="00A95348" w:rsidP="00A95348">
      <w:r w:rsidRPr="00F63C77">
        <w:rPr>
          <w:u w:val="single"/>
        </w:rPr>
        <w:t xml:space="preserve">A 10-year study claims that the arid wastelands can absorb carbon dioxide, </w:t>
      </w:r>
      <w:r w:rsidRPr="00F63C77">
        <w:rPr>
          <w:sz w:val="16"/>
        </w:rPr>
        <w:t xml:space="preserve">perhaps reducing the effect of global warming. An experiment was performed in the Mojave Desert in southern Nevada. </w:t>
      </w:r>
      <w:r w:rsidRPr="00F63C77">
        <w:rPr>
          <w:u w:val="single"/>
        </w:rPr>
        <w:t>Nine separate desert plots were exposed to different levels of carbon dioxide over a decade</w:t>
      </w:r>
      <w:r w:rsidRPr="00F63C77">
        <w:rPr>
          <w:sz w:val="16"/>
        </w:rPr>
        <w:t xml:space="preserve">: three received no extra air, three were pumped with the modern level of carbon dioxide -- 380 parts per million, and three received concentrations of the level expected in 2050, 550 parts per million. The study indicates that the plots that were exposed to more carbon dioxide accumulated it at a faster rate than the plots that were not. </w:t>
      </w:r>
      <w:r w:rsidRPr="00F63C77">
        <w:rPr>
          <w:u w:val="single"/>
        </w:rPr>
        <w:t>However, the analysis of the data suggests that deserts could account for 15 to 28 percent of CO2</w:t>
      </w:r>
      <w:r w:rsidRPr="00F63C77">
        <w:rPr>
          <w:sz w:val="16"/>
        </w:rPr>
        <w:t xml:space="preserve"> absorbed by land surfaces, </w:t>
      </w:r>
      <w:r w:rsidRPr="00F63C77">
        <w:rPr>
          <w:b/>
          <w:u w:val="single"/>
        </w:rPr>
        <w:t>which would still be only four to eight percent of total carbon dioxide emissions in the future.</w:t>
      </w:r>
      <w:r w:rsidRPr="00F63C77">
        <w:rPr>
          <w:sz w:val="16"/>
        </w:rPr>
        <w:t xml:space="preserve"> In other words, </w:t>
      </w:r>
      <w:r w:rsidRPr="00F63C77">
        <w:rPr>
          <w:b/>
          <w:u w:val="single"/>
        </w:rPr>
        <w:t>deserts are not enough to actually stop the global warming. "It is definitely not going to stop it," said lead author of the study Dave Evans from Washington State University.</w:t>
      </w:r>
      <w:r w:rsidRPr="00F63C77">
        <w:rPr>
          <w:sz w:val="16"/>
        </w:rPr>
        <w:t xml:space="preserve"> "Just now we are understanding the processes that are going on. But we are still seeing huge amounts of carbon accumulating in the atmosphere." "It is worth noting that, </w:t>
      </w:r>
      <w:r w:rsidRPr="00F63C77">
        <w:rPr>
          <w:u w:val="single"/>
        </w:rPr>
        <w:t xml:space="preserve">although the sink in this experiment is significant, </w:t>
      </w:r>
      <w:r w:rsidRPr="00F63C77">
        <w:rPr>
          <w:b/>
          <w:u w:val="single"/>
        </w:rPr>
        <w:t>it is about a hundredfold less than typical sinks</w:t>
      </w:r>
      <w:r w:rsidRPr="00F63C77">
        <w:rPr>
          <w:u w:val="single"/>
        </w:rPr>
        <w:t xml:space="preserve"> </w:t>
      </w:r>
      <w:r w:rsidRPr="00F63C77">
        <w:rPr>
          <w:sz w:val="16"/>
        </w:rPr>
        <w:t>in young forested ecosystems," said Christopher Field, lead author of a new Intergovernmental Panel for Climate Change (IPCC). "</w:t>
      </w:r>
      <w:r w:rsidRPr="00F63C77">
        <w:rPr>
          <w:b/>
          <w:u w:val="single"/>
        </w:rPr>
        <w:t>The bottom line is that deserts will not save us from climate change."</w:t>
      </w:r>
    </w:p>
    <w:p w:rsidR="00A95348" w:rsidRDefault="00A95348" w:rsidP="00AA113E">
      <w:pPr>
        <w:pStyle w:val="Heading3"/>
      </w:pPr>
      <w:r>
        <w:lastRenderedPageBreak/>
        <w:t>AT: Models Flawed</w:t>
      </w:r>
    </w:p>
    <w:p w:rsidR="00A95348" w:rsidRDefault="00A95348" w:rsidP="00A95348"/>
    <w:p w:rsidR="00A95348" w:rsidRPr="002477EE" w:rsidRDefault="00A95348" w:rsidP="002D7F70">
      <w:pPr>
        <w:pStyle w:val="Heading4"/>
      </w:pPr>
      <w:r>
        <w:t>Models about climate are accurate—newest studies prove</w:t>
      </w:r>
    </w:p>
    <w:p w:rsidR="00A95348" w:rsidRDefault="00A95348" w:rsidP="00A95348">
      <w:proofErr w:type="spellStart"/>
      <w:r w:rsidRPr="00BF08E1">
        <w:rPr>
          <w:b/>
        </w:rPr>
        <w:t>Nuccitelli</w:t>
      </w:r>
      <w:proofErr w:type="spellEnd"/>
      <w:r w:rsidRPr="00BF08E1">
        <w:rPr>
          <w:b/>
        </w:rPr>
        <w:t xml:space="preserve"> 7/21</w:t>
      </w:r>
      <w:r>
        <w:t>, 2014, an environmental scientist and risk assessor (“Climate models accurately predicted global warming when reflecting natural ocean cycles”, http://www.theguardian.com/environment/climate-consensus-97-per-cent/2014/jul/21/realistic-climate-models-accurately-predicted-global-warming)</w:t>
      </w:r>
      <w:r w:rsidR="003E4EEE">
        <w:t>//WN</w:t>
      </w:r>
    </w:p>
    <w:p w:rsidR="00A95348" w:rsidRPr="00743980" w:rsidRDefault="00A95348" w:rsidP="00A95348">
      <w:pPr>
        <w:rPr>
          <w:sz w:val="16"/>
        </w:rPr>
      </w:pPr>
      <w:r w:rsidRPr="007B3B30">
        <w:rPr>
          <w:rStyle w:val="StyleUnderline"/>
        </w:rPr>
        <w:t xml:space="preserve">A new paper led by James </w:t>
      </w:r>
      <w:proofErr w:type="spellStart"/>
      <w:r w:rsidRPr="007B3B30">
        <w:rPr>
          <w:rStyle w:val="StyleUnderline"/>
        </w:rPr>
        <w:t>Risbey</w:t>
      </w:r>
      <w:proofErr w:type="spellEnd"/>
      <w:r w:rsidRPr="00743980">
        <w:rPr>
          <w:sz w:val="16"/>
        </w:rPr>
        <w:t xml:space="preserve"> just out in Nature Climate Change </w:t>
      </w:r>
      <w:r w:rsidRPr="007B3B30">
        <w:rPr>
          <w:rStyle w:val="StyleUnderline"/>
        </w:rPr>
        <w:t>takes a clever approach to evaluating how accurate climate model temperature predictions have been while getting around the noise caused by natural cycles</w:t>
      </w:r>
      <w:r w:rsidRPr="007B3B30">
        <w:rPr>
          <w:rStyle w:val="StyleUnderline"/>
          <w:b/>
        </w:rPr>
        <w:t>. The authors used a large set of simulations from 18 different climate models</w:t>
      </w:r>
      <w:r w:rsidRPr="00743980">
        <w:rPr>
          <w:sz w:val="16"/>
        </w:rPr>
        <w:t xml:space="preserve"> (from CMIP5). </w:t>
      </w:r>
      <w:r w:rsidRPr="007B3B30">
        <w:rPr>
          <w:u w:val="single"/>
        </w:rPr>
        <w:t xml:space="preserve">They looked at each 15-year period since the 1950s, and compared how accurately each model simulation </w:t>
      </w:r>
      <w:r w:rsidRPr="00743980">
        <w:rPr>
          <w:sz w:val="16"/>
        </w:rPr>
        <w:t xml:space="preserve">had represented El Niño and La Niña conditions during those 15 years, using the trends in what's known as the Niño3.4 index. </w:t>
      </w:r>
      <w:r w:rsidRPr="007B3B30">
        <w:rPr>
          <w:u w:val="single"/>
        </w:rPr>
        <w:t>Each individual climate model run has a random representation of these natural ocean cycles</w:t>
      </w:r>
      <w:r w:rsidRPr="00743980">
        <w:rPr>
          <w:sz w:val="16"/>
        </w:rPr>
        <w:t xml:space="preserve">, so for every 15-year period, some of those simulations will have accurately represented the actual El Niño conditions just by chance. </w:t>
      </w:r>
      <w:r w:rsidRPr="007B3B30">
        <w:rPr>
          <w:u w:val="single"/>
        </w:rPr>
        <w:t>The study authors compared the simulations that were correctly synchronized with the ocean cycles</w:t>
      </w:r>
      <w:r w:rsidRPr="00743980">
        <w:rPr>
          <w:sz w:val="16"/>
        </w:rPr>
        <w:t xml:space="preserve"> (blue data in the left frame below) and the most out-of-sync (grey data in the right frame) to the observed global surface temperature changes (red) for each 15-year period. </w:t>
      </w:r>
      <w:r w:rsidRPr="00E76528">
        <w:rPr>
          <w:u w:val="single"/>
        </w:rPr>
        <w:t>The authors conclude,</w:t>
      </w:r>
      <w:r>
        <w:rPr>
          <w:u w:val="single"/>
        </w:rPr>
        <w:t xml:space="preserve"> </w:t>
      </w:r>
      <w:proofErr w:type="gramStart"/>
      <w:r w:rsidRPr="00E76528">
        <w:rPr>
          <w:u w:val="single"/>
        </w:rPr>
        <w:t>When</w:t>
      </w:r>
      <w:proofErr w:type="gramEnd"/>
      <w:r w:rsidRPr="00E76528">
        <w:rPr>
          <w:u w:val="single"/>
        </w:rPr>
        <w:t xml:space="preserve"> the phase of natural variability is taken into account, the model 15-year warming trends in CMIP5 projections well estimate the observed trends for all 15-year periods over the past half-century.</w:t>
      </w:r>
      <w:r>
        <w:rPr>
          <w:u w:val="single"/>
        </w:rPr>
        <w:t xml:space="preserve"> </w:t>
      </w:r>
      <w:r w:rsidRPr="00E76528">
        <w:rPr>
          <w:u w:val="single"/>
        </w:rPr>
        <w:t>It's also clear from the grey figure that models that are out-of-sync with the observed changes in these ocean cycles simulate dramatically higher warming trends over the past 30 years</w:t>
      </w:r>
      <w:r w:rsidRPr="00743980">
        <w:rPr>
          <w:sz w:val="16"/>
        </w:rPr>
        <w:t xml:space="preserve">. In other words, </w:t>
      </w:r>
      <w:r w:rsidRPr="00E76528">
        <w:rPr>
          <w:b/>
          <w:u w:val="single"/>
        </w:rPr>
        <w:t>the model simulations that happened not to accurately represent these ocean cycles were the ones that over-predicted global surface warming.</w:t>
      </w:r>
      <w:r>
        <w:rPr>
          <w:b/>
          <w:u w:val="single"/>
        </w:rPr>
        <w:t xml:space="preserve"> </w:t>
      </w:r>
      <w:r w:rsidRPr="00BB5449">
        <w:rPr>
          <w:u w:val="single"/>
        </w:rPr>
        <w:t>The claim that climate models are unreliable is the 6th-most popular contrarian myth. The argument is generally based on the claim that climate models didn't predict the slowdown</w:t>
      </w:r>
      <w:r w:rsidRPr="00743980">
        <w:rPr>
          <w:sz w:val="16"/>
        </w:rPr>
        <w:t xml:space="preserve"> in global surface warming over the past 15 years. That's in large part because during that time, we've predominantly experienced La Niña conditions. Climate modelers couldn't predict that ahead of time, but the </w:t>
      </w:r>
      <w:r w:rsidRPr="00BB5449">
        <w:rPr>
          <w:u w:val="single"/>
        </w:rPr>
        <w:t>models that happened to accurately simulate those conditions also accurately predicted the amount of global surface warming we've experienced.</w:t>
      </w:r>
      <w:r>
        <w:rPr>
          <w:u w:val="single"/>
        </w:rPr>
        <w:t xml:space="preserve"> </w:t>
      </w:r>
      <w:r w:rsidRPr="00743980">
        <w:rPr>
          <w:sz w:val="16"/>
        </w:rPr>
        <w:t xml:space="preserve">Yu </w:t>
      </w:r>
      <w:proofErr w:type="spellStart"/>
      <w:r w:rsidRPr="00BB5449">
        <w:rPr>
          <w:u w:val="single"/>
        </w:rPr>
        <w:t>Kosaka</w:t>
      </w:r>
      <w:proofErr w:type="spellEnd"/>
      <w:r w:rsidRPr="00BB5449">
        <w:rPr>
          <w:u w:val="single"/>
        </w:rPr>
        <w:t xml:space="preserve"> and Shang-Ping </w:t>
      </w:r>
      <w:proofErr w:type="spellStart"/>
      <w:r w:rsidRPr="00BB5449">
        <w:rPr>
          <w:u w:val="single"/>
        </w:rPr>
        <w:t>Xie</w:t>
      </w:r>
      <w:proofErr w:type="spellEnd"/>
      <w:r w:rsidRPr="00BB5449">
        <w:rPr>
          <w:u w:val="single"/>
        </w:rPr>
        <w:t xml:space="preserve"> from the Scripps Institution of Oceanography published a paper</w:t>
      </w:r>
      <w:r w:rsidRPr="00743980">
        <w:rPr>
          <w:sz w:val="16"/>
        </w:rPr>
        <w:t xml:space="preserve"> in Nature last year taking a similar approach to that of </w:t>
      </w:r>
      <w:proofErr w:type="spellStart"/>
      <w:r w:rsidRPr="00743980">
        <w:rPr>
          <w:sz w:val="16"/>
        </w:rPr>
        <w:t>Risbey</w:t>
      </w:r>
      <w:proofErr w:type="spellEnd"/>
      <w:r w:rsidRPr="00743980">
        <w:rPr>
          <w:sz w:val="16"/>
        </w:rPr>
        <w:t xml:space="preserve"> and colleagues. In that study, </w:t>
      </w:r>
      <w:r w:rsidRPr="00BB5449">
        <w:rPr>
          <w:u w:val="single"/>
        </w:rPr>
        <w:t>the authors ran climate model simulations in which they incorporated the observed Pacific Ocean sea surface temperature changes, essentially forcing the models to accurately reflect the influence from these ocean cycles. When they did that, the authors found that the models simulated the observed global surface temperature changes remarkably well.</w:t>
      </w:r>
      <w:r>
        <w:rPr>
          <w:u w:val="single"/>
        </w:rPr>
        <w:t xml:space="preserve"> </w:t>
      </w:r>
      <w:r w:rsidRPr="00743980">
        <w:rPr>
          <w:sz w:val="16"/>
        </w:rPr>
        <w:t xml:space="preserve">The results of these studies give us two important pieces of information: When they reflect the actual changes in ocean cycles, climate models are quite accurate even in their short-term temperature predictions. The short-term slowdown in the warming of global surface temperatures is likely predominantly due to these ocean cycles. The second point is supported by many recent studies finding that unprecedentedly strong Pacific trade winds have been churning the ocean and funneling more heat to the deeper layers, leaving less to warm the surface. All signs point to this being a temporary change, and once the oceans begin to switch back to more frequent El Niño conditions, we expect to see less efficient ocean heat absorption leading to accelerated warming of global surface temperatures. It's unfortunate that in the meantime, </w:t>
      </w:r>
      <w:r w:rsidRPr="00743980">
        <w:rPr>
          <w:u w:val="single"/>
        </w:rPr>
        <w:t xml:space="preserve">people who don't understand how the climate or modeling work have used the surface warming slowdown to incorrectly argue that climate models aren't reliable and that global warming is nothing to worry about. </w:t>
      </w:r>
      <w:r w:rsidRPr="00743980">
        <w:rPr>
          <w:b/>
          <w:u w:val="single"/>
        </w:rPr>
        <w:t>This new study shows once again that climate models are indeed reliable, and if we don't soon act to slow down human-caused global warming and the risks it poses, we're likely headed for a very bleak future.</w:t>
      </w:r>
      <w:r>
        <w:rPr>
          <w:b/>
          <w:u w:val="single"/>
        </w:rPr>
        <w:t xml:space="preserve"> </w:t>
      </w:r>
    </w:p>
    <w:p w:rsidR="00A95348" w:rsidRDefault="00A95348" w:rsidP="00AA113E">
      <w:pPr>
        <w:pStyle w:val="Heading3"/>
      </w:pPr>
      <w:r>
        <w:lastRenderedPageBreak/>
        <w:t>AT: Aerosols</w:t>
      </w:r>
    </w:p>
    <w:p w:rsidR="00A95348" w:rsidRDefault="00A95348" w:rsidP="00A95348"/>
    <w:p w:rsidR="00A95348" w:rsidRPr="00B124DE" w:rsidRDefault="00A95348" w:rsidP="002D7F70">
      <w:pPr>
        <w:pStyle w:val="Heading4"/>
      </w:pPr>
      <w:bookmarkStart w:id="1" w:name="_Toc171582788"/>
      <w:r w:rsidRPr="00B124DE">
        <w:t>Brightening is happening now – dimming theory is historical, not prescriptive</w:t>
      </w:r>
    </w:p>
    <w:p w:rsidR="00A95348" w:rsidRPr="00B124DE" w:rsidRDefault="00A95348" w:rsidP="00A95348">
      <w:r w:rsidRPr="00B124DE">
        <w:rPr>
          <w:b/>
        </w:rPr>
        <w:t>NASA 7</w:t>
      </w:r>
      <w:r w:rsidRPr="00B124DE">
        <w:t xml:space="preserve"> Global 'Sunscreen' Has Likely Thinned, Report NASA Scientists, </w:t>
      </w:r>
      <w:proofErr w:type="gramStart"/>
      <w:r w:rsidRPr="00B124DE">
        <w:t>http</w:t>
      </w:r>
      <w:proofErr w:type="gramEnd"/>
      <w:r w:rsidRPr="00B124DE">
        <w:t>://www.nasa.gov/centers/goddard/news/topstory/2007/aerosol_dimming.html</w:t>
      </w:r>
    </w:p>
    <w:p w:rsidR="00A95348" w:rsidRPr="00B124DE" w:rsidRDefault="00A95348" w:rsidP="00A95348">
      <w:pPr>
        <w:pStyle w:val="card"/>
        <w:ind w:left="0"/>
        <w:rPr>
          <w:sz w:val="16"/>
          <w:szCs w:val="22"/>
        </w:rPr>
      </w:pPr>
      <w:r w:rsidRPr="00B124DE">
        <w:rPr>
          <w:rStyle w:val="underline"/>
          <w:sz w:val="22"/>
          <w:szCs w:val="22"/>
        </w:rPr>
        <w:t>Sun-blocking aerosols around the world steadily declined (red line) since the 1991 eruption of Mount Pinatubo</w:t>
      </w:r>
      <w:r w:rsidRPr="00B124DE">
        <w:rPr>
          <w:sz w:val="16"/>
          <w:szCs w:val="22"/>
        </w:rPr>
        <w:t xml:space="preserve">, according to satellite estimates. </w:t>
      </w:r>
      <w:r w:rsidRPr="00B124DE">
        <w:rPr>
          <w:rStyle w:val="underline"/>
          <w:sz w:val="22"/>
          <w:szCs w:val="22"/>
        </w:rPr>
        <w:t>The decline appears to have brought an end to the "global dimming" earlier in the century</w:t>
      </w:r>
      <w:r w:rsidRPr="00B124DE">
        <w:rPr>
          <w:sz w:val="16"/>
          <w:szCs w:val="22"/>
        </w:rPr>
        <w:t xml:space="preserve">., NASA  </w:t>
      </w:r>
      <w:r w:rsidRPr="00B124DE">
        <w:rPr>
          <w:rStyle w:val="underline"/>
          <w:sz w:val="22"/>
          <w:szCs w:val="22"/>
        </w:rPr>
        <w:t xml:space="preserve">The NASA study also sheds light on the puzzling observations by other scientists that the amount of sunlight reaching Earth's surface, which had been steadily declining in recent decades, suddenly started to rebound around 1990. This </w:t>
      </w:r>
      <w:r w:rsidRPr="00B124DE">
        <w:rPr>
          <w:rStyle w:val="underline"/>
          <w:b/>
          <w:sz w:val="22"/>
          <w:szCs w:val="22"/>
        </w:rPr>
        <w:t>switch</w:t>
      </w:r>
      <w:r w:rsidRPr="00B124DE">
        <w:rPr>
          <w:rStyle w:val="underline"/>
          <w:sz w:val="22"/>
          <w:szCs w:val="22"/>
        </w:rPr>
        <w:t xml:space="preserve"> from a "global dimming" trend to a "brightening" trend happened </w:t>
      </w:r>
      <w:r w:rsidRPr="00B124DE">
        <w:rPr>
          <w:rStyle w:val="underline"/>
          <w:b/>
          <w:sz w:val="22"/>
          <w:szCs w:val="22"/>
        </w:rPr>
        <w:t>just as global aerosol levels started to decline</w:t>
      </w:r>
      <w:r w:rsidRPr="00B124DE">
        <w:rPr>
          <w:sz w:val="16"/>
          <w:szCs w:val="22"/>
        </w:rPr>
        <w:t xml:space="preserve">, </w:t>
      </w:r>
      <w:proofErr w:type="spellStart"/>
      <w:r w:rsidRPr="00B124DE">
        <w:rPr>
          <w:sz w:val="16"/>
          <w:szCs w:val="22"/>
        </w:rPr>
        <w:t>Mishchenko</w:t>
      </w:r>
      <w:proofErr w:type="spellEnd"/>
      <w:r w:rsidRPr="00B124DE">
        <w:rPr>
          <w:sz w:val="16"/>
          <w:szCs w:val="22"/>
        </w:rPr>
        <w:t xml:space="preserve"> said.</w:t>
      </w:r>
    </w:p>
    <w:bookmarkEnd w:id="1"/>
    <w:p w:rsidR="00A95348" w:rsidRPr="00B124DE" w:rsidRDefault="00A95348" w:rsidP="002D7F70">
      <w:pPr>
        <w:pStyle w:val="Heading4"/>
      </w:pPr>
      <w:r w:rsidRPr="00B124DE">
        <w:t>Warming outweighs dimming</w:t>
      </w:r>
      <w:r w:rsidRPr="00B124DE">
        <w:tab/>
      </w:r>
    </w:p>
    <w:p w:rsidR="00A95348" w:rsidRPr="00B124DE" w:rsidRDefault="00A95348" w:rsidP="00A95348">
      <w:pPr>
        <w:rPr>
          <w:b/>
          <w:bCs/>
        </w:rPr>
      </w:pPr>
      <w:r w:rsidRPr="00B124DE">
        <w:rPr>
          <w:rStyle w:val="Style13ptBold"/>
        </w:rPr>
        <w:t xml:space="preserve">Reynolds 10 – PhD in Atmospheric Sciences </w:t>
      </w:r>
      <w:r w:rsidRPr="00B124DE">
        <w:rPr>
          <w:sz w:val="16"/>
          <w:szCs w:val="16"/>
        </w:rPr>
        <w:t>Michael, PhD in Atmospheric Sciences, “Report from the On-board Scientist: Aerosols, Volcanoes and Global Dimming,” http://www.aroundtheamericas.org/log/report-from-the-on-board-scientist-aerosols-volcanoes-and-global-dimming/</w:t>
      </w:r>
    </w:p>
    <w:p w:rsidR="00A95348" w:rsidRPr="002C5216" w:rsidRDefault="00A95348" w:rsidP="00A95348">
      <w:pPr>
        <w:pStyle w:val="card"/>
        <w:ind w:left="0"/>
        <w:rPr>
          <w:sz w:val="16"/>
        </w:rPr>
      </w:pPr>
      <w:r w:rsidRPr="00B124DE">
        <w:rPr>
          <w:sz w:val="16"/>
        </w:rPr>
        <w:t xml:space="preserve">On the other hand, aerosols can add heat to the atmosphere which partially offsets the cooling effect. As the Earth heats up from the sun, it radiates heat back to space. Aerosols absorb some of the heat radiation and reduce the amount of heat radiation escaping out to space. This is the same heat-blocking effect attributed to greenhouse gasses, and in this way </w:t>
      </w:r>
      <w:r w:rsidRPr="00B124DE">
        <w:rPr>
          <w:rStyle w:val="StyleUnderline"/>
        </w:rPr>
        <w:t>aerosols can have a heating effect on global climate</w:t>
      </w:r>
      <w:r w:rsidRPr="00B124DE">
        <w:rPr>
          <w:sz w:val="16"/>
        </w:rPr>
        <w:t xml:space="preserve">. Nevertheless, </w:t>
      </w:r>
      <w:r w:rsidRPr="00B124DE">
        <w:rPr>
          <w:rStyle w:val="StyleUnderline"/>
        </w:rPr>
        <w:t>the net effect of aerosols is to reduce the rate of global warming</w:t>
      </w:r>
      <w:r w:rsidRPr="00B124DE">
        <w:rPr>
          <w:sz w:val="16"/>
        </w:rPr>
        <w:t xml:space="preserve"> from greenhouse gasses. </w:t>
      </w:r>
      <w:r w:rsidRPr="00B124DE">
        <w:rPr>
          <w:rStyle w:val="StyleUnderline"/>
        </w:rPr>
        <w:t>Does this mean we should all go build fires and drive our cars? No, because the offset that aerosols make on all of all these activities is smaller than the impact those activities make on global warming</w:t>
      </w:r>
      <w:r w:rsidRPr="00B124DE">
        <w:rPr>
          <w:sz w:val="16"/>
        </w:rPr>
        <w:t xml:space="preserve">. Models and data now show that </w:t>
      </w:r>
      <w:r w:rsidRPr="00B124DE">
        <w:rPr>
          <w:rStyle w:val="StyleUnderline"/>
        </w:rPr>
        <w:t>aerosols</w:t>
      </w:r>
      <w:r w:rsidRPr="00B124DE">
        <w:rPr>
          <w:sz w:val="16"/>
        </w:rPr>
        <w:t xml:space="preserve"> reduce the increase in global temperature by a factor of approximately 50% (there is uncertainty in the actual amount). So, they </w:t>
      </w:r>
      <w:r w:rsidRPr="00B124DE">
        <w:rPr>
          <w:rStyle w:val="StyleUnderline"/>
        </w:rPr>
        <w:t>slow down the process but do not stop it</w:t>
      </w:r>
      <w:r w:rsidRPr="00B124DE">
        <w:rPr>
          <w:sz w:val="16"/>
        </w:rPr>
        <w:t>. And they create pollution and effect health at the same time.</w:t>
      </w:r>
    </w:p>
    <w:p w:rsidR="00245AAE" w:rsidRDefault="00245AAE" w:rsidP="00AA113E">
      <w:pPr>
        <w:pStyle w:val="Heading3"/>
      </w:pPr>
      <w:r>
        <w:lastRenderedPageBreak/>
        <w:t>AT: Adaptation</w:t>
      </w:r>
    </w:p>
    <w:p w:rsidR="00245AAE" w:rsidRDefault="00245AAE" w:rsidP="00245AAE">
      <w:pPr>
        <w:pStyle w:val="Heading4"/>
      </w:pPr>
      <w:r>
        <w:t>Mitigation now is key – otherwise quick unstoppable warming</w:t>
      </w:r>
    </w:p>
    <w:p w:rsidR="00245AAE" w:rsidRPr="00EF5E5D" w:rsidRDefault="00245AAE" w:rsidP="00245AAE">
      <w:r>
        <w:rPr>
          <w:b/>
        </w:rPr>
        <w:t xml:space="preserve">Peters et al ’12 </w:t>
      </w:r>
      <w:r>
        <w:t xml:space="preserve">(Glen P. Peters, Robbie M. Andrew, Tom </w:t>
      </w:r>
      <w:proofErr w:type="spellStart"/>
      <w:r>
        <w:t>Boden</w:t>
      </w:r>
      <w:proofErr w:type="spellEnd"/>
      <w:r>
        <w:t xml:space="preserve">, </w:t>
      </w:r>
      <w:proofErr w:type="spellStart"/>
      <w:r>
        <w:t>Josep</w:t>
      </w:r>
      <w:proofErr w:type="spellEnd"/>
      <w:r>
        <w:t xml:space="preserve"> G. </w:t>
      </w:r>
      <w:proofErr w:type="spellStart"/>
      <w:r>
        <w:t>Canadell</w:t>
      </w:r>
      <w:proofErr w:type="spellEnd"/>
      <w:r>
        <w:t xml:space="preserve">, Philippe </w:t>
      </w:r>
      <w:proofErr w:type="spellStart"/>
      <w:r>
        <w:t>Ciais</w:t>
      </w:r>
      <w:proofErr w:type="spellEnd"/>
      <w:r>
        <w:t xml:space="preserve">, Corinne Le </w:t>
      </w:r>
      <w:proofErr w:type="spellStart"/>
      <w:r>
        <w:t>Quéré</w:t>
      </w:r>
      <w:proofErr w:type="spellEnd"/>
      <w:r>
        <w:t xml:space="preserve">, Gregg </w:t>
      </w:r>
      <w:proofErr w:type="spellStart"/>
      <w:r>
        <w:t>Marland</w:t>
      </w:r>
      <w:proofErr w:type="spellEnd"/>
      <w:r>
        <w:t xml:space="preserve">, Michael R. </w:t>
      </w:r>
      <w:proofErr w:type="spellStart"/>
      <w:r>
        <w:t>Raupach</w:t>
      </w:r>
      <w:proofErr w:type="spellEnd"/>
      <w:r>
        <w:t xml:space="preserve"> and Charlie Wilson, “The challenge to keep global warming below 2 °C,” Nature Climate Change Advance Online Publication, </w:t>
      </w:r>
      <w:hyperlink r:id="rId10" w:history="1">
        <w:r w:rsidRPr="00FA4AD8">
          <w:rPr>
            <w:rStyle w:val="Hyperlink"/>
          </w:rPr>
          <w:t>http://www.nature.com/nclimate/journal/v3/n1/full/nclimate1783.html)//ER</w:t>
        </w:r>
      </w:hyperlink>
      <w:r>
        <w:t xml:space="preserve"> </w:t>
      </w:r>
    </w:p>
    <w:p w:rsidR="00245AAE" w:rsidRDefault="00245AAE" w:rsidP="00245AAE">
      <w:r>
        <w:t xml:space="preserve">Current emissions are tracking slightly above RCP8.5, and given the growing gap between the other RCPs (Fig. 1), </w:t>
      </w:r>
      <w:r w:rsidRPr="004509AC">
        <w:rPr>
          <w:u w:val="single"/>
        </w:rPr>
        <w:t>significant emission reductions are needed by 2020 to keep 2 °C as a feasible goal</w:t>
      </w:r>
      <w:r>
        <w:t>18–20.</w:t>
      </w:r>
      <w:r w:rsidRPr="004509AC">
        <w:rPr>
          <w:rStyle w:val="StyleUnderline"/>
        </w:rPr>
        <w:t xml:space="preserve"> To follow an emission trend that can keep the temperature increase below 2 °C</w:t>
      </w:r>
      <w:r>
        <w:t xml:space="preserve"> (RCP3-PD) </w:t>
      </w:r>
      <w:r w:rsidRPr="004509AC">
        <w:rPr>
          <w:rStyle w:val="StyleUnderline"/>
        </w:rPr>
        <w:t>requires sustained global CO2 mitigation rates of around 3% per year</w:t>
      </w:r>
      <w:r>
        <w:t xml:space="preserve">, </w:t>
      </w:r>
      <w:r w:rsidRPr="004509AC">
        <w:rPr>
          <w:rStyle w:val="StyleUnderline"/>
        </w:rPr>
        <w:t>if global emissions peak before 2020</w:t>
      </w:r>
      <w:r>
        <w:t xml:space="preserve"> 11,19. </w:t>
      </w:r>
      <w:r w:rsidRPr="004509AC">
        <w:rPr>
          <w:rStyle w:val="StyleUnderline"/>
        </w:rPr>
        <w:t>A delay in starting</w:t>
      </w:r>
      <w:r>
        <w:t xml:space="preserve"> mitigation activities </w:t>
      </w:r>
      <w:r w:rsidRPr="004509AC">
        <w:rPr>
          <w:rStyle w:val="StyleUnderline"/>
        </w:rPr>
        <w:t>will lead to higher mitigation rates11, higher costs</w:t>
      </w:r>
      <w:r>
        <w:t>21</w:t>
      </w:r>
      <w:proofErr w:type="gramStart"/>
      <w:r>
        <w:t>,22</w:t>
      </w:r>
      <w:proofErr w:type="gramEnd"/>
      <w:r>
        <w:t xml:space="preserve">, </w:t>
      </w:r>
      <w:r w:rsidRPr="004509AC">
        <w:rPr>
          <w:rStyle w:val="StyleUnderline"/>
        </w:rPr>
        <w:t>and the target of remaining below 2 °C may become unfeasible</w:t>
      </w:r>
      <w:r>
        <w:t xml:space="preserve">18,20. If participation is low, then higher rates of mitigation are needed in individual countries, and </w:t>
      </w:r>
      <w:r w:rsidRPr="004509AC">
        <w:rPr>
          <w:rStyle w:val="StyleUnderline"/>
        </w:rPr>
        <w:t>this may even increase mitigation costs for all countries</w:t>
      </w:r>
      <w:r>
        <w:t>22. Many of these rates assume that negative emissions will be possible and affordable later this century11</w:t>
      </w:r>
      <w:proofErr w:type="gramStart"/>
      <w:r>
        <w:t>,17,18,20</w:t>
      </w:r>
      <w:proofErr w:type="gramEnd"/>
      <w:r>
        <w:t xml:space="preserve">. </w:t>
      </w:r>
      <w:r w:rsidRPr="004509AC">
        <w:rPr>
          <w:rStyle w:val="StyleUnderline"/>
        </w:rPr>
        <w:t>Reliance on negative emissions has high risks because of potential delays or failure in the development and large-scale deployment of emerging technologies such as carbon capture and storage, particularly those connected to bioenergy</w:t>
      </w:r>
      <w:r>
        <w:t>17</w:t>
      </w:r>
      <w:proofErr w:type="gramStart"/>
      <w:r>
        <w:t>,18</w:t>
      </w:r>
      <w:proofErr w:type="gramEnd"/>
      <w:r>
        <w:t>. Although current emissions are tracking the higher scenarios, it is still possible to transition towards pathways consistent with keeping temperatures below 2 °C (refs 17</w:t>
      </w:r>
      <w:proofErr w:type="gramStart"/>
      <w:r>
        <w:t>,19,20</w:t>
      </w:r>
      <w:proofErr w:type="gramEnd"/>
      <w:r>
        <w:t xml:space="preserve">). The historical record shows that </w:t>
      </w:r>
      <w:r w:rsidRPr="004509AC">
        <w:rPr>
          <w:rStyle w:val="StyleUnderline"/>
        </w:rPr>
        <w:t>some countries have reduced CO2 emissions over 10-year periods</w:t>
      </w:r>
      <w:r>
        <w:t xml:space="preserve">, through a combination of (non-climate) policy intervention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(Supplementary Figs S17–19). </w:t>
      </w:r>
      <w:r w:rsidRPr="004509AC">
        <w:rPr>
          <w:rStyle w:val="StyleUnderline"/>
        </w:rPr>
        <w:t>A continuous shift to natural gas</w:t>
      </w:r>
      <w:r>
        <w:t xml:space="preserve"> — partially substituting coal and oil — </w:t>
      </w:r>
      <w:r w:rsidRPr="004509AC">
        <w:rPr>
          <w:rStyle w:val="StyleUnderline"/>
        </w:rPr>
        <w:t>led to sustained mitigation rates</w:t>
      </w:r>
      <w:r>
        <w:t xml:space="preserve"> of 1–2% per year in the UK in the 1970s and again in the 2000s, 2% per year in Denmark in the 1990–2000s, and 1.4% per year since 2005 in the USA (Supplementary Figs S10–12). These examples highlight the practical feasibility of emission reductions through fuel substitution and efficiency improvements, but additional factors such as carbon leakage23 need to be considered. </w:t>
      </w:r>
      <w:r w:rsidRPr="004509AC">
        <w:rPr>
          <w:rStyle w:val="StyleUnderline"/>
        </w:rPr>
        <w:t>These types of emission reduction can help initiate a transition towards trajectories consistent with keeping temperatures below 2 °C, but further mitigation measures are needed to complete and sustain the reductions.</w:t>
      </w:r>
      <w:r>
        <w:t xml:space="preserve"> Similar energy transitions could be encouraged and </w:t>
      </w:r>
      <w:proofErr w:type="spellStart"/>
      <w:r>
        <w:t>co-ordinated</w:t>
      </w:r>
      <w:proofErr w:type="spellEnd"/>
      <w:r>
        <w:t xml:space="preserve"> across countries in the next 10 years using available technologies19, but </w:t>
      </w:r>
      <w:r w:rsidRPr="004509AC">
        <w:rPr>
          <w:rStyle w:val="StyleUnderline"/>
        </w:rPr>
        <w:t>well-targeted technological innovations24 are required to sustain the mitigation rates for longer periods</w:t>
      </w:r>
      <w:r>
        <w:t xml:space="preserve">17. To move below the RCP8.5 scenario — </w:t>
      </w:r>
      <w:r w:rsidRPr="004509AC">
        <w:rPr>
          <w:rStyle w:val="StyleUnderline"/>
        </w:rPr>
        <w:t>avoiding the worst climate impacts</w:t>
      </w:r>
      <w:r>
        <w:t xml:space="preserve"> — </w:t>
      </w:r>
      <w:r w:rsidRPr="004509AC">
        <w:rPr>
          <w:rStyle w:val="StyleUnderline"/>
        </w:rPr>
        <w:t>requires early action</w:t>
      </w:r>
      <w:r>
        <w:t xml:space="preserve">17,18,21 </w:t>
      </w:r>
      <w:r w:rsidRPr="004509AC">
        <w:rPr>
          <w:rStyle w:val="StyleUnderline"/>
        </w:rPr>
        <w:t>and sustained mitigation from the largest emitters</w:t>
      </w:r>
      <w:r>
        <w:t xml:space="preserve">22 such as China, the United States, the European Union and India. These four regions together account for over half of global CO2 emissions, and have strong and centralized governing bodies capable of </w:t>
      </w:r>
      <w:proofErr w:type="spellStart"/>
      <w:r>
        <w:t>co-ordinating</w:t>
      </w:r>
      <w:proofErr w:type="spellEnd"/>
      <w:r>
        <w:t xml:space="preserve"> such actions. If similar energy transitions are repeated over many decades in a broader range of developed and emerging economies, the current emission trend could be pulled down to make RCP3-PD, RCP4.5 and RCP6 all feasible futures. </w:t>
      </w:r>
      <w:r w:rsidRPr="004509AC">
        <w:rPr>
          <w:rStyle w:val="StyleUnderline"/>
        </w:rPr>
        <w:t>A shift</w:t>
      </w:r>
      <w:r>
        <w:t xml:space="preserve"> to a pathway with the highest likelihood to remain below 2 </w:t>
      </w:r>
      <w:proofErr w:type="spellStart"/>
      <w:r>
        <w:t>oc</w:t>
      </w:r>
      <w:proofErr w:type="spellEnd"/>
      <w:r>
        <w:t xml:space="preserve"> above pre industrial levels (for example, RCP3-PD), </w:t>
      </w:r>
      <w:r w:rsidRPr="004509AC">
        <w:rPr>
          <w:rStyle w:val="StyleUnderline"/>
        </w:rPr>
        <w:t>requires high levels of technological, social and political innovations, and an increasing need to rely on net negative emissions in the future’</w:t>
      </w:r>
      <w:r>
        <w:t xml:space="preserve"> I.1718• The </w:t>
      </w:r>
      <w:r w:rsidRPr="004509AC">
        <w:rPr>
          <w:rStyle w:val="StyleUnderline"/>
        </w:rPr>
        <w:t>timing of mitigation efforts needs to account for delayed responses in both CO2 emissions</w:t>
      </w:r>
      <w:r>
        <w:t xml:space="preserve">9 </w:t>
      </w:r>
      <w:r>
        <w:lastRenderedPageBreak/>
        <w:t xml:space="preserve">(because of inertia in technical, social and political systems) and also in global temperature’2 (because of inertia in the climate system). </w:t>
      </w:r>
      <w:r w:rsidRPr="004509AC">
        <w:rPr>
          <w:rStyle w:val="StyleUnderline"/>
        </w:rPr>
        <w:t>Unless large and concerted global mitigation efforts are initiated soon, the goal of remaining below 2 °C will very soon become unachievable.</w:t>
      </w:r>
      <w:r>
        <w:t xml:space="preserve"> </w:t>
      </w:r>
    </w:p>
    <w:p w:rsidR="00245AAE" w:rsidRDefault="00245AAE" w:rsidP="00245AAE"/>
    <w:p w:rsidR="00245AAE" w:rsidRPr="00245AAE" w:rsidRDefault="00245AAE" w:rsidP="00245AAE"/>
    <w:p w:rsidR="00A95348" w:rsidRDefault="00A95348" w:rsidP="00AA113E">
      <w:pPr>
        <w:pStyle w:val="Heading3"/>
      </w:pPr>
      <w:r>
        <w:lastRenderedPageBreak/>
        <w:t>AT: Volcanoes</w:t>
      </w:r>
    </w:p>
    <w:p w:rsidR="00A95348" w:rsidRPr="00B124DE" w:rsidRDefault="00A95348" w:rsidP="002D7F70">
      <w:pPr>
        <w:pStyle w:val="Heading4"/>
        <w:rPr>
          <w:rStyle w:val="StyleUnderline"/>
          <w:u w:val="none"/>
        </w:rPr>
      </w:pPr>
      <w:r w:rsidRPr="00B124DE">
        <w:rPr>
          <w:rStyle w:val="StyleUnderline"/>
          <w:u w:val="none"/>
        </w:rPr>
        <w:t>Volcano heating doesn’t cool, only a risk of it contributing to warming</w:t>
      </w:r>
    </w:p>
    <w:p w:rsidR="00A95348" w:rsidRPr="00B124DE" w:rsidRDefault="00A95348" w:rsidP="00A95348">
      <w:pPr>
        <w:rPr>
          <w:rStyle w:val="StyleUnderline"/>
          <w:u w:val="none"/>
        </w:rPr>
      </w:pPr>
      <w:r w:rsidRPr="00B124DE">
        <w:rPr>
          <w:rStyle w:val="StyleUnderline"/>
          <w:b/>
          <w:u w:val="none"/>
        </w:rPr>
        <w:t>Daily Caller News Foundation, citing a studies from University of Texas, Austin</w:t>
      </w:r>
      <w:r>
        <w:rPr>
          <w:rStyle w:val="StyleUnderline"/>
          <w:u w:val="none"/>
        </w:rPr>
        <w:t xml:space="preserve">, </w:t>
      </w:r>
      <w:r w:rsidRPr="00B124DE">
        <w:rPr>
          <w:rStyle w:val="StyleUnderline"/>
          <w:b/>
          <w:u w:val="none"/>
        </w:rPr>
        <w:t>6/11</w:t>
      </w:r>
      <w:r>
        <w:rPr>
          <w:rStyle w:val="StyleUnderline"/>
          <w:u w:val="none"/>
        </w:rPr>
        <w:t xml:space="preserve"> 2014, (“</w:t>
      </w:r>
      <w:r w:rsidRPr="00B124DE">
        <w:rPr>
          <w:rStyle w:val="StyleUnderline"/>
          <w:u w:val="none"/>
        </w:rPr>
        <w:t>Study: West Antarctic Glacier Melt Due To Volcanoes, Not Global Warming</w:t>
      </w:r>
      <w:r>
        <w:rPr>
          <w:rStyle w:val="StyleUnderline"/>
          <w:u w:val="none"/>
        </w:rPr>
        <w:t>”, The Daily Caller http://dailycaller.com/2014/06/11/study-west-antarctic-glacier-melt-due-to-volcanoes-not-global-warming/)</w:t>
      </w:r>
      <w:r w:rsidR="003E4EEE">
        <w:rPr>
          <w:rStyle w:val="StyleUnderline"/>
          <w:u w:val="none"/>
        </w:rPr>
        <w:t>//WN</w:t>
      </w:r>
    </w:p>
    <w:p w:rsidR="00A95348" w:rsidRPr="00275F8B" w:rsidRDefault="00A95348" w:rsidP="00A95348">
      <w:pPr>
        <w:rPr>
          <w:sz w:val="16"/>
        </w:rPr>
      </w:pPr>
      <w:r w:rsidRPr="00B124DE">
        <w:rPr>
          <w:rStyle w:val="StyleUnderline"/>
        </w:rPr>
        <w:t>Researchers from the UTA’s Institute for Geophysics found</w:t>
      </w:r>
      <w:r w:rsidRPr="00B124DE">
        <w:rPr>
          <w:sz w:val="16"/>
        </w:rPr>
        <w:t xml:space="preserve"> that the </w:t>
      </w:r>
      <w:proofErr w:type="spellStart"/>
      <w:r w:rsidRPr="00B124DE">
        <w:rPr>
          <w:sz w:val="16"/>
        </w:rPr>
        <w:t>Thwaites</w:t>
      </w:r>
      <w:proofErr w:type="spellEnd"/>
      <w:r w:rsidRPr="00B124DE">
        <w:rPr>
          <w:sz w:val="16"/>
        </w:rPr>
        <w:t xml:space="preserve"> </w:t>
      </w:r>
      <w:r w:rsidRPr="00B124DE">
        <w:rPr>
          <w:rStyle w:val="StyleUnderline"/>
        </w:rPr>
        <w:t xml:space="preserve">Glacier in western Antarctica is being eroded by the ocean as well as geothermal </w:t>
      </w:r>
      <w:r w:rsidRPr="00B124DE">
        <w:rPr>
          <w:rStyle w:val="StyleUnderline"/>
          <w:b/>
        </w:rPr>
        <w:t xml:space="preserve">heat from magma and </w:t>
      </w:r>
      <w:proofErr w:type="spellStart"/>
      <w:r w:rsidRPr="00B124DE">
        <w:rPr>
          <w:rStyle w:val="StyleUnderline"/>
          <w:b/>
        </w:rPr>
        <w:t>subaerial</w:t>
      </w:r>
      <w:proofErr w:type="spellEnd"/>
      <w:r w:rsidRPr="00B124DE">
        <w:rPr>
          <w:rStyle w:val="StyleUnderline"/>
          <w:b/>
        </w:rPr>
        <w:t xml:space="preserve"> volcanoes</w:t>
      </w:r>
      <w:r w:rsidRPr="00B124DE">
        <w:rPr>
          <w:sz w:val="16"/>
        </w:rPr>
        <w:t xml:space="preserve">. </w:t>
      </w:r>
      <w:proofErr w:type="spellStart"/>
      <w:r w:rsidRPr="00B124DE">
        <w:rPr>
          <w:sz w:val="16"/>
        </w:rPr>
        <w:t>Thwaites</w:t>
      </w:r>
      <w:proofErr w:type="spellEnd"/>
      <w:r w:rsidRPr="00B124DE">
        <w:rPr>
          <w:sz w:val="16"/>
        </w:rPr>
        <w:t xml:space="preserve"> is considered a key glacier for understanding future sea level rise. UTA </w:t>
      </w:r>
      <w:r w:rsidRPr="00B124DE">
        <w:rPr>
          <w:rStyle w:val="StyleUnderline"/>
        </w:rPr>
        <w:t>researchers used radar techniques to map water flows under ice sheets and estimate the rate of ice melt in the glacier</w:t>
      </w:r>
      <w:r w:rsidRPr="00B124DE">
        <w:rPr>
          <w:sz w:val="16"/>
        </w:rPr>
        <w:t xml:space="preserve">. As </w:t>
      </w:r>
      <w:r w:rsidRPr="00B124DE">
        <w:rPr>
          <w:rStyle w:val="StyleUnderline"/>
        </w:rPr>
        <w:t>it turns out, geothermal heat from magma and volcanoes under the glacier is much hotter and covers a much wider area</w:t>
      </w:r>
      <w:r w:rsidRPr="00B124DE">
        <w:rPr>
          <w:sz w:val="16"/>
        </w:rPr>
        <w:t xml:space="preserve"> than was previously thought. “</w:t>
      </w:r>
      <w:r w:rsidRPr="00B124DE">
        <w:rPr>
          <w:rStyle w:val="StyleUnderline"/>
        </w:rPr>
        <w:t>Geothermal flux is one of the most dynamically critical ice sheet boundary conditions but is extremely difficult to constrain at the scale required to understand and predict the behavior of rapidly changing glaciers</w:t>
      </w:r>
      <w:r w:rsidRPr="00B124DE">
        <w:rPr>
          <w:sz w:val="16"/>
        </w:rPr>
        <w:t>,” UTA researchers wrote in their study, which was published in the Proceedings of the National Academy of Sciences.</w:t>
      </w:r>
    </w:p>
    <w:p w:rsidR="00A95348" w:rsidRPr="00B124DE" w:rsidRDefault="00A95348" w:rsidP="00A95348"/>
    <w:p w:rsidR="00A95348" w:rsidRDefault="00A95348" w:rsidP="00A95348">
      <w:pPr>
        <w:rPr>
          <w:rStyle w:val="Style13ptBold"/>
        </w:rPr>
      </w:pPr>
    </w:p>
    <w:p w:rsidR="00746026" w:rsidRPr="00746026" w:rsidRDefault="00746026" w:rsidP="00746026"/>
    <w:sectPr w:rsidR="00746026" w:rsidRPr="00746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Team" w:val="Carrollton"/>
    <w:docVar w:name="VerbatimVersion" w:val="5.0"/>
  </w:docVars>
  <w:rsids>
    <w:rsidRoot w:val="00B0629F"/>
    <w:rsid w:val="00010209"/>
    <w:rsid w:val="000139A3"/>
    <w:rsid w:val="00030256"/>
    <w:rsid w:val="000664F5"/>
    <w:rsid w:val="000C7124"/>
    <w:rsid w:val="000D1203"/>
    <w:rsid w:val="00100833"/>
    <w:rsid w:val="00104529"/>
    <w:rsid w:val="00105C22"/>
    <w:rsid w:val="00115001"/>
    <w:rsid w:val="00166448"/>
    <w:rsid w:val="00177B7D"/>
    <w:rsid w:val="0018148A"/>
    <w:rsid w:val="0018322D"/>
    <w:rsid w:val="0019778C"/>
    <w:rsid w:val="001B5776"/>
    <w:rsid w:val="00245AAE"/>
    <w:rsid w:val="00251FC7"/>
    <w:rsid w:val="00254A64"/>
    <w:rsid w:val="00275F8B"/>
    <w:rsid w:val="0028003F"/>
    <w:rsid w:val="002855A7"/>
    <w:rsid w:val="00285FC7"/>
    <w:rsid w:val="002A19A4"/>
    <w:rsid w:val="002A6B9C"/>
    <w:rsid w:val="002D7F70"/>
    <w:rsid w:val="002E72B3"/>
    <w:rsid w:val="003010BA"/>
    <w:rsid w:val="00315690"/>
    <w:rsid w:val="00325646"/>
    <w:rsid w:val="00344A22"/>
    <w:rsid w:val="003902BA"/>
    <w:rsid w:val="003A09E2"/>
    <w:rsid w:val="003A1C13"/>
    <w:rsid w:val="003C7735"/>
    <w:rsid w:val="003E4EEE"/>
    <w:rsid w:val="00407037"/>
    <w:rsid w:val="004416EC"/>
    <w:rsid w:val="004605D6"/>
    <w:rsid w:val="00461B3C"/>
    <w:rsid w:val="0047482B"/>
    <w:rsid w:val="004A155E"/>
    <w:rsid w:val="004C60E8"/>
    <w:rsid w:val="004E3579"/>
    <w:rsid w:val="004F39E0"/>
    <w:rsid w:val="00537BD5"/>
    <w:rsid w:val="005457D4"/>
    <w:rsid w:val="00573D88"/>
    <w:rsid w:val="005D58C9"/>
    <w:rsid w:val="005F6FFB"/>
    <w:rsid w:val="006065BD"/>
    <w:rsid w:val="00606FA5"/>
    <w:rsid w:val="00647895"/>
    <w:rsid w:val="00665003"/>
    <w:rsid w:val="007313E6"/>
    <w:rsid w:val="00746026"/>
    <w:rsid w:val="007478F6"/>
    <w:rsid w:val="00756BDB"/>
    <w:rsid w:val="007F5933"/>
    <w:rsid w:val="007F5B66"/>
    <w:rsid w:val="00823A1C"/>
    <w:rsid w:val="00845B9D"/>
    <w:rsid w:val="00860984"/>
    <w:rsid w:val="008B3ECB"/>
    <w:rsid w:val="008B593D"/>
    <w:rsid w:val="008C1B2E"/>
    <w:rsid w:val="008E1643"/>
    <w:rsid w:val="0091627E"/>
    <w:rsid w:val="009E1922"/>
    <w:rsid w:val="00A21C7C"/>
    <w:rsid w:val="00A3438E"/>
    <w:rsid w:val="00A36E04"/>
    <w:rsid w:val="00A91614"/>
    <w:rsid w:val="00A93661"/>
    <w:rsid w:val="00A95348"/>
    <w:rsid w:val="00A95652"/>
    <w:rsid w:val="00AA113E"/>
    <w:rsid w:val="00B0629F"/>
    <w:rsid w:val="00B10F4B"/>
    <w:rsid w:val="00B33C6D"/>
    <w:rsid w:val="00B4508F"/>
    <w:rsid w:val="00B8057C"/>
    <w:rsid w:val="00BA5E28"/>
    <w:rsid w:val="00BC0296"/>
    <w:rsid w:val="00BC4E6F"/>
    <w:rsid w:val="00BF593B"/>
    <w:rsid w:val="00BF6B64"/>
    <w:rsid w:val="00C661D6"/>
    <w:rsid w:val="00C83417"/>
    <w:rsid w:val="00C94A70"/>
    <w:rsid w:val="00CA224D"/>
    <w:rsid w:val="00CD3A24"/>
    <w:rsid w:val="00CD4D1D"/>
    <w:rsid w:val="00CD736E"/>
    <w:rsid w:val="00CE161E"/>
    <w:rsid w:val="00CF59A8"/>
    <w:rsid w:val="00D325A9"/>
    <w:rsid w:val="00D36A8A"/>
    <w:rsid w:val="00D40913"/>
    <w:rsid w:val="00D71170"/>
    <w:rsid w:val="00D93862"/>
    <w:rsid w:val="00DA6538"/>
    <w:rsid w:val="00DE2F00"/>
    <w:rsid w:val="00E012C6"/>
    <w:rsid w:val="00E324D0"/>
    <w:rsid w:val="00E974DD"/>
    <w:rsid w:val="00ED30CF"/>
    <w:rsid w:val="00ED3BDA"/>
    <w:rsid w:val="00F07389"/>
    <w:rsid w:val="00F176EF"/>
    <w:rsid w:val="00F2075E"/>
    <w:rsid w:val="00F26D3E"/>
    <w:rsid w:val="00F4089A"/>
    <w:rsid w:val="00F44E5C"/>
    <w:rsid w:val="00F83831"/>
    <w:rsid w:val="00FF51E5"/>
    <w:rsid w:val="00FF53A6"/>
    <w:rsid w:val="00FF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AB2D09-943D-4204-99DE-CB1C9DE4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8148A"/>
    <w:rPr>
      <w:rFonts w:ascii="Georgia" w:hAnsi="Georgia"/>
      <w:sz w:val="20"/>
    </w:rPr>
  </w:style>
  <w:style w:type="paragraph" w:styleId="Heading1">
    <w:name w:val="heading 1"/>
    <w:aliases w:val="Pocket"/>
    <w:basedOn w:val="Normal"/>
    <w:next w:val="Normal"/>
    <w:link w:val="Heading1Char"/>
    <w:autoRedefine/>
    <w:qFormat/>
    <w:rsid w:val="001814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814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Heading 3 Char1 Char,Char"/>
    <w:basedOn w:val="Normal"/>
    <w:next w:val="Normal"/>
    <w:link w:val="Heading3Char"/>
    <w:autoRedefine/>
    <w:uiPriority w:val="2"/>
    <w:unhideWhenUsed/>
    <w:qFormat/>
    <w:rsid w:val="0018148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tag,small text,Big card,Normal Tag,heading 2,Heading 2 Char2 Char,Heading 2 Char1 Char Char,Ch,small space,no read,TAG,No Spacing211,No Spacing12,No Spacing2111,No Spacing4,No Spacing11111,No Spacing5,No Spacing21,tags,T, Ch,body,Card,Tags"/>
    <w:basedOn w:val="Normal"/>
    <w:next w:val="Normal"/>
    <w:link w:val="Heading4Char"/>
    <w:autoRedefine/>
    <w:uiPriority w:val="3"/>
    <w:unhideWhenUsed/>
    <w:qFormat/>
    <w:rsid w:val="0018148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181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148A"/>
  </w:style>
  <w:style w:type="character" w:customStyle="1" w:styleId="Heading1Char">
    <w:name w:val="Heading 1 Char"/>
    <w:aliases w:val="Pocket Char"/>
    <w:basedOn w:val="DefaultParagraphFont"/>
    <w:link w:val="Heading1"/>
    <w:rsid w:val="0018148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8148A"/>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Heading 3 Char1 Char Char,Char Char"/>
    <w:basedOn w:val="DefaultParagraphFont"/>
    <w:link w:val="Heading3"/>
    <w:uiPriority w:val="2"/>
    <w:rsid w:val="0018148A"/>
    <w:rPr>
      <w:rFonts w:ascii="Georgia" w:eastAsiaTheme="majorEastAsia" w:hAnsi="Georgia" w:cstheme="majorBidi"/>
      <w:b/>
      <w:sz w:val="36"/>
      <w:szCs w:val="24"/>
      <w:u w:val="single"/>
    </w:rPr>
  </w:style>
  <w:style w:type="character" w:customStyle="1" w:styleId="Heading4Char">
    <w:name w:val="Heading 4 Char"/>
    <w:aliases w:val="Tag Char,tag Char,small text Char,Big card Char,Normal Tag Char,heading 2 Char,Heading 2 Char2 Char Char,Heading 2 Char1 Char Char Char,Ch Char,small space Char,no read Char,TAG Char,No Spacing211 Char,No Spacing12 Char,No Spacing4 Char"/>
    <w:basedOn w:val="DefaultParagraphFont"/>
    <w:link w:val="Heading4"/>
    <w:uiPriority w:val="3"/>
    <w:rsid w:val="0018148A"/>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18148A"/>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18148A"/>
    <w:rPr>
      <w:b/>
      <w:bCs/>
      <w:sz w:val="24"/>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9.5 p"/>
    <w:basedOn w:val="DefaultParagraphFont"/>
    <w:uiPriority w:val="6"/>
    <w:qFormat/>
    <w:rsid w:val="0018148A"/>
    <w:rPr>
      <w:b w:val="0"/>
      <w:sz w:val="24"/>
      <w:u w:val="single"/>
    </w:rPr>
  </w:style>
  <w:style w:type="character" w:styleId="Hyperlink">
    <w:name w:val="Hyperlink"/>
    <w:aliases w:val="heading 1 (block title),Important,Read,Card Text,Internet Link"/>
    <w:basedOn w:val="DefaultParagraphFont"/>
    <w:uiPriority w:val="99"/>
    <w:unhideWhenUsed/>
    <w:rsid w:val="0018148A"/>
    <w:rPr>
      <w:color w:val="auto"/>
      <w:u w:val="none"/>
    </w:rPr>
  </w:style>
  <w:style w:type="character" w:styleId="FollowedHyperlink">
    <w:name w:val="FollowedHyperlink"/>
    <w:basedOn w:val="DefaultParagraphFont"/>
    <w:uiPriority w:val="99"/>
    <w:semiHidden/>
    <w:unhideWhenUsed/>
    <w:rsid w:val="0018148A"/>
    <w:rPr>
      <w:color w:val="auto"/>
      <w:u w:val="none"/>
    </w:rPr>
  </w:style>
  <w:style w:type="paragraph" w:customStyle="1" w:styleId="ANALYTICS">
    <w:name w:val="ANALYTICS"/>
    <w:link w:val="ANALYTICSChar"/>
    <w:uiPriority w:val="4"/>
    <w:qFormat/>
    <w:rsid w:val="0018148A"/>
    <w:rPr>
      <w:rFonts w:ascii="Georgia" w:eastAsiaTheme="majorEastAsia" w:hAnsi="Georgia" w:cstheme="majorBidi"/>
      <w:b/>
      <w:iCs/>
    </w:rPr>
  </w:style>
  <w:style w:type="character" w:customStyle="1" w:styleId="ANALYTICSChar">
    <w:name w:val="ANALYTICS Char"/>
    <w:basedOn w:val="DefaultParagraphFont"/>
    <w:link w:val="ANALYTICS"/>
    <w:uiPriority w:val="4"/>
    <w:rsid w:val="0018148A"/>
    <w:rPr>
      <w:rFonts w:ascii="Georgia" w:eastAsiaTheme="majorEastAsia" w:hAnsi="Georgia" w:cstheme="majorBidi"/>
      <w:b/>
      <w:iCs/>
    </w:rPr>
  </w:style>
  <w:style w:type="paragraph" w:customStyle="1" w:styleId="analytics0">
    <w:name w:val="analytics"/>
    <w:link w:val="analyticsChar0"/>
    <w:uiPriority w:val="4"/>
    <w:qFormat/>
    <w:rsid w:val="0018148A"/>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18148A"/>
    <w:rPr>
      <w:rFonts w:ascii="Georgia" w:eastAsiaTheme="majorEastAsia" w:hAnsi="Georgia" w:cstheme="majorBidi"/>
      <w:b/>
      <w:iCs/>
      <w:sz w:val="24"/>
    </w:rPr>
  </w:style>
  <w:style w:type="paragraph" w:customStyle="1" w:styleId="card">
    <w:name w:val="card"/>
    <w:basedOn w:val="Normal"/>
    <w:next w:val="Normal"/>
    <w:link w:val="cardChar"/>
    <w:qFormat/>
    <w:rsid w:val="00E974DD"/>
    <w:pPr>
      <w:ind w:left="288" w:right="288"/>
    </w:pPr>
    <w:rPr>
      <w:rFonts w:eastAsia="Times New Roman"/>
      <w:szCs w:val="24"/>
    </w:rPr>
  </w:style>
  <w:style w:type="character" w:customStyle="1" w:styleId="cardChar">
    <w:name w:val="card Char"/>
    <w:link w:val="card"/>
    <w:rsid w:val="00E974DD"/>
    <w:rPr>
      <w:rFonts w:ascii="Georgia" w:eastAsia="Times New Roman" w:hAnsi="Georgia"/>
      <w:sz w:val="20"/>
      <w:szCs w:val="24"/>
    </w:rPr>
  </w:style>
  <w:style w:type="character" w:customStyle="1" w:styleId="underline">
    <w:name w:val="underline"/>
    <w:basedOn w:val="DefaultParagraphFont"/>
    <w:link w:val="textbold"/>
    <w:qFormat/>
    <w:locked/>
    <w:rsid w:val="00A95348"/>
    <w:rPr>
      <w:rFonts w:ascii="Times New Roman" w:hAnsi="Times New Roman" w:cs="Times New Roman"/>
      <w:u w:val="single"/>
    </w:rPr>
  </w:style>
  <w:style w:type="paragraph" w:customStyle="1" w:styleId="textbold">
    <w:name w:val="text bold"/>
    <w:basedOn w:val="Normal"/>
    <w:link w:val="underline"/>
    <w:qFormat/>
    <w:rsid w:val="00A95348"/>
    <w:pPr>
      <w:ind w:left="720"/>
      <w:jc w:val="both"/>
    </w:pPr>
    <w:rPr>
      <w:rFonts w:ascii="Times New Roman" w:hAnsi="Times New Roman"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ceanexplorer.noaa.gov/okeanos/explorations/ex1402/background/shipwrecks/welcome.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nature.com/nclimate/journal/v3/n1/full/nclimate1783.html)//ER" TargetMode="External"/><Relationship Id="rId4" Type="http://schemas.openxmlformats.org/officeDocument/2006/relationships/numbering" Target="numbering.xml"/><Relationship Id="rId9" Type="http://schemas.openxmlformats.org/officeDocument/2006/relationships/hyperlink" Target="http://shadow.foreignpolicy.com/posts/2014/03/20/crimea_proves_that_great_power_rivalry_never_left_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1292</TotalTime>
  <Pages>62</Pages>
  <Words>38213</Words>
  <Characters>210177</Characters>
  <Application>Microsoft Office Word</Application>
  <DocSecurity>0</DocSecurity>
  <Lines>1751</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15kwells</dc:creator>
  <cp:keywords>5.0</cp:keywords>
  <dc:description/>
  <cp:lastModifiedBy>15kwells</cp:lastModifiedBy>
  <cp:revision>31</cp:revision>
  <dcterms:created xsi:type="dcterms:W3CDTF">2014-07-28T18:33:00Z</dcterms:created>
  <dcterms:modified xsi:type="dcterms:W3CDTF">2014-07-31T04:09:00Z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