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F92" w:rsidRDefault="00FB0F92" w:rsidP="00FB0F92">
      <w:pPr>
        <w:pStyle w:val="Heading3"/>
      </w:pPr>
      <w:r>
        <w:t xml:space="preserve">2ac – T ‘its’ </w:t>
      </w:r>
    </w:p>
    <w:p w:rsidR="00FB0F92" w:rsidRDefault="00FB0F92" w:rsidP="00FB0F92"/>
    <w:p w:rsidR="00FB0F92" w:rsidRDefault="00FB0F92" w:rsidP="00FB0F92">
      <w:pPr>
        <w:pStyle w:val="Heading4"/>
      </w:pPr>
      <w:r>
        <w:t xml:space="preserve">1. </w:t>
      </w:r>
      <w:proofErr w:type="gramStart"/>
      <w:r>
        <w:t>we</w:t>
      </w:r>
      <w:proofErr w:type="gramEnd"/>
      <w:r>
        <w:t xml:space="preserve"> meet – the US owns the land that gets developed.</w:t>
      </w:r>
    </w:p>
    <w:p w:rsidR="00FB0F92" w:rsidRDefault="00FB0F92" w:rsidP="00FB0F92"/>
    <w:p w:rsidR="00FB0F92" w:rsidRDefault="00FB0F92" w:rsidP="00FB0F92"/>
    <w:p w:rsidR="00FB0F92" w:rsidRDefault="00FB0F92" w:rsidP="00FB0F92">
      <w:pPr>
        <w:pStyle w:val="Heading4"/>
      </w:pPr>
      <w:r>
        <w:t xml:space="preserve">2. Counter-interpretation – its means belong OR associated with – </w:t>
      </w:r>
    </w:p>
    <w:p w:rsidR="00FB0F92" w:rsidRPr="005531F7" w:rsidRDefault="00FB0F92" w:rsidP="00FB0F92">
      <w:r w:rsidRPr="005531F7">
        <w:rPr>
          <w:b/>
        </w:rPr>
        <w:t xml:space="preserve">Cambridge </w:t>
      </w:r>
      <w:proofErr w:type="spellStart"/>
      <w:r w:rsidRPr="005531F7">
        <w:rPr>
          <w:b/>
        </w:rPr>
        <w:t>Dictonary</w:t>
      </w:r>
      <w:proofErr w:type="spellEnd"/>
      <w:r w:rsidRPr="005531F7">
        <w:rPr>
          <w:b/>
        </w:rPr>
        <w:t xml:space="preserve"> </w:t>
      </w:r>
      <w:r>
        <w:rPr>
          <w:b/>
        </w:rPr>
        <w:t xml:space="preserve">NO DATE </w:t>
      </w:r>
      <w:proofErr w:type="gramStart"/>
      <w:r w:rsidRPr="005531F7">
        <w:rPr>
          <w:b/>
        </w:rPr>
        <w:t>( “</w:t>
      </w:r>
      <w:proofErr w:type="gramEnd"/>
      <w:r w:rsidRPr="005531F7">
        <w:t>Its”, http://dictionary.cambridge.org/dictionary/british/its)</w:t>
      </w:r>
    </w:p>
    <w:p w:rsidR="00FB0F92" w:rsidRPr="005531F7" w:rsidRDefault="00FB0F92" w:rsidP="00FB0F92">
      <w:pPr>
        <w:rPr>
          <w:sz w:val="16"/>
        </w:rPr>
      </w:pPr>
      <w:r w:rsidRPr="005531F7">
        <w:rPr>
          <w:sz w:val="16"/>
        </w:rPr>
        <w:t xml:space="preserve"> Definition</w:t>
      </w:r>
    </w:p>
    <w:p w:rsidR="00FB0F92" w:rsidRPr="005531F7" w:rsidRDefault="00FB0F92" w:rsidP="00FB0F92">
      <w:pPr>
        <w:rPr>
          <w:sz w:val="16"/>
        </w:rPr>
      </w:pPr>
      <w:proofErr w:type="gramStart"/>
      <w:r w:rsidRPr="00EA4754">
        <w:rPr>
          <w:highlight w:val="yellow"/>
          <w:u w:val="single"/>
        </w:rPr>
        <w:t>belonging</w:t>
      </w:r>
      <w:proofErr w:type="gramEnd"/>
      <w:r w:rsidRPr="00EA4754">
        <w:rPr>
          <w:highlight w:val="yellow"/>
          <w:u w:val="single"/>
        </w:rPr>
        <w:t xml:space="preserve"> to or relating to</w:t>
      </w:r>
      <w:r w:rsidRPr="005531F7">
        <w:rPr>
          <w:u w:val="single"/>
        </w:rPr>
        <w:t xml:space="preserve"> something that has already been mentioned  </w:t>
      </w:r>
      <w:r w:rsidRPr="005531F7">
        <w:rPr>
          <w:sz w:val="16"/>
        </w:rPr>
        <w:t>The dog hurt its paw.</w:t>
      </w:r>
    </w:p>
    <w:p w:rsidR="00FB0F92" w:rsidRPr="005531F7" w:rsidRDefault="00FB0F92" w:rsidP="00FB0F92">
      <w:pPr>
        <w:rPr>
          <w:sz w:val="16"/>
        </w:rPr>
      </w:pPr>
      <w:r w:rsidRPr="005531F7">
        <w:rPr>
          <w:sz w:val="16"/>
        </w:rPr>
        <w:t>Their house has its own swimming pool.</w:t>
      </w:r>
    </w:p>
    <w:p w:rsidR="00FB0F92" w:rsidRPr="005531F7" w:rsidRDefault="00FB0F92" w:rsidP="00FB0F92">
      <w:pPr>
        <w:rPr>
          <w:sz w:val="16"/>
        </w:rPr>
      </w:pPr>
      <w:r w:rsidRPr="005531F7">
        <w:rPr>
          <w:sz w:val="16"/>
        </w:rPr>
        <w:t>The company increased its profits.</w:t>
      </w:r>
    </w:p>
    <w:p w:rsidR="00FB0F92" w:rsidRPr="005531F7" w:rsidRDefault="00FB0F92" w:rsidP="00FB0F92">
      <w:pPr>
        <w:rPr>
          <w:sz w:val="16"/>
        </w:rPr>
      </w:pPr>
      <w:r w:rsidRPr="005531F7">
        <w:rPr>
          <w:sz w:val="16"/>
        </w:rPr>
        <w:t xml:space="preserve">I prefer the second option - its advantages are simplicity and cheapness. </w:t>
      </w:r>
    </w:p>
    <w:p w:rsidR="00FB0F92" w:rsidRPr="001369EA" w:rsidRDefault="00FB0F92" w:rsidP="00FB0F92"/>
    <w:p w:rsidR="00FB0F92" w:rsidRDefault="00FB0F92" w:rsidP="00FB0F92">
      <w:pPr>
        <w:pStyle w:val="Heading4"/>
      </w:pPr>
      <w:r>
        <w:t xml:space="preserve">Prefer our interpretation – </w:t>
      </w:r>
    </w:p>
    <w:p w:rsidR="00FB0F92" w:rsidRDefault="00FB0F92" w:rsidP="00FB0F92">
      <w:proofErr w:type="gramStart"/>
      <w:r>
        <w:t>a</w:t>
      </w:r>
      <w:proofErr w:type="gramEnd"/>
      <w:r>
        <w:t xml:space="preserve">. grammatically – </w:t>
      </w:r>
      <w:proofErr w:type="spellStart"/>
      <w:r>
        <w:t>its</w:t>
      </w:r>
      <w:proofErr w:type="spellEnd"/>
      <w:r>
        <w:t xml:space="preserve"> has to mean MORE than possession – internal link turns predictability</w:t>
      </w:r>
    </w:p>
    <w:p w:rsidR="00FB0F92" w:rsidRDefault="00FB0F92" w:rsidP="00FB0F92"/>
    <w:p w:rsidR="00FB0F92" w:rsidRDefault="00FB0F92" w:rsidP="00FB0F92">
      <w:proofErr w:type="gramStart"/>
      <w:r>
        <w:t>b.  checks</w:t>
      </w:r>
      <w:proofErr w:type="gramEnd"/>
      <w:r>
        <w:t xml:space="preserve"> back limits – US still has to own the land.</w:t>
      </w:r>
    </w:p>
    <w:p w:rsidR="00FB0F92" w:rsidRDefault="00FB0F92" w:rsidP="00FB0F92"/>
    <w:p w:rsidR="00FB0F92" w:rsidRDefault="00FB0F92" w:rsidP="00FB0F92"/>
    <w:p w:rsidR="00FB0F92" w:rsidRDefault="00FB0F92" w:rsidP="00FB0F92">
      <w:pPr>
        <w:pStyle w:val="Heading4"/>
      </w:pPr>
      <w:r>
        <w:t xml:space="preserve">3. No topical </w:t>
      </w:r>
      <w:proofErr w:type="spellStart"/>
      <w:r>
        <w:t>affs</w:t>
      </w:r>
      <w:proofErr w:type="spellEnd"/>
      <w:r>
        <w:t xml:space="preserve"> under development – no one advocates US doing the developing – means only exploration </w:t>
      </w:r>
      <w:proofErr w:type="spellStart"/>
      <w:r>
        <w:t>affs</w:t>
      </w:r>
      <w:proofErr w:type="spellEnd"/>
      <w:r>
        <w:t xml:space="preserve"> – that’s worse.</w:t>
      </w:r>
    </w:p>
    <w:p w:rsidR="00FB0F92" w:rsidRDefault="00FB0F92" w:rsidP="00FB0F92"/>
    <w:p w:rsidR="00FB0F92" w:rsidRDefault="00FB0F92" w:rsidP="00FB0F92"/>
    <w:p w:rsidR="00FB0F92" w:rsidRDefault="00FB0F92" w:rsidP="00FB0F92">
      <w:pPr>
        <w:pStyle w:val="Heading4"/>
      </w:pPr>
      <w:r>
        <w:t>4. Their definition is bad – POSSESSIVE refers to a way of defining a pronoun – NOT as it must be owned by – that’s in cx.</w:t>
      </w:r>
    </w:p>
    <w:p w:rsidR="00FB0F92" w:rsidRPr="00EA4754" w:rsidRDefault="00FB0F92" w:rsidP="00FB0F92"/>
    <w:p w:rsidR="00FB0F92" w:rsidRDefault="00FB0F92" w:rsidP="00FB0F92"/>
    <w:p w:rsidR="00FB0F92" w:rsidRDefault="00FB0F92" w:rsidP="00FB0F92">
      <w:pPr>
        <w:pStyle w:val="Heading4"/>
      </w:pPr>
      <w:r>
        <w:t>5. We meet – congressional grants would fund – plan just helps them do it.</w:t>
      </w:r>
    </w:p>
    <w:p w:rsidR="00FB0F92" w:rsidRPr="0006014B" w:rsidRDefault="00FB0F92" w:rsidP="00FB0F92">
      <w:pPr>
        <w:rPr>
          <w:rFonts w:cs="Times New Roman"/>
        </w:rPr>
      </w:pPr>
      <w:r w:rsidRPr="0006014B">
        <w:rPr>
          <w:rStyle w:val="StyleStyleBold12pt"/>
          <w:rFonts w:cs="Times New Roman"/>
        </w:rPr>
        <w:t>Del FRANCO 12 National Wind Power Staff</w:t>
      </w:r>
      <w:r w:rsidRPr="0006014B">
        <w:rPr>
          <w:rFonts w:cs="Times New Roman"/>
        </w:rPr>
        <w:t xml:space="preserve"> [Mark Del Franco, DOE Offshore Wind Grants Provide Impetus </w:t>
      </w:r>
      <w:proofErr w:type="gramStart"/>
      <w:r w:rsidRPr="0006014B">
        <w:rPr>
          <w:rFonts w:cs="Times New Roman"/>
        </w:rPr>
        <w:t>To</w:t>
      </w:r>
      <w:proofErr w:type="gramEnd"/>
      <w:r w:rsidRPr="0006014B">
        <w:rPr>
          <w:rFonts w:cs="Times New Roman"/>
        </w:rPr>
        <w:t xml:space="preserve"> Get 'Steel In The Water', </w:t>
      </w:r>
      <w:hyperlink r:id="rId10" w:anchor=".UTebP6V2H04" w:history="1">
        <w:r w:rsidRPr="0006014B">
          <w:rPr>
            <w:rStyle w:val="Hyperlink"/>
            <w:rFonts w:cs="Times New Roman"/>
          </w:rPr>
          <w:t>http://www.nawindpower.com/e107_plugins/content/content.php?content.10818#.UTebP6V2H04</w:t>
        </w:r>
      </w:hyperlink>
      <w:r w:rsidRPr="0006014B">
        <w:rPr>
          <w:rFonts w:cs="Times New Roman"/>
        </w:rPr>
        <w:t>]</w:t>
      </w:r>
    </w:p>
    <w:p w:rsidR="00FB0F92" w:rsidRPr="0006014B" w:rsidRDefault="00FB0F92" w:rsidP="00FB0F92">
      <w:pPr>
        <w:rPr>
          <w:rFonts w:cs="Times New Roman"/>
        </w:rPr>
      </w:pPr>
    </w:p>
    <w:p w:rsidR="00FB0F92" w:rsidRPr="0006014B" w:rsidRDefault="00FB0F92" w:rsidP="00FB0F92">
      <w:pPr>
        <w:rPr>
          <w:rStyle w:val="StyleBoldUnderline"/>
          <w:rFonts w:cs="Times New Roman"/>
        </w:rPr>
      </w:pPr>
      <w:r w:rsidRPr="00495259">
        <w:rPr>
          <w:rStyle w:val="StyleBoldUnderline"/>
          <w:rFonts w:cs="Times New Roman"/>
          <w:highlight w:val="yellow"/>
        </w:rPr>
        <w:t>The DOE provided a</w:t>
      </w:r>
      <w:r w:rsidRPr="0006014B">
        <w:rPr>
          <w:rStyle w:val="StyleBoldUnderline"/>
          <w:rFonts w:cs="Times New Roman"/>
        </w:rPr>
        <w:t xml:space="preserve"> major </w:t>
      </w:r>
      <w:r w:rsidRPr="00495259">
        <w:rPr>
          <w:rStyle w:val="StyleBoldUnderline"/>
          <w:rFonts w:cs="Times New Roman"/>
          <w:highlight w:val="yellow"/>
        </w:rPr>
        <w:t>boost for</w:t>
      </w:r>
      <w:r w:rsidRPr="0006014B">
        <w:rPr>
          <w:rFonts w:cs="Times New Roman"/>
          <w:sz w:val="16"/>
        </w:rPr>
        <w:t xml:space="preserve"> the fledgling </w:t>
      </w:r>
      <w:r w:rsidRPr="00495259">
        <w:rPr>
          <w:rStyle w:val="StyleBoldUnderline"/>
          <w:rFonts w:cs="Times New Roman"/>
          <w:highlight w:val="yellow"/>
        </w:rPr>
        <w:t>offshore wind</w:t>
      </w:r>
      <w:r w:rsidRPr="0006014B">
        <w:rPr>
          <w:rStyle w:val="StyleBoldUnderline"/>
          <w:rFonts w:cs="Times New Roman"/>
        </w:rPr>
        <w:t xml:space="preserve"> </w:t>
      </w:r>
      <w:r w:rsidRPr="0006014B">
        <w:rPr>
          <w:rFonts w:cs="Times New Roman"/>
          <w:sz w:val="16"/>
        </w:rPr>
        <w:t xml:space="preserve">industry </w:t>
      </w:r>
      <w:r w:rsidRPr="00495259">
        <w:rPr>
          <w:rStyle w:val="StyleBoldUnderline"/>
          <w:rFonts w:cs="Times New Roman"/>
          <w:highlight w:val="yellow"/>
        </w:rPr>
        <w:t>by announcing grants</w:t>
      </w:r>
      <w:r w:rsidRPr="00495259">
        <w:rPr>
          <w:rFonts w:cs="Times New Roman"/>
          <w:sz w:val="16"/>
          <w:highlight w:val="yellow"/>
        </w:rPr>
        <w:t xml:space="preserve"> </w:t>
      </w:r>
      <w:r w:rsidRPr="00495259">
        <w:rPr>
          <w:rStyle w:val="StyleBoldUnderline"/>
          <w:rFonts w:cs="Times New Roman"/>
          <w:highlight w:val="yellow"/>
        </w:rPr>
        <w:t>for</w:t>
      </w:r>
      <w:r w:rsidRPr="0006014B">
        <w:rPr>
          <w:rStyle w:val="StyleBoldUnderline"/>
          <w:rFonts w:cs="Times New Roman"/>
        </w:rPr>
        <w:t xml:space="preserve"> seven </w:t>
      </w:r>
      <w:r w:rsidRPr="0006014B">
        <w:rPr>
          <w:rFonts w:cs="Times New Roman"/>
          <w:sz w:val="16"/>
        </w:rPr>
        <w:t xml:space="preserve">U.S. offshore wind </w:t>
      </w:r>
      <w:r w:rsidRPr="00495259">
        <w:rPr>
          <w:rStyle w:val="StyleBoldUnderline"/>
          <w:rFonts w:cs="Times New Roman"/>
          <w:highlight w:val="yellow"/>
        </w:rPr>
        <w:t>projects</w:t>
      </w:r>
      <w:r w:rsidRPr="0006014B">
        <w:rPr>
          <w:rFonts w:cs="Times New Roman"/>
          <w:sz w:val="16"/>
        </w:rPr>
        <w:t xml:space="preserve"> to ensure commercial operation in state and federal waters </w:t>
      </w:r>
      <w:r w:rsidRPr="00495259">
        <w:rPr>
          <w:rStyle w:val="StyleBoldUnderline"/>
          <w:rFonts w:cs="Times New Roman"/>
          <w:highlight w:val="yellow"/>
        </w:rPr>
        <w:t>by 2017.</w:t>
      </w:r>
    </w:p>
    <w:p w:rsidR="00FB0F92" w:rsidRPr="0006014B" w:rsidRDefault="00FB0F92" w:rsidP="00FB0F92">
      <w:pPr>
        <w:rPr>
          <w:rStyle w:val="StyleBoldUnderline"/>
          <w:rFonts w:cs="Times New Roman"/>
        </w:rPr>
      </w:pPr>
      <w:r w:rsidRPr="0006014B">
        <w:rPr>
          <w:rStyle w:val="StyleBoldUnderline"/>
          <w:rFonts w:cs="Times New Roman"/>
        </w:rPr>
        <w:t>The projects will receive up to $4 million</w:t>
      </w:r>
      <w:r w:rsidRPr="0006014B">
        <w:rPr>
          <w:rFonts w:cs="Times New Roman"/>
          <w:sz w:val="16"/>
        </w:rPr>
        <w:t xml:space="preserve"> to complete the engineering, design and permitting phase of this award. </w:t>
      </w:r>
      <w:r w:rsidRPr="0006014B">
        <w:rPr>
          <w:rStyle w:val="StyleBoldUnderline"/>
          <w:rFonts w:cs="Times New Roman"/>
        </w:rPr>
        <w:t>The DOE will select up to three of these projects for follow-on phases</w:t>
      </w:r>
      <w:r w:rsidRPr="0006014B">
        <w:rPr>
          <w:rFonts w:cs="Times New Roman"/>
          <w:sz w:val="16"/>
        </w:rPr>
        <w:t xml:space="preserve"> that focus on siting, construction and installation and aim to achieve commercial operation by 2017</w:t>
      </w:r>
      <w:r w:rsidRPr="0006014B">
        <w:rPr>
          <w:rStyle w:val="StyleBoldUnderline"/>
          <w:rFonts w:cs="Times New Roman"/>
        </w:rPr>
        <w:t xml:space="preserve">. </w:t>
      </w:r>
      <w:r w:rsidRPr="00495259">
        <w:rPr>
          <w:rStyle w:val="StyleBoldUnderline"/>
          <w:rFonts w:cs="Times New Roman"/>
          <w:highlight w:val="yellow"/>
        </w:rPr>
        <w:t>These projects will receive</w:t>
      </w:r>
      <w:r w:rsidRPr="0006014B">
        <w:rPr>
          <w:rStyle w:val="StyleBoldUnderline"/>
          <w:rFonts w:cs="Times New Roman"/>
        </w:rPr>
        <w:t xml:space="preserve"> up to </w:t>
      </w:r>
      <w:r w:rsidRPr="0006014B">
        <w:rPr>
          <w:rStyle w:val="Emphasis"/>
          <w:rFonts w:cs="Times New Roman"/>
        </w:rPr>
        <w:t>$</w:t>
      </w:r>
      <w:r w:rsidRPr="00495259">
        <w:rPr>
          <w:rStyle w:val="Emphasis"/>
          <w:rFonts w:cs="Times New Roman"/>
          <w:highlight w:val="yellow"/>
        </w:rPr>
        <w:t>47 million</w:t>
      </w:r>
      <w:r w:rsidRPr="0006014B">
        <w:rPr>
          <w:rStyle w:val="Emphasis"/>
          <w:rFonts w:cs="Times New Roman"/>
        </w:rPr>
        <w:t xml:space="preserve"> over four years, </w:t>
      </w:r>
      <w:r w:rsidRPr="00495259">
        <w:rPr>
          <w:rStyle w:val="Emphasis"/>
          <w:rFonts w:cs="Times New Roman"/>
          <w:highlight w:val="yellow"/>
        </w:rPr>
        <w:t>subject to Congressional appropriations</w:t>
      </w:r>
      <w:r w:rsidRPr="0006014B">
        <w:rPr>
          <w:rStyle w:val="StyleBoldUnderline"/>
          <w:rFonts w:cs="Times New Roman"/>
        </w:rPr>
        <w:t>, according to the DOE.</w:t>
      </w:r>
    </w:p>
    <w:p w:rsidR="00FB0F92" w:rsidRDefault="00FB0F92" w:rsidP="00FB0F92">
      <w:pPr>
        <w:rPr>
          <w:rFonts w:cs="Times New Roman"/>
        </w:rPr>
      </w:pPr>
    </w:p>
    <w:p w:rsidR="00FB0F92" w:rsidRPr="0006014B" w:rsidRDefault="00FB0F92" w:rsidP="00FB0F92">
      <w:pPr>
        <w:rPr>
          <w:rFonts w:cs="Times New Roman"/>
        </w:rPr>
      </w:pPr>
    </w:p>
    <w:p w:rsidR="00FB0F92" w:rsidRDefault="00FB0F92" w:rsidP="00FB0F92">
      <w:pPr>
        <w:pStyle w:val="Heading4"/>
      </w:pPr>
      <w:r>
        <w:lastRenderedPageBreak/>
        <w:t xml:space="preserve">6. Counter-interpretation – Development includes USE OF OCEAN SPACE – means the </w:t>
      </w:r>
      <w:proofErr w:type="spellStart"/>
      <w:r>
        <w:t>aff</w:t>
      </w:r>
      <w:proofErr w:type="spellEnd"/>
      <w:r>
        <w:t xml:space="preserve"> does do ITS DEVELOPMENT since it uses the space</w:t>
      </w:r>
    </w:p>
    <w:p w:rsidR="00FB0F92" w:rsidRDefault="00FB0F92" w:rsidP="00FB0F92">
      <w:r w:rsidRPr="004B530F">
        <w:rPr>
          <w:rStyle w:val="StyleStyleBold12pt"/>
        </w:rPr>
        <w:t>JIN 98</w:t>
      </w:r>
      <w:r>
        <w:t xml:space="preserve"> – Japan Institute of Navigation, “Ocean Engineering Research Committee”, http://members.j-navigation.org/e-committee/Ocean.htm</w:t>
      </w:r>
    </w:p>
    <w:p w:rsidR="00FB0F92" w:rsidRDefault="00FB0F92" w:rsidP="00FB0F92"/>
    <w:p w:rsidR="00FB0F92" w:rsidRDefault="00FB0F92" w:rsidP="00FB0F92">
      <w:r>
        <w:t>2. Aim of Ocean Engineering Committee</w:t>
      </w:r>
    </w:p>
    <w:p w:rsidR="00FB0F92" w:rsidRDefault="00FB0F92" w:rsidP="00FB0F92">
      <w:r>
        <w:t xml:space="preserve">Discussions of "Ocean Engineering" are inseparable from "Ocean Development." What is ocean development? Professor </w:t>
      </w:r>
      <w:proofErr w:type="spellStart"/>
      <w:r>
        <w:t>Kiyomitsu</w:t>
      </w:r>
      <w:proofErr w:type="spellEnd"/>
      <w:r>
        <w:t xml:space="preserve"> </w:t>
      </w:r>
      <w:proofErr w:type="spellStart"/>
      <w:r>
        <w:t>Fujii</w:t>
      </w:r>
      <w:proofErr w:type="spellEnd"/>
      <w:r>
        <w:t xml:space="preserve"> of the University of Tokyo defines ocean development in his book as using oceans for mankind, while preserving the beauty of nature. </w:t>
      </w:r>
      <w:r w:rsidRPr="00FD763B">
        <w:rPr>
          <w:rStyle w:val="StyleBoldUnderline"/>
        </w:rPr>
        <w:t xml:space="preserve">In the light of its significance and meaning, </w:t>
      </w:r>
      <w:r w:rsidRPr="001369EA">
        <w:rPr>
          <w:rStyle w:val="StyleBoldUnderline"/>
          <w:highlight w:val="yellow"/>
        </w:rPr>
        <w:t>the term "Ocean Development" is not</w:t>
      </w:r>
      <w:r w:rsidRPr="00FD763B">
        <w:rPr>
          <w:rStyle w:val="StyleBoldUnderline"/>
        </w:rPr>
        <w:t xml:space="preserve"> necessarily a </w:t>
      </w:r>
      <w:r w:rsidRPr="001369EA">
        <w:rPr>
          <w:rStyle w:val="StyleBoldUnderline"/>
          <w:highlight w:val="yellow"/>
        </w:rPr>
        <w:t>new</w:t>
      </w:r>
      <w:r w:rsidRPr="00FD763B">
        <w:rPr>
          <w:rStyle w:val="StyleBoldUnderline"/>
        </w:rPr>
        <w:t xml:space="preserve"> term. Ocean development is broadly classified into </w:t>
      </w:r>
      <w:r w:rsidRPr="001369EA">
        <w:rPr>
          <w:rStyle w:val="StyleBoldUnderline"/>
          <w:highlight w:val="yellow"/>
        </w:rPr>
        <w:t>three aspects</w:t>
      </w:r>
      <w:r w:rsidRPr="00FD763B">
        <w:rPr>
          <w:rStyle w:val="StyleBoldUnderline"/>
        </w:rPr>
        <w:t xml:space="preserve">: (1) </w:t>
      </w:r>
      <w:r w:rsidRPr="001369EA">
        <w:rPr>
          <w:rStyle w:val="StyleBoldUnderline"/>
          <w:highlight w:val="yellow"/>
        </w:rPr>
        <w:t>Utilization of</w:t>
      </w:r>
      <w:r w:rsidRPr="00FD763B">
        <w:rPr>
          <w:rStyle w:val="StyleBoldUnderline"/>
        </w:rPr>
        <w:t xml:space="preserve"> ocean </w:t>
      </w:r>
      <w:r w:rsidRPr="001369EA">
        <w:rPr>
          <w:rStyle w:val="Emphasis"/>
          <w:highlight w:val="yellow"/>
        </w:rPr>
        <w:t>resources</w:t>
      </w:r>
      <w:r w:rsidRPr="00FD763B">
        <w:rPr>
          <w:rStyle w:val="StyleBoldUnderline"/>
        </w:rPr>
        <w:t xml:space="preserve">, (2) Utilization of ocean </w:t>
      </w:r>
      <w:r w:rsidRPr="001369EA">
        <w:rPr>
          <w:rStyle w:val="Emphasis"/>
          <w:highlight w:val="yellow"/>
        </w:rPr>
        <w:t>spaces</w:t>
      </w:r>
      <w:r w:rsidRPr="001369EA">
        <w:rPr>
          <w:rStyle w:val="StyleBoldUnderline"/>
          <w:highlight w:val="yellow"/>
        </w:rPr>
        <w:t>, and</w:t>
      </w:r>
      <w:r w:rsidRPr="00FD763B">
        <w:rPr>
          <w:rStyle w:val="StyleBoldUnderline"/>
        </w:rPr>
        <w:t xml:space="preserve"> (3) Utilization of ocean </w:t>
      </w:r>
      <w:r w:rsidRPr="001369EA">
        <w:rPr>
          <w:rStyle w:val="Emphasis"/>
          <w:highlight w:val="yellow"/>
        </w:rPr>
        <w:t>energy</w:t>
      </w:r>
      <w:r w:rsidRPr="00FD763B">
        <w:rPr>
          <w:rStyle w:val="StyleBoldUnderline"/>
        </w:rPr>
        <w:t>. Among these, development of marine resources has long been established as fishery science and technology, and shipping, naval architecture and port/</w:t>
      </w:r>
      <w:proofErr w:type="spellStart"/>
      <w:r w:rsidRPr="00FD763B">
        <w:rPr>
          <w:rStyle w:val="StyleBoldUnderline"/>
        </w:rPr>
        <w:t>harbour</w:t>
      </w:r>
      <w:proofErr w:type="spellEnd"/>
      <w:r w:rsidRPr="00FD763B">
        <w:rPr>
          <w:rStyle w:val="StyleBoldUnderline"/>
        </w:rPr>
        <w:t xml:space="preserve"> construction are covered by the category of using ocean spaces</w:t>
      </w:r>
      <w:r>
        <w:t>, which have grown into industries in Japan. When the Committee initiated its activities, however, the real concept that caught attention was a new type of ocean development, which was outside the coverage that conventional terms had implied.</w:t>
      </w:r>
    </w:p>
    <w:p w:rsidR="00FB0F92" w:rsidRDefault="00FB0F92" w:rsidP="00FB0F92"/>
    <w:p w:rsidR="00FB0F92" w:rsidRDefault="00FB0F92" w:rsidP="00FB0F92"/>
    <w:p w:rsidR="00FB0F92" w:rsidRDefault="00FB0F92" w:rsidP="00FB0F92">
      <w:pPr>
        <w:pStyle w:val="Heading4"/>
      </w:pPr>
      <w:r>
        <w:t xml:space="preserve">7. No limits explosion – since all </w:t>
      </w:r>
      <w:proofErr w:type="spellStart"/>
      <w:r>
        <w:t>affs</w:t>
      </w:r>
      <w:proofErr w:type="spellEnd"/>
      <w:r>
        <w:t xml:space="preserve"> still have to have the US act, and maintain ownership, those are MEANS of funding – which is T under theirs.</w:t>
      </w:r>
    </w:p>
    <w:p w:rsidR="00FB0F92" w:rsidRDefault="00FB0F92" w:rsidP="00FB0F92"/>
    <w:p w:rsidR="00FB0F92" w:rsidRDefault="00FB0F92" w:rsidP="00FB0F92"/>
    <w:p w:rsidR="00FB0F92" w:rsidRPr="00D7429A" w:rsidRDefault="00FB0F92" w:rsidP="00FB0F92">
      <w:pPr>
        <w:rPr>
          <w:rStyle w:val="StyleStyleBold12pt"/>
        </w:rPr>
      </w:pPr>
      <w:r>
        <w:rPr>
          <w:rStyle w:val="StyleStyleBold12pt"/>
        </w:rPr>
        <w:t>8. Counter-</w:t>
      </w:r>
      <w:proofErr w:type="spellStart"/>
      <w:r>
        <w:rPr>
          <w:rStyle w:val="StyleStyleBold12pt"/>
        </w:rPr>
        <w:t>interp</w:t>
      </w:r>
      <w:proofErr w:type="spellEnd"/>
      <w:r>
        <w:rPr>
          <w:rStyle w:val="StyleStyleBold12pt"/>
        </w:rPr>
        <w:t xml:space="preserve"> – increase means to make greater – if there is no current USFG owned development then they eliminate that part of the topic.</w:t>
      </w:r>
    </w:p>
    <w:p w:rsidR="00FB0F92" w:rsidRDefault="00FB0F92" w:rsidP="00FB0F92"/>
    <w:p w:rsidR="00FB0F92" w:rsidRDefault="00FB0F92" w:rsidP="00FB0F92">
      <w:pPr>
        <w:pStyle w:val="Heading4"/>
      </w:pPr>
      <w:r>
        <w:t xml:space="preserve">9.  Reasonability checks – good is good enough </w:t>
      </w:r>
    </w:p>
    <w:p w:rsidR="00FB0F92" w:rsidRDefault="00FB0F92" w:rsidP="00FB0F92"/>
    <w:p w:rsidR="00FB0F92" w:rsidRDefault="00FB0F92" w:rsidP="00FB0F92"/>
    <w:p w:rsidR="00FB0F92" w:rsidRDefault="00FB0F92" w:rsidP="00FB0F92">
      <w:pPr>
        <w:pStyle w:val="Heading3"/>
      </w:pPr>
      <w:r>
        <w:lastRenderedPageBreak/>
        <w:t>1ar – T ‘its’ overview</w:t>
      </w:r>
    </w:p>
    <w:p w:rsidR="00FB0F92" w:rsidRDefault="00FB0F92" w:rsidP="00FB0F92"/>
    <w:p w:rsidR="00FB0F92" w:rsidRDefault="00FB0F92" w:rsidP="00FB0F92">
      <w:pPr>
        <w:pStyle w:val="Heading4"/>
      </w:pPr>
      <w:r>
        <w:t xml:space="preserve">Two framing issues – </w:t>
      </w:r>
    </w:p>
    <w:p w:rsidR="00FB0F92" w:rsidRDefault="00FB0F92" w:rsidP="00FB0F92">
      <w:pPr>
        <w:pStyle w:val="Heading4"/>
      </w:pPr>
      <w:r>
        <w:t xml:space="preserve">A. ITS does not exclusively mean possessed by – </w:t>
      </w:r>
    </w:p>
    <w:p w:rsidR="00FB0F92" w:rsidRDefault="00FB0F92" w:rsidP="00FB0F92">
      <w:proofErr w:type="gramStart"/>
      <w:r>
        <w:t>it</w:t>
      </w:r>
      <w:proofErr w:type="gramEnd"/>
      <w:r>
        <w:t xml:space="preserve"> can just as easily means RELATED to – their choice of a particular definition is arbitrary.  It being arbitrary internal link turns their reasonability argument.  Even if it is less </w:t>
      </w:r>
      <w:proofErr w:type="spellStart"/>
      <w:r>
        <w:t>affs</w:t>
      </w:r>
      <w:proofErr w:type="spellEnd"/>
      <w:r>
        <w:t xml:space="preserve"> – it isn’t predictable because it’s arbitrary.</w:t>
      </w:r>
    </w:p>
    <w:p w:rsidR="00FB0F92" w:rsidRDefault="00FB0F92" w:rsidP="00FB0F92"/>
    <w:p w:rsidR="00FB0F92" w:rsidRDefault="00FB0F92" w:rsidP="00FB0F92">
      <w:pPr>
        <w:pStyle w:val="Heading4"/>
      </w:pPr>
      <w:r>
        <w:t xml:space="preserve">B.  Their limits impact is made up for 2 reasons – </w:t>
      </w:r>
    </w:p>
    <w:p w:rsidR="00FB0F92" w:rsidRDefault="00FB0F92" w:rsidP="00FB0F92">
      <w:r w:rsidRPr="00FB0F92">
        <w:rPr>
          <w:rStyle w:val="Emphasis"/>
        </w:rPr>
        <w:t>FIRST</w:t>
      </w:r>
      <w:r>
        <w:t xml:space="preserve"> – the possibility of doing development doesn’t make an </w:t>
      </w:r>
      <w:proofErr w:type="spellStart"/>
      <w:r>
        <w:t>aff</w:t>
      </w:r>
      <w:proofErr w:type="spellEnd"/>
      <w:r>
        <w:t xml:space="preserve"> – they still have to have solvency evidence.  Which would make those </w:t>
      </w:r>
      <w:proofErr w:type="spellStart"/>
      <w:r>
        <w:t>affs</w:t>
      </w:r>
      <w:proofErr w:type="spellEnd"/>
      <w:r>
        <w:t xml:space="preserve"> predictable – but since that evidence doesn’t exist, we’re fine.</w:t>
      </w:r>
    </w:p>
    <w:p w:rsidR="00FB0F92" w:rsidRDefault="00FB0F92" w:rsidP="00FB0F92"/>
    <w:p w:rsidR="00FB0F92" w:rsidRDefault="00FB0F92" w:rsidP="00FB0F92">
      <w:r w:rsidRPr="00FB0F92">
        <w:rPr>
          <w:rStyle w:val="Emphasis"/>
        </w:rPr>
        <w:t>SECOND</w:t>
      </w:r>
      <w:r>
        <w:t xml:space="preserve"> – all of those </w:t>
      </w:r>
      <w:proofErr w:type="spellStart"/>
      <w:r>
        <w:t>affs</w:t>
      </w:r>
      <w:proofErr w:type="spellEnd"/>
      <w:r>
        <w:t xml:space="preserve"> still have to have the USFG start the development – which means they would lose to the PIC out of the USFG to have the states do it or another actor – that means the debate hasn’t changed – the </w:t>
      </w:r>
      <w:proofErr w:type="spellStart"/>
      <w:r>
        <w:t>aff</w:t>
      </w:r>
      <w:proofErr w:type="spellEnd"/>
      <w:r>
        <w:t xml:space="preserve"> still has to win USFG action is good</w:t>
      </w:r>
    </w:p>
    <w:p w:rsidR="00FB0F92" w:rsidRDefault="00FB0F92" w:rsidP="00FB0F92"/>
    <w:p w:rsidR="00FB0F92" w:rsidRDefault="00FB0F92" w:rsidP="00FB0F92"/>
    <w:p w:rsidR="00FB0F92" w:rsidRDefault="00FB0F92" w:rsidP="00FB0F92"/>
    <w:p w:rsidR="00FB0F92" w:rsidRDefault="00FB0F92" w:rsidP="00FB0F92">
      <w:pPr>
        <w:pStyle w:val="Heading3"/>
      </w:pPr>
      <w:r>
        <w:lastRenderedPageBreak/>
        <w:t>Ext – Counter-</w:t>
      </w:r>
      <w:proofErr w:type="spellStart"/>
      <w:r>
        <w:t>Interp</w:t>
      </w:r>
      <w:proofErr w:type="spellEnd"/>
      <w:r>
        <w:t xml:space="preserve"> of Development</w:t>
      </w:r>
    </w:p>
    <w:p w:rsidR="00FB0F92" w:rsidRDefault="00FB0F92" w:rsidP="00FB0F92"/>
    <w:p w:rsidR="00FB0F92" w:rsidRDefault="00FB0F92" w:rsidP="00FB0F92">
      <w:pPr>
        <w:pStyle w:val="Heading4"/>
      </w:pPr>
      <w:r>
        <w:t xml:space="preserve">Their interpretation of </w:t>
      </w:r>
      <w:proofErr w:type="gramStart"/>
      <w:r>
        <w:t>ITS begs</w:t>
      </w:r>
      <w:proofErr w:type="gramEnd"/>
      <w:r>
        <w:t xml:space="preserve"> the question of development.  Even if they win it has to be possessed by the USFG, the question is what has to be possessed.  JIN 98 defines OCEAN DEVELOPMENT as the utilization of the resources and the space.   The plan meets this interpretation because we give permits for the use of space and the resources of the ocean.</w:t>
      </w:r>
    </w:p>
    <w:p w:rsidR="00FB0F92" w:rsidRDefault="00FB0F92" w:rsidP="00FB0F92"/>
    <w:p w:rsidR="00FB0F92" w:rsidRDefault="00FB0F92" w:rsidP="00FB0F92">
      <w:r>
        <w:t>2 reasons that means you vote AFF</w:t>
      </w:r>
    </w:p>
    <w:p w:rsidR="00FB0F92" w:rsidRDefault="00FB0F92" w:rsidP="00FB0F92"/>
    <w:p w:rsidR="00FB0F92" w:rsidRDefault="00FB0F92" w:rsidP="00FB0F92">
      <w:r>
        <w:t xml:space="preserve">A. they don’t have a better definition of development – they have to win that to win what has to be POSSESSED.  </w:t>
      </w:r>
    </w:p>
    <w:p w:rsidR="00FB0F92" w:rsidRDefault="00FB0F92" w:rsidP="00FB0F92"/>
    <w:p w:rsidR="00FB0F92" w:rsidRDefault="00FB0F92" w:rsidP="00FB0F92"/>
    <w:p w:rsidR="00FB0F92" w:rsidRDefault="00FB0F92" w:rsidP="00FB0F92">
      <w:r>
        <w:t xml:space="preserve">B.   makes the impacts to </w:t>
      </w:r>
      <w:proofErr w:type="gramStart"/>
      <w:r>
        <w:t>their its</w:t>
      </w:r>
      <w:proofErr w:type="gramEnd"/>
      <w:r>
        <w:t xml:space="preserve"> interpretation inevitable – since the only thing that has to be done is development.</w:t>
      </w:r>
    </w:p>
    <w:p w:rsidR="00FB0F92" w:rsidRPr="00FB0F92" w:rsidRDefault="00FB0F92" w:rsidP="00FB0F92"/>
    <w:p w:rsidR="00FB0F92" w:rsidRDefault="00FB0F92" w:rsidP="00FB0F92"/>
    <w:p w:rsidR="00FB0F92" w:rsidRDefault="00FB0F92" w:rsidP="00FB0F92"/>
    <w:p w:rsidR="00FB0F92" w:rsidRDefault="00FB0F92" w:rsidP="00FB0F92">
      <w:pPr>
        <w:pStyle w:val="Heading3"/>
      </w:pPr>
      <w:r>
        <w:lastRenderedPageBreak/>
        <w:t>Ext We Meet – already funded</w:t>
      </w:r>
    </w:p>
    <w:p w:rsidR="00FB0F92" w:rsidRDefault="00FB0F92" w:rsidP="00FB0F92"/>
    <w:p w:rsidR="00FB0F92" w:rsidRDefault="00FB0F92" w:rsidP="00FB0F92"/>
    <w:p w:rsidR="00FB0F92" w:rsidRDefault="00FB0F92" w:rsidP="00FB0F92">
      <w:pPr>
        <w:pStyle w:val="Heading4"/>
      </w:pPr>
      <w:r>
        <w:t xml:space="preserve">The federal government is already agreed to fund Wind Energy projects – that’s Del FRANCO 12 which means they are prepared to fund them.  That’s important because their only argument is that the USFG has to be the one that pays for it – it’s a trump card to all of their ground </w:t>
      </w:r>
      <w:proofErr w:type="spellStart"/>
      <w:r>
        <w:t>args</w:t>
      </w:r>
      <w:proofErr w:type="spellEnd"/>
      <w:r>
        <w:t xml:space="preserve"> about US involvement.  Couple of </w:t>
      </w:r>
      <w:proofErr w:type="spellStart"/>
      <w:r>
        <w:t>args</w:t>
      </w:r>
      <w:proofErr w:type="spellEnd"/>
      <w:r>
        <w:t>:</w:t>
      </w:r>
    </w:p>
    <w:p w:rsidR="00FB0F92" w:rsidRDefault="00FB0F92" w:rsidP="00FB0F92"/>
    <w:p w:rsidR="00FB0F92" w:rsidRDefault="00FB0F92" w:rsidP="00FB0F92">
      <w:pPr>
        <w:pStyle w:val="Heading4"/>
      </w:pPr>
      <w:r>
        <w:t xml:space="preserve">FIRST – no impact to their limits </w:t>
      </w:r>
      <w:proofErr w:type="spellStart"/>
      <w:r>
        <w:t>arg</w:t>
      </w:r>
      <w:proofErr w:type="spellEnd"/>
      <w:r>
        <w:t xml:space="preserve"> – it still gets funded by the USFG.</w:t>
      </w:r>
    </w:p>
    <w:p w:rsidR="00FB0F92" w:rsidRDefault="00FB0F92" w:rsidP="00FB0F92"/>
    <w:p w:rsidR="00FB0F92" w:rsidRDefault="00FB0F92" w:rsidP="00FB0F92">
      <w:pPr>
        <w:pStyle w:val="Heading4"/>
      </w:pPr>
      <w:r>
        <w:t>SECOND – we are the only ones with offshore wind specific evidence that conclusively says the DOE and Congress would have APPROPRIATION POWER for all offshore winds.</w:t>
      </w:r>
    </w:p>
    <w:p w:rsidR="00FB0F92" w:rsidRDefault="00FB0F92" w:rsidP="00FB0F92"/>
    <w:p w:rsidR="00FB0F92" w:rsidRPr="00FB0F92" w:rsidRDefault="00FB0F92" w:rsidP="00FB0F92"/>
    <w:p w:rsidR="00FB0F92" w:rsidRDefault="00FB0F92" w:rsidP="00FB0F92">
      <w:pPr>
        <w:pStyle w:val="Heading4"/>
      </w:pPr>
      <w:r>
        <w:t xml:space="preserve">AND – </w:t>
      </w:r>
      <w:r w:rsidRPr="00FB0F92">
        <w:rPr>
          <w:rStyle w:val="StyleBoldUnderline"/>
        </w:rPr>
        <w:t>this doesn’t make us effectually topical</w:t>
      </w:r>
      <w:r>
        <w:t xml:space="preserve"> – it just means that things the USFG has already agreed to fund can still be topical – that’s the real world since the NOAA budget has already been set for exploration.</w:t>
      </w:r>
    </w:p>
    <w:p w:rsidR="00FB0F92" w:rsidRDefault="00FB0F92" w:rsidP="00FB0F92"/>
    <w:p w:rsidR="00FB0F92" w:rsidRDefault="00FB0F92" w:rsidP="00FB0F92"/>
    <w:p w:rsidR="00FB0F92" w:rsidRDefault="00FB0F92" w:rsidP="00FB0F92"/>
    <w:p w:rsidR="00FB0F92" w:rsidRPr="00FB0F92" w:rsidRDefault="00FB0F92" w:rsidP="00FB0F92">
      <w:bookmarkStart w:id="0" w:name="_GoBack"/>
      <w:bookmarkEnd w:id="0"/>
    </w:p>
    <w:p w:rsidR="000022F2" w:rsidRDefault="000022F2" w:rsidP="00D17C4E"/>
    <w:p w:rsidR="00FB0F92" w:rsidRPr="00D17C4E" w:rsidRDefault="00FB0F92" w:rsidP="00D17C4E"/>
    <w:sectPr w:rsidR="00FB0F9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39A" w:rsidRDefault="0057739A" w:rsidP="005F5576">
      <w:r>
        <w:separator/>
      </w:r>
    </w:p>
  </w:endnote>
  <w:endnote w:type="continuationSeparator" w:id="0">
    <w:p w:rsidR="0057739A" w:rsidRDefault="0057739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39A" w:rsidRDefault="0057739A" w:rsidP="005F5576">
      <w:r>
        <w:separator/>
      </w:r>
    </w:p>
  </w:footnote>
  <w:footnote w:type="continuationSeparator" w:id="0">
    <w:p w:rsidR="0057739A" w:rsidRDefault="0057739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F9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4DF"/>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739A"/>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C7928"/>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54B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19B"/>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4FA7"/>
    <w:rsid w:val="00C27212"/>
    <w:rsid w:val="00C34185"/>
    <w:rsid w:val="00C42DD6"/>
    <w:rsid w:val="00C545E7"/>
    <w:rsid w:val="00C66858"/>
    <w:rsid w:val="00C7411E"/>
    <w:rsid w:val="00C84988"/>
    <w:rsid w:val="00C9258D"/>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5772"/>
    <w:rsid w:val="00F17D96"/>
    <w:rsid w:val="00F22565"/>
    <w:rsid w:val="00F3380E"/>
    <w:rsid w:val="00F40837"/>
    <w:rsid w:val="00F42F79"/>
    <w:rsid w:val="00F47773"/>
    <w:rsid w:val="00F5019D"/>
    <w:rsid w:val="00F56308"/>
    <w:rsid w:val="00F634D6"/>
    <w:rsid w:val="00F64385"/>
    <w:rsid w:val="00F6473F"/>
    <w:rsid w:val="00F76366"/>
    <w:rsid w:val="00F805C0"/>
    <w:rsid w:val="00FB0F92"/>
    <w:rsid w:val="00FB4261"/>
    <w:rsid w:val="00FB43B1"/>
    <w:rsid w:val="00FC0608"/>
    <w:rsid w:val="00FC2155"/>
    <w:rsid w:val="00FC41A7"/>
    <w:rsid w:val="00FD675B"/>
    <w:rsid w:val="00FD7483"/>
    <w:rsid w:val="00FE163D"/>
    <w:rsid w:val="00FE352F"/>
    <w:rsid w:val="00FE380E"/>
    <w:rsid w:val="00FE4404"/>
    <w:rsid w:val="00FE7CA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B0F92"/>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8454BB"/>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Style,Bold Cite Char,ci,c,Intense Emphasis111"/>
    <w:basedOn w:val="DefaultParagraphFont"/>
    <w:uiPriority w:val="6"/>
    <w:qFormat/>
    <w:rsid w:val="00C9258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FB0F9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B0F92"/>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8454BB"/>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Style,Bold Cite Char,ci,c,Intense Emphasis111"/>
    <w:basedOn w:val="DefaultParagraphFont"/>
    <w:uiPriority w:val="6"/>
    <w:qFormat/>
    <w:rsid w:val="00C9258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FB0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www.nawindpower.com/e107_plugins/content/content.php?content.10818"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Herndon</dc:creator>
  <cp:lastModifiedBy>Herndon</cp:lastModifiedBy>
  <cp:revision>1</cp:revision>
  <dcterms:created xsi:type="dcterms:W3CDTF">2014-07-16T22:04:00Z</dcterms:created>
  <dcterms:modified xsi:type="dcterms:W3CDTF">2014-07-16T22:14:00Z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