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7FC0" w:rsidRPr="00E017A2" w:rsidRDefault="005B2DF1" w:rsidP="005B2DF1">
      <w:pPr>
        <w:pStyle w:val="Heading2"/>
      </w:pPr>
      <w:r w:rsidRPr="00E017A2">
        <w:t xml:space="preserve">HTC Politics Scenario  </w:t>
      </w:r>
    </w:p>
    <w:p w:rsidR="005B2DF1" w:rsidRPr="00E017A2" w:rsidRDefault="005B2DF1" w:rsidP="005B2DF1">
      <w:pPr>
        <w:pStyle w:val="Heading3"/>
      </w:pPr>
      <w:r w:rsidRPr="00E017A2">
        <w:lastRenderedPageBreak/>
        <w:t xml:space="preserve">1NC—HTC Politics Disadvantage </w:t>
      </w:r>
    </w:p>
    <w:p w:rsidR="005B2DF1" w:rsidRPr="00E017A2" w:rsidRDefault="005B2DF1" w:rsidP="005B2DF1">
      <w:pPr>
        <w:pStyle w:val="Heading4"/>
      </w:pPr>
      <w:r w:rsidRPr="00E017A2">
        <w:t xml:space="preserve">Compromise on Highway Trust Fund will pass </w:t>
      </w:r>
    </w:p>
    <w:p w:rsidR="005B2DF1" w:rsidRPr="00E017A2" w:rsidRDefault="005B2DF1" w:rsidP="005B2DF1">
      <w:r w:rsidRPr="00E017A2">
        <w:rPr>
          <w:rStyle w:val="StyleStyleBold12pt"/>
        </w:rPr>
        <w:t>Weinger 6-27</w:t>
      </w:r>
      <w:r w:rsidRPr="00E017A2">
        <w:t xml:space="preserve"> (Mackenzie, “Bipartisan road ahead for Highway Trust Fund? — U.S. to ink FATCA deal with China — IRS unveils voluntary tax preparers program,” </w:t>
      </w:r>
      <w:hyperlink r:id="rId10" w:history="1">
        <w:r w:rsidRPr="00E017A2">
          <w:rPr>
            <w:rStyle w:val="Hyperlink"/>
          </w:rPr>
          <w:t>http://www.politico.com/morningtax/0614/morningtax14450.html</w:t>
        </w:r>
      </w:hyperlink>
      <w:r w:rsidRPr="00E017A2">
        <w:t xml:space="preserve">) </w:t>
      </w:r>
    </w:p>
    <w:p w:rsidR="005B2DF1" w:rsidRPr="00E017A2" w:rsidRDefault="005B2DF1" w:rsidP="005B2DF1"/>
    <w:p w:rsidR="005B2DF1" w:rsidRPr="00E017A2" w:rsidRDefault="005B2DF1" w:rsidP="005B2DF1">
      <w:pPr>
        <w:rPr>
          <w:sz w:val="16"/>
        </w:rPr>
      </w:pPr>
      <w:r w:rsidRPr="00E017A2">
        <w:rPr>
          <w:rStyle w:val="Emphasis"/>
        </w:rPr>
        <w:t>BIPARTISAN ROAD AHEAD</w:t>
      </w:r>
      <w:r w:rsidRPr="00E017A2">
        <w:rPr>
          <w:sz w:val="16"/>
        </w:rPr>
        <w:t xml:space="preserve"> </w:t>
      </w:r>
      <w:r w:rsidRPr="00E017A2">
        <w:rPr>
          <w:b/>
          <w:u w:val="single"/>
        </w:rPr>
        <w:t>FOR HIGHWAY TRUST FUND?</w:t>
      </w:r>
      <w:r w:rsidRPr="00E017A2">
        <w:rPr>
          <w:sz w:val="16"/>
        </w:rPr>
        <w:t xml:space="preserve"> Our Brian Faler has the latest: “</w:t>
      </w:r>
      <w:r w:rsidRPr="00E017A2">
        <w:rPr>
          <w:b/>
          <w:u w:val="single"/>
        </w:rPr>
        <w:t>The Senate Finance Committee, in a last-minute push for bipartisanship, canceled a vote on Thursday to plug a hole in the highway trust fund amid signs members are willing to compromise in order to keep the popular program humming.</w:t>
      </w:r>
      <w:r w:rsidRPr="00E017A2">
        <w:rPr>
          <w:sz w:val="16"/>
        </w:rPr>
        <w:t xml:space="preserve"> Chairman Ron Wyden (D-Ore.) said </w:t>
      </w:r>
      <w:r w:rsidRPr="00E017A2">
        <w:rPr>
          <w:b/>
          <w:u w:val="single"/>
        </w:rPr>
        <w:t>the panel will resume deliberations the week of July 7 after he’s had more time to address Republican complaints that his proposal</w:t>
      </w:r>
      <w:r w:rsidRPr="00E017A2">
        <w:rPr>
          <w:sz w:val="16"/>
        </w:rPr>
        <w:t xml:space="preserve"> to cover a $9 billion funding gap in the program </w:t>
      </w:r>
      <w:r w:rsidRPr="00E017A2">
        <w:rPr>
          <w:b/>
          <w:u w:val="single"/>
        </w:rPr>
        <w:t>didn’t include any spending cuts</w:t>
      </w:r>
      <w:r w:rsidRPr="00E017A2">
        <w:rPr>
          <w:sz w:val="16"/>
        </w:rPr>
        <w:t>.” “</w:t>
      </w:r>
      <w:r w:rsidRPr="00E017A2">
        <w:rPr>
          <w:b/>
          <w:u w:val="single"/>
        </w:rPr>
        <w:t>Wyden</w:t>
      </w:r>
      <w:r w:rsidRPr="00E017A2">
        <w:rPr>
          <w:sz w:val="16"/>
        </w:rPr>
        <w:t xml:space="preserve"> </w:t>
      </w:r>
      <w:r w:rsidRPr="00E017A2">
        <w:rPr>
          <w:b/>
          <w:u w:val="single"/>
        </w:rPr>
        <w:t>unveiled a revised draft</w:t>
      </w:r>
      <w:r w:rsidRPr="00E017A2">
        <w:rPr>
          <w:sz w:val="16"/>
        </w:rPr>
        <w:t xml:space="preserve"> Thursday </w:t>
      </w:r>
      <w:r w:rsidRPr="00E017A2">
        <w:rPr>
          <w:b/>
          <w:u w:val="single"/>
        </w:rPr>
        <w:t>that drops a $1.3 billion tax increase on very heavy vehicles, which he called an olive branch to Republican</w:t>
      </w:r>
      <w:r w:rsidRPr="00E017A2">
        <w:rPr>
          <w:sz w:val="16"/>
        </w:rPr>
        <w:t xml:space="preserve">s. He said </w:t>
      </w:r>
      <w:r w:rsidRPr="00E017A2">
        <w:rPr>
          <w:b/>
          <w:u w:val="single"/>
        </w:rPr>
        <w:t>more changes are in the offing</w:t>
      </w:r>
      <w:r w:rsidRPr="00E017A2">
        <w:rPr>
          <w:sz w:val="16"/>
        </w:rPr>
        <w:t xml:space="preserve">, </w:t>
      </w:r>
      <w:r w:rsidRPr="00E017A2">
        <w:rPr>
          <w:b/>
          <w:u w:val="single"/>
        </w:rPr>
        <w:t>and his colleagues offered scores of ideas</w:t>
      </w:r>
      <w:r w:rsidRPr="00E017A2">
        <w:rPr>
          <w:sz w:val="16"/>
        </w:rPr>
        <w:t xml:space="preserve">, from cutting funding for high-speed rail to cracking down on fraud in the Social Security disability program.” Pros: </w:t>
      </w:r>
      <w:hyperlink r:id="rId11" w:history="1">
        <w:r w:rsidRPr="00E017A2">
          <w:rPr>
            <w:rStyle w:val="Hyperlink"/>
            <w:sz w:val="16"/>
          </w:rPr>
          <w:t>http://politico.pro/1nIVgZu</w:t>
        </w:r>
      </w:hyperlink>
    </w:p>
    <w:p w:rsidR="005B2DF1" w:rsidRPr="00E017A2" w:rsidRDefault="005B2DF1" w:rsidP="005B2DF1">
      <w:pPr>
        <w:pStyle w:val="Heading4"/>
      </w:pPr>
      <w:r w:rsidRPr="00E017A2">
        <w:t>**INSERT LINK**</w:t>
      </w:r>
    </w:p>
    <w:p w:rsidR="005B2DF1" w:rsidRPr="00E017A2" w:rsidRDefault="005B2DF1" w:rsidP="005B2DF1">
      <w:pPr>
        <w:pStyle w:val="Heading4"/>
      </w:pPr>
      <w:r w:rsidRPr="00E017A2">
        <w:t xml:space="preserve">Obama’s political capital is key—solves the economy and global competitiveness </w:t>
      </w:r>
    </w:p>
    <w:p w:rsidR="005B2DF1" w:rsidRPr="00E017A2" w:rsidRDefault="005B2DF1" w:rsidP="005B2DF1">
      <w:pPr>
        <w:rPr>
          <w:sz w:val="18"/>
        </w:rPr>
      </w:pPr>
      <w:r w:rsidRPr="00E017A2">
        <w:rPr>
          <w:rStyle w:val="StyleStyleBold12pt"/>
        </w:rPr>
        <w:t>Burnley 14</w:t>
      </w:r>
      <w:r w:rsidRPr="00E017A2">
        <w:rPr>
          <w:sz w:val="18"/>
        </w:rPr>
        <w:t xml:space="preserve"> (James H. Burnley IV, Andrew Card, Norman Mineta, Mary Peters, Samuel Skinner and Rodney Slater, Burnley served as the Reagan administration secretary of Transportation from 1987 to 1989. Card served as the George H. W. Bush administration secretary of Transportation from 1992 to 1993, and as White House chief of staff for President George W. Bush. Mineta served as the George W. Bush administration secretary of Transportation from 2001 to 2006, the Clinton administration secretary of Commerce and a member of the House of Representatives (D-Calif.) from 1975 to 1995. Peters served as the George W. Bush administration secretary of Transportation from 2006 to 2009. Skinner served as the George H.W. Bush administration secretary of Transportation from 1989 to 1991 and as White House chief of staff for President George H.W. Bush. Slater served as the Clinton administration secretary of Transportation from 1997 to 2001, “President must be in driver’s seat to improve nation’s infrastructure,” 2-6, </w:t>
      </w:r>
      <w:hyperlink r:id="rId12" w:history="1">
        <w:r w:rsidRPr="00E017A2">
          <w:rPr>
            <w:rStyle w:val="Hyperlink"/>
            <w:sz w:val="18"/>
          </w:rPr>
          <w:t>http://thehill.com/special-reports/transportation-february-6-2014/197598-president-must-be-in-drivers-seat-to-improve</w:t>
        </w:r>
      </w:hyperlink>
      <w:r w:rsidRPr="00E017A2">
        <w:rPr>
          <w:sz w:val="18"/>
        </w:rPr>
        <w:t xml:space="preserve">) </w:t>
      </w:r>
    </w:p>
    <w:p w:rsidR="005B2DF1" w:rsidRPr="00E017A2" w:rsidRDefault="005B2DF1" w:rsidP="005B2DF1"/>
    <w:p w:rsidR="005B2DF1" w:rsidRPr="00E017A2" w:rsidRDefault="005B2DF1" w:rsidP="005B2DF1">
      <w:pPr>
        <w:rPr>
          <w:sz w:val="16"/>
        </w:rPr>
      </w:pPr>
      <w:r w:rsidRPr="00E017A2">
        <w:rPr>
          <w:sz w:val="16"/>
        </w:rPr>
        <w:t xml:space="preserve">During his annual State of the Union address, President Obama made the case to Congress that </w:t>
      </w:r>
      <w:r w:rsidRPr="00E017A2">
        <w:rPr>
          <w:b/>
          <w:u w:val="single"/>
        </w:rPr>
        <w:t xml:space="preserve">greater investment in our nation’s transportation infrastructure is </w:t>
      </w:r>
      <w:r w:rsidRPr="00E017A2">
        <w:rPr>
          <w:rStyle w:val="Emphasis"/>
        </w:rPr>
        <w:t>vital</w:t>
      </w:r>
      <w:r w:rsidRPr="00E017A2">
        <w:rPr>
          <w:b/>
          <w:u w:val="single"/>
        </w:rPr>
        <w:t xml:space="preserve"> to employment growth</w:t>
      </w:r>
      <w:r w:rsidRPr="00E017A2">
        <w:rPr>
          <w:sz w:val="16"/>
        </w:rPr>
        <w:t>. In his words: “</w:t>
      </w:r>
      <w:r w:rsidRPr="00E017A2">
        <w:rPr>
          <w:b/>
          <w:u w:val="single"/>
        </w:rPr>
        <w:t>first-class jobs gravitate to first-class infrastructure</w:t>
      </w:r>
      <w:r w:rsidRPr="00E017A2">
        <w:rPr>
          <w:sz w:val="16"/>
        </w:rPr>
        <w:t xml:space="preserve">.” This marked the fifth consecutive address where the president has called for greater infrastructure investment. </w:t>
      </w:r>
      <w:r w:rsidRPr="00E017A2">
        <w:rPr>
          <w:b/>
          <w:u w:val="single"/>
        </w:rPr>
        <w:t xml:space="preserve">Many presidents have chosen not to expend precious </w:t>
      </w:r>
      <w:r w:rsidRPr="00E017A2">
        <w:rPr>
          <w:rStyle w:val="Emphasis"/>
        </w:rPr>
        <w:t>political capital</w:t>
      </w:r>
      <w:r w:rsidRPr="00E017A2">
        <w:rPr>
          <w:b/>
          <w:u w:val="single"/>
        </w:rPr>
        <w:t xml:space="preserve"> on transportation policy</w:t>
      </w:r>
      <w:r w:rsidRPr="00E017A2">
        <w:rPr>
          <w:sz w:val="16"/>
        </w:rPr>
        <w:t xml:space="preserve">. But </w:t>
      </w:r>
      <w:r w:rsidRPr="00E017A2">
        <w:rPr>
          <w:b/>
          <w:u w:val="single"/>
        </w:rPr>
        <w:t xml:space="preserve">for those who have, </w:t>
      </w:r>
      <w:r w:rsidRPr="00E017A2">
        <w:rPr>
          <w:rStyle w:val="Emphasis"/>
        </w:rPr>
        <w:t>determined leadership</w:t>
      </w:r>
      <w:r w:rsidRPr="00E017A2">
        <w:rPr>
          <w:b/>
          <w:u w:val="single"/>
        </w:rPr>
        <w:t xml:space="preserve"> has often </w:t>
      </w:r>
      <w:r w:rsidRPr="00E017A2">
        <w:rPr>
          <w:rStyle w:val="Emphasis"/>
        </w:rPr>
        <w:t>yielded success</w:t>
      </w:r>
      <w:r w:rsidRPr="00E017A2">
        <w:rPr>
          <w:sz w:val="16"/>
        </w:rPr>
        <w:t xml:space="preserve">. And with the right course of action, this president can succeed as well. </w:t>
      </w:r>
      <w:r w:rsidRPr="00E017A2">
        <w:rPr>
          <w:b/>
          <w:u w:val="single"/>
        </w:rPr>
        <w:t>America’s infrastructure crisis is widely recognized by policymakers</w:t>
      </w:r>
      <w:r w:rsidRPr="00E017A2">
        <w:rPr>
          <w:sz w:val="16"/>
        </w:rPr>
        <w:t xml:space="preserve">. Furthermore, Democrats and Republicans from within the transportation community have agreed on the major problems — and many of the solutions — for decades. Yet our elected leaders remain mired in a state of chronic inertia. Meanwhile, the social and economic </w:t>
      </w:r>
      <w:r w:rsidRPr="00E017A2">
        <w:rPr>
          <w:b/>
          <w:u w:val="single"/>
        </w:rPr>
        <w:t xml:space="preserve">costs continue to climb, and </w:t>
      </w:r>
      <w:r w:rsidRPr="00E017A2">
        <w:rPr>
          <w:rStyle w:val="Emphasis"/>
        </w:rPr>
        <w:t>America falls further behind</w:t>
      </w:r>
      <w:r w:rsidRPr="00E017A2">
        <w:rPr>
          <w:sz w:val="16"/>
        </w:rPr>
        <w:t xml:space="preserve">. </w:t>
      </w:r>
      <w:r w:rsidRPr="00E017A2">
        <w:rPr>
          <w:b/>
          <w:u w:val="single"/>
        </w:rPr>
        <w:t xml:space="preserve">As in times past, only strong and sustained presidential leadership will </w:t>
      </w:r>
      <w:r w:rsidRPr="00E017A2">
        <w:rPr>
          <w:rStyle w:val="Emphasis"/>
        </w:rPr>
        <w:t>break the impasse</w:t>
      </w:r>
      <w:r w:rsidRPr="00E017A2">
        <w:rPr>
          <w:sz w:val="16"/>
        </w:rPr>
        <w:t xml:space="preserve">. Last year, we gathered at the biennial David R. Goode National Transportation Policy Conference, convened by the University of Virginia’s Miller Center, to construct a blueprint for presidential leadership. We examined how previous presidents succeeded in achieving major transportation reform and what lessons of history can be applied to the present challenge. Today, we offer three such lessons worthy of his attention. First, new and innovative funding mechanisms must be developed that meet the needs of today and tomorrow. Under President Dwight Eisenhower’s leadership, the 1956 Federal-Aid Highway Act established a new model for funding the interstate system: the Highway Trust Fund. This fund, a fresh approach at the time, called for a gas tax of 3 cents per gallon. The proceeds were designated solely for Interstate and other highway projects. While novel in 1956, this model is no longer sufficient. If we desire a 21st century infrastructure, we must also develop a 21st century funding model. Such a model must leverage new and emerging technologies to fund projects in a more effective way. </w:t>
      </w:r>
      <w:r w:rsidRPr="00E017A2">
        <w:rPr>
          <w:b/>
          <w:u w:val="single"/>
        </w:rPr>
        <w:t xml:space="preserve">Finding a sufficient and sustainable revenue </w:t>
      </w:r>
      <w:r w:rsidRPr="00E017A2">
        <w:rPr>
          <w:b/>
          <w:u w:val="single"/>
        </w:rPr>
        <w:lastRenderedPageBreak/>
        <w:t xml:space="preserve">stream would have a </w:t>
      </w:r>
      <w:r w:rsidRPr="00E017A2">
        <w:rPr>
          <w:rStyle w:val="Emphasis"/>
        </w:rPr>
        <w:t>transformative effect</w:t>
      </w:r>
      <w:r w:rsidRPr="00E017A2">
        <w:rPr>
          <w:b/>
          <w:u w:val="single"/>
        </w:rPr>
        <w:t xml:space="preserve"> on American competitiveness</w:t>
      </w:r>
      <w:r w:rsidRPr="00E017A2">
        <w:rPr>
          <w:sz w:val="16"/>
        </w:rPr>
        <w:t xml:space="preserve">. Second, </w:t>
      </w:r>
      <w:r w:rsidRPr="00E017A2">
        <w:rPr>
          <w:b/>
          <w:u w:val="single"/>
        </w:rPr>
        <w:t>to build momentum for broader reform, the president should seize on ideas that enjoy bipartisan support on Capitol Hill</w:t>
      </w:r>
      <w:r w:rsidRPr="00E017A2">
        <w:rPr>
          <w:sz w:val="16"/>
        </w:rPr>
        <w:t xml:space="preserve">. In the spring of 1966, President Lyndon Johnson sent legislation to Congress establishing the Department of Transportation. The bill admittedly fell short of what the president envisioned for the DOT. However, bipartisan support for a different version of the department had welled in Congress. Johnson, acutely aware of the value of legislative compromise, backed the new measure. </w:t>
      </w:r>
      <w:r w:rsidRPr="00E017A2">
        <w:rPr>
          <w:rStyle w:val="Emphasis"/>
        </w:rPr>
        <w:t>Bipartisan opportunities</w:t>
      </w:r>
      <w:r w:rsidRPr="00E017A2">
        <w:rPr>
          <w:b/>
          <w:u w:val="single"/>
        </w:rPr>
        <w:t xml:space="preserve"> exist in Washington today</w:t>
      </w:r>
      <w:r w:rsidRPr="00E017A2">
        <w:rPr>
          <w:sz w:val="16"/>
        </w:rPr>
        <w:t xml:space="preserve">. For instance, a special panel of the House Transportation and Infrastructure Committee recently released its report on improving the nation’s freight transportation. Its recommendations enjoy bipartisan support. And a group of 25 House Democrats and 25 House Republicans have co-sponsored the Partnership to Build America bill which would capitalize a fund devoted to infrastructure improvements. </w:t>
      </w:r>
      <w:r w:rsidRPr="00E017A2">
        <w:rPr>
          <w:b/>
          <w:u w:val="single"/>
        </w:rPr>
        <w:t>The president should take advantage of such opportunities to advance a broader dialogue on transportation policy</w:t>
      </w:r>
      <w:r w:rsidRPr="00E017A2">
        <w:rPr>
          <w:sz w:val="16"/>
        </w:rPr>
        <w:t xml:space="preserve">. And third, Obama must change the narrative. President George H.W. Bush secured passage of the Intermodal Surface Transportation Efficiency Act of 1991, in the wake of a painful recession, with a simple message attuned to the political rhythms of the day: “jobs, jobs, jobs.” Through this narrative, the public understood that infrastructure was not just about roads and bridges, but rather a driver of job creation, and more broadly, </w:t>
      </w:r>
      <w:r w:rsidRPr="00E017A2">
        <w:rPr>
          <w:b/>
          <w:u w:val="single"/>
        </w:rPr>
        <w:t>economic growth and global competitiveness</w:t>
      </w:r>
      <w:r w:rsidRPr="00E017A2">
        <w:rPr>
          <w:sz w:val="16"/>
        </w:rPr>
        <w:t xml:space="preserve">. Likewise, </w:t>
      </w:r>
      <w:r w:rsidRPr="00E017A2">
        <w:rPr>
          <w:b/>
          <w:u w:val="single"/>
        </w:rPr>
        <w:t>Obama must connect strong infrastructure with these larger national goals</w:t>
      </w:r>
      <w:r w:rsidRPr="00E017A2">
        <w:rPr>
          <w:sz w:val="16"/>
        </w:rPr>
        <w:t xml:space="preserve">. Transportation is often seen as a local issue and infrastructure spending viewed as superfluous in times of fiscal constraint. Yet, sound infrastructure investments can mitigate many of the challenges foremost on the minds of the American people today. Admittedly, the environment for political action is not ideal. With the wounds of the government shutdown fresh, fiscal restraint still an article of faith, and with the 2014 midterm election cycle in full swing, partisanship is high. Yet, the great transportation presidents of the 20th century all faced adversity. While we like to assume that past presidents dealt with a kinder and gentler political climate, the truth is that transportation politics has rarely evaded the “sturm und drang” we see today. The lessons of history are clear. Administrations that place less emphasis on transportation coincide with times of stasis or even regression. Determined presidential leadership can yield results. </w:t>
      </w:r>
      <w:r w:rsidRPr="00E017A2">
        <w:rPr>
          <w:b/>
          <w:u w:val="single"/>
        </w:rPr>
        <w:t xml:space="preserve">In the long evolution of the global economy, we are in the midst of </w:t>
      </w:r>
      <w:r w:rsidRPr="00E017A2">
        <w:rPr>
          <w:rStyle w:val="Emphasis"/>
        </w:rPr>
        <w:t>fulcrum years</w:t>
      </w:r>
      <w:r w:rsidRPr="00E017A2">
        <w:rPr>
          <w:sz w:val="16"/>
        </w:rPr>
        <w:t xml:space="preserve">. </w:t>
      </w:r>
      <w:r w:rsidRPr="00E017A2">
        <w:rPr>
          <w:b/>
          <w:u w:val="single"/>
        </w:rPr>
        <w:t>The economic prospects of tomorrow are being determined by the choices we make today</w:t>
      </w:r>
      <w:r w:rsidRPr="00E017A2">
        <w:rPr>
          <w:sz w:val="16"/>
        </w:rPr>
        <w:t xml:space="preserve">. </w:t>
      </w:r>
      <w:r w:rsidRPr="00E017A2">
        <w:rPr>
          <w:b/>
          <w:u w:val="single"/>
        </w:rPr>
        <w:t>America cannot afford to stand still. Infrastructure is fundamental to that conversation, and the president must lead that dialogue</w:t>
      </w:r>
      <w:r w:rsidRPr="00E017A2">
        <w:rPr>
          <w:sz w:val="16"/>
        </w:rPr>
        <w:t>.</w:t>
      </w:r>
    </w:p>
    <w:p w:rsidR="00CA5287" w:rsidRPr="00E017A2" w:rsidRDefault="00CA5287" w:rsidP="00CA5287">
      <w:pPr>
        <w:keepNext/>
        <w:keepLines/>
        <w:spacing w:before="200"/>
        <w:outlineLvl w:val="3"/>
        <w:rPr>
          <w:rFonts w:eastAsia="Times New Roman"/>
          <w:b/>
          <w:bCs/>
          <w:iCs/>
          <w:sz w:val="26"/>
        </w:rPr>
      </w:pPr>
      <w:r w:rsidRPr="00E017A2">
        <w:rPr>
          <w:rFonts w:eastAsia="Times New Roman"/>
          <w:b/>
          <w:bCs/>
          <w:iCs/>
          <w:sz w:val="26"/>
        </w:rPr>
        <w:t xml:space="preserve">Collapse of US economy causes great power nuclear war </w:t>
      </w:r>
    </w:p>
    <w:p w:rsidR="00CA5287" w:rsidRPr="00E017A2" w:rsidRDefault="00CA5287" w:rsidP="00CA5287">
      <w:pPr>
        <w:rPr>
          <w:rFonts w:eastAsia="Calibri"/>
        </w:rPr>
      </w:pPr>
      <w:r w:rsidRPr="00E017A2">
        <w:rPr>
          <w:rFonts w:eastAsia="Calibri"/>
          <w:b/>
          <w:bCs/>
          <w:sz w:val="26"/>
        </w:rPr>
        <w:t>Khalilzad ’11</w:t>
      </w:r>
      <w:r w:rsidRPr="00E017A2">
        <w:rPr>
          <w:rFonts w:eastAsia="Calibri"/>
        </w:rPr>
        <w:t xml:space="preserve"> Zalmay was the United States ambassador to Afghanistan, Iraq, and the United Nations during the presidency of George W. Bush and the director of policy planning at the Defense Department from 1990 to 1992, “ The Economy and National Security”, 2-8-11, </w:t>
      </w:r>
      <w:hyperlink r:id="rId13" w:history="1">
        <w:r w:rsidRPr="00E017A2">
          <w:rPr>
            <w:rFonts w:eastAsia="Calibri"/>
          </w:rPr>
          <w:t>http://www.nationalreview.com/articles/print/259024</w:t>
        </w:r>
      </w:hyperlink>
      <w:r w:rsidRPr="00E017A2">
        <w:rPr>
          <w:rFonts w:eastAsia="Calibri"/>
        </w:rPr>
        <w:t>, CMR</w:t>
      </w:r>
    </w:p>
    <w:p w:rsidR="00CA5287" w:rsidRPr="00E017A2" w:rsidRDefault="00CA5287" w:rsidP="00CA5287">
      <w:pPr>
        <w:rPr>
          <w:rFonts w:ascii="Times New Roman" w:eastAsia="Calibri" w:hAnsi="Times New Roman"/>
          <w:sz w:val="24"/>
        </w:rPr>
      </w:pPr>
    </w:p>
    <w:p w:rsidR="00CA5287" w:rsidRPr="00E017A2" w:rsidRDefault="00CA5287" w:rsidP="00CA5287">
      <w:pPr>
        <w:rPr>
          <w:rFonts w:ascii="Times New Roman" w:eastAsia="Calibri" w:hAnsi="Times New Roman"/>
          <w:sz w:val="12"/>
        </w:rPr>
      </w:pPr>
      <w:r w:rsidRPr="00E017A2">
        <w:rPr>
          <w:rFonts w:ascii="Times New Roman" w:eastAsia="Calibri" w:hAnsi="Times New Roman"/>
          <w:sz w:val="12"/>
        </w:rPr>
        <w:t xml:space="preserve">Today, </w:t>
      </w:r>
      <w:r w:rsidRPr="00E017A2">
        <w:rPr>
          <w:rFonts w:eastAsia="Calibri"/>
          <w:b/>
          <w:bCs/>
          <w:u w:val="single"/>
        </w:rPr>
        <w:t>economic</w:t>
      </w:r>
      <w:r w:rsidRPr="00E017A2">
        <w:rPr>
          <w:rFonts w:ascii="Times New Roman" w:eastAsia="Calibri" w:hAnsi="Times New Roman"/>
          <w:sz w:val="12"/>
        </w:rPr>
        <w:t xml:space="preserve"> and fiscal </w:t>
      </w:r>
      <w:r w:rsidRPr="00E017A2">
        <w:rPr>
          <w:rFonts w:eastAsia="Calibri"/>
          <w:b/>
          <w:bCs/>
          <w:u w:val="single"/>
        </w:rPr>
        <w:t xml:space="preserve">trends pose the </w:t>
      </w:r>
      <w:r w:rsidRPr="00E017A2">
        <w:rPr>
          <w:rFonts w:eastAsia="Calibri"/>
          <w:b/>
          <w:iCs/>
          <w:u w:val="single"/>
          <w:bdr w:val="single" w:sz="18" w:space="0" w:color="auto"/>
        </w:rPr>
        <w:t>most severe</w:t>
      </w:r>
      <w:r w:rsidRPr="00E017A2">
        <w:rPr>
          <w:rFonts w:eastAsia="Calibri"/>
          <w:b/>
          <w:bCs/>
          <w:u w:val="single"/>
        </w:rPr>
        <w:t xml:space="preserve"> </w:t>
      </w:r>
      <w:r w:rsidRPr="00E017A2">
        <w:rPr>
          <w:rFonts w:ascii="Times New Roman" w:eastAsia="Calibri" w:hAnsi="Times New Roman"/>
          <w:sz w:val="12"/>
        </w:rPr>
        <w:t>long-term</w:t>
      </w:r>
      <w:r w:rsidRPr="00E017A2">
        <w:rPr>
          <w:rFonts w:eastAsia="Calibri"/>
          <w:b/>
          <w:iCs/>
          <w:u w:val="single"/>
        </w:rPr>
        <w:t xml:space="preserve"> </w:t>
      </w:r>
      <w:r w:rsidRPr="00E017A2">
        <w:rPr>
          <w:rFonts w:eastAsia="Calibri"/>
          <w:b/>
          <w:iCs/>
          <w:u w:val="single"/>
          <w:bdr w:val="single" w:sz="18" w:space="0" w:color="auto"/>
        </w:rPr>
        <w:t>threat</w:t>
      </w:r>
      <w:r w:rsidRPr="00E017A2">
        <w:rPr>
          <w:rFonts w:eastAsia="Calibri"/>
          <w:b/>
          <w:bCs/>
          <w:u w:val="single"/>
        </w:rPr>
        <w:t xml:space="preserve"> to the U</w:t>
      </w:r>
      <w:r w:rsidRPr="00E017A2">
        <w:rPr>
          <w:rFonts w:ascii="Times New Roman" w:eastAsia="Calibri" w:hAnsi="Times New Roman"/>
          <w:sz w:val="12"/>
        </w:rPr>
        <w:t xml:space="preserve">nited </w:t>
      </w:r>
      <w:r w:rsidRPr="00E017A2">
        <w:rPr>
          <w:rFonts w:eastAsia="Calibri"/>
          <w:b/>
          <w:bCs/>
          <w:u w:val="single"/>
        </w:rPr>
        <w:t>S</w:t>
      </w:r>
      <w:r w:rsidRPr="00E017A2">
        <w:rPr>
          <w:rFonts w:ascii="Times New Roman" w:eastAsia="Calibri" w:hAnsi="Times New Roman"/>
          <w:sz w:val="12"/>
        </w:rPr>
        <w:t xml:space="preserve">tates’ </w:t>
      </w:r>
      <w:r w:rsidRPr="00E017A2">
        <w:rPr>
          <w:rFonts w:eastAsia="Calibri"/>
          <w:b/>
          <w:bCs/>
          <w:u w:val="single"/>
        </w:rPr>
        <w:t>position as global leader</w:t>
      </w:r>
      <w:r w:rsidRPr="00E017A2">
        <w:rPr>
          <w:rFonts w:ascii="Times New Roman" w:eastAsia="Calibri" w:hAnsi="Times New Roman"/>
          <w:sz w:val="12"/>
        </w:rPr>
        <w:t xml:space="preserve">. While the United States suffers from fiscal imbalances and low economic growth, the economies of rival powers are developing rapidly. The </w:t>
      </w:r>
      <w:r w:rsidRPr="00E017A2">
        <w:rPr>
          <w:rFonts w:eastAsia="Calibri"/>
          <w:b/>
          <w:bCs/>
          <w:u w:val="single"/>
        </w:rPr>
        <w:t>continuation of</w:t>
      </w:r>
      <w:r w:rsidRPr="00E017A2">
        <w:rPr>
          <w:rFonts w:ascii="Times New Roman" w:eastAsia="Calibri" w:hAnsi="Times New Roman"/>
          <w:sz w:val="12"/>
        </w:rPr>
        <w:t xml:space="preserve"> these two </w:t>
      </w:r>
      <w:r w:rsidRPr="00E017A2">
        <w:rPr>
          <w:rFonts w:eastAsia="Calibri"/>
          <w:b/>
          <w:bCs/>
          <w:u w:val="single"/>
        </w:rPr>
        <w:t xml:space="preserve">trends could lead to a shift from American primacy toward a multi-polar global system, leading in turn to increased </w:t>
      </w:r>
      <w:r w:rsidRPr="00E017A2">
        <w:rPr>
          <w:rFonts w:eastAsia="Calibri"/>
          <w:b/>
          <w:iCs/>
          <w:u w:val="single"/>
        </w:rPr>
        <w:t>geopolitical rivalry</w:t>
      </w:r>
      <w:r w:rsidRPr="00E017A2">
        <w:rPr>
          <w:rFonts w:eastAsia="Calibri"/>
          <w:b/>
          <w:bCs/>
          <w:u w:val="single"/>
        </w:rPr>
        <w:t xml:space="preserve"> and</w:t>
      </w:r>
      <w:r w:rsidRPr="00E017A2">
        <w:rPr>
          <w:rFonts w:ascii="Times New Roman" w:eastAsia="Calibri" w:hAnsi="Times New Roman"/>
          <w:sz w:val="12"/>
        </w:rPr>
        <w:t xml:space="preserve"> even </w:t>
      </w:r>
      <w:r w:rsidRPr="00E017A2">
        <w:rPr>
          <w:rFonts w:eastAsia="Calibri"/>
          <w:b/>
          <w:iCs/>
          <w:u w:val="single"/>
        </w:rPr>
        <w:t>war</w:t>
      </w:r>
      <w:r w:rsidRPr="00E017A2">
        <w:rPr>
          <w:rFonts w:eastAsia="Calibri"/>
          <w:b/>
          <w:bCs/>
          <w:u w:val="single"/>
        </w:rPr>
        <w:t xml:space="preserve"> </w:t>
      </w:r>
      <w:r w:rsidRPr="00E017A2">
        <w:rPr>
          <w:rFonts w:eastAsia="Calibri"/>
          <w:b/>
          <w:iCs/>
          <w:u w:val="single"/>
        </w:rPr>
        <w:t>among</w:t>
      </w:r>
      <w:r w:rsidRPr="00E017A2">
        <w:rPr>
          <w:rFonts w:ascii="Times New Roman" w:eastAsia="Calibri" w:hAnsi="Times New Roman"/>
          <w:sz w:val="12"/>
        </w:rPr>
        <w:t xml:space="preserve"> the </w:t>
      </w:r>
      <w:r w:rsidRPr="00E017A2">
        <w:rPr>
          <w:rFonts w:eastAsia="Calibri"/>
          <w:b/>
          <w:iCs/>
          <w:u w:val="single"/>
        </w:rPr>
        <w:t>great powers</w:t>
      </w:r>
      <w:r w:rsidRPr="00E017A2">
        <w:rPr>
          <w:rFonts w:ascii="Times New Roman" w:eastAsia="Calibri" w:hAnsi="Times New Roman"/>
          <w:sz w:val="12"/>
        </w:rPr>
        <w:t xml:space="preserve">. 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 Without faster economic growth and actions to reduce deficits, publicly held national debt is projected to reach dangerous proportions. If interest rates were to rise significantly, annual interest payments — which already are larger than the defense budget — would crowd out other spending or require substantial tax increases that would undercut economic growth. Even worse, if unanticipated events trigger what economists call a “sudden stop” in credit markets for U.S. debt, </w:t>
      </w:r>
      <w:r w:rsidRPr="00E017A2">
        <w:rPr>
          <w:rFonts w:eastAsia="Calibri"/>
          <w:b/>
          <w:bCs/>
          <w:u w:val="single"/>
        </w:rPr>
        <w:t>the U</w:t>
      </w:r>
      <w:r w:rsidRPr="00E017A2">
        <w:rPr>
          <w:rFonts w:ascii="Times New Roman" w:eastAsia="Calibri" w:hAnsi="Times New Roman"/>
          <w:sz w:val="12"/>
        </w:rPr>
        <w:t xml:space="preserve">nited </w:t>
      </w:r>
      <w:r w:rsidRPr="00E017A2">
        <w:rPr>
          <w:rFonts w:eastAsia="Calibri"/>
          <w:b/>
          <w:bCs/>
          <w:u w:val="single"/>
        </w:rPr>
        <w:t>S</w:t>
      </w:r>
      <w:r w:rsidRPr="00E017A2">
        <w:rPr>
          <w:rFonts w:ascii="Times New Roman" w:eastAsia="Calibri" w:hAnsi="Times New Roman"/>
          <w:sz w:val="12"/>
        </w:rPr>
        <w:t xml:space="preserve">tates </w:t>
      </w:r>
      <w:r w:rsidRPr="00E017A2">
        <w:rPr>
          <w:rFonts w:eastAsia="Calibri"/>
          <w:b/>
          <w:bCs/>
          <w:u w:val="single"/>
        </w:rPr>
        <w:t xml:space="preserve">would be unable to roll over its outstanding obligations, precipitating a sovereign-debt crisis that would </w:t>
      </w:r>
      <w:r w:rsidRPr="00E017A2">
        <w:rPr>
          <w:rFonts w:eastAsia="Calibri"/>
          <w:b/>
          <w:iCs/>
          <w:u w:val="single"/>
        </w:rPr>
        <w:t>almost certainly</w:t>
      </w:r>
      <w:r w:rsidRPr="00E017A2">
        <w:rPr>
          <w:rFonts w:eastAsia="Calibri"/>
          <w:b/>
          <w:bCs/>
          <w:u w:val="single"/>
        </w:rPr>
        <w:t xml:space="preserve"> compel a </w:t>
      </w:r>
      <w:r w:rsidRPr="00E017A2">
        <w:rPr>
          <w:rFonts w:eastAsia="Calibri"/>
          <w:b/>
          <w:iCs/>
          <w:u w:val="single"/>
        </w:rPr>
        <w:t>radical retrenchment</w:t>
      </w:r>
      <w:r w:rsidRPr="00E017A2">
        <w:rPr>
          <w:rFonts w:eastAsia="Calibri"/>
          <w:b/>
          <w:bCs/>
          <w:u w:val="single"/>
        </w:rPr>
        <w:t xml:space="preserve"> of the U</w:t>
      </w:r>
      <w:r w:rsidRPr="00E017A2">
        <w:rPr>
          <w:rFonts w:ascii="Times New Roman" w:eastAsia="Calibri" w:hAnsi="Times New Roman"/>
          <w:sz w:val="12"/>
        </w:rPr>
        <w:t xml:space="preserve">nited </w:t>
      </w:r>
      <w:r w:rsidRPr="00E017A2">
        <w:rPr>
          <w:rFonts w:eastAsia="Calibri"/>
          <w:b/>
          <w:bCs/>
          <w:u w:val="single"/>
        </w:rPr>
        <w:t>S</w:t>
      </w:r>
      <w:r w:rsidRPr="00E017A2">
        <w:rPr>
          <w:rFonts w:ascii="Times New Roman" w:eastAsia="Calibri" w:hAnsi="Times New Roman"/>
          <w:sz w:val="12"/>
        </w:rPr>
        <w:t xml:space="preserve">tates </w:t>
      </w:r>
      <w:r w:rsidRPr="00E017A2">
        <w:rPr>
          <w:rFonts w:eastAsia="Calibri"/>
          <w:b/>
          <w:bCs/>
          <w:u w:val="single"/>
        </w:rPr>
        <w:t>internationally</w:t>
      </w:r>
      <w:r w:rsidRPr="00E017A2">
        <w:rPr>
          <w:rFonts w:ascii="Times New Roman" w:eastAsia="Calibri" w:hAnsi="Times New Roman"/>
          <w:sz w:val="12"/>
        </w:rPr>
        <w:t xml:space="preserve">. </w:t>
      </w:r>
      <w:r w:rsidRPr="00E017A2">
        <w:rPr>
          <w:rFonts w:eastAsia="Calibri"/>
          <w:b/>
          <w:bCs/>
          <w:u w:val="single"/>
        </w:rPr>
        <w:t xml:space="preserve">Such scenarios would </w:t>
      </w:r>
      <w:r w:rsidRPr="00E017A2">
        <w:rPr>
          <w:rFonts w:eastAsia="Calibri"/>
          <w:b/>
          <w:iCs/>
          <w:u w:val="single"/>
        </w:rPr>
        <w:t>reshape the international order</w:t>
      </w:r>
      <w:r w:rsidRPr="00E017A2">
        <w:rPr>
          <w:rFonts w:ascii="Times New Roman" w:eastAsia="Calibri" w:hAnsi="Times New Roman"/>
          <w:sz w:val="12"/>
        </w:rPr>
        <w:t xml:space="preserve">. It was the </w:t>
      </w:r>
      <w:r w:rsidRPr="00E017A2">
        <w:rPr>
          <w:rFonts w:eastAsia="Calibri"/>
          <w:b/>
          <w:bCs/>
          <w:u w:val="single"/>
        </w:rPr>
        <w:t>economic devastation</w:t>
      </w:r>
      <w:r w:rsidRPr="00E017A2">
        <w:rPr>
          <w:rFonts w:ascii="Times New Roman" w:eastAsia="Calibri" w:hAnsi="Times New Roman"/>
          <w:sz w:val="12"/>
        </w:rPr>
        <w:t xml:space="preserve"> of Britain and France </w:t>
      </w:r>
      <w:r w:rsidRPr="00E017A2">
        <w:rPr>
          <w:rFonts w:eastAsia="Calibri"/>
          <w:b/>
          <w:bCs/>
          <w:u w:val="single"/>
        </w:rPr>
        <w:t>during World War II</w:t>
      </w:r>
      <w:r w:rsidRPr="00E017A2">
        <w:rPr>
          <w:rFonts w:ascii="Times New Roman" w:eastAsia="Calibri" w:hAnsi="Times New Roman"/>
          <w:sz w:val="12"/>
        </w:rPr>
        <w:t xml:space="preserve">, as well as the rise of other powers, that </w:t>
      </w:r>
      <w:r w:rsidRPr="00E017A2">
        <w:rPr>
          <w:rFonts w:eastAsia="Calibri"/>
          <w:b/>
          <w:bCs/>
          <w:u w:val="single"/>
        </w:rPr>
        <w:t>led</w:t>
      </w:r>
      <w:r w:rsidRPr="00E017A2">
        <w:rPr>
          <w:rFonts w:ascii="Times New Roman" w:eastAsia="Calibri" w:hAnsi="Times New Roman"/>
          <w:sz w:val="12"/>
        </w:rPr>
        <w:t xml:space="preserve"> both </w:t>
      </w:r>
      <w:r w:rsidRPr="00E017A2">
        <w:rPr>
          <w:rFonts w:eastAsia="Calibri"/>
          <w:b/>
          <w:bCs/>
          <w:u w:val="single"/>
        </w:rPr>
        <w:t>countries to relinquish their empires</w:t>
      </w:r>
      <w:r w:rsidRPr="00E017A2">
        <w:rPr>
          <w:rFonts w:ascii="Times New Roman" w:eastAsia="Calibri" w:hAnsi="Times New Roman"/>
          <w:sz w:val="12"/>
        </w:rPr>
        <w:t xml:space="preserve">.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w:t>
      </w:r>
      <w:r w:rsidRPr="00E017A2">
        <w:rPr>
          <w:rFonts w:eastAsia="Calibri"/>
          <w:b/>
          <w:bCs/>
          <w:u w:val="single"/>
        </w:rPr>
        <w:t>the U</w:t>
      </w:r>
      <w:r w:rsidRPr="00E017A2">
        <w:rPr>
          <w:rFonts w:ascii="Times New Roman" w:eastAsia="Calibri" w:hAnsi="Times New Roman"/>
          <w:sz w:val="12"/>
        </w:rPr>
        <w:t xml:space="preserve">nited </w:t>
      </w:r>
      <w:r w:rsidRPr="00E017A2">
        <w:rPr>
          <w:rFonts w:eastAsia="Calibri"/>
          <w:b/>
          <w:bCs/>
          <w:u w:val="single"/>
        </w:rPr>
        <w:t>S</w:t>
      </w:r>
      <w:r w:rsidRPr="00E017A2">
        <w:rPr>
          <w:rFonts w:ascii="Times New Roman" w:eastAsia="Calibri" w:hAnsi="Times New Roman"/>
          <w:sz w:val="12"/>
        </w:rPr>
        <w:t xml:space="preserve">tates </w:t>
      </w:r>
      <w:r w:rsidRPr="00E017A2">
        <w:rPr>
          <w:rFonts w:eastAsia="Calibri"/>
          <w:b/>
          <w:bCs/>
          <w:u w:val="single"/>
        </w:rPr>
        <w:t>would be compelled to retrench, reducing its military spending and shed</w:t>
      </w:r>
      <w:r w:rsidRPr="00E017A2">
        <w:rPr>
          <w:rFonts w:ascii="Times New Roman" w:eastAsia="Calibri" w:hAnsi="Times New Roman"/>
          <w:sz w:val="12"/>
        </w:rPr>
        <w:t>ding</w:t>
      </w:r>
      <w:r w:rsidRPr="00E017A2">
        <w:rPr>
          <w:rFonts w:eastAsia="Calibri"/>
          <w:b/>
          <w:bCs/>
          <w:u w:val="single"/>
        </w:rPr>
        <w:t xml:space="preserve"> international commitments</w:t>
      </w:r>
      <w:r w:rsidRPr="00E017A2">
        <w:rPr>
          <w:rFonts w:ascii="Times New Roman" w:eastAsia="Calibri" w:hAnsi="Times New Roman"/>
          <w:sz w:val="12"/>
        </w:rPr>
        <w:t xml:space="preserve">. We face this domestic challenge while other major powers are experiencing rapid economic growth. Even though </w:t>
      </w:r>
      <w:r w:rsidRPr="00E017A2">
        <w:rPr>
          <w:rFonts w:eastAsia="Calibri"/>
          <w:b/>
          <w:bCs/>
          <w:u w:val="single"/>
        </w:rPr>
        <w:t>countries</w:t>
      </w:r>
      <w:r w:rsidRPr="00E017A2">
        <w:rPr>
          <w:rFonts w:ascii="Times New Roman" w:eastAsia="Calibri" w:hAnsi="Times New Roman"/>
          <w:sz w:val="12"/>
        </w:rPr>
        <w:t xml:space="preserve"> such as China, India, and Brazil have profound political, social, demographic, and economic problems, their </w:t>
      </w:r>
      <w:r w:rsidRPr="00E017A2">
        <w:rPr>
          <w:rFonts w:eastAsia="Calibri"/>
          <w:b/>
          <w:bCs/>
          <w:u w:val="single"/>
        </w:rPr>
        <w:t>economies are growing faster than ours, and this could alter the global distribution of power.</w:t>
      </w:r>
      <w:r w:rsidRPr="00E017A2">
        <w:rPr>
          <w:rFonts w:ascii="Times New Roman" w:eastAsia="Calibri" w:hAnsi="Times New Roman"/>
          <w:sz w:val="12"/>
        </w:rPr>
        <w:t xml:space="preserve"> </w:t>
      </w:r>
      <w:r w:rsidRPr="00E017A2">
        <w:rPr>
          <w:rFonts w:eastAsia="Calibri"/>
          <w:b/>
          <w:bCs/>
          <w:u w:val="single"/>
        </w:rPr>
        <w:t>These trends could</w:t>
      </w:r>
      <w:r w:rsidRPr="00E017A2">
        <w:rPr>
          <w:rFonts w:ascii="Times New Roman" w:eastAsia="Calibri" w:hAnsi="Times New Roman"/>
          <w:sz w:val="12"/>
        </w:rPr>
        <w:t xml:space="preserve"> in the long term </w:t>
      </w:r>
      <w:r w:rsidRPr="00E017A2">
        <w:rPr>
          <w:rFonts w:eastAsia="Calibri"/>
          <w:b/>
          <w:bCs/>
          <w:u w:val="single"/>
        </w:rPr>
        <w:t>produce a multi-polar world</w:t>
      </w:r>
      <w:r w:rsidRPr="00E017A2">
        <w:rPr>
          <w:rFonts w:ascii="Times New Roman" w:eastAsia="Calibri" w:hAnsi="Times New Roman"/>
          <w:sz w:val="12"/>
        </w:rPr>
        <w:t xml:space="preserve">. </w:t>
      </w:r>
      <w:r w:rsidRPr="00E017A2">
        <w:rPr>
          <w:rFonts w:eastAsia="Calibri"/>
          <w:b/>
          <w:iCs/>
          <w:u w:val="single"/>
        </w:rPr>
        <w:t xml:space="preserve">If U.S. policymakers fail to act </w:t>
      </w:r>
      <w:r w:rsidRPr="00E017A2">
        <w:rPr>
          <w:rFonts w:ascii="Times New Roman" w:eastAsia="Calibri" w:hAnsi="Times New Roman"/>
          <w:sz w:val="12"/>
        </w:rPr>
        <w:t xml:space="preserve">and other powers continue to grow, </w:t>
      </w:r>
      <w:r w:rsidRPr="00E017A2">
        <w:rPr>
          <w:rFonts w:eastAsia="Calibri"/>
          <w:b/>
          <w:iCs/>
          <w:u w:val="single"/>
        </w:rPr>
        <w:t>it is not a question of whether but when</w:t>
      </w:r>
      <w:r w:rsidRPr="00E017A2">
        <w:rPr>
          <w:rFonts w:eastAsia="Calibri"/>
          <w:b/>
          <w:bCs/>
          <w:u w:val="single"/>
        </w:rPr>
        <w:t xml:space="preserve"> a new international order will emerge</w:t>
      </w:r>
      <w:r w:rsidRPr="00E017A2">
        <w:rPr>
          <w:rFonts w:ascii="Times New Roman" w:eastAsia="Calibri" w:hAnsi="Times New Roman"/>
          <w:sz w:val="12"/>
        </w:rPr>
        <w:t xml:space="preserve">. </w:t>
      </w:r>
      <w:r w:rsidRPr="00E017A2">
        <w:rPr>
          <w:rFonts w:eastAsia="Calibri"/>
          <w:b/>
          <w:bCs/>
          <w:u w:val="single"/>
        </w:rPr>
        <w:t xml:space="preserve">The closing of the </w:t>
      </w:r>
      <w:r w:rsidRPr="00E017A2">
        <w:rPr>
          <w:rFonts w:eastAsia="Calibri"/>
          <w:b/>
          <w:bCs/>
          <w:u w:val="single"/>
        </w:rPr>
        <w:lastRenderedPageBreak/>
        <w:t>gap</w:t>
      </w:r>
      <w:r w:rsidRPr="00E017A2">
        <w:rPr>
          <w:rFonts w:ascii="Times New Roman" w:eastAsia="Calibri" w:hAnsi="Times New Roman"/>
          <w:sz w:val="12"/>
        </w:rPr>
        <w:t xml:space="preserve"> between the United States and its rivals </w:t>
      </w:r>
      <w:r w:rsidRPr="00E017A2">
        <w:rPr>
          <w:rFonts w:eastAsia="Calibri"/>
          <w:b/>
          <w:bCs/>
          <w:u w:val="single"/>
        </w:rPr>
        <w:t xml:space="preserve">could </w:t>
      </w:r>
      <w:r w:rsidRPr="00E017A2">
        <w:rPr>
          <w:rFonts w:eastAsia="Calibri"/>
          <w:b/>
          <w:iCs/>
          <w:u w:val="single"/>
          <w:bdr w:val="single" w:sz="18" w:space="0" w:color="auto"/>
        </w:rPr>
        <w:t>intensify</w:t>
      </w:r>
      <w:r w:rsidRPr="00E017A2">
        <w:rPr>
          <w:rFonts w:eastAsia="Calibri"/>
          <w:b/>
          <w:iCs/>
          <w:u w:val="single"/>
        </w:rPr>
        <w:t xml:space="preserve"> geopolitical </w:t>
      </w:r>
      <w:r w:rsidRPr="00E017A2">
        <w:rPr>
          <w:rFonts w:eastAsia="Calibri"/>
          <w:b/>
          <w:iCs/>
          <w:u w:val="single"/>
          <w:bdr w:val="single" w:sz="18" w:space="0" w:color="auto"/>
        </w:rPr>
        <w:t>competition among major powers</w:t>
      </w:r>
      <w:r w:rsidRPr="00E017A2">
        <w:rPr>
          <w:rFonts w:eastAsia="Calibri"/>
          <w:b/>
          <w:bCs/>
          <w:u w:val="single"/>
        </w:rPr>
        <w:t xml:space="preserve">, increase incentives for local powers to play major powers against one another, and undercut our will to </w:t>
      </w:r>
      <w:r w:rsidRPr="00E017A2">
        <w:rPr>
          <w:rFonts w:eastAsia="Calibri"/>
          <w:b/>
          <w:iCs/>
          <w:u w:val="single"/>
        </w:rPr>
        <w:t>preclude</w:t>
      </w:r>
      <w:r w:rsidRPr="00E017A2">
        <w:rPr>
          <w:rFonts w:eastAsia="Calibri"/>
          <w:b/>
          <w:bCs/>
          <w:u w:val="single"/>
        </w:rPr>
        <w:t xml:space="preserve"> or respond to </w:t>
      </w:r>
      <w:r w:rsidRPr="00E017A2">
        <w:rPr>
          <w:rFonts w:eastAsia="Calibri"/>
          <w:b/>
          <w:iCs/>
          <w:u w:val="single"/>
          <w:bdr w:val="single" w:sz="18" w:space="0" w:color="auto"/>
        </w:rPr>
        <w:t>international crises</w:t>
      </w:r>
      <w:r w:rsidRPr="00E017A2">
        <w:rPr>
          <w:rFonts w:eastAsia="Calibri"/>
          <w:b/>
          <w:bCs/>
          <w:u w:val="single"/>
        </w:rPr>
        <w:t xml:space="preserve"> because of the </w:t>
      </w:r>
      <w:r w:rsidRPr="00E017A2">
        <w:rPr>
          <w:rFonts w:eastAsia="Calibri"/>
          <w:b/>
          <w:iCs/>
          <w:u w:val="single"/>
        </w:rPr>
        <w:t>higher risk of escalation</w:t>
      </w:r>
      <w:r w:rsidRPr="00E017A2">
        <w:rPr>
          <w:rFonts w:eastAsia="Calibri"/>
          <w:b/>
          <w:bCs/>
          <w:u w:val="single"/>
        </w:rPr>
        <w:t>.</w:t>
      </w:r>
      <w:r w:rsidRPr="00E017A2">
        <w:rPr>
          <w:rFonts w:ascii="Times New Roman" w:eastAsia="Calibri" w:hAnsi="Times New Roman"/>
          <w:sz w:val="12"/>
        </w:rPr>
        <w:t xml:space="preserve"> </w:t>
      </w:r>
      <w:r w:rsidRPr="00E017A2">
        <w:rPr>
          <w:rFonts w:eastAsia="Calibri"/>
          <w:b/>
          <w:bCs/>
          <w:u w:val="single"/>
        </w:rPr>
        <w:t>The stakes are high</w:t>
      </w:r>
      <w:r w:rsidRPr="00E017A2">
        <w:rPr>
          <w:rFonts w:ascii="Times New Roman" w:eastAsia="Calibri" w:hAnsi="Times New Roman"/>
          <w:sz w:val="12"/>
        </w:rPr>
        <w:t xml:space="preserve">. In modern history, </w:t>
      </w:r>
      <w:r w:rsidRPr="00E017A2">
        <w:rPr>
          <w:rFonts w:eastAsia="Calibri"/>
          <w:b/>
          <w:iCs/>
          <w:u w:val="single"/>
        </w:rPr>
        <w:t xml:space="preserve">the </w:t>
      </w:r>
      <w:r w:rsidRPr="00E017A2">
        <w:rPr>
          <w:rFonts w:eastAsia="Calibri"/>
          <w:b/>
          <w:iCs/>
          <w:u w:val="single"/>
          <w:bdr w:val="single" w:sz="18" w:space="0" w:color="auto"/>
        </w:rPr>
        <w:t>longest period of peace</w:t>
      </w:r>
      <w:r w:rsidRPr="00E017A2">
        <w:rPr>
          <w:rFonts w:eastAsia="Calibri"/>
          <w:b/>
          <w:iCs/>
          <w:u w:val="single"/>
        </w:rPr>
        <w:t xml:space="preserve"> among the great powers has been the era of U.S. leadership</w:t>
      </w:r>
      <w:r w:rsidRPr="00E017A2">
        <w:rPr>
          <w:rFonts w:ascii="Times New Roman" w:eastAsia="Calibri" w:hAnsi="Times New Roman"/>
          <w:sz w:val="12"/>
        </w:rPr>
        <w:t>. By contrast</w:t>
      </w:r>
      <w:r w:rsidRPr="00E017A2">
        <w:rPr>
          <w:rFonts w:eastAsia="Calibri"/>
          <w:b/>
          <w:bCs/>
          <w:u w:val="single"/>
        </w:rPr>
        <w:t>, multi-polar systems have been unstable, with their competitive dynamics resulting in frequent crises and major wars among the great powers</w:t>
      </w:r>
      <w:r w:rsidRPr="00E017A2">
        <w:rPr>
          <w:rFonts w:ascii="Times New Roman" w:eastAsia="Calibri" w:hAnsi="Times New Roman"/>
          <w:sz w:val="12"/>
        </w:rPr>
        <w:t xml:space="preserve">. </w:t>
      </w:r>
      <w:r w:rsidRPr="00E017A2">
        <w:rPr>
          <w:rFonts w:eastAsia="Calibri"/>
          <w:b/>
          <w:bCs/>
          <w:u w:val="single"/>
        </w:rPr>
        <w:t xml:space="preserve">Failures of multi-polar international systems produced </w:t>
      </w:r>
      <w:r w:rsidRPr="00E017A2">
        <w:rPr>
          <w:rFonts w:eastAsia="Calibri"/>
          <w:b/>
          <w:iCs/>
          <w:u w:val="single"/>
        </w:rPr>
        <w:t>both world wars</w:t>
      </w:r>
      <w:r w:rsidRPr="00E017A2">
        <w:rPr>
          <w:rFonts w:ascii="Times New Roman" w:eastAsia="Calibri" w:hAnsi="Times New Roman"/>
          <w:sz w:val="12"/>
        </w:rPr>
        <w:t xml:space="preserve">. </w:t>
      </w:r>
      <w:r w:rsidRPr="00E017A2">
        <w:rPr>
          <w:rFonts w:eastAsia="Calibri"/>
          <w:b/>
          <w:bCs/>
          <w:u w:val="single"/>
        </w:rPr>
        <w:t xml:space="preserve">American retrenchment could have </w:t>
      </w:r>
      <w:r w:rsidRPr="00E017A2">
        <w:rPr>
          <w:rFonts w:eastAsia="Calibri"/>
          <w:b/>
          <w:iCs/>
          <w:u w:val="single"/>
        </w:rPr>
        <w:t>devastating consequences</w:t>
      </w:r>
      <w:r w:rsidRPr="00E017A2">
        <w:rPr>
          <w:rFonts w:eastAsia="Calibri"/>
          <w:b/>
          <w:bCs/>
          <w:u w:val="single"/>
        </w:rPr>
        <w:t>.</w:t>
      </w:r>
      <w:r w:rsidRPr="00E017A2">
        <w:rPr>
          <w:rFonts w:ascii="Times New Roman" w:eastAsia="Calibri" w:hAnsi="Times New Roman"/>
          <w:sz w:val="12"/>
        </w:rPr>
        <w:t xml:space="preserve"> </w:t>
      </w:r>
      <w:r w:rsidRPr="00E017A2">
        <w:rPr>
          <w:rFonts w:eastAsia="Calibri"/>
          <w:b/>
          <w:bCs/>
          <w:u w:val="single"/>
        </w:rPr>
        <w:t xml:space="preserve">Without an American security blanket, regional powers could </w:t>
      </w:r>
      <w:r w:rsidRPr="00E017A2">
        <w:rPr>
          <w:rFonts w:eastAsia="Calibri"/>
          <w:b/>
          <w:iCs/>
          <w:u w:val="single"/>
        </w:rPr>
        <w:t>rearm</w:t>
      </w:r>
      <w:r w:rsidRPr="00E017A2">
        <w:rPr>
          <w:rFonts w:eastAsia="Calibri"/>
          <w:b/>
          <w:bCs/>
          <w:u w:val="single"/>
        </w:rPr>
        <w:t xml:space="preserve"> in an attempt to balance against emerging threats</w:t>
      </w:r>
      <w:r w:rsidRPr="00E017A2">
        <w:rPr>
          <w:rFonts w:ascii="Times New Roman" w:eastAsia="Calibri" w:hAnsi="Times New Roman"/>
          <w:sz w:val="12"/>
        </w:rPr>
        <w:t xml:space="preserve">. Under this scenario, </w:t>
      </w:r>
      <w:r w:rsidRPr="00E017A2">
        <w:rPr>
          <w:rFonts w:eastAsia="Calibri"/>
          <w:b/>
          <w:bCs/>
          <w:u w:val="single"/>
        </w:rPr>
        <w:t xml:space="preserve">there would be a heightened possibility of </w:t>
      </w:r>
      <w:r w:rsidRPr="00E017A2">
        <w:rPr>
          <w:rFonts w:eastAsia="Calibri"/>
          <w:b/>
          <w:iCs/>
          <w:u w:val="single"/>
          <w:bdr w:val="single" w:sz="18" w:space="0" w:color="auto"/>
        </w:rPr>
        <w:t>arms races</w:t>
      </w:r>
      <w:r w:rsidRPr="00E017A2">
        <w:rPr>
          <w:rFonts w:eastAsia="Calibri"/>
          <w:b/>
          <w:bCs/>
          <w:u w:val="single"/>
        </w:rPr>
        <w:t xml:space="preserve">, </w:t>
      </w:r>
      <w:r w:rsidRPr="00E017A2">
        <w:rPr>
          <w:rFonts w:eastAsia="Calibri"/>
          <w:b/>
          <w:iCs/>
          <w:u w:val="single"/>
          <w:bdr w:val="single" w:sz="18" w:space="0" w:color="auto"/>
        </w:rPr>
        <w:t>miscalc</w:t>
      </w:r>
      <w:r w:rsidRPr="00E017A2">
        <w:rPr>
          <w:rFonts w:ascii="Times New Roman" w:eastAsia="Calibri" w:hAnsi="Times New Roman"/>
          <w:sz w:val="12"/>
        </w:rPr>
        <w:t xml:space="preserve">ulation, </w:t>
      </w:r>
      <w:r w:rsidRPr="00E017A2">
        <w:rPr>
          <w:rFonts w:eastAsia="Calibri"/>
          <w:b/>
          <w:bCs/>
          <w:u w:val="single"/>
        </w:rPr>
        <w:t xml:space="preserve">or </w:t>
      </w:r>
      <w:r w:rsidRPr="00E017A2">
        <w:rPr>
          <w:rFonts w:eastAsia="Calibri"/>
          <w:b/>
          <w:iCs/>
          <w:u w:val="single"/>
        </w:rPr>
        <w:t xml:space="preserve">other crises </w:t>
      </w:r>
      <w:r w:rsidRPr="00E017A2">
        <w:rPr>
          <w:rFonts w:eastAsia="Calibri"/>
          <w:b/>
          <w:iCs/>
          <w:u w:val="single"/>
          <w:bdr w:val="single" w:sz="18" w:space="0" w:color="auto"/>
        </w:rPr>
        <w:t>spiraling into all-out conflict</w:t>
      </w:r>
      <w:r w:rsidRPr="00E017A2">
        <w:rPr>
          <w:rFonts w:eastAsia="Calibri"/>
          <w:b/>
          <w:bCs/>
          <w:u w:val="single"/>
        </w:rPr>
        <w:t>.</w:t>
      </w:r>
      <w:r w:rsidRPr="00E017A2">
        <w:rPr>
          <w:rFonts w:ascii="Times New Roman" w:eastAsia="Calibri" w:hAnsi="Times New Roman"/>
          <w:sz w:val="12"/>
        </w:rPr>
        <w:t xml:space="preserve"> Alternatively, </w:t>
      </w:r>
      <w:r w:rsidRPr="00E017A2">
        <w:rPr>
          <w:rFonts w:eastAsia="Calibri"/>
          <w:b/>
          <w:bCs/>
          <w:u w:val="single"/>
        </w:rPr>
        <w:t>in seeking to accommodate the stronger powers, weaker powers may shift their geopolitical posture away from the U</w:t>
      </w:r>
      <w:r w:rsidRPr="00E017A2">
        <w:rPr>
          <w:rFonts w:ascii="Times New Roman" w:eastAsia="Calibri" w:hAnsi="Times New Roman"/>
          <w:sz w:val="12"/>
        </w:rPr>
        <w:t xml:space="preserve">nited </w:t>
      </w:r>
      <w:r w:rsidRPr="00E017A2">
        <w:rPr>
          <w:rFonts w:eastAsia="Calibri"/>
          <w:b/>
          <w:bCs/>
          <w:u w:val="single"/>
        </w:rPr>
        <w:t>S</w:t>
      </w:r>
      <w:r w:rsidRPr="00E017A2">
        <w:rPr>
          <w:rFonts w:ascii="Times New Roman" w:eastAsia="Calibri" w:hAnsi="Times New Roman"/>
          <w:sz w:val="12"/>
        </w:rPr>
        <w:t xml:space="preserve">tates. Either way, </w:t>
      </w:r>
      <w:r w:rsidRPr="00E017A2">
        <w:rPr>
          <w:rFonts w:eastAsia="Calibri"/>
          <w:b/>
          <w:bCs/>
          <w:u w:val="single"/>
        </w:rPr>
        <w:t xml:space="preserve">hostile states would be emboldened to make </w:t>
      </w:r>
      <w:r w:rsidRPr="00E017A2">
        <w:rPr>
          <w:rFonts w:eastAsia="Calibri"/>
          <w:b/>
          <w:iCs/>
          <w:u w:val="single"/>
          <w:bdr w:val="single" w:sz="18" w:space="0" w:color="auto"/>
        </w:rPr>
        <w:t>aggressive moves</w:t>
      </w:r>
      <w:r w:rsidRPr="00E017A2">
        <w:rPr>
          <w:rFonts w:eastAsia="Calibri"/>
          <w:b/>
          <w:bCs/>
          <w:u w:val="single"/>
        </w:rPr>
        <w:t xml:space="preserve"> in their regions</w:t>
      </w:r>
      <w:r w:rsidRPr="00E017A2">
        <w:rPr>
          <w:rFonts w:ascii="Times New Roman" w:eastAsia="Calibri" w:hAnsi="Times New Roman"/>
          <w:sz w:val="12"/>
        </w:rPr>
        <w:t>.</w:t>
      </w:r>
    </w:p>
    <w:p w:rsidR="005B2DF1" w:rsidRPr="00E017A2" w:rsidRDefault="005B2DF1" w:rsidP="005B2DF1"/>
    <w:p w:rsidR="005B2DF1" w:rsidRPr="00E017A2" w:rsidRDefault="005B2DF1" w:rsidP="005B2DF1"/>
    <w:p w:rsidR="005B2DF1" w:rsidRPr="00E017A2" w:rsidRDefault="005B2DF1" w:rsidP="005B2DF1">
      <w:pPr>
        <w:pStyle w:val="Heading3"/>
      </w:pPr>
      <w:r w:rsidRPr="00E017A2">
        <w:lastRenderedPageBreak/>
        <w:t>UQ—Will Pass</w:t>
      </w:r>
    </w:p>
    <w:p w:rsidR="005B2DF1" w:rsidRPr="00E017A2" w:rsidRDefault="005B2DF1" w:rsidP="005B2DF1">
      <w:pPr>
        <w:pStyle w:val="Heading4"/>
      </w:pPr>
      <w:r w:rsidRPr="00E017A2">
        <w:t xml:space="preserve">Will pass—moderate compromise prevails </w:t>
      </w:r>
    </w:p>
    <w:p w:rsidR="005B2DF1" w:rsidRPr="00E017A2" w:rsidRDefault="005B2DF1" w:rsidP="005B2DF1">
      <w:r w:rsidRPr="00E017A2">
        <w:rPr>
          <w:rStyle w:val="StyleStyleBold12pt"/>
        </w:rPr>
        <w:t>Halsey 7-3</w:t>
      </w:r>
      <w:r w:rsidRPr="00E017A2">
        <w:t xml:space="preserve"> (Ashley, “Countdown to a shutdown of federal transportation funding,” The Washington Post, </w:t>
      </w:r>
      <w:hyperlink r:id="rId14" w:history="1">
        <w:r w:rsidRPr="00E017A2">
          <w:rPr>
            <w:rStyle w:val="Hyperlink"/>
          </w:rPr>
          <w:t>http://westhawaiitoday.com/news/nation-world-news/countdown-shutdown-federal-transportation-funding</w:t>
        </w:r>
      </w:hyperlink>
      <w:r w:rsidRPr="00E017A2">
        <w:t>)</w:t>
      </w:r>
    </w:p>
    <w:p w:rsidR="005B2DF1" w:rsidRPr="00E017A2" w:rsidRDefault="005B2DF1" w:rsidP="005B2DF1"/>
    <w:p w:rsidR="005B2DF1" w:rsidRPr="00E017A2" w:rsidRDefault="005B2DF1" w:rsidP="005B2DF1">
      <w:pPr>
        <w:rPr>
          <w:sz w:val="16"/>
        </w:rPr>
      </w:pPr>
      <w:r w:rsidRPr="00E017A2">
        <w:rPr>
          <w:sz w:val="16"/>
        </w:rPr>
        <w:t xml:space="preserve">WASHINGTON — Tagged as a bunch of do-nothings, Congress went home this week to face many of winter’s potholes still gaping in July, and local officials panicked that the flow of federal transportation money will begin to dry up within weeks. This time, </w:t>
      </w:r>
      <w:r w:rsidRPr="00E017A2">
        <w:rPr>
          <w:b/>
          <w:u w:val="single"/>
        </w:rPr>
        <w:t>House and Senate members will have little choice but to act when they return from the July 4 recess next week. The consequences of doing nothing seem too extreme for all but the most dire obstructionists</w:t>
      </w:r>
      <w:r w:rsidRPr="00E017A2">
        <w:rPr>
          <w:sz w:val="16"/>
        </w:rPr>
        <w:t xml:space="preserve"> to endure. Letters warning that federal funding would begin to dry up on Aug. 1 went to state officials this week, foreshadowing a period when money for bridge and highway projects may slow dramatically at the height of the construction season. Some states, fearful that Congress will fail them, already are planning cutbacks that may put tens of thousands of construction workers out of work. Arkansas, which counts on Washington for 70 percent of its road construction dollars, shelved 14 projects slated for this summer with a price tag of $70 million to $80 million. “We see this as a very real threat,” said Randy Ort of the Arkansas State Highway and Transportation Department. “I think some states are gambling that it’s not going to happen.” Most states get about half their transportation money from Washington. U.S. Transportation Secretary Anthony Foxx, who wrote his second letter in as many weeks to states warning of an impending crisis, said on average states would lose about 28 percent of their federal money. The issue is one Congress has ducked for several years. Federal transportation dollars come from a dedicated source, the Highway Trust Fund. The vast majority of the fund’s money comes from the 18.4-cents-per-gallon federal gas tax that last was raised 1n 1993. The tax hasn’t kept up with inflation and, largely because vehicles are getting more miles per gallon, the fund has been shrinking and will be unable to pay its bills as soon as next month. </w:t>
      </w:r>
      <w:r w:rsidRPr="00E017A2">
        <w:rPr>
          <w:b/>
          <w:u w:val="single"/>
        </w:rPr>
        <w:t xml:space="preserve">There is general awareness on Capital Hill that shutting down construction jobs and tossing tens of thousands of people out of work in the next few months is seen as bad policy and </w:t>
      </w:r>
      <w:r w:rsidRPr="00E017A2">
        <w:rPr>
          <w:rStyle w:val="Emphasis"/>
        </w:rPr>
        <w:t>perilous</w:t>
      </w:r>
      <w:r w:rsidRPr="00E017A2">
        <w:rPr>
          <w:b/>
          <w:u w:val="single"/>
        </w:rPr>
        <w:t xml:space="preserve"> to the economy</w:t>
      </w:r>
      <w:r w:rsidRPr="00E017A2">
        <w:rPr>
          <w:sz w:val="16"/>
        </w:rPr>
        <w:t xml:space="preserve">. But the pending demise of the trust fund has been forecast for years without spurring Congress to decisive action to replenish it. </w:t>
      </w:r>
      <w:r w:rsidRPr="00E017A2">
        <w:rPr>
          <w:rStyle w:val="StyleBoldUnderline"/>
        </w:rPr>
        <w:t>Before</w:t>
      </w:r>
      <w:r w:rsidRPr="00E017A2">
        <w:rPr>
          <w:b/>
          <w:u w:val="single"/>
        </w:rPr>
        <w:t xml:space="preserve"> Congress left town for the holiday, the talk was of a patch to extend funding past November’s</w:t>
      </w:r>
      <w:r w:rsidRPr="00E017A2">
        <w:rPr>
          <w:sz w:val="16"/>
        </w:rPr>
        <w:t xml:space="preserve"> politically prickly </w:t>
      </w:r>
      <w:r w:rsidRPr="00E017A2">
        <w:rPr>
          <w:b/>
          <w:u w:val="single"/>
        </w:rPr>
        <w:t>midterm elections</w:t>
      </w:r>
      <w:r w:rsidRPr="00E017A2">
        <w:rPr>
          <w:sz w:val="16"/>
        </w:rPr>
        <w:t>.</w:t>
      </w:r>
    </w:p>
    <w:p w:rsidR="005B2DF1" w:rsidRPr="00E017A2" w:rsidRDefault="005B2DF1" w:rsidP="005B2DF1">
      <w:pPr>
        <w:pStyle w:val="Heading4"/>
      </w:pPr>
      <w:r w:rsidRPr="00E017A2">
        <w:t xml:space="preserve">Will pass—Recent DOT cuts ensure pressure for compromise </w:t>
      </w:r>
    </w:p>
    <w:p w:rsidR="005B2DF1" w:rsidRPr="00E017A2" w:rsidRDefault="005B2DF1" w:rsidP="005B2DF1">
      <w:r w:rsidRPr="00E017A2">
        <w:rPr>
          <w:rStyle w:val="StyleStyleBold12pt"/>
        </w:rPr>
        <w:t>Union-Bulletin 7-2</w:t>
      </w:r>
      <w:r w:rsidRPr="00E017A2">
        <w:t xml:space="preserve"> (“US highway fund running on near empty,” </w:t>
      </w:r>
      <w:hyperlink r:id="rId15" w:history="1">
        <w:r w:rsidRPr="00E017A2">
          <w:rPr>
            <w:rStyle w:val="Hyperlink"/>
          </w:rPr>
          <w:t>http://union-bulletin.com/news/2014/jul/02/us-highway-fund-running-near-empty/</w:t>
        </w:r>
      </w:hyperlink>
      <w:r w:rsidRPr="00E017A2">
        <w:t xml:space="preserve">) </w:t>
      </w:r>
    </w:p>
    <w:p w:rsidR="005B2DF1" w:rsidRPr="00E017A2" w:rsidRDefault="005B2DF1" w:rsidP="005B2DF1">
      <w:pPr>
        <w:rPr>
          <w:b/>
          <w:u w:val="single"/>
        </w:rPr>
      </w:pPr>
    </w:p>
    <w:p w:rsidR="005B2DF1" w:rsidRPr="00E017A2" w:rsidRDefault="005B2DF1" w:rsidP="005B2DF1">
      <w:pPr>
        <w:rPr>
          <w:sz w:val="16"/>
        </w:rPr>
      </w:pPr>
      <w:r w:rsidRPr="00E017A2">
        <w:rPr>
          <w:b/>
          <w:u w:val="single"/>
        </w:rPr>
        <w:t>The U.S. D</w:t>
      </w:r>
      <w:r w:rsidRPr="00E017A2">
        <w:rPr>
          <w:sz w:val="16"/>
        </w:rPr>
        <w:t xml:space="preserve">epartment </w:t>
      </w:r>
      <w:r w:rsidRPr="00E017A2">
        <w:rPr>
          <w:b/>
          <w:u w:val="single"/>
        </w:rPr>
        <w:t>o</w:t>
      </w:r>
      <w:r w:rsidRPr="00E017A2">
        <w:rPr>
          <w:sz w:val="16"/>
        </w:rPr>
        <w:t xml:space="preserve">f </w:t>
      </w:r>
      <w:r w:rsidRPr="00E017A2">
        <w:rPr>
          <w:b/>
          <w:u w:val="single"/>
        </w:rPr>
        <w:t>T</w:t>
      </w:r>
      <w:r w:rsidRPr="00E017A2">
        <w:rPr>
          <w:sz w:val="16"/>
        </w:rPr>
        <w:t xml:space="preserve">ransportation said Tuesday </w:t>
      </w:r>
      <w:r w:rsidRPr="00E017A2">
        <w:rPr>
          <w:b/>
          <w:u w:val="single"/>
        </w:rPr>
        <w:t xml:space="preserve">that it would start limiting payments to states for road and transit projects next month in an attempt to conserve the federal Highway Trust Fund’s rapidly diminishing cash balance. </w:t>
      </w:r>
      <w:r w:rsidRPr="00E017A2">
        <w:rPr>
          <w:sz w:val="16"/>
        </w:rPr>
        <w:t xml:space="preserve">Usually, the department reimburses states for transportation projects upon request. But beginning Aug. 1, the states will have to live paycheck to paycheck, receiving funds only once every two weeks as money is collected through federal gasoline taxes. </w:t>
      </w:r>
      <w:r w:rsidRPr="00E017A2">
        <w:rPr>
          <w:b/>
          <w:u w:val="single"/>
        </w:rPr>
        <w:t xml:space="preserve">The move may </w:t>
      </w:r>
      <w:r w:rsidRPr="00E017A2">
        <w:rPr>
          <w:rStyle w:val="Emphasis"/>
        </w:rPr>
        <w:t>put pressure on Congress</w:t>
      </w:r>
      <w:r w:rsidRPr="00E017A2">
        <w:rPr>
          <w:b/>
          <w:u w:val="single"/>
        </w:rPr>
        <w:t xml:space="preserve"> to approve</w:t>
      </w:r>
      <w:r w:rsidRPr="00E017A2">
        <w:rPr>
          <w:sz w:val="16"/>
        </w:rPr>
        <w:t xml:space="preserve"> at least </w:t>
      </w:r>
      <w:r w:rsidRPr="00E017A2">
        <w:rPr>
          <w:b/>
          <w:u w:val="single"/>
        </w:rPr>
        <w:t>a short-term fix before its August break begins.</w:t>
      </w:r>
      <w:r w:rsidRPr="00E017A2">
        <w:rPr>
          <w:sz w:val="16"/>
        </w:rPr>
        <w:t xml:space="preserve"> The DOT estimates that </w:t>
      </w:r>
      <w:r w:rsidRPr="00E017A2">
        <w:rPr>
          <w:b/>
          <w:u w:val="single"/>
        </w:rPr>
        <w:t>the highway fund will hit zero in late August, potentially idling several hundred thousand workers as midterm elections loom in the fall</w:t>
      </w:r>
      <w:r w:rsidRPr="00E017A2">
        <w:rPr>
          <w:sz w:val="16"/>
        </w:rPr>
        <w:t>. Transportation Secretary Anthony Foxx wrote his state counterparts Tuesday that they would see, on average, a 28 percent reduction in funds. “Depending on how they manage the funds, each state will feel the effects differently, but everyone will feel the impact sooner or later,” he wrote. Congress has only 16 working days to reach an agreement before the August recess. Finding even a short-term solution might prove difficult. Last week, the Senate Finance Committee attempted to move forward with a $9 billion proposal to restore the highway fund through year’s end. “</w:t>
      </w:r>
      <w:r w:rsidRPr="00E017A2">
        <w:rPr>
          <w:b/>
          <w:u w:val="single"/>
        </w:rPr>
        <w:t xml:space="preserve">I hope to see the committee take </w:t>
      </w:r>
      <w:r w:rsidRPr="00E017A2">
        <w:rPr>
          <w:rStyle w:val="Emphasis"/>
        </w:rPr>
        <w:t>decisive bipartisan action</w:t>
      </w:r>
      <w:r w:rsidRPr="00E017A2">
        <w:rPr>
          <w:b/>
          <w:u w:val="single"/>
        </w:rPr>
        <w:t xml:space="preserve"> and send a clear message that stabilizing the Highway Trust Fund is a priority now</w:t>
      </w:r>
      <w:r w:rsidRPr="00E017A2">
        <w:rPr>
          <w:sz w:val="16"/>
        </w:rPr>
        <w:t xml:space="preserve">,” </w:t>
      </w:r>
      <w:r w:rsidRPr="00E017A2">
        <w:rPr>
          <w:b/>
          <w:u w:val="single"/>
        </w:rPr>
        <w:t>said</w:t>
      </w:r>
      <w:r w:rsidRPr="00E017A2">
        <w:rPr>
          <w:sz w:val="16"/>
        </w:rPr>
        <w:t xml:space="preserve"> Sen. Ron </w:t>
      </w:r>
      <w:r w:rsidRPr="00E017A2">
        <w:rPr>
          <w:b/>
          <w:u w:val="single"/>
        </w:rPr>
        <w:t>Wyden</w:t>
      </w:r>
      <w:r w:rsidRPr="00E017A2">
        <w:rPr>
          <w:sz w:val="16"/>
        </w:rPr>
        <w:t xml:space="preserve">, D-Ore., </w:t>
      </w:r>
      <w:r w:rsidRPr="00E017A2">
        <w:rPr>
          <w:b/>
          <w:u w:val="single"/>
        </w:rPr>
        <w:t>the committee’s chairman</w:t>
      </w:r>
      <w:r w:rsidRPr="00E017A2">
        <w:rPr>
          <w:sz w:val="16"/>
        </w:rPr>
        <w:t>.</w:t>
      </w:r>
    </w:p>
    <w:p w:rsidR="005B2DF1" w:rsidRPr="00E017A2" w:rsidRDefault="005B2DF1" w:rsidP="005B2DF1">
      <w:pPr>
        <w:pStyle w:val="Heading4"/>
      </w:pPr>
      <w:r w:rsidRPr="00E017A2">
        <w:t xml:space="preserve">More progress coming post-break </w:t>
      </w:r>
    </w:p>
    <w:p w:rsidR="005B2DF1" w:rsidRPr="00E017A2" w:rsidRDefault="005B2DF1" w:rsidP="005B2DF1">
      <w:r w:rsidRPr="00E017A2">
        <w:rPr>
          <w:rStyle w:val="StyleStyleBold12pt"/>
        </w:rPr>
        <w:t>Godfrey 7-1</w:t>
      </w:r>
      <w:r w:rsidRPr="00E017A2">
        <w:t xml:space="preserve"> (Mike, “US Highway Trust Funding Remains Unresolved,” </w:t>
      </w:r>
      <w:hyperlink r:id="rId16" w:history="1">
        <w:r w:rsidRPr="00E017A2">
          <w:rPr>
            <w:rStyle w:val="Hyperlink"/>
          </w:rPr>
          <w:t>http://www.tax-news.com/news/US_Highway_Trust_Funding_Remains_Unresolved____65109.html</w:t>
        </w:r>
      </w:hyperlink>
      <w:r w:rsidRPr="00E017A2">
        <w:t xml:space="preserve">) </w:t>
      </w:r>
    </w:p>
    <w:p w:rsidR="005B2DF1" w:rsidRPr="00E017A2" w:rsidRDefault="005B2DF1" w:rsidP="005B2DF1"/>
    <w:p w:rsidR="005B2DF1" w:rsidRPr="00E017A2" w:rsidRDefault="005B2DF1" w:rsidP="005B2DF1">
      <w:pPr>
        <w:rPr>
          <w:b/>
          <w:u w:val="single"/>
        </w:rPr>
      </w:pPr>
      <w:r w:rsidRPr="00E017A2">
        <w:rPr>
          <w:b/>
          <w:u w:val="single"/>
        </w:rPr>
        <w:lastRenderedPageBreak/>
        <w:t>Hatch welcomed the news that Camp has confirmed that he intends "to have the Ways and Means Committee ready to act early in July" with bipartisan ideas, and has also agreed to work with the Senate Finance Committee on HTF funding. He was "confident we can find a path forward," while Wyden has indicated that he will shortly be able to suggest other funding sources.</w:t>
      </w:r>
    </w:p>
    <w:p w:rsidR="005B2DF1" w:rsidRPr="00E017A2" w:rsidRDefault="005B2DF1" w:rsidP="005B2DF1">
      <w:pPr>
        <w:pStyle w:val="Heading4"/>
      </w:pPr>
      <w:r w:rsidRPr="00E017A2">
        <w:t xml:space="preserve">Will pass—insiders agree compromise likely </w:t>
      </w:r>
    </w:p>
    <w:p w:rsidR="005B2DF1" w:rsidRPr="00E017A2" w:rsidRDefault="005B2DF1" w:rsidP="005B2DF1">
      <w:r w:rsidRPr="00E017A2">
        <w:rPr>
          <w:rStyle w:val="StyleStyleBold12pt"/>
        </w:rPr>
        <w:t>Curry 6-26</w:t>
      </w:r>
      <w:r w:rsidRPr="00E017A2">
        <w:t xml:space="preserve"> (Tom, “Prospects for Highway Trust Fund Deal Brighter After Wyden Alters Revenue Package,” </w:t>
      </w:r>
      <w:hyperlink r:id="rId17" w:history="1">
        <w:r w:rsidRPr="00E017A2">
          <w:rPr>
            <w:rStyle w:val="Hyperlink"/>
          </w:rPr>
          <w:t>http://blogs.rollcall.com/the-container/prospects-for-highway-trust-fund-deal-brighter-after-wyden-alters-revenue-package/?dcz</w:t>
        </w:r>
      </w:hyperlink>
      <w:r w:rsidRPr="00E017A2">
        <w:t xml:space="preserve">=) </w:t>
      </w:r>
    </w:p>
    <w:p w:rsidR="005B2DF1" w:rsidRPr="00E017A2" w:rsidRDefault="005B2DF1" w:rsidP="005B2DF1"/>
    <w:p w:rsidR="005B2DF1" w:rsidRPr="00E017A2" w:rsidRDefault="005B2DF1" w:rsidP="005B2DF1">
      <w:pPr>
        <w:rPr>
          <w:sz w:val="16"/>
        </w:rPr>
      </w:pPr>
      <w:r w:rsidRPr="00E017A2">
        <w:rPr>
          <w:b/>
          <w:u w:val="single"/>
        </w:rPr>
        <w:t xml:space="preserve">After a sour reaction from Republicans to </w:t>
      </w:r>
      <w:r w:rsidRPr="00E017A2">
        <w:rPr>
          <w:sz w:val="16"/>
        </w:rPr>
        <w:t xml:space="preserve">Senate Finance Chairman Ron </w:t>
      </w:r>
      <w:r w:rsidRPr="00E017A2">
        <w:rPr>
          <w:b/>
          <w:u w:val="single"/>
        </w:rPr>
        <w:t xml:space="preserve">Wyden’s first proposal to bolster the Highway Trust Fund, prospects for a deal looked better </w:t>
      </w:r>
      <w:r w:rsidRPr="00E017A2">
        <w:rPr>
          <w:sz w:val="16"/>
        </w:rPr>
        <w:t xml:space="preserve">Thursday </w:t>
      </w:r>
      <w:r w:rsidRPr="00E017A2">
        <w:rPr>
          <w:b/>
          <w:u w:val="single"/>
        </w:rPr>
        <w:t>after the Oregon Democrat offered a modified plan</w:t>
      </w:r>
      <w:r w:rsidRPr="00E017A2">
        <w:rPr>
          <w:sz w:val="16"/>
        </w:rPr>
        <w:t xml:space="preserve"> that dropped his idea of raising heavy vehicle use taxes by $1.3 billion. Wyden’s revised plan also added a provision that would shift to the highway trust fund $750 million from a fund intended to deal with leaking underground fuel tanks, CQ’s Joanna Anderson reported. The Finance panel’s </w:t>
      </w:r>
      <w:r w:rsidRPr="00E017A2">
        <w:rPr>
          <w:b/>
          <w:u w:val="single"/>
        </w:rPr>
        <w:t>markup of Wyden’s bill will take place the week of July 7</w:t>
      </w:r>
      <w:r w:rsidRPr="00E017A2">
        <w:rPr>
          <w:sz w:val="16"/>
        </w:rPr>
        <w:t xml:space="preserve">. The staff of the Joint Committee on Taxation estimated that Wyden’s revised package would raise $7.6 billion over the next 10 years. On Tuesday the Congressional Budget Office told Wyden in a letter that “additional revenues of about $8 billion would be needed for the Highway Trust Fund to meet all the obligations that are likely to be presented to the fund during the remainder of calendar year 2014 while maintaining the minimum cash balance” that the Department of Transportation requires to manage the fund. Utah’s Orrin G. </w:t>
      </w:r>
      <w:r w:rsidRPr="00E017A2">
        <w:rPr>
          <w:b/>
          <w:u w:val="single"/>
        </w:rPr>
        <w:t>Hatch, ranking Republican on the Finance Committee, said</w:t>
      </w:r>
      <w:r w:rsidRPr="00E017A2">
        <w:rPr>
          <w:sz w:val="16"/>
        </w:rPr>
        <w:t xml:space="preserve"> in a statement </w:t>
      </w:r>
      <w:r w:rsidRPr="00E017A2">
        <w:rPr>
          <w:b/>
          <w:u w:val="single"/>
        </w:rPr>
        <w:t>that</w:t>
      </w:r>
      <w:r w:rsidRPr="00E017A2">
        <w:rPr>
          <w:sz w:val="16"/>
        </w:rPr>
        <w:t xml:space="preserve"> </w:t>
      </w:r>
      <w:r w:rsidRPr="00E017A2">
        <w:rPr>
          <w:b/>
          <w:u w:val="single"/>
        </w:rPr>
        <w:t>finding a solution to Highway Trust Fund shortfall would require working with House Republicans</w:t>
      </w:r>
      <w:r w:rsidRPr="00E017A2">
        <w:rPr>
          <w:sz w:val="16"/>
        </w:rPr>
        <w:t xml:space="preserve">. He said was pleased the House Ways and Means Committee Chairman Dave Camp “has agreed to work with us on this endeavor, and </w:t>
      </w:r>
      <w:r w:rsidRPr="00E017A2">
        <w:rPr>
          <w:rStyle w:val="Emphasis"/>
        </w:rPr>
        <w:t>I am confident we can find a path forward</w:t>
      </w:r>
      <w:r w:rsidRPr="00E017A2">
        <w:rPr>
          <w:sz w:val="16"/>
        </w:rPr>
        <w:t>.”</w:t>
      </w:r>
    </w:p>
    <w:p w:rsidR="005B2DF1" w:rsidRPr="00E017A2" w:rsidRDefault="005B2DF1" w:rsidP="005B2DF1">
      <w:pPr>
        <w:pStyle w:val="Heading4"/>
      </w:pPr>
      <w:r w:rsidRPr="00E017A2">
        <w:t xml:space="preserve">Bipartisan agreement possible </w:t>
      </w:r>
    </w:p>
    <w:p w:rsidR="005B2DF1" w:rsidRPr="00E017A2" w:rsidRDefault="005B2DF1" w:rsidP="005B2DF1">
      <w:r w:rsidRPr="00E017A2">
        <w:rPr>
          <w:rStyle w:val="StyleStyleBold12pt"/>
        </w:rPr>
        <w:t>Godfrey 7-1</w:t>
      </w:r>
      <w:r w:rsidRPr="00E017A2">
        <w:t xml:space="preserve"> (Mike, “US Highway Trust Funding Remains Unresolved,” </w:t>
      </w:r>
      <w:hyperlink r:id="rId18" w:history="1">
        <w:r w:rsidRPr="00E017A2">
          <w:rPr>
            <w:rStyle w:val="Hyperlink"/>
          </w:rPr>
          <w:t>http://www.tax-news.com/news/US_Highway_Trust_Funding_Remains_Unresolved____65109.html</w:t>
        </w:r>
      </w:hyperlink>
      <w:r w:rsidRPr="00E017A2">
        <w:t xml:space="preserve">) </w:t>
      </w:r>
    </w:p>
    <w:p w:rsidR="005B2DF1" w:rsidRPr="00E017A2" w:rsidRDefault="005B2DF1" w:rsidP="005B2DF1"/>
    <w:p w:rsidR="005B2DF1" w:rsidRPr="00E017A2" w:rsidRDefault="005B2DF1" w:rsidP="005B2DF1">
      <w:pPr>
        <w:rPr>
          <w:sz w:val="16"/>
        </w:rPr>
      </w:pPr>
      <w:r w:rsidRPr="00E017A2">
        <w:rPr>
          <w:sz w:val="16"/>
        </w:rPr>
        <w:t xml:space="preserve">On </w:t>
      </w:r>
      <w:r w:rsidRPr="00E017A2">
        <w:rPr>
          <w:b/>
          <w:u w:val="single"/>
        </w:rPr>
        <w:t>June 26, the United States Senate Finance Committee delayed a markup to</w:t>
      </w:r>
      <w:r w:rsidRPr="00E017A2">
        <w:rPr>
          <w:sz w:val="16"/>
        </w:rPr>
        <w:t xml:space="preserve"> its </w:t>
      </w:r>
      <w:r w:rsidRPr="00E017A2">
        <w:rPr>
          <w:b/>
          <w:u w:val="single"/>
        </w:rPr>
        <w:t>Chairman</w:t>
      </w:r>
      <w:r w:rsidRPr="00E017A2">
        <w:rPr>
          <w:sz w:val="16"/>
        </w:rPr>
        <w:t xml:space="preserve"> Ron </w:t>
      </w:r>
      <w:r w:rsidRPr="00E017A2">
        <w:rPr>
          <w:b/>
          <w:u w:val="single"/>
        </w:rPr>
        <w:t>Wyden's</w:t>
      </w:r>
      <w:r w:rsidRPr="00E017A2">
        <w:rPr>
          <w:sz w:val="16"/>
        </w:rPr>
        <w:t xml:space="preserve"> (D – Oregon) </w:t>
      </w:r>
      <w:r w:rsidRPr="00E017A2">
        <w:rPr>
          <w:b/>
          <w:u w:val="single"/>
        </w:rPr>
        <w:t>legislative proposal for a</w:t>
      </w:r>
      <w:r w:rsidRPr="00E017A2">
        <w:rPr>
          <w:sz w:val="16"/>
        </w:rPr>
        <w:t xml:space="preserve"> USD9bn </w:t>
      </w:r>
      <w:r w:rsidRPr="00E017A2">
        <w:rPr>
          <w:b/>
          <w:u w:val="single"/>
        </w:rPr>
        <w:t>short-term fix to the</w:t>
      </w:r>
      <w:r w:rsidRPr="00E017A2">
        <w:rPr>
          <w:sz w:val="16"/>
        </w:rPr>
        <w:t xml:space="preserve"> Highway Trust Fund (</w:t>
      </w:r>
      <w:r w:rsidRPr="00E017A2">
        <w:rPr>
          <w:b/>
          <w:u w:val="single"/>
        </w:rPr>
        <w:t xml:space="preserve">HTF), in the hope that a </w:t>
      </w:r>
      <w:r w:rsidRPr="00E017A2">
        <w:rPr>
          <w:rStyle w:val="Emphasis"/>
        </w:rPr>
        <w:t>bipartisan solution</w:t>
      </w:r>
      <w:r w:rsidRPr="00E017A2">
        <w:rPr>
          <w:b/>
          <w:u w:val="single"/>
        </w:rPr>
        <w:t xml:space="preserve"> may </w:t>
      </w:r>
      <w:r w:rsidRPr="00E017A2">
        <w:rPr>
          <w:rStyle w:val="Emphasis"/>
        </w:rPr>
        <w:t>still be reached</w:t>
      </w:r>
      <w:r w:rsidRPr="00E017A2">
        <w:rPr>
          <w:b/>
          <w:u w:val="single"/>
        </w:rPr>
        <w:t xml:space="preserve"> during the first half of July</w:t>
      </w:r>
      <w:r w:rsidRPr="00E017A2">
        <w:rPr>
          <w:sz w:val="16"/>
        </w:rPr>
        <w:t>.</w:t>
      </w:r>
    </w:p>
    <w:p w:rsidR="005B2DF1" w:rsidRPr="00E017A2" w:rsidRDefault="005B2DF1" w:rsidP="005B2DF1">
      <w:pPr>
        <w:pStyle w:val="Heading4"/>
      </w:pPr>
      <w:r w:rsidRPr="00E017A2">
        <w:t xml:space="preserve">Will pass—and failure ruptures the economy </w:t>
      </w:r>
    </w:p>
    <w:p w:rsidR="005B2DF1" w:rsidRPr="00E017A2" w:rsidRDefault="005B2DF1" w:rsidP="005B2DF1">
      <w:r w:rsidRPr="00E017A2">
        <w:rPr>
          <w:rStyle w:val="StyleStyleBold12pt"/>
        </w:rPr>
        <w:t>Breshnahan 7-3</w:t>
      </w:r>
      <w:r w:rsidRPr="00E017A2">
        <w:t xml:space="preserve"> (John, “There are a few areas where Congress is working to avoid problems,” </w:t>
      </w:r>
      <w:hyperlink r:id="rId19" w:history="1">
        <w:r w:rsidRPr="00E017A2">
          <w:rPr>
            <w:rStyle w:val="Hyperlink"/>
          </w:rPr>
          <w:t>http://www.politico.com/story/2014/07/congress-economy-108541.html</w:t>
        </w:r>
      </w:hyperlink>
      <w:r w:rsidRPr="00E017A2">
        <w:t xml:space="preserve">) </w:t>
      </w:r>
    </w:p>
    <w:p w:rsidR="005B2DF1" w:rsidRPr="00E017A2" w:rsidRDefault="005B2DF1" w:rsidP="005B2DF1"/>
    <w:p w:rsidR="005B2DF1" w:rsidRPr="00E017A2" w:rsidRDefault="005B2DF1" w:rsidP="005B2DF1">
      <w:pPr>
        <w:rPr>
          <w:sz w:val="16"/>
        </w:rPr>
      </w:pPr>
      <w:r w:rsidRPr="00E017A2">
        <w:rPr>
          <w:b/>
          <w:u w:val="single"/>
        </w:rPr>
        <w:t>There are a few</w:t>
      </w:r>
      <w:r w:rsidRPr="00E017A2">
        <w:rPr>
          <w:sz w:val="16"/>
        </w:rPr>
        <w:t xml:space="preserve"> </w:t>
      </w:r>
      <w:r w:rsidRPr="00E017A2">
        <w:rPr>
          <w:b/>
          <w:u w:val="single"/>
        </w:rPr>
        <w:t xml:space="preserve">areas in which Congress is </w:t>
      </w:r>
      <w:r w:rsidRPr="00E017A2">
        <w:rPr>
          <w:rStyle w:val="Emphasis"/>
        </w:rPr>
        <w:t>working</w:t>
      </w:r>
      <w:r w:rsidRPr="00E017A2">
        <w:rPr>
          <w:b/>
          <w:u w:val="single"/>
        </w:rPr>
        <w:t xml:space="preserve"> to avoid problems that could </w:t>
      </w:r>
      <w:r w:rsidRPr="00E017A2">
        <w:rPr>
          <w:rStyle w:val="Emphasis"/>
        </w:rPr>
        <w:t>spill over to the broader economy</w:t>
      </w:r>
      <w:r w:rsidRPr="00E017A2">
        <w:rPr>
          <w:sz w:val="16"/>
        </w:rPr>
        <w:t xml:space="preserve">. </w:t>
      </w:r>
      <w:r w:rsidRPr="00E017A2">
        <w:rPr>
          <w:rStyle w:val="StyleBoldUnderline"/>
        </w:rPr>
        <w:t>Congress is likely to pass a bill to extend the H</w:t>
      </w:r>
      <w:r w:rsidRPr="00E017A2">
        <w:rPr>
          <w:sz w:val="16"/>
        </w:rPr>
        <w:t xml:space="preserve">ighway </w:t>
      </w:r>
      <w:r w:rsidRPr="00E017A2">
        <w:rPr>
          <w:rStyle w:val="StyleBoldUnderline"/>
        </w:rPr>
        <w:t>T</w:t>
      </w:r>
      <w:r w:rsidRPr="00E017A2">
        <w:rPr>
          <w:sz w:val="16"/>
        </w:rPr>
        <w:t xml:space="preserve">rust </w:t>
      </w:r>
      <w:r w:rsidRPr="00E017A2">
        <w:rPr>
          <w:rStyle w:val="StyleBoldUnderline"/>
        </w:rPr>
        <w:t>F</w:t>
      </w:r>
      <w:r w:rsidRPr="00E017A2">
        <w:rPr>
          <w:sz w:val="16"/>
        </w:rPr>
        <w:t xml:space="preserve">und </w:t>
      </w:r>
      <w:r w:rsidRPr="00E017A2">
        <w:rPr>
          <w:rStyle w:val="StyleBoldUnderline"/>
        </w:rPr>
        <w:t>before it runs out of money</w:t>
      </w:r>
      <w:r w:rsidRPr="00E017A2">
        <w:rPr>
          <w:sz w:val="16"/>
        </w:rPr>
        <w:t xml:space="preserve"> in August, </w:t>
      </w:r>
      <w:r w:rsidRPr="00E017A2">
        <w:rPr>
          <w:rStyle w:val="Emphasis"/>
        </w:rPr>
        <w:t>top aides</w:t>
      </w:r>
      <w:r w:rsidRPr="00E017A2">
        <w:rPr>
          <w:rStyle w:val="StyleBoldUnderline"/>
        </w:rPr>
        <w:t xml:space="preserve"> in </w:t>
      </w:r>
      <w:r w:rsidRPr="00E017A2">
        <w:rPr>
          <w:rStyle w:val="Emphasis"/>
        </w:rPr>
        <w:t>both chambers</w:t>
      </w:r>
      <w:r w:rsidRPr="00E017A2">
        <w:rPr>
          <w:rStyle w:val="StyleBoldUnderline"/>
        </w:rPr>
        <w:t xml:space="preserve"> predict</w:t>
      </w:r>
      <w:r w:rsidRPr="00E017A2">
        <w:rPr>
          <w:sz w:val="16"/>
        </w:rPr>
        <w:t xml:space="preserve">, because to do otherwise could result in hundreds of thousands of jobs lost. A stopgap funding bill to keep the federal government open beyond Oct. 1 is also virtually certain to be necessary, as partisan warfare has bogged down Senate progress on the 12 annual funding bills. But a funding bill, known as a continuing resolution, would at least prevent a repeat of last year’s government shutdown. </w:t>
      </w:r>
      <w:r w:rsidRPr="00E017A2">
        <w:rPr>
          <w:rStyle w:val="StyleBoldUnderline"/>
        </w:rPr>
        <w:t>Beyond that, nothing is happening on Capitol Hill</w:t>
      </w:r>
      <w:r w:rsidRPr="00E017A2">
        <w:rPr>
          <w:sz w:val="16"/>
        </w:rPr>
        <w:t xml:space="preserve"> on the economy — or much else. And both parties are equally guilty.</w:t>
      </w:r>
    </w:p>
    <w:p w:rsidR="005B2DF1" w:rsidRPr="00E017A2" w:rsidRDefault="005B2DF1" w:rsidP="005B2DF1"/>
    <w:p w:rsidR="005B2DF1" w:rsidRPr="00E017A2" w:rsidRDefault="005B2DF1" w:rsidP="005B2DF1"/>
    <w:p w:rsidR="005B2DF1" w:rsidRPr="00E017A2" w:rsidRDefault="005B2DF1" w:rsidP="005B2DF1">
      <w:pPr>
        <w:pStyle w:val="Heading3"/>
      </w:pPr>
      <w:r w:rsidRPr="00E017A2">
        <w:lastRenderedPageBreak/>
        <w:t xml:space="preserve">Impact—Key Econ </w:t>
      </w:r>
    </w:p>
    <w:p w:rsidR="005654AC" w:rsidRPr="00E017A2" w:rsidRDefault="005654AC" w:rsidP="005654AC">
      <w:pPr>
        <w:pStyle w:val="Heading4"/>
      </w:pPr>
      <w:r w:rsidRPr="00E017A2">
        <w:t xml:space="preserve">HTC key to prevent economic crisis </w:t>
      </w:r>
    </w:p>
    <w:p w:rsidR="005654AC" w:rsidRPr="00E017A2" w:rsidRDefault="005654AC" w:rsidP="005654AC">
      <w:r w:rsidRPr="00E017A2">
        <w:rPr>
          <w:rStyle w:val="StyleStyleBold12pt"/>
        </w:rPr>
        <w:t>LoGiurato 7-4</w:t>
      </w:r>
      <w:r w:rsidRPr="00E017A2">
        <w:t>-14 (Brett, “Why Everyone Is Starting To Freak Out That We Might Be Headed For A 'Construction Shutdown',” http://www.businessinsider.com/highway-trust-fund-congress-next-big-crisis-2014-7)</w:t>
      </w:r>
    </w:p>
    <w:p w:rsidR="005654AC" w:rsidRPr="00E017A2" w:rsidRDefault="005654AC" w:rsidP="005654AC"/>
    <w:p w:rsidR="005654AC" w:rsidRPr="00E017A2" w:rsidRDefault="005654AC" w:rsidP="005654AC">
      <w:pPr>
        <w:rPr>
          <w:sz w:val="16"/>
        </w:rPr>
      </w:pPr>
      <w:r w:rsidRPr="00E017A2">
        <w:rPr>
          <w:sz w:val="16"/>
        </w:rPr>
        <w:t xml:space="preserve">The White House, meanwhile has found common ground on the issue with Republican-leaning, business-friendly groups like the U.S. Chamber of Commerce that have strongly advocated finding a solution. The Chamber even put out an explainer on its website about the issue that pushed Foxx's message. It seems only </w:t>
      </w:r>
      <w:r w:rsidRPr="00E017A2">
        <w:rPr>
          <w:rStyle w:val="StyleBoldUnderline"/>
        </w:rPr>
        <w:t xml:space="preserve">one thing is certain as Congress barrels towards its next big </w:t>
      </w:r>
      <w:r w:rsidRPr="00E017A2">
        <w:rPr>
          <w:rStyle w:val="Emphasis"/>
        </w:rPr>
        <w:t>economic crisis</w:t>
      </w:r>
      <w:r w:rsidRPr="00E017A2">
        <w:rPr>
          <w:rStyle w:val="StyleBoldUnderline"/>
        </w:rPr>
        <w:t xml:space="preserve"> — the business world is worried</w:t>
      </w:r>
      <w:r w:rsidRPr="00E017A2">
        <w:rPr>
          <w:sz w:val="16"/>
        </w:rPr>
        <w:t>. "</w:t>
      </w:r>
      <w:r w:rsidRPr="00E017A2">
        <w:rPr>
          <w:rStyle w:val="StyleBoldUnderline"/>
        </w:rPr>
        <w:t>If Congress does not act, states should expect to see reduced and delayed reimbursements for projects</w:t>
      </w:r>
      <w:r w:rsidRPr="00E017A2">
        <w:rPr>
          <w:sz w:val="16"/>
        </w:rPr>
        <w:t>," the Chamber's explainer read. "</w:t>
      </w:r>
      <w:r w:rsidRPr="00E017A2">
        <w:rPr>
          <w:rStyle w:val="StyleBoldUnderline"/>
        </w:rPr>
        <w:t>Some states have decided not to start construction, due to the probable chance that there will be bills they can’t afford and unfinished projects without funding. By failing to improve transportation systems, the conditions of roads will not improve, let alone be maintained. Not only will the population be in danger, but the economic opportunities that highways provide will suffer, too</w:t>
      </w:r>
      <w:r w:rsidRPr="00E017A2">
        <w:rPr>
          <w:sz w:val="16"/>
        </w:rPr>
        <w:t>."</w:t>
      </w:r>
    </w:p>
    <w:p w:rsidR="005B2DF1" w:rsidRPr="00E017A2" w:rsidRDefault="005B2DF1" w:rsidP="005B2DF1">
      <w:pPr>
        <w:pStyle w:val="Heading4"/>
      </w:pPr>
      <w:r w:rsidRPr="00E017A2">
        <w:t>HTF is the funding source for transportation—solves economy and competitiveness</w:t>
      </w:r>
    </w:p>
    <w:p w:rsidR="005B2DF1" w:rsidRPr="00E017A2" w:rsidRDefault="005B2DF1" w:rsidP="005B2DF1">
      <w:r w:rsidRPr="00E017A2">
        <w:rPr>
          <w:rStyle w:val="StyleStyleBold12pt"/>
        </w:rPr>
        <w:t>Lahood 6-30</w:t>
      </w:r>
      <w:r w:rsidRPr="00E017A2">
        <w:t xml:space="preserve"> (Ray, the former Secretary of the Department of Transportation and a co-chair of Building America’s Future, “Highway Trust Fund is running on empty,” 6-30, </w:t>
      </w:r>
      <w:hyperlink r:id="rId20" w:history="1">
        <w:r w:rsidRPr="00E017A2">
          <w:rPr>
            <w:rStyle w:val="Hyperlink"/>
          </w:rPr>
          <w:t>http://www.stltoday.com/news/opinion/highway-trust-fund-is-running-on-empty/article_e0344515-8faa-5e68-b856-dd28addf2e85.html</w:t>
        </w:r>
      </w:hyperlink>
      <w:r w:rsidRPr="00E017A2">
        <w:t xml:space="preserve">) </w:t>
      </w:r>
    </w:p>
    <w:p w:rsidR="005B2DF1" w:rsidRPr="00E017A2" w:rsidRDefault="005B2DF1" w:rsidP="005B2DF1"/>
    <w:p w:rsidR="005B2DF1" w:rsidRPr="00E017A2" w:rsidRDefault="005B2DF1" w:rsidP="005B2DF1">
      <w:pPr>
        <w:rPr>
          <w:sz w:val="16"/>
        </w:rPr>
      </w:pPr>
      <w:r w:rsidRPr="00E017A2">
        <w:rPr>
          <w:sz w:val="16"/>
        </w:rPr>
        <w:t xml:space="preserve">The cost of everything has gone up over the past 21 years. If you wanted to go see Cardinals slugger Mark Whiten hit one out the park in 1993 the average ticket price was $15. Today you would pay on average $32 to see Adam Wainwright strike out another batter. The average cost of a movie ticket was $4.00 and today it is three times as much. Back then you could buy a gallon of gasoline for $1.11 while today it is $3.50. The only thing that has not changed in the past 21 years is the 18.4 cent per gallon federal gas tax. In inflation adjusted terms, it has lost a third of its purchasing power and is worth only 11.5 cents today. This is important because the gas tax is the primary source of revenue for </w:t>
      </w:r>
      <w:r w:rsidRPr="00E017A2">
        <w:rPr>
          <w:b/>
          <w:u w:val="single"/>
        </w:rPr>
        <w:t>the Highway Trust Fund that pays for the nation’s roads and bridges</w:t>
      </w:r>
      <w:r w:rsidRPr="00E017A2">
        <w:rPr>
          <w:sz w:val="16"/>
        </w:rPr>
        <w:t xml:space="preserve">. But this once reliable source of funding </w:t>
      </w:r>
      <w:r w:rsidRPr="00E017A2">
        <w:rPr>
          <w:b/>
          <w:u w:val="single"/>
        </w:rPr>
        <w:t>is in grave danger of drying up if Congress does not act</w:t>
      </w:r>
      <w:r w:rsidRPr="00E017A2">
        <w:rPr>
          <w:sz w:val="16"/>
        </w:rPr>
        <w:t xml:space="preserve"> this summer. Since the gas tax was last increased in 1993, cars have become much more fuel efficient, and hybrids and electric vehicles that use little or no gas are on the rise. Between more fuel efficient cars and a gas tax that is limping along, the Highway Trust Fund is running on empty. If you think that this does not impact you — think again. Twenty eight percent of this state’s bridges are structurally unsound or unable to accommodate current traffic volumes. And with 10 percent of this state’s major roads in poor or mediocre condition it is already costing the average Missouri driver $380 per year in extra vehicle repairs and operating costs. Missouri, like most other </w:t>
      </w:r>
      <w:r w:rsidRPr="00E017A2">
        <w:rPr>
          <w:b/>
          <w:u w:val="single"/>
        </w:rPr>
        <w:t>states, cannot afford to go it alone when it comes to maintaining and modernizing its roads, bridges and transit systems. This state depends on federal funding for more than 60 percent of its transportation budget. And with the state’s infrastructure graded a C- by the American Society of Civil Engineers</w:t>
      </w:r>
      <w:r w:rsidRPr="00E017A2">
        <w:rPr>
          <w:sz w:val="16"/>
        </w:rPr>
        <w:t xml:space="preserve"> in their 2013 Report Card on Missouri’s Infrastructure, </w:t>
      </w:r>
      <w:r w:rsidRPr="00E017A2">
        <w:rPr>
          <w:b/>
          <w:u w:val="single"/>
        </w:rPr>
        <w:t>it can ill afford to lose these precious dollars</w:t>
      </w:r>
      <w:r w:rsidRPr="00E017A2">
        <w:rPr>
          <w:sz w:val="16"/>
        </w:rPr>
        <w:t xml:space="preserve">. </w:t>
      </w:r>
      <w:r w:rsidRPr="00E017A2">
        <w:rPr>
          <w:b/>
          <w:u w:val="single"/>
        </w:rPr>
        <w:t>To prevent the Highway Trust Fund from going bankrupt, Congress must inject new revenue into the Trust Fund. Failure to do so would curtail critical construction projects</w:t>
      </w:r>
      <w:r w:rsidRPr="00E017A2">
        <w:rPr>
          <w:sz w:val="16"/>
        </w:rPr>
        <w:t xml:space="preserve"> such as the Poplar Street Bridge project in St. Louis and would kill hundreds of middle-class construction jobs, potentially during the peak summer construction season. </w:t>
      </w:r>
      <w:r w:rsidRPr="00E017A2">
        <w:rPr>
          <w:b/>
          <w:u w:val="single"/>
        </w:rPr>
        <w:t xml:space="preserve">That would be </w:t>
      </w:r>
      <w:r w:rsidRPr="00E017A2">
        <w:rPr>
          <w:rStyle w:val="Emphasis"/>
        </w:rPr>
        <w:t>terrible</w:t>
      </w:r>
      <w:r w:rsidRPr="00E017A2">
        <w:rPr>
          <w:b/>
          <w:u w:val="single"/>
        </w:rPr>
        <w:t xml:space="preserve"> for our economy</w:t>
      </w:r>
      <w:r w:rsidRPr="00E017A2">
        <w:rPr>
          <w:sz w:val="16"/>
        </w:rPr>
        <w:t xml:space="preserve">, which is just getting back on its feet. And it would have direct consequences here in Missouri as the state could lose $1 billion in federal funds. The years of kicking the can down the pothole-filled road must end. That is why I am participating in a policy forum on July 1 to discuss how </w:t>
      </w:r>
      <w:r w:rsidRPr="00E017A2">
        <w:rPr>
          <w:b/>
          <w:u w:val="single"/>
        </w:rPr>
        <w:t xml:space="preserve">a long-term plan of smart infrastructure investments will </w:t>
      </w:r>
      <w:r w:rsidRPr="00E017A2">
        <w:rPr>
          <w:rStyle w:val="Emphasis"/>
        </w:rPr>
        <w:t>grow the economy</w:t>
      </w:r>
      <w:r w:rsidRPr="00E017A2">
        <w:rPr>
          <w:b/>
          <w:u w:val="single"/>
        </w:rPr>
        <w:t xml:space="preserve"> and </w:t>
      </w:r>
      <w:r w:rsidRPr="00E017A2">
        <w:rPr>
          <w:rStyle w:val="Emphasis"/>
        </w:rPr>
        <w:t>enhance the nation’s economic competitiveness.</w:t>
      </w:r>
      <w:r w:rsidRPr="00E017A2">
        <w:rPr>
          <w:sz w:val="16"/>
        </w:rPr>
        <w:t xml:space="preserve"> The forum, co-hosted by Building America’s Future, the St. Louis Regional Chamber of Commerce, the Associated General Contractors of St. Louis and the American Society of Civil Engineers, couldn’t come at a better time as Congress must act during July to rescue the federal Highway Trust Fund from bankruptcy. </w:t>
      </w:r>
      <w:r w:rsidRPr="00E017A2">
        <w:rPr>
          <w:b/>
          <w:u w:val="single"/>
        </w:rPr>
        <w:t xml:space="preserve">The time is now for decisive action and real solutions. </w:t>
      </w:r>
      <w:r w:rsidRPr="00E017A2">
        <w:rPr>
          <w:rStyle w:val="Emphasis"/>
        </w:rPr>
        <w:t>The economic prosperity of our nation</w:t>
      </w:r>
      <w:r w:rsidRPr="00E017A2">
        <w:rPr>
          <w:sz w:val="16"/>
        </w:rPr>
        <w:t xml:space="preserve"> and that of Missouri </w:t>
      </w:r>
      <w:r w:rsidRPr="00E017A2">
        <w:rPr>
          <w:rStyle w:val="Emphasis"/>
        </w:rPr>
        <w:t>depends upon it</w:t>
      </w:r>
      <w:r w:rsidRPr="00E017A2">
        <w:rPr>
          <w:sz w:val="16"/>
        </w:rPr>
        <w:t>.</w:t>
      </w:r>
    </w:p>
    <w:p w:rsidR="005B2DF1" w:rsidRPr="00E017A2" w:rsidRDefault="005B2DF1" w:rsidP="005B2DF1">
      <w:pPr>
        <w:pStyle w:val="Heading4"/>
      </w:pPr>
      <w:r w:rsidRPr="00E017A2">
        <w:lastRenderedPageBreak/>
        <w:t xml:space="preserve">Economy and competitiveness will collapse absent HTF </w:t>
      </w:r>
    </w:p>
    <w:p w:rsidR="005B2DF1" w:rsidRPr="00E017A2" w:rsidRDefault="005B2DF1" w:rsidP="005B2DF1">
      <w:r w:rsidRPr="00E017A2">
        <w:rPr>
          <w:rStyle w:val="StyleStyleBold12pt"/>
        </w:rPr>
        <w:t>Curtatone 14</w:t>
      </w:r>
      <w:r w:rsidRPr="00E017A2">
        <w:t xml:space="preserve"> (Joseph A., “Saving the economy starts with saving federal Highway Trust Fund,” May 8, </w:t>
      </w:r>
      <w:hyperlink r:id="rId21" w:history="1">
        <w:r w:rsidRPr="00E017A2">
          <w:rPr>
            <w:rStyle w:val="Hyperlink"/>
          </w:rPr>
          <w:t>http://www.thesomervilletimes.com/archives/48818</w:t>
        </w:r>
      </w:hyperlink>
      <w:r w:rsidRPr="00E017A2">
        <w:t xml:space="preserve">) </w:t>
      </w:r>
    </w:p>
    <w:p w:rsidR="005B2DF1" w:rsidRPr="00E017A2" w:rsidRDefault="005B2DF1" w:rsidP="005B2DF1"/>
    <w:p w:rsidR="005B2DF1" w:rsidRPr="00E017A2" w:rsidRDefault="005B2DF1" w:rsidP="005B2DF1">
      <w:pPr>
        <w:rPr>
          <w:sz w:val="16"/>
        </w:rPr>
      </w:pPr>
      <w:r w:rsidRPr="00E017A2">
        <w:rPr>
          <w:b/>
          <w:u w:val="single"/>
        </w:rPr>
        <w:t>Federal transportation funding is on the brink of a crisis that could cripple our economy for years to come</w:t>
      </w:r>
      <w:r w:rsidRPr="00E017A2">
        <w:rPr>
          <w:sz w:val="16"/>
        </w:rPr>
        <w:t xml:space="preserve">. </w:t>
      </w:r>
      <w:r w:rsidRPr="00E017A2">
        <w:rPr>
          <w:b/>
          <w:u w:val="single"/>
        </w:rPr>
        <w:t>The Highway Trust Fund faces insolvency as gas tax revenues, the primary source of replenishing the trust fund, continue to decline</w:t>
      </w:r>
      <w:r w:rsidRPr="00E017A2">
        <w:rPr>
          <w:sz w:val="16"/>
        </w:rPr>
        <w:t xml:space="preserve">. Massachusetts could lose almost a billion dollars in funding next year, and the Greater Boston region alone could lose $335 million in transportation funding according to a report released last week by nonprofit Transportation for America. Congress has a number of options to choose from that could rescue the Highway Trust Fund and the projects that keep our economy growing, but our leaders in Washington must act quickly and decisively if our nation is to remain competitive in the 21st century global economy. Massachusetts is already ahead of the curve, passing a transportation finance reform bill last summer that dedicates $600 million a year to transportation over the next five years. A MassDOT report released last year showed that we need $1 billion a year over the next ten years to maintain and upgrade Massachusetts’ current transportation systems, and last year’s reform bill is a much-needed step toward preventing the kind of insolvency that now faces the Highway Trust Fund. And this spring, Gov. Deval Patrick, signed a 10-year transportation capital improvement plan of $13 billion that will improve our roads, bridges and public transportation, rethink how we move people around, and make our transportation network safer, more reliable and more accessible. But our forward-thinking plans in Massachusetts are absolutely dependent upon federal money to either match or supplement our local and state funding. Our state legislators passed last year’s reform bill and this year’s capital improvement plan because they understand that funding our transportation system impacts us directly at the local level and is about what we value: providing critical services, improving quality of life and helping new businesses open, flourish and create new jobs. Somerville’s own investments into better roadways and bike and pedestrian access have not only earned us recognition as one of the most walkable, bikeable and transit-accessible cities in the nation. They have helped lead to 73 net new businesses opening in the city between 2010 and 2013. In Assembly Square, we invested $130 million in city, state and federal funds, most of it into new roadways for Somerville’s newest neighborhood. That investment in turn leveraged $1.5 billion of just initial private investment that is expected, over the next 10 years, to create 23,000 new jobs and add hundreds of millions of dollars annually to the Massachusetts economy. The Highway Trust Fund was critical in making our plans for Assembly Square and so many of the transportation projects that make Somerville an economically thriving city a reality. If we are going to continue our success, we can’t do it alone. Without a partnership at the federal level, we can’t make it happen, Massachusetts will not be able to make it happen and much of the country will not be able to make it happen. The loss of these funds will have a deleterious impact on our quality of life, on the economy and jobs. That federal partnership is important so our city can not only provide critical services and the quality of life we need for our residents, but so that Somerville can fulfill its role in the greater regional economy. Our cities and towns, no matter what state they are in or what region, are the fuel that feeds our regional and national economies. Every job has a hometown. Congress has options to raise the revenue needed to rescue the Highway Trust Fund from insolvency—indexing the gas tax to inflation, enacting a sales tax on gasoline or imposing a per-barrel oil fee are a few examples that Transportation for America lists in its report. Implementing policies that increase the revenue coming from taxpayer’s pockets to the government is often an area that makes legislators wary and taxpayers skeptical at first, but what people really want to know is that their investment is going to yield a return that is consistent with their values. Last year, according to Transportation for America, 73 percent of local transportation ballot measures passed. That number should send a clear message to Congress: People want investment in transportation infrastructure, because they understand the return they get—a direct investment into our quality of life, our environment, and to our economy and jobs. </w:t>
      </w:r>
      <w:r w:rsidRPr="00E017A2">
        <w:rPr>
          <w:b/>
          <w:u w:val="single"/>
        </w:rPr>
        <w:t>If we fail to make these critical investments in infrastructure, we are not going to be competitive in the 21st century global economy.</w:t>
      </w:r>
      <w:r w:rsidRPr="00E017A2">
        <w:rPr>
          <w:sz w:val="16"/>
        </w:rPr>
        <w:t xml:space="preserve"> People get that and understand that. Congress needs to get it too. </w:t>
      </w:r>
      <w:r w:rsidRPr="00E017A2">
        <w:rPr>
          <w:b/>
          <w:u w:val="single"/>
        </w:rPr>
        <w:t>The federal government</w:t>
      </w:r>
      <w:r w:rsidRPr="00E017A2">
        <w:rPr>
          <w:sz w:val="16"/>
        </w:rPr>
        <w:t xml:space="preserve"> doesn’t just have a role to play—it </w:t>
      </w:r>
      <w:r w:rsidRPr="00E017A2">
        <w:rPr>
          <w:b/>
          <w:u w:val="single"/>
        </w:rPr>
        <w:t>has the critical role to play in all our projects</w:t>
      </w:r>
      <w:r w:rsidRPr="00E017A2">
        <w:rPr>
          <w:sz w:val="16"/>
        </w:rPr>
        <w:t xml:space="preserve">. Every major roadway project we have done in Somerville, amounting to hundreds of millions of dollars, had significant financial support from the federal government. </w:t>
      </w:r>
      <w:r w:rsidRPr="00E017A2">
        <w:rPr>
          <w:b/>
          <w:u w:val="single"/>
        </w:rPr>
        <w:t>Without those investments, our local, regional and state economics would be crippled. We cannot do it alone. If Congress is serious about remaining competitive in the global economy, they must act to save the Highway Trust Fund</w:t>
      </w:r>
      <w:r w:rsidRPr="00E017A2">
        <w:rPr>
          <w:sz w:val="16"/>
        </w:rPr>
        <w:t>.</w:t>
      </w:r>
    </w:p>
    <w:p w:rsidR="005B2DF1" w:rsidRPr="00E017A2" w:rsidRDefault="005B2DF1" w:rsidP="005B2DF1">
      <w:pPr>
        <w:pStyle w:val="Heading4"/>
      </w:pPr>
      <w:r w:rsidRPr="00E017A2">
        <w:t xml:space="preserve">HTF key to prevent shock to economic recovery </w:t>
      </w:r>
    </w:p>
    <w:p w:rsidR="005B2DF1" w:rsidRPr="00E017A2" w:rsidRDefault="005B2DF1" w:rsidP="005B2DF1">
      <w:r w:rsidRPr="00E017A2">
        <w:rPr>
          <w:rStyle w:val="StyleStyleBold12pt"/>
        </w:rPr>
        <w:t>Felsenthal 14</w:t>
      </w:r>
      <w:r w:rsidRPr="00E017A2">
        <w:t>—Mark, “Obama administration warns states that federal highway funds are nearly gone,” June 2, http://www.prairiebizmag.com/event/article/id/19839/</w:t>
      </w:r>
    </w:p>
    <w:p w:rsidR="005B2DF1" w:rsidRPr="00E017A2" w:rsidRDefault="005B2DF1" w:rsidP="005B2DF1"/>
    <w:p w:rsidR="005B2DF1" w:rsidRPr="00E017A2" w:rsidRDefault="005B2DF1" w:rsidP="005B2DF1">
      <w:pPr>
        <w:rPr>
          <w:sz w:val="16"/>
        </w:rPr>
      </w:pPr>
      <w:r w:rsidRPr="00E017A2">
        <w:rPr>
          <w:sz w:val="16"/>
        </w:rPr>
        <w:t xml:space="preserve">WASHINGTON — The </w:t>
      </w:r>
      <w:r w:rsidRPr="00E017A2">
        <w:rPr>
          <w:b/>
          <w:u w:val="single"/>
        </w:rPr>
        <w:t xml:space="preserve">Obama </w:t>
      </w:r>
      <w:r w:rsidRPr="00E017A2">
        <w:rPr>
          <w:sz w:val="16"/>
        </w:rPr>
        <w:t xml:space="preserve">administration </w:t>
      </w:r>
      <w:r w:rsidRPr="00E017A2">
        <w:rPr>
          <w:b/>
          <w:u w:val="single"/>
        </w:rPr>
        <w:t xml:space="preserve">warned states </w:t>
      </w:r>
      <w:r w:rsidRPr="00E017A2">
        <w:rPr>
          <w:sz w:val="16"/>
        </w:rPr>
        <w:t xml:space="preserve">on Tuesday </w:t>
      </w:r>
      <w:r w:rsidRPr="00E017A2">
        <w:rPr>
          <w:b/>
          <w:u w:val="single"/>
        </w:rPr>
        <w:t xml:space="preserve">that federal highway funds will be largely depleted in August, limiting the money states can expect to pay for road and bridge projects </w:t>
      </w:r>
      <w:r w:rsidRPr="00E017A2">
        <w:rPr>
          <w:sz w:val="16"/>
        </w:rPr>
        <w:t xml:space="preserve">this summer. The political stalemate in Congress over transportation spending means </w:t>
      </w:r>
      <w:r w:rsidRPr="00E017A2">
        <w:rPr>
          <w:b/>
          <w:u w:val="single"/>
        </w:rPr>
        <w:t>drivers will have to endure more potholes and detour around more unsafe bridges, delaying commutes, excursions and the delivery of products to market</w:t>
      </w:r>
      <w:r w:rsidRPr="00E017A2">
        <w:rPr>
          <w:sz w:val="16"/>
        </w:rPr>
        <w:t xml:space="preserve">. Transportation Secretary Anthony Foxx told states the government will slow federal reimbursement for highway repairs in August as the U.S. Highway Trust Fund drops below a critical threshold next month. The fund is replenished by gas tax revenues, which have dried up as Americans have driven less and used more fuel-efficient cars. Normally, states are given an allotment of funds that they are allowed to draw on </w:t>
      </w:r>
      <w:r w:rsidRPr="00E017A2">
        <w:rPr>
          <w:sz w:val="16"/>
        </w:rPr>
        <w:lastRenderedPageBreak/>
        <w:t>throughout the year. “States will be paid, not as they send their bills in, but every two weeks as money from the gas tax comes in,” Foxx told reporters at a breakfast sponsored by the Christian Science Monitor. Foxx, and later, in a separate speech, President Barack Obama, urged Congress to replenish the fund by ending tax breaks and using the revenues to set aside money to repair the nation’s infrastructure. The Congressional Budget Office has estimated needs for highway repair at $8.1 billion for the rest of the year. “</w:t>
      </w:r>
      <w:r w:rsidRPr="00E017A2">
        <w:rPr>
          <w:b/>
          <w:u w:val="single"/>
        </w:rPr>
        <w:t>Soon, states may have to choose which projects to continue and which ones to put the brakes on because they’re running out of money</w:t>
      </w:r>
      <w:r w:rsidRPr="00E017A2">
        <w:rPr>
          <w:sz w:val="16"/>
        </w:rPr>
        <w:t xml:space="preserve">,” Obama said, speaking at the Francis Scott Key Bridge between the District of Columbia and Virginia, a span that has been rated structurally deficient. Yet even though there is bipartisan support for increased spending on infrastructure, Democrats and Republicans disagree on how to pay for it. </w:t>
      </w:r>
      <w:r w:rsidRPr="00E017A2">
        <w:rPr>
          <w:b/>
          <w:u w:val="single"/>
        </w:rPr>
        <w:t>If Congress remains stuck over the issue, the consequences could be huge, halting or slowing work on thousands of projects. This could idle hundreds of thousands of workers at a time when the U.S. economy is finally gaining some traction</w:t>
      </w:r>
      <w:r w:rsidRPr="00E017A2">
        <w:rPr>
          <w:sz w:val="16"/>
        </w:rPr>
        <w:t>.</w:t>
      </w:r>
    </w:p>
    <w:p w:rsidR="005B2DF1" w:rsidRPr="00E017A2" w:rsidRDefault="005B2DF1" w:rsidP="005B2DF1">
      <w:pPr>
        <w:pStyle w:val="Heading4"/>
      </w:pPr>
      <w:r w:rsidRPr="00E017A2">
        <w:t xml:space="preserve">Failure causes national economic crisis and huge job cuts </w:t>
      </w:r>
    </w:p>
    <w:p w:rsidR="005B2DF1" w:rsidRPr="00E017A2" w:rsidRDefault="005B2DF1" w:rsidP="005B2DF1">
      <w:r w:rsidRPr="00E017A2">
        <w:rPr>
          <w:rStyle w:val="StyleStyleBold12pt"/>
        </w:rPr>
        <w:t>Lowy 7-2</w:t>
      </w:r>
      <w:r w:rsidRPr="00E017A2">
        <w:t xml:space="preserve"> (Joan, “National highway crisis looms as early as August,” </w:t>
      </w:r>
      <w:hyperlink r:id="rId22" w:history="1">
        <w:r w:rsidRPr="00E017A2">
          <w:rPr>
            <w:rStyle w:val="Hyperlink"/>
          </w:rPr>
          <w:t>http://www.pressherald.com/2014/07/01/highway-crisis-looms-soon-august-us-says/</w:t>
        </w:r>
      </w:hyperlink>
      <w:r w:rsidRPr="00E017A2">
        <w:t xml:space="preserve">) </w:t>
      </w:r>
    </w:p>
    <w:p w:rsidR="005B2DF1" w:rsidRPr="00E017A2" w:rsidRDefault="005B2DF1" w:rsidP="005B2DF1"/>
    <w:p w:rsidR="005B2DF1" w:rsidRPr="00E017A2" w:rsidRDefault="005B2DF1" w:rsidP="005B2DF1">
      <w:pPr>
        <w:rPr>
          <w:sz w:val="16"/>
        </w:rPr>
      </w:pPr>
      <w:r w:rsidRPr="00E017A2">
        <w:rPr>
          <w:sz w:val="16"/>
        </w:rPr>
        <w:t xml:space="preserve">WASHINGTON — </w:t>
      </w:r>
      <w:r w:rsidRPr="00E017A2">
        <w:rPr>
          <w:b/>
          <w:u w:val="single"/>
        </w:rPr>
        <w:t xml:space="preserve">Gridlock in Washington will lead to </w:t>
      </w:r>
      <w:r w:rsidRPr="00E017A2">
        <w:rPr>
          <w:rStyle w:val="Emphasis"/>
        </w:rPr>
        <w:t>gridlock across the country</w:t>
      </w:r>
      <w:r w:rsidRPr="00E017A2">
        <w:rPr>
          <w:b/>
          <w:u w:val="single"/>
        </w:rPr>
        <w:t xml:space="preserve"> if lawmakers can’t quickly agree on how to pay for highway and transit programs</w:t>
      </w:r>
      <w:r w:rsidRPr="00E017A2">
        <w:rPr>
          <w:sz w:val="16"/>
        </w:rPr>
        <w:t xml:space="preserve">, President Obama and his top officials warned Tuesday. </w:t>
      </w:r>
      <w:r w:rsidRPr="00E017A2">
        <w:rPr>
          <w:b/>
          <w:u w:val="single"/>
        </w:rPr>
        <w:t>States will begin to feel the pain of cutbacks in federal aid as soon as the first week in August</w:t>
      </w:r>
      <w:r w:rsidRPr="00E017A2">
        <w:rPr>
          <w:sz w:val="16"/>
        </w:rPr>
        <w:t xml:space="preserve"> — peak summer driving time — </w:t>
      </w:r>
      <w:r w:rsidRPr="00E017A2">
        <w:rPr>
          <w:b/>
          <w:u w:val="single"/>
        </w:rPr>
        <w:t>if Congress doesn’t act</w:t>
      </w:r>
      <w:r w:rsidRPr="00E017A2">
        <w:rPr>
          <w:sz w:val="16"/>
        </w:rPr>
        <w:t xml:space="preserve">, Transportation Secretary Anthony Foxx said in a letter to states. That’s because the balance in the federal Highway Trust Fund is dropping and will soon go below $4 billion, the cushion federal officials say is needed for incoming fuel tax revenue to cover outgoing payments to states. The cuts will vary from state to state, but will average about 28 percent, Foxx said at a breakfast with reporters. By the end of August, </w:t>
      </w:r>
      <w:r w:rsidRPr="00E017A2">
        <w:rPr>
          <w:b/>
          <w:u w:val="single"/>
        </w:rPr>
        <w:t xml:space="preserve">the trust fund’s balance is forecast to fall to zero and the cuts could deepen. </w:t>
      </w:r>
      <w:r w:rsidRPr="00E017A2">
        <w:rPr>
          <w:sz w:val="16"/>
        </w:rPr>
        <w:t xml:space="preserve">A second deadline is coming on Sept. 30 when the government’s authority to spend money on transportation programs expires. As many as </w:t>
      </w:r>
      <w:r w:rsidRPr="00E017A2">
        <w:rPr>
          <w:rStyle w:val="Emphasis"/>
        </w:rPr>
        <w:t>700,000 jobs</w:t>
      </w:r>
      <w:r w:rsidRPr="00E017A2">
        <w:rPr>
          <w:rStyle w:val="StyleBoldUnderline"/>
        </w:rPr>
        <w:t xml:space="preserve"> could be at risk</w:t>
      </w:r>
      <w:r w:rsidRPr="00E017A2">
        <w:rPr>
          <w:sz w:val="16"/>
        </w:rPr>
        <w:t xml:space="preserve">, Obama told a crowd of about 500 gathered on a sweltering day beneath the Key Bridge that spans the Potomac River and joins the District of Columbia with Virginia. “That would be like Congress threatening to lay off the entire population of Denver, Seattle or Boston,” he said. Revenue from federal gas and diesel taxes continues to flow into the trust fund, but the total is expected to be about $8 billion short of the transportation aid the government has allocated to states this year. Over the next six years, a gap of about $100 billion is forecast if transportation spending is maintained at current levels. At the same time, </w:t>
      </w:r>
      <w:r w:rsidRPr="00E017A2">
        <w:rPr>
          <w:b/>
          <w:u w:val="single"/>
        </w:rPr>
        <w:t>transportation experts and industries that depend on the nation’s highways to get their products to market are calling for greater spending on transportation to shore up aging roads, bridges and tunnels and to accommodate population growth</w:t>
      </w:r>
      <w:r w:rsidRPr="00E017A2">
        <w:rPr>
          <w:sz w:val="16"/>
        </w:rPr>
        <w:t>. “Right now there are more than 100,000 active projects across the country where workers are paving roads and rebuilding bridges and modernizing our transit systems,” Obama said. “And soon states may have to choose which projects to continue and which ones to put the brakes on because they’re running out of money.” Already some states are cutting back on construction projects because of the uncertainty of federal funding, Foxx said. “I think people will see it in the traffic. I think people will see it in the condition of our roads, he said. The reason for the shortfall is that revenue from the federal 18.4-cent-a-gallon gasoline and 24.4-cent-a-gallon diesel tax hasn’t kept pace with transportation needs. The taxes haven’t been increased in more than 20 years, while construction and other costs have continued to go up.</w:t>
      </w:r>
    </w:p>
    <w:p w:rsidR="005B2DF1" w:rsidRDefault="005B2DF1" w:rsidP="005B2DF1"/>
    <w:p w:rsidR="00C05CEA" w:rsidRPr="00F7061D" w:rsidRDefault="00C05CEA" w:rsidP="00C05CEA">
      <w:pPr>
        <w:pStyle w:val="Heading4"/>
      </w:pPr>
      <w:r>
        <w:t xml:space="preserve">Transportation collapse </w:t>
      </w:r>
      <w:r>
        <w:rPr>
          <w:i/>
        </w:rPr>
        <w:t>grinds American progress to a halt</w:t>
      </w:r>
      <w:r>
        <w:t xml:space="preserve"> and undermines </w:t>
      </w:r>
      <w:r>
        <w:rPr>
          <w:i/>
        </w:rPr>
        <w:t>every other sector</w:t>
      </w:r>
      <w:r>
        <w:t xml:space="preserve"> of the economy </w:t>
      </w:r>
    </w:p>
    <w:p w:rsidR="00C05CEA" w:rsidRPr="00E65087" w:rsidRDefault="00C05CEA" w:rsidP="00C05CEA">
      <w:pPr>
        <w:rPr>
          <w:rStyle w:val="StyleStyleBold12pt"/>
        </w:rPr>
      </w:pPr>
      <w:r w:rsidRPr="00E65087">
        <w:rPr>
          <w:rStyle w:val="StyleStyleBold12pt"/>
        </w:rPr>
        <w:t>ASCE ‘11</w:t>
      </w:r>
    </w:p>
    <w:p w:rsidR="00C05CEA" w:rsidRPr="00744BFE" w:rsidRDefault="00C05CEA" w:rsidP="00C05CEA">
      <w:r w:rsidRPr="00744BFE">
        <w:t>[The American Society of Civil Engineers – a report prepared by the Economic Development Research Group, which focuses on evaluating economic development performance and opportunities. The group is comprised of economists and planners who specialize in transportation engineering. “Failure to Act: The Economic Impact of Current Investment Trends in Surface Transportation Infrastructure” American Society of Civil Engineers Report, Summer 2011. http://www.asce.org/uploadedFiles/Infrastructure/Report_Card/ASCE-FailureToActFinal.pdf</w:t>
      </w:r>
      <w:r>
        <w:t>]</w:t>
      </w:r>
    </w:p>
    <w:p w:rsidR="00C05CEA" w:rsidRPr="00581F2E" w:rsidRDefault="00C05CEA" w:rsidP="00C05CEA">
      <w:r w:rsidRPr="00581F2E">
        <w:rPr>
          <w:rStyle w:val="StyleBoldUnderline"/>
        </w:rPr>
        <w:t xml:space="preserve">The nation’s surface transportation infrastructure includes the critical highways, bridges, ¶ railroads, and transit systems that enable people ¶ and goods to access the markets, services, and ¶ inputs of </w:t>
      </w:r>
      <w:r w:rsidRPr="00581F2E">
        <w:rPr>
          <w:rStyle w:val="StyleBoldUnderline"/>
        </w:rPr>
        <w:lastRenderedPageBreak/>
        <w:t>production essential to America’s ¶ economic vitality</w:t>
      </w:r>
      <w:r w:rsidRPr="00581F2E">
        <w:t xml:space="preserve">. For many years, </w:t>
      </w:r>
      <w:r w:rsidRPr="00581F2E">
        <w:rPr>
          <w:rStyle w:val="Emphasis"/>
        </w:rPr>
        <w:t xml:space="preserve">the nation’s </w:t>
      </w:r>
      <w:r w:rsidRPr="00581F2E">
        <w:rPr>
          <w:rStyle w:val="Emphasis"/>
          <w:b w:val="0"/>
          <w:sz w:val="12"/>
          <w:u w:val="none"/>
        </w:rPr>
        <w:t>¶</w:t>
      </w:r>
      <w:r w:rsidRPr="00581F2E">
        <w:rPr>
          <w:rStyle w:val="Emphasis"/>
        </w:rPr>
        <w:t xml:space="preserve"> surface transportation infrastructure has been </w:t>
      </w:r>
      <w:r w:rsidRPr="00581F2E">
        <w:rPr>
          <w:rStyle w:val="Emphasis"/>
          <w:b w:val="0"/>
          <w:sz w:val="12"/>
          <w:u w:val="none"/>
        </w:rPr>
        <w:t>¶</w:t>
      </w:r>
      <w:r w:rsidRPr="00581F2E">
        <w:rPr>
          <w:rStyle w:val="Emphasis"/>
        </w:rPr>
        <w:t xml:space="preserve"> deteriorating</w:t>
      </w:r>
      <w:r w:rsidRPr="00581F2E">
        <w:t xml:space="preserve">. Yet </w:t>
      </w:r>
      <w:r w:rsidRPr="00581F2E">
        <w:rPr>
          <w:rStyle w:val="StyleBoldUnderline"/>
        </w:rPr>
        <w:t>because this deterioration has ¶ been diffused</w:t>
      </w:r>
      <w:r w:rsidRPr="00581F2E">
        <w:t xml:space="preserve"> throughout the nation, </w:t>
      </w:r>
      <w:r w:rsidRPr="00581F2E">
        <w:rPr>
          <w:rStyle w:val="StyleBoldUnderline"/>
        </w:rPr>
        <w:t>and has ¶ occurred gradually over time, its true costs</w:t>
      </w:r>
      <w:r w:rsidRPr="00581F2E">
        <w:t xml:space="preserve"> and </w:t>
      </w:r>
      <w:r w:rsidRPr="00581F2E">
        <w:rPr>
          <w:sz w:val="12"/>
        </w:rPr>
        <w:t>¶</w:t>
      </w:r>
      <w:r w:rsidRPr="00581F2E">
        <w:t xml:space="preserve"> economic impacts </w:t>
      </w:r>
      <w:r w:rsidRPr="00581F2E">
        <w:rPr>
          <w:rStyle w:val="StyleBoldUnderline"/>
        </w:rPr>
        <w:t>are not always immediately ¶ apparent</w:t>
      </w:r>
      <w:r w:rsidRPr="00581F2E">
        <w:t xml:space="preserve">. In practice, the transportation funding that is appropriated is spent on a mixture </w:t>
      </w:r>
      <w:r w:rsidRPr="00581F2E">
        <w:rPr>
          <w:sz w:val="12"/>
        </w:rPr>
        <w:t>¶</w:t>
      </w:r>
      <w:r w:rsidRPr="00581F2E">
        <w:t xml:space="preserve"> of system expansion and preservation projects. </w:t>
      </w:r>
      <w:r w:rsidRPr="00581F2E">
        <w:rPr>
          <w:sz w:val="12"/>
        </w:rPr>
        <w:t>¶</w:t>
      </w:r>
      <w:r w:rsidRPr="00581F2E">
        <w:t xml:space="preserve"> Although these </w:t>
      </w:r>
      <w:r w:rsidRPr="00581F2E">
        <w:rPr>
          <w:rStyle w:val="StyleBoldUnderline"/>
        </w:rPr>
        <w:t>allocations have often been sufficient to avoid the imminent failure</w:t>
      </w:r>
      <w:r w:rsidRPr="00581F2E">
        <w:t xml:space="preserve"> of key </w:t>
      </w:r>
      <w:r w:rsidRPr="00581F2E">
        <w:rPr>
          <w:sz w:val="12"/>
        </w:rPr>
        <w:t>¶</w:t>
      </w:r>
      <w:r w:rsidRPr="00581F2E">
        <w:t xml:space="preserve"> facilities, </w:t>
      </w:r>
      <w:r w:rsidRPr="00581F2E">
        <w:rPr>
          <w:rStyle w:val="Emphasis"/>
        </w:rPr>
        <w:t xml:space="preserve">the continued deterioration leaves a </w:t>
      </w:r>
      <w:r w:rsidRPr="00581F2E">
        <w:rPr>
          <w:rStyle w:val="Emphasis"/>
          <w:b w:val="0"/>
          <w:sz w:val="12"/>
          <w:u w:val="none"/>
        </w:rPr>
        <w:t>¶</w:t>
      </w:r>
      <w:r w:rsidRPr="00581F2E">
        <w:rPr>
          <w:rStyle w:val="Emphasis"/>
        </w:rPr>
        <w:t xml:space="preserve"> significant and mounting burden on the U.S. </w:t>
      </w:r>
      <w:r w:rsidRPr="00581F2E">
        <w:rPr>
          <w:rStyle w:val="Emphasis"/>
          <w:b w:val="0"/>
          <w:sz w:val="12"/>
          <w:u w:val="none"/>
        </w:rPr>
        <w:t>¶</w:t>
      </w:r>
      <w:r w:rsidRPr="00581F2E">
        <w:rPr>
          <w:rStyle w:val="Emphasis"/>
        </w:rPr>
        <w:t xml:space="preserve"> economy</w:t>
      </w:r>
      <w:r w:rsidRPr="00581F2E">
        <w:t xml:space="preserve">. This burden will be explored further </w:t>
      </w:r>
      <w:r w:rsidRPr="00581F2E">
        <w:rPr>
          <w:sz w:val="12"/>
        </w:rPr>
        <w:t>¶</w:t>
      </w:r>
      <w:r w:rsidRPr="00581F2E">
        <w:t xml:space="preserve"> in this report.</w:t>
      </w:r>
      <w:r w:rsidRPr="00581F2E">
        <w:rPr>
          <w:sz w:val="12"/>
        </w:rPr>
        <w:t>¶</w:t>
      </w:r>
      <w:r w:rsidRPr="00581F2E">
        <w:t xml:space="preserve"> </w:t>
      </w:r>
      <w:r w:rsidRPr="00581F2E">
        <w:rPr>
          <w:rStyle w:val="StyleBoldUnderline"/>
        </w:rPr>
        <w:t>Deteriorating conditions and performance ¶ impose costs on American households and businesses</w:t>
      </w:r>
      <w:r w:rsidRPr="00581F2E">
        <w:t xml:space="preserve"> in a number of ways. </w:t>
      </w:r>
      <w:r w:rsidRPr="00581F2E">
        <w:rPr>
          <w:rStyle w:val="StyleBoldUnderline"/>
        </w:rPr>
        <w:t>Facilities in poor ¶ condition lead to increases in operating costs for ¶ trucks, cars, and rail vehicles</w:t>
      </w:r>
      <w:r w:rsidRPr="00581F2E">
        <w:t xml:space="preserve">. Additional </w:t>
      </w:r>
      <w:r w:rsidRPr="00581F2E">
        <w:rPr>
          <w:rStyle w:val="StyleBoldUnderline"/>
        </w:rPr>
        <w:t>costs ¶ include damage to vehicles</w:t>
      </w:r>
      <w:r w:rsidRPr="00581F2E">
        <w:t xml:space="preserve"> from deteriorated </w:t>
      </w:r>
      <w:r w:rsidRPr="00581F2E">
        <w:rPr>
          <w:sz w:val="12"/>
        </w:rPr>
        <w:t>¶</w:t>
      </w:r>
      <w:r w:rsidRPr="00581F2E">
        <w:t xml:space="preserve"> roadway surfaces, imposition of both additional </w:t>
      </w:r>
      <w:r w:rsidRPr="00581F2E">
        <w:rPr>
          <w:sz w:val="12"/>
        </w:rPr>
        <w:t>¶</w:t>
      </w:r>
      <w:r w:rsidRPr="00581F2E">
        <w:t xml:space="preserve"> miles traveled, </w:t>
      </w:r>
      <w:r w:rsidRPr="00581F2E">
        <w:rPr>
          <w:rStyle w:val="StyleBoldUnderline"/>
        </w:rPr>
        <w:t>time expended to avoid unusable or heavily congested roadways</w:t>
      </w:r>
      <w:r w:rsidRPr="00581F2E">
        <w:t xml:space="preserve"> or due to the </w:t>
      </w:r>
      <w:r w:rsidRPr="00581F2E">
        <w:rPr>
          <w:sz w:val="12"/>
        </w:rPr>
        <w:t>¶</w:t>
      </w:r>
      <w:r w:rsidRPr="00581F2E">
        <w:t xml:space="preserve"> breakdown of transit vehicles, </w:t>
      </w:r>
      <w:r w:rsidRPr="00581F2E">
        <w:rPr>
          <w:rStyle w:val="StyleBoldUnderline"/>
        </w:rPr>
        <w:t xml:space="preserve">and the added cost ¶ of repairing facilities </w:t>
      </w:r>
      <w:r w:rsidRPr="00581F2E">
        <w:t xml:space="preserve">after they have deteriorated </w:t>
      </w:r>
      <w:r w:rsidRPr="00581F2E">
        <w:rPr>
          <w:sz w:val="12"/>
        </w:rPr>
        <w:t>¶</w:t>
      </w:r>
      <w:r w:rsidRPr="00581F2E">
        <w:t xml:space="preserve"> </w:t>
      </w:r>
      <w:r w:rsidRPr="00581F2E">
        <w:rPr>
          <w:rStyle w:val="StyleBoldUnderline"/>
        </w:rPr>
        <w:t>as opposed to preserving them in good condition</w:t>
      </w:r>
      <w:r w:rsidRPr="00581F2E">
        <w:t xml:space="preserve">. In addition, </w:t>
      </w:r>
      <w:r w:rsidRPr="00581F2E">
        <w:rPr>
          <w:rStyle w:val="StyleBoldUnderline"/>
        </w:rPr>
        <w:t>increased congestion decreases ¶ the reliability of transportation facilities, meaning that travelers are forced to allot more time for ¶ trips to assure on-time arrivals</w:t>
      </w:r>
      <w:r w:rsidRPr="00581F2E">
        <w:t xml:space="preserve"> (and for freight </w:t>
      </w:r>
      <w:r w:rsidRPr="00581F2E">
        <w:rPr>
          <w:sz w:val="12"/>
        </w:rPr>
        <w:t>¶</w:t>
      </w:r>
      <w:r w:rsidRPr="00581F2E">
        <w:t xml:space="preserve"> vehicles, on-time delivery). Moreover, </w:t>
      </w:r>
      <w:r w:rsidRPr="00581F2E">
        <w:rPr>
          <w:rStyle w:val="StyleBoldUnderline"/>
        </w:rPr>
        <w:t>it increases ¶ environmental and safety costs by exposing more ¶ travelers to substandard travel conditions and ¶ requiring vehicles to operate at less efficient levels</w:t>
      </w:r>
      <w:r w:rsidRPr="00581F2E">
        <w:t xml:space="preserve">. </w:t>
      </w:r>
      <w:r w:rsidRPr="00581F2E">
        <w:rPr>
          <w:rStyle w:val="StyleBoldUnderline"/>
        </w:rPr>
        <w:t>As conditions continue to deteriorate</w:t>
      </w:r>
      <w:r w:rsidRPr="00581F2E">
        <w:t xml:space="preserve"> over </w:t>
      </w:r>
      <w:r w:rsidRPr="00581F2E">
        <w:rPr>
          <w:sz w:val="12"/>
        </w:rPr>
        <w:t>¶</w:t>
      </w:r>
      <w:r w:rsidRPr="00581F2E">
        <w:t xml:space="preserve"> time, </w:t>
      </w:r>
      <w:r w:rsidRPr="00581F2E">
        <w:rPr>
          <w:rStyle w:val="StyleBoldUnderline"/>
        </w:rPr>
        <w:t>they will increasingly detract from the ability of American households and businesses to be ¶ productive and prosperous at work and at home</w:t>
      </w:r>
      <w:r w:rsidRPr="00581F2E">
        <w:t xml:space="preserve">. </w:t>
      </w:r>
      <w:r w:rsidRPr="00581F2E">
        <w:rPr>
          <w:sz w:val="12"/>
        </w:rPr>
        <w:t>¶</w:t>
      </w:r>
      <w:r w:rsidRPr="00581F2E">
        <w:t xml:space="preserve"> This report is about </w:t>
      </w:r>
      <w:r w:rsidRPr="00581F2E">
        <w:rPr>
          <w:rStyle w:val="StyleBoldUnderline"/>
        </w:rPr>
        <w:t xml:space="preserve">the effect that surface ¶ transportation deficiencies have, </w:t>
      </w:r>
      <w:r w:rsidRPr="00581F2E">
        <w:t xml:space="preserve">and will </w:t>
      </w:r>
      <w:r w:rsidRPr="00581F2E">
        <w:rPr>
          <w:sz w:val="12"/>
        </w:rPr>
        <w:t>¶</w:t>
      </w:r>
      <w:r w:rsidRPr="00581F2E">
        <w:t xml:space="preserve"> continue to have</w:t>
      </w:r>
      <w:r w:rsidRPr="00581F2E">
        <w:rPr>
          <w:rStyle w:val="StyleBoldUnderline"/>
        </w:rPr>
        <w:t>, on U.S. economic performance.</w:t>
      </w:r>
      <w:r w:rsidRPr="00581F2E">
        <w:t xml:space="preserve"> </w:t>
      </w:r>
      <w:r w:rsidRPr="00581F2E">
        <w:rPr>
          <w:sz w:val="12"/>
        </w:rPr>
        <w:t>¶</w:t>
      </w:r>
      <w:r w:rsidRPr="00581F2E">
        <w:t xml:space="preserve"> For the purpose of this report, the term “deficiency” is defined as the extent to which roads, </w:t>
      </w:r>
      <w:r w:rsidRPr="00581F2E">
        <w:rPr>
          <w:sz w:val="12"/>
        </w:rPr>
        <w:t>¶</w:t>
      </w:r>
      <w:r w:rsidRPr="00581F2E">
        <w:t xml:space="preserve"> bridges, and transit services fall below standards </w:t>
      </w:r>
      <w:r w:rsidRPr="00581F2E">
        <w:rPr>
          <w:sz w:val="12"/>
        </w:rPr>
        <w:t>¶</w:t>
      </w:r>
      <w:r w:rsidRPr="00581F2E">
        <w:t xml:space="preserve"> defined by the U.S. Department of Transportation as “minimum tolerable conditions” (for </w:t>
      </w:r>
      <w:r w:rsidRPr="00581F2E">
        <w:rPr>
          <w:sz w:val="12"/>
        </w:rPr>
        <w:t>¶</w:t>
      </w:r>
      <w:r w:rsidRPr="00581F2E">
        <w:t xml:space="preserve"> roads and bridges) and “state of good repair” for </w:t>
      </w:r>
      <w:r w:rsidRPr="00581F2E">
        <w:rPr>
          <w:sz w:val="12"/>
        </w:rPr>
        <w:t>¶</w:t>
      </w:r>
      <w:r w:rsidRPr="00581F2E">
        <w:t xml:space="preserve"> transit</w:t>
      </w:r>
      <w:r w:rsidRPr="00581F2E">
        <w:rPr>
          <w:sz w:val="12"/>
        </w:rPr>
        <w:t>¶</w:t>
      </w:r>
      <w:r w:rsidRPr="00581F2E">
        <w:t xml:space="preserve"> . These standards are substantially lower </w:t>
      </w:r>
      <w:r w:rsidRPr="00581F2E">
        <w:rPr>
          <w:sz w:val="12"/>
        </w:rPr>
        <w:t>¶</w:t>
      </w:r>
      <w:r w:rsidRPr="00581F2E">
        <w:t xml:space="preserve"> than ideal conditions, such as “free-flow</w:t>
      </w:r>
      <w:r w:rsidRPr="00581F2E">
        <w:rPr>
          <w:sz w:val="12"/>
        </w:rPr>
        <w:t>¶</w:t>
      </w:r>
      <w:r w:rsidRPr="00581F2E">
        <w:t xml:space="preserve"> 1</w:t>
      </w:r>
      <w:r w:rsidRPr="00581F2E">
        <w:rPr>
          <w:sz w:val="12"/>
        </w:rPr>
        <w:t>¶</w:t>
      </w:r>
      <w:r w:rsidRPr="00581F2E">
        <w:t xml:space="preserve"> ,” t</w:t>
      </w:r>
      <w:r w:rsidRPr="00581F2E">
        <w:rPr>
          <w:sz w:val="12"/>
        </w:rPr>
        <w:t>¶</w:t>
      </w:r>
      <w:r w:rsidRPr="00581F2E">
        <w:t xml:space="preserve"> hat </w:t>
      </w:r>
      <w:r w:rsidRPr="00581F2E">
        <w:rPr>
          <w:sz w:val="12"/>
        </w:rPr>
        <w:t>¶</w:t>
      </w:r>
      <w:r w:rsidRPr="00581F2E">
        <w:t xml:space="preserve"> are used by some researchers as the basis for </w:t>
      </w:r>
      <w:r w:rsidRPr="00581F2E">
        <w:rPr>
          <w:sz w:val="12"/>
        </w:rPr>
        <w:t>¶</w:t>
      </w:r>
      <w:r w:rsidRPr="00581F2E">
        <w:t xml:space="preserve"> highway analysis. This report is about the effect </w:t>
      </w:r>
      <w:r w:rsidRPr="00581F2E">
        <w:rPr>
          <w:sz w:val="12"/>
        </w:rPr>
        <w:t>¶</w:t>
      </w:r>
      <w:r w:rsidRPr="00581F2E">
        <w:t xml:space="preserve"> these deficiencies have, and will continue to </w:t>
      </w:r>
      <w:r w:rsidRPr="00581F2E">
        <w:rPr>
          <w:sz w:val="12"/>
        </w:rPr>
        <w:t>¶</w:t>
      </w:r>
      <w:r w:rsidRPr="00581F2E">
        <w:t xml:space="preserve"> have, on U.S. economic performance.</w:t>
      </w:r>
      <w:r w:rsidRPr="00581F2E">
        <w:rPr>
          <w:sz w:val="12"/>
        </w:rPr>
        <w:t>¶</w:t>
      </w:r>
      <w:r w:rsidRPr="00581F2E">
        <w:t xml:space="preserve"> In 2010, </w:t>
      </w:r>
      <w:r w:rsidRPr="00581F2E">
        <w:rPr>
          <w:rStyle w:val="StyleBoldUnderline"/>
        </w:rPr>
        <w:t>it was estimated that deficiencies ¶ in America’s surface transportation systems ¶ cost households and businesses nearly $130 ¶ billion</w:t>
      </w:r>
      <w:r w:rsidRPr="00581F2E">
        <w:t xml:space="preserve">. This included approximately $97 billion </w:t>
      </w:r>
      <w:r w:rsidRPr="00581F2E">
        <w:rPr>
          <w:sz w:val="12"/>
        </w:rPr>
        <w:t>¶</w:t>
      </w:r>
      <w:r w:rsidRPr="00581F2E">
        <w:t xml:space="preserve"> in vehicle operating costs, $32 billion in travel </w:t>
      </w:r>
      <w:r w:rsidRPr="00581F2E">
        <w:rPr>
          <w:sz w:val="12"/>
        </w:rPr>
        <w:t>¶</w:t>
      </w:r>
      <w:r w:rsidRPr="00581F2E">
        <w:t xml:space="preserve"> time delays, $1.2 billion in safety costs and $590 </w:t>
      </w:r>
      <w:r w:rsidRPr="00581F2E">
        <w:rPr>
          <w:sz w:val="12"/>
        </w:rPr>
        <w:t>¶</w:t>
      </w:r>
      <w:r w:rsidRPr="00581F2E">
        <w:t xml:space="preserve"> million in environmental costs. </w:t>
      </w:r>
      <w:r w:rsidRPr="00581F2E">
        <w:rPr>
          <w:sz w:val="12"/>
        </w:rPr>
        <w:t>¶</w:t>
      </w:r>
      <w:r w:rsidRPr="00581F2E">
        <w:t xml:space="preserve"> In 2040, </w:t>
      </w:r>
      <w:r w:rsidRPr="00581F2E">
        <w:rPr>
          <w:rStyle w:val="StyleBoldUnderline"/>
        </w:rPr>
        <w:t xml:space="preserve">America’s projected infrastructure ¶ deficiencies in a trends extended scenario are ¶ expected to </w:t>
      </w:r>
      <w:r w:rsidRPr="00581F2E">
        <w:rPr>
          <w:rStyle w:val="Emphasis"/>
        </w:rPr>
        <w:t xml:space="preserve">cost the national economy more than </w:t>
      </w:r>
      <w:r w:rsidRPr="00581F2E">
        <w:rPr>
          <w:rStyle w:val="Emphasis"/>
          <w:b w:val="0"/>
          <w:sz w:val="12"/>
          <w:u w:val="none"/>
        </w:rPr>
        <w:t>¶</w:t>
      </w:r>
      <w:r w:rsidRPr="00581F2E">
        <w:rPr>
          <w:rStyle w:val="Emphasis"/>
        </w:rPr>
        <w:t xml:space="preserve"> 400,000 jobs</w:t>
      </w:r>
      <w:r w:rsidRPr="00581F2E">
        <w:t xml:space="preserve">. Approximately </w:t>
      </w:r>
      <w:r w:rsidRPr="00581F2E">
        <w:rPr>
          <w:rStyle w:val="StyleBoldUnderline"/>
        </w:rPr>
        <w:t xml:space="preserve">1.3 million more ¶ jobs could exist in key knowledge-based and ¶ technology-related economic sectors </w:t>
      </w:r>
      <w:r w:rsidRPr="00581F2E">
        <w:rPr>
          <w:rStyle w:val="Emphasis"/>
        </w:rPr>
        <w:t xml:space="preserve">if sufficient </w:t>
      </w:r>
      <w:r w:rsidRPr="00581F2E">
        <w:rPr>
          <w:rStyle w:val="Emphasis"/>
          <w:b w:val="0"/>
          <w:sz w:val="12"/>
          <w:u w:val="none"/>
        </w:rPr>
        <w:t>¶</w:t>
      </w:r>
      <w:r w:rsidRPr="00581F2E">
        <w:rPr>
          <w:rStyle w:val="Emphasis"/>
        </w:rPr>
        <w:t xml:space="preserve"> transportation infrastructure were maintained</w:t>
      </w:r>
      <w:r w:rsidRPr="00581F2E">
        <w:t xml:space="preserve">. These losses are balanced against almost </w:t>
      </w:r>
      <w:r w:rsidRPr="00581F2E">
        <w:rPr>
          <w:sz w:val="12"/>
        </w:rPr>
        <w:t>¶</w:t>
      </w:r>
      <w:r w:rsidRPr="00581F2E">
        <w:t xml:space="preserve"> 900,000 additional jobs projected in traditionally lower-paying service sectors of the economy </w:t>
      </w:r>
      <w:r w:rsidRPr="00581F2E">
        <w:rPr>
          <w:sz w:val="12"/>
        </w:rPr>
        <w:t>¶</w:t>
      </w:r>
      <w:r w:rsidRPr="00581F2E">
        <w:t xml:space="preserve"> that would benefit by deficient transportation </w:t>
      </w:r>
      <w:r w:rsidRPr="00581F2E">
        <w:rPr>
          <w:sz w:val="12"/>
        </w:rPr>
        <w:t>¶</w:t>
      </w:r>
      <w:r w:rsidRPr="00581F2E">
        <w:t xml:space="preserve"> (such as auto repair services) or by declining </w:t>
      </w:r>
      <w:r w:rsidRPr="00581F2E">
        <w:rPr>
          <w:sz w:val="12"/>
        </w:rPr>
        <w:t>¶</w:t>
      </w:r>
      <w:r w:rsidRPr="00581F2E">
        <w:t xml:space="preserve"> productivity in domestic service related sectors </w:t>
      </w:r>
      <w:r w:rsidRPr="00581F2E">
        <w:rPr>
          <w:sz w:val="12"/>
        </w:rPr>
        <w:t>¶</w:t>
      </w:r>
      <w:r w:rsidRPr="00581F2E">
        <w:t xml:space="preserve"> (such as truck driving and retail trade).</w:t>
      </w:r>
      <w:r w:rsidRPr="00581F2E">
        <w:rPr>
          <w:sz w:val="12"/>
        </w:rPr>
        <w:t>¶</w:t>
      </w:r>
      <w:r w:rsidRPr="00581F2E">
        <w:t xml:space="preserve"> </w:t>
      </w:r>
      <w:r w:rsidRPr="00581F2E">
        <w:rPr>
          <w:rStyle w:val="Emphasis"/>
        </w:rPr>
        <w:t xml:space="preserve">If present trends continue, by 2020 the </w:t>
      </w:r>
      <w:r w:rsidRPr="00581F2E">
        <w:rPr>
          <w:rStyle w:val="Emphasis"/>
          <w:b w:val="0"/>
          <w:sz w:val="12"/>
          <w:u w:val="none"/>
        </w:rPr>
        <w:t>¶</w:t>
      </w:r>
      <w:r w:rsidRPr="00581F2E">
        <w:rPr>
          <w:rStyle w:val="Emphasis"/>
        </w:rPr>
        <w:t xml:space="preserve"> annual costs imposed on the U.S. economy by deteriorating infrastructure will increase by 82%</w:t>
      </w:r>
      <w:r w:rsidRPr="00581F2E">
        <w:rPr>
          <w:rStyle w:val="Emphasis"/>
          <w:b w:val="0"/>
          <w:sz w:val="12"/>
          <w:u w:val="none"/>
        </w:rPr>
        <w:t>¶</w:t>
      </w:r>
      <w:r w:rsidRPr="00581F2E">
        <w:rPr>
          <w:rStyle w:val="Emphasis"/>
        </w:rPr>
        <w:t xml:space="preserve"> to $210 billion, and by 2040 the costs will have</w:t>
      </w:r>
      <w:r w:rsidRPr="00581F2E">
        <w:rPr>
          <w:rStyle w:val="Emphasis"/>
          <w:b w:val="0"/>
          <w:sz w:val="12"/>
          <w:u w:val="none"/>
        </w:rPr>
        <w:t>¶</w:t>
      </w:r>
      <w:r w:rsidRPr="00581F2E">
        <w:rPr>
          <w:rStyle w:val="Emphasis"/>
        </w:rPr>
        <w:t xml:space="preserve"> increased by 351% to $520 billion</w:t>
      </w:r>
      <w:r w:rsidRPr="00581F2E">
        <w:t xml:space="preserve"> (with cumulative</w:t>
      </w:r>
      <w:r w:rsidRPr="00581F2E">
        <w:rPr>
          <w:sz w:val="12"/>
        </w:rPr>
        <w:t>¶</w:t>
      </w:r>
      <w:r w:rsidRPr="00581F2E">
        <w:t xml:space="preserve"> costs mounting to $912 billion and $2.9 trillion by</w:t>
      </w:r>
      <w:r w:rsidRPr="00581F2E">
        <w:rPr>
          <w:sz w:val="12"/>
        </w:rPr>
        <w:t>¶</w:t>
      </w:r>
      <w:r w:rsidRPr="00581F2E">
        <w:t xml:space="preserve"> 2020 and 2040, respectively). Table 1 summarizes</w:t>
      </w:r>
      <w:r w:rsidRPr="00581F2E">
        <w:rPr>
          <w:sz w:val="12"/>
        </w:rPr>
        <w:t>¶</w:t>
      </w:r>
      <w:r w:rsidRPr="00581F2E">
        <w:t xml:space="preserve"> the economic and societal costs of today’s deficiencies,</w:t>
      </w:r>
      <w:r w:rsidRPr="00581F2E">
        <w:rPr>
          <w:sz w:val="12"/>
        </w:rPr>
        <w:t>¶</w:t>
      </w:r>
      <w:r w:rsidRPr="00581F2E">
        <w:t xml:space="preserve"> and</w:t>
      </w:r>
      <w:r w:rsidRPr="00581F2E">
        <w:rPr>
          <w:sz w:val="12"/>
        </w:rPr>
        <w:t>¶</w:t>
      </w:r>
      <w:r w:rsidRPr="00581F2E">
        <w:t xml:space="preserve"> how</w:t>
      </w:r>
      <w:r w:rsidRPr="00581F2E">
        <w:rPr>
          <w:sz w:val="12"/>
        </w:rPr>
        <w:t>¶</w:t>
      </w:r>
      <w:r w:rsidRPr="00581F2E">
        <w:t xml:space="preserve"> the</w:t>
      </w:r>
      <w:r w:rsidRPr="00581F2E">
        <w:rPr>
          <w:sz w:val="12"/>
        </w:rPr>
        <w:t>¶</w:t>
      </w:r>
      <w:r w:rsidRPr="00581F2E">
        <w:t xml:space="preserve"> present</w:t>
      </w:r>
      <w:r w:rsidRPr="00581F2E">
        <w:rPr>
          <w:sz w:val="12"/>
        </w:rPr>
        <w:t>¶</w:t>
      </w:r>
      <w:r w:rsidRPr="00581F2E">
        <w:t xml:space="preserve"> values</w:t>
      </w:r>
      <w:r w:rsidRPr="00581F2E">
        <w:rPr>
          <w:sz w:val="12"/>
        </w:rPr>
        <w:t>¶</w:t>
      </w:r>
      <w:r w:rsidRPr="00581F2E">
        <w:t xml:space="preserve"> of</w:t>
      </w:r>
      <w:r w:rsidRPr="00581F2E">
        <w:rPr>
          <w:sz w:val="12"/>
        </w:rPr>
        <w:t>¶</w:t>
      </w:r>
      <w:r w:rsidRPr="00581F2E">
        <w:t xml:space="preserve"> these</w:t>
      </w:r>
      <w:r w:rsidRPr="00581F2E">
        <w:rPr>
          <w:sz w:val="12"/>
        </w:rPr>
        <w:t>¶</w:t>
      </w:r>
      <w:r w:rsidRPr="00581F2E">
        <w:t xml:space="preserve"> costs</w:t>
      </w:r>
      <w:r w:rsidRPr="00581F2E">
        <w:rPr>
          <w:sz w:val="12"/>
        </w:rPr>
        <w:t>¶</w:t>
      </w:r>
      <w:r w:rsidRPr="00581F2E">
        <w:t xml:space="preserve"> are</w:t>
      </w:r>
      <w:r w:rsidRPr="00581F2E">
        <w:rPr>
          <w:sz w:val="12"/>
        </w:rPr>
        <w:t>¶</w:t>
      </w:r>
      <w:r w:rsidRPr="00581F2E">
        <w:t xml:space="preserve"> expected</w:t>
      </w:r>
      <w:r w:rsidRPr="00581F2E">
        <w:rPr>
          <w:sz w:val="12"/>
        </w:rPr>
        <w:t>¶</w:t>
      </w:r>
      <w:r w:rsidRPr="00581F2E">
        <w:t xml:space="preserve"> to</w:t>
      </w:r>
      <w:r w:rsidRPr="00581F2E">
        <w:rPr>
          <w:sz w:val="12"/>
        </w:rPr>
        <w:t>¶</w:t>
      </w:r>
      <w:r w:rsidRPr="00581F2E">
        <w:t xml:space="preserve"> accumulate</w:t>
      </w:r>
      <w:r w:rsidRPr="00581F2E">
        <w:rPr>
          <w:sz w:val="12"/>
        </w:rPr>
        <w:t>¶</w:t>
      </w:r>
      <w:r w:rsidRPr="00581F2E">
        <w:t xml:space="preserve"> by</w:t>
      </w:r>
      <w:r w:rsidRPr="00581F2E">
        <w:rPr>
          <w:sz w:val="12"/>
        </w:rPr>
        <w:t>¶</w:t>
      </w:r>
      <w:r w:rsidRPr="00581F2E">
        <w:t xml:space="preserve"> 2040.</w:t>
      </w:r>
      <w:r w:rsidRPr="00581F2E">
        <w:rPr>
          <w:sz w:val="12"/>
        </w:rPr>
        <w:t>¶</w:t>
      </w:r>
      <w:r w:rsidRPr="00581F2E">
        <w:t xml:space="preserve"> Table</w:t>
      </w:r>
      <w:r w:rsidRPr="00581F2E">
        <w:rPr>
          <w:sz w:val="12"/>
        </w:rPr>
        <w:t>¶</w:t>
      </w:r>
      <w:r w:rsidRPr="00581F2E">
        <w:t xml:space="preserve"> 2</w:t>
      </w:r>
      <w:r w:rsidRPr="00581F2E">
        <w:rPr>
          <w:sz w:val="12"/>
        </w:rPr>
        <w:t>¶</w:t>
      </w:r>
      <w:r w:rsidRPr="00581F2E">
        <w:t xml:space="preserve"> provides</w:t>
      </w:r>
      <w:r w:rsidRPr="00581F2E">
        <w:rPr>
          <w:sz w:val="12"/>
        </w:rPr>
        <w:t>¶</w:t>
      </w:r>
      <w:r w:rsidRPr="00581F2E">
        <w:t xml:space="preserve"> a</w:t>
      </w:r>
      <w:r w:rsidRPr="00581F2E">
        <w:rPr>
          <w:sz w:val="12"/>
        </w:rPr>
        <w:t>¶</w:t>
      </w:r>
      <w:r w:rsidRPr="00581F2E">
        <w:t xml:space="preserve"> summary</w:t>
      </w:r>
      <w:r w:rsidRPr="00581F2E">
        <w:rPr>
          <w:sz w:val="12"/>
        </w:rPr>
        <w:t>¶</w:t>
      </w:r>
      <w:r w:rsidRPr="00581F2E">
        <w:t xml:space="preserve"> of</w:t>
      </w:r>
      <w:r w:rsidRPr="00581F2E">
        <w:rPr>
          <w:sz w:val="12"/>
        </w:rPr>
        <w:t>¶</w:t>
      </w:r>
      <w:r w:rsidRPr="00581F2E">
        <w:t xml:space="preserve"> impacts</w:t>
      </w:r>
      <w:r w:rsidRPr="00581F2E">
        <w:rPr>
          <w:sz w:val="12"/>
        </w:rPr>
        <w:t>¶</w:t>
      </w:r>
      <w:r w:rsidRPr="00581F2E">
        <w:t xml:space="preserve"> these</w:t>
      </w:r>
      <w:r w:rsidRPr="00581F2E">
        <w:rPr>
          <w:sz w:val="12"/>
        </w:rPr>
        <w:t>¶</w:t>
      </w:r>
      <w:r w:rsidRPr="00581F2E">
        <w:t xml:space="preserve"> costs</w:t>
      </w:r>
      <w:r w:rsidRPr="00581F2E">
        <w:rPr>
          <w:sz w:val="12"/>
        </w:rPr>
        <w:t>¶</w:t>
      </w:r>
      <w:r w:rsidRPr="00581F2E">
        <w:t xml:space="preserve"> have</w:t>
      </w:r>
      <w:r w:rsidRPr="00581F2E">
        <w:rPr>
          <w:sz w:val="12"/>
        </w:rPr>
        <w:t>¶</w:t>
      </w:r>
      <w:r w:rsidRPr="00581F2E">
        <w:t xml:space="preserve"> on</w:t>
      </w:r>
      <w:r w:rsidRPr="00581F2E">
        <w:rPr>
          <w:sz w:val="12"/>
        </w:rPr>
        <w:t>¶</w:t>
      </w:r>
      <w:r w:rsidRPr="00581F2E">
        <w:t xml:space="preserve"> economic</w:t>
      </w:r>
      <w:r w:rsidRPr="00581F2E">
        <w:rPr>
          <w:sz w:val="12"/>
        </w:rPr>
        <w:t>¶</w:t>
      </w:r>
      <w:r w:rsidRPr="00581F2E">
        <w:t xml:space="preserve"> performance</w:t>
      </w:r>
      <w:r w:rsidRPr="00581F2E">
        <w:rPr>
          <w:sz w:val="12"/>
        </w:rPr>
        <w:t>¶</w:t>
      </w:r>
      <w:r w:rsidRPr="00581F2E">
        <w:t xml:space="preserve"> today,</w:t>
      </w:r>
      <w:r w:rsidRPr="00581F2E">
        <w:rPr>
          <w:sz w:val="12"/>
        </w:rPr>
        <w:t>¶</w:t>
      </w:r>
      <w:r w:rsidRPr="00581F2E">
        <w:t xml:space="preserve"> and</w:t>
      </w:r>
      <w:r w:rsidRPr="00581F2E">
        <w:rPr>
          <w:sz w:val="12"/>
        </w:rPr>
        <w:t>¶</w:t>
      </w:r>
      <w:r w:rsidRPr="00581F2E">
        <w:t xml:space="preserve"> how</w:t>
      </w:r>
      <w:r w:rsidRPr="00581F2E">
        <w:rPr>
          <w:sz w:val="12"/>
        </w:rPr>
        <w:t>¶</w:t>
      </w:r>
      <w:r w:rsidRPr="00581F2E">
        <w:t xml:space="preserve"> these</w:t>
      </w:r>
      <w:r w:rsidRPr="00581F2E">
        <w:rPr>
          <w:sz w:val="12"/>
        </w:rPr>
        <w:t>¶</w:t>
      </w:r>
      <w:r w:rsidRPr="00581F2E">
        <w:t xml:space="preserve"> impacts</w:t>
      </w:r>
      <w:r w:rsidRPr="00581F2E">
        <w:rPr>
          <w:sz w:val="12"/>
        </w:rPr>
        <w:t>¶</w:t>
      </w:r>
      <w:r w:rsidRPr="00581F2E">
        <w:t xml:space="preserve"> are</w:t>
      </w:r>
      <w:r w:rsidRPr="00581F2E">
        <w:rPr>
          <w:sz w:val="12"/>
        </w:rPr>
        <w:t>¶</w:t>
      </w:r>
      <w:r w:rsidRPr="00581F2E">
        <w:t xml:space="preserve"> expected</w:t>
      </w:r>
      <w:r w:rsidRPr="00581F2E">
        <w:rPr>
          <w:sz w:val="12"/>
        </w:rPr>
        <w:t>¶</w:t>
      </w:r>
      <w:r w:rsidRPr="00581F2E">
        <w:t xml:space="preserve"> to</w:t>
      </w:r>
      <w:r w:rsidRPr="00581F2E">
        <w:rPr>
          <w:sz w:val="12"/>
        </w:rPr>
        <w:t>¶</w:t>
      </w:r>
      <w:r w:rsidRPr="00581F2E">
        <w:t xml:space="preserve"> increase</w:t>
      </w:r>
      <w:r w:rsidRPr="00581F2E">
        <w:rPr>
          <w:sz w:val="12"/>
        </w:rPr>
        <w:t>¶</w:t>
      </w:r>
      <w:r w:rsidRPr="00581F2E">
        <w:t xml:space="preserve"> over</w:t>
      </w:r>
      <w:r w:rsidRPr="00581F2E">
        <w:rPr>
          <w:sz w:val="12"/>
        </w:rPr>
        <w:t>¶</w:t>
      </w:r>
      <w:r w:rsidRPr="00581F2E">
        <w:t xml:space="preserve"> time.</w:t>
      </w:r>
      <w:r w:rsidRPr="00581F2E">
        <w:rPr>
          <w:sz w:val="12"/>
        </w:rPr>
        <w:t>¶</w:t>
      </w:r>
      <w:r w:rsidRPr="00581F2E">
        <w:t xml:space="preserve"> Cost of DefiCienCies</w:t>
      </w:r>
      <w:r w:rsidRPr="00581F2E">
        <w:rPr>
          <w:sz w:val="12"/>
        </w:rPr>
        <w:t>¶</w:t>
      </w:r>
      <w:r w:rsidRPr="00581F2E">
        <w:t xml:space="preserve"> Performance area in 2010 by 2020 by 2040</w:t>
      </w:r>
      <w:r w:rsidRPr="00581F2E">
        <w:rPr>
          <w:sz w:val="12"/>
        </w:rPr>
        <w:t>¶</w:t>
      </w:r>
      <w:r w:rsidRPr="00581F2E">
        <w:t xml:space="preserve"> Pavement and Bridge Conditions $10 $58 $651</w:t>
      </w:r>
      <w:r w:rsidRPr="00581F2E">
        <w:rPr>
          <w:sz w:val="12"/>
        </w:rPr>
        <w:t>¶</w:t>
      </w:r>
      <w:r w:rsidRPr="00581F2E">
        <w:t xml:space="preserve"> Highway Congestion $27 </w:t>
      </w:r>
      <w:r w:rsidRPr="00581F2E">
        <w:lastRenderedPageBreak/>
        <w:t>$276 $1,272</w:t>
      </w:r>
      <w:r w:rsidRPr="00581F2E">
        <w:rPr>
          <w:sz w:val="12"/>
        </w:rPr>
        <w:t>¶</w:t>
      </w:r>
      <w:r w:rsidRPr="00581F2E">
        <w:t xml:space="preserve"> Rail Transit Conditions $41 $171 $370</w:t>
      </w:r>
      <w:r w:rsidRPr="00581F2E">
        <w:rPr>
          <w:sz w:val="12"/>
        </w:rPr>
        <w:t>¶</w:t>
      </w:r>
      <w:r w:rsidRPr="00581F2E">
        <w:t xml:space="preserve"> Bus Transit Conditions $49 $398 $659</w:t>
      </w:r>
      <w:r w:rsidRPr="00581F2E">
        <w:rPr>
          <w:sz w:val="12"/>
        </w:rPr>
        <w:t>¶</w:t>
      </w:r>
      <w:r w:rsidRPr="00581F2E">
        <w:t xml:space="preserve"> Inter-City Rail Conditions $2 $10 $20</w:t>
      </w:r>
      <w:r w:rsidRPr="00581F2E">
        <w:rPr>
          <w:sz w:val="12"/>
        </w:rPr>
        <w:t>¶</w:t>
      </w:r>
      <w:r w:rsidRPr="00581F2E">
        <w:t xml:space="preserve"> totA</w:t>
      </w:r>
      <w:r w:rsidRPr="00581F2E">
        <w:rPr>
          <w:sz w:val="12"/>
        </w:rPr>
        <w:t>¶</w:t>
      </w:r>
      <w:r w:rsidRPr="00581F2E">
        <w:t xml:space="preserve"> L Cost to sYsteM UseRs $130 $912 $2,972</w:t>
      </w:r>
      <w:r w:rsidRPr="00581F2E">
        <w:rPr>
          <w:sz w:val="12"/>
        </w:rPr>
        <w:t>¶</w:t>
      </w:r>
      <w:r w:rsidRPr="00581F2E">
        <w:t xml:space="preserve"> *Present value of cost stream in billions of constant 2010 Dollars</w:t>
      </w:r>
      <w:r w:rsidRPr="00581F2E">
        <w:rPr>
          <w:sz w:val="12"/>
        </w:rPr>
        <w:t>¶</w:t>
      </w:r>
      <w:r w:rsidRPr="00581F2E">
        <w:t xml:space="preserve"> SOURCE EDR Group analysis using Transportation Economic Impact System (TREDIS), 2011 NOTE Totals may not add due to rounding.</w:t>
      </w:r>
      <w:r w:rsidRPr="00581F2E">
        <w:rPr>
          <w:sz w:val="12"/>
        </w:rPr>
        <w:t>¶</w:t>
      </w:r>
      <w:r w:rsidRPr="00581F2E">
        <w:t xml:space="preserve"> table </w:t>
      </w:r>
      <w:r w:rsidRPr="00581F2E">
        <w:rPr>
          <w:sz w:val="12"/>
        </w:rPr>
        <w:t>¶</w:t>
      </w:r>
      <w:r w:rsidRPr="00581F2E">
        <w:t xml:space="preserve"> 1</w:t>
      </w:r>
      <w:r w:rsidRPr="00581F2E">
        <w:rPr>
          <w:sz w:val="12"/>
        </w:rPr>
        <w:t>¶</w:t>
      </w:r>
      <w:r w:rsidRPr="00581F2E">
        <w:t xml:space="preserve"> 2</w:t>
      </w:r>
      <w:r w:rsidRPr="00581F2E">
        <w:rPr>
          <w:sz w:val="12"/>
        </w:rPr>
        <w:t>¶</w:t>
      </w:r>
      <w:r w:rsidRPr="00581F2E">
        <w:t xml:space="preserve"> </w:t>
      </w:r>
      <w:r w:rsidRPr="00581F2E">
        <w:rPr>
          <w:sz w:val="12"/>
        </w:rPr>
        <w:t>¶</w:t>
      </w:r>
      <w:r w:rsidRPr="00581F2E">
        <w:t xml:space="preserve"> </w:t>
      </w:r>
      <w:r w:rsidRPr="00581F2E">
        <w:rPr>
          <w:rFonts w:ascii="MS Mincho" w:eastAsia="MS Mincho" w:hAnsi="MS Mincho" w:cs="MS Mincho" w:hint="eastAsia"/>
        </w:rPr>
        <w:t>★</w:t>
      </w:r>
      <w:r w:rsidRPr="00581F2E">
        <w:rPr>
          <w:sz w:val="12"/>
        </w:rPr>
        <w:t>¶</w:t>
      </w:r>
      <w:r w:rsidRPr="00581F2E">
        <w:t xml:space="preserve"> </w:t>
      </w:r>
      <w:r w:rsidRPr="00581F2E">
        <w:rPr>
          <w:rStyle w:val="StyleBoldUnderline"/>
        </w:rPr>
        <w:t>The avoidable transportation costs that hinder¶ the nation’s economy are imposed primarily by¶ pavement and bridge conditions, highway congestion,¶ and¶ transit¶ and¶ train¶ vehicle¶ conditions¶ that¶ are¶ operating¶ well¶ below¶ minimum¶ tolerable¶ levels</w:t>
      </w:r>
      <w:r w:rsidRPr="00581F2E">
        <w:rPr>
          <w:sz w:val="12"/>
        </w:rPr>
        <w:t>¶</w:t>
      </w:r>
      <w:r w:rsidRPr="00581F2E">
        <w:t xml:space="preserve"> for</w:t>
      </w:r>
      <w:r w:rsidRPr="00581F2E">
        <w:rPr>
          <w:sz w:val="12"/>
        </w:rPr>
        <w:t>¶</w:t>
      </w:r>
      <w:r w:rsidRPr="00581F2E">
        <w:t xml:space="preserve"> the</w:t>
      </w:r>
      <w:r w:rsidRPr="00581F2E">
        <w:rPr>
          <w:sz w:val="12"/>
        </w:rPr>
        <w:t>¶</w:t>
      </w:r>
      <w:r w:rsidRPr="00581F2E">
        <w:t xml:space="preserve"> level</w:t>
      </w:r>
      <w:r w:rsidRPr="00581F2E">
        <w:rPr>
          <w:sz w:val="12"/>
        </w:rPr>
        <w:t>¶</w:t>
      </w:r>
      <w:r w:rsidRPr="00581F2E">
        <w:t xml:space="preserve"> of</w:t>
      </w:r>
      <w:r w:rsidRPr="00581F2E">
        <w:rPr>
          <w:sz w:val="12"/>
        </w:rPr>
        <w:t>¶</w:t>
      </w:r>
      <w:r w:rsidRPr="00581F2E">
        <w:t xml:space="preserve"> traffic</w:t>
      </w:r>
      <w:r w:rsidRPr="00581F2E">
        <w:rPr>
          <w:sz w:val="12"/>
        </w:rPr>
        <w:t>¶</w:t>
      </w:r>
      <w:r w:rsidRPr="00581F2E">
        <w:t xml:space="preserve"> they</w:t>
      </w:r>
      <w:r w:rsidRPr="00581F2E">
        <w:rPr>
          <w:sz w:val="12"/>
        </w:rPr>
        <w:t>¶</w:t>
      </w:r>
      <w:r w:rsidRPr="00581F2E">
        <w:t xml:space="preserve"> carry.</w:t>
      </w:r>
      <w:r w:rsidRPr="00581F2E">
        <w:rPr>
          <w:sz w:val="12"/>
        </w:rPr>
        <w:t>¶</w:t>
      </w:r>
      <w:r w:rsidRPr="00581F2E">
        <w:t xml:space="preserve"> </w:t>
      </w:r>
      <w:r w:rsidRPr="00581F2E">
        <w:rPr>
          <w:rStyle w:val="StyleBoldUnderline"/>
        </w:rPr>
        <w:t>If¶ the¶ nation’s¶ infrastructure¶ were¶ free¶ of¶ deficient¶ conditions¶</w:t>
      </w:r>
      <w:r w:rsidRPr="00581F2E">
        <w:t xml:space="preserve"> in</w:t>
      </w:r>
      <w:r w:rsidRPr="00581F2E">
        <w:rPr>
          <w:sz w:val="12"/>
        </w:rPr>
        <w:t>¶</w:t>
      </w:r>
      <w:r w:rsidRPr="00581F2E">
        <w:t xml:space="preserve"> pavement,</w:t>
      </w:r>
      <w:r w:rsidRPr="00581F2E">
        <w:rPr>
          <w:sz w:val="12"/>
        </w:rPr>
        <w:t>¶</w:t>
      </w:r>
      <w:r w:rsidRPr="00581F2E">
        <w:t xml:space="preserve"> bridges,</w:t>
      </w:r>
      <w:r w:rsidRPr="00581F2E">
        <w:rPr>
          <w:sz w:val="12"/>
        </w:rPr>
        <w:t>¶</w:t>
      </w:r>
      <w:r w:rsidRPr="00581F2E">
        <w:t xml:space="preserve"> transit</w:t>
      </w:r>
      <w:r w:rsidRPr="00581F2E">
        <w:rPr>
          <w:sz w:val="12"/>
        </w:rPr>
        <w:t>¶</w:t>
      </w:r>
      <w:r w:rsidRPr="00581F2E">
        <w:t xml:space="preserve"> vehicles,</w:t>
      </w:r>
      <w:r w:rsidRPr="00581F2E">
        <w:rPr>
          <w:sz w:val="12"/>
        </w:rPr>
        <w:t>¶</w:t>
      </w:r>
      <w:r w:rsidRPr="00581F2E">
        <w:t xml:space="preserve"> and</w:t>
      </w:r>
      <w:r w:rsidRPr="00581F2E">
        <w:rPr>
          <w:sz w:val="12"/>
        </w:rPr>
        <w:t>¶</w:t>
      </w:r>
      <w:r w:rsidRPr="00581F2E">
        <w:t xml:space="preserve"> track</w:t>
      </w:r>
      <w:r w:rsidRPr="00581F2E">
        <w:rPr>
          <w:sz w:val="12"/>
        </w:rPr>
        <w:t>¶</w:t>
      </w:r>
      <w:r w:rsidRPr="00581F2E">
        <w:t xml:space="preserve"> and</w:t>
      </w:r>
      <w:r w:rsidRPr="00581F2E">
        <w:rPr>
          <w:sz w:val="12"/>
        </w:rPr>
        <w:t>¶</w:t>
      </w:r>
      <w:r w:rsidRPr="00581F2E">
        <w:t xml:space="preserve"> transit</w:t>
      </w:r>
      <w:r w:rsidRPr="00581F2E">
        <w:rPr>
          <w:sz w:val="12"/>
        </w:rPr>
        <w:t>¶</w:t>
      </w:r>
      <w:r w:rsidRPr="00581F2E">
        <w:t xml:space="preserve"> facilities,</w:t>
      </w:r>
      <w:r w:rsidRPr="00581F2E">
        <w:rPr>
          <w:sz w:val="12"/>
        </w:rPr>
        <w:t>¶</w:t>
      </w:r>
      <w:r w:rsidRPr="00581F2E">
        <w:t xml:space="preserve"> </w:t>
      </w:r>
      <w:r w:rsidRPr="00581F2E">
        <w:rPr>
          <w:rStyle w:val="StyleBoldUnderline"/>
        </w:rPr>
        <w:t>Americans¶ would¶ earn¶ more¶ personal¶ income¶ and¶ industry¶ would¶ be¶ more¶ productive</w:t>
      </w:r>
      <w:r w:rsidRPr="00581F2E">
        <w:t>,</w:t>
      </w:r>
      <w:r w:rsidRPr="00581F2E">
        <w:rPr>
          <w:sz w:val="12"/>
        </w:rPr>
        <w:t>¶</w:t>
      </w:r>
      <w:r w:rsidRPr="00581F2E">
        <w:t xml:space="preserve"> as</w:t>
      </w:r>
      <w:r w:rsidRPr="00581F2E">
        <w:rPr>
          <w:sz w:val="12"/>
        </w:rPr>
        <w:t>¶</w:t>
      </w:r>
      <w:r w:rsidRPr="00581F2E">
        <w:t xml:space="preserve"> demonstrated</w:t>
      </w:r>
      <w:r w:rsidRPr="00581F2E">
        <w:rPr>
          <w:sz w:val="12"/>
        </w:rPr>
        <w:t>¶</w:t>
      </w:r>
      <w:r w:rsidRPr="00581F2E">
        <w:t xml:space="preserve"> by</w:t>
      </w:r>
      <w:r w:rsidRPr="00581F2E">
        <w:rPr>
          <w:sz w:val="12"/>
        </w:rPr>
        <w:t>¶</w:t>
      </w:r>
      <w:r w:rsidRPr="00581F2E">
        <w:t xml:space="preserve"> the</w:t>
      </w:r>
      <w:r w:rsidRPr="00581F2E">
        <w:rPr>
          <w:sz w:val="12"/>
        </w:rPr>
        <w:t>¶</w:t>
      </w:r>
      <w:r w:rsidRPr="00581F2E">
        <w:t xml:space="preserve"> gross</w:t>
      </w:r>
      <w:r w:rsidRPr="00581F2E">
        <w:rPr>
          <w:sz w:val="12"/>
        </w:rPr>
        <w:t>¶</w:t>
      </w:r>
      <w:r w:rsidRPr="00581F2E">
        <w:t xml:space="preserve"> domestic</w:t>
      </w:r>
      <w:r w:rsidRPr="00581F2E">
        <w:rPr>
          <w:sz w:val="12"/>
        </w:rPr>
        <w:t>¶</w:t>
      </w:r>
      <w:r w:rsidRPr="00581F2E">
        <w:t xml:space="preserve"> product</w:t>
      </w:r>
      <w:r w:rsidRPr="00581F2E">
        <w:rPr>
          <w:sz w:val="12"/>
        </w:rPr>
        <w:t>¶</w:t>
      </w:r>
      <w:r w:rsidRPr="00581F2E">
        <w:t xml:space="preserve"> (value</w:t>
      </w:r>
      <w:r w:rsidRPr="00581F2E">
        <w:rPr>
          <w:sz w:val="12"/>
        </w:rPr>
        <w:t>¶</w:t>
      </w:r>
      <w:r w:rsidRPr="00581F2E">
        <w:t xml:space="preserve"> added)</w:t>
      </w:r>
      <w:r w:rsidRPr="00581F2E">
        <w:rPr>
          <w:sz w:val="12"/>
        </w:rPr>
        <w:t>¶</w:t>
      </w:r>
      <w:r w:rsidRPr="00581F2E">
        <w:t xml:space="preserve"> that will be lost if surface transportation infrastructure is not brought up to a standard of “minimum </w:t>
      </w:r>
      <w:r w:rsidRPr="00581F2E">
        <w:rPr>
          <w:sz w:val="12"/>
        </w:rPr>
        <w:t>¶</w:t>
      </w:r>
      <w:r w:rsidRPr="00581F2E">
        <w:t xml:space="preserve"> tolerable conditions.” As of 2010, the loss of GDP </w:t>
      </w:r>
      <w:r w:rsidRPr="00581F2E">
        <w:rPr>
          <w:sz w:val="12"/>
        </w:rPr>
        <w:t>¶</w:t>
      </w:r>
      <w:r w:rsidRPr="00581F2E">
        <w:t xml:space="preserve"> approached $125 billion due to deficient surface </w:t>
      </w:r>
      <w:r w:rsidRPr="00581F2E">
        <w:rPr>
          <w:sz w:val="12"/>
        </w:rPr>
        <w:t>¶</w:t>
      </w:r>
      <w:r w:rsidRPr="00581F2E">
        <w:t xml:space="preserve"> transportation infrastructure. The expected losses </w:t>
      </w:r>
      <w:r w:rsidRPr="00581F2E">
        <w:rPr>
          <w:sz w:val="12"/>
        </w:rPr>
        <w:t>¶</w:t>
      </w:r>
      <w:r w:rsidRPr="00581F2E">
        <w:t xml:space="preserve"> in GDP and personal income through 2040 are displayed in Table 2.</w:t>
      </w:r>
      <w:r w:rsidRPr="00581F2E">
        <w:rPr>
          <w:sz w:val="12"/>
        </w:rPr>
        <w:t>¶</w:t>
      </w:r>
      <w:r w:rsidRPr="00581F2E">
        <w:t xml:space="preserve"> Across the U.S., </w:t>
      </w:r>
      <w:r w:rsidRPr="00581F2E">
        <w:rPr>
          <w:rStyle w:val="StyleBoldUnderline"/>
        </w:rPr>
        <w:t xml:space="preserve">regions are affected differently ¶ by deficient and deteriorating infrastructure. </w:t>
      </w:r>
      <w:r w:rsidRPr="00581F2E">
        <w:rPr>
          <w:rStyle w:val="Emphasis"/>
        </w:rPr>
        <w:t xml:space="preserve">The </w:t>
      </w:r>
      <w:r w:rsidRPr="00581F2E">
        <w:rPr>
          <w:rStyle w:val="Emphasis"/>
          <w:b w:val="0"/>
          <w:sz w:val="12"/>
          <w:u w:val="none"/>
        </w:rPr>
        <w:t>¶</w:t>
      </w:r>
      <w:r w:rsidRPr="00581F2E">
        <w:rPr>
          <w:rStyle w:val="Emphasis"/>
        </w:rPr>
        <w:t xml:space="preserve"> most affected regions are those with the largest </w:t>
      </w:r>
      <w:r w:rsidRPr="00581F2E">
        <w:rPr>
          <w:rStyle w:val="Emphasis"/>
          <w:b w:val="0"/>
          <w:sz w:val="12"/>
          <w:u w:val="none"/>
        </w:rPr>
        <w:t>¶</w:t>
      </w:r>
      <w:r w:rsidRPr="00581F2E">
        <w:rPr>
          <w:rStyle w:val="Emphasis"/>
        </w:rPr>
        <w:t xml:space="preserve"> concentrations of urban areas</w:t>
      </w:r>
      <w:r w:rsidRPr="00581F2E">
        <w:t xml:space="preserve">, because urban highways, bridges and transit systems are in worse </w:t>
      </w:r>
      <w:r w:rsidRPr="00581F2E">
        <w:rPr>
          <w:sz w:val="12"/>
        </w:rPr>
        <w:t>¶</w:t>
      </w:r>
      <w:r w:rsidRPr="00581F2E">
        <w:t xml:space="preserve"> condition today than rural facilities. Peak commuting patterns also place larger burdens on urban </w:t>
      </w:r>
      <w:r w:rsidRPr="00581F2E">
        <w:rPr>
          <w:sz w:val="12"/>
        </w:rPr>
        <w:t>¶</w:t>
      </w:r>
      <w:r w:rsidRPr="00581F2E">
        <w:t xml:space="preserve"> capacities. However, </w:t>
      </w:r>
      <w:r w:rsidRPr="00581F2E">
        <w:rPr>
          <w:rStyle w:val="StyleBoldUnderline"/>
        </w:rPr>
        <w:t>because the nation is so dependent on the Interstate Highway System, impacts ¶ on interstate performance in some regions or area ¶ types are felt throughout the nation</w:t>
      </w:r>
      <w:r w:rsidRPr="00581F2E">
        <w:t xml:space="preserve">. Nationally, </w:t>
      </w:r>
      <w:r w:rsidRPr="00581F2E">
        <w:rPr>
          <w:sz w:val="12"/>
        </w:rPr>
        <w:t>¶</w:t>
      </w:r>
      <w:r w:rsidRPr="00581F2E">
        <w:t xml:space="preserve"> for highways and transit, </w:t>
      </w:r>
      <w:r w:rsidRPr="00581F2E">
        <w:rPr>
          <w:rStyle w:val="StyleBoldUnderline"/>
        </w:rPr>
        <w:t>630 million vehicle hours ¶ traveled were lost due to congestion in 2010. This ¶ total is expected to</w:t>
      </w:r>
      <w:r w:rsidRPr="00581F2E">
        <w:t xml:space="preserve"> triple to 1.8 billion hours by 2020 </w:t>
      </w:r>
      <w:r w:rsidRPr="00581F2E">
        <w:rPr>
          <w:sz w:val="12"/>
        </w:rPr>
        <w:t>¶</w:t>
      </w:r>
      <w:r w:rsidRPr="00581F2E">
        <w:t xml:space="preserve"> and further </w:t>
      </w:r>
      <w:r w:rsidRPr="00581F2E">
        <w:rPr>
          <w:rStyle w:val="StyleBoldUnderline"/>
        </w:rPr>
        <w:t>increase to 6.2 billion hours in 2040</w:t>
      </w:r>
      <w:r w:rsidRPr="00581F2E">
        <w:t>.</w:t>
      </w:r>
      <w:r w:rsidRPr="00581F2E">
        <w:rPr>
          <w:sz w:val="12"/>
        </w:rPr>
        <w:t>¶</w:t>
      </w:r>
      <w:r w:rsidRPr="00581F2E">
        <w:t xml:space="preserve"> </w:t>
      </w:r>
      <w:r w:rsidRPr="00581F2E">
        <w:rPr>
          <w:sz w:val="12"/>
        </w:rPr>
        <w:t>¶</w:t>
      </w:r>
      <w:r w:rsidRPr="00581F2E">
        <w:t xml:space="preserve"> </w:t>
      </w:r>
      <w:r w:rsidRPr="00581F2E">
        <w:rPr>
          <w:rStyle w:val="Emphasis"/>
        </w:rPr>
        <w:t xml:space="preserve">These vehicle hours understate person hours and </w:t>
      </w:r>
      <w:r w:rsidRPr="00581F2E">
        <w:rPr>
          <w:rStyle w:val="Emphasis"/>
          <w:b w:val="0"/>
          <w:sz w:val="12"/>
          <w:u w:val="none"/>
        </w:rPr>
        <w:t>¶</w:t>
      </w:r>
      <w:r w:rsidRPr="00581F2E">
        <w:rPr>
          <w:rStyle w:val="Emphasis"/>
        </w:rPr>
        <w:t xml:space="preserve"> underscore the severity of the loss in productivity</w:t>
      </w:r>
      <w:r w:rsidRPr="00581F2E">
        <w:t>.</w:t>
      </w:r>
      <w:r w:rsidRPr="00581F2E">
        <w:rPr>
          <w:sz w:val="12"/>
        </w:rPr>
        <w:t>¶</w:t>
      </w:r>
      <w:r w:rsidRPr="00581F2E">
        <w:t xml:space="preserve"> </w:t>
      </w:r>
      <w:r w:rsidRPr="00581F2E">
        <w:rPr>
          <w:rStyle w:val="StyleBoldUnderline"/>
        </w:rPr>
        <w:t>The specific economic implications of the ¶ further deterioration of the U.S. national surface ¶ transportation system are</w:t>
      </w:r>
      <w:r w:rsidRPr="00581F2E">
        <w:t xml:space="preserve"> as follows:</w:t>
      </w:r>
      <w:r w:rsidRPr="00581F2E">
        <w:rPr>
          <w:sz w:val="12"/>
        </w:rPr>
        <w:t>¶</w:t>
      </w:r>
      <w:r w:rsidRPr="00581F2E">
        <w:t xml:space="preserve"> ««</w:t>
      </w:r>
      <w:r w:rsidRPr="00581F2E">
        <w:rPr>
          <w:sz w:val="12"/>
        </w:rPr>
        <w:t>¶</w:t>
      </w:r>
      <w:r w:rsidRPr="00581F2E">
        <w:t xml:space="preserve"> </w:t>
      </w:r>
      <w:r w:rsidRPr="00581F2E">
        <w:rPr>
          <w:rStyle w:val="StyleBoldUnderline"/>
        </w:rPr>
        <w:t>Deficient surface transportation infrastructure¶ will¶ cost¶ Americans¶ nearly¶ $3¶ trillion¶ by 2040</w:t>
      </w:r>
      <w:r w:rsidRPr="00581F2E">
        <w:t xml:space="preserve">, as shown in Table 1, which represents more than $1.1 trillion in added business </w:t>
      </w:r>
      <w:r w:rsidRPr="00581F2E">
        <w:rPr>
          <w:sz w:val="12"/>
        </w:rPr>
        <w:t>¶</w:t>
      </w:r>
      <w:r w:rsidRPr="00581F2E">
        <w:t xml:space="preserve"> expenses and nearly $1.9 trillion from household budgets. </w:t>
      </w:r>
      <w:r w:rsidRPr="00581F2E">
        <w:rPr>
          <w:sz w:val="12"/>
        </w:rPr>
        <w:t>¶</w:t>
      </w:r>
      <w:r w:rsidRPr="00581F2E">
        <w:t xml:space="preserve"> ««</w:t>
      </w:r>
      <w:r w:rsidRPr="00581F2E">
        <w:rPr>
          <w:sz w:val="12"/>
        </w:rPr>
        <w:t>¶</w:t>
      </w:r>
      <w:r w:rsidRPr="00581F2E">
        <w:t xml:space="preserve"> </w:t>
      </w:r>
      <w:r w:rsidRPr="00581F2E">
        <w:rPr>
          <w:rStyle w:val="StyleBoldUnderline"/>
        </w:rPr>
        <w:t>This cost to business will reduce the¶ productivity and competitiveness of ¶ American firms relative to global competitors. ¶ Increased cumulative cost to businesses will ¶ reach $430 billion by 2020. Businesses will have ¶ to divert increasing portions of earned income ¶ to pay for transportation delays and vehicle ¶ repairs, draining money that would otherwise ¶ be invested in innovation and expansion</w:t>
      </w:r>
      <w:r w:rsidRPr="00581F2E">
        <w:t xml:space="preserve">. </w:t>
      </w:r>
      <w:r w:rsidRPr="00581F2E">
        <w:rPr>
          <w:sz w:val="12"/>
        </w:rPr>
        <w:t>¶</w:t>
      </w:r>
      <w:r w:rsidRPr="00581F2E">
        <w:t xml:space="preserve"> ««</w:t>
      </w:r>
      <w:r w:rsidRPr="00581F2E">
        <w:rPr>
          <w:sz w:val="12"/>
        </w:rPr>
        <w:t>¶</w:t>
      </w:r>
      <w:r w:rsidRPr="00581F2E">
        <w:t xml:space="preserve"> </w:t>
      </w:r>
      <w:r w:rsidRPr="00581F2E">
        <w:rPr>
          <w:rStyle w:val="StyleBoldUnderline"/>
        </w:rPr>
        <w:t>Households will be forced to forgo discretionary¶ purchases</w:t>
      </w:r>
      <w:r w:rsidRPr="00581F2E">
        <w:t xml:space="preserve"> such as vacations, cultural </w:t>
      </w:r>
      <w:r w:rsidRPr="00581F2E">
        <w:rPr>
          <w:sz w:val="12"/>
        </w:rPr>
        <w:t>¶</w:t>
      </w:r>
      <w:r w:rsidRPr="00581F2E">
        <w:t xml:space="preserve"> 3</w:t>
      </w:r>
      <w:r w:rsidRPr="00581F2E">
        <w:rPr>
          <w:sz w:val="12"/>
        </w:rPr>
        <w:t>¶</w:t>
      </w:r>
      <w:r w:rsidRPr="00581F2E">
        <w:t xml:space="preserve"> events, educational opportunities, and restaurant meals, reduce health related purchases </w:t>
      </w:r>
      <w:r w:rsidRPr="00581F2E">
        <w:rPr>
          <w:sz w:val="12"/>
        </w:rPr>
        <w:t>¶</w:t>
      </w:r>
      <w:r w:rsidRPr="00581F2E">
        <w:t xml:space="preserve"> along with other expenditures that affect quality </w:t>
      </w:r>
      <w:r w:rsidRPr="00581F2E">
        <w:rPr>
          <w:sz w:val="12"/>
        </w:rPr>
        <w:t>¶</w:t>
      </w:r>
      <w:r w:rsidRPr="00581F2E">
        <w:t xml:space="preserve"> of life, </w:t>
      </w:r>
      <w:r w:rsidRPr="00581F2E">
        <w:rPr>
          <w:rStyle w:val="StyleBoldUnderline"/>
        </w:rPr>
        <w:t>in order to pay transportation costs that ¶ could be avoided if infrastructure were built to ¶ sufficient levels</w:t>
      </w:r>
      <w:r w:rsidRPr="00581F2E">
        <w:t xml:space="preserve">. Increased cumulative costs to </w:t>
      </w:r>
      <w:r w:rsidRPr="00581F2E">
        <w:rPr>
          <w:sz w:val="12"/>
        </w:rPr>
        <w:t>¶</w:t>
      </w:r>
      <w:r w:rsidRPr="00581F2E">
        <w:t xml:space="preserve"> households will be $482 billion in 2020. </w:t>
      </w:r>
      <w:r w:rsidRPr="00581F2E">
        <w:rPr>
          <w:sz w:val="12"/>
        </w:rPr>
        <w:t>¶</w:t>
      </w:r>
      <w:r w:rsidRPr="00581F2E">
        <w:t xml:space="preserve"> ««</w:t>
      </w:r>
      <w:r w:rsidRPr="00581F2E">
        <w:rPr>
          <w:sz w:val="12"/>
        </w:rPr>
        <w:t>¶</w:t>
      </w:r>
      <w:r w:rsidRPr="00581F2E">
        <w:t xml:space="preserve"> </w:t>
      </w:r>
      <w:r w:rsidRPr="00581F2E">
        <w:rPr>
          <w:rStyle w:val="StyleBoldUnderline"/>
        </w:rPr>
        <w:t>The U.S. will lose jobs in high value, high-paying¶ services¶ and¶ manufacturing¶ industries</w:t>
      </w:r>
      <w:r w:rsidRPr="00581F2E">
        <w:t xml:space="preserve">. </w:t>
      </w:r>
      <w:r w:rsidRPr="00581F2E">
        <w:rPr>
          <w:sz w:val="12"/>
        </w:rPr>
        <w:t>¶</w:t>
      </w:r>
      <w:r w:rsidRPr="00581F2E">
        <w:t xml:space="preserve"> Overall, </w:t>
      </w:r>
      <w:r w:rsidRPr="00581F2E">
        <w:rPr>
          <w:rStyle w:val="Emphasis"/>
        </w:rPr>
        <w:t xml:space="preserve">this will result in employee income in </w:t>
      </w:r>
      <w:r w:rsidRPr="00581F2E">
        <w:rPr>
          <w:rStyle w:val="Emphasis"/>
          <w:b w:val="0"/>
          <w:sz w:val="12"/>
          <w:u w:val="none"/>
        </w:rPr>
        <w:t>¶</w:t>
      </w:r>
      <w:r w:rsidRPr="00581F2E">
        <w:rPr>
          <w:rStyle w:val="Emphasis"/>
        </w:rPr>
        <w:t xml:space="preserve"> 2040 that is $252 billion less</w:t>
      </w:r>
      <w:r w:rsidRPr="00581F2E">
        <w:t xml:space="preserve"> than would be the </w:t>
      </w:r>
      <w:r w:rsidRPr="00581F2E">
        <w:rPr>
          <w:sz w:val="12"/>
        </w:rPr>
        <w:t>¶</w:t>
      </w:r>
      <w:r w:rsidRPr="00581F2E">
        <w:t xml:space="preserve"> case in a transportation-sufficient economy. </w:t>
      </w:r>
      <w:r w:rsidRPr="00581F2E">
        <w:rPr>
          <w:sz w:val="12"/>
        </w:rPr>
        <w:t>¶</w:t>
      </w:r>
      <w:r w:rsidRPr="00581F2E">
        <w:t xml:space="preserve"> In general three distinct forces are projected to </w:t>
      </w:r>
      <w:r w:rsidRPr="00581F2E">
        <w:rPr>
          <w:sz w:val="12"/>
        </w:rPr>
        <w:t>¶</w:t>
      </w:r>
      <w:r w:rsidRPr="00581F2E">
        <w:t xml:space="preserve"> affect employment</w:t>
      </w:r>
      <w:r w:rsidRPr="00581F2E">
        <w:rPr>
          <w:rStyle w:val="StyleBoldUnderline"/>
        </w:rPr>
        <w:t>: First, a negative impact is due to larger costs ¶ of transportation services in terms of time ¶ expended and vehicle costs. These costs absorb ¶ money from businesses and households that ¶ would otherwise be directed to investment, ¶ innovation and “quality of life purchases.”</w:t>
      </w:r>
      <w:r w:rsidRPr="00581F2E">
        <w:t xml:space="preserve"> </w:t>
      </w:r>
      <w:r w:rsidRPr="00581F2E">
        <w:rPr>
          <w:sz w:val="12"/>
        </w:rPr>
        <w:t>¶</w:t>
      </w:r>
      <w:r w:rsidRPr="00581F2E">
        <w:t xml:space="preserve"> Thus, not only will business and personal </w:t>
      </w:r>
      <w:r w:rsidRPr="00581F2E">
        <w:rPr>
          <w:sz w:val="12"/>
        </w:rPr>
        <w:t>¶</w:t>
      </w:r>
      <w:r w:rsidRPr="00581F2E">
        <w:t xml:space="preserve"> income be lower, but more of that income will </w:t>
      </w:r>
      <w:r w:rsidRPr="00581F2E">
        <w:rPr>
          <w:sz w:val="12"/>
        </w:rPr>
        <w:t>¶</w:t>
      </w:r>
      <w:r w:rsidRPr="00581F2E">
        <w:t xml:space="preserve"> need to be diverted to transportation related </w:t>
      </w:r>
      <w:r w:rsidRPr="00581F2E">
        <w:rPr>
          <w:sz w:val="12"/>
        </w:rPr>
        <w:t>¶</w:t>
      </w:r>
      <w:r w:rsidRPr="00581F2E">
        <w:t xml:space="preserve"> costs. </w:t>
      </w:r>
      <w:r w:rsidRPr="00581F2E">
        <w:rPr>
          <w:rStyle w:val="StyleBoldUnderline"/>
        </w:rPr>
        <w:t>This dynamic will create lower demand ¶ in key economic sectors</w:t>
      </w:r>
      <w:r w:rsidRPr="00581F2E">
        <w:t xml:space="preserve"> associated with business investments for expansion and research </w:t>
      </w:r>
      <w:r w:rsidRPr="00581F2E">
        <w:rPr>
          <w:sz w:val="12"/>
        </w:rPr>
        <w:t>¶</w:t>
      </w:r>
      <w:r w:rsidRPr="00581F2E">
        <w:t xml:space="preserve"> and development, and in consumer sectors.  Second, the impact of declining business </w:t>
      </w:r>
      <w:r w:rsidRPr="00581F2E">
        <w:rPr>
          <w:sz w:val="12"/>
        </w:rPr>
        <w:t>¶</w:t>
      </w:r>
      <w:r w:rsidRPr="00581F2E">
        <w:t xml:space="preserve"> productivity, due to inefficient surface </w:t>
      </w:r>
      <w:r w:rsidRPr="00581F2E">
        <w:rPr>
          <w:sz w:val="12"/>
        </w:rPr>
        <w:t>¶</w:t>
      </w:r>
      <w:r w:rsidRPr="00581F2E">
        <w:t xml:space="preserve"> transportation, tends to push up employment, even if income is declining</w:t>
      </w:r>
      <w:r w:rsidRPr="00581F2E">
        <w:rPr>
          <w:rStyle w:val="StyleBoldUnderline"/>
        </w:rPr>
        <w:t xml:space="preserve">. Productivity ¶ deteriorates¶ with¶ infrastructure¶ degradation, so¶ more¶ </w:t>
      </w:r>
      <w:r w:rsidRPr="00581F2E">
        <w:rPr>
          <w:rStyle w:val="StyleBoldUnderline"/>
        </w:rPr>
        <w:lastRenderedPageBreak/>
        <w:t>resources are wasted in each sector.</w:t>
      </w:r>
      <w:r w:rsidRPr="00581F2E">
        <w:rPr>
          <w:sz w:val="12"/>
        </w:rPr>
        <w:t>¶</w:t>
      </w:r>
      <w:r w:rsidRPr="00581F2E">
        <w:t xml:space="preserve"> In other words,it may take two jobs to complete the tasks that one job could handle without delays due to worsening surface transportation infrastructure. Third, related to productivity effects, degrading surface transportation conditions will generate jobs to address problems created by worsening conditions in sectors such as transportation services and automobile repair services. Overall </w:t>
      </w:r>
      <w:r w:rsidRPr="00581F2E">
        <w:rPr>
          <w:rStyle w:val="Emphasis"/>
        </w:rPr>
        <w:t>job losses are mitigated by more</w:t>
      </w:r>
      <w:r w:rsidRPr="00581F2E">
        <w:rPr>
          <w:rStyle w:val="Emphasis"/>
          <w:b w:val="0"/>
          <w:sz w:val="12"/>
          <w:u w:val="none"/>
        </w:rPr>
        <w:t>¶</w:t>
      </w:r>
      <w:r w:rsidRPr="00581F2E">
        <w:rPr>
          <w:rStyle w:val="Emphasis"/>
        </w:rPr>
        <w:t xml:space="preserve"> people working for less money and less </w:t>
      </w:r>
      <w:r w:rsidRPr="00581F2E">
        <w:rPr>
          <w:rStyle w:val="Emphasis"/>
          <w:b w:val="0"/>
          <w:sz w:val="12"/>
          <w:u w:val="none"/>
        </w:rPr>
        <w:t>¶</w:t>
      </w:r>
      <w:r w:rsidRPr="00581F2E">
        <w:rPr>
          <w:rStyle w:val="Emphasis"/>
        </w:rPr>
        <w:t xml:space="preserve"> productively due to the diminished effectiveness of the U.S. surface transportation </w:t>
      </w:r>
      <w:r w:rsidRPr="00581F2E">
        <w:rPr>
          <w:rStyle w:val="Emphasis"/>
          <w:b w:val="0"/>
          <w:sz w:val="12"/>
          <w:u w:val="none"/>
        </w:rPr>
        <w:t>¶</w:t>
      </w:r>
      <w:r w:rsidRPr="00581F2E">
        <w:rPr>
          <w:rStyle w:val="Emphasis"/>
        </w:rPr>
        <w:t xml:space="preserve"> system</w:t>
      </w:r>
      <w:r w:rsidRPr="00581F2E">
        <w:t xml:space="preserve">. Recasting the 2020 and 2040 initial </w:t>
      </w:r>
      <w:r w:rsidRPr="00581F2E">
        <w:rPr>
          <w:sz w:val="12"/>
        </w:rPr>
        <w:t>¶</w:t>
      </w:r>
      <w:r w:rsidRPr="00581F2E">
        <w:t xml:space="preserve"> job impacts based on income and productivity </w:t>
      </w:r>
      <w:r w:rsidRPr="00581F2E">
        <w:rPr>
          <w:sz w:val="12"/>
        </w:rPr>
        <w:t>¶</w:t>
      </w:r>
      <w:r w:rsidRPr="00581F2E">
        <w:t xml:space="preserve"> lost reduces worker effectiveness by an additional 27% (another 234,000 jobs). By 2040, </w:t>
      </w:r>
      <w:r w:rsidRPr="00581F2E">
        <w:rPr>
          <w:sz w:val="12"/>
        </w:rPr>
        <w:t>¶</w:t>
      </w:r>
      <w:r w:rsidRPr="00581F2E">
        <w:t xml:space="preserve"> </w:t>
      </w:r>
      <w:r w:rsidRPr="00581F2E">
        <w:rPr>
          <w:rStyle w:val="StyleBoldUnderline"/>
        </w:rPr>
        <w:t>this drain on wages and productivity implies ¶ an additional 115% effect if income and productivity were stable</w:t>
      </w:r>
      <w:r w:rsidRPr="00581F2E">
        <w:t xml:space="preserve"> (another 470,000 jobs). </w:t>
      </w:r>
      <w:r w:rsidRPr="00581F2E">
        <w:rPr>
          <w:sz w:val="12"/>
        </w:rPr>
        <w:t>¶</w:t>
      </w:r>
      <w:r w:rsidRPr="00581F2E">
        <w:t xml:space="preserve"> ««</w:t>
      </w:r>
      <w:r w:rsidRPr="00581F2E">
        <w:rPr>
          <w:sz w:val="12"/>
        </w:rPr>
        <w:t>¶</w:t>
      </w:r>
      <w:r w:rsidRPr="00581F2E">
        <w:t xml:space="preserve"> By 2040 the cost of infrastructure deficiencies</w:t>
      </w:r>
      <w:r w:rsidRPr="00581F2E">
        <w:rPr>
          <w:sz w:val="12"/>
        </w:rPr>
        <w:t>¶</w:t>
      </w:r>
      <w:r w:rsidRPr="00581F2E">
        <w:t xml:space="preserve"> are</w:t>
      </w:r>
      <w:r w:rsidRPr="00581F2E">
        <w:rPr>
          <w:sz w:val="12"/>
        </w:rPr>
        <w:t>¶</w:t>
      </w:r>
      <w:r w:rsidRPr="00581F2E">
        <w:t xml:space="preserve"> expected</w:t>
      </w:r>
      <w:r w:rsidRPr="00581F2E">
        <w:rPr>
          <w:sz w:val="12"/>
        </w:rPr>
        <w:t>¶</w:t>
      </w:r>
      <w:r w:rsidRPr="00581F2E">
        <w:t xml:space="preserve"> to</w:t>
      </w:r>
      <w:r w:rsidRPr="00581F2E">
        <w:rPr>
          <w:sz w:val="12"/>
        </w:rPr>
        <w:t>¶</w:t>
      </w:r>
      <w:r w:rsidRPr="00581F2E">
        <w:t xml:space="preserve"> result</w:t>
      </w:r>
      <w:r w:rsidRPr="00581F2E">
        <w:rPr>
          <w:sz w:val="12"/>
        </w:rPr>
        <w:t>¶</w:t>
      </w:r>
      <w:r w:rsidRPr="00581F2E">
        <w:t xml:space="preserve"> in</w:t>
      </w:r>
      <w:r w:rsidRPr="00581F2E">
        <w:rPr>
          <w:sz w:val="12"/>
        </w:rPr>
        <w:t>¶</w:t>
      </w:r>
      <w:r w:rsidRPr="00581F2E">
        <w:t xml:space="preserve"> the</w:t>
      </w:r>
      <w:r w:rsidRPr="00581F2E">
        <w:rPr>
          <w:sz w:val="12"/>
        </w:rPr>
        <w:t>¶</w:t>
      </w:r>
      <w:r w:rsidRPr="00581F2E">
        <w:t xml:space="preserve"> U.S.</w:t>
      </w:r>
      <w:r w:rsidRPr="00581F2E">
        <w:rPr>
          <w:sz w:val="12"/>
        </w:rPr>
        <w:t>¶</w:t>
      </w:r>
      <w:r w:rsidRPr="00581F2E">
        <w:t xml:space="preserve"> losing</w:t>
      </w:r>
      <w:r w:rsidRPr="00581F2E">
        <w:rPr>
          <w:sz w:val="12"/>
        </w:rPr>
        <w:t>¶</w:t>
      </w:r>
      <w:r w:rsidRPr="00581F2E">
        <w:t xml:space="preserve"> more than $72 billion in foreign exports in </w:t>
      </w:r>
      <w:r w:rsidRPr="00581F2E">
        <w:rPr>
          <w:sz w:val="12"/>
        </w:rPr>
        <w:t>¶</w:t>
      </w:r>
      <w:r w:rsidRPr="00581F2E">
        <w:t xml:space="preserve"> comparison with the level of exports from </w:t>
      </w:r>
      <w:r w:rsidRPr="00581F2E">
        <w:rPr>
          <w:sz w:val="12"/>
        </w:rPr>
        <w:t>¶</w:t>
      </w:r>
      <w:r w:rsidRPr="00581F2E">
        <w:t xml:space="preserve"> a transportation-sufficient U.S. economy. </w:t>
      </w:r>
      <w:r w:rsidRPr="00581F2E">
        <w:rPr>
          <w:sz w:val="12"/>
        </w:rPr>
        <w:t>¶</w:t>
      </w:r>
      <w:r w:rsidRPr="00581F2E">
        <w:t xml:space="preserve"> </w:t>
      </w:r>
      <w:r w:rsidRPr="00581F2E">
        <w:rPr>
          <w:rStyle w:val="StyleBoldUnderline"/>
        </w:rPr>
        <w:t>These exports are lost due to lost productivity ¶ and the higher costs of American goods and ¶ services, relative to competing product prices ¶ from around the globe</w:t>
      </w:r>
      <w:r w:rsidRPr="00581F2E">
        <w:t>.</w:t>
      </w:r>
    </w:p>
    <w:p w:rsidR="00C05CEA" w:rsidRPr="00E017A2" w:rsidRDefault="00C05CEA" w:rsidP="005B2DF1"/>
    <w:p w:rsidR="00CA5287" w:rsidRPr="00E017A2" w:rsidRDefault="00CA5287" w:rsidP="00CA5287">
      <w:pPr>
        <w:pStyle w:val="Heading3"/>
      </w:pPr>
      <w:r w:rsidRPr="00E017A2">
        <w:lastRenderedPageBreak/>
        <w:t>Econ MPX</w:t>
      </w:r>
    </w:p>
    <w:p w:rsidR="00CA5287" w:rsidRPr="00E017A2" w:rsidRDefault="00CA5287" w:rsidP="00CA5287">
      <w:pPr>
        <w:pStyle w:val="Heading4"/>
      </w:pPr>
      <w:r w:rsidRPr="00E017A2">
        <w:t xml:space="preserve">US economic collapse causes war and triggers every impact </w:t>
      </w:r>
    </w:p>
    <w:p w:rsidR="00CA5287" w:rsidRPr="00E017A2" w:rsidRDefault="00CA5287" w:rsidP="00CA5287">
      <w:r w:rsidRPr="00E017A2">
        <w:rPr>
          <w:rStyle w:val="StyleStyleBold12pt"/>
        </w:rPr>
        <w:t>O’Hanlon 12</w:t>
      </w:r>
      <w:r w:rsidRPr="00E017A2">
        <w:t xml:space="preserve"> — Kenneth G. Lieberthal, Director of the John L. Thornton China Center and Senior Fellow in Foreign Policy and Global Economy and Development at the Brookings Institution, former Professor at the University of Michigan, served as special assistant to the president for national security affairs and senior director for Asia on the National Security Council, holds a Ph.D. from Columbia University, and Michael E. O'Hanlon, Director of Research and Senior Fellow in Foreign Policy at the Brookings Institution, Visiting Lecturer at Princeton University, Adjunct Professor at Johns Hopkins University, holds a Ph.D. from Princeton University, 2012 (“The Real National Security Threat: America's Debt,” Los Angeles Times, July 10th, Available Online at http://www.brookings.edu/research/opinions/2012/07/10-economy-foreign-policy-lieberthal-ohanlon, CMR)</w:t>
      </w:r>
    </w:p>
    <w:p w:rsidR="00CA5287" w:rsidRPr="00E017A2" w:rsidRDefault="00CA5287" w:rsidP="00CA5287">
      <w:pPr>
        <w:rPr>
          <w:sz w:val="12"/>
        </w:rPr>
      </w:pPr>
    </w:p>
    <w:p w:rsidR="00CA5287" w:rsidRDefault="00CA5287" w:rsidP="00CA5287">
      <w:pPr>
        <w:rPr>
          <w:sz w:val="16"/>
        </w:rPr>
      </w:pPr>
      <w:r w:rsidRPr="00E017A2">
        <w:rPr>
          <w:sz w:val="16"/>
        </w:rPr>
        <w:t xml:space="preserve">Lastly, </w:t>
      </w:r>
      <w:r w:rsidRPr="00E017A2">
        <w:rPr>
          <w:rStyle w:val="StyleBoldUnderline"/>
        </w:rPr>
        <w:t>American economic weakness undercuts U.S. leadership</w:t>
      </w:r>
      <w:r w:rsidRPr="00E017A2">
        <w:rPr>
          <w:sz w:val="16"/>
        </w:rPr>
        <w:t xml:space="preserve"> abroad. </w:t>
      </w:r>
      <w:r w:rsidRPr="00E017A2">
        <w:rPr>
          <w:rStyle w:val="StyleBoldUnderline"/>
        </w:rPr>
        <w:t>Other countries sense our weakness and wonder about our purported decline. If this perception becomes</w:t>
      </w:r>
      <w:r w:rsidRPr="00E017A2">
        <w:rPr>
          <w:sz w:val="16"/>
        </w:rPr>
        <w:t xml:space="preserve"> more </w:t>
      </w:r>
      <w:r w:rsidRPr="00E017A2">
        <w:rPr>
          <w:rStyle w:val="StyleBoldUnderline"/>
        </w:rPr>
        <w:t>widespread</w:t>
      </w:r>
      <w:r w:rsidRPr="00E017A2">
        <w:rPr>
          <w:sz w:val="16"/>
        </w:rPr>
        <w:t xml:space="preserve">, and the case that we are in decline becomes more persuasive, </w:t>
      </w:r>
      <w:r w:rsidRPr="00E017A2">
        <w:rPr>
          <w:rStyle w:val="StyleBoldUnderline"/>
        </w:rPr>
        <w:t>countries will</w:t>
      </w:r>
      <w:r w:rsidRPr="00E017A2">
        <w:rPr>
          <w:sz w:val="16"/>
        </w:rPr>
        <w:t xml:space="preserve"> begin to </w:t>
      </w:r>
      <w:r w:rsidRPr="00E017A2">
        <w:rPr>
          <w:rStyle w:val="StyleBoldUnderline"/>
        </w:rPr>
        <w:t>take actions that reflect their skepticism</w:t>
      </w:r>
      <w:r w:rsidRPr="00E017A2">
        <w:rPr>
          <w:sz w:val="16"/>
        </w:rPr>
        <w:t xml:space="preserve"> about America's future. </w:t>
      </w:r>
      <w:r w:rsidRPr="00E017A2">
        <w:rPr>
          <w:rStyle w:val="StyleBoldUnderline"/>
        </w:rPr>
        <w:t xml:space="preserve">Allies and friends will doubt our commitment and may pursue </w:t>
      </w:r>
      <w:r w:rsidRPr="00E017A2">
        <w:rPr>
          <w:rStyle w:val="Emphasis"/>
        </w:rPr>
        <w:t>nuclear weapons</w:t>
      </w:r>
      <w:r w:rsidRPr="00E017A2">
        <w:rPr>
          <w:sz w:val="16"/>
        </w:rPr>
        <w:t xml:space="preserve"> for their own security, for example; </w:t>
      </w:r>
      <w:r w:rsidRPr="00E017A2">
        <w:rPr>
          <w:rStyle w:val="StyleBoldUnderline"/>
        </w:rPr>
        <w:t>adversaries will sense opportunity and be less restrained</w:t>
      </w:r>
      <w:r w:rsidRPr="00E017A2">
        <w:rPr>
          <w:sz w:val="16"/>
        </w:rPr>
        <w:t xml:space="preserve"> in throwing around their weight in their own neighborhoods. The </w:t>
      </w:r>
      <w:r w:rsidRPr="00E017A2">
        <w:rPr>
          <w:rStyle w:val="StyleBoldUnderline"/>
        </w:rPr>
        <w:t>crucial</w:t>
      </w:r>
      <w:r w:rsidRPr="00E017A2">
        <w:rPr>
          <w:sz w:val="16"/>
        </w:rPr>
        <w:t xml:space="preserve"> Persian Gulf and Western Pacific </w:t>
      </w:r>
      <w:r w:rsidRPr="00E017A2">
        <w:rPr>
          <w:rStyle w:val="StyleBoldUnderline"/>
        </w:rPr>
        <w:t>regions will</w:t>
      </w:r>
      <w:r w:rsidRPr="00E017A2">
        <w:rPr>
          <w:sz w:val="16"/>
        </w:rPr>
        <w:t xml:space="preserve"> likely </w:t>
      </w:r>
      <w:r w:rsidRPr="00E017A2">
        <w:rPr>
          <w:rStyle w:val="StyleBoldUnderline"/>
        </w:rPr>
        <w:t>become less stable</w:t>
      </w:r>
      <w:r w:rsidRPr="00E017A2">
        <w:rPr>
          <w:sz w:val="16"/>
        </w:rPr>
        <w:t xml:space="preserve">. </w:t>
      </w:r>
      <w:r w:rsidRPr="00E017A2">
        <w:rPr>
          <w:rStyle w:val="Emphasis"/>
        </w:rPr>
        <w:t>Major war</w:t>
      </w:r>
      <w:r w:rsidRPr="00E017A2">
        <w:rPr>
          <w:sz w:val="16"/>
        </w:rPr>
        <w:t xml:space="preserve"> </w:t>
      </w:r>
      <w:r w:rsidRPr="00E017A2">
        <w:rPr>
          <w:rStyle w:val="StyleBoldUnderline"/>
        </w:rPr>
        <w:t>will become</w:t>
      </w:r>
      <w:r w:rsidRPr="00E017A2">
        <w:rPr>
          <w:sz w:val="16"/>
        </w:rPr>
        <w:t xml:space="preserve"> more </w:t>
      </w:r>
      <w:r w:rsidRPr="00E017A2">
        <w:rPr>
          <w:rStyle w:val="StyleBoldUnderline"/>
        </w:rPr>
        <w:t>likely</w:t>
      </w:r>
      <w:r w:rsidRPr="00E017A2">
        <w:rPr>
          <w:sz w:val="16"/>
        </w:rPr>
        <w:t>.</w:t>
      </w:r>
      <w:r w:rsidRPr="00E017A2">
        <w:rPr>
          <w:sz w:val="12"/>
        </w:rPr>
        <w:t>¶</w:t>
      </w:r>
      <w:r w:rsidRPr="00E017A2">
        <w:rPr>
          <w:sz w:val="16"/>
        </w:rPr>
        <w:t xml:space="preserve"> When running for president last time, </w:t>
      </w:r>
      <w:r w:rsidRPr="00E017A2">
        <w:rPr>
          <w:rStyle w:val="StyleBoldUnderline"/>
        </w:rPr>
        <w:t xml:space="preserve">Obama </w:t>
      </w:r>
      <w:r w:rsidRPr="00E017A2">
        <w:rPr>
          <w:sz w:val="16"/>
        </w:rPr>
        <w:t xml:space="preserve">eloquently </w:t>
      </w:r>
      <w:r w:rsidRPr="00E017A2">
        <w:rPr>
          <w:rStyle w:val="StyleBoldUnderline"/>
        </w:rPr>
        <w:t>articulated big foreign policy visions</w:t>
      </w:r>
      <w:r w:rsidRPr="00E017A2">
        <w:rPr>
          <w:sz w:val="16"/>
        </w:rPr>
        <w:t xml:space="preserve">: healing America's breach with the Muslim world, </w:t>
      </w:r>
      <w:r w:rsidRPr="00E017A2">
        <w:rPr>
          <w:rStyle w:val="StyleBoldUnderline"/>
        </w:rPr>
        <w:t xml:space="preserve">controlling </w:t>
      </w:r>
      <w:r w:rsidRPr="00E017A2">
        <w:rPr>
          <w:sz w:val="16"/>
        </w:rPr>
        <w:t xml:space="preserve">global </w:t>
      </w:r>
      <w:r w:rsidRPr="00E017A2">
        <w:rPr>
          <w:rStyle w:val="StyleBoldUnderline"/>
        </w:rPr>
        <w:t>climate change</w:t>
      </w:r>
      <w:r w:rsidRPr="00E017A2">
        <w:rPr>
          <w:sz w:val="16"/>
        </w:rPr>
        <w:t xml:space="preserve">, dramatically </w:t>
      </w:r>
      <w:r w:rsidRPr="00E017A2">
        <w:rPr>
          <w:rStyle w:val="StyleBoldUnderline"/>
        </w:rPr>
        <w:t xml:space="preserve">curbing </w:t>
      </w:r>
      <w:r w:rsidRPr="00E017A2">
        <w:rPr>
          <w:sz w:val="16"/>
        </w:rPr>
        <w:t xml:space="preserve">global </w:t>
      </w:r>
      <w:r w:rsidRPr="00E017A2">
        <w:rPr>
          <w:rStyle w:val="StyleBoldUnderline"/>
        </w:rPr>
        <w:t xml:space="preserve">poverty </w:t>
      </w:r>
      <w:r w:rsidRPr="00E017A2">
        <w:rPr>
          <w:sz w:val="16"/>
        </w:rPr>
        <w:t xml:space="preserve">through development aid, </w:t>
      </w:r>
      <w:r w:rsidRPr="00E017A2">
        <w:rPr>
          <w:rStyle w:val="StyleBoldUnderline"/>
        </w:rPr>
        <w:t>moving toward a world free of nuclear weapons.</w:t>
      </w:r>
      <w:r w:rsidRPr="00E017A2">
        <w:rPr>
          <w:sz w:val="16"/>
        </w:rPr>
        <w:t xml:space="preserve"> These were, and remain, worthy if elusive goals. However, for Obama or his successor, </w:t>
      </w:r>
      <w:r w:rsidRPr="00E017A2">
        <w:rPr>
          <w:rStyle w:val="StyleBoldUnderline"/>
        </w:rPr>
        <w:t>there is now a much more</w:t>
      </w:r>
      <w:r w:rsidRPr="00E017A2">
        <w:rPr>
          <w:sz w:val="16"/>
        </w:rPr>
        <w:t xml:space="preserve"> </w:t>
      </w:r>
      <w:r w:rsidRPr="00E017A2">
        <w:rPr>
          <w:rStyle w:val="StyleBoldUnderline"/>
        </w:rPr>
        <w:t>urgent</w:t>
      </w:r>
      <w:r w:rsidRPr="00E017A2">
        <w:rPr>
          <w:sz w:val="16"/>
        </w:rPr>
        <w:t xml:space="preserve"> big-picture </w:t>
      </w:r>
      <w:r w:rsidRPr="00E017A2">
        <w:rPr>
          <w:rStyle w:val="StyleBoldUnderline"/>
        </w:rPr>
        <w:t>issue</w:t>
      </w:r>
      <w:r w:rsidRPr="00E017A2">
        <w:rPr>
          <w:sz w:val="16"/>
        </w:rPr>
        <w:t xml:space="preserve">: </w:t>
      </w:r>
      <w:r w:rsidRPr="00E017A2">
        <w:rPr>
          <w:rStyle w:val="StyleBoldUnderline"/>
        </w:rPr>
        <w:t>restoring U.S. economic strength</w:t>
      </w:r>
      <w:r w:rsidRPr="00E017A2">
        <w:rPr>
          <w:sz w:val="16"/>
        </w:rPr>
        <w:t xml:space="preserve">. </w:t>
      </w:r>
      <w:r w:rsidRPr="00E017A2">
        <w:rPr>
          <w:rStyle w:val="Emphasis"/>
        </w:rPr>
        <w:t>Nothing else</w:t>
      </w:r>
      <w:r w:rsidRPr="00E017A2">
        <w:rPr>
          <w:sz w:val="16"/>
        </w:rPr>
        <w:t xml:space="preserve"> </w:t>
      </w:r>
      <w:r w:rsidRPr="00E017A2">
        <w:rPr>
          <w:rStyle w:val="StyleBoldUnderline"/>
        </w:rPr>
        <w:t>is</w:t>
      </w:r>
      <w:r w:rsidRPr="00E017A2">
        <w:rPr>
          <w:sz w:val="16"/>
        </w:rPr>
        <w:t xml:space="preserve"> really </w:t>
      </w:r>
      <w:r w:rsidRPr="00E017A2">
        <w:rPr>
          <w:rStyle w:val="StyleBoldUnderline"/>
        </w:rPr>
        <w:t>possible if tha</w:t>
      </w:r>
      <w:r w:rsidRPr="00E017A2">
        <w:rPr>
          <w:sz w:val="16"/>
        </w:rPr>
        <w:t xml:space="preserve">t fundamental prerequisite to effective foreign policy </w:t>
      </w:r>
      <w:r w:rsidRPr="00E017A2">
        <w:rPr>
          <w:rStyle w:val="StyleBoldUnderline"/>
        </w:rPr>
        <w:t>is not reestablished</w:t>
      </w:r>
      <w:r w:rsidRPr="00E017A2">
        <w:rPr>
          <w:sz w:val="16"/>
        </w:rPr>
        <w:t>.</w:t>
      </w:r>
    </w:p>
    <w:p w:rsidR="00C05CEA" w:rsidRDefault="00C05CEA" w:rsidP="00CA5287">
      <w:pPr>
        <w:rPr>
          <w:sz w:val="16"/>
        </w:rPr>
      </w:pPr>
    </w:p>
    <w:p w:rsidR="00C05CEA" w:rsidRDefault="00C05CEA" w:rsidP="00C05CEA">
      <w:pPr>
        <w:pStyle w:val="Heading3"/>
      </w:pPr>
      <w:r>
        <w:lastRenderedPageBreak/>
        <w:t xml:space="preserve">Econ MPX—Turns Warming </w:t>
      </w:r>
    </w:p>
    <w:p w:rsidR="00C05CEA" w:rsidRDefault="00C05CEA" w:rsidP="00C05CEA">
      <w:pPr>
        <w:pStyle w:val="Heading4"/>
      </w:pPr>
      <w:r>
        <w:t xml:space="preserve">Economic downturn causes destroys </w:t>
      </w:r>
      <w:r>
        <w:rPr>
          <w:u w:val="single"/>
        </w:rPr>
        <w:t>anti-climate change efforts</w:t>
      </w:r>
      <w:r w:rsidRPr="00123F06">
        <w:t xml:space="preserve"> </w:t>
      </w:r>
    </w:p>
    <w:p w:rsidR="00C05CEA" w:rsidRPr="00E65087" w:rsidRDefault="00C05CEA" w:rsidP="00C05CEA">
      <w:pPr>
        <w:rPr>
          <w:rStyle w:val="StyleStyleBold12pt"/>
        </w:rPr>
      </w:pPr>
      <w:r w:rsidRPr="00E65087">
        <w:rPr>
          <w:rStyle w:val="StyleStyleBold12pt"/>
        </w:rPr>
        <w:t>Dawson ‘8</w:t>
      </w:r>
    </w:p>
    <w:p w:rsidR="00C05CEA" w:rsidRPr="000C3A14" w:rsidRDefault="00C05CEA" w:rsidP="00C05CEA">
      <w:r w:rsidRPr="000C3A14">
        <w:t>Bill Dawson, Yale Forum on Climate Change and the Media, 11-11, 2008, “Obama, Financial Crisis, Climate Change: Rocky Road Ahead for Journalism and Climate,” online: http://www.yaleclimatemediaforum.org/2008/11/obama-financial-crisis-and-climate-change/</w:t>
      </w:r>
    </w:p>
    <w:p w:rsidR="00C05CEA" w:rsidRPr="000C3A14" w:rsidRDefault="00C05CEA" w:rsidP="00C05CEA">
      <w:pPr>
        <w:rPr>
          <w:sz w:val="14"/>
        </w:rPr>
      </w:pPr>
      <w:r w:rsidRPr="000C3A14">
        <w:rPr>
          <w:rStyle w:val="StyleBoldUnderline"/>
        </w:rPr>
        <w:t>After</w:t>
      </w:r>
      <w:r w:rsidRPr="000C3A14">
        <w:rPr>
          <w:sz w:val="14"/>
        </w:rPr>
        <w:t xml:space="preserve"> Hurricane Katrina, An Inconvenient Truth, the 2007 reports by the Intergovernmental Panel on Climate Change, and other </w:t>
      </w:r>
      <w:r w:rsidRPr="000C3A14">
        <w:rPr>
          <w:rStyle w:val="StyleBoldUnderline"/>
        </w:rPr>
        <w:t xml:space="preserve">events pushed the </w:t>
      </w:r>
      <w:r w:rsidRPr="005665FD">
        <w:rPr>
          <w:rStyle w:val="StyleBoldUnderline"/>
          <w:highlight w:val="green"/>
        </w:rPr>
        <w:t>climate change</w:t>
      </w:r>
      <w:r w:rsidRPr="000C3A14">
        <w:rPr>
          <w:rStyle w:val="StyleBoldUnderline"/>
        </w:rPr>
        <w:t xml:space="preserve"> issue </w:t>
      </w:r>
      <w:r w:rsidRPr="005665FD">
        <w:rPr>
          <w:rStyle w:val="StyleBoldUnderline"/>
          <w:highlight w:val="green"/>
        </w:rPr>
        <w:t>high</w:t>
      </w:r>
      <w:r w:rsidRPr="000C3A14">
        <w:rPr>
          <w:rStyle w:val="StyleBoldUnderline"/>
        </w:rPr>
        <w:t xml:space="preserve">er </w:t>
      </w:r>
      <w:r w:rsidRPr="005665FD">
        <w:rPr>
          <w:rStyle w:val="StyleBoldUnderline"/>
          <w:highlight w:val="green"/>
        </w:rPr>
        <w:t>on the public agenda</w:t>
      </w:r>
      <w:r w:rsidRPr="000C3A14">
        <w:rPr>
          <w:rStyle w:val="StyleBoldUnderline"/>
        </w:rPr>
        <w:t>, it may have seemed that it wouldn’t soon slide back</w:t>
      </w:r>
      <w:r w:rsidRPr="000C3A14">
        <w:rPr>
          <w:sz w:val="14"/>
        </w:rPr>
        <w:t xml:space="preserve"> down.</w:t>
      </w:r>
      <w:r w:rsidRPr="000C3A14">
        <w:rPr>
          <w:sz w:val="12"/>
        </w:rPr>
        <w:t>¶</w:t>
      </w:r>
      <w:r w:rsidRPr="000C3A14">
        <w:rPr>
          <w:sz w:val="14"/>
        </w:rPr>
        <w:t xml:space="preserve"> </w:t>
      </w:r>
      <w:r w:rsidRPr="000C3A14">
        <w:rPr>
          <w:rStyle w:val="StyleBoldUnderline"/>
        </w:rPr>
        <w:t xml:space="preserve">That assumption </w:t>
      </w:r>
      <w:r w:rsidRPr="005665FD">
        <w:rPr>
          <w:rStyle w:val="StyleBoldUnderline"/>
          <w:highlight w:val="green"/>
        </w:rPr>
        <w:t>was weakened</w:t>
      </w:r>
      <w:r w:rsidRPr="000C3A14">
        <w:rPr>
          <w:sz w:val="14"/>
        </w:rPr>
        <w:t xml:space="preserve"> earlier this year </w:t>
      </w:r>
      <w:r w:rsidRPr="005665FD">
        <w:rPr>
          <w:rStyle w:val="StyleBoldUnderline"/>
          <w:highlight w:val="green"/>
        </w:rPr>
        <w:t>when</w:t>
      </w:r>
      <w:r w:rsidRPr="000C3A14">
        <w:rPr>
          <w:sz w:val="14"/>
        </w:rPr>
        <w:t xml:space="preserve"> soaring </w:t>
      </w:r>
      <w:r w:rsidRPr="005665FD">
        <w:rPr>
          <w:rStyle w:val="StyleBoldUnderline"/>
          <w:highlight w:val="green"/>
        </w:rPr>
        <w:t>gas</w:t>
      </w:r>
      <w:r w:rsidRPr="000C3A14">
        <w:rPr>
          <w:sz w:val="14"/>
        </w:rPr>
        <w:t xml:space="preserve">oline </w:t>
      </w:r>
      <w:r w:rsidRPr="005665FD">
        <w:rPr>
          <w:rStyle w:val="StyleBoldUnderline"/>
          <w:highlight w:val="green"/>
        </w:rPr>
        <w:t>prices prompted</w:t>
      </w:r>
      <w:r w:rsidRPr="000C3A14">
        <w:rPr>
          <w:sz w:val="14"/>
        </w:rPr>
        <w:t xml:space="preserve"> election-year sloganeering keyed to public concerns - “drill here, drill now, pay less,” and “</w:t>
      </w:r>
      <w:r w:rsidRPr="005665FD">
        <w:rPr>
          <w:rStyle w:val="StyleBoldUnderline"/>
          <w:highlight w:val="green"/>
        </w:rPr>
        <w:t>drill, baby, drill</w:t>
      </w:r>
      <w:r w:rsidRPr="005665FD">
        <w:rPr>
          <w:sz w:val="14"/>
          <w:highlight w:val="green"/>
        </w:rPr>
        <w:t>.”</w:t>
      </w:r>
      <w:r w:rsidRPr="000C3A14">
        <w:rPr>
          <w:sz w:val="12"/>
        </w:rPr>
        <w:t>¶</w:t>
      </w:r>
      <w:r w:rsidRPr="000C3A14">
        <w:rPr>
          <w:sz w:val="14"/>
        </w:rPr>
        <w:t xml:space="preserve"> The congressional </w:t>
      </w:r>
      <w:r w:rsidRPr="005665FD">
        <w:rPr>
          <w:rStyle w:val="StyleBoldUnderline"/>
          <w:highlight w:val="green"/>
        </w:rPr>
        <w:t>defeat</w:t>
      </w:r>
      <w:r w:rsidRPr="000C3A14">
        <w:rPr>
          <w:sz w:val="14"/>
        </w:rPr>
        <w:t xml:space="preserve"> in June </w:t>
      </w:r>
      <w:r w:rsidRPr="005665FD">
        <w:rPr>
          <w:rStyle w:val="StyleBoldUnderline"/>
          <w:highlight w:val="green"/>
        </w:rPr>
        <w:t>of</w:t>
      </w:r>
      <w:r w:rsidRPr="000C3A14">
        <w:rPr>
          <w:sz w:val="14"/>
        </w:rPr>
        <w:t xml:space="preserve"> the </w:t>
      </w:r>
      <w:r w:rsidRPr="005665FD">
        <w:rPr>
          <w:rStyle w:val="StyleBoldUnderline"/>
          <w:highlight w:val="green"/>
        </w:rPr>
        <w:t>Lieberman-Warner</w:t>
      </w:r>
      <w:r w:rsidRPr="000C3A14">
        <w:rPr>
          <w:sz w:val="14"/>
        </w:rPr>
        <w:t xml:space="preserve"> climate bill </w:t>
      </w:r>
      <w:r w:rsidRPr="005665FD">
        <w:rPr>
          <w:rStyle w:val="StyleBoldUnderline"/>
          <w:highlight w:val="green"/>
        </w:rPr>
        <w:t>was attributed</w:t>
      </w:r>
      <w:r w:rsidRPr="000C3A14">
        <w:rPr>
          <w:sz w:val="14"/>
        </w:rPr>
        <w:t xml:space="preserve"> in large part </w:t>
      </w:r>
      <w:r w:rsidRPr="005665FD">
        <w:rPr>
          <w:rStyle w:val="StyleBoldUnderline"/>
          <w:highlight w:val="green"/>
        </w:rPr>
        <w:t>to</w:t>
      </w:r>
      <w:r w:rsidRPr="000C3A14">
        <w:rPr>
          <w:rStyle w:val="StyleBoldUnderline"/>
        </w:rPr>
        <w:t xml:space="preserve"> </w:t>
      </w:r>
      <w:r w:rsidRPr="005665FD">
        <w:rPr>
          <w:rStyle w:val="StyleBoldUnderline"/>
          <w:highlight w:val="green"/>
        </w:rPr>
        <w:t>worries a</w:t>
      </w:r>
      <w:r w:rsidRPr="000C3A14">
        <w:rPr>
          <w:rStyle w:val="StyleBoldUnderline"/>
        </w:rPr>
        <w:t>bout</w:t>
      </w:r>
      <w:r w:rsidRPr="000C3A14">
        <w:rPr>
          <w:sz w:val="14"/>
        </w:rPr>
        <w:t xml:space="preserve"> extra </w:t>
      </w:r>
      <w:r w:rsidRPr="005665FD">
        <w:rPr>
          <w:rStyle w:val="StyleBoldUnderline"/>
          <w:highlight w:val="green"/>
        </w:rPr>
        <w:t>costs</w:t>
      </w:r>
      <w:r w:rsidRPr="000C3A14">
        <w:rPr>
          <w:sz w:val="14"/>
        </w:rPr>
        <w:t xml:space="preserve"> that its cap-and-trade program would impose for cutting greenhouse emissions, as high prices at the pump provided an uneasy backdrop.</w:t>
      </w:r>
      <w:r w:rsidRPr="000C3A14">
        <w:rPr>
          <w:sz w:val="12"/>
        </w:rPr>
        <w:t>¶</w:t>
      </w:r>
      <w:r w:rsidRPr="000C3A14">
        <w:rPr>
          <w:sz w:val="14"/>
        </w:rPr>
        <w:t xml:space="preserve"> </w:t>
      </w:r>
      <w:r w:rsidRPr="005665FD">
        <w:rPr>
          <w:rStyle w:val="StyleBoldUnderline"/>
          <w:highlight w:val="green"/>
        </w:rPr>
        <w:t>Then came the</w:t>
      </w:r>
      <w:r w:rsidRPr="000C3A14">
        <w:rPr>
          <w:sz w:val="14"/>
        </w:rPr>
        <w:t xml:space="preserve"> early fall </w:t>
      </w:r>
      <w:r w:rsidRPr="005665FD">
        <w:rPr>
          <w:rStyle w:val="StyleBoldUnderline"/>
          <w:highlight w:val="green"/>
        </w:rPr>
        <w:t>financial meltdown</w:t>
      </w:r>
      <w:r w:rsidRPr="000C3A14">
        <w:rPr>
          <w:sz w:val="14"/>
        </w:rPr>
        <w:t>, stock market collapses, and bailouts, with predictions of a deep recession. Intensifying economic worries, combined with cascading 401(k) accounts, sharpened the financial focus of a presidential race in which both major candidates had endorsed the cap-and-trade concept.</w:t>
      </w:r>
      <w:r w:rsidRPr="000C3A14">
        <w:rPr>
          <w:sz w:val="12"/>
        </w:rPr>
        <w:t>¶</w:t>
      </w:r>
      <w:r w:rsidRPr="000C3A14">
        <w:rPr>
          <w:sz w:val="14"/>
        </w:rPr>
        <w:t xml:space="preserve"> With the election now past, </w:t>
      </w:r>
      <w:r w:rsidRPr="005665FD">
        <w:rPr>
          <w:rStyle w:val="StyleBoldUnderline"/>
          <w:highlight w:val="green"/>
        </w:rPr>
        <w:t>economy-related questions loom large for</w:t>
      </w:r>
      <w:r w:rsidRPr="000C3A14">
        <w:rPr>
          <w:rStyle w:val="StyleBoldUnderline"/>
        </w:rPr>
        <w:t xml:space="preserve"> the </w:t>
      </w:r>
      <w:r w:rsidRPr="005665FD">
        <w:rPr>
          <w:rStyle w:val="StyleBoldUnderline"/>
          <w:highlight w:val="green"/>
        </w:rPr>
        <w:t>climate issue</w:t>
      </w:r>
      <w:r w:rsidRPr="000C3A14">
        <w:rPr>
          <w:sz w:val="14"/>
        </w:rPr>
        <w:t xml:space="preserve"> and for reporters covering it. Will the economic and financial crisis and its continuing after-effects eclipse concerns about climate change, at least for the foreseeable future, relegating climate change, at best, to the inside pages?</w:t>
      </w:r>
      <w:r w:rsidRPr="000C3A14">
        <w:rPr>
          <w:sz w:val="12"/>
        </w:rPr>
        <w:t>¶</w:t>
      </w:r>
      <w:r w:rsidRPr="000C3A14">
        <w:rPr>
          <w:sz w:val="14"/>
        </w:rPr>
        <w:t xml:space="preserve"> Less coverage? Different coverage? More attention to the intersection of climate, energy, economy, and politics? Fewer stories on the science of climate change, and more on policy-focused debates about strategies for dealing with it?</w:t>
      </w:r>
      <w:r w:rsidRPr="000C3A14">
        <w:rPr>
          <w:sz w:val="12"/>
        </w:rPr>
        <w:t>¶</w:t>
      </w:r>
      <w:r w:rsidRPr="000C3A14">
        <w:rPr>
          <w:sz w:val="14"/>
        </w:rPr>
        <w:t xml:space="preserve"> Time magazine’s Bryan Walsh wrote an article in October that was headlined, “Will the Environment Lose Out to the Economy?”</w:t>
      </w:r>
      <w:r w:rsidRPr="000C3A14">
        <w:rPr>
          <w:sz w:val="12"/>
        </w:rPr>
        <w:t>¶</w:t>
      </w:r>
      <w:r w:rsidRPr="000C3A14">
        <w:rPr>
          <w:sz w:val="14"/>
        </w:rPr>
        <w:t xml:space="preserve"> In it, he juxtaposed scientists’ and environmentalists’ warnings about severe consequences of global warming and mounting worries about the dire consequences of a global economic collapse: “</w:t>
      </w:r>
      <w:r w:rsidRPr="005665FD">
        <w:rPr>
          <w:rStyle w:val="StyleBoldUnderline"/>
          <w:highlight w:val="green"/>
        </w:rPr>
        <w:t>What happens when another</w:t>
      </w:r>
      <w:r w:rsidRPr="000C3A14">
        <w:rPr>
          <w:rStyle w:val="StyleBoldUnderline"/>
        </w:rPr>
        <w:t xml:space="preserve"> more </w:t>
      </w:r>
      <w:r w:rsidRPr="005665FD">
        <w:rPr>
          <w:rStyle w:val="StyleBoldUnderline"/>
          <w:highlight w:val="green"/>
        </w:rPr>
        <w:t>alarming</w:t>
      </w:r>
      <w:r w:rsidRPr="000C3A14">
        <w:rPr>
          <w:rStyle w:val="StyleBoldUnderline"/>
        </w:rPr>
        <w:t xml:space="preserve">, more </w:t>
      </w:r>
      <w:r w:rsidRPr="005665FD">
        <w:rPr>
          <w:rStyle w:val="StyleBoldUnderline"/>
          <w:highlight w:val="green"/>
        </w:rPr>
        <w:t>immediate catastrophe co-opts people’s fear</w:t>
      </w:r>
      <w:r w:rsidRPr="000C3A14">
        <w:rPr>
          <w:rStyle w:val="StyleBoldUnderline"/>
        </w:rPr>
        <w:t>?”</w:t>
      </w:r>
      <w:r w:rsidRPr="000C3A14">
        <w:rPr>
          <w:sz w:val="12"/>
        </w:rPr>
        <w:t>¶</w:t>
      </w:r>
      <w:r w:rsidRPr="000C3A14">
        <w:rPr>
          <w:sz w:val="14"/>
        </w:rPr>
        <w:t xml:space="preserve"> Capturing the uncertainty of the moment, Walsh continued: “</w:t>
      </w:r>
      <w:r w:rsidRPr="005665FD">
        <w:rPr>
          <w:rStyle w:val="StyleBoldUnderline"/>
          <w:highlight w:val="green"/>
        </w:rPr>
        <w:t>With the tanking economy dominating the news,</w:t>
      </w:r>
      <w:r w:rsidRPr="000C3A14">
        <w:rPr>
          <w:rStyle w:val="StyleBoldUnderline"/>
        </w:rPr>
        <w:t xml:space="preserve"> and the government willing to virtually bankrupt itself to bail out the financial sector, </w:t>
      </w:r>
      <w:r w:rsidRPr="005665FD">
        <w:rPr>
          <w:rStyle w:val="StyleBoldUnderline"/>
          <w:highlight w:val="green"/>
        </w:rPr>
        <w:t>it could be hard to push the climate change agenda - and</w:t>
      </w:r>
      <w:r w:rsidRPr="000C3A14">
        <w:rPr>
          <w:sz w:val="14"/>
        </w:rPr>
        <w:t xml:space="preserve"> possibly hard to </w:t>
      </w:r>
      <w:r w:rsidRPr="005665FD">
        <w:rPr>
          <w:rStyle w:val="StyleBoldUnderline"/>
          <w:highlight w:val="green"/>
        </w:rPr>
        <w:t>find</w:t>
      </w:r>
      <w:r w:rsidRPr="000C3A14">
        <w:rPr>
          <w:rStyle w:val="StyleBoldUnderline"/>
        </w:rPr>
        <w:t xml:space="preserve"> any </w:t>
      </w:r>
      <w:r w:rsidRPr="005665FD">
        <w:rPr>
          <w:rStyle w:val="StyleBoldUnderline"/>
          <w:highlight w:val="green"/>
        </w:rPr>
        <w:t>money</w:t>
      </w:r>
      <w:r w:rsidRPr="000C3A14">
        <w:rPr>
          <w:sz w:val="14"/>
        </w:rPr>
        <w:t xml:space="preserve"> left </w:t>
      </w:r>
      <w:r w:rsidRPr="000C3A14">
        <w:rPr>
          <w:rStyle w:val="StyleBoldUnderline"/>
        </w:rPr>
        <w:t>to support it</w:t>
      </w:r>
      <w:r w:rsidRPr="000C3A14">
        <w:rPr>
          <w:sz w:val="14"/>
        </w:rPr>
        <w:t>.”</w:t>
      </w:r>
    </w:p>
    <w:p w:rsidR="00C05CEA" w:rsidRPr="00C05CEA" w:rsidRDefault="00C05CEA" w:rsidP="00C05CEA">
      <w:bookmarkStart w:id="0" w:name="_GoBack"/>
      <w:bookmarkEnd w:id="0"/>
    </w:p>
    <w:p w:rsidR="00CA5287" w:rsidRDefault="00C05CEA" w:rsidP="00C05CEA">
      <w:pPr>
        <w:pStyle w:val="Heading3"/>
      </w:pPr>
      <w:r>
        <w:lastRenderedPageBreak/>
        <w:t>Climate MPX</w:t>
      </w:r>
    </w:p>
    <w:p w:rsidR="00C05CEA" w:rsidRDefault="00C05CEA" w:rsidP="00C05CEA">
      <w:pPr>
        <w:pStyle w:val="Heading4"/>
      </w:pPr>
      <w:r>
        <w:t xml:space="preserve">Climate change is occurring now and risks extinction – increasing funding for the HTF makes fuel more expensive and results in </w:t>
      </w:r>
      <w:r>
        <w:rPr>
          <w:i/>
        </w:rPr>
        <w:t>way</w:t>
      </w:r>
      <w:r>
        <w:t xml:space="preserve"> less traffic, which solves</w:t>
      </w:r>
    </w:p>
    <w:p w:rsidR="00C05CEA" w:rsidRPr="00E65087" w:rsidRDefault="00C05CEA" w:rsidP="00C05CEA">
      <w:pPr>
        <w:rPr>
          <w:rStyle w:val="StyleStyleBold12pt"/>
        </w:rPr>
      </w:pPr>
      <w:r w:rsidRPr="00E65087">
        <w:rPr>
          <w:rStyle w:val="StyleStyleBold12pt"/>
        </w:rPr>
        <w:t>Abelkop ‘9</w:t>
      </w:r>
    </w:p>
    <w:p w:rsidR="00C05CEA" w:rsidRPr="006120AC" w:rsidRDefault="00C05CEA" w:rsidP="00C05CEA">
      <w:r>
        <w:t>[</w:t>
      </w:r>
      <w:r w:rsidRPr="006120AC">
        <w:t xml:space="preserve">Adam, J.D. Candidate, University of Iowa College of Law, 2010; B.A., Wake Forest University, “Why the Government Should Drink Your Milkshake: The Case for Restructuring the Federal Gas Tax,” The Journal of Corporation Law Winter, 2009, 35 Iowa </w:t>
      </w:r>
      <w:r>
        <w:t>J. Corp. L. 393 pg lexis]</w:t>
      </w:r>
    </w:p>
    <w:p w:rsidR="00C05CEA" w:rsidRPr="006120AC" w:rsidRDefault="00C05CEA" w:rsidP="00C05CEA">
      <w:pPr>
        <w:rPr>
          <w:sz w:val="14"/>
        </w:rPr>
      </w:pPr>
      <w:r w:rsidRPr="006120AC">
        <w:rPr>
          <w:rStyle w:val="StyleBoldUnderline"/>
        </w:rPr>
        <w:t>Climate change is human-induced, caused by emissions o</w:t>
      </w:r>
      <w:r w:rsidRPr="006120AC">
        <w:rPr>
          <w:sz w:val="14"/>
        </w:rPr>
        <w:t>f greenhouse gases (</w:t>
      </w:r>
      <w:r w:rsidRPr="006120AC">
        <w:rPr>
          <w:rStyle w:val="StyleBoldUnderline"/>
        </w:rPr>
        <w:t>GHGs</w:t>
      </w:r>
      <w:r w:rsidRPr="006120AC">
        <w:rPr>
          <w:sz w:val="14"/>
        </w:rPr>
        <w:t xml:space="preserve">), primarily carbon dioxide (CO(2)). n14 </w:t>
      </w:r>
      <w:r w:rsidRPr="006120AC">
        <w:rPr>
          <w:rStyle w:val="StyleBoldUnderline"/>
        </w:rPr>
        <w:t xml:space="preserve">Although the burning of coal is the largest fossil fuel source of GHG emissions, n15 oil burned primarily through the transportation sector also </w:t>
      </w:r>
      <w:r w:rsidRPr="006120AC">
        <w:rPr>
          <w:rStyle w:val="Emphasis"/>
        </w:rPr>
        <w:t>contributes materially to climate change</w:t>
      </w:r>
      <w:r w:rsidRPr="006120AC">
        <w:rPr>
          <w:sz w:val="14"/>
        </w:rPr>
        <w:t xml:space="preserve">. The Energy Information Administration indicates that among end-use sectors, the </w:t>
      </w:r>
      <w:r w:rsidRPr="006120AC">
        <w:rPr>
          <w:rStyle w:val="StyleBoldUnderline"/>
        </w:rPr>
        <w:t>transport sector is responsible for roughly one-third of all carbon dioxide emissions</w:t>
      </w:r>
      <w:r w:rsidRPr="006120AC">
        <w:rPr>
          <w:sz w:val="14"/>
        </w:rPr>
        <w:t xml:space="preserve"> and "has led all U.S. end-use sectors in emissions of carbon dioxide since 1999." n16 Energy experts, therefore, reason that "the increasing levels of emissions from transport suggest that stronger mitigation efforts may be necessary for this sector." n17 </w:t>
      </w:r>
      <w:r w:rsidRPr="006120AC">
        <w:rPr>
          <w:rStyle w:val="StyleBoldUnderline"/>
        </w:rPr>
        <w:t>Because of its potentially dire consequences, climate change must be taken seriously</w:t>
      </w:r>
      <w:r w:rsidRPr="006120AC">
        <w:rPr>
          <w:sz w:val="14"/>
        </w:rPr>
        <w:t xml:space="preserve">. n18 Projections as to the extent of warming and its consequences vary in degree and reliability. n19 </w:t>
      </w:r>
      <w:r w:rsidRPr="006120AC">
        <w:rPr>
          <w:rStyle w:val="StyleBoldUnderline"/>
        </w:rPr>
        <w:t>A consensus of scientific authorities</w:t>
      </w:r>
      <w:r w:rsidRPr="006120AC">
        <w:rPr>
          <w:sz w:val="14"/>
        </w:rPr>
        <w:t xml:space="preserve">, however, </w:t>
      </w:r>
      <w:r w:rsidRPr="006120AC">
        <w:rPr>
          <w:rStyle w:val="StyleBoldUnderline"/>
        </w:rPr>
        <w:t>indicates that positive</w:t>
      </w:r>
      <w:r w:rsidRPr="006120AC">
        <w:rPr>
          <w:sz w:val="14"/>
        </w:rPr>
        <w:t xml:space="preserve"> [*397] </w:t>
      </w:r>
      <w:r w:rsidRPr="006120AC">
        <w:rPr>
          <w:rStyle w:val="StyleBoldUnderline"/>
        </w:rPr>
        <w:t xml:space="preserve">feedbacks n20 and climatic oscillation as a result of atmospheric warming </w:t>
      </w:r>
      <w:r w:rsidRPr="006120AC">
        <w:rPr>
          <w:rStyle w:val="Emphasis"/>
        </w:rPr>
        <w:t>may be sudden and severe</w:t>
      </w:r>
      <w:r w:rsidRPr="006120AC">
        <w:rPr>
          <w:sz w:val="14"/>
        </w:rPr>
        <w:t xml:space="preserve">, n21 </w:t>
      </w:r>
      <w:r w:rsidRPr="006120AC">
        <w:rPr>
          <w:rStyle w:val="StyleBoldUnderline"/>
        </w:rPr>
        <w:t>triggering</w:t>
      </w:r>
      <w:r w:rsidRPr="006120AC">
        <w:rPr>
          <w:sz w:val="14"/>
        </w:rPr>
        <w:t xml:space="preserve"> a number of undesirable events such as acute </w:t>
      </w:r>
      <w:r w:rsidRPr="006120AC">
        <w:rPr>
          <w:rStyle w:val="StyleBoldUnderline"/>
        </w:rPr>
        <w:t>biodiversity loss</w:t>
      </w:r>
      <w:r w:rsidRPr="006120AC">
        <w:rPr>
          <w:sz w:val="14"/>
        </w:rPr>
        <w:t xml:space="preserve">, n22 </w:t>
      </w:r>
      <w:r w:rsidRPr="006120AC">
        <w:rPr>
          <w:rStyle w:val="StyleBoldUnderline"/>
        </w:rPr>
        <w:t>sea-level rise, n23 enhanced droughts and floods</w:t>
      </w:r>
      <w:r w:rsidRPr="006120AC">
        <w:rPr>
          <w:sz w:val="14"/>
        </w:rPr>
        <w:t xml:space="preserve">, n24 </w:t>
      </w:r>
      <w:r w:rsidRPr="006120AC">
        <w:rPr>
          <w:rStyle w:val="StyleBoldUnderline"/>
        </w:rPr>
        <w:t>disruption of the Atlantic Current</w:t>
      </w:r>
      <w:r w:rsidRPr="006120AC">
        <w:rPr>
          <w:sz w:val="14"/>
        </w:rPr>
        <w:t xml:space="preserve">, n25 </w:t>
      </w:r>
      <w:r w:rsidRPr="006120AC">
        <w:rPr>
          <w:rStyle w:val="StyleBoldUnderline"/>
        </w:rPr>
        <w:t>the spread of</w:t>
      </w:r>
      <w:r w:rsidRPr="006120AC">
        <w:rPr>
          <w:sz w:val="14"/>
        </w:rPr>
        <w:t xml:space="preserve"> insect-borne and other </w:t>
      </w:r>
      <w:r w:rsidRPr="006120AC">
        <w:rPr>
          <w:rStyle w:val="StyleBoldUnderline"/>
        </w:rPr>
        <w:t>diseases,</w:t>
      </w:r>
      <w:r w:rsidRPr="006120AC">
        <w:rPr>
          <w:sz w:val="14"/>
        </w:rPr>
        <w:t xml:space="preserve"> n26 and </w:t>
      </w:r>
      <w:r w:rsidRPr="006120AC">
        <w:rPr>
          <w:rStyle w:val="StyleBoldUnderline"/>
        </w:rPr>
        <w:t>international conflicts over adversely affected agricultural, land, and water resource</w:t>
      </w:r>
      <w:r w:rsidRPr="006120AC">
        <w:rPr>
          <w:sz w:val="14"/>
        </w:rPr>
        <w:t xml:space="preserve">s. n27 Taken together, </w:t>
      </w:r>
      <w:r w:rsidRPr="006120AC">
        <w:rPr>
          <w:rStyle w:val="StyleBoldUnderline"/>
        </w:rPr>
        <w:t>these factors could ultimately culminate in the extinction of an alarming number of species and stress the global economy to its breaking point</w:t>
      </w:r>
      <w:r w:rsidRPr="006120AC">
        <w:rPr>
          <w:sz w:val="14"/>
        </w:rPr>
        <w:t>. n28 Many of these projections may seem unduly alarmist; however, uncertainty as to the extent of the consequences of global climate change is a reason to err on the side of caution. n29</w:t>
      </w:r>
    </w:p>
    <w:p w:rsidR="00C05CEA" w:rsidRPr="00C05CEA" w:rsidRDefault="00C05CEA" w:rsidP="00C05CEA"/>
    <w:p w:rsidR="005B2DF1" w:rsidRPr="00E017A2" w:rsidRDefault="005B2DF1" w:rsidP="005B2DF1"/>
    <w:p w:rsidR="005B2DF1" w:rsidRPr="00E017A2" w:rsidRDefault="005B2DF1" w:rsidP="005B2DF1"/>
    <w:p w:rsidR="005B2DF1" w:rsidRPr="00E017A2" w:rsidRDefault="005B2DF1" w:rsidP="005B2DF1"/>
    <w:p w:rsidR="005B2DF1" w:rsidRPr="00E017A2" w:rsidRDefault="005B2DF1" w:rsidP="005B2DF1"/>
    <w:p w:rsidR="005B2DF1" w:rsidRPr="00E017A2" w:rsidRDefault="00554FD9" w:rsidP="00554FD9">
      <w:pPr>
        <w:pStyle w:val="Heading3"/>
      </w:pPr>
      <w:r w:rsidRPr="00E017A2">
        <w:lastRenderedPageBreak/>
        <w:t>__**</w:t>
      </w:r>
      <w:r w:rsidR="005B2DF1" w:rsidRPr="00E017A2">
        <w:t>Links</w:t>
      </w:r>
      <w:r w:rsidRPr="00E017A2">
        <w:t>**__</w:t>
      </w:r>
    </w:p>
    <w:p w:rsidR="004B7FC0" w:rsidRPr="00E017A2" w:rsidRDefault="004B7FC0" w:rsidP="004B7FC0">
      <w:pPr>
        <w:pStyle w:val="Heading3"/>
      </w:pPr>
      <w:r w:rsidRPr="00E017A2">
        <w:lastRenderedPageBreak/>
        <w:t xml:space="preserve">Link—OTEC </w:t>
      </w:r>
    </w:p>
    <w:p w:rsidR="001F143C" w:rsidRPr="00E017A2" w:rsidRDefault="001F143C" w:rsidP="001F143C">
      <w:pPr>
        <w:pStyle w:val="Heading4"/>
      </w:pPr>
      <w:r w:rsidRPr="00E017A2">
        <w:t>OTEC is unpopular in Congress – environmentalists, costs, and bureaucracy – link alone turns investment</w:t>
      </w:r>
    </w:p>
    <w:p w:rsidR="001F143C" w:rsidRPr="00E017A2" w:rsidRDefault="001F143C" w:rsidP="001F143C">
      <w:r w:rsidRPr="00E017A2">
        <w:t xml:space="preserve">Becca </w:t>
      </w:r>
      <w:r w:rsidRPr="00E017A2">
        <w:rPr>
          <w:rStyle w:val="StyleStyleBold12pt"/>
        </w:rPr>
        <w:t>Friedman</w:t>
      </w:r>
      <w:r w:rsidRPr="00E017A2">
        <w:t>, Doctoral Student, Department of Government at Georgetown University, formerly Research Associate at Council on Foreign Relations “Examining the Future of Ocean Thermal Energy Conversion”, Harvard Political Review, 3-</w:t>
      </w:r>
      <w:r w:rsidRPr="00E017A2">
        <w:rPr>
          <w:rStyle w:val="StyleStyleBold12pt"/>
        </w:rPr>
        <w:t>2014</w:t>
      </w:r>
      <w:r w:rsidRPr="00E017A2">
        <w:t xml:space="preserve"> , </w:t>
      </w:r>
      <w:hyperlink r:id="rId23" w:history="1">
        <w:r w:rsidRPr="00E017A2">
          <w:rPr>
            <w:rStyle w:val="Hyperlink"/>
          </w:rPr>
          <w:t>http://www.oceanenergycouncil.com/index.php/OTEC-News/Examining-the-future-of-Ocean-Thermal-Energy-Conversion.html</w:t>
        </w:r>
      </w:hyperlink>
      <w:r w:rsidRPr="00E017A2">
        <w:t xml:space="preserve"> DA: 6/5/14</w:t>
      </w:r>
    </w:p>
    <w:p w:rsidR="001F143C" w:rsidRPr="00E017A2" w:rsidRDefault="001F143C" w:rsidP="001F143C"/>
    <w:p w:rsidR="001F143C" w:rsidRPr="00E017A2" w:rsidRDefault="001F143C" w:rsidP="001F143C">
      <w:pPr>
        <w:rPr>
          <w:sz w:val="16"/>
        </w:rPr>
      </w:pPr>
      <w:r w:rsidRPr="00E017A2">
        <w:rPr>
          <w:sz w:val="16"/>
        </w:rPr>
        <w:t xml:space="preserve">Although it may seem like an environmentalist’s fantasy, experts in oceanic energy contend that the technology to provide a truly infinite source of power to the </w:t>
      </w:r>
      <w:smartTag w:uri="urn:schemas-microsoft-com:office:smarttags" w:element="place">
        <w:smartTag w:uri="urn:schemas-microsoft-com:office:smarttags" w:element="country-region">
          <w:r w:rsidRPr="00E017A2">
            <w:rPr>
              <w:sz w:val="16"/>
            </w:rPr>
            <w:t>United States</w:t>
          </w:r>
        </w:smartTag>
      </w:smartTag>
      <w:r w:rsidRPr="00E017A2">
        <w:rPr>
          <w:sz w:val="16"/>
        </w:rPr>
        <w:t xml:space="preserve"> already exists in the form of Ocean Thermal Energy Conversion (OTEC). Despite enthusiastic projections and promising prototypes, however, </w:t>
      </w:r>
      <w:r w:rsidRPr="00E017A2">
        <w:rPr>
          <w:rStyle w:val="StyleBoldUnderline"/>
        </w:rPr>
        <w:t xml:space="preserve">a </w:t>
      </w:r>
      <w:r w:rsidRPr="00E017A2">
        <w:rPr>
          <w:rStyle w:val="Emphasis"/>
        </w:rPr>
        <w:t>lack of governmental support</w:t>
      </w:r>
      <w:r w:rsidRPr="00E017A2">
        <w:rPr>
          <w:sz w:val="16"/>
        </w:rPr>
        <w:t xml:space="preserve"> and the need for risky capital investment </w:t>
      </w:r>
      <w:r w:rsidRPr="00E017A2">
        <w:rPr>
          <w:rStyle w:val="StyleBoldUnderline"/>
        </w:rPr>
        <w:t>have stalled OTEC</w:t>
      </w:r>
      <w:r w:rsidRPr="00E017A2">
        <w:rPr>
          <w:sz w:val="16"/>
        </w:rPr>
        <w:t xml:space="preserve"> in its research and development phase.  Regardless, oceanic energy experts have high hopes. Dr. Joseph Huang, Senior Scientist at the National Oceanic and Atmospheric Administration and former leader of a Department of Energy team on oceanic energy, told the HPR, “If we can use one percent of the energy [generated by OTEC] for electricity and other things, the potential is so big. It is more than 100 to 1000 times more than the current consumption of worldwide energy. The potential is huge. There is not any other renewable energy that can compare with OTEC.”  The Science of OTEC  French physicist George Claude first explored the science of OTEC in the early twentieth century, and he built an experimental design in 1929. Unfortunately for Claude, the high maintenance needed for an OTEC plant, especially given the frequency of storms in tropical ocean climates, caused him to abandon the project. Nevertheless, his work demonstrated that the difference in temperature between the surface layer and the depths of the ocean was enough to generate power, using the warmer water as the heat source and the cooler water as a heat sink. OTEC takes warm water and pressurizes it so that it becomes steam, then uses the steam to power a turbine which creates power, and completes the cycle by using the cold water to return the steam to its liquid state.  Huge Capital, Huge Risks  Despite the sound science, a fully functioning OTEC prototype has yet to be developed. </w:t>
      </w:r>
      <w:r w:rsidRPr="00E017A2">
        <w:rPr>
          <w:rStyle w:val="StyleBoldUnderline"/>
        </w:rPr>
        <w:t xml:space="preserve">The high </w:t>
      </w:r>
      <w:r w:rsidRPr="00E017A2">
        <w:rPr>
          <w:rStyle w:val="Emphasis"/>
        </w:rPr>
        <w:t>costs of building</w:t>
      </w:r>
      <w:r w:rsidRPr="00E017A2">
        <w:rPr>
          <w:rStyle w:val="StyleBoldUnderline"/>
        </w:rPr>
        <w:t xml:space="preserve"> even a model pose the main barrier</w:t>
      </w:r>
      <w:r w:rsidRPr="00E017A2">
        <w:rPr>
          <w:sz w:val="16"/>
        </w:rPr>
        <w:t xml:space="preserve">. Although piecemeal experiments have proven the effectiveness of the individual components, a large-scale plant has never been built. Luis Vega of the </w:t>
      </w:r>
      <w:smartTag w:uri="urn:schemas-microsoft-com:office:smarttags" w:element="place">
        <w:smartTag w:uri="urn:schemas-microsoft-com:office:smarttags" w:element="PlaceName">
          <w:r w:rsidRPr="00E017A2">
            <w:rPr>
              <w:sz w:val="16"/>
            </w:rPr>
            <w:t>Pacific</w:t>
          </w:r>
        </w:smartTag>
        <w:r w:rsidRPr="00E017A2">
          <w:rPr>
            <w:sz w:val="16"/>
          </w:rPr>
          <w:t xml:space="preserve"> </w:t>
        </w:r>
        <w:smartTag w:uri="urn:schemas-microsoft-com:office:smarttags" w:element="PlaceName">
          <w:r w:rsidRPr="00E017A2">
            <w:rPr>
              <w:sz w:val="16"/>
            </w:rPr>
            <w:t>International</w:t>
          </w:r>
        </w:smartTag>
        <w:r w:rsidRPr="00E017A2">
          <w:rPr>
            <w:sz w:val="16"/>
          </w:rPr>
          <w:t xml:space="preserve"> </w:t>
        </w:r>
        <w:smartTag w:uri="urn:schemas-microsoft-com:office:smarttags" w:element="PlaceType">
          <w:r w:rsidRPr="00E017A2">
            <w:rPr>
              <w:sz w:val="16"/>
            </w:rPr>
            <w:t>Center</w:t>
          </w:r>
        </w:smartTag>
      </w:smartTag>
      <w:r w:rsidRPr="00E017A2">
        <w:rPr>
          <w:sz w:val="16"/>
        </w:rPr>
        <w:t xml:space="preserve"> for High Technology Research estimated in an OTEC summary presentation that a commercial-size five-megawatt OTEC plant could cost from 80 to 100 million dollars over five years. According to Terry Penney, the Technology Manager at the National Renewable Energy Laboratory, the combination of cost and risk is OTEC’s main liability. “We’ve talked to inventors and other constituents over the years, and it’s still a matter of huge capital investment and a huge risk, and there are many [alternate forms of energy] that are less risky that could produce power with the same certainty,” Penney told the HPR.  Moreover, OTEC is highly vulnerable to the elements in the marine environment. Big storms or a hurricane like Katrina could completely disrupt energy production by mangling the OTEC plants. Were a country completely dependent on oceanic energy, severe weather could be debilitating. In addition, there is a risk that the salt water surrounding an OTEC plant would cause the machinery to “rust or corrode” or “fill up with seaweed or mud,” according to a National Renewable Energy Laboratory spokesman.  </w:t>
      </w:r>
      <w:r w:rsidRPr="00E017A2">
        <w:rPr>
          <w:rStyle w:val="Emphasis"/>
        </w:rPr>
        <w:t>Even environmentalists</w:t>
      </w:r>
      <w:r w:rsidRPr="00E017A2">
        <w:rPr>
          <w:rStyle w:val="StyleBoldUnderline"/>
        </w:rPr>
        <w:t xml:space="preserve"> have </w:t>
      </w:r>
      <w:r w:rsidRPr="00E017A2">
        <w:rPr>
          <w:rStyle w:val="Emphasis"/>
        </w:rPr>
        <w:t>impeded</w:t>
      </w:r>
      <w:r w:rsidRPr="00E017A2">
        <w:rPr>
          <w:rStyle w:val="StyleBoldUnderline"/>
        </w:rPr>
        <w:t xml:space="preserve"> OTEC’s development</w:t>
      </w:r>
      <w:r w:rsidRPr="00E017A2">
        <w:rPr>
          <w:sz w:val="16"/>
        </w:rPr>
        <w:t xml:space="preserve">. According to Penney, people do not want to see OTEC plants when they look at the ocean. When </w:t>
      </w:r>
      <w:r w:rsidRPr="00E017A2">
        <w:rPr>
          <w:rStyle w:val="StyleBoldUnderline"/>
        </w:rPr>
        <w:t>they see a disruption of the pristine marine landscape</w:t>
      </w:r>
      <w:r w:rsidRPr="00E017A2">
        <w:rPr>
          <w:sz w:val="16"/>
        </w:rPr>
        <w:t xml:space="preserve">, they think pollution.  </w:t>
      </w:r>
      <w:r w:rsidRPr="00E017A2">
        <w:rPr>
          <w:rStyle w:val="StyleBoldUnderline"/>
        </w:rPr>
        <w:t>Given the risks, costs, and</w:t>
      </w:r>
      <w:r w:rsidRPr="00E017A2">
        <w:rPr>
          <w:sz w:val="16"/>
        </w:rPr>
        <w:t xml:space="preserve"> </w:t>
      </w:r>
      <w:r w:rsidRPr="00E017A2">
        <w:rPr>
          <w:rStyle w:val="StyleBoldUnderline"/>
        </w:rPr>
        <w:t>uncertain popularity</w:t>
      </w:r>
      <w:r w:rsidRPr="00E017A2">
        <w:rPr>
          <w:sz w:val="16"/>
        </w:rPr>
        <w:t xml:space="preserve"> </w:t>
      </w:r>
      <w:r w:rsidRPr="00E017A2">
        <w:rPr>
          <w:rStyle w:val="StyleBoldUnderline"/>
        </w:rPr>
        <w:t>of OTEC, it seems unlikely that federal support for OTEC is forthcoming</w:t>
      </w:r>
      <w:r w:rsidRPr="00E017A2">
        <w:rPr>
          <w:sz w:val="16"/>
        </w:rPr>
        <w:t xml:space="preserve">. Jim Anderson, co-founder of Sea Solar Power Inc., a company specializing in OTEC technology, told the HPR, “Years ago </w:t>
      </w:r>
      <w:r w:rsidRPr="00E017A2">
        <w:rPr>
          <w:rStyle w:val="StyleBoldUnderline"/>
        </w:rPr>
        <w:t>in the ’80s, there was a small</w:t>
      </w:r>
      <w:r w:rsidRPr="00E017A2">
        <w:rPr>
          <w:sz w:val="16"/>
        </w:rPr>
        <w:t xml:space="preserve"> [governmental] </w:t>
      </w:r>
      <w:r w:rsidRPr="00E017A2">
        <w:rPr>
          <w:rStyle w:val="StyleBoldUnderline"/>
        </w:rPr>
        <w:t>program for OTEC and it was abandoned</w:t>
      </w:r>
      <w:r w:rsidRPr="00E017A2">
        <w:rPr>
          <w:sz w:val="16"/>
        </w:rPr>
        <w:t>…</w:t>
      </w:r>
      <w:r w:rsidRPr="00E017A2">
        <w:rPr>
          <w:rStyle w:val="StyleBoldUnderline"/>
        </w:rPr>
        <w:t>That philosophy has carried forth to this day</w:t>
      </w:r>
      <w:r w:rsidRPr="00E017A2">
        <w:rPr>
          <w:sz w:val="16"/>
        </w:rPr>
        <w:t xml:space="preserve">. There are a few people in the Department of Energy who have blocked government funding for this. </w:t>
      </w:r>
      <w:r w:rsidRPr="00E017A2">
        <w:rPr>
          <w:rStyle w:val="StyleBoldUnderline"/>
        </w:rPr>
        <w:t xml:space="preserve">It’s not the Democrats, not the Republicans. </w:t>
      </w:r>
      <w:r w:rsidRPr="00E017A2">
        <w:rPr>
          <w:rStyle w:val="Emphasis"/>
        </w:rPr>
        <w:t>It’s</w:t>
      </w:r>
      <w:r w:rsidRPr="00E017A2">
        <w:rPr>
          <w:rStyle w:val="StyleBoldUnderline"/>
        </w:rPr>
        <w:t xml:space="preserve"> a</w:t>
      </w:r>
      <w:r w:rsidRPr="00E017A2">
        <w:rPr>
          <w:sz w:val="16"/>
        </w:rPr>
        <w:t xml:space="preserve"> </w:t>
      </w:r>
      <w:r w:rsidRPr="00E017A2">
        <w:rPr>
          <w:rStyle w:val="Emphasis"/>
        </w:rPr>
        <w:t>bureaucratic</w:t>
      </w:r>
      <w:r w:rsidRPr="00E017A2">
        <w:rPr>
          <w:rStyle w:val="StyleBoldUnderline"/>
        </w:rPr>
        <w:t xml:space="preserve"> issue</w:t>
      </w:r>
      <w:r w:rsidRPr="00E017A2">
        <w:rPr>
          <w:sz w:val="16"/>
        </w:rPr>
        <w:t xml:space="preserve">.”  OTEC is not completely off the government’s radar, however. This past year, for the first time in a decade, </w:t>
      </w:r>
      <w:r w:rsidRPr="00E017A2">
        <w:rPr>
          <w:rStyle w:val="StyleBoldUnderline"/>
        </w:rPr>
        <w:t>Congress</w:t>
      </w:r>
      <w:r w:rsidRPr="00E017A2">
        <w:rPr>
          <w:sz w:val="16"/>
        </w:rPr>
        <w:t xml:space="preserve"> </w:t>
      </w:r>
      <w:r w:rsidRPr="00E017A2">
        <w:rPr>
          <w:rStyle w:val="StyleBoldUnderline"/>
        </w:rPr>
        <w:t>debated reviving the oceanic energy program in the energy bill, although the proposal was</w:t>
      </w:r>
      <w:r w:rsidRPr="00E017A2">
        <w:rPr>
          <w:sz w:val="16"/>
        </w:rPr>
        <w:t xml:space="preserve"> </w:t>
      </w:r>
      <w:r w:rsidRPr="00E017A2">
        <w:rPr>
          <w:rStyle w:val="StyleBoldUnderline"/>
        </w:rPr>
        <w:t>ultimately defeated</w:t>
      </w:r>
      <w:r w:rsidRPr="00E017A2">
        <w:rPr>
          <w:sz w:val="16"/>
        </w:rPr>
        <w:t xml:space="preserve">. OTEC even enjoys some support on a state level. Hawaii ’s National Energy Laboratory, for example, conducts OTEC research around the islands. For now, though, American interests in OTEC promise to remain largely academic. The </w:t>
      </w:r>
      <w:smartTag w:uri="urn:schemas-microsoft-com:office:smarttags" w:element="PlaceName">
        <w:r w:rsidRPr="00E017A2">
          <w:rPr>
            <w:sz w:val="16"/>
          </w:rPr>
          <w:t>Naval</w:t>
        </w:r>
      </w:smartTag>
      <w:r w:rsidRPr="00E017A2">
        <w:rPr>
          <w:sz w:val="16"/>
        </w:rPr>
        <w:t xml:space="preserve"> </w:t>
      </w:r>
      <w:smartTag w:uri="urn:schemas-microsoft-com:office:smarttags" w:element="PlaceName">
        <w:r w:rsidRPr="00E017A2">
          <w:rPr>
            <w:sz w:val="16"/>
          </w:rPr>
          <w:t>Research</w:t>
        </w:r>
      </w:smartTag>
      <w:r w:rsidRPr="00E017A2">
        <w:rPr>
          <w:sz w:val="16"/>
        </w:rPr>
        <w:t xml:space="preserve"> </w:t>
      </w:r>
      <w:smartTag w:uri="urn:schemas-microsoft-com:office:smarttags" w:element="PlaceType">
        <w:r w:rsidRPr="00E017A2">
          <w:rPr>
            <w:sz w:val="16"/>
          </w:rPr>
          <w:t>Academy</w:t>
        </w:r>
      </w:smartTag>
      <w:r w:rsidRPr="00E017A2">
        <w:rPr>
          <w:sz w:val="16"/>
        </w:rPr>
        <w:t xml:space="preserve"> and </w:t>
      </w:r>
      <w:smartTag w:uri="urn:schemas-microsoft-com:office:smarttags" w:element="PlaceName">
        <w:r w:rsidRPr="00E017A2">
          <w:rPr>
            <w:sz w:val="16"/>
          </w:rPr>
          <w:t>Oregon</w:t>
        </w:r>
      </w:smartTag>
      <w:r w:rsidRPr="00E017A2">
        <w:rPr>
          <w:sz w:val="16"/>
        </w:rPr>
        <w:t xml:space="preserve"> </w:t>
      </w:r>
      <w:smartTag w:uri="urn:schemas-microsoft-com:office:smarttags" w:element="PlaceType">
        <w:r w:rsidRPr="00E017A2">
          <w:rPr>
            <w:sz w:val="16"/>
          </w:rPr>
          <w:t>State</w:t>
        </w:r>
      </w:smartTag>
      <w:r w:rsidRPr="00E017A2">
        <w:rPr>
          <w:sz w:val="16"/>
        </w:rPr>
        <w:t xml:space="preserve"> </w:t>
      </w:r>
      <w:smartTag w:uri="urn:schemas-microsoft-com:office:smarttags" w:element="PlaceType">
        <w:r w:rsidRPr="00E017A2">
          <w:rPr>
            <w:sz w:val="16"/>
          </w:rPr>
          <w:t>University</w:t>
        </w:r>
      </w:smartTag>
      <w:r w:rsidRPr="00E017A2">
        <w:rPr>
          <w:sz w:val="16"/>
        </w:rPr>
        <w:t xml:space="preserve"> are conducting research programs off the coasts of Oahu and Oregon , respectively.</w:t>
      </w:r>
    </w:p>
    <w:p w:rsidR="001F143C" w:rsidRPr="00E017A2" w:rsidRDefault="001F143C" w:rsidP="001F143C">
      <w:pPr>
        <w:pStyle w:val="Heading4"/>
      </w:pPr>
      <w:r w:rsidRPr="00E017A2">
        <w:t>Costs PC – Dems oppose</w:t>
      </w:r>
    </w:p>
    <w:p w:rsidR="001F143C" w:rsidRPr="00E017A2" w:rsidRDefault="001F143C" w:rsidP="001F143C">
      <w:r w:rsidRPr="00E017A2">
        <w:rPr>
          <w:rStyle w:val="StyleStyleBold12pt"/>
        </w:rPr>
        <w:t>PGB 8</w:t>
      </w:r>
      <w:r w:rsidRPr="00E017A2">
        <w:t xml:space="preserve"> (Politics &amp; Government Business, “Blunt: Congress Now the Only Obstacle Between American People and Abundant, Affordable and Homegrown Energy”, 7-28, Lexis)</w:t>
      </w:r>
    </w:p>
    <w:p w:rsidR="001F143C" w:rsidRPr="00E017A2" w:rsidRDefault="001F143C" w:rsidP="001F143C"/>
    <w:p w:rsidR="001F143C" w:rsidRPr="00E017A2" w:rsidRDefault="001F143C" w:rsidP="001F143C">
      <w:pPr>
        <w:rPr>
          <w:sz w:val="16"/>
        </w:rPr>
      </w:pPr>
      <w:r w:rsidRPr="00E017A2">
        <w:rPr>
          <w:sz w:val="16"/>
        </w:rPr>
        <w:t xml:space="preserve">House Republican Whip Roy Blunt (Mo.) issued the following statement today ahead of the president's expected announcement that he will lift an 18-year old executive ban on responsible energy exploration along our nation's Outer Continental Shelf. The decision leaves Congress as the last remaining hurdle to producing billions of barrels of American oil -- and trillions of cubic feet of American natural gas -- for the American </w:t>
      </w:r>
      <w:r w:rsidRPr="00E017A2">
        <w:rPr>
          <w:sz w:val="16"/>
        </w:rPr>
        <w:lastRenderedPageBreak/>
        <w:t>people.  "</w:t>
      </w:r>
      <w:r w:rsidRPr="00E017A2">
        <w:rPr>
          <w:rStyle w:val="StyleBoldUnderline"/>
        </w:rPr>
        <w:t>With the</w:t>
      </w:r>
      <w:r w:rsidRPr="00E017A2">
        <w:rPr>
          <w:sz w:val="16"/>
        </w:rPr>
        <w:t xml:space="preserve"> president's </w:t>
      </w:r>
      <w:r w:rsidRPr="00E017A2">
        <w:rPr>
          <w:rStyle w:val="StyleBoldUnderline"/>
        </w:rPr>
        <w:t>decision</w:t>
      </w:r>
      <w:r w:rsidRPr="00E017A2">
        <w:rPr>
          <w:sz w:val="16"/>
        </w:rPr>
        <w:t xml:space="preserve"> today </w:t>
      </w:r>
      <w:r w:rsidRPr="00E017A2">
        <w:rPr>
          <w:rStyle w:val="StyleBoldUnderline"/>
        </w:rPr>
        <w:t>to lift the ban on</w:t>
      </w:r>
      <w:r w:rsidRPr="00E017A2">
        <w:rPr>
          <w:sz w:val="16"/>
        </w:rPr>
        <w:t xml:space="preserve"> the responsible </w:t>
      </w:r>
      <w:r w:rsidRPr="00E017A2">
        <w:rPr>
          <w:rStyle w:val="StyleBoldUnderline"/>
        </w:rPr>
        <w:t>development of</w:t>
      </w:r>
      <w:r w:rsidRPr="00E017A2">
        <w:rPr>
          <w:sz w:val="16"/>
        </w:rPr>
        <w:t xml:space="preserve"> America's deep-</w:t>
      </w:r>
      <w:r w:rsidRPr="00E017A2">
        <w:rPr>
          <w:rStyle w:val="StyleBoldUnderline"/>
        </w:rPr>
        <w:t>ocean energy</w:t>
      </w:r>
      <w:r w:rsidRPr="00E017A2">
        <w:rPr>
          <w:rStyle w:val="term"/>
          <w:sz w:val="16"/>
        </w:rPr>
        <w:t>,</w:t>
      </w:r>
      <w:r w:rsidRPr="00E017A2">
        <w:rPr>
          <w:sz w:val="16"/>
        </w:rPr>
        <w:t xml:space="preserve"> </w:t>
      </w:r>
      <w:r w:rsidRPr="00E017A2">
        <w:rPr>
          <w:rStyle w:val="StyleBoldUnderline"/>
        </w:rPr>
        <w:t xml:space="preserve">only </w:t>
      </w:r>
      <w:r w:rsidRPr="00E017A2">
        <w:rPr>
          <w:rStyle w:val="Emphasis"/>
        </w:rPr>
        <w:t>one obstacle remains</w:t>
      </w:r>
      <w:r w:rsidRPr="00E017A2">
        <w:rPr>
          <w:sz w:val="16"/>
        </w:rPr>
        <w:t xml:space="preserve"> between the American people and accessing the abundant reserves of homegrown energy that are rightfully theirs: </w:t>
      </w:r>
      <w:r w:rsidRPr="00E017A2">
        <w:rPr>
          <w:rStyle w:val="Emphasis"/>
        </w:rPr>
        <w:t>Democrats</w:t>
      </w:r>
      <w:r w:rsidRPr="00E017A2">
        <w:rPr>
          <w:sz w:val="16"/>
        </w:rPr>
        <w:t xml:space="preserve"> in Washington, D.C. "Unfortunately, reports indicate the only energy-related legislation we'll see this week is a bill to 'unlock' an energy field we've already been exploring for 25 years, along with an effort to advance the once-failed, and thoroughly discredited 'Use It or Lose It' language. Needless to say, neither plan will help the millions of American families struggling in a world of $4 gas, $150 oil, and prohibitively high electricity rates. "Back in 1990 when this executive ban was first established, oil sold for $18 and $1.20 could get you a gallon of gas just about anywhere in the country. Almost a generation later, our </w:t>
      </w:r>
      <w:r w:rsidRPr="00E017A2">
        <w:rPr>
          <w:rStyle w:val="StyleBoldUnderline"/>
        </w:rPr>
        <w:t>nation's energy outlook has changed</w:t>
      </w:r>
      <w:r w:rsidRPr="00E017A2">
        <w:rPr>
          <w:sz w:val="16"/>
        </w:rPr>
        <w:t xml:space="preserve"> more than anyone could've predicted back then - </w:t>
      </w:r>
      <w:r w:rsidRPr="00E017A2">
        <w:rPr>
          <w:rStyle w:val="StyleBoldUnderline"/>
        </w:rPr>
        <w:t>but</w:t>
      </w:r>
      <w:r w:rsidRPr="00E017A2">
        <w:rPr>
          <w:sz w:val="16"/>
        </w:rPr>
        <w:t xml:space="preserve"> </w:t>
      </w:r>
      <w:r w:rsidRPr="00E017A2">
        <w:rPr>
          <w:rStyle w:val="StyleBoldUnderline"/>
        </w:rPr>
        <w:t>reflexive Democratic arguments</w:t>
      </w:r>
      <w:r w:rsidRPr="00E017A2">
        <w:rPr>
          <w:sz w:val="16"/>
        </w:rPr>
        <w:t xml:space="preserve"> </w:t>
      </w:r>
      <w:r w:rsidRPr="00E017A2">
        <w:rPr>
          <w:rStyle w:val="StyleBoldUnderline"/>
        </w:rPr>
        <w:t>against</w:t>
      </w:r>
      <w:r w:rsidRPr="00E017A2">
        <w:rPr>
          <w:sz w:val="16"/>
        </w:rPr>
        <w:t xml:space="preserve"> responsible, homegrown </w:t>
      </w:r>
      <w:r w:rsidRPr="00E017A2">
        <w:rPr>
          <w:rStyle w:val="StyleBoldUnderline"/>
        </w:rPr>
        <w:t>energy</w:t>
      </w:r>
      <w:r w:rsidRPr="00E017A2">
        <w:rPr>
          <w:sz w:val="16"/>
        </w:rPr>
        <w:t xml:space="preserve"> </w:t>
      </w:r>
      <w:r w:rsidRPr="00E017A2">
        <w:rPr>
          <w:rStyle w:val="StyleBoldUnderline"/>
        </w:rPr>
        <w:t>production have not</w:t>
      </w:r>
      <w:r w:rsidRPr="00E017A2">
        <w:rPr>
          <w:sz w:val="16"/>
        </w:rPr>
        <w:t>.</w:t>
      </w:r>
    </w:p>
    <w:p w:rsidR="004B7FC0" w:rsidRPr="00E017A2" w:rsidRDefault="004B7FC0" w:rsidP="004B7FC0">
      <w:pPr>
        <w:pStyle w:val="Heading4"/>
      </w:pPr>
      <w:r w:rsidRPr="00E017A2">
        <w:t xml:space="preserve">No support for ocean energy </w:t>
      </w:r>
    </w:p>
    <w:p w:rsidR="004B7FC0" w:rsidRPr="00E017A2" w:rsidRDefault="004B7FC0" w:rsidP="004B7FC0">
      <w:r w:rsidRPr="00E017A2">
        <w:rPr>
          <w:rStyle w:val="StyleStyleBold12pt"/>
        </w:rPr>
        <w:t>Burger 9</w:t>
      </w:r>
      <w:r w:rsidRPr="00E017A2">
        <w:t xml:space="preserve"> (Andrew, “Ocean Power: Renewable Energy Orphan?,” June 2, </w:t>
      </w:r>
      <w:hyperlink r:id="rId24" w:history="1">
        <w:r w:rsidRPr="00E017A2">
          <w:rPr>
            <w:rStyle w:val="Hyperlink"/>
          </w:rPr>
          <w:t>http://globalwarmingisreal.com/2009/06/02/ocean-power-renewable-energy-orphan/</w:t>
        </w:r>
      </w:hyperlink>
      <w:r w:rsidRPr="00E017A2">
        <w:t xml:space="preserve">) </w:t>
      </w:r>
    </w:p>
    <w:p w:rsidR="004B7FC0" w:rsidRPr="00E017A2" w:rsidRDefault="004B7FC0" w:rsidP="004B7FC0"/>
    <w:p w:rsidR="004B7FC0" w:rsidRPr="00E017A2" w:rsidRDefault="004B7FC0" w:rsidP="004B7FC0">
      <w:pPr>
        <w:rPr>
          <w:sz w:val="16"/>
        </w:rPr>
      </w:pPr>
      <w:r w:rsidRPr="00E017A2">
        <w:rPr>
          <w:b/>
          <w:u w:val="single"/>
        </w:rPr>
        <w:t>Tapping the oceans to generate electricity continues to be</w:t>
      </w:r>
      <w:r w:rsidRPr="00E017A2">
        <w:rPr>
          <w:sz w:val="16"/>
        </w:rPr>
        <w:t xml:space="preserve"> something of </w:t>
      </w:r>
      <w:r w:rsidRPr="00E017A2">
        <w:rPr>
          <w:b/>
          <w:u w:val="single"/>
        </w:rPr>
        <w:t>an orphan in the renewable energy space</w:t>
      </w:r>
      <w:r w:rsidRPr="00E017A2">
        <w:rPr>
          <w:sz w:val="16"/>
        </w:rPr>
        <w:t xml:space="preserve">, at least </w:t>
      </w:r>
      <w:r w:rsidRPr="00E017A2">
        <w:rPr>
          <w:b/>
          <w:u w:val="single"/>
        </w:rPr>
        <w:t>when it comes to garnering the attention of and investment from the federal government</w:t>
      </w:r>
      <w:r w:rsidRPr="00E017A2">
        <w:rPr>
          <w:sz w:val="16"/>
        </w:rPr>
        <w:t xml:space="preserve"> and the professional investment community. Considering that marine renewable power has the potential to meet as much as 10% of national electricity demand, one has to wonder why, especially given the rapid pace which the US wind power industry has developed. The same concepts and similar turbine designs have been developed to tap into and harness wave and tidal energy as they have for wind, for instance. Add to that the fact that waves and tides contain more potential energy, are typically more constant, and that marine turbines can capture energy more efficiently–due to water’s greater density as well as the fact that tides ebb and flow, and </w:t>
      </w:r>
      <w:r w:rsidRPr="00E017A2">
        <w:rPr>
          <w:b/>
          <w:u w:val="single"/>
        </w:rPr>
        <w:t>you have to wonder why renewable ocean power isn’t getting</w:t>
      </w:r>
      <w:r w:rsidRPr="00E017A2">
        <w:rPr>
          <w:sz w:val="16"/>
        </w:rPr>
        <w:t xml:space="preserve"> more </w:t>
      </w:r>
      <w:r w:rsidRPr="00E017A2">
        <w:rPr>
          <w:b/>
          <w:u w:val="single"/>
        </w:rPr>
        <w:t>respect</w:t>
      </w:r>
      <w:r w:rsidRPr="00E017A2">
        <w:rPr>
          <w:sz w:val="16"/>
        </w:rPr>
        <w:t>.</w:t>
      </w:r>
    </w:p>
    <w:p w:rsidR="004B7FC0" w:rsidRPr="00E017A2" w:rsidRDefault="004B7FC0" w:rsidP="004B7FC0"/>
    <w:p w:rsidR="004B7FC0" w:rsidRPr="00E017A2" w:rsidRDefault="004B7FC0" w:rsidP="004B7FC0">
      <w:pPr>
        <w:pStyle w:val="Heading3"/>
      </w:pPr>
      <w:r w:rsidRPr="00E017A2">
        <w:lastRenderedPageBreak/>
        <w:t xml:space="preserve">Link—Renewable Energy </w:t>
      </w:r>
    </w:p>
    <w:p w:rsidR="004B7FC0" w:rsidRPr="00E017A2" w:rsidRDefault="004B7FC0" w:rsidP="004B7FC0">
      <w:pPr>
        <w:pStyle w:val="Heading4"/>
      </w:pPr>
      <w:r w:rsidRPr="00E017A2">
        <w:t>Plan spurs a huge fight</w:t>
      </w:r>
    </w:p>
    <w:p w:rsidR="004B7FC0" w:rsidRPr="00E017A2" w:rsidRDefault="004B7FC0" w:rsidP="004B7FC0">
      <w:r w:rsidRPr="00E017A2">
        <w:t xml:space="preserve">Karoun </w:t>
      </w:r>
      <w:r w:rsidRPr="00E017A2">
        <w:rPr>
          <w:rStyle w:val="StyleStyleBold12pt"/>
        </w:rPr>
        <w:t>Demirjian</w:t>
      </w:r>
      <w:r w:rsidRPr="00E017A2">
        <w:t>, "Will Republicans Plan ball on Obama's Lofty Second-Term Agenda," LAS VEGAS SUN, 11--11--</w:t>
      </w:r>
      <w:r w:rsidRPr="00E017A2">
        <w:rPr>
          <w:rStyle w:val="StyleStyleBold12pt"/>
        </w:rPr>
        <w:t>12</w:t>
      </w:r>
      <w:r w:rsidRPr="00E017A2">
        <w:t xml:space="preserve">, </w:t>
      </w:r>
      <w:hyperlink r:id="rId25" w:history="1">
        <w:r w:rsidRPr="00E017A2">
          <w:rPr>
            <w:rStyle w:val="Hyperlink"/>
          </w:rPr>
          <w:t>http://www.lasvegassun.com/news/2012/nov/11/will-republicans-play-ball-obamas-lofty-second-ter/</w:t>
        </w:r>
      </w:hyperlink>
    </w:p>
    <w:p w:rsidR="004B7FC0" w:rsidRPr="00E017A2" w:rsidRDefault="004B7FC0" w:rsidP="004B7FC0">
      <w:pPr>
        <w:rPr>
          <w:rFonts w:ascii="Times New Roman" w:hAnsi="Times New Roman"/>
        </w:rPr>
      </w:pPr>
    </w:p>
    <w:p w:rsidR="004B7FC0" w:rsidRPr="00E017A2" w:rsidRDefault="004B7FC0" w:rsidP="004B7FC0">
      <w:pPr>
        <w:pStyle w:val="evidencetext"/>
        <w:ind w:left="0"/>
        <w:rPr>
          <w:rFonts w:ascii="Times New Roman" w:eastAsia="Calibri" w:hAnsi="Times New Roman"/>
        </w:rPr>
      </w:pPr>
      <w:r w:rsidRPr="00E017A2">
        <w:rPr>
          <w:rFonts w:ascii="Times New Roman" w:hAnsi="Times New Roman"/>
        </w:rPr>
        <w:t xml:space="preserve">But the phrase “cap-and-trade” makes conservatives see almost as much red as the name Nancy Pelosi. Plus, </w:t>
      </w:r>
      <w:r w:rsidRPr="00E017A2">
        <w:rPr>
          <w:rStyle w:val="StyleBoldUnderline"/>
        </w:rPr>
        <w:t>large swaths of the country — including</w:t>
      </w:r>
      <w:r w:rsidRPr="00E017A2">
        <w:rPr>
          <w:rFonts w:ascii="Times New Roman" w:hAnsi="Times New Roman"/>
        </w:rPr>
        <w:t xml:space="preserve"> some longtime </w:t>
      </w:r>
      <w:r w:rsidRPr="00E017A2">
        <w:rPr>
          <w:rStyle w:val="StyleBoldUnderline"/>
        </w:rPr>
        <w:t>Democrats — are beginning to doubt that there’s any real payoff to renewable</w:t>
      </w:r>
      <w:r w:rsidRPr="00E017A2">
        <w:rPr>
          <w:rFonts w:ascii="Times New Roman" w:eastAsia="Calibri" w:hAnsi="Times New Roman"/>
        </w:rPr>
        <w:t xml:space="preserve"> energy investments.</w:t>
      </w:r>
      <w:r w:rsidRPr="00E017A2">
        <w:rPr>
          <w:rFonts w:ascii="Times New Roman" w:hAnsi="Times New Roman"/>
        </w:rPr>
        <w:t>“</w:t>
      </w:r>
      <w:r w:rsidRPr="00E017A2">
        <w:rPr>
          <w:rStyle w:val="StyleBoldUnderline"/>
        </w:rPr>
        <w:t>It’s a lot of hocus-pocu</w:t>
      </w:r>
      <w:r w:rsidRPr="00E017A2">
        <w:rPr>
          <w:rFonts w:ascii="Times New Roman" w:hAnsi="Times New Roman"/>
        </w:rPr>
        <w:t xml:space="preserve">s,” said Nick Taylor, 42, a lifelong Las Vegas Democrat and single father of seven who voted for Romney. He used to have a job constructing solar panels with Bombard Electric. “We all made a lot of money doing it, but now the systems don’t work. ... Those are garbage now.” </w:t>
      </w:r>
      <w:r w:rsidRPr="00E017A2">
        <w:rPr>
          <w:rFonts w:ascii="Times New Roman" w:eastAsia="Calibri" w:hAnsi="Times New Roman"/>
        </w:rPr>
        <w:t>Th</w:t>
      </w:r>
      <w:r w:rsidRPr="00E017A2">
        <w:rPr>
          <w:rStyle w:val="StyleBoldUnderline"/>
        </w:rPr>
        <w:t>at’s left many lawmakers thinking the status quo may be better than the compromise.“Energy</w:t>
      </w:r>
      <w:r w:rsidRPr="00E017A2">
        <w:rPr>
          <w:rFonts w:ascii="Times New Roman" w:hAnsi="Times New Roman"/>
        </w:rPr>
        <w:t xml:space="preserve"> — that just </w:t>
      </w:r>
      <w:r w:rsidRPr="00E017A2">
        <w:rPr>
          <w:rStyle w:val="StyleBoldUnderline"/>
        </w:rPr>
        <w:t>divides the parties so much,and</w:t>
      </w:r>
      <w:r w:rsidRPr="00E017A2">
        <w:rPr>
          <w:rFonts w:ascii="Times New Roman" w:eastAsia="Calibri" w:hAnsi="Times New Roman"/>
        </w:rPr>
        <w:t xml:space="preserve"> it’s something that </w:t>
      </w:r>
      <w:r w:rsidRPr="00E017A2">
        <w:rPr>
          <w:rStyle w:val="StyleBoldUnderline"/>
        </w:rPr>
        <w:t>the public isn’t</w:t>
      </w:r>
      <w:r w:rsidRPr="00E017A2">
        <w:rPr>
          <w:rFonts w:ascii="Times New Roman" w:eastAsia="Calibri" w:hAnsi="Times New Roman"/>
        </w:rPr>
        <w:t xml:space="preserve"> really </w:t>
      </w:r>
      <w:r w:rsidRPr="00E017A2">
        <w:rPr>
          <w:rStyle w:val="StyleBoldUnderline"/>
        </w:rPr>
        <w:t>sold</w:t>
      </w:r>
      <w:r w:rsidRPr="00E017A2">
        <w:rPr>
          <w:rFonts w:ascii="Times New Roman" w:eastAsia="Calibri" w:hAnsi="Times New Roman"/>
        </w:rPr>
        <w:t xml:space="preserve"> on,</w:t>
      </w:r>
      <w:r w:rsidRPr="00E017A2">
        <w:rPr>
          <w:rFonts w:ascii="Times New Roman" w:hAnsi="Times New Roman"/>
        </w:rPr>
        <w:t xml:space="preserve">” Damore said, explaining that </w:t>
      </w:r>
      <w:r w:rsidRPr="00E017A2">
        <w:rPr>
          <w:rFonts w:ascii="Times New Roman" w:eastAsia="Calibri" w:hAnsi="Times New Roman"/>
        </w:rPr>
        <w:t xml:space="preserve">despite the arched rhetoric on both sides, </w:t>
      </w:r>
      <w:r w:rsidRPr="00E017A2">
        <w:rPr>
          <w:rStyle w:val="StyleBoldUnderline"/>
        </w:rPr>
        <w:t>the feeling of urgency is</w:t>
      </w:r>
      <w:r w:rsidRPr="00E017A2">
        <w:rPr>
          <w:rFonts w:ascii="Times New Roman" w:eastAsia="Calibri" w:hAnsi="Times New Roman"/>
        </w:rPr>
        <w:t xml:space="preserve"> still </w:t>
      </w:r>
      <w:r w:rsidRPr="00E017A2">
        <w:rPr>
          <w:rStyle w:val="StyleBoldUnderline"/>
        </w:rPr>
        <w:t>too weak to push the parties to work something out</w:t>
      </w:r>
      <w:r w:rsidRPr="00E017A2">
        <w:rPr>
          <w:rFonts w:ascii="Times New Roman" w:eastAsia="Calibri" w:hAnsi="Times New Roman"/>
        </w:rPr>
        <w:t>.</w:t>
      </w:r>
      <w:r w:rsidRPr="00E017A2">
        <w:rPr>
          <w:rFonts w:ascii="Times New Roman" w:hAnsi="Times New Roman"/>
          <w:b/>
        </w:rPr>
        <w:t xml:space="preserve"> “</w:t>
      </w:r>
      <w:r w:rsidRPr="00E017A2">
        <w:rPr>
          <w:rFonts w:ascii="Times New Roman" w:eastAsia="Calibri" w:hAnsi="Times New Roman"/>
        </w:rPr>
        <w:t>Clean energy was sold as job creation, and now that doesn’t seem to have happened .. and it's not like the oil and gas industry is going anywhere.”</w:t>
      </w:r>
    </w:p>
    <w:p w:rsidR="004B7FC0" w:rsidRPr="00E017A2" w:rsidRDefault="004B7FC0" w:rsidP="004B7FC0">
      <w:pPr>
        <w:pStyle w:val="Heading4"/>
      </w:pPr>
      <w:r w:rsidRPr="00E017A2">
        <w:t>Plan drains capital--opens up contentious debates</w:t>
      </w:r>
    </w:p>
    <w:p w:rsidR="004B7FC0" w:rsidRPr="00E017A2" w:rsidRDefault="004B7FC0" w:rsidP="004B7FC0">
      <w:r w:rsidRPr="00E017A2">
        <w:rPr>
          <w:rStyle w:val="StyleStyleBold12pt"/>
        </w:rPr>
        <w:t>MORGAN STANLEY</w:t>
      </w:r>
      <w:r w:rsidRPr="00E017A2">
        <w:t>, "Post-2012 Election Look at Lame-Duck Session and 2013," 11--7--</w:t>
      </w:r>
      <w:r w:rsidRPr="00E017A2">
        <w:rPr>
          <w:rStyle w:val="StyleStyleBold12pt"/>
        </w:rPr>
        <w:t>12</w:t>
      </w:r>
      <w:r w:rsidRPr="00E017A2">
        <w:t xml:space="preserve">, </w:t>
      </w:r>
    </w:p>
    <w:p w:rsidR="004B7FC0" w:rsidRPr="00E017A2" w:rsidRDefault="004B7FC0" w:rsidP="004B7FC0">
      <w:r w:rsidRPr="00E017A2">
        <w:t>http://www.morganstanleyfa.com/public/projectfiles/697ac6e3-64d3-4f8e-a026-2c81e2149e95.pdf</w:t>
      </w:r>
    </w:p>
    <w:p w:rsidR="004B7FC0" w:rsidRPr="00E017A2" w:rsidRDefault="004B7FC0" w:rsidP="004B7FC0">
      <w:pPr>
        <w:rPr>
          <w:rFonts w:ascii="Times New Roman" w:hAnsi="Times New Roman"/>
          <w:sz w:val="16"/>
        </w:rPr>
      </w:pPr>
    </w:p>
    <w:p w:rsidR="004B7FC0" w:rsidRPr="00E017A2" w:rsidRDefault="004B7FC0" w:rsidP="004B7FC0">
      <w:pPr>
        <w:pStyle w:val="evidencetext"/>
        <w:ind w:left="0"/>
        <w:rPr>
          <w:rFonts w:ascii="Times New Roman" w:hAnsi="Times New Roman"/>
        </w:rPr>
      </w:pPr>
      <w:r w:rsidRPr="00E017A2">
        <w:rPr>
          <w:rFonts w:ascii="Times New Roman" w:hAnsi="Times New Roman"/>
        </w:rPr>
        <w:t xml:space="preserve">With an “all of the above” strategy for achieving energy independence, </w:t>
      </w:r>
      <w:r w:rsidRPr="00E017A2">
        <w:rPr>
          <w:rStyle w:val="StyleBoldUnderline"/>
        </w:rPr>
        <w:t>Congress</w:t>
      </w:r>
      <w:r w:rsidRPr="00E017A2">
        <w:rPr>
          <w:rFonts w:ascii="Times New Roman" w:hAnsi="Times New Roman"/>
        </w:rPr>
        <w:t xml:space="preserve"> and the administration </w:t>
      </w:r>
      <w:r w:rsidRPr="00E017A2">
        <w:rPr>
          <w:rStyle w:val="StyleBoldUnderline"/>
        </w:rPr>
        <w:t>could move forward on policy that seeks expanded domestic energy production</w:t>
      </w:r>
      <w:r w:rsidRPr="00E017A2">
        <w:rPr>
          <w:rFonts w:ascii="Times New Roman" w:hAnsi="Times New Roman"/>
        </w:rPr>
        <w:t xml:space="preserve"> focused on all energy related resources, from conventional sources such as oil, natural gas, coal, and nuclear power, to renewable sources focused on wind, solar, geothermal, and other renewable energy projects. At the same time, </w:t>
      </w:r>
      <w:r w:rsidRPr="00E017A2">
        <w:rPr>
          <w:rStyle w:val="StyleBoldUnderline"/>
        </w:rPr>
        <w:t>achieving consensus will remain difficult. Wide</w:t>
      </w:r>
      <w:r w:rsidRPr="00E017A2">
        <w:rPr>
          <w:rFonts w:ascii="Times New Roman" w:eastAsia="Calibri" w:hAnsi="Times New Roman"/>
        </w:rPr>
        <w:t xml:space="preserve"> ideological </w:t>
      </w:r>
      <w:r w:rsidRPr="00E017A2">
        <w:rPr>
          <w:rStyle w:val="StyleBoldUnderline"/>
        </w:rPr>
        <w:t>differences</w:t>
      </w:r>
      <w:r w:rsidRPr="00E017A2">
        <w:rPr>
          <w:rFonts w:ascii="Times New Roman" w:eastAsia="Calibri" w:hAnsi="Times New Roman"/>
        </w:rPr>
        <w:t xml:space="preserve"> still </w:t>
      </w:r>
      <w:r w:rsidRPr="00E017A2">
        <w:rPr>
          <w:rStyle w:val="StyleBoldUnderline"/>
        </w:rPr>
        <w:t>exist,</w:t>
      </w:r>
      <w:r w:rsidRPr="00E017A2">
        <w:rPr>
          <w:rFonts w:ascii="Times New Roman" w:hAnsi="Times New Roman"/>
        </w:rPr>
        <w:t xml:space="preserve"> especially </w:t>
      </w:r>
      <w:r w:rsidRPr="00E017A2">
        <w:rPr>
          <w:rStyle w:val="StyleBoldUnderline"/>
        </w:rPr>
        <w:t xml:space="preserve">regarding </w:t>
      </w:r>
      <w:r w:rsidRPr="00E017A2">
        <w:rPr>
          <w:rFonts w:ascii="Times New Roman" w:eastAsia="Calibri" w:hAnsi="Times New Roman"/>
        </w:rPr>
        <w:t xml:space="preserve">theefficacy of </w:t>
      </w:r>
      <w:r w:rsidRPr="00E017A2">
        <w:rPr>
          <w:rStyle w:val="StyleBoldUnderline"/>
        </w:rPr>
        <w:t>focusing resources on the</w:t>
      </w:r>
      <w:r w:rsidRPr="00E017A2">
        <w:rPr>
          <w:rFonts w:ascii="Times New Roman" w:eastAsia="Calibri" w:hAnsi="Times New Roman"/>
        </w:rPr>
        <w:t xml:space="preserve"> development of </w:t>
      </w:r>
      <w:r w:rsidRPr="00E017A2">
        <w:rPr>
          <w:rStyle w:val="StyleBoldUnderline"/>
        </w:rPr>
        <w:t>renewable versus traditional energy</w:t>
      </w:r>
      <w:r w:rsidRPr="00E017A2">
        <w:rPr>
          <w:rFonts w:ascii="Times New Roman" w:eastAsia="Calibri" w:hAnsi="Times New Roman"/>
        </w:rPr>
        <w:t xml:space="preserve"> sources</w:t>
      </w:r>
      <w:r w:rsidRPr="00E017A2">
        <w:rPr>
          <w:rFonts w:ascii="Times New Roman" w:hAnsi="Times New Roman"/>
        </w:rPr>
        <w:t xml:space="preserve">. Moreover, </w:t>
      </w:r>
      <w:r w:rsidRPr="00E017A2">
        <w:rPr>
          <w:rFonts w:ascii="Times New Roman" w:eastAsia="Calibri" w:hAnsi="Times New Roman"/>
        </w:rPr>
        <w:t xml:space="preserve">related </w:t>
      </w:r>
      <w:r w:rsidRPr="00E017A2">
        <w:rPr>
          <w:rStyle w:val="StyleBoldUnderline"/>
        </w:rPr>
        <w:t>issues such as</w:t>
      </w:r>
      <w:r w:rsidRPr="00E017A2">
        <w:rPr>
          <w:rFonts w:ascii="Times New Roman" w:hAnsi="Times New Roman"/>
        </w:rPr>
        <w:t xml:space="preserve"> the </w:t>
      </w:r>
      <w:r w:rsidRPr="00E017A2">
        <w:rPr>
          <w:rStyle w:val="StyleBoldUnderline"/>
        </w:rPr>
        <w:t>exportation</w:t>
      </w:r>
      <w:r w:rsidRPr="00E017A2">
        <w:rPr>
          <w:rFonts w:ascii="Times New Roman" w:hAnsi="Times New Roman"/>
        </w:rPr>
        <w:t xml:space="preserve"> of domestic energy sources, clean energy standards for utilities, </w:t>
      </w:r>
      <w:r w:rsidRPr="00E017A2">
        <w:rPr>
          <w:rStyle w:val="StyleBoldUnderline"/>
        </w:rPr>
        <w:t>and</w:t>
      </w:r>
      <w:r w:rsidRPr="00E017A2">
        <w:rPr>
          <w:rFonts w:ascii="Times New Roman" w:eastAsia="Calibri" w:hAnsi="Times New Roman"/>
        </w:rPr>
        <w:t xml:space="preserve"> overall </w:t>
      </w:r>
      <w:r w:rsidRPr="00E017A2">
        <w:rPr>
          <w:rStyle w:val="StyleBoldUnderline"/>
        </w:rPr>
        <w:t xml:space="preserve">environmental protection will remain as obstacles to </w:t>
      </w:r>
      <w:r w:rsidRPr="00E017A2">
        <w:rPr>
          <w:rFonts w:ascii="Times New Roman" w:hAnsi="Times New Roman"/>
        </w:rPr>
        <w:t xml:space="preserve">the success of </w:t>
      </w:r>
      <w:r w:rsidRPr="00E017A2">
        <w:rPr>
          <w:rStyle w:val="Emphasis"/>
        </w:rPr>
        <w:t>any</w:t>
      </w:r>
      <w:r w:rsidRPr="00E017A2">
        <w:rPr>
          <w:rStyle w:val="StyleBoldUnderline"/>
        </w:rPr>
        <w:t xml:space="preserve"> energy-related legislative effort</w:t>
      </w:r>
      <w:r w:rsidRPr="00E017A2">
        <w:rPr>
          <w:rFonts w:ascii="Times New Roman" w:hAnsi="Times New Roman"/>
        </w:rPr>
        <w:t>.</w:t>
      </w:r>
    </w:p>
    <w:p w:rsidR="004B7FC0" w:rsidRPr="00E017A2" w:rsidRDefault="004B7FC0" w:rsidP="004B7FC0">
      <w:pPr>
        <w:pStyle w:val="Heading4"/>
      </w:pPr>
      <w:r w:rsidRPr="00E017A2">
        <w:t xml:space="preserve">Plan ensures partisan battles </w:t>
      </w:r>
    </w:p>
    <w:p w:rsidR="004B7FC0" w:rsidRPr="00E017A2" w:rsidRDefault="004B7FC0" w:rsidP="004B7FC0">
      <w:r w:rsidRPr="00E017A2">
        <w:rPr>
          <w:rStyle w:val="StyleStyleBold12pt"/>
        </w:rPr>
        <w:t>Leone 12</w:t>
      </w:r>
      <w:r w:rsidRPr="00E017A2">
        <w:t xml:space="preserve"> (Steve, Associate Editor, RenewableEnergyWorld.com, “Part 2: Political Reality and the Way Forward for Renewable Energy,” April 12, </w:t>
      </w:r>
      <w:hyperlink r:id="rId26" w:history="1">
        <w:r w:rsidRPr="00E017A2">
          <w:rPr>
            <w:rStyle w:val="Hyperlink"/>
          </w:rPr>
          <w:t>http://www.renewableenergyworld.com/rea/news/article/2012/04/part-2-political-reality-and-the-way-forward-for-renewable-energy</w:t>
        </w:r>
      </w:hyperlink>
      <w:r w:rsidRPr="00E017A2">
        <w:t xml:space="preserve">) </w:t>
      </w:r>
    </w:p>
    <w:p w:rsidR="004B7FC0" w:rsidRPr="00E017A2" w:rsidRDefault="004B7FC0" w:rsidP="004B7FC0"/>
    <w:p w:rsidR="004B7FC0" w:rsidRPr="00E017A2" w:rsidRDefault="004B7FC0" w:rsidP="004B7FC0">
      <w:pPr>
        <w:rPr>
          <w:sz w:val="16"/>
        </w:rPr>
      </w:pPr>
      <w:r w:rsidRPr="00E017A2">
        <w:rPr>
          <w:sz w:val="16"/>
        </w:rPr>
        <w:t xml:space="preserve">New Hampshire, U.S.A. -- </w:t>
      </w:r>
      <w:r w:rsidRPr="00E017A2">
        <w:rPr>
          <w:b/>
          <w:u w:val="single"/>
        </w:rPr>
        <w:t>Political heavyweights know</w:t>
      </w:r>
      <w:r w:rsidRPr="00E017A2">
        <w:rPr>
          <w:sz w:val="16"/>
        </w:rPr>
        <w:t xml:space="preserve"> this about their rough-and-tumble game – you project victory long before the results are in. And when you think you've won, </w:t>
      </w:r>
      <w:r w:rsidRPr="00E017A2">
        <w:rPr>
          <w:b/>
          <w:u w:val="single"/>
        </w:rPr>
        <w:t>you never give your opponent an opening</w:t>
      </w:r>
      <w:r w:rsidRPr="00E017A2">
        <w:rPr>
          <w:sz w:val="16"/>
        </w:rPr>
        <w:t xml:space="preserve">. </w:t>
      </w:r>
      <w:r w:rsidRPr="00E017A2">
        <w:rPr>
          <w:b/>
          <w:u w:val="single"/>
        </w:rPr>
        <w:t>In Washington, it’s hard enough to craft legislation even in relatively amicable times</w:t>
      </w:r>
      <w:r w:rsidRPr="00E017A2">
        <w:rPr>
          <w:sz w:val="16"/>
        </w:rPr>
        <w:t xml:space="preserve">. In the tense atmosphere on the Hill today, </w:t>
      </w:r>
      <w:r w:rsidRPr="00E017A2">
        <w:rPr>
          <w:b/>
          <w:u w:val="single"/>
        </w:rPr>
        <w:t xml:space="preserve">meaningful legislation takes a ringside seat, and the game becomes theater. </w:t>
      </w:r>
      <w:r w:rsidRPr="00E017A2">
        <w:rPr>
          <w:sz w:val="16"/>
        </w:rPr>
        <w:t xml:space="preserve">That’s where we are now. </w:t>
      </w:r>
      <w:r w:rsidRPr="00E017A2">
        <w:rPr>
          <w:b/>
          <w:u w:val="single"/>
        </w:rPr>
        <w:t>In one corner is</w:t>
      </w:r>
      <w:r w:rsidRPr="00E017A2">
        <w:rPr>
          <w:sz w:val="16"/>
        </w:rPr>
        <w:t xml:space="preserve"> the House budget, essentially </w:t>
      </w:r>
      <w:r w:rsidRPr="00E017A2">
        <w:rPr>
          <w:b/>
          <w:u w:val="single"/>
        </w:rPr>
        <w:t>the Republican Party’s line in the sand that’s been drawn over the size of the federal government.</w:t>
      </w:r>
      <w:r w:rsidRPr="00E017A2">
        <w:rPr>
          <w:sz w:val="16"/>
        </w:rPr>
        <w:t xml:space="preserve"> A key component of this is the federal government’s more limited role in supporting a clean energy future. </w:t>
      </w:r>
      <w:r w:rsidRPr="00E017A2">
        <w:rPr>
          <w:b/>
          <w:u w:val="single"/>
        </w:rPr>
        <w:t>In the other corner is the White House and the Democrat-controlled Senate</w:t>
      </w:r>
      <w:r w:rsidRPr="00E017A2">
        <w:rPr>
          <w:sz w:val="16"/>
        </w:rPr>
        <w:t xml:space="preserve">, which has vowed to stonewall any legislation that it says caters to the super-wealthy and the entrenched fossil fuels industry. Like two tired boxers in the ring, they’re content to leave it in the hands of the judges — in this case the voters, who will in many ways determine the force with which our federal government pursues a national policy built on clean energy. But the real prospects for any meaningful legislation is likely to come after the election, when the rhetoric cools and when political capital comes due. Until then, </w:t>
      </w:r>
      <w:r w:rsidRPr="00E017A2">
        <w:rPr>
          <w:b/>
          <w:u w:val="single"/>
        </w:rPr>
        <w:t>most industry observers don’t expect much chance of any real federal renewable energy legislation passing through a divided Congress</w:t>
      </w:r>
      <w:r w:rsidRPr="00E017A2">
        <w:rPr>
          <w:sz w:val="16"/>
        </w:rPr>
        <w:t xml:space="preserve">. That means no Clean Energy Standard, no revival of the 1603 Treasury grant program, no extension of the Production Tax Credit until the end of the year at the earliest. </w:t>
      </w:r>
      <w:r w:rsidRPr="00E017A2">
        <w:rPr>
          <w:b/>
          <w:u w:val="single"/>
        </w:rPr>
        <w:lastRenderedPageBreak/>
        <w:t>There are just too few vehicles that can be used to pass any of the measures, and too little trust between key negotiators to find common ground</w:t>
      </w:r>
      <w:r w:rsidRPr="00E017A2">
        <w:rPr>
          <w:sz w:val="16"/>
        </w:rPr>
        <w:t>. One of the last best hopes — the transportation bill — included an amendment that addressed some of these concerns. Ultimately, the amendment went nowhere, and the renewable industry was left looking months down the road to when something could get resolved.</w:t>
      </w:r>
    </w:p>
    <w:p w:rsidR="004B7FC0" w:rsidRPr="00E017A2" w:rsidRDefault="004B7FC0" w:rsidP="004B7FC0">
      <w:pPr>
        <w:pStyle w:val="Heading4"/>
      </w:pPr>
      <w:r w:rsidRPr="00E017A2">
        <w:t xml:space="preserve">Even smart renewable energy legislation is </w:t>
      </w:r>
      <w:r w:rsidRPr="00E017A2">
        <w:rPr>
          <w:u w:val="single"/>
        </w:rPr>
        <w:t>massively</w:t>
      </w:r>
      <w:r w:rsidRPr="00E017A2">
        <w:t xml:space="preserve"> controversial</w:t>
      </w:r>
    </w:p>
    <w:p w:rsidR="004B7FC0" w:rsidRPr="00E017A2" w:rsidRDefault="004B7FC0" w:rsidP="004B7FC0">
      <w:r w:rsidRPr="00E017A2">
        <w:rPr>
          <w:rStyle w:val="StyleStyleBold12pt"/>
        </w:rPr>
        <w:t>McEntee 8/15</w:t>
      </w:r>
      <w:r w:rsidRPr="00E017A2">
        <w:t xml:space="preserve"> Christine is the Executive Director and CEO at the American Geophysical Union. “Science, Politics and Public Opinion,” 2012, http://energy.nationaljournal.com/2012/08/finding-the-sweet-spot-biparti.php</w:t>
      </w:r>
    </w:p>
    <w:p w:rsidR="004B7FC0" w:rsidRPr="00E017A2" w:rsidRDefault="004B7FC0" w:rsidP="004B7FC0">
      <w:pPr>
        <w:rPr>
          <w:sz w:val="10"/>
        </w:rPr>
      </w:pPr>
      <w:r w:rsidRPr="00E017A2">
        <w:rPr>
          <w:sz w:val="10"/>
        </w:rPr>
        <w:t xml:space="preserve">We know that objective scientific knowledge is needed to inform good policy decisions---and that objective knowledge exists---but </w:t>
      </w:r>
      <w:r w:rsidRPr="00E017A2">
        <w:rPr>
          <w:rStyle w:val="StyleBoldUnderline"/>
        </w:rPr>
        <w:t>all too often we are allowing politics and ideology to take precedence over, or be pitted against, science.</w:t>
      </w:r>
      <w:r w:rsidRPr="00E017A2">
        <w:rPr>
          <w:sz w:val="10"/>
        </w:rPr>
        <w:t xml:space="preserve"> This not only risks the legitimacy of the science, but also the strength of the policy and its ability to protect the security, health and welfare of the American people, and support a healthy and thriving economy. The current rhetoric on climate change is a perfect example.</w:t>
      </w:r>
      <w:r w:rsidRPr="00E017A2">
        <w:rPr>
          <w:sz w:val="12"/>
        </w:rPr>
        <w:t>¶</w:t>
      </w:r>
      <w:r w:rsidRPr="00E017A2">
        <w:rPr>
          <w:sz w:val="10"/>
        </w:rPr>
        <w:t xml:space="preserve"> We also know that </w:t>
      </w:r>
      <w:r w:rsidRPr="00E017A2">
        <w:rPr>
          <w:rStyle w:val="StyleBoldUnderline"/>
        </w:rPr>
        <w:t xml:space="preserve">the biggest obstacles to passage of energy and </w:t>
      </w:r>
      <w:r w:rsidRPr="00E017A2">
        <w:rPr>
          <w:sz w:val="10"/>
        </w:rPr>
        <w:t xml:space="preserve">environmental </w:t>
      </w:r>
      <w:r w:rsidRPr="00E017A2">
        <w:rPr>
          <w:rStyle w:val="StyleBoldUnderline"/>
        </w:rPr>
        <w:t>legislation are disagreements about the extent to which the federal government can and should regulate business, and reluctance to launch new initiatives that will add to the deficit.</w:t>
      </w:r>
      <w:r w:rsidRPr="00E017A2">
        <w:rPr>
          <w:sz w:val="10"/>
        </w:rPr>
        <w:t xml:space="preserve"> The science tells us that small initiatives that require only nominal investments can't begin to address the environmental and energy challenges we face; and </w:t>
      </w:r>
      <w:r w:rsidRPr="00E017A2">
        <w:rPr>
          <w:rStyle w:val="StyleBoldUnderline"/>
        </w:rPr>
        <w:t>legislation big enough to achieve significant results will cost more than Congress is willing to spend.</w:t>
      </w:r>
      <w:r w:rsidRPr="00E017A2">
        <w:rPr>
          <w:rStyle w:val="StyleBoldUnderline"/>
          <w:sz w:val="12"/>
        </w:rPr>
        <w:t>¶</w:t>
      </w:r>
      <w:r w:rsidRPr="00E017A2">
        <w:rPr>
          <w:sz w:val="10"/>
        </w:rPr>
        <w:t xml:space="preserve"> </w:t>
      </w:r>
      <w:r w:rsidRPr="00E017A2">
        <w:rPr>
          <w:rStyle w:val="StyleBoldUnderline"/>
        </w:rPr>
        <w:t xml:space="preserve">Environmental legislation is also held </w:t>
      </w:r>
      <w:r w:rsidRPr="00E017A2">
        <w:rPr>
          <w:rStyle w:val="Emphasis"/>
        </w:rPr>
        <w:t>prisoner to partisan gridlock</w:t>
      </w:r>
      <w:r w:rsidRPr="00E017A2">
        <w:rPr>
          <w:sz w:val="10"/>
        </w:rPr>
        <w:t xml:space="preserve">, with far less bipartisan support than many energy proposals. </w:t>
      </w:r>
      <w:r w:rsidRPr="00E017A2">
        <w:rPr>
          <w:rStyle w:val="StyleBoldUnderline"/>
        </w:rPr>
        <w:t>Even environmental legislation that saves</w:t>
      </w:r>
      <w:r w:rsidRPr="00E017A2">
        <w:rPr>
          <w:b/>
          <w:sz w:val="10"/>
        </w:rPr>
        <w:t xml:space="preserve"> </w:t>
      </w:r>
      <w:r w:rsidRPr="00E017A2">
        <w:rPr>
          <w:rStyle w:val="StyleBoldUnderline"/>
        </w:rPr>
        <w:t>many times its cost</w:t>
      </w:r>
      <w:r w:rsidRPr="00E017A2">
        <w:rPr>
          <w:b/>
          <w:sz w:val="10"/>
        </w:rPr>
        <w:t xml:space="preserve"> </w:t>
      </w:r>
      <w:r w:rsidRPr="00E017A2">
        <w:rPr>
          <w:sz w:val="10"/>
        </w:rPr>
        <w:t xml:space="preserve">in medical and health care savings </w:t>
      </w:r>
      <w:r w:rsidRPr="00E017A2">
        <w:rPr>
          <w:rStyle w:val="StyleBoldUnderline"/>
        </w:rPr>
        <w:t xml:space="preserve">cannot advance in the current Congress. </w:t>
      </w:r>
      <w:r w:rsidRPr="00E017A2">
        <w:rPr>
          <w:sz w:val="10"/>
        </w:rPr>
        <w:t>One recent example is the defeat of legislation to limit the release of airborne particulates proven to adversely affect the respiratory health of children and seniors.</w:t>
      </w:r>
      <w:r w:rsidRPr="00E017A2">
        <w:rPr>
          <w:sz w:val="12"/>
        </w:rPr>
        <w:t>¶</w:t>
      </w:r>
      <w:r w:rsidRPr="00E017A2">
        <w:rPr>
          <w:sz w:val="10"/>
        </w:rPr>
        <w:t xml:space="preserve"> </w:t>
      </w:r>
      <w:r w:rsidRPr="00E017A2">
        <w:rPr>
          <w:rStyle w:val="StyleBoldUnderline"/>
        </w:rPr>
        <w:t>Dissonance about the role of federal regulation</w:t>
      </w:r>
      <w:r w:rsidRPr="00E017A2">
        <w:rPr>
          <w:sz w:val="10"/>
        </w:rPr>
        <w:t xml:space="preserve">, its cost-effectiveness, and potential to impose costs on private sector that might adversely impact economic recovery </w:t>
      </w:r>
      <w:r w:rsidRPr="00E017A2">
        <w:rPr>
          <w:rStyle w:val="StyleBoldUnderline"/>
        </w:rPr>
        <w:t>further complicate energy/environmental legislative calculus.</w:t>
      </w:r>
      <w:r w:rsidRPr="00E017A2">
        <w:rPr>
          <w:sz w:val="10"/>
        </w:rPr>
        <w:t xml:space="preserve"> For these reasons, </w:t>
      </w:r>
      <w:r w:rsidRPr="00E017A2">
        <w:rPr>
          <w:rStyle w:val="StyleBoldUnderline"/>
        </w:rPr>
        <w:t>it is difficult for Congress to pass new energy and/or environmental initiatives, even where there is wide bipartisan support for a given bill.</w:t>
      </w:r>
      <w:r w:rsidRPr="00E017A2">
        <w:rPr>
          <w:rStyle w:val="StyleBoldUnderline"/>
          <w:sz w:val="12"/>
        </w:rPr>
        <w:t>¶</w:t>
      </w:r>
      <w:r w:rsidRPr="00E017A2">
        <w:rPr>
          <w:sz w:val="10"/>
        </w:rPr>
        <w:t xml:space="preserve"> Lastly, we know that </w:t>
      </w:r>
      <w:r w:rsidRPr="00E017A2">
        <w:rPr>
          <w:rStyle w:val="StyleBoldUnderline"/>
        </w:rPr>
        <w:t>Congress is not likely to make much real progress on either energy or environmental issues until voters demand such action.</w:t>
      </w:r>
      <w:r w:rsidRPr="00E017A2">
        <w:rPr>
          <w:sz w:val="10"/>
        </w:rPr>
        <w:t xml:space="preserve"> Research shows that </w:t>
      </w:r>
      <w:r w:rsidRPr="00E017A2">
        <w:rPr>
          <w:rStyle w:val="StyleBoldUnderline"/>
        </w:rPr>
        <w:t>most voters, including Independents in swing states, do not list energy and environmental issues as a major determinant of how they vote</w:t>
      </w:r>
      <w:r w:rsidRPr="00E017A2">
        <w:rPr>
          <w:sz w:val="10"/>
        </w:rPr>
        <w:t>, despite their significant impact on local, state and national economies, public health and national security. This needs to change.</w:t>
      </w:r>
    </w:p>
    <w:p w:rsidR="004B7FC0" w:rsidRPr="00E017A2" w:rsidRDefault="004B7FC0" w:rsidP="004B7FC0"/>
    <w:p w:rsidR="004B7FC0" w:rsidRPr="00E017A2" w:rsidRDefault="004B7FC0" w:rsidP="00D17C4E"/>
    <w:p w:rsidR="0062656D" w:rsidRPr="00E017A2" w:rsidRDefault="0062656D" w:rsidP="00D17C4E"/>
    <w:p w:rsidR="0062656D" w:rsidRPr="00E017A2" w:rsidRDefault="0062656D" w:rsidP="0062656D">
      <w:pPr>
        <w:pStyle w:val="Heading3"/>
      </w:pPr>
      <w:r w:rsidRPr="00E017A2">
        <w:lastRenderedPageBreak/>
        <w:t>Link---Generic</w:t>
      </w:r>
    </w:p>
    <w:p w:rsidR="0062656D" w:rsidRPr="00E017A2" w:rsidRDefault="0062656D" w:rsidP="0062656D">
      <w:pPr>
        <w:pStyle w:val="Heading4"/>
      </w:pPr>
      <w:r w:rsidRPr="00E017A2">
        <w:t xml:space="preserve">Plan causes partisan battles and drains PC for other priorities </w:t>
      </w:r>
    </w:p>
    <w:p w:rsidR="0062656D" w:rsidRPr="00E017A2" w:rsidRDefault="0062656D" w:rsidP="00D17C4E">
      <w:r w:rsidRPr="00E017A2">
        <w:rPr>
          <w:rStyle w:val="StyleStyleBold12pt"/>
        </w:rPr>
        <w:t>Stauffer, 12</w:t>
      </w:r>
      <w:r w:rsidRPr="00E017A2">
        <w:t xml:space="preserve"> (Pete, the Ocean Program Manager at the Surfrider Foundation, “Why I Support the National Ocean Policy (And You Should Too),” May 7, </w:t>
      </w:r>
      <w:hyperlink r:id="rId27" w:history="1">
        <w:r w:rsidRPr="00E017A2">
          <w:rPr>
            <w:rStyle w:val="Hyperlink"/>
          </w:rPr>
          <w:t>http://www.surfrider.org/coastal-blog/entry/why-i-support-the-national-ocean-policy-and-so-should-you</w:t>
        </w:r>
      </w:hyperlink>
      <w:r w:rsidRPr="00E017A2">
        <w:t xml:space="preserve">,) </w:t>
      </w:r>
    </w:p>
    <w:p w:rsidR="0062656D" w:rsidRPr="00E017A2" w:rsidRDefault="0062656D" w:rsidP="00D17C4E"/>
    <w:p w:rsidR="0062656D" w:rsidRPr="00E017A2" w:rsidRDefault="0062656D" w:rsidP="00D17C4E">
      <w:r w:rsidRPr="00E017A2">
        <w:t xml:space="preserve">Yet, despite these promising developments, </w:t>
      </w:r>
      <w:r w:rsidRPr="00E017A2">
        <w:rPr>
          <w:rStyle w:val="StyleBoldUnderline"/>
        </w:rPr>
        <w:t>the future of</w:t>
      </w:r>
      <w:r w:rsidRPr="00E017A2">
        <w:t xml:space="preserve"> the National </w:t>
      </w:r>
      <w:r w:rsidRPr="00E017A2">
        <w:rPr>
          <w:rStyle w:val="StyleBoldUnderline"/>
        </w:rPr>
        <w:t>Ocean Policy is in jeopardy, plagued by</w:t>
      </w:r>
      <w:r w:rsidRPr="00E017A2">
        <w:t xml:space="preserve"> a </w:t>
      </w:r>
      <w:r w:rsidRPr="00E017A2">
        <w:rPr>
          <w:rStyle w:val="StyleBoldUnderline"/>
        </w:rPr>
        <w:t>lack of support and funding from congress</w:t>
      </w:r>
      <w:r w:rsidRPr="00E017A2">
        <w:t xml:space="preserve">. Just last month, yet another measure was introduced in the House to restrict funding and implementation of the policy – this </w:t>
      </w:r>
      <w:r w:rsidRPr="00E017A2">
        <w:rPr>
          <w:rStyle w:val="StyleBoldUnderline"/>
        </w:rPr>
        <w:t>despite the fact</w:t>
      </w:r>
      <w:r w:rsidRPr="00E017A2">
        <w:t xml:space="preserve"> that </w:t>
      </w:r>
      <w:r w:rsidRPr="00E017A2">
        <w:rPr>
          <w:rStyle w:val="StyleBoldUnderline"/>
        </w:rPr>
        <w:t>the policy is being advanced with existing agency resources</w:t>
      </w:r>
      <w:r w:rsidRPr="00E017A2">
        <w:t>! Furthermore, several Republican leaders including Rep. Doc Hastings (WA), Chairman of the House Natural Resources Committee, have seized on the NOP as a partisan issue, labeling marine spatial planning as “burdensome” and accusing the administration of regulatory overreach (I won’t elaborate on Hastings’ proposals to vastly expand offshore drilling or the donations he receives from oil &amp; gas companies).</w:t>
      </w:r>
    </w:p>
    <w:p w:rsidR="0062656D" w:rsidRPr="00E017A2" w:rsidRDefault="0062656D" w:rsidP="00D17C4E">
      <w:r w:rsidRPr="00E017A2">
        <w:t xml:space="preserve">But the </w:t>
      </w:r>
      <w:r w:rsidRPr="00E017A2">
        <w:rPr>
          <w:b/>
          <w:u w:val="single"/>
        </w:rPr>
        <w:t>partisanship</w:t>
      </w:r>
      <w:r w:rsidRPr="00E017A2">
        <w:t xml:space="preserve"> and political attacks </w:t>
      </w:r>
      <w:r w:rsidRPr="00E017A2">
        <w:rPr>
          <w:b/>
          <w:u w:val="single"/>
        </w:rPr>
        <w:t>in Washington</w:t>
      </w:r>
      <w:r w:rsidRPr="00E017A2">
        <w:t xml:space="preserve"> D.C. </w:t>
      </w:r>
      <w:r w:rsidRPr="00E017A2">
        <w:rPr>
          <w:b/>
          <w:u w:val="single"/>
        </w:rPr>
        <w:t>are obscuring</w:t>
      </w:r>
      <w:r w:rsidRPr="00E017A2">
        <w:t xml:space="preserve"> an important truth - the principles of the National Ocean Policy are taking hold in states and regions across the country despite the lack of support from the federal government. From the Pacific Northwest to New England, the Gulf of Mexico to the Pacific Islands, regions are making real </w:t>
      </w:r>
      <w:r w:rsidRPr="00E017A2">
        <w:rPr>
          <w:b/>
          <w:u w:val="single"/>
        </w:rPr>
        <w:t>advances in ocean mapping, habitat restoration, renewable energy siting, and other key areas</w:t>
      </w:r>
      <w:r w:rsidRPr="00E017A2">
        <w:t>. In my home state of Oregon, a process to create a marine spatial plan for wave energy development has brought together community leaders, fishermen, surfers, environmentalists, and developers as part of an effective public collaboration. The expected outcome: a plan that will both protect the environment and existing ocean uses, while also advancing renewable energy opportunities.</w:t>
      </w:r>
    </w:p>
    <w:p w:rsidR="00CE563B" w:rsidRPr="00E017A2" w:rsidRDefault="0062656D" w:rsidP="0062656D">
      <w:r w:rsidRPr="00E017A2">
        <w:t xml:space="preserve">Of course, such success stories do not resonate well </w:t>
      </w:r>
      <w:r w:rsidRPr="00E017A2">
        <w:rPr>
          <w:b/>
          <w:u w:val="single"/>
        </w:rPr>
        <w:t xml:space="preserve">in Washington </w:t>
      </w:r>
      <w:r w:rsidRPr="00E017A2">
        <w:t xml:space="preserve">D.C., where </w:t>
      </w:r>
      <w:r w:rsidRPr="00E017A2">
        <w:rPr>
          <w:b/>
          <w:u w:val="single"/>
        </w:rPr>
        <w:t xml:space="preserve">controversy is the rule of the day </w:t>
      </w:r>
      <w:r w:rsidRPr="00E017A2">
        <w:t xml:space="preserve">and </w:t>
      </w:r>
      <w:r w:rsidRPr="00E017A2">
        <w:rPr>
          <w:b/>
          <w:u w:val="single"/>
        </w:rPr>
        <w:t>political parties instinctively oppose each other’s proposals</w:t>
      </w:r>
      <w:r w:rsidRPr="00E017A2">
        <w:t xml:space="preserve">. Adding to the problem, many </w:t>
      </w:r>
      <w:r w:rsidRPr="00E017A2">
        <w:rPr>
          <w:b/>
          <w:u w:val="single"/>
        </w:rPr>
        <w:t xml:space="preserve">supporters in congress have been passive, spending their political capital on </w:t>
      </w:r>
      <w:r w:rsidRPr="00E017A2">
        <w:rPr>
          <w:rStyle w:val="Emphasis"/>
        </w:rPr>
        <w:t>other priorities</w:t>
      </w:r>
      <w:r w:rsidRPr="00E017A2">
        <w:t xml:space="preserve"> and cautioning ocean advocates against making the NOP a target in annual budget discussions. </w:t>
      </w:r>
      <w:r w:rsidRPr="00E017A2">
        <w:rPr>
          <w:b/>
          <w:u w:val="single"/>
        </w:rPr>
        <w:t>The result is</w:t>
      </w:r>
      <w:r w:rsidRPr="00E017A2">
        <w:t xml:space="preserve"> that our National </w:t>
      </w:r>
      <w:r w:rsidRPr="00E017A2">
        <w:rPr>
          <w:b/>
          <w:u w:val="single"/>
        </w:rPr>
        <w:t>Ocean Policy is</w:t>
      </w:r>
      <w:r w:rsidRPr="00E017A2">
        <w:t xml:space="preserve"> neglected and </w:t>
      </w:r>
      <w:r w:rsidRPr="00E017A2">
        <w:rPr>
          <w:b/>
          <w:u w:val="single"/>
        </w:rPr>
        <w:t>under-supported by congress</w:t>
      </w:r>
      <w:r w:rsidRPr="00E017A2">
        <w:t>, while our oceans and those that depend upon them bear the consequences.</w:t>
      </w:r>
    </w:p>
    <w:p w:rsidR="00050046" w:rsidRPr="00E017A2" w:rsidRDefault="00050046" w:rsidP="00050046">
      <w:pPr>
        <w:pStyle w:val="Heading4"/>
      </w:pPr>
      <w:r w:rsidRPr="00E017A2">
        <w:t xml:space="preserve">Plan requires direct Presidential involvement to overcome widespread opposition </w:t>
      </w:r>
    </w:p>
    <w:p w:rsidR="00050046" w:rsidRPr="00E017A2" w:rsidRDefault="00050046" w:rsidP="00050046">
      <w:r w:rsidRPr="00E017A2">
        <w:rPr>
          <w:rStyle w:val="StyleStyleBold12pt"/>
        </w:rPr>
        <w:t>May 13</w:t>
      </w:r>
      <w:r w:rsidRPr="00E017A2">
        <w:t xml:space="preserve"> (Peter J, Center for American Politics and Public Policy, Department of Political Science, University of Washington, “Political Limits to the Processing of Policy Problems,” Politics and Governance, 2013, v 1 issue 2, Pages 104–116) </w:t>
      </w:r>
    </w:p>
    <w:p w:rsidR="00050046" w:rsidRPr="00E017A2" w:rsidRDefault="00050046" w:rsidP="00050046"/>
    <w:p w:rsidR="00050046" w:rsidRPr="00E017A2" w:rsidRDefault="00050046" w:rsidP="00050046">
      <w:r w:rsidRPr="00E017A2">
        <w:t xml:space="preserve">The remaining two cases in the lower left quadrant comprise what </w:t>
      </w:r>
      <w:r w:rsidRPr="00E017A2">
        <w:rPr>
          <w:rStyle w:val="StyleBoldUnderline"/>
        </w:rPr>
        <w:t>we label anemic policymaking because of the lack of impetus for addressing them</w:t>
      </w:r>
      <w:r w:rsidRPr="00E017A2">
        <w:t xml:space="preserve"> and a limited basis for problem resolution. </w:t>
      </w:r>
      <w:r w:rsidRPr="00E017A2">
        <w:rPr>
          <w:rStyle w:val="StyleBoldUnderline"/>
        </w:rPr>
        <w:t>Sustained attention to such issues is</w:t>
      </w:r>
      <w:r w:rsidRPr="00E017A2">
        <w:t xml:space="preserve"> typically </w:t>
      </w:r>
      <w:r w:rsidRPr="00E017A2">
        <w:rPr>
          <w:rStyle w:val="StyleBoldUnderline"/>
        </w:rPr>
        <w:t>limited to narrow policy communities</w:t>
      </w:r>
      <w:r w:rsidRPr="00E017A2">
        <w:t xml:space="preserve"> around vague problem conceptualizations. </w:t>
      </w:r>
      <w:r w:rsidRPr="00E017A2">
        <w:rPr>
          <w:rStyle w:val="StyleBoldUnderline"/>
        </w:rPr>
        <w:t>These are the most difficult problems to address from a political perspective</w:t>
      </w:r>
      <w:r w:rsidRPr="00E017A2">
        <w:t xml:space="preserve">. The difficulties arise from several sources. One is the disconnection between players addressing aspects of the problem. </w:t>
      </w:r>
      <w:r w:rsidRPr="00E017A2">
        <w:rPr>
          <w:rStyle w:val="StyleBoldUnderline"/>
        </w:rPr>
        <w:t>Absent macro-political intervention by presidents</w:t>
      </w:r>
      <w:r w:rsidRPr="00E017A2">
        <w:t xml:space="preserve"> or congressional leaders, usually in the wake of a major crisis, </w:t>
      </w:r>
      <w:r w:rsidRPr="00E017A2">
        <w:rPr>
          <w:rStyle w:val="StyleBoldUnderline"/>
        </w:rPr>
        <w:t xml:space="preserve">there is </w:t>
      </w:r>
      <w:r w:rsidRPr="00E017A2">
        <w:rPr>
          <w:rStyle w:val="Emphasis"/>
        </w:rPr>
        <w:t>little basis for agreement</w:t>
      </w:r>
      <w:r w:rsidRPr="00E017A2">
        <w:rPr>
          <w:rStyle w:val="StyleBoldUnderline"/>
        </w:rPr>
        <w:t xml:space="preserve"> about the problem or its resolution</w:t>
      </w:r>
      <w:r w:rsidRPr="00E017A2">
        <w:t xml:space="preserve">. </w:t>
      </w:r>
      <w:r w:rsidRPr="00E017A2">
        <w:rPr>
          <w:rStyle w:val="StyleBoldUnderline"/>
        </w:rPr>
        <w:t xml:space="preserve">Even in the aftermath of major crises, reform efforts can be </w:t>
      </w:r>
      <w:r w:rsidRPr="00E017A2">
        <w:rPr>
          <w:rStyle w:val="Emphasis"/>
        </w:rPr>
        <w:t>piecemeal</w:t>
      </w:r>
      <w:r w:rsidRPr="00E017A2">
        <w:rPr>
          <w:rStyle w:val="StyleBoldUnderline"/>
        </w:rPr>
        <w:t xml:space="preserve"> and </w:t>
      </w:r>
      <w:r w:rsidRPr="00E017A2">
        <w:rPr>
          <w:rStyle w:val="Emphasis"/>
        </w:rPr>
        <w:t>shortlived</w:t>
      </w:r>
      <w:r w:rsidRPr="00E017A2">
        <w:t xml:space="preserve">. Unlike allied policymaking, </w:t>
      </w:r>
      <w:r w:rsidRPr="00E017A2">
        <w:rPr>
          <w:rStyle w:val="StyleBoldUnderline"/>
        </w:rPr>
        <w:t>there is little basis for forming an effective coalition in support of reform</w:t>
      </w:r>
      <w:r w:rsidRPr="00E017A2">
        <w:t xml:space="preserve">. Like bureaucratic policymaking, these issues are largely within the domain of substantive policy experts. </w:t>
      </w:r>
      <w:r w:rsidRPr="00E017A2">
        <w:lastRenderedPageBreak/>
        <w:t>The relative lack of partisan conflict might be viewed as positive. Yet the lack of broader-based publics undermines the impetus for action. These dynamics are evident from considering aspects of the three cases in this quadrant.</w:t>
      </w:r>
    </w:p>
    <w:p w:rsidR="00050046" w:rsidRPr="00E017A2" w:rsidRDefault="00050046" w:rsidP="00050046">
      <w:r w:rsidRPr="00E017A2">
        <w:t xml:space="preserve">Though two major commissions have recently highlighted the seriousness of the decline of ocean health —the Pew Oceans Commission [67] and the U.S. Commission of Ocean Policy [68]—progress in addressing this problem has been halting and piecemeal. The Pew Oceans Commission report ([67], p. viii) suc- cinctly states: "plagued with systemic problems, U.S. ocean governance is in disarray". The disarray reflects the institutional layering of responsibilities ranging from environmental conditions, to fisheries management, to international trade that the Pew report notes constitute more than 140 laws involving at least six cabinet-level departments and dozens of agencies. But why has such reform been stymied, given the seeming consensus about the need for it? The answer, we argue, is the lack of engagement among a broaderbased set of publics. In this regard, Sarah Chasis ([69], p. A20) of the Natural Resources Defense Council notes that progress </w:t>
      </w:r>
      <w:r w:rsidRPr="00E017A2">
        <w:rPr>
          <w:rStyle w:val="StyleBoldUnderline"/>
        </w:rPr>
        <w:t>is stymied by "too few ocean champions on the Hill</w:t>
      </w:r>
      <w:r w:rsidRPr="00E017A2">
        <w:t xml:space="preserve">, the </w:t>
      </w:r>
      <w:r w:rsidRPr="00E017A2">
        <w:rPr>
          <w:rStyle w:val="StyleBoldUnderline"/>
        </w:rPr>
        <w:t>lack of</w:t>
      </w:r>
      <w:r w:rsidRPr="00E017A2">
        <w:t xml:space="preserve"> a strong </w:t>
      </w:r>
      <w:r w:rsidRPr="00E017A2">
        <w:rPr>
          <w:rStyle w:val="StyleBoldUnderline"/>
        </w:rPr>
        <w:t>administration leadership</w:t>
      </w:r>
      <w:r w:rsidRPr="00E017A2">
        <w:t xml:space="preserve">, </w:t>
      </w:r>
      <w:r w:rsidRPr="00E017A2">
        <w:rPr>
          <w:rStyle w:val="StyleBoldUnderline"/>
        </w:rPr>
        <w:t>tight budget times, and a lack of public awareness</w:t>
      </w:r>
      <w:r w:rsidRPr="00E017A2">
        <w:t xml:space="preserve">". At the same time there has been little partisan or interest group conflict over the need to address these problems. The lack of partisanship is evinced by Bush administration appointments to the U.S. Commission on </w:t>
      </w:r>
      <w:r w:rsidRPr="00E017A2">
        <w:rPr>
          <w:rStyle w:val="StyleBoldUnderline"/>
        </w:rPr>
        <w:t>Ocean Policy</w:t>
      </w:r>
      <w:r w:rsidRPr="00E017A2">
        <w:t xml:space="preserve"> and by the Obama administration's formation of the National Ocean Council for coordinating governmental programs. Though these</w:t>
      </w:r>
      <w:r w:rsidRPr="00E017A2">
        <w:rPr>
          <w:rStyle w:val="StyleBoldUnderline"/>
        </w:rPr>
        <w:t xml:space="preserve"> issues</w:t>
      </w:r>
      <w:r w:rsidRPr="00E017A2">
        <w:t xml:space="preserve"> have reached the presidential agenda, they </w:t>
      </w:r>
      <w:r w:rsidRPr="00E017A2">
        <w:rPr>
          <w:rStyle w:val="StyleBoldUnderline"/>
        </w:rPr>
        <w:t>are notably absent from the congressional agenda</w:t>
      </w:r>
      <w:r w:rsidRPr="00E017A2">
        <w:t>. As suggested by the actions of the Obama administration, future change for ocean policy may look more like bureaucratic policymaking than reform policymaking.</w:t>
      </w:r>
    </w:p>
    <w:p w:rsidR="00AC69E0" w:rsidRPr="00E017A2" w:rsidRDefault="00AC69E0" w:rsidP="00AC69E0">
      <w:pPr>
        <w:pStyle w:val="Heading4"/>
      </w:pPr>
      <w:r w:rsidRPr="00E017A2">
        <w:t xml:space="preserve">Plan drains PC – no support from lobbies or Congress </w:t>
      </w:r>
    </w:p>
    <w:p w:rsidR="00AC69E0" w:rsidRPr="00E017A2" w:rsidRDefault="00AC69E0" w:rsidP="00AC69E0">
      <w:r w:rsidRPr="00E017A2">
        <w:rPr>
          <w:rStyle w:val="StyleStyleBold12pt"/>
        </w:rPr>
        <w:t>Sterne 6</w:t>
      </w:r>
      <w:r w:rsidRPr="00E017A2">
        <w:t xml:space="preserve"> (Jack, and David Wilmot, “Oceans Policy: It's a Matter of Leadership,” March 1, </w:t>
      </w:r>
      <w:hyperlink r:id="rId28" w:history="1">
        <w:r w:rsidRPr="00E017A2">
          <w:rPr>
            <w:rStyle w:val="Hyperlink"/>
          </w:rPr>
          <w:t>http://www.motherjones.com/politics/2006/03/oceans-policy-its-matter-leadership?page=2</w:t>
        </w:r>
      </w:hyperlink>
      <w:r w:rsidRPr="00E017A2">
        <w:t xml:space="preserve">) </w:t>
      </w:r>
    </w:p>
    <w:p w:rsidR="00AC69E0" w:rsidRPr="00E017A2" w:rsidRDefault="00AC69E0" w:rsidP="00AC69E0"/>
    <w:p w:rsidR="00AC69E0" w:rsidRPr="00E017A2" w:rsidRDefault="00AC69E0" w:rsidP="00AC69E0">
      <w:r w:rsidRPr="00E017A2">
        <w:t xml:space="preserve">And while the pace of decline has unquestionably accelerated recently, </w:t>
      </w:r>
      <w:r w:rsidRPr="00E017A2">
        <w:rPr>
          <w:b/>
          <w:u w:val="single"/>
        </w:rPr>
        <w:t>the real question</w:t>
      </w:r>
      <w:r w:rsidRPr="00E017A2">
        <w:t xml:space="preserve"> raised by this series of articles is: “</w:t>
      </w:r>
      <w:r w:rsidRPr="00E017A2">
        <w:rPr>
          <w:b/>
          <w:u w:val="single"/>
        </w:rPr>
        <w:t>Where is the leadership</w:t>
      </w:r>
      <w:r w:rsidRPr="00E017A2">
        <w:t xml:space="preserve">?” </w:t>
      </w:r>
      <w:r w:rsidRPr="00E017A2">
        <w:rPr>
          <w:b/>
          <w:u w:val="single"/>
        </w:rPr>
        <w:t>Most environmental groups have been focused</w:t>
      </w:r>
      <w:r w:rsidRPr="00E017A2">
        <w:t xml:space="preserve"> largely </w:t>
      </w:r>
      <w:r w:rsidRPr="00E017A2">
        <w:rPr>
          <w:b/>
          <w:u w:val="single"/>
        </w:rPr>
        <w:t>on terrestrial issues, Congress is missing in action, and the public’s attention is elsewhere</w:t>
      </w:r>
      <w:r w:rsidRPr="00E017A2">
        <w:t xml:space="preserve"> (usually on the latest episode of “Survivor” or “Lost”, which is where we might all end up if we don’t reverse current trends).</w:t>
      </w:r>
    </w:p>
    <w:p w:rsidR="00AC69E0" w:rsidRPr="00E017A2" w:rsidRDefault="00AC69E0" w:rsidP="00AC69E0">
      <w:r w:rsidRPr="00E017A2">
        <w:t>What does it say that, though we literally “carry the oceans within ourselves,” and though we are so drawn to it that over half the U.S. population lives in a coastal county, our oceans languish in neglect, while the biggest environmental fight of our time is over oil drilling in a patch of Arctic wilderness that most people will never visit, and that has a fraction of the ecological significance of our oceans?</w:t>
      </w:r>
    </w:p>
    <w:p w:rsidR="00AC69E0" w:rsidRPr="00E017A2" w:rsidRDefault="00AC69E0" w:rsidP="00AC69E0">
      <w:r w:rsidRPr="00E017A2">
        <w:t xml:space="preserve">In a 2003 report for the Packard, Oak and Munson Foundations, we looked in detail at the effectiveness of the ocean conservation movement. We found a growing force of highly professional activists pressing for essential reforms but not yet able to muster the political power to achieve victory. </w:t>
      </w:r>
      <w:r w:rsidRPr="00E017A2">
        <w:rPr>
          <w:b/>
          <w:u w:val="single"/>
        </w:rPr>
        <w:t xml:space="preserve">While the oceans have bipartisan support in Congress, there are very few champions willing to expend </w:t>
      </w:r>
      <w:r w:rsidRPr="00E017A2">
        <w:rPr>
          <w:rStyle w:val="Emphasis"/>
        </w:rPr>
        <w:t>political capital</w:t>
      </w:r>
      <w:r w:rsidRPr="00E017A2">
        <w:rPr>
          <w:b/>
          <w:u w:val="single"/>
        </w:rPr>
        <w:t xml:space="preserve"> to bring about the needed reforms</w:t>
      </w:r>
      <w:r w:rsidRPr="00E017A2">
        <w:t>.</w:t>
      </w:r>
    </w:p>
    <w:p w:rsidR="00AC69E0" w:rsidRPr="00E017A2" w:rsidRDefault="00AC69E0" w:rsidP="0062656D">
      <w:r w:rsidRPr="00E017A2">
        <w:rPr>
          <w:b/>
          <w:u w:val="single"/>
        </w:rPr>
        <w:t>The problem</w:t>
      </w:r>
      <w:r w:rsidRPr="00E017A2">
        <w:t xml:space="preserve"> is not a dearth of good facts or the lack of a compelling scientific case. (If you think that an overwhelming scientific consensus is enough to win, look at Congress’ inaction on global warming.) Rather, it </w:t>
      </w:r>
      <w:r w:rsidRPr="00E017A2">
        <w:rPr>
          <w:b/>
          <w:u w:val="single"/>
        </w:rPr>
        <w:t>has been the conspicuous absence of ocean conservationists from the political arena, and the lack of an effective grassroots base that can be mobilized to pressure politicians for change. The result: extremely limited leverage to reward those politicians who will work to protect the oceans</w:t>
      </w:r>
      <w:r w:rsidRPr="00E017A2">
        <w:t xml:space="preserve"> or to hold accountable those who would destroy it.</w:t>
      </w:r>
    </w:p>
    <w:p w:rsidR="00AC69E0" w:rsidRPr="00E017A2" w:rsidRDefault="00AC69E0" w:rsidP="00AC69E0">
      <w:pPr>
        <w:pStyle w:val="Heading3"/>
      </w:pPr>
      <w:r w:rsidRPr="00E017A2">
        <w:lastRenderedPageBreak/>
        <w:t>Link---</w:t>
      </w:r>
      <w:r w:rsidR="001F143C" w:rsidRPr="00E017A2">
        <w:t>Generic---</w:t>
      </w:r>
      <w:r w:rsidRPr="00E017A2">
        <w:t xml:space="preserve">Partisanship </w:t>
      </w:r>
    </w:p>
    <w:p w:rsidR="00CE563B" w:rsidRPr="00E017A2" w:rsidRDefault="00CE563B" w:rsidP="00CE563B">
      <w:pPr>
        <w:pStyle w:val="Heading4"/>
      </w:pPr>
      <w:r w:rsidRPr="00E017A2">
        <w:t xml:space="preserve">GOP will wage partisan attacks against the plan – no link turns </w:t>
      </w:r>
    </w:p>
    <w:p w:rsidR="00CE563B" w:rsidRPr="00E017A2" w:rsidRDefault="00CE563B" w:rsidP="0062656D">
      <w:r w:rsidRPr="00E017A2">
        <w:rPr>
          <w:rStyle w:val="StyleStyleBold12pt"/>
        </w:rPr>
        <w:t>Conathan 12</w:t>
      </w:r>
      <w:r w:rsidRPr="00E017A2">
        <w:t xml:space="preserve"> (Michael, Director of Oceans Policy at the Center for American Progress, “Fish on Fridays: Sensible Ocean Policy Falling Victim to Political Games,” April 13, </w:t>
      </w:r>
      <w:hyperlink r:id="rId29" w:history="1">
        <w:r w:rsidRPr="00E017A2">
          <w:rPr>
            <w:rStyle w:val="Hyperlink"/>
          </w:rPr>
          <w:t>http://www.americanprogress.org/issues/green/news/2012/04/13/11433/fish-on-fridays-sensible-ocean-policy-falling-victim-to-political-games/</w:t>
        </w:r>
      </w:hyperlink>
      <w:r w:rsidRPr="00E017A2">
        <w:t xml:space="preserve">) </w:t>
      </w:r>
    </w:p>
    <w:p w:rsidR="00CE563B" w:rsidRPr="00E017A2" w:rsidRDefault="00CE563B" w:rsidP="0062656D"/>
    <w:p w:rsidR="00CE563B" w:rsidRPr="00E017A2" w:rsidRDefault="0062656D" w:rsidP="0062656D">
      <w:r w:rsidRPr="00E017A2">
        <w:t xml:space="preserve">Even in the bitterest partisan times, ocean issues tend to exist outside the traditional political boxing ring. They usually foster alliances based far more on geography than on party affiliation. Members who represent coastal states and districts usually recognize the value of sustaining and investing in our valuable ocean resources, and they prioritize them more than their inland counterparts. But </w:t>
      </w:r>
      <w:r w:rsidRPr="00E017A2">
        <w:rPr>
          <w:b/>
          <w:u w:val="single"/>
        </w:rPr>
        <w:t>in recent months</w:t>
      </w:r>
      <w:r w:rsidRPr="00E017A2">
        <w:t xml:space="preserve"> the </w:t>
      </w:r>
      <w:r w:rsidRPr="00E017A2">
        <w:rPr>
          <w:b/>
          <w:u w:val="single"/>
        </w:rPr>
        <w:t>escalation of rancor and polarization encompassed</w:t>
      </w:r>
      <w:r w:rsidRPr="00E017A2">
        <w:t xml:space="preserve"> even the normally temperate issue of </w:t>
      </w:r>
      <w:r w:rsidRPr="00E017A2">
        <w:rPr>
          <w:b/>
          <w:u w:val="single"/>
        </w:rPr>
        <w:t>ocean policy</w:t>
      </w:r>
      <w:r w:rsidRPr="00E017A2">
        <w:t>.</w:t>
      </w:r>
    </w:p>
    <w:p w:rsidR="00CE563B" w:rsidRPr="00E017A2" w:rsidRDefault="0062656D" w:rsidP="0062656D">
      <w:pPr>
        <w:rPr>
          <w:b/>
          <w:u w:val="single"/>
        </w:rPr>
      </w:pPr>
      <w:r w:rsidRPr="00E017A2">
        <w:t xml:space="preserve">Nowhere is this tone more prevalent that in the House Committee on Natural Resources, where </w:t>
      </w:r>
      <w:r w:rsidRPr="00E017A2">
        <w:rPr>
          <w:b/>
          <w:u w:val="single"/>
        </w:rPr>
        <w:t>Republicans have made</w:t>
      </w:r>
      <w:r w:rsidRPr="00E017A2">
        <w:t xml:space="preserve"> President Barack </w:t>
      </w:r>
      <w:r w:rsidRPr="00E017A2">
        <w:rPr>
          <w:b/>
          <w:u w:val="single"/>
        </w:rPr>
        <w:t xml:space="preserve">Obama’s </w:t>
      </w:r>
      <w:r w:rsidRPr="00E017A2">
        <w:t xml:space="preserve">National </w:t>
      </w:r>
      <w:r w:rsidRPr="00E017A2">
        <w:rPr>
          <w:b/>
          <w:u w:val="single"/>
        </w:rPr>
        <w:t xml:space="preserve">Ocean Policy </w:t>
      </w:r>
      <w:r w:rsidRPr="00E017A2">
        <w:rPr>
          <w:rStyle w:val="Emphasis"/>
        </w:rPr>
        <w:t>public enemy number one</w:t>
      </w:r>
      <w:r w:rsidRPr="00E017A2">
        <w:rPr>
          <w:b/>
          <w:u w:val="single"/>
        </w:rPr>
        <w:t>.</w:t>
      </w:r>
    </w:p>
    <w:p w:rsidR="00CE563B" w:rsidRPr="00E017A2" w:rsidRDefault="0062656D" w:rsidP="0062656D">
      <w:r w:rsidRPr="00E017A2">
        <w:rPr>
          <w:b/>
          <w:u w:val="single"/>
        </w:rPr>
        <w:t>Ever since its roll-out, the policy</w:t>
      </w:r>
      <w:r w:rsidRPr="00E017A2">
        <w:t>—implemented by an executive order in 2010 to provide a comprehensive set of guiding principles for the “stewardship of the ocean, our coasts, and the Great Lakes”—</w:t>
      </w:r>
      <w:r w:rsidRPr="00E017A2">
        <w:rPr>
          <w:b/>
          <w:u w:val="single"/>
        </w:rPr>
        <w:t>has been taking fire from opponents</w:t>
      </w:r>
      <w:r w:rsidRPr="00E017A2">
        <w:t xml:space="preserve"> who cite it as an overreach that would spawn “job-killing regulations,” according to Rep. Doc Hastings (R-WA) and would mean the “death of all land-use planning” in this country, in the words of Rep. Tom McClintock (R-CA).</w:t>
      </w:r>
    </w:p>
    <w:p w:rsidR="00CE563B" w:rsidRPr="00E017A2" w:rsidRDefault="0062656D" w:rsidP="0062656D">
      <w:r w:rsidRPr="00E017A2">
        <w:t>Leaving aside the inherent contradiction espoused by Rep. McClintock—that the National Ocean Policy’s nefarious efforts to develop a framework for the great evil of ocean-use planning would in turn kill the wonderful benefits of land-use planning—</w:t>
      </w:r>
      <w:r w:rsidRPr="00E017A2">
        <w:rPr>
          <w:b/>
          <w:u w:val="single"/>
        </w:rPr>
        <w:t xml:space="preserve">boiling </w:t>
      </w:r>
      <w:r w:rsidRPr="00E017A2">
        <w:t xml:space="preserve">these </w:t>
      </w:r>
      <w:r w:rsidRPr="00E017A2">
        <w:rPr>
          <w:b/>
          <w:u w:val="single"/>
        </w:rPr>
        <w:t>statements down to their roots leaves little more than bald political rhetoric.</w:t>
      </w:r>
      <w:r w:rsidRPr="00E017A2">
        <w:t xml:space="preserve"> In practice, the policy will improve scientific management and will help safeguard the commercial and recreational fishing industries—some of the most fundamental drivers of our ocean economy.</w:t>
      </w:r>
    </w:p>
    <w:p w:rsidR="00CE563B" w:rsidRPr="00E017A2" w:rsidRDefault="0062656D" w:rsidP="0062656D">
      <w:r w:rsidRPr="00E017A2">
        <w:t>Rep. Hastings, who chairs the Committee on Natural Resources, and Rep. McClintock both hail from coastal states, yet neither of the regions they represent in Congress actually touch the Pacific Ocean. Still, the rivers that run through their districts ultimately terminate in the sea, and new findings are proving regularly what we already knew—what enters those rivers flushes into the ocean and directly affects all facets of marine life, including our fisheries.</w:t>
      </w:r>
    </w:p>
    <w:p w:rsidR="00CE563B" w:rsidRPr="00E017A2" w:rsidRDefault="0062656D" w:rsidP="0062656D">
      <w:r w:rsidRPr="00E017A2">
        <w:t>Rep. Hastings has held multiple hearings about the National Ocean Policy in his committee this year, repeatedly questioning administration officials, scientists, industry members, and advocates about what he sees as an authoritarian overreach and a prime example of the regulatory stranglehold the Obama administration is putting on America’s economic growth. (In the interest of full disclosure, I testified before Rep. Hastings’s Committee on October 29, 2011.)</w:t>
      </w:r>
    </w:p>
    <w:p w:rsidR="00CE563B" w:rsidRPr="00E017A2" w:rsidRDefault="0062656D" w:rsidP="0062656D">
      <w:r w:rsidRPr="00E017A2">
        <w:t>On April 2 Rep. Hastings sent a letter to his colleagues in the House Appropriations Committee—the holders of the congressional purse strings—asking them to “prohibit the use of funds for the implementation of the National Ocean Policy.”</w:t>
      </w:r>
    </w:p>
    <w:p w:rsidR="00CE563B" w:rsidRPr="00E017A2" w:rsidRDefault="0062656D" w:rsidP="0062656D">
      <w:r w:rsidRPr="00E017A2">
        <w:t>On the whole, many fishing industry groups, including the regional fishery management councils tasked with developing fishery management plans, have expressed concern over the policy since its inception because they feared their voices would not be heard during the development of specific policy recommendations. Since the initial proposal was announced, the administration has taken steps to alleviate those concerns, including formally incorporating the councils in regional planning efforts.</w:t>
      </w:r>
    </w:p>
    <w:p w:rsidR="007D0172" w:rsidRPr="00E017A2" w:rsidRDefault="0062656D" w:rsidP="0062656D">
      <w:r w:rsidRPr="00E017A2">
        <w:t xml:space="preserve">Despite these improvements, Rep. </w:t>
      </w:r>
      <w:r w:rsidRPr="00E017A2">
        <w:rPr>
          <w:b/>
          <w:u w:val="single"/>
        </w:rPr>
        <w:t>Hastings has been joined in his effort to defund the policy by a coalition of ocean and inland industry groups</w:t>
      </w:r>
      <w:r w:rsidRPr="00E017A2">
        <w:t xml:space="preserve">, including commercial and recreational fishing </w:t>
      </w:r>
      <w:r w:rsidRPr="00E017A2">
        <w:lastRenderedPageBreak/>
        <w:t>organizations. In their letter the groups call out potential benefits of a national ocean policy “designed to stimulate job creation and economic growth while conserving the natural resources and marine habitat of our oceans and coastal regions.” Then, in the next sentence, they contradict this desire by calling for a “pause in implementation” of President Obama’s ocean policy, which explicitly shares those goals.</w:t>
      </w:r>
      <w:r w:rsidR="00F36A71" w:rsidRPr="00E017A2">
        <w:t xml:space="preserve"> </w:t>
      </w:r>
    </w:p>
    <w:p w:rsidR="00AC69E0" w:rsidRPr="00E017A2" w:rsidRDefault="00AC69E0" w:rsidP="00AC69E0">
      <w:pPr>
        <w:pStyle w:val="Heading3"/>
      </w:pPr>
      <w:r w:rsidRPr="00E017A2">
        <w:lastRenderedPageBreak/>
        <w:t>Link Turns Case</w:t>
      </w:r>
    </w:p>
    <w:p w:rsidR="00AC69E0" w:rsidRPr="00E017A2" w:rsidRDefault="00AC69E0" w:rsidP="00AC69E0">
      <w:pPr>
        <w:pStyle w:val="Heading4"/>
      </w:pPr>
      <w:r w:rsidRPr="00E017A2">
        <w:t xml:space="preserve">Link alone turns case – Partisan political attacks derail implementation and funding </w:t>
      </w:r>
    </w:p>
    <w:p w:rsidR="007D0172" w:rsidRPr="00E017A2" w:rsidRDefault="00AC69E0" w:rsidP="0062656D">
      <w:r w:rsidRPr="00E017A2">
        <w:rPr>
          <w:rStyle w:val="StyleStyleBold12pt"/>
        </w:rPr>
        <w:t>Chasis 12</w:t>
      </w:r>
      <w:r w:rsidRPr="00E017A2">
        <w:t xml:space="preserve"> (Sarah, “New Report Shows Obstructionist Politics Harming Ocean Management,” June 6, </w:t>
      </w:r>
      <w:hyperlink r:id="rId30" w:history="1">
        <w:r w:rsidRPr="00E017A2">
          <w:rPr>
            <w:rStyle w:val="Hyperlink"/>
          </w:rPr>
          <w:t>http://switchboard.nrdc.org/blogs/schasis/new_report_shows_obstructionis.html</w:t>
        </w:r>
      </w:hyperlink>
      <w:r w:rsidRPr="00E017A2">
        <w:t xml:space="preserve">) </w:t>
      </w:r>
    </w:p>
    <w:p w:rsidR="00AC69E0" w:rsidRPr="00E017A2" w:rsidRDefault="00AC69E0" w:rsidP="0062656D"/>
    <w:p w:rsidR="00AC69E0" w:rsidRPr="00E017A2" w:rsidRDefault="007D0172" w:rsidP="0062656D">
      <w:r w:rsidRPr="00E017A2">
        <w:t xml:space="preserve">Despite these gains, the </w:t>
      </w:r>
      <w:r w:rsidRPr="00E017A2">
        <w:rPr>
          <w:b/>
          <w:u w:val="single"/>
        </w:rPr>
        <w:t>National</w:t>
      </w:r>
      <w:r w:rsidRPr="00E017A2">
        <w:t xml:space="preserve"> </w:t>
      </w:r>
      <w:r w:rsidRPr="00E017A2">
        <w:rPr>
          <w:b/>
          <w:u w:val="single"/>
        </w:rPr>
        <w:t>Ocean Policy has a long way to go</w:t>
      </w:r>
      <w:r w:rsidRPr="00E017A2">
        <w:t xml:space="preserve">, especially </w:t>
      </w:r>
      <w:r w:rsidRPr="00E017A2">
        <w:rPr>
          <w:b/>
          <w:u w:val="single"/>
        </w:rPr>
        <w:t xml:space="preserve">with </w:t>
      </w:r>
      <w:r w:rsidRPr="00E017A2">
        <w:rPr>
          <w:rStyle w:val="Emphasis"/>
        </w:rPr>
        <w:t>obstructionist politics</w:t>
      </w:r>
      <w:r w:rsidRPr="00E017A2">
        <w:rPr>
          <w:b/>
          <w:u w:val="single"/>
        </w:rPr>
        <w:t xml:space="preserve"> standing in its way</w:t>
      </w:r>
      <w:r w:rsidRPr="00E017A2">
        <w:t xml:space="preserve">. As JOCI’s report card emphasizes, </w:t>
      </w:r>
      <w:r w:rsidRPr="00E017A2">
        <w:rPr>
          <w:b/>
          <w:u w:val="single"/>
        </w:rPr>
        <w:t>Congressional attacks on the National Ocean Policy threaten to hurt its effectiveness and contribute to</w:t>
      </w:r>
      <w:r w:rsidRPr="00E017A2">
        <w:t xml:space="preserve"> the </w:t>
      </w:r>
      <w:r w:rsidRPr="00E017A2">
        <w:rPr>
          <w:b/>
          <w:u w:val="single"/>
        </w:rPr>
        <w:t>bad</w:t>
      </w:r>
      <w:r w:rsidRPr="00E017A2">
        <w:t xml:space="preserve"> grade given for national- level </w:t>
      </w:r>
      <w:r w:rsidRPr="00E017A2">
        <w:rPr>
          <w:b/>
          <w:u w:val="single"/>
        </w:rPr>
        <w:t>implementation</w:t>
      </w:r>
      <w:r w:rsidRPr="00E017A2">
        <w:t>.</w:t>
      </w:r>
    </w:p>
    <w:p w:rsidR="00AC69E0" w:rsidRPr="00E017A2" w:rsidRDefault="007D0172" w:rsidP="0062656D">
      <w:r w:rsidRPr="00E017A2">
        <w:rPr>
          <w:b/>
          <w:u w:val="single"/>
        </w:rPr>
        <w:t>In the most recent round of partisan attacks</w:t>
      </w:r>
      <w:r w:rsidRPr="00E017A2">
        <w:t xml:space="preserve"> on this common-sense policy, </w:t>
      </w:r>
      <w:r w:rsidRPr="00E017A2">
        <w:rPr>
          <w:b/>
          <w:u w:val="single"/>
        </w:rPr>
        <w:t>Republican leaders in Congress are trying to gut the National Ocean Policy all together</w:t>
      </w:r>
      <w:r w:rsidRPr="00E017A2">
        <w:t>.</w:t>
      </w:r>
    </w:p>
    <w:p w:rsidR="00AC69E0" w:rsidRPr="00E017A2" w:rsidRDefault="007D0172" w:rsidP="0062656D">
      <w:r w:rsidRPr="00E017A2">
        <w:t xml:space="preserve">Just last month, </w:t>
      </w:r>
      <w:r w:rsidRPr="00E017A2">
        <w:rPr>
          <w:b/>
          <w:u w:val="single"/>
        </w:rPr>
        <w:t xml:space="preserve">House Republicans passed </w:t>
      </w:r>
      <w:r w:rsidRPr="00E017A2">
        <w:t xml:space="preserve">through </w:t>
      </w:r>
      <w:r w:rsidRPr="00E017A2">
        <w:rPr>
          <w:b/>
          <w:u w:val="single"/>
        </w:rPr>
        <w:t>an amendment</w:t>
      </w:r>
      <w:r w:rsidRPr="00E017A2">
        <w:t xml:space="preserve"> to a critical government spending bill, </w:t>
      </w:r>
      <w:r w:rsidRPr="00E017A2">
        <w:rPr>
          <w:b/>
          <w:u w:val="single"/>
        </w:rPr>
        <w:t>prohibiting any federal funding for National Ocean Policy efforts</w:t>
      </w:r>
      <w:r w:rsidRPr="00E017A2">
        <w:t xml:space="preserve">. With this misguided vote, </w:t>
      </w:r>
      <w:r w:rsidRPr="00E017A2">
        <w:rPr>
          <w:b/>
          <w:u w:val="single"/>
        </w:rPr>
        <w:t xml:space="preserve">leaders </w:t>
      </w:r>
      <w:r w:rsidRPr="00E017A2">
        <w:t xml:space="preserve">of the House </w:t>
      </w:r>
      <w:r w:rsidRPr="00E017A2">
        <w:rPr>
          <w:b/>
          <w:u w:val="single"/>
        </w:rPr>
        <w:t xml:space="preserve">aimed to </w:t>
      </w:r>
      <w:r w:rsidRPr="00E017A2">
        <w:rPr>
          <w:rStyle w:val="Emphasis"/>
        </w:rPr>
        <w:t>stop agencies from working together</w:t>
      </w:r>
      <w:r w:rsidRPr="00E017A2">
        <w:rPr>
          <w:b/>
          <w:u w:val="single"/>
        </w:rPr>
        <w:t xml:space="preserve"> to address critical problems,</w:t>
      </w:r>
      <w:r w:rsidRPr="00E017A2">
        <w:t xml:space="preserve"> like contaminated beachwater, marine debris, loss of valuable coastal habitat, and future oil spills like the 2010 disaster in the Gulf of Mexico. The Joint Ocean Commission rightfully urges Congress to reject such efforts to restrict or prohibit funds from being used to implement the National Ocean Policy.</w:t>
      </w:r>
    </w:p>
    <w:p w:rsidR="00AC69E0" w:rsidRPr="00E017A2" w:rsidRDefault="007D0172" w:rsidP="0062656D">
      <w:r w:rsidRPr="00E017A2">
        <w:t>Now our senators have the chance to stand up for smart ocean management when a companion bill comes to the floor of the Senate as early as this month.</w:t>
      </w:r>
    </w:p>
    <w:p w:rsidR="005B2DF1" w:rsidRPr="00E017A2" w:rsidRDefault="007D0172" w:rsidP="005B2DF1">
      <w:r w:rsidRPr="00E017A2">
        <w:t xml:space="preserve">We can’t afford to let </w:t>
      </w:r>
      <w:r w:rsidRPr="00E017A2">
        <w:rPr>
          <w:b/>
          <w:u w:val="single"/>
        </w:rPr>
        <w:t>backdoor attacks jeopardize the future of our oceans</w:t>
      </w:r>
      <w:r w:rsidRPr="00E017A2">
        <w:t>. From coast to coast—and everywhere in between—we depend on our ocean resources for food, jobs, and recreation. It’s time for Congress to step above the partisan bickering, get serious about protecting the health of our oceans, and move the National Ocean Policy forward.</w:t>
      </w:r>
    </w:p>
    <w:p w:rsidR="00554FD9" w:rsidRPr="00E017A2" w:rsidRDefault="00554FD9" w:rsidP="005B2DF1"/>
    <w:p w:rsidR="00554FD9" w:rsidRPr="00E017A2" w:rsidRDefault="00554FD9" w:rsidP="00554FD9">
      <w:pPr>
        <w:pStyle w:val="Heading3"/>
      </w:pPr>
      <w:r w:rsidRPr="00E017A2">
        <w:lastRenderedPageBreak/>
        <w:t xml:space="preserve">AT—Winners Win </w:t>
      </w:r>
    </w:p>
    <w:p w:rsidR="00554FD9" w:rsidRPr="00E017A2" w:rsidRDefault="00554FD9" w:rsidP="00554FD9">
      <w:pPr>
        <w:pStyle w:val="Heading4"/>
      </w:pPr>
      <w:r w:rsidRPr="00E017A2">
        <w:t xml:space="preserve">Political capital is key and zero-sum– plan crowds-out the agenda </w:t>
      </w:r>
    </w:p>
    <w:p w:rsidR="00554FD9" w:rsidRPr="00E017A2" w:rsidRDefault="00554FD9" w:rsidP="00554FD9">
      <w:r w:rsidRPr="00E017A2">
        <w:rPr>
          <w:rStyle w:val="StyleStyleBold12pt"/>
        </w:rPr>
        <w:t>Rottinghaus ’10</w:t>
      </w:r>
      <w:r w:rsidRPr="00E017A2">
        <w:t xml:space="preserve"> – Assistant Professor of Political Science at U of H [Brandon, Assistant Professor, Department of Political Science, U of H-Town, “The Provisional Pulpit: Modern Presidential Leadership of Public Opinion”, page number below, CMR]</w:t>
      </w:r>
    </w:p>
    <w:p w:rsidR="00554FD9" w:rsidRPr="00E017A2" w:rsidRDefault="00554FD9" w:rsidP="00554FD9">
      <w:pPr>
        <w:rPr>
          <w:sz w:val="16"/>
        </w:rPr>
      </w:pPr>
    </w:p>
    <w:p w:rsidR="00554FD9" w:rsidRPr="00E017A2" w:rsidRDefault="00554FD9" w:rsidP="00554FD9">
      <w:pPr>
        <w:rPr>
          <w:sz w:val="16"/>
        </w:rPr>
      </w:pPr>
      <w:r w:rsidRPr="00E017A2">
        <w:rPr>
          <w:sz w:val="16"/>
        </w:rPr>
        <w:t xml:space="preserve">Similarly, </w:t>
      </w:r>
      <w:r w:rsidRPr="00E017A2">
        <w:rPr>
          <w:b/>
          <w:u w:val="single"/>
        </w:rPr>
        <w:t>other issues</w:t>
      </w:r>
      <w:r w:rsidRPr="00E017A2">
        <w:rPr>
          <w:sz w:val="16"/>
        </w:rPr>
        <w:t xml:space="preserve"> (countervailing elements) </w:t>
      </w:r>
      <w:r w:rsidRPr="00E017A2">
        <w:rPr>
          <w:b/>
          <w:u w:val="single"/>
        </w:rPr>
        <w:t xml:space="preserve">may </w:t>
      </w:r>
      <w:r w:rsidRPr="00E017A2">
        <w:rPr>
          <w:rStyle w:val="Emphasis"/>
        </w:rPr>
        <w:t>crowd out the president's agenda</w:t>
      </w:r>
      <w:r w:rsidRPr="00E017A2">
        <w:rPr>
          <w:sz w:val="16"/>
        </w:rPr>
        <w:t xml:space="preserve"> </w:t>
      </w:r>
      <w:r w:rsidRPr="00E017A2">
        <w:rPr>
          <w:b/>
          <w:u w:val="single"/>
        </w:rPr>
        <w:t>and complicate his</w:t>
      </w:r>
      <w:r w:rsidRPr="00E017A2">
        <w:rPr>
          <w:sz w:val="16"/>
        </w:rPr>
        <w:t xml:space="preserve"> </w:t>
      </w:r>
      <w:r w:rsidRPr="00E017A2">
        <w:rPr>
          <w:b/>
          <w:u w:val="single"/>
        </w:rPr>
        <w:t>ability to focus</w:t>
      </w:r>
      <w:r w:rsidRPr="00E017A2">
        <w:rPr>
          <w:sz w:val="16"/>
        </w:rPr>
        <w:t xml:space="preserve"> the media and public </w:t>
      </w:r>
      <w:r w:rsidRPr="00E017A2">
        <w:rPr>
          <w:b/>
          <w:u w:val="single"/>
        </w:rPr>
        <w:t>on an issue. An administration may miscalculate the ability of</w:t>
      </w:r>
      <w:r w:rsidRPr="00E017A2">
        <w:rPr>
          <w:sz w:val="16"/>
        </w:rPr>
        <w:t xml:space="preserve"> the political system (especially </w:t>
      </w:r>
      <w:r w:rsidRPr="00E017A2">
        <w:rPr>
          <w:b/>
          <w:u w:val="single"/>
        </w:rPr>
        <w:t>Congress) to deal with multiple issues simultaneously</w:t>
      </w:r>
      <w:r w:rsidRPr="00E017A2">
        <w:rPr>
          <w:sz w:val="16"/>
        </w:rPr>
        <w:t xml:space="preserve">, as in the case of the Kennedy administration and their pursuit of several policies at once in Congress in addition to Medicare. This phenomenon may reflect a lack of planning but also may reflect economic or electoral needs to rush passage of several pieces of legislation. The </w:t>
      </w:r>
      <w:r w:rsidRPr="00E017A2">
        <w:rPr>
          <w:b/>
          <w:u w:val="single"/>
        </w:rPr>
        <w:t>opposition</w:t>
      </w:r>
      <w:r w:rsidRPr="00E017A2">
        <w:rPr>
          <w:sz w:val="16"/>
        </w:rPr>
        <w:t xml:space="preserve"> (or support) from interest groups also </w:t>
      </w:r>
      <w:r w:rsidRPr="00E017A2">
        <w:rPr>
          <w:b/>
          <w:u w:val="single"/>
        </w:rPr>
        <w:t>plays a role</w:t>
      </w:r>
      <w:r w:rsidRPr="00E017A2">
        <w:rPr>
          <w:sz w:val="16"/>
        </w:rPr>
        <w:t xml:space="preserve">, one </w:t>
      </w:r>
      <w:r w:rsidRPr="00E017A2">
        <w:rPr>
          <w:b/>
          <w:u w:val="single"/>
        </w:rPr>
        <w:t>that is important to evaluating the limits to presidential leadership,</w:t>
      </w:r>
      <w:r w:rsidRPr="00E017A2">
        <w:rPr>
          <w:sz w:val="16"/>
        </w:rPr>
        <w:t xml:space="preserve"> especially in modern presidential policymaking. </w:t>
      </w:r>
      <w:r w:rsidRPr="00E017A2">
        <w:rPr>
          <w:b/>
          <w:u w:val="single"/>
        </w:rPr>
        <w:t>More issues</w:t>
      </w:r>
      <w:r w:rsidRPr="00E017A2">
        <w:rPr>
          <w:sz w:val="16"/>
        </w:rPr>
        <w:t xml:space="preserve"> on the agenda </w:t>
      </w:r>
      <w:r w:rsidRPr="00E017A2">
        <w:rPr>
          <w:b/>
          <w:u w:val="single"/>
        </w:rPr>
        <w:t xml:space="preserve">mean </w:t>
      </w:r>
      <w:r w:rsidRPr="00E017A2">
        <w:rPr>
          <w:rStyle w:val="Emphasis"/>
        </w:rPr>
        <w:t>more voices to compete with the president’s message</w:t>
      </w:r>
      <w:r w:rsidRPr="00E017A2">
        <w:rPr>
          <w:sz w:val="16"/>
        </w:rPr>
        <w:t xml:space="preserve">. </w:t>
      </w:r>
      <w:r w:rsidRPr="00E017A2">
        <w:rPr>
          <w:b/>
          <w:u w:val="single"/>
        </w:rPr>
        <w:t>As a result</w:t>
      </w:r>
      <w:r w:rsidRPr="00E017A2">
        <w:rPr>
          <w:sz w:val="16"/>
        </w:rPr>
        <w:t xml:space="preserve">, especially in foreign policy cases, </w:t>
      </w:r>
      <w:r w:rsidRPr="00E017A2">
        <w:rPr>
          <w:b/>
          <w:u w:val="single"/>
        </w:rPr>
        <w:t>the president has less success when the issue has high salience</w:t>
      </w:r>
      <w:r w:rsidRPr="00E017A2">
        <w:rPr>
          <w:sz w:val="16"/>
        </w:rPr>
        <w:t xml:space="preserve">, since </w:t>
      </w:r>
      <w:r w:rsidRPr="00E017A2">
        <w:rPr>
          <w:b/>
          <w:u w:val="single"/>
        </w:rPr>
        <w:t>more political activity is generated by more visible issues</w:t>
      </w:r>
      <w:r w:rsidRPr="00E017A2">
        <w:rPr>
          <w:sz w:val="16"/>
        </w:rPr>
        <w:t xml:space="preserve">. </w:t>
      </w:r>
      <w:r w:rsidRPr="00E017A2">
        <w:rPr>
          <w:b/>
          <w:u w:val="single"/>
        </w:rPr>
        <w:t>The "size" of the presidents agenda</w:t>
      </w:r>
      <w:r w:rsidRPr="00E017A2">
        <w:rPr>
          <w:sz w:val="16"/>
        </w:rPr>
        <w:t xml:space="preserve"> (or the number of issues concomitantly pursued) </w:t>
      </w:r>
      <w:r w:rsidRPr="00E017A2">
        <w:rPr>
          <w:b/>
          <w:u w:val="single"/>
        </w:rPr>
        <w:t>clearly has an effect on his ability to lead</w:t>
      </w:r>
      <w:r w:rsidRPr="00E017A2">
        <w:rPr>
          <w:sz w:val="16"/>
        </w:rPr>
        <w:t xml:space="preserve"> public opinion, especially related to his ability to sustain public attention to that agenda. </w:t>
      </w:r>
      <w:r w:rsidRPr="00E017A2">
        <w:rPr>
          <w:b/>
          <w:u w:val="single"/>
        </w:rPr>
        <w:t>A White Houses agenda is inherently limited</w:t>
      </w:r>
      <w:r w:rsidRPr="00E017A2">
        <w:rPr>
          <w:sz w:val="16"/>
        </w:rPr>
        <w:t>, and, according to Paul Light, "</w:t>
      </w:r>
      <w:r w:rsidRPr="00E017A2">
        <w:rPr>
          <w:b/>
          <w:u w:val="single"/>
        </w:rPr>
        <w:t>the President's domestic agenda</w:t>
      </w:r>
      <w:r w:rsidRPr="00E017A2">
        <w:rPr>
          <w:sz w:val="16"/>
        </w:rPr>
        <w:t xml:space="preserve"> also </w:t>
      </w:r>
      <w:r w:rsidRPr="00E017A2">
        <w:rPr>
          <w:b/>
          <w:u w:val="single"/>
        </w:rPr>
        <w:t>reflects the allocation of resources, which</w:t>
      </w:r>
      <w:r w:rsidRPr="00E017A2">
        <w:rPr>
          <w:sz w:val="16"/>
        </w:rPr>
        <w:t xml:space="preserve"> often </w:t>
      </w:r>
      <w:r w:rsidRPr="00E017A2">
        <w:rPr>
          <w:rStyle w:val="Emphasis"/>
        </w:rPr>
        <w:t>are fixed and limited</w:t>
      </w:r>
      <w:r w:rsidRPr="00E017A2">
        <w:rPr>
          <w:sz w:val="16"/>
        </w:rPr>
        <w:t xml:space="preserve">. As the President moves through the term, </w:t>
      </w:r>
      <w:r w:rsidRPr="00E017A2">
        <w:rPr>
          <w:b/>
          <w:u w:val="single"/>
        </w:rPr>
        <w:t>each agenda choice commits some</w:t>
      </w:r>
      <w:r w:rsidRPr="00E017A2">
        <w:rPr>
          <w:sz w:val="16"/>
        </w:rPr>
        <w:t xml:space="preserve"> White House resources—time, energy, information, expertise, </w:t>
      </w:r>
      <w:r w:rsidRPr="00E017A2">
        <w:rPr>
          <w:b/>
          <w:u w:val="single"/>
        </w:rPr>
        <w:t>political capital</w:t>
      </w:r>
      <w:r w:rsidRPr="00E017A2">
        <w:rPr>
          <w:sz w:val="16"/>
        </w:rPr>
        <w:t xml:space="preserve">"'' </w:t>
      </w:r>
      <w:r w:rsidRPr="00E017A2">
        <w:rPr>
          <w:b/>
          <w:u w:val="single"/>
        </w:rPr>
        <w:t xml:space="preserve">The restrictions that emerge </w:t>
      </w:r>
      <w:r w:rsidRPr="00E017A2">
        <w:rPr>
          <w:sz w:val="16"/>
        </w:rPr>
        <w:t xml:space="preserve">in the modern presidency </w:t>
      </w:r>
      <w:r w:rsidRPr="00E017A2">
        <w:rPr>
          <w:b/>
          <w:u w:val="single"/>
        </w:rPr>
        <w:t>limit the resources presidents can devote to too many subjects</w:t>
      </w:r>
      <w:r w:rsidRPr="00E017A2">
        <w:rPr>
          <w:sz w:val="16"/>
        </w:rPr>
        <w:t>—</w:t>
      </w:r>
      <w:r w:rsidRPr="00E017A2">
        <w:rPr>
          <w:rStyle w:val="Emphasis"/>
        </w:rPr>
        <w:t>focusing on one single issue</w:t>
      </w:r>
      <w:r w:rsidRPr="00E017A2">
        <w:rPr>
          <w:sz w:val="16"/>
        </w:rPr>
        <w:t xml:space="preserve"> (at a time) </w:t>
      </w:r>
      <w:r w:rsidRPr="00E017A2">
        <w:rPr>
          <w:b/>
          <w:u w:val="single"/>
        </w:rPr>
        <w:t xml:space="preserve">is </w:t>
      </w:r>
      <w:r w:rsidRPr="00E017A2">
        <w:rPr>
          <w:rStyle w:val="Emphasis"/>
        </w:rPr>
        <w:t>critical</w:t>
      </w:r>
      <w:r w:rsidRPr="00E017A2">
        <w:rPr>
          <w:sz w:val="16"/>
        </w:rPr>
        <w:t xml:space="preserve">. </w:t>
      </w:r>
      <w:r w:rsidRPr="00E017A2">
        <w:rPr>
          <w:b/>
          <w:u w:val="single"/>
        </w:rPr>
        <w:t>This slow</w:t>
      </w:r>
      <w:r w:rsidRPr="00E017A2">
        <w:rPr>
          <w:sz w:val="16"/>
        </w:rPr>
        <w:t xml:space="preserve">, "spoon feeding" </w:t>
      </w:r>
      <w:r w:rsidRPr="00E017A2">
        <w:rPr>
          <w:b/>
          <w:u w:val="single"/>
        </w:rPr>
        <w:t>approach is important because it allows for a timely digestion by</w:t>
      </w:r>
      <w:r w:rsidRPr="00E017A2">
        <w:rPr>
          <w:sz w:val="16"/>
        </w:rPr>
        <w:t xml:space="preserve"> the public and the media (and eventually </w:t>
      </w:r>
      <w:r w:rsidRPr="00E017A2">
        <w:rPr>
          <w:b/>
          <w:u w:val="single"/>
        </w:rPr>
        <w:t xml:space="preserve">Congress) rather than a rapid-fire, </w:t>
      </w:r>
      <w:r w:rsidRPr="00E017A2">
        <w:rPr>
          <w:rStyle w:val="Emphasis"/>
        </w:rPr>
        <w:t>adversarial approach</w:t>
      </w:r>
      <w:r w:rsidRPr="00E017A2">
        <w:rPr>
          <w:b/>
          <w:u w:val="single"/>
        </w:rPr>
        <w:t xml:space="preserve"> that may sour stomachs</w:t>
      </w:r>
      <w:r w:rsidRPr="00E017A2">
        <w:rPr>
          <w:sz w:val="16"/>
        </w:rPr>
        <w:t xml:space="preserve">. The reality of limited resources directly connects to the conditional theory of presidential leadership that requires presidents to focus on single issues with intense focus. Indeed, </w:t>
      </w:r>
      <w:r w:rsidRPr="00E017A2">
        <w:rPr>
          <w:b/>
          <w:u w:val="single"/>
        </w:rPr>
        <w:t>there are several examples of how presidents fail to lead</w:t>
      </w:r>
      <w:r w:rsidRPr="00E017A2">
        <w:rPr>
          <w:sz w:val="16"/>
        </w:rPr>
        <w:t xml:space="preserve"> public opinion </w:t>
      </w:r>
      <w:r w:rsidRPr="00E017A2">
        <w:rPr>
          <w:b/>
          <w:u w:val="single"/>
        </w:rPr>
        <w:t>when too many issues are pursued at once or when a White House's laserlike focus on an issue enabled successful leadership</w:t>
      </w:r>
      <w:r w:rsidRPr="00E017A2">
        <w:rPr>
          <w:sz w:val="16"/>
        </w:rPr>
        <w:t xml:space="preserve">. For instance, President </w:t>
      </w:r>
      <w:r w:rsidRPr="00E017A2">
        <w:rPr>
          <w:b/>
          <w:u w:val="single"/>
        </w:rPr>
        <w:t>Kennedys rush to pursue several major pieces of legislation</w:t>
      </w:r>
      <w:r w:rsidRPr="00E017A2">
        <w:rPr>
          <w:sz w:val="16"/>
        </w:rPr>
        <w:t xml:space="preserve"> in 1961 and 1962 </w:t>
      </w:r>
      <w:r w:rsidRPr="00E017A2">
        <w:rPr>
          <w:b/>
          <w:u w:val="single"/>
        </w:rPr>
        <w:t>crowded the political agenda</w:t>
      </w:r>
      <w:r w:rsidRPr="00E017A2">
        <w:rPr>
          <w:sz w:val="16"/>
        </w:rPr>
        <w:t xml:space="preserve"> and complicated his ability to put the force of the White Houses popularity behind his Medicare legislation. President </w:t>
      </w:r>
      <w:r w:rsidRPr="00E017A2">
        <w:rPr>
          <w:b/>
          <w:u w:val="single"/>
        </w:rPr>
        <w:t>Ford's inability to secure passage of his anti-inflation proposals was not aided by his own reluctance about the proposals</w:t>
      </w:r>
      <w:r w:rsidRPr="00E017A2">
        <w:rPr>
          <w:sz w:val="16"/>
        </w:rPr>
        <w:t xml:space="preserve"> (in that the proposal was eventually withdrawn), the White Houses loose commitment to solving the inflation problem over the un-employment problem, and the rush of the plan to the media. On the other hand, President </w:t>
      </w:r>
      <w:r w:rsidRPr="00E017A2">
        <w:rPr>
          <w:b/>
          <w:u w:val="single"/>
        </w:rPr>
        <w:t>Reagan focused exclusively on tax and budget proposals</w:t>
      </w:r>
      <w:r w:rsidRPr="00E017A2">
        <w:rPr>
          <w:sz w:val="16"/>
        </w:rPr>
        <w:t xml:space="preserve"> in his first months in office </w:t>
      </w:r>
      <w:r w:rsidRPr="00E017A2">
        <w:rPr>
          <w:b/>
          <w:u w:val="single"/>
        </w:rPr>
        <w:t>and secured congressional passage</w:t>
      </w:r>
      <w:r w:rsidRPr="00E017A2">
        <w:rPr>
          <w:sz w:val="16"/>
        </w:rPr>
        <w:t xml:space="preserve"> of both pieces of legislation. Likewise, President Clinton's intense focus on the issue of the budget late in his first term allowed him to focus public attention early, commit the information resources of the White House, and effectively organize his troops for battle against an averse Congress. [page 193-195]</w:t>
      </w:r>
    </w:p>
    <w:p w:rsidR="00554FD9" w:rsidRPr="00E017A2" w:rsidRDefault="00554FD9" w:rsidP="00554FD9">
      <w:pPr>
        <w:pStyle w:val="Heading4"/>
      </w:pPr>
      <w:r w:rsidRPr="00E017A2">
        <w:t>Rebuilding political capital takes too long</w:t>
      </w:r>
    </w:p>
    <w:p w:rsidR="00554FD9" w:rsidRPr="00E017A2" w:rsidRDefault="00554FD9" w:rsidP="00554FD9">
      <w:r w:rsidRPr="00E017A2">
        <w:rPr>
          <w:rStyle w:val="StyleStyleBold12pt"/>
        </w:rPr>
        <w:t>Lashof ’10</w:t>
      </w:r>
      <w:r w:rsidRPr="00E017A2">
        <w:t xml:space="preserve"> (Dan Lashof, director of the National Resource Defense Council's climate center, Ph.D. from the Energy and Resources Group at UC-Berkeley, 7-28-2010, NRDC Switchboard Blog, "Coulda, Shoulda, Woulda: Lessons from Senate Climate Fail," </w:t>
      </w:r>
      <w:hyperlink r:id="rId31" w:history="1">
        <w:r w:rsidRPr="00E017A2">
          <w:t>http://switchboard.nrdc.org/blogs/dlashof/coulda_shoulda_woulda_lessons.html</w:t>
        </w:r>
      </w:hyperlink>
      <w:r w:rsidRPr="00E017A2">
        <w:t>, CMR)</w:t>
      </w:r>
    </w:p>
    <w:p w:rsidR="00554FD9" w:rsidRPr="00E017A2" w:rsidRDefault="00554FD9" w:rsidP="00554FD9"/>
    <w:p w:rsidR="00554FD9" w:rsidRPr="00E017A2" w:rsidRDefault="00554FD9" w:rsidP="00554FD9">
      <w:pPr>
        <w:rPr>
          <w:rStyle w:val="StyleBoldUnderline"/>
        </w:rPr>
      </w:pPr>
      <w:r w:rsidRPr="00E017A2">
        <w:rPr>
          <w:sz w:val="16"/>
        </w:rPr>
        <w:t xml:space="preserve">Lesson 2: </w:t>
      </w:r>
      <w:r w:rsidRPr="00E017A2">
        <w:rPr>
          <w:rStyle w:val="Emphasis"/>
        </w:rPr>
        <w:t>Political capital is not necessarily a renewable resource</w:t>
      </w:r>
      <w:r w:rsidRPr="00E017A2">
        <w:rPr>
          <w:sz w:val="16"/>
        </w:rPr>
        <w:t xml:space="preserve">. Perhaps </w:t>
      </w:r>
      <w:r w:rsidRPr="00E017A2">
        <w:rPr>
          <w:rStyle w:val="StyleBoldUnderline"/>
        </w:rPr>
        <w:t>the most fateful decision</w:t>
      </w:r>
      <w:r w:rsidRPr="00E017A2">
        <w:rPr>
          <w:sz w:val="16"/>
        </w:rPr>
        <w:t xml:space="preserve"> the </w:t>
      </w:r>
      <w:r w:rsidRPr="00E017A2">
        <w:rPr>
          <w:rStyle w:val="StyleBoldUnderline"/>
        </w:rPr>
        <w:t>Obama</w:t>
      </w:r>
      <w:r w:rsidRPr="00E017A2">
        <w:rPr>
          <w:sz w:val="16"/>
        </w:rPr>
        <w:t xml:space="preserve"> administration </w:t>
      </w:r>
      <w:r w:rsidRPr="00E017A2">
        <w:rPr>
          <w:rStyle w:val="StyleBoldUnderline"/>
        </w:rPr>
        <w:t>made</w:t>
      </w:r>
      <w:r w:rsidRPr="00E017A2">
        <w:rPr>
          <w:sz w:val="16"/>
        </w:rPr>
        <w:t xml:space="preserve"> early on </w:t>
      </w:r>
      <w:r w:rsidRPr="00E017A2">
        <w:rPr>
          <w:rStyle w:val="StyleBoldUnderline"/>
        </w:rPr>
        <w:t>was to move healthcare</w:t>
      </w:r>
      <w:r w:rsidRPr="00E017A2">
        <w:rPr>
          <w:sz w:val="16"/>
        </w:rPr>
        <w:t xml:space="preserve"> reform </w:t>
      </w:r>
      <w:r w:rsidRPr="00E017A2">
        <w:rPr>
          <w:rStyle w:val="StyleBoldUnderline"/>
        </w:rPr>
        <w:t>before energy and climate</w:t>
      </w:r>
      <w:r w:rsidRPr="00E017A2">
        <w:rPr>
          <w:sz w:val="16"/>
        </w:rPr>
        <w:t xml:space="preserve"> legislation. I’m sure this seemed like a good idea at the time. </w:t>
      </w:r>
      <w:r w:rsidRPr="00E017A2">
        <w:rPr>
          <w:rStyle w:val="StyleBoldUnderline"/>
        </w:rPr>
        <w:t>Healthcare</w:t>
      </w:r>
      <w:r w:rsidRPr="00E017A2">
        <w:rPr>
          <w:sz w:val="16"/>
        </w:rPr>
        <w:t xml:space="preserve"> reform </w:t>
      </w:r>
      <w:r w:rsidRPr="00E017A2">
        <w:rPr>
          <w:rStyle w:val="StyleBoldUnderline"/>
        </w:rPr>
        <w:t>was popular</w:t>
      </w:r>
      <w:r w:rsidRPr="00E017A2">
        <w:rPr>
          <w:sz w:val="16"/>
        </w:rPr>
        <w:t xml:space="preserve">, was seen as an issue that the public cared about on a </w:t>
      </w:r>
      <w:r w:rsidRPr="00E017A2">
        <w:rPr>
          <w:sz w:val="16"/>
        </w:rPr>
        <w:lastRenderedPageBreak/>
        <w:t xml:space="preserve">personal level, </w:t>
      </w:r>
      <w:r w:rsidRPr="00E017A2">
        <w:rPr>
          <w:rStyle w:val="StyleBoldUnderline"/>
        </w:rPr>
        <w:t>and</w:t>
      </w:r>
      <w:r w:rsidRPr="00E017A2">
        <w:rPr>
          <w:sz w:val="16"/>
        </w:rPr>
        <w:t xml:space="preserve"> was </w:t>
      </w:r>
      <w:r w:rsidRPr="00E017A2">
        <w:rPr>
          <w:rStyle w:val="StyleBoldUnderline"/>
        </w:rPr>
        <w:t>expected to unite Democrats</w:t>
      </w:r>
      <w:r w:rsidRPr="00E017A2">
        <w:rPr>
          <w:sz w:val="16"/>
        </w:rPr>
        <w:t xml:space="preserve"> from all regions. </w:t>
      </w:r>
      <w:r w:rsidRPr="00E017A2">
        <w:rPr>
          <w:rStyle w:val="StyleBoldUnderline"/>
        </w:rPr>
        <w:t xml:space="preserve">White House officials and Congressional leaders reassured environmentalists </w:t>
      </w:r>
      <w:r w:rsidRPr="00E017A2">
        <w:rPr>
          <w:sz w:val="16"/>
        </w:rPr>
        <w:t xml:space="preserve">with their theory </w:t>
      </w:r>
      <w:r w:rsidRPr="00E017A2">
        <w:rPr>
          <w:rStyle w:val="StyleBoldUnderline"/>
        </w:rPr>
        <w:t>that success breeds success</w:t>
      </w:r>
      <w:r w:rsidRPr="00E017A2">
        <w:rPr>
          <w:sz w:val="16"/>
        </w:rPr>
        <w:t xml:space="preserve">. A quick victory on healthcare reform would renew Obama’s political capital, some of which had to be spent early on to push the economic stimulus bill through Congress with no Republican help. </w:t>
      </w:r>
      <w:r w:rsidRPr="00E017A2">
        <w:rPr>
          <w:rStyle w:val="StyleBoldUnderline"/>
        </w:rPr>
        <w:t>Healthcare</w:t>
      </w:r>
      <w:r w:rsidRPr="00E017A2">
        <w:rPr>
          <w:sz w:val="16"/>
        </w:rPr>
        <w:t xml:space="preserve"> reform </w:t>
      </w:r>
      <w:r w:rsidRPr="00E017A2">
        <w:rPr>
          <w:rStyle w:val="StyleBoldUnderline"/>
        </w:rPr>
        <w:t xml:space="preserve">was </w:t>
      </w:r>
      <w:r w:rsidRPr="00E017A2">
        <w:rPr>
          <w:rStyle w:val="Emphasis"/>
        </w:rPr>
        <w:t>eventually enacted</w:t>
      </w:r>
      <w:r w:rsidRPr="00E017A2">
        <w:rPr>
          <w:sz w:val="16"/>
        </w:rPr>
        <w:t xml:space="preserve">, </w:t>
      </w:r>
      <w:r w:rsidRPr="00E017A2">
        <w:rPr>
          <w:rStyle w:val="StyleBoldUnderline"/>
        </w:rPr>
        <w:t xml:space="preserve">but only after </w:t>
      </w:r>
      <w:r w:rsidRPr="00E017A2">
        <w:rPr>
          <w:rStyle w:val="Emphasis"/>
        </w:rPr>
        <w:t xml:space="preserve">an exhausting battle </w:t>
      </w:r>
      <w:r w:rsidRPr="00E017A2">
        <w:rPr>
          <w:rStyle w:val="StyleBoldUnderline"/>
        </w:rPr>
        <w:t>that</w:t>
      </w:r>
      <w:r w:rsidRPr="00E017A2">
        <w:rPr>
          <w:sz w:val="16"/>
        </w:rPr>
        <w:t xml:space="preserve"> eroded public support, </w:t>
      </w:r>
      <w:r w:rsidRPr="00E017A2">
        <w:rPr>
          <w:rStyle w:val="Emphasis"/>
        </w:rPr>
        <w:t xml:space="preserve">drained political capital </w:t>
      </w:r>
      <w:r w:rsidRPr="00E017A2">
        <w:rPr>
          <w:rStyle w:val="StyleBoldUnderline"/>
        </w:rPr>
        <w:t>and created the Tea Party movement.</w:t>
      </w:r>
      <w:r w:rsidRPr="00E017A2">
        <w:rPr>
          <w:sz w:val="16"/>
        </w:rPr>
        <w:t xml:space="preserve"> </w:t>
      </w:r>
      <w:r w:rsidRPr="00E017A2">
        <w:rPr>
          <w:rStyle w:val="StyleBoldUnderline"/>
        </w:rPr>
        <w:t>Public support</w:t>
      </w:r>
      <w:r w:rsidRPr="00E017A2">
        <w:rPr>
          <w:sz w:val="16"/>
        </w:rPr>
        <w:t xml:space="preserve"> for healthcare reform </w:t>
      </w:r>
      <w:r w:rsidRPr="00E017A2">
        <w:rPr>
          <w:rStyle w:val="StyleBoldUnderline"/>
        </w:rPr>
        <w:t xml:space="preserve">is </w:t>
      </w:r>
      <w:r w:rsidRPr="00E017A2">
        <w:rPr>
          <w:rStyle w:val="Emphasis"/>
        </w:rPr>
        <w:t xml:space="preserve">slowly rebounding </w:t>
      </w:r>
      <w:r w:rsidRPr="00E017A2">
        <w:rPr>
          <w:sz w:val="16"/>
        </w:rPr>
        <w:t xml:space="preserve">as some of the early benefits kick in and </w:t>
      </w:r>
      <w:r w:rsidRPr="00E017A2">
        <w:rPr>
          <w:rStyle w:val="StyleBoldUnderline"/>
        </w:rPr>
        <w:t>people realize that the forecasted Armageddon is not happening</w:t>
      </w:r>
      <w:r w:rsidRPr="00E017A2">
        <w:rPr>
          <w:sz w:val="16"/>
        </w:rPr>
        <w:t xml:space="preserve">. </w:t>
      </w:r>
      <w:r w:rsidRPr="00E017A2">
        <w:rPr>
          <w:rStyle w:val="StyleBoldUnderline"/>
        </w:rPr>
        <w:t xml:space="preserve">But this is occurring </w:t>
      </w:r>
      <w:r w:rsidRPr="00E017A2">
        <w:rPr>
          <w:rStyle w:val="Emphasis"/>
        </w:rPr>
        <w:t>too slowly to rebuild Obama’s political capital</w:t>
      </w:r>
      <w:r w:rsidRPr="00E017A2">
        <w:rPr>
          <w:sz w:val="16"/>
        </w:rPr>
        <w:t xml:space="preserve"> in time </w:t>
      </w:r>
      <w:r w:rsidRPr="00E017A2">
        <w:rPr>
          <w:rStyle w:val="StyleBoldUnderline"/>
        </w:rPr>
        <w:t>to help push climate legislation across the finish line.</w:t>
      </w:r>
    </w:p>
    <w:p w:rsidR="00554FD9" w:rsidRPr="00E017A2" w:rsidRDefault="00554FD9" w:rsidP="00554FD9">
      <w:pPr>
        <w:pStyle w:val="Heading3"/>
      </w:pPr>
      <w:r w:rsidRPr="00E017A2">
        <w:lastRenderedPageBreak/>
        <w:t>AT—PC Not Key</w:t>
      </w:r>
    </w:p>
    <w:p w:rsidR="00554FD9" w:rsidRPr="00E017A2" w:rsidRDefault="00554FD9" w:rsidP="00554FD9">
      <w:pPr>
        <w:pStyle w:val="Heading4"/>
      </w:pPr>
      <w:r w:rsidRPr="00E017A2">
        <w:t xml:space="preserve">PC is key and finite—Congress will link unrelated issues </w:t>
      </w:r>
    </w:p>
    <w:p w:rsidR="00554FD9" w:rsidRPr="00E017A2" w:rsidRDefault="00554FD9" w:rsidP="00554FD9">
      <w:r w:rsidRPr="00E017A2">
        <w:rPr>
          <w:rStyle w:val="StyleStyleBold12pt"/>
        </w:rPr>
        <w:t>Haftel ’11</w:t>
      </w:r>
      <w:r w:rsidRPr="00E017A2">
        <w:t xml:space="preserve"> (Yoram Z, Assist Prof, PhD @ Ohio State, “Delayed Ratification: The Domestic Fate of Bilateral Investment Treaties”, December, </w:t>
      </w:r>
      <w:hyperlink r:id="rId32" w:history="1">
        <w:r w:rsidRPr="00E017A2">
          <w:t>http://polisci.osu.edu/faculty/athompson/pdf/Delayed_Ratification_Dec2011.pdf</w:t>
        </w:r>
      </w:hyperlink>
      <w:r w:rsidRPr="00E017A2">
        <w:t>, CMR)</w:t>
      </w:r>
    </w:p>
    <w:p w:rsidR="00554FD9" w:rsidRPr="00E017A2" w:rsidRDefault="00554FD9" w:rsidP="00554FD9"/>
    <w:p w:rsidR="00554FD9" w:rsidRPr="00E017A2" w:rsidRDefault="00554FD9" w:rsidP="00554FD9">
      <w:pPr>
        <w:rPr>
          <w:sz w:val="16"/>
        </w:rPr>
      </w:pPr>
      <w:r w:rsidRPr="00E017A2">
        <w:rPr>
          <w:sz w:val="16"/>
        </w:rPr>
        <w:t xml:space="preserve"> Of course, leaders face many political obstacles that are not captured in the formal process of treaty ratification, and it is important to consider such constraints in addition to the specific hurdles governing treaty ratification. As one U.S. BIT negotiator explained, it is not just the ratification institutions that Washington takes into account in a partner, “it’s how freely the government functions.”34 Like </w:t>
      </w:r>
      <w:r w:rsidRPr="00E017A2">
        <w:rPr>
          <w:u w:val="single"/>
        </w:rPr>
        <w:t>legislation and</w:t>
      </w:r>
      <w:r w:rsidRPr="00E017A2">
        <w:rPr>
          <w:sz w:val="16"/>
        </w:rPr>
        <w:t xml:space="preserve"> other </w:t>
      </w:r>
      <w:r w:rsidRPr="00E017A2">
        <w:rPr>
          <w:u w:val="single"/>
        </w:rPr>
        <w:t>policy initiatives</w:t>
      </w:r>
      <w:r w:rsidRPr="00E017A2">
        <w:rPr>
          <w:sz w:val="16"/>
        </w:rPr>
        <w:t xml:space="preserve">, treaty ratification </w:t>
      </w:r>
      <w:r w:rsidRPr="00E017A2">
        <w:rPr>
          <w:u w:val="single"/>
        </w:rPr>
        <w:t xml:space="preserve">is subject to </w:t>
      </w:r>
      <w:r w:rsidRPr="00E017A2">
        <w:rPr>
          <w:b/>
          <w:u w:val="single"/>
        </w:rPr>
        <w:t>issue-linkage</w:t>
      </w:r>
      <w:r w:rsidRPr="00E017A2">
        <w:rPr>
          <w:u w:val="single"/>
        </w:rPr>
        <w:t xml:space="preserve"> at the domestic level and often requires </w:t>
      </w:r>
      <w:r w:rsidRPr="00E017A2">
        <w:rPr>
          <w:rStyle w:val="Emphasis"/>
        </w:rPr>
        <w:t>the expenditure of finite political capital</w:t>
      </w:r>
      <w:r w:rsidRPr="00E017A2">
        <w:rPr>
          <w:sz w:val="16"/>
        </w:rPr>
        <w:t xml:space="preserve">, </w:t>
      </w:r>
      <w:r w:rsidRPr="00E017A2">
        <w:rPr>
          <w:u w:val="single"/>
        </w:rPr>
        <w:t xml:space="preserve">thus the executive must take into account </w:t>
      </w:r>
      <w:r w:rsidRPr="00E017A2">
        <w:rPr>
          <w:rStyle w:val="Emphasis"/>
        </w:rPr>
        <w:t>these broader political dynamics</w:t>
      </w:r>
      <w:r w:rsidRPr="00E017A2">
        <w:rPr>
          <w:sz w:val="16"/>
        </w:rPr>
        <w:t xml:space="preserve"> when advocating for a treaty. </w:t>
      </w:r>
      <w:r w:rsidRPr="00E017A2">
        <w:rPr>
          <w:u w:val="single"/>
        </w:rPr>
        <w:t>For example</w:t>
      </w:r>
      <w:r w:rsidRPr="00E017A2">
        <w:rPr>
          <w:sz w:val="16"/>
        </w:rPr>
        <w:t xml:space="preserve">, President </w:t>
      </w:r>
      <w:r w:rsidRPr="00E017A2">
        <w:rPr>
          <w:u w:val="single"/>
        </w:rPr>
        <w:t>Obama’s efforts to secure</w:t>
      </w:r>
      <w:r w:rsidRPr="00E017A2">
        <w:rPr>
          <w:sz w:val="16"/>
        </w:rPr>
        <w:t xml:space="preserve"> Senate ratification of the new </w:t>
      </w:r>
      <w:r w:rsidRPr="00E017A2">
        <w:rPr>
          <w:u w:val="single"/>
        </w:rPr>
        <w:t xml:space="preserve">START </w:t>
      </w:r>
      <w:r w:rsidRPr="00E017A2">
        <w:rPr>
          <w:sz w:val="16"/>
        </w:rPr>
        <w:t xml:space="preserve">treaty with Russia </w:t>
      </w:r>
      <w:r w:rsidRPr="00E017A2">
        <w:rPr>
          <w:u w:val="single"/>
        </w:rPr>
        <w:t>were held up</w:t>
      </w:r>
      <w:r w:rsidRPr="00E017A2">
        <w:rPr>
          <w:sz w:val="16"/>
        </w:rPr>
        <w:t xml:space="preserve"> by Republicans </w:t>
      </w:r>
      <w:r w:rsidRPr="00E017A2">
        <w:rPr>
          <w:u w:val="single"/>
        </w:rPr>
        <w:t xml:space="preserve">in Congress </w:t>
      </w:r>
      <w:r w:rsidRPr="00E017A2">
        <w:rPr>
          <w:rStyle w:val="Emphasis"/>
        </w:rPr>
        <w:t>as part of a broad political strategy, not for reasons related to</w:t>
      </w:r>
      <w:r w:rsidRPr="00E017A2">
        <w:rPr>
          <w:u w:val="single"/>
        </w:rPr>
        <w:t xml:space="preserve"> </w:t>
      </w:r>
      <w:r w:rsidRPr="00E017A2">
        <w:rPr>
          <w:sz w:val="16"/>
        </w:rPr>
        <w:t>proliferation or</w:t>
      </w:r>
      <w:r w:rsidRPr="00E017A2">
        <w:rPr>
          <w:u w:val="single"/>
        </w:rPr>
        <w:t xml:space="preserve"> </w:t>
      </w:r>
      <w:r w:rsidRPr="00E017A2">
        <w:rPr>
          <w:rStyle w:val="Emphasis"/>
        </w:rPr>
        <w:t>national security.</w:t>
      </w:r>
      <w:r w:rsidRPr="00E017A2">
        <w:rPr>
          <w:sz w:val="16"/>
        </w:rPr>
        <w:t xml:space="preserve"> Partly for these reasons, and because executives may depend on legislatures and local governments to implement a treaty’s provisions, the preferences of other domestic actors matter even when they do not play a formal role in ratification. In Canada, for example, the prime minister often seeks to “build a broad base of support for international treaties”35—even though no such legal requirement exists. </w:t>
      </w:r>
    </w:p>
    <w:p w:rsidR="00554FD9" w:rsidRPr="00E017A2" w:rsidRDefault="00554FD9" w:rsidP="00554FD9">
      <w:pPr>
        <w:pStyle w:val="Heading4"/>
      </w:pPr>
      <w:r w:rsidRPr="00E017A2">
        <w:t>Yes vote switching—even due to unrelated legislation</w:t>
      </w:r>
    </w:p>
    <w:p w:rsidR="00554FD9" w:rsidRPr="00E017A2" w:rsidRDefault="00554FD9" w:rsidP="00554FD9">
      <w:r w:rsidRPr="00E017A2">
        <w:rPr>
          <w:rStyle w:val="StyleStyleBold12pt"/>
        </w:rPr>
        <w:t>Simes ‘10</w:t>
      </w:r>
      <w:r w:rsidRPr="00E017A2">
        <w:t xml:space="preserve"> – *publisher of the National Interest, Executive Director of The Nixon Center and Associate Publisher of The National Interest, served in the State Department from 2003 to 2005 [12/23, Dimitri and Paul Saunders, National Interest, “START of a Pyrrhic Victory?”, http://nationalinterest.org/commentary/start-pyrrhic-victory-4626, CMR]</w:t>
      </w:r>
    </w:p>
    <w:p w:rsidR="00554FD9" w:rsidRPr="00E017A2" w:rsidRDefault="00554FD9" w:rsidP="00554FD9"/>
    <w:p w:rsidR="00554FD9" w:rsidRPr="00E017A2" w:rsidRDefault="00554FD9" w:rsidP="00554FD9">
      <w:pPr>
        <w:rPr>
          <w:sz w:val="16"/>
        </w:rPr>
      </w:pPr>
      <w:r w:rsidRPr="00E017A2">
        <w:rPr>
          <w:sz w:val="16"/>
        </w:rPr>
        <w:t xml:space="preserve">Had the lame-duck session not already been so contentious, this need not have been a particular problem. </w:t>
      </w:r>
      <w:r w:rsidRPr="00E017A2">
        <w:rPr>
          <w:u w:val="single"/>
        </w:rPr>
        <w:t>Several</w:t>
      </w:r>
      <w:r w:rsidRPr="00E017A2">
        <w:rPr>
          <w:sz w:val="16"/>
        </w:rPr>
        <w:t xml:space="preserve"> Senate </w:t>
      </w:r>
      <w:r w:rsidRPr="00E017A2">
        <w:rPr>
          <w:u w:val="single"/>
        </w:rPr>
        <w:t>Republicans indicated openness to supporting the treaty earlier in the session</w:t>
      </w:r>
      <w:r w:rsidRPr="00E017A2">
        <w:rPr>
          <w:sz w:val="16"/>
        </w:rPr>
        <w:t xml:space="preserve">, including Senator Lindsey Graham and Senator John McCain. Senator Jon Kyl—seen by many as leading Republican opposition to the agreement—was actually quite careful to avoid saying that he opposed New START until almost immediately prior to the vote. </w:t>
      </w:r>
      <w:r w:rsidRPr="00E017A2">
        <w:rPr>
          <w:u w:val="single"/>
        </w:rPr>
        <w:t>Our own conversations with</w:t>
      </w:r>
      <w:r w:rsidRPr="00E017A2">
        <w:rPr>
          <w:sz w:val="16"/>
        </w:rPr>
        <w:t xml:space="preserve"> </w:t>
      </w:r>
      <w:r w:rsidRPr="00E017A2">
        <w:rPr>
          <w:u w:val="single"/>
        </w:rPr>
        <w:t>Republican</w:t>
      </w:r>
      <w:r w:rsidRPr="00E017A2">
        <w:rPr>
          <w:sz w:val="16"/>
        </w:rPr>
        <w:t xml:space="preserve"> Senate </w:t>
      </w:r>
      <w:r w:rsidRPr="00E017A2">
        <w:rPr>
          <w:u w:val="single"/>
        </w:rPr>
        <w:t>sources</w:t>
      </w:r>
      <w:r w:rsidRPr="00E017A2">
        <w:rPr>
          <w:sz w:val="16"/>
        </w:rPr>
        <w:t xml:space="preserve"> during the lame duck session </w:t>
      </w:r>
      <w:r w:rsidRPr="00E017A2">
        <w:rPr>
          <w:u w:val="single"/>
        </w:rPr>
        <w:t>suggested that several additional Republicans could have voted</w:t>
      </w:r>
      <w:r w:rsidRPr="00E017A2">
        <w:rPr>
          <w:sz w:val="16"/>
        </w:rPr>
        <w:t xml:space="preserve"> to ratify New START </w:t>
      </w:r>
      <w:r w:rsidRPr="00E017A2">
        <w:rPr>
          <w:u w:val="single"/>
        </w:rPr>
        <w:t>under other circumstances</w:t>
      </w:r>
      <w:r w:rsidRPr="00E017A2">
        <w:rPr>
          <w:sz w:val="16"/>
        </w:rPr>
        <w:t xml:space="preserve">; Senator Lamar Alexander is quoted in the press as saying that </w:t>
      </w:r>
      <w:r w:rsidRPr="00E017A2">
        <w:rPr>
          <w:u w:val="single"/>
        </w:rPr>
        <w:t xml:space="preserve">Republican anger over </w:t>
      </w:r>
      <w:r w:rsidRPr="00E017A2">
        <w:rPr>
          <w:b/>
          <w:u w:val="single"/>
          <w:bdr w:val="single" w:sz="4" w:space="0" w:color="auto"/>
        </w:rPr>
        <w:t>unrelated legislation</w:t>
      </w:r>
      <w:r w:rsidRPr="00E017A2">
        <w:rPr>
          <w:u w:val="single"/>
        </w:rPr>
        <w:t xml:space="preserve"> cost five to ten votes</w:t>
      </w:r>
      <w:r w:rsidRPr="00E017A2">
        <w:rPr>
          <w:sz w:val="16"/>
        </w:rPr>
        <w:t xml:space="preserve">. By the time the Senate reached New START, earlier conduct by Senate Democrats and </w:t>
      </w:r>
      <w:r w:rsidRPr="00E017A2">
        <w:rPr>
          <w:u w:val="single"/>
        </w:rPr>
        <w:t xml:space="preserve">the White House had </w:t>
      </w:r>
      <w:r w:rsidRPr="00E017A2">
        <w:rPr>
          <w:b/>
          <w:u w:val="single"/>
          <w:bdr w:val="single" w:sz="4" w:space="0" w:color="auto"/>
        </w:rPr>
        <w:t>alienated</w:t>
      </w:r>
      <w:r w:rsidRPr="00E017A2">
        <w:rPr>
          <w:u w:val="single"/>
        </w:rPr>
        <w:t xml:space="preserve"> many Republicans who could have voted for the treaty. That the administration</w:t>
      </w:r>
      <w:r w:rsidRPr="00E017A2">
        <w:rPr>
          <w:sz w:val="16"/>
        </w:rPr>
        <w:t xml:space="preserve"> secured thirteen Republican votes (including some from retiring Senators) for the treaty now—and </w:t>
      </w:r>
      <w:r w:rsidRPr="00E017A2">
        <w:rPr>
          <w:u w:val="single"/>
        </w:rPr>
        <w:t xml:space="preserve">had many more potentially within its grasp—makes clear what many had believed all along: it </w:t>
      </w:r>
      <w:r w:rsidRPr="00E017A2">
        <w:rPr>
          <w:b/>
          <w:u w:val="single"/>
        </w:rPr>
        <w:t xml:space="preserve">would not have been so difficult </w:t>
      </w:r>
      <w:r w:rsidRPr="00E017A2">
        <w:rPr>
          <w:u w:val="single"/>
        </w:rPr>
        <w:t>for</w:t>
      </w:r>
      <w:r w:rsidRPr="00E017A2">
        <w:rPr>
          <w:sz w:val="16"/>
        </w:rPr>
        <w:t xml:space="preserve"> President </w:t>
      </w:r>
      <w:r w:rsidRPr="00E017A2">
        <w:rPr>
          <w:u w:val="single"/>
        </w:rPr>
        <w:t>Obama to win the fourteen Republican votes needed for ratification i</w:t>
      </w:r>
      <w:r w:rsidRPr="00E017A2">
        <w:rPr>
          <w:sz w:val="16"/>
        </w:rPr>
        <w:t xml:space="preserve">n the new Senate, </w:t>
      </w:r>
      <w:r w:rsidRPr="00E017A2">
        <w:rPr>
          <w:u w:val="single"/>
        </w:rPr>
        <w:t xml:space="preserve">if he had been prepared to wait and to </w:t>
      </w:r>
      <w:r w:rsidRPr="00E017A2">
        <w:rPr>
          <w:b/>
          <w:u w:val="single"/>
          <w:bdr w:val="single" w:sz="4" w:space="0" w:color="auto"/>
        </w:rPr>
        <w:t>work more cooperatively</w:t>
      </w:r>
      <w:r w:rsidRPr="00E017A2">
        <w:rPr>
          <w:sz w:val="16"/>
          <w:bdr w:val="single" w:sz="4" w:space="0" w:color="auto"/>
        </w:rPr>
        <w:t xml:space="preserve"> </w:t>
      </w:r>
      <w:r w:rsidRPr="00E017A2">
        <w:rPr>
          <w:sz w:val="16"/>
        </w:rPr>
        <w:t>with Senate Republicans. Senator Kerry’s comment that “70 votes is yesterday’s 95” ignores the reality that he and the White House could have secured many more than 70 votes had they handled the process differently and attempts to shift the blame for the low vote count onto Republicans.</w:t>
      </w:r>
    </w:p>
    <w:p w:rsidR="00554FD9" w:rsidRPr="00E017A2" w:rsidRDefault="00554FD9" w:rsidP="00554FD9"/>
    <w:p w:rsidR="00F36A71" w:rsidRPr="00E017A2" w:rsidRDefault="00F36A71" w:rsidP="005B2DF1">
      <w:pPr>
        <w:pStyle w:val="Heading2"/>
      </w:pPr>
      <w:r w:rsidRPr="00E017A2">
        <w:lastRenderedPageBreak/>
        <w:t xml:space="preserve"> </w:t>
      </w:r>
      <w:r w:rsidR="005B2DF1" w:rsidRPr="00E017A2">
        <w:t>AFF</w:t>
      </w:r>
    </w:p>
    <w:p w:rsidR="005B2DF1" w:rsidRPr="00E017A2" w:rsidRDefault="005B2DF1" w:rsidP="005B2DF1">
      <w:pPr>
        <w:pStyle w:val="Heading3"/>
      </w:pPr>
      <w:r w:rsidRPr="00E017A2">
        <w:lastRenderedPageBreak/>
        <w:t>UQ—Won’t Pass</w:t>
      </w:r>
      <w:r w:rsidR="00334DE7" w:rsidRPr="00E017A2">
        <w:t xml:space="preserve"> 2AC</w:t>
      </w:r>
    </w:p>
    <w:p w:rsidR="00334DE7" w:rsidRPr="00E017A2" w:rsidRDefault="00334DE7" w:rsidP="00334DE7">
      <w:pPr>
        <w:pStyle w:val="Heading4"/>
      </w:pPr>
      <w:r w:rsidRPr="00E017A2">
        <w:t xml:space="preserve">Won’t pass—Divisions over funding source can’t be resolved in time </w:t>
      </w:r>
    </w:p>
    <w:p w:rsidR="00334DE7" w:rsidRPr="00E017A2" w:rsidRDefault="00334DE7" w:rsidP="00334DE7">
      <w:r w:rsidRPr="00E017A2">
        <w:rPr>
          <w:rStyle w:val="StyleStyleBold12pt"/>
        </w:rPr>
        <w:t>LoGiurato 7-1</w:t>
      </w:r>
      <w:r w:rsidRPr="00E017A2">
        <w:t xml:space="preserve">-14 (Brett, “Politics More: Congress,” </w:t>
      </w:r>
      <w:hyperlink r:id="rId33" w:history="1">
        <w:r w:rsidRPr="00E017A2">
          <w:rPr>
            <w:rStyle w:val="Hyperlink"/>
          </w:rPr>
          <w:t>http://www.businessinsider.com/highway-trust-fund-deadline-2014-7?utm_source=Fairfax&amp;utm_medium=Partner&amp;utm_content=Clusterstock</w:t>
        </w:r>
      </w:hyperlink>
      <w:r w:rsidRPr="00E017A2">
        <w:t xml:space="preserve">) </w:t>
      </w:r>
    </w:p>
    <w:p w:rsidR="00334DE7" w:rsidRPr="00E017A2" w:rsidRDefault="00334DE7" w:rsidP="00334DE7"/>
    <w:p w:rsidR="00334DE7" w:rsidRPr="00E017A2" w:rsidRDefault="00334DE7" w:rsidP="00334DE7">
      <w:pPr>
        <w:rPr>
          <w:sz w:val="16"/>
        </w:rPr>
      </w:pPr>
      <w:r w:rsidRPr="00E017A2">
        <w:rPr>
          <w:rStyle w:val="StyleBoldUnderline"/>
        </w:rPr>
        <w:t xml:space="preserve">Republicans and Democrats in Congress are </w:t>
      </w:r>
      <w:r w:rsidRPr="00E017A2">
        <w:rPr>
          <w:rStyle w:val="Emphasis"/>
        </w:rPr>
        <w:t>still divided</w:t>
      </w:r>
      <w:r w:rsidRPr="00E017A2">
        <w:rPr>
          <w:rStyle w:val="StyleBoldUnderline"/>
        </w:rPr>
        <w:t xml:space="preserve"> on both a short-term solution to finance projects through the rest of the year and a long-term fix for the shortfall. Two senators introduced a bipartisan plan to incrementally raise the 18.4 cents-per-gallon gas tax, but there is little political inclination to make such a move in an election year</w:t>
      </w:r>
      <w:r w:rsidRPr="00E017A2">
        <w:rPr>
          <w:sz w:val="16"/>
        </w:rPr>
        <w:t xml:space="preserve">. Sen. Patty Murray (D-Washington), who has taken the lead on the issue among Democratic leadership, has said Congress should get rid of "wasteful" tax loopholes to offset more funding for the Highway Trust Fund. </w:t>
      </w:r>
      <w:r w:rsidRPr="00E017A2">
        <w:rPr>
          <w:rStyle w:val="StyleBoldUnderline"/>
        </w:rPr>
        <w:t>House Republicans rallied around a proposal to offset the fund's expenditures by scaling back U.S. Postal Service deliveries on Saturdays, but that proposal has been largely abandoned</w:t>
      </w:r>
      <w:r w:rsidRPr="00E017A2">
        <w:rPr>
          <w:sz w:val="16"/>
        </w:rPr>
        <w:t>. "</w:t>
      </w:r>
      <w:r w:rsidRPr="00E017A2">
        <w:rPr>
          <w:rStyle w:val="Emphasis"/>
        </w:rPr>
        <w:t>The clock is winding down</w:t>
      </w:r>
      <w:r w:rsidRPr="00E017A2">
        <w:rPr>
          <w:sz w:val="16"/>
        </w:rPr>
        <w:t xml:space="preserve"> for Congress to avoid lurching toward another unnecessary crisis – this time with a construction shutdown," Murray said in a statement on Tuesday. "States and businesses need certainty to create jobs and grow local economies, and as today’s announcement shows, failing to solve the shortfall would mean the exact opposite. Workers and businesses shouldn’t have to pay the price for another manufactured crisis out of Washington, D.C. – so I hope Republicans find a way to push the Tea Party aside and avoid this crisis."</w:t>
      </w:r>
    </w:p>
    <w:p w:rsidR="00554FD9" w:rsidRPr="00E017A2" w:rsidRDefault="00554FD9" w:rsidP="00554FD9">
      <w:pPr>
        <w:pStyle w:val="Heading4"/>
      </w:pPr>
      <w:r w:rsidRPr="00E017A2">
        <w:t xml:space="preserve">Won’t pass—every possible funding source fails or gets blocked by Republicans </w:t>
      </w:r>
    </w:p>
    <w:p w:rsidR="00554FD9" w:rsidRPr="00E017A2" w:rsidRDefault="00554FD9" w:rsidP="00554FD9">
      <w:r w:rsidRPr="00E017A2">
        <w:rPr>
          <w:rStyle w:val="StyleStyleBold12pt"/>
        </w:rPr>
        <w:t>Vinik 6-24</w:t>
      </w:r>
      <w:r w:rsidRPr="00E017A2">
        <w:t xml:space="preserve"> (Danny, “Congress Is Weighing Some Bafflingly Bad Ideas for Fixing Our Crumbling Bridges and Roads,” </w:t>
      </w:r>
      <w:hyperlink r:id="rId34" w:history="1">
        <w:r w:rsidRPr="00E017A2">
          <w:rPr>
            <w:rStyle w:val="Hyperlink"/>
          </w:rPr>
          <w:t>http://www.newrepublic.com/article/118299/congressional-proposals-fill-highway-trust-fund-gap-are-all-bad</w:t>
        </w:r>
      </w:hyperlink>
      <w:r w:rsidRPr="00E017A2">
        <w:t xml:space="preserve">) </w:t>
      </w:r>
    </w:p>
    <w:p w:rsidR="00554FD9" w:rsidRPr="00E017A2" w:rsidRDefault="00554FD9" w:rsidP="00554FD9"/>
    <w:p w:rsidR="00554FD9" w:rsidRPr="00E017A2" w:rsidRDefault="00554FD9" w:rsidP="00554FD9">
      <w:pPr>
        <w:rPr>
          <w:sz w:val="16"/>
        </w:rPr>
      </w:pPr>
      <w:r w:rsidRPr="00E017A2">
        <w:rPr>
          <w:rStyle w:val="StyleBoldUnderline"/>
        </w:rPr>
        <w:t>In a rational political environment, Congress would respond by passing an infrastructure bill that allocated new money</w:t>
      </w:r>
      <w:r w:rsidRPr="00E017A2">
        <w:rPr>
          <w:sz w:val="16"/>
        </w:rPr>
        <w:t xml:space="preserve">, even if meant deficit spending. There are still lots of construction workers looking for work, after all, and borrowing is cheap, thanks to low interest rates. </w:t>
      </w:r>
      <w:r w:rsidRPr="00E017A2">
        <w:rPr>
          <w:rStyle w:val="Emphasis"/>
        </w:rPr>
        <w:t>But Republicans have blocked</w:t>
      </w:r>
      <w:r w:rsidRPr="00E017A2">
        <w:rPr>
          <w:sz w:val="16"/>
        </w:rPr>
        <w:t xml:space="preserve"> such </w:t>
      </w:r>
      <w:r w:rsidRPr="00E017A2">
        <w:rPr>
          <w:rStyle w:val="Emphasis"/>
        </w:rPr>
        <w:t>proposals</w:t>
      </w:r>
      <w:r w:rsidRPr="00E017A2">
        <w:rPr>
          <w:sz w:val="16"/>
        </w:rPr>
        <w:t xml:space="preserve">. </w:t>
      </w:r>
      <w:r w:rsidRPr="00E017A2">
        <w:rPr>
          <w:rStyle w:val="StyleBoldUnderline"/>
        </w:rPr>
        <w:t>The best lawmakers can do</w:t>
      </w:r>
      <w:r w:rsidRPr="00E017A2">
        <w:rPr>
          <w:sz w:val="16"/>
        </w:rPr>
        <w:t xml:space="preserve">, it seems, </w:t>
      </w:r>
      <w:r w:rsidRPr="00E017A2">
        <w:rPr>
          <w:rStyle w:val="StyleBoldUnderline"/>
        </w:rPr>
        <w:t>is to keep funding infrastructure at current levels</w:t>
      </w:r>
      <w:r w:rsidRPr="00E017A2">
        <w:rPr>
          <w:sz w:val="16"/>
        </w:rPr>
        <w:t xml:space="preserve">. To do that, they must come up with some way to replenish the federal Highway Trust Fund, which is running short on money. Unfortunately, </w:t>
      </w:r>
      <w:r w:rsidRPr="00E017A2">
        <w:rPr>
          <w:rStyle w:val="StyleBoldUnderline"/>
        </w:rPr>
        <w:t>they can’t even get this part right</w:t>
      </w:r>
      <w:r w:rsidRPr="00E017A2">
        <w:rPr>
          <w:sz w:val="16"/>
        </w:rPr>
        <w:t xml:space="preserve">. There are now three </w:t>
      </w:r>
      <w:r w:rsidRPr="00E017A2">
        <w:rPr>
          <w:rStyle w:val="StyleBoldUnderline"/>
        </w:rPr>
        <w:t>Highway Fund proposals under consideration in Congress. All of them are bad</w:t>
      </w:r>
      <w:r w:rsidRPr="00E017A2">
        <w:rPr>
          <w:sz w:val="16"/>
        </w:rPr>
        <w:t xml:space="preserve">. The Trust Fund provides money for road construction and mass transit. At the moment, it gets money from the federal gas tax. But the tax is not indexed—in other words, it doesn’t rise automatically with inflation. For many years, that wasn’t such a big deal. Revenue from the gas tax outpaced spending, creating a surplus. But as inflation eroded the real value of the tax, that surplus became a deficit. Since 2008, lawmakers have transferred $54 billion from the Treasury’s general fund to the trust fund, just to keep it flush. But the fund is expected to run out sometime this summer. If Congress does not act, it will face a $12 billion shortfall in 2015 and $164 billion shortfall over the next decade—and those crumbling roads will crumble even more. Finding that $164 billion won’t be easy. Republicans, who have no problem passing corporate tax breaks that increase the deficit, will surely insist that Congress find some way to offset the new spending. Similar demands scuttled proposals to extend unemployment insurance—and that $9.7 billion pricetag. That’s led to three bad ideas: 1. </w:t>
      </w:r>
      <w:r w:rsidRPr="00E017A2">
        <w:rPr>
          <w:b/>
          <w:u w:val="single"/>
        </w:rPr>
        <w:t>Let foreign companies bring profits back to the U.S</w:t>
      </w:r>
      <w:r w:rsidRPr="00E017A2">
        <w:rPr>
          <w:sz w:val="16"/>
        </w:rPr>
        <w:t xml:space="preserve">. Multinational firms are currently sitting on more than $2 trillion in foreign profits, but refuse to return it to the United States and pay the 35 percent corporate tax rate (less any taxes they paid on it in the foreign country). Harry Reid, the Senate Majority Leader, has proposed allowing companies to bring that money back into the U.S. while paying a lower rate—and then using the money to close the funding gap in the Highway Trust Fund. For once, Reid doesn’t have the White House on his side. The Administration opposes this idea and it’s not hard to see why. Initially, companies would react by bringing money back into the U.S., creating a revenue surge. But </w:t>
      </w:r>
      <w:r w:rsidRPr="00E017A2">
        <w:rPr>
          <w:b/>
          <w:u w:val="single"/>
        </w:rPr>
        <w:t>it’d be temporary. Pretty soon they would start moving investments overseas again—and keeping profits abroad—in anticipation of the next repatriation holiday</w:t>
      </w:r>
      <w:r w:rsidRPr="00E017A2">
        <w:rPr>
          <w:sz w:val="16"/>
        </w:rPr>
        <w:t xml:space="preserve">. This isn’t speculation. It’s how corporations reacted to a similar holiday in 2004, even though President George W. Bush declared it’d be a one-time occurrence. The Joint Committee on Taxation estimates that, over the next decade, another repatriation tax holiday would cost the government $96 billion over the next decade. 2. </w:t>
      </w:r>
      <w:r w:rsidRPr="00E017A2">
        <w:rPr>
          <w:b/>
          <w:u w:val="single"/>
        </w:rPr>
        <w:t>End Saturday mail delivery</w:t>
      </w:r>
      <w:r w:rsidRPr="00E017A2">
        <w:rPr>
          <w:sz w:val="16"/>
        </w:rPr>
        <w:t xml:space="preserve">. House Republicans like this idea, because it’s a budget cut. But </w:t>
      </w:r>
      <w:r w:rsidRPr="00E017A2">
        <w:rPr>
          <w:b/>
          <w:u w:val="single"/>
        </w:rPr>
        <w:t>the savings would replenish the Highway Fund for only one year</w:t>
      </w:r>
      <w:r w:rsidRPr="00E017A2">
        <w:rPr>
          <w:sz w:val="16"/>
        </w:rPr>
        <w:t xml:space="preserve">. And the Post Office already faces a cash shortfall, thanks to declining use of traditional mail and arcane rules that require the postal service to pre-fund its pension obligations. In fact, the Post Office already tried to end Saturday delivery in order to balance its books—until Congress, in March, passed a continuing resolution prohibiting the post office from doing so. Now, House Republicans want to allow that five-day delivery schedule, but to siphon off the funding for the highway trust fund. In effect, they’d be buying a one-year </w:t>
      </w:r>
      <w:r w:rsidRPr="00E017A2">
        <w:rPr>
          <w:sz w:val="16"/>
        </w:rPr>
        <w:lastRenderedPageBreak/>
        <w:t xml:space="preserve">reprieve on the Highway Fund shortfall by taking away the money that the Postal Service needs to cover its operations. 3. </w:t>
      </w:r>
      <w:r w:rsidRPr="00E017A2">
        <w:rPr>
          <w:b/>
          <w:u w:val="single"/>
        </w:rPr>
        <w:t>Raise the Gas</w:t>
      </w:r>
      <w:r w:rsidRPr="00E017A2">
        <w:rPr>
          <w:sz w:val="16"/>
        </w:rPr>
        <w:t xml:space="preserve"> Tax. At first blush, this proposal seems most sensible. Legislation from senators Bob Corker and Chris Murphy would raise the gas tax by six cents in 2015 and 2016, and then index the tax to inflation in future years. It would bring $160 billion in new revenue over the next decade—and it would do so without accounting gimmicks or raiding other government programs. But </w:t>
      </w:r>
      <w:r w:rsidRPr="00E017A2">
        <w:rPr>
          <w:b/>
          <w:u w:val="single"/>
        </w:rPr>
        <w:t>there’s a catch</w:t>
      </w:r>
      <w:r w:rsidRPr="00E017A2">
        <w:rPr>
          <w:sz w:val="16"/>
        </w:rPr>
        <w:t>. And it’s a big one. Corker and Murphy have been looking for a way to offset the tax increase with tax breaks. These so-called “</w:t>
      </w:r>
      <w:r w:rsidRPr="00E017A2">
        <w:rPr>
          <w:b/>
          <w:u w:val="single"/>
        </w:rPr>
        <w:t>tax extenders</w:t>
      </w:r>
      <w:r w:rsidRPr="00E017A2">
        <w:rPr>
          <w:sz w:val="16"/>
        </w:rPr>
        <w:t xml:space="preserve">,” which are mostly tax breaks for corporations, </w:t>
      </w:r>
      <w:r w:rsidRPr="00E017A2">
        <w:rPr>
          <w:b/>
          <w:u w:val="single"/>
        </w:rPr>
        <w:t>would cost the government $190 billion over ten years</w:t>
      </w:r>
      <w:r w:rsidRPr="00E017A2">
        <w:rPr>
          <w:sz w:val="16"/>
        </w:rPr>
        <w:t xml:space="preserve">. The Corker-Murphy bill would also use the gas tax money to cover the cost of those extenders. </w:t>
      </w:r>
      <w:r w:rsidRPr="00E017A2">
        <w:rPr>
          <w:b/>
          <w:u w:val="single"/>
        </w:rPr>
        <w:t>The problem</w:t>
      </w:r>
      <w:r w:rsidRPr="00E017A2">
        <w:rPr>
          <w:sz w:val="16"/>
        </w:rPr>
        <w:t xml:space="preserve">, of course, </w:t>
      </w:r>
      <w:r w:rsidRPr="00E017A2">
        <w:rPr>
          <w:b/>
          <w:u w:val="single"/>
        </w:rPr>
        <w:t>is that they’re trying to use the same money twice.</w:t>
      </w:r>
      <w:r w:rsidRPr="00E017A2">
        <w:rPr>
          <w:sz w:val="16"/>
        </w:rPr>
        <w:t xml:space="preserve"> “To put it another way, it would be perfectly fine (in budget terms) if Congress used a gas tax hike to pay for restoring those expired tax cuts,” Howard Gleckman, a fellow at the Urban Institute, writes. “It would be excellent if it used a gas tax hike to pay for roads and mass transit. But it can’t use the same money to do both. Even in Washington, a dollar can only be spent once.” Congress does not have to pass much legislation this year. There are no more debt ceiling votes. For the fiscal year 2015 budget, they must only pass appropriations bills. And they’ve already completed smaller items like the farm bill and doc fix. But they really can’t get away with letting the highway trust fund run short of funds. The $12 billion gap in 2015 would represent more than a 25 percent cut in federal resources—one that would hit local communities in ways that few legislators, from either party, would tolerate for long. Some way, some how, Congress will probably come up with the highway money. The question is whether they can do so in a way that makes for good policy. The </w:t>
      </w:r>
      <w:r w:rsidRPr="00E017A2">
        <w:rPr>
          <w:b/>
          <w:u w:val="single"/>
        </w:rPr>
        <w:t xml:space="preserve">early signs are </w:t>
      </w:r>
      <w:r w:rsidRPr="00E017A2">
        <w:rPr>
          <w:rStyle w:val="Emphasis"/>
        </w:rPr>
        <w:t>not encouraging</w:t>
      </w:r>
      <w:r w:rsidRPr="00E017A2">
        <w:rPr>
          <w:sz w:val="16"/>
        </w:rPr>
        <w:t>.</w:t>
      </w:r>
    </w:p>
    <w:p w:rsidR="00334DE7" w:rsidRPr="00E017A2" w:rsidRDefault="00334DE7" w:rsidP="00334DE7">
      <w:pPr>
        <w:rPr>
          <w:sz w:val="16"/>
        </w:rPr>
      </w:pPr>
    </w:p>
    <w:p w:rsidR="00334DE7" w:rsidRPr="00E017A2" w:rsidRDefault="00334DE7" w:rsidP="00334DE7">
      <w:pPr>
        <w:pStyle w:val="Heading3"/>
      </w:pPr>
      <w:r w:rsidRPr="00E017A2">
        <w:t>UQ—Won’t Pass 1AR</w:t>
      </w:r>
    </w:p>
    <w:p w:rsidR="005B2DF1" w:rsidRPr="00E017A2" w:rsidRDefault="005B2DF1" w:rsidP="005B2DF1">
      <w:pPr>
        <w:pStyle w:val="Heading4"/>
      </w:pPr>
      <w:r w:rsidRPr="00E017A2">
        <w:t xml:space="preserve">Won’t pass—funding disputes </w:t>
      </w:r>
    </w:p>
    <w:p w:rsidR="005B2DF1" w:rsidRPr="00E017A2" w:rsidRDefault="005B2DF1" w:rsidP="005B2DF1">
      <w:r w:rsidRPr="00E017A2">
        <w:rPr>
          <w:rStyle w:val="StyleStyleBold12pt"/>
        </w:rPr>
        <w:t>Lowy 7-2</w:t>
      </w:r>
      <w:r w:rsidRPr="00E017A2">
        <w:t xml:space="preserve"> (Joan, “National highway crisis looms as early as August,” </w:t>
      </w:r>
      <w:hyperlink r:id="rId35" w:history="1">
        <w:r w:rsidRPr="00E017A2">
          <w:rPr>
            <w:rStyle w:val="Hyperlink"/>
          </w:rPr>
          <w:t>http://www.pressherald.com/2014/07/01/highway-crisis-looms-soon-august-us-says/</w:t>
        </w:r>
      </w:hyperlink>
      <w:r w:rsidRPr="00E017A2">
        <w:t xml:space="preserve">) </w:t>
      </w:r>
    </w:p>
    <w:p w:rsidR="005B2DF1" w:rsidRPr="00E017A2" w:rsidRDefault="005B2DF1" w:rsidP="005B2DF1"/>
    <w:p w:rsidR="005B2DF1" w:rsidRPr="00E017A2" w:rsidRDefault="005B2DF1" w:rsidP="005B2DF1">
      <w:pPr>
        <w:rPr>
          <w:sz w:val="16"/>
        </w:rPr>
      </w:pPr>
      <w:r w:rsidRPr="00E017A2">
        <w:rPr>
          <w:sz w:val="16"/>
        </w:rPr>
        <w:t xml:space="preserve">The most obvious solution is to raise fuel taxes, which is what several blue-ribbon commissions have recommended and business groups like the U.S. Chamber of Commerce and the American Trucking Associations have urged. But </w:t>
      </w:r>
      <w:r w:rsidRPr="00E017A2">
        <w:rPr>
          <w:b/>
          <w:u w:val="single"/>
        </w:rPr>
        <w:t>neither political party nor the White House wants to get out front on a proposal to raise taxes in an election year</w:t>
      </w:r>
      <w:r w:rsidRPr="00E017A2">
        <w:rPr>
          <w:sz w:val="16"/>
        </w:rPr>
        <w:t xml:space="preserve">. Foxx didn’t rule out Obama signing legislation that raises the gas tax, but he indicated the administration doesn’t believe there is enough support in Congress to pass a gas tax increase. “We have said if Congress acts on something, we’ll keep an open mind,” Foxx said. Instead, Obama is pushing a plan to close tax loopholes and use the revenue to pay for increased transportation spending for the next four years. “We have a proposal we think is politically acceptable,” Foxx said. House Ways and Means Committee Chairman Dave Camp, R-Michigan, floated a similar proposal in April. But many Republicans say they’d rather offset increases in transportation spending with cuts to other government programs rather than tax increases. And many lawmakers say they want to continue to the trust fund’s “user pays” principle by raising money from people who most use the roads, if not through a gas tax then some other means. </w:t>
      </w:r>
      <w:r w:rsidRPr="00E017A2">
        <w:rPr>
          <w:b/>
          <w:u w:val="single"/>
        </w:rPr>
        <w:t xml:space="preserve">Nearly a dozen proposals to address the problem have been floated in Congress, but </w:t>
      </w:r>
      <w:r w:rsidRPr="00E017A2">
        <w:rPr>
          <w:rStyle w:val="Emphasis"/>
        </w:rPr>
        <w:t>none have gained traction</w:t>
      </w:r>
      <w:r w:rsidRPr="00E017A2">
        <w:rPr>
          <w:sz w:val="16"/>
        </w:rPr>
        <w:t xml:space="preserve">. House Republicans recently proposed a short-term patch based on savings associated with ending Saturday mail delivery by the postal service. The plan died a quick death when it became clear that many GOP lawmakers wouldn’t support it. Senate Finance Committee Chairman Ron Wyden, D-Ore., offered a plan last week to keep transportation aid flowing for another six months. The plan, which included raising taxes on large trucks, ran into opposition from Republican senators. He dropped the truck tax, but </w:t>
      </w:r>
      <w:r w:rsidRPr="00E017A2">
        <w:rPr>
          <w:b/>
          <w:u w:val="single"/>
        </w:rPr>
        <w:t>Republicans say they want more spending cuts as part of the package</w:t>
      </w:r>
      <w:r w:rsidRPr="00E017A2">
        <w:rPr>
          <w:sz w:val="16"/>
        </w:rPr>
        <w:t>. Further action is expected when Congress returns to work from a Fourth of July break.</w:t>
      </w:r>
    </w:p>
    <w:p w:rsidR="005B2DF1" w:rsidRPr="00E017A2" w:rsidRDefault="005B2DF1" w:rsidP="005B2DF1">
      <w:pPr>
        <w:pStyle w:val="Heading4"/>
      </w:pPr>
      <w:r w:rsidRPr="00E017A2">
        <w:t xml:space="preserve">Funding fights can’t be resolved </w:t>
      </w:r>
    </w:p>
    <w:p w:rsidR="005B2DF1" w:rsidRPr="00E017A2" w:rsidRDefault="005B2DF1" w:rsidP="005B2DF1">
      <w:r w:rsidRPr="00E017A2">
        <w:rPr>
          <w:rStyle w:val="StyleStyleBold12pt"/>
        </w:rPr>
        <w:t>Godfrey 7-1</w:t>
      </w:r>
      <w:r w:rsidRPr="00E017A2">
        <w:t xml:space="preserve"> (Mike, “US Highway Trust Funding Remains Unresolved,” </w:t>
      </w:r>
      <w:hyperlink r:id="rId36" w:history="1">
        <w:r w:rsidRPr="00E017A2">
          <w:rPr>
            <w:rStyle w:val="Hyperlink"/>
          </w:rPr>
          <w:t>http://www.tax-news.com/news/US_Highway_Trust_Funding_Remains_Unresolved____65109.html</w:t>
        </w:r>
      </w:hyperlink>
      <w:r w:rsidRPr="00E017A2">
        <w:t xml:space="preserve">) </w:t>
      </w:r>
    </w:p>
    <w:p w:rsidR="005B2DF1" w:rsidRPr="00E017A2" w:rsidRDefault="005B2DF1" w:rsidP="005B2DF1"/>
    <w:p w:rsidR="005B2DF1" w:rsidRDefault="005B2DF1" w:rsidP="005B2DF1">
      <w:pPr>
        <w:rPr>
          <w:sz w:val="16"/>
        </w:rPr>
      </w:pPr>
      <w:r w:rsidRPr="00E017A2">
        <w:rPr>
          <w:b/>
          <w:u w:val="single"/>
        </w:rPr>
        <w:t xml:space="preserve">There have been recently been a variety of suggestions as to where additional resources for the fund could be found. </w:t>
      </w:r>
      <w:r w:rsidRPr="00E017A2">
        <w:rPr>
          <w:rStyle w:val="Emphasis"/>
        </w:rPr>
        <w:t>However</w:t>
      </w:r>
      <w:r w:rsidRPr="00E017A2">
        <w:rPr>
          <w:sz w:val="16"/>
        </w:rPr>
        <w:t xml:space="preserve">, as yet, </w:t>
      </w:r>
      <w:r w:rsidRPr="00E017A2">
        <w:rPr>
          <w:rStyle w:val="Emphasis"/>
        </w:rPr>
        <w:t>none have found sufficient favor</w:t>
      </w:r>
      <w:r w:rsidRPr="00E017A2">
        <w:rPr>
          <w:b/>
          <w:u w:val="single"/>
        </w:rPr>
        <w:t xml:space="preserve"> to get close to being enacted</w:t>
      </w:r>
      <w:r w:rsidRPr="00E017A2">
        <w:rPr>
          <w:sz w:val="16"/>
        </w:rPr>
        <w:t xml:space="preserve">. </w:t>
      </w:r>
      <w:r w:rsidRPr="00E017A2">
        <w:rPr>
          <w:b/>
          <w:u w:val="single"/>
        </w:rPr>
        <w:t>Proposals have included</w:t>
      </w:r>
      <w:r w:rsidRPr="00E017A2">
        <w:rPr>
          <w:sz w:val="16"/>
        </w:rPr>
        <w:t xml:space="preserve"> </w:t>
      </w:r>
      <w:r w:rsidRPr="00E017A2">
        <w:rPr>
          <w:b/>
          <w:u w:val="single"/>
        </w:rPr>
        <w:t>the obvious – but politically difficult</w:t>
      </w:r>
      <w:r w:rsidRPr="00E017A2">
        <w:rPr>
          <w:sz w:val="16"/>
        </w:rPr>
        <w:t xml:space="preserve"> in an election year – </w:t>
      </w:r>
      <w:r w:rsidRPr="00E017A2">
        <w:rPr>
          <w:b/>
          <w:u w:val="single"/>
        </w:rPr>
        <w:t>suggestion to provide long-term, stable funding for the HTF by hiking gas taxes</w:t>
      </w:r>
      <w:r w:rsidRPr="00E017A2">
        <w:rPr>
          <w:sz w:val="16"/>
        </w:rPr>
        <w:t>. Another proposal put forward is that a one-year 85 percent tax holiday for repatriated foreign corporate earnings could recapitalize the HTF for two years.</w:t>
      </w:r>
    </w:p>
    <w:p w:rsidR="00C05CEA" w:rsidRDefault="00C05CEA" w:rsidP="005B2DF1">
      <w:pPr>
        <w:rPr>
          <w:sz w:val="16"/>
        </w:rPr>
      </w:pPr>
    </w:p>
    <w:p w:rsidR="00C05CEA" w:rsidRDefault="00C05CEA" w:rsidP="00C05CEA">
      <w:pPr>
        <w:pStyle w:val="Heading4"/>
      </w:pPr>
      <w:r>
        <w:t>Won’t pass – no incentive for Obama or other members of Congress to back the deal</w:t>
      </w:r>
    </w:p>
    <w:p w:rsidR="00C05CEA" w:rsidRPr="00E65087" w:rsidRDefault="00C05CEA" w:rsidP="00C05CEA">
      <w:pPr>
        <w:rPr>
          <w:rStyle w:val="StyleStyleBold12pt"/>
        </w:rPr>
      </w:pPr>
      <w:r w:rsidRPr="00E65087">
        <w:rPr>
          <w:rStyle w:val="StyleStyleBold12pt"/>
        </w:rPr>
        <w:t>WP 6-20</w:t>
      </w:r>
    </w:p>
    <w:p w:rsidR="00C05CEA" w:rsidRPr="008B6215" w:rsidRDefault="00C05CEA" w:rsidP="00C05CEA">
      <w:r>
        <w:t xml:space="preserve">[The Washington Post. “Commuter Digest: Bipartisan Senate proposal seeks 12-cent increase in federal gas tax” 6/20/14 </w:t>
      </w:r>
      <w:hyperlink r:id="rId37" w:history="1">
        <w:r w:rsidRPr="00C05131">
          <w:rPr>
            <w:rStyle w:val="Hyperlink"/>
          </w:rPr>
          <w:t>http://www.washingtonpost.com/local/trafficandcommuting/commuter-digest-bipartisan-senate-proposal-seeks-12-cent-increase-in-federal-gas-tax/2014/06/19/8d93282e-f648-11e3-a606-946fd632f9f1_story.html</w:t>
        </w:r>
      </w:hyperlink>
      <w:r>
        <w:t>]</w:t>
      </w:r>
    </w:p>
    <w:p w:rsidR="00C05CEA" w:rsidRPr="008B6215" w:rsidRDefault="00C05CEA" w:rsidP="00C05CEA">
      <w:pPr>
        <w:rPr>
          <w:sz w:val="14"/>
        </w:rPr>
      </w:pPr>
      <w:r w:rsidRPr="00CA20F5">
        <w:rPr>
          <w:rStyle w:val="StyleBoldUnderline"/>
        </w:rPr>
        <w:t>A bipartisan Senate proposal emerged</w:t>
      </w:r>
      <w:r w:rsidRPr="008B6215">
        <w:rPr>
          <w:sz w:val="14"/>
        </w:rPr>
        <w:t xml:space="preserve"> Wednesday </w:t>
      </w:r>
      <w:r w:rsidRPr="00CA20F5">
        <w:rPr>
          <w:rStyle w:val="StyleBoldUnderline"/>
        </w:rPr>
        <w:t>to rescue beleaguered federal transportation funding by raising the tax on gasoline</w:t>
      </w:r>
      <w:r w:rsidRPr="008B6215">
        <w:rPr>
          <w:sz w:val="14"/>
        </w:rPr>
        <w:t xml:space="preserve"> by 12 cents a gallon.</w:t>
      </w:r>
      <w:r w:rsidRPr="008B6215">
        <w:rPr>
          <w:sz w:val="12"/>
        </w:rPr>
        <w:t>¶</w:t>
      </w:r>
      <w:r w:rsidRPr="008B6215">
        <w:rPr>
          <w:sz w:val="14"/>
        </w:rPr>
        <w:t xml:space="preserve"> The proposal to increase the 18.4-cent federal tax for the first time since 1993 came from Sens. Chris Murphy (D-Conn.) and Bob Corker (R-Tenn.) and won the quick endorsement of an array of advocates ranging from road builders to AAA.</w:t>
      </w:r>
      <w:r w:rsidRPr="008B6215">
        <w:rPr>
          <w:sz w:val="12"/>
        </w:rPr>
        <w:t>¶</w:t>
      </w:r>
      <w:r w:rsidRPr="008B6215">
        <w:rPr>
          <w:sz w:val="14"/>
        </w:rPr>
        <w:t xml:space="preserve"> In addition to increasing the tax by six cents in each of the next two years, the senators want the rate indexed to inflation. Failure to keep pace with inflation over the past 20 years, along with steadily increasing fuel economy, has caused the Federal Highway Trust Fund that receives the money to sink to a dangerous level.</w:t>
      </w:r>
      <w:r w:rsidRPr="008B6215">
        <w:rPr>
          <w:sz w:val="12"/>
        </w:rPr>
        <w:t>¶</w:t>
      </w:r>
      <w:r w:rsidRPr="008B6215">
        <w:rPr>
          <w:sz w:val="14"/>
        </w:rPr>
        <w:t xml:space="preserve"> The Transportation Department has projected that by midsummer, the fund will no longer be able to meet its obligations.</w:t>
      </w:r>
      <w:r w:rsidRPr="008B6215">
        <w:rPr>
          <w:sz w:val="12"/>
        </w:rPr>
        <w:t>¶</w:t>
      </w:r>
      <w:r w:rsidRPr="008B6215">
        <w:rPr>
          <w:sz w:val="14"/>
        </w:rPr>
        <w:t xml:space="preserve"> The </w:t>
      </w:r>
      <w:r w:rsidRPr="008B6215">
        <w:rPr>
          <w:rStyle w:val="StyleBoldUnderline"/>
        </w:rPr>
        <w:t>Obama</w:t>
      </w:r>
      <w:r w:rsidRPr="008B6215">
        <w:rPr>
          <w:sz w:val="14"/>
        </w:rPr>
        <w:t xml:space="preserve"> administration, </w:t>
      </w:r>
      <w:r w:rsidRPr="008B6215">
        <w:rPr>
          <w:rStyle w:val="StyleBoldUnderline"/>
        </w:rPr>
        <w:t>citing a fragile recovery in the nation’s economy, has been reluctant to endorse a gas-tax increase. Members of Congress facing midterm elections have preferred to look to other sources</w:t>
      </w:r>
      <w:r w:rsidRPr="008B6215">
        <w:rPr>
          <w:sz w:val="14"/>
        </w:rPr>
        <w:t>.</w:t>
      </w:r>
    </w:p>
    <w:p w:rsidR="00C05CEA" w:rsidRDefault="00C05CEA" w:rsidP="00C05CEA">
      <w:pPr>
        <w:pStyle w:val="Heading4"/>
      </w:pPr>
      <w:r>
        <w:t xml:space="preserve">Won’t pass – none of the proposed solutions can make it through </w:t>
      </w:r>
    </w:p>
    <w:p w:rsidR="00C05CEA" w:rsidRPr="00E65087" w:rsidRDefault="00C05CEA" w:rsidP="00C05CEA">
      <w:pPr>
        <w:rPr>
          <w:rStyle w:val="StyleStyleBold12pt"/>
        </w:rPr>
      </w:pPr>
      <w:r w:rsidRPr="00E65087">
        <w:rPr>
          <w:rStyle w:val="StyleStyleBold12pt"/>
        </w:rPr>
        <w:t>Donlan 6-21</w:t>
      </w:r>
    </w:p>
    <w:p w:rsidR="00C05CEA" w:rsidRPr="000F601A" w:rsidRDefault="00C05CEA" w:rsidP="00C05CEA">
      <w:r>
        <w:lastRenderedPageBreak/>
        <w:t xml:space="preserve">[Staffer for Barrons (The Wall Street Journal.) “Magical Budgeting” 6/21/14 </w:t>
      </w:r>
      <w:r>
        <w:rPr>
          <w:i/>
        </w:rPr>
        <w:t>Barrons</w:t>
      </w:r>
      <w:r>
        <w:t>, ln]</w:t>
      </w:r>
    </w:p>
    <w:p w:rsidR="00C05CEA" w:rsidRPr="0042130E" w:rsidRDefault="00C05CEA" w:rsidP="00C05CEA">
      <w:pPr>
        <w:rPr>
          <w:sz w:val="14"/>
        </w:rPr>
      </w:pPr>
      <w:r w:rsidRPr="0042130E">
        <w:rPr>
          <w:sz w:val="14"/>
        </w:rPr>
        <w:t xml:space="preserve">With a fine grasp of the obvious, Senators Bob </w:t>
      </w:r>
      <w:r w:rsidRPr="0047444E">
        <w:rPr>
          <w:rStyle w:val="StyleBoldUnderline"/>
        </w:rPr>
        <w:t>Corker</w:t>
      </w:r>
      <w:r w:rsidRPr="0042130E">
        <w:rPr>
          <w:sz w:val="14"/>
        </w:rPr>
        <w:t xml:space="preserve"> (R., Tenn.) </w:t>
      </w:r>
      <w:r w:rsidRPr="0047444E">
        <w:rPr>
          <w:rStyle w:val="StyleBoldUnderline"/>
        </w:rPr>
        <w:t>and</w:t>
      </w:r>
      <w:r w:rsidRPr="0042130E">
        <w:rPr>
          <w:sz w:val="14"/>
        </w:rPr>
        <w:t xml:space="preserve"> Chris </w:t>
      </w:r>
      <w:r w:rsidRPr="0047444E">
        <w:rPr>
          <w:rStyle w:val="StyleBoldUnderline"/>
        </w:rPr>
        <w:t>Murphy</w:t>
      </w:r>
      <w:r w:rsidRPr="0042130E">
        <w:rPr>
          <w:sz w:val="14"/>
        </w:rPr>
        <w:t xml:space="preserve"> (D., Conn.) </w:t>
      </w:r>
      <w:r w:rsidRPr="0047444E">
        <w:rPr>
          <w:rStyle w:val="StyleBoldUnderline"/>
        </w:rPr>
        <w:t>have proposed bridging the funding gap by raising the federal gas tax.</w:t>
      </w:r>
      <w:r w:rsidRPr="0042130E">
        <w:rPr>
          <w:sz w:val="14"/>
        </w:rPr>
        <w:t xml:space="preserve"> At 18.4 cents per gallon, it hasn't been raised since 1993. The Highway Trust Fund provides nearly half of all the money spent on highway projects, but each dollar of revenue has lost more than a third of its purchasing power since then, because the tax is not adjusted for inflation. Transportation spending, however, has risen by more than a third.</w:t>
      </w:r>
      <w:r w:rsidRPr="0042130E">
        <w:rPr>
          <w:sz w:val="12"/>
        </w:rPr>
        <w:t>¶</w:t>
      </w:r>
      <w:r w:rsidRPr="0042130E">
        <w:rPr>
          <w:sz w:val="14"/>
        </w:rPr>
        <w:t xml:space="preserve"> The gas tax also isn't adjusted for the higher price of gas. (In 1993, the average price of a gallon of regular gas was $1.11.) The only source of increased revenue has been the rising consumption of gasoline, and that stopped increasing several years ago.</w:t>
      </w:r>
      <w:r w:rsidRPr="0042130E">
        <w:rPr>
          <w:sz w:val="12"/>
        </w:rPr>
        <w:t>¶</w:t>
      </w:r>
      <w:r w:rsidRPr="0042130E">
        <w:rPr>
          <w:sz w:val="14"/>
        </w:rPr>
        <w:t xml:space="preserve"> </w:t>
      </w:r>
      <w:r w:rsidRPr="0042130E">
        <w:rPr>
          <w:rStyle w:val="StyleBoldUnderline"/>
        </w:rPr>
        <w:t>Corker and Murphy suggest a 12-cent hike, phased in over two years and adjusted for inflation thereafter</w:t>
      </w:r>
      <w:r w:rsidRPr="0042130E">
        <w:rPr>
          <w:sz w:val="14"/>
        </w:rPr>
        <w:t>. Every penny added to the federal per-gallon rate will raise about $1.3 billion, so the Corker-Murphy plan would restore the solvency of the Highway Trust Fund at the current spending rate, without providing a gusher of new money for the states.</w:t>
      </w:r>
      <w:r w:rsidRPr="0042130E">
        <w:rPr>
          <w:sz w:val="12"/>
        </w:rPr>
        <w:t>¶</w:t>
      </w:r>
      <w:r w:rsidRPr="0042130E">
        <w:rPr>
          <w:sz w:val="14"/>
        </w:rPr>
        <w:t xml:space="preserve"> </w:t>
      </w:r>
      <w:r w:rsidRPr="0042130E">
        <w:rPr>
          <w:rStyle w:val="StyleBoldUnderline"/>
        </w:rPr>
        <w:t xml:space="preserve">But the two senators are </w:t>
      </w:r>
      <w:r w:rsidRPr="0042130E">
        <w:rPr>
          <w:rStyle w:val="Emphasis"/>
        </w:rPr>
        <w:t>making little headway</w:t>
      </w:r>
      <w:r w:rsidRPr="0042130E">
        <w:rPr>
          <w:rStyle w:val="StyleBoldUnderline"/>
        </w:rPr>
        <w:t xml:space="preserve"> against the prevailing philosophies in the capital city. Most Republicans </w:t>
      </w:r>
      <w:r w:rsidRPr="0042130E">
        <w:rPr>
          <w:rStyle w:val="Emphasis"/>
        </w:rPr>
        <w:t>don't want any federal tax increase</w:t>
      </w:r>
      <w:r w:rsidRPr="0042130E">
        <w:rPr>
          <w:rStyle w:val="StyleBoldUnderline"/>
        </w:rPr>
        <w:t xml:space="preserve">; most Democrats want more taxes </w:t>
      </w:r>
      <w:r w:rsidRPr="0042130E">
        <w:rPr>
          <w:rStyle w:val="Emphasis"/>
        </w:rPr>
        <w:t>from corporations, not consumers</w:t>
      </w:r>
      <w:r w:rsidRPr="0042130E">
        <w:rPr>
          <w:sz w:val="14"/>
        </w:rPr>
        <w:t xml:space="preserve">. </w:t>
      </w:r>
    </w:p>
    <w:p w:rsidR="00C05CEA" w:rsidRDefault="00C05CEA" w:rsidP="00C05CEA">
      <w:pPr>
        <w:pStyle w:val="Heading4"/>
      </w:pPr>
      <w:r>
        <w:t xml:space="preserve">Cantor has every Republican on notice. No compromise on HTF </w:t>
      </w:r>
    </w:p>
    <w:p w:rsidR="00C05CEA" w:rsidRPr="00E65087" w:rsidRDefault="00C05CEA" w:rsidP="00C05CEA">
      <w:pPr>
        <w:rPr>
          <w:rStyle w:val="StyleStyleBold12pt"/>
        </w:rPr>
      </w:pPr>
      <w:r w:rsidRPr="00E65087">
        <w:rPr>
          <w:rStyle w:val="StyleStyleBold12pt"/>
        </w:rPr>
        <w:t>Malouff 6-11</w:t>
      </w:r>
    </w:p>
    <w:p w:rsidR="00C05CEA" w:rsidRPr="00DD1D17" w:rsidRDefault="00C05CEA" w:rsidP="00C05CEA">
      <w:r>
        <w:t xml:space="preserve">[Daniel. Dan Malouff is a professional transportation planner for the Arlington County Department of Transportation. He has a degree in Urban Planning from the University of Colorado, and lives a car-free lifestyle in Northwest Washington. His posts are his own opinions and do not represent the views of his employer in any way. He runs the blog BeyondDC and also contributes to the Washington Post Local Opinions blog. “Will Cantor's loss push congressional Republicans to balk on transportation compromise?” 6/11/14 </w:t>
      </w:r>
      <w:hyperlink r:id="rId38" w:history="1">
        <w:r w:rsidRPr="00880A32">
          <w:rPr>
            <w:rStyle w:val="Hyperlink"/>
          </w:rPr>
          <w:t>http://greatergreaterwashington.org/post/23200/will-cantors-loss-push-congressional-republicans-to-balk-on-transportation-compromise/</w:t>
        </w:r>
      </w:hyperlink>
      <w:r>
        <w:t xml:space="preserve"> ]</w:t>
      </w:r>
    </w:p>
    <w:p w:rsidR="00C05CEA" w:rsidRPr="00AD7827" w:rsidRDefault="00C05CEA" w:rsidP="00C05CEA">
      <w:pPr>
        <w:rPr>
          <w:sz w:val="14"/>
        </w:rPr>
      </w:pPr>
      <w:r w:rsidRPr="00AD7827">
        <w:rPr>
          <w:sz w:val="14"/>
        </w:rPr>
        <w:t xml:space="preserve">Last night, US House majority leader Eric </w:t>
      </w:r>
      <w:r w:rsidRPr="00362E20">
        <w:rPr>
          <w:rStyle w:val="StyleBoldUnderline"/>
        </w:rPr>
        <w:t>Cantor lost the Republican primary to a tea party challenger who painted Cantor as too willing to compromise with Democrats. Cantor's loss makes this summer's looming congressional fight over transportation funding all the more unpredictable.</w:t>
      </w:r>
      <w:r w:rsidRPr="00AD7827">
        <w:rPr>
          <w:sz w:val="12"/>
        </w:rPr>
        <w:t>¶</w:t>
      </w:r>
      <w:r w:rsidRPr="00AD7827">
        <w:rPr>
          <w:sz w:val="14"/>
        </w:rPr>
        <w:t xml:space="preserve"> MAP-21, the federal transportation funding bill, expires in October. But the US Department of Transportation (USDOT) will begin running out of money in August. Without a bipartisan bill to add new money, federal transportation funding will trickle to a halt.</w:t>
      </w:r>
      <w:r w:rsidRPr="00AD7827">
        <w:rPr>
          <w:sz w:val="12"/>
        </w:rPr>
        <w:t>¶</w:t>
      </w:r>
      <w:r w:rsidRPr="00AD7827">
        <w:rPr>
          <w:sz w:val="14"/>
        </w:rPr>
        <w:t xml:space="preserve"> Transportation wasn't a major issue in Cantor's election, but immigration reform was. Cantor mostly opposed immigration reform, but he briefly contemplated </w:t>
      </w:r>
      <w:r w:rsidRPr="00F054B5">
        <w:rPr>
          <w:rStyle w:val="StyleBoldUnderline"/>
        </w:rPr>
        <w:t>compromise</w:t>
      </w:r>
      <w:r w:rsidRPr="00AD7827">
        <w:rPr>
          <w:sz w:val="14"/>
        </w:rPr>
        <w:t>, giving his more conservative opponent David Brat an opening to attack.</w:t>
      </w:r>
      <w:r w:rsidRPr="00AD7827">
        <w:rPr>
          <w:sz w:val="12"/>
        </w:rPr>
        <w:t>¶</w:t>
      </w:r>
      <w:r w:rsidRPr="00AD7827">
        <w:rPr>
          <w:sz w:val="14"/>
        </w:rPr>
        <w:t xml:space="preserve"> Some pundits fear that </w:t>
      </w:r>
      <w:r w:rsidRPr="00F054B5">
        <w:rPr>
          <w:rStyle w:val="StyleBoldUnderline"/>
        </w:rPr>
        <w:t>will push every other House Republican away from compromise in general, and grind whatever progress Congress was making on anything to a halt</w:t>
      </w:r>
      <w:r w:rsidRPr="00AD7827">
        <w:rPr>
          <w:sz w:val="14"/>
        </w:rPr>
        <w:t>.</w:t>
      </w:r>
      <w:r w:rsidRPr="00AD7827">
        <w:rPr>
          <w:sz w:val="12"/>
        </w:rPr>
        <w:t>¶</w:t>
      </w:r>
      <w:r w:rsidRPr="00AD7827">
        <w:rPr>
          <w:sz w:val="14"/>
        </w:rPr>
        <w:t xml:space="preserve"> From an immigration perspective that probably makes little difference; House Republicans were not going to compromise anyway. But </w:t>
      </w:r>
      <w:r w:rsidRPr="00295CFA">
        <w:rPr>
          <w:rStyle w:val="Emphasis"/>
        </w:rPr>
        <w:t>it could make a huge difference for transportation</w:t>
      </w:r>
      <w:r w:rsidRPr="00AD7827">
        <w:rPr>
          <w:sz w:val="14"/>
        </w:rPr>
        <w:t>.</w:t>
      </w:r>
      <w:r w:rsidRPr="00AD7827">
        <w:rPr>
          <w:sz w:val="12"/>
        </w:rPr>
        <w:t>¶</w:t>
      </w:r>
      <w:r w:rsidRPr="00AD7827">
        <w:rPr>
          <w:sz w:val="14"/>
        </w:rPr>
        <w:t xml:space="preserve"> Transportation funding was a non-partisan issue in the 20th Century. Every six years Congress would pass a transportation bill with broad support from both parties. But in recent years, amid declining gas tax revenue and increasing need for supplemental funding, transportation has become a partisan spark.</w:t>
      </w:r>
      <w:r w:rsidRPr="00AD7827">
        <w:rPr>
          <w:sz w:val="12"/>
        </w:rPr>
        <w:t>¶</w:t>
      </w:r>
      <w:r w:rsidRPr="00AD7827">
        <w:rPr>
          <w:sz w:val="14"/>
        </w:rPr>
        <w:t xml:space="preserve"> </w:t>
      </w:r>
      <w:r w:rsidRPr="006A5CD0">
        <w:rPr>
          <w:rStyle w:val="StyleBoldUnderline"/>
        </w:rPr>
        <w:t>Congress seemed primed to act, but now it's an open question.</w:t>
      </w:r>
      <w:r w:rsidRPr="00AD7827">
        <w:rPr>
          <w:rStyle w:val="StyleBoldUnderline"/>
          <w:sz w:val="12"/>
          <w:u w:val="none"/>
        </w:rPr>
        <w:t>¶</w:t>
      </w:r>
      <w:r w:rsidRPr="00AD7827">
        <w:rPr>
          <w:sz w:val="14"/>
        </w:rPr>
        <w:t xml:space="preserve"> Up until Cantor's defeat, the general assumption in the transportation world has been that Congress would do something this summer. "Something" might mean a long term solution like a new bill and new taxes. Or it might mean a band-aid, like an extension of MAP-21 with an infusion of federal general fund dollars. Either way, Congress appeared to be making some progress.</w:t>
      </w:r>
      <w:r w:rsidRPr="00AD7827">
        <w:rPr>
          <w:sz w:val="12"/>
        </w:rPr>
        <w:t>¶</w:t>
      </w:r>
      <w:r w:rsidRPr="00AD7827">
        <w:rPr>
          <w:sz w:val="14"/>
        </w:rPr>
        <w:t xml:space="preserve"> But now? House </w:t>
      </w:r>
      <w:r w:rsidRPr="00FD62E4">
        <w:rPr>
          <w:rStyle w:val="StyleBoldUnderline"/>
        </w:rPr>
        <w:t>Republicans might very well cease all legislative activity, and hope to ride out the rest of election season without upsetting their conservative base</w:t>
      </w:r>
      <w:r w:rsidRPr="00AD7827">
        <w:rPr>
          <w:sz w:val="14"/>
        </w:rPr>
        <w:t>.</w:t>
      </w:r>
      <w:r w:rsidRPr="00AD7827">
        <w:rPr>
          <w:sz w:val="12"/>
        </w:rPr>
        <w:t>¶</w:t>
      </w:r>
      <w:r w:rsidRPr="00AD7827">
        <w:rPr>
          <w:sz w:val="14"/>
        </w:rPr>
        <w:t xml:space="preserve"> Polls show that raising money for transportation is popular, and voters rarely punish officials for doing so. But that may not matter to Republicans concerned about attacks from the extreme right.</w:t>
      </w:r>
      <w:r w:rsidRPr="00AD7827">
        <w:rPr>
          <w:sz w:val="12"/>
        </w:rPr>
        <w:t>¶</w:t>
      </w:r>
      <w:r w:rsidRPr="00AD7827">
        <w:rPr>
          <w:sz w:val="14"/>
        </w:rPr>
        <w:t xml:space="preserve"> While in Congress, Cantor fought against progressive transportation funding. But in this case his personal vote, and even his leadership on the specifics, might be less important than the simple fact that he was probably willing to advance a bill.</w:t>
      </w:r>
      <w:r w:rsidRPr="00AD7827">
        <w:rPr>
          <w:sz w:val="12"/>
        </w:rPr>
        <w:t>¶</w:t>
      </w:r>
      <w:r w:rsidRPr="00AD7827">
        <w:rPr>
          <w:sz w:val="14"/>
        </w:rPr>
        <w:t xml:space="preserve"> On the other hand, </w:t>
      </w:r>
      <w:r w:rsidRPr="00AD7827">
        <w:rPr>
          <w:rStyle w:val="StyleBoldUnderline"/>
        </w:rPr>
        <w:t>maybe the Republican establishment will take this as a call to arms, and moderate legislators will become more powerful. But that seems unlikely the day after the biggest tea party victory of the season.</w:t>
      </w:r>
      <w:r w:rsidRPr="00AD7827">
        <w:rPr>
          <w:sz w:val="14"/>
        </w:rPr>
        <w:t xml:space="preserve"> </w:t>
      </w:r>
    </w:p>
    <w:p w:rsidR="00C05CEA" w:rsidRPr="00E017A2" w:rsidRDefault="00C05CEA" w:rsidP="005B2DF1">
      <w:pPr>
        <w:rPr>
          <w:sz w:val="16"/>
        </w:rPr>
      </w:pPr>
    </w:p>
    <w:p w:rsidR="005B2DF1" w:rsidRPr="00E017A2" w:rsidRDefault="005B2DF1" w:rsidP="005B2DF1"/>
    <w:p w:rsidR="001F143C" w:rsidRPr="00E017A2" w:rsidRDefault="001F143C" w:rsidP="001F143C">
      <w:pPr>
        <w:pStyle w:val="Heading3"/>
      </w:pPr>
      <w:r w:rsidRPr="00E017A2">
        <w:lastRenderedPageBreak/>
        <w:t xml:space="preserve">Link Turn – Ocean Policy Popular – General </w:t>
      </w:r>
    </w:p>
    <w:p w:rsidR="001F143C" w:rsidRPr="00E017A2" w:rsidRDefault="001F143C" w:rsidP="001F143C">
      <w:pPr>
        <w:pStyle w:val="Heading4"/>
      </w:pPr>
      <w:r w:rsidRPr="00E017A2">
        <w:t>Ocean policy overwhelmingly bipart – WRRDA proves oceans are unique</w:t>
      </w:r>
    </w:p>
    <w:p w:rsidR="001F143C" w:rsidRPr="00E017A2" w:rsidRDefault="001F143C" w:rsidP="001F143C">
      <w:r w:rsidRPr="00E017A2">
        <w:t xml:space="preserve">Mike </w:t>
      </w:r>
      <w:r w:rsidRPr="00E017A2">
        <w:rPr>
          <w:rStyle w:val="StyleStyleBold12pt"/>
        </w:rPr>
        <w:t>Hower</w:t>
      </w:r>
      <w:r w:rsidRPr="00E017A2">
        <w:t xml:space="preserve"> journalist on sustainability, social entrepreneurship, tech, politics and law, previously work for the United States Congress </w:t>
      </w:r>
      <w:r w:rsidRPr="00E017A2">
        <w:rPr>
          <w:rStyle w:val="StyleStyleBold12pt"/>
        </w:rPr>
        <w:t>5-30</w:t>
      </w:r>
      <w:r w:rsidRPr="00E017A2">
        <w:t xml:space="preserve">-2014 </w:t>
      </w:r>
      <w:hyperlink r:id="rId39" w:history="1">
        <w:r w:rsidRPr="00E017A2">
          <w:rPr>
            <w:rStyle w:val="Hyperlink"/>
          </w:rPr>
          <w:t>http://www.triplepundit.com/2014/05/congress-sends-12-3-billion-water-infrastructure-bill-obamas-desk/</w:t>
        </w:r>
      </w:hyperlink>
      <w:r w:rsidRPr="00E017A2">
        <w:t xml:space="preserve"> DA: 6/4/14</w:t>
      </w:r>
    </w:p>
    <w:p w:rsidR="001F143C" w:rsidRPr="00E017A2" w:rsidRDefault="001F143C" w:rsidP="001F143C"/>
    <w:p w:rsidR="001F143C" w:rsidRPr="00E017A2" w:rsidRDefault="001F143C" w:rsidP="001F143C">
      <w:pPr>
        <w:rPr>
          <w:sz w:val="10"/>
        </w:rPr>
      </w:pPr>
      <w:r w:rsidRPr="00E017A2">
        <w:rPr>
          <w:rStyle w:val="StyleBoldUnderline"/>
        </w:rPr>
        <w:t>The future of our oceans</w:t>
      </w:r>
      <w:r w:rsidRPr="00E017A2">
        <w:rPr>
          <w:sz w:val="10"/>
        </w:rPr>
        <w:t xml:space="preserve">, rivers, coastlines and other waterways </w:t>
      </w:r>
      <w:r w:rsidRPr="00E017A2">
        <w:rPr>
          <w:rStyle w:val="StyleBoldUnderline"/>
        </w:rPr>
        <w:t>is</w:t>
      </w:r>
      <w:r w:rsidRPr="00E017A2">
        <w:rPr>
          <w:sz w:val="10"/>
        </w:rPr>
        <w:t xml:space="preserve"> </w:t>
      </w:r>
      <w:r w:rsidRPr="00E017A2">
        <w:rPr>
          <w:rStyle w:val="StyleBoldUnderline"/>
        </w:rPr>
        <w:t>looking</w:t>
      </w:r>
      <w:r w:rsidRPr="00E017A2">
        <w:rPr>
          <w:sz w:val="10"/>
        </w:rPr>
        <w:t xml:space="preserve"> much </w:t>
      </w:r>
      <w:r w:rsidRPr="00E017A2">
        <w:rPr>
          <w:rStyle w:val="StyleBoldUnderline"/>
        </w:rPr>
        <w:t>brighter</w:t>
      </w:r>
      <w:r w:rsidRPr="00E017A2">
        <w:rPr>
          <w:sz w:val="10"/>
        </w:rPr>
        <w:t xml:space="preserve">, </w:t>
      </w:r>
      <w:r w:rsidRPr="00E017A2">
        <w:rPr>
          <w:rStyle w:val="StyleBoldUnderline"/>
        </w:rPr>
        <w:t>thanks to the</w:t>
      </w:r>
      <w:r w:rsidRPr="00E017A2">
        <w:rPr>
          <w:sz w:val="10"/>
        </w:rPr>
        <w:t xml:space="preserve"> </w:t>
      </w:r>
      <w:r w:rsidRPr="00E017A2">
        <w:rPr>
          <w:rStyle w:val="StyleBoldUnderline"/>
        </w:rPr>
        <w:t>passing of a</w:t>
      </w:r>
      <w:r w:rsidRPr="00E017A2">
        <w:rPr>
          <w:sz w:val="10"/>
        </w:rPr>
        <w:t xml:space="preserve"> $12.3 billion </w:t>
      </w:r>
      <w:r w:rsidRPr="00E017A2">
        <w:rPr>
          <w:rStyle w:val="StyleBoldUnderline"/>
        </w:rPr>
        <w:t>water</w:t>
      </w:r>
      <w:r w:rsidRPr="00E017A2">
        <w:rPr>
          <w:sz w:val="10"/>
        </w:rPr>
        <w:t xml:space="preserve"> infrastructure </w:t>
      </w:r>
      <w:r w:rsidRPr="00E017A2">
        <w:rPr>
          <w:rStyle w:val="StyleBoldUnderline"/>
        </w:rPr>
        <w:t>projects bill</w:t>
      </w:r>
      <w:r w:rsidRPr="00E017A2">
        <w:rPr>
          <w:sz w:val="10"/>
        </w:rPr>
        <w:t xml:space="preserve"> by the Senate and U.S. House of Representatives. The Water Resources Reform and Development Act (WRRDA) addresses management of U.S. waterways and coasts and includes billions of dollars in high-impact projects. Assuming President Barack Obama signs the bill into law, it will be the first federal water infrastructure authorization since 2007. The bill is the product of several months of Senate-House negotiations, as the two chambers worked to resolve disagreements over which projects should receive congressional funding. When negotiations first commenced, the House had passed a partisan amendment offered by Congressman Bill Flores (R-TX) that would block the Army Corps of Engineers from implementing the National Ocean Policy, which promotes smart ocean planning and ocean protection. Conversely, the Senate included a provision offered by Senator Sheldon Whitehouse (D-RI), which would establish a National Endowment for the Oceans (NEO) to support conservation and restoration of ocean resources. In the final WRDA bill, the Flores provision was axed while the Whitehouse provision passed. The Flores provision would have made it much more difficult to protect important habitat and ocean wildlife; build climate resilience; address changing ocean conditions like ocean acidification; encourage sustainable use; and provide greater certainty for businesses and other ocean users. Luckily, the provision failed and Congress preserved a policy that promotes smart ocean planning and science-based management of our resources. The Whitehouse provision authorizes the Corps, in coordination with states, nonprofit organizations and other stakeholders, to undertake studies to determine the feasibility of projects to enhance ocean and coastal ecosystem resilience. The studies will help the Corps identify specific projects, such as restoring wetlands that offer protection from storms, making beaches more resilient to erosion and helping ecosystems adapt to sea level rise. The measure passed despite strong opposition from the influential conservative group Heritage Action, which urged lawmakers to vote against it. Heritage Action said the bill “hikes spending while doing little to reduce bureaucracy and limit the role of the federal government.” However, </w:t>
      </w:r>
      <w:r w:rsidRPr="00E017A2">
        <w:rPr>
          <w:rStyle w:val="StyleBoldUnderline"/>
        </w:rPr>
        <w:t>the bill was passed 412-4 by the House, and 91-7 in the Senate</w:t>
      </w:r>
      <w:r w:rsidRPr="00E017A2">
        <w:rPr>
          <w:sz w:val="10"/>
        </w:rPr>
        <w:t xml:space="preserve">. </w:t>
      </w:r>
      <w:r w:rsidRPr="00E017A2">
        <w:rPr>
          <w:rStyle w:val="StyleBoldUnderline"/>
        </w:rPr>
        <w:t>For a branch of government that can barely pass a budget,</w:t>
      </w:r>
      <w:r w:rsidRPr="00E017A2">
        <w:rPr>
          <w:sz w:val="10"/>
        </w:rPr>
        <w:t xml:space="preserve"> </w:t>
      </w:r>
      <w:r w:rsidRPr="00E017A2">
        <w:rPr>
          <w:rStyle w:val="Emphasis"/>
        </w:rPr>
        <w:t xml:space="preserve">this is a rare example of bona fide bipartisanship. </w:t>
      </w:r>
      <w:r w:rsidRPr="00E017A2">
        <w:rPr>
          <w:sz w:val="10"/>
        </w:rPr>
        <w:t>“</w:t>
      </w:r>
      <w:r w:rsidRPr="00E017A2">
        <w:rPr>
          <w:rStyle w:val="StyleBoldUnderline"/>
        </w:rPr>
        <w:t>This legislation is a reminder</w:t>
      </w:r>
      <w:r w:rsidRPr="00E017A2">
        <w:rPr>
          <w:sz w:val="10"/>
        </w:rPr>
        <w:t>–an unfortunately stark reminder—</w:t>
      </w:r>
      <w:r w:rsidRPr="00E017A2">
        <w:rPr>
          <w:rStyle w:val="StyleBoldUnderline"/>
        </w:rPr>
        <w:t>that given a chance to work together in a bipartisan fashion, we can produce result</w:t>
      </w:r>
      <w:r w:rsidRPr="00E017A2">
        <w:rPr>
          <w:sz w:val="10"/>
        </w:rPr>
        <w:t>s for the American people,” said Rep. Nick Rahall (D-W.Va.).</w:t>
      </w:r>
    </w:p>
    <w:p w:rsidR="001F143C" w:rsidRPr="00E017A2" w:rsidRDefault="001F143C" w:rsidP="001F143C">
      <w:pPr>
        <w:pStyle w:val="Heading4"/>
      </w:pPr>
      <w:r w:rsidRPr="00E017A2">
        <w:t>Ocean policy has political support – saturation point in leaders and Congress was reached</w:t>
      </w:r>
    </w:p>
    <w:p w:rsidR="001F143C" w:rsidRPr="00E017A2" w:rsidRDefault="001F143C" w:rsidP="001F143C">
      <w:r w:rsidRPr="00E017A2">
        <w:t xml:space="preserve">Sam </w:t>
      </w:r>
      <w:r w:rsidRPr="00E017A2">
        <w:rPr>
          <w:rStyle w:val="StyleStyleBold12pt"/>
        </w:rPr>
        <w:t>Farr</w:t>
      </w:r>
      <w:r w:rsidRPr="00E017A2">
        <w:t xml:space="preserve">, Sea Technology Magazine, January </w:t>
      </w:r>
      <w:r w:rsidRPr="00E017A2">
        <w:rPr>
          <w:rStyle w:val="StyleStyleBold12pt"/>
        </w:rPr>
        <w:t>2010</w:t>
      </w:r>
      <w:r w:rsidRPr="00E017A2">
        <w:t xml:space="preserve"> “ The Ocean and the Congress - Sea Technology Magazine “ </w:t>
      </w:r>
      <w:hyperlink r:id="rId40" w:history="1">
        <w:r w:rsidRPr="00E017A2">
          <w:rPr>
            <w:rStyle w:val="Hyperlink"/>
          </w:rPr>
          <w:t>http://www.farr.house.gov/index.php/commentary-92328/654-the-ocean-and-the-congress-sea-technology-magazine</w:t>
        </w:r>
      </w:hyperlink>
      <w:r w:rsidRPr="00E017A2">
        <w:t xml:space="preserve"> DA: 6/11/14</w:t>
      </w:r>
    </w:p>
    <w:p w:rsidR="001F143C" w:rsidRPr="00E017A2" w:rsidRDefault="001F143C" w:rsidP="001F143C"/>
    <w:p w:rsidR="001F143C" w:rsidRPr="00E017A2" w:rsidRDefault="001F143C" w:rsidP="001F143C">
      <w:pPr>
        <w:rPr>
          <w:sz w:val="8"/>
        </w:rPr>
      </w:pPr>
      <w:r w:rsidRPr="00E017A2">
        <w:rPr>
          <w:sz w:val="8"/>
        </w:rPr>
        <w:t xml:space="preserve"> I believe that in the coming years, </w:t>
      </w:r>
      <w:r w:rsidRPr="00E017A2">
        <w:rPr>
          <w:rStyle w:val="StyleBoldUnderline"/>
        </w:rPr>
        <w:t>we'll look</w:t>
      </w:r>
      <w:r w:rsidRPr="00E017A2">
        <w:rPr>
          <w:sz w:val="8"/>
        </w:rPr>
        <w:t xml:space="preserve"> back </w:t>
      </w:r>
      <w:r w:rsidRPr="00E017A2">
        <w:rPr>
          <w:rStyle w:val="StyleBoldUnderline"/>
        </w:rPr>
        <w:t>at</w:t>
      </w:r>
      <w:r w:rsidRPr="00E017A2">
        <w:rPr>
          <w:sz w:val="8"/>
        </w:rPr>
        <w:t xml:space="preserve"> </w:t>
      </w:r>
      <w:r w:rsidRPr="00E017A2">
        <w:rPr>
          <w:rStyle w:val="StyleBoldUnderline"/>
        </w:rPr>
        <w:t>2009</w:t>
      </w:r>
      <w:r w:rsidRPr="00E017A2">
        <w:rPr>
          <w:sz w:val="8"/>
        </w:rPr>
        <w:t xml:space="preserve"> </w:t>
      </w:r>
      <w:r w:rsidRPr="00E017A2">
        <w:rPr>
          <w:rStyle w:val="Emphasis"/>
        </w:rPr>
        <w:t>as a turning point for ocean management</w:t>
      </w:r>
      <w:r w:rsidRPr="00E017A2">
        <w:rPr>
          <w:sz w:val="8"/>
        </w:rPr>
        <w:t xml:space="preserve">, conservation and science. It may take some time to get the necessary programs and initiatives online, but I believe a strong foundation is being established. The year got off to a great start when President Obama, during his inauguration speech, vowed to "restore science to its rightful place." Even better, he quickly followed through on that promise, appointing prominent scientists to lead several key agencies: physicist Stephen Chu at the Department of Energy; ecologist Jane Lubchenco at the National Oceanic and Atmospheric Administration and geophysicist Marcia McNutt at the U.S. Geological Survey. </w:t>
      </w:r>
      <w:r w:rsidRPr="00E017A2">
        <w:rPr>
          <w:rStyle w:val="StyleBoldUnderline"/>
        </w:rPr>
        <w:t>Congress</w:t>
      </w:r>
      <w:r w:rsidRPr="00E017A2">
        <w:rPr>
          <w:sz w:val="8"/>
        </w:rPr>
        <w:t xml:space="preserve"> has </w:t>
      </w:r>
      <w:r w:rsidRPr="00E017A2">
        <w:rPr>
          <w:rStyle w:val="StyleBoldUnderline"/>
        </w:rPr>
        <w:t>had</w:t>
      </w:r>
      <w:r w:rsidRPr="00E017A2">
        <w:rPr>
          <w:sz w:val="8"/>
        </w:rPr>
        <w:t xml:space="preserve"> some early </w:t>
      </w:r>
      <w:r w:rsidRPr="00E017A2">
        <w:rPr>
          <w:rStyle w:val="StyleBoldUnderline"/>
        </w:rPr>
        <w:t>successes</w:t>
      </w:r>
      <w:r w:rsidRPr="00E017A2">
        <w:rPr>
          <w:sz w:val="8"/>
        </w:rPr>
        <w:t xml:space="preserve"> capitalizing on this new mindset. </w:t>
      </w:r>
      <w:r w:rsidRPr="00E017A2">
        <w:rPr>
          <w:rStyle w:val="StyleBoldUnderline"/>
        </w:rPr>
        <w:t>We were able to inject additional funding into</w:t>
      </w:r>
      <w:r w:rsidRPr="00E017A2">
        <w:rPr>
          <w:sz w:val="8"/>
        </w:rPr>
        <w:t xml:space="preserve"> basic </w:t>
      </w:r>
      <w:r w:rsidRPr="00E017A2">
        <w:rPr>
          <w:rStyle w:val="StyleBoldUnderline"/>
        </w:rPr>
        <w:t>research</w:t>
      </w:r>
      <w:r w:rsidRPr="00E017A2">
        <w:rPr>
          <w:sz w:val="8"/>
        </w:rPr>
        <w:t xml:space="preserve"> </w:t>
      </w:r>
      <w:r w:rsidRPr="00E017A2">
        <w:rPr>
          <w:rStyle w:val="StyleBoldUnderline"/>
        </w:rPr>
        <w:t>and</w:t>
      </w:r>
      <w:r w:rsidRPr="00E017A2">
        <w:rPr>
          <w:sz w:val="8"/>
        </w:rPr>
        <w:t xml:space="preserve"> other </w:t>
      </w:r>
      <w:r w:rsidRPr="00E017A2">
        <w:rPr>
          <w:rStyle w:val="StyleBoldUnderline"/>
        </w:rPr>
        <w:t>scientific programs</w:t>
      </w:r>
      <w:r w:rsidRPr="00E017A2">
        <w:rPr>
          <w:sz w:val="8"/>
        </w:rPr>
        <w:t xml:space="preserve"> through the American Recovery and Reinvestment Act. We also passed the Omnibus Public Lands Act, a package that included a number of marine related bills. Key ocean-related legislation included in the package of bills was the Coastal and Estuarine Land Conservation Program Act; the Federal Ocean Acidification Research and Monitoring Act; the Ocean and Coastal Mapping Integration Act; the Integrated Coastal and Ocean Observation System Act; the NOAA Ocean Exploration and Undersea Research Act; and a bill I introduced, the Ocean Research and Exploration Enhancement Act, which establishes two important ocean research programs: the National Undersea Research Program and the National Ocean Exploration Program Many other ocean-related bills are receiving attention in both the House and Senate, including measures to restrict illegal fishing and shark finning; protect coral reefs; promote environmental education; and fund research to understand harmful algal blooms. The House has also passed the STEM Education Coordination Act, which would make advances in the coordination of federal programs that support science, technology, engineering and math education. But as we've seen over the past few months, </w:t>
      </w:r>
      <w:r w:rsidRPr="00E017A2">
        <w:rPr>
          <w:rStyle w:val="StyleBoldUnderline"/>
        </w:rPr>
        <w:t>these</w:t>
      </w:r>
      <w:r w:rsidRPr="00E017A2">
        <w:rPr>
          <w:sz w:val="8"/>
        </w:rPr>
        <w:t xml:space="preserve"> individual efforts have been overshadowed by larger debates consuming public opinion and congressional floor time, namely health care and climate change. But not all the obstacles we've faced this year in our efforts to reform ocean policy have been setbacks. Just as my own reform efforts began to pick up traction in Congress, the White House weighed in by creating a Presidential Ocean Policy Task Force, made up of the heads of several agencies with jurisdiction over ocean issues and headed up by the White House Council on Environmental Quality. The president asked the task force to recommend a national ocean policy and a strategy for incorporating marine spatial planning into our activities regarding the ocean. He also requested a framework within which to implement both the national ocean policy and the marine spatial planning strategy. These charges were intended to build on existing recommendations, including reports from the Pew Ocean Commission and the U.S. Commission on Ocean Policy. These reports, combined with my own Oceans-21 legislation, provide a fairly comprehensive foundation on which President Obama could develop his own platform. That these actions were taken at all is a great step forward, but the fact that they were made so early in his White House tenure is a clear signal that President Obama is serious about reforming ocean policy. By the time this column is printed, the task force should have already issued its final recommendations for public comment. Thirty days later, in early January, the final recommendations are scheduled to be submitted to the president. Everyone in the ocean policy community is hopeful that President Obama will act quickly to make those recommendations official. But administrative action by itself isn't enough. In Congress, we are working to develop legislation to compliment whatever those executive actions may be. One thing is for sure: there will be components in need of legislative reinforcement and gaps that can only be addressed by Congress. I believe Oceans-21, which I have written about here in the past, will fill many of those gaps. As drafted, H.R. 21 accomplishes many of the goals the task force suggested in its interim report. Oceans-21 establishes a national ocean policy, strengthens NOAA and creates both national and regional governance structures, comprising federal and state participants.. So the next steps for comprehensive reform are largely dependent on how the administration applies the recommendations from the task force and how Congress moves to complement the White House. </w:t>
      </w:r>
      <w:r w:rsidRPr="00E017A2">
        <w:rPr>
          <w:rStyle w:val="StyleBoldUnderline"/>
        </w:rPr>
        <w:t>What</w:t>
      </w:r>
      <w:r w:rsidRPr="00E017A2">
        <w:rPr>
          <w:sz w:val="8"/>
        </w:rPr>
        <w:t xml:space="preserve"> I do believe </w:t>
      </w:r>
      <w:r w:rsidRPr="00E017A2">
        <w:rPr>
          <w:rStyle w:val="StyleBoldUnderline"/>
        </w:rPr>
        <w:t>has</w:t>
      </w:r>
      <w:r w:rsidRPr="00E017A2">
        <w:rPr>
          <w:sz w:val="8"/>
        </w:rPr>
        <w:t xml:space="preserve"> already </w:t>
      </w:r>
      <w:r w:rsidRPr="00E017A2">
        <w:rPr>
          <w:rStyle w:val="StyleBoldUnderline"/>
        </w:rPr>
        <w:t>become clear is that</w:t>
      </w:r>
      <w:r w:rsidRPr="00E017A2">
        <w:rPr>
          <w:sz w:val="8"/>
        </w:rPr>
        <w:t xml:space="preserve"> </w:t>
      </w:r>
      <w:r w:rsidRPr="00E017A2">
        <w:rPr>
          <w:rStyle w:val="Emphasis"/>
        </w:rPr>
        <w:t>the political will to enact these changes has reached a saturation point.</w:t>
      </w:r>
      <w:r w:rsidRPr="00E017A2">
        <w:rPr>
          <w:sz w:val="8"/>
        </w:rPr>
        <w:t xml:space="preserve"> </w:t>
      </w:r>
      <w:r w:rsidRPr="00E017A2">
        <w:rPr>
          <w:rStyle w:val="StyleBoldUnderline"/>
        </w:rPr>
        <w:t>We have</w:t>
      </w:r>
      <w:r w:rsidRPr="00E017A2">
        <w:rPr>
          <w:sz w:val="8"/>
        </w:rPr>
        <w:t xml:space="preserve"> </w:t>
      </w:r>
      <w:r w:rsidRPr="00E017A2">
        <w:rPr>
          <w:rStyle w:val="StyleBoldUnderline"/>
        </w:rPr>
        <w:t>leaders</w:t>
      </w:r>
      <w:r w:rsidRPr="00E017A2">
        <w:rPr>
          <w:sz w:val="8"/>
        </w:rPr>
        <w:t xml:space="preserve"> in the White House and federal agencies </w:t>
      </w:r>
      <w:r w:rsidRPr="00E017A2">
        <w:rPr>
          <w:rStyle w:val="StyleBoldUnderline"/>
        </w:rPr>
        <w:t>and the desire in</w:t>
      </w:r>
      <w:r w:rsidRPr="00E017A2">
        <w:rPr>
          <w:sz w:val="8"/>
        </w:rPr>
        <w:t xml:space="preserve"> </w:t>
      </w:r>
      <w:r w:rsidRPr="00E017A2">
        <w:rPr>
          <w:rStyle w:val="StyleBoldUnderline"/>
        </w:rPr>
        <w:t>Congress</w:t>
      </w:r>
      <w:r w:rsidRPr="00E017A2">
        <w:rPr>
          <w:sz w:val="8"/>
        </w:rPr>
        <w:t xml:space="preserve"> </w:t>
      </w:r>
      <w:r w:rsidRPr="00E017A2">
        <w:rPr>
          <w:rStyle w:val="StyleBoldUnderline"/>
        </w:rPr>
        <w:t>to ensure that the manner in which we treat the ocean promotes</w:t>
      </w:r>
      <w:r w:rsidRPr="00E017A2">
        <w:rPr>
          <w:sz w:val="8"/>
        </w:rPr>
        <w:t xml:space="preserve"> its long-term </w:t>
      </w:r>
      <w:r w:rsidRPr="00E017A2">
        <w:rPr>
          <w:rStyle w:val="StyleBoldUnderline"/>
        </w:rPr>
        <w:t>sustainability</w:t>
      </w:r>
      <w:r w:rsidRPr="00E017A2">
        <w:rPr>
          <w:sz w:val="8"/>
        </w:rPr>
        <w:t xml:space="preserve"> for future generations. </w:t>
      </w:r>
    </w:p>
    <w:p w:rsidR="005B2DF1" w:rsidRPr="00E017A2" w:rsidRDefault="00554FD9" w:rsidP="00554FD9">
      <w:pPr>
        <w:pStyle w:val="Heading3"/>
      </w:pPr>
      <w:r w:rsidRPr="00E017A2">
        <w:lastRenderedPageBreak/>
        <w:t>Link Turn—Winners Win 2AC</w:t>
      </w:r>
    </w:p>
    <w:p w:rsidR="00554FD9" w:rsidRPr="00E017A2" w:rsidRDefault="00554FD9" w:rsidP="00554FD9">
      <w:pPr>
        <w:pStyle w:val="Heading4"/>
      </w:pPr>
      <w:r w:rsidRPr="00E017A2">
        <w:t>Winners Wins</w:t>
      </w:r>
    </w:p>
    <w:p w:rsidR="00554FD9" w:rsidRPr="00E017A2" w:rsidRDefault="00554FD9" w:rsidP="00554FD9">
      <w:r w:rsidRPr="00E017A2">
        <w:rPr>
          <w:rStyle w:val="StyleStyleBold12pt"/>
        </w:rPr>
        <w:t>Marshall &amp; Prins, Poli Sci Profs, 11</w:t>
      </w:r>
      <w:r w:rsidRPr="00E017A2">
        <w:t xml:space="preserve"> (September 2011, Bryan W. Marshall --- associate professor of political science at Miami University, Brandon C. Prins --- associate professor of political science at the University of Tennessee, Knoxville, Presidential Studies Quarterly, “Power or Posturing? Policy Availability and Congressional Influence on U.S. Presidential Decisions to Use Force”, online, CMR)</w:t>
      </w:r>
    </w:p>
    <w:p w:rsidR="00554FD9" w:rsidRPr="00E017A2" w:rsidRDefault="00554FD9" w:rsidP="00554FD9"/>
    <w:p w:rsidR="00554FD9" w:rsidRPr="00E017A2" w:rsidRDefault="00554FD9" w:rsidP="00554FD9">
      <w:pPr>
        <w:rPr>
          <w:sz w:val="12"/>
        </w:rPr>
      </w:pPr>
      <w:r w:rsidRPr="00E017A2">
        <w:rPr>
          <w:b/>
          <w:u w:val="single"/>
        </w:rPr>
        <w:t>Presidents rely heavily on Congress in converting their political capital into real policy success.</w:t>
      </w:r>
      <w:r w:rsidRPr="00E017A2">
        <w:rPr>
          <w:sz w:val="12"/>
        </w:rPr>
        <w:t xml:space="preserve"> </w:t>
      </w:r>
      <w:r w:rsidRPr="00E017A2">
        <w:rPr>
          <w:b/>
          <w:u w:val="single"/>
        </w:rPr>
        <w:t>Policy success</w:t>
      </w:r>
      <w:r w:rsidRPr="00E017A2">
        <w:rPr>
          <w:sz w:val="12"/>
        </w:rPr>
        <w:t xml:space="preserve"> not only shapes the reelection prospects of presidents, but it also </w:t>
      </w:r>
      <w:r w:rsidRPr="00E017A2">
        <w:rPr>
          <w:b/>
          <w:u w:val="single"/>
        </w:rPr>
        <w:t>builds the president’s reputation for political effectiveness</w:t>
      </w:r>
      <w:r w:rsidRPr="00E017A2">
        <w:rPr>
          <w:sz w:val="14"/>
        </w:rPr>
        <w:t xml:space="preserve"> </w:t>
      </w:r>
      <w:r w:rsidRPr="00E017A2">
        <w:rPr>
          <w:b/>
          <w:u w:val="single"/>
        </w:rPr>
        <w:t xml:space="preserve">and fuels the prospect for </w:t>
      </w:r>
      <w:r w:rsidRPr="00E017A2">
        <w:rPr>
          <w:rStyle w:val="Emphasis"/>
        </w:rPr>
        <w:t>subsequent gains in political capital</w:t>
      </w:r>
      <w:r w:rsidRPr="00E017A2">
        <w:rPr>
          <w:sz w:val="12"/>
        </w:rPr>
        <w:t xml:space="preserve"> (Light 1982). Moreover, the </w:t>
      </w:r>
      <w:r w:rsidRPr="00E017A2">
        <w:rPr>
          <w:b/>
          <w:u w:val="single"/>
        </w:rPr>
        <w:t>president’s legislative success in foreign policy is correlated with success on the domestic front.</w:t>
      </w:r>
      <w:r w:rsidRPr="00E017A2">
        <w:rPr>
          <w:sz w:val="12"/>
        </w:rPr>
        <w:t xml:space="preserve"> On this point, some have largely disavowed the two-presidencies distinction while others have even argued that </w:t>
      </w:r>
      <w:r w:rsidRPr="00E017A2">
        <w:rPr>
          <w:b/>
          <w:u w:val="single"/>
        </w:rPr>
        <w:t>foreign policy has become a mere extension of domestic policy</w:t>
      </w:r>
      <w:r w:rsidRPr="00E017A2">
        <w:rPr>
          <w:sz w:val="12"/>
        </w:rPr>
        <w:t xml:space="preserve"> (Fleisher et al. 2000; Oldfield and Wildavsky 1989) Presidents implicitly understand that </w:t>
      </w:r>
      <w:r w:rsidRPr="00E017A2">
        <w:rPr>
          <w:b/>
          <w:u w:val="single"/>
        </w:rPr>
        <w:t>there exists a linkage between their actions in one policy area and their ability to affect another</w:t>
      </w:r>
      <w:r w:rsidRPr="00E017A2">
        <w:rPr>
          <w:sz w:val="12"/>
        </w:rPr>
        <w:t xml:space="preserve">. The use of force is no exception; </w:t>
      </w:r>
      <w:r w:rsidRPr="00E017A2">
        <w:rPr>
          <w:b/>
          <w:u w:val="single"/>
        </w:rPr>
        <w:t>in promoting and protecting U.S. interests abroad, presidential decisions are made with an eye toward managing political capital at home</w:t>
      </w:r>
      <w:r w:rsidRPr="00E017A2">
        <w:rPr>
          <w:sz w:val="12"/>
        </w:rPr>
        <w:t xml:space="preserve"> (Fordham 2002).  </w:t>
      </w:r>
    </w:p>
    <w:p w:rsidR="00554FD9" w:rsidRPr="00E017A2" w:rsidRDefault="00554FD9" w:rsidP="00554FD9"/>
    <w:p w:rsidR="00554FD9" w:rsidRPr="00E017A2" w:rsidRDefault="00554FD9" w:rsidP="00554FD9">
      <w:pPr>
        <w:pStyle w:val="Heading3"/>
      </w:pPr>
      <w:r w:rsidRPr="00E017A2">
        <w:lastRenderedPageBreak/>
        <w:t>Link Turn—Winners Win 1AR</w:t>
      </w:r>
    </w:p>
    <w:p w:rsidR="00554FD9" w:rsidRPr="00E017A2" w:rsidRDefault="00554FD9" w:rsidP="00554FD9">
      <w:pPr>
        <w:pStyle w:val="Heading4"/>
      </w:pPr>
      <w:r w:rsidRPr="00E017A2">
        <w:t>Passing even controversial policies boosts Obama’s political capital</w:t>
      </w:r>
    </w:p>
    <w:p w:rsidR="00554FD9" w:rsidRPr="00E017A2" w:rsidRDefault="00554FD9" w:rsidP="00554FD9">
      <w:r w:rsidRPr="00E017A2">
        <w:rPr>
          <w:rStyle w:val="StyleStyleBold12pt"/>
        </w:rPr>
        <w:t>Singer, 9</w:t>
      </w:r>
      <w:r w:rsidRPr="00E017A2">
        <w:t xml:space="preserve"> – Juris Doctorate candidate at Berkeley Law (Jonathon, “By Expending Capital, Obama Grows His Capital,” 3/3/2009, http://www.mydd.com/story/2009/3/3/191825/0428)</w:t>
      </w:r>
    </w:p>
    <w:p w:rsidR="00554FD9" w:rsidRPr="00E017A2" w:rsidRDefault="00554FD9" w:rsidP="00554FD9">
      <w:pPr>
        <w:rPr>
          <w:rFonts w:ascii="Georgia" w:eastAsia="Times New Roman" w:hAnsi="Georgia"/>
          <w:sz w:val="12"/>
          <w:szCs w:val="24"/>
        </w:rPr>
      </w:pPr>
    </w:p>
    <w:p w:rsidR="00554FD9" w:rsidRPr="00E017A2" w:rsidRDefault="00554FD9" w:rsidP="00554FD9">
      <w:pPr>
        <w:rPr>
          <w:rFonts w:ascii="Georgia" w:eastAsia="Times New Roman" w:hAnsi="Georgia"/>
          <w:sz w:val="12"/>
          <w:szCs w:val="24"/>
        </w:rPr>
      </w:pPr>
      <w:r w:rsidRPr="00E017A2">
        <w:rPr>
          <w:rFonts w:ascii="Georgia" w:eastAsia="Times New Roman" w:hAnsi="Georgia"/>
          <w:sz w:val="12"/>
          <w:szCs w:val="24"/>
        </w:rPr>
        <w:t xml:space="preserve">Despite the country's struggling economy and vocal opposition to some of his policies, President </w:t>
      </w:r>
      <w:r w:rsidRPr="00E017A2">
        <w:rPr>
          <w:rFonts w:ascii="Georgia" w:eastAsia="Times New Roman" w:hAnsi="Georgia"/>
          <w:szCs w:val="24"/>
          <w:u w:val="single"/>
        </w:rPr>
        <w:t>Obama's favorability rating is at an all-time high.</w:t>
      </w:r>
      <w:r w:rsidRPr="00E017A2">
        <w:rPr>
          <w:rFonts w:ascii="Georgia" w:eastAsia="Times New Roman" w:hAnsi="Georgia"/>
          <w:sz w:val="12"/>
          <w:szCs w:val="24"/>
        </w:rPr>
        <w:t xml:space="preserve"> Two-thirds feel hopeful about his leadership and six in 10 approve of the job he's doing in the White House.</w:t>
      </w:r>
    </w:p>
    <w:p w:rsidR="00554FD9" w:rsidRPr="00E017A2" w:rsidRDefault="00554FD9" w:rsidP="00554FD9">
      <w:pPr>
        <w:rPr>
          <w:rFonts w:ascii="Georgia" w:eastAsia="Times New Roman" w:hAnsi="Georgia"/>
          <w:sz w:val="12"/>
          <w:szCs w:val="24"/>
        </w:rPr>
      </w:pPr>
      <w:r w:rsidRPr="00E017A2">
        <w:rPr>
          <w:rFonts w:ascii="Georgia" w:eastAsia="Times New Roman" w:hAnsi="Georgia"/>
          <w:szCs w:val="24"/>
          <w:u w:val="single"/>
        </w:rPr>
        <w:t>"What is amazing here is how much political capital Obama has spent in the first six weeks,"</w:t>
      </w:r>
      <w:r w:rsidRPr="00E017A2">
        <w:rPr>
          <w:rFonts w:ascii="Georgia" w:eastAsia="Times New Roman" w:hAnsi="Georgia"/>
          <w:sz w:val="12"/>
          <w:szCs w:val="24"/>
        </w:rPr>
        <w:t xml:space="preserve"> said Democratic pollster Peter D. Hart, who conducted this survey with Republican pollster Bill McInturff. </w:t>
      </w:r>
      <w:r w:rsidRPr="00E017A2">
        <w:rPr>
          <w:rFonts w:ascii="Georgia" w:eastAsia="Times New Roman" w:hAnsi="Georgia"/>
          <w:szCs w:val="24"/>
          <w:u w:val="single"/>
        </w:rPr>
        <w:t xml:space="preserve">"And against that, he stands at the end of this six weeks with </w:t>
      </w:r>
      <w:r w:rsidRPr="00E017A2">
        <w:rPr>
          <w:rFonts w:ascii="Georgia" w:eastAsia="Times New Roman" w:hAnsi="Georgia"/>
          <w:szCs w:val="24"/>
          <w:u w:val="single"/>
          <w:bdr w:val="single" w:sz="4" w:space="0" w:color="auto"/>
        </w:rPr>
        <w:t>as much or more capital in the bank."</w:t>
      </w:r>
    </w:p>
    <w:p w:rsidR="00554FD9" w:rsidRPr="00E017A2" w:rsidRDefault="00554FD9" w:rsidP="00554FD9">
      <w:pPr>
        <w:rPr>
          <w:rFonts w:ascii="Georgia" w:eastAsia="Times New Roman" w:hAnsi="Georgia"/>
          <w:szCs w:val="24"/>
          <w:u w:val="single"/>
        </w:rPr>
      </w:pPr>
      <w:r w:rsidRPr="00E017A2">
        <w:rPr>
          <w:rFonts w:ascii="Georgia" w:eastAsia="Times New Roman" w:hAnsi="Georgia"/>
          <w:sz w:val="12"/>
          <w:szCs w:val="24"/>
        </w:rPr>
        <w:t xml:space="preserve">Peter Hart gets at a key point. </w:t>
      </w:r>
      <w:r w:rsidRPr="00E017A2">
        <w:rPr>
          <w:rFonts w:ascii="Georgia" w:eastAsia="Times New Roman" w:hAnsi="Georgia"/>
          <w:szCs w:val="24"/>
          <w:u w:val="single"/>
        </w:rPr>
        <w:t>Some believe that political capital is finite</w:t>
      </w:r>
      <w:r w:rsidRPr="00E017A2">
        <w:rPr>
          <w:rFonts w:ascii="Georgia" w:eastAsia="Times New Roman" w:hAnsi="Georgia"/>
          <w:sz w:val="12"/>
          <w:szCs w:val="24"/>
        </w:rPr>
        <w:t xml:space="preserve">, that it can be used up. To an extent that's true. But it's important to note, too, that </w:t>
      </w:r>
      <w:r w:rsidRPr="00E017A2">
        <w:rPr>
          <w:rFonts w:ascii="Georgia" w:eastAsia="Times New Roman" w:hAnsi="Georgia"/>
          <w:szCs w:val="24"/>
          <w:u w:val="single"/>
        </w:rPr>
        <w:t>political capital can be regenerated -- and</w:t>
      </w:r>
      <w:r w:rsidRPr="00E017A2">
        <w:rPr>
          <w:rFonts w:ascii="Georgia" w:eastAsia="Times New Roman" w:hAnsi="Georgia"/>
          <w:sz w:val="12"/>
          <w:szCs w:val="24"/>
        </w:rPr>
        <w:t xml:space="preserve">, specifically, that </w:t>
      </w:r>
      <w:r w:rsidRPr="00E017A2">
        <w:rPr>
          <w:rFonts w:ascii="Georgia" w:eastAsia="Times New Roman" w:hAnsi="Georgia"/>
          <w:szCs w:val="24"/>
          <w:u w:val="single"/>
        </w:rPr>
        <w:t xml:space="preserve">when a President expends a great deal of capital on a measure that was difficult to enact and then succeeds, he can </w:t>
      </w:r>
      <w:r w:rsidRPr="00E017A2">
        <w:rPr>
          <w:rFonts w:ascii="Georgia" w:eastAsia="Times New Roman" w:hAnsi="Georgia"/>
          <w:szCs w:val="24"/>
          <w:u w:val="single"/>
          <w:bdr w:val="single" w:sz="4" w:space="0" w:color="auto"/>
        </w:rPr>
        <w:t>build up more capital.</w:t>
      </w:r>
      <w:r w:rsidRPr="00E017A2">
        <w:rPr>
          <w:rFonts w:ascii="Georgia" w:eastAsia="Times New Roman" w:hAnsi="Georgia"/>
          <w:sz w:val="12"/>
          <w:szCs w:val="24"/>
        </w:rPr>
        <w:t xml:space="preserve"> Indeed, that appears to be what is happening with Barack </w:t>
      </w:r>
      <w:r w:rsidRPr="00E017A2">
        <w:rPr>
          <w:rFonts w:ascii="Georgia" w:eastAsia="Times New Roman" w:hAnsi="Georgia"/>
          <w:szCs w:val="24"/>
          <w:u w:val="single"/>
        </w:rPr>
        <w:t>Obama</w:t>
      </w:r>
      <w:r w:rsidRPr="00E017A2">
        <w:rPr>
          <w:rFonts w:ascii="Georgia" w:eastAsia="Times New Roman" w:hAnsi="Georgia"/>
          <w:sz w:val="12"/>
          <w:szCs w:val="24"/>
        </w:rPr>
        <w:t xml:space="preserve">, who </w:t>
      </w:r>
      <w:r w:rsidRPr="00E017A2">
        <w:rPr>
          <w:rFonts w:ascii="Georgia" w:eastAsia="Times New Roman" w:hAnsi="Georgia"/>
          <w:szCs w:val="24"/>
          <w:u w:val="single"/>
        </w:rPr>
        <w:t xml:space="preserve">went to the mat to pass the stimulus package out of the gate, got it passed </w:t>
      </w:r>
      <w:r w:rsidRPr="00E017A2">
        <w:rPr>
          <w:rFonts w:ascii="Georgia" w:eastAsia="Times New Roman" w:hAnsi="Georgia"/>
          <w:szCs w:val="24"/>
          <w:u w:val="single"/>
          <w:bdr w:val="single" w:sz="4" w:space="0" w:color="auto"/>
        </w:rPr>
        <w:t>despite near-unanimous opposition</w:t>
      </w:r>
      <w:r w:rsidRPr="00E017A2">
        <w:rPr>
          <w:rFonts w:ascii="Georgia" w:eastAsia="Times New Roman" w:hAnsi="Georgia"/>
          <w:szCs w:val="24"/>
          <w:u w:val="single"/>
        </w:rPr>
        <w:t xml:space="preserve"> of</w:t>
      </w:r>
      <w:r w:rsidRPr="00E017A2">
        <w:rPr>
          <w:rFonts w:ascii="Georgia" w:eastAsia="Times New Roman" w:hAnsi="Georgia"/>
          <w:sz w:val="12"/>
          <w:szCs w:val="24"/>
        </w:rPr>
        <w:t xml:space="preserve"> the </w:t>
      </w:r>
      <w:r w:rsidRPr="00E017A2">
        <w:rPr>
          <w:rFonts w:ascii="Georgia" w:eastAsia="Times New Roman" w:hAnsi="Georgia"/>
          <w:szCs w:val="24"/>
          <w:u w:val="single"/>
        </w:rPr>
        <w:t>Republicans</w:t>
      </w:r>
      <w:r w:rsidRPr="00E017A2">
        <w:rPr>
          <w:rFonts w:ascii="Georgia" w:eastAsia="Times New Roman" w:hAnsi="Georgia"/>
          <w:sz w:val="12"/>
          <w:szCs w:val="24"/>
        </w:rPr>
        <w:t xml:space="preserve"> on Capitol Hill, </w:t>
      </w:r>
      <w:r w:rsidRPr="00E017A2">
        <w:rPr>
          <w:rFonts w:ascii="Georgia" w:eastAsia="Times New Roman" w:hAnsi="Georgia"/>
          <w:szCs w:val="24"/>
          <w:u w:val="single"/>
        </w:rPr>
        <w:t xml:space="preserve">and is being rewarded by the American public as a result. </w:t>
      </w:r>
    </w:p>
    <w:p w:rsidR="00554FD9" w:rsidRPr="00E017A2" w:rsidRDefault="00554FD9" w:rsidP="00554FD9">
      <w:pPr>
        <w:rPr>
          <w:rFonts w:ascii="Georgia" w:eastAsia="Times New Roman" w:hAnsi="Georgia"/>
          <w:sz w:val="12"/>
          <w:szCs w:val="24"/>
        </w:rPr>
      </w:pPr>
      <w:r w:rsidRPr="00E017A2">
        <w:rPr>
          <w:rFonts w:ascii="Georgia" w:eastAsia="Times New Roman" w:hAnsi="Georgia"/>
          <w:sz w:val="12"/>
          <w:szCs w:val="24"/>
        </w:rPr>
        <w:t>Take a look at the numbers. President Obama now has a 68 percent favorable rating in the NBC-WSJ poll, his highest ever showing in the survey. Nearly half of those surveyed (47 percent) view him very positively. Obama's Democratic Party earns a respectable 49 percent favorable rating. The Republican Party, however, is in the toilet, with its worst ever showing in the history of the NBC-WSJ poll, 26 percent favorable. On the question of blame for the partisanship in Washington, 56 percent place the onus on the Bush administration and another 41 percent place it on Congressional Republicans. Yet just 24 percent blame Congressional Democrats, and a mere 11 percent blame the Obama administration.</w:t>
      </w:r>
    </w:p>
    <w:p w:rsidR="00554FD9" w:rsidRPr="00E017A2" w:rsidRDefault="00554FD9" w:rsidP="00554FD9">
      <w:pPr>
        <w:rPr>
          <w:rFonts w:ascii="Georgia" w:eastAsia="Times New Roman" w:hAnsi="Georgia"/>
          <w:sz w:val="12"/>
          <w:szCs w:val="24"/>
        </w:rPr>
      </w:pPr>
      <w:r w:rsidRPr="00E017A2">
        <w:rPr>
          <w:rFonts w:ascii="Georgia" w:eastAsia="Times New Roman" w:hAnsi="Georgia"/>
          <w:sz w:val="12"/>
          <w:szCs w:val="24"/>
        </w:rPr>
        <w:t xml:space="preserve">So at this point, </w:t>
      </w:r>
      <w:r w:rsidRPr="00E017A2">
        <w:rPr>
          <w:rFonts w:ascii="Georgia" w:eastAsia="Times New Roman" w:hAnsi="Georgia"/>
          <w:szCs w:val="24"/>
          <w:u w:val="single"/>
        </w:rPr>
        <w:t>with</w:t>
      </w:r>
      <w:r w:rsidRPr="00E017A2">
        <w:rPr>
          <w:rFonts w:ascii="Georgia" w:eastAsia="Times New Roman" w:hAnsi="Georgia"/>
          <w:sz w:val="12"/>
          <w:szCs w:val="24"/>
        </w:rPr>
        <w:t xml:space="preserve"> </w:t>
      </w:r>
      <w:r w:rsidRPr="00E017A2">
        <w:rPr>
          <w:rFonts w:ascii="Georgia" w:eastAsia="Times New Roman" w:hAnsi="Georgia"/>
          <w:szCs w:val="24"/>
          <w:u w:val="single"/>
        </w:rPr>
        <w:t>President Obama seemingly benefiting from his ambitious actions</w:t>
      </w:r>
      <w:r w:rsidRPr="00E017A2">
        <w:rPr>
          <w:rFonts w:ascii="Georgia" w:eastAsia="Times New Roman" w:hAnsi="Georgia"/>
          <w:sz w:val="12"/>
          <w:szCs w:val="24"/>
        </w:rPr>
        <w:t xml:space="preserve"> and the Republicans sinking further and further as a result of their knee-jerked opposition to that agenda, </w:t>
      </w:r>
      <w:r w:rsidRPr="00E017A2">
        <w:rPr>
          <w:rFonts w:ascii="Georgia" w:eastAsia="Times New Roman" w:hAnsi="Georgia"/>
          <w:szCs w:val="24"/>
          <w:u w:val="single"/>
        </w:rPr>
        <w:t>there appears to be no reason not to push forward on</w:t>
      </w:r>
      <w:r w:rsidRPr="00E017A2">
        <w:rPr>
          <w:rFonts w:ascii="Georgia" w:eastAsia="Times New Roman" w:hAnsi="Georgia"/>
          <w:sz w:val="12"/>
          <w:szCs w:val="24"/>
        </w:rPr>
        <w:t xml:space="preserve"> anything from universal healthcare to </w:t>
      </w:r>
      <w:r w:rsidRPr="00E017A2">
        <w:rPr>
          <w:rFonts w:ascii="Georgia" w:eastAsia="Times New Roman" w:hAnsi="Georgia"/>
          <w:szCs w:val="24"/>
          <w:u w:val="single"/>
        </w:rPr>
        <w:t>energy reform</w:t>
      </w:r>
      <w:r w:rsidRPr="00E017A2">
        <w:rPr>
          <w:rFonts w:ascii="Georgia" w:eastAsia="Times New Roman" w:hAnsi="Georgia"/>
          <w:sz w:val="12"/>
          <w:szCs w:val="24"/>
        </w:rPr>
        <w:t xml:space="preserve"> to ending the war in Iraq.</w:t>
      </w:r>
    </w:p>
    <w:p w:rsidR="00554FD9" w:rsidRPr="00E017A2" w:rsidRDefault="00554FD9" w:rsidP="00554FD9"/>
    <w:p w:rsidR="00554FD9" w:rsidRPr="00E017A2" w:rsidRDefault="00554FD9" w:rsidP="00554FD9">
      <w:pPr>
        <w:pStyle w:val="Heading3"/>
      </w:pPr>
      <w:r w:rsidRPr="00E017A2">
        <w:lastRenderedPageBreak/>
        <w:t>PC Theory Wrong 2AC</w:t>
      </w:r>
    </w:p>
    <w:p w:rsidR="00554FD9" w:rsidRPr="00E017A2" w:rsidRDefault="00554FD9" w:rsidP="00554FD9">
      <w:pPr>
        <w:rPr>
          <w:b/>
        </w:rPr>
      </w:pPr>
      <w:r w:rsidRPr="00E017A2">
        <w:rPr>
          <w:b/>
        </w:rPr>
        <w:t xml:space="preserve">Political capital is irrelevant </w:t>
      </w:r>
    </w:p>
    <w:p w:rsidR="00554FD9" w:rsidRPr="00E017A2" w:rsidRDefault="00554FD9" w:rsidP="00554FD9">
      <w:pPr>
        <w:rPr>
          <w:sz w:val="12"/>
        </w:rPr>
      </w:pPr>
      <w:r w:rsidRPr="00E017A2">
        <w:rPr>
          <w:b/>
          <w:u w:val="single"/>
        </w:rPr>
        <w:t>Dickinson 9</w:t>
      </w:r>
      <w:r w:rsidRPr="00E017A2">
        <w:rPr>
          <w:sz w:val="12"/>
        </w:rPr>
        <w:t xml:space="preserve">  (Matthew, previously taught at Harvard University, where he also received his Ph.D, professor of political science at Middlebury College, “Sotomayor, Obama and Presidential Power,” May 26, 2009 Presidential Power http://blogs.middlebury.edu/presidentialpower/2009/05/26/sotamayor-obama-and-presidential-power/]</w:t>
      </w:r>
    </w:p>
    <w:p w:rsidR="00554FD9" w:rsidRPr="00E017A2" w:rsidRDefault="00554FD9" w:rsidP="00554FD9"/>
    <w:p w:rsidR="00554FD9" w:rsidRPr="00E017A2" w:rsidRDefault="00554FD9" w:rsidP="00554FD9">
      <w:pPr>
        <w:rPr>
          <w:rFonts w:eastAsia="Times New Roman"/>
          <w:sz w:val="12"/>
          <w:szCs w:val="12"/>
        </w:rPr>
      </w:pPr>
      <w:r w:rsidRPr="00E017A2">
        <w:rPr>
          <w:rFonts w:eastAsia="Times New Roman"/>
          <w:sz w:val="12"/>
          <w:szCs w:val="12"/>
        </w:rPr>
        <w:t>As for Sotomayor, from here the path toward almost certain confirmation goes as follows: the Senate Judiciary Committee is slated to hold hearings sometime this summer (this involves both written depositions and of course open hearings), which should lead to formal Senate approval before Congress adjourns for its summer recess in early August. So Sotomayor will likely take her seat in time for the start of the new Court session on October 5. (I talk briefly about the likely politics of the nomination process below). What is of more interest to me, however, is what her selection reveals about the basis of presidential power.</w:t>
      </w:r>
      <w:r w:rsidRPr="00E017A2">
        <w:rPr>
          <w:rFonts w:eastAsia="Times New Roman"/>
          <w:sz w:val="12"/>
        </w:rPr>
        <w:t xml:space="preserve"> </w:t>
      </w:r>
      <w:r w:rsidRPr="00E017A2">
        <w:rPr>
          <w:rFonts w:eastAsia="Times New Roman"/>
          <w:b/>
          <w:u w:val="single"/>
        </w:rPr>
        <w:t>Political scientists, like baseball writers evaluating hitters, have devised numerous means of measuring a president’s influence in Congress.</w:t>
      </w:r>
      <w:r w:rsidRPr="00E017A2">
        <w:rPr>
          <w:rFonts w:eastAsia="Times New Roman"/>
          <w:sz w:val="12"/>
        </w:rPr>
        <w:t xml:space="preserve"> I will devote a separate post to discussing these, but in brief, </w:t>
      </w:r>
      <w:r w:rsidRPr="00E017A2">
        <w:rPr>
          <w:rFonts w:eastAsia="Times New Roman"/>
          <w:b/>
          <w:u w:val="single"/>
        </w:rPr>
        <w:t>they often center on the creation of legislative “box scores” designed to measure how many times a president’s preferred piece of legislation, or nominee to the executive branch or the courts, is approved by Congress. That is, how many pieces of legislation that the president supports actually pass Congress? How often do members of Congress vote with the president’s preferences?</w:t>
      </w:r>
      <w:r w:rsidRPr="00E017A2">
        <w:rPr>
          <w:rFonts w:eastAsia="Times New Roman"/>
          <w:sz w:val="12"/>
        </w:rPr>
        <w:t xml:space="preserve"> How often is a president’s policy position supported by roll call outcomes? </w:t>
      </w:r>
      <w:r w:rsidRPr="00E017A2">
        <w:rPr>
          <w:rFonts w:eastAsia="Times New Roman"/>
          <w:b/>
          <w:u w:val="single"/>
        </w:rPr>
        <w:t>These measures</w:t>
      </w:r>
      <w:r w:rsidRPr="00E017A2">
        <w:rPr>
          <w:rFonts w:eastAsia="Times New Roman"/>
          <w:sz w:val="12"/>
        </w:rPr>
        <w:t xml:space="preserve">, however, </w:t>
      </w:r>
      <w:r w:rsidRPr="00E017A2">
        <w:rPr>
          <w:rFonts w:eastAsia="Times New Roman"/>
          <w:b/>
          <w:u w:val="single"/>
        </w:rPr>
        <w:t>are a misleading gauge of presidential power – they are a better indicator of congressional power.</w:t>
      </w:r>
      <w:r w:rsidRPr="00E017A2">
        <w:rPr>
          <w:rFonts w:eastAsia="Times New Roman"/>
          <w:sz w:val="12"/>
        </w:rPr>
        <w:t xml:space="preserve"> This is because </w:t>
      </w:r>
      <w:r w:rsidRPr="00E017A2">
        <w:rPr>
          <w:rFonts w:eastAsia="Times New Roman"/>
          <w:b/>
          <w:u w:val="single"/>
        </w:rPr>
        <w:t>how members of Congress vote on a</w:t>
      </w:r>
      <w:r w:rsidRPr="00E017A2">
        <w:rPr>
          <w:rFonts w:eastAsia="Times New Roman"/>
          <w:sz w:val="12"/>
        </w:rPr>
        <w:t xml:space="preserve"> nominee or </w:t>
      </w:r>
      <w:r w:rsidRPr="00E017A2">
        <w:rPr>
          <w:rFonts w:eastAsia="Times New Roman"/>
          <w:b/>
          <w:u w:val="single"/>
        </w:rPr>
        <w:t xml:space="preserve">legislative item is </w:t>
      </w:r>
      <w:r w:rsidRPr="00E017A2">
        <w:rPr>
          <w:rStyle w:val="Emphasis"/>
        </w:rPr>
        <w:t xml:space="preserve">rarely influenced </w:t>
      </w:r>
      <w:r w:rsidRPr="00E017A2">
        <w:rPr>
          <w:rFonts w:eastAsia="Times New Roman"/>
          <w:b/>
          <w:u w:val="single"/>
        </w:rPr>
        <w:t>by anything a president does. Although journalists (and political scientists) often focus on the legislative “endgame” to gauge presidential influence – will the President swing enough votes to get his preferred legislation enacted? – this mistakes an outcome with actual evidence of presidential influence. Once we control for other factors – a member of Congress’ ideological and partisan leanings, the political leanings of her constituency, whether she’s up for reelection or not – we can usually predict how she will vote without needing to know much of anything about what the president wants.</w:t>
      </w:r>
      <w:r w:rsidRPr="00E017A2">
        <w:rPr>
          <w:rFonts w:eastAsia="Times New Roman"/>
          <w:sz w:val="12"/>
        </w:rPr>
        <w:t xml:space="preserve"> (I am ignoring the importance of a president’s veto power for the moment.) </w:t>
      </w:r>
      <w:r w:rsidRPr="00E017A2">
        <w:rPr>
          <w:rFonts w:eastAsia="Times New Roman"/>
          <w:b/>
          <w:u w:val="single"/>
        </w:rPr>
        <w:t xml:space="preserve">Despite the much publicized and celebrated instances of presidential arm-twisting during the legislative endgame, then, most legislative outcomes </w:t>
      </w:r>
      <w:r w:rsidRPr="00E017A2">
        <w:rPr>
          <w:rStyle w:val="Emphasis"/>
        </w:rPr>
        <w:t>don’t depend on presidential lobbying.</w:t>
      </w:r>
      <w:r w:rsidRPr="00E017A2">
        <w:rPr>
          <w:rFonts w:eastAsia="Times New Roman"/>
          <w:sz w:val="12"/>
        </w:rPr>
        <w:t xml:space="preserve"> </w:t>
      </w:r>
      <w:r w:rsidRPr="00E017A2">
        <w:rPr>
          <w:rFonts w:eastAsia="Times New Roman"/>
          <w:sz w:val="12"/>
          <w:szCs w:val="12"/>
        </w:rPr>
        <w:t>But this is not to say that presidents lack influence. Instead, the primary means by which presidents influence what Congress does is through their ability to determine the alternatives from which Congress must choose. That is, presidential power is largely an exercise in agenda-setting – not arm-twisting. And we see this in the Sotomayer nomination. Barring a major scandal, she will almost certainly be confirmed to the Supreme Court whether Obama spends the confirmation hearings calling every Senator or instead spends the next few weeks ignoring the Senate debate in order to play Halo III on his Xbox. That is, how senators decide to vote on Sotomayor will have almost nothing to do with Obama’s lobbying from here on in (or lack thereof). His real influence has already occurred, in the decision to present Sotomayor as his nominee. If we want to measure Obama’s “power”, then, we need to know what his real preference was and why he chose Sotomayor. My guess – and it is only a guess – is that after conferring with leading Democrats and Republicans, he recognized the overriding practical political advantages accruing from choosing an Hispanic woman, with left-leaning credentials. We cannot know if this would have been his ideal choice based on judicial philosophy alone, but presidents are never free to act on their ideal preferences. Politics is the art of the possible. Whether Sotomayer is his first choice or not, however, her nomination is a reminder that the power of the presidency often resides in the president’s ability to dictate the alternatives from which Congress (or in this case the Senate) must choose. Although Republicans will undoubtedly attack Sotomayor for her judicial “activism” (citing in particular her decisions regarding promotion and affirmative action), her comments regarding the importance of gender and ethnicity in influencing her decisions, and her views regarding whether appellate courts “make” policy, they run the risk of alienating Hispanic voters – an increasingly influential voting bloc (to the extent that one can view Hispanics as a voting bloc!) I find it very hard to believe she will not be easily confirmed. In structuring the alternative before the Senate in this manner, then, Obama reveals an important aspect of presidential power that cannot be measured through legislative boxscores.</w:t>
      </w:r>
    </w:p>
    <w:p w:rsidR="00554FD9" w:rsidRPr="00E017A2" w:rsidRDefault="00554FD9" w:rsidP="00554FD9">
      <w:pPr>
        <w:pStyle w:val="Heading3"/>
      </w:pPr>
      <w:r w:rsidRPr="00E017A2">
        <w:lastRenderedPageBreak/>
        <w:t>PC Theory Wrong 1AR</w:t>
      </w:r>
    </w:p>
    <w:p w:rsidR="00554FD9" w:rsidRPr="00E017A2" w:rsidRDefault="00554FD9" w:rsidP="00554FD9">
      <w:pPr>
        <w:rPr>
          <w:rFonts w:eastAsia="Times New Roman"/>
          <w:sz w:val="12"/>
          <w:szCs w:val="12"/>
        </w:rPr>
      </w:pPr>
    </w:p>
    <w:p w:rsidR="00554FD9" w:rsidRPr="00E017A2" w:rsidRDefault="00554FD9" w:rsidP="00554FD9">
      <w:pPr>
        <w:rPr>
          <w:rFonts w:eastAsia="Times New Roman"/>
          <w:sz w:val="12"/>
          <w:szCs w:val="12"/>
        </w:rPr>
      </w:pPr>
    </w:p>
    <w:p w:rsidR="00554FD9" w:rsidRPr="00E017A2" w:rsidRDefault="00554FD9" w:rsidP="00554FD9">
      <w:pPr>
        <w:rPr>
          <w:rFonts w:ascii="Georgia" w:hAnsi="Georgia"/>
          <w:b/>
        </w:rPr>
      </w:pPr>
      <w:r w:rsidRPr="00E017A2">
        <w:rPr>
          <w:rFonts w:ascii="Georgia" w:hAnsi="Georgia"/>
          <w:b/>
        </w:rPr>
        <w:t>--Presidential leadership’s irrelevant</w:t>
      </w:r>
    </w:p>
    <w:p w:rsidR="00554FD9" w:rsidRPr="00E017A2" w:rsidRDefault="00554FD9" w:rsidP="00554FD9">
      <w:pPr>
        <w:rPr>
          <w:rFonts w:ascii="Georgia" w:hAnsi="Georgia"/>
        </w:rPr>
      </w:pPr>
      <w:r w:rsidRPr="00E017A2">
        <w:rPr>
          <w:rFonts w:ascii="Georgia" w:hAnsi="Georgia"/>
          <w:b/>
          <w:u w:val="single"/>
        </w:rPr>
        <w:t>Jacobs and King 10</w:t>
      </w:r>
      <w:r w:rsidRPr="00E017A2">
        <w:rPr>
          <w:rFonts w:ascii="Georgia" w:hAnsi="Georgia"/>
        </w:rPr>
        <w:t xml:space="preserve">, University of Minnesota, Nuffield College, (Lawrence and Desmond, “Varieties of Obamaism: Structure, Agency, and the Obama Presidency,” Perspectives on Politics (2010), 8: 793-802) </w:t>
      </w:r>
    </w:p>
    <w:p w:rsidR="00554FD9" w:rsidRPr="00E017A2" w:rsidRDefault="00554FD9" w:rsidP="00554FD9">
      <w:pPr>
        <w:rPr>
          <w:rFonts w:ascii="Georgia" w:hAnsi="Georgia"/>
        </w:rPr>
      </w:pPr>
    </w:p>
    <w:p w:rsidR="00554FD9" w:rsidRPr="00E017A2" w:rsidRDefault="00554FD9" w:rsidP="00554FD9">
      <w:pPr>
        <w:rPr>
          <w:rFonts w:ascii="Georgia" w:hAnsi="Georgia"/>
          <w:sz w:val="12"/>
        </w:rPr>
      </w:pPr>
      <w:r w:rsidRPr="00E017A2">
        <w:rPr>
          <w:rFonts w:ascii="Georgia" w:hAnsi="Georgia"/>
          <w:sz w:val="12"/>
        </w:rPr>
        <w:t xml:space="preserve">But </w:t>
      </w:r>
      <w:r w:rsidRPr="00E017A2">
        <w:rPr>
          <w:rFonts w:ascii="Georgia" w:hAnsi="Georgia"/>
          <w:u w:val="single"/>
        </w:rPr>
        <w:t>personality is not a solid foundation for a persuasive explanation of presidential impact and the shortfalls or accomplishments of Obama's presidency.</w:t>
      </w:r>
      <w:r w:rsidRPr="00E017A2">
        <w:rPr>
          <w:rFonts w:ascii="Georgia" w:hAnsi="Georgia"/>
          <w:sz w:val="12"/>
        </w:rPr>
        <w:t xml:space="preserve"> </w:t>
      </w:r>
      <w:r w:rsidRPr="00E017A2">
        <w:rPr>
          <w:rFonts w:ascii="Georgia" w:hAnsi="Georgia"/>
          <w:u w:val="single"/>
        </w:rPr>
        <w:t>Modern presidents</w:t>
      </w:r>
      <w:r w:rsidRPr="00E017A2">
        <w:rPr>
          <w:rFonts w:ascii="Georgia" w:hAnsi="Georgia"/>
          <w:sz w:val="12"/>
        </w:rPr>
        <w:t xml:space="preserve"> have brought divergent individual traits to their jobs and yet they </w:t>
      </w:r>
      <w:r w:rsidRPr="00E017A2">
        <w:rPr>
          <w:rFonts w:ascii="Georgia" w:hAnsi="Georgia"/>
          <w:u w:val="single"/>
        </w:rPr>
        <w:t xml:space="preserve">have </w:t>
      </w:r>
      <w:r w:rsidRPr="00E017A2">
        <w:rPr>
          <w:rFonts w:ascii="Georgia" w:hAnsi="Georgia"/>
          <w:b/>
          <w:u w:val="single"/>
        </w:rPr>
        <w:t>routinely failed</w:t>
      </w:r>
      <w:r w:rsidRPr="00E017A2">
        <w:rPr>
          <w:rFonts w:ascii="Georgia" w:hAnsi="Georgia"/>
          <w:u w:val="single"/>
        </w:rPr>
        <w:t xml:space="preserve"> to enact much of their agendas</w:t>
      </w:r>
      <w:r w:rsidRPr="00E017A2">
        <w:rPr>
          <w:rFonts w:ascii="Georgia" w:hAnsi="Georgia"/>
          <w:sz w:val="12"/>
        </w:rPr>
        <w:t xml:space="preserve">. Preeminent policy goals of Bill Clinton (health reform) and George W. Bush (Social Security privatization) met the same fate, though these presidents' personalities vary widely. And presidents like Jimmy Carter—whose personality traits have been criticized as ill-suited for effective leadership—enjoyed comparable or stronger success in Congress than presidents lauded for their personal knack for leadership—from Lyndon Johnson to Ronald Reagan.7 Indeed, </w:t>
      </w:r>
      <w:r w:rsidRPr="00E017A2">
        <w:rPr>
          <w:rFonts w:ascii="Georgia" w:hAnsi="Georgia"/>
          <w:u w:val="single"/>
        </w:rPr>
        <w:t>a personalistic account provides little leverage for explaining the disparities in Obama's record—for example why he succeeded legislatively in restructuring health care and higher education, failed in other areas</w:t>
      </w:r>
      <w:r w:rsidRPr="00E017A2">
        <w:rPr>
          <w:rFonts w:ascii="Georgia" w:hAnsi="Georgia"/>
          <w:sz w:val="12"/>
        </w:rPr>
        <w:t>, and often accommodated stakeholders.</w:t>
      </w:r>
    </w:p>
    <w:p w:rsidR="00554FD9" w:rsidRPr="00E017A2" w:rsidRDefault="00554FD9" w:rsidP="00554FD9">
      <w:pPr>
        <w:rPr>
          <w:rFonts w:ascii="Georgia" w:hAnsi="Georgia"/>
          <w:sz w:val="12"/>
        </w:rPr>
      </w:pPr>
      <w:r w:rsidRPr="00E017A2">
        <w:rPr>
          <w:rFonts w:ascii="Georgia" w:hAnsi="Georgia"/>
          <w:b/>
          <w:u w:val="single"/>
        </w:rPr>
        <w:t>Decades</w:t>
      </w:r>
      <w:r w:rsidRPr="00E017A2">
        <w:rPr>
          <w:rFonts w:ascii="Georgia" w:hAnsi="Georgia"/>
          <w:u w:val="single"/>
        </w:rPr>
        <w:t xml:space="preserve"> of rigorous research find that </w:t>
      </w:r>
      <w:r w:rsidRPr="00E017A2">
        <w:rPr>
          <w:rFonts w:ascii="Georgia" w:hAnsi="Georgia"/>
          <w:u w:val="single"/>
          <w:bdr w:val="single" w:sz="4" w:space="0" w:color="auto"/>
        </w:rPr>
        <w:t>impersonal</w:t>
      </w:r>
      <w:r w:rsidRPr="00E017A2">
        <w:rPr>
          <w:rFonts w:ascii="Georgia" w:hAnsi="Georgia"/>
          <w:u w:val="single"/>
        </w:rPr>
        <w:t xml:space="preserve">, </w:t>
      </w:r>
      <w:r w:rsidRPr="00E017A2">
        <w:rPr>
          <w:rFonts w:ascii="Georgia" w:hAnsi="Georgia"/>
          <w:u w:val="single"/>
          <w:bdr w:val="single" w:sz="4" w:space="0" w:color="auto"/>
        </w:rPr>
        <w:t>structural forces</w:t>
      </w:r>
      <w:r w:rsidRPr="00E017A2">
        <w:rPr>
          <w:rFonts w:ascii="Georgia" w:hAnsi="Georgia"/>
          <w:u w:val="single"/>
        </w:rPr>
        <w:t xml:space="preserve"> offer the most compelling explanations for presidential impact</w:t>
      </w:r>
      <w:r w:rsidRPr="00E017A2">
        <w:rPr>
          <w:rFonts w:ascii="Georgia" w:hAnsi="Georgia"/>
          <w:sz w:val="12"/>
        </w:rPr>
        <w:t xml:space="preserve">.8 </w:t>
      </w:r>
      <w:r w:rsidRPr="00E017A2">
        <w:rPr>
          <w:rFonts w:ascii="Georgia" w:hAnsi="Georgia"/>
          <w:u w:val="single"/>
        </w:rPr>
        <w:t xml:space="preserve">Quantitative research that compares legislative success and presidential personality finds </w:t>
      </w:r>
      <w:r w:rsidRPr="00E017A2">
        <w:rPr>
          <w:rFonts w:ascii="Georgia" w:hAnsi="Georgia"/>
          <w:b/>
          <w:u w:val="single"/>
          <w:bdr w:val="single" w:sz="4" w:space="0" w:color="auto"/>
        </w:rPr>
        <w:t>no overall relationship</w:t>
      </w:r>
      <w:r w:rsidRPr="00E017A2">
        <w:rPr>
          <w:rFonts w:ascii="Georgia" w:hAnsi="Georgia"/>
          <w:sz w:val="12"/>
        </w:rPr>
        <w:t>.9 In his magisterial qualitative and historical study, Stephen Skowronek reveals that institutional dynamics and ideological commitments structure presidential choice and success in ways that trump the personal predilections of individual presidents.10 Findings point to the predominant influence on presidential legislative success of the ideological and partisan composition of Congress, entrenched interests, identities, and institutional design, and a constitutional order that invites multiple and competing lines of authority.</w:t>
      </w:r>
    </w:p>
    <w:p w:rsidR="00554FD9" w:rsidRPr="00E017A2" w:rsidRDefault="00554FD9" w:rsidP="00554FD9">
      <w:pPr>
        <w:rPr>
          <w:rFonts w:ascii="Georgia" w:hAnsi="Georgia"/>
          <w:b/>
          <w:u w:val="single"/>
        </w:rPr>
      </w:pPr>
      <w:r w:rsidRPr="00E017A2">
        <w:rPr>
          <w:rFonts w:ascii="Georgia" w:hAnsi="Georgia"/>
          <w:u w:val="single"/>
        </w:rPr>
        <w:t>The widespread presumption</w:t>
      </w:r>
      <w:r w:rsidRPr="00E017A2">
        <w:rPr>
          <w:rFonts w:ascii="Georgia" w:hAnsi="Georgia"/>
          <w:sz w:val="12"/>
        </w:rPr>
        <w:t xml:space="preserve">, then, </w:t>
      </w:r>
      <w:r w:rsidRPr="00E017A2">
        <w:rPr>
          <w:rFonts w:ascii="Georgia" w:hAnsi="Georgia"/>
          <w:u w:val="single"/>
        </w:rPr>
        <w:t>that Obama's</w:t>
      </w:r>
      <w:r w:rsidRPr="00E017A2">
        <w:rPr>
          <w:rFonts w:ascii="Georgia" w:hAnsi="Georgia"/>
          <w:sz w:val="12"/>
        </w:rPr>
        <w:t xml:space="preserve"> personal traits or </w:t>
      </w:r>
      <w:r w:rsidRPr="00E017A2">
        <w:rPr>
          <w:rFonts w:ascii="Georgia" w:hAnsi="Georgia"/>
          <w:u w:val="single"/>
        </w:rPr>
        <w:t xml:space="preserve">leadership style account for the obstacles to his policy proposals is called into question by </w:t>
      </w:r>
      <w:r w:rsidRPr="00E017A2">
        <w:rPr>
          <w:rFonts w:ascii="Georgia" w:hAnsi="Georgia"/>
          <w:b/>
          <w:u w:val="single"/>
        </w:rPr>
        <w:t>a generation of scholarship</w:t>
      </w:r>
      <w:r w:rsidRPr="00E017A2">
        <w:rPr>
          <w:rFonts w:ascii="Georgia" w:hAnsi="Georgia"/>
          <w:u w:val="single"/>
        </w:rPr>
        <w:t xml:space="preserve"> on the presidency</w:t>
      </w:r>
      <w:r w:rsidRPr="00E017A2">
        <w:rPr>
          <w:rFonts w:ascii="Georgia" w:hAnsi="Georgia"/>
          <w:sz w:val="12"/>
        </w:rPr>
        <w:t xml:space="preserve">. Indeed, </w:t>
      </w:r>
      <w:r w:rsidRPr="00E017A2">
        <w:rPr>
          <w:rFonts w:ascii="Georgia" w:hAnsi="Georgia"/>
          <w:u w:val="single"/>
        </w:rPr>
        <w:t>the presumption is</w:t>
      </w:r>
      <w:r w:rsidRPr="00E017A2">
        <w:rPr>
          <w:rFonts w:ascii="Georgia" w:hAnsi="Georgia"/>
          <w:sz w:val="12"/>
        </w:rPr>
        <w:t xml:space="preserve"> not simply </w:t>
      </w:r>
      <w:r w:rsidRPr="00E017A2">
        <w:rPr>
          <w:rFonts w:ascii="Georgia" w:hAnsi="Georgia"/>
          <w:b/>
          <w:u w:val="single"/>
        </w:rPr>
        <w:t>problematic</w:t>
      </w:r>
      <w:r w:rsidRPr="00E017A2">
        <w:rPr>
          <w:rFonts w:ascii="Georgia" w:hAnsi="Georgia"/>
          <w:sz w:val="12"/>
        </w:rPr>
        <w:t xml:space="preserve"> analytically, but practically as well. For </w:t>
      </w:r>
      <w:r w:rsidRPr="00E017A2">
        <w:rPr>
          <w:rFonts w:ascii="Georgia" w:hAnsi="Georgia"/>
          <w:u w:val="single"/>
        </w:rPr>
        <w:t>the misdiagnosis of the source of presidential weakness may</w:t>
      </w:r>
      <w:r w:rsidRPr="00E017A2">
        <w:rPr>
          <w:rFonts w:ascii="Georgia" w:hAnsi="Georgia"/>
          <w:sz w:val="12"/>
        </w:rPr>
        <w:t xml:space="preserve">, paradoxically, </w:t>
      </w:r>
      <w:r w:rsidRPr="00E017A2">
        <w:rPr>
          <w:rFonts w:ascii="Georgia" w:hAnsi="Georgia"/>
          <w:u w:val="single"/>
        </w:rPr>
        <w:t>induce failure by distracting the White House from strategies and tactics where presidents can make a difference</w:t>
      </w:r>
      <w:r w:rsidRPr="00E017A2">
        <w:rPr>
          <w:rFonts w:ascii="Georgia" w:hAnsi="Georgia"/>
          <w:sz w:val="12"/>
        </w:rPr>
        <w:t xml:space="preserve">. Following a meeting with Obama shortly after Brown's win, one Democratic senator lamented the White House's delusion that a presidential sales pitch will pass health reform—“Just declaring that he's still for it doesn't mean that it comes off life support.”11 Although Obama's re-engagement after the Brown victory did contribute to restarting reform, the senator's comment points to the importance of ideological and partisan coalitions in Congress, organizational combat, institutional roadblocks, and anticipated voter reactions. </w:t>
      </w:r>
      <w:r w:rsidRPr="00E017A2">
        <w:rPr>
          <w:rFonts w:ascii="Georgia" w:hAnsi="Georgia"/>
          <w:u w:val="single"/>
        </w:rPr>
        <w:t xml:space="preserve">Presidential sales pitches go </w:t>
      </w:r>
      <w:r w:rsidRPr="00E017A2">
        <w:rPr>
          <w:rFonts w:ascii="Georgia" w:hAnsi="Georgia"/>
          <w:b/>
          <w:u w:val="single"/>
        </w:rPr>
        <w:t>only so far.</w:t>
      </w:r>
    </w:p>
    <w:p w:rsidR="00554FD9" w:rsidRPr="00E017A2" w:rsidRDefault="00554FD9" w:rsidP="00554FD9">
      <w:pPr>
        <w:rPr>
          <w:rFonts w:eastAsia="Times New Roman"/>
          <w:sz w:val="12"/>
          <w:szCs w:val="12"/>
        </w:rPr>
      </w:pPr>
    </w:p>
    <w:p w:rsidR="00554FD9" w:rsidRPr="00E017A2" w:rsidRDefault="00554FD9" w:rsidP="00554FD9"/>
    <w:p w:rsidR="00554FD9" w:rsidRPr="00E017A2" w:rsidRDefault="00554FD9" w:rsidP="00554FD9">
      <w:pPr>
        <w:pStyle w:val="Heading3"/>
      </w:pPr>
      <w:r w:rsidRPr="00E017A2">
        <w:lastRenderedPageBreak/>
        <w:t xml:space="preserve">Impact Defense—Econ Resilient </w:t>
      </w:r>
    </w:p>
    <w:p w:rsidR="00554FD9" w:rsidRPr="00E017A2" w:rsidRDefault="00554FD9" w:rsidP="00554FD9">
      <w:pPr>
        <w:keepNext/>
        <w:keepLines/>
        <w:spacing w:before="200"/>
        <w:outlineLvl w:val="3"/>
        <w:rPr>
          <w:rFonts w:eastAsiaTheme="majorEastAsia" w:cstheme="majorBidi"/>
          <w:b/>
          <w:bCs/>
          <w:iCs/>
          <w:sz w:val="26"/>
        </w:rPr>
      </w:pPr>
      <w:r w:rsidRPr="00E017A2">
        <w:rPr>
          <w:rFonts w:eastAsiaTheme="majorEastAsia" w:cstheme="majorBidi"/>
          <w:b/>
          <w:bCs/>
          <w:iCs/>
          <w:sz w:val="26"/>
        </w:rPr>
        <w:t xml:space="preserve">Economy resilient </w:t>
      </w:r>
    </w:p>
    <w:p w:rsidR="00554FD9" w:rsidRPr="00E017A2" w:rsidRDefault="00554FD9" w:rsidP="00554FD9">
      <w:r w:rsidRPr="00E017A2">
        <w:rPr>
          <w:rStyle w:val="StyleStyleBold12pt"/>
        </w:rPr>
        <w:t>Rugaber</w:t>
      </w:r>
      <w:r w:rsidRPr="00E017A2">
        <w:t xml:space="preserve"> 11-9-</w:t>
      </w:r>
      <w:r w:rsidRPr="00E017A2">
        <w:rPr>
          <w:rStyle w:val="StyleStyleBold12pt"/>
        </w:rPr>
        <w:t>13</w:t>
      </w:r>
      <w:r w:rsidRPr="00E017A2">
        <w:t xml:space="preserve"> (Christopher, “Economy shows resilience with 204,000 new jobs in October,” </w:t>
      </w:r>
      <w:hyperlink r:id="rId41" w:history="1">
        <w:r w:rsidRPr="00E017A2">
          <w:rPr>
            <w:rStyle w:val="Hyperlink"/>
          </w:rPr>
          <w:t>http://www.yakimaherald.com/news/latestnational/1645244-8/us-businesses-boost-hiring-despite-the-shutdown</w:t>
        </w:r>
      </w:hyperlink>
      <w:r w:rsidRPr="00E017A2">
        <w:t xml:space="preserve">, CMR) </w:t>
      </w:r>
    </w:p>
    <w:p w:rsidR="00554FD9" w:rsidRPr="00E017A2" w:rsidRDefault="00554FD9" w:rsidP="00554FD9"/>
    <w:p w:rsidR="00554FD9" w:rsidRPr="00E017A2" w:rsidRDefault="00554FD9" w:rsidP="00554FD9">
      <w:r w:rsidRPr="00E017A2">
        <w:rPr>
          <w:b/>
          <w:bCs/>
          <w:u w:val="single"/>
        </w:rPr>
        <w:t xml:space="preserve">The U.S. economy may be </w:t>
      </w:r>
      <w:r w:rsidRPr="00E017A2">
        <w:rPr>
          <w:b/>
          <w:iCs/>
          <w:u w:val="single"/>
          <w:bdr w:val="single" w:sz="18" w:space="0" w:color="auto"/>
        </w:rPr>
        <w:t>sturdier</w:t>
      </w:r>
      <w:r w:rsidRPr="00E017A2">
        <w:rPr>
          <w:b/>
          <w:bCs/>
          <w:u w:val="single"/>
        </w:rPr>
        <w:t xml:space="preserve"> than many had assumed</w:t>
      </w:r>
      <w:r w:rsidRPr="00E017A2">
        <w:t xml:space="preserve">. </w:t>
      </w:r>
      <w:r w:rsidRPr="00E017A2">
        <w:rPr>
          <w:b/>
          <w:bCs/>
          <w:u w:val="single"/>
        </w:rPr>
        <w:t>Employers added</w:t>
      </w:r>
      <w:r w:rsidRPr="00E017A2">
        <w:t xml:space="preserve"> a surprisingly strong </w:t>
      </w:r>
      <w:r w:rsidRPr="00E017A2">
        <w:rPr>
          <w:b/>
          <w:bCs/>
          <w:u w:val="single"/>
        </w:rPr>
        <w:t>204,000 jobs</w:t>
      </w:r>
      <w:r w:rsidRPr="00E017A2">
        <w:t xml:space="preserve"> in </w:t>
      </w:r>
      <w:r w:rsidRPr="00E017A2">
        <w:rPr>
          <w:b/>
          <w:bCs/>
          <w:u w:val="single"/>
        </w:rPr>
        <w:t>October</w:t>
      </w:r>
      <w:r w:rsidRPr="00E017A2">
        <w:t xml:space="preserve"> </w:t>
      </w:r>
      <w:r w:rsidRPr="00E017A2">
        <w:rPr>
          <w:b/>
          <w:bCs/>
          <w:u w:val="single"/>
        </w:rPr>
        <w:t>despite the</w:t>
      </w:r>
      <w:r w:rsidRPr="00E017A2">
        <w:t xml:space="preserve"> 16-day government </w:t>
      </w:r>
      <w:r w:rsidRPr="00E017A2">
        <w:rPr>
          <w:b/>
          <w:bCs/>
          <w:u w:val="single"/>
        </w:rPr>
        <w:t>shutdown</w:t>
      </w:r>
      <w:r w:rsidRPr="00E017A2">
        <w:t xml:space="preserve">, the Labor Department said Friday. And they did a lot more hiring in August and September than previously thought. Not only that, but </w:t>
      </w:r>
      <w:r w:rsidRPr="00E017A2">
        <w:rPr>
          <w:b/>
          <w:bCs/>
          <w:u w:val="single"/>
        </w:rPr>
        <w:t>activity at service companies and factories accelerated last month</w:t>
      </w:r>
      <w:r w:rsidRPr="00E017A2">
        <w:t>. Unemployment rose to 7.3 percent from 7.2 percent in September. But that was probably because furloughed federal workers were temporarily counted as unemployed. “</w:t>
      </w:r>
      <w:r w:rsidRPr="00E017A2">
        <w:rPr>
          <w:b/>
          <w:iCs/>
          <w:u w:val="single"/>
          <w:bdr w:val="single" w:sz="18" w:space="0" w:color="auto"/>
        </w:rPr>
        <w:t>It’s amazing how resilient the economy has been in the face of numerous shocks</w:t>
      </w:r>
      <w:r w:rsidRPr="00E017A2">
        <w:t xml:space="preserve">,” </w:t>
      </w:r>
      <w:r w:rsidRPr="00E017A2">
        <w:rPr>
          <w:b/>
          <w:bCs/>
          <w:u w:val="single"/>
        </w:rPr>
        <w:t>said</w:t>
      </w:r>
      <w:r w:rsidRPr="00E017A2">
        <w:t xml:space="preserve"> Joe LaVorgna, </w:t>
      </w:r>
      <w:r w:rsidRPr="00E017A2">
        <w:rPr>
          <w:b/>
          <w:bCs/>
          <w:u w:val="single"/>
        </w:rPr>
        <w:t>chief U.S. economist at Deutsche Bank</w:t>
      </w:r>
      <w:r w:rsidRPr="00E017A2">
        <w:t xml:space="preserve">. Analysts say </w:t>
      </w:r>
      <w:r w:rsidRPr="00E017A2">
        <w:rPr>
          <w:b/>
          <w:bCs/>
          <w:u w:val="single"/>
        </w:rPr>
        <w:t>the economy might be able to sustain its improvement</w:t>
      </w:r>
      <w:r w:rsidRPr="00E017A2">
        <w:t>.</w:t>
      </w:r>
    </w:p>
    <w:p w:rsidR="00554FD9" w:rsidRPr="00E017A2" w:rsidRDefault="00554FD9" w:rsidP="00554FD9"/>
    <w:p w:rsidR="00E017A2" w:rsidRPr="00E017A2" w:rsidRDefault="00E017A2" w:rsidP="00E017A2">
      <w:pPr>
        <w:pStyle w:val="Heading3"/>
      </w:pPr>
      <w:r w:rsidRPr="00E017A2">
        <w:lastRenderedPageBreak/>
        <w:t>Impact Defense—AT Defense Cuts</w:t>
      </w:r>
    </w:p>
    <w:p w:rsidR="00E017A2" w:rsidRPr="00E017A2" w:rsidRDefault="00E017A2" w:rsidP="00E017A2">
      <w:pPr>
        <w:pStyle w:val="Heading4"/>
      </w:pPr>
      <w:r w:rsidRPr="00E017A2">
        <w:t xml:space="preserve">Impact to defense cuts empirically denied </w:t>
      </w:r>
    </w:p>
    <w:p w:rsidR="00E017A2" w:rsidRPr="00E017A2" w:rsidRDefault="00E017A2" w:rsidP="00E017A2">
      <w:pPr>
        <w:rPr>
          <w:sz w:val="12"/>
        </w:rPr>
      </w:pPr>
      <w:r w:rsidRPr="00E017A2">
        <w:rPr>
          <w:b/>
        </w:rPr>
        <w:t>Fettweis 10</w:t>
      </w:r>
      <w:r w:rsidRPr="00E017A2">
        <w:rPr>
          <w:sz w:val="12"/>
        </w:rPr>
        <w:t>—Professor of national security affairs @ U.S. Naval War College (Christopher J. Fettweis, “Threat and Anxiety in US Foreign Policy,”  Survival, Volume 52, Issue 2 April 2010 , pages 59 – 82//informaworld)</w:t>
      </w:r>
    </w:p>
    <w:p w:rsidR="00E017A2" w:rsidRPr="00E017A2" w:rsidRDefault="00E017A2" w:rsidP="00E017A2"/>
    <w:p w:rsidR="00E017A2" w:rsidRPr="00E017A2" w:rsidRDefault="00E017A2" w:rsidP="00E017A2">
      <w:pPr>
        <w:rPr>
          <w:u w:val="single"/>
        </w:rPr>
      </w:pPr>
      <w:r w:rsidRPr="00E017A2">
        <w:rPr>
          <w:sz w:val="12"/>
        </w:rPr>
        <w:t xml:space="preserve">One potential explanation </w:t>
      </w:r>
      <w:r w:rsidRPr="00E017A2">
        <w:rPr>
          <w:u w:val="single"/>
        </w:rPr>
        <w:t>for</w:t>
      </w:r>
      <w:r w:rsidRPr="00E017A2">
        <w:rPr>
          <w:sz w:val="12"/>
        </w:rPr>
        <w:t xml:space="preserve"> the growth of </w:t>
      </w:r>
      <w:r w:rsidRPr="00E017A2">
        <w:rPr>
          <w:u w:val="single"/>
        </w:rPr>
        <w:t>global peace</w:t>
      </w:r>
      <w:r w:rsidRPr="00E017A2">
        <w:rPr>
          <w:sz w:val="12"/>
        </w:rPr>
        <w:t xml:space="preserve"> can be dismissed fairly quickly: </w:t>
      </w:r>
      <w:r w:rsidRPr="00E017A2">
        <w:rPr>
          <w:u w:val="single"/>
        </w:rPr>
        <w:t>US actions do not seem to have contributed much.</w:t>
      </w:r>
      <w:r w:rsidRPr="00E017A2">
        <w:rPr>
          <w:sz w:val="12"/>
        </w:rPr>
        <w:t xml:space="preserve"> The limited evidence suggests that </w:t>
      </w:r>
      <w:r w:rsidRPr="00E017A2">
        <w:rPr>
          <w:rStyle w:val="TitleChar"/>
          <w:rFonts w:eastAsia="Calibri"/>
          <w:u w:val="single"/>
        </w:rPr>
        <w:t>there</w:t>
      </w:r>
      <w:r w:rsidRPr="00E017A2">
        <w:rPr>
          <w:sz w:val="12"/>
        </w:rPr>
        <w:t xml:space="preserve"> </w:t>
      </w:r>
      <w:r w:rsidRPr="00E017A2">
        <w:rPr>
          <w:u w:val="single"/>
        </w:rPr>
        <w:t>is little reason to believe in the stabilising power of the US hegemon,</w:t>
      </w:r>
      <w:r w:rsidRPr="00E017A2">
        <w:rPr>
          <w:sz w:val="12"/>
        </w:rPr>
        <w:t xml:space="preserve"> and that there is no relation between the relative level of American activism and international stability. </w:t>
      </w:r>
      <w:r w:rsidRPr="00E017A2">
        <w:rPr>
          <w:u w:val="single"/>
        </w:rPr>
        <w:t xml:space="preserve">During the </w:t>
      </w:r>
      <w:r w:rsidRPr="00E017A2">
        <w:rPr>
          <w:sz w:val="12"/>
        </w:rPr>
        <w:t>19</w:t>
      </w:r>
      <w:r w:rsidRPr="00E017A2">
        <w:rPr>
          <w:u w:val="single"/>
        </w:rPr>
        <w:t>90s, the U</w:t>
      </w:r>
      <w:r w:rsidRPr="00E017A2">
        <w:rPr>
          <w:sz w:val="12"/>
        </w:rPr>
        <w:t xml:space="preserve">nited </w:t>
      </w:r>
      <w:r w:rsidRPr="00E017A2">
        <w:rPr>
          <w:u w:val="single"/>
        </w:rPr>
        <w:t>S</w:t>
      </w:r>
      <w:r w:rsidRPr="00E017A2">
        <w:rPr>
          <w:sz w:val="12"/>
        </w:rPr>
        <w:t>tates</w:t>
      </w:r>
      <w:r w:rsidRPr="00E017A2">
        <w:rPr>
          <w:u w:val="single"/>
        </w:rPr>
        <w:t xml:space="preserve"> cut back on its defence spending fairly substantially. By 1998, the United States was spending $100 billion less on defence</w:t>
      </w:r>
      <w:r w:rsidRPr="00E017A2">
        <w:rPr>
          <w:sz w:val="12"/>
        </w:rPr>
        <w:t xml:space="preserve"> in real terms than it had in 1990, </w:t>
      </w:r>
      <w:r w:rsidRPr="00E017A2">
        <w:rPr>
          <w:b/>
          <w:u w:val="single"/>
        </w:rPr>
        <w:t>a 25% reduction</w:t>
      </w:r>
      <w:r w:rsidRPr="00E017A2">
        <w:rPr>
          <w:sz w:val="12"/>
        </w:rPr>
        <w:t xml:space="preserve">.29 To internationalists, defence hawks and other believers in hegemonic stability, this irresponsible 'peace dividend' endangered both national and global security. </w:t>
      </w:r>
      <w:r w:rsidRPr="00E017A2">
        <w:rPr>
          <w:u w:val="single"/>
        </w:rPr>
        <w:t>'No serious analyst</w:t>
      </w:r>
      <w:r w:rsidRPr="00E017A2">
        <w:rPr>
          <w:sz w:val="12"/>
        </w:rPr>
        <w:t xml:space="preserve"> of American military capabilities', </w:t>
      </w:r>
      <w:r w:rsidRPr="00E017A2">
        <w:rPr>
          <w:u w:val="single"/>
        </w:rPr>
        <w:t xml:space="preserve">argued </w:t>
      </w:r>
      <w:r w:rsidRPr="00E017A2">
        <w:rPr>
          <w:sz w:val="12"/>
        </w:rPr>
        <w:t xml:space="preserve">neo-conservatives William </w:t>
      </w:r>
      <w:r w:rsidRPr="00E017A2">
        <w:rPr>
          <w:u w:val="single"/>
        </w:rPr>
        <w:t>Kristol and</w:t>
      </w:r>
      <w:r w:rsidRPr="00E017A2">
        <w:rPr>
          <w:sz w:val="12"/>
        </w:rPr>
        <w:t xml:space="preserve"> Robert </w:t>
      </w:r>
      <w:r w:rsidRPr="00E017A2">
        <w:rPr>
          <w:u w:val="single"/>
        </w:rPr>
        <w:t xml:space="preserve">Kagan </w:t>
      </w:r>
      <w:r w:rsidRPr="00E017A2">
        <w:rPr>
          <w:sz w:val="12"/>
        </w:rPr>
        <w:t xml:space="preserve">in 1996, </w:t>
      </w:r>
      <w:r w:rsidRPr="00E017A2">
        <w:rPr>
          <w:u w:val="single"/>
        </w:rPr>
        <w:t xml:space="preserve">'doubts that the defense budget has been cut </w:t>
      </w:r>
      <w:r w:rsidRPr="00E017A2">
        <w:rPr>
          <w:sz w:val="12"/>
        </w:rPr>
        <w:t xml:space="preserve">much </w:t>
      </w:r>
      <w:r w:rsidRPr="00E017A2">
        <w:rPr>
          <w:u w:val="single"/>
        </w:rPr>
        <w:t xml:space="preserve">too far to meet America's responsibilities to </w:t>
      </w:r>
      <w:r w:rsidRPr="00E017A2">
        <w:rPr>
          <w:sz w:val="12"/>
        </w:rPr>
        <w:t xml:space="preserve">itself and to </w:t>
      </w:r>
      <w:r w:rsidRPr="00E017A2">
        <w:rPr>
          <w:u w:val="single"/>
        </w:rPr>
        <w:t>world peace'.</w:t>
      </w:r>
      <w:r w:rsidRPr="00E017A2">
        <w:rPr>
          <w:sz w:val="12"/>
        </w:rPr>
        <w:t xml:space="preserve">30 And </w:t>
      </w:r>
      <w:r w:rsidRPr="00E017A2">
        <w:rPr>
          <w:u w:val="single"/>
        </w:rPr>
        <w:t xml:space="preserve">yet </w:t>
      </w:r>
      <w:r w:rsidRPr="00E017A2">
        <w:rPr>
          <w:sz w:val="12"/>
        </w:rPr>
        <w:t>the verdict from the 1990s is fairly plain</w:t>
      </w:r>
      <w:r w:rsidRPr="00E017A2">
        <w:rPr>
          <w:u w:val="single"/>
        </w:rPr>
        <w:t>: the world grew more peaceful while the United States cut its forces.</w:t>
      </w:r>
      <w:r w:rsidRPr="00E017A2">
        <w:rPr>
          <w:sz w:val="12"/>
        </w:rPr>
        <w:t xml:space="preserve"> </w:t>
      </w:r>
      <w:r w:rsidRPr="00E017A2">
        <w:rPr>
          <w:u w:val="single"/>
        </w:rPr>
        <w:t xml:space="preserve">No state seemed to believe </w:t>
      </w:r>
      <w:r w:rsidRPr="00E017A2">
        <w:rPr>
          <w:sz w:val="12"/>
        </w:rPr>
        <w:t xml:space="preserve">that </w:t>
      </w:r>
      <w:r w:rsidRPr="00E017A2">
        <w:rPr>
          <w:u w:val="single"/>
        </w:rPr>
        <w:t>its security was endangered by a less-capable US military, or at least none took any action that would suggest such a belief. No militaries were enhanced to address power vacuums; no security dilemmas drove insecurity or arms races; no regional balancing occurred once the stabilis-ing presence of the US military was diminished</w:t>
      </w:r>
      <w:r w:rsidRPr="00E017A2">
        <w:rPr>
          <w:sz w:val="12"/>
        </w:rPr>
        <w:t xml:space="preserve">. The rest of the world acted as if the threat of international war was not a pressing concern, despite the reduction in US military capabilities. Most of all, the United States was no less safe. </w:t>
      </w:r>
      <w:r w:rsidRPr="00E017A2">
        <w:rPr>
          <w:u w:val="single"/>
        </w:rPr>
        <w:t>The incidence and magnitude of global conflict declined while the U</w:t>
      </w:r>
      <w:r w:rsidRPr="00E017A2">
        <w:rPr>
          <w:sz w:val="12"/>
        </w:rPr>
        <w:t>nited</w:t>
      </w:r>
      <w:r w:rsidRPr="00E017A2">
        <w:rPr>
          <w:u w:val="single"/>
        </w:rPr>
        <w:t xml:space="preserve"> S</w:t>
      </w:r>
      <w:r w:rsidRPr="00E017A2">
        <w:rPr>
          <w:sz w:val="12"/>
        </w:rPr>
        <w:t xml:space="preserve">tates </w:t>
      </w:r>
      <w:r w:rsidRPr="00E017A2">
        <w:rPr>
          <w:u w:val="single"/>
        </w:rPr>
        <w:t xml:space="preserve">cut its military spending </w:t>
      </w:r>
      <w:r w:rsidRPr="00E017A2">
        <w:rPr>
          <w:sz w:val="12"/>
        </w:rPr>
        <w:t xml:space="preserve">under President Bill Clinton, and kept declining as the George W. Bush administration ramped the spending back up. Complex statistical analysis is unnecessary to reach the conclusion that </w:t>
      </w:r>
      <w:r w:rsidRPr="00E017A2">
        <w:rPr>
          <w:u w:val="single"/>
        </w:rPr>
        <w:t>world peace and US military expenditure are unrelated.</w:t>
      </w:r>
    </w:p>
    <w:p w:rsidR="00E017A2" w:rsidRPr="00E017A2" w:rsidRDefault="00E017A2" w:rsidP="00E017A2">
      <w:pPr>
        <w:rPr>
          <w:b/>
        </w:rPr>
      </w:pPr>
    </w:p>
    <w:p w:rsidR="00E017A2" w:rsidRPr="00E017A2" w:rsidRDefault="00E017A2" w:rsidP="00E017A2">
      <w:pPr>
        <w:rPr>
          <w:b/>
        </w:rPr>
      </w:pPr>
      <w:r w:rsidRPr="00E017A2">
        <w:rPr>
          <w:b/>
        </w:rPr>
        <w:t>Decline doesn’t embolden adversaries</w:t>
      </w:r>
    </w:p>
    <w:p w:rsidR="00E017A2" w:rsidRPr="00E017A2" w:rsidRDefault="00E017A2" w:rsidP="00E017A2">
      <w:pPr>
        <w:rPr>
          <w:sz w:val="12"/>
        </w:rPr>
      </w:pPr>
      <w:r w:rsidRPr="00E017A2">
        <w:rPr>
          <w:rStyle w:val="StyleStyleBold12pt"/>
        </w:rPr>
        <w:t>Kapila 10</w:t>
      </w:r>
      <w:r w:rsidRPr="00E017A2">
        <w:rPr>
          <w:sz w:val="12"/>
        </w:rPr>
        <w:t xml:space="preserve"> [Dr. Subhash Kapila is an International Relations and Strategic Affairs analyst and the Consultant for Strategic Affairs with South Asia Analysis Group and a graduate of the Royal British Army Staff College with a Masters in Defence Science and a PhD in Strategic Studies., “21st Century: Strategically A Second American Century With Caveats,” June 26, </w:t>
      </w:r>
      <w:hyperlink r:id="rId42" w:history="1">
        <w:r w:rsidRPr="00E017A2">
          <w:rPr>
            <w:rStyle w:val="Hyperlink"/>
            <w:sz w:val="12"/>
          </w:rPr>
          <w:t>http://www.eurasiareview.com/201006263919/21st-century-strategically-a-second-american-century-with-caveats.html</w:t>
        </w:r>
      </w:hyperlink>
      <w:r w:rsidRPr="00E017A2">
        <w:rPr>
          <w:sz w:val="12"/>
        </w:rPr>
        <w:t>]</w:t>
      </w:r>
    </w:p>
    <w:p w:rsidR="00E017A2" w:rsidRPr="00E017A2" w:rsidRDefault="00E017A2" w:rsidP="00E017A2">
      <w:pPr>
        <w:rPr>
          <w:sz w:val="12"/>
        </w:rPr>
      </w:pPr>
    </w:p>
    <w:p w:rsidR="00E017A2" w:rsidRPr="00182FCD" w:rsidRDefault="00E017A2" w:rsidP="00E017A2">
      <w:pPr>
        <w:pStyle w:val="cardtext"/>
        <w:rPr>
          <w:sz w:val="12"/>
          <w:szCs w:val="20"/>
        </w:rPr>
      </w:pPr>
      <w:r w:rsidRPr="00E017A2">
        <w:rPr>
          <w:rStyle w:val="StyleBoldUnderline"/>
        </w:rPr>
        <w:t>Strategically, the 20th Century was decidedly an American Century. United States strategic, military, political and economic predominance was global and undisputed</w:t>
      </w:r>
      <w:r w:rsidRPr="00E017A2">
        <w:rPr>
          <w:sz w:val="12"/>
          <w:szCs w:val="20"/>
        </w:rPr>
        <w:t xml:space="preserve">. In the bi-polar global power structure comprising the United States and the Former Soviet Union it was the United States which globally prevailed.  The 20th Century's dawn was marked by the First World War which marked the decline of the old European colonial powers, noticeably Great Britain.  The Second World War marked the total eclipse of Great Britain and other colonial powers.  The United States replaced Great Britain as the new global superpower.  The 20th Century's end witnessed the end of the Cold War, with the disintegration of the Former Soviet Union as the United States strategic challenger and counter-vailing power.  </w:t>
      </w:r>
      <w:r w:rsidRPr="00E017A2">
        <w:rPr>
          <w:rStyle w:val="StyleBoldUnderline"/>
        </w:rPr>
        <w:t>On the verge of the new millennium the United States strode the globe like a colossus as the sole global super power</w:t>
      </w:r>
      <w:r w:rsidRPr="00E017A2">
        <w:rPr>
          <w:sz w:val="12"/>
          <w:szCs w:val="20"/>
        </w:rPr>
        <w:t xml:space="preserve">.  </w:t>
      </w:r>
      <w:r w:rsidRPr="00E017A2">
        <w:rPr>
          <w:rStyle w:val="StyleBoldUnderline"/>
        </w:rPr>
        <w:t>With a decade of the 21st Century having gone past, many strategic and political analysts the world over have toyed with projections that United States global predominance is on the decline</w:t>
      </w:r>
      <w:r w:rsidRPr="00E017A2">
        <w:rPr>
          <w:sz w:val="12"/>
          <w:szCs w:val="20"/>
        </w:rPr>
        <w:t xml:space="preserve">, and that the 21st Century will not be a second American Century.  Having toyed, with such projections, these analysts however shy away from predicting whose century the 21st Century will strategically be?  </w:t>
      </w:r>
      <w:r w:rsidRPr="00E017A2">
        <w:rPr>
          <w:rStyle w:val="StyleBoldUnderline"/>
        </w:rPr>
        <w:t>The trouble with such projections is that they are based predominantly on analyses of economic trends and financial strengths and less on detailed analyses of strategic and military strengths, and more significantly strategic cultures</w:t>
      </w:r>
      <w:r w:rsidRPr="00E017A2">
        <w:rPr>
          <w:sz w:val="12"/>
          <w:szCs w:val="20"/>
        </w:rPr>
        <w:t xml:space="preserve">.  Presumably, </w:t>
      </w:r>
      <w:r w:rsidRPr="00E017A2">
        <w:rPr>
          <w:rStyle w:val="StyleBoldUnderline"/>
        </w:rPr>
        <w:t>it is easier for such analysts to base trends on much quoted statistical data.  Strategic analysis of global predominance trends is a more complex task</w:t>
      </w:r>
      <w:r w:rsidRPr="00E017A2">
        <w:rPr>
          <w:sz w:val="12"/>
          <w:szCs w:val="20"/>
        </w:rPr>
        <w:t xml:space="preserve"> in the opinion of the Author, as it cannot be based on statistical data analysis. </w:t>
      </w:r>
      <w:r w:rsidRPr="00E017A2">
        <w:rPr>
          <w:rStyle w:val="StyleBoldUnderline"/>
        </w:rPr>
        <w:t>Global predominance trends need unravelling of strategic cultures of contending powers</w:t>
      </w:r>
      <w:r w:rsidRPr="00E017A2">
        <w:rPr>
          <w:sz w:val="12"/>
          <w:szCs w:val="20"/>
        </w:rPr>
        <w:t xml:space="preserve">, the reading of national intentions and resolve and the inherent national strengths </w:t>
      </w:r>
      <w:r w:rsidRPr="00E017A2">
        <w:rPr>
          <w:rStyle w:val="StyleBoldUnderline"/>
        </w:rPr>
        <w:t>and willpower demonstrated over a considerable time  span of half-centuries and centuries.  Crisply put, one needs to remember that in the 1980's, Japan and Germany as "economic superpowers" could not emerge as global superpowers. Hence global predominance calls for more than economic strengths</w:t>
      </w:r>
      <w:r w:rsidRPr="00E017A2">
        <w:rPr>
          <w:sz w:val="12"/>
          <w:szCs w:val="20"/>
        </w:rPr>
        <w:t xml:space="preserve">. </w:t>
      </w:r>
      <w:r w:rsidRPr="00E017A2">
        <w:rPr>
          <w:rStyle w:val="StyleBoldUnderline"/>
        </w:rPr>
        <w:t>The United States getting strategically bogged down in Iraq and Afghanistan in the first decade of the 21st Century has not led to any noticeable decline in American global predominance. Despite Iraq and Afghanistan, the U</w:t>
      </w:r>
      <w:r w:rsidRPr="00E017A2">
        <w:rPr>
          <w:sz w:val="12"/>
          <w:szCs w:val="20"/>
        </w:rPr>
        <w:t>nited</w:t>
      </w:r>
      <w:r w:rsidRPr="00E017A2">
        <w:rPr>
          <w:rStyle w:val="StyleBoldUnderline"/>
        </w:rPr>
        <w:t xml:space="preserve"> S</w:t>
      </w:r>
      <w:r w:rsidRPr="00E017A2">
        <w:rPr>
          <w:sz w:val="12"/>
          <w:szCs w:val="20"/>
        </w:rPr>
        <w:t>tates</w:t>
      </w:r>
      <w:r w:rsidRPr="00E017A2">
        <w:rPr>
          <w:rStyle w:val="StyleBoldUnderline"/>
        </w:rPr>
        <w:t xml:space="preserve"> reigns </w:t>
      </w:r>
      <w:r w:rsidRPr="00E017A2">
        <w:rPr>
          <w:rStyle w:val="StyleBoldUnderline"/>
        </w:rPr>
        <w:lastRenderedPageBreak/>
        <w:t>supreme globally even in East Asia where China could have logically challenged it</w:t>
      </w:r>
      <w:r w:rsidRPr="00E017A2">
        <w:rPr>
          <w:sz w:val="12"/>
          <w:szCs w:val="20"/>
        </w:rPr>
        <w:t xml:space="preserve">. More significantly, and normally forgotten, is the fact that </w:t>
      </w:r>
      <w:r w:rsidRPr="00E017A2">
        <w:rPr>
          <w:rStyle w:val="StyleBoldUnderline"/>
        </w:rPr>
        <w:t>the off-quoted shift of global and economic power from the West to East was facilitated by U</w:t>
      </w:r>
      <w:r w:rsidRPr="00E017A2">
        <w:rPr>
          <w:sz w:val="12"/>
          <w:szCs w:val="20"/>
        </w:rPr>
        <w:t>nited</w:t>
      </w:r>
      <w:r w:rsidRPr="00E017A2">
        <w:rPr>
          <w:rStyle w:val="StyleBoldUnderline"/>
        </w:rPr>
        <w:t xml:space="preserve"> S</w:t>
      </w:r>
      <w:r w:rsidRPr="00E017A2">
        <w:rPr>
          <w:sz w:val="12"/>
          <w:szCs w:val="20"/>
        </w:rPr>
        <w:t>tates</w:t>
      </w:r>
      <w:r w:rsidRPr="00E017A2">
        <w:rPr>
          <w:rStyle w:val="StyleBoldUnderline"/>
        </w:rPr>
        <w:t xml:space="preserve"> massive financial direct investments in China, Japan, South Korea and India.  China quoted as the next superpower</w:t>
      </w:r>
      <w:r w:rsidRPr="00E017A2">
        <w:rPr>
          <w:sz w:val="12"/>
          <w:szCs w:val="20"/>
        </w:rPr>
        <w:t xml:space="preserve"> to rival the United States </w:t>
      </w:r>
      <w:r w:rsidRPr="00E017A2">
        <w:rPr>
          <w:rStyle w:val="StyleBoldUnderline"/>
        </w:rPr>
        <w:t>would be economically prostate, should the U</w:t>
      </w:r>
      <w:r w:rsidRPr="00E017A2">
        <w:rPr>
          <w:sz w:val="12"/>
          <w:szCs w:val="20"/>
        </w:rPr>
        <w:t>nited</w:t>
      </w:r>
      <w:r w:rsidRPr="00E017A2">
        <w:rPr>
          <w:rStyle w:val="StyleBoldUnderline"/>
        </w:rPr>
        <w:t xml:space="preserve"> S</w:t>
      </w:r>
      <w:r w:rsidRPr="00E017A2">
        <w:rPr>
          <w:sz w:val="12"/>
          <w:szCs w:val="20"/>
        </w:rPr>
        <w:t>tates</w:t>
      </w:r>
      <w:r w:rsidRPr="00E017A2">
        <w:rPr>
          <w:rStyle w:val="StyleBoldUnderline"/>
        </w:rPr>
        <w:t xml:space="preserve"> surgically disconnect China's economic and financial linkages to the United States.</w:t>
      </w:r>
      <w:r w:rsidRPr="00E017A2">
        <w:rPr>
          <w:sz w:val="12"/>
          <w:szCs w:val="20"/>
        </w:rPr>
        <w:t xml:space="preserve"> More significantly, while examining the prospects of the 21st Century as a "Second American Century" it must be remembered that besides other factors, that </w:t>
      </w:r>
      <w:r w:rsidRPr="00E017A2">
        <w:rPr>
          <w:rStyle w:val="StyleBoldUnderline"/>
        </w:rPr>
        <w:t>out of the six multipolar contenders for global power, none except China have shown any indications to whittle down US global predominance.  Even China seems to be comfortable with US power as long as it keeps Japan in check</w:t>
      </w:r>
      <w:r w:rsidRPr="00E017A2">
        <w:rPr>
          <w:sz w:val="12"/>
          <w:szCs w:val="20"/>
        </w:rPr>
        <w:t xml:space="preserve">.  This Paper makes bold to assert that </w:t>
      </w:r>
      <w:r w:rsidRPr="00E017A2">
        <w:rPr>
          <w:rStyle w:val="StyleBoldUnderline"/>
        </w:rPr>
        <w:t>the 21st Century would be a Second American Century despite China's challenge and the strategic distractions arising from the global Islamic flash-points</w:t>
      </w:r>
      <w:r w:rsidRPr="00E017A2">
        <w:rPr>
          <w:sz w:val="12"/>
          <w:szCs w:val="20"/>
        </w:rPr>
        <w:t>.</w:t>
      </w:r>
      <w:r w:rsidRPr="00182FCD">
        <w:rPr>
          <w:sz w:val="12"/>
          <w:szCs w:val="20"/>
        </w:rPr>
        <w:t xml:space="preserve"> </w:t>
      </w:r>
    </w:p>
    <w:p w:rsidR="00E017A2" w:rsidRPr="00E017A2" w:rsidRDefault="00E017A2" w:rsidP="00E017A2"/>
    <w:sectPr w:rsidR="00E017A2" w:rsidRPr="00E017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01545" w:rsidRDefault="00901545" w:rsidP="005F5576">
      <w:r>
        <w:separator/>
      </w:r>
    </w:p>
  </w:endnote>
  <w:endnote w:type="continuationSeparator" w:id="0">
    <w:p w:rsidR="00901545" w:rsidRDefault="0090154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Helvetica Neue">
    <w:altName w:val="Malgun Gothic"/>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01545" w:rsidRDefault="00901545" w:rsidP="005F5576">
      <w:r>
        <w:separator/>
      </w:r>
    </w:p>
  </w:footnote>
  <w:footnote w:type="continuationSeparator" w:id="0">
    <w:p w:rsidR="00901545" w:rsidRDefault="00901545"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1C61FD"/>
    <w:multiLevelType w:val="hybridMultilevel"/>
    <w:tmpl w:val="078AAC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4512BD6"/>
    <w:multiLevelType w:val="hybridMultilevel"/>
    <w:tmpl w:val="733C1DB8"/>
    <w:lvl w:ilvl="0" w:tplc="F7341330">
      <w:start w:val="3"/>
      <w:numFmt w:val="bullet"/>
      <w:lvlText w:val=""/>
      <w:lvlJc w:val="left"/>
      <w:pPr>
        <w:ind w:left="1080" w:hanging="360"/>
      </w:pPr>
      <w:rPr>
        <w:rFonts w:ascii="Wingdings" w:eastAsiaTheme="minorHAnsi"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66790EEE"/>
    <w:multiLevelType w:val="hybridMultilevel"/>
    <w:tmpl w:val="8B4C4914"/>
    <w:lvl w:ilvl="0" w:tplc="2E480C9E">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003D"/>
    <w:rsid w:val="000022F2"/>
    <w:rsid w:val="0000459F"/>
    <w:rsid w:val="00004EB4"/>
    <w:rsid w:val="0002196C"/>
    <w:rsid w:val="00021F29"/>
    <w:rsid w:val="00027EED"/>
    <w:rsid w:val="0003041D"/>
    <w:rsid w:val="00033028"/>
    <w:rsid w:val="000360A7"/>
    <w:rsid w:val="00050046"/>
    <w:rsid w:val="00052A1D"/>
    <w:rsid w:val="00055E12"/>
    <w:rsid w:val="00064A59"/>
    <w:rsid w:val="00070AB8"/>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003D"/>
    <w:rsid w:val="000F37E7"/>
    <w:rsid w:val="00113C68"/>
    <w:rsid w:val="00114663"/>
    <w:rsid w:val="0012057B"/>
    <w:rsid w:val="00126D92"/>
    <w:rsid w:val="001301AC"/>
    <w:rsid w:val="001304DF"/>
    <w:rsid w:val="00140397"/>
    <w:rsid w:val="0014072D"/>
    <w:rsid w:val="00141F7D"/>
    <w:rsid w:val="00141FBF"/>
    <w:rsid w:val="001462AB"/>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143C"/>
    <w:rsid w:val="001F7572"/>
    <w:rsid w:val="0020006E"/>
    <w:rsid w:val="002009AE"/>
    <w:rsid w:val="002101DA"/>
    <w:rsid w:val="00217499"/>
    <w:rsid w:val="00226282"/>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873"/>
    <w:rsid w:val="002E4DD9"/>
    <w:rsid w:val="002F0314"/>
    <w:rsid w:val="002F4A57"/>
    <w:rsid w:val="0031182D"/>
    <w:rsid w:val="00314B9D"/>
    <w:rsid w:val="00315CA2"/>
    <w:rsid w:val="00316FEB"/>
    <w:rsid w:val="00326EEB"/>
    <w:rsid w:val="0033078A"/>
    <w:rsid w:val="00331559"/>
    <w:rsid w:val="00334DE7"/>
    <w:rsid w:val="00341D6C"/>
    <w:rsid w:val="00344E91"/>
    <w:rsid w:val="00347123"/>
    <w:rsid w:val="0034756E"/>
    <w:rsid w:val="00347E74"/>
    <w:rsid w:val="00351D97"/>
    <w:rsid w:val="00354B5B"/>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B7FC0"/>
    <w:rsid w:val="004D3745"/>
    <w:rsid w:val="004D3987"/>
    <w:rsid w:val="004E294C"/>
    <w:rsid w:val="004E3132"/>
    <w:rsid w:val="004E552E"/>
    <w:rsid w:val="004E656D"/>
    <w:rsid w:val="004F0849"/>
    <w:rsid w:val="004F173C"/>
    <w:rsid w:val="004F1B8C"/>
    <w:rsid w:val="004F33F3"/>
    <w:rsid w:val="004F45B0"/>
    <w:rsid w:val="005020C3"/>
    <w:rsid w:val="0050461C"/>
    <w:rsid w:val="005111F8"/>
    <w:rsid w:val="00513FA2"/>
    <w:rsid w:val="00514387"/>
    <w:rsid w:val="00516459"/>
    <w:rsid w:val="00520153"/>
    <w:rsid w:val="005321A1"/>
    <w:rsid w:val="005349E1"/>
    <w:rsid w:val="00537EF5"/>
    <w:rsid w:val="005420CC"/>
    <w:rsid w:val="005434D0"/>
    <w:rsid w:val="0054437C"/>
    <w:rsid w:val="00546D61"/>
    <w:rsid w:val="00554FD9"/>
    <w:rsid w:val="005579BF"/>
    <w:rsid w:val="00560C3E"/>
    <w:rsid w:val="00563468"/>
    <w:rsid w:val="00564EC2"/>
    <w:rsid w:val="005654AC"/>
    <w:rsid w:val="00565EAE"/>
    <w:rsid w:val="00573677"/>
    <w:rsid w:val="00575F7D"/>
    <w:rsid w:val="00580383"/>
    <w:rsid w:val="00580E40"/>
    <w:rsid w:val="00582676"/>
    <w:rsid w:val="00590731"/>
    <w:rsid w:val="005968D9"/>
    <w:rsid w:val="005A506B"/>
    <w:rsid w:val="005A701C"/>
    <w:rsid w:val="005B2444"/>
    <w:rsid w:val="005B2D14"/>
    <w:rsid w:val="005B2DF1"/>
    <w:rsid w:val="005B3140"/>
    <w:rsid w:val="005C02D9"/>
    <w:rsid w:val="005C0B05"/>
    <w:rsid w:val="005D1156"/>
    <w:rsid w:val="005E0681"/>
    <w:rsid w:val="005E170D"/>
    <w:rsid w:val="005E3B08"/>
    <w:rsid w:val="005E3FE4"/>
    <w:rsid w:val="005E572E"/>
    <w:rsid w:val="005F5576"/>
    <w:rsid w:val="006014AB"/>
    <w:rsid w:val="00605F20"/>
    <w:rsid w:val="0061680A"/>
    <w:rsid w:val="00623B70"/>
    <w:rsid w:val="0062656D"/>
    <w:rsid w:val="0063578B"/>
    <w:rsid w:val="00636B3D"/>
    <w:rsid w:val="00641025"/>
    <w:rsid w:val="00650E98"/>
    <w:rsid w:val="00656C61"/>
    <w:rsid w:val="006672D8"/>
    <w:rsid w:val="00670D96"/>
    <w:rsid w:val="00672877"/>
    <w:rsid w:val="00683154"/>
    <w:rsid w:val="00690115"/>
    <w:rsid w:val="00690898"/>
    <w:rsid w:val="00693039"/>
    <w:rsid w:val="00693A5A"/>
    <w:rsid w:val="006A287F"/>
    <w:rsid w:val="006B302F"/>
    <w:rsid w:val="006C64D4"/>
    <w:rsid w:val="006E53F0"/>
    <w:rsid w:val="006F46C3"/>
    <w:rsid w:val="006F7CDF"/>
    <w:rsid w:val="00700BDB"/>
    <w:rsid w:val="0070121B"/>
    <w:rsid w:val="00701E73"/>
    <w:rsid w:val="00711E4D"/>
    <w:rsid w:val="00711FE2"/>
    <w:rsid w:val="00712649"/>
    <w:rsid w:val="007149F2"/>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206B"/>
    <w:rsid w:val="00797B76"/>
    <w:rsid w:val="007A3D06"/>
    <w:rsid w:val="007B2998"/>
    <w:rsid w:val="007B383B"/>
    <w:rsid w:val="007C350D"/>
    <w:rsid w:val="007C3689"/>
    <w:rsid w:val="007C3C9B"/>
    <w:rsid w:val="007D0172"/>
    <w:rsid w:val="007D2E42"/>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09EE"/>
    <w:rsid w:val="008F322F"/>
    <w:rsid w:val="00901545"/>
    <w:rsid w:val="00907DFE"/>
    <w:rsid w:val="00914596"/>
    <w:rsid w:val="009146BF"/>
    <w:rsid w:val="00915AD4"/>
    <w:rsid w:val="00915EF1"/>
    <w:rsid w:val="00924C08"/>
    <w:rsid w:val="00927D88"/>
    <w:rsid w:val="00930D1F"/>
    <w:rsid w:val="00935127"/>
    <w:rsid w:val="0094025E"/>
    <w:rsid w:val="0094256C"/>
    <w:rsid w:val="00953F11"/>
    <w:rsid w:val="00965F03"/>
    <w:rsid w:val="009706C1"/>
    <w:rsid w:val="00976675"/>
    <w:rsid w:val="00976FBF"/>
    <w:rsid w:val="009833C6"/>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69E0"/>
    <w:rsid w:val="00AC7B3B"/>
    <w:rsid w:val="00AD3CE6"/>
    <w:rsid w:val="00AE1307"/>
    <w:rsid w:val="00AE7586"/>
    <w:rsid w:val="00AF7A65"/>
    <w:rsid w:val="00B06710"/>
    <w:rsid w:val="00B07EBF"/>
    <w:rsid w:val="00B166CB"/>
    <w:rsid w:val="00B235E1"/>
    <w:rsid w:val="00B272CF"/>
    <w:rsid w:val="00B3145D"/>
    <w:rsid w:val="00B357BA"/>
    <w:rsid w:val="00B45786"/>
    <w:rsid w:val="00B52C5B"/>
    <w:rsid w:val="00B55373"/>
    <w:rsid w:val="00B564DB"/>
    <w:rsid w:val="00B768B6"/>
    <w:rsid w:val="00B816A3"/>
    <w:rsid w:val="00B908D1"/>
    <w:rsid w:val="00B940D1"/>
    <w:rsid w:val="00BB46BD"/>
    <w:rsid w:val="00BB58BD"/>
    <w:rsid w:val="00BB6A26"/>
    <w:rsid w:val="00BC1034"/>
    <w:rsid w:val="00BE2408"/>
    <w:rsid w:val="00BE3EC6"/>
    <w:rsid w:val="00BE5BEB"/>
    <w:rsid w:val="00BE6528"/>
    <w:rsid w:val="00C0087A"/>
    <w:rsid w:val="00C05CEA"/>
    <w:rsid w:val="00C05F9D"/>
    <w:rsid w:val="00C27212"/>
    <w:rsid w:val="00C34185"/>
    <w:rsid w:val="00C42DD6"/>
    <w:rsid w:val="00C45833"/>
    <w:rsid w:val="00C545E7"/>
    <w:rsid w:val="00C66858"/>
    <w:rsid w:val="00C72E69"/>
    <w:rsid w:val="00C7411E"/>
    <w:rsid w:val="00C84988"/>
    <w:rsid w:val="00C940D9"/>
    <w:rsid w:val="00CA1986"/>
    <w:rsid w:val="00CA4AF6"/>
    <w:rsid w:val="00CA5287"/>
    <w:rsid w:val="00CA59CA"/>
    <w:rsid w:val="00CB2356"/>
    <w:rsid w:val="00CB4075"/>
    <w:rsid w:val="00CB4E6D"/>
    <w:rsid w:val="00CC23DE"/>
    <w:rsid w:val="00CD3E3A"/>
    <w:rsid w:val="00CD7459"/>
    <w:rsid w:val="00CE55A6"/>
    <w:rsid w:val="00CE563B"/>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3DBA"/>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17A2"/>
    <w:rsid w:val="00E043B1"/>
    <w:rsid w:val="00E14EBD"/>
    <w:rsid w:val="00E16734"/>
    <w:rsid w:val="00E23260"/>
    <w:rsid w:val="00E2367A"/>
    <w:rsid w:val="00E27BC7"/>
    <w:rsid w:val="00E35FC9"/>
    <w:rsid w:val="00E377A4"/>
    <w:rsid w:val="00E41346"/>
    <w:rsid w:val="00E420E9"/>
    <w:rsid w:val="00E4635D"/>
    <w:rsid w:val="00E61D76"/>
    <w:rsid w:val="00E64EB5"/>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E5F04"/>
    <w:rsid w:val="00EF0F62"/>
    <w:rsid w:val="00F007E1"/>
    <w:rsid w:val="00F0134E"/>
    <w:rsid w:val="00F057C6"/>
    <w:rsid w:val="00F17D96"/>
    <w:rsid w:val="00F22565"/>
    <w:rsid w:val="00F3380E"/>
    <w:rsid w:val="00F34E2C"/>
    <w:rsid w:val="00F36A71"/>
    <w:rsid w:val="00F40837"/>
    <w:rsid w:val="00F42F79"/>
    <w:rsid w:val="00F47773"/>
    <w:rsid w:val="00F5019D"/>
    <w:rsid w:val="00F56308"/>
    <w:rsid w:val="00F57A4F"/>
    <w:rsid w:val="00F634D6"/>
    <w:rsid w:val="00F64385"/>
    <w:rsid w:val="00F6473F"/>
    <w:rsid w:val="00F76366"/>
    <w:rsid w:val="00F805C0"/>
    <w:rsid w:val="00F87992"/>
    <w:rsid w:val="00FB4261"/>
    <w:rsid w:val="00FB43B1"/>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5:docId w15:val="{4FD989E5-BABA-4F1E-9DEA-50CFE6DE5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C05CE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C05CE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05CE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3: Cite,Tags v 2,Heading 3 Char Char,Heading 3 Char Char Char Char Char Char,Citation Char Char,Heading 3 Char1 Char Char,Citation Char Char Char Char,Citation Char1 Char Char,Citation Char Char1,cites Char,citation Char,Citation,Text 7"/>
    <w:basedOn w:val="Normal"/>
    <w:next w:val="Normal"/>
    <w:link w:val="Heading3Char"/>
    <w:uiPriority w:val="3"/>
    <w:qFormat/>
    <w:rsid w:val="00C05CE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small space,heading 2,Heading 2 Char1 Char Char, Ch,Ch,No Spacing12,no read,No Spacing2111"/>
    <w:basedOn w:val="Normal"/>
    <w:next w:val="Normal"/>
    <w:link w:val="Heading4Char"/>
    <w:uiPriority w:val="4"/>
    <w:qFormat/>
    <w:rsid w:val="00C05CE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C05C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5CEA"/>
  </w:style>
  <w:style w:type="character" w:customStyle="1" w:styleId="Heading1Char">
    <w:name w:val="Heading 1 Char"/>
    <w:aliases w:val="Pocket Char"/>
    <w:basedOn w:val="DefaultParagraphFont"/>
    <w:link w:val="Heading1"/>
    <w:uiPriority w:val="1"/>
    <w:rsid w:val="00C05CE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C05CEA"/>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
    <w:basedOn w:val="DefaultParagraphFont"/>
    <w:uiPriority w:val="7"/>
    <w:qFormat/>
    <w:rsid w:val="00C05CEA"/>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C05CEA"/>
    <w:rPr>
      <w:b/>
      <w:bCs/>
    </w:rPr>
  </w:style>
  <w:style w:type="character" w:customStyle="1" w:styleId="Heading3Char">
    <w:name w:val="Heading 3 Char"/>
    <w:aliases w:val="Block Char,3: Cite Char,Tags v 2 Char,Heading 3 Char Char Char,Heading 3 Char Char Char Char Char Char Char,Citation Char Char Char1,Citation Char Char Char Char Char,Citation Char1 Char Char Char"/>
    <w:basedOn w:val="DefaultParagraphFont"/>
    <w:link w:val="Heading3"/>
    <w:uiPriority w:val="3"/>
    <w:rsid w:val="00C05CEA"/>
    <w:rPr>
      <w:rFonts w:ascii="Calibri" w:eastAsiaTheme="majorEastAsia" w:hAnsi="Calibri" w:cstheme="majorBidi"/>
      <w:b/>
      <w:bCs/>
      <w:sz w:val="32"/>
      <w:u w:val="single"/>
    </w:rPr>
  </w:style>
  <w:style w:type="character" w:customStyle="1" w:styleId="StyleBoldUnderline">
    <w:name w:val="Style Bold Underline"/>
    <w:aliases w:val="Underline,Intense Emphasis111,Style Underline,Heading 3 Char1 Char Char Char,Bo,Intense Emphasis3,Intense Emphasis1111,Intense Emphasis4,ci,apple-style-span + 6 pt,Bold,Kern at 16 pt,Intense Emphasis1,Intense Emphasis2,Style,c,cite,B"/>
    <w:basedOn w:val="DefaultParagraphFont"/>
    <w:qFormat/>
    <w:rsid w:val="00C05CEA"/>
    <w:rPr>
      <w:b/>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StyleBold"/>
    <w:uiPriority w:val="5"/>
    <w:qFormat/>
    <w:rsid w:val="00C05CEA"/>
    <w:rPr>
      <w:b/>
      <w:bCs/>
      <w:sz w:val="26"/>
      <w:u w:val="none"/>
    </w:rPr>
  </w:style>
  <w:style w:type="paragraph" w:styleId="Header">
    <w:name w:val="header"/>
    <w:basedOn w:val="Normal"/>
    <w:link w:val="HeaderChar"/>
    <w:uiPriority w:val="99"/>
    <w:rsid w:val="00C05CEA"/>
    <w:pPr>
      <w:tabs>
        <w:tab w:val="center" w:pos="4680"/>
        <w:tab w:val="right" w:pos="9360"/>
      </w:tabs>
    </w:pPr>
  </w:style>
  <w:style w:type="character" w:customStyle="1" w:styleId="HeaderChar">
    <w:name w:val="Header Char"/>
    <w:basedOn w:val="DefaultParagraphFont"/>
    <w:link w:val="Header"/>
    <w:uiPriority w:val="99"/>
    <w:rsid w:val="00C05CEA"/>
    <w:rPr>
      <w:rFonts w:ascii="Calibri" w:hAnsi="Calibri" w:cs="Calibri"/>
    </w:rPr>
  </w:style>
  <w:style w:type="paragraph" w:styleId="Footer">
    <w:name w:val="footer"/>
    <w:basedOn w:val="Normal"/>
    <w:link w:val="FooterChar"/>
    <w:uiPriority w:val="99"/>
    <w:semiHidden/>
    <w:rsid w:val="00C05CEA"/>
    <w:pPr>
      <w:tabs>
        <w:tab w:val="center" w:pos="4680"/>
        <w:tab w:val="right" w:pos="9360"/>
      </w:tabs>
    </w:pPr>
  </w:style>
  <w:style w:type="character" w:customStyle="1" w:styleId="FooterChar">
    <w:name w:val="Footer Char"/>
    <w:basedOn w:val="DefaultParagraphFont"/>
    <w:link w:val="Footer"/>
    <w:uiPriority w:val="99"/>
    <w:semiHidden/>
    <w:rsid w:val="00C05CEA"/>
    <w:rPr>
      <w:rFonts w:ascii="Calibri" w:hAnsi="Calibri" w:cs="Calibri"/>
    </w:rPr>
  </w:style>
  <w:style w:type="character" w:styleId="Hyperlink">
    <w:name w:val="Hyperlink"/>
    <w:aliases w:val="heading 1 (block title),Important,Read,Card Text,Internet Link"/>
    <w:basedOn w:val="DefaultParagraphFont"/>
    <w:uiPriority w:val="99"/>
    <w:rsid w:val="00C05CEA"/>
    <w:rPr>
      <w:color w:val="auto"/>
      <w:u w:val="none"/>
    </w:rPr>
  </w:style>
  <w:style w:type="character" w:styleId="FollowedHyperlink">
    <w:name w:val="FollowedHyperlink"/>
    <w:basedOn w:val="DefaultParagraphFont"/>
    <w:uiPriority w:val="99"/>
    <w:semiHidden/>
    <w:rsid w:val="00C05CEA"/>
    <w:rPr>
      <w:color w:val="auto"/>
      <w:u w:val="none"/>
    </w:rPr>
  </w:style>
  <w:style w:type="character" w:customStyle="1" w:styleId="Heading4Char">
    <w:name w:val="Heading 4 Char"/>
    <w:aliases w:val="Tag Char,Big card Char,body Char,small text Char,Normal Tag Char,small space Char,heading 2 Char,Heading 2 Char1 Char Char Char, Ch Char,Ch Char,No Spacing12 Char,no read Char,No Spacing2111 Char"/>
    <w:basedOn w:val="DefaultParagraphFont"/>
    <w:link w:val="Heading4"/>
    <w:uiPriority w:val="4"/>
    <w:rsid w:val="00C05CEA"/>
    <w:rPr>
      <w:rFonts w:ascii="Calibri" w:eastAsiaTheme="majorEastAsia" w:hAnsi="Calibri" w:cstheme="majorBidi"/>
      <w:b/>
      <w:bCs/>
      <w:iCs/>
      <w:sz w:val="26"/>
    </w:rPr>
  </w:style>
  <w:style w:type="paragraph" w:customStyle="1" w:styleId="evidencetext">
    <w:name w:val="evidence text"/>
    <w:basedOn w:val="Normal"/>
    <w:next w:val="Normal"/>
    <w:link w:val="evidencetextChar1"/>
    <w:qFormat/>
    <w:rsid w:val="004B7FC0"/>
    <w:pPr>
      <w:ind w:left="432" w:right="432"/>
    </w:pPr>
    <w:rPr>
      <w:color w:val="000000"/>
      <w:sz w:val="16"/>
    </w:rPr>
  </w:style>
  <w:style w:type="character" w:customStyle="1" w:styleId="evidencetextChar1">
    <w:name w:val="evidence text Char1"/>
    <w:basedOn w:val="DefaultParagraphFont"/>
    <w:link w:val="evidencetext"/>
    <w:rsid w:val="004B7FC0"/>
    <w:rPr>
      <w:rFonts w:ascii="Calibri" w:hAnsi="Calibri" w:cs="Calibri"/>
      <w:color w:val="000000"/>
      <w:sz w:val="16"/>
    </w:rPr>
  </w:style>
  <w:style w:type="character" w:customStyle="1" w:styleId="term">
    <w:name w:val="term"/>
    <w:basedOn w:val="DefaultParagraphFont"/>
    <w:rsid w:val="001F143C"/>
  </w:style>
  <w:style w:type="paragraph" w:styleId="Title">
    <w:name w:val="Title"/>
    <w:aliases w:val="UNDERLINE"/>
    <w:basedOn w:val="Normal"/>
    <w:next w:val="Normal"/>
    <w:link w:val="TitleChar"/>
    <w:uiPriority w:val="6"/>
    <w:qFormat/>
    <w:rsid w:val="00E017A2"/>
    <w:pPr>
      <w:ind w:left="720"/>
      <w:outlineLvl w:val="0"/>
    </w:pPr>
    <w:rPr>
      <w:rFonts w:ascii="Times New Roman" w:eastAsia="Times New Roman" w:hAnsi="Times New Roman" w:cs="Times New Roman"/>
      <w:bCs/>
      <w:kern w:val="28"/>
      <w:sz w:val="20"/>
      <w:szCs w:val="32"/>
      <w:u w:val="thick"/>
    </w:rPr>
  </w:style>
  <w:style w:type="character" w:customStyle="1" w:styleId="TitleChar">
    <w:name w:val="Title Char"/>
    <w:aliases w:val="UNDERLINE Char"/>
    <w:basedOn w:val="DefaultParagraphFont"/>
    <w:link w:val="Title"/>
    <w:uiPriority w:val="6"/>
    <w:qFormat/>
    <w:rsid w:val="00E017A2"/>
    <w:rPr>
      <w:rFonts w:ascii="Times New Roman" w:eastAsia="Times New Roman" w:hAnsi="Times New Roman" w:cs="Times New Roman"/>
      <w:bCs/>
      <w:kern w:val="28"/>
      <w:sz w:val="20"/>
      <w:szCs w:val="32"/>
      <w:u w:val="thick"/>
    </w:rPr>
  </w:style>
  <w:style w:type="paragraph" w:customStyle="1" w:styleId="cardtext">
    <w:name w:val="card text"/>
    <w:basedOn w:val="Normal"/>
    <w:link w:val="cardtextChar"/>
    <w:qFormat/>
    <w:rsid w:val="00E017A2"/>
    <w:pPr>
      <w:ind w:left="288" w:right="288"/>
    </w:pPr>
  </w:style>
  <w:style w:type="character" w:customStyle="1" w:styleId="cardtextChar">
    <w:name w:val="card text Char"/>
    <w:link w:val="cardtext"/>
    <w:rsid w:val="00E017A2"/>
    <w:rPr>
      <w:rFonts w:ascii="Calibri" w:hAnsi="Calibri" w:cs="Calibri"/>
    </w:rPr>
  </w:style>
  <w:style w:type="paragraph" w:styleId="BalloonText">
    <w:name w:val="Balloon Text"/>
    <w:basedOn w:val="Normal"/>
    <w:link w:val="BalloonTextChar"/>
    <w:uiPriority w:val="99"/>
    <w:semiHidden/>
    <w:rsid w:val="00C05CEA"/>
    <w:rPr>
      <w:rFonts w:ascii="Tahoma" w:hAnsi="Tahoma" w:cs="Tahoma"/>
      <w:szCs w:val="16"/>
    </w:rPr>
  </w:style>
  <w:style w:type="character" w:customStyle="1" w:styleId="BalloonTextChar">
    <w:name w:val="Balloon Text Char"/>
    <w:basedOn w:val="DefaultParagraphFont"/>
    <w:link w:val="BalloonText"/>
    <w:uiPriority w:val="99"/>
    <w:semiHidden/>
    <w:rsid w:val="00C05CEA"/>
    <w:rPr>
      <w:rFonts w:ascii="Tahoma" w:hAnsi="Tahoma" w:cs="Tahoma"/>
      <w:szCs w:val="16"/>
    </w:rPr>
  </w:style>
  <w:style w:type="character" w:customStyle="1" w:styleId="AuthorYear">
    <w:name w:val="AuthorYear"/>
    <w:uiPriority w:val="1"/>
    <w:qFormat/>
    <w:rsid w:val="00C05CEA"/>
    <w:rPr>
      <w:rFonts w:ascii="Georgia" w:hAnsi="Georgia"/>
      <w:b/>
      <w:sz w:val="24"/>
    </w:rPr>
  </w:style>
  <w:style w:type="paragraph" w:styleId="ListParagraph">
    <w:name w:val="List Paragraph"/>
    <w:basedOn w:val="Normal"/>
    <w:uiPriority w:val="34"/>
    <w:rsid w:val="00C05CEA"/>
    <w:pPr>
      <w:ind w:left="720"/>
      <w:contextualSpacing/>
    </w:pPr>
  </w:style>
  <w:style w:type="paragraph" w:customStyle="1" w:styleId="CardIndented">
    <w:name w:val="Card (Indented)"/>
    <w:basedOn w:val="Normal"/>
    <w:qFormat/>
    <w:rsid w:val="00C05CEA"/>
    <w:pPr>
      <w:ind w:left="288"/>
    </w:pPr>
  </w:style>
  <w:style w:type="character" w:customStyle="1" w:styleId="NothingChar">
    <w:name w:val="Nothing Char"/>
    <w:link w:val="Nothing"/>
    <w:locked/>
    <w:rsid w:val="00C05CEA"/>
    <w:rPr>
      <w:rFonts w:ascii="Times New Roman" w:eastAsia="Times New Roman" w:hAnsi="Times New Roman" w:cs="Times New Roman"/>
      <w:sz w:val="20"/>
      <w:szCs w:val="24"/>
    </w:rPr>
  </w:style>
  <w:style w:type="paragraph" w:customStyle="1" w:styleId="Nothing">
    <w:name w:val="Nothing"/>
    <w:link w:val="NothingChar"/>
    <w:qFormat/>
    <w:rsid w:val="00C05CEA"/>
    <w:pPr>
      <w:spacing w:after="0" w:line="240" w:lineRule="auto"/>
      <w:jc w:val="both"/>
    </w:pPr>
    <w:rPr>
      <w:rFonts w:ascii="Times New Roman" w:eastAsia="Times New Roman" w:hAnsi="Times New Roman" w:cs="Times New Roman"/>
      <w:sz w:val="20"/>
      <w:szCs w:val="24"/>
    </w:rPr>
  </w:style>
  <w:style w:type="character" w:customStyle="1" w:styleId="CardsChar">
    <w:name w:val="Cards Char"/>
    <w:link w:val="Cards"/>
    <w:locked/>
    <w:rsid w:val="00C05CEA"/>
    <w:rPr>
      <w:rFonts w:ascii="Times New Roman" w:eastAsia="Times New Roman" w:hAnsi="Times New Roman" w:cs="Times New Roman"/>
      <w:sz w:val="20"/>
      <w:szCs w:val="24"/>
    </w:rPr>
  </w:style>
  <w:style w:type="paragraph" w:customStyle="1" w:styleId="Cards">
    <w:name w:val="Cards"/>
    <w:next w:val="Nothing"/>
    <w:link w:val="CardsChar"/>
    <w:qFormat/>
    <w:rsid w:val="00C05CEA"/>
    <w:pPr>
      <w:widowControl w:val="0"/>
      <w:spacing w:after="0" w:line="240" w:lineRule="auto"/>
      <w:ind w:left="432" w:right="432"/>
    </w:pPr>
    <w:rPr>
      <w:rFonts w:ascii="Times New Roman" w:eastAsia="Times New Roman" w:hAnsi="Times New Roman" w:cs="Times New Roman"/>
      <w:sz w:val="20"/>
      <w:szCs w:val="24"/>
    </w:rPr>
  </w:style>
  <w:style w:type="paragraph" w:styleId="NoSpacing">
    <w:name w:val="No Spacing"/>
    <w:aliases w:val="Tags,No Spacing1,Debate Text,No Spacing11,No Spacing2,Card,Read stuff,No Spacing111,tags,No Spacing21,No Spacing3,No Spacing211,No Spacing4,No Spacing1111,Tag and Cite,No Spacing5,No Spacing51,No Spacing11111,No Spacing111111,No Spacing31"/>
    <w:next w:val="Nothing"/>
    <w:link w:val="NoSpacingChar"/>
    <w:qFormat/>
    <w:rsid w:val="00C05CEA"/>
    <w:pPr>
      <w:widowControl w:val="0"/>
      <w:spacing w:after="0" w:line="240" w:lineRule="auto"/>
      <w:outlineLvl w:val="3"/>
    </w:pPr>
    <w:rPr>
      <w:rFonts w:ascii="Times New Roman" w:eastAsia="Times New Roman" w:hAnsi="Times New Roman" w:cs="Times New Roman"/>
      <w:b/>
      <w:sz w:val="24"/>
      <w:szCs w:val="24"/>
    </w:rPr>
  </w:style>
  <w:style w:type="character" w:customStyle="1" w:styleId="Author-Date">
    <w:name w:val="Author-Date"/>
    <w:qFormat/>
    <w:rsid w:val="00C05CEA"/>
    <w:rPr>
      <w:b/>
      <w:bCs w:val="0"/>
      <w:sz w:val="24"/>
    </w:rPr>
  </w:style>
  <w:style w:type="character" w:customStyle="1" w:styleId="apple-converted-space">
    <w:name w:val="apple-converted-space"/>
    <w:rsid w:val="00C05CEA"/>
  </w:style>
  <w:style w:type="paragraph" w:customStyle="1" w:styleId="Cite2">
    <w:name w:val="Cite 2"/>
    <w:basedOn w:val="Normal"/>
    <w:qFormat/>
    <w:rsid w:val="00C05CEA"/>
    <w:rPr>
      <w:rFonts w:eastAsia="Calibri"/>
      <w:b/>
      <w:u w:val="single"/>
    </w:rPr>
  </w:style>
  <w:style w:type="character" w:customStyle="1" w:styleId="DebateUnderline">
    <w:name w:val="Debate Underline"/>
    <w:qFormat/>
    <w:rsid w:val="00C05CEA"/>
    <w:rPr>
      <w:rFonts w:ascii="Times New Roman" w:hAnsi="Times New Roman"/>
      <w:sz w:val="20"/>
      <w:u w:val="thick"/>
    </w:rPr>
  </w:style>
  <w:style w:type="paragraph" w:customStyle="1" w:styleId="CardT1">
    <w:name w:val="CardT1"/>
    <w:basedOn w:val="Normal"/>
    <w:link w:val="CardT1Char"/>
    <w:qFormat/>
    <w:rsid w:val="00C05CEA"/>
    <w:pPr>
      <w:widowControl w:val="0"/>
      <w:jc w:val="both"/>
    </w:pPr>
    <w:rPr>
      <w:kern w:val="2"/>
      <w:sz w:val="14"/>
      <w:szCs w:val="14"/>
      <w:lang w:eastAsia="zh-TW"/>
    </w:rPr>
  </w:style>
  <w:style w:type="character" w:customStyle="1" w:styleId="CardT1Char">
    <w:name w:val="CardT1 Char"/>
    <w:link w:val="CardT1"/>
    <w:rsid w:val="00C05CEA"/>
    <w:rPr>
      <w:rFonts w:ascii="Calibri" w:hAnsi="Calibri" w:cs="Calibri"/>
      <w:kern w:val="2"/>
      <w:sz w:val="14"/>
      <w:szCs w:val="14"/>
      <w:lang w:eastAsia="zh-TW"/>
    </w:rPr>
  </w:style>
  <w:style w:type="character" w:customStyle="1" w:styleId="BoxX2">
    <w:name w:val="BoxX2"/>
    <w:qFormat/>
    <w:rsid w:val="00C05CEA"/>
    <w:rPr>
      <w:rFonts w:ascii="Times New Roman" w:hAnsi="Times New Roman"/>
      <w:b/>
      <w:sz w:val="22"/>
      <w:u w:val="single"/>
      <w:bdr w:val="single" w:sz="4" w:space="0" w:color="auto"/>
    </w:rPr>
  </w:style>
  <w:style w:type="character" w:customStyle="1" w:styleId="Style1Char">
    <w:name w:val="Style1 Char"/>
    <w:link w:val="Style1"/>
    <w:locked/>
    <w:rsid w:val="00C05CEA"/>
    <w:rPr>
      <w:rFonts w:ascii="Times New Roman" w:eastAsia="SimSun" w:hAnsi="Times New Roman" w:cs="Times New Roman"/>
      <w:szCs w:val="24"/>
      <w:u w:val="single"/>
      <w:lang w:eastAsia="zh-CN"/>
    </w:rPr>
  </w:style>
  <w:style w:type="paragraph" w:customStyle="1" w:styleId="Style1">
    <w:name w:val="Style1"/>
    <w:basedOn w:val="Normal"/>
    <w:link w:val="Style1Char"/>
    <w:rsid w:val="00C05CEA"/>
    <w:rPr>
      <w:rFonts w:ascii="Times New Roman" w:eastAsia="SimSun" w:hAnsi="Times New Roman" w:cs="Times New Roman"/>
      <w:szCs w:val="24"/>
      <w:u w:val="single"/>
      <w:lang w:eastAsia="zh-CN"/>
    </w:rPr>
  </w:style>
  <w:style w:type="character" w:styleId="Strong">
    <w:name w:val="Strong"/>
    <w:basedOn w:val="DefaultParagraphFont"/>
    <w:uiPriority w:val="22"/>
    <w:qFormat/>
    <w:rsid w:val="00C05CEA"/>
    <w:rPr>
      <w:b/>
      <w:bCs/>
    </w:rPr>
  </w:style>
  <w:style w:type="character" w:customStyle="1" w:styleId="grcorrect">
    <w:name w:val="grcorrect"/>
    <w:basedOn w:val="DefaultParagraphFont"/>
    <w:rsid w:val="00C05CEA"/>
  </w:style>
  <w:style w:type="paragraph" w:customStyle="1" w:styleId="HotRoute">
    <w:name w:val="Hot Route"/>
    <w:link w:val="HotRouteChar"/>
    <w:qFormat/>
    <w:rsid w:val="00C05CEA"/>
    <w:pPr>
      <w:widowControl w:val="0"/>
      <w:spacing w:after="0" w:line="240" w:lineRule="auto"/>
      <w:ind w:left="144"/>
    </w:pPr>
    <w:rPr>
      <w:rFonts w:ascii="Helvetica" w:eastAsia="Cambria" w:hAnsi="Helvetica" w:cs="Times New Roman"/>
      <w:sz w:val="12"/>
      <w:szCs w:val="24"/>
    </w:rPr>
  </w:style>
  <w:style w:type="character" w:customStyle="1" w:styleId="HotRouteChar">
    <w:name w:val="Hot Route Char"/>
    <w:link w:val="HotRoute"/>
    <w:rsid w:val="00C05CEA"/>
    <w:rPr>
      <w:rFonts w:ascii="Helvetica" w:eastAsia="Cambria" w:hAnsi="Helvetica" w:cs="Times New Roman"/>
      <w:sz w:val="12"/>
      <w:szCs w:val="24"/>
    </w:rPr>
  </w:style>
  <w:style w:type="paragraph" w:customStyle="1" w:styleId="tag">
    <w:name w:val="tag"/>
    <w:link w:val="tagChar"/>
    <w:qFormat/>
    <w:rsid w:val="00C05CEA"/>
    <w:pPr>
      <w:spacing w:after="0" w:line="240" w:lineRule="auto"/>
    </w:pPr>
    <w:rPr>
      <w:rFonts w:ascii="Helvetica" w:eastAsia="Cambria" w:hAnsi="Helvetica" w:cs="Times New Roman"/>
      <w:b/>
      <w:sz w:val="28"/>
      <w:szCs w:val="24"/>
    </w:rPr>
  </w:style>
  <w:style w:type="character" w:customStyle="1" w:styleId="tagChar">
    <w:name w:val="tag Char"/>
    <w:aliases w:val="Heading 2 Char2 Char Char,Heading 2 Char1 Char Char Char1,Heading 2 Char Char Char Char Char1,Heading 2 Char Char1 Char Char,Heading 2 Char2 Char1,Heading 2 Char1 Char Char11,Heading 2 Char Char Char Char11,Heading 2 Char11,Heading 21,TAG Char"/>
    <w:link w:val="tag"/>
    <w:qFormat/>
    <w:rsid w:val="00C05CEA"/>
    <w:rPr>
      <w:rFonts w:ascii="Helvetica" w:eastAsia="Cambria" w:hAnsi="Helvetica" w:cs="Times New Roman"/>
      <w:b/>
      <w:sz w:val="28"/>
      <w:szCs w:val="24"/>
    </w:rPr>
  </w:style>
  <w:style w:type="character" w:customStyle="1" w:styleId="underline">
    <w:name w:val="underline"/>
    <w:link w:val="textbold"/>
    <w:qFormat/>
    <w:rsid w:val="00C05CEA"/>
    <w:rPr>
      <w:rFonts w:ascii="Helvetica Neue" w:hAnsi="Helvetica Neue"/>
      <w:sz w:val="24"/>
      <w:u w:val="single"/>
    </w:rPr>
  </w:style>
  <w:style w:type="paragraph" w:customStyle="1" w:styleId="CiteChar">
    <w:name w:val="Cite Char"/>
    <w:basedOn w:val="Normal"/>
    <w:link w:val="CiteCharChar"/>
    <w:rsid w:val="00C05CEA"/>
    <w:pPr>
      <w:ind w:left="-1080"/>
    </w:pPr>
    <w:rPr>
      <w:rFonts w:ascii="Arial Narrow" w:eastAsia="SimSun" w:hAnsi="Arial Narrow" w:cs="Times New Roman"/>
      <w:b/>
      <w:szCs w:val="20"/>
      <w:lang w:eastAsia="zh-CN"/>
    </w:rPr>
  </w:style>
  <w:style w:type="character" w:customStyle="1" w:styleId="CiteCharChar">
    <w:name w:val="Cite Char Char"/>
    <w:basedOn w:val="DefaultParagraphFont"/>
    <w:link w:val="CiteChar"/>
    <w:rsid w:val="00C05CEA"/>
    <w:rPr>
      <w:rFonts w:ascii="Arial Narrow" w:eastAsia="SimSun" w:hAnsi="Arial Narrow" w:cs="Times New Roman"/>
      <w:b/>
      <w:szCs w:val="20"/>
      <w:lang w:eastAsia="zh-CN"/>
    </w:rPr>
  </w:style>
  <w:style w:type="character" w:customStyle="1" w:styleId="evidencetextChar">
    <w:name w:val="evidence text Char"/>
    <w:basedOn w:val="DefaultParagraphFont"/>
    <w:rsid w:val="00C05CEA"/>
    <w:rPr>
      <w:rFonts w:ascii="Arial Narrow" w:eastAsia="Times New Roman" w:hAnsi="Arial Narrow" w:cs="Times New Roman"/>
      <w:szCs w:val="20"/>
      <w:u w:val="thick"/>
    </w:rPr>
  </w:style>
  <w:style w:type="character" w:customStyle="1" w:styleId="body1">
    <w:name w:val="body1"/>
    <w:basedOn w:val="DefaultParagraphFont"/>
    <w:rsid w:val="00C05CEA"/>
    <w:rPr>
      <w:rFonts w:ascii="Arial" w:hAnsi="Arial" w:cs="Arial" w:hint="default"/>
      <w:sz w:val="29"/>
      <w:szCs w:val="29"/>
    </w:rPr>
  </w:style>
  <w:style w:type="paragraph" w:customStyle="1" w:styleId="StyleStyleCardTextLeft-075Right0">
    <w:name w:val="Style Style Card Text + Left:  -0.75&quot; + Right:  0&quot;"/>
    <w:basedOn w:val="Normal"/>
    <w:link w:val="StyleStyleCardTextLeft-075Right0Char"/>
    <w:autoRedefine/>
    <w:rsid w:val="00C05CEA"/>
    <w:pPr>
      <w:ind w:left="-1080"/>
    </w:pPr>
    <w:rPr>
      <w:rFonts w:ascii="Arial Narrow" w:eastAsia="Times New Roman" w:hAnsi="Arial Narrow" w:cs="Times New Roman"/>
      <w:szCs w:val="20"/>
    </w:rPr>
  </w:style>
  <w:style w:type="character" w:customStyle="1" w:styleId="StyleStyleCardTextLeft-075Right0Char">
    <w:name w:val="Style Style Card Text + Left:  -0.75&quot; + Right:  0&quot; Char"/>
    <w:basedOn w:val="DefaultParagraphFont"/>
    <w:link w:val="StyleStyleCardTextLeft-075Right0"/>
    <w:rsid w:val="00C05CEA"/>
    <w:rPr>
      <w:rFonts w:ascii="Arial Narrow" w:eastAsia="Times New Roman" w:hAnsi="Arial Narrow" w:cs="Times New Roman"/>
      <w:szCs w:val="20"/>
    </w:rPr>
  </w:style>
  <w:style w:type="character" w:customStyle="1" w:styleId="CardsChar1">
    <w:name w:val="Cards Char1"/>
    <w:locked/>
    <w:rsid w:val="00C05CEA"/>
  </w:style>
  <w:style w:type="character" w:customStyle="1" w:styleId="CitesChar2">
    <w:name w:val="Cites Char2"/>
    <w:link w:val="Cites"/>
    <w:locked/>
    <w:rsid w:val="00C05CEA"/>
    <w:rPr>
      <w:b/>
      <w:bCs/>
    </w:rPr>
  </w:style>
  <w:style w:type="paragraph" w:customStyle="1" w:styleId="Cites">
    <w:name w:val="Cites"/>
    <w:basedOn w:val="Normal"/>
    <w:link w:val="CitesChar2"/>
    <w:qFormat/>
    <w:rsid w:val="00C05CEA"/>
    <w:pPr>
      <w:widowControl w:val="0"/>
      <w:autoSpaceDE w:val="0"/>
      <w:autoSpaceDN w:val="0"/>
      <w:adjustRightInd w:val="0"/>
      <w:jc w:val="both"/>
      <w:outlineLvl w:val="2"/>
    </w:pPr>
    <w:rPr>
      <w:rFonts w:asciiTheme="minorHAnsi" w:hAnsiTheme="minorHAnsi" w:cstheme="minorBidi"/>
      <w:b/>
      <w:bCs/>
    </w:rPr>
  </w:style>
  <w:style w:type="character" w:customStyle="1" w:styleId="NoSpacingChar">
    <w:name w:val="No Spacing Char"/>
    <w:aliases w:val="Tags Char,No Spacing1 Char,Debate Text Char,No Spacing11 Char,No Spacing2 Char,Card Char,Read stuff Char,No Spacing111 Char,tags Char,No Spacing21 Char,No Spacing3 Char,No Spacing211 Char,No Spacing4 Char,No Spacing1111 Char"/>
    <w:link w:val="NoSpacing"/>
    <w:locked/>
    <w:rsid w:val="00C05CEA"/>
    <w:rPr>
      <w:rFonts w:ascii="Times New Roman" w:eastAsia="Times New Roman" w:hAnsi="Times New Roman" w:cs="Times New Roman"/>
      <w:b/>
      <w:sz w:val="24"/>
      <w:szCs w:val="24"/>
    </w:rPr>
  </w:style>
  <w:style w:type="paragraph" w:customStyle="1" w:styleId="card">
    <w:name w:val="card"/>
    <w:basedOn w:val="Normal"/>
    <w:next w:val="Normal"/>
    <w:uiPriority w:val="6"/>
    <w:qFormat/>
    <w:rsid w:val="00C05CEA"/>
    <w:pPr>
      <w:ind w:left="288" w:right="288"/>
    </w:pPr>
    <w:rPr>
      <w:rFonts w:asciiTheme="minorHAnsi" w:hAnsiTheme="minorHAnsi" w:cstheme="minorBidi"/>
      <w:bCs/>
      <w:sz w:val="24"/>
      <w:u w:val="single"/>
    </w:rPr>
  </w:style>
  <w:style w:type="character" w:customStyle="1" w:styleId="TitleChar1">
    <w:name w:val="Title Char1"/>
    <w:basedOn w:val="DefaultParagraphFont"/>
    <w:uiPriority w:val="10"/>
    <w:rsid w:val="00C05CEA"/>
    <w:rPr>
      <w:rFonts w:asciiTheme="majorHAnsi" w:eastAsiaTheme="majorEastAsia" w:hAnsiTheme="majorHAnsi" w:cstheme="majorBidi"/>
      <w:spacing w:val="-10"/>
      <w:kern w:val="28"/>
      <w:sz w:val="56"/>
      <w:szCs w:val="56"/>
    </w:rPr>
  </w:style>
  <w:style w:type="paragraph" w:customStyle="1" w:styleId="textbold">
    <w:name w:val="text bold"/>
    <w:basedOn w:val="Normal"/>
    <w:link w:val="underline"/>
    <w:qFormat/>
    <w:rsid w:val="00C05CEA"/>
    <w:pPr>
      <w:ind w:left="720"/>
      <w:jc w:val="both"/>
    </w:pPr>
    <w:rPr>
      <w:rFonts w:ascii="Helvetica Neue" w:hAnsi="Helvetica Neue" w:cstheme="minorBidi"/>
      <w:sz w:val="24"/>
      <w:u w:val="single"/>
    </w:rPr>
  </w:style>
  <w:style w:type="character" w:customStyle="1" w:styleId="UnderlineBold">
    <w:name w:val="Underline + Bold"/>
    <w:uiPriority w:val="1"/>
    <w:qFormat/>
    <w:rsid w:val="00C05CEA"/>
    <w:rPr>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nationalreview.com/articles/print/259024" TargetMode="External"/><Relationship Id="rId18" Type="http://schemas.openxmlformats.org/officeDocument/2006/relationships/hyperlink" Target="http://www.tax-news.com/news/US_Highway_Trust_Funding_Remains_Unresolved____65109.html" TargetMode="External"/><Relationship Id="rId26" Type="http://schemas.openxmlformats.org/officeDocument/2006/relationships/hyperlink" Target="http://www.renewableenergyworld.com/rea/news/article/2012/04/part-2-political-reality-and-the-way-forward-for-renewable-energy" TargetMode="External"/><Relationship Id="rId39" Type="http://schemas.openxmlformats.org/officeDocument/2006/relationships/hyperlink" Target="http://www.triplepundit.com/2014/05/congress-sends-12-3-billion-water-infrastructure-bill-obamas-desk/" TargetMode="External"/><Relationship Id="rId3" Type="http://schemas.openxmlformats.org/officeDocument/2006/relationships/customXml" Target="../customXml/item3.xml"/><Relationship Id="rId21" Type="http://schemas.openxmlformats.org/officeDocument/2006/relationships/hyperlink" Target="http://www.thesomervilletimes.com/archives/48818" TargetMode="External"/><Relationship Id="rId34" Type="http://schemas.openxmlformats.org/officeDocument/2006/relationships/hyperlink" Target="http://www.newrepublic.com/article/118299/congressional-proposals-fill-highway-trust-fund-gap-are-all-bad" TargetMode="External"/><Relationship Id="rId42" Type="http://schemas.openxmlformats.org/officeDocument/2006/relationships/hyperlink" Target="http://www.eurasiareview.com/201006263919/21st-century-strategically-a-second-american-century-with-caveats.html" TargetMode="External"/><Relationship Id="rId7" Type="http://schemas.openxmlformats.org/officeDocument/2006/relationships/webSettings" Target="webSettings.xml"/><Relationship Id="rId12" Type="http://schemas.openxmlformats.org/officeDocument/2006/relationships/hyperlink" Target="http://thehill.com/special-reports/transportation-february-6-2014/197598-president-must-be-in-drivers-seat-to-improve" TargetMode="External"/><Relationship Id="rId17" Type="http://schemas.openxmlformats.org/officeDocument/2006/relationships/hyperlink" Target="http://blogs.rollcall.com/the-container/prospects-for-highway-trust-fund-deal-brighter-after-wyden-alters-revenue-package/?dcz" TargetMode="External"/><Relationship Id="rId25" Type="http://schemas.openxmlformats.org/officeDocument/2006/relationships/hyperlink" Target="http://www.lasvegassun.com/news/2012/nov/11/will-republicans-play-ball-obamas-lofty-second-ter/" TargetMode="External"/><Relationship Id="rId33" Type="http://schemas.openxmlformats.org/officeDocument/2006/relationships/hyperlink" Target="http://www.businessinsider.com/highway-trust-fund-deadline-2014-7?utm_source=Fairfax&amp;utm_medium=Partner&amp;utm_content=Clusterstock" TargetMode="External"/><Relationship Id="rId38" Type="http://schemas.openxmlformats.org/officeDocument/2006/relationships/hyperlink" Target="http://greatergreaterwashington.org/post/23200/will-cantors-loss-push-congressional-republicans-to-balk-on-transportation-compromise/" TargetMode="External"/><Relationship Id="rId2" Type="http://schemas.openxmlformats.org/officeDocument/2006/relationships/customXml" Target="../customXml/item2.xml"/><Relationship Id="rId16" Type="http://schemas.openxmlformats.org/officeDocument/2006/relationships/hyperlink" Target="http://www.tax-news.com/news/US_Highway_Trust_Funding_Remains_Unresolved____65109.html" TargetMode="External"/><Relationship Id="rId20" Type="http://schemas.openxmlformats.org/officeDocument/2006/relationships/hyperlink" Target="http://www.stltoday.com/news/opinion/highway-trust-fund-is-running-on-empty/article_e0344515-8faa-5e68-b856-dd28addf2e85.html" TargetMode="External"/><Relationship Id="rId29" Type="http://schemas.openxmlformats.org/officeDocument/2006/relationships/hyperlink" Target="http://www.americanprogress.org/issues/green/news/2012/04/13/11433/fish-on-fridays-sensible-ocean-policy-falling-victim-to-political-games/" TargetMode="External"/><Relationship Id="rId41" Type="http://schemas.openxmlformats.org/officeDocument/2006/relationships/hyperlink" Target="http://www.yakimaherald.com/news/latestnational/1645244-8/us-businesses-boost-hiring-despite-the-shutdown"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politico.pro/1nIVgZu" TargetMode="External"/><Relationship Id="rId24" Type="http://schemas.openxmlformats.org/officeDocument/2006/relationships/hyperlink" Target="http://globalwarmingisreal.com/2009/06/02/ocean-power-renewable-energy-orphan/" TargetMode="External"/><Relationship Id="rId32" Type="http://schemas.openxmlformats.org/officeDocument/2006/relationships/hyperlink" Target="http://polisci.osu.edu/faculty/athompson/pdf/Delayed_Ratification_Dec2011.pdf" TargetMode="External"/><Relationship Id="rId37" Type="http://schemas.openxmlformats.org/officeDocument/2006/relationships/hyperlink" Target="http://www.washingtonpost.com/local/trafficandcommuting/commuter-digest-bipartisan-senate-proposal-seeks-12-cent-increase-in-federal-gas-tax/2014/06/19/8d93282e-f648-11e3-a606-946fd632f9f1_story.html" TargetMode="External"/><Relationship Id="rId40" Type="http://schemas.openxmlformats.org/officeDocument/2006/relationships/hyperlink" Target="http://www.farr.house.gov/index.php/commentary-92328/654-the-ocean-and-the-congress-sea-technology-magazine" TargetMode="External"/><Relationship Id="rId5" Type="http://schemas.openxmlformats.org/officeDocument/2006/relationships/styles" Target="styles.xml"/><Relationship Id="rId15" Type="http://schemas.openxmlformats.org/officeDocument/2006/relationships/hyperlink" Target="http://union-bulletin.com/news/2014/jul/02/us-highway-fund-running-near-empty/" TargetMode="External"/><Relationship Id="rId23" Type="http://schemas.openxmlformats.org/officeDocument/2006/relationships/hyperlink" Target="http://www.oceanenergycouncil.com/index.php/OTEC-News/Examining-the-future-of-Ocean-Thermal-Energy-Conversion.html" TargetMode="External"/><Relationship Id="rId28" Type="http://schemas.openxmlformats.org/officeDocument/2006/relationships/hyperlink" Target="http://www.motherjones.com/politics/2006/03/oceans-policy-its-matter-leadership?page=2" TargetMode="External"/><Relationship Id="rId36" Type="http://schemas.openxmlformats.org/officeDocument/2006/relationships/hyperlink" Target="http://www.tax-news.com/news/US_Highway_Trust_Funding_Remains_Unresolved____65109.html" TargetMode="External"/><Relationship Id="rId10" Type="http://schemas.openxmlformats.org/officeDocument/2006/relationships/hyperlink" Target="http://www.politico.com/morningtax/0614/morningtax14450.html" TargetMode="External"/><Relationship Id="rId19" Type="http://schemas.openxmlformats.org/officeDocument/2006/relationships/hyperlink" Target="http://www.politico.com/story/2014/07/congress-economy-108541.html" TargetMode="External"/><Relationship Id="rId31" Type="http://schemas.openxmlformats.org/officeDocument/2006/relationships/hyperlink" Target="http://switchboard.nrdc.org/blogs/dlashof/coulda_shoulda_woulda_lessons.html" TargetMode="External"/><Relationship Id="rId44"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esthawaiitoday.com/news/nation-world-news/countdown-shutdown-federal-transportation-funding" TargetMode="External"/><Relationship Id="rId22" Type="http://schemas.openxmlformats.org/officeDocument/2006/relationships/hyperlink" Target="http://www.pressherald.com/2014/07/01/highway-crisis-looms-soon-august-us-says/" TargetMode="External"/><Relationship Id="rId27" Type="http://schemas.openxmlformats.org/officeDocument/2006/relationships/hyperlink" Target="http://www.surfrider.org/coastal-blog/entry/why-i-support-the-national-ocean-policy-and-so-should-you" TargetMode="External"/><Relationship Id="rId30" Type="http://schemas.openxmlformats.org/officeDocument/2006/relationships/hyperlink" Target="http://switchboard.nrdc.org/blogs/schasis/new_report_shows_obstructionis.html" TargetMode="External"/><Relationship Id="rId35" Type="http://schemas.openxmlformats.org/officeDocument/2006/relationships/hyperlink" Target="http://www.pressherald.com/2014/07/01/highway-crisis-looms-soon-august-us-says/" TargetMode="External"/><Relationship Id="rId43"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arkdebate1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6356</TotalTime>
  <Pages>40</Pages>
  <Words>21098</Words>
  <Characters>120261</Characters>
  <Application>Microsoft Office Word</Application>
  <DocSecurity>0</DocSecurity>
  <Lines>1002</Lines>
  <Paragraphs>282</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141077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roarkdebate16</dc:creator>
  <cp:keywords>Verbatim</cp:keywords>
  <dc:description>Verbatim 4.6</dc:description>
  <cp:lastModifiedBy>Collin Roark</cp:lastModifiedBy>
  <cp:revision>8</cp:revision>
  <dcterms:created xsi:type="dcterms:W3CDTF">2014-05-17T15:41:00Z</dcterms:created>
  <dcterms:modified xsi:type="dcterms:W3CDTF">2014-07-05T20:50:00Z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