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Default="00E7129A" w:rsidP="003B35B1">
      <w:pPr>
        <w:pStyle w:val="Heading1"/>
      </w:pPr>
      <w:r>
        <w:t xml:space="preserve">Critique of Radical Autonomy </w:t>
      </w:r>
    </w:p>
    <w:p w:rsidR="005F4071" w:rsidRDefault="005F4071" w:rsidP="005F4071">
      <w:pPr>
        <w:pStyle w:val="Heading2"/>
      </w:pPr>
      <w:r>
        <w:lastRenderedPageBreak/>
        <w:t xml:space="preserve">1NC </w:t>
      </w:r>
    </w:p>
    <w:p w:rsidR="009B781D" w:rsidRDefault="009B781D" w:rsidP="00CA3F41">
      <w:pPr>
        <w:pStyle w:val="Heading3"/>
      </w:pPr>
      <w:r>
        <w:lastRenderedPageBreak/>
        <w:t xml:space="preserve">Critique of Radical Autonomy 1NC </w:t>
      </w:r>
    </w:p>
    <w:p w:rsidR="007E3A89" w:rsidRPr="007E3A89" w:rsidRDefault="007E3A89" w:rsidP="007E3A89">
      <w:pPr>
        <w:pStyle w:val="Heading4"/>
      </w:pPr>
      <w:r>
        <w:t xml:space="preserve">The affirmative participates in a form of radical individualism that promotes </w:t>
      </w:r>
      <w:bookmarkStart w:id="0" w:name="_GoBack"/>
      <w:r>
        <w:t xml:space="preserve">separation of the self-this makes dangerous </w:t>
      </w:r>
      <w:proofErr w:type="spellStart"/>
      <w:r>
        <w:t>otherization</w:t>
      </w:r>
      <w:proofErr w:type="spellEnd"/>
      <w:r>
        <w:t xml:space="preserve"> and violence </w:t>
      </w:r>
      <w:bookmarkEnd w:id="0"/>
      <w:r>
        <w:t xml:space="preserve">inevitable </w:t>
      </w:r>
    </w:p>
    <w:p w:rsidR="009C7772" w:rsidRPr="0094484D" w:rsidRDefault="009C7772" w:rsidP="009C7772">
      <w:r w:rsidRPr="00162E47">
        <w:rPr>
          <w:rStyle w:val="StyleStyleBold12pt"/>
        </w:rPr>
        <w:t>West 88</w:t>
      </w:r>
      <w:r>
        <w:t xml:space="preserve"> [Robin, is the Frederick J. Haas Professor of Law and Philosophy and Associate Dean (Research and Academic Programs) at the Georgetown University Law Center, “Jurisprudence and Gender”, </w:t>
      </w:r>
      <w:hyperlink r:id="rId10" w:history="1">
        <w:r w:rsidRPr="009143E9">
          <w:rPr>
            <w:rStyle w:val="Hyperlink"/>
          </w:rPr>
          <w:t>http://scholarship.law.georgetown.edu/cgi/viewcontent.cgi?article=1642&amp;context=facpub</w:t>
        </w:r>
      </w:hyperlink>
      <w:r>
        <w:t xml:space="preserve">] </w:t>
      </w:r>
      <w:proofErr w:type="spellStart"/>
      <w:r>
        <w:t>alla</w:t>
      </w:r>
      <w:proofErr w:type="spellEnd"/>
    </w:p>
    <w:p w:rsidR="009C7772" w:rsidRDefault="009C7772" w:rsidP="009C7772">
      <w:r>
        <w:t xml:space="preserve">I will start with the </w:t>
      </w:r>
      <w:r w:rsidRPr="00EC4F9D">
        <w:rPr>
          <w:rStyle w:val="StyleBoldUnderline"/>
        </w:rPr>
        <w:t>liberal description of separation</w:t>
      </w:r>
      <w:r>
        <w:t xml:space="preserve">, because it is the most familiar, and surely the most dominant. According to liberal legalism, the </w:t>
      </w:r>
      <w:r w:rsidRPr="00EC4F9D">
        <w:rPr>
          <w:rStyle w:val="StyleBoldUnderline"/>
        </w:rPr>
        <w:t>inevitability of the individual’s material separation from the “other,” entails, first and foremost, an existential state of highly desirable and much valued freedom: because the individual is separate from the other, he is free of the other</w:t>
      </w:r>
      <w:r>
        <w:t xml:space="preserve">. Because </w:t>
      </w:r>
      <w:r w:rsidRPr="00EC4F9D">
        <w:rPr>
          <w:rStyle w:val="StyleBoldUnderline"/>
        </w:rPr>
        <w:t>I am separate from you, my ends, my life, my path, my goals are necessarily my own. Because I am separate, I am “autonomous.” Because I am separate, I am existentially free</w:t>
      </w:r>
      <w:r>
        <w:t xml:space="preserve"> (whether or not I am politically free). And, of course, </w:t>
      </w:r>
      <w:r w:rsidRPr="00EC4F9D">
        <w:rPr>
          <w:rStyle w:val="StyleBoldUnderline"/>
        </w:rPr>
        <w:t>this is true not just of me, but of everyone: it is the universal human condition. We are each separate and we are all separate, so we are each free and we are all free.</w:t>
      </w:r>
      <w:r>
        <w:t xml:space="preserve"> We are, that is, equally free. </w:t>
      </w:r>
      <w:r w:rsidRPr="00EC4F9D">
        <w:rPr>
          <w:rStyle w:val="StyleBoldUnderline"/>
        </w:rPr>
        <w:t>This</w:t>
      </w:r>
      <w:r>
        <w:t xml:space="preserve"> existential condition of freedom in turn </w:t>
      </w:r>
      <w:r w:rsidRPr="00EC4F9D">
        <w:rPr>
          <w:rStyle w:val="StyleBoldUnderline"/>
        </w:rPr>
        <w:t>entails the liberal’s conception of value</w:t>
      </w:r>
      <w:r>
        <w:t xml:space="preserve">. Because we are all free and we are each equally free, we should be treated by our government as free, and as equally free. The individual must be treated by his government (and by others) in a way that respects his equality and his free </w:t>
      </w:r>
      <w:proofErr w:type="gramStart"/>
      <w:r>
        <w:t>dom</w:t>
      </w:r>
      <w:proofErr w:type="gramEnd"/>
      <w:r>
        <w:t xml:space="preserve">. The government must honor at the level of politics the existential claim made above: that my ends are my ends; that I cannot be forced to embrace your ends as my own. </w:t>
      </w:r>
      <w:r w:rsidRPr="00EC4F9D">
        <w:rPr>
          <w:rStyle w:val="StyleBoldUnderline"/>
        </w:rPr>
        <w:t>Our separation entails our freedom which in turn entails our right to establish and pursue our own concept of value, independent of the concept of value pursued or favored by others.</w:t>
      </w:r>
      <w:r>
        <w:t xml:space="preserve"> Ronald </w:t>
      </w:r>
      <w:proofErr w:type="spellStart"/>
      <w:r>
        <w:t>Dworkin</w:t>
      </w:r>
      <w:proofErr w:type="spellEnd"/>
      <w:r>
        <w:t xml:space="preserve"> puts the point in this way: What does it mean for the government to treat its citizens as equals? That is . . . the same question as the question of what it means for the government to treat all its citizens as free, or as independent, or with equal dignity</w:t>
      </w:r>
      <w:proofErr w:type="gramStart"/>
      <w:r>
        <w:t>... .</w:t>
      </w:r>
      <w:proofErr w:type="gramEnd"/>
      <w:r>
        <w:t xml:space="preserve"> [To ac cord with this demand, a government must] be neutral on what might be called the question of the good life. . . . [P]</w:t>
      </w:r>
      <w:proofErr w:type="spellStart"/>
      <w:r>
        <w:t>olitical</w:t>
      </w:r>
      <w:proofErr w:type="spellEnd"/>
      <w:r>
        <w:t xml:space="preserve"> decisions must be, so far as is possible, independent of any particular conception of the good life, or of what gives value to life. Since the citizens of a society differ in their conceptions, the government does not treat them as equals if it prefers one conception to another, either because the officials believe that one is intrinsically superior, or because one is held by the more numerous or more powerful group.5 Because of the dominance of liberalism in this culture, we might think of autonomy as the “official” liberal value entailed by the physical, material condition of inevitable separation from the other. </w:t>
      </w:r>
      <w:proofErr w:type="gramStart"/>
      <w:r>
        <w:t>separation</w:t>
      </w:r>
      <w:proofErr w:type="gramEnd"/>
      <w:r>
        <w:t xml:space="preserve"> from the other entails my freedom from him, and that in turn entails my political right to autonomy. I can form my own conception of the good life, and pursue it. Indeed, any conception of the good which I </w:t>
      </w:r>
      <w:proofErr w:type="gramStart"/>
      <w:r>
        <w:t>form,</w:t>
      </w:r>
      <w:proofErr w:type="gramEnd"/>
      <w:r>
        <w:t xml:space="preserve"> will necessarily be my conception of the good life. That freedom must be respected. Because I am free, I value and have a right to autonomy. You must value it as well. The state must protect it. This in turn implies other (more con tested) values, the most important of which is (or may be) equality. </w:t>
      </w:r>
      <w:proofErr w:type="spellStart"/>
      <w:r>
        <w:t>Dworkin</w:t>
      </w:r>
      <w:proofErr w:type="spellEnd"/>
      <w:r>
        <w:t xml:space="preserve"> continues: I now define a liberal as someone who holds. . . . [</w:t>
      </w:r>
      <w:proofErr w:type="gramStart"/>
      <w:r>
        <w:t>a</w:t>
      </w:r>
      <w:proofErr w:type="gramEnd"/>
      <w:r>
        <w:t xml:space="preserve">] liberal .. . </w:t>
      </w:r>
      <w:proofErr w:type="gramStart"/>
      <w:r>
        <w:t>theory</w:t>
      </w:r>
      <w:proofErr w:type="gramEnd"/>
      <w:r>
        <w:t xml:space="preserve"> of what equality requires. Suppose that a liberal is asked to found a new state. He is required to dictate its constitution and fundamental institutions. He must propose a general theory of political distribution . . . . He will arrive initially at something like this principal of rough equality: resources and opportunities should be distributed, so far as possible, equally, so that roughly the same share of whatever is available is devoted to satisfying the ambitions of each. Any other general aim of distribution will assume either that the fate of some people should be of greater concern than that of others, or that the ambitions or talents of some are more worthy, and should be supported more generously on that account.6 Autonomy, freedom and equality collectively constitute what might be called the “up side” of the subjective experience of separation. Autonomy and freedom are both </w:t>
      </w:r>
      <w:r>
        <w:lastRenderedPageBreak/>
        <w:t xml:space="preserve">entailed by the separation thesis, and autonomy and freedom both feel very good. However, </w:t>
      </w:r>
      <w:r w:rsidRPr="00EC4F9D">
        <w:t>there’s a</w:t>
      </w:r>
      <w:r w:rsidRPr="00EC4F9D">
        <w:rPr>
          <w:rStyle w:val="StyleBoldUnderline"/>
        </w:rPr>
        <w:t xml:space="preserve"> “down side” to the subjective experience of separation</w:t>
      </w:r>
      <w:r>
        <w:t xml:space="preserve"> as well. </w:t>
      </w:r>
      <w:r w:rsidRPr="00EC4F9D">
        <w:rPr>
          <w:rStyle w:val="StyleBoldUnderline"/>
        </w:rPr>
        <w:t>Physical separation from the other entails</w:t>
      </w:r>
      <w:r>
        <w:t xml:space="preserve"> not just my freedom; it also entails my </w:t>
      </w:r>
      <w:r w:rsidRPr="00EC4F9D">
        <w:rPr>
          <w:rStyle w:val="Emphasis"/>
        </w:rPr>
        <w:t>vulnerability</w:t>
      </w:r>
      <w:r>
        <w:t xml:space="preserve">. </w:t>
      </w:r>
      <w:r w:rsidRPr="00EC4F9D">
        <w:rPr>
          <w:rStyle w:val="StyleBoldUnderline"/>
        </w:rPr>
        <w:t xml:space="preserve">Every other discrete, separate individual—because he is the “other”—is a source of danger to me and a threat to my autonomy. I have reason to fear you solely by virtue of the fact that </w:t>
      </w:r>
      <w:r w:rsidRPr="0094484D">
        <w:rPr>
          <w:rStyle w:val="Emphasis"/>
        </w:rPr>
        <w:t>I am me and you are you</w:t>
      </w:r>
      <w:r w:rsidRPr="00EC4F9D">
        <w:rPr>
          <w:rStyle w:val="StyleBoldUnderline"/>
        </w:rPr>
        <w:t xml:space="preserve">. You are not me, so by definition </w:t>
      </w:r>
      <w:r w:rsidRPr="0094484D">
        <w:rPr>
          <w:rStyle w:val="Emphasis"/>
        </w:rPr>
        <w:t>my ends are not your ends</w:t>
      </w:r>
      <w:r w:rsidRPr="00EC4F9D">
        <w:rPr>
          <w:rStyle w:val="StyleBoldUnderline"/>
        </w:rPr>
        <w:t xml:space="preserve">. Our ends might conflict. You might try to frustrate my pursuit of my ends. In an extreme case, you might even try to </w:t>
      </w:r>
      <w:r w:rsidRPr="00EC4F9D">
        <w:rPr>
          <w:rStyle w:val="Emphasis"/>
        </w:rPr>
        <w:t>kill</w:t>
      </w:r>
      <w:r w:rsidRPr="00EC4F9D">
        <w:rPr>
          <w:rStyle w:val="StyleBoldUnderline"/>
        </w:rPr>
        <w:t xml:space="preserve"> me—you might cause my annihilation</w:t>
      </w:r>
      <w:r>
        <w:t>.</w:t>
      </w:r>
    </w:p>
    <w:p w:rsidR="007E3A89" w:rsidRPr="009C7772" w:rsidRDefault="007E3A89" w:rsidP="007E3A89">
      <w:pPr>
        <w:pStyle w:val="Heading4"/>
      </w:pPr>
      <w:r>
        <w:t>This separation undermines the possibility of true community-it is a denial of what makes us human</w:t>
      </w:r>
    </w:p>
    <w:p w:rsidR="00857FB1" w:rsidRDefault="00857FB1" w:rsidP="00857FB1">
      <w:r w:rsidRPr="005012DD">
        <w:rPr>
          <w:rStyle w:val="StyleStyleBold12pt"/>
        </w:rPr>
        <w:t>Phillips 14</w:t>
      </w:r>
      <w:r>
        <w:t>—author of "Reclaimed: This Catholic Faith is Mine," is a trusted resource on the topics of Catholicism and social justice (Gregory, “Humanity is Defined by Loving Community,” 6/2, http://www.gregoryerichphillips.com/humanity-defined-loving-community/)//FJ</w:t>
      </w:r>
    </w:p>
    <w:p w:rsidR="00857FB1" w:rsidRPr="00857FB1" w:rsidRDefault="00857FB1" w:rsidP="00857FB1">
      <w:pPr>
        <w:rPr>
          <w:sz w:val="16"/>
        </w:rPr>
      </w:pPr>
      <w:r w:rsidRPr="005012DD">
        <w:rPr>
          <w:rStyle w:val="StyleBoldUnderline"/>
        </w:rPr>
        <w:t>Think for a moment how you know yourself: it is in relation to other people</w:t>
      </w:r>
      <w:r w:rsidRPr="005012DD">
        <w:rPr>
          <w:sz w:val="16"/>
        </w:rPr>
        <w:t xml:space="preserve">. Without the context provided by others, can you even accurately say who you are? </w:t>
      </w:r>
      <w:r w:rsidRPr="005012DD">
        <w:rPr>
          <w:rStyle w:val="StyleBoldUnderline"/>
        </w:rPr>
        <w:t>Our human experience is defined, enlivened and validated through relationships.</w:t>
      </w:r>
      <w:r w:rsidRPr="005012DD">
        <w:rPr>
          <w:sz w:val="16"/>
        </w:rPr>
        <w:t xml:space="preserve"> </w:t>
      </w:r>
      <w:r w:rsidRPr="005012DD">
        <w:rPr>
          <w:rStyle w:val="Emphasis"/>
        </w:rPr>
        <w:t>It is through our communities that we come to know ourselves and gain our identity</w:t>
      </w:r>
      <w:r w:rsidRPr="005012DD">
        <w:rPr>
          <w:sz w:val="16"/>
        </w:rPr>
        <w:t xml:space="preserve">. Even though we know we need relationships, sometimes we forget how very much we rely on the loving community around us. These communities do more than support us. </w:t>
      </w:r>
      <w:r w:rsidRPr="005012DD">
        <w:rPr>
          <w:rStyle w:val="StyleBoldUnderline"/>
        </w:rPr>
        <w:t>They quite literally make us who we are</w:t>
      </w:r>
      <w:r w:rsidRPr="005012DD">
        <w:rPr>
          <w:sz w:val="16"/>
        </w:rPr>
        <w:t xml:space="preserve">. </w:t>
      </w:r>
      <w:proofErr w:type="gramStart"/>
      <w:r w:rsidRPr="005012DD">
        <w:rPr>
          <w:sz w:val="16"/>
        </w:rPr>
        <w:t>Relationships our bound by love.</w:t>
      </w:r>
      <w:proofErr w:type="gramEnd"/>
      <w:r w:rsidRPr="005012DD">
        <w:rPr>
          <w:sz w:val="16"/>
        </w:rPr>
        <w:t xml:space="preserve"> Love is therefore the fullest expression of our humanness. </w:t>
      </w:r>
      <w:proofErr w:type="gramStart"/>
      <w:r w:rsidRPr="005012DD">
        <w:rPr>
          <w:sz w:val="16"/>
        </w:rPr>
        <w:t>Emotions and actions in opposition to love (jealousy, selfishness, apathy), make us less human.</w:t>
      </w:r>
      <w:proofErr w:type="gramEnd"/>
      <w:r w:rsidRPr="005012DD">
        <w:rPr>
          <w:sz w:val="16"/>
        </w:rPr>
        <w:t xml:space="preserve"> </w:t>
      </w:r>
      <w:r w:rsidRPr="005012DD">
        <w:rPr>
          <w:rStyle w:val="Emphasis"/>
        </w:rPr>
        <w:t>True community creates a virtuous cycle where love can thrive</w:t>
      </w:r>
      <w:r w:rsidRPr="005012DD">
        <w:rPr>
          <w:sz w:val="16"/>
        </w:rPr>
        <w:t xml:space="preserve">. Each person is nourished and sustained by the love of the others. It is an intertwined relationship of support, standing at each other’s needs. </w:t>
      </w:r>
      <w:r w:rsidRPr="005012DD">
        <w:rPr>
          <w:rStyle w:val="StyleBoldUnderline"/>
        </w:rPr>
        <w:t>It is not always easy to maintain true community</w:t>
      </w:r>
      <w:r w:rsidRPr="005012DD">
        <w:rPr>
          <w:sz w:val="16"/>
        </w:rPr>
        <w:t xml:space="preserve">. Whether it is a family, group of friends, church, or even a whole town, </w:t>
      </w:r>
      <w:r w:rsidRPr="005012DD">
        <w:rPr>
          <w:rStyle w:val="StyleBoldUnderline"/>
        </w:rPr>
        <w:t>a community will always have problems; jealousies, resentments and distrusts are inevitable in any group</w:t>
      </w:r>
      <w:r w:rsidRPr="005012DD">
        <w:rPr>
          <w:sz w:val="16"/>
        </w:rPr>
        <w:t xml:space="preserve">. Amongst people who have known each other a long time, love will always have ongoing challenges. Sometimes it can feel like the easy path would be to step out of the community and think of one’s own needs. Are these difficult relationships really worth it? </w:t>
      </w:r>
      <w:r w:rsidRPr="005012DD">
        <w:rPr>
          <w:rStyle w:val="StyleBoldUnderline"/>
        </w:rPr>
        <w:t>However, as soon as personal needs are prioritized at the expense of, or separate from community</w:t>
      </w:r>
      <w:r w:rsidRPr="005012DD">
        <w:rPr>
          <w:sz w:val="16"/>
        </w:rPr>
        <w:t xml:space="preserve">, </w:t>
      </w:r>
      <w:r w:rsidRPr="005012DD">
        <w:rPr>
          <w:rStyle w:val="Emphasis"/>
        </w:rPr>
        <w:t>it leads to an isolation of selfishness</w:t>
      </w:r>
      <w:r w:rsidRPr="005012DD">
        <w:rPr>
          <w:sz w:val="16"/>
        </w:rPr>
        <w:t xml:space="preserve">. At the extreme, </w:t>
      </w:r>
      <w:r w:rsidRPr="005012DD">
        <w:rPr>
          <w:rStyle w:val="Emphasis"/>
        </w:rPr>
        <w:t>it leads to a loss of true human identity</w:t>
      </w:r>
      <w:r w:rsidRPr="005012DD">
        <w:rPr>
          <w:sz w:val="16"/>
        </w:rPr>
        <w:t xml:space="preserve">. </w:t>
      </w:r>
      <w:r w:rsidRPr="005012DD">
        <w:rPr>
          <w:rStyle w:val="StyleBoldUnderline"/>
        </w:rPr>
        <w:t>Communities create an environment for fostering love, and the mutual humanness of the members. With this in mind we must remember one community of which we are all a part—the entire human family</w:t>
      </w:r>
      <w:r w:rsidRPr="005012DD">
        <w:rPr>
          <w:sz w:val="16"/>
        </w:rPr>
        <w:t xml:space="preserve">. Communities frequently distort themselves into rivaling </w:t>
      </w:r>
      <w:proofErr w:type="gramStart"/>
      <w:r w:rsidRPr="005012DD">
        <w:rPr>
          <w:sz w:val="16"/>
        </w:rPr>
        <w:t>factions</w:t>
      </w:r>
      <w:proofErr w:type="gramEnd"/>
      <w:r w:rsidRPr="005012DD">
        <w:rPr>
          <w:sz w:val="16"/>
        </w:rPr>
        <w:t xml:space="preserve"> intent not on their own nourishment but on the destruction of a different community. Sadly, this is the way many religious groups relate to one another.</w:t>
      </w:r>
    </w:p>
    <w:p w:rsidR="007E3A89" w:rsidRDefault="007E3A89" w:rsidP="007E3A89">
      <w:pPr>
        <w:pStyle w:val="Heading4"/>
      </w:pPr>
      <w:r>
        <w:t>Individualism makes extinction inevitable-causes alienation and rejects community oriented solutions necessary to resolve every global problem</w:t>
      </w:r>
    </w:p>
    <w:p w:rsidR="00857FB1" w:rsidRPr="00361DFA" w:rsidRDefault="00857FB1" w:rsidP="00857FB1">
      <w:r w:rsidRPr="006E6BAE">
        <w:rPr>
          <w:rStyle w:val="StyleStyleBold12pt"/>
        </w:rPr>
        <w:t>Mitchell 10</w:t>
      </w:r>
      <w:r>
        <w:t xml:space="preserve"> [David, David worked on Energy Policy and Innovation as a Breakthrough Generation Fellow in </w:t>
      </w:r>
      <w:proofErr w:type="gramStart"/>
      <w:r>
        <w:t>Summer</w:t>
      </w:r>
      <w:proofErr w:type="gramEnd"/>
      <w:r>
        <w:t xml:space="preserve"> 2010. He graduated from Oxford University in June 2008 with a BA in Geography. He gained his master's degree from Yale University in May 2011, having focused on Energy Economics, Environmental Law, and Competitive Strategy, “6.8 billion Dependents: a critique of Individualism, </w:t>
      </w:r>
      <w:hyperlink r:id="rId11" w:history="1">
        <w:r w:rsidRPr="00C045C3">
          <w:rPr>
            <w:rStyle w:val="Hyperlink"/>
          </w:rPr>
          <w:t>http://thebreakthrough.org/generation_archive/68_billion_dependents_a_critiq</w:t>
        </w:r>
      </w:hyperlink>
      <w:r>
        <w:t xml:space="preserve">] </w:t>
      </w:r>
      <w:proofErr w:type="spellStart"/>
      <w:r>
        <w:t>alla</w:t>
      </w:r>
      <w:proofErr w:type="spellEnd"/>
    </w:p>
    <w:p w:rsidR="00857FB1" w:rsidRDefault="00857FB1" w:rsidP="00857FB1">
      <w:r w:rsidRPr="00F32A86">
        <w:rPr>
          <w:rStyle w:val="StyleBoldUnderline"/>
        </w:rPr>
        <w:t>Individualism is a project focused on the self</w:t>
      </w:r>
      <w:r>
        <w:t xml:space="preserve">. </w:t>
      </w:r>
      <w:r w:rsidRPr="00F32A86">
        <w:rPr>
          <w:rStyle w:val="StyleBoldUnderline"/>
        </w:rPr>
        <w:t>You, alone, are the measure of all things. You, alone, are the most important unit of consideration</w:t>
      </w:r>
      <w:r>
        <w:t xml:space="preserve">. The </w:t>
      </w:r>
      <w:r w:rsidRPr="00F32A86">
        <w:rPr>
          <w:rStyle w:val="StyleBoldUnderline"/>
        </w:rPr>
        <w:t xml:space="preserve">individual must therefore </w:t>
      </w:r>
      <w:r w:rsidRPr="00F32A86">
        <w:rPr>
          <w:rStyle w:val="Emphasis"/>
        </w:rPr>
        <w:t>oppose external influences</w:t>
      </w:r>
      <w:r w:rsidRPr="00F32A86">
        <w:rPr>
          <w:rStyle w:val="StyleBoldUnderline"/>
        </w:rPr>
        <w:t xml:space="preserve"> and pursue one's own goals and desires.</w:t>
      </w:r>
      <w:r>
        <w:t xml:space="preserve"> For individualism, self-reliance is the name of the game. Ralph Waldo Emerson, a champion of individualism, believed we could "build our own worlds", while Thoreau, a contemporary, famously told us to "go confidently in the direction of (our) dreams". Yet while individualism as a theory is not all bad, </w:t>
      </w:r>
      <w:r w:rsidRPr="00F32A86">
        <w:rPr>
          <w:rStyle w:val="StyleBoldUnderline"/>
        </w:rPr>
        <w:t xml:space="preserve">we must refuse to embed ourselves in any mode of thinking which discounts the importance of </w:t>
      </w:r>
      <w:r w:rsidRPr="00F32A86">
        <w:rPr>
          <w:rStyle w:val="Emphasis"/>
        </w:rPr>
        <w:t>community</w:t>
      </w:r>
      <w:r w:rsidRPr="00F32A86">
        <w:rPr>
          <w:rStyle w:val="StyleBoldUnderline"/>
        </w:rPr>
        <w:t xml:space="preserve"> and which proposes living and thinking within a </w:t>
      </w:r>
      <w:r w:rsidRPr="00F32A86">
        <w:rPr>
          <w:rStyle w:val="StyleBoldUnderline"/>
        </w:rPr>
        <w:lastRenderedPageBreak/>
        <w:t>vacuum</w:t>
      </w:r>
      <w:r>
        <w:t xml:space="preserve">. </w:t>
      </w:r>
      <w:r w:rsidRPr="00F32A86">
        <w:rPr>
          <w:sz w:val="12"/>
        </w:rPr>
        <w:t xml:space="preserve">¶ </w:t>
      </w:r>
      <w:r>
        <w:t xml:space="preserve">Many of </w:t>
      </w:r>
      <w:r w:rsidRPr="00F32A86">
        <w:rPr>
          <w:rStyle w:val="StyleBoldUnderline"/>
        </w:rPr>
        <w:t>the problems we face, we face together</w:t>
      </w:r>
      <w:r>
        <w:t xml:space="preserve">. </w:t>
      </w:r>
      <w:r w:rsidRPr="00F32A86">
        <w:rPr>
          <w:rStyle w:val="Emphasis"/>
        </w:rPr>
        <w:t>Global warming</w:t>
      </w:r>
      <w:r>
        <w:t xml:space="preserve"> may be the best example of this, </w:t>
      </w:r>
      <w:r w:rsidRPr="00F32A86">
        <w:rPr>
          <w:rStyle w:val="StyleBoldUnderline"/>
        </w:rPr>
        <w:t>revealing the interconnectedness of all 6.8 billion of us like never before</w:t>
      </w:r>
      <w:r>
        <w:t xml:space="preserve">. Our </w:t>
      </w:r>
      <w:r w:rsidRPr="00F32A86">
        <w:rPr>
          <w:rStyle w:val="StyleBoldUnderline"/>
        </w:rPr>
        <w:t>solutions, then, must not be formed in isolation - we need collective action, not narrow individualism</w:t>
      </w:r>
      <w:r>
        <w:t>. It is not so much that we must reject individualism as a project - the problems we face have confidently done that for us.</w:t>
      </w:r>
      <w:r w:rsidRPr="00F32A86">
        <w:rPr>
          <w:sz w:val="12"/>
        </w:rPr>
        <w:t xml:space="preserve">¶ </w:t>
      </w:r>
      <w:r>
        <w:t xml:space="preserve">To be sure, there are some positive things to draw from individualism as a moral philosophy: ideas about being authentic, self-reliant, and being critical of following the herd, can help to drive progress in certain areas. Taken to the extreme, however, these ideas are harmful. </w:t>
      </w:r>
      <w:r w:rsidRPr="00F32A86">
        <w:rPr>
          <w:rStyle w:val="StyleBoldUnderline"/>
        </w:rPr>
        <w:t xml:space="preserve">¶ </w:t>
      </w:r>
      <w:proofErr w:type="gramStart"/>
      <w:r w:rsidRPr="00F32A86">
        <w:rPr>
          <w:rStyle w:val="StyleBoldUnderline"/>
        </w:rPr>
        <w:t>We</w:t>
      </w:r>
      <w:proofErr w:type="gramEnd"/>
      <w:r w:rsidRPr="00F32A86">
        <w:rPr>
          <w:rStyle w:val="StyleBoldUnderline"/>
        </w:rPr>
        <w:t xml:space="preserve"> are not, and will never be, self-reliant individuals. We live in an interdependent world, each of us relying on others. Furthermore, we are beings longing for community, not isolation; and relationship, not loneliness. As such, self-actualization will never come to any of us through a focus purely on the self.</w:t>
      </w:r>
      <w:r>
        <w:t xml:space="preserve"> </w:t>
      </w:r>
      <w:r w:rsidRPr="00F32A86">
        <w:rPr>
          <w:sz w:val="12"/>
        </w:rPr>
        <w:t xml:space="preserve">¶ </w:t>
      </w:r>
      <w:proofErr w:type="gramStart"/>
      <w:r>
        <w:t>A</w:t>
      </w:r>
      <w:proofErr w:type="gramEnd"/>
      <w:r>
        <w:t xml:space="preserve"> crucial failure of Emerson's argument is that his account of his own "genius" is somewhat ahistorical; he forgets that </w:t>
      </w:r>
      <w:r w:rsidRPr="009B4ACD">
        <w:t>his class, his race, his Harvard education, and his setting have shaped his own ideas. His thinking was not formed in a vacuum. ¶ Emerson's accou</w:t>
      </w:r>
      <w:r>
        <w:t xml:space="preserve">nt therefore cuts off any discursive potential between individuals, suggesting rather that we are better left to our own devices. Indeed, his essay on self-reliance begins with </w:t>
      </w:r>
      <w:r w:rsidRPr="00681C87">
        <w:rPr>
          <w:rStyle w:val="StyleBoldUnderline"/>
        </w:rPr>
        <w:t>the maxim</w:t>
      </w:r>
      <w:r>
        <w:t xml:space="preserve">: "ne </w:t>
      </w:r>
      <w:proofErr w:type="spellStart"/>
      <w:r>
        <w:t>te</w:t>
      </w:r>
      <w:proofErr w:type="spellEnd"/>
      <w:r>
        <w:t xml:space="preserve"> </w:t>
      </w:r>
      <w:proofErr w:type="spellStart"/>
      <w:r>
        <w:t>quaesiveris</w:t>
      </w:r>
      <w:proofErr w:type="spellEnd"/>
      <w:r>
        <w:t xml:space="preserve"> extra", meaning, "</w:t>
      </w:r>
      <w:proofErr w:type="gramStart"/>
      <w:r w:rsidRPr="00681C87">
        <w:rPr>
          <w:rStyle w:val="StyleBoldUnderline"/>
        </w:rPr>
        <w:t>do</w:t>
      </w:r>
      <w:proofErr w:type="gramEnd"/>
      <w:r w:rsidRPr="00681C87">
        <w:rPr>
          <w:rStyle w:val="StyleBoldUnderline"/>
        </w:rPr>
        <w:t xml:space="preserve"> not seek things outside of yourself</w:t>
      </w:r>
      <w:r>
        <w:t xml:space="preserve">". As such, Emerson admonishes the individual to "trust thyself", and to "insist on yourself; never imitate". </w:t>
      </w:r>
      <w:r w:rsidRPr="00F32A86">
        <w:rPr>
          <w:sz w:val="12"/>
        </w:rPr>
        <w:t xml:space="preserve">¶ </w:t>
      </w:r>
      <w:proofErr w:type="gramStart"/>
      <w:r w:rsidRPr="009A50AD">
        <w:rPr>
          <w:rStyle w:val="StyleBoldUnderline"/>
        </w:rPr>
        <w:t>Such</w:t>
      </w:r>
      <w:proofErr w:type="gramEnd"/>
      <w:r w:rsidRPr="009A50AD">
        <w:rPr>
          <w:rStyle w:val="StyleBoldUnderline"/>
        </w:rPr>
        <w:t xml:space="preserve"> thinking may appeal to our baser instincts. It is not, however, the type of stance or posture that </w:t>
      </w:r>
      <w:proofErr w:type="gramStart"/>
      <w:r w:rsidRPr="009A50AD">
        <w:rPr>
          <w:rStyle w:val="StyleBoldUnderline"/>
        </w:rPr>
        <w:t>will deliver</w:t>
      </w:r>
      <w:proofErr w:type="gramEnd"/>
      <w:r w:rsidRPr="009A50AD">
        <w:rPr>
          <w:rStyle w:val="StyleBoldUnderline"/>
        </w:rPr>
        <w:t xml:space="preserve"> solutions to our common problems; nor will it create societies we would long for</w:t>
      </w:r>
      <w:r>
        <w:t>.</w:t>
      </w:r>
      <w:r w:rsidRPr="00F32A86">
        <w:rPr>
          <w:sz w:val="12"/>
        </w:rPr>
        <w:t xml:space="preserve">¶ </w:t>
      </w:r>
      <w:r>
        <w:t xml:space="preserve">In addition, Emerson appears to assume that the imitation of ideas is always a bad thing. This is not the case. Indeed, </w:t>
      </w:r>
      <w:r w:rsidRPr="009A50AD">
        <w:rPr>
          <w:rStyle w:val="StyleBoldUnderline"/>
        </w:rPr>
        <w:t>in the public policy world, we form ideas with the express intent that others will weigh them and eventually imitate them. Political projects are not formed in a vacuum and political ideas are not intended to stay in a vacuum; they are distributed and shared amongst increasing numbers of people, with numerous actors inputting along the way</w:t>
      </w:r>
      <w:r>
        <w:t xml:space="preserve">. </w:t>
      </w:r>
      <w:r w:rsidRPr="00F32A86">
        <w:rPr>
          <w:sz w:val="12"/>
        </w:rPr>
        <w:t xml:space="preserve">¶ </w:t>
      </w:r>
      <w:proofErr w:type="gramStart"/>
      <w:r>
        <w:t>It</w:t>
      </w:r>
      <w:proofErr w:type="gramEnd"/>
      <w:r>
        <w:t xml:space="preserve"> is worrying then to see the "rise of self" within our society. Despite the evident failure of individualism, </w:t>
      </w:r>
      <w:r w:rsidRPr="009A50AD">
        <w:rPr>
          <w:rStyle w:val="StyleBoldUnderline"/>
        </w:rPr>
        <w:t xml:space="preserve">our society is self-centered and self-absorbed, while grossly lacking in self-esteem. Of great concern is the fact that our pursuit of self-actualization has focused for too long on the self, leading to feelings of </w:t>
      </w:r>
      <w:r w:rsidRPr="009A50AD">
        <w:rPr>
          <w:rStyle w:val="Emphasis"/>
        </w:rPr>
        <w:t>social isolation and alienation.</w:t>
      </w:r>
      <w:r>
        <w:t xml:space="preserve"> We have, in short, been chasing self-esteem, not self-actualization. Thus, </w:t>
      </w:r>
      <w:r w:rsidRPr="009A50AD">
        <w:rPr>
          <w:rStyle w:val="StyleBoldUnderline"/>
        </w:rPr>
        <w:t>in the pursuit of the individual, we have lost our sense of belonging.</w:t>
      </w:r>
      <w:r>
        <w:t xml:space="preserve"> </w:t>
      </w:r>
      <w:r w:rsidRPr="00F32A86">
        <w:rPr>
          <w:sz w:val="12"/>
        </w:rPr>
        <w:t xml:space="preserve">¶ </w:t>
      </w:r>
      <w:r>
        <w:t xml:space="preserve">Robert Putnam's now famous book, Bowling Alone, published in 2000, detailed the death of social </w:t>
      </w:r>
      <w:proofErr w:type="gramStart"/>
      <w:r>
        <w:t>movements,</w:t>
      </w:r>
      <w:proofErr w:type="gramEnd"/>
      <w:r>
        <w:t xml:space="preserve"> and the death of social engagement more broadly. He explained how the reasons for this decline are fourfold: longer working hours and the entrance of women into the workforce; suburban sprawl, putting greater distance between family and friends and work; increased television watching and media consumption; and the rise of me-orientated generations (from Break Through, </w:t>
      </w:r>
      <w:proofErr w:type="spellStart"/>
      <w:r>
        <w:t>Nordhaus</w:t>
      </w:r>
      <w:proofErr w:type="spellEnd"/>
      <w:r>
        <w:t xml:space="preserve"> &amp; </w:t>
      </w:r>
      <w:proofErr w:type="spellStart"/>
      <w:r>
        <w:t>Shellenberger</w:t>
      </w:r>
      <w:proofErr w:type="spellEnd"/>
      <w:r>
        <w:t xml:space="preserve">). In short, in seeking our own goals and in seeking to fulfill our own desires, </w:t>
      </w:r>
      <w:r w:rsidRPr="009A50AD">
        <w:rPr>
          <w:rStyle w:val="StyleBoldUnderline"/>
        </w:rPr>
        <w:t xml:space="preserve">we have forgotten what it means to be part of a larger network and a larger project.¶ To turn the tide, we must reject individualism as a stand-alone concept. </w:t>
      </w:r>
      <w:r>
        <w:t>There is evidence that this is occurring and that our society is longing to feel "whole" again.</w:t>
      </w:r>
      <w:r w:rsidRPr="00F32A86">
        <w:rPr>
          <w:sz w:val="12"/>
        </w:rPr>
        <w:t xml:space="preserve">¶ </w:t>
      </w:r>
      <w:r>
        <w:t xml:space="preserve">For example, Rick Warren's book The Purpose Driven Life has sold over 30 million copies, emphasizing peoples' longing for meaning both within and outside of </w:t>
      </w:r>
      <w:proofErr w:type="gramStart"/>
      <w:r>
        <w:t>themselves</w:t>
      </w:r>
      <w:proofErr w:type="gramEnd"/>
      <w:r>
        <w:t xml:space="preserve">. The book begins with this simple line: It's not about you. In Break Through, </w:t>
      </w:r>
      <w:proofErr w:type="spellStart"/>
      <w:r>
        <w:t>Nordhaus</w:t>
      </w:r>
      <w:proofErr w:type="spellEnd"/>
      <w:r>
        <w:t xml:space="preserve"> and </w:t>
      </w:r>
      <w:proofErr w:type="spellStart"/>
      <w:r>
        <w:t>Schellenberger</w:t>
      </w:r>
      <w:proofErr w:type="spellEnd"/>
      <w:r>
        <w:t xml:space="preserve"> wrongly suggest that the book is not a rejection of individualism, when it quite clearly is. While the book does note the importance of the individual, as Break Through recounts, </w:t>
      </w:r>
      <w:r w:rsidRPr="009A50AD">
        <w:rPr>
          <w:rStyle w:val="Emphasis"/>
        </w:rPr>
        <w:t xml:space="preserve">it also stresses that the individual is fully actualized only when one is positioned within the setting of a </w:t>
      </w:r>
      <w:r w:rsidRPr="009A50AD">
        <w:t>broader plan and</w:t>
      </w:r>
      <w:r w:rsidRPr="009A50AD">
        <w:rPr>
          <w:rStyle w:val="Emphasis"/>
        </w:rPr>
        <w:t xml:space="preserve"> community</w:t>
      </w:r>
      <w:r>
        <w:t xml:space="preserve">. It </w:t>
      </w:r>
      <w:r w:rsidRPr="009A50AD">
        <w:rPr>
          <w:rStyle w:val="StyleBoldUnderline"/>
        </w:rPr>
        <w:t>celebrates the individual, but only as a citizen of a larger group</w:t>
      </w:r>
      <w:r>
        <w:t>.</w:t>
      </w:r>
      <w:r w:rsidRPr="00F32A86">
        <w:rPr>
          <w:sz w:val="12"/>
        </w:rPr>
        <w:t xml:space="preserve">¶ </w:t>
      </w:r>
      <w:r>
        <w:t xml:space="preserve">In the face of today's challenges, we must stress this point again: </w:t>
      </w:r>
      <w:r w:rsidRPr="009A50AD">
        <w:rPr>
          <w:rStyle w:val="StyleBoldUnderline"/>
        </w:rPr>
        <w:t xml:space="preserve">it's not about you. It is, in fact, about </w:t>
      </w:r>
      <w:proofErr w:type="gramStart"/>
      <w:r w:rsidRPr="009A50AD">
        <w:rPr>
          <w:rStyle w:val="StyleBoldUnderline"/>
        </w:rPr>
        <w:t>Us</w:t>
      </w:r>
      <w:proofErr w:type="gramEnd"/>
      <w:r w:rsidRPr="009A50AD">
        <w:rPr>
          <w:rStyle w:val="StyleBoldUnderline"/>
        </w:rPr>
        <w:t xml:space="preserve">. </w:t>
      </w:r>
      <w:proofErr w:type="gramStart"/>
      <w:r w:rsidRPr="009A50AD">
        <w:rPr>
          <w:rStyle w:val="StyleBoldUnderline"/>
        </w:rPr>
        <w:t>Collectively.</w:t>
      </w:r>
      <w:proofErr w:type="gramEnd"/>
      <w:r w:rsidRPr="009A50AD">
        <w:rPr>
          <w:rStyle w:val="StyleBoldUnderline"/>
        </w:rPr>
        <w:t xml:space="preserve"> Together</w:t>
      </w:r>
      <w:r>
        <w:t>.</w:t>
      </w:r>
      <w:r w:rsidRPr="00F32A86">
        <w:rPr>
          <w:sz w:val="12"/>
        </w:rPr>
        <w:t xml:space="preserve">¶ </w:t>
      </w:r>
      <w:proofErr w:type="gramStart"/>
      <w:r>
        <w:t>The</w:t>
      </w:r>
      <w:proofErr w:type="gramEnd"/>
      <w:r>
        <w:t xml:space="preserve"> problems of the day - global warming, the economic recession, national security, and the search for identity - teach us that this is true. Our interdependence has never been more apparent. What we need, then, is an "</w:t>
      </w:r>
      <w:r w:rsidRPr="009A50AD">
        <w:rPr>
          <w:rStyle w:val="StyleBoldUnderline"/>
        </w:rPr>
        <w:t xml:space="preserve">integrated individuality", which celebrates the </w:t>
      </w:r>
      <w:r w:rsidRPr="009A50AD">
        <w:rPr>
          <w:rStyle w:val="StyleBoldUnderline"/>
        </w:rPr>
        <w:lastRenderedPageBreak/>
        <w:t>individual, in the context of the community. Put simply, we are born dependent and we die dependent; we should stop trying to live and think during the intervening years any other way. Instead, we must celebrate each other as a part of a community which values and cares for its members</w:t>
      </w:r>
      <w:r>
        <w:t>. Self-actualization, then, must be a group project. It cannot be attained alone.</w:t>
      </w:r>
    </w:p>
    <w:p w:rsidR="007E3A89" w:rsidRDefault="007E3A89" w:rsidP="007E3A89">
      <w:pPr>
        <w:pStyle w:val="Heading4"/>
      </w:pPr>
      <w:r>
        <w:t>The alternative is to reject the affirmatives conception of radical individualism and embrace a new conception of “social self”</w:t>
      </w:r>
    </w:p>
    <w:p w:rsidR="00AD297D" w:rsidRPr="00C20D19" w:rsidRDefault="00AD297D" w:rsidP="00AD297D">
      <w:r w:rsidRPr="001A32B4">
        <w:rPr>
          <w:rStyle w:val="StyleStyleBold12pt"/>
        </w:rPr>
        <w:t>Friedman 89</w:t>
      </w:r>
      <w:r>
        <w:t xml:space="preserve"> [Marilyn, works in social and political philosophy, ethics, and feminist </w:t>
      </w:r>
      <w:proofErr w:type="gramStart"/>
      <w:r>
        <w:t>theory.,</w:t>
      </w:r>
      <w:proofErr w:type="gramEnd"/>
      <w:r>
        <w:t xml:space="preserve"> “Feminism and Modern Friendship: </w:t>
      </w:r>
      <w:r w:rsidRPr="00A75D58">
        <w:rPr>
          <w:sz w:val="12"/>
        </w:rPr>
        <w:t xml:space="preserve">¶ </w:t>
      </w:r>
      <w:r>
        <w:t xml:space="preserve">Dislocating the Community”, January 1989, </w:t>
      </w:r>
      <w:hyperlink r:id="rId12" w:history="1">
        <w:r w:rsidRPr="000067E5">
          <w:rPr>
            <w:rStyle w:val="Hyperlink"/>
          </w:rPr>
          <w:t>http://www.jstor.org/stable/2381435</w:t>
        </w:r>
      </w:hyperlink>
      <w:r>
        <w:t xml:space="preserve">] </w:t>
      </w:r>
      <w:proofErr w:type="spellStart"/>
      <w:r>
        <w:t>alla</w:t>
      </w:r>
      <w:proofErr w:type="spellEnd"/>
    </w:p>
    <w:p w:rsidR="00AD297D" w:rsidRDefault="00AD297D" w:rsidP="00AD297D">
      <w:r>
        <w:t xml:space="preserve">A </w:t>
      </w:r>
      <w:r w:rsidRPr="00C20D19">
        <w:rPr>
          <w:rStyle w:val="StyleBoldUnderline"/>
        </w:rPr>
        <w:t>predominant theme in much recent feminist thought has been the ¶ critique of the abstract individualism</w:t>
      </w:r>
      <w:r>
        <w:t xml:space="preserve"> which underlies some important </w:t>
      </w:r>
      <w:r w:rsidRPr="00C20D19">
        <w:rPr>
          <w:sz w:val="12"/>
        </w:rPr>
        <w:t xml:space="preserve">¶ </w:t>
      </w:r>
      <w:r>
        <w:t xml:space="preserve">versions of liberal political theory.' Abstract </w:t>
      </w:r>
      <w:r w:rsidRPr="00C20D19">
        <w:rPr>
          <w:rStyle w:val="StyleBoldUnderline"/>
        </w:rPr>
        <w:t>individualism considers individual human beings as social atoms, abstracted from their social contexts, ¶ and disregards the role of social relationships and human community in ¶ constituting the very identity and nature of individual human beings.</w:t>
      </w:r>
      <w:r>
        <w:t xml:space="preserve"> </w:t>
      </w:r>
      <w:r w:rsidRPr="00C20D19">
        <w:rPr>
          <w:sz w:val="12"/>
        </w:rPr>
        <w:t xml:space="preserve">¶ </w:t>
      </w:r>
      <w:r>
        <w:t xml:space="preserve">Sometimes the individuals of abstract individualism are posited as rationally </w:t>
      </w:r>
      <w:r w:rsidRPr="00C20D19">
        <w:rPr>
          <w:sz w:val="12"/>
        </w:rPr>
        <w:t xml:space="preserve">¶ </w:t>
      </w:r>
      <w:r>
        <w:t xml:space="preserve">self-interested utility maximizers.2 Sometimes, also, they are theorized </w:t>
      </w:r>
      <w:r w:rsidRPr="00C20D19">
        <w:rPr>
          <w:sz w:val="12"/>
        </w:rPr>
        <w:t xml:space="preserve">¶ </w:t>
      </w:r>
      <w:r>
        <w:t xml:space="preserve">to form communities based fundamentally on competition and conflict </w:t>
      </w:r>
      <w:r w:rsidRPr="00C20D19">
        <w:rPr>
          <w:sz w:val="12"/>
        </w:rPr>
        <w:t xml:space="preserve">¶ </w:t>
      </w:r>
      <w:r>
        <w:t xml:space="preserve">among persons vying for scarce resources, communities which represent </w:t>
      </w:r>
      <w:r w:rsidRPr="00C20D19">
        <w:rPr>
          <w:sz w:val="12"/>
        </w:rPr>
        <w:t xml:space="preserve">¶ </w:t>
      </w:r>
      <w:r>
        <w:t xml:space="preserve">no deeper social bond than that of instrumental relations based on calculated self-interest.3 Against this abstractive individualist view of the self and of human </w:t>
      </w:r>
      <w:r w:rsidRPr="00C20D19">
        <w:rPr>
          <w:sz w:val="12"/>
        </w:rPr>
        <w:t xml:space="preserve">¶ </w:t>
      </w:r>
      <w:r>
        <w:t xml:space="preserve">community, </w:t>
      </w:r>
      <w:r w:rsidRPr="00C20D19">
        <w:rPr>
          <w:rStyle w:val="StyleBoldUnderline"/>
        </w:rPr>
        <w:t>many feminists have asserted a conception of what might be called the "social self</w:t>
      </w:r>
      <w:r>
        <w:t xml:space="preserve">."4 This </w:t>
      </w:r>
      <w:r w:rsidRPr="00C20D19">
        <w:rPr>
          <w:rStyle w:val="StyleBoldUnderline"/>
        </w:rPr>
        <w:t>conception fundamentally acknowledges ¶ the role of social relationships and human community in constituting ¶ both self-identity and the nature and meaning of the particulars of individual lives</w:t>
      </w:r>
      <w:r>
        <w:t xml:space="preserve">.5 The </w:t>
      </w:r>
      <w:r w:rsidRPr="00C20D19">
        <w:rPr>
          <w:rStyle w:val="StyleBoldUnderline"/>
        </w:rPr>
        <w:t xml:space="preserve">modified conception of the self has carried with it ¶ an altered conception of community. Conflict and competition are no ¶ longer considered to be the basic human relationships; instead they are ¶ being replaced by alternative visions of the foundation of human society ¶ derived from </w:t>
      </w:r>
      <w:r w:rsidRPr="00C20D19">
        <w:rPr>
          <w:rStyle w:val="Emphasis"/>
        </w:rPr>
        <w:t>nurturance, caring attachment, and mutual interestedness</w:t>
      </w:r>
      <w:r>
        <w:t xml:space="preserve">.6 </w:t>
      </w:r>
      <w:r w:rsidRPr="00C20D19">
        <w:rPr>
          <w:sz w:val="12"/>
        </w:rPr>
        <w:t xml:space="preserve">¶ </w:t>
      </w:r>
      <w:r>
        <w:t xml:space="preserve">Some feminists, for example, recommend that the mother-child relationship </w:t>
      </w:r>
      <w:r w:rsidRPr="00C20D19">
        <w:rPr>
          <w:sz w:val="12"/>
        </w:rPr>
        <w:t xml:space="preserve">¶ </w:t>
      </w:r>
      <w:r>
        <w:t xml:space="preserve">be viewed as central to human society, and they project major changes </w:t>
      </w:r>
      <w:r w:rsidRPr="00C20D19">
        <w:rPr>
          <w:sz w:val="12"/>
        </w:rPr>
        <w:t xml:space="preserve">¶ </w:t>
      </w:r>
      <w:r>
        <w:t xml:space="preserve">in moral theory from such a revised focus.7 </w:t>
      </w:r>
    </w:p>
    <w:p w:rsidR="00AD297D" w:rsidRPr="00AD297D" w:rsidRDefault="00AD297D" w:rsidP="00AD297D"/>
    <w:p w:rsidR="00A832A9" w:rsidRDefault="00A832A9" w:rsidP="00A832A9">
      <w:pPr>
        <w:pStyle w:val="Heading2"/>
      </w:pPr>
      <w:r>
        <w:lastRenderedPageBreak/>
        <w:t>Links</w:t>
      </w:r>
    </w:p>
    <w:p w:rsidR="00A832A9" w:rsidRPr="00875618" w:rsidRDefault="00A832A9" w:rsidP="00A832A9"/>
    <w:p w:rsidR="00A832A9" w:rsidRDefault="00A832A9" w:rsidP="00A832A9">
      <w:pPr>
        <w:pStyle w:val="Heading3"/>
      </w:pPr>
      <w:r>
        <w:lastRenderedPageBreak/>
        <w:t xml:space="preserve">Link-Community </w:t>
      </w:r>
    </w:p>
    <w:p w:rsidR="00A832A9" w:rsidRPr="003669F1" w:rsidRDefault="00A832A9" w:rsidP="00A832A9">
      <w:pPr>
        <w:pStyle w:val="Heading4"/>
      </w:pPr>
      <w:r w:rsidRPr="003669F1">
        <w:t>Neoliberal autonomy destroys social control by eliminating a sense of community.</w:t>
      </w:r>
    </w:p>
    <w:p w:rsidR="00A832A9" w:rsidRPr="00BB503C" w:rsidRDefault="00A832A9" w:rsidP="00A832A9">
      <w:r w:rsidRPr="00BB503C">
        <w:rPr>
          <w:rStyle w:val="StyleStyleBold12pt"/>
        </w:rPr>
        <w:t>Smith 12</w:t>
      </w:r>
      <w:r>
        <w:t>—</w:t>
      </w:r>
      <w:r w:rsidRPr="00875618">
        <w:rPr>
          <w:rStyle w:val="StyleStyleBold12pt"/>
        </w:rPr>
        <w:t xml:space="preserve"> </w:t>
      </w:r>
      <w:r>
        <w:rPr>
          <w:rStyle w:val="StyleStyleBold12pt"/>
        </w:rPr>
        <w:t xml:space="preserve">Sociology Lens Journal </w:t>
      </w:r>
      <w:r>
        <w:t>(Candace, “Neoliberalism and Individualism: Ego Leads to Interpersonal Violence</w:t>
      </w:r>
      <w:proofErr w:type="gramStart"/>
      <w:r>
        <w:t>?,</w:t>
      </w:r>
      <w:proofErr w:type="gramEnd"/>
      <w:r>
        <w:t>” The Society Pages, 12/4, http://thesocietypages.org/sociologylens/2012/12/04/neoliberalism-and-individualism-ego-leads-to-interpersonal-violence/)//FJ</w:t>
      </w:r>
    </w:p>
    <w:p w:rsidR="00A832A9" w:rsidRDefault="00A832A9" w:rsidP="00A832A9">
      <w:pPr>
        <w:rPr>
          <w:rStyle w:val="StyleBoldUnderline"/>
        </w:rPr>
      </w:pPr>
      <w:r w:rsidRPr="00BD06D1">
        <w:rPr>
          <w:rStyle w:val="StyleBoldUnderline"/>
        </w:rPr>
        <w:t>As a result of this focus on the individual and the dismissal of society, neoliberalism runs the risk of increasing criminality.</w:t>
      </w:r>
      <w:r w:rsidRPr="00BD06D1">
        <w:rPr>
          <w:sz w:val="16"/>
        </w:rPr>
        <w:t xml:space="preserve"> By discharging society and by highlighting the relationship between individual success and morality, </w:t>
      </w:r>
      <w:r w:rsidRPr="00BD06D1">
        <w:rPr>
          <w:rStyle w:val="StyleBoldUnderline"/>
        </w:rPr>
        <w:t>neoliberal states are in danger of</w:t>
      </w:r>
      <w:r w:rsidRPr="00BD06D1">
        <w:rPr>
          <w:sz w:val="16"/>
        </w:rPr>
        <w:t xml:space="preserve"> </w:t>
      </w:r>
      <w:r w:rsidRPr="00BD06D1">
        <w:rPr>
          <w:rStyle w:val="Emphasis"/>
        </w:rPr>
        <w:t>losing the beneficial aspects of social control</w:t>
      </w:r>
      <w:r w:rsidRPr="00BD06D1">
        <w:rPr>
          <w:sz w:val="16"/>
        </w:rPr>
        <w:t xml:space="preserve"> (Horsley 2010). </w:t>
      </w:r>
      <w:r w:rsidRPr="00BD06D1">
        <w:rPr>
          <w:rStyle w:val="StyleBoldUnderline"/>
        </w:rPr>
        <w:t>Without proper amounts of social control</w:t>
      </w:r>
      <w:r w:rsidRPr="00BD06D1">
        <w:rPr>
          <w:sz w:val="16"/>
        </w:rPr>
        <w:t xml:space="preserve">, </w:t>
      </w:r>
      <w:proofErr w:type="spellStart"/>
      <w:r w:rsidRPr="00BD06D1">
        <w:rPr>
          <w:sz w:val="16"/>
        </w:rPr>
        <w:t>Hirschi</w:t>
      </w:r>
      <w:proofErr w:type="spellEnd"/>
      <w:r w:rsidRPr="00BD06D1">
        <w:rPr>
          <w:sz w:val="16"/>
        </w:rPr>
        <w:t xml:space="preserve"> (1969) has argued, </w:t>
      </w:r>
      <w:r w:rsidRPr="00BD06D1">
        <w:rPr>
          <w:rStyle w:val="StyleBoldUnderline"/>
        </w:rPr>
        <w:t>individuals are more likely to act on their self-interest and to behave in a criminal manner. Considering that neoliberalism insists on individualization and self-interest, it makes since that those living under neoliberal regimes may have fewer reasons not to act criminally</w:t>
      </w:r>
      <w:r w:rsidRPr="00BD06D1">
        <w:rPr>
          <w:sz w:val="16"/>
        </w:rPr>
        <w:t xml:space="preserve">. As Engels wrote during the early days of capitalism, this market-based philosophy threatens to create people who care for nothing but self-interest and advancement (Lea 1996). This mindset, he continued, would result in many people settling interpersonal differences with violence. In this sense, then, </w:t>
      </w:r>
      <w:r w:rsidRPr="00BD06D1">
        <w:rPr>
          <w:rStyle w:val="StyleBoldUnderline"/>
        </w:rPr>
        <w:t>neoliberalism can be seen as indirectly contributing to interpersonal violence by acting through the neoliberal process of individualization.</w:t>
      </w:r>
      <w:r>
        <w:rPr>
          <w:rStyle w:val="StyleBoldUnderline"/>
        </w:rPr>
        <w:t xml:space="preserve"> </w:t>
      </w:r>
      <w:r w:rsidRPr="00BD06D1">
        <w:rPr>
          <w:sz w:val="16"/>
        </w:rPr>
        <w:t>In an attempt to more clearly examine the interconnections between neoliberalism, individualism, and interpersonal violence</w:t>
      </w:r>
      <w:r w:rsidRPr="00BD06D1">
        <w:rPr>
          <w:rStyle w:val="StyleBoldUnderline"/>
        </w:rPr>
        <w:t>, consider the case of France</w:t>
      </w:r>
      <w:r w:rsidRPr="00BD06D1">
        <w:rPr>
          <w:sz w:val="16"/>
        </w:rPr>
        <w:t xml:space="preserve">. Although this country has been more hesitant about adopting neoliberalism than other Western states, the policies of this ideology have been creeping in since the mid-1980s. Bourdieu (1992) claims that </w:t>
      </w:r>
      <w:r w:rsidRPr="00BD06D1">
        <w:rPr>
          <w:rStyle w:val="StyleBoldUnderline"/>
        </w:rPr>
        <w:t>ever since the arrival of neoliberalism, France has become less concerned with the social welfare of its citizens and it has become more concerned with economic matters</w:t>
      </w:r>
      <w:r w:rsidRPr="00BD06D1">
        <w:rPr>
          <w:sz w:val="16"/>
        </w:rPr>
        <w:t xml:space="preserve">. It is likely that </w:t>
      </w:r>
      <w:r w:rsidRPr="00BD06D1">
        <w:rPr>
          <w:rStyle w:val="StyleBoldUnderline"/>
        </w:rPr>
        <w:t>this slow shift</w:t>
      </w:r>
      <w:r w:rsidRPr="00BD06D1">
        <w:rPr>
          <w:sz w:val="16"/>
        </w:rPr>
        <w:t xml:space="preserve"> away from the welfare </w:t>
      </w:r>
      <w:r w:rsidRPr="00BD06D1">
        <w:rPr>
          <w:rStyle w:val="StyleBoldUnderline"/>
        </w:rPr>
        <w:t>state has had an impact on the French people</w:t>
      </w:r>
      <w:r w:rsidRPr="00BD06D1">
        <w:rPr>
          <w:sz w:val="16"/>
        </w:rPr>
        <w:t xml:space="preserve">. </w:t>
      </w:r>
      <w:proofErr w:type="spellStart"/>
      <w:r w:rsidRPr="00BD06D1">
        <w:rPr>
          <w:sz w:val="16"/>
        </w:rPr>
        <w:t>Hofstede</w:t>
      </w:r>
      <w:proofErr w:type="spellEnd"/>
      <w:r w:rsidRPr="00BD06D1">
        <w:rPr>
          <w:sz w:val="16"/>
        </w:rPr>
        <w:t xml:space="preserve"> (2001) found, for instance, that France scores relatively high on the individualistic index compared to other nations. This means that the French are generally more concerned with themselves and with their direct families than they are with belonging to a collective group. And</w:t>
      </w:r>
      <w:r w:rsidRPr="00BD06D1">
        <w:rPr>
          <w:rStyle w:val="StyleBoldUnderline"/>
        </w:rPr>
        <w:t>, since the enactment of neoliberal policies, the violent crime rate in France has amplified</w:t>
      </w:r>
      <w:r w:rsidRPr="00BD06D1">
        <w:rPr>
          <w:sz w:val="16"/>
        </w:rPr>
        <w:t xml:space="preserve">. </w:t>
      </w:r>
      <w:proofErr w:type="spellStart"/>
      <w:r w:rsidRPr="00BD06D1">
        <w:rPr>
          <w:sz w:val="16"/>
        </w:rPr>
        <w:t>Fougère</w:t>
      </w:r>
      <w:proofErr w:type="spellEnd"/>
      <w:r w:rsidRPr="00BD06D1">
        <w:rPr>
          <w:sz w:val="16"/>
        </w:rPr>
        <w:t xml:space="preserve">, </w:t>
      </w:r>
      <w:proofErr w:type="spellStart"/>
      <w:r w:rsidRPr="00BD06D1">
        <w:rPr>
          <w:sz w:val="16"/>
        </w:rPr>
        <w:t>Kramarz</w:t>
      </w:r>
      <w:proofErr w:type="spellEnd"/>
      <w:r w:rsidRPr="00BD06D1">
        <w:rPr>
          <w:sz w:val="16"/>
        </w:rPr>
        <w:t xml:space="preserve">, and </w:t>
      </w:r>
      <w:proofErr w:type="spellStart"/>
      <w:r w:rsidRPr="00BD06D1">
        <w:rPr>
          <w:sz w:val="16"/>
        </w:rPr>
        <w:t>Pouget</w:t>
      </w:r>
      <w:proofErr w:type="spellEnd"/>
      <w:r w:rsidRPr="00BD06D1">
        <w:rPr>
          <w:sz w:val="16"/>
        </w:rPr>
        <w:t xml:space="preserve"> (2009) note, for example, that violent crime increased dramatically in that country from 1990-2000. Considering </w:t>
      </w:r>
      <w:proofErr w:type="spellStart"/>
      <w:r w:rsidRPr="00BD06D1">
        <w:rPr>
          <w:sz w:val="16"/>
        </w:rPr>
        <w:t>Hirschi’s</w:t>
      </w:r>
      <w:proofErr w:type="spellEnd"/>
      <w:r w:rsidRPr="00BD06D1">
        <w:rPr>
          <w:sz w:val="16"/>
        </w:rPr>
        <w:t xml:space="preserve"> focus on the importance of social control on deterring crime, </w:t>
      </w:r>
      <w:r w:rsidRPr="00BD06D1">
        <w:rPr>
          <w:rStyle w:val="StyleBoldUnderline"/>
        </w:rPr>
        <w:t>it seems quite possible that the introduction of pro-individualistic neoliberal policies may have contributed to France’s growing violent crime problem.</w:t>
      </w:r>
    </w:p>
    <w:p w:rsidR="00A832A9" w:rsidRPr="00CF2407" w:rsidRDefault="00A832A9" w:rsidP="00A832A9">
      <w:pPr>
        <w:pStyle w:val="Heading3"/>
      </w:pPr>
      <w:r w:rsidRPr="00CF2407">
        <w:lastRenderedPageBreak/>
        <w:t xml:space="preserve">Link-Ocean </w:t>
      </w:r>
    </w:p>
    <w:p w:rsidR="00A832A9" w:rsidRPr="00DB04FC" w:rsidRDefault="00A832A9" w:rsidP="00A832A9">
      <w:pPr>
        <w:pStyle w:val="Heading4"/>
      </w:pPr>
      <w:r w:rsidRPr="00DB04FC">
        <w:t xml:space="preserve">The ocean </w:t>
      </w:r>
      <w:r>
        <w:t xml:space="preserve">is a key site for perpetuating individualist ethics </w:t>
      </w:r>
    </w:p>
    <w:p w:rsidR="00A832A9" w:rsidRPr="003C6489" w:rsidRDefault="00A832A9" w:rsidP="00A832A9">
      <w:pPr>
        <w:rPr>
          <w:rStyle w:val="StyleBoldUnderline"/>
        </w:rPr>
      </w:pPr>
      <w:r w:rsidRPr="005A27AC">
        <w:rPr>
          <w:rStyle w:val="StyleStyleBold12pt"/>
        </w:rPr>
        <w:t>Beam 10</w:t>
      </w:r>
      <w:r>
        <w:t xml:space="preserve">—an American journalist and a reporter for The New Republic (Christopher, “The Trouble </w:t>
      </w:r>
      <w:proofErr w:type="gramStart"/>
      <w:r>
        <w:t>With</w:t>
      </w:r>
      <w:proofErr w:type="gramEnd"/>
      <w:r>
        <w:t xml:space="preserve"> Liberty,” The New York Magazine, 12/26, http://nymag.com/news/politics/70282/)//FJ</w:t>
      </w:r>
    </w:p>
    <w:p w:rsidR="00A832A9" w:rsidRDefault="00A832A9" w:rsidP="00A832A9">
      <w:pPr>
        <w:rPr>
          <w:rStyle w:val="StyleBoldUnderline"/>
          <w:sz w:val="16"/>
        </w:rPr>
      </w:pPr>
      <w:r w:rsidRPr="005A27AC">
        <w:rPr>
          <w:rStyle w:val="Emphasis"/>
        </w:rPr>
        <w:t xml:space="preserve">The last best hope for </w:t>
      </w:r>
      <w:proofErr w:type="spellStart"/>
      <w:r w:rsidRPr="005A27AC">
        <w:rPr>
          <w:rStyle w:val="Emphasis"/>
        </w:rPr>
        <w:t>Libertopia</w:t>
      </w:r>
      <w:proofErr w:type="spellEnd"/>
      <w:r w:rsidRPr="005A27AC">
        <w:rPr>
          <w:rStyle w:val="Emphasis"/>
        </w:rPr>
        <w:t xml:space="preserve"> may be the ocean</w:t>
      </w:r>
      <w:r w:rsidRPr="005A27AC">
        <w:rPr>
          <w:rStyle w:val="StyleBoldUnderline"/>
          <w:sz w:val="16"/>
        </w:rPr>
        <w:t xml:space="preserve">. </w:t>
      </w:r>
      <w:r w:rsidRPr="005A27AC">
        <w:rPr>
          <w:rStyle w:val="StyleBoldUnderline"/>
        </w:rPr>
        <w:t>There’s a long, not-so-proud history of seeking freedom at sea</w:t>
      </w:r>
      <w:r w:rsidRPr="005A27AC">
        <w:rPr>
          <w:rStyle w:val="StyleBoldUnderline"/>
          <w:sz w:val="16"/>
        </w:rPr>
        <w:t xml:space="preserve">. </w:t>
      </w:r>
      <w:r w:rsidRPr="005A27AC">
        <w:rPr>
          <w:rStyle w:val="StyleBoldUnderline"/>
        </w:rPr>
        <w:t xml:space="preserve">In 1972, Nevada real-estate developer Michael Oliver built an island in the southwest Pacific by dredging sand near </w:t>
      </w:r>
      <w:proofErr w:type="gramStart"/>
      <w:r w:rsidRPr="005A27AC">
        <w:rPr>
          <w:rStyle w:val="StyleBoldUnderline"/>
        </w:rPr>
        <w:t>an</w:t>
      </w:r>
      <w:proofErr w:type="gramEnd"/>
      <w:r w:rsidRPr="005A27AC">
        <w:rPr>
          <w:rStyle w:val="StyleBoldUnderline"/>
        </w:rPr>
        <w:t xml:space="preserve"> </w:t>
      </w:r>
      <w:proofErr w:type="spellStart"/>
      <w:r w:rsidRPr="005A27AC">
        <w:rPr>
          <w:rStyle w:val="StyleBoldUnderline"/>
        </w:rPr>
        <w:t>an</w:t>
      </w:r>
      <w:proofErr w:type="spellEnd"/>
      <w:r w:rsidRPr="005A27AC">
        <w:rPr>
          <w:rStyle w:val="StyleBoldUnderline"/>
        </w:rPr>
        <w:t xml:space="preserve"> existing reef, which he called the Republic of Minerva</w:t>
      </w:r>
      <w:r w:rsidRPr="005A27AC">
        <w:rPr>
          <w:rStyle w:val="StyleBoldUnderline"/>
          <w:sz w:val="16"/>
        </w:rPr>
        <w:t>. The nearby Kingdom of Tonga quickly conquered it</w:t>
      </w:r>
      <w:r w:rsidRPr="005A27AC">
        <w:rPr>
          <w:rStyle w:val="StyleBoldUnderline"/>
        </w:rPr>
        <w:t>. A proposal in the late nineties to create a “Freedom Ship” nearly a mile long that would house 50,000 people never got past the planning stage</w:t>
      </w:r>
      <w:r w:rsidRPr="005A27AC">
        <w:rPr>
          <w:rStyle w:val="StyleBoldUnderline"/>
          <w:sz w:val="16"/>
        </w:rPr>
        <w:t xml:space="preserve">. That hasn’t stopped </w:t>
      </w:r>
      <w:proofErr w:type="spellStart"/>
      <w:r w:rsidRPr="005A27AC">
        <w:rPr>
          <w:rStyle w:val="StyleBoldUnderline"/>
          <w:sz w:val="16"/>
        </w:rPr>
        <w:t>Patri</w:t>
      </w:r>
      <w:proofErr w:type="spellEnd"/>
      <w:r w:rsidRPr="005A27AC">
        <w:rPr>
          <w:rStyle w:val="StyleBoldUnderline"/>
          <w:sz w:val="16"/>
        </w:rPr>
        <w:t xml:space="preserve"> Friedman, grandson of libertarian hero Milton Friedman, from trying once more. </w:t>
      </w:r>
      <w:r w:rsidRPr="005A27AC">
        <w:rPr>
          <w:rStyle w:val="StyleBoldUnderline"/>
        </w:rPr>
        <w:t xml:space="preserve">Friedman founded the </w:t>
      </w:r>
      <w:proofErr w:type="spellStart"/>
      <w:r w:rsidRPr="005A27AC">
        <w:rPr>
          <w:rStyle w:val="StyleBoldUnderline"/>
        </w:rPr>
        <w:t>Seasteading</w:t>
      </w:r>
      <w:proofErr w:type="spellEnd"/>
      <w:r w:rsidRPr="005A27AC">
        <w:rPr>
          <w:rStyle w:val="StyleBoldUnderline"/>
        </w:rPr>
        <w:t xml:space="preserve"> Institute in 2008 with the goal of creating a floating society free from government’s grasp.</w:t>
      </w:r>
      <w:r w:rsidRPr="005A27AC">
        <w:rPr>
          <w:rStyle w:val="StyleBoldUnderline"/>
          <w:sz w:val="16"/>
        </w:rPr>
        <w:t xml:space="preserve"> </w:t>
      </w:r>
      <w:proofErr w:type="gramStart"/>
      <w:r w:rsidRPr="005A27AC">
        <w:rPr>
          <w:rStyle w:val="StyleBoldUnderline"/>
          <w:sz w:val="16"/>
        </w:rPr>
        <w:t xml:space="preserve">While </w:t>
      </w:r>
      <w:proofErr w:type="spellStart"/>
      <w:r w:rsidRPr="005A27AC">
        <w:rPr>
          <w:rStyle w:val="StyleBoldUnderline"/>
          <w:sz w:val="16"/>
        </w:rPr>
        <w:t>seasteading</w:t>
      </w:r>
      <w:proofErr w:type="spellEnd"/>
      <w:r w:rsidRPr="005A27AC">
        <w:rPr>
          <w:rStyle w:val="StyleBoldUnderline"/>
          <w:sz w:val="16"/>
        </w:rPr>
        <w:t xml:space="preserve"> communities would start small—just a bunch of family-size platforms floating off the coast—</w:t>
      </w:r>
      <w:r w:rsidRPr="005A27AC">
        <w:rPr>
          <w:rStyle w:val="StyleBoldUnderline"/>
        </w:rPr>
        <w:t>Friedman imagines them harvesting energy and growing food</w:t>
      </w:r>
      <w:r w:rsidRPr="005A27AC">
        <w:rPr>
          <w:rStyle w:val="StyleBoldUnderline"/>
          <w:sz w:val="16"/>
        </w:rPr>
        <w:t>.</w:t>
      </w:r>
      <w:proofErr w:type="gramEnd"/>
      <w:r w:rsidRPr="005A27AC">
        <w:rPr>
          <w:rStyle w:val="StyleBoldUnderline"/>
          <w:sz w:val="16"/>
        </w:rPr>
        <w:t xml:space="preserve"> What distinguishes </w:t>
      </w:r>
      <w:proofErr w:type="spellStart"/>
      <w:r w:rsidRPr="005A27AC">
        <w:rPr>
          <w:rStyle w:val="StyleBoldUnderline"/>
          <w:sz w:val="16"/>
        </w:rPr>
        <w:t>seasteading</w:t>
      </w:r>
      <w:proofErr w:type="spellEnd"/>
      <w:r w:rsidRPr="005A27AC">
        <w:rPr>
          <w:rStyle w:val="StyleBoldUnderline"/>
          <w:sz w:val="16"/>
        </w:rPr>
        <w:t xml:space="preserve"> from pure fantasy is money. Peter Thiel, who co-founded PayPal and bought a stake in Facebook back in 2004, has become the Johnny Appleseed of futurist libertarians. Since 2008, he’s given upwards of $750,000 to the </w:t>
      </w:r>
      <w:proofErr w:type="spellStart"/>
      <w:r w:rsidRPr="005A27AC">
        <w:rPr>
          <w:rStyle w:val="StyleBoldUnderline"/>
          <w:sz w:val="16"/>
        </w:rPr>
        <w:t>Seasteading</w:t>
      </w:r>
      <w:proofErr w:type="spellEnd"/>
      <w:r w:rsidRPr="005A27AC">
        <w:rPr>
          <w:rStyle w:val="StyleBoldUnderline"/>
          <w:sz w:val="16"/>
        </w:rPr>
        <w:t xml:space="preserve"> Institute. He recently announced that he will offer twenty grants of up to $100,000 each to teenagers who want to start their own tech companies—a proposal that drew liberal scorn. Thiel is unapologetic about his disdain for government. “I no longer believe that freedom and democracy are compatible,” he wrote in a 2009 essay. He’s not alone. Silicon Valley has produced a whole cadre of libertarian entrepreneurs, including longtime Sun Microsystems president Scott McNealy, Craigslist founder Craig </w:t>
      </w:r>
      <w:proofErr w:type="spellStart"/>
      <w:r w:rsidRPr="005A27AC">
        <w:rPr>
          <w:rStyle w:val="StyleBoldUnderline"/>
          <w:sz w:val="16"/>
        </w:rPr>
        <w:t>Newmark</w:t>
      </w:r>
      <w:proofErr w:type="spellEnd"/>
      <w:r w:rsidRPr="005A27AC">
        <w:rPr>
          <w:rStyle w:val="StyleBoldUnderline"/>
          <w:sz w:val="16"/>
        </w:rPr>
        <w:t>, and Cypress Semiconductor CEO T. J. Rodgers.</w:t>
      </w:r>
    </w:p>
    <w:p w:rsidR="00A832A9" w:rsidRDefault="00A832A9" w:rsidP="00A832A9">
      <w:pPr>
        <w:rPr>
          <w:rStyle w:val="StyleBoldUnderline"/>
          <w:sz w:val="16"/>
        </w:rPr>
      </w:pPr>
    </w:p>
    <w:p w:rsidR="005F4071" w:rsidRPr="005F4071" w:rsidRDefault="005F4071" w:rsidP="005F4071">
      <w:pPr>
        <w:pStyle w:val="Heading2"/>
      </w:pPr>
      <w:r>
        <w:lastRenderedPageBreak/>
        <w:t xml:space="preserve">Impacts </w:t>
      </w:r>
    </w:p>
    <w:p w:rsidR="005F4071" w:rsidRDefault="005F4071" w:rsidP="005F4071">
      <w:pPr>
        <w:pStyle w:val="Heading3"/>
      </w:pPr>
      <w:r>
        <w:lastRenderedPageBreak/>
        <w:t>Impact-</w:t>
      </w:r>
      <w:proofErr w:type="spellStart"/>
      <w:r>
        <w:t>Otherization</w:t>
      </w:r>
      <w:proofErr w:type="spellEnd"/>
      <w:r>
        <w:t xml:space="preserve">/Violence </w:t>
      </w:r>
    </w:p>
    <w:p w:rsidR="005F4071" w:rsidRDefault="005F4071" w:rsidP="005F4071">
      <w:pPr>
        <w:pStyle w:val="Heading4"/>
      </w:pPr>
      <w:r>
        <w:t>Individual autonomy is the root cause of violence—lack of mutual ends and psychological bias to fear all “Others”</w:t>
      </w:r>
    </w:p>
    <w:p w:rsidR="005F4071" w:rsidRPr="0094484D" w:rsidRDefault="005F4071" w:rsidP="005F4071">
      <w:r w:rsidRPr="00162E47">
        <w:rPr>
          <w:rStyle w:val="StyleStyleBold12pt"/>
        </w:rPr>
        <w:t>West 88</w:t>
      </w:r>
      <w:r>
        <w:t xml:space="preserve"> [Robin, is the Frederick J. Haas Professor of Law and Philosophy and Associate Dean (Research and Academic Programs) at the Georgetown University Law Center, “Jurisprudence and Gender”, </w:t>
      </w:r>
      <w:hyperlink r:id="rId13" w:history="1">
        <w:r w:rsidRPr="009143E9">
          <w:rPr>
            <w:rStyle w:val="Hyperlink"/>
          </w:rPr>
          <w:t>http://scholarship.law.georgetown.edu/cgi/viewcontent.cgi?article=1642&amp;context=facpub</w:t>
        </w:r>
      </w:hyperlink>
      <w:r>
        <w:t xml:space="preserve">] </w:t>
      </w:r>
      <w:proofErr w:type="spellStart"/>
      <w:r>
        <w:t>alla</w:t>
      </w:r>
      <w:proofErr w:type="spellEnd"/>
    </w:p>
    <w:p w:rsidR="005F4071" w:rsidRDefault="005F4071" w:rsidP="005F4071">
      <w:r>
        <w:t xml:space="preserve">I will start with the </w:t>
      </w:r>
      <w:r w:rsidRPr="00EC4F9D">
        <w:rPr>
          <w:rStyle w:val="StyleBoldUnderline"/>
        </w:rPr>
        <w:t>liberal description of separation</w:t>
      </w:r>
      <w:r>
        <w:t xml:space="preserve">, because it is the most familiar, and surely the most dominant. According to liberal legalism, the </w:t>
      </w:r>
      <w:r w:rsidRPr="00EC4F9D">
        <w:rPr>
          <w:rStyle w:val="StyleBoldUnderline"/>
        </w:rPr>
        <w:t>inevitability of the individual’s material separation from the “other,” entails, first and foremost, an existential state of highly desirable and much valued freedom: because the individual is separate from the other, he is free of the other</w:t>
      </w:r>
      <w:r>
        <w:t xml:space="preserve">. Because </w:t>
      </w:r>
      <w:r w:rsidRPr="00EC4F9D">
        <w:rPr>
          <w:rStyle w:val="StyleBoldUnderline"/>
        </w:rPr>
        <w:t>I am separate from you, my ends, my life, my path, my goals are necessarily my own. Because I am separate, I am “autonomous.” Because I am separate, I am existentially free</w:t>
      </w:r>
      <w:r>
        <w:t xml:space="preserve"> (whether or not I am politically free). And, of course, </w:t>
      </w:r>
      <w:r w:rsidRPr="00EC4F9D">
        <w:rPr>
          <w:rStyle w:val="StyleBoldUnderline"/>
        </w:rPr>
        <w:t>this is true not just of me, but of everyone: it is the universal human condition. We are each separate and we are all separate, so we are each free and we are all free.</w:t>
      </w:r>
      <w:r>
        <w:t xml:space="preserve"> We are, that is, equally free. </w:t>
      </w:r>
      <w:r w:rsidRPr="00EC4F9D">
        <w:rPr>
          <w:rStyle w:val="StyleBoldUnderline"/>
        </w:rPr>
        <w:t>This</w:t>
      </w:r>
      <w:r>
        <w:t xml:space="preserve"> existential condition of freedom in turn </w:t>
      </w:r>
      <w:r w:rsidRPr="00EC4F9D">
        <w:rPr>
          <w:rStyle w:val="StyleBoldUnderline"/>
        </w:rPr>
        <w:t>entails the liberal’s conception of value</w:t>
      </w:r>
      <w:r>
        <w:t xml:space="preserve">. Because we are all free and we are each equally free, we should be treated by our government as free, and as equally free. The individual must be treated by his government (and by others) in a way that respects his equality and his free </w:t>
      </w:r>
      <w:proofErr w:type="gramStart"/>
      <w:r>
        <w:t>dom</w:t>
      </w:r>
      <w:proofErr w:type="gramEnd"/>
      <w:r>
        <w:t xml:space="preserve">. The government must honor at the level of politics the existential claim made above: that my ends are my ends; that I cannot be forced to embrace your ends as my own. </w:t>
      </w:r>
      <w:r w:rsidRPr="00EC4F9D">
        <w:rPr>
          <w:rStyle w:val="StyleBoldUnderline"/>
        </w:rPr>
        <w:t>Our separation entails our freedom which in turn entails our right to establish and pursue our own concept of value, independent of the concept of value pursued or favored by others.</w:t>
      </w:r>
      <w:r>
        <w:t xml:space="preserve"> Ronald </w:t>
      </w:r>
      <w:proofErr w:type="spellStart"/>
      <w:r>
        <w:t>Dworkin</w:t>
      </w:r>
      <w:proofErr w:type="spellEnd"/>
      <w:r>
        <w:t xml:space="preserve"> puts the point in this way: What does it mean for the government to treat its citizens as equals? That is . . . the same question as the question of what it means for the government to treat all its citizens as free, or as independent, or with equal dignity</w:t>
      </w:r>
      <w:proofErr w:type="gramStart"/>
      <w:r>
        <w:t>... .</w:t>
      </w:r>
      <w:proofErr w:type="gramEnd"/>
      <w:r>
        <w:t xml:space="preserve"> [To ac cord with this demand, a government must] be neutral on what might be called the question of the good life. . . . [P]</w:t>
      </w:r>
      <w:proofErr w:type="spellStart"/>
      <w:r>
        <w:t>olitical</w:t>
      </w:r>
      <w:proofErr w:type="spellEnd"/>
      <w:r>
        <w:t xml:space="preserve"> decisions must be, so far as is possible, independent of any particular conception of the good life, or of what gives value to life. Since the citizens of a society differ in their conceptions, the government does not treat them as equals if it prefers one conception to another, either because the officials believe that one is intrinsically superior, or because one is held by the more numerous or more powerful group.5 Because of the dominance of liberalism in this culture, we might think of autonomy as the “official” liberal value entailed by the physical, material condition of inevitable separation from the other. </w:t>
      </w:r>
      <w:proofErr w:type="gramStart"/>
      <w:r>
        <w:t>separation</w:t>
      </w:r>
      <w:proofErr w:type="gramEnd"/>
      <w:r>
        <w:t xml:space="preserve"> from the other entails my freedom from him, and that in turn entails my political right to autonomy. I can form my own conception of the good life, and pursue it. Indeed, any conception of the good which I </w:t>
      </w:r>
      <w:proofErr w:type="gramStart"/>
      <w:r>
        <w:t>form,</w:t>
      </w:r>
      <w:proofErr w:type="gramEnd"/>
      <w:r>
        <w:t xml:space="preserve"> will necessarily be my conception of the good life. That freedom must be respected. Because I am free, I value and have a right to autonomy. You must value it as well. The state must protect it. This in turn implies other (more con tested) values, the most important of which is (or may be) equality. </w:t>
      </w:r>
      <w:proofErr w:type="spellStart"/>
      <w:r>
        <w:t>Dworkin</w:t>
      </w:r>
      <w:proofErr w:type="spellEnd"/>
      <w:r>
        <w:t xml:space="preserve"> continues: I now define a liberal as someone who holds. . . . [</w:t>
      </w:r>
      <w:proofErr w:type="gramStart"/>
      <w:r>
        <w:t>a</w:t>
      </w:r>
      <w:proofErr w:type="gramEnd"/>
      <w:r>
        <w:t xml:space="preserve">] liberal .. . </w:t>
      </w:r>
      <w:proofErr w:type="gramStart"/>
      <w:r>
        <w:t>theory</w:t>
      </w:r>
      <w:proofErr w:type="gramEnd"/>
      <w:r>
        <w:t xml:space="preserve"> of what equality requires. Suppose that a liberal is asked to found a new state. He is required to dictate its constitution and fundamental institutions. He must propose a general theory of political distribution . . . . He will arrive initially at something like this principal of rough equality: resources and opportunities should be distributed, so far as possible, equally, so that roughly the same share of whatever is available is devoted to satisfying the ambitions of each. Any other general aim of distribution will assume either that the fate of some people should be of greater concern than that of others, or that the ambitions or talents of some are more worthy, and should be supported more generously on that account.6 Autonomy, freedom and equality collectively constitute what might be called the “up side” of the subjective experience of separation. Autonomy and freedom are both </w:t>
      </w:r>
      <w:r>
        <w:lastRenderedPageBreak/>
        <w:t xml:space="preserve">entailed by the separation thesis, and autonomy and freedom both feel very good. However, </w:t>
      </w:r>
      <w:r w:rsidRPr="00EC4F9D">
        <w:t>there’s a</w:t>
      </w:r>
      <w:r w:rsidRPr="00EC4F9D">
        <w:rPr>
          <w:rStyle w:val="StyleBoldUnderline"/>
        </w:rPr>
        <w:t xml:space="preserve"> “down side” to the subjective experience of separation</w:t>
      </w:r>
      <w:r>
        <w:t xml:space="preserve"> as well. </w:t>
      </w:r>
      <w:r w:rsidRPr="00EC4F9D">
        <w:rPr>
          <w:rStyle w:val="StyleBoldUnderline"/>
        </w:rPr>
        <w:t>Physical separation from the other entails</w:t>
      </w:r>
      <w:r>
        <w:t xml:space="preserve"> not just my freedom; it also entails my </w:t>
      </w:r>
      <w:r w:rsidRPr="00EC4F9D">
        <w:rPr>
          <w:rStyle w:val="Emphasis"/>
        </w:rPr>
        <w:t>vulnerability</w:t>
      </w:r>
      <w:r>
        <w:t xml:space="preserve">. </w:t>
      </w:r>
      <w:r w:rsidRPr="00EC4F9D">
        <w:rPr>
          <w:rStyle w:val="StyleBoldUnderline"/>
        </w:rPr>
        <w:t xml:space="preserve">Every other discrete, separate individual—because he is the “other”—is a source of danger to me and a threat to my autonomy. I have reason to fear you solely by virtue of the fact that </w:t>
      </w:r>
      <w:r w:rsidRPr="0094484D">
        <w:rPr>
          <w:rStyle w:val="Emphasis"/>
        </w:rPr>
        <w:t>I am me and you are you</w:t>
      </w:r>
      <w:r w:rsidRPr="00EC4F9D">
        <w:rPr>
          <w:rStyle w:val="StyleBoldUnderline"/>
        </w:rPr>
        <w:t xml:space="preserve">. You are not me, so by definition </w:t>
      </w:r>
      <w:r w:rsidRPr="0094484D">
        <w:rPr>
          <w:rStyle w:val="Emphasis"/>
        </w:rPr>
        <w:t>my ends are not your ends</w:t>
      </w:r>
      <w:r w:rsidRPr="00EC4F9D">
        <w:rPr>
          <w:rStyle w:val="StyleBoldUnderline"/>
        </w:rPr>
        <w:t xml:space="preserve">. Our ends might conflict. You might try to frustrate my pursuit of my ends. In an extreme case, you might even try to </w:t>
      </w:r>
      <w:r w:rsidRPr="00EC4F9D">
        <w:rPr>
          <w:rStyle w:val="Emphasis"/>
        </w:rPr>
        <w:t>kill</w:t>
      </w:r>
      <w:r w:rsidRPr="00EC4F9D">
        <w:rPr>
          <w:rStyle w:val="StyleBoldUnderline"/>
        </w:rPr>
        <w:t xml:space="preserve"> me—you might cause my annihilation</w:t>
      </w:r>
      <w:r>
        <w:t>.</w:t>
      </w:r>
    </w:p>
    <w:p w:rsidR="00A832A9" w:rsidRPr="003669F1" w:rsidRDefault="00A832A9" w:rsidP="00A832A9">
      <w:pPr>
        <w:pStyle w:val="Heading3"/>
      </w:pPr>
      <w:r>
        <w:lastRenderedPageBreak/>
        <w:t xml:space="preserve">Impact-Alienation/Violence </w:t>
      </w:r>
    </w:p>
    <w:p w:rsidR="00A832A9" w:rsidRDefault="00A832A9" w:rsidP="00A832A9">
      <w:pPr>
        <w:pStyle w:val="Heading4"/>
      </w:pPr>
      <w:r>
        <w:t>Neoliberalism causes alienation among individuals – replicates violence.</w:t>
      </w:r>
    </w:p>
    <w:p w:rsidR="00A832A9" w:rsidRPr="00BB503C" w:rsidRDefault="00A832A9" w:rsidP="00A832A9">
      <w:r w:rsidRPr="00BB503C">
        <w:rPr>
          <w:rStyle w:val="StyleStyleBold12pt"/>
        </w:rPr>
        <w:t>Smith 12</w:t>
      </w:r>
      <w:r>
        <w:t>—</w:t>
      </w:r>
      <w:r>
        <w:rPr>
          <w:rStyle w:val="StyleStyleBold12pt"/>
        </w:rPr>
        <w:t xml:space="preserve">Sociology Lens Journal </w:t>
      </w:r>
      <w:r>
        <w:t>(Candace, “Neoliberalism and Individualism: Ego Leads to Interpersonal Violence</w:t>
      </w:r>
      <w:proofErr w:type="gramStart"/>
      <w:r>
        <w:t>?,</w:t>
      </w:r>
      <w:proofErr w:type="gramEnd"/>
      <w:r>
        <w:t>” The Society Pages, 12/4, http://thesocietypages.org/sociologylens/2012/12/04/neoliberalism-and-individualism-ego-leads-to-interpersonal-violence/)//FJ</w:t>
      </w:r>
    </w:p>
    <w:p w:rsidR="00A832A9" w:rsidRDefault="00A832A9" w:rsidP="00A832A9">
      <w:pPr>
        <w:rPr>
          <w:rStyle w:val="StyleBoldUnderline"/>
        </w:rPr>
      </w:pPr>
      <w:r w:rsidRPr="00B93E4B">
        <w:rPr>
          <w:sz w:val="16"/>
        </w:rPr>
        <w:t xml:space="preserve">As is evidenced by the French example, </w:t>
      </w:r>
      <w:r w:rsidRPr="00B93E4B">
        <w:rPr>
          <w:rStyle w:val="StyleBoldUnderline"/>
        </w:rPr>
        <w:t>there may very well be a link between neoliberalism, individualism, and interpersonal violence. By focusing so strongly on the individual and</w:t>
      </w:r>
      <w:r w:rsidRPr="00B93E4B">
        <w:rPr>
          <w:sz w:val="16"/>
        </w:rPr>
        <w:t xml:space="preserve"> </w:t>
      </w:r>
      <w:r w:rsidRPr="00B93E4B">
        <w:rPr>
          <w:rStyle w:val="Emphasis"/>
        </w:rPr>
        <w:t>by disregarding the importance of community</w:t>
      </w:r>
      <w:r w:rsidRPr="00B93E4B">
        <w:rPr>
          <w:sz w:val="16"/>
        </w:rPr>
        <w:t xml:space="preserve"> (Peters 2001; Brown 2003), neoliberalism increases the importance of individuality while decreasing the importance of society (</w:t>
      </w:r>
      <w:proofErr w:type="spellStart"/>
      <w:r w:rsidRPr="00B93E4B">
        <w:rPr>
          <w:sz w:val="16"/>
        </w:rPr>
        <w:t>Amable</w:t>
      </w:r>
      <w:proofErr w:type="spellEnd"/>
      <w:r w:rsidRPr="00B93E4B">
        <w:rPr>
          <w:sz w:val="16"/>
        </w:rPr>
        <w:t xml:space="preserve"> 2011). </w:t>
      </w:r>
      <w:r w:rsidRPr="00B93E4B">
        <w:rPr>
          <w:rStyle w:val="StyleBoldUnderline"/>
        </w:rPr>
        <w:t xml:space="preserve">This obsession with the individual, research indicates, can result in a loss of social control and, as a result, a potential for violence </w:t>
      </w:r>
      <w:r w:rsidRPr="00B93E4B">
        <w:rPr>
          <w:sz w:val="16"/>
        </w:rPr>
        <w:t>(</w:t>
      </w:r>
      <w:proofErr w:type="spellStart"/>
      <w:r w:rsidRPr="00B93E4B">
        <w:rPr>
          <w:sz w:val="16"/>
        </w:rPr>
        <w:t>Hirschi</w:t>
      </w:r>
      <w:proofErr w:type="spellEnd"/>
      <w:r w:rsidRPr="00B93E4B">
        <w:rPr>
          <w:sz w:val="16"/>
        </w:rPr>
        <w:t xml:space="preserve"> 1969). In support of this contention, Horsley (2010:20) writes that “</w:t>
      </w:r>
      <w:r w:rsidRPr="00B93E4B">
        <w:rPr>
          <w:rStyle w:val="StyleBoldUnderline"/>
        </w:rPr>
        <w:t>neo-liberalism may not directly cause criminality and violence…but its consequences certainly create the circumstances in which crime rates are more likely to rise.</w:t>
      </w:r>
      <w:r w:rsidRPr="00B93E4B">
        <w:rPr>
          <w:sz w:val="16"/>
        </w:rPr>
        <w:t>” Undoubtedly, in addition to individualism</w:t>
      </w:r>
      <w:r w:rsidRPr="00B93E4B">
        <w:rPr>
          <w:rStyle w:val="StyleBoldUnderline"/>
        </w:rPr>
        <w:t>, one of the primary consequences of neoliberalism is inequality</w:t>
      </w:r>
      <w:r w:rsidRPr="00B93E4B">
        <w:rPr>
          <w:sz w:val="16"/>
        </w:rPr>
        <w:t xml:space="preserve">. </w:t>
      </w:r>
      <w:r w:rsidRPr="00B93E4B">
        <w:rPr>
          <w:rStyle w:val="StyleBoldUnderline"/>
        </w:rPr>
        <w:t>The interaction between inequality and individualization suggests that</w:t>
      </w:r>
      <w:r w:rsidRPr="00B93E4B">
        <w:rPr>
          <w:sz w:val="16"/>
        </w:rPr>
        <w:t xml:space="preserve"> </w:t>
      </w:r>
      <w:r w:rsidRPr="00B93E4B">
        <w:rPr>
          <w:rStyle w:val="Emphasis"/>
        </w:rPr>
        <w:t>the non-elite may feel aggressive and frustrated with their social position and may experience too little social control to contain these feelings.</w:t>
      </w:r>
      <w:r w:rsidRPr="00B93E4B">
        <w:rPr>
          <w:sz w:val="16"/>
        </w:rPr>
        <w:t xml:space="preserve"> With many of the social bonds that had previously discouraged violence gone, </w:t>
      </w:r>
      <w:r w:rsidRPr="00B93E4B">
        <w:rPr>
          <w:rStyle w:val="StyleBoldUnderline"/>
        </w:rPr>
        <w:t>alienated individuals may be more apt to respond to stress with violence.</w:t>
      </w:r>
    </w:p>
    <w:p w:rsidR="00ED7287" w:rsidRPr="00B20D11" w:rsidRDefault="00ED7287" w:rsidP="00ED7287">
      <w:pPr>
        <w:pStyle w:val="Heading4"/>
      </w:pPr>
      <w:r w:rsidRPr="00B20D11">
        <w:t>The plan’s affirmation of autonomy re-entrenches neoliberalism – replicates violence by tearing apart social bonds.</w:t>
      </w:r>
    </w:p>
    <w:p w:rsidR="00ED7287" w:rsidRPr="00BB503C" w:rsidRDefault="00ED7287" w:rsidP="00ED7287">
      <w:r w:rsidRPr="00BB503C">
        <w:rPr>
          <w:rStyle w:val="StyleStyleBold12pt"/>
        </w:rPr>
        <w:t>Smith 12</w:t>
      </w:r>
      <w:r>
        <w:t>—</w:t>
      </w:r>
      <w:r w:rsidRPr="00875618">
        <w:rPr>
          <w:rStyle w:val="StyleStyleBold12pt"/>
        </w:rPr>
        <w:t xml:space="preserve"> </w:t>
      </w:r>
      <w:r>
        <w:rPr>
          <w:rStyle w:val="StyleStyleBold12pt"/>
        </w:rPr>
        <w:t xml:space="preserve">Sociology Lens Journal </w:t>
      </w:r>
      <w:r>
        <w:t>(Candace, “Neoliberalism and Individualism: Ego Leads to Interpersonal Violence</w:t>
      </w:r>
      <w:proofErr w:type="gramStart"/>
      <w:r>
        <w:t>?,</w:t>
      </w:r>
      <w:proofErr w:type="gramEnd"/>
      <w:r>
        <w:t>” The Society Pages, 12/4, http://thesocietypages.org/sociologylens/2012/12/04/neoliberalism-and-individualism-ego-leads-to-interpersonal-violence/)//FJ</w:t>
      </w:r>
    </w:p>
    <w:p w:rsidR="00ED7287" w:rsidRPr="00ED7287" w:rsidRDefault="00ED7287" w:rsidP="00A832A9">
      <w:pPr>
        <w:rPr>
          <w:rStyle w:val="StyleBoldUnderline"/>
          <w:bCs w:val="0"/>
          <w:sz w:val="16"/>
          <w:u w:val="none"/>
        </w:rPr>
      </w:pPr>
      <w:r w:rsidRPr="00BB503C">
        <w:rPr>
          <w:rStyle w:val="StyleBoldUnderline"/>
        </w:rPr>
        <w:t>There appears to be a link between neoliberalism, individualism, and violence</w:t>
      </w:r>
      <w:r w:rsidRPr="00BB503C">
        <w:rPr>
          <w:sz w:val="16"/>
        </w:rPr>
        <w:t xml:space="preserve">. In reference to the association between neoliberalism and individualism, </w:t>
      </w:r>
      <w:r w:rsidRPr="00BB503C">
        <w:rPr>
          <w:rStyle w:val="StyleBoldUnderline"/>
        </w:rPr>
        <w:t xml:space="preserve">consider neoliberalism’s insistence that </w:t>
      </w:r>
      <w:r w:rsidRPr="00BB503C">
        <w:rPr>
          <w:rStyle w:val="Emphasis"/>
        </w:rPr>
        <w:t>we do not need society</w:t>
      </w:r>
      <w:r w:rsidRPr="00BB503C">
        <w:rPr>
          <w:rStyle w:val="StyleBoldUnderline"/>
        </w:rPr>
        <w:t xml:space="preserve"> since we are all solely responsible for our personal well-being</w:t>
      </w:r>
      <w:r w:rsidRPr="00BB503C">
        <w:rPr>
          <w:sz w:val="16"/>
        </w:rPr>
        <w:t xml:space="preserve"> (Peters 2001; Brown 2003). From a criminological standpoint, </w:t>
      </w:r>
      <w:r w:rsidRPr="00BB503C">
        <w:rPr>
          <w:rStyle w:val="StyleBoldUnderline"/>
        </w:rPr>
        <w:t>it is not hard to understand how this focus on the individual</w:t>
      </w:r>
      <w:r w:rsidRPr="00BB503C">
        <w:rPr>
          <w:sz w:val="16"/>
        </w:rPr>
        <w:t xml:space="preserve"> </w:t>
      </w:r>
      <w:r w:rsidRPr="00BB503C">
        <w:rPr>
          <w:rStyle w:val="Emphasis"/>
        </w:rPr>
        <w:t>can lead to violence</w:t>
      </w:r>
      <w:r w:rsidRPr="00BB503C">
        <w:rPr>
          <w:sz w:val="16"/>
        </w:rPr>
        <w:t xml:space="preserve">. According to </w:t>
      </w:r>
      <w:proofErr w:type="spellStart"/>
      <w:r w:rsidRPr="00BB503C">
        <w:rPr>
          <w:sz w:val="16"/>
        </w:rPr>
        <w:t>Hirschi’s</w:t>
      </w:r>
      <w:proofErr w:type="spellEnd"/>
      <w:r w:rsidRPr="00BB503C">
        <w:rPr>
          <w:sz w:val="16"/>
        </w:rPr>
        <w:t xml:space="preserve"> (1969) social control theory, for instance, </w:t>
      </w:r>
      <w:r w:rsidRPr="00BB503C">
        <w:rPr>
          <w:rStyle w:val="StyleBoldUnderline"/>
        </w:rPr>
        <w:t>broken or weak social bonds free a person to engage in deviancy</w:t>
      </w:r>
      <w:r w:rsidRPr="00BB503C">
        <w:rPr>
          <w:sz w:val="16"/>
        </w:rPr>
        <w:t xml:space="preserve">. Since, according to this theory, </w:t>
      </w:r>
      <w:r w:rsidRPr="00BB503C">
        <w:rPr>
          <w:rStyle w:val="StyleBoldUnderline"/>
        </w:rPr>
        <w:t>individuals are naturally self-interested, they can use the opportunity of individualization to overcome the restraining powers of society. Bearing in mind neoliberalism’s tendency to value the individual over society, it could be argued that this ideology is hazardous as it acts to</w:t>
      </w:r>
      <w:r w:rsidRPr="00BB503C">
        <w:rPr>
          <w:sz w:val="16"/>
        </w:rPr>
        <w:t xml:space="preserve"> </w:t>
      </w:r>
      <w:r w:rsidRPr="00BB503C">
        <w:rPr>
          <w:rStyle w:val="Emphasis"/>
        </w:rPr>
        <w:t>tear apart important social bonds and to thereby contribute to the occurrence of ego-driven crime</w:t>
      </w:r>
      <w:r w:rsidRPr="00BB503C">
        <w:rPr>
          <w:sz w:val="16"/>
        </w:rPr>
        <w:t>s</w:t>
      </w:r>
      <w:r w:rsidRPr="00BB503C">
        <w:rPr>
          <w:rStyle w:val="StyleBoldUnderline"/>
        </w:rPr>
        <w:t>, including violent interpersonal crimes</w:t>
      </w:r>
      <w:r w:rsidRPr="00BB503C">
        <w:rPr>
          <w:sz w:val="16"/>
        </w:rPr>
        <w:t>. Such a thought suggests that as neoliberalism becomes more prominent in a country, it can be expected that individualism and, as a result, interpersonal violence within that country will increase.</w:t>
      </w:r>
    </w:p>
    <w:p w:rsidR="00A832A9" w:rsidRPr="003669F1" w:rsidRDefault="00A832A9" w:rsidP="00A832A9">
      <w:pPr>
        <w:pStyle w:val="Heading4"/>
      </w:pPr>
      <w:r w:rsidRPr="003669F1">
        <w:t xml:space="preserve">Prioritization of individual interest destroys interconnectedness of people – increases violence. </w:t>
      </w:r>
    </w:p>
    <w:p w:rsidR="00A832A9" w:rsidRPr="001C4D82" w:rsidRDefault="00A832A9" w:rsidP="00A832A9">
      <w:r w:rsidRPr="001C4D82">
        <w:rPr>
          <w:rStyle w:val="StyleStyleBold12pt"/>
        </w:rPr>
        <w:t>Horsley 10</w:t>
      </w:r>
      <w:r>
        <w:t>— a first class undergraduate dissertation submitted in May 2006 for the Degree of BSc (</w:t>
      </w:r>
      <w:proofErr w:type="spellStart"/>
      <w:r>
        <w:t>Hons</w:t>
      </w:r>
      <w:proofErr w:type="spellEnd"/>
      <w:r>
        <w:t xml:space="preserve">) Criminology, Division of Sociology and Criminology (Mark, “Capitalism and Crime: The </w:t>
      </w:r>
      <w:proofErr w:type="spellStart"/>
      <w:r>
        <w:lastRenderedPageBreak/>
        <w:t>Criminogenic</w:t>
      </w:r>
      <w:proofErr w:type="spellEnd"/>
      <w:r>
        <w:t xml:space="preserve"> Potential of the Free </w:t>
      </w:r>
      <w:proofErr w:type="gramStart"/>
      <w:r>
        <w:t>Market ,</w:t>
      </w:r>
      <w:proofErr w:type="gramEnd"/>
      <w:r>
        <w:t>” Internet Journal of Criminology, http://www.internetjournalofcriminology.com/Horsley_Capitalism_and_Crime_Oct_2010.pdf)//FJ</w:t>
      </w:r>
    </w:p>
    <w:p w:rsidR="00A832A9" w:rsidRDefault="00A832A9" w:rsidP="00A832A9">
      <w:pPr>
        <w:rPr>
          <w:rStyle w:val="StyleBoldUnderline"/>
        </w:rPr>
      </w:pPr>
      <w:r w:rsidRPr="001C4D82">
        <w:rPr>
          <w:rStyle w:val="StyleBoldUnderline"/>
        </w:rPr>
        <w:t>Neo-liberalism with its emphasis on self-</w:t>
      </w:r>
      <w:proofErr w:type="spellStart"/>
      <w:r w:rsidRPr="001C4D82">
        <w:rPr>
          <w:rStyle w:val="StyleBoldUnderline"/>
        </w:rPr>
        <w:t>fulfilment</w:t>
      </w:r>
      <w:proofErr w:type="spellEnd"/>
      <w:r w:rsidRPr="001C4D82">
        <w:rPr>
          <w:rStyle w:val="StyleBoldUnderline"/>
        </w:rPr>
        <w:t xml:space="preserve"> and the competitive individual could well be undermining one of the central concerns of the ‘</w:t>
      </w:r>
      <w:proofErr w:type="spellStart"/>
      <w:r w:rsidRPr="001C4D82">
        <w:rPr>
          <w:rStyle w:val="StyleBoldUnderline"/>
        </w:rPr>
        <w:t>civilising</w:t>
      </w:r>
      <w:proofErr w:type="spellEnd"/>
      <w:r w:rsidRPr="001C4D82">
        <w:rPr>
          <w:rStyle w:val="StyleBoldUnderline"/>
        </w:rPr>
        <w:t xml:space="preserve"> process’</w:t>
      </w:r>
      <w:r w:rsidRPr="001C4D82">
        <w:rPr>
          <w:rStyle w:val="Emphasis"/>
        </w:rPr>
        <w:t>, that of the interconnectedness of people</w:t>
      </w:r>
      <w:r w:rsidRPr="00433F68">
        <w:rPr>
          <w:rStyle w:val="StyleBoldUnderline"/>
          <w:sz w:val="16"/>
        </w:rPr>
        <w:t xml:space="preserve"> – pushing some into reformulating it as the ‘Pseudo-Pacification Process’ (Hall, 2000; Hall &amp; </w:t>
      </w:r>
      <w:proofErr w:type="spellStart"/>
      <w:r w:rsidRPr="00433F68">
        <w:rPr>
          <w:rStyle w:val="StyleBoldUnderline"/>
          <w:sz w:val="16"/>
        </w:rPr>
        <w:t>Winlow</w:t>
      </w:r>
      <w:proofErr w:type="spellEnd"/>
      <w:r w:rsidRPr="00433F68">
        <w:rPr>
          <w:rStyle w:val="StyleBoldUnderline"/>
          <w:sz w:val="16"/>
        </w:rPr>
        <w:t>, 2004; Hall et al, 2005). This might imply that we were never really ‘</w:t>
      </w:r>
      <w:proofErr w:type="spellStart"/>
      <w:r w:rsidRPr="00433F68">
        <w:rPr>
          <w:rStyle w:val="StyleBoldUnderline"/>
          <w:sz w:val="16"/>
        </w:rPr>
        <w:t>civilised</w:t>
      </w:r>
      <w:proofErr w:type="spellEnd"/>
      <w:r w:rsidRPr="00433F68">
        <w:rPr>
          <w:rStyle w:val="StyleBoldUnderline"/>
          <w:sz w:val="16"/>
        </w:rPr>
        <w:t xml:space="preserve">’ in any permanent way, that we were happy enough to live peaceful lives while it was the easiest option. </w:t>
      </w:r>
      <w:r w:rsidRPr="00433F68">
        <w:rPr>
          <w:rStyle w:val="StyleBoldUnderline"/>
        </w:rPr>
        <w:t xml:space="preserve">Some commentators have even noted a growing “affinity to the general barbarism that the Enlightenment and capitalism’s unique </w:t>
      </w:r>
      <w:proofErr w:type="spellStart"/>
      <w:r w:rsidRPr="00433F68">
        <w:rPr>
          <w:rStyle w:val="StyleBoldUnderline"/>
        </w:rPr>
        <w:t>civilising</w:t>
      </w:r>
      <w:proofErr w:type="spellEnd"/>
      <w:r w:rsidRPr="00433F68">
        <w:rPr>
          <w:rStyle w:val="StyleBoldUnderline"/>
        </w:rPr>
        <w:t xml:space="preserve"> project had palpably failed to leave behind”</w:t>
      </w:r>
      <w:r w:rsidRPr="00433F68">
        <w:rPr>
          <w:rStyle w:val="StyleBoldUnderline"/>
          <w:sz w:val="16"/>
        </w:rPr>
        <w:t xml:space="preserve"> (Hall &amp; </w:t>
      </w:r>
      <w:proofErr w:type="spellStart"/>
      <w:r w:rsidRPr="00433F68">
        <w:rPr>
          <w:rStyle w:val="StyleBoldUnderline"/>
          <w:sz w:val="16"/>
        </w:rPr>
        <w:t>Winlow</w:t>
      </w:r>
      <w:proofErr w:type="spellEnd"/>
      <w:r w:rsidRPr="00433F68">
        <w:rPr>
          <w:rStyle w:val="StyleBoldUnderline"/>
          <w:sz w:val="16"/>
        </w:rPr>
        <w:t>, 2004: 281). This raises questions around the purpose of the ‘</w:t>
      </w:r>
      <w:proofErr w:type="spellStart"/>
      <w:r w:rsidRPr="00433F68">
        <w:rPr>
          <w:rStyle w:val="StyleBoldUnderline"/>
          <w:sz w:val="16"/>
        </w:rPr>
        <w:t>civilising</w:t>
      </w:r>
      <w:proofErr w:type="spellEnd"/>
      <w:r w:rsidRPr="00433F68">
        <w:rPr>
          <w:rStyle w:val="StyleBoldUnderline"/>
          <w:sz w:val="16"/>
        </w:rPr>
        <w:t xml:space="preserve"> process’ as well as Elias’ (1994) assertion that people were simply getting better in line with the liberal ideals of civility, freedom and democracy. It would seem that if this had been the aim all along, such civility would be unshakable by the forces of neo-liberalism and increased competition both globally and individually. What might have been missing from Elias’ account was a </w:t>
      </w:r>
      <w:proofErr w:type="spellStart"/>
      <w:r w:rsidRPr="00433F68">
        <w:rPr>
          <w:rStyle w:val="StyleBoldUnderline"/>
          <w:sz w:val="16"/>
        </w:rPr>
        <w:t>Foucaultian</w:t>
      </w:r>
      <w:proofErr w:type="spellEnd"/>
      <w:r w:rsidRPr="00433F68">
        <w:rPr>
          <w:rStyle w:val="StyleBoldUnderline"/>
          <w:sz w:val="16"/>
        </w:rPr>
        <w:t xml:space="preserve">/Marxian appreciation of the reasons behind increasing civility. Foucault (1979) asserts that the primary motivation was a need to protect the new property rights of the bourgeois class and to </w:t>
      </w:r>
      <w:proofErr w:type="spellStart"/>
      <w:r w:rsidRPr="00433F68">
        <w:rPr>
          <w:rStyle w:val="StyleBoldUnderline"/>
          <w:sz w:val="16"/>
        </w:rPr>
        <w:t>socialise</w:t>
      </w:r>
      <w:proofErr w:type="spellEnd"/>
      <w:r w:rsidRPr="00433F68">
        <w:rPr>
          <w:rStyle w:val="StyleBoldUnderline"/>
          <w:sz w:val="16"/>
        </w:rPr>
        <w:t xml:space="preserve"> the population into an effective working force for capitalism’s new industries, this is why we saw the growth of the prison as a means of punishment</w:t>
      </w:r>
      <w:r w:rsidRPr="00433F68">
        <w:rPr>
          <w:rStyle w:val="StyleBoldUnderline"/>
        </w:rPr>
        <w:t xml:space="preserve">. Although there is little doubt that the </w:t>
      </w:r>
      <w:proofErr w:type="spellStart"/>
      <w:r w:rsidRPr="00433F68">
        <w:rPr>
          <w:rStyle w:val="StyleBoldUnderline"/>
        </w:rPr>
        <w:t>civilising</w:t>
      </w:r>
      <w:proofErr w:type="spellEnd"/>
      <w:r w:rsidRPr="00433F68">
        <w:rPr>
          <w:rStyle w:val="StyleBoldUnderline"/>
        </w:rPr>
        <w:t xml:space="preserve"> process did reduce crime and specifically instances of serious interpersonal violence</w:t>
      </w:r>
      <w:r w:rsidRPr="00433F68">
        <w:rPr>
          <w:rStyle w:val="StyleBoldUnderline"/>
          <w:sz w:val="16"/>
        </w:rPr>
        <w:t xml:space="preserve"> (Hall &amp; </w:t>
      </w:r>
      <w:proofErr w:type="spellStart"/>
      <w:r w:rsidRPr="00433F68">
        <w:rPr>
          <w:rStyle w:val="StyleBoldUnderline"/>
          <w:sz w:val="16"/>
        </w:rPr>
        <w:t>Winlow</w:t>
      </w:r>
      <w:proofErr w:type="spellEnd"/>
      <w:r w:rsidRPr="00433F68">
        <w:rPr>
          <w:rStyle w:val="StyleBoldUnderline"/>
          <w:sz w:val="16"/>
        </w:rPr>
        <w:t xml:space="preserve">, 2004: 282), </w:t>
      </w:r>
      <w:r w:rsidRPr="00433F68">
        <w:rPr>
          <w:rStyle w:val="Emphasis"/>
        </w:rPr>
        <w:t>this was purely temporary</w:t>
      </w:r>
      <w:r w:rsidRPr="00433F68">
        <w:rPr>
          <w:rStyle w:val="StyleBoldUnderline"/>
          <w:sz w:val="16"/>
        </w:rPr>
        <w:t xml:space="preserve"> </w:t>
      </w:r>
      <w:r w:rsidRPr="00433F68">
        <w:rPr>
          <w:rStyle w:val="StyleBoldUnderline"/>
        </w:rPr>
        <w:t xml:space="preserve">because it was motivated by the needs of the bourgeois classes to protect themselves and their property not because of a widely acknowledged need for greater civility and pacification. </w:t>
      </w:r>
    </w:p>
    <w:p w:rsidR="00A832A9" w:rsidRDefault="00A832A9" w:rsidP="00A832A9">
      <w:pPr>
        <w:rPr>
          <w:rStyle w:val="StyleBoldUnderline"/>
        </w:rPr>
      </w:pPr>
    </w:p>
    <w:p w:rsidR="00A832A9" w:rsidRPr="003669F1" w:rsidRDefault="00A832A9" w:rsidP="00A832A9">
      <w:pPr>
        <w:pStyle w:val="Heading4"/>
      </w:pPr>
      <w:r w:rsidRPr="003669F1">
        <w:t>Individualism within neoliberalism contributes to violence – loss of social control encourages one to commit crimes for personal benefit.</w:t>
      </w:r>
    </w:p>
    <w:p w:rsidR="00A832A9" w:rsidRPr="001C4D82" w:rsidRDefault="00A832A9" w:rsidP="00A832A9">
      <w:r w:rsidRPr="001C4D82">
        <w:rPr>
          <w:rStyle w:val="StyleStyleBold12pt"/>
        </w:rPr>
        <w:t>Horsley 10</w:t>
      </w:r>
      <w:r>
        <w:t>— a first class undergraduate dissertation submitted in May 2006 for the Degree of BSc (</w:t>
      </w:r>
      <w:proofErr w:type="spellStart"/>
      <w:r>
        <w:t>Hons</w:t>
      </w:r>
      <w:proofErr w:type="spellEnd"/>
      <w:r>
        <w:t xml:space="preserve">) Criminology, Division of Sociology and Criminology (Mark, “Capitalism and Crime: The </w:t>
      </w:r>
      <w:proofErr w:type="spellStart"/>
      <w:r>
        <w:t>Criminogenic</w:t>
      </w:r>
      <w:proofErr w:type="spellEnd"/>
      <w:r>
        <w:t xml:space="preserve"> Potential of the Free </w:t>
      </w:r>
      <w:proofErr w:type="gramStart"/>
      <w:r>
        <w:t>Market ,</w:t>
      </w:r>
      <w:proofErr w:type="gramEnd"/>
      <w:r>
        <w:t>” Internet Journal of Criminology, http://www.internetjournalofcriminology.com/Horsley_Capitalism_and_Crime_Oct_2010.pdf)//FJ</w:t>
      </w:r>
    </w:p>
    <w:p w:rsidR="00A832A9" w:rsidRDefault="00A832A9" w:rsidP="00A832A9">
      <w:pPr>
        <w:rPr>
          <w:rStyle w:val="Emphasis"/>
        </w:rPr>
      </w:pPr>
      <w:r w:rsidRPr="008A6D1A">
        <w:rPr>
          <w:rStyle w:val="StyleBoldUnderline"/>
        </w:rPr>
        <w:t xml:space="preserve">The third and final element of the neoliberal transition we have space to discuss appears to be a set of changes in the way we </w:t>
      </w:r>
      <w:proofErr w:type="spellStart"/>
      <w:r w:rsidRPr="008A6D1A">
        <w:rPr>
          <w:rStyle w:val="StyleBoldUnderline"/>
        </w:rPr>
        <w:t>organise</w:t>
      </w:r>
      <w:proofErr w:type="spellEnd"/>
      <w:r w:rsidRPr="008A6D1A">
        <w:rPr>
          <w:rStyle w:val="StyleBoldUnderline"/>
        </w:rPr>
        <w:t xml:space="preserve"> and perform ‘social control’</w:t>
      </w:r>
      <w:r w:rsidRPr="00A54E38">
        <w:rPr>
          <w:rStyle w:val="StyleBoldUnderline"/>
          <w:sz w:val="16"/>
        </w:rPr>
        <w:t xml:space="preserve"> (social structures that hold us to the norms of our society). Over the course of the last 50 years many western nations have implemented changes in their internal construction of social control. Broadly speaking </w:t>
      </w:r>
      <w:r w:rsidRPr="00A54E38">
        <w:rPr>
          <w:rStyle w:val="StyleBoldUnderline"/>
        </w:rPr>
        <w:t xml:space="preserve">this has been expressed as a move away from traditional forms of control towards a “more ego-dominated </w:t>
      </w:r>
      <w:proofErr w:type="spellStart"/>
      <w:r w:rsidRPr="00A54E38">
        <w:rPr>
          <w:rStyle w:val="StyleBoldUnderline"/>
        </w:rPr>
        <w:t>self regulation</w:t>
      </w:r>
      <w:proofErr w:type="spellEnd"/>
      <w:r w:rsidRPr="00A54E38">
        <w:rPr>
          <w:rStyle w:val="StyleBoldUnderline"/>
        </w:rPr>
        <w:t xml:space="preserve"> allowed for the reflexive and flexible calculation that came to be expected”</w:t>
      </w:r>
      <w:r w:rsidRPr="00A54E38">
        <w:rPr>
          <w:rStyle w:val="StyleBoldUnderline"/>
          <w:sz w:val="16"/>
        </w:rPr>
        <w:t xml:space="preserve"> (</w:t>
      </w:r>
      <w:proofErr w:type="spellStart"/>
      <w:r w:rsidRPr="00A54E38">
        <w:rPr>
          <w:rStyle w:val="StyleBoldUnderline"/>
          <w:sz w:val="16"/>
        </w:rPr>
        <w:t>Wouters</w:t>
      </w:r>
      <w:proofErr w:type="spellEnd"/>
      <w:r w:rsidRPr="00A54E38">
        <w:rPr>
          <w:rStyle w:val="StyleBoldUnderline"/>
          <w:sz w:val="16"/>
        </w:rPr>
        <w:t xml:space="preserve">, 1999: 416). </w:t>
      </w:r>
      <w:r w:rsidRPr="00A54E38">
        <w:rPr>
          <w:rStyle w:val="StyleBoldUnderline"/>
        </w:rPr>
        <w:t>As we</w:t>
      </w:r>
      <w:r w:rsidRPr="00A54E38">
        <w:rPr>
          <w:rStyle w:val="StyleBoldUnderline"/>
          <w:sz w:val="16"/>
        </w:rPr>
        <w:t xml:space="preserve"> relax the informal controls associated with the post war era and begin to </w:t>
      </w:r>
      <w:r w:rsidRPr="00A54E38">
        <w:rPr>
          <w:rStyle w:val="StyleBoldUnderline"/>
        </w:rPr>
        <w:t xml:space="preserve">rely more on personal </w:t>
      </w:r>
      <w:proofErr w:type="spellStart"/>
      <w:r w:rsidRPr="00A54E38">
        <w:rPr>
          <w:rStyle w:val="StyleBoldUnderline"/>
        </w:rPr>
        <w:t>judgement</w:t>
      </w:r>
      <w:proofErr w:type="spellEnd"/>
      <w:r w:rsidRPr="00A54E38">
        <w:rPr>
          <w:rStyle w:val="StyleBoldUnderline"/>
        </w:rPr>
        <w:t xml:space="preserve"> in combination with a rapid expansion of legal penalty perhaps more are likely to consider</w:t>
      </w:r>
      <w:r w:rsidRPr="00A54E38">
        <w:rPr>
          <w:rStyle w:val="StyleBoldUnderline"/>
          <w:sz w:val="16"/>
        </w:rPr>
        <w:t xml:space="preserve"> </w:t>
      </w:r>
      <w:r w:rsidRPr="00A54E38">
        <w:rPr>
          <w:rStyle w:val="Emphasis"/>
        </w:rPr>
        <w:t xml:space="preserve">the possibility of committing </w:t>
      </w:r>
      <w:proofErr w:type="gramStart"/>
      <w:r w:rsidRPr="00A54E38">
        <w:rPr>
          <w:rStyle w:val="Emphasis"/>
        </w:rPr>
        <w:t>deviants</w:t>
      </w:r>
      <w:proofErr w:type="gramEnd"/>
      <w:r w:rsidRPr="00A54E38">
        <w:rPr>
          <w:rStyle w:val="Emphasis"/>
        </w:rPr>
        <w:t xml:space="preserve"> acts</w:t>
      </w:r>
      <w:r w:rsidRPr="00A54E38">
        <w:rPr>
          <w:rStyle w:val="StyleBoldUnderline"/>
          <w:sz w:val="16"/>
        </w:rPr>
        <w:t xml:space="preserve">. Most criminological explanations of this development tend to focus on either changing control or upon the disintegration of morality and ineffective </w:t>
      </w:r>
      <w:proofErr w:type="spellStart"/>
      <w:r w:rsidRPr="00A54E38">
        <w:rPr>
          <w:rStyle w:val="StyleBoldUnderline"/>
          <w:sz w:val="16"/>
        </w:rPr>
        <w:t>socialisation</w:t>
      </w:r>
      <w:proofErr w:type="spellEnd"/>
      <w:r w:rsidRPr="00A54E38">
        <w:rPr>
          <w:rStyle w:val="StyleBoldUnderline"/>
          <w:sz w:val="16"/>
        </w:rPr>
        <w:t xml:space="preserve">. What actually happened, however, </w:t>
      </w:r>
      <w:proofErr w:type="gramStart"/>
      <w:r w:rsidRPr="00A54E38">
        <w:rPr>
          <w:rStyle w:val="StyleBoldUnderline"/>
          <w:sz w:val="16"/>
        </w:rPr>
        <w:t>was</w:t>
      </w:r>
      <w:proofErr w:type="gramEnd"/>
      <w:r w:rsidRPr="00A54E38">
        <w:rPr>
          <w:rStyle w:val="StyleBoldUnderline"/>
          <w:sz w:val="16"/>
        </w:rPr>
        <w:t xml:space="preserve"> a relaxation of some controls and an intensification of others. In other words </w:t>
      </w:r>
      <w:r w:rsidRPr="00A54E38">
        <w:rPr>
          <w:rStyle w:val="StyleBoldUnderline"/>
        </w:rPr>
        <w:t xml:space="preserve">we have moved away from expecting individuals to be controlled by society and toward each individual controlling him or </w:t>
      </w:r>
      <w:proofErr w:type="gramStart"/>
      <w:r>
        <w:rPr>
          <w:rStyle w:val="StyleBoldUnderline"/>
        </w:rPr>
        <w:t>her</w:t>
      </w:r>
      <w:r w:rsidRPr="00A54E38">
        <w:rPr>
          <w:rStyle w:val="StyleBoldUnderline"/>
        </w:rPr>
        <w:t>self</w:t>
      </w:r>
      <w:proofErr w:type="gramEnd"/>
      <w:r w:rsidRPr="00A54E38">
        <w:rPr>
          <w:rStyle w:val="StyleBoldUnderline"/>
          <w:sz w:val="16"/>
        </w:rPr>
        <w:t xml:space="preserve"> (ibid.) with an expansion of penalties if we fail. </w:t>
      </w:r>
      <w:r w:rsidRPr="00A54E38">
        <w:rPr>
          <w:rStyle w:val="StyleBoldUnderline"/>
        </w:rPr>
        <w:t xml:space="preserve">If this development is coupled with the current of </w:t>
      </w:r>
      <w:proofErr w:type="spellStart"/>
      <w:r w:rsidRPr="00A54E38">
        <w:rPr>
          <w:rStyle w:val="StyleBoldUnderline"/>
        </w:rPr>
        <w:t>individualisation</w:t>
      </w:r>
      <w:proofErr w:type="spellEnd"/>
      <w:r w:rsidRPr="00A54E38">
        <w:rPr>
          <w:rStyle w:val="StyleBoldUnderline"/>
        </w:rPr>
        <w:t xml:space="preserve"> promoted by </w:t>
      </w:r>
      <w:proofErr w:type="spellStart"/>
      <w:r w:rsidRPr="00A54E38">
        <w:rPr>
          <w:rStyle w:val="StyleBoldUnderline"/>
        </w:rPr>
        <w:t>neoliberalisation</w:t>
      </w:r>
      <w:proofErr w:type="spellEnd"/>
      <w:r w:rsidRPr="00A54E38">
        <w:rPr>
          <w:rStyle w:val="StyleBoldUnderline"/>
        </w:rPr>
        <w:t xml:space="preserve">, the deepening of social inequality as well as the development of a more expansive consumer culture it is just possible that some individuals may ‘control’ themselves into criminality in order to </w:t>
      </w:r>
      <w:proofErr w:type="spellStart"/>
      <w:r w:rsidRPr="00A54E38">
        <w:rPr>
          <w:rStyle w:val="StyleBoldUnderline"/>
        </w:rPr>
        <w:t>fulfil</w:t>
      </w:r>
      <w:proofErr w:type="spellEnd"/>
      <w:r w:rsidRPr="00A54E38">
        <w:rPr>
          <w:rStyle w:val="StyleBoldUnderline"/>
        </w:rPr>
        <w:t xml:space="preserve"> unrealistic expectations gathered from interactions between consumer culture and the ‘hegemonic liberal cult of the self’</w:t>
      </w:r>
      <w:r w:rsidRPr="00A54E38">
        <w:rPr>
          <w:rStyle w:val="StyleBoldUnderline"/>
          <w:sz w:val="16"/>
        </w:rPr>
        <w:t xml:space="preserve">. For the relatively well off, adopting the codified rules (laws) of our </w:t>
      </w:r>
      <w:proofErr w:type="spellStart"/>
      <w:r w:rsidRPr="00A54E38">
        <w:rPr>
          <w:rStyle w:val="StyleBoldUnderline"/>
          <w:sz w:val="16"/>
        </w:rPr>
        <w:t>post industrial</w:t>
      </w:r>
      <w:proofErr w:type="spellEnd"/>
      <w:r w:rsidRPr="00A54E38">
        <w:rPr>
          <w:rStyle w:val="StyleBoldUnderline"/>
          <w:sz w:val="16"/>
        </w:rPr>
        <w:t xml:space="preserve"> society may be advantageous enough to mitigate against a certain amount of criminality (if we ignore the white-collar variety) but </w:t>
      </w:r>
      <w:r w:rsidRPr="00A54E38">
        <w:rPr>
          <w:rStyle w:val="StyleBoldUnderline"/>
        </w:rPr>
        <w:t>for those who are disadvantaged by the current political economy, who live in areas where there are no jobs and no way of fulfilling their desires, what reason remains to be law abiding</w:t>
      </w:r>
      <w:r w:rsidRPr="00A54E38">
        <w:rPr>
          <w:rStyle w:val="StyleBoldUnderline"/>
          <w:sz w:val="16"/>
        </w:rPr>
        <w:t xml:space="preserve">? In fact, </w:t>
      </w:r>
      <w:r w:rsidRPr="00A54E38">
        <w:rPr>
          <w:rStyle w:val="StyleBoldUnderline"/>
        </w:rPr>
        <w:t>many of the characteristics of the current political economy “such as reflexivity of the self and the weakening of collective identities”</w:t>
      </w:r>
      <w:r w:rsidRPr="00A54E38">
        <w:rPr>
          <w:rStyle w:val="StyleBoldUnderline"/>
          <w:sz w:val="16"/>
        </w:rPr>
        <w:t xml:space="preserve"> (Furlong &amp; </w:t>
      </w:r>
      <w:proofErr w:type="spellStart"/>
      <w:r w:rsidRPr="00A54E38">
        <w:rPr>
          <w:rStyle w:val="StyleBoldUnderline"/>
          <w:sz w:val="16"/>
        </w:rPr>
        <w:t>Cartmel</w:t>
      </w:r>
      <w:proofErr w:type="spellEnd"/>
      <w:r w:rsidRPr="00A54E38">
        <w:rPr>
          <w:rStyle w:val="StyleBoldUnderline"/>
          <w:sz w:val="16"/>
        </w:rPr>
        <w:t>, 1997: 82) that have been discussed above, m</w:t>
      </w:r>
      <w:r w:rsidRPr="00A54E38">
        <w:rPr>
          <w:rStyle w:val="Emphasis"/>
        </w:rPr>
        <w:t>ay well have a deleterious effect upon social cohesion</w:t>
      </w:r>
      <w:r w:rsidRPr="00A54E38">
        <w:rPr>
          <w:rStyle w:val="StyleBoldUnderline"/>
        </w:rPr>
        <w:t xml:space="preserve"> and </w:t>
      </w:r>
      <w:r w:rsidRPr="00A54E38">
        <w:rPr>
          <w:rStyle w:val="StyleBoldUnderline"/>
          <w:sz w:val="16"/>
        </w:rPr>
        <w:t xml:space="preserve">control and perhaps even </w:t>
      </w:r>
      <w:r w:rsidRPr="00A54E38">
        <w:rPr>
          <w:rStyle w:val="Emphasis"/>
        </w:rPr>
        <w:t xml:space="preserve">contribute to the crime rates of neoliberal nations. </w:t>
      </w:r>
    </w:p>
    <w:p w:rsidR="00A832A9" w:rsidRDefault="00A832A9" w:rsidP="00A832A9">
      <w:pPr>
        <w:rPr>
          <w:rStyle w:val="StyleBoldUnderline"/>
        </w:rPr>
      </w:pPr>
    </w:p>
    <w:p w:rsidR="00A832A9" w:rsidRDefault="00A832A9" w:rsidP="00A832A9">
      <w:pPr>
        <w:rPr>
          <w:rStyle w:val="StyleBoldUnderline"/>
        </w:rPr>
      </w:pPr>
    </w:p>
    <w:p w:rsidR="00A832A9" w:rsidRPr="00B22778" w:rsidRDefault="00A832A9" w:rsidP="00A832A9">
      <w:pPr>
        <w:pStyle w:val="Heading3"/>
      </w:pPr>
      <w:r w:rsidRPr="00B22778">
        <w:lastRenderedPageBreak/>
        <w:t xml:space="preserve">Impact-Suffering </w:t>
      </w:r>
    </w:p>
    <w:p w:rsidR="00A832A9" w:rsidRPr="00B22778" w:rsidRDefault="00A832A9" w:rsidP="00A832A9">
      <w:pPr>
        <w:pStyle w:val="Heading4"/>
      </w:pPr>
      <w:r w:rsidRPr="00B22778">
        <w:t>Radical autonomy puts those dependent on community in a position of constant suffering by refusing to help them.</w:t>
      </w:r>
    </w:p>
    <w:p w:rsidR="00A832A9" w:rsidRPr="001C4D82" w:rsidRDefault="00A832A9" w:rsidP="00A832A9">
      <w:r w:rsidRPr="001C4D82">
        <w:rPr>
          <w:rStyle w:val="StyleStyleBold12pt"/>
        </w:rPr>
        <w:t>Horsley 10</w:t>
      </w:r>
      <w:r>
        <w:t>— a first class undergraduate dissertation submitted in May 2006 for the Degree of BSc (</w:t>
      </w:r>
      <w:proofErr w:type="spellStart"/>
      <w:r>
        <w:t>Hons</w:t>
      </w:r>
      <w:proofErr w:type="spellEnd"/>
      <w:r>
        <w:t xml:space="preserve">) Criminology, Division of Sociology and Criminology (Mark, “Capitalism and Crime: The </w:t>
      </w:r>
      <w:proofErr w:type="spellStart"/>
      <w:r>
        <w:t>Criminogenic</w:t>
      </w:r>
      <w:proofErr w:type="spellEnd"/>
      <w:r>
        <w:t xml:space="preserve"> Potential of the Free </w:t>
      </w:r>
      <w:proofErr w:type="gramStart"/>
      <w:r>
        <w:t>Market ,</w:t>
      </w:r>
      <w:proofErr w:type="gramEnd"/>
      <w:r>
        <w:t>” Internet Journal of Criminology, http://www.internetjournalofcriminology.com/Horsley_Capitalism_and_Crime_Oct_2010.pdf)//FJ</w:t>
      </w:r>
    </w:p>
    <w:p w:rsidR="00A832A9" w:rsidRDefault="00A832A9" w:rsidP="00A832A9">
      <w:pPr>
        <w:rPr>
          <w:rStyle w:val="StyleBoldUnderline"/>
          <w:sz w:val="16"/>
        </w:rPr>
      </w:pPr>
      <w:r w:rsidRPr="00B62A30">
        <w:rPr>
          <w:rStyle w:val="StyleBoldUnderline"/>
        </w:rPr>
        <w:t>During the post-war social democratic era</w:t>
      </w:r>
      <w:r w:rsidRPr="00B62A30">
        <w:rPr>
          <w:rStyle w:val="StyleBoldUnderline"/>
          <w:sz w:val="16"/>
        </w:rPr>
        <w:t xml:space="preserve"> (roughly 1945 to late 1970s) </w:t>
      </w:r>
      <w:r w:rsidRPr="00B62A30">
        <w:rPr>
          <w:rStyle w:val="StyleBoldUnderline"/>
        </w:rPr>
        <w:t>traditional working class communities were fairly solid, stable entities where individuals gained identity through their work and through ideological identification with their compatriots.</w:t>
      </w:r>
      <w:r w:rsidRPr="00B62A30">
        <w:rPr>
          <w:rStyle w:val="StyleBoldUnderline"/>
          <w:sz w:val="16"/>
        </w:rPr>
        <w:t xml:space="preserve"> For sake of argument </w:t>
      </w:r>
      <w:r w:rsidRPr="00B62A30">
        <w:rPr>
          <w:rStyle w:val="StyleBoldUnderline"/>
        </w:rPr>
        <w:t>this relatively prosperous period came to an end in 1979 with the election of Margaret Thatcher</w:t>
      </w:r>
      <w:r w:rsidRPr="00B62A30">
        <w:rPr>
          <w:rStyle w:val="StyleBoldUnderline"/>
          <w:sz w:val="16"/>
        </w:rPr>
        <w:t xml:space="preserve">, the leader of our first neoliberal government. </w:t>
      </w:r>
      <w:proofErr w:type="gramStart"/>
      <w:r w:rsidRPr="00B62A30">
        <w:rPr>
          <w:rStyle w:val="StyleBoldUnderline"/>
          <w:sz w:val="16"/>
        </w:rPr>
        <w:t>This government simply were</w:t>
      </w:r>
      <w:proofErr w:type="gramEnd"/>
      <w:r w:rsidRPr="00B62A30">
        <w:rPr>
          <w:rStyle w:val="StyleBoldUnderline"/>
          <w:sz w:val="16"/>
        </w:rPr>
        <w:t xml:space="preserve"> not willing to protect and </w:t>
      </w:r>
      <w:proofErr w:type="spellStart"/>
      <w:r w:rsidRPr="00B62A30">
        <w:rPr>
          <w:rStyle w:val="StyleBoldUnderline"/>
          <w:sz w:val="16"/>
        </w:rPr>
        <w:t>subsidise</w:t>
      </w:r>
      <w:proofErr w:type="spellEnd"/>
      <w:r w:rsidRPr="00B62A30">
        <w:rPr>
          <w:rStyle w:val="StyleBoldUnderline"/>
          <w:sz w:val="16"/>
        </w:rPr>
        <w:t xml:space="preserve"> industries like coal mining that were not ‘profitable’ in a world of increased global competition. Though this might sound reasonable enough with modern sensibilities, its </w:t>
      </w:r>
      <w:proofErr w:type="spellStart"/>
      <w:r w:rsidRPr="00B62A30">
        <w:rPr>
          <w:rStyle w:val="StyleBoldUnderline"/>
          <w:sz w:val="16"/>
        </w:rPr>
        <w:t>affects</w:t>
      </w:r>
      <w:proofErr w:type="spellEnd"/>
      <w:r w:rsidRPr="00B62A30">
        <w:rPr>
          <w:rStyle w:val="StyleBoldUnderline"/>
          <w:sz w:val="16"/>
        </w:rPr>
        <w:t xml:space="preserve"> on those who relied on such industries for their livelihood seem to have been largely ignored. </w:t>
      </w:r>
      <w:r w:rsidRPr="00B62A30">
        <w:rPr>
          <w:rStyle w:val="StyleBoldUnderline"/>
        </w:rPr>
        <w:t>With the destruction of these traditional forms of working class life the ‘proletarian hard-man’, the pre-requisite workforce of heavy industry, was reduced</w:t>
      </w:r>
      <w:r w:rsidRPr="00B62A30">
        <w:rPr>
          <w:rStyle w:val="StyleBoldUnderline"/>
          <w:sz w:val="16"/>
        </w:rPr>
        <w:t xml:space="preserve"> </w:t>
      </w:r>
      <w:r w:rsidRPr="00B62A30">
        <w:rPr>
          <w:rStyle w:val="Emphasis"/>
        </w:rPr>
        <w:t>“to a position of radical insignificance”</w:t>
      </w:r>
      <w:r w:rsidRPr="00B62A30">
        <w:rPr>
          <w:rStyle w:val="StyleBoldUnderline"/>
          <w:sz w:val="16"/>
        </w:rPr>
        <w:t xml:space="preserve"> (Hall, 2000: 36). He simply did not and could not fit into the burgeoning new service economy, leaving many inner city estates originally built to service particular industries struggling to find a source of income. </w:t>
      </w:r>
      <w:r w:rsidRPr="00B62A30">
        <w:rPr>
          <w:rStyle w:val="StyleBoldUnderline"/>
        </w:rPr>
        <w:t>Today many of these areas have become areas of permanent local recession</w:t>
      </w:r>
      <w:r w:rsidRPr="00B62A30">
        <w:rPr>
          <w:rStyle w:val="StyleBoldUnderline"/>
          <w:sz w:val="16"/>
        </w:rPr>
        <w:t xml:space="preserve"> (Taylor, 1999) </w:t>
      </w:r>
      <w:r w:rsidRPr="00B62A30">
        <w:rPr>
          <w:rStyle w:val="StyleBoldUnderline"/>
        </w:rPr>
        <w:t xml:space="preserve">with no jobs and permanently </w:t>
      </w:r>
      <w:proofErr w:type="spellStart"/>
      <w:r w:rsidRPr="00B62A30">
        <w:rPr>
          <w:rStyle w:val="StyleBoldUnderline"/>
        </w:rPr>
        <w:t>marginalised</w:t>
      </w:r>
      <w:proofErr w:type="spellEnd"/>
      <w:r w:rsidRPr="00B62A30">
        <w:rPr>
          <w:rStyle w:val="StyleBoldUnderline"/>
        </w:rPr>
        <w:t xml:space="preserve"> populations. “Seeing no attraction in the… routine forms of exploitation offered by neo-capitalist consumer/service work, many males continue to seek new functions and rewards…in the unregulated alternative economies”</w:t>
      </w:r>
      <w:r w:rsidRPr="00B62A30">
        <w:rPr>
          <w:rStyle w:val="StyleBoldUnderline"/>
          <w:sz w:val="16"/>
        </w:rPr>
        <w:t xml:space="preserve"> (Hall et al, 2005: 109).</w:t>
      </w:r>
    </w:p>
    <w:p w:rsidR="005F4071" w:rsidRDefault="005F4071" w:rsidP="005F4071">
      <w:pPr>
        <w:pStyle w:val="Heading3"/>
      </w:pPr>
      <w:r>
        <w:lastRenderedPageBreak/>
        <w:t>Impact-Extinction</w:t>
      </w:r>
    </w:p>
    <w:p w:rsidR="005F4071" w:rsidRDefault="005F4071" w:rsidP="005F4071">
      <w:pPr>
        <w:pStyle w:val="Heading4"/>
      </w:pPr>
      <w:r>
        <w:t xml:space="preserve">Individualism makes solutions to global problems impossible—causes alienation—only a community based approach can solve—our offense subsumes theirs—only communities can give value to the individual </w:t>
      </w:r>
    </w:p>
    <w:p w:rsidR="005F4071" w:rsidRPr="00361DFA" w:rsidRDefault="005F4071" w:rsidP="005F4071">
      <w:r w:rsidRPr="006E6BAE">
        <w:rPr>
          <w:rStyle w:val="StyleStyleBold12pt"/>
        </w:rPr>
        <w:t>Mitchell 10</w:t>
      </w:r>
      <w:r>
        <w:t xml:space="preserve"> [David, David worked on Energy Policy and Innovation as a Breakthrough Generation Fellow in </w:t>
      </w:r>
      <w:proofErr w:type="gramStart"/>
      <w:r>
        <w:t>Summer</w:t>
      </w:r>
      <w:proofErr w:type="gramEnd"/>
      <w:r>
        <w:t xml:space="preserve"> 2010. He graduated from Oxford University in June 2008 with a BA in Geography. He gained his master's degree from Yale University in May 2011, having focused on Energy Economics, Environmental Law, and Competitive Strategy, “6.8 billion Dependents: a critique of Individualism, </w:t>
      </w:r>
      <w:hyperlink r:id="rId14" w:history="1">
        <w:r w:rsidRPr="00C045C3">
          <w:rPr>
            <w:rStyle w:val="Hyperlink"/>
          </w:rPr>
          <w:t>http://thebreakthrough.org/generation_archive/68_billion_dependents_a_critiq</w:t>
        </w:r>
      </w:hyperlink>
      <w:r>
        <w:t xml:space="preserve">] </w:t>
      </w:r>
      <w:proofErr w:type="spellStart"/>
      <w:r>
        <w:t>alla</w:t>
      </w:r>
      <w:proofErr w:type="spellEnd"/>
    </w:p>
    <w:p w:rsidR="005F4071" w:rsidRDefault="005F4071" w:rsidP="005F4071">
      <w:r w:rsidRPr="00F32A86">
        <w:rPr>
          <w:rStyle w:val="StyleBoldUnderline"/>
        </w:rPr>
        <w:t>Individualism is a project focused on the self</w:t>
      </w:r>
      <w:r>
        <w:t xml:space="preserve">. </w:t>
      </w:r>
      <w:r w:rsidRPr="00F32A86">
        <w:rPr>
          <w:rStyle w:val="StyleBoldUnderline"/>
        </w:rPr>
        <w:t>You, alone, are the measure of all things. You, alone, are the most important unit of consideration</w:t>
      </w:r>
      <w:r>
        <w:t xml:space="preserve">. The </w:t>
      </w:r>
      <w:r w:rsidRPr="00F32A86">
        <w:rPr>
          <w:rStyle w:val="StyleBoldUnderline"/>
        </w:rPr>
        <w:t xml:space="preserve">individual must therefore </w:t>
      </w:r>
      <w:r w:rsidRPr="00F32A86">
        <w:rPr>
          <w:rStyle w:val="Emphasis"/>
        </w:rPr>
        <w:t>oppose external influences</w:t>
      </w:r>
      <w:r w:rsidRPr="00F32A86">
        <w:rPr>
          <w:rStyle w:val="StyleBoldUnderline"/>
        </w:rPr>
        <w:t xml:space="preserve"> and pursue one's own goals and desires.</w:t>
      </w:r>
      <w:r>
        <w:t xml:space="preserve"> For individualism, self-reliance is the name of the game. Ralph Waldo Emerson, a champion of individualism, believed we could "build our own worlds", while Thoreau, a contemporary, famously told us to "go confidently in the direction of (our) dreams". Yet while individualism as a theory is not all bad, </w:t>
      </w:r>
      <w:r w:rsidRPr="00F32A86">
        <w:rPr>
          <w:rStyle w:val="StyleBoldUnderline"/>
        </w:rPr>
        <w:t xml:space="preserve">we must refuse to embed ourselves in any mode of thinking which discounts the importance of </w:t>
      </w:r>
      <w:r w:rsidRPr="00F32A86">
        <w:rPr>
          <w:rStyle w:val="Emphasis"/>
        </w:rPr>
        <w:t>community</w:t>
      </w:r>
      <w:r w:rsidRPr="00F32A86">
        <w:rPr>
          <w:rStyle w:val="StyleBoldUnderline"/>
        </w:rPr>
        <w:t xml:space="preserve"> and which proposes living and thinking within a vacuum</w:t>
      </w:r>
      <w:r>
        <w:t xml:space="preserve">. </w:t>
      </w:r>
      <w:r w:rsidRPr="00F32A86">
        <w:rPr>
          <w:sz w:val="12"/>
        </w:rPr>
        <w:t xml:space="preserve">¶ </w:t>
      </w:r>
      <w:r>
        <w:t xml:space="preserve">Many of </w:t>
      </w:r>
      <w:r w:rsidRPr="00F32A86">
        <w:rPr>
          <w:rStyle w:val="StyleBoldUnderline"/>
        </w:rPr>
        <w:t>the problems we face, we face together</w:t>
      </w:r>
      <w:r>
        <w:t xml:space="preserve">. </w:t>
      </w:r>
      <w:r w:rsidRPr="00F32A86">
        <w:rPr>
          <w:rStyle w:val="Emphasis"/>
        </w:rPr>
        <w:t>Global warming</w:t>
      </w:r>
      <w:r>
        <w:t xml:space="preserve"> may be the best example of this, </w:t>
      </w:r>
      <w:r w:rsidRPr="00F32A86">
        <w:rPr>
          <w:rStyle w:val="StyleBoldUnderline"/>
        </w:rPr>
        <w:t>revealing the interconnectedness of all 6.8 billion of us like never before</w:t>
      </w:r>
      <w:r>
        <w:t xml:space="preserve">. Our </w:t>
      </w:r>
      <w:r w:rsidRPr="00F32A86">
        <w:rPr>
          <w:rStyle w:val="StyleBoldUnderline"/>
        </w:rPr>
        <w:t>solutions, then, must not be formed in isolation - we need collective action, not narrow individualism</w:t>
      </w:r>
      <w:r>
        <w:t>. It is not so much that we must reject individualism as a project - the problems we face have confidently done that for us.</w:t>
      </w:r>
      <w:r w:rsidRPr="00F32A86">
        <w:rPr>
          <w:sz w:val="12"/>
        </w:rPr>
        <w:t xml:space="preserve">¶ </w:t>
      </w:r>
      <w:r>
        <w:t xml:space="preserve">To be sure, there are some positive things to draw from individualism as a moral philosophy: ideas about being authentic, self-reliant, and being critical of following the herd, can help to drive progress in certain areas. Taken to the extreme, however, these ideas are harmful. </w:t>
      </w:r>
      <w:r w:rsidRPr="00F32A86">
        <w:rPr>
          <w:rStyle w:val="StyleBoldUnderline"/>
        </w:rPr>
        <w:t xml:space="preserve">¶ </w:t>
      </w:r>
      <w:proofErr w:type="gramStart"/>
      <w:r w:rsidRPr="00F32A86">
        <w:rPr>
          <w:rStyle w:val="StyleBoldUnderline"/>
        </w:rPr>
        <w:t>We</w:t>
      </w:r>
      <w:proofErr w:type="gramEnd"/>
      <w:r w:rsidRPr="00F32A86">
        <w:rPr>
          <w:rStyle w:val="StyleBoldUnderline"/>
        </w:rPr>
        <w:t xml:space="preserve"> are not, and will never be, self-reliant individuals. We live in an interdependent world, each of us relying on others. Furthermore, we are beings longing for community, not isolation; and relationship, not loneliness. As such, self-actualization will never come to any of us through a focus purely on the self.</w:t>
      </w:r>
      <w:r>
        <w:t xml:space="preserve"> </w:t>
      </w:r>
      <w:r w:rsidRPr="00F32A86">
        <w:rPr>
          <w:sz w:val="12"/>
        </w:rPr>
        <w:t xml:space="preserve">¶ </w:t>
      </w:r>
      <w:proofErr w:type="gramStart"/>
      <w:r>
        <w:t>A</w:t>
      </w:r>
      <w:proofErr w:type="gramEnd"/>
      <w:r>
        <w:t xml:space="preserve"> crucial failure of Emerson's argument is that his account of his own "genius" is somewhat ahistorical; he forgets that </w:t>
      </w:r>
      <w:r w:rsidRPr="009B4ACD">
        <w:t>his class, his race, his Harvard education, and his setting have shaped his own ideas. His thinking was not formed in a vacuum. ¶ Emerson's accou</w:t>
      </w:r>
      <w:r>
        <w:t xml:space="preserve">nt therefore cuts off any discursive potential between individuals, suggesting rather that we are better left to our own devices. Indeed, his essay on self-reliance begins with </w:t>
      </w:r>
      <w:r w:rsidRPr="00681C87">
        <w:rPr>
          <w:rStyle w:val="StyleBoldUnderline"/>
        </w:rPr>
        <w:t>the maxim</w:t>
      </w:r>
      <w:r>
        <w:t xml:space="preserve">: "ne </w:t>
      </w:r>
      <w:proofErr w:type="spellStart"/>
      <w:r>
        <w:t>te</w:t>
      </w:r>
      <w:proofErr w:type="spellEnd"/>
      <w:r>
        <w:t xml:space="preserve"> </w:t>
      </w:r>
      <w:proofErr w:type="spellStart"/>
      <w:r>
        <w:t>quaesiveris</w:t>
      </w:r>
      <w:proofErr w:type="spellEnd"/>
      <w:r>
        <w:t xml:space="preserve"> extra", meaning, "</w:t>
      </w:r>
      <w:proofErr w:type="gramStart"/>
      <w:r w:rsidRPr="00681C87">
        <w:rPr>
          <w:rStyle w:val="StyleBoldUnderline"/>
        </w:rPr>
        <w:t>do</w:t>
      </w:r>
      <w:proofErr w:type="gramEnd"/>
      <w:r w:rsidRPr="00681C87">
        <w:rPr>
          <w:rStyle w:val="StyleBoldUnderline"/>
        </w:rPr>
        <w:t xml:space="preserve"> not seek things outside of yourself</w:t>
      </w:r>
      <w:r>
        <w:t xml:space="preserve">". As such, Emerson admonishes the individual to "trust thyself", and to "insist on yourself; never imitate". </w:t>
      </w:r>
      <w:r w:rsidRPr="00F32A86">
        <w:rPr>
          <w:sz w:val="12"/>
        </w:rPr>
        <w:t xml:space="preserve">¶ </w:t>
      </w:r>
      <w:proofErr w:type="gramStart"/>
      <w:r w:rsidRPr="009A50AD">
        <w:rPr>
          <w:rStyle w:val="StyleBoldUnderline"/>
        </w:rPr>
        <w:t>Such</w:t>
      </w:r>
      <w:proofErr w:type="gramEnd"/>
      <w:r w:rsidRPr="009A50AD">
        <w:rPr>
          <w:rStyle w:val="StyleBoldUnderline"/>
        </w:rPr>
        <w:t xml:space="preserve"> thinking may appeal to our baser instincts. It is not, however, the type of stance or posture that </w:t>
      </w:r>
      <w:proofErr w:type="gramStart"/>
      <w:r w:rsidRPr="009A50AD">
        <w:rPr>
          <w:rStyle w:val="StyleBoldUnderline"/>
        </w:rPr>
        <w:t>will deliver</w:t>
      </w:r>
      <w:proofErr w:type="gramEnd"/>
      <w:r w:rsidRPr="009A50AD">
        <w:rPr>
          <w:rStyle w:val="StyleBoldUnderline"/>
        </w:rPr>
        <w:t xml:space="preserve"> solutions to our common problems; nor will it create societies we would long for</w:t>
      </w:r>
      <w:r>
        <w:t>.</w:t>
      </w:r>
      <w:r w:rsidRPr="00F32A86">
        <w:rPr>
          <w:sz w:val="12"/>
        </w:rPr>
        <w:t xml:space="preserve">¶ </w:t>
      </w:r>
      <w:r>
        <w:t xml:space="preserve">In addition, Emerson appears to assume that the imitation of ideas is always a bad thing. This is not the case. Indeed, </w:t>
      </w:r>
      <w:r w:rsidRPr="009A50AD">
        <w:rPr>
          <w:rStyle w:val="StyleBoldUnderline"/>
        </w:rPr>
        <w:t>in the public policy world, we form ideas with the express intent that others will weigh them and eventually imitate them. Political projects are not formed in a vacuum and political ideas are not intended to stay in a vacuum; they are distributed and shared amongst increasing numbers of people, with numerous actors inputting along the way</w:t>
      </w:r>
      <w:r>
        <w:t xml:space="preserve">. </w:t>
      </w:r>
      <w:r w:rsidRPr="00F32A86">
        <w:rPr>
          <w:sz w:val="12"/>
        </w:rPr>
        <w:t xml:space="preserve">¶ </w:t>
      </w:r>
      <w:proofErr w:type="gramStart"/>
      <w:r>
        <w:t>It</w:t>
      </w:r>
      <w:proofErr w:type="gramEnd"/>
      <w:r>
        <w:t xml:space="preserve"> is worrying then to see the "rise of self" within our society. Despite the evident failure of individualism, </w:t>
      </w:r>
      <w:r w:rsidRPr="009A50AD">
        <w:rPr>
          <w:rStyle w:val="StyleBoldUnderline"/>
        </w:rPr>
        <w:t xml:space="preserve">our society is self-centered and self-absorbed, while grossly lacking in self-esteem. Of great concern is the fact that our pursuit of self-actualization has focused for too long on the self, leading to feelings of </w:t>
      </w:r>
      <w:r w:rsidRPr="009A50AD">
        <w:rPr>
          <w:rStyle w:val="Emphasis"/>
        </w:rPr>
        <w:t>social isolation and alienation.</w:t>
      </w:r>
      <w:r>
        <w:t xml:space="preserve"> We have, in short, been chasing self-esteem, not self-actualization. Thus, </w:t>
      </w:r>
      <w:r w:rsidRPr="009A50AD">
        <w:rPr>
          <w:rStyle w:val="StyleBoldUnderline"/>
        </w:rPr>
        <w:t>in the pursuit of the individual, we have lost our sense of belonging.</w:t>
      </w:r>
      <w:r>
        <w:t xml:space="preserve"> </w:t>
      </w:r>
      <w:r w:rsidRPr="00F32A86">
        <w:rPr>
          <w:sz w:val="12"/>
        </w:rPr>
        <w:t xml:space="preserve">¶ </w:t>
      </w:r>
      <w:r>
        <w:t xml:space="preserve">Robert Putnam's now famous book, Bowling Alone, published in </w:t>
      </w:r>
      <w:r>
        <w:lastRenderedPageBreak/>
        <w:t xml:space="preserve">2000, detailed the death of social </w:t>
      </w:r>
      <w:proofErr w:type="gramStart"/>
      <w:r>
        <w:t>movements,</w:t>
      </w:r>
      <w:proofErr w:type="gramEnd"/>
      <w:r>
        <w:t xml:space="preserve"> and the death of social engagement more broadly. He explained how the reasons for this decline are fourfold: longer working hours and the entrance of women into the workforce; suburban sprawl, putting greater distance between family and friends and work; increased television watching and media consumption; and the rise of me-orientated generations (from Break Through, </w:t>
      </w:r>
      <w:proofErr w:type="spellStart"/>
      <w:r>
        <w:t>Nordhaus</w:t>
      </w:r>
      <w:proofErr w:type="spellEnd"/>
      <w:r>
        <w:t xml:space="preserve"> &amp; </w:t>
      </w:r>
      <w:proofErr w:type="spellStart"/>
      <w:r>
        <w:t>Shellenberger</w:t>
      </w:r>
      <w:proofErr w:type="spellEnd"/>
      <w:r>
        <w:t xml:space="preserve">). In short, in seeking our own goals and in seeking to fulfill our own desires, </w:t>
      </w:r>
      <w:r w:rsidRPr="009A50AD">
        <w:rPr>
          <w:rStyle w:val="StyleBoldUnderline"/>
        </w:rPr>
        <w:t xml:space="preserve">we have forgotten what it means to be part of a larger network and a larger project.¶ To turn the tide, we must reject individualism as a stand-alone concept. </w:t>
      </w:r>
      <w:r>
        <w:t>There is evidence that this is occurring and that our society is longing to feel "whole" again.</w:t>
      </w:r>
      <w:r w:rsidRPr="00F32A86">
        <w:rPr>
          <w:sz w:val="12"/>
        </w:rPr>
        <w:t xml:space="preserve">¶ </w:t>
      </w:r>
      <w:r>
        <w:t xml:space="preserve">For example, Rick Warren's book The Purpose Driven Life has sold over 30 million copies, emphasizing peoples' longing for meaning both within and outside of </w:t>
      </w:r>
      <w:proofErr w:type="gramStart"/>
      <w:r>
        <w:t>themselves</w:t>
      </w:r>
      <w:proofErr w:type="gramEnd"/>
      <w:r>
        <w:t xml:space="preserve">. The book begins with this simple line: It's not about you. In Break Through, </w:t>
      </w:r>
      <w:proofErr w:type="spellStart"/>
      <w:r>
        <w:t>Nordhaus</w:t>
      </w:r>
      <w:proofErr w:type="spellEnd"/>
      <w:r>
        <w:t xml:space="preserve"> and </w:t>
      </w:r>
      <w:proofErr w:type="spellStart"/>
      <w:r>
        <w:t>Schellenberger</w:t>
      </w:r>
      <w:proofErr w:type="spellEnd"/>
      <w:r>
        <w:t xml:space="preserve"> wrongly suggest that the book is not a rejection of individualism, when it quite clearly is. While the book does note the importance of the individual, as Break Through recounts, </w:t>
      </w:r>
      <w:r w:rsidRPr="009A50AD">
        <w:rPr>
          <w:rStyle w:val="Emphasis"/>
        </w:rPr>
        <w:t xml:space="preserve">it also stresses that the individual is fully actualized only when one is positioned within the setting of a </w:t>
      </w:r>
      <w:r w:rsidRPr="009A50AD">
        <w:t>broader plan and</w:t>
      </w:r>
      <w:r w:rsidRPr="009A50AD">
        <w:rPr>
          <w:rStyle w:val="Emphasis"/>
        </w:rPr>
        <w:t xml:space="preserve"> community</w:t>
      </w:r>
      <w:r>
        <w:t xml:space="preserve">. It </w:t>
      </w:r>
      <w:r w:rsidRPr="009A50AD">
        <w:rPr>
          <w:rStyle w:val="StyleBoldUnderline"/>
        </w:rPr>
        <w:t>celebrates the individual, but only as a citizen of a larger group</w:t>
      </w:r>
      <w:r>
        <w:t>.</w:t>
      </w:r>
      <w:r w:rsidRPr="00F32A86">
        <w:rPr>
          <w:sz w:val="12"/>
        </w:rPr>
        <w:t xml:space="preserve">¶ </w:t>
      </w:r>
      <w:r>
        <w:t xml:space="preserve">In the face of today's challenges, we must stress this point again: </w:t>
      </w:r>
      <w:r w:rsidRPr="009A50AD">
        <w:rPr>
          <w:rStyle w:val="StyleBoldUnderline"/>
        </w:rPr>
        <w:t xml:space="preserve">it's not about you. It is, in fact, about </w:t>
      </w:r>
      <w:proofErr w:type="gramStart"/>
      <w:r w:rsidRPr="009A50AD">
        <w:rPr>
          <w:rStyle w:val="StyleBoldUnderline"/>
        </w:rPr>
        <w:t>Us</w:t>
      </w:r>
      <w:proofErr w:type="gramEnd"/>
      <w:r w:rsidRPr="009A50AD">
        <w:rPr>
          <w:rStyle w:val="StyleBoldUnderline"/>
        </w:rPr>
        <w:t xml:space="preserve">. </w:t>
      </w:r>
      <w:proofErr w:type="gramStart"/>
      <w:r w:rsidRPr="009A50AD">
        <w:rPr>
          <w:rStyle w:val="StyleBoldUnderline"/>
        </w:rPr>
        <w:t>Collectively.</w:t>
      </w:r>
      <w:proofErr w:type="gramEnd"/>
      <w:r w:rsidRPr="009A50AD">
        <w:rPr>
          <w:rStyle w:val="StyleBoldUnderline"/>
        </w:rPr>
        <w:t xml:space="preserve"> Together</w:t>
      </w:r>
      <w:r>
        <w:t>.</w:t>
      </w:r>
      <w:r w:rsidRPr="00F32A86">
        <w:rPr>
          <w:sz w:val="12"/>
        </w:rPr>
        <w:t xml:space="preserve">¶ </w:t>
      </w:r>
      <w:proofErr w:type="gramStart"/>
      <w:r>
        <w:t>The</w:t>
      </w:r>
      <w:proofErr w:type="gramEnd"/>
      <w:r>
        <w:t xml:space="preserve"> problems of the day - global warming, the economic recession, national security, and the search for identity - teach us that this is true. Our interdependence has never been more apparent. What we need, then, is an "</w:t>
      </w:r>
      <w:r w:rsidRPr="009A50AD">
        <w:rPr>
          <w:rStyle w:val="StyleBoldUnderline"/>
        </w:rPr>
        <w:t>integrated individuality", which celebrates the individual, in the context of the community. Put simply, we are born dependent and we die dependent; we should stop trying to live and think during the intervening years any other way. Instead, we must celebrate each other as a part of a community which values and cares for its members</w:t>
      </w:r>
      <w:r>
        <w:t>. Self-actualization, then, must be a group project. It cannot be attained alone.</w:t>
      </w:r>
    </w:p>
    <w:p w:rsidR="00A832A9" w:rsidRPr="00CF2407" w:rsidRDefault="00A832A9" w:rsidP="00A832A9">
      <w:pPr>
        <w:pStyle w:val="Heading3"/>
      </w:pPr>
      <w:r w:rsidRPr="00CF2407">
        <w:lastRenderedPageBreak/>
        <w:t xml:space="preserve">Impact-Value to </w:t>
      </w:r>
      <w:proofErr w:type="spellStart"/>
      <w:r w:rsidRPr="00CF2407">
        <w:t>lIfe</w:t>
      </w:r>
      <w:proofErr w:type="spellEnd"/>
      <w:r w:rsidRPr="00CF2407">
        <w:t>-Human</w:t>
      </w:r>
    </w:p>
    <w:p w:rsidR="00A832A9" w:rsidRPr="00DB04FC" w:rsidRDefault="00A832A9" w:rsidP="00A832A9">
      <w:pPr>
        <w:pStyle w:val="Heading4"/>
      </w:pPr>
      <w:r w:rsidRPr="00DB04FC">
        <w:t>Living within political community is the essence of being human – the alternative is a life of alienation.</w:t>
      </w:r>
    </w:p>
    <w:p w:rsidR="00A832A9" w:rsidRPr="00751F14" w:rsidRDefault="00A832A9" w:rsidP="00A832A9">
      <w:r w:rsidRPr="00001001">
        <w:rPr>
          <w:rStyle w:val="StyleStyleBold12pt"/>
        </w:rPr>
        <w:t>Parekh 11</w:t>
      </w:r>
      <w:r>
        <w:t>—an Assistant Professor of Philosophy at Northeastern University (Serena, “Between Community and Humanity: Arendt, Judgment, and Responsibility to the Global Poor,” Philosophical Topics, Volume 39, Number 2, Fall 2011, pp. 145-163, Project Muse, http://muse.jhu.edu/journals/philosophical_topics/v039/39.2.parekh.pdf)//FJ</w:t>
      </w:r>
    </w:p>
    <w:p w:rsidR="00A832A9" w:rsidRDefault="00A832A9" w:rsidP="00A832A9">
      <w:pPr>
        <w:rPr>
          <w:rStyle w:val="Emphasis"/>
        </w:rPr>
      </w:pPr>
      <w:r w:rsidRPr="001F3555">
        <w:rPr>
          <w:rStyle w:val="StyleBoldUnderline"/>
        </w:rPr>
        <w:t>The right to have rights "means</w:t>
      </w:r>
      <w:r w:rsidRPr="001F3555">
        <w:rPr>
          <w:sz w:val="16"/>
        </w:rPr>
        <w:t xml:space="preserve"> to live in a framework where one is judged by one's actions and opinions, and </w:t>
      </w:r>
      <w:r w:rsidRPr="001F3555">
        <w:rPr>
          <w:rStyle w:val="Emphasis"/>
        </w:rPr>
        <w:t>the right to belong to some kind of organized com- munity</w:t>
      </w:r>
      <w:r w:rsidRPr="001F3555">
        <w:rPr>
          <w:sz w:val="16"/>
        </w:rPr>
        <w:t xml:space="preserve">" (Arendt 1978,296—97). This means that </w:t>
      </w:r>
      <w:r w:rsidRPr="001F3555">
        <w:rPr>
          <w:rStyle w:val="StyleBoldUnderline"/>
        </w:rPr>
        <w:t xml:space="preserve">inclusion in a community is fun- </w:t>
      </w:r>
      <w:proofErr w:type="spellStart"/>
      <w:r w:rsidRPr="001F3555">
        <w:rPr>
          <w:rStyle w:val="StyleBoldUnderline"/>
        </w:rPr>
        <w:t>damental</w:t>
      </w:r>
      <w:proofErr w:type="spellEnd"/>
      <w:r w:rsidRPr="001F3555">
        <w:rPr>
          <w:rStyle w:val="StyleBoldUnderline"/>
        </w:rPr>
        <w:t xml:space="preserve"> since without this, it is impossible to have one's rights either recognized or protected</w:t>
      </w:r>
      <w:r w:rsidRPr="001F3555">
        <w:rPr>
          <w:sz w:val="16"/>
        </w:rPr>
        <w:t xml:space="preserve">.18 Political belonging is important in another way as well. Though a political community is necessary to protect rights, </w:t>
      </w:r>
      <w:r w:rsidRPr="001F3555">
        <w:rPr>
          <w:rStyle w:val="StyleBoldUnderline"/>
        </w:rPr>
        <w:t>it also provides the framework for the possibility of action.</w:t>
      </w:r>
      <w:r w:rsidRPr="001F3555">
        <w:rPr>
          <w:sz w:val="16"/>
        </w:rPr>
        <w:t xml:space="preserve"> </w:t>
      </w:r>
      <w:r w:rsidRPr="001F3555">
        <w:rPr>
          <w:rStyle w:val="StyleBoldUnderline"/>
        </w:rPr>
        <w:t>Belonging means being able to live within a framework where you are judged according to who, and not merely what, you are</w:t>
      </w:r>
      <w:r w:rsidRPr="001F3555">
        <w:rPr>
          <w:sz w:val="16"/>
        </w:rPr>
        <w:t xml:space="preserve">; </w:t>
      </w:r>
      <w:r w:rsidRPr="001F3555">
        <w:rPr>
          <w:rStyle w:val="Emphasis"/>
        </w:rPr>
        <w:t>it is to be treated as a person based on your words and deeds,</w:t>
      </w:r>
      <w:r w:rsidRPr="001F3555">
        <w:rPr>
          <w:sz w:val="16"/>
        </w:rPr>
        <w:t xml:space="preserve"> </w:t>
      </w:r>
      <w:r w:rsidRPr="001F3555">
        <w:rPr>
          <w:rStyle w:val="StyleBoldUnderline"/>
        </w:rPr>
        <w:t xml:space="preserve">and not merely on your </w:t>
      </w:r>
      <w:proofErr w:type="spellStart"/>
      <w:r w:rsidRPr="001F3555">
        <w:rPr>
          <w:rStyle w:val="StyleBoldUnderline"/>
        </w:rPr>
        <w:t>mem</w:t>
      </w:r>
      <w:proofErr w:type="spellEnd"/>
      <w:r w:rsidRPr="001F3555">
        <w:rPr>
          <w:rStyle w:val="StyleBoldUnderline"/>
        </w:rPr>
        <w:t xml:space="preserve">- </w:t>
      </w:r>
      <w:proofErr w:type="spellStart"/>
      <w:r w:rsidRPr="001F3555">
        <w:rPr>
          <w:rStyle w:val="StyleBoldUnderline"/>
        </w:rPr>
        <w:t>bership</w:t>
      </w:r>
      <w:proofErr w:type="spellEnd"/>
      <w:r w:rsidRPr="001F3555">
        <w:rPr>
          <w:rStyle w:val="StyleBoldUnderline"/>
        </w:rPr>
        <w:t xml:space="preserve"> in a category</w:t>
      </w:r>
      <w:r w:rsidRPr="001F3555">
        <w:rPr>
          <w:sz w:val="16"/>
        </w:rPr>
        <w:t xml:space="preserve"> (Arendt 1998, 178—79). </w:t>
      </w:r>
      <w:r w:rsidRPr="001F3555">
        <w:rPr>
          <w:rStyle w:val="StyleBoldUnderline"/>
        </w:rPr>
        <w:t>Without the possibility of public dis- closure,</w:t>
      </w:r>
      <w:r w:rsidRPr="001F3555">
        <w:rPr>
          <w:sz w:val="16"/>
        </w:rPr>
        <w:t xml:space="preserve"> </w:t>
      </w:r>
      <w:r w:rsidRPr="001F3555">
        <w:rPr>
          <w:rStyle w:val="Emphasis"/>
        </w:rPr>
        <w:t>we are left with a life of alienation, a loss of meaning, and a loss of being at home in the world.</w:t>
      </w:r>
      <w:r w:rsidRPr="001F3555">
        <w:rPr>
          <w:sz w:val="16"/>
        </w:rPr>
        <w:t xml:space="preserve"> So fundamental is political belonging that Arendt thought, "</w:t>
      </w:r>
      <w:r w:rsidRPr="001F3555">
        <w:rPr>
          <w:rStyle w:val="StyleBoldUnderline"/>
        </w:rPr>
        <w:t>no man can live without belonging to some community</w:t>
      </w:r>
      <w:r w:rsidRPr="001F3555">
        <w:rPr>
          <w:sz w:val="16"/>
        </w:rPr>
        <w:t>" (Arendt 2003</w:t>
      </w:r>
      <w:proofErr w:type="gramStart"/>
      <w:r w:rsidRPr="001F3555">
        <w:rPr>
          <w:sz w:val="16"/>
        </w:rPr>
        <w:t>,150</w:t>
      </w:r>
      <w:proofErr w:type="gramEnd"/>
      <w:r w:rsidRPr="001F3555">
        <w:rPr>
          <w:sz w:val="16"/>
        </w:rPr>
        <w:t xml:space="preserve">). By this she did not mean merely that biological survival is impossible but that </w:t>
      </w:r>
      <w:r w:rsidRPr="001F3555">
        <w:rPr>
          <w:rStyle w:val="StyleBoldUnderline"/>
        </w:rPr>
        <w:t>political communities create the possibility for one to exercise her humanity through speech and action</w:t>
      </w:r>
      <w:r w:rsidRPr="001F3555">
        <w:rPr>
          <w:sz w:val="16"/>
        </w:rPr>
        <w:t>. Effectively</w:t>
      </w:r>
      <w:r w:rsidRPr="001F3555">
        <w:rPr>
          <w:rStyle w:val="StyleBoldUnderline"/>
        </w:rPr>
        <w:t>, political communities for Arendt were necessary to preserve freedom understood not as freedom of the will but as the freedom to pursue common ends in a public sphere</w:t>
      </w:r>
      <w:r w:rsidRPr="001F3555">
        <w:rPr>
          <w:sz w:val="16"/>
        </w:rPr>
        <w:t>. Freedom, for Arendt, is the ability to act in concert with others in a public realm, rather than the ability to pursue private interests unobstructed by the government. Thus</w:t>
      </w:r>
      <w:r w:rsidRPr="00751F14">
        <w:rPr>
          <w:rStyle w:val="StyleBoldUnderline"/>
        </w:rPr>
        <w:t>, rather</w:t>
      </w:r>
      <w:r w:rsidRPr="001F3555">
        <w:rPr>
          <w:rStyle w:val="StyleBoldUnderline"/>
        </w:rPr>
        <w:t xml:space="preserve"> than diminish freedom, the laws of a state protect freedom insofar as "laws are the positively established fences which hedge in, pro- </w:t>
      </w:r>
      <w:proofErr w:type="spellStart"/>
      <w:r w:rsidRPr="001F3555">
        <w:rPr>
          <w:rStyle w:val="StyleBoldUnderline"/>
        </w:rPr>
        <w:t>tect</w:t>
      </w:r>
      <w:proofErr w:type="spellEnd"/>
      <w:r w:rsidRPr="001F3555">
        <w:rPr>
          <w:rStyle w:val="StyleBoldUnderline"/>
        </w:rPr>
        <w:t>, and limit the space in which freedom is not a concept, but a living, political reality"</w:t>
      </w:r>
      <w:r w:rsidRPr="001F3555">
        <w:rPr>
          <w:sz w:val="16"/>
        </w:rPr>
        <w:t xml:space="preserve"> (Arendt 1983,81-82). For Arendt, then</w:t>
      </w:r>
      <w:r w:rsidRPr="001F3555">
        <w:rPr>
          <w:rStyle w:val="Emphasis"/>
        </w:rPr>
        <w:t xml:space="preserve">, political communities are </w:t>
      </w:r>
      <w:proofErr w:type="spellStart"/>
      <w:r w:rsidRPr="001F3555">
        <w:rPr>
          <w:rStyle w:val="Emphasis"/>
        </w:rPr>
        <w:t>funda</w:t>
      </w:r>
      <w:proofErr w:type="spellEnd"/>
      <w:r w:rsidRPr="001F3555">
        <w:rPr>
          <w:rStyle w:val="Emphasis"/>
        </w:rPr>
        <w:t>- mental both for human rights and for the possibility of being fully human.</w:t>
      </w:r>
    </w:p>
    <w:p w:rsidR="00A832A9" w:rsidRPr="00DB04FC" w:rsidRDefault="00A832A9" w:rsidP="00A832A9">
      <w:pPr>
        <w:pStyle w:val="Heading4"/>
      </w:pPr>
      <w:r w:rsidRPr="00DB04FC">
        <w:t xml:space="preserve">Humanity defines community – creates the conditions for cooperation and love that prevent a life of selfishness. </w:t>
      </w:r>
    </w:p>
    <w:p w:rsidR="00A832A9" w:rsidRDefault="00A832A9" w:rsidP="00A832A9">
      <w:r w:rsidRPr="005012DD">
        <w:rPr>
          <w:rStyle w:val="StyleStyleBold12pt"/>
        </w:rPr>
        <w:t>Phillips 14</w:t>
      </w:r>
      <w:r>
        <w:t>—author of "Reclaimed: This Catholic Faith is Mine," is a trusted resource on the topics of Catholicism and social justice (Gregory, “Humanity is Defined by Loving Community,” 6/2, http://www.gregoryerichphillips.com/humanity-defined-loving-community/)//FJ</w:t>
      </w:r>
    </w:p>
    <w:p w:rsidR="00A832A9" w:rsidRPr="005012DD" w:rsidRDefault="00A832A9" w:rsidP="00A832A9">
      <w:pPr>
        <w:rPr>
          <w:sz w:val="16"/>
        </w:rPr>
      </w:pPr>
      <w:r w:rsidRPr="005012DD">
        <w:rPr>
          <w:rStyle w:val="StyleBoldUnderline"/>
        </w:rPr>
        <w:t>Think for a moment how you know yourself: it is in relation to other people</w:t>
      </w:r>
      <w:r w:rsidRPr="005012DD">
        <w:rPr>
          <w:sz w:val="16"/>
        </w:rPr>
        <w:t xml:space="preserve">. Without the context provided by others, can you even accurately say who you are? </w:t>
      </w:r>
      <w:r w:rsidRPr="005012DD">
        <w:rPr>
          <w:rStyle w:val="StyleBoldUnderline"/>
        </w:rPr>
        <w:t>Our human experience is defined, enlivened and validated through relationships.</w:t>
      </w:r>
      <w:r w:rsidRPr="005012DD">
        <w:rPr>
          <w:sz w:val="16"/>
        </w:rPr>
        <w:t xml:space="preserve"> </w:t>
      </w:r>
      <w:r w:rsidRPr="005012DD">
        <w:rPr>
          <w:rStyle w:val="Emphasis"/>
        </w:rPr>
        <w:t>It is through our communities that we come to know ourselves and gain our identity</w:t>
      </w:r>
      <w:r w:rsidRPr="005012DD">
        <w:rPr>
          <w:sz w:val="16"/>
        </w:rPr>
        <w:t xml:space="preserve">. Even though we know we need relationships, sometimes we forget how very much we rely on the loving community around us. These communities do more than support us. </w:t>
      </w:r>
      <w:r w:rsidRPr="005012DD">
        <w:rPr>
          <w:rStyle w:val="StyleBoldUnderline"/>
        </w:rPr>
        <w:t>They quite literally make us who we are</w:t>
      </w:r>
      <w:r w:rsidRPr="005012DD">
        <w:rPr>
          <w:sz w:val="16"/>
        </w:rPr>
        <w:t xml:space="preserve">. </w:t>
      </w:r>
      <w:proofErr w:type="gramStart"/>
      <w:r w:rsidRPr="005012DD">
        <w:rPr>
          <w:sz w:val="16"/>
        </w:rPr>
        <w:t>Relationships our bound by love.</w:t>
      </w:r>
      <w:proofErr w:type="gramEnd"/>
      <w:r w:rsidRPr="005012DD">
        <w:rPr>
          <w:sz w:val="16"/>
        </w:rPr>
        <w:t xml:space="preserve"> Love is therefore the fullest expression of our humanness. </w:t>
      </w:r>
      <w:proofErr w:type="gramStart"/>
      <w:r w:rsidRPr="005012DD">
        <w:rPr>
          <w:sz w:val="16"/>
        </w:rPr>
        <w:t>Emotions and actions in opposition to love (jealousy, selfishness, apathy), make us less human.</w:t>
      </w:r>
      <w:proofErr w:type="gramEnd"/>
      <w:r w:rsidRPr="005012DD">
        <w:rPr>
          <w:sz w:val="16"/>
        </w:rPr>
        <w:t xml:space="preserve"> </w:t>
      </w:r>
      <w:r w:rsidRPr="005012DD">
        <w:rPr>
          <w:rStyle w:val="Emphasis"/>
        </w:rPr>
        <w:t>True community creates a virtuous cycle where love can thrive</w:t>
      </w:r>
      <w:r w:rsidRPr="005012DD">
        <w:rPr>
          <w:sz w:val="16"/>
        </w:rPr>
        <w:t xml:space="preserve">. Each person is nourished and sustained by the love of the others. It is an intertwined relationship of support, standing at each other’s needs. </w:t>
      </w:r>
      <w:r w:rsidRPr="005012DD">
        <w:rPr>
          <w:rStyle w:val="StyleBoldUnderline"/>
        </w:rPr>
        <w:t>It is not always easy to maintain true community</w:t>
      </w:r>
      <w:r w:rsidRPr="005012DD">
        <w:rPr>
          <w:sz w:val="16"/>
        </w:rPr>
        <w:t xml:space="preserve">. Whether it is a family, group of friends, church, or even a whole town, </w:t>
      </w:r>
      <w:r w:rsidRPr="005012DD">
        <w:rPr>
          <w:rStyle w:val="StyleBoldUnderline"/>
        </w:rPr>
        <w:t>a community will always have problems; jealousies, resentments and distrusts are inevitable in any group</w:t>
      </w:r>
      <w:r w:rsidRPr="005012DD">
        <w:rPr>
          <w:sz w:val="16"/>
        </w:rPr>
        <w:t xml:space="preserve">. Amongst people who have known each other a long time, love will always have ongoing challenges. Sometimes it can feel like the easy path would be to step out of the community and </w:t>
      </w:r>
      <w:r w:rsidRPr="005012DD">
        <w:rPr>
          <w:sz w:val="16"/>
        </w:rPr>
        <w:lastRenderedPageBreak/>
        <w:t xml:space="preserve">think of one’s own needs. Are these difficult relationships really worth it? </w:t>
      </w:r>
      <w:r w:rsidRPr="005012DD">
        <w:rPr>
          <w:rStyle w:val="StyleBoldUnderline"/>
        </w:rPr>
        <w:t>However, as soon as personal needs are prioritized at the expense of, or separate from community</w:t>
      </w:r>
      <w:r w:rsidRPr="005012DD">
        <w:rPr>
          <w:sz w:val="16"/>
        </w:rPr>
        <w:t xml:space="preserve">, </w:t>
      </w:r>
      <w:r w:rsidRPr="005012DD">
        <w:rPr>
          <w:rStyle w:val="Emphasis"/>
        </w:rPr>
        <w:t>it leads to an isolation of selfishness</w:t>
      </w:r>
      <w:r w:rsidRPr="005012DD">
        <w:rPr>
          <w:sz w:val="16"/>
        </w:rPr>
        <w:t xml:space="preserve">. At the extreme, </w:t>
      </w:r>
      <w:r w:rsidRPr="005012DD">
        <w:rPr>
          <w:rStyle w:val="Emphasis"/>
        </w:rPr>
        <w:t>it leads to a loss of true human identity</w:t>
      </w:r>
      <w:r w:rsidRPr="005012DD">
        <w:rPr>
          <w:sz w:val="16"/>
        </w:rPr>
        <w:t xml:space="preserve">. </w:t>
      </w:r>
      <w:r w:rsidRPr="005012DD">
        <w:rPr>
          <w:rStyle w:val="StyleBoldUnderline"/>
        </w:rPr>
        <w:t>Communities create an environment for fostering love, and the mutual humanness of the members. With this in mind we must remember one community of which we are all a part—the entire human family</w:t>
      </w:r>
      <w:r w:rsidRPr="005012DD">
        <w:rPr>
          <w:sz w:val="16"/>
        </w:rPr>
        <w:t xml:space="preserve">. Communities frequently distort themselves into rivaling </w:t>
      </w:r>
      <w:proofErr w:type="gramStart"/>
      <w:r w:rsidRPr="005012DD">
        <w:rPr>
          <w:sz w:val="16"/>
        </w:rPr>
        <w:t>factions</w:t>
      </w:r>
      <w:proofErr w:type="gramEnd"/>
      <w:r w:rsidRPr="005012DD">
        <w:rPr>
          <w:sz w:val="16"/>
        </w:rPr>
        <w:t xml:space="preserve"> intent not on their own nourishment but on the destruction of a different community. Sadly, this is the way many religious groups relate to one another.</w:t>
      </w:r>
    </w:p>
    <w:p w:rsidR="00A832A9" w:rsidRPr="003669F1" w:rsidRDefault="00A832A9" w:rsidP="00A832A9">
      <w:pPr>
        <w:pStyle w:val="Heading3"/>
      </w:pPr>
      <w:r w:rsidRPr="003669F1">
        <w:lastRenderedPageBreak/>
        <w:t>Impact-Value to Life-Competition</w:t>
      </w:r>
    </w:p>
    <w:p w:rsidR="00A832A9" w:rsidRPr="003669F1" w:rsidRDefault="00A832A9" w:rsidP="00A832A9">
      <w:pPr>
        <w:pStyle w:val="Heading4"/>
      </w:pPr>
      <w:r w:rsidRPr="003669F1">
        <w:t>Neoliberal communities demoralize individuals through the constant need for competition.</w:t>
      </w:r>
    </w:p>
    <w:p w:rsidR="00A832A9" w:rsidRPr="001C4D82" w:rsidRDefault="00A832A9" w:rsidP="00A832A9">
      <w:r w:rsidRPr="001C4D82">
        <w:rPr>
          <w:rStyle w:val="StyleStyleBold12pt"/>
        </w:rPr>
        <w:t>Horsley 10</w:t>
      </w:r>
      <w:r>
        <w:t>— a first class undergraduate dissertation submitted in May 2006 for the Degree of BSc (</w:t>
      </w:r>
      <w:proofErr w:type="spellStart"/>
      <w:r>
        <w:t>Hons</w:t>
      </w:r>
      <w:proofErr w:type="spellEnd"/>
      <w:r>
        <w:t xml:space="preserve">) Criminology, Division of Sociology and Criminology (Mark, “Capitalism and Crime: The </w:t>
      </w:r>
      <w:proofErr w:type="spellStart"/>
      <w:r>
        <w:t>Criminogenic</w:t>
      </w:r>
      <w:proofErr w:type="spellEnd"/>
      <w:r>
        <w:t xml:space="preserve"> Potential of the Free </w:t>
      </w:r>
      <w:proofErr w:type="gramStart"/>
      <w:r>
        <w:t>Market ,</w:t>
      </w:r>
      <w:proofErr w:type="gramEnd"/>
      <w:r>
        <w:t>” Internet Journal of Criminology, http://www.internetjournalofcriminology.com/Horsley_Capitalism_and_Crime_Oct_2010.pdf)//FJ</w:t>
      </w:r>
    </w:p>
    <w:p w:rsidR="00A832A9" w:rsidRDefault="00A832A9" w:rsidP="00A832A9">
      <w:pPr>
        <w:rPr>
          <w:rStyle w:val="StyleBoldUnderline"/>
        </w:rPr>
      </w:pPr>
      <w:r w:rsidRPr="001C4D82">
        <w:rPr>
          <w:rStyle w:val="StyleBoldUnderline"/>
          <w:sz w:val="16"/>
        </w:rPr>
        <w:t xml:space="preserve">Willem </w:t>
      </w:r>
      <w:proofErr w:type="spellStart"/>
      <w:r w:rsidRPr="001C4D82">
        <w:rPr>
          <w:rStyle w:val="StyleBoldUnderline"/>
          <w:sz w:val="16"/>
        </w:rPr>
        <w:t>Bonger</w:t>
      </w:r>
      <w:proofErr w:type="spellEnd"/>
      <w:r w:rsidRPr="001C4D82">
        <w:rPr>
          <w:rStyle w:val="StyleBoldUnderline"/>
          <w:sz w:val="16"/>
        </w:rPr>
        <w:t xml:space="preserve"> (2003 [1916]) also wrote on this topic during the early 20th century. He proposed that a ‘</w:t>
      </w:r>
      <w:proofErr w:type="spellStart"/>
      <w:r w:rsidRPr="001C4D82">
        <w:rPr>
          <w:rStyle w:val="StyleBoldUnderline"/>
          <w:sz w:val="16"/>
        </w:rPr>
        <w:t>favourable</w:t>
      </w:r>
      <w:proofErr w:type="spellEnd"/>
      <w:r w:rsidRPr="001C4D82">
        <w:rPr>
          <w:rStyle w:val="StyleBoldUnderline"/>
          <w:sz w:val="16"/>
        </w:rPr>
        <w:t xml:space="preserve"> environment’ could prevent egoistic acts but </w:t>
      </w:r>
      <w:r w:rsidRPr="001C4D82">
        <w:rPr>
          <w:rStyle w:val="StyleBoldUnderline"/>
        </w:rPr>
        <w:t>an</w:t>
      </w:r>
      <w:r>
        <w:rPr>
          <w:rStyle w:val="StyleBoldUnderline"/>
        </w:rPr>
        <w:t xml:space="preserve"> </w:t>
      </w:r>
      <w:r w:rsidRPr="001C4D82">
        <w:rPr>
          <w:rStyle w:val="StyleBoldUnderline"/>
        </w:rPr>
        <w:t>economic system based upon exchange instead of utility “cannot fail to have an</w:t>
      </w:r>
      <w:r>
        <w:rPr>
          <w:rStyle w:val="StyleBoldUnderline"/>
        </w:rPr>
        <w:t xml:space="preserve"> </w:t>
      </w:r>
      <w:r w:rsidRPr="001C4D82">
        <w:rPr>
          <w:rStyle w:val="StyleBoldUnderline"/>
        </w:rPr>
        <w:t>egoistic character”</w:t>
      </w:r>
      <w:r w:rsidRPr="001C4D82">
        <w:rPr>
          <w:rStyle w:val="StyleBoldUnderline"/>
          <w:sz w:val="16"/>
        </w:rPr>
        <w:t xml:space="preserve"> (ibid. 58). </w:t>
      </w:r>
      <w:proofErr w:type="spellStart"/>
      <w:r w:rsidRPr="001C4D82">
        <w:rPr>
          <w:rStyle w:val="StyleBoldUnderline"/>
          <w:sz w:val="16"/>
        </w:rPr>
        <w:t>Bonger</w:t>
      </w:r>
      <w:proofErr w:type="spellEnd"/>
      <w:r w:rsidRPr="001C4D82">
        <w:rPr>
          <w:rStyle w:val="StyleBoldUnderline"/>
          <w:sz w:val="16"/>
        </w:rPr>
        <w:t xml:space="preserve"> thought that </w:t>
      </w:r>
      <w:r w:rsidRPr="001C4D82">
        <w:rPr>
          <w:rStyle w:val="StyleBoldUnderline"/>
        </w:rPr>
        <w:t>a society based on exchange would</w:t>
      </w:r>
      <w:r>
        <w:rPr>
          <w:rStyle w:val="StyleBoldUnderline"/>
        </w:rPr>
        <w:t xml:space="preserve"> </w:t>
      </w:r>
      <w:r w:rsidRPr="001C4D82">
        <w:rPr>
          <w:rStyle w:val="StyleBoldUnderline"/>
        </w:rPr>
        <w:t>isolate individuals from each other by</w:t>
      </w:r>
      <w:r w:rsidRPr="001C4D82">
        <w:rPr>
          <w:rStyle w:val="StyleBoldUnderline"/>
          <w:sz w:val="16"/>
        </w:rPr>
        <w:t xml:space="preserve"> </w:t>
      </w:r>
      <w:r w:rsidRPr="001C4D82">
        <w:rPr>
          <w:rStyle w:val="Emphasis"/>
        </w:rPr>
        <w:t>“weakening the bonds that unite them”</w:t>
      </w:r>
      <w:r w:rsidRPr="001C4D82">
        <w:rPr>
          <w:rStyle w:val="StyleBoldUnderline"/>
          <w:sz w:val="16"/>
        </w:rPr>
        <w:t xml:space="preserve"> (Ibid.). </w:t>
      </w:r>
      <w:r w:rsidRPr="001C4D82">
        <w:rPr>
          <w:rStyle w:val="StyleBoldUnderline"/>
        </w:rPr>
        <w:t>The primary bond between individuals in early capitalist society was a sense of shared</w:t>
      </w:r>
      <w:r>
        <w:rPr>
          <w:rStyle w:val="StyleBoldUnderline"/>
        </w:rPr>
        <w:t xml:space="preserve"> </w:t>
      </w:r>
      <w:r w:rsidRPr="001C4D82">
        <w:rPr>
          <w:rStyle w:val="StyleBoldUnderline"/>
        </w:rPr>
        <w:t>interest and common fate, but (neoliberal) capitalism might actually dismantle this</w:t>
      </w:r>
      <w:r>
        <w:rPr>
          <w:rStyle w:val="StyleBoldUnderline"/>
        </w:rPr>
        <w:t xml:space="preserve"> </w:t>
      </w:r>
      <w:r w:rsidRPr="001C4D82">
        <w:rPr>
          <w:rStyle w:val="StyleBoldUnderline"/>
        </w:rPr>
        <w:t>bond by forcing people to compete with each other for work, income and social</w:t>
      </w:r>
      <w:r>
        <w:rPr>
          <w:rStyle w:val="StyleBoldUnderline"/>
        </w:rPr>
        <w:t xml:space="preserve"> </w:t>
      </w:r>
      <w:r w:rsidRPr="001C4D82">
        <w:rPr>
          <w:rStyle w:val="StyleBoldUnderline"/>
        </w:rPr>
        <w:t>position.</w:t>
      </w:r>
      <w:r w:rsidRPr="001C4D82">
        <w:rPr>
          <w:rStyle w:val="StyleBoldUnderline"/>
          <w:sz w:val="16"/>
        </w:rPr>
        <w:t xml:space="preserve"> It seems quite obvious that this all sounds very normal in the present day and is no more than a statement of reality but we must remember that this economic type was still relatively new at the beginning of the 20th century. </w:t>
      </w:r>
      <w:proofErr w:type="spellStart"/>
      <w:r w:rsidRPr="001C4D82">
        <w:rPr>
          <w:rStyle w:val="StyleBoldUnderline"/>
          <w:sz w:val="16"/>
        </w:rPr>
        <w:t>Bonger’s</w:t>
      </w:r>
      <w:proofErr w:type="spellEnd"/>
      <w:r w:rsidRPr="001C4D82">
        <w:rPr>
          <w:rStyle w:val="StyleBoldUnderline"/>
          <w:sz w:val="16"/>
        </w:rPr>
        <w:t xml:space="preserve"> explanations for the rise of social inequality and for the </w:t>
      </w:r>
      <w:proofErr w:type="spellStart"/>
      <w:r w:rsidRPr="001C4D82">
        <w:rPr>
          <w:rStyle w:val="StyleBoldUnderline"/>
          <w:sz w:val="16"/>
        </w:rPr>
        <w:t>demoralising</w:t>
      </w:r>
      <w:proofErr w:type="spellEnd"/>
      <w:r w:rsidRPr="001C4D82">
        <w:rPr>
          <w:rStyle w:val="StyleBoldUnderline"/>
          <w:sz w:val="16"/>
        </w:rPr>
        <w:t xml:space="preserve"> effect that capitalism can have on individuals arose from the necessity of </w:t>
      </w:r>
      <w:proofErr w:type="spellStart"/>
      <w:r w:rsidRPr="001C4D82">
        <w:rPr>
          <w:rStyle w:val="StyleBoldUnderline"/>
          <w:sz w:val="16"/>
        </w:rPr>
        <w:t>labour</w:t>
      </w:r>
      <w:proofErr w:type="spellEnd"/>
      <w:r w:rsidRPr="001C4D82">
        <w:rPr>
          <w:rStyle w:val="StyleBoldUnderline"/>
          <w:sz w:val="16"/>
        </w:rPr>
        <w:t xml:space="preserve"> to capitalist production and in particular the need of the producer to purchase </w:t>
      </w:r>
      <w:proofErr w:type="spellStart"/>
      <w:r w:rsidRPr="001C4D82">
        <w:rPr>
          <w:rStyle w:val="StyleBoldUnderline"/>
          <w:sz w:val="16"/>
        </w:rPr>
        <w:t>labour</w:t>
      </w:r>
      <w:proofErr w:type="spellEnd"/>
      <w:r w:rsidRPr="001C4D82">
        <w:rPr>
          <w:rStyle w:val="StyleBoldUnderline"/>
          <w:sz w:val="16"/>
        </w:rPr>
        <w:t xml:space="preserve"> (and from the </w:t>
      </w:r>
      <w:proofErr w:type="spellStart"/>
      <w:r w:rsidRPr="001C4D82">
        <w:rPr>
          <w:rStyle w:val="StyleBoldUnderline"/>
          <w:sz w:val="16"/>
        </w:rPr>
        <w:t>labourer’s</w:t>
      </w:r>
      <w:proofErr w:type="spellEnd"/>
      <w:r w:rsidRPr="001C4D82">
        <w:rPr>
          <w:rStyle w:val="StyleBoldUnderline"/>
          <w:sz w:val="16"/>
        </w:rPr>
        <w:t xml:space="preserve"> need to sell). </w:t>
      </w:r>
      <w:proofErr w:type="spellStart"/>
      <w:r w:rsidRPr="001C4D82">
        <w:rPr>
          <w:rStyle w:val="StyleBoldUnderline"/>
          <w:sz w:val="16"/>
        </w:rPr>
        <w:t>Bonger</w:t>
      </w:r>
      <w:proofErr w:type="spellEnd"/>
      <w:r w:rsidRPr="001C4D82">
        <w:rPr>
          <w:rStyle w:val="StyleBoldUnderline"/>
          <w:sz w:val="16"/>
        </w:rPr>
        <w:t xml:space="preserve"> argues that people are forced to sell their </w:t>
      </w:r>
      <w:proofErr w:type="spellStart"/>
      <w:r w:rsidRPr="001C4D82">
        <w:rPr>
          <w:rStyle w:val="StyleBoldUnderline"/>
          <w:sz w:val="16"/>
        </w:rPr>
        <w:t>labour</w:t>
      </w:r>
      <w:proofErr w:type="spellEnd"/>
      <w:r w:rsidRPr="001C4D82">
        <w:rPr>
          <w:rStyle w:val="StyleBoldUnderline"/>
          <w:sz w:val="16"/>
        </w:rPr>
        <w:t xml:space="preserve"> to avoid starvation, which, in most cases, does not enter the equation now because of the remnants of our welfare state. However, it is still the case that we need to work to provide for ourselves, thus </w:t>
      </w:r>
      <w:proofErr w:type="spellStart"/>
      <w:r w:rsidRPr="001C4D82">
        <w:rPr>
          <w:rStyle w:val="StyleBoldUnderline"/>
          <w:sz w:val="16"/>
        </w:rPr>
        <w:t>Bonger’s</w:t>
      </w:r>
      <w:proofErr w:type="spellEnd"/>
      <w:r w:rsidRPr="001C4D82">
        <w:rPr>
          <w:rStyle w:val="StyleBoldUnderline"/>
          <w:sz w:val="16"/>
        </w:rPr>
        <w:t xml:space="preserve"> idea that this situation gives rise to exploitation may still be relevant. “</w:t>
      </w:r>
      <w:r w:rsidRPr="001C4D82">
        <w:rPr>
          <w:rStyle w:val="StyleBoldUnderline"/>
        </w:rPr>
        <w:t>Little by little one class of men has become accustomed to think that the others are destined to amass wealth for them” (Ibid. 60), this, thought</w:t>
      </w:r>
      <w:r>
        <w:rPr>
          <w:rStyle w:val="StyleBoldUnderline"/>
        </w:rPr>
        <w:t xml:space="preserve"> </w:t>
      </w:r>
      <w:proofErr w:type="spellStart"/>
      <w:r w:rsidRPr="001C4D82">
        <w:rPr>
          <w:rStyle w:val="StyleBoldUnderline"/>
        </w:rPr>
        <w:t>Bonger</w:t>
      </w:r>
      <w:proofErr w:type="spellEnd"/>
      <w:r w:rsidRPr="001C4D82">
        <w:rPr>
          <w:rStyle w:val="StyleBoldUnderline"/>
        </w:rPr>
        <w:t xml:space="preserve">, </w:t>
      </w:r>
      <w:proofErr w:type="spellStart"/>
      <w:r w:rsidRPr="001C4D82">
        <w:rPr>
          <w:rStyle w:val="StyleBoldUnderline"/>
        </w:rPr>
        <w:t>demoralises</w:t>
      </w:r>
      <w:proofErr w:type="spellEnd"/>
      <w:r w:rsidRPr="001C4D82">
        <w:rPr>
          <w:rStyle w:val="StyleBoldUnderline"/>
        </w:rPr>
        <w:t xml:space="preserve"> both the producer and the </w:t>
      </w:r>
      <w:proofErr w:type="spellStart"/>
      <w:r w:rsidRPr="001C4D82">
        <w:rPr>
          <w:rStyle w:val="StyleBoldUnderline"/>
        </w:rPr>
        <w:t>labourer</w:t>
      </w:r>
      <w:proofErr w:type="spellEnd"/>
      <w:r w:rsidRPr="001C4D82">
        <w:rPr>
          <w:rStyle w:val="StyleBoldUnderline"/>
        </w:rPr>
        <w:t>. In the producer it creates</w:t>
      </w:r>
      <w:r>
        <w:rPr>
          <w:rStyle w:val="StyleBoldUnderline"/>
        </w:rPr>
        <w:t xml:space="preserve"> </w:t>
      </w:r>
      <w:r w:rsidRPr="001C4D82">
        <w:rPr>
          <w:rStyle w:val="StyleBoldUnderline"/>
        </w:rPr>
        <w:t>greed and a disregard for those under his or her charge who are seen solely as profit</w:t>
      </w:r>
      <w:r>
        <w:rPr>
          <w:rStyle w:val="StyleBoldUnderline"/>
        </w:rPr>
        <w:t xml:space="preserve"> </w:t>
      </w:r>
      <w:r w:rsidRPr="001C4D82">
        <w:rPr>
          <w:rStyle w:val="StyleBoldUnderline"/>
        </w:rPr>
        <w:t xml:space="preserve">making machines. In the </w:t>
      </w:r>
      <w:proofErr w:type="spellStart"/>
      <w:r w:rsidRPr="001C4D82">
        <w:rPr>
          <w:rStyle w:val="StyleBoldUnderline"/>
        </w:rPr>
        <w:t>labouring</w:t>
      </w:r>
      <w:proofErr w:type="spellEnd"/>
      <w:r w:rsidRPr="001C4D82">
        <w:rPr>
          <w:rStyle w:val="StyleBoldUnderline"/>
        </w:rPr>
        <w:t xml:space="preserve"> classes it creates feelings of insecurity and</w:t>
      </w:r>
      <w:r>
        <w:rPr>
          <w:rStyle w:val="StyleBoldUnderline"/>
        </w:rPr>
        <w:t xml:space="preserve"> </w:t>
      </w:r>
      <w:proofErr w:type="spellStart"/>
      <w:r w:rsidRPr="001C4D82">
        <w:rPr>
          <w:rStyle w:val="StyleBoldUnderline"/>
        </w:rPr>
        <w:t>demoralisation</w:t>
      </w:r>
      <w:proofErr w:type="spellEnd"/>
      <w:r w:rsidRPr="001C4D82">
        <w:rPr>
          <w:rStyle w:val="StyleBoldUnderline"/>
        </w:rPr>
        <w:t xml:space="preserve"> because there is always a surplus of </w:t>
      </w:r>
      <w:proofErr w:type="spellStart"/>
      <w:r w:rsidRPr="001C4D82">
        <w:rPr>
          <w:rStyle w:val="StyleBoldUnderline"/>
        </w:rPr>
        <w:t>labour</w:t>
      </w:r>
      <w:proofErr w:type="spellEnd"/>
      <w:r w:rsidRPr="001C4D82">
        <w:rPr>
          <w:rStyle w:val="StyleBoldUnderline"/>
        </w:rPr>
        <w:t xml:space="preserve"> with which we can be</w:t>
      </w:r>
      <w:r>
        <w:rPr>
          <w:rStyle w:val="StyleBoldUnderline"/>
        </w:rPr>
        <w:t xml:space="preserve"> </w:t>
      </w:r>
      <w:r w:rsidRPr="001C4D82">
        <w:rPr>
          <w:rStyle w:val="StyleBoldUnderline"/>
        </w:rPr>
        <w:t>threatened if we fail to live up to expectations.</w:t>
      </w:r>
    </w:p>
    <w:p w:rsidR="00A832A9" w:rsidRPr="00CF2407" w:rsidRDefault="00A832A9" w:rsidP="00A832A9">
      <w:pPr>
        <w:pStyle w:val="Heading3"/>
      </w:pPr>
      <w:r w:rsidRPr="00CF2407">
        <w:lastRenderedPageBreak/>
        <w:t xml:space="preserve">Impact-Ethics-Collective </w:t>
      </w:r>
      <w:proofErr w:type="spellStart"/>
      <w:r w:rsidRPr="00CF2407">
        <w:t>Responsibilty</w:t>
      </w:r>
      <w:proofErr w:type="spellEnd"/>
      <w:r w:rsidRPr="00CF2407">
        <w:t xml:space="preserve"> </w:t>
      </w:r>
    </w:p>
    <w:p w:rsidR="00A832A9" w:rsidRPr="00DB04FC" w:rsidRDefault="00A832A9" w:rsidP="00A832A9">
      <w:pPr>
        <w:pStyle w:val="Heading4"/>
      </w:pPr>
      <w:r w:rsidRPr="00DB04FC">
        <w:t xml:space="preserve">The </w:t>
      </w:r>
      <w:proofErr w:type="spellStart"/>
      <w:r w:rsidRPr="00DB04FC">
        <w:t>aff’s</w:t>
      </w:r>
      <w:proofErr w:type="spellEnd"/>
      <w:r w:rsidRPr="00DB04FC">
        <w:t xml:space="preserve"> notion that all individuals can be autonomous is flawed – a refusal for compromise would destroy collective responsibility which is </w:t>
      </w:r>
      <w:proofErr w:type="gramStart"/>
      <w:r w:rsidRPr="00DB04FC">
        <w:t>key</w:t>
      </w:r>
      <w:proofErr w:type="gramEnd"/>
      <w:r w:rsidRPr="00DB04FC">
        <w:t xml:space="preserve"> to societal advancement. </w:t>
      </w:r>
    </w:p>
    <w:p w:rsidR="00A832A9" w:rsidRPr="00183876" w:rsidRDefault="00A832A9" w:rsidP="00A832A9">
      <w:r w:rsidRPr="005A27AC">
        <w:rPr>
          <w:rStyle w:val="StyleStyleBold12pt"/>
        </w:rPr>
        <w:t>Beam 10</w:t>
      </w:r>
      <w:r>
        <w:t xml:space="preserve">—an American journalist and a reporter for The New Republic (Christopher, “The Trouble </w:t>
      </w:r>
      <w:proofErr w:type="gramStart"/>
      <w:r>
        <w:t>With</w:t>
      </w:r>
      <w:proofErr w:type="gramEnd"/>
      <w:r>
        <w:t xml:space="preserve"> Liberty,” The New York Magazine, 12/26, http://nymag.com/news/politics/70282/)//FJ</w:t>
      </w:r>
    </w:p>
    <w:p w:rsidR="00A832A9" w:rsidRDefault="00A832A9" w:rsidP="00A832A9">
      <w:pPr>
        <w:rPr>
          <w:rStyle w:val="StyleBoldUnderline"/>
        </w:rPr>
      </w:pPr>
      <w:r w:rsidRPr="00183876">
        <w:rPr>
          <w:rStyle w:val="StyleBoldUnderline"/>
          <w:sz w:val="16"/>
        </w:rPr>
        <w:t xml:space="preserve">It’s a compelling story. But like many libertarian narratives, it’s oversimplified. If </w:t>
      </w:r>
      <w:r w:rsidRPr="00183876">
        <w:rPr>
          <w:rStyle w:val="StyleBoldUnderline"/>
        </w:rPr>
        <w:t>the biggest banks had failed, bankers wouldn’t have been the only ones punished. Everyone would have lost his money.</w:t>
      </w:r>
      <w:r w:rsidRPr="00183876">
        <w:rPr>
          <w:rStyle w:val="StyleBoldUnderline"/>
          <w:sz w:val="16"/>
        </w:rPr>
        <w:t xml:space="preserve"> Investors who had no idea how their dollars were being used—the ratings agencies gave their investments AAA grades, after all—would have gone broke. Homeowners who misunderstood their risky loans would have gone into permanent debt. Sure, the bailouts let some irresponsible people off easy. But not intervening would have unfairly punished a much greater number. </w:t>
      </w:r>
      <w:r w:rsidRPr="00183876">
        <w:rPr>
          <w:rStyle w:val="StyleBoldUnderline"/>
        </w:rPr>
        <w:t>There’s always tension between freedom and fairness. We want less government regulation, but not when it means firms can hire cheap child labor</w:t>
      </w:r>
      <w:r w:rsidRPr="00183876">
        <w:rPr>
          <w:rStyle w:val="StyleBoldUnderline"/>
          <w:sz w:val="16"/>
        </w:rPr>
        <w:t xml:space="preserve">. We want a free market, but not so bankers can deceive investors. </w:t>
      </w:r>
      <w:r w:rsidRPr="00183876">
        <w:rPr>
          <w:rStyle w:val="StyleBoldUnderline"/>
        </w:rPr>
        <w:t>Libertarianism, in promoting freedom above all else, pretends the tension doesn’t exist.</w:t>
      </w:r>
      <w:r>
        <w:rPr>
          <w:rStyle w:val="StyleBoldUnderline"/>
        </w:rPr>
        <w:t xml:space="preserve"> </w:t>
      </w:r>
      <w:r w:rsidRPr="00183876">
        <w:rPr>
          <w:rStyle w:val="StyleBoldUnderline"/>
          <w:sz w:val="16"/>
        </w:rPr>
        <w:t xml:space="preserve">Case in point: A house in Obion County, Tennessee, burned to the ground in September because the owner had not paid the annual $75 fee for opt-in fire protection. As the fire raged, the house owner told the dispatcher that he would pay the cost of putting out the fire. The fire department still refused to come. The house burned down, with four pets inside. Libertarians point out that this is how </w:t>
      </w:r>
      <w:proofErr w:type="gramStart"/>
      <w:r w:rsidRPr="00183876">
        <w:rPr>
          <w:rStyle w:val="StyleBoldUnderline"/>
          <w:sz w:val="16"/>
        </w:rPr>
        <w:t>opt-</w:t>
      </w:r>
      <w:proofErr w:type="gramEnd"/>
      <w:r w:rsidRPr="00183876">
        <w:rPr>
          <w:rStyle w:val="StyleBoldUnderline"/>
          <w:sz w:val="16"/>
        </w:rPr>
        <w:t xml:space="preserve">in services—as opposed to taxpayer-funded public services—works. If you don’t pay, you don’t get coverage. The firefighters can’t make exceptions without creating moral hazard. This makes sense in theory. </w:t>
      </w:r>
      <w:proofErr w:type="gramStart"/>
      <w:r w:rsidRPr="00183876">
        <w:rPr>
          <w:rStyle w:val="StyleBoldUnderline"/>
          <w:sz w:val="16"/>
        </w:rPr>
        <w:t>In practice, not so much.</w:t>
      </w:r>
      <w:proofErr w:type="gramEnd"/>
      <w:r w:rsidRPr="00183876">
        <w:rPr>
          <w:rStyle w:val="StyleBoldUnderline"/>
          <w:sz w:val="16"/>
        </w:rPr>
        <w:t xml:space="preserve"> The firefighters showed up to protect a neighboring property. The homeowner offered to pay not just the cost of the fire protection but the full cost of the spray. A court would have enforced that contract. But because the firefighters stuck to a rigid principle of opt-in services, a house was destroyed. Will this serve as a cautionary tale next time a rural resident of Obion County is deciding whether to buy fire insurance? No doubt. But will someone else inevitably not learn his lesson and make the same mistake? No doubt. And that’s just the government side. Consider the social side of </w:t>
      </w:r>
      <w:proofErr w:type="spellStart"/>
      <w:r w:rsidRPr="00183876">
        <w:rPr>
          <w:rStyle w:val="StyleBoldUnderline"/>
          <w:sz w:val="16"/>
        </w:rPr>
        <w:t>Libertopia</w:t>
      </w:r>
      <w:proofErr w:type="spellEnd"/>
      <w:r w:rsidRPr="00183876">
        <w:rPr>
          <w:rStyle w:val="StyleBoldUnderline"/>
          <w:sz w:val="16"/>
        </w:rPr>
        <w:t xml:space="preserve">. It’s no coincidence that most libertarians discover the philosophy as teenagers. </w:t>
      </w:r>
      <w:r w:rsidRPr="00183876">
        <w:rPr>
          <w:rStyle w:val="StyleBoldUnderline"/>
        </w:rPr>
        <w:t>At best, libertarianism means pursuing your own self-interest, as long as you don’t hurt anyone else. At worst</w:t>
      </w:r>
      <w:r w:rsidRPr="00183876">
        <w:rPr>
          <w:rStyle w:val="StyleBoldUnderline"/>
          <w:sz w:val="16"/>
        </w:rPr>
        <w:t xml:space="preserve">, as in </w:t>
      </w:r>
      <w:proofErr w:type="spellStart"/>
      <w:r w:rsidRPr="00183876">
        <w:rPr>
          <w:rStyle w:val="StyleBoldUnderline"/>
          <w:sz w:val="16"/>
        </w:rPr>
        <w:t>Ayn</w:t>
      </w:r>
      <w:proofErr w:type="spellEnd"/>
      <w:r w:rsidRPr="00183876">
        <w:rPr>
          <w:rStyle w:val="StyleBoldUnderline"/>
          <w:sz w:val="16"/>
        </w:rPr>
        <w:t xml:space="preserve"> Rand’s teachings, </w:t>
      </w:r>
      <w:r w:rsidRPr="00183876">
        <w:rPr>
          <w:rStyle w:val="Emphasis"/>
        </w:rPr>
        <w:t>it’s an explicit celebration of narcissism.</w:t>
      </w:r>
      <w:r w:rsidRPr="00183876">
        <w:rPr>
          <w:rStyle w:val="StyleBoldUnderline"/>
          <w:sz w:val="16"/>
        </w:rPr>
        <w:t xml:space="preserve"> “Man’s first duty is to himself,” says the young architect Howard Roark in his climactic speech in The Fountainhead. “His moral obligation is to do what he wishes.” Roark utters these words after dynamiting his own project, since his vision for the structure had been altered without his permission. </w:t>
      </w:r>
      <w:r w:rsidRPr="00183876">
        <w:rPr>
          <w:rStyle w:val="StyleBoldUnderline"/>
        </w:rPr>
        <w:t xml:space="preserve">The message: Never compromise. </w:t>
      </w:r>
      <w:proofErr w:type="gramStart"/>
      <w:r w:rsidRPr="00183876">
        <w:rPr>
          <w:rStyle w:val="StyleBoldUnderline"/>
        </w:rPr>
        <w:t>If you don’t get your way, blow things up.</w:t>
      </w:r>
      <w:proofErr w:type="gramEnd"/>
      <w:r w:rsidRPr="00183876">
        <w:rPr>
          <w:rStyle w:val="StyleBoldUnderline"/>
        </w:rPr>
        <w:t xml:space="preserve"> And there’s the problem.</w:t>
      </w:r>
      <w:r w:rsidRPr="00183876">
        <w:rPr>
          <w:rStyle w:val="StyleBoldUnderline"/>
          <w:sz w:val="16"/>
        </w:rPr>
        <w:t xml:space="preserve"> </w:t>
      </w:r>
      <w:r w:rsidRPr="00183876">
        <w:rPr>
          <w:rStyle w:val="Emphasis"/>
        </w:rPr>
        <w:t>If everyone refused to compromise his vision, there would be no cooperation. There would be no collective responsibility</w:t>
      </w:r>
      <w:r w:rsidRPr="00183876">
        <w:rPr>
          <w:rStyle w:val="StyleBoldUnderline"/>
        </w:rPr>
        <w:t>. The result wouldn’t be a city on a hill. It would be a port town in Somalia.</w:t>
      </w:r>
      <w:r w:rsidRPr="00183876">
        <w:rPr>
          <w:rStyle w:val="StyleBoldUnderline"/>
          <w:sz w:val="16"/>
        </w:rPr>
        <w:t xml:space="preserve"> In a world of scarce resources, everyone pursuing their own self-interest would yield not Atlas Shrugged but Lord of the Flies. </w:t>
      </w:r>
      <w:r w:rsidRPr="00183876">
        <w:rPr>
          <w:rStyle w:val="StyleBoldUnderline"/>
        </w:rPr>
        <w:t xml:space="preserve">And even if you did somehow achieve </w:t>
      </w:r>
      <w:proofErr w:type="spellStart"/>
      <w:r w:rsidRPr="00183876">
        <w:rPr>
          <w:rStyle w:val="StyleBoldUnderline"/>
        </w:rPr>
        <w:t>Libertopia</w:t>
      </w:r>
      <w:proofErr w:type="spellEnd"/>
      <w:r w:rsidRPr="00183876">
        <w:rPr>
          <w:rStyle w:val="StyleBoldUnderline"/>
        </w:rPr>
        <w:t>,</w:t>
      </w:r>
      <w:r w:rsidRPr="00183876">
        <w:rPr>
          <w:rStyle w:val="StyleBoldUnderline"/>
          <w:sz w:val="16"/>
        </w:rPr>
        <w:t xml:space="preserve"> </w:t>
      </w:r>
      <w:r w:rsidRPr="00183876">
        <w:rPr>
          <w:rStyle w:val="StyleBoldUnderline"/>
        </w:rPr>
        <w:t>you’d be surrounded by assholes.</w:t>
      </w:r>
    </w:p>
    <w:p w:rsidR="003334EA" w:rsidRDefault="003334EA" w:rsidP="003334EA">
      <w:pPr>
        <w:pStyle w:val="Heading3"/>
      </w:pPr>
      <w:r w:rsidRPr="003334EA">
        <w:lastRenderedPageBreak/>
        <w:t xml:space="preserve">Turns Structural Violence </w:t>
      </w:r>
    </w:p>
    <w:p w:rsidR="003334EA" w:rsidRPr="00047E76" w:rsidRDefault="003334EA" w:rsidP="003334EA">
      <w:pPr>
        <w:pStyle w:val="Heading4"/>
      </w:pPr>
      <w:r w:rsidRPr="00047E76">
        <w:t xml:space="preserve">Affirmation of individualism leads to structural inequality – the poor are blamed for their suffering </w:t>
      </w:r>
    </w:p>
    <w:p w:rsidR="003334EA" w:rsidRPr="00BB503C" w:rsidRDefault="003334EA" w:rsidP="003334EA">
      <w:r w:rsidRPr="00BB503C">
        <w:rPr>
          <w:rStyle w:val="StyleStyleBold12pt"/>
        </w:rPr>
        <w:t>Smith 12</w:t>
      </w:r>
      <w:r>
        <w:t>—</w:t>
      </w:r>
      <w:r w:rsidRPr="00875618">
        <w:rPr>
          <w:rStyle w:val="StyleStyleBold12pt"/>
        </w:rPr>
        <w:t xml:space="preserve"> </w:t>
      </w:r>
      <w:r>
        <w:rPr>
          <w:rStyle w:val="StyleStyleBold12pt"/>
        </w:rPr>
        <w:t xml:space="preserve">Sociology Lens Journal </w:t>
      </w:r>
      <w:r>
        <w:t>(Candace, “Neoliberalism and Individualism: Ego Leads to Interpersonal Violence</w:t>
      </w:r>
      <w:proofErr w:type="gramStart"/>
      <w:r>
        <w:t>?,</w:t>
      </w:r>
      <w:proofErr w:type="gramEnd"/>
      <w:r>
        <w:t>” The Society Pages, 12/4, http://thesocietypages.org/sociologylens/2012/12/04/neoliberalism-and-individualism-ego-leads-to-interpersonal-violence/)//FJ</w:t>
      </w:r>
    </w:p>
    <w:p w:rsidR="003334EA" w:rsidRPr="00172E38" w:rsidRDefault="003334EA" w:rsidP="003334EA">
      <w:pPr>
        <w:rPr>
          <w:sz w:val="16"/>
        </w:rPr>
      </w:pPr>
      <w:r w:rsidRPr="00D659A2">
        <w:rPr>
          <w:sz w:val="16"/>
        </w:rPr>
        <w:t xml:space="preserve">When it comes to individualization, this idea is one of the fundamental aspects of neoliberalism. In fact, Bauman (2000:34) argues that </w:t>
      </w:r>
      <w:r w:rsidRPr="00BB503C">
        <w:rPr>
          <w:rStyle w:val="StyleBoldUnderline"/>
        </w:rPr>
        <w:t>in neoliberal states “individualization is a fate, not a choice</w:t>
      </w:r>
      <w:r w:rsidRPr="00D659A2">
        <w:rPr>
          <w:sz w:val="16"/>
        </w:rPr>
        <w:t xml:space="preserve">.” As </w:t>
      </w:r>
      <w:proofErr w:type="spellStart"/>
      <w:r w:rsidRPr="00D659A2">
        <w:rPr>
          <w:sz w:val="16"/>
        </w:rPr>
        <w:t>Amable</w:t>
      </w:r>
      <w:proofErr w:type="spellEnd"/>
      <w:r w:rsidRPr="00D659A2">
        <w:rPr>
          <w:sz w:val="16"/>
        </w:rPr>
        <w:t xml:space="preserve"> (2011) explains, </w:t>
      </w:r>
      <w:r w:rsidRPr="00D659A2">
        <w:rPr>
          <w:rStyle w:val="StyleBoldUnderline"/>
        </w:rPr>
        <w:t>neoliberals have realized that in order for their ideology to be successful, a state’s populace must internalize the belief that individuals are only to be rewarded based on their personal effort.</w:t>
      </w:r>
      <w:r w:rsidRPr="00D659A2">
        <w:rPr>
          <w:sz w:val="16"/>
        </w:rPr>
        <w:t xml:space="preserve">  With such an ego-driven focus, </w:t>
      </w:r>
      <w:proofErr w:type="spellStart"/>
      <w:r w:rsidRPr="00D659A2">
        <w:rPr>
          <w:sz w:val="16"/>
        </w:rPr>
        <w:t>Scharff</w:t>
      </w:r>
      <w:proofErr w:type="spellEnd"/>
      <w:r w:rsidRPr="00D659A2">
        <w:rPr>
          <w:sz w:val="16"/>
        </w:rPr>
        <w:t xml:space="preserve"> (2011) explains that </w:t>
      </w:r>
      <w:r w:rsidRPr="00D659A2">
        <w:rPr>
          <w:rStyle w:val="StyleBoldUnderline"/>
        </w:rPr>
        <w:t>the process of individualization engenders a climate where</w:t>
      </w:r>
      <w:r w:rsidRPr="00D659A2">
        <w:rPr>
          <w:sz w:val="16"/>
        </w:rPr>
        <w:t xml:space="preserve"> </w:t>
      </w:r>
      <w:r w:rsidRPr="00D659A2">
        <w:rPr>
          <w:rStyle w:val="Emphasis"/>
        </w:rPr>
        <w:t>structural inequalities are converted into individual problems</w:t>
      </w:r>
      <w:r w:rsidRPr="00D659A2">
        <w:rPr>
          <w:sz w:val="16"/>
        </w:rPr>
        <w:t xml:space="preserve">. That is, neoliberalism surmises that anyone can overcome obstacles if only they work hard enough. Similarly, Brown (2003) describes how neoliberal policies place a moral component on success. </w:t>
      </w:r>
      <w:r w:rsidRPr="00D659A2">
        <w:rPr>
          <w:rStyle w:val="StyleBoldUnderline"/>
        </w:rPr>
        <w:t>By insisting that only the immoral fail to achieve success, this concept</w:t>
      </w:r>
      <w:r w:rsidRPr="00D659A2">
        <w:rPr>
          <w:sz w:val="16"/>
        </w:rPr>
        <w:t xml:space="preserve"> permits and even </w:t>
      </w:r>
      <w:r w:rsidRPr="00D659A2">
        <w:rPr>
          <w:rStyle w:val="StyleBoldUnderline"/>
        </w:rPr>
        <w:t xml:space="preserve">encourages a society </w:t>
      </w:r>
      <w:r w:rsidRPr="00D659A2">
        <w:rPr>
          <w:rStyle w:val="Emphasis"/>
        </w:rPr>
        <w:t>to blame the poor for their suffering</w:t>
      </w:r>
      <w:r w:rsidRPr="00D659A2">
        <w:rPr>
          <w:sz w:val="16"/>
        </w:rPr>
        <w:t xml:space="preserve"> (Passas 2000). </w:t>
      </w:r>
      <w:r w:rsidRPr="00D659A2">
        <w:rPr>
          <w:rStyle w:val="StyleBoldUnderline"/>
        </w:rPr>
        <w:t>And, because people are responsible for their own fate as individuals, neoliberalism further entails that a state should not interfere with this process since doing so would be counterintuitive to the basic premise that only merit should determine succes</w:t>
      </w:r>
      <w:r w:rsidRPr="00D659A2">
        <w:rPr>
          <w:sz w:val="16"/>
        </w:rPr>
        <w:t>s (</w:t>
      </w:r>
      <w:proofErr w:type="spellStart"/>
      <w:r w:rsidRPr="00D659A2">
        <w:rPr>
          <w:sz w:val="16"/>
        </w:rPr>
        <w:t>Amable</w:t>
      </w:r>
      <w:proofErr w:type="spellEnd"/>
      <w:r w:rsidRPr="00D659A2">
        <w:rPr>
          <w:sz w:val="16"/>
        </w:rPr>
        <w:t xml:space="preserve"> 2011). As Thatcher once said about the role of the state, “There is no such thing as society. There are individual men and women, and there are families…there’s no such thing as entitlement” (</w:t>
      </w:r>
      <w:proofErr w:type="spellStart"/>
      <w:r w:rsidRPr="00D659A2">
        <w:rPr>
          <w:sz w:val="16"/>
        </w:rPr>
        <w:t>Keay</w:t>
      </w:r>
      <w:proofErr w:type="spellEnd"/>
      <w:r w:rsidRPr="00D659A2">
        <w:rPr>
          <w:sz w:val="16"/>
        </w:rPr>
        <w:t xml:space="preserve"> 1987:8-10).</w:t>
      </w:r>
    </w:p>
    <w:p w:rsidR="00A832A9" w:rsidRDefault="00A832A9" w:rsidP="00A832A9">
      <w:pPr>
        <w:pStyle w:val="Heading3"/>
      </w:pPr>
      <w:r w:rsidRPr="00CF2407">
        <w:lastRenderedPageBreak/>
        <w:t xml:space="preserve">Turns Minority Oppression </w:t>
      </w:r>
    </w:p>
    <w:p w:rsidR="00A832A9" w:rsidRPr="00DB04FC" w:rsidRDefault="00A832A9" w:rsidP="00A832A9">
      <w:pPr>
        <w:pStyle w:val="Heading4"/>
      </w:pPr>
      <w:r w:rsidRPr="00DB04FC">
        <w:t xml:space="preserve">Individualism is the primary cause of racism – the belief that each individual is imbued with equal rights creates a worldview that is hostile to disproportionally helping minorities. </w:t>
      </w:r>
    </w:p>
    <w:p w:rsidR="00A832A9" w:rsidRPr="001218F9" w:rsidRDefault="00A832A9" w:rsidP="00A832A9">
      <w:pPr>
        <w:rPr>
          <w:rStyle w:val="StyleBoldUnderline"/>
        </w:rPr>
      </w:pPr>
      <w:proofErr w:type="spellStart"/>
      <w:r w:rsidRPr="001218F9">
        <w:rPr>
          <w:rStyle w:val="StyleStyleBold12pt"/>
        </w:rPr>
        <w:t>Guay</w:t>
      </w:r>
      <w:proofErr w:type="spellEnd"/>
      <w:r w:rsidRPr="001218F9">
        <w:rPr>
          <w:rStyle w:val="StyleStyleBold12pt"/>
        </w:rPr>
        <w:t xml:space="preserve"> and Lamont 14</w:t>
      </w:r>
      <w:r>
        <w:rPr>
          <w:rStyle w:val="StyleBoldUnderline"/>
        </w:rPr>
        <w:t>—(*Joseph AND **Lamont, “Is neoliberalism a threat to civil rights</w:t>
      </w:r>
      <w:proofErr w:type="gramStart"/>
      <w:r>
        <w:rPr>
          <w:rStyle w:val="StyleBoldUnderline"/>
        </w:rPr>
        <w:t>?,</w:t>
      </w:r>
      <w:proofErr w:type="gramEnd"/>
      <w:r>
        <w:rPr>
          <w:rStyle w:val="StyleBoldUnderline"/>
        </w:rPr>
        <w:t>” The Boston Globe, 5/7, http://www.bostonglobe.com/opinion/2014/05/07/neoliberalism-threat-civil-rights/GOy4Uw3yBH5kE4VTLTsdgO/story.html)//FJ</w:t>
      </w:r>
    </w:p>
    <w:p w:rsidR="00A832A9" w:rsidRPr="00CF2407" w:rsidRDefault="00A832A9" w:rsidP="00A832A9">
      <w:pPr>
        <w:rPr>
          <w:bCs/>
          <w:sz w:val="16"/>
          <w:u w:val="single"/>
        </w:rPr>
      </w:pPr>
      <w:r w:rsidRPr="001218F9">
        <w:rPr>
          <w:rStyle w:val="StyleBoldUnderline"/>
          <w:sz w:val="16"/>
        </w:rPr>
        <w:t xml:space="preserve">New research by Leanne S. Son </w:t>
      </w:r>
      <w:proofErr w:type="spellStart"/>
      <w:r w:rsidRPr="001218F9">
        <w:rPr>
          <w:rStyle w:val="StyleBoldUnderline"/>
          <w:sz w:val="16"/>
        </w:rPr>
        <w:t>Hing</w:t>
      </w:r>
      <w:proofErr w:type="spellEnd"/>
      <w:r w:rsidRPr="001218F9">
        <w:rPr>
          <w:rStyle w:val="StyleBoldUnderline"/>
          <w:sz w:val="16"/>
        </w:rPr>
        <w:t xml:space="preserve">, a professor of psychology at the University of Guelph, suggests </w:t>
      </w:r>
      <w:r w:rsidRPr="001218F9">
        <w:rPr>
          <w:rStyle w:val="StyleBoldUnderline"/>
        </w:rPr>
        <w:t>racism is in many cases associated with what seem to be highly sophisticated beliefs in neoliberal hallmarks like</w:t>
      </w:r>
      <w:r w:rsidRPr="001218F9">
        <w:rPr>
          <w:rStyle w:val="StyleBoldUnderline"/>
          <w:sz w:val="16"/>
        </w:rPr>
        <w:t xml:space="preserve"> </w:t>
      </w:r>
      <w:r w:rsidRPr="001218F9">
        <w:rPr>
          <w:rStyle w:val="Emphasis"/>
        </w:rPr>
        <w:t>entrepreneurialism, individualism, self-reliance, and a strong work ethic.</w:t>
      </w:r>
      <w:r>
        <w:rPr>
          <w:rStyle w:val="Emphasis"/>
        </w:rPr>
        <w:t xml:space="preserve"> </w:t>
      </w:r>
      <w:r w:rsidRPr="001218F9">
        <w:rPr>
          <w:rStyle w:val="StyleBoldUnderline"/>
          <w:sz w:val="16"/>
        </w:rPr>
        <w:t xml:space="preserve">Neoliberalism as economic policy endorses privatization, the liberalization of trade, and minimal state intervention in the market. Over the span of 30 years, these prescriptions have rewarded active participation, risk taking, and innovation, providing the fuel for unprecedented economic growth in the modern era. But as these policies influence our worldviews, </w:t>
      </w:r>
      <w:r w:rsidRPr="001218F9">
        <w:rPr>
          <w:rStyle w:val="StyleBoldUnderline"/>
        </w:rPr>
        <w:t>market principles may serve to justify racial antipathy and cause us to turn a blind eye to structural restraints that often marginalize vulnerable minority communities</w:t>
      </w:r>
      <w:r w:rsidRPr="001218F9">
        <w:rPr>
          <w:rStyle w:val="StyleBoldUnderline"/>
          <w:sz w:val="16"/>
        </w:rPr>
        <w:t xml:space="preserve">, according to Son </w:t>
      </w:r>
      <w:proofErr w:type="spellStart"/>
      <w:r w:rsidRPr="001218F9">
        <w:rPr>
          <w:rStyle w:val="StyleBoldUnderline"/>
          <w:sz w:val="16"/>
        </w:rPr>
        <w:t>Hing</w:t>
      </w:r>
      <w:proofErr w:type="spellEnd"/>
      <w:r w:rsidRPr="001218F9">
        <w:rPr>
          <w:rStyle w:val="StyleBoldUnderline"/>
          <w:sz w:val="16"/>
        </w:rPr>
        <w:t xml:space="preserve">. </w:t>
      </w:r>
      <w:r w:rsidRPr="001218F9">
        <w:rPr>
          <w:rStyle w:val="StyleBoldUnderline"/>
        </w:rPr>
        <w:t>By employing neoliberal narratives premised on equal competition for prosperity, for instance, whites may reason that, “discrimination no longer exists,</w:t>
      </w:r>
      <w:proofErr w:type="gramStart"/>
      <w:r w:rsidRPr="001218F9">
        <w:rPr>
          <w:rStyle w:val="StyleBoldUnderline"/>
        </w:rPr>
        <w:t>” that blacks’ “demands</w:t>
      </w:r>
      <w:proofErr w:type="gramEnd"/>
      <w:r w:rsidRPr="001218F9">
        <w:rPr>
          <w:rStyle w:val="StyleBoldUnderline"/>
        </w:rPr>
        <w:t xml:space="preserve"> for special treatment are unfair,” and that blacks “fail to get ahead because of a lack of hard work and self-reliance.”</w:t>
      </w:r>
      <w:r>
        <w:rPr>
          <w:rStyle w:val="StyleBoldUnderline"/>
        </w:rPr>
        <w:t xml:space="preserve"> </w:t>
      </w:r>
      <w:r w:rsidRPr="001218F9">
        <w:rPr>
          <w:rStyle w:val="StyleBoldUnderline"/>
          <w:sz w:val="16"/>
        </w:rPr>
        <w:t xml:space="preserve">To make matters worse, as the current economic system exacerbates competition over scarce resources, heightens uncertainty about the future, and fosters greater inequality, </w:t>
      </w:r>
      <w:r w:rsidRPr="001218F9">
        <w:rPr>
          <w:rStyle w:val="StyleBoldUnderline"/>
        </w:rPr>
        <w:t>neoliberals, who reject worldviews where things are not up to the individual,</w:t>
      </w:r>
      <w:r w:rsidRPr="001218F9">
        <w:rPr>
          <w:rStyle w:val="StyleBoldUnderline"/>
          <w:sz w:val="16"/>
        </w:rPr>
        <w:t xml:space="preserve"> </w:t>
      </w:r>
      <w:r w:rsidRPr="001218F9">
        <w:rPr>
          <w:rStyle w:val="Emphasis"/>
        </w:rPr>
        <w:t>may become hostile to policies such as affirmative action or any other form of group remediation.</w:t>
      </w:r>
      <w:r>
        <w:rPr>
          <w:rStyle w:val="Emphasis"/>
        </w:rPr>
        <w:t xml:space="preserve"> </w:t>
      </w:r>
      <w:r w:rsidRPr="001218F9">
        <w:rPr>
          <w:rStyle w:val="StyleBoldUnderline"/>
          <w:sz w:val="16"/>
        </w:rPr>
        <w:t xml:space="preserve">Son </w:t>
      </w:r>
      <w:proofErr w:type="spellStart"/>
      <w:r w:rsidRPr="001218F9">
        <w:rPr>
          <w:rStyle w:val="StyleBoldUnderline"/>
          <w:sz w:val="16"/>
        </w:rPr>
        <w:t>Hing</w:t>
      </w:r>
      <w:proofErr w:type="spellEnd"/>
      <w:r w:rsidRPr="001218F9">
        <w:rPr>
          <w:rStyle w:val="StyleBoldUnderline"/>
          <w:sz w:val="16"/>
        </w:rPr>
        <w:t xml:space="preserve"> is quick to point out that the picture is mixed — a “left-right political and economic orientation does not map perfectly onto prejudice. There are a number of aversive racists (characterized by unconsciously holding negative values) on the political left who are prejudiced and principled conservatives on the right who are not particularly prejudiced.” Furthermore, some would argue that the sink-or-swim nature of our current economic system is what makes it work regardless of race, sex, creed, or any other social or physical determinant; reliance on strict market principles, in this view, is really the only way to ensure equity for all. By introducing some other, lower standard of judgment for those of different color/culture, we would be engaging in the very sort of racism that we want to eliminate. Nevertheless, the research by Son </w:t>
      </w:r>
      <w:proofErr w:type="spellStart"/>
      <w:r w:rsidRPr="001218F9">
        <w:rPr>
          <w:rStyle w:val="StyleBoldUnderline"/>
          <w:sz w:val="16"/>
        </w:rPr>
        <w:t>Hing</w:t>
      </w:r>
      <w:proofErr w:type="spellEnd"/>
      <w:r w:rsidRPr="001218F9">
        <w:rPr>
          <w:rStyle w:val="StyleBoldUnderline"/>
          <w:sz w:val="16"/>
        </w:rPr>
        <w:t xml:space="preserve"> raises the possibility that </w:t>
      </w:r>
      <w:r w:rsidRPr="001218F9">
        <w:rPr>
          <w:rStyle w:val="StyleBoldUnderline"/>
        </w:rPr>
        <w:t>in a neoliberal world, traditional variants of racism can more easily survive under the cover of evenhandedness</w:t>
      </w:r>
      <w:r w:rsidRPr="001218F9">
        <w:rPr>
          <w:rStyle w:val="StyleBoldUnderline"/>
          <w:sz w:val="16"/>
        </w:rPr>
        <w:t>. It is thus prudent that while we commemorate the legislation that has opened the door politically for millions of minorities here in the United States, we also contemplate the role that our economic beliefs can have in hampering that political progress in the days to come.</w:t>
      </w:r>
    </w:p>
    <w:p w:rsidR="00A832A9" w:rsidRPr="00DB04FC" w:rsidRDefault="00A832A9" w:rsidP="00A832A9">
      <w:pPr>
        <w:pStyle w:val="Heading4"/>
      </w:pPr>
      <w:r w:rsidRPr="00DB04FC">
        <w:t xml:space="preserve">The affirmative’s individualism cannot break away from structures of oppression – minorities will never be able to gain true access to the autonomy that </w:t>
      </w:r>
      <w:proofErr w:type="spellStart"/>
      <w:r w:rsidRPr="00DB04FC">
        <w:t>aff</w:t>
      </w:r>
      <w:proofErr w:type="spellEnd"/>
      <w:r w:rsidRPr="00DB04FC">
        <w:t xml:space="preserve"> claims to create – neoliberalism proves.</w:t>
      </w:r>
    </w:p>
    <w:p w:rsidR="00A832A9" w:rsidRPr="00D757E2" w:rsidRDefault="00A832A9" w:rsidP="00A832A9">
      <w:r w:rsidRPr="00D757E2">
        <w:rPr>
          <w:rStyle w:val="StyleStyleBold12pt"/>
        </w:rPr>
        <w:t>Cooke 13</w:t>
      </w:r>
      <w:r>
        <w:t xml:space="preserve">—(Christina, “On </w:t>
      </w:r>
      <w:proofErr w:type="gramStart"/>
      <w:r>
        <w:t>The</w:t>
      </w:r>
      <w:proofErr w:type="gramEnd"/>
      <w:r>
        <w:t xml:space="preserve"> Neoliberal Ego,” OF THAT CLOSE KERNING, SO SPLENDIFEROUS, REPLETES, 12/13, http://ofthatclosekerningsosplendiferousrepletes.wordpress.com/2013/12/07/on-the-neoliberal-ego/)//FJ</w:t>
      </w:r>
    </w:p>
    <w:p w:rsidR="00A832A9" w:rsidRDefault="00A832A9" w:rsidP="00A832A9">
      <w:pPr>
        <w:rPr>
          <w:rStyle w:val="StyleBoldUnderline"/>
          <w:sz w:val="16"/>
        </w:rPr>
      </w:pPr>
      <w:r w:rsidRPr="00D757E2">
        <w:rPr>
          <w:rStyle w:val="StyleBoldUnderline"/>
          <w:sz w:val="16"/>
        </w:rPr>
        <w:t xml:space="preserve">You know the kind I’m talking about: </w:t>
      </w:r>
      <w:r w:rsidRPr="005E4B0E">
        <w:rPr>
          <w:rStyle w:val="StyleBoldUnderline"/>
        </w:rPr>
        <w:t xml:space="preserve">the </w:t>
      </w:r>
      <w:proofErr w:type="spellStart"/>
      <w:r w:rsidRPr="005E4B0E">
        <w:rPr>
          <w:rStyle w:val="StyleBoldUnderline"/>
        </w:rPr>
        <w:t>kumbaya</w:t>
      </w:r>
      <w:proofErr w:type="spellEnd"/>
      <w:r w:rsidRPr="005E4B0E">
        <w:rPr>
          <w:rStyle w:val="StyleBoldUnderline"/>
        </w:rPr>
        <w:t xml:space="preserve"> preaching of “all voices are equal</w:t>
      </w:r>
      <w:r w:rsidRPr="00D757E2">
        <w:rPr>
          <w:rStyle w:val="StyleBoldUnderline"/>
          <w:sz w:val="16"/>
        </w:rPr>
        <w:t xml:space="preserve">!” which </w:t>
      </w:r>
      <w:r w:rsidRPr="005E4B0E">
        <w:rPr>
          <w:rStyle w:val="StyleBoldUnderline"/>
        </w:rPr>
        <w:t>conveniently ignores the systemic prejudices and structural disadvantages barring most non-white, non-native</w:t>
      </w:r>
      <w:r w:rsidRPr="00D757E2">
        <w:rPr>
          <w:rStyle w:val="StyleBoldUnderline"/>
          <w:sz w:val="16"/>
        </w:rPr>
        <w:t xml:space="preserve"> (in terms of migration), </w:t>
      </w:r>
      <w:proofErr w:type="gramStart"/>
      <w:r w:rsidRPr="005E4B0E">
        <w:rPr>
          <w:rStyle w:val="StyleBoldUnderline"/>
        </w:rPr>
        <w:t>non</w:t>
      </w:r>
      <w:proofErr w:type="gramEnd"/>
      <w:r w:rsidRPr="005E4B0E">
        <w:rPr>
          <w:rStyle w:val="StyleBoldUnderline"/>
        </w:rPr>
        <w:t>-straight people from partaking in this supposed laissez-faire “freedom”.</w:t>
      </w:r>
      <w:r w:rsidRPr="00D757E2">
        <w:rPr>
          <w:rStyle w:val="StyleBoldUnderline"/>
          <w:sz w:val="16"/>
        </w:rPr>
        <w:t xml:space="preserve"> What sorts of disadvantages? For example, more often than not, when people see me (I am not </w:t>
      </w:r>
      <w:proofErr w:type="gramStart"/>
      <w:r w:rsidRPr="00D757E2">
        <w:rPr>
          <w:rStyle w:val="StyleBoldUnderline"/>
          <w:sz w:val="16"/>
        </w:rPr>
        <w:t>so</w:t>
      </w:r>
      <w:proofErr w:type="gramEnd"/>
      <w:r w:rsidRPr="00D757E2">
        <w:rPr>
          <w:rStyle w:val="StyleBoldUnderline"/>
          <w:sz w:val="16"/>
        </w:rPr>
        <w:t xml:space="preserve"> foolish as to attempt to speak for all marginalized peoples who’re similar to myself. The last thing black feminism needs is another </w:t>
      </w:r>
      <w:proofErr w:type="spellStart"/>
      <w:r w:rsidRPr="00D757E2">
        <w:rPr>
          <w:rStyle w:val="StyleBoldUnderline"/>
          <w:sz w:val="16"/>
        </w:rPr>
        <w:t>saviour</w:t>
      </w:r>
      <w:proofErr w:type="spellEnd"/>
      <w:r w:rsidRPr="00D757E2">
        <w:rPr>
          <w:rStyle w:val="StyleBoldUnderline"/>
          <w:sz w:val="16"/>
        </w:rPr>
        <w:t xml:space="preserve"> who’s </w:t>
      </w:r>
      <w:proofErr w:type="spellStart"/>
      <w:r w:rsidRPr="00D757E2">
        <w:rPr>
          <w:rStyle w:val="StyleBoldUnderline"/>
          <w:sz w:val="16"/>
        </w:rPr>
        <w:t>deadset</w:t>
      </w:r>
      <w:proofErr w:type="spellEnd"/>
      <w:r w:rsidRPr="00D757E2">
        <w:rPr>
          <w:rStyle w:val="StyleBoldUnderline"/>
          <w:sz w:val="16"/>
        </w:rPr>
        <w:t xml:space="preserve"> on saving The Race), they see my black skin – which makes them wary. They see my button-downs and loose pants, and read me as male – which makes them nervous. When they realize I’m </w:t>
      </w:r>
      <w:proofErr w:type="spellStart"/>
      <w:r w:rsidRPr="00D757E2">
        <w:rPr>
          <w:rStyle w:val="StyleBoldUnderline"/>
          <w:sz w:val="16"/>
        </w:rPr>
        <w:t>cis</w:t>
      </w:r>
      <w:proofErr w:type="spellEnd"/>
      <w:r w:rsidRPr="00D757E2">
        <w:rPr>
          <w:rStyle w:val="StyleBoldUnderline"/>
          <w:sz w:val="16"/>
        </w:rPr>
        <w:t xml:space="preserve">-female, however, that just makes them flat-out confused. From there, the conversation usually devolves into them trying to put a recognizable label on me instead of actually listening to what I’m there to say. </w:t>
      </w:r>
      <w:r w:rsidRPr="00D757E2">
        <w:rPr>
          <w:rStyle w:val="StyleBoldUnderline"/>
        </w:rPr>
        <w:t xml:space="preserve">Neoliberal equality claims to push against </w:t>
      </w:r>
      <w:r w:rsidRPr="00D757E2">
        <w:rPr>
          <w:rStyle w:val="StyleBoldUnderline"/>
          <w:sz w:val="16"/>
        </w:rPr>
        <w:t xml:space="preserve">such forms of </w:t>
      </w:r>
      <w:r w:rsidRPr="00D757E2">
        <w:rPr>
          <w:rStyle w:val="StyleBoldUnderline"/>
        </w:rPr>
        <w:t>denigration by emphasizing a social free-for-all in a seeming gesture of inclusivity, which usually reveals itself to be</w:t>
      </w:r>
      <w:r w:rsidRPr="00D757E2">
        <w:rPr>
          <w:rStyle w:val="StyleBoldUnderline"/>
          <w:sz w:val="16"/>
        </w:rPr>
        <w:t xml:space="preserve"> </w:t>
      </w:r>
      <w:r w:rsidRPr="00D757E2">
        <w:rPr>
          <w:rStyle w:val="Emphasis"/>
        </w:rPr>
        <w:t>more concerned with preserving the colonial and capitalist ego than anything else</w:t>
      </w:r>
      <w:r w:rsidRPr="00D757E2">
        <w:rPr>
          <w:rStyle w:val="StyleBoldUnderline"/>
          <w:sz w:val="16"/>
        </w:rPr>
        <w:t xml:space="preserve">: </w:t>
      </w:r>
      <w:r w:rsidRPr="00D757E2">
        <w:rPr>
          <w:rStyle w:val="StyleBoldUnderline"/>
        </w:rPr>
        <w:lastRenderedPageBreak/>
        <w:t>singing the sugary anthem of “we’re all the same” affords white neoliberals the false right to ignore social, racial, economic and cultural differences in a so-called attempt to acknowledge our Universal Humanity</w:t>
      </w:r>
      <w:r w:rsidRPr="00D757E2">
        <w:rPr>
          <w:rStyle w:val="StyleBoldUnderline"/>
          <w:sz w:val="16"/>
        </w:rPr>
        <w:t xml:space="preserve">. Such a stance also ensures white, settler, upper-class concerns always have a (prominent) seat at the discussion table: “If we’re all the same, then my white concerns deserve to be heard amidst this black-centered discussion, too!” Heaven forbid we non-mainstream folk ever do anything that doesn’t focus on, relate to, or continually </w:t>
      </w:r>
      <w:proofErr w:type="gramStart"/>
      <w:r w:rsidRPr="00D757E2">
        <w:rPr>
          <w:rStyle w:val="StyleBoldUnderline"/>
          <w:sz w:val="16"/>
        </w:rPr>
        <w:t>gush</w:t>
      </w:r>
      <w:proofErr w:type="gramEnd"/>
      <w:r w:rsidRPr="00D757E2">
        <w:rPr>
          <w:rStyle w:val="StyleBoldUnderline"/>
          <w:sz w:val="16"/>
        </w:rPr>
        <w:t xml:space="preserve"> gratitude to our white counterparts for granting us the space to be!</w:t>
      </w:r>
    </w:p>
    <w:p w:rsidR="00EA267E" w:rsidRDefault="00CA0745" w:rsidP="00CA0745">
      <w:pPr>
        <w:pStyle w:val="Heading3"/>
      </w:pPr>
      <w:r>
        <w:lastRenderedPageBreak/>
        <w:t xml:space="preserve">Turns Gender-Activism </w:t>
      </w:r>
    </w:p>
    <w:p w:rsidR="00CA0745" w:rsidRPr="00CA0745" w:rsidRDefault="00CA0745" w:rsidP="00CA0745">
      <w:pPr>
        <w:pStyle w:val="Heading4"/>
      </w:pPr>
      <w:r>
        <w:t>The focus on freedom and individualism siphons off activism to resist gender oppression</w:t>
      </w:r>
    </w:p>
    <w:p w:rsidR="00047E76" w:rsidRPr="00BE5218" w:rsidRDefault="00047E76" w:rsidP="00047E76">
      <w:proofErr w:type="spellStart"/>
      <w:r w:rsidRPr="00BE5218">
        <w:rPr>
          <w:rStyle w:val="StyleStyleBold12pt"/>
        </w:rPr>
        <w:t>Scharff</w:t>
      </w:r>
      <w:proofErr w:type="spellEnd"/>
      <w:r w:rsidRPr="00BE5218">
        <w:rPr>
          <w:rStyle w:val="StyleStyleBold12pt"/>
        </w:rPr>
        <w:t xml:space="preserve"> 11</w:t>
      </w:r>
      <w:r>
        <w:t xml:space="preserve">—Lecturer in Culture, Media and Creative Industries at King's College (Christina, “Disarticulating Feminism: Individualization, Neoliberalism and the </w:t>
      </w:r>
      <w:proofErr w:type="spellStart"/>
      <w:r>
        <w:t>Othering</w:t>
      </w:r>
      <w:proofErr w:type="spellEnd"/>
      <w:r>
        <w:t xml:space="preserve"> of ‘Muslim Women,” European Journal of Women’s Studies, May, Sage Journals)//FJ</w:t>
      </w:r>
    </w:p>
    <w:p w:rsidR="00047E76" w:rsidRDefault="00047E76" w:rsidP="00047E76">
      <w:pPr>
        <w:rPr>
          <w:rStyle w:val="StyleBoldUnderline"/>
          <w:sz w:val="16"/>
        </w:rPr>
      </w:pPr>
      <w:r w:rsidRPr="00BE5218">
        <w:rPr>
          <w:rStyle w:val="StyleBoldUnderline"/>
          <w:sz w:val="16"/>
        </w:rPr>
        <w:t xml:space="preserve">In addition, </w:t>
      </w:r>
      <w:r w:rsidRPr="00BE5218">
        <w:rPr>
          <w:rStyle w:val="StyleBoldUnderline"/>
        </w:rPr>
        <w:t xml:space="preserve">processes of individualization create a climate in which structural </w:t>
      </w:r>
      <w:proofErr w:type="spellStart"/>
      <w:r w:rsidRPr="00BE5218">
        <w:rPr>
          <w:rStyle w:val="StyleBoldUnderline"/>
        </w:rPr>
        <w:t>ine</w:t>
      </w:r>
      <w:proofErr w:type="spellEnd"/>
      <w:r w:rsidRPr="00BE5218">
        <w:rPr>
          <w:rStyle w:val="StyleBoldUnderline"/>
        </w:rPr>
        <w:t>- qualities are regarded as individual problems.</w:t>
      </w:r>
      <w:r w:rsidRPr="00BE5218">
        <w:rPr>
          <w:rStyle w:val="StyleBoldUnderline"/>
          <w:sz w:val="16"/>
        </w:rPr>
        <w:t xml:space="preserve"> </w:t>
      </w:r>
      <w:r w:rsidRPr="00BE5218">
        <w:rPr>
          <w:rStyle w:val="StyleBoldUnderline"/>
        </w:rPr>
        <w:t>Exploring feminist consciousness in 10 white middle-class women in Britain, Rich (2005) found that individual achievement is believed to be sufficient to overcome social constraints</w:t>
      </w:r>
      <w:r w:rsidRPr="00BE5218">
        <w:rPr>
          <w:rStyle w:val="StyleBoldUnderline"/>
          <w:sz w:val="16"/>
        </w:rPr>
        <w:t xml:space="preserve">. These empirical observations resonate with broader sociological arguments about individualization (Beck, 1992; Beck and </w:t>
      </w:r>
      <w:proofErr w:type="spellStart"/>
      <w:r w:rsidRPr="00BE5218">
        <w:rPr>
          <w:rStyle w:val="StyleBoldUnderline"/>
          <w:sz w:val="16"/>
        </w:rPr>
        <w:t>Bcck-Gcrnshcim</w:t>
      </w:r>
      <w:proofErr w:type="spellEnd"/>
      <w:r w:rsidRPr="00BE5218">
        <w:rPr>
          <w:rStyle w:val="StyleBoldUnderline"/>
          <w:sz w:val="16"/>
        </w:rPr>
        <w:t xml:space="preserve">. 1995; </w:t>
      </w:r>
      <w:proofErr w:type="spellStart"/>
      <w:r w:rsidRPr="00BE5218">
        <w:rPr>
          <w:rStyle w:val="StyleBoldUnderline"/>
          <w:sz w:val="16"/>
        </w:rPr>
        <w:t>Giddcns</w:t>
      </w:r>
      <w:proofErr w:type="spellEnd"/>
      <w:r w:rsidRPr="00BE5218">
        <w:rPr>
          <w:rStyle w:val="StyleBoldUnderline"/>
          <w:sz w:val="16"/>
        </w:rPr>
        <w:t>, 1991) and more critical perspectives on processes of individualization in particular (Bauman, 2000</w:t>
      </w:r>
      <w:proofErr w:type="gramStart"/>
      <w:r w:rsidRPr="00BE5218">
        <w:rPr>
          <w:rStyle w:val="StyleBoldUnderline"/>
          <w:sz w:val="16"/>
        </w:rPr>
        <w:t>,2001</w:t>
      </w:r>
      <w:proofErr w:type="gramEnd"/>
      <w:r w:rsidRPr="00BE5218">
        <w:rPr>
          <w:rStyle w:val="StyleBoldUnderline"/>
          <w:sz w:val="16"/>
        </w:rPr>
        <w:t xml:space="preserve">; </w:t>
      </w:r>
      <w:proofErr w:type="spellStart"/>
      <w:r w:rsidRPr="00BE5218">
        <w:rPr>
          <w:rStyle w:val="StyleBoldUnderline"/>
          <w:sz w:val="16"/>
        </w:rPr>
        <w:t>McRobbic</w:t>
      </w:r>
      <w:proofErr w:type="spellEnd"/>
      <w:r w:rsidRPr="00BE5218">
        <w:rPr>
          <w:rStyle w:val="StyleBoldUnderline"/>
          <w:sz w:val="16"/>
        </w:rPr>
        <w:t xml:space="preserve">, 2009). Writing about the contemporary era, Bauman argues that </w:t>
      </w:r>
      <w:r w:rsidRPr="00BE5218">
        <w:rPr>
          <w:rStyle w:val="Emphasis"/>
        </w:rPr>
        <w:t>'Individualization is a fate, not a choice</w:t>
      </w:r>
      <w:r w:rsidRPr="00BE5218">
        <w:rPr>
          <w:rStyle w:val="StyleBoldUnderline"/>
          <w:sz w:val="16"/>
        </w:rPr>
        <w:t xml:space="preserve">' and that refusal to participate in the 'individualizing game is emphatically not on the agenda' (Bauman, 2000: 34; emphasis in original). 'Everything . . .', he states, 'is now down to the individual' (Bauman, 2000: 62); </w:t>
      </w:r>
      <w:r w:rsidRPr="00BE5218">
        <w:rPr>
          <w:rStyle w:val="StyleBoldUnderline"/>
        </w:rPr>
        <w:t xml:space="preserve">the conditions in which individuals live, their </w:t>
      </w:r>
      <w:proofErr w:type="spellStart"/>
      <w:r w:rsidRPr="00BE5218">
        <w:rPr>
          <w:rStyle w:val="StyleBoldUnderline"/>
        </w:rPr>
        <w:t>expe</w:t>
      </w:r>
      <w:proofErr w:type="spellEnd"/>
      <w:r w:rsidRPr="00BE5218">
        <w:rPr>
          <w:rStyle w:val="StyleBoldUnderline"/>
        </w:rPr>
        <w:t xml:space="preserve">- </w:t>
      </w:r>
      <w:proofErr w:type="spellStart"/>
      <w:r w:rsidRPr="00BE5218">
        <w:rPr>
          <w:rStyle w:val="StyleBoldUnderline"/>
        </w:rPr>
        <w:t>riences</w:t>
      </w:r>
      <w:proofErr w:type="spellEnd"/>
      <w:r w:rsidRPr="00BE5218">
        <w:rPr>
          <w:rStyle w:val="StyleBoldUnderline"/>
        </w:rPr>
        <w:t xml:space="preserve"> and narratives undergo</w:t>
      </w:r>
      <w:r w:rsidRPr="00BE5218">
        <w:rPr>
          <w:rStyle w:val="StyleBoldUnderline"/>
          <w:sz w:val="16"/>
        </w:rPr>
        <w:t xml:space="preserve"> </w:t>
      </w:r>
      <w:r w:rsidRPr="00BE5218">
        <w:rPr>
          <w:rStyle w:val="Emphasis"/>
        </w:rPr>
        <w:t>a relentless process of individualization.</w:t>
      </w:r>
      <w:r w:rsidRPr="00BE5218">
        <w:rPr>
          <w:rStyle w:val="StyleBoldUnderline"/>
          <w:sz w:val="16"/>
        </w:rPr>
        <w:t xml:space="preserve"> Discussing The Aftermath of Feminism, </w:t>
      </w:r>
      <w:proofErr w:type="spellStart"/>
      <w:r w:rsidRPr="00BE5218">
        <w:rPr>
          <w:rStyle w:val="StyleBoldUnderline"/>
          <w:sz w:val="16"/>
        </w:rPr>
        <w:t>McRobbic</w:t>
      </w:r>
      <w:proofErr w:type="spellEnd"/>
      <w:r w:rsidRPr="00BE5218">
        <w:rPr>
          <w:rStyle w:val="StyleBoldUnderline"/>
          <w:sz w:val="16"/>
        </w:rPr>
        <w:t xml:space="preserve"> (2009: 16) draws on Bauman's arguments to develop the concept of "female individualization'. </w:t>
      </w:r>
      <w:r w:rsidRPr="00BE5218">
        <w:rPr>
          <w:rStyle w:val="StyleBoldUnderline"/>
        </w:rPr>
        <w:t>Examining young women's repudiation of feminism, she claims that feminism has been replaced with 'aggressive individualism'</w:t>
      </w:r>
      <w:r w:rsidRPr="00BE5218">
        <w:rPr>
          <w:rStyle w:val="StyleBoldUnderline"/>
          <w:sz w:val="16"/>
        </w:rPr>
        <w:t xml:space="preserve"> (</w:t>
      </w:r>
      <w:proofErr w:type="spellStart"/>
      <w:r w:rsidRPr="00BE5218">
        <w:rPr>
          <w:rStyle w:val="StyleBoldUnderline"/>
          <w:sz w:val="16"/>
        </w:rPr>
        <w:t>McRobbic</w:t>
      </w:r>
      <w:proofErr w:type="spellEnd"/>
      <w:r w:rsidRPr="00BE5218">
        <w:rPr>
          <w:rStyle w:val="StyleBoldUnderline"/>
          <w:sz w:val="16"/>
        </w:rPr>
        <w:t>, 2009: 5).</w:t>
      </w:r>
    </w:p>
    <w:p w:rsidR="005F4071" w:rsidRDefault="005F4071" w:rsidP="005F4071">
      <w:pPr>
        <w:pStyle w:val="Heading3"/>
      </w:pPr>
      <w:r>
        <w:lastRenderedPageBreak/>
        <w:t xml:space="preserve">Turns Gender-Violence </w:t>
      </w:r>
    </w:p>
    <w:p w:rsidR="005F4071" w:rsidRDefault="005F4071" w:rsidP="005F4071">
      <w:pPr>
        <w:pStyle w:val="Heading4"/>
      </w:pPr>
      <w:r>
        <w:t>Private individualism allows for the subordination of non-masculine identities—root cause of sexual violence against women</w:t>
      </w:r>
    </w:p>
    <w:p w:rsidR="005F4071" w:rsidRPr="006E77BD" w:rsidRDefault="005F4071" w:rsidP="005F4071">
      <w:r w:rsidRPr="00657DDE">
        <w:rPr>
          <w:rStyle w:val="StyleStyleBold12pt"/>
        </w:rPr>
        <w:t>Olsen 93</w:t>
      </w:r>
      <w:r>
        <w:t xml:space="preserve"> [Frances, Professor of Law at the University of California, “Constitutional Law: Feminist Critiques of the Public/Private Distinction”, </w:t>
      </w:r>
      <w:hyperlink r:id="rId15" w:anchor="325" w:history="1">
        <w:r w:rsidRPr="003725F1">
          <w:rPr>
            <w:rStyle w:val="Hyperlink"/>
          </w:rPr>
          <w:t>http://heinonline.org/HOL/Page?handle=hein.journals/ccum10&amp;div=25&amp;g_sent=1&amp;collection=journals#325</w:t>
        </w:r>
      </w:hyperlink>
      <w:r>
        <w:t xml:space="preserve">] </w:t>
      </w:r>
      <w:proofErr w:type="spellStart"/>
      <w:r>
        <w:t>alla</w:t>
      </w:r>
      <w:proofErr w:type="spellEnd"/>
    </w:p>
    <w:p w:rsidR="005F4071" w:rsidRPr="00D56314" w:rsidRDefault="005F4071" w:rsidP="005F4071">
      <w:pPr>
        <w:rPr>
          <w:rStyle w:val="StyleBoldUnderline"/>
        </w:rPr>
      </w:pPr>
      <w:r>
        <w:t>Many of the feminist arguments for more state intervention in</w:t>
      </w:r>
      <w:r w:rsidRPr="00BB231C">
        <w:rPr>
          <w:sz w:val="12"/>
        </w:rPr>
        <w:t xml:space="preserve">¶ </w:t>
      </w:r>
      <w:r>
        <w:t>the family are based on this first level of criticism of the public/</w:t>
      </w:r>
      <w:r w:rsidRPr="00BB231C">
        <w:rPr>
          <w:sz w:val="12"/>
        </w:rPr>
        <w:t xml:space="preserve"> </w:t>
      </w:r>
      <w:r>
        <w:t>private distinction. Feminist lawyers have objected to the withdrawal of the law from the so-called domestic sphere on the basis</w:t>
      </w:r>
      <w:r w:rsidRPr="00BB231C">
        <w:rPr>
          <w:sz w:val="12"/>
        </w:rPr>
        <w:t xml:space="preserve">¶ </w:t>
      </w:r>
      <w:r>
        <w:t>that the withdrawal left women unprotected from abuse and gave</w:t>
      </w:r>
      <w:r w:rsidRPr="00BB231C">
        <w:rPr>
          <w:sz w:val="12"/>
        </w:rPr>
        <w:t xml:space="preserve">¶ </w:t>
      </w:r>
      <w:r>
        <w:t>the ideological message that domestic life was less important than</w:t>
      </w:r>
      <w:r w:rsidRPr="00BB231C">
        <w:rPr>
          <w:sz w:val="12"/>
        </w:rPr>
        <w:t xml:space="preserve">¶ </w:t>
      </w:r>
      <w:r>
        <w:t>commercial life or other aspects of society governed by law.13 It</w:t>
      </w:r>
      <w:r w:rsidRPr="00BB231C">
        <w:rPr>
          <w:sz w:val="12"/>
        </w:rPr>
        <w:t xml:space="preserve">¶ </w:t>
      </w:r>
      <w:r w:rsidRPr="00E27249">
        <w:rPr>
          <w:rStyle w:val="StyleBoldUnderline"/>
        </w:rPr>
        <w:t>should no longer be overlooked that while police and district attorneys have tended to treat the matter as private when a husband¶ beats his wife, and to suggest that they should let the couple work¶ out their differences, police and district attorneys have always¶ treated it as public when the wife shoots the husband, never seeing¶ that as one way for the couple to work</w:t>
      </w:r>
      <w:r>
        <w:t xml:space="preserve"> Out their differences. 14</w:t>
      </w:r>
      <w:r w:rsidRPr="00BB231C">
        <w:rPr>
          <w:sz w:val="12"/>
        </w:rPr>
        <w:t xml:space="preserve">¶ </w:t>
      </w:r>
      <w:proofErr w:type="gramStart"/>
      <w:r w:rsidRPr="00E27249">
        <w:rPr>
          <w:rStyle w:val="StyleBoldUnderline"/>
        </w:rPr>
        <w:t>The</w:t>
      </w:r>
      <w:proofErr w:type="gramEnd"/>
      <w:r w:rsidRPr="00E27249">
        <w:rPr>
          <w:rStyle w:val="StyleBoldUnderline"/>
        </w:rPr>
        <w:t xml:space="preserve"> movement against sexual violence against women and¶ against sexual abuse more generally pointed out how the asserted¶ “privacy” of things sexual resulted in very limited protection for¶ women against sex crimes.</w:t>
      </w:r>
      <w:r>
        <w:t xml:space="preserve"> The slogan that “rape is about violence</w:t>
      </w:r>
      <w:r w:rsidRPr="00BB231C">
        <w:rPr>
          <w:sz w:val="12"/>
        </w:rPr>
        <w:t xml:space="preserve">¶ </w:t>
      </w:r>
      <w:r>
        <w:t>not sex” was an effort to move rape from the “private” realm,</w:t>
      </w:r>
      <w:r w:rsidRPr="00BB231C">
        <w:rPr>
          <w:sz w:val="12"/>
        </w:rPr>
        <w:t xml:space="preserve">¶ </w:t>
      </w:r>
      <w:r>
        <w:t>where it was all too often tolerated or subjected to minimal controls, 15 to the “public” realm, where one might expect the criminal law would be applied in a reasonable manner to punish and deter</w:t>
      </w:r>
      <w:r w:rsidRPr="006E4CFB">
        <w:rPr>
          <w:sz w:val="12"/>
        </w:rPr>
        <w:t xml:space="preserve">¶ </w:t>
      </w:r>
      <w:r>
        <w:t xml:space="preserve">rape.’6 This </w:t>
      </w:r>
      <w:r w:rsidRPr="00E27249">
        <w:rPr>
          <w:rStyle w:val="StyleBoldUnderline"/>
        </w:rPr>
        <w:t xml:space="preserve">critique was expanded into a critique of the complex¶ and subtle ways in which the power that men as a group exercised¶ over women as a group was seen all too much as </w:t>
      </w:r>
      <w:r w:rsidRPr="00E27249">
        <w:rPr>
          <w:rStyle w:val="Emphasis"/>
        </w:rPr>
        <w:t>private</w:t>
      </w:r>
      <w:r>
        <w:t>.17</w:t>
      </w:r>
      <w:r w:rsidRPr="006E4CFB">
        <w:rPr>
          <w:sz w:val="12"/>
        </w:rPr>
        <w:t xml:space="preserve">¶ </w:t>
      </w:r>
      <w:r>
        <w:t>In a similar vein, women have questioned why it is that men</w:t>
      </w:r>
      <w:r w:rsidRPr="006E4CFB">
        <w:rPr>
          <w:sz w:val="12"/>
        </w:rPr>
        <w:t xml:space="preserve">¶ </w:t>
      </w:r>
      <w:r>
        <w:t>are so able to see the appeal of laws placing limits on the rights of</w:t>
      </w:r>
      <w:r w:rsidRPr="006E4CFB">
        <w:rPr>
          <w:sz w:val="12"/>
        </w:rPr>
        <w:t xml:space="preserve">¶ </w:t>
      </w:r>
      <w:r>
        <w:t>the homeless to beg for money, especially as some of them do so</w:t>
      </w:r>
      <w:r w:rsidRPr="006E4CFB">
        <w:rPr>
          <w:sz w:val="12"/>
        </w:rPr>
        <w:t xml:space="preserve">¶ </w:t>
      </w:r>
      <w:r>
        <w:t>aggressively and threateningly, and so unable to see any justification</w:t>
      </w:r>
      <w:r w:rsidRPr="006E4CFB">
        <w:rPr>
          <w:sz w:val="12"/>
        </w:rPr>
        <w:t xml:space="preserve">¶ </w:t>
      </w:r>
      <w:r>
        <w:t>for laws limiting the rights of men to beg for sex, even when many</w:t>
      </w:r>
      <w:r w:rsidRPr="006E4CFB">
        <w:rPr>
          <w:sz w:val="12"/>
        </w:rPr>
        <w:t xml:space="preserve">¶ </w:t>
      </w:r>
      <w:r>
        <w:t>of them do so aggressively and threateningly. Indeed many more</w:t>
      </w:r>
      <w:r w:rsidRPr="006E4CFB">
        <w:rPr>
          <w:sz w:val="12"/>
        </w:rPr>
        <w:t xml:space="preserve">¶ </w:t>
      </w:r>
      <w:r>
        <w:t>men seize sexual pleasure of one form or another from women than</w:t>
      </w:r>
      <w:r w:rsidRPr="006E4CFB">
        <w:rPr>
          <w:sz w:val="12"/>
        </w:rPr>
        <w:t xml:space="preserve">¶ </w:t>
      </w:r>
      <w:r>
        <w:t>homeless people seize money or other property from those who</w:t>
      </w:r>
      <w:r w:rsidRPr="006E4CFB">
        <w:rPr>
          <w:sz w:val="12"/>
        </w:rPr>
        <w:t xml:space="preserve">¶ </w:t>
      </w:r>
      <w:r>
        <w:t>choose not to engage in the gratuitous transfer requested.</w:t>
      </w:r>
      <w:r w:rsidRPr="006E4CFB">
        <w:rPr>
          <w:sz w:val="12"/>
        </w:rPr>
        <w:t xml:space="preserve">¶ </w:t>
      </w:r>
      <w:r>
        <w:t>On the second level of criticism</w:t>
      </w:r>
      <w:r w:rsidRPr="00D56314">
        <w:rPr>
          <w:rStyle w:val="StyleBoldUnderline"/>
        </w:rPr>
        <w:t xml:space="preserve">, </w:t>
      </w:r>
      <w:r w:rsidRPr="00D56314">
        <w:t xml:space="preserve">“public” and “private” are¶ shown not to be analytic categories at all. On this level of critique,¶ the problem is not just that private actions can be made to look like¶ state action and vice versa, but rather that there really is no way to¶ say that certain action is private action.’ I have often used the¶ example of state intervention in the family to illustrate this point.’9¶ </w:t>
      </w:r>
      <w:proofErr w:type="gramStart"/>
      <w:r w:rsidRPr="00D56314">
        <w:t>Is</w:t>
      </w:r>
      <w:proofErr w:type="gramEnd"/>
      <w:r w:rsidRPr="00D56314">
        <w:t xml:space="preserve"> the state intervening or not intervening if it allows a deceased¶ man’s same-sex lover instead of his parents to make funeral arrangements? What is the non-interventionist state response, for example, if parents try to reclaim their child from an aunt to whom¶ the child has fied?20¶ For most of us, what we want to do and be left alone to do¶ seems like private action—thus beating up one’s son, oppressing¶ one’s workers, supporting a political party, discriminating against¶ African-American customers, and publishing Salmon Rushdie’s ad¶ dress or the name of a rape victim are all considered private by the¶ person who engages in the activity. The laws that facilitate the in¶ jury of one person by another seem like state action when they seem unjust, but go unnoticed or are treated as a neutral background of¶ law to those who support the rules. Acts of racial discrimination¶ which are now widely seen as state action used to seem like private¶ action to those who supported discrimination.21 The interesting¶ question is how the particular behavior is successfully characterized¶ as private or public, and why the legitimation or </w:t>
      </w:r>
      <w:proofErr w:type="spellStart"/>
      <w:r w:rsidRPr="00D56314">
        <w:t>delegitimation</w:t>
      </w:r>
      <w:proofErr w:type="spellEnd"/>
      <w:r w:rsidRPr="00D56314">
        <w:t xml:space="preserve">¶ works.¶ The important critical point is that injustice cannot be justified¶ by means of the public/private </w:t>
      </w:r>
      <w:r w:rsidRPr="00D56314">
        <w:lastRenderedPageBreak/>
        <w:t>distinction</w:t>
      </w:r>
      <w:r>
        <w:t>. Thus, I disagree with</w:t>
      </w:r>
      <w:r w:rsidRPr="006E4CFB">
        <w:rPr>
          <w:sz w:val="12"/>
        </w:rPr>
        <w:t xml:space="preserve">¶ </w:t>
      </w:r>
      <w:r>
        <w:t>the assertion in Larry Alexander’s paper that “absolutely nothing</w:t>
      </w:r>
      <w:r w:rsidRPr="006E4CFB">
        <w:rPr>
          <w:sz w:val="12"/>
        </w:rPr>
        <w:t xml:space="preserve">¶ </w:t>
      </w:r>
      <w:r>
        <w:t>follows” from this criticism of the state action doctrine or of the</w:t>
      </w:r>
      <w:r w:rsidRPr="006E4CFB">
        <w:rPr>
          <w:sz w:val="12"/>
        </w:rPr>
        <w:t xml:space="preserve">¶ </w:t>
      </w:r>
      <w:r>
        <w:t xml:space="preserve">public/private dichotomy.22 </w:t>
      </w:r>
      <w:r w:rsidRPr="00D56314">
        <w:rPr>
          <w:rStyle w:val="StyleBoldUnderline"/>
        </w:rPr>
        <w:t xml:space="preserve">What follows from the criticism is that¶ the asserted presence or absence of state action is not a justification¶ for an otherwise unjust decision.¶ On a third level of critique, deeper political meanings are found¶ behind the appeal of privacy. </w:t>
      </w:r>
      <w:r w:rsidRPr="006E77BD">
        <w:rPr>
          <w:rStyle w:val="Emphasis"/>
        </w:rPr>
        <w:t>Notions of individualism</w:t>
      </w:r>
      <w:proofErr w:type="gramStart"/>
      <w:r w:rsidRPr="00D56314">
        <w:rPr>
          <w:rStyle w:val="StyleBoldUnderline"/>
        </w:rPr>
        <w:t>,23</w:t>
      </w:r>
      <w:proofErr w:type="gramEnd"/>
      <w:r w:rsidRPr="00D56314">
        <w:rPr>
          <w:rStyle w:val="StyleBoldUnderline"/>
        </w:rPr>
        <w:t xml:space="preserve"> of¶ choice24 and of desire,25 and the reasons why we value privacy26 </w:t>
      </w:r>
      <w:r w:rsidRPr="006E77BD">
        <w:rPr>
          <w:rStyle w:val="Emphasis"/>
        </w:rPr>
        <w:t>are¶ deeply related to the peculiar importance placed on the male/female distinction and to the subordination of women.</w:t>
      </w:r>
      <w:r w:rsidRPr="00D56314">
        <w:rPr>
          <w:rStyle w:val="StyleBoldUnderline"/>
        </w:rPr>
        <w:t xml:space="preserve"> Privacy is re¶ </w:t>
      </w:r>
      <w:proofErr w:type="spellStart"/>
      <w:r w:rsidRPr="00D56314">
        <w:rPr>
          <w:rStyle w:val="StyleBoldUnderline"/>
        </w:rPr>
        <w:t>lated</w:t>
      </w:r>
      <w:proofErr w:type="spellEnd"/>
      <w:r w:rsidRPr="00D56314">
        <w:rPr>
          <w:rStyle w:val="StyleBoldUnderline"/>
        </w:rPr>
        <w:t xml:space="preserve"> to manhood; “private parts” are sexual; and the classical¶ liberal individual is not an asexual “person” but the male head of a¶ family. Privacy is most enjoyed by those with power. To the powerless, the private realm is frequently a sphere not of freedom but of</w:t>
      </w:r>
      <w:r>
        <w:rPr>
          <w:rStyle w:val="StyleBoldUnderline"/>
        </w:rPr>
        <w:t xml:space="preserve"> </w:t>
      </w:r>
      <w:r w:rsidRPr="00D56314">
        <w:rPr>
          <w:rStyle w:val="StyleBoldUnderline"/>
        </w:rPr>
        <w:t xml:space="preserve">uncertainty and insecurity.27 On this level of critique, the point is not just that men enjoy a kind of privacy in the family that women¶ and children do not enjoy (but rather too often suffer under).¶ Rather, the standard situation in which one enjoys privacy and free¶ </w:t>
      </w:r>
      <w:proofErr w:type="spellStart"/>
      <w:r w:rsidRPr="00D56314">
        <w:rPr>
          <w:rStyle w:val="StyleBoldUnderline"/>
        </w:rPr>
        <w:t>dom</w:t>
      </w:r>
      <w:proofErr w:type="spellEnd"/>
      <w:r w:rsidRPr="00D56314">
        <w:rPr>
          <w:rStyle w:val="StyleBoldUnderline"/>
        </w:rPr>
        <w:t xml:space="preserve"> is not a situation of equality but one of hierarchy. We virtually¶ </w:t>
      </w:r>
      <w:r>
        <w:rPr>
          <w:rStyle w:val="StyleBoldUnderline"/>
        </w:rPr>
        <w:t>never al</w:t>
      </w:r>
      <w:r w:rsidRPr="00D56314">
        <w:rPr>
          <w:rStyle w:val="StyleBoldUnderline"/>
        </w:rPr>
        <w:t>l enjoy privacy equally, and the pretense that equality is the¶ norm, and situations of domination an exception, is simply another¶ way of maintaining the status quo.</w:t>
      </w:r>
    </w:p>
    <w:p w:rsidR="005F4071" w:rsidRDefault="005F4071" w:rsidP="005F4071">
      <w:pPr>
        <w:pStyle w:val="Heading4"/>
      </w:pPr>
      <w:r>
        <w:t>Individual distancing allows for gendered violence to occur—the male is never held accountable for “private” issues</w:t>
      </w:r>
    </w:p>
    <w:p w:rsidR="005F4071" w:rsidRPr="007B4884" w:rsidRDefault="005F4071" w:rsidP="005F4071">
      <w:r w:rsidRPr="006F29E5">
        <w:rPr>
          <w:rStyle w:val="StyleStyleBold12pt"/>
        </w:rPr>
        <w:t>Schneider 91</w:t>
      </w:r>
      <w:r>
        <w:t xml:space="preserve"> [Elizabeth M., Professor of Law at Brooklyn Law School, “The Violence of Privacy”, </w:t>
      </w:r>
      <w:hyperlink r:id="rId16" w:anchor="987" w:history="1">
        <w:r w:rsidRPr="009143E9">
          <w:rPr>
            <w:rStyle w:val="Hyperlink"/>
          </w:rPr>
          <w:t>http://heinonline.org/HOL/Page?handle=hein.journals/conlr23&amp;div=35&amp;g_sent=1&amp;collection=journals#987</w:t>
        </w:r>
      </w:hyperlink>
      <w:r>
        <w:t xml:space="preserve">] </w:t>
      </w:r>
      <w:proofErr w:type="spellStart"/>
      <w:r>
        <w:t>alla</w:t>
      </w:r>
      <w:proofErr w:type="spellEnd"/>
    </w:p>
    <w:p w:rsidR="005F4071" w:rsidRDefault="005F4071" w:rsidP="005F4071">
      <w:r>
        <w:t xml:space="preserve">Historically, the </w:t>
      </w:r>
      <w:r w:rsidRPr="005E280A">
        <w:rPr>
          <w:rStyle w:val="StyleBoldUnderline"/>
        </w:rPr>
        <w:t xml:space="preserve">dichotomy of “public” and “private” has been¶ viewed as an important construct for understanding gender. The </w:t>
      </w:r>
      <w:proofErr w:type="spellStart"/>
      <w:r w:rsidRPr="005E280A">
        <w:rPr>
          <w:rStyle w:val="StyleBoldUnderline"/>
        </w:rPr>
        <w:t>tradi</w:t>
      </w:r>
      <w:proofErr w:type="spellEnd"/>
      <w:r w:rsidRPr="005E280A">
        <w:rPr>
          <w:rStyle w:val="StyleBoldUnderline"/>
        </w:rPr>
        <w:t xml:space="preserve">¶ </w:t>
      </w:r>
      <w:proofErr w:type="spellStart"/>
      <w:r w:rsidRPr="005E280A">
        <w:rPr>
          <w:rStyle w:val="StyleBoldUnderline"/>
        </w:rPr>
        <w:t>tional</w:t>
      </w:r>
      <w:proofErr w:type="spellEnd"/>
      <w:r w:rsidRPr="005E280A">
        <w:rPr>
          <w:rStyle w:val="StyleBoldUnderline"/>
        </w:rPr>
        <w:t xml:space="preserve"> notion of “separate spheres” is premised on a dichotomy between¶ the “private” world of family and domestic life (the “women’s”¶ sphere), and the “public” world of marketplace (the “men’s” sphere)</w:t>
      </w:r>
      <w:r>
        <w:t>.’</w:t>
      </w:r>
      <w:r w:rsidRPr="005E280A">
        <w:rPr>
          <w:sz w:val="12"/>
        </w:rPr>
        <w:t xml:space="preserve">¶ </w:t>
      </w:r>
      <w:r>
        <w:t xml:space="preserve">Nadine </w:t>
      </w:r>
      <w:proofErr w:type="spellStart"/>
      <w:r>
        <w:t>Taub</w:t>
      </w:r>
      <w:proofErr w:type="spellEnd"/>
      <w:r>
        <w:t xml:space="preserve"> and I have discussed elsewhere the difference between</w:t>
      </w:r>
      <w:r w:rsidRPr="005E280A">
        <w:rPr>
          <w:sz w:val="12"/>
        </w:rPr>
        <w:t xml:space="preserve">¶ </w:t>
      </w:r>
      <w:r>
        <w:t xml:space="preserve">the role of law in the public and private spheres.’° </w:t>
      </w:r>
      <w:r w:rsidRPr="00CE367A">
        <w:rPr>
          <w:rStyle w:val="StyleBoldUnderline"/>
        </w:rPr>
        <w:t>In the public sphere</w:t>
      </w:r>
      <w:proofErr w:type="gramStart"/>
      <w:r w:rsidRPr="00CE367A">
        <w:rPr>
          <w:rStyle w:val="StyleBoldUnderline"/>
        </w:rPr>
        <w:t>,¶</w:t>
      </w:r>
      <w:proofErr w:type="gramEnd"/>
      <w:r w:rsidRPr="00CE367A">
        <w:rPr>
          <w:rStyle w:val="StyleBoldUnderline"/>
        </w:rPr>
        <w:t xml:space="preserve"> sex-based exclusionary laws join with other institutional and ideological¶ constraints to directly limit women’s participation.” In the private¶ sphere</w:t>
      </w:r>
      <w:r>
        <w:t xml:space="preserve">, the legal system operates more subtly. </w:t>
      </w:r>
      <w:r w:rsidRPr="00CE367A">
        <w:rPr>
          <w:rStyle w:val="StyleBoldUnderline"/>
        </w:rPr>
        <w:t>The law claims to be¶ absent in the private sphere and has historically refused to intervene in¶ ongoing family relations</w:t>
      </w:r>
      <w:r>
        <w:t>.’2</w:t>
      </w:r>
      <w:r w:rsidRPr="005E280A">
        <w:rPr>
          <w:sz w:val="12"/>
        </w:rPr>
        <w:t xml:space="preserve">¶ </w:t>
      </w:r>
      <w:r>
        <w:t xml:space="preserve">Tort </w:t>
      </w:r>
      <w:r w:rsidRPr="00CE367A">
        <w:rPr>
          <w:rStyle w:val="StyleBoldUnderline"/>
        </w:rPr>
        <w:t>law</w:t>
      </w:r>
      <w:r>
        <w:t>, which is generally concerned with injuries inflicted</w:t>
      </w:r>
      <w:r w:rsidRPr="005E280A">
        <w:rPr>
          <w:sz w:val="12"/>
        </w:rPr>
        <w:t xml:space="preserve">¶ </w:t>
      </w:r>
      <w:r>
        <w:t xml:space="preserve">on individuals, has traditionally been held </w:t>
      </w:r>
      <w:r w:rsidRPr="00CE367A">
        <w:rPr>
          <w:rStyle w:val="StyleBoldUnderline"/>
        </w:rPr>
        <w:t xml:space="preserve">inapplicable to </w:t>
      </w:r>
      <w:proofErr w:type="spellStart"/>
      <w:r w:rsidRPr="00CE367A">
        <w:rPr>
          <w:rStyle w:val="StyleBoldUnderline"/>
        </w:rPr>
        <w:t>inju</w:t>
      </w:r>
      <w:proofErr w:type="spellEnd"/>
      <w:r w:rsidRPr="00CE367A">
        <w:rPr>
          <w:rStyle w:val="StyleBoldUnderline"/>
        </w:rPr>
        <w:t xml:space="preserve">¶ </w:t>
      </w:r>
      <w:proofErr w:type="spellStart"/>
      <w:r w:rsidRPr="00CE367A">
        <w:rPr>
          <w:rStyle w:val="StyleBoldUnderline"/>
        </w:rPr>
        <w:t>ries</w:t>
      </w:r>
      <w:proofErr w:type="spellEnd"/>
      <w:r w:rsidRPr="00CE367A">
        <w:rPr>
          <w:rStyle w:val="StyleBoldUnderline"/>
        </w:rPr>
        <w:t xml:space="preserve"> inflicted by one family member on another. Under the¶ doctrines of </w:t>
      </w:r>
      <w:proofErr w:type="spellStart"/>
      <w:r w:rsidRPr="00CE367A">
        <w:rPr>
          <w:rStyle w:val="StyleBoldUnderline"/>
        </w:rPr>
        <w:t>interspousal</w:t>
      </w:r>
      <w:proofErr w:type="spellEnd"/>
      <w:r w:rsidRPr="00CE367A">
        <w:rPr>
          <w:rStyle w:val="StyleBoldUnderline"/>
        </w:rPr>
        <w:t xml:space="preserve"> and parent-child immunity, courts¶ have consistently refused to allow recoveries for injuries that¶ would be compensable but for the fact that they occurred in¶ the </w:t>
      </w:r>
      <w:r w:rsidRPr="00CE367A">
        <w:rPr>
          <w:rStyle w:val="Emphasis"/>
        </w:rPr>
        <w:t>private</w:t>
      </w:r>
      <w:r w:rsidRPr="00CE367A">
        <w:rPr>
          <w:rStyle w:val="StyleBoldUnderline"/>
        </w:rPr>
        <w:t xml:space="preserve"> realm</w:t>
      </w:r>
      <w:r>
        <w:t xml:space="preserve">. In the same way, </w:t>
      </w:r>
      <w:r w:rsidRPr="00CE367A">
        <w:rPr>
          <w:rStyle w:val="StyleBoldUnderline"/>
        </w:rPr>
        <w:t xml:space="preserve">criminal law fails to pun¶ </w:t>
      </w:r>
      <w:proofErr w:type="spellStart"/>
      <w:r w:rsidRPr="00CE367A">
        <w:rPr>
          <w:rStyle w:val="StyleBoldUnderline"/>
        </w:rPr>
        <w:t>ish</w:t>
      </w:r>
      <w:proofErr w:type="spellEnd"/>
      <w:r w:rsidRPr="00CE367A">
        <w:rPr>
          <w:rStyle w:val="StyleBoldUnderline"/>
        </w:rPr>
        <w:t xml:space="preserve"> intentional injuries to family members. Common law and¶ statutory definitions of rape in most states continue to carve¶ out a special </w:t>
      </w:r>
      <w:proofErr w:type="spellStart"/>
      <w:r w:rsidRPr="00CE367A">
        <w:rPr>
          <w:rStyle w:val="StyleBoldUnderline"/>
        </w:rPr>
        <w:t>exccption</w:t>
      </w:r>
      <w:proofErr w:type="spellEnd"/>
      <w:r w:rsidRPr="00CE367A">
        <w:rPr>
          <w:rStyle w:val="StyleBoldUnderline"/>
        </w:rPr>
        <w:t xml:space="preserve"> for a </w:t>
      </w:r>
      <w:r w:rsidRPr="00CE367A">
        <w:rPr>
          <w:rStyle w:val="Emphasis"/>
        </w:rPr>
        <w:t>husband’s forced intercourse with¶ his wife</w:t>
      </w:r>
      <w:r w:rsidRPr="00CE367A">
        <w:rPr>
          <w:rStyle w:val="StyleBoldUnderline"/>
        </w:rPr>
        <w:t>. Wife beating was initially omitted from the definition¶ of criminal assault on the ground that a husband had the right¶ to chastise his wife</w:t>
      </w:r>
      <w:r>
        <w:t>. Even today, after courts have explicitly</w:t>
      </w:r>
      <w:r w:rsidRPr="005E280A">
        <w:rPr>
          <w:sz w:val="12"/>
        </w:rPr>
        <w:t xml:space="preserve">¶ </w:t>
      </w:r>
      <w:r>
        <w:t xml:space="preserve">rejected the definitional exception and its rationale, </w:t>
      </w:r>
      <w:r w:rsidRPr="00CE367A">
        <w:rPr>
          <w:rStyle w:val="StyleBoldUnderline"/>
        </w:rPr>
        <w:t>judges,¶ prosecutors, and police officers decline to enforce assault laws¶ in the family coñtext</w:t>
      </w:r>
      <w:r>
        <w:t>.’3</w:t>
      </w:r>
      <w:r w:rsidRPr="005E280A">
        <w:rPr>
          <w:sz w:val="12"/>
        </w:rPr>
        <w:t xml:space="preserve">¶ </w:t>
      </w:r>
      <w:r>
        <w:t>Although a dichotomous view of the public sphere and the private</w:t>
      </w:r>
      <w:r w:rsidRPr="005E280A">
        <w:rPr>
          <w:sz w:val="12"/>
        </w:rPr>
        <w:t xml:space="preserve">¶ </w:t>
      </w:r>
      <w:r>
        <w:t>sphere has some heuristic value, and considerable rhetorical power, the</w:t>
      </w:r>
      <w:r w:rsidRPr="005E280A">
        <w:rPr>
          <w:sz w:val="12"/>
        </w:rPr>
        <w:t xml:space="preserve">¶ </w:t>
      </w:r>
      <w:r>
        <w:t>dichotomy is overdrawn.” The notion of a sharp demarcation between public and private has been widely rejected by feminist and Critical</w:t>
      </w:r>
      <w:r w:rsidRPr="00CE367A">
        <w:rPr>
          <w:sz w:val="12"/>
        </w:rPr>
        <w:t xml:space="preserve">¶ </w:t>
      </w:r>
      <w:r>
        <w:t xml:space="preserve">Legal Studies scholars.15 </w:t>
      </w:r>
      <w:proofErr w:type="gramStart"/>
      <w:r>
        <w:t>There</w:t>
      </w:r>
      <w:proofErr w:type="gramEnd"/>
      <w:r>
        <w:t xml:space="preserve"> is no realm of personal and family life</w:t>
      </w:r>
      <w:r w:rsidRPr="00CE367A">
        <w:rPr>
          <w:sz w:val="12"/>
        </w:rPr>
        <w:t xml:space="preserve">¶ </w:t>
      </w:r>
      <w:r>
        <w:t>that exists totally separate from the reach of the state. The state de</w:t>
      </w:r>
      <w:r w:rsidRPr="00CE367A">
        <w:rPr>
          <w:sz w:val="12"/>
        </w:rPr>
        <w:t xml:space="preserve">¶ </w:t>
      </w:r>
      <w:r>
        <w:t>fines both the family, the so-called private sphere, and the market, the</w:t>
      </w:r>
      <w:r w:rsidRPr="00CE367A">
        <w:rPr>
          <w:sz w:val="12"/>
        </w:rPr>
        <w:t xml:space="preserve">¶ </w:t>
      </w:r>
      <w:r>
        <w:t>so-called public sphere. “Private” and “public” exist on a continuum.</w:t>
      </w:r>
      <w:r w:rsidRPr="00CE367A">
        <w:rPr>
          <w:sz w:val="12"/>
        </w:rPr>
        <w:t xml:space="preserve">¶ </w:t>
      </w:r>
      <w:r>
        <w:t>Thus, in the so-called private sphere of domestic and family life</w:t>
      </w:r>
      <w:proofErr w:type="gramStart"/>
      <w:r>
        <w:t>,</w:t>
      </w:r>
      <w:r w:rsidRPr="00CE367A">
        <w:rPr>
          <w:sz w:val="12"/>
        </w:rPr>
        <w:t>¶</w:t>
      </w:r>
      <w:proofErr w:type="gramEnd"/>
      <w:r w:rsidRPr="00CE367A">
        <w:rPr>
          <w:sz w:val="12"/>
        </w:rPr>
        <w:t xml:space="preserve"> </w:t>
      </w:r>
      <w:r>
        <w:t xml:space="preserve">which is purportedly </w:t>
      </w:r>
      <w:r>
        <w:lastRenderedPageBreak/>
        <w:t>immune from law, there is always the selective</w:t>
      </w:r>
      <w:r w:rsidRPr="00CE367A">
        <w:rPr>
          <w:sz w:val="12"/>
        </w:rPr>
        <w:t xml:space="preserve">¶ </w:t>
      </w:r>
      <w:r>
        <w:t xml:space="preserve">application of law. Significantly, this selective application of law invokes </w:t>
      </w:r>
      <w:r w:rsidRPr="00E82338">
        <w:rPr>
          <w:rStyle w:val="StyleBoldUnderline"/>
        </w:rPr>
        <w:t>“privacy” as a rationale for immunity in order to protect male¶ domination</w:t>
      </w:r>
      <w:r>
        <w:t xml:space="preserve">. For example, </w:t>
      </w:r>
      <w:r w:rsidRPr="00E82338">
        <w:rPr>
          <w:rStyle w:val="StyleBoldUnderline"/>
        </w:rPr>
        <w:t>when the police do not respond to a battered¶ woman’s call for assistance, or when a civil court refuses to evict her¶ assailant, the woman is relegated to self-help, while the man who beats¶ her receives the law’s tacit encouragement and support</w:t>
      </w:r>
      <w:r>
        <w:t>.’° Indeed, we</w:t>
      </w:r>
      <w:r w:rsidRPr="00CE367A">
        <w:rPr>
          <w:sz w:val="12"/>
        </w:rPr>
        <w:t xml:space="preserve">¶ </w:t>
      </w:r>
      <w:r>
        <w:t>can see this pattern in recent legislative and prosecutorial efforts to</w:t>
      </w:r>
      <w:r w:rsidRPr="00CE367A">
        <w:rPr>
          <w:sz w:val="12"/>
        </w:rPr>
        <w:t xml:space="preserve">¶ </w:t>
      </w:r>
      <w:r>
        <w:t>control women’s conduct during pregnancy in the form of “fetal” pro</w:t>
      </w:r>
      <w:r w:rsidRPr="00CE367A">
        <w:rPr>
          <w:sz w:val="12"/>
        </w:rPr>
        <w:t xml:space="preserve">¶ </w:t>
      </w:r>
      <w:proofErr w:type="spellStart"/>
      <w:r>
        <w:t>tection</w:t>
      </w:r>
      <w:proofErr w:type="spellEnd"/>
      <w:r>
        <w:t xml:space="preserve"> laws. These laws are premised on the notion that women’s</w:t>
      </w:r>
      <w:r w:rsidRPr="00CE367A">
        <w:rPr>
          <w:sz w:val="12"/>
        </w:rPr>
        <w:t xml:space="preserve">¶ </w:t>
      </w:r>
      <w:r>
        <w:t>childbearing capacity, and pregnancy itself, subjects women to public</w:t>
      </w:r>
      <w:r w:rsidRPr="00CE367A">
        <w:rPr>
          <w:sz w:val="12"/>
        </w:rPr>
        <w:t xml:space="preserve">¶ </w:t>
      </w:r>
      <w:r>
        <w:t>regulation and control. Thus, pregnant battered women may find them</w:t>
      </w:r>
      <w:r w:rsidRPr="00CE367A">
        <w:rPr>
          <w:sz w:val="12"/>
        </w:rPr>
        <w:t xml:space="preserve">¶ </w:t>
      </w:r>
      <w:r>
        <w:t>selves facing criminal prosecution for drinking liquor, but the man who</w:t>
      </w:r>
      <w:r w:rsidRPr="00CE367A">
        <w:rPr>
          <w:sz w:val="12"/>
        </w:rPr>
        <w:t xml:space="preserve">¶ </w:t>
      </w:r>
      <w:r>
        <w:t xml:space="preserve">battered them is not prosecuted.17 The </w:t>
      </w:r>
      <w:r w:rsidRPr="00E82338">
        <w:rPr>
          <w:rStyle w:val="StyleBoldUnderline"/>
        </w:rPr>
        <w:t>rhetoric of privacy that has insulated the female world from¶ the legal order sends an important ideological message to the rest of¶ society</w:t>
      </w:r>
      <w:r>
        <w:t xml:space="preserve">. It </w:t>
      </w:r>
      <w:r w:rsidRPr="00E82338">
        <w:rPr>
          <w:rStyle w:val="StyleBoldUnderline"/>
        </w:rPr>
        <w:t>devalues women and their functions and says that women¶ are not important enough to merit legal regulation</w:t>
      </w:r>
      <w:r>
        <w:t>.</w:t>
      </w:r>
      <w:r w:rsidRPr="00E82338">
        <w:rPr>
          <w:sz w:val="12"/>
        </w:rPr>
        <w:t xml:space="preserve">¶ </w:t>
      </w:r>
      <w:proofErr w:type="gramStart"/>
      <w:r>
        <w:t>This</w:t>
      </w:r>
      <w:proofErr w:type="gramEnd"/>
      <w:r>
        <w:t xml:space="preserve"> message is clearly communicated when particular</w:t>
      </w:r>
      <w:r w:rsidRPr="00E82338">
        <w:rPr>
          <w:sz w:val="12"/>
        </w:rPr>
        <w:t xml:space="preserve">¶ </w:t>
      </w:r>
      <w:r>
        <w:t xml:space="preserve">relief is withheld. </w:t>
      </w:r>
      <w:r w:rsidRPr="00E82338">
        <w:rPr>
          <w:rStyle w:val="StyleBoldUnderline"/>
        </w:rPr>
        <w:t>By declining to punish a man for inflicting¶ injuries on his wife, for example, the law implies she is his¶ property and he is free to control her as he sees fit</w:t>
      </w:r>
      <w:r>
        <w:t>. Women’s</w:t>
      </w:r>
      <w:r w:rsidRPr="00E82338">
        <w:rPr>
          <w:sz w:val="12"/>
        </w:rPr>
        <w:t xml:space="preserve">¶ </w:t>
      </w:r>
      <w:r>
        <w:t>work is discredited when the law refuses to enforce the man’s</w:t>
      </w:r>
      <w:r w:rsidRPr="00E82338">
        <w:rPr>
          <w:sz w:val="12"/>
        </w:rPr>
        <w:t xml:space="preserve">¶ </w:t>
      </w:r>
      <w:r>
        <w:t>obligation to support his wife, since it implies she makes no</w:t>
      </w:r>
      <w:r w:rsidRPr="00E82338">
        <w:rPr>
          <w:sz w:val="12"/>
        </w:rPr>
        <w:t xml:space="preserve">¶ </w:t>
      </w:r>
      <w:r>
        <w:t>contribution worthy of support. Similarly, when courts decline</w:t>
      </w:r>
      <w:r w:rsidRPr="00E82338">
        <w:rPr>
          <w:sz w:val="12"/>
        </w:rPr>
        <w:t xml:space="preserve">¶ </w:t>
      </w:r>
      <w:r>
        <w:t>to enforce contracts that seek to limit or specify the extent of</w:t>
      </w:r>
      <w:r w:rsidRPr="00E82338">
        <w:rPr>
          <w:sz w:val="12"/>
        </w:rPr>
        <w:t xml:space="preserve">¶ </w:t>
      </w:r>
      <w:r>
        <w:t>the wife’s services, the law implies that household work is not</w:t>
      </w:r>
      <w:r w:rsidRPr="00E82338">
        <w:rPr>
          <w:sz w:val="12"/>
        </w:rPr>
        <w:t xml:space="preserve">¶ </w:t>
      </w:r>
      <w:r>
        <w:t>real work in the way that the type of work subject to contract</w:t>
      </w:r>
      <w:r w:rsidRPr="00E82338">
        <w:rPr>
          <w:sz w:val="12"/>
        </w:rPr>
        <w:t xml:space="preserve">¶ </w:t>
      </w:r>
      <w:r>
        <w:t>in the public sphere is real work. These are important</w:t>
      </w:r>
      <w:r w:rsidRPr="00E82338">
        <w:rPr>
          <w:sz w:val="12"/>
        </w:rPr>
        <w:t xml:space="preserve">¶ </w:t>
      </w:r>
      <w:r w:rsidRPr="007B4884">
        <w:rPr>
          <w:rStyle w:val="StyleBoldUnderline"/>
        </w:rPr>
        <w:t xml:space="preserve">messages, for denying woman’s humanity and the value of her¶ traditional work are key ideological components in maintain¶ </w:t>
      </w:r>
      <w:proofErr w:type="spellStart"/>
      <w:r w:rsidRPr="007B4884">
        <w:rPr>
          <w:rStyle w:val="StyleBoldUnderline"/>
        </w:rPr>
        <w:t>ing</w:t>
      </w:r>
      <w:proofErr w:type="spellEnd"/>
      <w:r w:rsidRPr="007B4884">
        <w:rPr>
          <w:rStyle w:val="StyleBoldUnderline"/>
        </w:rPr>
        <w:t xml:space="preserve"> woman’s subordinate status. The message of women’s in¶ </w:t>
      </w:r>
      <w:proofErr w:type="spellStart"/>
      <w:r w:rsidRPr="007B4884">
        <w:rPr>
          <w:rStyle w:val="StyleBoldUnderline"/>
        </w:rPr>
        <w:t>feriority</w:t>
      </w:r>
      <w:proofErr w:type="spellEnd"/>
      <w:r w:rsidRPr="007B4884">
        <w:rPr>
          <w:rStyle w:val="StyleBoldUnderline"/>
        </w:rPr>
        <w:t xml:space="preserve"> is compounded by the totality of the </w:t>
      </w:r>
      <w:r w:rsidRPr="007B4884">
        <w:rPr>
          <w:rStyle w:val="Emphasis"/>
        </w:rPr>
        <w:t>law’s absence¶ from the private realm</w:t>
      </w:r>
      <w:r>
        <w:t>. In our society, law is for business and</w:t>
      </w:r>
      <w:r w:rsidRPr="00E82338">
        <w:rPr>
          <w:sz w:val="12"/>
        </w:rPr>
        <w:t xml:space="preserve">¶ </w:t>
      </w:r>
      <w:r>
        <w:t>other important things. The fact that the law in general claims</w:t>
      </w:r>
      <w:r w:rsidRPr="00E82338">
        <w:rPr>
          <w:sz w:val="12"/>
        </w:rPr>
        <w:t xml:space="preserve">¶ </w:t>
      </w:r>
      <w:r>
        <w:t>to have so little bearing on women’s day-to-day concerns re</w:t>
      </w:r>
      <w:r w:rsidRPr="00E82338">
        <w:rPr>
          <w:sz w:val="12"/>
        </w:rPr>
        <w:t xml:space="preserve">¶ </w:t>
      </w:r>
      <w:proofErr w:type="spellStart"/>
      <w:r>
        <w:t>flects</w:t>
      </w:r>
      <w:proofErr w:type="spellEnd"/>
      <w:r>
        <w:t xml:space="preserve"> and underscores their insignificance. Thus, the legal or</w:t>
      </w:r>
      <w:r w:rsidRPr="00E82338">
        <w:rPr>
          <w:sz w:val="12"/>
        </w:rPr>
        <w:t xml:space="preserve">¶ </w:t>
      </w:r>
      <w:proofErr w:type="spellStart"/>
      <w:r>
        <w:t>der’s</w:t>
      </w:r>
      <w:proofErr w:type="spellEnd"/>
      <w:r>
        <w:t xml:space="preserve"> overall contribution to the devaluation of women is</w:t>
      </w:r>
      <w:r w:rsidRPr="00E82338">
        <w:rPr>
          <w:sz w:val="12"/>
        </w:rPr>
        <w:t xml:space="preserve">¶ </w:t>
      </w:r>
      <w:r>
        <w:t>greater than the sum of the negative messages conveyed by</w:t>
      </w:r>
      <w:r w:rsidRPr="00E82338">
        <w:rPr>
          <w:sz w:val="12"/>
        </w:rPr>
        <w:t xml:space="preserve">¶ </w:t>
      </w:r>
      <w:r>
        <w:t>individual legal doctrines.’9</w:t>
      </w:r>
      <w:r w:rsidRPr="00E82338">
        <w:rPr>
          <w:sz w:val="12"/>
        </w:rPr>
        <w:t xml:space="preserve">¶ </w:t>
      </w:r>
      <w:r>
        <w:t>Definitions of “private” and “public” in any particular legal con</w:t>
      </w:r>
      <w:r w:rsidRPr="00E82338">
        <w:rPr>
          <w:sz w:val="12"/>
        </w:rPr>
        <w:t xml:space="preserve">¶ </w:t>
      </w:r>
      <w:r>
        <w:t>text can and do constantly shift. Meanings of “private” and “public”</w:t>
      </w:r>
      <w:r w:rsidRPr="00E82338">
        <w:rPr>
          <w:sz w:val="12"/>
        </w:rPr>
        <w:t xml:space="preserve">¶ </w:t>
      </w:r>
      <w:r>
        <w:t xml:space="preserve">are based on social and cultural assumptions of what is valued and </w:t>
      </w:r>
      <w:proofErr w:type="spellStart"/>
      <w:r>
        <w:t>im</w:t>
      </w:r>
      <w:proofErr w:type="spellEnd"/>
      <w:r w:rsidRPr="00E82338">
        <w:rPr>
          <w:sz w:val="12"/>
        </w:rPr>
        <w:t xml:space="preserve">¶ </w:t>
      </w:r>
      <w:proofErr w:type="spellStart"/>
      <w:r>
        <w:t>portant</w:t>
      </w:r>
      <w:proofErr w:type="spellEnd"/>
      <w:r>
        <w:t>, and these assumptions are deeply gender-based. Thus, the in</w:t>
      </w:r>
      <w:r w:rsidRPr="00E82338">
        <w:rPr>
          <w:sz w:val="12"/>
        </w:rPr>
        <w:t xml:space="preserve">¶ </w:t>
      </w:r>
      <w:proofErr w:type="spellStart"/>
      <w:r>
        <w:t>terrelationship</w:t>
      </w:r>
      <w:proofErr w:type="spellEnd"/>
      <w:r>
        <w:t xml:space="preserve"> between what is understood and experienced as “</w:t>
      </w:r>
      <w:proofErr w:type="spellStart"/>
      <w:r>
        <w:t>pri</w:t>
      </w:r>
      <w:proofErr w:type="spellEnd"/>
      <w:r w:rsidRPr="00E82338">
        <w:rPr>
          <w:sz w:val="12"/>
        </w:rPr>
        <w:t xml:space="preserve">¶ </w:t>
      </w:r>
      <w:proofErr w:type="spellStart"/>
      <w:r>
        <w:t>vate</w:t>
      </w:r>
      <w:proofErr w:type="spellEnd"/>
      <w:r>
        <w:t>” and “public” is particularly complex in the area of gender, where</w:t>
      </w:r>
      <w:r w:rsidRPr="00E82338">
        <w:rPr>
          <w:sz w:val="12"/>
        </w:rPr>
        <w:t xml:space="preserve">¶ </w:t>
      </w:r>
      <w:r>
        <w:t>the rhetoric of privacy has masked inequality and subordination. The</w:t>
      </w:r>
      <w:r w:rsidRPr="00E82338">
        <w:rPr>
          <w:sz w:val="12"/>
        </w:rPr>
        <w:t xml:space="preserve">¶ </w:t>
      </w:r>
      <w:r>
        <w:t>decision about what we protect as “private” is a political decision that</w:t>
      </w:r>
      <w:r w:rsidRPr="00E82338">
        <w:rPr>
          <w:sz w:val="12"/>
        </w:rPr>
        <w:t xml:space="preserve">¶ </w:t>
      </w:r>
      <w:r>
        <w:t>always has important “public” ramifications.2° In general, privacy has been viewed as problematic by feminist</w:t>
      </w:r>
      <w:r w:rsidRPr="007B4884">
        <w:rPr>
          <w:sz w:val="12"/>
        </w:rPr>
        <w:t xml:space="preserve">¶ </w:t>
      </w:r>
      <w:r>
        <w:t xml:space="preserve">theorists.2’ </w:t>
      </w:r>
      <w:r w:rsidRPr="007B4884">
        <w:rPr>
          <w:rStyle w:val="StyleBoldUnderline"/>
        </w:rPr>
        <w:t xml:space="preserve">Privacy has seemed to rest on a division of public and private that has been oppressive to women and has supported male dominance in the family. Privacy reinforces the idea that the </w:t>
      </w:r>
      <w:r w:rsidRPr="007B4884">
        <w:rPr>
          <w:rStyle w:val="Emphasis"/>
        </w:rPr>
        <w:t>personal is¶ separate from the political</w:t>
      </w:r>
      <w:r w:rsidRPr="007B4884">
        <w:rPr>
          <w:rStyle w:val="StyleBoldUnderline"/>
        </w:rPr>
        <w:t xml:space="preserve">; privacy also implies something that should¶ </w:t>
      </w:r>
      <w:r>
        <w:rPr>
          <w:rStyle w:val="StyleBoldUnderline"/>
        </w:rPr>
        <w:t>be kept secret. Privacy in</w:t>
      </w:r>
      <w:r w:rsidRPr="007B4884">
        <w:rPr>
          <w:rStyle w:val="StyleBoldUnderline"/>
        </w:rPr>
        <w:t>ures to the benefit of the individual, not the¶ community</w:t>
      </w:r>
      <w:r>
        <w:t>. The right of privacy has been viewed as a passive right</w:t>
      </w:r>
      <w:proofErr w:type="gramStart"/>
      <w:r>
        <w:t>,</w:t>
      </w:r>
      <w:r w:rsidRPr="007B4884">
        <w:rPr>
          <w:sz w:val="12"/>
        </w:rPr>
        <w:t>¶</w:t>
      </w:r>
      <w:proofErr w:type="gramEnd"/>
      <w:r w:rsidRPr="007B4884">
        <w:rPr>
          <w:sz w:val="12"/>
        </w:rPr>
        <w:t xml:space="preserve"> </w:t>
      </w:r>
      <w:r>
        <w:t>one which says that the state cannot intervene.22</w:t>
      </w:r>
    </w:p>
    <w:p w:rsidR="00047E76" w:rsidRPr="00047E76" w:rsidRDefault="00CA0745" w:rsidP="00CA0745">
      <w:pPr>
        <w:pStyle w:val="Heading3"/>
      </w:pPr>
      <w:r>
        <w:lastRenderedPageBreak/>
        <w:t xml:space="preserve">Turns Gender-Psychology </w:t>
      </w:r>
    </w:p>
    <w:p w:rsidR="00EA267E" w:rsidRDefault="00EA267E" w:rsidP="00EA267E">
      <w:pPr>
        <w:pStyle w:val="Heading4"/>
      </w:pPr>
      <w:r>
        <w:t>The psychology and philosophy of radical freedom is predicated on the idea of woman as a threat to freedom.  It is designed to deny consciousness to woman and promote male domination</w:t>
      </w:r>
    </w:p>
    <w:p w:rsidR="00EA267E" w:rsidRPr="004E13D4" w:rsidRDefault="00EA267E" w:rsidP="00EA267E">
      <w:r w:rsidRPr="009357ED">
        <w:rPr>
          <w:rStyle w:val="StyleStyleBold12pt"/>
        </w:rPr>
        <w:t>Simons 90</w:t>
      </w:r>
      <w:r>
        <w:t xml:space="preserve"> [Margaret A., Professor of Philosophical Studies at Southern Illinois University at Edwardsville, “</w:t>
      </w:r>
      <w:r w:rsidRPr="00785707">
        <w:t>Sexism and the Philosophical Canon: On Re</w:t>
      </w:r>
      <w:r>
        <w:t xml:space="preserve">ading Beauvoir's The Second Sex”, </w:t>
      </w:r>
      <w:hyperlink r:id="rId17" w:history="1">
        <w:r w:rsidRPr="00D90D8A">
          <w:rPr>
            <w:rStyle w:val="Hyperlink"/>
          </w:rPr>
          <w:t>http://www.jstor.org/stable/2709626</w:t>
        </w:r>
      </w:hyperlink>
      <w:r>
        <w:t>]</w:t>
      </w:r>
    </w:p>
    <w:p w:rsidR="00EA267E" w:rsidRDefault="00EA267E" w:rsidP="00EA267E">
      <w:r>
        <w:t xml:space="preserve">Barrett gives three objections to Sartre's dualistic psychology: </w:t>
      </w:r>
      <w:r w:rsidRPr="00785707">
        <w:rPr>
          <w:rStyle w:val="StyleBoldUnderline"/>
        </w:rPr>
        <w:t>man is isolated from nature the existence of the unconscious is denied</w:t>
      </w:r>
      <w:r>
        <w:t>, and human relationships become "a pe</w:t>
      </w:r>
      <w:r w:rsidRPr="00785707">
        <w:rPr>
          <w:rStyle w:val="StyleBoldUnderline"/>
        </w:rPr>
        <w:t xml:space="preserve">rpetual oscillation between sadism and masochism" that "turns love </w:t>
      </w:r>
      <w:r w:rsidRPr="00785707">
        <w:t>and particularly sexual love</w:t>
      </w:r>
      <w:r w:rsidRPr="00785707">
        <w:rPr>
          <w:rStyle w:val="StyleBoldUnderline"/>
        </w:rPr>
        <w:t xml:space="preserve"> into a perpetual tension and indeed warfare.</w:t>
      </w:r>
      <w:r>
        <w:t xml:space="preserve">" It is this third objection that concerns us here. Barrett describes Sartre's analysis of relationships in frightening terms, </w:t>
      </w:r>
      <w:r w:rsidRPr="00785707">
        <w:rPr>
          <w:rStyle w:val="StyleBoldUnderline"/>
        </w:rPr>
        <w:t xml:space="preserve">as "a dialectical ingenuity that is almost fiendish.... [T]he glance of the </w:t>
      </w:r>
      <w:proofErr w:type="gramStart"/>
      <w:r w:rsidRPr="00785707">
        <w:rPr>
          <w:rStyle w:val="StyleBoldUnderline"/>
        </w:rPr>
        <w:t>Other</w:t>
      </w:r>
      <w:proofErr w:type="gramEnd"/>
      <w:r>
        <w:t xml:space="preserve">, in Sartre, is always </w:t>
      </w:r>
      <w:r w:rsidRPr="00785707">
        <w:rPr>
          <w:rStyle w:val="StyleBoldUnderline"/>
        </w:rPr>
        <w:t>like the stare of Medusa, fearful and petrifying</w:t>
      </w:r>
      <w:r>
        <w:t>" (229). The argument that follows is Barrett's attempt to explain away this dangerous human relationship. He begins by criticizing Sartre's "</w:t>
      </w:r>
      <w:r w:rsidRPr="00785707">
        <w:rPr>
          <w:rStyle w:val="StyleBoldUnderline"/>
        </w:rPr>
        <w:t>fundamentally masculine psychology that misunderstands or disparages the psychology of woman</w:t>
      </w:r>
      <w:r>
        <w:t xml:space="preserve">." He finds "the element of masculine protest" "strong" in "Sartre's philosophical analysis ... of the viscous, the thick, sticky substance that would entrap his liberty </w:t>
      </w:r>
      <w:proofErr w:type="gramStart"/>
      <w:r>
        <w:t>like</w:t>
      </w:r>
      <w:proofErr w:type="gramEnd"/>
      <w:r>
        <w:t xml:space="preserve"> the soft threat of the body of a woman. </w:t>
      </w:r>
      <w:r w:rsidRPr="00785707">
        <w:rPr>
          <w:rStyle w:val="StyleBoldUnderline"/>
        </w:rPr>
        <w:t>And the woman is a threat, for the woman is nature</w:t>
      </w:r>
      <w:r>
        <w:t xml:space="preserve"> </w:t>
      </w:r>
      <w:r w:rsidRPr="00785707">
        <w:rPr>
          <w:rStyle w:val="StyleBoldUnderline"/>
        </w:rPr>
        <w:t>and</w:t>
      </w:r>
      <w:r>
        <w:t xml:space="preserve"> </w:t>
      </w:r>
      <w:proofErr w:type="spellStart"/>
      <w:r>
        <w:t>Sartrean</w:t>
      </w:r>
      <w:proofErr w:type="spellEnd"/>
      <w:r>
        <w:t xml:space="preserve"> </w:t>
      </w:r>
      <w:r w:rsidRPr="00785707">
        <w:rPr>
          <w:rStyle w:val="StyleBoldUnderline"/>
        </w:rPr>
        <w:t>man exists in the liberty of his project, which, since it is ultimately unjustified and unjustifiable, in effect sunders him totally from nature</w:t>
      </w:r>
      <w:r>
        <w:t xml:space="preserve">" (230). Barrett could have responded to this </w:t>
      </w:r>
      <w:proofErr w:type="spellStart"/>
      <w:r>
        <w:t>Sartrean</w:t>
      </w:r>
      <w:proofErr w:type="spellEnd"/>
      <w:r>
        <w:t xml:space="preserve"> vision as Beauvoir did in The Second Sex, by </w:t>
      </w:r>
      <w:r w:rsidRPr="00785707">
        <w:rPr>
          <w:rStyle w:val="StyleBoldUnderline"/>
        </w:rPr>
        <w:t>examining the roots of men's fears and myths about woman that explain male domination. Beauvoir contrasts these with women's experience of oppression and desire for liberation and argues for reciprocity</w:t>
      </w:r>
      <w:r>
        <w:t xml:space="preserve">. Instead, Barrett seeks to </w:t>
      </w:r>
      <w:r w:rsidRPr="00785707">
        <w:rPr>
          <w:rStyle w:val="StyleBoldUnderline"/>
        </w:rPr>
        <w:t>eliminate the battle between the sexes by eliminating woman/nature as a threat, thus providing a secure foundation for male domination</w:t>
      </w:r>
      <w:r>
        <w:t xml:space="preserve">. His solution is two-fold: to reunite man with nature through the unconscious and to deny consciousness to women. Let Barrett himself take up the narrative at the point following his reference to The Second Sex: ... Take an ordinary </w:t>
      </w:r>
      <w:r w:rsidRPr="00785707">
        <w:rPr>
          <w:rStyle w:val="StyleBoldUnderline"/>
        </w:rPr>
        <w:t>woman</w:t>
      </w:r>
      <w:r>
        <w:t xml:space="preserve">, one of the great number whose being is the involvement with family and children, and some of whom are happy at it, or at least as </w:t>
      </w:r>
      <w:r w:rsidRPr="00785707">
        <w:rPr>
          <w:rStyle w:val="StyleBoldUnderline"/>
        </w:rPr>
        <w:t>humanly fulfilled by it as the male by his own essentially masculine projects. What sense does it make to say that such a woman's identity is constituted by her project</w:t>
      </w:r>
      <w:r>
        <w:t xml:space="preserve">? Her project is family and children, and these do in fact make up a total human commitment; but it is hardly a project that has issued out of the conscious ego. </w:t>
      </w:r>
      <w:r w:rsidRPr="00785707">
        <w:rPr>
          <w:rStyle w:val="StyleBoldUnderline"/>
        </w:rPr>
        <w:t>Her whole life, with whatever freedom it reveals, is rather the unfolding of nature through her</w:t>
      </w:r>
      <w:r>
        <w:t xml:space="preserve"> (232). Barrett's solution to the battle of the sexes is both simple and traditional: </w:t>
      </w:r>
      <w:r w:rsidRPr="00785707">
        <w:rPr>
          <w:rStyle w:val="StyleBoldUnderline"/>
        </w:rPr>
        <w:t xml:space="preserve">woman is revered, and silenced, as a passive expression of nature. Since woman lacks consciousness, the oscillation between sadism and masochism stops; woman never becomes subject. Woman, whose being is involvement with the family, mediates in that role between man and nature, a relation that for </w:t>
      </w:r>
      <w:proofErr w:type="spellStart"/>
      <w:r w:rsidRPr="00785707">
        <w:rPr>
          <w:rStyle w:val="StyleBoldUnderline"/>
        </w:rPr>
        <w:t>man</w:t>
      </w:r>
      <w:proofErr w:type="spellEnd"/>
      <w:r w:rsidRPr="00785707">
        <w:rPr>
          <w:rStyle w:val="StyleBoldUnderline"/>
        </w:rPr>
        <w:t xml:space="preserve"> functions at the level of unconscious, not as a subject for conscious concern</w:t>
      </w:r>
      <w:r>
        <w:t xml:space="preserve">. Another problem for Barrett and others in the interpretation of Beauvoir's philosophy is that many of her texts, especially beginning with The Second Sex, stubbornly resist being cast in a </w:t>
      </w:r>
      <w:proofErr w:type="spellStart"/>
      <w:r>
        <w:t>Sartrean</w:t>
      </w:r>
      <w:proofErr w:type="spellEnd"/>
      <w:r>
        <w:t xml:space="preserve"> context. Barrett saw French existentialism as a European philosophy of despair, diametrically opposed to American optimism and belief in technology. But Beauvoir's philosophy in The Second Sex is optimistic, based on faith in the liberating potential of technology, which had brought violence and productivity into the physical grasp of women-as it had brought control over reproduction. Barrett could not have maintained his conceptual framework and at the same time have incorporated The Second Sex into his analysis. </w:t>
      </w:r>
    </w:p>
    <w:p w:rsidR="00971E26" w:rsidRDefault="00971E26" w:rsidP="00971E26">
      <w:pPr>
        <w:pStyle w:val="Heading3"/>
      </w:pPr>
      <w:r>
        <w:lastRenderedPageBreak/>
        <w:t>Turns Gender-Masculine Ethics</w:t>
      </w:r>
    </w:p>
    <w:p w:rsidR="00EA267E" w:rsidRDefault="00EA267E" w:rsidP="00EA267E">
      <w:pPr>
        <w:pStyle w:val="Heading4"/>
      </w:pPr>
      <w:r>
        <w:t>Radical individualism always prioritizes masculine ethics—destroys community cooperation</w:t>
      </w:r>
    </w:p>
    <w:p w:rsidR="00EA267E" w:rsidRPr="007B027F" w:rsidRDefault="00EA267E" w:rsidP="00EA267E">
      <w:r w:rsidRPr="009357ED">
        <w:rPr>
          <w:rStyle w:val="StyleStyleBold12pt"/>
        </w:rPr>
        <w:t>Tong and Williams 14</w:t>
      </w:r>
      <w:r>
        <w:t xml:space="preserve"> [Dr. Rosemarie Tong is Distinguished Professor of Health Care Ethics in the Department of Philosophy and Director of the Center for Applied and Professional Ethics at UNC Charlotte and Nancy Williams is Associate Professor at Department of Philosophy at Wofford, "Feminist Ethics", Fall 2014, </w:t>
      </w:r>
      <w:hyperlink r:id="rId18" w:history="1">
        <w:r w:rsidRPr="00D90D8A">
          <w:rPr>
            <w:rStyle w:val="Hyperlink"/>
          </w:rPr>
          <w:t>http://plato.stanford.edu/entries/feminism-ethics/</w:t>
        </w:r>
      </w:hyperlink>
      <w:r>
        <w:t xml:space="preserve">] </w:t>
      </w:r>
      <w:proofErr w:type="spellStart"/>
      <w:r>
        <w:t>alla</w:t>
      </w:r>
      <w:proofErr w:type="spellEnd"/>
    </w:p>
    <w:p w:rsidR="00EA267E" w:rsidRPr="00967D44" w:rsidRDefault="00EA267E" w:rsidP="00EA267E">
      <w:r>
        <w:t xml:space="preserve">Clearly, eighteenth- and nineteenth-century </w:t>
      </w:r>
      <w:r w:rsidRPr="00AB1479">
        <w:rPr>
          <w:rStyle w:val="StyleBoldUnderline"/>
        </w:rPr>
        <w:t>feminist thinkers</w:t>
      </w:r>
      <w:r>
        <w:t xml:space="preserve"> like Wollstonecraft, Mill, Beecher, Stanton, and Gilman </w:t>
      </w:r>
      <w:r w:rsidRPr="00AB1479">
        <w:rPr>
          <w:rStyle w:val="StyleBoldUnderline"/>
        </w:rPr>
        <w:t>contributed to the development of a wide-range of feminist approaches to ethics that focused on the similarities and differences between “male/masculine” ethics and “female/feminine” ethics</w:t>
      </w:r>
      <w:r>
        <w:t xml:space="preserve">. In doing so, they inaugurated a </w:t>
      </w:r>
      <w:r w:rsidRPr="00AB1479">
        <w:rPr>
          <w:rStyle w:val="StyleBoldUnderline"/>
        </w:rPr>
        <w:t>discussion of the different ontologies and epistemologies that underpin these types of ethics</w:t>
      </w:r>
      <w:r>
        <w:t xml:space="preserve">. In the main, they </w:t>
      </w:r>
      <w:r w:rsidRPr="00AB1479">
        <w:rPr>
          <w:rStyle w:val="Emphasis"/>
        </w:rPr>
        <w:t>challenged the ontological presupposition that the more separate the self is from others, the more fully-developed that self is.</w:t>
      </w:r>
      <w:r>
        <w:t xml:space="preserve"> They also questioned the presupposition that the more universal, abstract, impartial, and rational knowledge is, the more closely it mirrors reality. In place of these presuppositions, </w:t>
      </w:r>
      <w:proofErr w:type="spellStart"/>
      <w:r>
        <w:t>decidely</w:t>
      </w:r>
      <w:proofErr w:type="spellEnd"/>
      <w:r>
        <w:t xml:space="preserve"> present in most traditional ethics, </w:t>
      </w:r>
      <w:r w:rsidRPr="00AB1479">
        <w:rPr>
          <w:rStyle w:val="StyleBoldUnderline"/>
        </w:rPr>
        <w:t>they instead suggested the ontological assumption that the more connected the self is to others, the better the self is.</w:t>
      </w:r>
      <w:r>
        <w:t xml:space="preserve"> They also </w:t>
      </w:r>
      <w:r w:rsidRPr="00AB1479">
        <w:rPr>
          <w:rStyle w:val="StyleBoldUnderline"/>
        </w:rPr>
        <w:t>offered the epistemological presupposition that the more particular, concrete, partial, and emotional knowledge is, the more likely it represents the way in which people actually experience the world. Thus, it is not surprising that “communal woman” gradually began to replace “autonomous man”</w:t>
      </w:r>
      <w:r>
        <w:t xml:space="preserve"> in eighteenth- and nineteenth-century feminist approaches to ethics (Tong, Feminine and Feminist Ethics, 1993). Building on the legacy of many of the thinkers who preceded them, a prominent group of twentieth-century feminist ethicists have continued to use “</w:t>
      </w:r>
      <w:r w:rsidRPr="00AB1479">
        <w:rPr>
          <w:rStyle w:val="StyleBoldUnderline"/>
        </w:rPr>
        <w:t>communal woman” to develop a variety of care-focused feminist approaches to ethics. Unlike non-feminist care-focused approaches to ethics, feminist ones are highly attune to gender issues. Feminist care-focused ethicists are quick to notice instances of female subordination and the tendencies of patriarchal societies not to properly esteem women's ways of thinking, writing, working, and loving</w:t>
      </w:r>
      <w:r>
        <w:t xml:space="preserve">. 2.1 Feminist Care Ethics: The Different Voice Proponents of feminist care ethics, including Carol Gilligan and </w:t>
      </w:r>
      <w:proofErr w:type="spellStart"/>
      <w:r>
        <w:t>Nel</w:t>
      </w:r>
      <w:proofErr w:type="spellEnd"/>
      <w:r>
        <w:t xml:space="preserve"> </w:t>
      </w:r>
      <w:proofErr w:type="spellStart"/>
      <w:r>
        <w:t>Noddings</w:t>
      </w:r>
      <w:proofErr w:type="spellEnd"/>
      <w:r>
        <w:t xml:space="preserve"> stress that </w:t>
      </w:r>
      <w:r w:rsidRPr="00AB1479">
        <w:rPr>
          <w:rStyle w:val="StyleBoldUnderline"/>
        </w:rPr>
        <w:t>traditional moral theories, principles, practices, and policies are deficient to the degree they lack, ignore, trivialize, or demean values and virtues culturally associated with women</w:t>
      </w:r>
      <w:r>
        <w:t xml:space="preserve">. Gilligan offers her work as a critique of the Freudian notion that whereas men are morally well-developed, women are not. Freud attributed women's supposed moral inferiority to girls' psychosexual development. Whereas boys break their attachment to their mothers for fear of being castrated by their fathers if they fail to do so, girls remain tied to their mothers because the threat of castration has no power over them. As a result of this theorized male-female difference, </w:t>
      </w:r>
      <w:r w:rsidRPr="00AB1479">
        <w:rPr>
          <w:rStyle w:val="StyleBoldUnderline"/>
        </w:rPr>
        <w:t>girls are supposedly much slower than boys to develop a sense of themselves as autonomous moral agents, personally responsible for the consequences of their actions</w:t>
      </w:r>
      <w:r>
        <w:t xml:space="preserve">: </w:t>
      </w:r>
      <w:r w:rsidRPr="00AB1479">
        <w:rPr>
          <w:rStyle w:val="StyleBoldUnderline"/>
        </w:rPr>
        <w:t>as persons who must obey society's rules or face its punishments. In other words, boys and men come to respect law more than girls and women do.</w:t>
      </w:r>
      <w:r>
        <w:t xml:space="preserve"> According to Gilligan, Freud is simply one of many traditional thinkers who have viewed women as morally inferior to men. She singles out educational psychologist Lawrence Kohlberg for extended criticism. Kohlberg claimed that moral development is a six-stage process. Stage </w:t>
      </w:r>
      <w:proofErr w:type="gramStart"/>
      <w:r>
        <w:t>One</w:t>
      </w:r>
      <w:proofErr w:type="gramEnd"/>
      <w:r>
        <w:t xml:space="preserve"> is the “punishment and obedience orientation.” To avoid the pain of punishment and/or to receive the pleasure of a reward, children do as they are told. Stage Two is “the instrumental relativist orientation.” Based on the notion of reciprocity — scratch my back and I'll scratch yours — children meet others' needs only if others meet their needs. Stage Three is the “good boy-nice girl” orientation. Adolescents adhere to prevailing norms to secure others' approval and love. Stage Four is the “law and order orientation.” Adolescents develop a sense of </w:t>
      </w:r>
      <w:r>
        <w:lastRenderedPageBreak/>
        <w:t xml:space="preserve">duty, defer to authority figures, and maintain the social order to secure others' admiration and respect. Stage Five is the “social-contract legalistic orientation.” Adults adopt a utilitarian moral point of view according to which individuals may do as they please, provided they do not harm other people. Stage Six is “the universal ethical principle orientation.” Adults adopt a Kantian moral perspective that transcends all conventional moralities. Adults are no longer ruled by self-interest, the opinion of others, or the fear of punishment, but by self-imposed universal principles. </w:t>
      </w:r>
      <w:proofErr w:type="gramStart"/>
      <w:r>
        <w:t xml:space="preserve">(Kohlberg in </w:t>
      </w:r>
      <w:proofErr w:type="spellStart"/>
      <w:r>
        <w:t>Mischel</w:t>
      </w:r>
      <w:proofErr w:type="spellEnd"/>
      <w:r>
        <w:t>, ed., Cognitive Development and Epistemology, 1971).</w:t>
      </w:r>
      <w:proofErr w:type="gramEnd"/>
      <w:r>
        <w:t xml:space="preserve"> Although Gilligan concedes that Kohlberg's moral ladder appeals </w:t>
      </w:r>
      <w:proofErr w:type="gramStart"/>
      <w:r>
        <w:t>to</w:t>
      </w:r>
      <w:proofErr w:type="gramEnd"/>
      <w:r>
        <w:t xml:space="preserve"> many people schooled in traditional ethics, she points out that wide acceptance of a moral development theory is not necessarily the measure of its truth. She asks whether Kohlberg's six stages of moral development are indeed universal, invariant, and hierarchical. In particular, she asks why, in the </w:t>
      </w:r>
      <w:proofErr w:type="spellStart"/>
      <w:r>
        <w:t>Kohlbergian</w:t>
      </w:r>
      <w:proofErr w:type="spellEnd"/>
      <w:r>
        <w:t xml:space="preserve"> scheme of things, women rarely climb past Stage Three, whereas men routinely make it to Stages Four or even </w:t>
      </w:r>
      <w:proofErr w:type="gramStart"/>
      <w:r>
        <w:t>Five</w:t>
      </w:r>
      <w:proofErr w:type="gramEnd"/>
      <w:r>
        <w:t xml:space="preserve">? Does this gender difference mean that women are less morally developed than men are? Or does it instead mean there is something wrong with Kohlberg's methodology — some bias in it that permits men to achieve higher moral development scores than women? Gilligan believes that Kohlberg's methodology is male-biased. Its ears are tuned to male, not female, moral voices. Thus, it fails to register the different voice Gilligan claims to have heard in her study of twenty-nine women reflecting on their abortion decisions. This distinctive moral voice, says Gilligan, speaks a language of care that emphasizes relationships and responsibilities. Seemingly, this language is largely unintelligible to </w:t>
      </w:r>
      <w:proofErr w:type="spellStart"/>
      <w:r>
        <w:t>Kohlbergian</w:t>
      </w:r>
      <w:proofErr w:type="spellEnd"/>
      <w:r>
        <w:t xml:space="preserve"> researchers who speak the dominant moral language of traditional ethics—namely, a language of justice that stresses rights and rules.</w:t>
      </w:r>
    </w:p>
    <w:p w:rsidR="005F4071" w:rsidRDefault="005F4071" w:rsidP="005F4071">
      <w:pPr>
        <w:pStyle w:val="Heading3"/>
      </w:pPr>
      <w:r>
        <w:lastRenderedPageBreak/>
        <w:t>Turns Gender-Male Domination</w:t>
      </w:r>
    </w:p>
    <w:p w:rsidR="005F4071" w:rsidRDefault="005F4071" w:rsidP="005F4071">
      <w:pPr>
        <w:pStyle w:val="Heading4"/>
      </w:pPr>
      <w:r>
        <w:t>Individualism is premised on masculine ideals—entrenches male domination</w:t>
      </w:r>
    </w:p>
    <w:p w:rsidR="005F4071" w:rsidRDefault="005F4071" w:rsidP="005F4071">
      <w:r w:rsidRPr="001A32B4">
        <w:rPr>
          <w:rStyle w:val="StyleStyleBold12pt"/>
        </w:rPr>
        <w:t>Thompson 3</w:t>
      </w:r>
      <w:r>
        <w:t xml:space="preserve"> [Denise, </w:t>
      </w:r>
      <w:proofErr w:type="spellStart"/>
      <w:r>
        <w:t>Dr</w:t>
      </w:r>
      <w:proofErr w:type="spellEnd"/>
      <w:r>
        <w:t xml:space="preserve"> Thompson, BA (</w:t>
      </w:r>
      <w:proofErr w:type="spellStart"/>
      <w:r>
        <w:t>Hons</w:t>
      </w:r>
      <w:proofErr w:type="spellEnd"/>
      <w:r>
        <w:t xml:space="preserve">), PhD University New South Wales, “Feminism and The Problem </w:t>
      </w:r>
      <w:proofErr w:type="gramStart"/>
      <w:r>
        <w:t>Of</w:t>
      </w:r>
      <w:proofErr w:type="gramEnd"/>
      <w:r>
        <w:t xml:space="preserve"> Individualism”, July 2003, </w:t>
      </w:r>
      <w:hyperlink r:id="rId19" w:history="1">
        <w:r w:rsidRPr="009143E9">
          <w:rPr>
            <w:rStyle w:val="Hyperlink"/>
          </w:rPr>
          <w:t>http://users.spin.net.au/~deniset/brefpap/cfemindivid.pdf</w:t>
        </w:r>
      </w:hyperlink>
      <w:r>
        <w:t xml:space="preserve">] </w:t>
      </w:r>
      <w:proofErr w:type="spellStart"/>
      <w:r>
        <w:t>alla</w:t>
      </w:r>
      <w:proofErr w:type="spellEnd"/>
    </w:p>
    <w:p w:rsidR="005F4071" w:rsidRDefault="005F4071" w:rsidP="005F4071">
      <w:r>
        <w:t xml:space="preserve">Perhaps this is a terminological quibble. After all, </w:t>
      </w:r>
      <w:proofErr w:type="spellStart"/>
      <w:r>
        <w:t>Jaggar</w:t>
      </w:r>
      <w:proofErr w:type="spellEnd"/>
      <w:r>
        <w:t xml:space="preserve"> is fully aware of the </w:t>
      </w:r>
      <w:r w:rsidRPr="00462517">
        <w:rPr>
          <w:rStyle w:val="StyleBoldUnderline"/>
        </w:rPr>
        <w:t>social relations of male dominance as the central problematic of feminist politics</w:t>
      </w:r>
      <w:r>
        <w:t xml:space="preserve">: ‘All </w:t>
      </w:r>
      <w:r w:rsidRPr="00462517">
        <w:rPr>
          <w:rStyle w:val="StyleBoldUnderline"/>
        </w:rPr>
        <w:t>feminists are concerned to end male dominance</w:t>
      </w:r>
      <w:r>
        <w:t>, and all feminist political theory is designed to show how this can be done’ (</w:t>
      </w:r>
      <w:proofErr w:type="spellStart"/>
      <w:r>
        <w:t>Jaggar</w:t>
      </w:r>
      <w:proofErr w:type="spellEnd"/>
      <w:r>
        <w:t xml:space="preserve">, 1983: 147). </w:t>
      </w:r>
      <w:proofErr w:type="gramStart"/>
      <w:r>
        <w:t>And the reference to ‘</w:t>
      </w:r>
      <w:r w:rsidRPr="00462517">
        <w:rPr>
          <w:rStyle w:val="StyleBoldUnderline"/>
        </w:rPr>
        <w:t xml:space="preserve">male bias’ is a step in the right direction since it identifies a connection between </w:t>
      </w:r>
      <w:r w:rsidRPr="00462517">
        <w:rPr>
          <w:rStyle w:val="Emphasis"/>
        </w:rPr>
        <w:t>individualism and male interests</w:t>
      </w:r>
      <w:r>
        <w:t>.</w:t>
      </w:r>
      <w:proofErr w:type="gramEnd"/>
      <w:r>
        <w:t xml:space="preserve"> But the fact that she was later to stop referring to male dominance, substituting instead expressions like ‘strategic gender interests’ (citing Maxine </w:t>
      </w:r>
      <w:proofErr w:type="spellStart"/>
      <w:r>
        <w:t>Molyneux</w:t>
      </w:r>
      <w:proofErr w:type="spellEnd"/>
      <w:proofErr w:type="gramStart"/>
      <w:r>
        <w:t>)2</w:t>
      </w:r>
      <w:proofErr w:type="gramEnd"/>
      <w:r>
        <w:t xml:space="preserve"> (</w:t>
      </w:r>
      <w:proofErr w:type="spellStart"/>
      <w:r>
        <w:t>Jaggar</w:t>
      </w:r>
      <w:proofErr w:type="spellEnd"/>
      <w:r>
        <w:t xml:space="preserve">, 1998), indicates that far more is at stake than terminological niceties. It suggests there is a </w:t>
      </w:r>
      <w:r w:rsidRPr="00462517">
        <w:rPr>
          <w:rStyle w:val="StyleBoldUnderline"/>
        </w:rPr>
        <w:t>closer relationship between individualism and male supremacy</w:t>
      </w:r>
      <w:r>
        <w:t xml:space="preserve"> than </w:t>
      </w:r>
      <w:proofErr w:type="spellStart"/>
      <w:r>
        <w:t>Jaggar</w:t>
      </w:r>
      <w:proofErr w:type="spellEnd"/>
      <w:r>
        <w:t xml:space="preserve"> allowed, and that </w:t>
      </w:r>
      <w:r w:rsidRPr="00462517">
        <w:rPr>
          <w:rStyle w:val="StyleBoldUnderline"/>
        </w:rPr>
        <w:t>carelessness in theorizing individualism is also carelessness in theorizing male domination</w:t>
      </w:r>
      <w:r>
        <w:t xml:space="preserve">. </w:t>
      </w:r>
      <w:proofErr w:type="spellStart"/>
      <w:r>
        <w:t>Scheman</w:t>
      </w:r>
      <w:proofErr w:type="spellEnd"/>
      <w:r>
        <w:t xml:space="preserve"> gives a more detailed account of how a </w:t>
      </w:r>
      <w:r w:rsidRPr="00462517">
        <w:rPr>
          <w:rStyle w:val="StyleBoldUnderline"/>
        </w:rPr>
        <w:t>male dominated society</w:t>
      </w:r>
      <w:r>
        <w:t xml:space="preserve"> might </w:t>
      </w:r>
      <w:r w:rsidRPr="00462517">
        <w:rPr>
          <w:rStyle w:val="StyleBoldUnderline"/>
        </w:rPr>
        <w:t>construct</w:t>
      </w:r>
      <w:r>
        <w:t xml:space="preserve"> what </w:t>
      </w:r>
      <w:proofErr w:type="spellStart"/>
      <w:r>
        <w:t>Jaggar</w:t>
      </w:r>
      <w:proofErr w:type="spellEnd"/>
      <w:r>
        <w:t xml:space="preserve"> referred to as </w:t>
      </w:r>
      <w:r w:rsidRPr="00462517">
        <w:rPr>
          <w:rStyle w:val="StyleBoldUnderline"/>
        </w:rPr>
        <w:t>the ‘human desires and interests’ of abstract individualism</w:t>
      </w:r>
      <w:r>
        <w:t xml:space="preserve">. Following feminist object relations theory, she </w:t>
      </w:r>
      <w:r w:rsidRPr="00462517">
        <w:rPr>
          <w:rStyle w:val="StyleBoldUnderline"/>
        </w:rPr>
        <w:t>links the ‘</w:t>
      </w:r>
      <w:r w:rsidRPr="00064B85">
        <w:rPr>
          <w:rStyle w:val="Emphasis"/>
        </w:rPr>
        <w:t xml:space="preserve">separate, autonomous, sharply individuated </w:t>
      </w:r>
      <w:proofErr w:type="spellStart"/>
      <w:r w:rsidRPr="00064B85">
        <w:rPr>
          <w:rStyle w:val="Emphasis"/>
        </w:rPr>
        <w:t xml:space="preserve">self </w:t>
      </w:r>
      <w:r w:rsidRPr="00462517">
        <w:rPr>
          <w:rStyle w:val="StyleBoldUnderline"/>
        </w:rPr>
        <w:t>embedded</w:t>
      </w:r>
      <w:proofErr w:type="spellEnd"/>
      <w:r w:rsidRPr="00462517">
        <w:rPr>
          <w:rStyle w:val="StyleBoldUnderline"/>
        </w:rPr>
        <w:t xml:space="preserve"> in liberal political and economic ideology and in individualist philosophies of the mind’ with masculinity</w:t>
      </w:r>
      <w:r>
        <w:t xml:space="preserve">. She argues that one of the </w:t>
      </w:r>
      <w:r w:rsidRPr="00462517">
        <w:rPr>
          <w:rStyle w:val="StyleBoldUnderline"/>
        </w:rPr>
        <w:t>reasons for the widespread acceptance of individualism is the cultural requirement that males be ‘deeply motivated’ to differentiate themselves from the women who are their primary caregivers in infancy</w:t>
      </w:r>
      <w:r>
        <w:t xml:space="preserve"> (</w:t>
      </w:r>
      <w:proofErr w:type="spellStart"/>
      <w:r>
        <w:t>Scheman</w:t>
      </w:r>
      <w:proofErr w:type="spellEnd"/>
      <w:r>
        <w:t xml:space="preserve">, 1983: 235). </w:t>
      </w:r>
    </w:p>
    <w:p w:rsidR="00A832A9" w:rsidRPr="00600588" w:rsidRDefault="00A832A9" w:rsidP="00A832A9">
      <w:pPr>
        <w:pStyle w:val="Heading3"/>
        <w:rPr>
          <w:rStyle w:val="Emphasis"/>
          <w:rFonts w:cstheme="majorBidi"/>
          <w:b/>
          <w:iCs w:val="0"/>
          <w:sz w:val="32"/>
          <w:bdr w:val="none" w:sz="0" w:space="0" w:color="auto"/>
        </w:rPr>
      </w:pPr>
      <w:r w:rsidRPr="00600588">
        <w:lastRenderedPageBreak/>
        <w:t xml:space="preserve">Egoism Bad </w:t>
      </w:r>
    </w:p>
    <w:p w:rsidR="00A832A9" w:rsidRPr="001B4A8B" w:rsidRDefault="00A832A9" w:rsidP="00A832A9">
      <w:pPr>
        <w:pStyle w:val="Heading4"/>
      </w:pPr>
      <w:r w:rsidRPr="001B4A8B">
        <w:t xml:space="preserve">Egoism justifies the worst forms of violence – allows one to inflict harm on another for self-benefit. </w:t>
      </w:r>
    </w:p>
    <w:p w:rsidR="00A832A9" w:rsidRDefault="00A832A9" w:rsidP="00A832A9">
      <w:proofErr w:type="spellStart"/>
      <w:r w:rsidRPr="00E72CCA">
        <w:rPr>
          <w:rStyle w:val="StyleStyleBold12pt"/>
        </w:rPr>
        <w:t>Rachels</w:t>
      </w:r>
      <w:proofErr w:type="spellEnd"/>
      <w:r w:rsidRPr="00E72CCA">
        <w:rPr>
          <w:rStyle w:val="StyleStyleBold12pt"/>
        </w:rPr>
        <w:t xml:space="preserve"> 97</w:t>
      </w:r>
      <w:r>
        <w:t xml:space="preserve">—(James, </w:t>
      </w:r>
      <w:r>
        <w:rPr>
          <w:i/>
        </w:rPr>
        <w:t>The Elements of Moral Philosophy</w:t>
      </w:r>
      <w:r>
        <w:t>, University of Alabama, pp. 85)//FJ</w:t>
      </w:r>
    </w:p>
    <w:p w:rsidR="00A832A9" w:rsidRPr="00E72CCA" w:rsidRDefault="00A832A9" w:rsidP="00A832A9"/>
    <w:p w:rsidR="00A832A9" w:rsidRDefault="00A832A9" w:rsidP="00A832A9">
      <w:pPr>
        <w:rPr>
          <w:rStyle w:val="Emphasis"/>
          <w:b w:val="0"/>
          <w:sz w:val="16"/>
          <w:u w:val="none"/>
        </w:rPr>
      </w:pPr>
      <w:r w:rsidRPr="00E72CCA">
        <w:rPr>
          <w:rStyle w:val="Emphasis"/>
          <w:b w:val="0"/>
          <w:sz w:val="16"/>
          <w:u w:val="none"/>
        </w:rPr>
        <w:t xml:space="preserve">Curiously, philosophers have not paid much attention to what you might think is the most obvious argument against </w:t>
      </w:r>
      <w:r w:rsidRPr="00B43C46">
        <w:rPr>
          <w:rStyle w:val="StyleBoldUnderline"/>
        </w:rPr>
        <w:t>Ethical Egoism</w:t>
      </w:r>
      <w:r w:rsidRPr="00E72CCA">
        <w:rPr>
          <w:rStyle w:val="Emphasis"/>
          <w:b w:val="0"/>
          <w:sz w:val="16"/>
          <w:u w:val="none"/>
        </w:rPr>
        <w:t xml:space="preserve">, namely that it </w:t>
      </w:r>
      <w:r w:rsidRPr="00B43C46">
        <w:rPr>
          <w:rStyle w:val="StyleBoldUnderline"/>
        </w:rPr>
        <w:t>would endorse wicked actions</w:t>
      </w:r>
      <w:r w:rsidRPr="00E72CCA">
        <w:rPr>
          <w:rStyle w:val="Emphasis"/>
          <w:b w:val="0"/>
          <w:sz w:val="16"/>
          <w:u w:val="none"/>
        </w:rPr>
        <w:t xml:space="preserve">— </w:t>
      </w:r>
      <w:r w:rsidRPr="00B43C46">
        <w:rPr>
          <w:rStyle w:val="StyleBoldUnderline"/>
        </w:rPr>
        <w:t>provided</w:t>
      </w:r>
      <w:r w:rsidRPr="00E72CCA">
        <w:rPr>
          <w:rStyle w:val="Emphasis"/>
          <w:b w:val="0"/>
          <w:sz w:val="16"/>
          <w:u w:val="none"/>
        </w:rPr>
        <w:t xml:space="preserve">, of course, </w:t>
      </w:r>
      <w:r w:rsidRPr="00B43C46">
        <w:rPr>
          <w:rStyle w:val="StyleBoldUnderline"/>
        </w:rPr>
        <w:t>that those actions benefit the person who does them</w:t>
      </w:r>
      <w:r w:rsidRPr="00E72CCA">
        <w:rPr>
          <w:rStyle w:val="Emphasis"/>
          <w:b w:val="0"/>
          <w:sz w:val="16"/>
          <w:u w:val="none"/>
        </w:rPr>
        <w:t xml:space="preserve">. Here are some examples, taken from various news- papers: </w:t>
      </w:r>
      <w:r w:rsidRPr="00E72CCA">
        <w:rPr>
          <w:rStyle w:val="StyleBoldUnderline"/>
        </w:rPr>
        <w:t xml:space="preserve">To increase his profits, a pharmacist filled </w:t>
      </w:r>
      <w:proofErr w:type="spellStart"/>
      <w:r w:rsidRPr="00E72CCA">
        <w:rPr>
          <w:rStyle w:val="StyleBoldUnderline"/>
        </w:rPr>
        <w:t>prescrip</w:t>
      </w:r>
      <w:proofErr w:type="spellEnd"/>
      <w:r w:rsidRPr="00E72CCA">
        <w:rPr>
          <w:rStyle w:val="StyleBoldUnderline"/>
        </w:rPr>
        <w:t xml:space="preserve">- </w:t>
      </w:r>
      <w:proofErr w:type="spellStart"/>
      <w:r w:rsidRPr="00E72CCA">
        <w:rPr>
          <w:rStyle w:val="StyleBoldUnderline"/>
        </w:rPr>
        <w:t>tions</w:t>
      </w:r>
      <w:proofErr w:type="spellEnd"/>
      <w:r w:rsidRPr="00E72CCA">
        <w:rPr>
          <w:rStyle w:val="StyleBoldUnderline"/>
        </w:rPr>
        <w:t xml:space="preserve"> for cancer-patients using watered-down drugs. A nurse raped two patients while they were unconscious. A paramedic gave emergency patients injections of sterile water rather than morphine, so that he could sell the morphine. Parents fed a baby acid so that they could fake a lawsuit, claiming (he baby's formula was tainted. A 13-year-old girl was kidnapped by a neighbor and kept shackled in an underground bomb-shelter for 181 days, while she was sexually abused. Suppose that, by doing such things, someone could </w:t>
      </w:r>
      <w:proofErr w:type="spellStart"/>
      <w:r w:rsidRPr="00E72CCA">
        <w:rPr>
          <w:rStyle w:val="StyleBoldUnderline"/>
        </w:rPr>
        <w:t>actu</w:t>
      </w:r>
      <w:proofErr w:type="spellEnd"/>
      <w:r w:rsidRPr="00E72CCA">
        <w:rPr>
          <w:rStyle w:val="StyleBoldUnderline"/>
        </w:rPr>
        <w:t xml:space="preserve">- ally gain some benefit for </w:t>
      </w:r>
      <w:proofErr w:type="gramStart"/>
      <w:r w:rsidRPr="00E72CCA">
        <w:rPr>
          <w:rStyle w:val="StyleBoldUnderline"/>
        </w:rPr>
        <w:t>himself</w:t>
      </w:r>
      <w:proofErr w:type="gramEnd"/>
      <w:r w:rsidRPr="00E72CCA">
        <w:rPr>
          <w:rStyle w:val="StyleBoldUnderline"/>
        </w:rPr>
        <w:t>. Of course, this means that he would have to avoid being caught.</w:t>
      </w:r>
      <w:r w:rsidRPr="00E72CCA">
        <w:rPr>
          <w:rStyle w:val="Emphasis"/>
          <w:b w:val="0"/>
          <w:sz w:val="16"/>
          <w:u w:val="none"/>
        </w:rPr>
        <w:t xml:space="preserve"> </w:t>
      </w:r>
      <w:r w:rsidRPr="00B43C46">
        <w:rPr>
          <w:rStyle w:val="Emphasis"/>
        </w:rPr>
        <w:t>But if he could get away with it, wouldn't Ethical Egoism have to say that such actions are permissible?</w:t>
      </w:r>
      <w:r w:rsidRPr="00E72CCA">
        <w:rPr>
          <w:rStyle w:val="Emphasis"/>
          <w:b w:val="0"/>
          <w:sz w:val="16"/>
          <w:u w:val="none"/>
        </w:rPr>
        <w:t xml:space="preserve"> This seems enough by itself to discredit the doctrine. I believe this is a valid complaint; nonetheless, one might think that it begs the question against Ethical Egoism, because in saying that these actions are wicked, we are appeal- </w:t>
      </w:r>
      <w:proofErr w:type="spellStart"/>
      <w:r w:rsidRPr="00E72CCA">
        <w:rPr>
          <w:rStyle w:val="Emphasis"/>
          <w:b w:val="0"/>
          <w:sz w:val="16"/>
          <w:u w:val="none"/>
        </w:rPr>
        <w:t>ing</w:t>
      </w:r>
      <w:proofErr w:type="spellEnd"/>
      <w:r w:rsidRPr="00E72CCA">
        <w:rPr>
          <w:rStyle w:val="Emphasis"/>
          <w:b w:val="0"/>
          <w:sz w:val="16"/>
          <w:u w:val="none"/>
        </w:rPr>
        <w:t xml:space="preserve"> to a </w:t>
      </w:r>
      <w:proofErr w:type="spellStart"/>
      <w:r w:rsidRPr="00E72CCA">
        <w:rPr>
          <w:rStyle w:val="Emphasis"/>
          <w:b w:val="0"/>
          <w:sz w:val="16"/>
          <w:u w:val="none"/>
        </w:rPr>
        <w:t>noncgoistic</w:t>
      </w:r>
      <w:proofErr w:type="spellEnd"/>
      <w:r w:rsidRPr="00E72CCA">
        <w:rPr>
          <w:rStyle w:val="Emphasis"/>
          <w:b w:val="0"/>
          <w:sz w:val="16"/>
          <w:u w:val="none"/>
        </w:rPr>
        <w:t xml:space="preserve"> conception of wickedness. So we might ask if there isn't some further problem with Ethical Egoism, that doesn't beg the question.</w:t>
      </w:r>
    </w:p>
    <w:p w:rsidR="00A832A9" w:rsidRPr="00981084" w:rsidRDefault="00A832A9" w:rsidP="00A832A9">
      <w:pPr>
        <w:pStyle w:val="Heading4"/>
      </w:pPr>
      <w:r w:rsidRPr="00981084">
        <w:t xml:space="preserve">Communal rules are </w:t>
      </w:r>
      <w:proofErr w:type="gramStart"/>
      <w:r w:rsidRPr="00981084">
        <w:t>key</w:t>
      </w:r>
      <w:proofErr w:type="gramEnd"/>
      <w:r w:rsidRPr="00981084">
        <w:t xml:space="preserve"> to resolve conflicting interests – ethical egoism exacerbates these conflicts by promoting self-interest.</w:t>
      </w:r>
    </w:p>
    <w:p w:rsidR="00A832A9" w:rsidRPr="00E72CCA" w:rsidRDefault="00A832A9" w:rsidP="00A832A9">
      <w:proofErr w:type="spellStart"/>
      <w:r w:rsidRPr="00E72CCA">
        <w:rPr>
          <w:rStyle w:val="StyleStyleBold12pt"/>
        </w:rPr>
        <w:t>Rachels</w:t>
      </w:r>
      <w:proofErr w:type="spellEnd"/>
      <w:r w:rsidRPr="00E72CCA">
        <w:rPr>
          <w:rStyle w:val="StyleStyleBold12pt"/>
        </w:rPr>
        <w:t xml:space="preserve"> 97</w:t>
      </w:r>
      <w:r>
        <w:t xml:space="preserve">—(James, </w:t>
      </w:r>
      <w:r>
        <w:rPr>
          <w:i/>
        </w:rPr>
        <w:t>The Elements of Moral Philosophy</w:t>
      </w:r>
      <w:r>
        <w:t>, University of Alabama, pp. 85)//FJ</w:t>
      </w:r>
    </w:p>
    <w:p w:rsidR="00A832A9" w:rsidRPr="00CF2407" w:rsidRDefault="00A832A9" w:rsidP="00A832A9">
      <w:pPr>
        <w:rPr>
          <w:rStyle w:val="StyleBoldUnderline"/>
          <w:b/>
          <w:bCs w:val="0"/>
          <w:iCs/>
          <w:bdr w:val="single" w:sz="18" w:space="0" w:color="auto"/>
        </w:rPr>
      </w:pPr>
      <w:r w:rsidRPr="002365C1">
        <w:rPr>
          <w:rStyle w:val="Emphasis"/>
          <w:b w:val="0"/>
          <w:sz w:val="16"/>
          <w:u w:val="none"/>
        </w:rPr>
        <w:t xml:space="preserve">The Argument That Ethical Egoism Cannot Handle Conflicts of Interest. In his book The Moral Point </w:t>
      </w:r>
      <w:proofErr w:type="spellStart"/>
      <w:r w:rsidRPr="002365C1">
        <w:rPr>
          <w:rStyle w:val="Emphasis"/>
          <w:b w:val="0"/>
          <w:sz w:val="16"/>
          <w:u w:val="none"/>
        </w:rPr>
        <w:t>ofVieto</w:t>
      </w:r>
      <w:proofErr w:type="spellEnd"/>
      <w:r w:rsidRPr="002365C1">
        <w:rPr>
          <w:rStyle w:val="Emphasis"/>
          <w:b w:val="0"/>
          <w:sz w:val="16"/>
          <w:u w:val="none"/>
        </w:rPr>
        <w:t xml:space="preserve"> (1958), Kurt Baler argues that </w:t>
      </w:r>
      <w:r w:rsidRPr="00D832AE">
        <w:rPr>
          <w:rStyle w:val="StyleBoldUnderline"/>
        </w:rPr>
        <w:t>Ethical Egoism cannot be correct because it cannot provide solutions for conflicts of interest.</w:t>
      </w:r>
      <w:r w:rsidRPr="002365C1">
        <w:rPr>
          <w:rStyle w:val="Emphasis"/>
          <w:b w:val="0"/>
          <w:sz w:val="16"/>
          <w:u w:val="none"/>
        </w:rPr>
        <w:t xml:space="preserve"> </w:t>
      </w:r>
      <w:r w:rsidRPr="00D832AE">
        <w:rPr>
          <w:rStyle w:val="Emphasis"/>
        </w:rPr>
        <w:t>We need moral rules</w:t>
      </w:r>
      <w:r w:rsidRPr="002365C1">
        <w:rPr>
          <w:rStyle w:val="Emphasis"/>
          <w:b w:val="0"/>
          <w:sz w:val="16"/>
          <w:u w:val="none"/>
        </w:rPr>
        <w:t xml:space="preserve">, he says, </w:t>
      </w:r>
      <w:r w:rsidRPr="00D832AE">
        <w:rPr>
          <w:rStyle w:val="Emphasis"/>
        </w:rPr>
        <w:t>only because our interests sometimes come into conflict— if they never conflicted, then there would be no problems to solve and hence no need for the kind of guidance that morality provides.</w:t>
      </w:r>
      <w:r w:rsidRPr="002365C1">
        <w:rPr>
          <w:rStyle w:val="Emphasis"/>
          <w:b w:val="0"/>
          <w:sz w:val="16"/>
          <w:u w:val="none"/>
        </w:rPr>
        <w:t xml:space="preserve"> But </w:t>
      </w:r>
      <w:r w:rsidRPr="005B0643">
        <w:rPr>
          <w:rStyle w:val="StyleBoldUnderline"/>
        </w:rPr>
        <w:t>Ethical Egoism does not help to resolve conflicts of interest; it only exacerbates them.</w:t>
      </w:r>
      <w:r w:rsidRPr="002365C1">
        <w:rPr>
          <w:rStyle w:val="Emphasis"/>
          <w:b w:val="0"/>
          <w:sz w:val="16"/>
          <w:u w:val="none"/>
        </w:rPr>
        <w:t xml:space="preserve"> </w:t>
      </w:r>
      <w:proofErr w:type="spellStart"/>
      <w:r w:rsidRPr="002365C1">
        <w:rPr>
          <w:rStyle w:val="Emphasis"/>
          <w:b w:val="0"/>
          <w:sz w:val="16"/>
          <w:u w:val="none"/>
        </w:rPr>
        <w:t>Baier</w:t>
      </w:r>
      <w:proofErr w:type="spellEnd"/>
      <w:r w:rsidRPr="002365C1">
        <w:rPr>
          <w:rStyle w:val="Emphasis"/>
          <w:b w:val="0"/>
          <w:sz w:val="16"/>
          <w:u w:val="none"/>
        </w:rPr>
        <w:t xml:space="preserve"> argues for this by in- </w:t>
      </w:r>
      <w:proofErr w:type="spellStart"/>
      <w:r w:rsidRPr="002365C1">
        <w:rPr>
          <w:rStyle w:val="Emphasis"/>
          <w:b w:val="0"/>
          <w:sz w:val="16"/>
          <w:u w:val="none"/>
        </w:rPr>
        <w:t>troducing</w:t>
      </w:r>
      <w:proofErr w:type="spellEnd"/>
      <w:r w:rsidRPr="002365C1">
        <w:rPr>
          <w:rStyle w:val="Emphasis"/>
          <w:b w:val="0"/>
          <w:sz w:val="16"/>
          <w:u w:val="none"/>
        </w:rPr>
        <w:t xml:space="preserve"> a fanciful </w:t>
      </w:r>
      <w:proofErr w:type="spellStart"/>
      <w:r w:rsidRPr="002365C1">
        <w:rPr>
          <w:rStyle w:val="Emphasis"/>
          <w:b w:val="0"/>
          <w:sz w:val="16"/>
          <w:u w:val="none"/>
        </w:rPr>
        <w:t>example</w:t>
      </w:r>
      <w:proofErr w:type="gramStart"/>
      <w:r w:rsidRPr="002365C1">
        <w:rPr>
          <w:rStyle w:val="Emphasis"/>
          <w:b w:val="0"/>
          <w:sz w:val="16"/>
          <w:u w:val="none"/>
        </w:rPr>
        <w:t>:Let</w:t>
      </w:r>
      <w:proofErr w:type="spellEnd"/>
      <w:proofErr w:type="gramEnd"/>
      <w:r w:rsidRPr="002365C1">
        <w:rPr>
          <w:rStyle w:val="Emphasis"/>
          <w:b w:val="0"/>
          <w:sz w:val="16"/>
          <w:u w:val="none"/>
        </w:rPr>
        <w:t xml:space="preserve"> B and K be candidates for the presidency of a certain Country and let it he granted that it is in the interest of </w:t>
      </w:r>
      <w:proofErr w:type="spellStart"/>
      <w:r w:rsidRPr="002365C1">
        <w:rPr>
          <w:rStyle w:val="Emphasis"/>
          <w:b w:val="0"/>
          <w:sz w:val="16"/>
          <w:u w:val="none"/>
        </w:rPr>
        <w:t>ei</w:t>
      </w:r>
      <w:proofErr w:type="spellEnd"/>
      <w:r w:rsidRPr="002365C1">
        <w:rPr>
          <w:rStyle w:val="Emphasis"/>
          <w:b w:val="0"/>
          <w:sz w:val="16"/>
          <w:u w:val="none"/>
        </w:rPr>
        <w:t xml:space="preserve">- </w:t>
      </w:r>
      <w:proofErr w:type="spellStart"/>
      <w:r w:rsidRPr="002365C1">
        <w:rPr>
          <w:rStyle w:val="Emphasis"/>
          <w:b w:val="0"/>
          <w:sz w:val="16"/>
          <w:u w:val="none"/>
        </w:rPr>
        <w:t>ther</w:t>
      </w:r>
      <w:proofErr w:type="spellEnd"/>
      <w:r w:rsidRPr="002365C1">
        <w:rPr>
          <w:rStyle w:val="Emphasis"/>
          <w:b w:val="0"/>
          <w:sz w:val="16"/>
          <w:u w:val="none"/>
        </w:rPr>
        <w:t xml:space="preserve"> to be elected, but that only one can succeed. It would then be in the interest of B but against the interest of K if B were elected, and vice versa, and therefore in the inter- </w:t>
      </w:r>
      <w:proofErr w:type="spellStart"/>
      <w:proofErr w:type="gramStart"/>
      <w:r w:rsidRPr="002365C1">
        <w:rPr>
          <w:rStyle w:val="Emphasis"/>
          <w:b w:val="0"/>
          <w:sz w:val="16"/>
          <w:u w:val="none"/>
        </w:rPr>
        <w:t>est</w:t>
      </w:r>
      <w:proofErr w:type="spellEnd"/>
      <w:proofErr w:type="gramEnd"/>
      <w:r w:rsidRPr="002365C1">
        <w:rPr>
          <w:rStyle w:val="Emphasis"/>
          <w:b w:val="0"/>
          <w:sz w:val="16"/>
          <w:u w:val="none"/>
        </w:rPr>
        <w:t xml:space="preserve"> of B but against die interest of K if K were liquidated, and vice versa. But from this it would follow that B ought to liquidate K that it is wrong </w:t>
      </w:r>
      <w:proofErr w:type="spellStart"/>
      <w:r w:rsidRPr="002365C1">
        <w:rPr>
          <w:rStyle w:val="Emphasis"/>
          <w:b w:val="0"/>
          <w:sz w:val="16"/>
          <w:u w:val="none"/>
        </w:rPr>
        <w:t>lor</w:t>
      </w:r>
      <w:proofErr w:type="spellEnd"/>
      <w:r w:rsidRPr="002365C1">
        <w:rPr>
          <w:rStyle w:val="Emphasis"/>
          <w:b w:val="0"/>
          <w:sz w:val="16"/>
          <w:u w:val="none"/>
        </w:rPr>
        <w:t xml:space="preserve"> B not to do so, that B has not "done his duty" until he has liquidated K: and vice versa. Similarly K, knowing that his own liquidation is in the interest of Band therefore, anticipating B's attempt-* to secure it, ought to take step* to foil B's endeavors. It would be wrong for him not to do so. He would "not have done his duty" until he had made sure of stopping B ... </w:t>
      </w:r>
      <w:proofErr w:type="spellStart"/>
      <w:r w:rsidRPr="002365C1">
        <w:rPr>
          <w:rStyle w:val="Emphasis"/>
          <w:b w:val="0"/>
          <w:sz w:val="16"/>
          <w:u w:val="none"/>
        </w:rPr>
        <w:t>litis</w:t>
      </w:r>
      <w:proofErr w:type="spellEnd"/>
      <w:r w:rsidRPr="002365C1">
        <w:rPr>
          <w:rStyle w:val="Emphasis"/>
          <w:b w:val="0"/>
          <w:sz w:val="16"/>
          <w:u w:val="none"/>
        </w:rPr>
        <w:t xml:space="preserve"> is obviously absurd. For morality is designed to apply in just such cases, namely, those where interests con- flirt. </w:t>
      </w:r>
      <w:proofErr w:type="gramStart"/>
      <w:r w:rsidRPr="002365C1">
        <w:rPr>
          <w:rStyle w:val="Emphasis"/>
          <w:b w:val="0"/>
          <w:sz w:val="16"/>
          <w:u w:val="none"/>
        </w:rPr>
        <w:t xml:space="preserve">But if die point of view of morality were that of self- </w:t>
      </w:r>
      <w:proofErr w:type="spellStart"/>
      <w:r w:rsidRPr="002365C1">
        <w:rPr>
          <w:rStyle w:val="Emphasis"/>
          <w:b w:val="0"/>
          <w:sz w:val="16"/>
          <w:u w:val="none"/>
        </w:rPr>
        <w:t>inlcrcsi</w:t>
      </w:r>
      <w:proofErr w:type="spellEnd"/>
      <w:r w:rsidRPr="002365C1">
        <w:rPr>
          <w:rStyle w:val="Emphasis"/>
          <w:b w:val="0"/>
          <w:sz w:val="16"/>
          <w:u w:val="none"/>
        </w:rPr>
        <w:t>.</w:t>
      </w:r>
      <w:proofErr w:type="gramEnd"/>
      <w:r w:rsidRPr="002365C1">
        <w:rPr>
          <w:rStyle w:val="Emphasis"/>
          <w:b w:val="0"/>
          <w:sz w:val="16"/>
          <w:u w:val="none"/>
        </w:rPr>
        <w:t xml:space="preserve"> </w:t>
      </w:r>
      <w:proofErr w:type="gramStart"/>
      <w:r w:rsidRPr="002365C1">
        <w:rPr>
          <w:rStyle w:val="Emphasis"/>
          <w:b w:val="0"/>
          <w:sz w:val="16"/>
          <w:u w:val="none"/>
        </w:rPr>
        <w:t>then</w:t>
      </w:r>
      <w:proofErr w:type="gramEnd"/>
      <w:r w:rsidRPr="002365C1">
        <w:rPr>
          <w:rStyle w:val="Emphasis"/>
          <w:b w:val="0"/>
          <w:sz w:val="16"/>
          <w:u w:val="none"/>
        </w:rPr>
        <w:t xml:space="preserve"> there could never be moral solutions of con- </w:t>
      </w:r>
      <w:proofErr w:type="spellStart"/>
      <w:r w:rsidRPr="002365C1">
        <w:rPr>
          <w:rStyle w:val="Emphasis"/>
          <w:b w:val="0"/>
          <w:sz w:val="16"/>
          <w:u w:val="none"/>
        </w:rPr>
        <w:t>flicts</w:t>
      </w:r>
      <w:proofErr w:type="spellEnd"/>
      <w:r w:rsidRPr="002365C1">
        <w:rPr>
          <w:rStyle w:val="Emphasis"/>
          <w:b w:val="0"/>
          <w:sz w:val="16"/>
          <w:u w:val="none"/>
        </w:rPr>
        <w:t xml:space="preserve"> of interest- </w:t>
      </w:r>
      <w:r w:rsidRPr="005B0643">
        <w:rPr>
          <w:rStyle w:val="StyleBoldUnderline"/>
        </w:rPr>
        <w:t>Does this argument prove that Ethical Egoism is unacceptable? It does</w:t>
      </w:r>
      <w:r w:rsidRPr="002365C1">
        <w:rPr>
          <w:rStyle w:val="Emphasis"/>
          <w:b w:val="0"/>
          <w:sz w:val="16"/>
          <w:u w:val="none"/>
        </w:rPr>
        <w:t xml:space="preserve">, t/the conception of morality to which it appeals is accepted. The argument assumes that an adequate morality must provide solutions for conflicts of interest in such a </w:t>
      </w:r>
      <w:proofErr w:type="spellStart"/>
      <w:r w:rsidRPr="002365C1">
        <w:rPr>
          <w:rStyle w:val="Emphasis"/>
          <w:b w:val="0"/>
          <w:sz w:val="16"/>
          <w:u w:val="none"/>
        </w:rPr>
        <w:t>wav</w:t>
      </w:r>
      <w:proofErr w:type="spellEnd"/>
      <w:r w:rsidRPr="002365C1">
        <w:rPr>
          <w:rStyle w:val="Emphasis"/>
          <w:b w:val="0"/>
          <w:sz w:val="16"/>
          <w:u w:val="none"/>
        </w:rPr>
        <w:t xml:space="preserve"> that everyone con- </w:t>
      </w:r>
      <w:proofErr w:type="spellStart"/>
      <w:r w:rsidRPr="002365C1">
        <w:rPr>
          <w:rStyle w:val="Emphasis"/>
          <w:b w:val="0"/>
          <w:sz w:val="16"/>
          <w:u w:val="none"/>
        </w:rPr>
        <w:t>cerned</w:t>
      </w:r>
      <w:proofErr w:type="spellEnd"/>
      <w:r w:rsidRPr="002365C1">
        <w:rPr>
          <w:rStyle w:val="Emphasis"/>
          <w:b w:val="0"/>
          <w:sz w:val="16"/>
          <w:u w:val="none"/>
        </w:rPr>
        <w:t xml:space="preserve"> can live together harmoniously</w:t>
      </w:r>
      <w:r w:rsidRPr="002365C1">
        <w:rPr>
          <w:rStyle w:val="StyleBoldUnderline"/>
        </w:rPr>
        <w:t>. The conflict between B and K</w:t>
      </w:r>
      <w:r w:rsidRPr="002365C1">
        <w:rPr>
          <w:rStyle w:val="Emphasis"/>
          <w:b w:val="0"/>
          <w:sz w:val="16"/>
          <w:u w:val="none"/>
        </w:rPr>
        <w:t xml:space="preserve">, for example, </w:t>
      </w:r>
      <w:r w:rsidRPr="002365C1">
        <w:rPr>
          <w:rStyle w:val="StyleBoldUnderline"/>
        </w:rPr>
        <w:t>should be resolved so that they would no longer</w:t>
      </w:r>
      <w:r w:rsidRPr="002365C1">
        <w:rPr>
          <w:rStyle w:val="Emphasis"/>
          <w:b w:val="0"/>
          <w:sz w:val="16"/>
          <w:u w:val="none"/>
        </w:rPr>
        <w:t xml:space="preserve"> </w:t>
      </w:r>
      <w:proofErr w:type="spellStart"/>
      <w:r w:rsidRPr="002365C1">
        <w:rPr>
          <w:rStyle w:val="Emphasis"/>
          <w:b w:val="0"/>
          <w:sz w:val="16"/>
          <w:u w:val="none"/>
        </w:rPr>
        <w:t>Ik</w:t>
      </w:r>
      <w:proofErr w:type="spellEnd"/>
      <w:r w:rsidRPr="002365C1">
        <w:rPr>
          <w:rStyle w:val="Emphasis"/>
          <w:b w:val="0"/>
          <w:sz w:val="16"/>
          <w:u w:val="none"/>
        </w:rPr>
        <w:t xml:space="preserve">- </w:t>
      </w:r>
      <w:r w:rsidRPr="002365C1">
        <w:rPr>
          <w:rStyle w:val="StyleBoldUnderline"/>
        </w:rPr>
        <w:t>at odds with one another</w:t>
      </w:r>
      <w:r w:rsidRPr="002365C1">
        <w:rPr>
          <w:rStyle w:val="Emphasis"/>
          <w:b w:val="0"/>
          <w:sz w:val="16"/>
          <w:u w:val="none"/>
        </w:rPr>
        <w:t xml:space="preserve">. (One would not then </w:t>
      </w:r>
      <w:proofErr w:type="spellStart"/>
      <w:r w:rsidRPr="002365C1">
        <w:rPr>
          <w:rStyle w:val="Emphasis"/>
          <w:b w:val="0"/>
          <w:sz w:val="16"/>
          <w:u w:val="none"/>
        </w:rPr>
        <w:t>haw</w:t>
      </w:r>
      <w:proofErr w:type="spellEnd"/>
      <w:r w:rsidRPr="002365C1">
        <w:rPr>
          <w:rStyle w:val="Emphasis"/>
          <w:b w:val="0"/>
          <w:sz w:val="16"/>
          <w:u w:val="none"/>
        </w:rPr>
        <w:t xml:space="preserve"> a duty to do something that the other has a duty to prevent.) </w:t>
      </w:r>
      <w:proofErr w:type="spellStart"/>
      <w:r w:rsidRPr="002365C1">
        <w:rPr>
          <w:rStyle w:val="StyleBoldUnderline"/>
        </w:rPr>
        <w:t>Ethi</w:t>
      </w:r>
      <w:proofErr w:type="spellEnd"/>
      <w:r w:rsidRPr="002365C1">
        <w:rPr>
          <w:rStyle w:val="StyleBoldUnderline"/>
        </w:rPr>
        <w:t xml:space="preserve">- </w:t>
      </w:r>
      <w:proofErr w:type="spellStart"/>
      <w:r w:rsidRPr="002365C1">
        <w:rPr>
          <w:rStyle w:val="StyleBoldUnderline"/>
        </w:rPr>
        <w:t>cal</w:t>
      </w:r>
      <w:proofErr w:type="spellEnd"/>
      <w:r w:rsidRPr="002365C1">
        <w:rPr>
          <w:rStyle w:val="StyleBoldUnderline"/>
        </w:rPr>
        <w:t xml:space="preserve"> </w:t>
      </w:r>
      <w:r w:rsidRPr="002365C1">
        <w:rPr>
          <w:rStyle w:val="StyleBoldUnderline"/>
        </w:rPr>
        <w:lastRenderedPageBreak/>
        <w:t>Egoism does not do that, and if you think an ethical theory should, then</w:t>
      </w:r>
      <w:r w:rsidRPr="002365C1">
        <w:rPr>
          <w:rStyle w:val="Emphasis"/>
          <w:b w:val="0"/>
          <w:sz w:val="16"/>
          <w:u w:val="none"/>
        </w:rPr>
        <w:t xml:space="preserve"> </w:t>
      </w:r>
      <w:r w:rsidRPr="002365C1">
        <w:rPr>
          <w:rStyle w:val="Emphasis"/>
        </w:rPr>
        <w:t>you will not find Ethical Egoism acceptable.</w:t>
      </w:r>
    </w:p>
    <w:p w:rsidR="00A832A9" w:rsidRPr="00C73BE8" w:rsidRDefault="00A832A9" w:rsidP="00A832A9">
      <w:pPr>
        <w:pStyle w:val="Heading4"/>
      </w:pPr>
      <w:r w:rsidRPr="00C73BE8">
        <w:t xml:space="preserve">Increased egoism kills progress – leads to increased violence and re-entrenches oppression – turns the </w:t>
      </w:r>
      <w:proofErr w:type="spellStart"/>
      <w:r w:rsidRPr="00C73BE8">
        <w:t>aff</w:t>
      </w:r>
      <w:proofErr w:type="spellEnd"/>
      <w:r w:rsidRPr="00C73BE8">
        <w:t>.</w:t>
      </w:r>
    </w:p>
    <w:p w:rsidR="00A832A9" w:rsidRPr="003227DD" w:rsidRDefault="00A832A9" w:rsidP="00A832A9">
      <w:r w:rsidRPr="003227DD">
        <w:rPr>
          <w:rStyle w:val="StyleStyleBold12pt"/>
        </w:rPr>
        <w:t>Fischer 14</w:t>
      </w:r>
      <w:r>
        <w:t>—Professor of Sociology at the University of California, Berkeley (Claude S., “Libertarianism Is Very Strange,” Boston Review, 1/27, http://www.bostonreview.net/made-america/claude-s-fischer-libertarianism-very-strange)//FJ</w:t>
      </w:r>
    </w:p>
    <w:p w:rsidR="00A832A9" w:rsidRDefault="00A832A9" w:rsidP="00A832A9">
      <w:pPr>
        <w:rPr>
          <w:rStyle w:val="StyleBoldUnderline"/>
          <w:sz w:val="16"/>
        </w:rPr>
      </w:pPr>
      <w:r w:rsidRPr="003227DD">
        <w:rPr>
          <w:rStyle w:val="StyleBoldUnderline"/>
          <w:sz w:val="16"/>
        </w:rPr>
        <w:t xml:space="preserve">Social psychologists have demonstrated how anomalous </w:t>
      </w:r>
      <w:proofErr w:type="gramStart"/>
      <w:r w:rsidRPr="003227DD">
        <w:rPr>
          <w:rStyle w:val="StyleBoldUnderline"/>
          <w:sz w:val="16"/>
        </w:rPr>
        <w:t>is the Western, especially American, view of autonomous selves</w:t>
      </w:r>
      <w:proofErr w:type="gramEnd"/>
      <w:r w:rsidRPr="003227DD">
        <w:rPr>
          <w:rStyle w:val="StyleBoldUnderline"/>
          <w:sz w:val="16"/>
        </w:rPr>
        <w:t xml:space="preserve">. For example, Americans are likelier than others to explain what happens to people as a result of their individual traits and choices, to perform better when we are allowed to choose our own tasks, to get upset if we sense a lack of personal freedom, and to care greatly about our self-esteem. Psychologists Joseph </w:t>
      </w:r>
      <w:proofErr w:type="spellStart"/>
      <w:r w:rsidRPr="003227DD">
        <w:rPr>
          <w:rStyle w:val="StyleBoldUnderline"/>
          <w:sz w:val="16"/>
        </w:rPr>
        <w:t>Henrich</w:t>
      </w:r>
      <w:proofErr w:type="spellEnd"/>
      <w:r w:rsidRPr="003227DD">
        <w:rPr>
          <w:rStyle w:val="StyleBoldUnderline"/>
          <w:sz w:val="16"/>
        </w:rPr>
        <w:t xml:space="preserve">, Steven Heine, and </w:t>
      </w:r>
      <w:proofErr w:type="spellStart"/>
      <w:r w:rsidRPr="003227DD">
        <w:rPr>
          <w:rStyle w:val="StyleBoldUnderline"/>
          <w:sz w:val="16"/>
        </w:rPr>
        <w:t>Ara</w:t>
      </w:r>
      <w:proofErr w:type="spellEnd"/>
      <w:r w:rsidRPr="003227DD">
        <w:rPr>
          <w:rStyle w:val="StyleBoldUnderline"/>
          <w:sz w:val="16"/>
        </w:rPr>
        <w:t xml:space="preserve"> </w:t>
      </w:r>
      <w:proofErr w:type="spellStart"/>
      <w:r w:rsidRPr="003227DD">
        <w:rPr>
          <w:rStyle w:val="StyleBoldUnderline"/>
          <w:sz w:val="16"/>
        </w:rPr>
        <w:t>Norenzayan</w:t>
      </w:r>
      <w:proofErr w:type="spellEnd"/>
      <w:r w:rsidRPr="003227DD">
        <w:rPr>
          <w:rStyle w:val="StyleBoldUnderline"/>
          <w:sz w:val="16"/>
        </w:rPr>
        <w:t xml:space="preserve"> synthesized much of this work in a well-received 2010 article, “The Weirdest People in the World?” They conclude that, yes, </w:t>
      </w:r>
      <w:r w:rsidRPr="003A740B">
        <w:rPr>
          <w:rStyle w:val="StyleBoldUnderline"/>
        </w:rPr>
        <w:t xml:space="preserve">Americans are the weirdest; they are most likely to “conceive of themselves primarily as self-contained individuals . . . as autonomous agents,” rather than as </w:t>
      </w:r>
      <w:r w:rsidRPr="003227DD">
        <w:rPr>
          <w:rStyle w:val="StyleBoldUnderline"/>
          <w:sz w:val="16"/>
        </w:rPr>
        <w:t>“</w:t>
      </w:r>
      <w:r w:rsidRPr="003A740B">
        <w:rPr>
          <w:rStyle w:val="Emphasis"/>
        </w:rPr>
        <w:t>interpersonal beings intertwined with one another in social webs.”</w:t>
      </w:r>
      <w:r w:rsidRPr="003227DD">
        <w:rPr>
          <w:rStyle w:val="StyleBoldUnderline"/>
          <w:sz w:val="16"/>
        </w:rPr>
        <w:t xml:space="preserve"> Americans, for example, seem unique in assigning babies their own rooms. </w:t>
      </w:r>
      <w:proofErr w:type="gramStart"/>
      <w:r w:rsidRPr="003227DD">
        <w:rPr>
          <w:rStyle w:val="StyleBoldUnderline"/>
          <w:sz w:val="16"/>
        </w:rPr>
        <w:t>That such fundamental cross-national differences</w:t>
      </w:r>
      <w:proofErr w:type="gramEnd"/>
      <w:r w:rsidRPr="003227DD">
        <w:rPr>
          <w:rStyle w:val="StyleBoldUnderline"/>
          <w:sz w:val="16"/>
        </w:rPr>
        <w:t xml:space="preserve"> persist after centuries of Western colonialism and a hundred years of American cultural hegemony testifies to the historical oddity of the libertarian premise. </w:t>
      </w:r>
      <w:r w:rsidRPr="003A740B">
        <w:rPr>
          <w:rStyle w:val="StyleBoldUnderline"/>
        </w:rPr>
        <w:t>The individual was not the prime mover of history, but its result.</w:t>
      </w:r>
      <w:r w:rsidRPr="003227DD">
        <w:rPr>
          <w:rStyle w:val="StyleBoldUnderline"/>
          <w:sz w:val="16"/>
        </w:rPr>
        <w:t xml:space="preserve"> Emile Durkheim objected to “deducing society from the individual” for “we possess no knowledge that gives grounds for believing in the possibility of such a spontaneous generation</w:t>
      </w:r>
      <w:r w:rsidRPr="003A740B">
        <w:rPr>
          <w:rStyle w:val="StyleBoldUnderline"/>
        </w:rPr>
        <w:t>.” “Collective life,”</w:t>
      </w:r>
      <w:r w:rsidRPr="003227DD">
        <w:rPr>
          <w:rStyle w:val="StyleBoldUnderline"/>
          <w:sz w:val="16"/>
        </w:rPr>
        <w:t xml:space="preserve"> he argued, “</w:t>
      </w:r>
      <w:r w:rsidRPr="003A740B">
        <w:rPr>
          <w:rStyle w:val="StyleBoldUnderline"/>
        </w:rPr>
        <w:t>did not arise from individual life; on the contrary, it is the latter that emerged from the former.</w:t>
      </w:r>
      <w:r w:rsidRPr="003227DD">
        <w:rPr>
          <w:rStyle w:val="StyleBoldUnderline"/>
          <w:sz w:val="16"/>
        </w:rPr>
        <w:t xml:space="preserve">” Libertarian thinkers have reinvented history to place the autonomous self at creation. Of course, libertarians can concede that society preceded the individual but still argue that government was formed by contract. Spontaneous, voluntary groups grew into the minimal state, which they see as the only legitimate state. But this is also bad history. The state, as a distinguishable institution—whether Roman, Aztec, American—is distinctive, but </w:t>
      </w:r>
      <w:proofErr w:type="spellStart"/>
      <w:r w:rsidRPr="003227DD">
        <w:rPr>
          <w:rStyle w:val="StyleBoldUnderline"/>
          <w:sz w:val="16"/>
        </w:rPr>
        <w:t>rulership</w:t>
      </w:r>
      <w:proofErr w:type="spellEnd"/>
      <w:r w:rsidRPr="003227DD">
        <w:rPr>
          <w:rStyle w:val="StyleBoldUnderline"/>
          <w:sz w:val="16"/>
        </w:rPr>
        <w:t xml:space="preserve"> is universal, or nearly so. Chiefs, councils of elders, and “big men” all sought to monopolize power and maintain order. Government rarely if ever emerged from social contracts. (A few supra-governments emerged from contracts among lesser governments, as in Philadelphia, 1789.) Bentham thundered this point in the early days of libertarianism: “</w:t>
      </w:r>
      <w:r w:rsidRPr="003A740B">
        <w:rPr>
          <w:rStyle w:val="StyleBoldUnderline"/>
        </w:rPr>
        <w:t>There are no such things as natural rights—no such things as rights anterior to the establishment of government.”</w:t>
      </w:r>
      <w:r w:rsidRPr="003227DD">
        <w:rPr>
          <w:rStyle w:val="StyleBoldUnderline"/>
          <w:sz w:val="16"/>
        </w:rPr>
        <w:t xml:space="preserve"> </w:t>
      </w:r>
      <w:r w:rsidRPr="003A740B">
        <w:rPr>
          <w:rStyle w:val="StyleBoldUnderline"/>
        </w:rPr>
        <w:t xml:space="preserve">Research explaining why rates of interpersonal violence have declined over the </w:t>
      </w:r>
      <w:proofErr w:type="gramStart"/>
      <w:r w:rsidRPr="003A740B">
        <w:rPr>
          <w:rStyle w:val="StyleBoldUnderline"/>
        </w:rPr>
        <w:t>centuries</w:t>
      </w:r>
      <w:proofErr w:type="gramEnd"/>
      <w:r w:rsidRPr="003A740B">
        <w:rPr>
          <w:rStyle w:val="StyleBoldUnderline"/>
        </w:rPr>
        <w:t xml:space="preserve"> backs this up</w:t>
      </w:r>
      <w:r w:rsidRPr="003227DD">
        <w:rPr>
          <w:rStyle w:val="StyleBoldUnderline"/>
          <w:sz w:val="16"/>
        </w:rPr>
        <w:t xml:space="preserve">: </w:t>
      </w:r>
      <w:r w:rsidRPr="003A740B">
        <w:rPr>
          <w:rStyle w:val="Emphasis"/>
        </w:rPr>
        <w:t xml:space="preserve">domestic order is necessary so that individuals can have rights against the assaults of other individuals. </w:t>
      </w:r>
      <w:r w:rsidRPr="003227DD">
        <w:rPr>
          <w:rStyle w:val="StyleBoldUnderline"/>
          <w:sz w:val="16"/>
        </w:rPr>
        <w:t xml:space="preserve">“The origination of governments,” Bentham continues, “from a contract is a pure fiction . . . . It never has been known to be true in any instance . . . . </w:t>
      </w:r>
      <w:proofErr w:type="gramStart"/>
      <w:r w:rsidRPr="003227DD">
        <w:rPr>
          <w:rStyle w:val="StyleBoldUnderline"/>
          <w:sz w:val="16"/>
        </w:rPr>
        <w:t>All governments that we have any account of have been gradually established by habit, after having formed by force.”</w:t>
      </w:r>
      <w:proofErr w:type="gramEnd"/>
      <w:r w:rsidRPr="003227DD">
        <w:rPr>
          <w:rStyle w:val="StyleBoldUnderline"/>
          <w:sz w:val="16"/>
        </w:rPr>
        <w:t xml:space="preserve"> Libertarians can concede this, too, claiming only that their just-so story serves moral philosophy. </w:t>
      </w:r>
      <w:proofErr w:type="spellStart"/>
      <w:r w:rsidRPr="003227DD">
        <w:rPr>
          <w:rStyle w:val="StyleBoldUnderline"/>
          <w:sz w:val="16"/>
        </w:rPr>
        <w:t>Nozick</w:t>
      </w:r>
      <w:proofErr w:type="spellEnd"/>
      <w:r w:rsidRPr="003227DD">
        <w:rPr>
          <w:rStyle w:val="StyleBoldUnderline"/>
          <w:sz w:val="16"/>
        </w:rPr>
        <w:t xml:space="preserve"> writes, “We learn much by seeing how the state could have arisen, even if it didn’t arise that way” because he is making a moral argument. Modern Westerners do indeed endorse the principles of individual self-ownership and universal rights. We do so, however, not because the principles are self-evident but because our thoughts on the matter are the product of modern Western philosophy. If libertarian positions cannot be justified by reasoning from history or anthropology, they might be justified by practicality: “That government which governs best governs least . . . . [</w:t>
      </w:r>
      <w:proofErr w:type="gramStart"/>
      <w:r w:rsidRPr="003227DD">
        <w:rPr>
          <w:rStyle w:val="StyleBoldUnderline"/>
          <w:sz w:val="16"/>
        </w:rPr>
        <w:t>indeed</w:t>
      </w:r>
      <w:proofErr w:type="gramEnd"/>
      <w:r w:rsidRPr="003227DD">
        <w:rPr>
          <w:rStyle w:val="StyleBoldUnderline"/>
          <w:sz w:val="16"/>
        </w:rPr>
        <w:t>,] that government is best which governs not at all,” Thoreau claimed in a characteristically solipsistic declaration. (Not paying taxes was Thoreau’s way of remaining unstained by connection to slavery, yet it took big government to end slavery.) In today’s policy debates</w:t>
      </w:r>
      <w:r w:rsidRPr="003227DD">
        <w:rPr>
          <w:rStyle w:val="StyleBoldUnderline"/>
        </w:rPr>
        <w:t>, libertarians argue that their philosophy guides us toward both more individual freedom and better collective outcomes.</w:t>
      </w:r>
      <w:r>
        <w:rPr>
          <w:rStyle w:val="StyleBoldUnderline"/>
        </w:rPr>
        <w:t xml:space="preserve"> </w:t>
      </w:r>
      <w:r w:rsidRPr="003227DD">
        <w:rPr>
          <w:rStyle w:val="StyleBoldUnderline"/>
          <w:sz w:val="16"/>
        </w:rPr>
        <w:t>Writing in Salon, Michael Lind taunted libertarians on this claim: “</w:t>
      </w:r>
      <w:r w:rsidRPr="003227DD">
        <w:rPr>
          <w:rStyle w:val="StyleBoldUnderline"/>
        </w:rPr>
        <w:t>If your approach is so great, why hasn’t any country anywhere in the world ever tried it</w:t>
      </w:r>
      <w:r w:rsidRPr="003227DD">
        <w:rPr>
          <w:rStyle w:val="StyleBoldUnderline"/>
          <w:sz w:val="16"/>
        </w:rPr>
        <w:t xml:space="preserve">?” In the scramble to answer the challenge, conservative blogger Ben </w:t>
      </w:r>
      <w:proofErr w:type="spellStart"/>
      <w:r w:rsidRPr="003227DD">
        <w:rPr>
          <w:rStyle w:val="StyleBoldUnderline"/>
          <w:sz w:val="16"/>
        </w:rPr>
        <w:t>Domenech</w:t>
      </w:r>
      <w:proofErr w:type="spellEnd"/>
      <w:r w:rsidRPr="003227DD">
        <w:rPr>
          <w:rStyle w:val="StyleBoldUnderline"/>
          <w:sz w:val="16"/>
        </w:rPr>
        <w:t xml:space="preserve">, quoting Robert </w:t>
      </w:r>
      <w:proofErr w:type="spellStart"/>
      <w:r w:rsidRPr="003227DD">
        <w:rPr>
          <w:rStyle w:val="StyleBoldUnderline"/>
          <w:sz w:val="16"/>
        </w:rPr>
        <w:t>Tracinski</w:t>
      </w:r>
      <w:proofErr w:type="spellEnd"/>
      <w:r w:rsidRPr="003227DD">
        <w:rPr>
          <w:rStyle w:val="StyleBoldUnderline"/>
          <w:sz w:val="16"/>
        </w:rPr>
        <w:t xml:space="preserve">, points to “America itself, up to about 100 years ago,” with “no federal welfare state, no Social Security, no Medicare. . . . Life for the common man was better than it had ever been before.” Yet </w:t>
      </w:r>
      <w:proofErr w:type="spellStart"/>
      <w:r w:rsidRPr="003227DD">
        <w:rPr>
          <w:rStyle w:val="StyleBoldUnderline"/>
          <w:sz w:val="16"/>
        </w:rPr>
        <w:t>Domenech</w:t>
      </w:r>
      <w:proofErr w:type="spellEnd"/>
      <w:r w:rsidRPr="003227DD">
        <w:rPr>
          <w:rStyle w:val="StyleBoldUnderline"/>
          <w:sz w:val="16"/>
        </w:rPr>
        <w:t xml:space="preserve"> concedes, “Life was nowhere near as good [then] as it is for Americans today—after another century of progress.” </w:t>
      </w:r>
      <w:r w:rsidRPr="003227DD">
        <w:rPr>
          <w:rStyle w:val="StyleBoldUnderline"/>
        </w:rPr>
        <w:t>Americans’ life expectancy, health, physical security, and living standards soared in the 20th century</w:t>
      </w:r>
      <w:r w:rsidRPr="003227DD">
        <w:rPr>
          <w:rStyle w:val="StyleBoldUnderline"/>
          <w:sz w:val="16"/>
        </w:rPr>
        <w:t>—</w:t>
      </w:r>
      <w:r w:rsidRPr="003227DD">
        <w:rPr>
          <w:rStyle w:val="Emphasis"/>
        </w:rPr>
        <w:t>not, however, because of the march of libertarianism</w:t>
      </w:r>
      <w:r w:rsidRPr="003227DD">
        <w:rPr>
          <w:rStyle w:val="StyleBoldUnderline"/>
          <w:sz w:val="16"/>
        </w:rPr>
        <w:t xml:space="preserve">, as </w:t>
      </w:r>
      <w:proofErr w:type="spellStart"/>
      <w:r w:rsidRPr="003227DD">
        <w:rPr>
          <w:rStyle w:val="StyleBoldUnderline"/>
          <w:sz w:val="16"/>
        </w:rPr>
        <w:t>Domenech</w:t>
      </w:r>
      <w:proofErr w:type="spellEnd"/>
      <w:r w:rsidRPr="003227DD">
        <w:rPr>
          <w:rStyle w:val="StyleBoldUnderline"/>
          <w:sz w:val="16"/>
        </w:rPr>
        <w:t xml:space="preserve"> insinuates, </w:t>
      </w:r>
      <w:r w:rsidRPr="003227DD">
        <w:rPr>
          <w:rStyle w:val="StyleBoldUnderline"/>
        </w:rPr>
        <w:t>but in great measure because of the welfare state and of regulation of food, medicine, water, work safety, pollution, and so on</w:t>
      </w:r>
      <w:r w:rsidRPr="003227DD">
        <w:rPr>
          <w:rStyle w:val="Emphasis"/>
        </w:rPr>
        <w:t>. Personal liberty itself has also improved in the last century, with civil rights for minorities and women and broader guarantees of civil liberties</w:t>
      </w:r>
      <w:r w:rsidRPr="003227DD">
        <w:rPr>
          <w:rStyle w:val="StyleBoldUnderline"/>
        </w:rPr>
        <w:t xml:space="preserve">. These advances, too, largely developed </w:t>
      </w:r>
      <w:r w:rsidRPr="003227DD">
        <w:rPr>
          <w:rStyle w:val="Emphasis"/>
        </w:rPr>
        <w:t>not against government but with it.</w:t>
      </w:r>
      <w:r>
        <w:rPr>
          <w:rStyle w:val="Emphasis"/>
        </w:rPr>
        <w:t xml:space="preserve"> </w:t>
      </w:r>
      <w:r w:rsidRPr="003227DD">
        <w:rPr>
          <w:rStyle w:val="StyleBoldUnderline"/>
          <w:sz w:val="16"/>
        </w:rPr>
        <w:t xml:space="preserve">The American western frontier illustrates what libertarians might consider the minimal, “night watchman” state. Yet that watchman was often outgunned by desperadoes and vigilantes. The high homicide rates there and in the frontier-like quarters of </w:t>
      </w:r>
      <w:r w:rsidRPr="003227DD">
        <w:rPr>
          <w:rStyle w:val="StyleBoldUnderline"/>
          <w:sz w:val="16"/>
        </w:rPr>
        <w:lastRenderedPageBreak/>
        <w:t xml:space="preserve">19th century American cities came down largely because a bigger state—policing—stood up. American history testifies against the libertarian thesis. So do contemporary cross-national data using the Human Development Index, which measures a population’s well-being in terms of health, education, and wealth. The HDI, corrected for internal distribution (the Bill Gates-makes-all-Americans-look-rich factor), is typically higher in OECD nations where governments are relatively large. Both historical and contemporary research suggests that Thoreau was wrong; </w:t>
      </w:r>
      <w:r w:rsidRPr="003227DD">
        <w:rPr>
          <w:rStyle w:val="StyleBoldUnderline"/>
        </w:rPr>
        <w:t>the government that governs least does not govern best, whether the criterion is promoting the general welfare or promoting individual liberty</w:t>
      </w:r>
      <w:r w:rsidRPr="003227DD">
        <w:rPr>
          <w:rStyle w:val="StyleBoldUnderline"/>
          <w:sz w:val="16"/>
        </w:rPr>
        <w:t xml:space="preserve">. This does not mean that the converse is true, that maximal government is best. There appears to be a reasonable balancing point. We Americans seem to be below that reasonable </w:t>
      </w:r>
      <w:proofErr w:type="gramStart"/>
      <w:r w:rsidRPr="003227DD">
        <w:rPr>
          <w:rStyle w:val="StyleBoldUnderline"/>
          <w:sz w:val="16"/>
        </w:rPr>
        <w:t>point,</w:t>
      </w:r>
      <w:proofErr w:type="gramEnd"/>
      <w:r w:rsidRPr="003227DD">
        <w:rPr>
          <w:rStyle w:val="StyleBoldUnderline"/>
          <w:sz w:val="16"/>
        </w:rPr>
        <w:t xml:space="preserve"> and </w:t>
      </w:r>
      <w:r w:rsidRPr="003227DD">
        <w:rPr>
          <w:rStyle w:val="StyleBoldUnderline"/>
        </w:rPr>
        <w:t>libertarianism threatens to drive us further down</w:t>
      </w:r>
      <w:r w:rsidRPr="003227DD">
        <w:rPr>
          <w:rStyle w:val="StyleBoldUnderline"/>
          <w:sz w:val="16"/>
        </w:rPr>
        <w:t>. Of course, Rand’s John Galt wouldn’t give a damn.</w:t>
      </w:r>
    </w:p>
    <w:p w:rsidR="005F4071" w:rsidRDefault="005F4071" w:rsidP="005F4071">
      <w:pPr>
        <w:pStyle w:val="Heading2"/>
      </w:pPr>
      <w:r>
        <w:lastRenderedPageBreak/>
        <w:t xml:space="preserve">Alternative </w:t>
      </w:r>
    </w:p>
    <w:p w:rsidR="00875618" w:rsidRPr="00875618" w:rsidRDefault="00875618" w:rsidP="00875618">
      <w:pPr>
        <w:pStyle w:val="Heading3"/>
      </w:pPr>
      <w:r>
        <w:lastRenderedPageBreak/>
        <w:t>Alternative-Re-envisioned State</w:t>
      </w:r>
    </w:p>
    <w:p w:rsidR="00875618" w:rsidRDefault="00875618" w:rsidP="00875618">
      <w:pPr>
        <w:pStyle w:val="Heading4"/>
      </w:pPr>
      <w:r>
        <w:t>Radical individualism undermines the possibility of building a re-envisioned state that provides for the common good</w:t>
      </w:r>
    </w:p>
    <w:p w:rsidR="00875618" w:rsidRDefault="00875618" w:rsidP="00875618">
      <w:r w:rsidRPr="00BE6620">
        <w:rPr>
          <w:rStyle w:val="StyleStyleBold12pt"/>
        </w:rPr>
        <w:t>West 1</w:t>
      </w:r>
      <w:r>
        <w:t xml:space="preserve"> [Robin, is the Frederick J. Haas Professor of Law and Philosophy and Associate Dean (Research and Academic Programs) at the Georgetown University Law Center. West's research is primarily concerned with feminist legal theory, constitutional law and theory, philosophy of law, and the law and literature movement, “Rights, Capabilities, and the Good Society”, </w:t>
      </w:r>
      <w:hyperlink r:id="rId20" w:history="1">
        <w:r w:rsidRPr="000067E5">
          <w:rPr>
            <w:rStyle w:val="Hyperlink"/>
          </w:rPr>
          <w:t>http://scholarship.law.georgetown.edu/cgi/viewcontent.cgi?article=1275&amp;context=facpub</w:t>
        </w:r>
      </w:hyperlink>
      <w:r>
        <w:t xml:space="preserve">] </w:t>
      </w:r>
      <w:proofErr w:type="spellStart"/>
      <w:r>
        <w:t>alla</w:t>
      </w:r>
      <w:proofErr w:type="spellEnd"/>
    </w:p>
    <w:p w:rsidR="00875618" w:rsidRDefault="00875618" w:rsidP="00875618">
      <w:r>
        <w:t>In a number of books and articles over the last ten years, Martha</w:t>
      </w:r>
      <w:r w:rsidRPr="00740E8A">
        <w:rPr>
          <w:sz w:val="12"/>
        </w:rPr>
        <w:t xml:space="preserve">¶ </w:t>
      </w:r>
      <w:r>
        <w:t xml:space="preserve">Nussbaum and </w:t>
      </w:r>
      <w:proofErr w:type="spellStart"/>
      <w:r>
        <w:t>Amartya</w:t>
      </w:r>
      <w:proofErr w:type="spellEnd"/>
      <w:r>
        <w:t xml:space="preserve"> </w:t>
      </w:r>
      <w:proofErr w:type="spellStart"/>
      <w:r>
        <w:t>Sen</w:t>
      </w:r>
      <w:proofErr w:type="spellEnd"/>
      <w:r>
        <w:t xml:space="preserve"> have carved out a third </w:t>
      </w:r>
      <w:r w:rsidRPr="0036265D">
        <w:t>position</w:t>
      </w:r>
      <w:r>
        <w:t>, which,</w:t>
      </w:r>
      <w:r w:rsidRPr="00740E8A">
        <w:rPr>
          <w:sz w:val="12"/>
        </w:rPr>
        <w:t xml:space="preserve">¶ </w:t>
      </w:r>
      <w:r>
        <w:t xml:space="preserve">they argue, is </w:t>
      </w:r>
      <w:r w:rsidRPr="0036265D">
        <w:t>in</w:t>
      </w:r>
      <w:r w:rsidRPr="0036265D">
        <w:rPr>
          <w:rStyle w:val="StyleBoldUnderline"/>
        </w:rPr>
        <w:t xml:space="preserve"> </w:t>
      </w:r>
      <w:r w:rsidRPr="0036265D">
        <w:t>greater</w:t>
      </w:r>
      <w:r w:rsidRPr="0036265D">
        <w:rPr>
          <w:rStyle w:val="StyleBoldUnderline"/>
        </w:rPr>
        <w:t xml:space="preserve"> </w:t>
      </w:r>
      <w:r w:rsidRPr="0036265D">
        <w:t>accord</w:t>
      </w:r>
      <w:r>
        <w:t xml:space="preserve"> with liberal commitments to individual</w:t>
      </w:r>
      <w:r w:rsidRPr="00740E8A">
        <w:rPr>
          <w:sz w:val="12"/>
        </w:rPr>
        <w:t xml:space="preserve">¶ </w:t>
      </w:r>
      <w:r>
        <w:t>autonomy, and particularly the autonomous right of individuals to</w:t>
      </w:r>
      <w:r w:rsidRPr="00740E8A">
        <w:rPr>
          <w:sz w:val="12"/>
        </w:rPr>
        <w:t xml:space="preserve">¶ </w:t>
      </w:r>
      <w:r>
        <w:t xml:space="preserve">determine their own conceptions of the good.8 </w:t>
      </w:r>
      <w:r w:rsidRPr="0036265D">
        <w:rPr>
          <w:rStyle w:val="StyleBoldUnderline"/>
        </w:rPr>
        <w:t>The state</w:t>
      </w:r>
      <w:r>
        <w:t>, Nussbaum</w:t>
      </w:r>
      <w:r w:rsidRPr="00740E8A">
        <w:rPr>
          <w:sz w:val="12"/>
        </w:rPr>
        <w:t xml:space="preserve">¶ </w:t>
      </w:r>
      <w:r>
        <w:t xml:space="preserve">and </w:t>
      </w:r>
      <w:proofErr w:type="spellStart"/>
      <w:r>
        <w:t>Sen</w:t>
      </w:r>
      <w:proofErr w:type="spellEnd"/>
      <w:r>
        <w:t xml:space="preserve"> argue, </w:t>
      </w:r>
      <w:r w:rsidRPr="0036265D">
        <w:rPr>
          <w:rStyle w:val="StyleBoldUnderline"/>
        </w:rPr>
        <w:t>as a matter of goodness and justice both, must not¶ ensure minimal welfare directly-that would indeed be unduly¶ paternalistic</w:t>
      </w:r>
      <w:r>
        <w:t xml:space="preserve">, illiberal, </w:t>
      </w:r>
      <w:r w:rsidRPr="0036265D">
        <w:rPr>
          <w:rStyle w:val="StyleBoldUnderline"/>
        </w:rPr>
        <w:t>and</w:t>
      </w:r>
      <w:r>
        <w:t xml:space="preserve"> in important respects, </w:t>
      </w:r>
      <w:r w:rsidRPr="0036265D">
        <w:rPr>
          <w:rStyle w:val="StyleBoldUnderline"/>
        </w:rPr>
        <w:t>impossible</w:t>
      </w:r>
      <w:r>
        <w:t>: a state</w:t>
      </w:r>
      <w:r w:rsidRPr="00740E8A">
        <w:rPr>
          <w:sz w:val="12"/>
        </w:rPr>
        <w:t xml:space="preserve">¶ </w:t>
      </w:r>
      <w:r>
        <w:t xml:space="preserve">cannot ensure, say, a healthy, long life for each citizen.9 </w:t>
      </w:r>
      <w:r w:rsidRPr="0036265D">
        <w:rPr>
          <w:rStyle w:val="StyleBoldUnderline"/>
        </w:rPr>
        <w:t xml:space="preserve">Rather, a¶ decent and liberal state in a good society must ensure that citizens¶ achieve and enjoy certain fundamental human capabilities </w:t>
      </w:r>
      <w:r>
        <w:t>(thereby</w:t>
      </w:r>
      <w:r w:rsidRPr="00740E8A">
        <w:rPr>
          <w:sz w:val="12"/>
        </w:rPr>
        <w:t xml:space="preserve">¶ </w:t>
      </w:r>
      <w:r w:rsidRPr="0036265D">
        <w:rPr>
          <w:rStyle w:val="StyleBoldUnderline"/>
        </w:rPr>
        <w:t>leaving to the citizens the choice whether or not to avail themselves of¶ those capabilities</w:t>
      </w:r>
      <w:r>
        <w:t xml:space="preserve">) -including the </w:t>
      </w:r>
      <w:r w:rsidRPr="0036265D">
        <w:rPr>
          <w:rStyle w:val="StyleBoldUnderline"/>
        </w:rPr>
        <w:t>capability to live a safe, well nourished, productive, educated, social, and politically and culturally¶ participatory life of normal length</w:t>
      </w:r>
      <w:r>
        <w:t>.10 Thus, to be "fully human,"</w:t>
      </w:r>
      <w:r w:rsidRPr="00740E8A">
        <w:rPr>
          <w:sz w:val="12"/>
        </w:rPr>
        <w:t xml:space="preserve">¶ </w:t>
      </w:r>
      <w:r>
        <w:t>Nussbaum argues, and to be possessed of the full dignity that one's</w:t>
      </w:r>
      <w:r w:rsidRPr="00740E8A">
        <w:rPr>
          <w:sz w:val="12"/>
        </w:rPr>
        <w:t xml:space="preserve">¶ </w:t>
      </w:r>
      <w:r>
        <w:t xml:space="preserve">humanity implies, just is </w:t>
      </w:r>
      <w:r w:rsidRPr="0036265D">
        <w:rPr>
          <w:rStyle w:val="StyleBoldUnderline"/>
        </w:rPr>
        <w:t>to enjoy this minimal threshold level of¶ capability</w:t>
      </w:r>
      <w:r>
        <w:t xml:space="preserve">." If they are to have fully human lives, </w:t>
      </w:r>
      <w:r w:rsidRPr="0036265D">
        <w:rPr>
          <w:rStyle w:val="StyleBoldUnderline"/>
        </w:rPr>
        <w:t>citizens must have¶ access to, and the capability to attain, non-alienating, nondiscriminatory and non-humiliating work</w:t>
      </w:r>
      <w:r>
        <w:t xml:space="preserve">." They must have, </w:t>
      </w:r>
      <w:r w:rsidRPr="0036265D">
        <w:rPr>
          <w:rStyle w:val="StyleBoldUnderline"/>
        </w:rPr>
        <w:t xml:space="preserve">or have¶ the capability to acquire, various welfare goods such as decent healthcare, adequate food, shelter, and clothing. 3 They must have a good¶ and liberal education, a safe upbringing, protection against physical¶ and sexual assault, and security in their intimate and </w:t>
      </w:r>
      <w:proofErr w:type="spellStart"/>
      <w:r w:rsidRPr="0036265D">
        <w:rPr>
          <w:rStyle w:val="StyleBoldUnderline"/>
        </w:rPr>
        <w:t>affiliative</w:t>
      </w:r>
      <w:proofErr w:type="spellEnd"/>
      <w:r w:rsidRPr="0036265D">
        <w:rPr>
          <w:rStyle w:val="StyleBoldUnderline"/>
        </w:rPr>
        <w:t>¶ associations</w:t>
      </w:r>
      <w:r>
        <w:t>. Citizens must have access to the material preconditions</w:t>
      </w:r>
      <w:r w:rsidRPr="00740E8A">
        <w:rPr>
          <w:sz w:val="12"/>
        </w:rPr>
        <w:t xml:space="preserve">¶ </w:t>
      </w:r>
      <w:r>
        <w:t>of these capabilities, if they are to have the ability to live fully human</w:t>
      </w:r>
      <w:r w:rsidRPr="00740E8A">
        <w:rPr>
          <w:sz w:val="12"/>
        </w:rPr>
        <w:t xml:space="preserve">¶ </w:t>
      </w:r>
      <w:r>
        <w:t>lives.'4</w:t>
      </w:r>
      <w:r w:rsidRPr="00740E8A">
        <w:rPr>
          <w:sz w:val="12"/>
        </w:rPr>
        <w:t xml:space="preserve">¶ </w:t>
      </w:r>
      <w:r>
        <w:t>Furthermore, Nussbaum argues, for many or even all of us, these</w:t>
      </w:r>
      <w:r w:rsidRPr="00740E8A">
        <w:rPr>
          <w:sz w:val="12"/>
        </w:rPr>
        <w:t xml:space="preserve">¶ </w:t>
      </w:r>
      <w:r w:rsidRPr="0036265D">
        <w:rPr>
          <w:rStyle w:val="StyleBoldUnderline"/>
        </w:rPr>
        <w:t xml:space="preserve">preconditions cannot be met without considerable </w:t>
      </w:r>
      <w:r w:rsidRPr="0036265D">
        <w:rPr>
          <w:rStyle w:val="Emphasis"/>
        </w:rPr>
        <w:t>state and¶ community</w:t>
      </w:r>
      <w:r>
        <w:t xml:space="preserve"> </w:t>
      </w:r>
      <w:r w:rsidRPr="0036265D">
        <w:rPr>
          <w:rStyle w:val="StyleBoldUnderline"/>
        </w:rPr>
        <w:t>assistance</w:t>
      </w:r>
      <w:r>
        <w:t xml:space="preserve">, or more pointedly, </w:t>
      </w:r>
      <w:r w:rsidRPr="0036265D">
        <w:rPr>
          <w:rStyle w:val="StyleBoldUnderline"/>
        </w:rPr>
        <w:t>without considerable state run redistribution and regulation.</w:t>
      </w:r>
      <w:r>
        <w:t xml:space="preserve"> 15 These are not preconditions</w:t>
      </w:r>
      <w:r w:rsidRPr="00740E8A">
        <w:rPr>
          <w:sz w:val="12"/>
        </w:rPr>
        <w:t xml:space="preserve">¶ </w:t>
      </w:r>
      <w:r>
        <w:t>readily satisfied in either a state of nature or a minimally regulated</w:t>
      </w:r>
      <w:r w:rsidRPr="00740E8A">
        <w:rPr>
          <w:sz w:val="12"/>
        </w:rPr>
        <w:t xml:space="preserve">¶ </w:t>
      </w:r>
      <w:r>
        <w:t>social order. A good society, therefore, Nussbaum concludes, and a</w:t>
      </w:r>
      <w:r w:rsidRPr="00740E8A">
        <w:rPr>
          <w:sz w:val="12"/>
        </w:rPr>
        <w:t xml:space="preserve">¶ </w:t>
      </w:r>
      <w:r>
        <w:t xml:space="preserve">liberal, </w:t>
      </w:r>
      <w:r w:rsidRPr="0036265D">
        <w:rPr>
          <w:rStyle w:val="StyleBoldUnderline"/>
        </w:rPr>
        <w:t>just society, is one in which the state is</w:t>
      </w:r>
      <w:r>
        <w:t xml:space="preserve"> not just permitted, but</w:t>
      </w:r>
      <w:r w:rsidRPr="00740E8A">
        <w:rPr>
          <w:sz w:val="12"/>
        </w:rPr>
        <w:t xml:space="preserve">¶ </w:t>
      </w:r>
      <w:r>
        <w:t xml:space="preserve">is </w:t>
      </w:r>
      <w:r w:rsidRPr="0036265D">
        <w:rPr>
          <w:rStyle w:val="StyleBoldUnderline"/>
        </w:rPr>
        <w:t>obligated to ensure,</w:t>
      </w:r>
      <w:r>
        <w:t xml:space="preserve"> on behalf of its citizens, that </w:t>
      </w:r>
      <w:r w:rsidRPr="0036265D">
        <w:rPr>
          <w:rStyle w:val="StyleBoldUnderline"/>
        </w:rPr>
        <w:t>these material</w:t>
      </w:r>
      <w:r w:rsidRPr="00740E8A">
        <w:rPr>
          <w:sz w:val="12"/>
        </w:rPr>
        <w:t xml:space="preserve">¶ </w:t>
      </w:r>
      <w:r w:rsidRPr="0036265D">
        <w:rPr>
          <w:rStyle w:val="StyleBoldUnderline"/>
        </w:rPr>
        <w:t>preconditions</w:t>
      </w:r>
      <w:r>
        <w:t xml:space="preserve"> of our fundamental human capabilities are met. 6 All</w:t>
      </w:r>
      <w:r w:rsidRPr="00740E8A">
        <w:rPr>
          <w:sz w:val="12"/>
        </w:rPr>
        <w:t xml:space="preserve">¶ </w:t>
      </w:r>
      <w:r>
        <w:t>states, particularly liberal states, ought to regard their obligation to</w:t>
      </w:r>
      <w:r w:rsidRPr="00740E8A">
        <w:rPr>
          <w:sz w:val="12"/>
        </w:rPr>
        <w:t xml:space="preserve">¶ </w:t>
      </w:r>
      <w:r>
        <w:t>secure the preconditions of basic human capabilities as fundamental</w:t>
      </w:r>
      <w:r w:rsidRPr="00740E8A">
        <w:rPr>
          <w:sz w:val="12"/>
        </w:rPr>
        <w:t xml:space="preserve">¶ </w:t>
      </w:r>
      <w:r>
        <w:t>and as required by justice." Liberal states should regard their</w:t>
      </w:r>
      <w:r w:rsidRPr="00740E8A">
        <w:rPr>
          <w:sz w:val="12"/>
        </w:rPr>
        <w:t xml:space="preserve">¶ </w:t>
      </w:r>
      <w:r>
        <w:t>obligation to secure the minimal material preconditions of the basic</w:t>
      </w:r>
      <w:r w:rsidRPr="00740E8A">
        <w:rPr>
          <w:sz w:val="12"/>
        </w:rPr>
        <w:t xml:space="preserve">¶ </w:t>
      </w:r>
      <w:r>
        <w:t>human capabilities to be a basic constitutional duty.</w:t>
      </w:r>
    </w:p>
    <w:p w:rsidR="00875618" w:rsidRDefault="00875618" w:rsidP="00875618">
      <w:pPr>
        <w:pStyle w:val="Heading4"/>
      </w:pPr>
      <w:r>
        <w:t>The demand for individual rights destroys all positive state actions—insulates the individual from the state</w:t>
      </w:r>
    </w:p>
    <w:p w:rsidR="00875618" w:rsidRPr="003E0328" w:rsidRDefault="00875618" w:rsidP="00875618">
      <w:r w:rsidRPr="00BE6620">
        <w:rPr>
          <w:rStyle w:val="StyleStyleBold12pt"/>
        </w:rPr>
        <w:t>West 1</w:t>
      </w:r>
      <w:r>
        <w:t xml:space="preserve"> [Robin, is the Frederick J. Haas Professor of Law and Philosophy and Associate Dean (Research and Academic Programs) at the Georgetown University Law Center. West's research is primarily concerned with feminist legal theory, constitutional law and theory, philosophy of law, and the law and literature movement, “Rights, Capabilities, and the Good Society”, http://scholarship.law.georgetown.edu/cgi/viewcontent.cgi?article=1275&amp;context=facpub] </w:t>
      </w:r>
      <w:proofErr w:type="spellStart"/>
      <w:r>
        <w:t>alla</w:t>
      </w:r>
      <w:proofErr w:type="spellEnd"/>
    </w:p>
    <w:p w:rsidR="00875618" w:rsidRDefault="00875618" w:rsidP="00875618">
      <w:r>
        <w:lastRenderedPageBreak/>
        <w:t xml:space="preserve">Liberal, constitutional </w:t>
      </w:r>
      <w:r w:rsidRPr="00D51B12">
        <w:rPr>
          <w:rStyle w:val="StyleBoldUnderline"/>
        </w:rPr>
        <w:t>rights</w:t>
      </w:r>
      <w:r>
        <w:t>, according to their legions of critics</w:t>
      </w:r>
      <w:r w:rsidRPr="00B866A4">
        <w:rPr>
          <w:sz w:val="12"/>
        </w:rPr>
        <w:t xml:space="preserve">¶ </w:t>
      </w:r>
      <w:r>
        <w:t xml:space="preserve">and numerous rights theorists, </w:t>
      </w:r>
      <w:r w:rsidRPr="00D51B12">
        <w:rPr>
          <w:rStyle w:val="StyleBoldUnderline"/>
        </w:rPr>
        <w:t>undercut any state obligation to secure</w:t>
      </w:r>
      <w:r w:rsidRPr="00B866A4">
        <w:rPr>
          <w:sz w:val="12"/>
        </w:rPr>
        <w:t xml:space="preserve">¶ </w:t>
      </w:r>
      <w:r>
        <w:t xml:space="preserve">the preconditions for the fundamental </w:t>
      </w:r>
      <w:r w:rsidRPr="00D51B12">
        <w:rPr>
          <w:rStyle w:val="StyleBoldUnderline"/>
        </w:rPr>
        <w:t>human capabilities</w:t>
      </w:r>
      <w:r>
        <w:t xml:space="preserve"> for two</w:t>
      </w:r>
      <w:r w:rsidRPr="00B866A4">
        <w:rPr>
          <w:sz w:val="12"/>
        </w:rPr>
        <w:t xml:space="preserve">¶ </w:t>
      </w:r>
      <w:r>
        <w:t xml:space="preserve">basic and interconnected reasons. The first is political. The </w:t>
      </w:r>
      <w:r w:rsidRPr="00D51B12">
        <w:rPr>
          <w:rStyle w:val="StyleBoldUnderline"/>
        </w:rPr>
        <w:t>good¶ society</w:t>
      </w:r>
      <w:r>
        <w:t xml:space="preserve">, as envisioned by virtually all "good society" theorists, </w:t>
      </w:r>
      <w:r w:rsidRPr="00D51B12">
        <w:rPr>
          <w:rStyle w:val="StyleBoldUnderline"/>
        </w:rPr>
        <w:t>requires¶ substantial state intervention into various "private" spheres, and¶ substantial redistribution of the goods, resources, and power found in¶ those spheres</w:t>
      </w:r>
      <w:r>
        <w:t xml:space="preserve">.24 </w:t>
      </w:r>
      <w:r w:rsidRPr="00D51B12">
        <w:rPr>
          <w:rStyle w:val="StyleBoldUnderline"/>
        </w:rPr>
        <w:t>Liberal rights</w:t>
      </w:r>
      <w:r>
        <w:t>, as defended and constructed by</w:t>
      </w:r>
      <w:r w:rsidRPr="00B866A4">
        <w:rPr>
          <w:sz w:val="12"/>
        </w:rPr>
        <w:t xml:space="preserve">¶ </w:t>
      </w:r>
      <w:r>
        <w:t xml:space="preserve">contemporary constitutional theorists and jurists both, </w:t>
      </w:r>
      <w:r w:rsidRPr="00D51B12">
        <w:rPr>
          <w:rStyle w:val="StyleBoldUnderline"/>
        </w:rPr>
        <w:t>limit the power¶ of states to do precisely that</w:t>
      </w:r>
      <w:r>
        <w:t xml:space="preserve">. </w:t>
      </w:r>
      <w:r w:rsidRPr="00D51B12">
        <w:rPr>
          <w:rStyle w:val="StyleBoldUnderline"/>
        </w:rPr>
        <w:t>Were a state to go about the task of¶ ensuring</w:t>
      </w:r>
      <w:r>
        <w:t xml:space="preserve"> the material preconditions of a </w:t>
      </w:r>
      <w:r w:rsidRPr="00D51B12">
        <w:rPr>
          <w:rStyle w:val="StyleBoldUnderline"/>
        </w:rPr>
        <w:t>good life for all</w:t>
      </w:r>
      <w:r>
        <w:t>, or, in the</w:t>
      </w:r>
      <w:r w:rsidRPr="00B866A4">
        <w:rPr>
          <w:sz w:val="12"/>
        </w:rPr>
        <w:t xml:space="preserve">¶ </w:t>
      </w:r>
      <w:proofErr w:type="spellStart"/>
      <w:r>
        <w:t>Nussbaumian</w:t>
      </w:r>
      <w:proofErr w:type="spellEnd"/>
      <w:r>
        <w:t xml:space="preserve"> version of the same idea, ensuring the preconditions for</w:t>
      </w:r>
      <w:r w:rsidRPr="00B866A4">
        <w:rPr>
          <w:sz w:val="12"/>
        </w:rPr>
        <w:t xml:space="preserve">¶ </w:t>
      </w:r>
      <w:r>
        <w:t>the capabilities which are themselves requisite to a "fully human life,"</w:t>
      </w:r>
      <w:r w:rsidRPr="00B866A4">
        <w:rPr>
          <w:sz w:val="12"/>
        </w:rPr>
        <w:t xml:space="preserve">¶ </w:t>
      </w:r>
      <w:r w:rsidRPr="00D51B12">
        <w:rPr>
          <w:rStyle w:val="StyleBoldUnderline"/>
        </w:rPr>
        <w:t xml:space="preserve">it would have to break down the walls of </w:t>
      </w:r>
      <w:r w:rsidRPr="00D51B12">
        <w:rPr>
          <w:rStyle w:val="Emphasis"/>
        </w:rPr>
        <w:t>insularity</w:t>
      </w:r>
      <w:r w:rsidRPr="00D51B12">
        <w:rPr>
          <w:rStyle w:val="StyleBoldUnderline"/>
        </w:rPr>
        <w:t xml:space="preserve"> that liberal rights</w:t>
      </w:r>
      <w:proofErr w:type="gramStart"/>
      <w:r>
        <w:t>,</w:t>
      </w:r>
      <w:r w:rsidRPr="00B866A4">
        <w:rPr>
          <w:sz w:val="12"/>
        </w:rPr>
        <w:t>¶</w:t>
      </w:r>
      <w:proofErr w:type="gramEnd"/>
      <w:r w:rsidRPr="00B866A4">
        <w:rPr>
          <w:sz w:val="12"/>
        </w:rPr>
        <w:t xml:space="preserve"> </w:t>
      </w:r>
      <w:r>
        <w:t xml:space="preserve">both in theory and to a considerable degree in practice, </w:t>
      </w:r>
      <w:r w:rsidRPr="00D51B12">
        <w:rPr>
          <w:rStyle w:val="StyleBoldUnderline"/>
        </w:rPr>
        <w:t>protect</w:t>
      </w:r>
      <w:r>
        <w:t xml:space="preserve">. </w:t>
      </w:r>
      <w:r w:rsidRPr="00D51B12">
        <w:rPr>
          <w:rStyle w:val="StyleBoldUnderline"/>
        </w:rPr>
        <w:t xml:space="preserve">To¶ secure the minimal preconditions of the good society for all of us, the¶ state would have to violate the rights we hold as </w:t>
      </w:r>
      <w:r w:rsidRPr="00D51B12">
        <w:rPr>
          <w:rStyle w:val="Emphasis"/>
        </w:rPr>
        <w:t>individuals</w:t>
      </w:r>
      <w:r>
        <w:t>- rights of</w:t>
      </w:r>
      <w:r w:rsidRPr="00B866A4">
        <w:rPr>
          <w:sz w:val="12"/>
        </w:rPr>
        <w:t xml:space="preserve">¶ </w:t>
      </w:r>
      <w:r>
        <w:t xml:space="preserve">liberty, property, contract, and privacy. Indeed, not only do </w:t>
      </w:r>
      <w:r w:rsidRPr="008202BC">
        <w:rPr>
          <w:rStyle w:val="StyleBoldUnderline"/>
        </w:rPr>
        <w:t>we lack a¶ "right" to a state obligated to ensure minimal preconditions of a good¶ society</w:t>
      </w:r>
      <w:r>
        <w:t>-whether the "good society" is as envisioned by Karl Marx</w:t>
      </w:r>
      <w:proofErr w:type="gramStart"/>
      <w:r>
        <w:t>,</w:t>
      </w:r>
      <w:r w:rsidRPr="00B866A4">
        <w:rPr>
          <w:sz w:val="12"/>
        </w:rPr>
        <w:t>¶</w:t>
      </w:r>
      <w:proofErr w:type="gramEnd"/>
      <w:r w:rsidRPr="00B866A4">
        <w:rPr>
          <w:sz w:val="12"/>
        </w:rPr>
        <w:t xml:space="preserve"> </w:t>
      </w:r>
      <w:r>
        <w:t xml:space="preserve">John Dewey, Michael </w:t>
      </w:r>
      <w:proofErr w:type="spellStart"/>
      <w:r>
        <w:t>Sandel</w:t>
      </w:r>
      <w:proofErr w:type="spellEnd"/>
      <w:r>
        <w:t xml:space="preserve">, Frank </w:t>
      </w:r>
      <w:proofErr w:type="spellStart"/>
      <w:r>
        <w:t>Michelman</w:t>
      </w:r>
      <w:proofErr w:type="spellEnd"/>
      <w:r>
        <w:t xml:space="preserve">, William </w:t>
      </w:r>
      <w:proofErr w:type="spellStart"/>
      <w:r>
        <w:t>Forbath</w:t>
      </w:r>
      <w:proofErr w:type="spellEnd"/>
      <w:r>
        <w:t>, or</w:t>
      </w:r>
      <w:r w:rsidRPr="00B866A4">
        <w:rPr>
          <w:sz w:val="12"/>
        </w:rPr>
        <w:t xml:space="preserve">¶ </w:t>
      </w:r>
      <w:r>
        <w:t xml:space="preserve">Martha Nussbaum-but if anything, </w:t>
      </w:r>
      <w:r w:rsidRPr="008202BC">
        <w:rPr>
          <w:rStyle w:val="StyleBoldUnderline"/>
        </w:rPr>
        <w:t>we have a right to a state that¶ does not attempt to ensure that the material preconditions of a good¶ society are met</w:t>
      </w:r>
      <w:r>
        <w:t>. Rights protect us against the paternalistic state that</w:t>
      </w:r>
      <w:r w:rsidRPr="00B866A4">
        <w:rPr>
          <w:sz w:val="12"/>
        </w:rPr>
        <w:t xml:space="preserve">¶ </w:t>
      </w:r>
      <w:r>
        <w:t>might otherwise regard the "good society" as its business.</w:t>
      </w:r>
      <w:r w:rsidRPr="00B866A4">
        <w:rPr>
          <w:sz w:val="12"/>
        </w:rPr>
        <w:t xml:space="preserve">¶ </w:t>
      </w:r>
      <w:r>
        <w:t xml:space="preserve">Furthermore, </w:t>
      </w:r>
      <w:r w:rsidRPr="008202BC">
        <w:rPr>
          <w:rStyle w:val="StyleBoldUnderline"/>
        </w:rPr>
        <w:t>rights deter the creation of a state interested in good¶ society</w:t>
      </w:r>
      <w:r>
        <w:t xml:space="preserve"> ambitions by structural design, not because they are misused</w:t>
      </w:r>
      <w:r w:rsidRPr="00B866A4">
        <w:rPr>
          <w:sz w:val="12"/>
        </w:rPr>
        <w:t xml:space="preserve">¶ </w:t>
      </w:r>
      <w:r>
        <w:t>by Machiavellian political actors. In many liberal states, and virtually</w:t>
      </w:r>
      <w:r w:rsidRPr="00B866A4">
        <w:rPr>
          <w:sz w:val="12"/>
        </w:rPr>
        <w:t xml:space="preserve">¶ </w:t>
      </w:r>
      <w:r>
        <w:t xml:space="preserve">by definition in the United States, </w:t>
      </w:r>
      <w:r w:rsidRPr="008202BC">
        <w:rPr>
          <w:rStyle w:val="StyleBoldUnderline"/>
        </w:rPr>
        <w:t>rights are overwhelmingly negative.¶ We have whatever rights we have, against the state, and against the state's actions, and against the state's actors; we do not have rights¶ that positively obligate the state to do something. We do not have¶ rights that require, rather than forbid, the state to take some action. It¶ is, of course, because we have rights against the state (and only against¶ the state) rather than rights to some particular sort of state action or¶ state intervention, that rights protect the individual against an¶ overreaching state in the manner celebrated by rights advocates. But¶ it is also because of their negativity that rights preclude the state from¶ taking any role in securing to citizens the material preconditions of the¶ good society.</w:t>
      </w:r>
      <w:r w:rsidRPr="00D51B12">
        <w:rPr>
          <w:sz w:val="12"/>
        </w:rPr>
        <w:t xml:space="preserve">¶ </w:t>
      </w:r>
      <w:r>
        <w:t>Negative rights thus disempower the state from pernicious,</w:t>
      </w:r>
      <w:r w:rsidRPr="00D51B12">
        <w:rPr>
          <w:sz w:val="12"/>
        </w:rPr>
        <w:t xml:space="preserve">¶ </w:t>
      </w:r>
      <w:r>
        <w:t>intermeddling, paternalistic, or malign intervention into the private</w:t>
      </w:r>
      <w:r w:rsidRPr="00D51B12">
        <w:rPr>
          <w:sz w:val="12"/>
        </w:rPr>
        <w:t xml:space="preserve">¶ </w:t>
      </w:r>
      <w:r>
        <w:t xml:space="preserve">affairs of individual citizens. By virtue of so doing, however, </w:t>
      </w:r>
      <w:r w:rsidRPr="008202BC">
        <w:rPr>
          <w:rStyle w:val="StyleBoldUnderline"/>
        </w:rPr>
        <w:t>negative¶ rights also disempower the state from intervening into the private¶ sphere for the democratically progressive purpose of redistributing¶ power or resources within it</w:t>
      </w:r>
      <w:r>
        <w:t>. Negative rights elevate or empower the</w:t>
      </w:r>
      <w:r w:rsidRPr="00D51B12">
        <w:rPr>
          <w:sz w:val="12"/>
        </w:rPr>
        <w:t xml:space="preserve">¶ </w:t>
      </w:r>
      <w:r>
        <w:t>citizen relative to an overreaching, paternalistic state. Yet by staying</w:t>
      </w:r>
      <w:r w:rsidRPr="00D51B12">
        <w:rPr>
          <w:sz w:val="12"/>
        </w:rPr>
        <w:t xml:space="preserve">¶ </w:t>
      </w:r>
      <w:r>
        <w:t xml:space="preserve">the paternalist's intervening hand, </w:t>
      </w:r>
      <w:r w:rsidRPr="008202BC">
        <w:rPr>
          <w:rStyle w:val="StyleBoldUnderline"/>
        </w:rPr>
        <w:t xml:space="preserve">negative rights </w:t>
      </w:r>
      <w:r w:rsidRPr="008202BC">
        <w:t>both</w:t>
      </w:r>
      <w:r w:rsidRPr="008202BC">
        <w:rPr>
          <w:rStyle w:val="StyleBoldUnderline"/>
        </w:rPr>
        <w:t xml:space="preserve"> subordinate¶ that citizen</w:t>
      </w:r>
      <w:r>
        <w:t xml:space="preserve"> to his stronger brother-thereby </w:t>
      </w:r>
      <w:r w:rsidRPr="008202BC">
        <w:rPr>
          <w:rStyle w:val="StyleBoldUnderline"/>
        </w:rPr>
        <w:t>entrenching private¶ inequalities</w:t>
      </w:r>
      <w:r>
        <w:t>-and disable the state from securing, on behalf of weaker</w:t>
      </w:r>
      <w:r w:rsidRPr="00D51B12">
        <w:rPr>
          <w:sz w:val="12"/>
        </w:rPr>
        <w:t xml:space="preserve">¶ </w:t>
      </w:r>
      <w:r>
        <w:t>citizens, the material preconditions to developing the capabilities</w:t>
      </w:r>
      <w:r w:rsidRPr="00D51B12">
        <w:rPr>
          <w:sz w:val="12"/>
        </w:rPr>
        <w:t xml:space="preserve">¶ </w:t>
      </w:r>
      <w:r>
        <w:t>necessary to a fully human life. Good society theorists, rights critics,</w:t>
      </w:r>
      <w:r w:rsidRPr="00D51B12">
        <w:rPr>
          <w:sz w:val="12"/>
        </w:rPr>
        <w:t xml:space="preserve">¶ </w:t>
      </w:r>
      <w:r>
        <w:t>and a number of liberal rights theorists, have all concluded from this</w:t>
      </w:r>
      <w:r w:rsidRPr="00D51B12">
        <w:rPr>
          <w:sz w:val="12"/>
        </w:rPr>
        <w:t xml:space="preserve">¶ </w:t>
      </w:r>
      <w:r>
        <w:t>argument that rights, as conceived and employed in at least United</w:t>
      </w:r>
      <w:r w:rsidRPr="00D51B12">
        <w:rPr>
          <w:sz w:val="12"/>
        </w:rPr>
        <w:t xml:space="preserve">¶ </w:t>
      </w:r>
      <w:r>
        <w:t>States liberal and constitutional jurisprudence, are fundamentally at</w:t>
      </w:r>
      <w:r w:rsidRPr="00D51B12">
        <w:rPr>
          <w:sz w:val="12"/>
        </w:rPr>
        <w:t xml:space="preserve">¶ </w:t>
      </w:r>
      <w:r>
        <w:t>odds with any purported state obligation to ensure the material</w:t>
      </w:r>
      <w:r w:rsidRPr="00D51B12">
        <w:rPr>
          <w:sz w:val="12"/>
        </w:rPr>
        <w:t xml:space="preserve">¶ </w:t>
      </w:r>
      <w:r>
        <w:t>preconditions of a good society. If this conclusion is correct, then it</w:t>
      </w:r>
      <w:r w:rsidRPr="00D51B12">
        <w:rPr>
          <w:sz w:val="12"/>
        </w:rPr>
        <w:t xml:space="preserve">¶ </w:t>
      </w:r>
      <w:r>
        <w:t xml:space="preserve">obviously holds for a capabilities approach to </w:t>
      </w:r>
      <w:proofErr w:type="spellStart"/>
      <w:r>
        <w:t>welfarism</w:t>
      </w:r>
      <w:proofErr w:type="spellEnd"/>
      <w:r>
        <w:t xml:space="preserve"> as well. If so</w:t>
      </w:r>
      <w:proofErr w:type="gramStart"/>
      <w:r>
        <w:t>,</w:t>
      </w:r>
      <w:r w:rsidRPr="00D51B12">
        <w:rPr>
          <w:sz w:val="12"/>
        </w:rPr>
        <w:t>¶</w:t>
      </w:r>
      <w:proofErr w:type="gramEnd"/>
      <w:r w:rsidRPr="00D51B12">
        <w:rPr>
          <w:sz w:val="12"/>
        </w:rPr>
        <w:t xml:space="preserve"> </w:t>
      </w:r>
      <w:r>
        <w:t>the state's obligation to promote conditions that secure the minimal</w:t>
      </w:r>
      <w:r w:rsidRPr="00D51B12">
        <w:rPr>
          <w:sz w:val="12"/>
        </w:rPr>
        <w:t xml:space="preserve">¶ </w:t>
      </w:r>
      <w:r>
        <w:t>capabilities essential to a fully human life, even if such an obligation</w:t>
      </w:r>
      <w:r w:rsidRPr="00D51B12">
        <w:rPr>
          <w:sz w:val="12"/>
        </w:rPr>
        <w:t xml:space="preserve">¶ </w:t>
      </w:r>
      <w:r>
        <w:t>exists, would have to be secured by some means other than individual</w:t>
      </w:r>
      <w:r w:rsidRPr="00D51B12">
        <w:rPr>
          <w:sz w:val="12"/>
        </w:rPr>
        <w:t xml:space="preserve">¶ </w:t>
      </w:r>
      <w:r>
        <w:t>rights.</w:t>
      </w:r>
    </w:p>
    <w:p w:rsidR="00875618" w:rsidRDefault="00875618" w:rsidP="00875618">
      <w:pPr>
        <w:pStyle w:val="Heading4"/>
      </w:pPr>
      <w:r>
        <w:t>The demand for radical autonomy distances the self from the community—destroys the ability of the state to have any positive benefits</w:t>
      </w:r>
    </w:p>
    <w:p w:rsidR="00875618" w:rsidRPr="003E0328" w:rsidRDefault="00875618" w:rsidP="00875618">
      <w:r w:rsidRPr="00BE6620">
        <w:rPr>
          <w:rStyle w:val="StyleStyleBold12pt"/>
        </w:rPr>
        <w:t>West 1</w:t>
      </w:r>
      <w:r>
        <w:t xml:space="preserve"> [Robin, is the Frederick J. Haas Professor of Law and Philosophy and Associate Dean (Research and Academic Programs) at the Georgetown University Law Center. West's research is primarily concerned with feminist legal theory, constitutional law and theory, philosophy of law, and the law and </w:t>
      </w:r>
      <w:r>
        <w:lastRenderedPageBreak/>
        <w:t xml:space="preserve">literature movement, “Rights, Capabilities, and the Good Society”, http://scholarship.law.georgetown.edu/cgi/viewcontent.cgi?article=1275&amp;context=facpub] </w:t>
      </w:r>
      <w:proofErr w:type="spellStart"/>
      <w:r>
        <w:t>alla</w:t>
      </w:r>
      <w:proofErr w:type="spellEnd"/>
    </w:p>
    <w:p w:rsidR="00875618" w:rsidRDefault="00875618" w:rsidP="00875618">
      <w:r>
        <w:t xml:space="preserve">First, </w:t>
      </w:r>
      <w:r w:rsidRPr="00DF7EDA">
        <w:rPr>
          <w:rStyle w:val="StyleBoldUnderline"/>
        </w:rPr>
        <w:t>for there to be a state obligation to provide for</w:t>
      </w:r>
      <w:r>
        <w:t xml:space="preserve"> minimal</w:t>
      </w:r>
      <w:r w:rsidRPr="00DF7EDA">
        <w:rPr>
          <w:sz w:val="12"/>
        </w:rPr>
        <w:t xml:space="preserve">¶ </w:t>
      </w:r>
      <w:r>
        <w:t xml:space="preserve">capabilities requisite to a fully </w:t>
      </w:r>
      <w:r w:rsidRPr="00DF7EDA">
        <w:rPr>
          <w:rStyle w:val="StyleBoldUnderline"/>
        </w:rPr>
        <w:t>human life</w:t>
      </w:r>
      <w:r>
        <w:t>, at least in a democratic</w:t>
      </w:r>
      <w:r w:rsidRPr="00DF7EDA">
        <w:rPr>
          <w:sz w:val="12"/>
        </w:rPr>
        <w:t xml:space="preserve">¶ </w:t>
      </w:r>
      <w:r>
        <w:t xml:space="preserve">state in which state actors, and hence the "state" itself, </w:t>
      </w:r>
      <w:proofErr w:type="gramStart"/>
      <w:r>
        <w:t>are</w:t>
      </w:r>
      <w:proofErr w:type="gramEnd"/>
      <w:r>
        <w:t xml:space="preserve"> some</w:t>
      </w:r>
      <w:r w:rsidRPr="00DF7EDA">
        <w:rPr>
          <w:sz w:val="12"/>
        </w:rPr>
        <w:t xml:space="preserve">¶ </w:t>
      </w:r>
      <w:r>
        <w:t xml:space="preserve">subset of citizens, </w:t>
      </w:r>
      <w:r w:rsidRPr="00DF7EDA">
        <w:rPr>
          <w:rStyle w:val="StyleBoldUnderline"/>
        </w:rPr>
        <w:t>there must exist the political will for it. That will, in¶ turn, requires some degree of communal solidarity among citizens</w:t>
      </w:r>
      <w:r>
        <w:t>.</w:t>
      </w:r>
      <w:r w:rsidRPr="00DF7EDA">
        <w:rPr>
          <w:sz w:val="12"/>
        </w:rPr>
        <w:t xml:space="preserve">¶ </w:t>
      </w:r>
      <w:r w:rsidRPr="00DF7EDA">
        <w:rPr>
          <w:rStyle w:val="StyleBoldUnderline"/>
        </w:rPr>
        <w:t>Rights</w:t>
      </w:r>
      <w:r>
        <w:t>, however, disinc</w:t>
      </w:r>
      <w:r w:rsidRPr="00DF7EDA">
        <w:rPr>
          <w:rStyle w:val="StyleBoldUnderline"/>
        </w:rPr>
        <w:t xml:space="preserve">line us to even regard each other, much less¶ assume responsibility for </w:t>
      </w:r>
      <w:proofErr w:type="spellStart"/>
      <w:r w:rsidRPr="00DF7EDA">
        <w:rPr>
          <w:rStyle w:val="StyleBoldUnderline"/>
        </w:rPr>
        <w:t>each others'</w:t>
      </w:r>
      <w:proofErr w:type="spellEnd"/>
      <w:r w:rsidRPr="00DF7EDA">
        <w:rPr>
          <w:rStyle w:val="StyleBoldUnderline"/>
        </w:rPr>
        <w:t xml:space="preserve"> welfare</w:t>
      </w:r>
      <w:r>
        <w:t xml:space="preserve">. </w:t>
      </w:r>
      <w:r w:rsidRPr="00DF7EDA">
        <w:rPr>
          <w:rStyle w:val="StyleBoldUnderline"/>
        </w:rPr>
        <w:t>Rights erode rather¶ than enhance our feelings of obligation toward our neighbors</w:t>
      </w:r>
      <w:r>
        <w:t xml:space="preserve">, </w:t>
      </w:r>
      <w:proofErr w:type="spellStart"/>
      <w:r>
        <w:t>cocitizens</w:t>
      </w:r>
      <w:proofErr w:type="spellEnd"/>
      <w:r>
        <w:t xml:space="preserve">, and arguably even our intimates and family members. </w:t>
      </w:r>
      <w:r w:rsidRPr="00DF7EDA">
        <w:rPr>
          <w:rStyle w:val="StyleBoldUnderline"/>
        </w:rPr>
        <w:t>Rights¶ leave us identified with our possessions, rather than with each other.¶ For that reason alone, they seriously undercut the empathic solidarity¶ necessary to sustain</w:t>
      </w:r>
      <w:r>
        <w:t xml:space="preserve"> a democratic case for a state </w:t>
      </w:r>
      <w:r w:rsidRPr="00DF7EDA">
        <w:rPr>
          <w:rStyle w:val="StyleBoldUnderline"/>
        </w:rPr>
        <w:t>obligation to provide¶ for the well-being of others</w:t>
      </w:r>
      <w:r>
        <w:t>.</w:t>
      </w:r>
      <w:r w:rsidRPr="00DF7EDA">
        <w:rPr>
          <w:sz w:val="12"/>
        </w:rPr>
        <w:t xml:space="preserve">¶ </w:t>
      </w:r>
      <w:r>
        <w:t>Second, at least some of the material preconditions of human</w:t>
      </w:r>
      <w:r w:rsidRPr="00DF7EDA">
        <w:rPr>
          <w:sz w:val="12"/>
        </w:rPr>
        <w:t xml:space="preserve">¶ </w:t>
      </w:r>
      <w:r>
        <w:t>capabilities which a good state is obligated to provide are those</w:t>
      </w:r>
      <w:r w:rsidRPr="00DF7EDA">
        <w:rPr>
          <w:sz w:val="12"/>
        </w:rPr>
        <w:t xml:space="preserve">¶ </w:t>
      </w:r>
      <w:r>
        <w:t>preconditions for our capability for social affiliation or connection</w:t>
      </w:r>
      <w:r w:rsidRPr="00DF7EDA">
        <w:rPr>
          <w:sz w:val="12"/>
        </w:rPr>
        <w:t xml:space="preserve">¶ </w:t>
      </w:r>
      <w:r>
        <w:t xml:space="preserve">with others, and mutual and moral responsibility for </w:t>
      </w:r>
      <w:proofErr w:type="spellStart"/>
      <w:r>
        <w:t>each others'</w:t>
      </w:r>
      <w:proofErr w:type="spellEnd"/>
      <w:r>
        <w:t xml:space="preserve"> well</w:t>
      </w:r>
      <w:r w:rsidRPr="00DF7EDA">
        <w:rPr>
          <w:sz w:val="12"/>
        </w:rPr>
        <w:t xml:space="preserve">¶ </w:t>
      </w:r>
      <w:r>
        <w:t>being.' To live a fully human life, according to Nussbaum and others</w:t>
      </w:r>
      <w:proofErr w:type="gramStart"/>
      <w:r>
        <w:t>,</w:t>
      </w:r>
      <w:r w:rsidRPr="00DF7EDA">
        <w:rPr>
          <w:sz w:val="12"/>
        </w:rPr>
        <w:t>¶</w:t>
      </w:r>
      <w:proofErr w:type="gramEnd"/>
      <w:r w:rsidRPr="00DF7EDA">
        <w:rPr>
          <w:sz w:val="12"/>
        </w:rPr>
        <w:t xml:space="preserve"> </w:t>
      </w:r>
      <w:r>
        <w:t>means in part to have the capability to live responsibly and safely with and for others, at work, at home, and in the community! - The</w:t>
      </w:r>
      <w:r w:rsidRPr="00DF7EDA">
        <w:rPr>
          <w:sz w:val="12"/>
        </w:rPr>
        <w:t xml:space="preserve">¶ </w:t>
      </w:r>
      <w:r>
        <w:t>capability for doing just that, then, is part of what a just state is</w:t>
      </w:r>
      <w:r w:rsidRPr="00DF7EDA">
        <w:rPr>
          <w:sz w:val="12"/>
        </w:rPr>
        <w:t xml:space="preserve">¶ </w:t>
      </w:r>
      <w:r>
        <w:t>obligated to ensure, if the state is obligated to ensure the minimal</w:t>
      </w:r>
      <w:r w:rsidRPr="00DF7EDA">
        <w:rPr>
          <w:sz w:val="12"/>
        </w:rPr>
        <w:t xml:space="preserve">¶ </w:t>
      </w:r>
      <w:r>
        <w:t>material preconditions of a good society. The atomism that is at the</w:t>
      </w:r>
      <w:r w:rsidRPr="00DF7EDA">
        <w:rPr>
          <w:sz w:val="12"/>
        </w:rPr>
        <w:t xml:space="preserve">¶ </w:t>
      </w:r>
      <w:r>
        <w:t>core of liberal understandings of rights, however, implies at most an</w:t>
      </w:r>
      <w:r w:rsidRPr="00DF7EDA">
        <w:rPr>
          <w:sz w:val="12"/>
        </w:rPr>
        <w:t xml:space="preserve">¶ </w:t>
      </w:r>
      <w:r>
        <w:t xml:space="preserve">atomistic </w:t>
      </w:r>
      <w:r w:rsidRPr="00DF7EDA">
        <w:rPr>
          <w:rStyle w:val="StyleBoldUnderline"/>
        </w:rPr>
        <w:t xml:space="preserve">individual in need of rights of isolation, of privacy, and of¶ individuation; not rights that might stem from a frank recognition of¶ our social or relational nature. In terms of capabilities, current rights¶ rhetoric implies that the capability for autonomy is the core capability¶ in need of protection through rights, to the virtual </w:t>
      </w:r>
      <w:r w:rsidRPr="00DF7EDA">
        <w:rPr>
          <w:rStyle w:val="Emphasis"/>
        </w:rPr>
        <w:t>exclusion of¶ relational capabilities</w:t>
      </w:r>
      <w:r>
        <w:t xml:space="preserve">. Because of the power of </w:t>
      </w:r>
      <w:r w:rsidRPr="00DF7EDA">
        <w:rPr>
          <w:rStyle w:val="StyleBoldUnderline"/>
        </w:rPr>
        <w:t xml:space="preserve">modern individualistic¶ rights rhetoric, we not only lack "relational rights" that might bolster¶ our social capabilities, but we become disinclined to even envision or¶ argue for them. In an atomistic rights culture, we come to view¶ ourselves, and then increasingly come to be, possessors of individual¶ rights against </w:t>
      </w:r>
      <w:r w:rsidRPr="00DF7EDA">
        <w:rPr>
          <w:rStyle w:val="Emphasis"/>
        </w:rPr>
        <w:t>each other</w:t>
      </w:r>
      <w:r w:rsidRPr="00DF7EDA">
        <w:rPr>
          <w:rStyle w:val="StyleBoldUnderline"/>
        </w:rPr>
        <w:t xml:space="preserve"> and the state</w:t>
      </w:r>
      <w:r>
        <w:t>. We are not only without any</w:t>
      </w:r>
      <w:r w:rsidRPr="00DF7EDA">
        <w:rPr>
          <w:sz w:val="12"/>
        </w:rPr>
        <w:t xml:space="preserve">¶ </w:t>
      </w:r>
      <w:r>
        <w:t>responsibilities toward others, but also without any rights to ensure</w:t>
      </w:r>
      <w:r w:rsidRPr="00DF7EDA">
        <w:rPr>
          <w:sz w:val="12"/>
        </w:rPr>
        <w:t xml:space="preserve">¶ </w:t>
      </w:r>
      <w:r>
        <w:t>that we have the capabilities to safely exercise those responsibilities</w:t>
      </w:r>
      <w:r w:rsidRPr="00DF7EDA">
        <w:rPr>
          <w:sz w:val="12"/>
        </w:rPr>
        <w:t xml:space="preserve">¶ </w:t>
      </w:r>
      <w:r>
        <w:t xml:space="preserve">toward others. As a result, </w:t>
      </w:r>
      <w:r w:rsidRPr="00DF7EDA">
        <w:rPr>
          <w:rStyle w:val="StyleBoldUnderline"/>
        </w:rPr>
        <w:t>we come to identify our "rights"</w:t>
      </w:r>
      <w:r>
        <w:t xml:space="preserve"> – our most precious political entitlements, and hence our political identity as rights </w:t>
      </w:r>
      <w:r w:rsidRPr="00DF7EDA">
        <w:rPr>
          <w:rStyle w:val="StyleBoldUnderline"/>
        </w:rPr>
        <w:t>to individuate and distance or sever ourselves from, rather¶ than rights to safely connect or relate to, our families, intimates,¶ communities, or co-citizens</w:t>
      </w:r>
      <w:r>
        <w:t>.</w:t>
      </w:r>
    </w:p>
    <w:p w:rsidR="00A832A9" w:rsidRPr="006866CC" w:rsidRDefault="00A832A9" w:rsidP="00A832A9">
      <w:pPr>
        <w:pStyle w:val="Heading3"/>
      </w:pPr>
      <w:r>
        <w:lastRenderedPageBreak/>
        <w:t>Alternative-Feminist “social Self”</w:t>
      </w:r>
    </w:p>
    <w:p w:rsidR="00A832A9" w:rsidRDefault="00A832A9" w:rsidP="00A832A9">
      <w:pPr>
        <w:pStyle w:val="Heading4"/>
      </w:pPr>
      <w:r>
        <w:t xml:space="preserve">The alt is to vote negative to reject the </w:t>
      </w:r>
      <w:proofErr w:type="spellStart"/>
      <w:r>
        <w:t>masculinzied</w:t>
      </w:r>
      <w:proofErr w:type="spellEnd"/>
      <w:r>
        <w:t xml:space="preserve"> concept of radical freedom - Radical freedom cannot take place without institutional change designed to allow women the equal capacity to assert their freedom.  The belief in radical autonomy can only produce gender inequality if not preceded by calls for institutional transformation.</w:t>
      </w:r>
    </w:p>
    <w:p w:rsidR="00A832A9" w:rsidRPr="003F3102" w:rsidRDefault="00A832A9" w:rsidP="00A832A9">
      <w:proofErr w:type="spellStart"/>
      <w:r w:rsidRPr="009357ED">
        <w:rPr>
          <w:rStyle w:val="StyleStyleBold12pt"/>
        </w:rPr>
        <w:t>Kruks</w:t>
      </w:r>
      <w:proofErr w:type="spellEnd"/>
      <w:r w:rsidRPr="009357ED">
        <w:rPr>
          <w:rStyle w:val="StyleStyleBold12pt"/>
        </w:rPr>
        <w:t xml:space="preserve"> 1987</w:t>
      </w:r>
      <w:r>
        <w:t xml:space="preserve"> [Sonia, Robert S. Danforth Professor of Politics at Oberlin College and r</w:t>
      </w:r>
      <w:r w:rsidRPr="003F3102">
        <w:t>eceived her Ph.D. in Government from the London School of Economics</w:t>
      </w:r>
      <w:r>
        <w:t xml:space="preserve">, “Simone de Beauvoir and the Limits to Freedom”, </w:t>
      </w:r>
      <w:hyperlink r:id="rId21" w:history="1">
        <w:r w:rsidRPr="00D90D8A">
          <w:rPr>
            <w:rStyle w:val="Hyperlink"/>
          </w:rPr>
          <w:t>http://www.jstor.org/stable/466482</w:t>
        </w:r>
      </w:hyperlink>
      <w:r>
        <w:t xml:space="preserve">] </w:t>
      </w:r>
    </w:p>
    <w:p w:rsidR="00A832A9" w:rsidRDefault="00A832A9" w:rsidP="00A832A9">
      <w:r>
        <w:t xml:space="preserve">If we compare de Beauvoir's account of woman's situation with Sartre's discussion of situation in Being and Nothingness, several striking divergences emerge. Most obviously, situation becomes, in de Beauvoir's analysis, above all externally constituted (though subjectively experienced): it is not brought into being by woman's project. It is, moreover, a </w:t>
      </w:r>
      <w:r w:rsidRPr="006919EB">
        <w:rPr>
          <w:rStyle w:val="StyleBoldUnderline"/>
        </w:rPr>
        <w:t>condition which is general to women as a certain social category of human beings. While in Being and Nothingness other people are commonly presented as only a peripheral or indirect structure of "my" situation</w:t>
      </w:r>
      <w:r>
        <w:t xml:space="preserve">, for de Beauvoir </w:t>
      </w:r>
      <w:r w:rsidRPr="006919EB">
        <w:rPr>
          <w:rStyle w:val="StyleBoldUnderline"/>
        </w:rPr>
        <w:t>others are directly involved in my own constitution of the meaning of even a free project.</w:t>
      </w:r>
      <w:r>
        <w:t xml:space="preserve"> For example, </w:t>
      </w:r>
      <w:r w:rsidRPr="006919EB">
        <w:rPr>
          <w:rStyle w:val="StyleBoldUnderline"/>
        </w:rPr>
        <w:t xml:space="preserve">in contrast </w:t>
      </w:r>
      <w:r>
        <w:t xml:space="preserve">to Sartre's description in Being and Nothingness of the climber's solitary project, de Beauvoir had described, in Pyrrhus et </w:t>
      </w:r>
      <w:proofErr w:type="spellStart"/>
      <w:r>
        <w:t>Cine'as</w:t>
      </w:r>
      <w:proofErr w:type="spellEnd"/>
      <w:r>
        <w:t xml:space="preserve">, </w:t>
      </w:r>
      <w:r w:rsidRPr="006919EB">
        <w:rPr>
          <w:rStyle w:val="StyleBoldUnderline"/>
        </w:rPr>
        <w:t>a solitary walker experiencing his or her relation to nature-but, as soon as the walk was over, needing to share the experience with a friend in order to confirm it</w:t>
      </w:r>
      <w:r>
        <w:t xml:space="preserve">.23 For de Beauvoir, </w:t>
      </w:r>
      <w:r w:rsidRPr="006919EB">
        <w:rPr>
          <w:rStyle w:val="StyleBoldUnderline"/>
        </w:rPr>
        <w:t xml:space="preserve">my situation is always mediated for me by others-hence, as we have seen, her argument that I need freedoms equal to mine in the world. For woman (and other oppressed groups), however, such a confirmation through others is </w:t>
      </w:r>
      <w:r w:rsidRPr="006919EB">
        <w:rPr>
          <w:rStyle w:val="Emphasis"/>
        </w:rPr>
        <w:t>impossible</w:t>
      </w:r>
      <w:r>
        <w:t xml:space="preserve">: paradoxically </w:t>
      </w:r>
      <w:r w:rsidRPr="006919EB">
        <w:rPr>
          <w:rStyle w:val="StyleBoldUnderline"/>
        </w:rPr>
        <w:t>the social nature of her situation constitutes for her a denial of her freedom, not its confirmation. For woman lacks the relations of equality with man necessary for a reciprocal recognition of freedoms Along with her direct, personal relations of inequality and oppression, woman also encounters of what we might call a set of social institutions.</w:t>
      </w:r>
      <w:r>
        <w:t xml:space="preserve">24 </w:t>
      </w:r>
      <w:r w:rsidRPr="006919EB">
        <w:rPr>
          <w:rStyle w:val="StyleBoldUnderline"/>
        </w:rPr>
        <w:t xml:space="preserve">It is these </w:t>
      </w:r>
      <w:proofErr w:type="spellStart"/>
      <w:r w:rsidRPr="006919EB">
        <w:rPr>
          <w:rStyle w:val="StyleBoldUnderline"/>
        </w:rPr>
        <w:t>instittions</w:t>
      </w:r>
      <w:proofErr w:type="spellEnd"/>
      <w:r w:rsidRPr="006919EB">
        <w:rPr>
          <w:rStyle w:val="StyleBoldUnderline"/>
        </w:rPr>
        <w:t xml:space="preserve"> in their generality which function analogously to natural forces in perpetuating her immanence</w:t>
      </w:r>
      <w:r>
        <w:t xml:space="preserve">. If all that took place was a Hegelian (or </w:t>
      </w:r>
      <w:proofErr w:type="spellStart"/>
      <w:r>
        <w:t>Sartrean</w:t>
      </w:r>
      <w:proofErr w:type="spellEnd"/>
      <w:r>
        <w:t xml:space="preserve">) struggle of </w:t>
      </w:r>
      <w:proofErr w:type="spellStart"/>
      <w:r>
        <w:t>consciousnesses</w:t>
      </w:r>
      <w:proofErr w:type="spellEnd"/>
      <w:r>
        <w:t xml:space="preserve"> between two human beings, one of whom happened to be male and one female, we could not anticipate in advance which one of them would win. However, if we examine the relations of a husband and a wife, then it is very different. For the institution of marriage in all its aspects-legal, economic, cultural, etc.-has formed in advance for the protagonists their own relation of inequality. As de Beauvoir points out in a strikingly </w:t>
      </w:r>
      <w:proofErr w:type="spellStart"/>
      <w:r>
        <w:t>unSartrean</w:t>
      </w:r>
      <w:proofErr w:type="spellEnd"/>
      <w:r>
        <w:t xml:space="preserve"> passage, ... </w:t>
      </w:r>
      <w:r w:rsidRPr="006919EB">
        <w:rPr>
          <w:rStyle w:val="StyleBoldUnderline"/>
        </w:rPr>
        <w:t>it is not as single individuals that human beings are to be defined in the first place; men and women have never stood opposed to each other in single combat</w:t>
      </w:r>
      <w:r>
        <w:t xml:space="preserve">; the couple is an original </w:t>
      </w:r>
      <w:proofErr w:type="spellStart"/>
      <w:r>
        <w:t>Mitsein</w:t>
      </w:r>
      <w:proofErr w:type="spellEnd"/>
      <w:r>
        <w:t xml:space="preserve">; and as such it always </w:t>
      </w:r>
      <w:r w:rsidRPr="006919EB">
        <w:rPr>
          <w:rStyle w:val="StyleBoldUnderline"/>
        </w:rPr>
        <w:t>appears as a permanent or temporary element in a larger collectivity The relations of any particular couple are embedded in the relations of the larger collectivity and they are delimited by it</w:t>
      </w:r>
      <w:r>
        <w:t>. Thus, as de Beauvoir also points out, although man has imposed her situation on woman, individual men may be as much the victims of what has become an impersonal system of forces as are women A colonial administrator has no possibility of behaving well towards the natives, nor a general towards his soldiers; the only solution is to be neither a colonist nor a military chief; but a man could not stop himself from being a man. So there he is, guilty in spite of himself and oppressed by this fault which he himself has not committed. ...The evil does not originate from individual perversity ... it arises from a situation against which all individual action is powerless In other words, the result of multiple, free (male) human action throughout history has been to create a set of institutions-forms of what Sartre was later to call the "</w:t>
      </w:r>
      <w:proofErr w:type="spellStart"/>
      <w:r>
        <w:t>practico</w:t>
      </w:r>
      <w:proofErr w:type="spellEnd"/>
      <w:r>
        <w:t xml:space="preserve">-inert"-which function as real limits on </w:t>
      </w:r>
      <w:r>
        <w:lastRenderedPageBreak/>
        <w:t xml:space="preserve">freedom, female or male. </w:t>
      </w:r>
      <w:r w:rsidRPr="006919EB">
        <w:rPr>
          <w:rStyle w:val="StyleBoldUnderline"/>
        </w:rPr>
        <w:t>If woman is to become a free existent (and indeed if male freedom is to be increased), the process of change will have to commence from the radical transformation of the institutional aspects of woman's situation. Marriage, motherhood, her exclusion from economic and public activity, all will have to be extensively transformed.</w:t>
      </w:r>
      <w:r>
        <w:t xml:space="preserve">27 </w:t>
      </w:r>
      <w:r w:rsidRPr="006919EB">
        <w:rPr>
          <w:rStyle w:val="StyleBoldUnderline"/>
        </w:rPr>
        <w:t xml:space="preserve">Liberation is </w:t>
      </w:r>
      <w:r w:rsidRPr="006919EB">
        <w:rPr>
          <w:rStyle w:val="Emphasis"/>
        </w:rPr>
        <w:t>not</w:t>
      </w:r>
      <w:r w:rsidRPr="006919EB">
        <w:rPr>
          <w:rStyle w:val="StyleBoldUnderline"/>
        </w:rPr>
        <w:t xml:space="preserve"> </w:t>
      </w:r>
      <w:r w:rsidRPr="006919EB">
        <w:t>only</w:t>
      </w:r>
      <w:r w:rsidRPr="006919EB">
        <w:rPr>
          <w:rStyle w:val="StyleBoldUnderline"/>
        </w:rPr>
        <w:t xml:space="preserve"> </w:t>
      </w:r>
      <w:r w:rsidRPr="006919EB">
        <w:rPr>
          <w:rStyle w:val="Emphasis"/>
        </w:rPr>
        <w:t>a matter of individual choice</w:t>
      </w:r>
      <w:r w:rsidRPr="006919EB">
        <w:rPr>
          <w:rStyle w:val="StyleBoldUnderline"/>
        </w:rPr>
        <w:t xml:space="preserve">, but a process of complex </w:t>
      </w:r>
      <w:r w:rsidRPr="006919EB">
        <w:rPr>
          <w:rStyle w:val="Emphasis"/>
        </w:rPr>
        <w:t>social transformation</w:t>
      </w:r>
      <w:r>
        <w:t xml:space="preserve">. De Beauvoir is (in retrospect naively) optimistic that, as women begin to attain social equality, in time an "inner metamorphosis" will also take place.28 </w:t>
      </w:r>
    </w:p>
    <w:p w:rsidR="00A832A9" w:rsidRDefault="00A832A9" w:rsidP="00A832A9">
      <w:pPr>
        <w:pStyle w:val="Heading4"/>
      </w:pPr>
      <w:r>
        <w:t xml:space="preserve">Alt solves the case—doesn’t reject the idea of an individual but reframes the starting point of the </w:t>
      </w:r>
      <w:proofErr w:type="spellStart"/>
      <w:r>
        <w:t>aff</w:t>
      </w:r>
      <w:proofErr w:type="spellEnd"/>
      <w:r>
        <w:t xml:space="preserve"> to focus on gender problems</w:t>
      </w:r>
    </w:p>
    <w:p w:rsidR="00A832A9" w:rsidRPr="00C20D19" w:rsidRDefault="00A832A9" w:rsidP="00A832A9">
      <w:r w:rsidRPr="00F136E5">
        <w:rPr>
          <w:rStyle w:val="StyleStyleBold12pt"/>
        </w:rPr>
        <w:t>Friedman 89</w:t>
      </w:r>
      <w:r>
        <w:t xml:space="preserve"> [Marilyn, works in social and political philosophy, ethics, and feminist </w:t>
      </w:r>
      <w:proofErr w:type="gramStart"/>
      <w:r>
        <w:t>theory.,</w:t>
      </w:r>
      <w:proofErr w:type="gramEnd"/>
      <w:r>
        <w:t xml:space="preserve"> “Feminism and Modern Friendship: </w:t>
      </w:r>
      <w:r w:rsidRPr="00A75D58">
        <w:rPr>
          <w:sz w:val="12"/>
        </w:rPr>
        <w:t xml:space="preserve">¶ </w:t>
      </w:r>
      <w:r>
        <w:t xml:space="preserve">Dislocating the Community”, January 1989, </w:t>
      </w:r>
      <w:hyperlink r:id="rId22" w:history="1">
        <w:r w:rsidRPr="000067E5">
          <w:rPr>
            <w:rStyle w:val="Hyperlink"/>
          </w:rPr>
          <w:t>http://www.jstor.org/stable/2381435</w:t>
        </w:r>
      </w:hyperlink>
      <w:r>
        <w:t xml:space="preserve">] </w:t>
      </w:r>
      <w:proofErr w:type="spellStart"/>
      <w:r>
        <w:t>alla</w:t>
      </w:r>
      <w:proofErr w:type="spellEnd"/>
    </w:p>
    <w:p w:rsidR="00A832A9" w:rsidRDefault="00A832A9" w:rsidP="00A832A9">
      <w:r>
        <w:t xml:space="preserve">This article is </w:t>
      </w:r>
      <w:proofErr w:type="gramStart"/>
      <w:r>
        <w:t xml:space="preserve">an effort </w:t>
      </w:r>
      <w:r w:rsidRPr="00822122">
        <w:rPr>
          <w:rStyle w:val="StyleBoldUnderline"/>
        </w:rPr>
        <w:t>to redirect communitarian thought so as to ¶ avoid</w:t>
      </w:r>
      <w:proofErr w:type="gramEnd"/>
      <w:r w:rsidRPr="00822122">
        <w:rPr>
          <w:rStyle w:val="StyleBoldUnderline"/>
        </w:rPr>
        <w:t xml:space="preserve"> some of the pitfalls which it poses,</w:t>
      </w:r>
      <w:r>
        <w:t xml:space="preserve"> in its present form, for feminist </w:t>
      </w:r>
      <w:r w:rsidRPr="00A75D58">
        <w:rPr>
          <w:sz w:val="12"/>
        </w:rPr>
        <w:t xml:space="preserve">¶ </w:t>
      </w:r>
      <w:r>
        <w:t xml:space="preserve">theory and feminist practice. In the first part of the article, I develop </w:t>
      </w:r>
      <w:r w:rsidRPr="00A75D58">
        <w:rPr>
          <w:sz w:val="12"/>
        </w:rPr>
        <w:t xml:space="preserve">¶ </w:t>
      </w:r>
      <w:r>
        <w:t xml:space="preserve">some feminist-inspired criticisms of communitarian philosophy as it is </w:t>
      </w:r>
      <w:r w:rsidRPr="00A75D58">
        <w:rPr>
          <w:sz w:val="12"/>
        </w:rPr>
        <w:t xml:space="preserve">¶ </w:t>
      </w:r>
      <w:r>
        <w:t xml:space="preserve">found in writings by Michael </w:t>
      </w:r>
      <w:proofErr w:type="spellStart"/>
      <w:r>
        <w:t>Sandel</w:t>
      </w:r>
      <w:proofErr w:type="spellEnd"/>
      <w:r>
        <w:t xml:space="preserve"> and Alasdair </w:t>
      </w:r>
      <w:proofErr w:type="spellStart"/>
      <w:r>
        <w:t>MacIntyre</w:t>
      </w:r>
      <w:proofErr w:type="spellEnd"/>
      <w:r>
        <w:t xml:space="preserve">. 1 " My brief </w:t>
      </w:r>
      <w:r w:rsidRPr="00A75D58">
        <w:rPr>
          <w:sz w:val="12"/>
        </w:rPr>
        <w:t xml:space="preserve">¶ </w:t>
      </w:r>
      <w:r w:rsidRPr="00822122">
        <w:rPr>
          <w:rStyle w:val="StyleBoldUnderline"/>
        </w:rPr>
        <w:t>critique of communitarian thought has the aim of showing that communitarian theory, in the form in which it condones or tolerates traditional ¶ communal norms of gender subordination</w:t>
      </w:r>
      <w:r>
        <w:t xml:space="preserve">, is unacceptable from any </w:t>
      </w:r>
      <w:r w:rsidRPr="00822122">
        <w:rPr>
          <w:sz w:val="12"/>
        </w:rPr>
        <w:t xml:space="preserve">¶ </w:t>
      </w:r>
      <w:r>
        <w:t xml:space="preserve">standpoint enlightened by feminist analysis. </w:t>
      </w:r>
      <w:r w:rsidRPr="00822122">
        <w:rPr>
          <w:rStyle w:val="StyleBoldUnderline"/>
        </w:rPr>
        <w:t>This does not preclude ¶ agreeing with certain</w:t>
      </w:r>
      <w:r>
        <w:t xml:space="preserve"> specific communitarian </w:t>
      </w:r>
      <w:r w:rsidRPr="00822122">
        <w:rPr>
          <w:rStyle w:val="StyleBoldUnderline"/>
        </w:rPr>
        <w:t>views, for example, the ¶ broad metaphysical conception of the individual</w:t>
      </w:r>
      <w:r>
        <w:t xml:space="preserve">, self, or subject as constituted by its social relationships and communal ties, or the assumption </w:t>
      </w:r>
      <w:r w:rsidRPr="00822122">
        <w:rPr>
          <w:sz w:val="12"/>
        </w:rPr>
        <w:t xml:space="preserve">¶ </w:t>
      </w:r>
      <w:r>
        <w:t xml:space="preserve">that traditional communities have some value. </w:t>
      </w:r>
      <w:r w:rsidRPr="00822122">
        <w:rPr>
          <w:rStyle w:val="StyleBoldUnderline"/>
        </w:rPr>
        <w:t>But the aim</w:t>
      </w:r>
      <w:r>
        <w:t xml:space="preserve"> of the first </w:t>
      </w:r>
      <w:r w:rsidRPr="00822122">
        <w:rPr>
          <w:sz w:val="12"/>
        </w:rPr>
        <w:t xml:space="preserve">¶ </w:t>
      </w:r>
      <w:r>
        <w:t xml:space="preserve">section </w:t>
      </w:r>
      <w:r w:rsidRPr="00822122">
        <w:rPr>
          <w:rStyle w:val="StyleBoldUnderline"/>
        </w:rPr>
        <w:t>is critical: to focus on</w:t>
      </w:r>
      <w:r>
        <w:t xml:space="preserve"> the communitarian </w:t>
      </w:r>
      <w:r w:rsidRPr="00822122">
        <w:rPr>
          <w:rStyle w:val="StyleBoldUnderline"/>
        </w:rPr>
        <w:t>disregard of gender related</w:t>
      </w:r>
      <w:r w:rsidRPr="00A75D58">
        <w:t xml:space="preserve"> </w:t>
      </w:r>
      <w:r w:rsidRPr="00822122">
        <w:rPr>
          <w:rStyle w:val="StyleBoldUnderline"/>
        </w:rPr>
        <w:t>problems</w:t>
      </w:r>
      <w:r w:rsidRPr="00A75D58">
        <w:t xml:space="preserve"> with the norms and practices of traditional communities.</w:t>
      </w:r>
    </w:p>
    <w:p w:rsidR="00A832A9" w:rsidRDefault="00A832A9" w:rsidP="00A832A9"/>
    <w:p w:rsidR="00545ADA" w:rsidRDefault="00545ADA" w:rsidP="00A92472">
      <w:pPr>
        <w:pStyle w:val="Heading2"/>
      </w:pPr>
      <w:r>
        <w:lastRenderedPageBreak/>
        <w:t>Affirmative</w:t>
      </w:r>
    </w:p>
    <w:p w:rsidR="00545ADA" w:rsidRPr="00A92472" w:rsidRDefault="00545ADA" w:rsidP="00A92472">
      <w:pPr>
        <w:pStyle w:val="Heading4"/>
      </w:pPr>
      <w:r w:rsidRPr="00A92472">
        <w:t>Only an insistence on radical autonomy from power structures can avoid replication of oppression – South Africa proves.</w:t>
      </w:r>
    </w:p>
    <w:p w:rsidR="00545ADA" w:rsidRPr="007A747A" w:rsidRDefault="00545ADA" w:rsidP="00545ADA">
      <w:proofErr w:type="spellStart"/>
      <w:r w:rsidRPr="00A92472">
        <w:rPr>
          <w:rStyle w:val="StyleStyleBold12pt"/>
        </w:rPr>
        <w:t>Roos</w:t>
      </w:r>
      <w:proofErr w:type="spellEnd"/>
      <w:r w:rsidRPr="00A92472">
        <w:rPr>
          <w:rStyle w:val="StyleStyleBold12pt"/>
        </w:rPr>
        <w:t xml:space="preserve"> 13</w:t>
      </w:r>
      <w:r>
        <w:t>—a writer, activist, filmmaker, and founding editor at Roar Magazine (Jerome, “South Africa’s untold tragedy of neoliberal apartheid,” Roar Magazine, 11/12, http://roarmag.org/2013/11/south-africa-marikana-anc-poor/)//FJ</w:t>
      </w:r>
    </w:p>
    <w:p w:rsidR="00545ADA" w:rsidRDefault="00545ADA" w:rsidP="00545ADA">
      <w:pPr>
        <w:rPr>
          <w:rStyle w:val="StyleBoldUnderline"/>
        </w:rPr>
      </w:pPr>
      <w:r w:rsidRPr="007A747A">
        <w:rPr>
          <w:rStyle w:val="StyleBoldUnderline"/>
        </w:rPr>
        <w:t>The ANC and</w:t>
      </w:r>
      <w:r w:rsidRPr="007A747A">
        <w:rPr>
          <w:sz w:val="16"/>
        </w:rPr>
        <w:t xml:space="preserve"> all other </w:t>
      </w:r>
      <w:r w:rsidRPr="007A747A">
        <w:rPr>
          <w:rStyle w:val="StyleBoldUnderline"/>
        </w:rPr>
        <w:t>so-called revolutionaries</w:t>
      </w:r>
      <w:r w:rsidRPr="007A747A">
        <w:rPr>
          <w:sz w:val="16"/>
        </w:rPr>
        <w:t xml:space="preserve"> </w:t>
      </w:r>
      <w:r w:rsidRPr="007A747A">
        <w:rPr>
          <w:rStyle w:val="Emphasis"/>
        </w:rPr>
        <w:t>betrayed the poor</w:t>
      </w:r>
      <w:r w:rsidRPr="007A747A">
        <w:rPr>
          <w:sz w:val="16"/>
        </w:rPr>
        <w:t xml:space="preserve"> </w:t>
      </w:r>
      <w:r w:rsidRPr="007A747A">
        <w:rPr>
          <w:rStyle w:val="StyleBoldUnderline"/>
        </w:rPr>
        <w:t xml:space="preserve">the moment they made it their aim to take over the institutions of apartheid and </w:t>
      </w:r>
      <w:r w:rsidRPr="007A747A">
        <w:rPr>
          <w:rStyle w:val="Emphasis"/>
        </w:rPr>
        <w:t>reproduce them in a different form</w:t>
      </w:r>
      <w:r w:rsidRPr="007A747A">
        <w:rPr>
          <w:sz w:val="16"/>
        </w:rPr>
        <w:t xml:space="preserve">. But </w:t>
      </w:r>
      <w:r w:rsidRPr="007A747A">
        <w:rPr>
          <w:rStyle w:val="StyleBoldUnderline"/>
        </w:rPr>
        <w:t>with the ANC’s crisis of legitimacy</w:t>
      </w:r>
      <w:r w:rsidRPr="007A747A">
        <w:rPr>
          <w:sz w:val="16"/>
        </w:rPr>
        <w:t xml:space="preserve"> deepening following the </w:t>
      </w:r>
      <w:proofErr w:type="spellStart"/>
      <w:r w:rsidRPr="007A747A">
        <w:rPr>
          <w:sz w:val="16"/>
        </w:rPr>
        <w:t>Marikana</w:t>
      </w:r>
      <w:proofErr w:type="spellEnd"/>
      <w:r w:rsidRPr="007A747A">
        <w:rPr>
          <w:sz w:val="16"/>
        </w:rPr>
        <w:t xml:space="preserve"> massacre, </w:t>
      </w:r>
      <w:r w:rsidRPr="007A747A">
        <w:rPr>
          <w:rStyle w:val="StyleBoldUnderline"/>
        </w:rPr>
        <w:t>more and more people who do not feel represented are being driven towards the only sensible conclusion</w:t>
      </w:r>
      <w:r w:rsidRPr="007A747A">
        <w:rPr>
          <w:sz w:val="16"/>
        </w:rPr>
        <w:t xml:space="preserve">. Earlier this year, in March, one thousand </w:t>
      </w:r>
      <w:proofErr w:type="spellStart"/>
      <w:r w:rsidRPr="007A747A">
        <w:rPr>
          <w:sz w:val="16"/>
        </w:rPr>
        <w:t>shackdwellers</w:t>
      </w:r>
      <w:proofErr w:type="spellEnd"/>
      <w:r w:rsidRPr="007A747A">
        <w:rPr>
          <w:sz w:val="16"/>
        </w:rPr>
        <w:t xml:space="preserve"> stormed a piece of land in Cato Crest in Durban, occupied it, and called it </w:t>
      </w:r>
      <w:proofErr w:type="spellStart"/>
      <w:r w:rsidRPr="007A747A">
        <w:rPr>
          <w:sz w:val="16"/>
        </w:rPr>
        <w:t>Marikana</w:t>
      </w:r>
      <w:proofErr w:type="spellEnd"/>
      <w:r w:rsidRPr="007A747A">
        <w:rPr>
          <w:sz w:val="16"/>
        </w:rPr>
        <w:t xml:space="preserve"> in honor of the slain miners. The action was just one more expression of </w:t>
      </w:r>
      <w:r w:rsidRPr="007A747A">
        <w:rPr>
          <w:rStyle w:val="StyleBoldUnderline"/>
        </w:rPr>
        <w:t>the dawning realization around the world that, in these times of universal deceit,</w:t>
      </w:r>
      <w:r w:rsidRPr="007A747A">
        <w:rPr>
          <w:sz w:val="16"/>
        </w:rPr>
        <w:t xml:space="preserve"> </w:t>
      </w:r>
      <w:r w:rsidRPr="007A747A">
        <w:rPr>
          <w:rStyle w:val="Emphasis"/>
        </w:rPr>
        <w:t>only an insistence on radical autonomy can take the revolution forward.</w:t>
      </w:r>
      <w:r w:rsidRPr="007A747A">
        <w:rPr>
          <w:sz w:val="16"/>
        </w:rPr>
        <w:t xml:space="preserve"> In South Africa, the only way to overcome the social segregation that continues to needlessly kill hundreds every day, is to embrace a political philosophy of needs that focuses on the empowerment of communities; that operates through democratic participation and militant direct action; and that — </w:t>
      </w:r>
      <w:r w:rsidRPr="007A747A">
        <w:rPr>
          <w:rStyle w:val="StyleBoldUnderline"/>
        </w:rPr>
        <w:t>instead of trying to ‘emancipate’ South Africans by becoming more like their former oppressors — actively breaks out of the cycle of exploitation by building interracial autonomy from below.</w:t>
      </w:r>
    </w:p>
    <w:p w:rsidR="00545ADA" w:rsidRPr="00A92472" w:rsidRDefault="00545ADA" w:rsidP="00A92472">
      <w:pPr>
        <w:pStyle w:val="Heading4"/>
      </w:pPr>
      <w:r w:rsidRPr="00A92472">
        <w:t>Individualism ultimately serves to benefit the greater good – natural generosity.</w:t>
      </w:r>
    </w:p>
    <w:p w:rsidR="00545ADA" w:rsidRPr="00EC37A7" w:rsidRDefault="00545ADA" w:rsidP="00545ADA">
      <w:proofErr w:type="spellStart"/>
      <w:r w:rsidRPr="00EC37A7">
        <w:rPr>
          <w:rStyle w:val="StyleStyleBold12pt"/>
        </w:rPr>
        <w:t>Branden</w:t>
      </w:r>
      <w:proofErr w:type="spellEnd"/>
      <w:r w:rsidRPr="00EC37A7">
        <w:rPr>
          <w:rStyle w:val="StyleStyleBold12pt"/>
        </w:rPr>
        <w:t xml:space="preserve"> 01</w:t>
      </w:r>
      <w:r>
        <w:t xml:space="preserve">—the author of 20 books, including The Art of Living Consciously, Taking Responsibility, and most recently, My Years with </w:t>
      </w:r>
      <w:proofErr w:type="spellStart"/>
      <w:r>
        <w:t>Ayn</w:t>
      </w:r>
      <w:proofErr w:type="spellEnd"/>
      <w:r>
        <w:t xml:space="preserve"> Rand (Nathaniel, “Reflections on Self-Responsibility and Libertarianism,” The Free Man, 4/1, http://www.fee.org/the_freeman/detail/reflections-on-self-responsibility-and-libertarianism)//FJ</w:t>
      </w:r>
    </w:p>
    <w:p w:rsidR="00545ADA" w:rsidRDefault="00545ADA" w:rsidP="00545ADA">
      <w:pPr>
        <w:rPr>
          <w:rStyle w:val="StyleBoldUnderline"/>
        </w:rPr>
      </w:pPr>
      <w:r w:rsidRPr="00EC37A7">
        <w:rPr>
          <w:rStyle w:val="StyleBoldUnderline"/>
        </w:rPr>
        <w:t>The ideal of self-responsibility in no way forbids us to help one another</w:t>
      </w:r>
      <w:r w:rsidRPr="005E4B0E">
        <w:rPr>
          <w:rStyle w:val="StyleBoldUnderline"/>
          <w:sz w:val="16"/>
        </w:rPr>
        <w:t xml:space="preserve">, within limits, in times of need. As noted, Americans have a long tradition of doing this. We are the most charitable people in the world. This is not a contradiction but a natural result of the fact that ours is the first and still the only country in history to proclaim the right to selfishness in “the pursuit of happiness.” The happiness the Declaration of Independence refers to is our own. </w:t>
      </w:r>
      <w:r w:rsidRPr="005E4B0E">
        <w:rPr>
          <w:rStyle w:val="StyleBoldUnderline"/>
        </w:rPr>
        <w:t>In proclaiming and defending our right to pursue our own self-interest, to live for our own sake, the American system released</w:t>
      </w:r>
      <w:r w:rsidRPr="005E4B0E">
        <w:rPr>
          <w:rStyle w:val="StyleBoldUnderline"/>
          <w:sz w:val="16"/>
        </w:rPr>
        <w:t xml:space="preserve"> </w:t>
      </w:r>
      <w:r w:rsidRPr="005E4B0E">
        <w:rPr>
          <w:rStyle w:val="Emphasis"/>
        </w:rPr>
        <w:t>the innate generosity in everyone</w:t>
      </w:r>
      <w:r w:rsidRPr="005E4B0E">
        <w:rPr>
          <w:rStyle w:val="StyleBoldUnderline"/>
          <w:sz w:val="16"/>
        </w:rPr>
        <w:t xml:space="preserve"> (when they are not treated as objects of sacrifice). </w:t>
      </w:r>
      <w:r w:rsidRPr="005E4B0E">
        <w:rPr>
          <w:rStyle w:val="StyleBoldUnderline"/>
        </w:rPr>
        <w:t>It is interesting to observe that during the 1980s, the so-called “decade of greed,” Americans gave more than twice the amount to charity they had given in the previous decade,</w:t>
      </w:r>
      <w:r w:rsidRPr="005E4B0E">
        <w:rPr>
          <w:rStyle w:val="StyleBoldUnderline"/>
          <w:sz w:val="16"/>
        </w:rPr>
        <w:t xml:space="preserve"> in spite of changes in the tax laws that made giving less advantageous. Our private, not-for-profit organizations—the Boy Scouts and Girl Scouts, the Salvation Army, churches, not-for-profit hospitals, and philanthropic agencies of every conceivable kind—perform </w:t>
      </w:r>
      <w:r w:rsidRPr="005E4B0E">
        <w:rPr>
          <w:rStyle w:val="StyleBoldUnderline"/>
        </w:rPr>
        <w:t>benevolent work far more extensive than in any other country.</w:t>
      </w:r>
      <w:r>
        <w:rPr>
          <w:rStyle w:val="StyleBoldUnderline"/>
        </w:rPr>
        <w:t xml:space="preserve"> </w:t>
      </w:r>
      <w:r w:rsidRPr="005E4B0E">
        <w:rPr>
          <w:rStyle w:val="StyleBoldUnderline"/>
        </w:rPr>
        <w:t xml:space="preserve">What needs to be challenged in our country today is not the desirability of helping people in difficulty </w:t>
      </w:r>
      <w:r w:rsidRPr="005E4B0E">
        <w:rPr>
          <w:rStyle w:val="StyleBoldUnderline"/>
          <w:sz w:val="16"/>
        </w:rPr>
        <w:t>(intelligently and without self-sacrifice),</w:t>
      </w:r>
      <w:r w:rsidRPr="005E4B0E">
        <w:rPr>
          <w:rStyle w:val="Emphasis"/>
        </w:rPr>
        <w:t xml:space="preserve"> but rather the belief that it is permissible to abrogate individual rights to achieve our social goals.</w:t>
      </w:r>
      <w:r w:rsidRPr="005E4B0E">
        <w:rPr>
          <w:rStyle w:val="StyleBoldUnderline"/>
          <w:sz w:val="16"/>
        </w:rPr>
        <w:t xml:space="preserve"> </w:t>
      </w:r>
      <w:r w:rsidRPr="005E4B0E">
        <w:rPr>
          <w:rStyle w:val="StyleBoldUnderline"/>
        </w:rPr>
        <w:t>We must stop looking for some new use of force every time we encounter something that upsets us or arouses our pity.</w:t>
      </w:r>
    </w:p>
    <w:p w:rsidR="00545ADA" w:rsidRPr="00A92472" w:rsidRDefault="00545ADA" w:rsidP="00A92472">
      <w:pPr>
        <w:pStyle w:val="Heading4"/>
      </w:pPr>
      <w:r w:rsidRPr="00A92472">
        <w:t>Individualism is the foundation of a true community – responsibility for one’s own actions removes dependency which is the precondition for good will.</w:t>
      </w:r>
    </w:p>
    <w:p w:rsidR="00545ADA" w:rsidRPr="00EC37A7" w:rsidRDefault="00545ADA" w:rsidP="00545ADA">
      <w:proofErr w:type="spellStart"/>
      <w:r w:rsidRPr="00EC37A7">
        <w:rPr>
          <w:rStyle w:val="StyleStyleBold12pt"/>
        </w:rPr>
        <w:t>Branden</w:t>
      </w:r>
      <w:proofErr w:type="spellEnd"/>
      <w:r w:rsidRPr="00EC37A7">
        <w:rPr>
          <w:rStyle w:val="StyleStyleBold12pt"/>
        </w:rPr>
        <w:t xml:space="preserve"> 01</w:t>
      </w:r>
      <w:r>
        <w:t xml:space="preserve">—the author of 20 books, including The Art of Living Consciously, Taking Responsibility, and most recently, My Years with </w:t>
      </w:r>
      <w:proofErr w:type="spellStart"/>
      <w:r>
        <w:t>Ayn</w:t>
      </w:r>
      <w:proofErr w:type="spellEnd"/>
      <w:r>
        <w:t xml:space="preserve"> Rand (Nathaniel, “Reflections on Self-Responsibility and </w:t>
      </w:r>
      <w:r>
        <w:lastRenderedPageBreak/>
        <w:t>Libertarianism,” The Free Man, 4/1, http://www.fee.org/the_freeman/detail/reflections-on-self-responsibility-and-libertarianism)//FJ</w:t>
      </w:r>
    </w:p>
    <w:p w:rsidR="00545ADA" w:rsidRDefault="00545ADA" w:rsidP="00545ADA">
      <w:pPr>
        <w:rPr>
          <w:rStyle w:val="Emphasis"/>
        </w:rPr>
      </w:pPr>
      <w:r w:rsidRPr="005E4B0E">
        <w:rPr>
          <w:rStyle w:val="StyleBoldUnderline"/>
        </w:rPr>
        <w:t>We hear a great deal about the need for a “greater sense of community.”</w:t>
      </w:r>
      <w:r w:rsidRPr="005E4B0E">
        <w:rPr>
          <w:rStyle w:val="StyleBoldUnderline"/>
          <w:sz w:val="16"/>
        </w:rPr>
        <w:t xml:space="preserve"> </w:t>
      </w:r>
      <w:r w:rsidRPr="005E4B0E">
        <w:rPr>
          <w:rStyle w:val="StyleBoldUnderline"/>
        </w:rPr>
        <w:t xml:space="preserve">Government </w:t>
      </w:r>
      <w:r w:rsidRPr="005E4B0E">
        <w:rPr>
          <w:rStyle w:val="StyleBoldUnderline"/>
          <w:sz w:val="16"/>
        </w:rPr>
        <w:t xml:space="preserve">by pressure group </w:t>
      </w:r>
      <w:r w:rsidRPr="005E4B0E">
        <w:rPr>
          <w:rStyle w:val="StyleBoldUnderline"/>
        </w:rPr>
        <w:t>is the antagonist of community.</w:t>
      </w:r>
      <w:r w:rsidRPr="005E4B0E">
        <w:rPr>
          <w:rStyle w:val="StyleBoldUnderline"/>
          <w:sz w:val="16"/>
        </w:rPr>
        <w:t xml:space="preserve"> This is why I stress that </w:t>
      </w:r>
      <w:r w:rsidRPr="005E4B0E">
        <w:rPr>
          <w:rStyle w:val="Emphasis"/>
        </w:rPr>
        <w:t>individualism and self-responsibility are the necessary foundation for true community.</w:t>
      </w:r>
      <w:r w:rsidRPr="005E4B0E">
        <w:rPr>
          <w:rStyle w:val="StyleBoldUnderline"/>
          <w:sz w:val="16"/>
        </w:rPr>
        <w:t xml:space="preserve"> I</w:t>
      </w:r>
      <w:r w:rsidRPr="005E4B0E">
        <w:rPr>
          <w:rStyle w:val="StyleBoldUnderline"/>
        </w:rPr>
        <w:t>f we are free of each other, we can approach each other with good will. We do not have to be afraid. We do not have to view each other as potential objects of sacrifice, nor view ourselves as potential meals on someone else’s plate.</w:t>
      </w:r>
      <w:r w:rsidRPr="005E4B0E">
        <w:rPr>
          <w:rStyle w:val="StyleBoldUnderline"/>
          <w:sz w:val="16"/>
        </w:rPr>
        <w:t xml:space="preserve"> </w:t>
      </w:r>
      <w:r w:rsidRPr="005E4B0E">
        <w:rPr>
          <w:rStyle w:val="StyleBoldUnderline"/>
        </w:rPr>
        <w:t>If we live in a culture that upholds the principle that we are responsible for our actions and the fulfillment of our desires, and if coercion is not an option in the furtherance of our aims, then we have the best possible context for the triumph of</w:t>
      </w:r>
      <w:r w:rsidRPr="005E4B0E">
        <w:rPr>
          <w:rStyle w:val="StyleBoldUnderline"/>
          <w:sz w:val="16"/>
        </w:rPr>
        <w:t xml:space="preserve"> </w:t>
      </w:r>
      <w:r w:rsidRPr="005E4B0E">
        <w:rPr>
          <w:rStyle w:val="Emphasis"/>
        </w:rPr>
        <w:t>community, benevolence, and mutual esteem.</w:t>
      </w:r>
    </w:p>
    <w:p w:rsidR="00545ADA" w:rsidRDefault="00545ADA" w:rsidP="00545ADA">
      <w:pPr>
        <w:rPr>
          <w:rStyle w:val="Emphasis"/>
        </w:rPr>
      </w:pPr>
    </w:p>
    <w:p w:rsidR="00545ADA" w:rsidRPr="00A92472" w:rsidRDefault="00545ADA" w:rsidP="00A92472">
      <w:pPr>
        <w:pStyle w:val="Heading4"/>
      </w:pPr>
      <w:r w:rsidRPr="00A92472">
        <w:t>Capitalism’s consumerism makes community a breeding ground for fear and competition.</w:t>
      </w:r>
    </w:p>
    <w:p w:rsidR="00545ADA" w:rsidRPr="00C73CDF" w:rsidRDefault="00545ADA" w:rsidP="00545ADA">
      <w:r w:rsidRPr="00C73CDF">
        <w:rPr>
          <w:rStyle w:val="StyleStyleBold12pt"/>
        </w:rPr>
        <w:t xml:space="preserve">Block </w:t>
      </w:r>
      <w:r w:rsidR="002D1DCB">
        <w:rPr>
          <w:rStyle w:val="StyleStyleBold12pt"/>
        </w:rPr>
        <w:t>10</w:t>
      </w:r>
      <w:r>
        <w:t xml:space="preserve"> – author, consultant and citizen of Cincinnati, Ohio (Peter, “Restoring Humanity in our communities and institutions: an interview with Peter Block,” http://www.peterblock.com/_assets/downloads/Converse8%20Peter%20Block.pdf)//FJ</w:t>
      </w:r>
    </w:p>
    <w:p w:rsidR="00545ADA" w:rsidRPr="00C73CDF" w:rsidRDefault="00545ADA" w:rsidP="00545ADA">
      <w:pPr>
        <w:rPr>
          <w:rStyle w:val="Emphasis"/>
        </w:rPr>
      </w:pPr>
      <w:r w:rsidRPr="00C73CDF">
        <w:rPr>
          <w:rStyle w:val="Emphasis"/>
          <w:b w:val="0"/>
          <w:sz w:val="16"/>
          <w:u w:val="none"/>
        </w:rPr>
        <w:t xml:space="preserve">In Community: The Structure of Belonging, Peter highlights the pervasive spread of consumerism into every corner of our lives. Whilst this </w:t>
      </w:r>
      <w:r w:rsidRPr="00C73CDF">
        <w:rPr>
          <w:rStyle w:val="StyleBoldUnderline"/>
        </w:rPr>
        <w:t>has brought huge ‘improvements’ to the quality of millions of people’s lives, it has come at a cost. The dominance of the consumer mindset has led to our creeping ‘</w:t>
      </w:r>
      <w:proofErr w:type="spellStart"/>
      <w:r w:rsidRPr="00C73CDF">
        <w:rPr>
          <w:rStyle w:val="StyleBoldUnderline"/>
        </w:rPr>
        <w:t>colonisation</w:t>
      </w:r>
      <w:proofErr w:type="spellEnd"/>
      <w:r w:rsidRPr="00C73CDF">
        <w:rPr>
          <w:rStyle w:val="StyleBoldUnderline"/>
        </w:rPr>
        <w:t>’ by the sense of entitlement … from the dominant ‘other’… with a consequential diminution of self and our planet</w:t>
      </w:r>
      <w:r w:rsidRPr="00C73CDF">
        <w:rPr>
          <w:rStyle w:val="Emphasis"/>
          <w:b w:val="0"/>
          <w:sz w:val="16"/>
          <w:u w:val="none"/>
        </w:rPr>
        <w:t xml:space="preserve">. Peter picks up the theme in our conversation. Peter: </w:t>
      </w:r>
      <w:r w:rsidRPr="008E1622">
        <w:rPr>
          <w:rStyle w:val="StyleBoldUnderline"/>
        </w:rPr>
        <w:t>The existing community context is one that markets</w:t>
      </w:r>
      <w:r w:rsidRPr="00C73CDF">
        <w:rPr>
          <w:rStyle w:val="Emphasis"/>
          <w:b w:val="0"/>
          <w:sz w:val="16"/>
          <w:u w:val="none"/>
        </w:rPr>
        <w:t xml:space="preserve"> </w:t>
      </w:r>
      <w:r w:rsidRPr="008E1622">
        <w:rPr>
          <w:rStyle w:val="Emphasis"/>
        </w:rPr>
        <w:t>fear, assigns fault, and worships self-interest</w:t>
      </w:r>
      <w:r w:rsidRPr="00C73CDF">
        <w:rPr>
          <w:rStyle w:val="Emphasis"/>
          <w:b w:val="0"/>
          <w:sz w:val="16"/>
          <w:u w:val="none"/>
        </w:rPr>
        <w:t xml:space="preserve">… </w:t>
      </w:r>
      <w:r w:rsidRPr="00C73CDF">
        <w:rPr>
          <w:rStyle w:val="StyleBoldUnderline"/>
        </w:rPr>
        <w:t>the provider-consumer transaction is the breeding ground for entitlement and it is unfriendly to our definition of citizen and the power inherent in that tradition…</w:t>
      </w:r>
      <w:r w:rsidRPr="00C73CDF">
        <w:rPr>
          <w:rStyle w:val="Emphasis"/>
          <w:b w:val="0"/>
          <w:sz w:val="16"/>
          <w:u w:val="none"/>
        </w:rPr>
        <w:t xml:space="preserve"> When we expect others to be in control, it is a short step to participating in a way in which we expect others to take responsibility for our wellbeing (patriarchy), </w:t>
      </w:r>
      <w:proofErr w:type="spellStart"/>
      <w:r w:rsidRPr="00C73CDF">
        <w:rPr>
          <w:rStyle w:val="Emphasis"/>
          <w:b w:val="0"/>
          <w:sz w:val="16"/>
          <w:u w:val="none"/>
        </w:rPr>
        <w:t>idealising</w:t>
      </w:r>
      <w:proofErr w:type="spellEnd"/>
      <w:r w:rsidRPr="00C73CDF">
        <w:rPr>
          <w:rStyle w:val="Emphasis"/>
          <w:b w:val="0"/>
          <w:sz w:val="16"/>
          <w:u w:val="none"/>
        </w:rPr>
        <w:t xml:space="preserve"> them and then blaming them when they fail to live up to our expectations. (Caryn Vanstone, in her article on page 27, refers to this as the child/parent dynamic). Peter argues that </w:t>
      </w:r>
      <w:r w:rsidRPr="00C73CDF">
        <w:rPr>
          <w:rStyle w:val="StyleBoldUnderline"/>
        </w:rPr>
        <w:t>we can only exert our freedom and accountability if we can shed the outdated assumptions and mindsets that have</w:t>
      </w:r>
      <w:r w:rsidRPr="00C73CDF">
        <w:rPr>
          <w:rStyle w:val="Emphasis"/>
          <w:b w:val="0"/>
          <w:sz w:val="16"/>
          <w:u w:val="none"/>
        </w:rPr>
        <w:t xml:space="preserve"> </w:t>
      </w:r>
      <w:proofErr w:type="spellStart"/>
      <w:r w:rsidRPr="00C73CDF">
        <w:rPr>
          <w:rStyle w:val="Emphasis"/>
        </w:rPr>
        <w:t>colonised</w:t>
      </w:r>
      <w:proofErr w:type="spellEnd"/>
      <w:r w:rsidRPr="00C73CDF">
        <w:rPr>
          <w:rStyle w:val="Emphasis"/>
        </w:rPr>
        <w:t xml:space="preserve"> our culture and ourselves. </w:t>
      </w:r>
    </w:p>
    <w:p w:rsidR="00545ADA" w:rsidRDefault="00545ADA" w:rsidP="00E80250"/>
    <w:sectPr w:rsidR="00545A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446F" w:rsidRDefault="00F3446F" w:rsidP="005F5576">
      <w:r>
        <w:separator/>
      </w:r>
    </w:p>
  </w:endnote>
  <w:endnote w:type="continuationSeparator" w:id="0">
    <w:p w:rsidR="00F3446F" w:rsidRDefault="00F3446F"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446F" w:rsidRDefault="00F3446F" w:rsidP="005F5576">
      <w:r>
        <w:separator/>
      </w:r>
    </w:p>
  </w:footnote>
  <w:footnote w:type="continuationSeparator" w:id="0">
    <w:p w:rsidR="00F3446F" w:rsidRDefault="00F3446F" w:rsidP="005F55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25"/>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35B1"/>
    <w:rsid w:val="000022F2"/>
    <w:rsid w:val="0000459F"/>
    <w:rsid w:val="00004EB4"/>
    <w:rsid w:val="00015924"/>
    <w:rsid w:val="0002196C"/>
    <w:rsid w:val="00021F29"/>
    <w:rsid w:val="00027EED"/>
    <w:rsid w:val="0003041D"/>
    <w:rsid w:val="00033028"/>
    <w:rsid w:val="000360A7"/>
    <w:rsid w:val="00047E76"/>
    <w:rsid w:val="00052A1D"/>
    <w:rsid w:val="00054FD8"/>
    <w:rsid w:val="00055E12"/>
    <w:rsid w:val="00064A59"/>
    <w:rsid w:val="00064B85"/>
    <w:rsid w:val="0007162E"/>
    <w:rsid w:val="00073B9A"/>
    <w:rsid w:val="00090287"/>
    <w:rsid w:val="00090BA2"/>
    <w:rsid w:val="000978A3"/>
    <w:rsid w:val="00097D7E"/>
    <w:rsid w:val="000A1D39"/>
    <w:rsid w:val="000A4FA5"/>
    <w:rsid w:val="000B205B"/>
    <w:rsid w:val="000B2459"/>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2E47"/>
    <w:rsid w:val="0016509D"/>
    <w:rsid w:val="0016711C"/>
    <w:rsid w:val="00167A9F"/>
    <w:rsid w:val="001711E1"/>
    <w:rsid w:val="00172E38"/>
    <w:rsid w:val="00175018"/>
    <w:rsid w:val="00177828"/>
    <w:rsid w:val="00177A1E"/>
    <w:rsid w:val="00182D51"/>
    <w:rsid w:val="0018565A"/>
    <w:rsid w:val="0019587B"/>
    <w:rsid w:val="001A32B4"/>
    <w:rsid w:val="001A4F0E"/>
    <w:rsid w:val="001B0A04"/>
    <w:rsid w:val="001B3CEC"/>
    <w:rsid w:val="001B4A8B"/>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3C78"/>
    <w:rsid w:val="00294D00"/>
    <w:rsid w:val="002A213E"/>
    <w:rsid w:val="002A612B"/>
    <w:rsid w:val="002B5D86"/>
    <w:rsid w:val="002B68A4"/>
    <w:rsid w:val="002C571D"/>
    <w:rsid w:val="002C5772"/>
    <w:rsid w:val="002D0374"/>
    <w:rsid w:val="002D1DCB"/>
    <w:rsid w:val="002D2946"/>
    <w:rsid w:val="002D529E"/>
    <w:rsid w:val="002D6BD6"/>
    <w:rsid w:val="002E4DD9"/>
    <w:rsid w:val="002F0314"/>
    <w:rsid w:val="00300B84"/>
    <w:rsid w:val="00301EE6"/>
    <w:rsid w:val="0031182D"/>
    <w:rsid w:val="00314B9D"/>
    <w:rsid w:val="00315CA2"/>
    <w:rsid w:val="00316FEB"/>
    <w:rsid w:val="00326EEB"/>
    <w:rsid w:val="0033078A"/>
    <w:rsid w:val="00331559"/>
    <w:rsid w:val="003334EA"/>
    <w:rsid w:val="00341D6C"/>
    <w:rsid w:val="00344E91"/>
    <w:rsid w:val="00347123"/>
    <w:rsid w:val="0034756E"/>
    <w:rsid w:val="00347E74"/>
    <w:rsid w:val="00350C5B"/>
    <w:rsid w:val="00351D97"/>
    <w:rsid w:val="00354B5B"/>
    <w:rsid w:val="00357A10"/>
    <w:rsid w:val="00361DFA"/>
    <w:rsid w:val="0036265D"/>
    <w:rsid w:val="003669F1"/>
    <w:rsid w:val="00376C22"/>
    <w:rsid w:val="00383E0A"/>
    <w:rsid w:val="003847C7"/>
    <w:rsid w:val="00385298"/>
    <w:rsid w:val="003852CE"/>
    <w:rsid w:val="00385D74"/>
    <w:rsid w:val="00392E92"/>
    <w:rsid w:val="00395C83"/>
    <w:rsid w:val="003A2A3B"/>
    <w:rsid w:val="003A440C"/>
    <w:rsid w:val="003B024E"/>
    <w:rsid w:val="003B0C84"/>
    <w:rsid w:val="003B183E"/>
    <w:rsid w:val="003B2F3E"/>
    <w:rsid w:val="003B35B1"/>
    <w:rsid w:val="003B55B7"/>
    <w:rsid w:val="003C756E"/>
    <w:rsid w:val="003D2C33"/>
    <w:rsid w:val="003E0328"/>
    <w:rsid w:val="003E4831"/>
    <w:rsid w:val="003E48DE"/>
    <w:rsid w:val="003E7E8B"/>
    <w:rsid w:val="003F3030"/>
    <w:rsid w:val="003F3102"/>
    <w:rsid w:val="003F47AE"/>
    <w:rsid w:val="00403971"/>
    <w:rsid w:val="00407386"/>
    <w:rsid w:val="004138EF"/>
    <w:rsid w:val="004319DE"/>
    <w:rsid w:val="00435232"/>
    <w:rsid w:val="004400EA"/>
    <w:rsid w:val="00450882"/>
    <w:rsid w:val="00451C20"/>
    <w:rsid w:val="00452001"/>
    <w:rsid w:val="0045442E"/>
    <w:rsid w:val="004564E2"/>
    <w:rsid w:val="00462418"/>
    <w:rsid w:val="00462517"/>
    <w:rsid w:val="00471A70"/>
    <w:rsid w:val="00473A79"/>
    <w:rsid w:val="00475E03"/>
    <w:rsid w:val="00476723"/>
    <w:rsid w:val="0047798D"/>
    <w:rsid w:val="00487953"/>
    <w:rsid w:val="004931DE"/>
    <w:rsid w:val="004A29A3"/>
    <w:rsid w:val="004A6083"/>
    <w:rsid w:val="004A6E81"/>
    <w:rsid w:val="004A7806"/>
    <w:rsid w:val="004B0545"/>
    <w:rsid w:val="004B107F"/>
    <w:rsid w:val="004B7E46"/>
    <w:rsid w:val="004D3745"/>
    <w:rsid w:val="004D3987"/>
    <w:rsid w:val="004E13D4"/>
    <w:rsid w:val="004E294C"/>
    <w:rsid w:val="004E3132"/>
    <w:rsid w:val="004E552E"/>
    <w:rsid w:val="004E656D"/>
    <w:rsid w:val="004F0849"/>
    <w:rsid w:val="004F173C"/>
    <w:rsid w:val="004F1B8C"/>
    <w:rsid w:val="004F33F3"/>
    <w:rsid w:val="004F45B0"/>
    <w:rsid w:val="00501EBB"/>
    <w:rsid w:val="005020C3"/>
    <w:rsid w:val="005111F8"/>
    <w:rsid w:val="00513FA2"/>
    <w:rsid w:val="00514387"/>
    <w:rsid w:val="00516459"/>
    <w:rsid w:val="00520153"/>
    <w:rsid w:val="005321A1"/>
    <w:rsid w:val="005349E1"/>
    <w:rsid w:val="00537EF5"/>
    <w:rsid w:val="005401DC"/>
    <w:rsid w:val="005420CC"/>
    <w:rsid w:val="005434D0"/>
    <w:rsid w:val="0054437C"/>
    <w:rsid w:val="00545ADA"/>
    <w:rsid w:val="00546D61"/>
    <w:rsid w:val="005579BF"/>
    <w:rsid w:val="00560C3E"/>
    <w:rsid w:val="00563468"/>
    <w:rsid w:val="00564EC2"/>
    <w:rsid w:val="00565EAE"/>
    <w:rsid w:val="00573677"/>
    <w:rsid w:val="00575F7D"/>
    <w:rsid w:val="0057792D"/>
    <w:rsid w:val="00580383"/>
    <w:rsid w:val="00580E40"/>
    <w:rsid w:val="00582676"/>
    <w:rsid w:val="00590731"/>
    <w:rsid w:val="005A506B"/>
    <w:rsid w:val="005A701C"/>
    <w:rsid w:val="005B2444"/>
    <w:rsid w:val="005B2D14"/>
    <w:rsid w:val="005B3140"/>
    <w:rsid w:val="005C0B05"/>
    <w:rsid w:val="005D1156"/>
    <w:rsid w:val="005D2EF9"/>
    <w:rsid w:val="005E0681"/>
    <w:rsid w:val="005E170D"/>
    <w:rsid w:val="005E280A"/>
    <w:rsid w:val="005E3B08"/>
    <w:rsid w:val="005E3FE4"/>
    <w:rsid w:val="005E572E"/>
    <w:rsid w:val="005F4071"/>
    <w:rsid w:val="005F5576"/>
    <w:rsid w:val="00600588"/>
    <w:rsid w:val="006014AB"/>
    <w:rsid w:val="00605F20"/>
    <w:rsid w:val="0061680A"/>
    <w:rsid w:val="00623B70"/>
    <w:rsid w:val="0063578B"/>
    <w:rsid w:val="00636B3D"/>
    <w:rsid w:val="00641025"/>
    <w:rsid w:val="00650E98"/>
    <w:rsid w:val="00656C61"/>
    <w:rsid w:val="00657DDE"/>
    <w:rsid w:val="006672D8"/>
    <w:rsid w:val="00670D96"/>
    <w:rsid w:val="00672877"/>
    <w:rsid w:val="00681C87"/>
    <w:rsid w:val="00683154"/>
    <w:rsid w:val="006866CC"/>
    <w:rsid w:val="00690115"/>
    <w:rsid w:val="00690898"/>
    <w:rsid w:val="006919EB"/>
    <w:rsid w:val="00693039"/>
    <w:rsid w:val="00693A5A"/>
    <w:rsid w:val="006B302F"/>
    <w:rsid w:val="006C64D4"/>
    <w:rsid w:val="006E4CFB"/>
    <w:rsid w:val="006E53F0"/>
    <w:rsid w:val="006E6BAE"/>
    <w:rsid w:val="006E77BD"/>
    <w:rsid w:val="006F29E5"/>
    <w:rsid w:val="006F46C3"/>
    <w:rsid w:val="006F7CDF"/>
    <w:rsid w:val="00700BDB"/>
    <w:rsid w:val="0070121B"/>
    <w:rsid w:val="00701E73"/>
    <w:rsid w:val="00711FE2"/>
    <w:rsid w:val="00712649"/>
    <w:rsid w:val="007149F2"/>
    <w:rsid w:val="00714BC9"/>
    <w:rsid w:val="00723F91"/>
    <w:rsid w:val="00725623"/>
    <w:rsid w:val="00740E8A"/>
    <w:rsid w:val="00743059"/>
    <w:rsid w:val="00744F58"/>
    <w:rsid w:val="00750CED"/>
    <w:rsid w:val="00760A29"/>
    <w:rsid w:val="00771E18"/>
    <w:rsid w:val="007739F1"/>
    <w:rsid w:val="007745C6"/>
    <w:rsid w:val="007755F6"/>
    <w:rsid w:val="007761AD"/>
    <w:rsid w:val="00777387"/>
    <w:rsid w:val="007815E5"/>
    <w:rsid w:val="00785707"/>
    <w:rsid w:val="00787343"/>
    <w:rsid w:val="00790BFA"/>
    <w:rsid w:val="00791121"/>
    <w:rsid w:val="00791C88"/>
    <w:rsid w:val="00797B76"/>
    <w:rsid w:val="007A3D06"/>
    <w:rsid w:val="007B027F"/>
    <w:rsid w:val="007B383B"/>
    <w:rsid w:val="007B4884"/>
    <w:rsid w:val="007C350D"/>
    <w:rsid w:val="007C3689"/>
    <w:rsid w:val="007C3C9B"/>
    <w:rsid w:val="007D3012"/>
    <w:rsid w:val="007D65A7"/>
    <w:rsid w:val="007E3A89"/>
    <w:rsid w:val="007E3F59"/>
    <w:rsid w:val="007E5043"/>
    <w:rsid w:val="007E5183"/>
    <w:rsid w:val="008133F9"/>
    <w:rsid w:val="008202BC"/>
    <w:rsid w:val="00822122"/>
    <w:rsid w:val="00823AAC"/>
    <w:rsid w:val="00824D4A"/>
    <w:rsid w:val="00854C66"/>
    <w:rsid w:val="008553E1"/>
    <w:rsid w:val="00857FB1"/>
    <w:rsid w:val="0086022E"/>
    <w:rsid w:val="00875618"/>
    <w:rsid w:val="0087643B"/>
    <w:rsid w:val="00877669"/>
    <w:rsid w:val="00897F92"/>
    <w:rsid w:val="008A64C9"/>
    <w:rsid w:val="008B180A"/>
    <w:rsid w:val="008B24B7"/>
    <w:rsid w:val="008C2CD8"/>
    <w:rsid w:val="008C5743"/>
    <w:rsid w:val="008C68EE"/>
    <w:rsid w:val="008C7F44"/>
    <w:rsid w:val="008D4273"/>
    <w:rsid w:val="008D4EF3"/>
    <w:rsid w:val="008D5E8F"/>
    <w:rsid w:val="008E0E4F"/>
    <w:rsid w:val="008E1FD5"/>
    <w:rsid w:val="008E4139"/>
    <w:rsid w:val="008F322F"/>
    <w:rsid w:val="00907DFE"/>
    <w:rsid w:val="00914596"/>
    <w:rsid w:val="009146BF"/>
    <w:rsid w:val="00915AD4"/>
    <w:rsid w:val="00915EF1"/>
    <w:rsid w:val="00924C08"/>
    <w:rsid w:val="00927D88"/>
    <w:rsid w:val="00930D1F"/>
    <w:rsid w:val="00935127"/>
    <w:rsid w:val="009357ED"/>
    <w:rsid w:val="0093753A"/>
    <w:rsid w:val="0094025E"/>
    <w:rsid w:val="0094256C"/>
    <w:rsid w:val="0094484D"/>
    <w:rsid w:val="00953F11"/>
    <w:rsid w:val="00967D44"/>
    <w:rsid w:val="009706C1"/>
    <w:rsid w:val="00971E26"/>
    <w:rsid w:val="00975390"/>
    <w:rsid w:val="00976675"/>
    <w:rsid w:val="00976FBF"/>
    <w:rsid w:val="00981084"/>
    <w:rsid w:val="00984B38"/>
    <w:rsid w:val="00996B4C"/>
    <w:rsid w:val="009A0636"/>
    <w:rsid w:val="009A12D0"/>
    <w:rsid w:val="009A50AD"/>
    <w:rsid w:val="009A6FF5"/>
    <w:rsid w:val="009B2B47"/>
    <w:rsid w:val="009B35DB"/>
    <w:rsid w:val="009B4ACD"/>
    <w:rsid w:val="009B781D"/>
    <w:rsid w:val="009C4298"/>
    <w:rsid w:val="009C7772"/>
    <w:rsid w:val="009D318C"/>
    <w:rsid w:val="00A01B62"/>
    <w:rsid w:val="00A10B8B"/>
    <w:rsid w:val="00A20D78"/>
    <w:rsid w:val="00A2174A"/>
    <w:rsid w:val="00A26733"/>
    <w:rsid w:val="00A3595E"/>
    <w:rsid w:val="00A46C7F"/>
    <w:rsid w:val="00A73245"/>
    <w:rsid w:val="00A75D58"/>
    <w:rsid w:val="00A77145"/>
    <w:rsid w:val="00A82989"/>
    <w:rsid w:val="00A832A9"/>
    <w:rsid w:val="00A904FE"/>
    <w:rsid w:val="00A92472"/>
    <w:rsid w:val="00A9262C"/>
    <w:rsid w:val="00AA2800"/>
    <w:rsid w:val="00AB1479"/>
    <w:rsid w:val="00AB3B76"/>
    <w:rsid w:val="00AB61DD"/>
    <w:rsid w:val="00AC222F"/>
    <w:rsid w:val="00AC2CC7"/>
    <w:rsid w:val="00AC7B3B"/>
    <w:rsid w:val="00AD297D"/>
    <w:rsid w:val="00AD3CE6"/>
    <w:rsid w:val="00AD470A"/>
    <w:rsid w:val="00AE1307"/>
    <w:rsid w:val="00AE7586"/>
    <w:rsid w:val="00AF7A65"/>
    <w:rsid w:val="00B0392D"/>
    <w:rsid w:val="00B06710"/>
    <w:rsid w:val="00B07EBF"/>
    <w:rsid w:val="00B166CB"/>
    <w:rsid w:val="00B20D11"/>
    <w:rsid w:val="00B22778"/>
    <w:rsid w:val="00B235E1"/>
    <w:rsid w:val="00B272CF"/>
    <w:rsid w:val="00B3145D"/>
    <w:rsid w:val="00B357BA"/>
    <w:rsid w:val="00B45786"/>
    <w:rsid w:val="00B52C5B"/>
    <w:rsid w:val="00B564DB"/>
    <w:rsid w:val="00B768B6"/>
    <w:rsid w:val="00B816A3"/>
    <w:rsid w:val="00B866A4"/>
    <w:rsid w:val="00B908D1"/>
    <w:rsid w:val="00B940D1"/>
    <w:rsid w:val="00BA1F1B"/>
    <w:rsid w:val="00BB231C"/>
    <w:rsid w:val="00BB46BD"/>
    <w:rsid w:val="00BB58BD"/>
    <w:rsid w:val="00BB6A26"/>
    <w:rsid w:val="00BB77E3"/>
    <w:rsid w:val="00BC1034"/>
    <w:rsid w:val="00BE2408"/>
    <w:rsid w:val="00BE3EC6"/>
    <w:rsid w:val="00BE5BEB"/>
    <w:rsid w:val="00BE6528"/>
    <w:rsid w:val="00BE6620"/>
    <w:rsid w:val="00C0087A"/>
    <w:rsid w:val="00C05F9D"/>
    <w:rsid w:val="00C20D19"/>
    <w:rsid w:val="00C27212"/>
    <w:rsid w:val="00C34185"/>
    <w:rsid w:val="00C42DD6"/>
    <w:rsid w:val="00C545E7"/>
    <w:rsid w:val="00C66858"/>
    <w:rsid w:val="00C72E69"/>
    <w:rsid w:val="00C73BE8"/>
    <w:rsid w:val="00C7411E"/>
    <w:rsid w:val="00C76422"/>
    <w:rsid w:val="00C767D7"/>
    <w:rsid w:val="00C84988"/>
    <w:rsid w:val="00CA0745"/>
    <w:rsid w:val="00CA3F41"/>
    <w:rsid w:val="00CA4AF6"/>
    <w:rsid w:val="00CA4B71"/>
    <w:rsid w:val="00CA59CA"/>
    <w:rsid w:val="00CA73EB"/>
    <w:rsid w:val="00CB2356"/>
    <w:rsid w:val="00CB4075"/>
    <w:rsid w:val="00CB4E6D"/>
    <w:rsid w:val="00CC23DE"/>
    <w:rsid w:val="00CD3E3A"/>
    <w:rsid w:val="00CD7459"/>
    <w:rsid w:val="00CE367A"/>
    <w:rsid w:val="00CE55A6"/>
    <w:rsid w:val="00CF13FC"/>
    <w:rsid w:val="00CF2407"/>
    <w:rsid w:val="00CF4AAF"/>
    <w:rsid w:val="00CF561A"/>
    <w:rsid w:val="00CF6C18"/>
    <w:rsid w:val="00CF7EA8"/>
    <w:rsid w:val="00D004DA"/>
    <w:rsid w:val="00D01673"/>
    <w:rsid w:val="00D0309A"/>
    <w:rsid w:val="00D07BA4"/>
    <w:rsid w:val="00D109BA"/>
    <w:rsid w:val="00D13121"/>
    <w:rsid w:val="00D176BE"/>
    <w:rsid w:val="00D17C4E"/>
    <w:rsid w:val="00D21359"/>
    <w:rsid w:val="00D215F6"/>
    <w:rsid w:val="00D22BE1"/>
    <w:rsid w:val="00D2765B"/>
    <w:rsid w:val="00D31DF7"/>
    <w:rsid w:val="00D33B91"/>
    <w:rsid w:val="00D415C6"/>
    <w:rsid w:val="00D420EA"/>
    <w:rsid w:val="00D4639E"/>
    <w:rsid w:val="00D51ABF"/>
    <w:rsid w:val="00D51B12"/>
    <w:rsid w:val="00D5444B"/>
    <w:rsid w:val="00D55302"/>
    <w:rsid w:val="00D56314"/>
    <w:rsid w:val="00D56E09"/>
    <w:rsid w:val="00D57CBF"/>
    <w:rsid w:val="00D66ABC"/>
    <w:rsid w:val="00D71CFC"/>
    <w:rsid w:val="00D86024"/>
    <w:rsid w:val="00D94CA3"/>
    <w:rsid w:val="00D96595"/>
    <w:rsid w:val="00DA018C"/>
    <w:rsid w:val="00DA3C9D"/>
    <w:rsid w:val="00DB04FC"/>
    <w:rsid w:val="00DB0F7E"/>
    <w:rsid w:val="00DB5489"/>
    <w:rsid w:val="00DB6C98"/>
    <w:rsid w:val="00DC701C"/>
    <w:rsid w:val="00DD7F91"/>
    <w:rsid w:val="00DF7EDA"/>
    <w:rsid w:val="00E00376"/>
    <w:rsid w:val="00E01016"/>
    <w:rsid w:val="00E043B1"/>
    <w:rsid w:val="00E07596"/>
    <w:rsid w:val="00E14EBD"/>
    <w:rsid w:val="00E16734"/>
    <w:rsid w:val="00E23260"/>
    <w:rsid w:val="00E2367A"/>
    <w:rsid w:val="00E27249"/>
    <w:rsid w:val="00E27BC7"/>
    <w:rsid w:val="00E35FC9"/>
    <w:rsid w:val="00E377A4"/>
    <w:rsid w:val="00E41346"/>
    <w:rsid w:val="00E420E9"/>
    <w:rsid w:val="00E4635D"/>
    <w:rsid w:val="00E61D76"/>
    <w:rsid w:val="00E63BD9"/>
    <w:rsid w:val="00E674DB"/>
    <w:rsid w:val="00E70912"/>
    <w:rsid w:val="00E7129A"/>
    <w:rsid w:val="00E75F28"/>
    <w:rsid w:val="00E80250"/>
    <w:rsid w:val="00E82338"/>
    <w:rsid w:val="00E90AA6"/>
    <w:rsid w:val="00E977B8"/>
    <w:rsid w:val="00E97AD1"/>
    <w:rsid w:val="00EA109B"/>
    <w:rsid w:val="00EA15A8"/>
    <w:rsid w:val="00EA267E"/>
    <w:rsid w:val="00EA2926"/>
    <w:rsid w:val="00EB2CDE"/>
    <w:rsid w:val="00EC1A81"/>
    <w:rsid w:val="00EC4F9D"/>
    <w:rsid w:val="00EC7E5C"/>
    <w:rsid w:val="00ED7287"/>
    <w:rsid w:val="00ED78F1"/>
    <w:rsid w:val="00EE4DCA"/>
    <w:rsid w:val="00EE5F04"/>
    <w:rsid w:val="00EF0F62"/>
    <w:rsid w:val="00F007E1"/>
    <w:rsid w:val="00F0134E"/>
    <w:rsid w:val="00F057C6"/>
    <w:rsid w:val="00F136E5"/>
    <w:rsid w:val="00F17D96"/>
    <w:rsid w:val="00F22565"/>
    <w:rsid w:val="00F32A86"/>
    <w:rsid w:val="00F3380E"/>
    <w:rsid w:val="00F3446F"/>
    <w:rsid w:val="00F34E2C"/>
    <w:rsid w:val="00F40837"/>
    <w:rsid w:val="00F42F79"/>
    <w:rsid w:val="00F47773"/>
    <w:rsid w:val="00F5019D"/>
    <w:rsid w:val="00F5054E"/>
    <w:rsid w:val="00F56308"/>
    <w:rsid w:val="00F57BA3"/>
    <w:rsid w:val="00F6158E"/>
    <w:rsid w:val="00F634D6"/>
    <w:rsid w:val="00F64385"/>
    <w:rsid w:val="00F6473F"/>
    <w:rsid w:val="00F74D48"/>
    <w:rsid w:val="00F76366"/>
    <w:rsid w:val="00F805C0"/>
    <w:rsid w:val="00FB4261"/>
    <w:rsid w:val="00FB43B1"/>
    <w:rsid w:val="00FC0608"/>
    <w:rsid w:val="00FC2155"/>
    <w:rsid w:val="00FC41A7"/>
    <w:rsid w:val="00FD675B"/>
    <w:rsid w:val="00FD7483"/>
    <w:rsid w:val="00FE352F"/>
    <w:rsid w:val="00FE380E"/>
    <w:rsid w:val="00FE4404"/>
    <w:rsid w:val="00FF3D19"/>
    <w:rsid w:val="00FF72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87953"/>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8795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8795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8795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8795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879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7953"/>
  </w:style>
  <w:style w:type="character" w:customStyle="1" w:styleId="Heading1Char">
    <w:name w:val="Heading 1 Char"/>
    <w:aliases w:val="Pocket Char"/>
    <w:basedOn w:val="DefaultParagraphFont"/>
    <w:link w:val="Heading1"/>
    <w:uiPriority w:val="1"/>
    <w:rsid w:val="0048795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87953"/>
    <w:rPr>
      <w:rFonts w:ascii="Calibri" w:eastAsiaTheme="majorEastAsia" w:hAnsi="Calibri" w:cstheme="majorBidi"/>
      <w:b/>
      <w:bCs/>
      <w:sz w:val="44"/>
      <w:szCs w:val="26"/>
      <w:u w:val="double"/>
    </w:rPr>
  </w:style>
  <w:style w:type="character" w:styleId="Emphasis">
    <w:name w:val="Emphasis"/>
    <w:basedOn w:val="DefaultParagraphFont"/>
    <w:uiPriority w:val="7"/>
    <w:qFormat/>
    <w:rsid w:val="00487953"/>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487953"/>
    <w:rPr>
      <w:b/>
      <w:bCs/>
    </w:rPr>
  </w:style>
  <w:style w:type="character" w:customStyle="1" w:styleId="Heading3Char">
    <w:name w:val="Heading 3 Char"/>
    <w:aliases w:val="Block Char"/>
    <w:basedOn w:val="DefaultParagraphFont"/>
    <w:link w:val="Heading3"/>
    <w:uiPriority w:val="3"/>
    <w:rsid w:val="00487953"/>
    <w:rPr>
      <w:rFonts w:ascii="Calibri" w:eastAsiaTheme="majorEastAsia" w:hAnsi="Calibri" w:cstheme="majorBidi"/>
      <w:b/>
      <w:bCs/>
      <w:sz w:val="32"/>
      <w:u w:val="single"/>
    </w:rPr>
  </w:style>
  <w:style w:type="character" w:customStyle="1" w:styleId="StyleBoldUnderline">
    <w:name w:val="Style Bold Underline"/>
    <w:aliases w:val="Underline,Style Underline"/>
    <w:basedOn w:val="DefaultParagraphFont"/>
    <w:uiPriority w:val="6"/>
    <w:qFormat/>
    <w:rsid w:val="00487953"/>
    <w:rPr>
      <w:b w:val="0"/>
      <w:bCs/>
      <w:sz w:val="22"/>
      <w:u w:val="single"/>
    </w:rPr>
  </w:style>
  <w:style w:type="character" w:customStyle="1" w:styleId="StyleStyleBold12pt">
    <w:name w:val="Style Style Bold + 12 pt"/>
    <w:aliases w:val="Cite,Style 13 pt Bold"/>
    <w:basedOn w:val="StyleBold"/>
    <w:uiPriority w:val="5"/>
    <w:qFormat/>
    <w:rsid w:val="00487953"/>
    <w:rPr>
      <w:b/>
      <w:bCs/>
      <w:sz w:val="26"/>
      <w:u w:val="none"/>
    </w:rPr>
  </w:style>
  <w:style w:type="paragraph" w:styleId="Header">
    <w:name w:val="header"/>
    <w:basedOn w:val="Normal"/>
    <w:link w:val="HeaderChar"/>
    <w:uiPriority w:val="99"/>
    <w:semiHidden/>
    <w:rsid w:val="00487953"/>
    <w:pPr>
      <w:tabs>
        <w:tab w:val="center" w:pos="4680"/>
        <w:tab w:val="right" w:pos="9360"/>
      </w:tabs>
    </w:pPr>
  </w:style>
  <w:style w:type="character" w:customStyle="1" w:styleId="HeaderChar">
    <w:name w:val="Header Char"/>
    <w:basedOn w:val="DefaultParagraphFont"/>
    <w:link w:val="Header"/>
    <w:uiPriority w:val="99"/>
    <w:semiHidden/>
    <w:rsid w:val="00487953"/>
    <w:rPr>
      <w:rFonts w:ascii="Calibri" w:hAnsi="Calibri" w:cs="Calibri"/>
    </w:rPr>
  </w:style>
  <w:style w:type="paragraph" w:styleId="Footer">
    <w:name w:val="footer"/>
    <w:basedOn w:val="Normal"/>
    <w:link w:val="FooterChar"/>
    <w:uiPriority w:val="99"/>
    <w:semiHidden/>
    <w:rsid w:val="00487953"/>
    <w:pPr>
      <w:tabs>
        <w:tab w:val="center" w:pos="4680"/>
        <w:tab w:val="right" w:pos="9360"/>
      </w:tabs>
    </w:pPr>
  </w:style>
  <w:style w:type="character" w:customStyle="1" w:styleId="FooterChar">
    <w:name w:val="Footer Char"/>
    <w:basedOn w:val="DefaultParagraphFont"/>
    <w:link w:val="Footer"/>
    <w:uiPriority w:val="99"/>
    <w:semiHidden/>
    <w:rsid w:val="00487953"/>
    <w:rPr>
      <w:rFonts w:ascii="Calibri" w:hAnsi="Calibri" w:cs="Calibri"/>
    </w:rPr>
  </w:style>
  <w:style w:type="character" w:styleId="Hyperlink">
    <w:name w:val="Hyperlink"/>
    <w:basedOn w:val="DefaultParagraphFont"/>
    <w:uiPriority w:val="99"/>
    <w:rsid w:val="00487953"/>
    <w:rPr>
      <w:color w:val="auto"/>
      <w:u w:val="none"/>
    </w:rPr>
  </w:style>
  <w:style w:type="character" w:styleId="FollowedHyperlink">
    <w:name w:val="FollowedHyperlink"/>
    <w:basedOn w:val="DefaultParagraphFont"/>
    <w:uiPriority w:val="99"/>
    <w:semiHidden/>
    <w:rsid w:val="00487953"/>
    <w:rPr>
      <w:color w:val="auto"/>
      <w:u w:val="none"/>
    </w:rPr>
  </w:style>
  <w:style w:type="character" w:customStyle="1" w:styleId="Heading4Char">
    <w:name w:val="Heading 4 Char"/>
    <w:aliases w:val="Tag Char"/>
    <w:basedOn w:val="DefaultParagraphFont"/>
    <w:link w:val="Heading4"/>
    <w:uiPriority w:val="4"/>
    <w:rsid w:val="00487953"/>
    <w:rPr>
      <w:rFonts w:ascii="Calibri" w:eastAsiaTheme="majorEastAsia" w:hAnsi="Calibri" w:cstheme="majorBidi"/>
      <w:b/>
      <w:bCs/>
      <w:iCs/>
      <w:sz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487953"/>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48795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487953"/>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487953"/>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487953"/>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48795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7953"/>
  </w:style>
  <w:style w:type="character" w:customStyle="1" w:styleId="Heading1Char">
    <w:name w:val="Heading 1 Char"/>
    <w:aliases w:val="Pocket Char"/>
    <w:basedOn w:val="DefaultParagraphFont"/>
    <w:link w:val="Heading1"/>
    <w:uiPriority w:val="1"/>
    <w:rsid w:val="00487953"/>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487953"/>
    <w:rPr>
      <w:rFonts w:ascii="Calibri" w:eastAsiaTheme="majorEastAsia" w:hAnsi="Calibri" w:cstheme="majorBidi"/>
      <w:b/>
      <w:bCs/>
      <w:sz w:val="44"/>
      <w:szCs w:val="26"/>
      <w:u w:val="double"/>
    </w:rPr>
  </w:style>
  <w:style w:type="character" w:styleId="Emphasis">
    <w:name w:val="Emphasis"/>
    <w:basedOn w:val="DefaultParagraphFont"/>
    <w:uiPriority w:val="7"/>
    <w:qFormat/>
    <w:rsid w:val="00487953"/>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487953"/>
    <w:rPr>
      <w:b/>
      <w:bCs/>
    </w:rPr>
  </w:style>
  <w:style w:type="character" w:customStyle="1" w:styleId="Heading3Char">
    <w:name w:val="Heading 3 Char"/>
    <w:aliases w:val="Block Char"/>
    <w:basedOn w:val="DefaultParagraphFont"/>
    <w:link w:val="Heading3"/>
    <w:uiPriority w:val="3"/>
    <w:rsid w:val="00487953"/>
    <w:rPr>
      <w:rFonts w:ascii="Calibri" w:eastAsiaTheme="majorEastAsia" w:hAnsi="Calibri" w:cstheme="majorBidi"/>
      <w:b/>
      <w:bCs/>
      <w:sz w:val="32"/>
      <w:u w:val="single"/>
    </w:rPr>
  </w:style>
  <w:style w:type="character" w:customStyle="1" w:styleId="StyleBoldUnderline">
    <w:name w:val="Style Bold Underline"/>
    <w:aliases w:val="Underline,Style Underline"/>
    <w:basedOn w:val="DefaultParagraphFont"/>
    <w:uiPriority w:val="6"/>
    <w:qFormat/>
    <w:rsid w:val="00487953"/>
    <w:rPr>
      <w:b w:val="0"/>
      <w:bCs/>
      <w:sz w:val="22"/>
      <w:u w:val="single"/>
    </w:rPr>
  </w:style>
  <w:style w:type="character" w:customStyle="1" w:styleId="StyleStyleBold12pt">
    <w:name w:val="Style Style Bold + 12 pt"/>
    <w:aliases w:val="Cite,Style 13 pt Bold"/>
    <w:basedOn w:val="StyleBold"/>
    <w:uiPriority w:val="5"/>
    <w:qFormat/>
    <w:rsid w:val="00487953"/>
    <w:rPr>
      <w:b/>
      <w:bCs/>
      <w:sz w:val="26"/>
      <w:u w:val="none"/>
    </w:rPr>
  </w:style>
  <w:style w:type="paragraph" w:styleId="Header">
    <w:name w:val="header"/>
    <w:basedOn w:val="Normal"/>
    <w:link w:val="HeaderChar"/>
    <w:uiPriority w:val="99"/>
    <w:semiHidden/>
    <w:rsid w:val="00487953"/>
    <w:pPr>
      <w:tabs>
        <w:tab w:val="center" w:pos="4680"/>
        <w:tab w:val="right" w:pos="9360"/>
      </w:tabs>
    </w:pPr>
  </w:style>
  <w:style w:type="character" w:customStyle="1" w:styleId="HeaderChar">
    <w:name w:val="Header Char"/>
    <w:basedOn w:val="DefaultParagraphFont"/>
    <w:link w:val="Header"/>
    <w:uiPriority w:val="99"/>
    <w:semiHidden/>
    <w:rsid w:val="00487953"/>
    <w:rPr>
      <w:rFonts w:ascii="Calibri" w:hAnsi="Calibri" w:cs="Calibri"/>
    </w:rPr>
  </w:style>
  <w:style w:type="paragraph" w:styleId="Footer">
    <w:name w:val="footer"/>
    <w:basedOn w:val="Normal"/>
    <w:link w:val="FooterChar"/>
    <w:uiPriority w:val="99"/>
    <w:semiHidden/>
    <w:rsid w:val="00487953"/>
    <w:pPr>
      <w:tabs>
        <w:tab w:val="center" w:pos="4680"/>
        <w:tab w:val="right" w:pos="9360"/>
      </w:tabs>
    </w:pPr>
  </w:style>
  <w:style w:type="character" w:customStyle="1" w:styleId="FooterChar">
    <w:name w:val="Footer Char"/>
    <w:basedOn w:val="DefaultParagraphFont"/>
    <w:link w:val="Footer"/>
    <w:uiPriority w:val="99"/>
    <w:semiHidden/>
    <w:rsid w:val="00487953"/>
    <w:rPr>
      <w:rFonts w:ascii="Calibri" w:hAnsi="Calibri" w:cs="Calibri"/>
    </w:rPr>
  </w:style>
  <w:style w:type="character" w:styleId="Hyperlink">
    <w:name w:val="Hyperlink"/>
    <w:basedOn w:val="DefaultParagraphFont"/>
    <w:uiPriority w:val="99"/>
    <w:rsid w:val="00487953"/>
    <w:rPr>
      <w:color w:val="auto"/>
      <w:u w:val="none"/>
    </w:rPr>
  </w:style>
  <w:style w:type="character" w:styleId="FollowedHyperlink">
    <w:name w:val="FollowedHyperlink"/>
    <w:basedOn w:val="DefaultParagraphFont"/>
    <w:uiPriority w:val="99"/>
    <w:semiHidden/>
    <w:rsid w:val="00487953"/>
    <w:rPr>
      <w:color w:val="auto"/>
      <w:u w:val="none"/>
    </w:rPr>
  </w:style>
  <w:style w:type="character" w:customStyle="1" w:styleId="Heading4Char">
    <w:name w:val="Heading 4 Char"/>
    <w:aliases w:val="Tag Char"/>
    <w:basedOn w:val="DefaultParagraphFont"/>
    <w:link w:val="Heading4"/>
    <w:uiPriority w:val="4"/>
    <w:rsid w:val="00487953"/>
    <w:rPr>
      <w:rFonts w:ascii="Calibri" w:eastAsiaTheme="majorEastAsia" w:hAnsi="Calibri" w:cstheme="majorBidi"/>
      <w:b/>
      <w:bCs/>
      <w:iCs/>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cholarship.law.georgetown.edu/cgi/viewcontent.cgi?article=1642&amp;context=facpub" TargetMode="External"/><Relationship Id="rId18" Type="http://schemas.openxmlformats.org/officeDocument/2006/relationships/hyperlink" Target="http://plato.stanford.edu/entries/feminism-ethics/" TargetMode="External"/><Relationship Id="rId3" Type="http://schemas.openxmlformats.org/officeDocument/2006/relationships/customXml" Target="../customXml/item3.xml"/><Relationship Id="rId21" Type="http://schemas.openxmlformats.org/officeDocument/2006/relationships/hyperlink" Target="http://www.jstor.org/stable/466482" TargetMode="External"/><Relationship Id="rId7" Type="http://schemas.openxmlformats.org/officeDocument/2006/relationships/webSettings" Target="webSettings.xml"/><Relationship Id="rId12" Type="http://schemas.openxmlformats.org/officeDocument/2006/relationships/hyperlink" Target="http://www.jstor.org/stable/2381435" TargetMode="External"/><Relationship Id="rId17" Type="http://schemas.openxmlformats.org/officeDocument/2006/relationships/hyperlink" Target="http://www.jstor.org/stable/2709626" TargetMode="External"/><Relationship Id="rId2" Type="http://schemas.openxmlformats.org/officeDocument/2006/relationships/customXml" Target="../customXml/item2.xml"/><Relationship Id="rId16" Type="http://schemas.openxmlformats.org/officeDocument/2006/relationships/hyperlink" Target="http://heinonline.org/HOL/Page?handle=hein.journals/conlr23&amp;div=35&amp;g_sent=1&amp;collection=journals" TargetMode="External"/><Relationship Id="rId20" Type="http://schemas.openxmlformats.org/officeDocument/2006/relationships/hyperlink" Target="http://scholarship.law.georgetown.edu/cgi/viewcontent.cgi?article=1275&amp;context=facpub"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thebreakthrough.org/generation_archive/68_billion_dependents_a_critiq" TargetMode="External"/><Relationship Id="rId24" Type="http://schemas.openxmlformats.org/officeDocument/2006/relationships/theme" Target="theme/theme1.xml"/><Relationship Id="rId5" Type="http://schemas.microsoft.com/office/2007/relationships/stylesWithEffects" Target="stylesWithEffects.xml"/><Relationship Id="rId15" Type="http://schemas.openxmlformats.org/officeDocument/2006/relationships/hyperlink" Target="http://heinonline.org/HOL/Page?handle=hein.journals/ccum10&amp;div=25&amp;g_sent=1&amp;collection=journals" TargetMode="External"/><Relationship Id="rId23" Type="http://schemas.openxmlformats.org/officeDocument/2006/relationships/fontTable" Target="fontTable.xml"/><Relationship Id="rId10" Type="http://schemas.openxmlformats.org/officeDocument/2006/relationships/hyperlink" Target="http://scholarship.law.georgetown.edu/cgi/viewcontent.cgi?article=1642&amp;context=facpub" TargetMode="External"/><Relationship Id="rId19" Type="http://schemas.openxmlformats.org/officeDocument/2006/relationships/hyperlink" Target="http://users.spin.net.au/~deniset/brefpap/cfemindivid.pdf" TargetMode="Externa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yperlink" Target="http://thebreakthrough.org/generation_archive/68_billion_dependents_a_critiq" TargetMode="External"/><Relationship Id="rId22" Type="http://schemas.openxmlformats.org/officeDocument/2006/relationships/hyperlink" Target="http://www.jstor.org/stable/238143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271</TotalTime>
  <Pages>44</Pages>
  <Words>18485</Words>
  <Characters>105365</Characters>
  <Application>Microsoft Office Word</Application>
  <DocSecurity>0</DocSecurity>
  <Lines>878</Lines>
  <Paragraphs>247</Paragraphs>
  <ScaleCrop>false</ScaleCrop>
  <HeadingPairs>
    <vt:vector size="2" baseType="variant">
      <vt:variant>
        <vt:lpstr>Title</vt:lpstr>
      </vt:variant>
      <vt:variant>
        <vt:i4>1</vt:i4>
      </vt:variant>
    </vt:vector>
  </HeadingPairs>
  <TitlesOfParts>
    <vt:vector size="1" baseType="lpstr">
      <vt:lpstr>Verbatim 4.6</vt:lpstr>
    </vt:vector>
  </TitlesOfParts>
  <Company>Ashtar Communications</Company>
  <LinksUpToDate>false</LinksUpToDate>
  <CharactersWithSpaces>123603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4.6</dc:title>
  <dc:creator>Vignesh Alla</dc:creator>
  <cp:keywords>Verbatim</cp:keywords>
  <dc:description>Verbatim 4.6</dc:description>
  <cp:lastModifiedBy>Dave</cp:lastModifiedBy>
  <cp:revision>41</cp:revision>
  <dcterms:created xsi:type="dcterms:W3CDTF">2014-07-31T21:16:00Z</dcterms:created>
  <dcterms:modified xsi:type="dcterms:W3CDTF">2014-08-02T14:59:00Z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