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CE3E3B" w14:textId="25BCB52D" w:rsidR="009932F4" w:rsidRDefault="009932F4" w:rsidP="00FB4C51">
      <w:pPr>
        <w:pStyle w:val="Heading1"/>
      </w:pPr>
      <w:r>
        <w:t>Link Exts</w:t>
      </w:r>
    </w:p>
    <w:p w14:paraId="4E441A95" w14:textId="77777777" w:rsidR="009932F4" w:rsidRDefault="009932F4" w:rsidP="009932F4"/>
    <w:p w14:paraId="6900932C" w14:textId="77777777" w:rsidR="009932F4" w:rsidRPr="00A67F78" w:rsidRDefault="009932F4" w:rsidP="009932F4">
      <w:pPr>
        <w:pStyle w:val="Heading2"/>
        <w:rPr>
          <w:rFonts w:cs="Times New Roman"/>
        </w:rPr>
      </w:pPr>
      <w:r w:rsidRPr="00A67F78">
        <w:rPr>
          <w:rFonts w:cs="Times New Roman"/>
        </w:rPr>
        <w:lastRenderedPageBreak/>
        <w:t xml:space="preserve">L: Legal System </w:t>
      </w:r>
    </w:p>
    <w:p w14:paraId="561AFDFD" w14:textId="77777777" w:rsidR="009932F4" w:rsidRPr="00A67F78" w:rsidRDefault="009932F4" w:rsidP="009932F4">
      <w:pPr>
        <w:rPr>
          <w:rFonts w:ascii="Times New Roman" w:hAnsi="Times New Roman" w:cs="Times New Roman"/>
        </w:rPr>
      </w:pPr>
    </w:p>
    <w:p w14:paraId="648EA82D" w14:textId="77777777" w:rsidR="009932F4" w:rsidRPr="00A67F78" w:rsidRDefault="009932F4" w:rsidP="009932F4">
      <w:pPr>
        <w:pStyle w:val="Heading4"/>
        <w:rPr>
          <w:rFonts w:cs="Times New Roman"/>
        </w:rPr>
      </w:pPr>
      <w:r w:rsidRPr="00A67F78">
        <w:rPr>
          <w:rFonts w:cs="Times New Roman"/>
        </w:rPr>
        <w:t>The aff uses the legal system which entrenches speciesism.</w:t>
      </w:r>
    </w:p>
    <w:p w14:paraId="4FD6BB4F" w14:textId="77777777" w:rsidR="009932F4" w:rsidRPr="00A67F78" w:rsidRDefault="009932F4" w:rsidP="009932F4">
      <w:pPr>
        <w:rPr>
          <w:rStyle w:val="StyleStyleBold12pt"/>
          <w:rFonts w:cs="Times New Roman"/>
        </w:rPr>
      </w:pPr>
      <w:r w:rsidRPr="00A67F78">
        <w:rPr>
          <w:rStyle w:val="StyleStyleBold12pt"/>
          <w:rFonts w:cs="Times New Roman"/>
        </w:rPr>
        <w:t>Dunayer, 2004</w:t>
      </w:r>
    </w:p>
    <w:p w14:paraId="7BDCB44A" w14:textId="77777777" w:rsidR="009932F4" w:rsidRPr="00A67F78" w:rsidRDefault="009932F4" w:rsidP="009932F4">
      <w:pPr>
        <w:rPr>
          <w:rStyle w:val="StyleStyleBold12pt"/>
          <w:rFonts w:cs="Times New Roman"/>
        </w:rPr>
      </w:pPr>
      <w:r w:rsidRPr="00A67F78">
        <w:rPr>
          <w:rStyle w:val="StyleStyleBold12pt"/>
          <w:rFonts w:cs="Times New Roman"/>
        </w:rPr>
        <w:t xml:space="preserve">Joan, Speciesism, </w:t>
      </w:r>
      <w:hyperlink r:id="rId10" w:history="1">
        <w:r w:rsidRPr="00A67F78">
          <w:rPr>
            <w:rStyle w:val="StyleStyleBold12pt"/>
            <w:rFonts w:cs="Times New Roman"/>
          </w:rPr>
          <w:t>http://www.lanternbooks.com/detail.html?id=0970647565</w:t>
        </w:r>
      </w:hyperlink>
      <w:r w:rsidRPr="00A67F78">
        <w:rPr>
          <w:rStyle w:val="StyleStyleBold12pt"/>
          <w:rFonts w:cs="Times New Roman"/>
        </w:rPr>
        <w:t>, accessed 9.27.12</w:t>
      </w:r>
    </w:p>
    <w:p w14:paraId="5CFD7EFB" w14:textId="77777777" w:rsidR="009932F4" w:rsidRPr="00A67F78" w:rsidRDefault="009932F4" w:rsidP="009932F4">
      <w:pPr>
        <w:rPr>
          <w:rFonts w:ascii="Times New Roman" w:hAnsi="Times New Roman" w:cs="Times New Roman"/>
        </w:rPr>
      </w:pPr>
    </w:p>
    <w:p w14:paraId="03FD4605" w14:textId="77777777" w:rsidR="009932F4" w:rsidRDefault="009932F4" w:rsidP="009932F4">
      <w:pPr>
        <w:rPr>
          <w:rFonts w:ascii="Times New Roman" w:hAnsi="Times New Roman" w:cs="Times New Roman"/>
          <w:u w:val="single"/>
        </w:rPr>
      </w:pPr>
      <w:r w:rsidRPr="00A67F78">
        <w:rPr>
          <w:rFonts w:ascii="Times New Roman" w:hAnsi="Times New Roman" w:cs="Times New Roman"/>
        </w:rPr>
        <w:t>Old-</w:t>
      </w:r>
      <w:r w:rsidRPr="00A67F78">
        <w:rPr>
          <w:rFonts w:ascii="Times New Roman" w:hAnsi="Times New Roman" w:cs="Times New Roman"/>
          <w:u w:val="single"/>
        </w:rPr>
        <w:t>speciesists limit rights to humans</w:t>
      </w:r>
      <w:r w:rsidRPr="00A67F78">
        <w:rPr>
          <w:rFonts w:ascii="Times New Roman" w:hAnsi="Times New Roman" w:cs="Times New Roman"/>
        </w:rPr>
        <w:t xml:space="preserve">. Speciesism refutes their standard arguments against nonhuman rights. </w:t>
      </w:r>
      <w:r w:rsidRPr="00A67F78">
        <w:rPr>
          <w:rFonts w:ascii="Times New Roman" w:hAnsi="Times New Roman" w:cs="Times New Roman"/>
          <w:u w:val="single"/>
        </w:rPr>
        <w:t>Current law is old-speciesist; legally, nonhumans have no rights. “Animal laws” such as the Humane Slaughter Act afford nonhumans no meaningful protection,</w:t>
      </w:r>
      <w:r w:rsidRPr="00A67F78">
        <w:rPr>
          <w:rFonts w:ascii="Times New Roman" w:hAnsi="Times New Roman" w:cs="Times New Roman"/>
        </w:rPr>
        <w:t xml:space="preserve"> Dunayer shows. She also explains why welfarist campaigns are old-speciesist. Instead of opposing the abuse or killing of nonhuman beings, such campaigns seek only to make abuse or killing less cruel; they propose alternative ways of violating nonhumans’ moral rights. Many organizations that consider themselves animal rights engage in </w:t>
      </w:r>
      <w:r w:rsidRPr="00A67F78">
        <w:rPr>
          <w:rFonts w:ascii="Times New Roman" w:hAnsi="Times New Roman" w:cs="Times New Roman"/>
          <w:u w:val="single"/>
        </w:rPr>
        <w:t>old-speciesist campaigns, which reinforce the property status of nonhumans rather than promote their emancipation.</w:t>
      </w:r>
    </w:p>
    <w:p w14:paraId="2673D156" w14:textId="77777777" w:rsidR="009932F4" w:rsidRDefault="009932F4" w:rsidP="009932F4">
      <w:pPr>
        <w:rPr>
          <w:rFonts w:ascii="Times New Roman" w:hAnsi="Times New Roman" w:cs="Times New Roman"/>
          <w:u w:val="single"/>
        </w:rPr>
      </w:pPr>
    </w:p>
    <w:p w14:paraId="44328777" w14:textId="77777777" w:rsidR="009932F4" w:rsidRDefault="009932F4" w:rsidP="009932F4">
      <w:pPr>
        <w:pStyle w:val="Heading4"/>
      </w:pPr>
      <w:r>
        <w:t>The legal system bears the marks of human mentality and is inherently speciesist.</w:t>
      </w:r>
    </w:p>
    <w:p w14:paraId="6183B50C" w14:textId="77777777" w:rsidR="009932F4" w:rsidRPr="000B0434" w:rsidRDefault="009932F4" w:rsidP="009932F4">
      <w:pPr>
        <w:rPr>
          <w:rStyle w:val="StyleStyleBold12pt"/>
        </w:rPr>
      </w:pPr>
      <w:r w:rsidRPr="000B0434">
        <w:rPr>
          <w:rStyle w:val="StyleStyleBold12pt"/>
        </w:rPr>
        <w:t>Ash, 2005</w:t>
      </w:r>
    </w:p>
    <w:p w14:paraId="14C57EE1" w14:textId="77777777" w:rsidR="009932F4" w:rsidRPr="000B0434" w:rsidRDefault="009932F4" w:rsidP="009932F4">
      <w:pPr>
        <w:rPr>
          <w:rStyle w:val="StyleStyleBold12pt"/>
        </w:rPr>
      </w:pPr>
      <w:r w:rsidRPr="000B0434">
        <w:rPr>
          <w:rStyle w:val="StyleStyleBold12pt"/>
        </w:rPr>
        <w:t xml:space="preserve">Kyle, INTERNATIONAL ANIMAL RIGHTS: SPECIESISM AND EXCLUSIONARY HUMAN DIGNITY, Animal Law, Vol 11, No 195, </w:t>
      </w:r>
      <w:hyperlink r:id="rId11" w:history="1">
        <w:r w:rsidRPr="000B0434">
          <w:rPr>
            <w:rStyle w:val="StyleStyleBold12pt"/>
          </w:rPr>
          <w:t>http://www.animallaw.info/journals/jo_pdf/vol11_p195.pdf</w:t>
        </w:r>
      </w:hyperlink>
    </w:p>
    <w:p w14:paraId="77A13854" w14:textId="77777777" w:rsidR="009932F4" w:rsidRPr="00177706" w:rsidRDefault="009932F4" w:rsidP="009932F4"/>
    <w:p w14:paraId="7EFAF05D" w14:textId="77777777" w:rsidR="009932F4" w:rsidRPr="00FA17DE" w:rsidRDefault="009932F4" w:rsidP="009932F4">
      <w:pPr>
        <w:rPr>
          <w:rFonts w:ascii="NewCenturySchlbk-Roman" w:hAnsi="NewCenturySchlbk-Roman" w:cs="NewCenturySchlbk-Roman"/>
          <w:sz w:val="13"/>
          <w:szCs w:val="13"/>
        </w:rPr>
      </w:pPr>
      <w:r>
        <w:rPr>
          <w:rFonts w:ascii="NewCenturySchlbk-Roman" w:hAnsi="NewCenturySchlbk-Roman" w:cs="NewCenturySchlbk-Roman"/>
          <w:sz w:val="21"/>
          <w:szCs w:val="21"/>
        </w:rPr>
        <w:t>A Latin apothegm states, “in the world there is nothing great but</w:t>
      </w:r>
      <w:r w:rsidRPr="00177706">
        <w:rPr>
          <w:rFonts w:ascii="NewCenturySchlbk-Roman" w:hAnsi="NewCenturySchlbk-Roman" w:cs="NewCenturySchlbk-Roman"/>
          <w:sz w:val="12"/>
          <w:szCs w:val="21"/>
        </w:rPr>
        <w:t xml:space="preserve">¶ </w:t>
      </w:r>
      <w:r>
        <w:rPr>
          <w:rFonts w:ascii="NewCenturySchlbk-Roman" w:hAnsi="NewCenturySchlbk-Roman" w:cs="NewCenturySchlbk-Roman"/>
          <w:sz w:val="21"/>
          <w:szCs w:val="21"/>
        </w:rPr>
        <w:t>man, and in man there is nothing great but mind.”</w:t>
      </w:r>
      <w:r>
        <w:rPr>
          <w:rFonts w:ascii="NewCenturySchlbk-Roman" w:hAnsi="NewCenturySchlbk-Roman" w:cs="NewCenturySchlbk-Roman"/>
          <w:sz w:val="13"/>
          <w:szCs w:val="13"/>
        </w:rPr>
        <w:t xml:space="preserve">4 </w:t>
      </w:r>
      <w:r w:rsidRPr="00177706">
        <w:rPr>
          <w:rFonts w:ascii="NewCenturySchlbk-Roman" w:hAnsi="NewCenturySchlbk-Roman" w:cs="NewCenturySchlbk-Roman"/>
          <w:sz w:val="21"/>
          <w:szCs w:val="21"/>
          <w:u w:val="single"/>
        </w:rPr>
        <w:t>The appearance of</w:t>
      </w:r>
      <w:r w:rsidRPr="00177706">
        <w:rPr>
          <w:rFonts w:ascii="NewCenturySchlbk-Roman" w:hAnsi="NewCenturySchlbk-Roman" w:cs="NewCenturySchlbk-Roman"/>
          <w:sz w:val="12"/>
          <w:szCs w:val="21"/>
          <w:u w:val="single"/>
        </w:rPr>
        <w:t xml:space="preserve">¶ </w:t>
      </w:r>
      <w:r w:rsidRPr="00177706">
        <w:rPr>
          <w:rFonts w:ascii="NewCenturySchlbk-Roman" w:hAnsi="NewCenturySchlbk-Roman" w:cs="NewCenturySchlbk-Roman"/>
          <w:sz w:val="21"/>
          <w:szCs w:val="21"/>
          <w:u w:val="single"/>
        </w:rPr>
        <w:t>legal systems commonly is purported to be the result of humans’ superior</w:t>
      </w:r>
      <w:r w:rsidRPr="00177706">
        <w:rPr>
          <w:rFonts w:ascii="NewCenturySchlbk-Roman" w:hAnsi="NewCenturySchlbk-Roman" w:cs="NewCenturySchlbk-Roman"/>
          <w:sz w:val="12"/>
          <w:szCs w:val="21"/>
          <w:u w:val="single"/>
        </w:rPr>
        <w:t xml:space="preserve">¶ </w:t>
      </w:r>
      <w:r w:rsidRPr="00177706">
        <w:rPr>
          <w:rFonts w:ascii="NewCenturySchlbk-Roman" w:hAnsi="NewCenturySchlbk-Roman" w:cs="NewCenturySchlbk-Roman"/>
          <w:sz w:val="21"/>
          <w:szCs w:val="21"/>
          <w:u w:val="single"/>
        </w:rPr>
        <w:t>consciousness and ability to reason</w:t>
      </w:r>
      <w:r>
        <w:rPr>
          <w:rFonts w:ascii="NewCenturySchlbk-Roman" w:hAnsi="NewCenturySchlbk-Roman" w:cs="NewCenturySchlbk-Roman"/>
          <w:sz w:val="21"/>
          <w:szCs w:val="21"/>
        </w:rPr>
        <w:t xml:space="preserve">. </w:t>
      </w:r>
      <w:r w:rsidRPr="00177706">
        <w:rPr>
          <w:rFonts w:ascii="NewCenturySchlbk-Roman" w:hAnsi="NewCenturySchlbk-Roman" w:cs="NewCenturySchlbk-Roman"/>
          <w:sz w:val="21"/>
          <w:szCs w:val="21"/>
          <w:u w:val="single"/>
        </w:rPr>
        <w:t>It is also a common belief that</w:t>
      </w:r>
      <w:r w:rsidRPr="00177706">
        <w:rPr>
          <w:rFonts w:ascii="NewCenturySchlbk-Roman" w:hAnsi="NewCenturySchlbk-Roman" w:cs="NewCenturySchlbk-Roman"/>
          <w:sz w:val="12"/>
          <w:szCs w:val="21"/>
          <w:u w:val="single"/>
        </w:rPr>
        <w:t xml:space="preserve">¶ </w:t>
      </w:r>
      <w:r w:rsidRPr="00177706">
        <w:rPr>
          <w:rFonts w:ascii="NewCenturySchlbk-Roman" w:hAnsi="NewCenturySchlbk-Roman" w:cs="NewCenturySchlbk-Roman"/>
          <w:sz w:val="21"/>
          <w:szCs w:val="21"/>
          <w:u w:val="single"/>
        </w:rPr>
        <w:t>before human-made law, what existed were simply instinctive reactions</w:t>
      </w:r>
      <w:r w:rsidRPr="00177706">
        <w:rPr>
          <w:rFonts w:ascii="NewCenturySchlbk-Roman" w:hAnsi="NewCenturySchlbk-Roman" w:cs="NewCenturySchlbk-Roman"/>
          <w:sz w:val="12"/>
          <w:szCs w:val="21"/>
          <w:u w:val="single"/>
        </w:rPr>
        <w:t xml:space="preserve">¶ </w:t>
      </w:r>
      <w:r w:rsidRPr="00177706">
        <w:rPr>
          <w:rFonts w:ascii="NewCenturySchlbk-Roman" w:hAnsi="NewCenturySchlbk-Roman" w:cs="NewCenturySchlbk-Roman"/>
          <w:sz w:val="21"/>
          <w:szCs w:val="21"/>
          <w:u w:val="single"/>
        </w:rPr>
        <w:t>of human and nonhuman animals to their surroundings</w:t>
      </w:r>
      <w:r>
        <w:rPr>
          <w:rFonts w:ascii="NewCenturySchlbk-Roman" w:hAnsi="NewCenturySchlbk-Roman" w:cs="NewCenturySchlbk-Roman"/>
          <w:sz w:val="21"/>
          <w:szCs w:val="21"/>
        </w:rPr>
        <w:t>.</w:t>
      </w:r>
      <w:r>
        <w:rPr>
          <w:rFonts w:ascii="NewCenturySchlbk-Roman" w:hAnsi="NewCenturySchlbk-Roman" w:cs="NewCenturySchlbk-Roman"/>
          <w:sz w:val="13"/>
          <w:szCs w:val="13"/>
        </w:rPr>
        <w:t xml:space="preserve">5 </w:t>
      </w:r>
      <w:r>
        <w:rPr>
          <w:rFonts w:ascii="NewCenturySchlbk-Roman" w:hAnsi="NewCenturySchlbk-Roman" w:cs="NewCenturySchlbk-Roman"/>
          <w:sz w:val="21"/>
          <w:szCs w:val="21"/>
        </w:rPr>
        <w:t>Steven</w:t>
      </w:r>
      <w:r w:rsidRPr="00177706">
        <w:rPr>
          <w:rFonts w:ascii="NewCenturySchlbk-Roman" w:hAnsi="NewCenturySchlbk-Roman" w:cs="NewCenturySchlbk-Roman"/>
          <w:sz w:val="12"/>
          <w:szCs w:val="21"/>
        </w:rPr>
        <w:t xml:space="preserve">¶ </w:t>
      </w:r>
      <w:r>
        <w:rPr>
          <w:rFonts w:ascii="NewCenturySchlbk-Roman" w:hAnsi="NewCenturySchlbk-Roman" w:cs="NewCenturySchlbk-Roman"/>
          <w:sz w:val="21"/>
          <w:szCs w:val="21"/>
        </w:rPr>
        <w:t>Bartlett notes that legal discussions on the status of other animals focus primarily on the issues of property and standing.</w:t>
      </w:r>
      <w:r>
        <w:rPr>
          <w:rFonts w:ascii="NewCenturySchlbk-Roman" w:hAnsi="NewCenturySchlbk-Roman" w:cs="NewCenturySchlbk-Roman"/>
          <w:sz w:val="13"/>
          <w:szCs w:val="13"/>
        </w:rPr>
        <w:t xml:space="preserve">6 </w:t>
      </w:r>
      <w:r w:rsidRPr="00177706">
        <w:rPr>
          <w:rFonts w:ascii="NewCenturySchlbk-Roman" w:hAnsi="NewCenturySchlbk-Roman" w:cs="NewCenturySchlbk-Roman"/>
          <w:sz w:val="21"/>
          <w:szCs w:val="21"/>
          <w:u w:val="single"/>
        </w:rPr>
        <w:t>Little has been</w:t>
      </w:r>
      <w:r w:rsidRPr="00177706">
        <w:rPr>
          <w:rFonts w:ascii="NewCenturySchlbk-Roman" w:hAnsi="NewCenturySchlbk-Roman" w:cs="NewCenturySchlbk-Roman"/>
          <w:sz w:val="12"/>
          <w:szCs w:val="21"/>
          <w:u w:val="single"/>
        </w:rPr>
        <w:t xml:space="preserve">¶ </w:t>
      </w:r>
      <w:r w:rsidRPr="00177706">
        <w:rPr>
          <w:rFonts w:ascii="NewCenturySchlbk-Roman" w:hAnsi="NewCenturySchlbk-Roman" w:cs="NewCenturySchlbk-Roman"/>
          <w:sz w:val="21"/>
          <w:szCs w:val="21"/>
          <w:u w:val="single"/>
        </w:rPr>
        <w:t>said about frameworks of conception or psychology that cause law to be</w:t>
      </w:r>
      <w:r w:rsidRPr="00177706">
        <w:rPr>
          <w:rFonts w:ascii="NewCenturySchlbk-Roman" w:hAnsi="NewCenturySchlbk-Roman" w:cs="NewCenturySchlbk-Roman"/>
          <w:sz w:val="12"/>
          <w:szCs w:val="21"/>
          <w:u w:val="single"/>
        </w:rPr>
        <w:t xml:space="preserve">¶ </w:t>
      </w:r>
      <w:r w:rsidRPr="00177706">
        <w:rPr>
          <w:rFonts w:ascii="NewCenturySchlbk-Roman" w:hAnsi="NewCenturySchlbk-Roman" w:cs="NewCenturySchlbk-Roman"/>
          <w:sz w:val="21"/>
          <w:szCs w:val="21"/>
          <w:u w:val="single"/>
        </w:rPr>
        <w:t>anthropocentric.</w:t>
      </w:r>
      <w:r w:rsidRPr="00177706">
        <w:rPr>
          <w:rFonts w:ascii="NewCenturySchlbk-Roman" w:hAnsi="NewCenturySchlbk-Roman" w:cs="NewCenturySchlbk-Roman"/>
          <w:sz w:val="13"/>
          <w:szCs w:val="13"/>
          <w:u w:val="single"/>
        </w:rPr>
        <w:t xml:space="preserve">7 </w:t>
      </w:r>
      <w:r w:rsidRPr="00177706">
        <w:rPr>
          <w:rFonts w:ascii="NewCenturySchlbk-Roman" w:hAnsi="NewCenturySchlbk-Roman" w:cs="NewCenturySchlbk-Roman"/>
          <w:sz w:val="21"/>
          <w:szCs w:val="21"/>
          <w:u w:val="single"/>
        </w:rPr>
        <w:t>Common law and legislation are produced by the activity</w:t>
      </w:r>
      <w:r w:rsidRPr="00177706">
        <w:rPr>
          <w:rFonts w:ascii="NewCenturySchlbk-Roman" w:hAnsi="NewCenturySchlbk-Roman" w:cs="NewCenturySchlbk-Roman"/>
          <w:sz w:val="12"/>
          <w:szCs w:val="21"/>
          <w:u w:val="single"/>
        </w:rPr>
        <w:t xml:space="preserve">¶ </w:t>
      </w:r>
      <w:r w:rsidRPr="00177706">
        <w:rPr>
          <w:rFonts w:ascii="NewCenturySchlbk-Roman" w:hAnsi="NewCenturySchlbk-Roman" w:cs="NewCenturySchlbk-Roman"/>
          <w:sz w:val="21"/>
          <w:szCs w:val="21"/>
          <w:u w:val="single"/>
        </w:rPr>
        <w:t>of humans, and therefore bear the mark of our mentality</w:t>
      </w:r>
      <w:r>
        <w:rPr>
          <w:rFonts w:ascii="NewCenturySchlbk-Roman" w:hAnsi="NewCenturySchlbk-Roman" w:cs="NewCenturySchlbk-Roman"/>
          <w:sz w:val="21"/>
          <w:szCs w:val="21"/>
        </w:rPr>
        <w:t>.</w:t>
      </w:r>
      <w:r>
        <w:rPr>
          <w:rFonts w:ascii="NewCenturySchlbk-Roman" w:hAnsi="NewCenturySchlbk-Roman" w:cs="NewCenturySchlbk-Roman"/>
          <w:sz w:val="13"/>
          <w:szCs w:val="13"/>
        </w:rPr>
        <w:t>8</w:t>
      </w:r>
      <w:r w:rsidRPr="00177706">
        <w:rPr>
          <w:rFonts w:ascii="NewCenturySchlbk-Roman" w:hAnsi="NewCenturySchlbk-Roman" w:cs="NewCenturySchlbk-Roman"/>
          <w:sz w:val="12"/>
          <w:szCs w:val="13"/>
        </w:rPr>
        <w:t xml:space="preserve">¶ </w:t>
      </w:r>
      <w:r>
        <w:rPr>
          <w:rFonts w:ascii="NewCenturySchlbk-Roman" w:hAnsi="NewCenturySchlbk-Roman" w:cs="NewCenturySchlbk-Roman"/>
          <w:sz w:val="21"/>
          <w:szCs w:val="21"/>
        </w:rPr>
        <w:t>Throughout most of documented history, humans have denied other</w:t>
      </w:r>
      <w:r w:rsidRPr="00177706">
        <w:rPr>
          <w:rFonts w:ascii="NewCenturySchlbk-Roman" w:hAnsi="NewCenturySchlbk-Roman" w:cs="NewCenturySchlbk-Roman"/>
          <w:sz w:val="12"/>
          <w:szCs w:val="21"/>
        </w:rPr>
        <w:t xml:space="preserve">¶ </w:t>
      </w:r>
      <w:r>
        <w:rPr>
          <w:rFonts w:ascii="NewCenturySchlbk-Roman" w:hAnsi="NewCenturySchlbk-Roman" w:cs="NewCenturySchlbk-Roman"/>
          <w:sz w:val="21"/>
          <w:szCs w:val="21"/>
        </w:rPr>
        <w:t>animals legal rights and recognition as legal persons with two justifications:</w:t>
      </w:r>
      <w:r w:rsidRPr="00177706">
        <w:rPr>
          <w:rFonts w:ascii="NewCenturySchlbk-Roman" w:hAnsi="NewCenturySchlbk-Roman" w:cs="NewCenturySchlbk-Roman"/>
          <w:sz w:val="12"/>
          <w:szCs w:val="21"/>
        </w:rPr>
        <w:t xml:space="preserve">¶ </w:t>
      </w:r>
      <w:r>
        <w:rPr>
          <w:rFonts w:ascii="NewCenturySchlbk-Roman" w:hAnsi="NewCenturySchlbk-Roman" w:cs="NewCenturySchlbk-Roman"/>
          <w:sz w:val="21"/>
          <w:szCs w:val="21"/>
        </w:rPr>
        <w:t>the “theological basis” and a “secular expression of species</w:t>
      </w:r>
      <w:r w:rsidRPr="00177706">
        <w:rPr>
          <w:rFonts w:ascii="NewCenturySchlbk-Roman" w:hAnsi="NewCenturySchlbk-Roman" w:cs="NewCenturySchlbk-Roman"/>
          <w:sz w:val="12"/>
          <w:szCs w:val="21"/>
        </w:rPr>
        <w:t xml:space="preserve">¶ </w:t>
      </w:r>
      <w:r>
        <w:rPr>
          <w:rFonts w:ascii="NewCenturySchlbk-Roman" w:hAnsi="NewCenturySchlbk-Roman" w:cs="NewCenturySchlbk-Roman"/>
          <w:sz w:val="21"/>
          <w:szCs w:val="21"/>
        </w:rPr>
        <w:t>pride.”</w:t>
      </w:r>
      <w:r>
        <w:rPr>
          <w:rFonts w:ascii="NewCenturySchlbk-Roman" w:hAnsi="NewCenturySchlbk-Roman" w:cs="NewCenturySchlbk-Roman"/>
          <w:sz w:val="13"/>
          <w:szCs w:val="13"/>
        </w:rPr>
        <w:t>9</w:t>
      </w:r>
    </w:p>
    <w:p w14:paraId="7BE417BE" w14:textId="77777777" w:rsidR="009932F4" w:rsidRPr="00A67F78" w:rsidRDefault="009932F4" w:rsidP="009932F4">
      <w:pPr>
        <w:rPr>
          <w:rFonts w:ascii="Times New Roman" w:hAnsi="Times New Roman" w:cs="Times New Roman"/>
          <w:u w:val="single"/>
        </w:rPr>
      </w:pPr>
    </w:p>
    <w:p w14:paraId="7DE88FB9" w14:textId="77777777" w:rsidR="00463737" w:rsidRPr="00BE5F58" w:rsidRDefault="00463737" w:rsidP="00463737">
      <w:pPr>
        <w:pStyle w:val="Heading2"/>
        <w:rPr>
          <w:rFonts w:cs="Times New Roman"/>
        </w:rPr>
      </w:pPr>
      <w:r w:rsidRPr="00BE5F58">
        <w:rPr>
          <w:rFonts w:cs="Times New Roman"/>
        </w:rPr>
        <w:lastRenderedPageBreak/>
        <w:t>Metaphor Links</w:t>
      </w:r>
    </w:p>
    <w:p w14:paraId="5DDEB9F8" w14:textId="77777777" w:rsidR="00463737" w:rsidRPr="00BE5F58" w:rsidRDefault="00463737" w:rsidP="00463737">
      <w:pPr>
        <w:rPr>
          <w:rFonts w:ascii="Times New Roman" w:hAnsi="Times New Roman" w:cs="Times New Roman"/>
        </w:rPr>
      </w:pPr>
    </w:p>
    <w:p w14:paraId="44915269" w14:textId="77777777" w:rsidR="00463737" w:rsidRPr="00BE5F58" w:rsidRDefault="00463737" w:rsidP="00463737">
      <w:pPr>
        <w:pStyle w:val="Heading4"/>
        <w:rPr>
          <w:rFonts w:cs="Times New Roman"/>
        </w:rPr>
      </w:pPr>
      <w:r w:rsidRPr="00BE5F58">
        <w:rPr>
          <w:rFonts w:cs="Times New Roman"/>
        </w:rPr>
        <w:t>Even if unintended, animal metaphors like lame duck lead to speciesism.</w:t>
      </w:r>
    </w:p>
    <w:p w14:paraId="16134E87" w14:textId="77777777" w:rsidR="00463737" w:rsidRPr="00BE5F58" w:rsidRDefault="00463737" w:rsidP="00463737">
      <w:pPr>
        <w:rPr>
          <w:rFonts w:ascii="Times New Roman" w:hAnsi="Times New Roman" w:cs="Times New Roman"/>
        </w:rPr>
      </w:pPr>
      <w:r w:rsidRPr="00BE5F58">
        <w:rPr>
          <w:rFonts w:ascii="Times New Roman" w:hAnsi="Times New Roman" w:cs="Times New Roman"/>
        </w:rPr>
        <w:t>DeGrande, February 28, 2012</w:t>
      </w:r>
    </w:p>
    <w:p w14:paraId="7DB85659" w14:textId="77777777" w:rsidR="00463737" w:rsidRPr="00BE5F58" w:rsidRDefault="00463737" w:rsidP="00463737">
      <w:pPr>
        <w:rPr>
          <w:rFonts w:ascii="Times New Roman" w:hAnsi="Times New Roman" w:cs="Times New Roman"/>
        </w:rPr>
      </w:pPr>
      <w:r w:rsidRPr="00BE5F58">
        <w:rPr>
          <w:rFonts w:ascii="Times New Roman" w:hAnsi="Times New Roman" w:cs="Times New Roman"/>
        </w:rPr>
        <w:t xml:space="preserve">Barbara, Animal Sayings: Speciesist?, 9/21/12, </w:t>
      </w:r>
      <w:hyperlink r:id="rId12" w:history="1">
        <w:r w:rsidRPr="00BE5F58">
          <w:rPr>
            <w:rStyle w:val="Hyperlink"/>
            <w:rFonts w:ascii="Times New Roman" w:hAnsi="Times New Roman" w:cs="Times New Roman"/>
          </w:rPr>
          <w:t>http://arzone.ning.com/forum/topics/animal-sayings-speciesist-barbara-degrande</w:t>
        </w:r>
      </w:hyperlink>
    </w:p>
    <w:p w14:paraId="23D59536" w14:textId="77777777" w:rsidR="00463737" w:rsidRPr="00BE5F58" w:rsidRDefault="00463737" w:rsidP="00463737">
      <w:pPr>
        <w:rPr>
          <w:rFonts w:ascii="Times New Roman" w:hAnsi="Times New Roman" w:cs="Times New Roman"/>
        </w:rPr>
      </w:pPr>
    </w:p>
    <w:p w14:paraId="53C9FC47" w14:textId="77777777" w:rsidR="00463737" w:rsidRPr="00BE5F58" w:rsidRDefault="00463737" w:rsidP="00463737">
      <w:pPr>
        <w:rPr>
          <w:rFonts w:ascii="Times New Roman" w:hAnsi="Times New Roman" w:cs="Times New Roman"/>
        </w:rPr>
      </w:pPr>
      <w:r w:rsidRPr="00BE5F58">
        <w:rPr>
          <w:rFonts w:ascii="Times New Roman" w:hAnsi="Times New Roman" w:cs="Times New Roman"/>
        </w:rPr>
        <w:t xml:space="preserve">Below are </w:t>
      </w:r>
      <w:r w:rsidRPr="00BE5F58">
        <w:rPr>
          <w:rFonts w:ascii="Times New Roman" w:hAnsi="Times New Roman" w:cs="Times New Roman"/>
          <w:u w:val="single"/>
        </w:rPr>
        <w:t>several sayings you might hear at any given time.  Many of them are very negative and show great disrespect towards the living, feeling animals they represent.  Think about the meaning of your words; you might be surprised at how prejudiced we all are towards our fellow animal brethren</w:t>
      </w:r>
      <w:r w:rsidRPr="00BE5F58">
        <w:rPr>
          <w:rFonts w:ascii="Times New Roman" w:hAnsi="Times New Roman" w:cs="Times New Roman"/>
        </w:rPr>
        <w:t>!</w:t>
      </w:r>
      <w:r w:rsidRPr="00BE5F58">
        <w:rPr>
          <w:rFonts w:ascii="Times New Roman" w:hAnsi="Times New Roman" w:cs="Times New Roman"/>
          <w:sz w:val="20"/>
          <w:szCs w:val="20"/>
        </w:rPr>
        <w:t xml:space="preserve">  One example is the patient, gentle donkey who has served mankind for thousands of years as a beast of burden, as a comfort to people and other animals, and as a joy to those who spend time with them.  Yet they are often the creatures used to denote something negative, like stubborness or a lack of intelligence.  How many of the following are in your lexicon?</w:t>
      </w:r>
    </w:p>
    <w:p w14:paraId="06E00A76" w14:textId="77777777" w:rsidR="00463737" w:rsidRPr="00BE5F58" w:rsidRDefault="00463737" w:rsidP="00463737">
      <w:pPr>
        <w:rPr>
          <w:rFonts w:ascii="Times New Roman" w:hAnsi="Times New Roman" w:cs="Times New Roman"/>
        </w:rPr>
      </w:pPr>
    </w:p>
    <w:p w14:paraId="5BFDFC19" w14:textId="77777777" w:rsidR="00463737" w:rsidRPr="00BE5F58" w:rsidRDefault="00463737" w:rsidP="00463737">
      <w:pPr>
        <w:rPr>
          <w:rFonts w:ascii="Times New Roman" w:hAnsi="Times New Roman" w:cs="Times New Roman"/>
        </w:rPr>
        <w:sectPr w:rsidR="00463737" w:rsidRPr="00BE5F58">
          <w:pgSz w:w="12240" w:h="15840"/>
          <w:pgMar w:top="1440" w:right="1440" w:bottom="1440" w:left="1440" w:header="720" w:footer="720" w:gutter="0"/>
          <w:cols w:space="720"/>
          <w:docGrid w:linePitch="360"/>
        </w:sectPr>
      </w:pPr>
    </w:p>
    <w:p w14:paraId="39BD43DE"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lastRenderedPageBreak/>
        <w:t xml:space="preserve">    act like an ass</w:t>
      </w:r>
    </w:p>
    <w:p w14:paraId="2CE16DFF"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sweat like a pig</w:t>
      </w:r>
    </w:p>
    <w:p w14:paraId="5F459B03"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dumb as an ox</w:t>
      </w:r>
    </w:p>
    <w:p w14:paraId="0C58B7F5"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sly as a fox</w:t>
      </w:r>
    </w:p>
    <w:p w14:paraId="4295DAC4"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crocodile tears</w:t>
      </w:r>
    </w:p>
    <w:p w14:paraId="09F663DA"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kill two birds with one stone</w:t>
      </w:r>
    </w:p>
    <w:p w14:paraId="4C616315"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a vulture looking over the spoils</w:t>
      </w:r>
    </w:p>
    <w:p w14:paraId="4F230202"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batty</w:t>
      </w:r>
    </w:p>
    <w:p w14:paraId="0D10D75A"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bird brain</w:t>
      </w:r>
    </w:p>
    <w:p w14:paraId="5A225C41"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dirty as a pig</w:t>
      </w:r>
    </w:p>
    <w:p w14:paraId="733A0B2B"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don't let the turkeys get you down</w:t>
      </w:r>
    </w:p>
    <w:p w14:paraId="14CB5D7F"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filthy swine</w:t>
      </w:r>
    </w:p>
    <w:p w14:paraId="58CE81C4"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dirty dog</w:t>
      </w:r>
    </w:p>
    <w:p w14:paraId="055511A0"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catty woman</w:t>
      </w:r>
    </w:p>
    <w:p w14:paraId="2B91DD4D"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dog's life</w:t>
      </w:r>
    </w:p>
    <w:p w14:paraId="15E392F7"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he is a rat</w:t>
      </w:r>
    </w:p>
    <w:p w14:paraId="5689C5DA"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evil as a snake</w:t>
      </w:r>
    </w:p>
    <w:p w14:paraId="7E7817E7"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head in the sand (ostrich)</w:t>
      </w:r>
    </w:p>
    <w:p w14:paraId="603A05B5"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tiger by the tail</w:t>
      </w:r>
    </w:p>
    <w:p w14:paraId="2CF9D649"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eats like a hog</w:t>
      </w:r>
    </w:p>
    <w:p w14:paraId="079E66B8"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used me like a guinea pig</w:t>
      </w:r>
    </w:p>
    <w:p w14:paraId="62D75D29"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hungry like a wolf</w:t>
      </w:r>
    </w:p>
    <w:p w14:paraId="7B1DD032"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stupid cow</w:t>
      </w:r>
    </w:p>
    <w:p w14:paraId="41C91A5B"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raining cats and dogs</w:t>
      </w:r>
    </w:p>
    <w:p w14:paraId="5B04E934"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sick as a parrot</w:t>
      </w:r>
    </w:p>
    <w:p w14:paraId="6673490E"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curiosity killed the cat</w:t>
      </w:r>
    </w:p>
    <w:p w14:paraId="6FC67DC4"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gentle as a lamb</w:t>
      </w:r>
    </w:p>
    <w:p w14:paraId="2CD3C6AF"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hungry as a horse</w:t>
      </w:r>
    </w:p>
    <w:p w14:paraId="5379F26D"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you can lead a horse to water but you can't make him drink</w:t>
      </w:r>
    </w:p>
    <w:p w14:paraId="08562B0C"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bird in the hand is worth two in the bush</w:t>
      </w:r>
    </w:p>
    <w:p w14:paraId="6CBE30F7"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a chicken in every pot</w:t>
      </w:r>
    </w:p>
    <w:p w14:paraId="57696A1E"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the early bird gets the worm</w:t>
      </w:r>
    </w:p>
    <w:p w14:paraId="0218DA71"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lastRenderedPageBreak/>
        <w:t xml:space="preserve">    wild horses couldn't drag me away</w:t>
      </w:r>
    </w:p>
    <w:p w14:paraId="0E80D6DA"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sly as a snake</w:t>
      </w:r>
    </w:p>
    <w:p w14:paraId="7FBF2CB4"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dog days of summer</w:t>
      </w:r>
    </w:p>
    <w:p w14:paraId="6422FF7B"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an elephant never forgets</w:t>
      </w:r>
    </w:p>
    <w:p w14:paraId="2DB008E5"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don't be a chicken</w:t>
      </w:r>
    </w:p>
    <w:p w14:paraId="555212A8"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you are a horse's behind</w:t>
      </w:r>
    </w:p>
    <w:p w14:paraId="48A28C39"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stop monkeying around</w:t>
      </w:r>
    </w:p>
    <w:p w14:paraId="1EEA54B4"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eagle eye</w:t>
      </w:r>
    </w:p>
    <w:p w14:paraId="1EC049BF"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stool pigeon</w:t>
      </w:r>
    </w:p>
    <w:p w14:paraId="51D9DB62"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rooster does all the crowing but the hen lays the egg</w:t>
      </w:r>
    </w:p>
    <w:p w14:paraId="2DC224E1"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horse of a different color</w:t>
      </w:r>
    </w:p>
    <w:p w14:paraId="0C0DA342"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pig in a poke</w:t>
      </w:r>
    </w:p>
    <w:p w14:paraId="023CD473"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bull in a china shop</w:t>
      </w:r>
    </w:p>
    <w:p w14:paraId="72AEFF77"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running around like a headless chicken</w:t>
      </w:r>
    </w:p>
    <w:p w14:paraId="3E8B6135"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don't close the barn door after the horse ran away</w:t>
      </w:r>
    </w:p>
    <w:p w14:paraId="041D0B18"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don't count your chickens before they hatch</w:t>
      </w:r>
    </w:p>
    <w:p w14:paraId="693F4D37"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which came first the chicken or the egg?</w:t>
      </w:r>
    </w:p>
    <w:p w14:paraId="3C822B58"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stubborn as a mule</w:t>
      </w:r>
    </w:p>
    <w:p w14:paraId="68C5AC2D"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you cannot make a silk purse out of a sow's ear</w:t>
      </w:r>
    </w:p>
    <w:p w14:paraId="026B390E"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eats like a bird</w:t>
      </w:r>
    </w:p>
    <w:p w14:paraId="6678877B"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so hungry I could eat a horse</w:t>
      </w:r>
    </w:p>
    <w:p w14:paraId="38F258C5"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white elephant sale</w:t>
      </w:r>
    </w:p>
    <w:p w14:paraId="44445B4D"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faster than a jackrabbit</w:t>
      </w:r>
    </w:p>
    <w:p w14:paraId="0D6F7BBB"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hotter than a cat on a tinroof</w:t>
      </w:r>
    </w:p>
    <w:p w14:paraId="08EA77D9"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slower than a snail</w:t>
      </w:r>
    </w:p>
    <w:p w14:paraId="26047B2D"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lower than a snake</w:t>
      </w:r>
    </w:p>
    <w:p w14:paraId="14F641CB"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let sleeping dogs lay</w:t>
      </w:r>
    </w:p>
    <w:p w14:paraId="4646D76C"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horse feathers</w:t>
      </w:r>
    </w:p>
    <w:p w14:paraId="26C3196F"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when the cat is away the mice will play</w:t>
      </w:r>
    </w:p>
    <w:p w14:paraId="25B390F1"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lastRenderedPageBreak/>
        <w:t xml:space="preserve">    a leopard cannot change its spots</w:t>
      </w:r>
    </w:p>
    <w:p w14:paraId="74CC2A51"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blind as a bat</w:t>
      </w:r>
    </w:p>
    <w:p w14:paraId="57804B2D"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crafty as a fox</w:t>
      </w:r>
    </w:p>
    <w:p w14:paraId="6FD0F0F6"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wise as an owl</w:t>
      </w:r>
    </w:p>
    <w:p w14:paraId="3DB8F19F"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a cat amoung the pigeons</w:t>
      </w:r>
    </w:p>
    <w:p w14:paraId="7B1A3C19"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a red herring</w:t>
      </w:r>
    </w:p>
    <w:p w14:paraId="38807508"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black sheep</w:t>
      </w:r>
    </w:p>
    <w:p w14:paraId="331687C1"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dog and pony show</w:t>
      </w:r>
    </w:p>
    <w:p w14:paraId="0262B469"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one-trick pony</w:t>
      </w:r>
    </w:p>
    <w:p w14:paraId="1FAFC397"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elephant in the room</w:t>
      </w:r>
    </w:p>
    <w:p w14:paraId="34EF281D"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bookworm</w:t>
      </w:r>
    </w:p>
    <w:p w14:paraId="55E2AA1D"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a little bird told me</w:t>
      </w:r>
    </w:p>
    <w:p w14:paraId="73A5029C"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ants in your pants</w:t>
      </w:r>
    </w:p>
    <w:p w14:paraId="1C61FFFA"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mad as a March hare</w:t>
      </w:r>
    </w:p>
    <w:p w14:paraId="76A5E379"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a wolf (flirtatious male)</w:t>
      </w:r>
    </w:p>
    <w:p w14:paraId="55148800"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cat call</w:t>
      </w:r>
    </w:p>
    <w:p w14:paraId="0FB24956"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cat fight</w:t>
      </w:r>
    </w:p>
    <w:p w14:paraId="45B419D8"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puppy love</w:t>
      </w:r>
    </w:p>
    <w:p w14:paraId="295056C0"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dust bunnies</w:t>
      </w:r>
    </w:p>
    <w:p w14:paraId="0A1CD114"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cat walk</w:t>
      </w:r>
    </w:p>
    <w:p w14:paraId="0E8DB121"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foxy lady</w:t>
      </w:r>
    </w:p>
    <w:p w14:paraId="6CD0EFB0"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bitchy</w:t>
      </w:r>
    </w:p>
    <w:p w14:paraId="268835B0"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snake in the grass</w:t>
      </w:r>
    </w:p>
    <w:p w14:paraId="5280796D"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free as a bird</w:t>
      </w:r>
    </w:p>
    <w:p w14:paraId="25BF384B"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fight like cats and dogs</w:t>
      </w:r>
    </w:p>
    <w:p w14:paraId="33DF6C17"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cat's whiskers</w:t>
      </w:r>
    </w:p>
    <w:p w14:paraId="1D4275D7"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busy as a bee</w:t>
      </w:r>
    </w:p>
    <w:p w14:paraId="19AF7786"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smell something fishy</w:t>
      </w:r>
    </w:p>
    <w:p w14:paraId="7B890EEA"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graceful as a gazelle</w:t>
      </w:r>
    </w:p>
    <w:p w14:paraId="540E32E6"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bee in my bonnet</w:t>
      </w:r>
    </w:p>
    <w:p w14:paraId="3FC38031"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cat got your tongue</w:t>
      </w:r>
    </w:p>
    <w:p w14:paraId="4A199B16"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sick as a dog</w:t>
      </w:r>
    </w:p>
    <w:p w14:paraId="535F792D"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big as a whale</w:t>
      </w:r>
    </w:p>
    <w:p w14:paraId="10B8998E"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preen like a peacock</w:t>
      </w:r>
    </w:p>
    <w:p w14:paraId="14E786C6"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whale of a tale</w:t>
      </w:r>
    </w:p>
    <w:p w14:paraId="112A1786"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wolf in sheep's clothing</w:t>
      </w:r>
    </w:p>
    <w:p w14:paraId="16D52EFF"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lastRenderedPageBreak/>
        <w:t xml:space="preserve">    straw that broke the camel's back</w:t>
      </w:r>
    </w:p>
    <w:p w14:paraId="0B78B2C6"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cat's away the mice will play</w:t>
      </w:r>
    </w:p>
    <w:p w14:paraId="306F0A02"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can't teach an old dog new tricks</w:t>
      </w:r>
    </w:p>
    <w:p w14:paraId="2EDFAB6B"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plenty of fish in the sea</w:t>
      </w:r>
    </w:p>
    <w:p w14:paraId="55C006A8"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quick like a bunny</w:t>
      </w:r>
    </w:p>
    <w:p w14:paraId="42CC2C41"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hold your horses</w:t>
      </w:r>
    </w:p>
    <w:p w14:paraId="2DCA8F8F"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lower than a tadpole</w:t>
      </w:r>
    </w:p>
    <w:p w14:paraId="4EF22189"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never look a gift horse in the mouth</w:t>
      </w:r>
    </w:p>
    <w:p w14:paraId="39FD74A3"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the worm has turned</w:t>
      </w:r>
    </w:p>
    <w:p w14:paraId="4B707252"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cat that got the cream</w:t>
      </w:r>
    </w:p>
    <w:p w14:paraId="33DE9D37"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sheepish</w:t>
      </w:r>
    </w:p>
    <w:p w14:paraId="7E421042"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old goat</w:t>
      </w:r>
    </w:p>
    <w:p w14:paraId="4776A68B"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lion sleeps tonight</w:t>
      </w:r>
    </w:p>
    <w:p w14:paraId="2DDFF1FF"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no room to swing a cat</w:t>
      </w:r>
    </w:p>
    <w:p w14:paraId="035392C4"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holy cow</w:t>
      </w:r>
    </w:p>
    <w:p w14:paraId="3832157D"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cow jumped over the moon</w:t>
      </w:r>
    </w:p>
    <w:p w14:paraId="746F1D4C"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see you soon baboon</w:t>
      </w:r>
    </w:p>
    <w:p w14:paraId="65C3E8FD"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see you soon raccoon</w:t>
      </w:r>
    </w:p>
    <w:p w14:paraId="27CE1FD5"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see you later alligator</w:t>
      </w:r>
    </w:p>
    <w:p w14:paraId="29A7F3C4"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after while crocodile</w:t>
      </w:r>
    </w:p>
    <w:p w14:paraId="2B3F6153"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hair of the dog</w:t>
      </w:r>
    </w:p>
    <w:p w14:paraId="39856CB1"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wolf down your food</w:t>
      </w:r>
    </w:p>
    <w:p w14:paraId="4EA79D57"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monkey business</w:t>
      </w:r>
    </w:p>
    <w:p w14:paraId="0F4BE0AF"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worm your way into someone's affections</w:t>
      </w:r>
    </w:p>
    <w:p w14:paraId="6CF75763"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if it quacks like a duck</w:t>
      </w:r>
    </w:p>
    <w:p w14:paraId="67E06B8C"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birds of a feather flock together</w:t>
      </w:r>
    </w:p>
    <w:p w14:paraId="278AB9FF"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what is good for the goose is good for the gander</w:t>
      </w:r>
    </w:p>
    <w:p w14:paraId="100E20D7"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horse sense</w:t>
      </w:r>
    </w:p>
    <w:p w14:paraId="090E8A3C"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a cow without a tale should not try to chase away flies</w:t>
      </w:r>
    </w:p>
    <w:p w14:paraId="0DD9E722"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lion, king of the jungle</w:t>
      </w:r>
    </w:p>
    <w:p w14:paraId="7B84B3D4"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the dog is the god of frolic (HWBeecher)</w:t>
      </w:r>
    </w:p>
    <w:p w14:paraId="2CF3B9DD"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proud as a peacock</w:t>
      </w:r>
    </w:p>
    <w:p w14:paraId="1D2E11DA"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frog in my throat</w:t>
      </w:r>
    </w:p>
    <w:p w14:paraId="0B6FA560"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bug in your ear</w:t>
      </w:r>
    </w:p>
    <w:p w14:paraId="55280ACC"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rat race</w:t>
      </w:r>
    </w:p>
    <w:p w14:paraId="7C33136A"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the cat's pajamas</w:t>
      </w:r>
    </w:p>
    <w:p w14:paraId="4E7CCB82"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the cat's meow</w:t>
      </w:r>
    </w:p>
    <w:p w14:paraId="249819C3"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play cat and mouse</w:t>
      </w:r>
    </w:p>
    <w:p w14:paraId="7A211804"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antsy</w:t>
      </w:r>
    </w:p>
    <w:p w14:paraId="62A34AE9"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butterfly kisses</w:t>
      </w:r>
    </w:p>
    <w:p w14:paraId="2D7DB76B"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buzz off</w:t>
      </w:r>
    </w:p>
    <w:p w14:paraId="4AF2577E"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fat as a tick</w:t>
      </w:r>
    </w:p>
    <w:p w14:paraId="4E134B86"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floats like a butterfly, stings like a bee (M. Ali)</w:t>
      </w:r>
    </w:p>
    <w:p w14:paraId="554529D9"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hornet's nest</w:t>
      </w:r>
    </w:p>
    <w:p w14:paraId="59633F53"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bee's knees</w:t>
      </w:r>
    </w:p>
    <w:p w14:paraId="4F8136A8"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industrious as an ant</w:t>
      </w:r>
    </w:p>
    <w:p w14:paraId="2B1AAD44"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knee high to a grasshopper</w:t>
      </w:r>
    </w:p>
    <w:p w14:paraId="3975C233"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lastRenderedPageBreak/>
        <w:t xml:space="preserve">    mad as a hornet</w:t>
      </w:r>
    </w:p>
    <w:p w14:paraId="75A7F6B7"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moth to the flame</w:t>
      </w:r>
    </w:p>
    <w:p w14:paraId="47B0C2AA"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cock and bull story</w:t>
      </w:r>
    </w:p>
    <w:p w14:paraId="6328DB15"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bled like a stuck pig</w:t>
      </w:r>
    </w:p>
    <w:p w14:paraId="3169A0FA"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big as a cow</w:t>
      </w:r>
    </w:p>
    <w:p w14:paraId="3C516353"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bullheaded</w:t>
      </w:r>
    </w:p>
    <w:p w14:paraId="195C2C17"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silk purse out of a sow's ear</w:t>
      </w:r>
    </w:p>
    <w:p w14:paraId="00142608"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bull in china shop</w:t>
      </w:r>
    </w:p>
    <w:p w14:paraId="2003B2D0"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chew our cud</w:t>
      </w:r>
    </w:p>
    <w:p w14:paraId="48EF87FE"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clothes horse</w:t>
      </w:r>
    </w:p>
    <w:p w14:paraId="2840E5C1"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crows like a rooster</w:t>
      </w:r>
    </w:p>
    <w:p w14:paraId="5CBAE5B8"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dirty as a pig</w:t>
      </w:r>
    </w:p>
    <w:p w14:paraId="090B9E10"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don't beat a dead horse</w:t>
      </w:r>
    </w:p>
    <w:p w14:paraId="1DBB739A"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don't change horses in midstream</w:t>
      </w:r>
    </w:p>
    <w:p w14:paraId="3B4E9FBB"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don't get on your high horse</w:t>
      </w:r>
    </w:p>
    <w:p w14:paraId="52529908"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sleep tight don't let the bedbugs bite</w:t>
      </w:r>
    </w:p>
    <w:p w14:paraId="45C5A86A"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social butterfly</w:t>
      </w:r>
    </w:p>
    <w:p w14:paraId="4ADAC28C"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fly on the wall</w:t>
      </w:r>
    </w:p>
    <w:p w14:paraId="45665F1C"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you bug me</w:t>
      </w:r>
    </w:p>
    <w:p w14:paraId="035B7E61"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happy as a pig in mud</w:t>
      </w:r>
    </w:p>
    <w:p w14:paraId="680C1478"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hop to it</w:t>
      </w:r>
    </w:p>
    <w:p w14:paraId="327A3981"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hog heaven</w:t>
      </w:r>
    </w:p>
    <w:p w14:paraId="15FCD1A6"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looks like a pig sty</w:t>
      </w:r>
    </w:p>
    <w:p w14:paraId="1F03813B"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pearls before swine</w:t>
      </w:r>
    </w:p>
    <w:p w14:paraId="6481898D"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squeals like a stuck pig</w:t>
      </w:r>
    </w:p>
    <w:p w14:paraId="5886CD3F"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strong as an ox</w:t>
      </w:r>
    </w:p>
    <w:p w14:paraId="467CE0B9"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surefooted as a mountain goat</w:t>
      </w:r>
    </w:p>
    <w:p w14:paraId="3FC5F632"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bunch of bull</w:t>
      </w:r>
    </w:p>
    <w:p w14:paraId="28829F9A"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curl your tail</w:t>
      </w:r>
    </w:p>
    <w:p w14:paraId="36319CB4"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got my goat</w:t>
      </w:r>
    </w:p>
    <w:p w14:paraId="2855835A"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two shakes of a lamb's tail</w:t>
      </w:r>
    </w:p>
    <w:p w14:paraId="739CE4FD"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what is your beef?</w:t>
      </w:r>
    </w:p>
    <w:p w14:paraId="6509C12F"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when pigs fly</w:t>
      </w:r>
    </w:p>
    <w:p w14:paraId="42450AE8"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fish out of water</w:t>
      </w:r>
    </w:p>
    <w:p w14:paraId="6DC03028"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slippery as an eel</w:t>
      </w:r>
    </w:p>
    <w:p w14:paraId="0104727C"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another kettle of fish</w:t>
      </w:r>
    </w:p>
    <w:p w14:paraId="22A8AD94"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whale of a decision</w:t>
      </w:r>
    </w:p>
    <w:p w14:paraId="3C17D8E4"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when fish fly</w:t>
      </w:r>
    </w:p>
    <w:p w14:paraId="79E864CD"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alligator skin</w:t>
      </w:r>
    </w:p>
    <w:p w14:paraId="636FF705"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country mouse city mouse</w:t>
      </w:r>
    </w:p>
    <w:p w14:paraId="5964600B"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drowned rat</w:t>
      </w:r>
    </w:p>
    <w:p w14:paraId="7AC56F0B"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dirty rat</w:t>
      </w:r>
    </w:p>
    <w:p w14:paraId="0341EC2A"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mean as a snake</w:t>
      </w:r>
    </w:p>
    <w:p w14:paraId="130DC1C8"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opening a can of worms</w:t>
      </w:r>
    </w:p>
    <w:p w14:paraId="11CFC3D1"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poor as a church mouse</w:t>
      </w:r>
    </w:p>
    <w:p w14:paraId="6A97EF35"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worm your way in</w:t>
      </w:r>
    </w:p>
    <w:p w14:paraId="61C0ACA1"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a little bird told me ..</w:t>
      </w:r>
    </w:p>
    <w:p w14:paraId="37AB774D"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as the crow flies</w:t>
      </w:r>
    </w:p>
    <w:p w14:paraId="480CA482"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bluebird of happiness</w:t>
      </w:r>
    </w:p>
    <w:p w14:paraId="280FD968"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dog tired</w:t>
      </w:r>
    </w:p>
    <w:p w14:paraId="03143DE1"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dog eared</w:t>
      </w:r>
    </w:p>
    <w:p w14:paraId="3A96A513"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every dog has his day</w:t>
      </w:r>
    </w:p>
    <w:p w14:paraId="4047968E"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fraidy cat</w:t>
      </w:r>
    </w:p>
    <w:p w14:paraId="1567AF76"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lastRenderedPageBreak/>
        <w:t xml:space="preserve">    lay down with dogs, get up with fleas</w:t>
      </w:r>
    </w:p>
    <w:p w14:paraId="45C30E98"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look at what the cat drug in</w:t>
      </w:r>
    </w:p>
    <w:p w14:paraId="6713B70E"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cat that swallowed a canary</w:t>
      </w:r>
    </w:p>
    <w:p w14:paraId="7A628C1E" w14:textId="77777777" w:rsidR="00463737" w:rsidRPr="00BE5F58" w:rsidRDefault="00463737" w:rsidP="00463737">
      <w:pPr>
        <w:rPr>
          <w:rFonts w:ascii="Times New Roman" w:hAnsi="Times New Roman" w:cs="Times New Roman"/>
        </w:rPr>
      </w:pPr>
      <w:r w:rsidRPr="00BE5F58">
        <w:rPr>
          <w:rFonts w:ascii="Times New Roman" w:hAnsi="Times New Roman" w:cs="Times New Roman"/>
        </w:rPr>
        <w:t xml:space="preserve">    pants like a deer</w:t>
      </w:r>
    </w:p>
    <w:p w14:paraId="31A65AA7"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rPr>
        <w:t xml:space="preserve">    </w:t>
      </w:r>
      <w:r w:rsidRPr="00BE5F58">
        <w:rPr>
          <w:rFonts w:ascii="Times New Roman" w:hAnsi="Times New Roman" w:cs="Times New Roman"/>
          <w:sz w:val="20"/>
          <w:szCs w:val="20"/>
        </w:rPr>
        <w:t>puppy love</w:t>
      </w:r>
    </w:p>
    <w:p w14:paraId="55F086F8"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chicken scratch</w:t>
      </w:r>
    </w:p>
    <w:p w14:paraId="0776AAD2"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coos like a dove</w:t>
      </w:r>
    </w:p>
    <w:p w14:paraId="6E83DBC8"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crazy as a loon</w:t>
      </w:r>
    </w:p>
    <w:p w14:paraId="539368EA"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curses like chickens come home to roost</w:t>
      </w:r>
    </w:p>
    <w:p w14:paraId="592CAA27"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get your ducks in a row</w:t>
      </w:r>
    </w:p>
    <w:p w14:paraId="21888F82"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happy as a lark</w:t>
      </w:r>
    </w:p>
    <w:p w14:paraId="0EF632F0"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henpecked husband</w:t>
      </w:r>
    </w:p>
    <w:p w14:paraId="160CEA52" w14:textId="77777777" w:rsidR="00463737" w:rsidRPr="00BE5F58" w:rsidRDefault="00463737" w:rsidP="00463737">
      <w:pPr>
        <w:rPr>
          <w:rFonts w:ascii="Times New Roman" w:hAnsi="Times New Roman" w:cs="Times New Roman"/>
          <w:b/>
          <w:u w:val="single"/>
        </w:rPr>
      </w:pPr>
      <w:r w:rsidRPr="00BE5F58">
        <w:rPr>
          <w:rFonts w:ascii="Times New Roman" w:hAnsi="Times New Roman" w:cs="Times New Roman"/>
        </w:rPr>
        <w:t xml:space="preserve">    </w:t>
      </w:r>
      <w:r w:rsidRPr="00BE5F58">
        <w:rPr>
          <w:rFonts w:ascii="Times New Roman" w:hAnsi="Times New Roman" w:cs="Times New Roman"/>
          <w:b/>
          <w:u w:val="single"/>
        </w:rPr>
        <w:t>lame duck</w:t>
      </w:r>
    </w:p>
    <w:p w14:paraId="08860A0F"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rPr>
        <w:t xml:space="preserve">    </w:t>
      </w:r>
      <w:r w:rsidRPr="00BE5F58">
        <w:rPr>
          <w:rFonts w:ascii="Times New Roman" w:hAnsi="Times New Roman" w:cs="Times New Roman"/>
          <w:sz w:val="20"/>
          <w:szCs w:val="20"/>
        </w:rPr>
        <w:t>water off a duck's back</w:t>
      </w:r>
    </w:p>
    <w:p w14:paraId="193C92C1"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loose as a goose</w:t>
      </w:r>
    </w:p>
    <w:p w14:paraId="43D6BD85"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mad as a wet hen</w:t>
      </w:r>
    </w:p>
    <w:p w14:paraId="20317521"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save a nest egg</w:t>
      </w:r>
    </w:p>
    <w:p w14:paraId="2467365A"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a night owl</w:t>
      </w:r>
    </w:p>
    <w:p w14:paraId="269CD97D"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pigeon toed</w:t>
      </w:r>
    </w:p>
    <w:p w14:paraId="6A504C20"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poor as hen's teeth</w:t>
      </w:r>
    </w:p>
    <w:p w14:paraId="25855EEA"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protective as a mother lion</w:t>
      </w:r>
    </w:p>
    <w:p w14:paraId="0896F115"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acting squirrely</w:t>
      </w:r>
    </w:p>
    <w:p w14:paraId="21AB5D57"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bear hug</w:t>
      </w:r>
    </w:p>
    <w:p w14:paraId="46289A9D" w14:textId="77777777" w:rsidR="00463737" w:rsidRPr="00BE5F58" w:rsidRDefault="00463737" w:rsidP="00463737">
      <w:pPr>
        <w:rPr>
          <w:rFonts w:ascii="Times New Roman" w:hAnsi="Times New Roman" w:cs="Times New Roman"/>
          <w:b/>
          <w:u w:val="single"/>
        </w:rPr>
      </w:pPr>
      <w:r w:rsidRPr="00BE5F58">
        <w:rPr>
          <w:rFonts w:ascii="Times New Roman" w:hAnsi="Times New Roman" w:cs="Times New Roman"/>
        </w:rPr>
        <w:t xml:space="preserve">    </w:t>
      </w:r>
      <w:r w:rsidRPr="00BE5F58">
        <w:rPr>
          <w:rFonts w:ascii="Times New Roman" w:hAnsi="Times New Roman" w:cs="Times New Roman"/>
          <w:b/>
          <w:u w:val="single"/>
        </w:rPr>
        <w:t>bear market</w:t>
      </w:r>
    </w:p>
    <w:p w14:paraId="1EC041DE" w14:textId="77777777" w:rsidR="00463737" w:rsidRPr="00BE5F58" w:rsidRDefault="00463737" w:rsidP="00463737">
      <w:pPr>
        <w:rPr>
          <w:rFonts w:ascii="Times New Roman" w:hAnsi="Times New Roman" w:cs="Times New Roman"/>
          <w:b/>
          <w:u w:val="single"/>
        </w:rPr>
      </w:pPr>
      <w:r w:rsidRPr="00BE5F58">
        <w:rPr>
          <w:rFonts w:ascii="Times New Roman" w:hAnsi="Times New Roman" w:cs="Times New Roman"/>
          <w:b/>
          <w:u w:val="single"/>
        </w:rPr>
        <w:t xml:space="preserve">    bull market</w:t>
      </w:r>
    </w:p>
    <w:p w14:paraId="50ABAA67"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rPr>
        <w:t xml:space="preserve">    </w:t>
      </w:r>
      <w:r w:rsidRPr="00BE5F58">
        <w:rPr>
          <w:rFonts w:ascii="Times New Roman" w:hAnsi="Times New Roman" w:cs="Times New Roman"/>
          <w:sz w:val="20"/>
          <w:szCs w:val="20"/>
        </w:rPr>
        <w:t>busy beaver</w:t>
      </w:r>
    </w:p>
    <w:p w14:paraId="64B51991"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cross as a bear</w:t>
      </w:r>
    </w:p>
    <w:p w14:paraId="12A2BBF3"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monkey's uncle</w:t>
      </w:r>
    </w:p>
    <w:p w14:paraId="08111ED1"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sing like a bird</w:t>
      </w:r>
    </w:p>
    <w:p w14:paraId="13D7DA9F"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soar like an eagle</w:t>
      </w:r>
    </w:p>
    <w:p w14:paraId="5AEABD0F"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birds and the bees</w:t>
      </w:r>
    </w:p>
    <w:p w14:paraId="7A63C43C"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that is ducky</w:t>
      </w:r>
    </w:p>
    <w:p w14:paraId="606C1F31"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your goose is cooked</w:t>
      </w:r>
    </w:p>
    <w:p w14:paraId="2EF57C22"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playing possum</w:t>
      </w:r>
    </w:p>
    <w:p w14:paraId="1AA7FC52"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monkey business</w:t>
      </w:r>
    </w:p>
    <w:p w14:paraId="398792B5"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weasel your way in</w:t>
      </w:r>
    </w:p>
    <w:p w14:paraId="2113F715"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withdraw into your shell</w:t>
      </w:r>
    </w:p>
    <w:p w14:paraId="15FAA57E"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800 lb. gorilla</w:t>
      </w:r>
    </w:p>
    <w:p w14:paraId="4BAB837A"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I have a bone to pick with you</w:t>
      </w:r>
    </w:p>
    <w:p w14:paraId="0DDFBBB6"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more than one way to skin a cat</w:t>
      </w:r>
    </w:p>
    <w:p w14:paraId="5B30E72B" w14:textId="77777777" w:rsidR="00463737" w:rsidRPr="00BE5F58" w:rsidRDefault="00463737" w:rsidP="00463737">
      <w:pPr>
        <w:rPr>
          <w:rFonts w:ascii="Times New Roman" w:hAnsi="Times New Roman" w:cs="Times New Roman"/>
          <w:sz w:val="20"/>
          <w:szCs w:val="20"/>
        </w:rPr>
      </w:pPr>
      <w:r w:rsidRPr="00BE5F58">
        <w:rPr>
          <w:rFonts w:ascii="Times New Roman" w:hAnsi="Times New Roman" w:cs="Times New Roman"/>
          <w:sz w:val="20"/>
          <w:szCs w:val="20"/>
        </w:rPr>
        <w:t xml:space="preserve">    popinjay</w:t>
      </w:r>
    </w:p>
    <w:p w14:paraId="7E214358" w14:textId="77777777" w:rsidR="00463737" w:rsidRPr="00BE5F58" w:rsidRDefault="00463737" w:rsidP="00463737">
      <w:pPr>
        <w:rPr>
          <w:rFonts w:ascii="Times New Roman" w:hAnsi="Times New Roman" w:cs="Times New Roman"/>
        </w:rPr>
        <w:sectPr w:rsidR="00463737" w:rsidRPr="00BE5F58" w:rsidSect="003C0A04">
          <w:type w:val="continuous"/>
          <w:pgSz w:w="12240" w:h="15840"/>
          <w:pgMar w:top="1440" w:right="1440" w:bottom="1440" w:left="1440" w:header="720" w:footer="720" w:gutter="0"/>
          <w:cols w:num="3" w:space="720"/>
          <w:docGrid w:linePitch="360"/>
        </w:sectPr>
      </w:pPr>
    </w:p>
    <w:p w14:paraId="5D21884B" w14:textId="77777777" w:rsidR="00463737" w:rsidRPr="00BE5F58" w:rsidRDefault="00463737" w:rsidP="00463737">
      <w:pPr>
        <w:rPr>
          <w:rFonts w:ascii="Times New Roman" w:hAnsi="Times New Roman" w:cs="Times New Roman"/>
        </w:rPr>
      </w:pPr>
    </w:p>
    <w:p w14:paraId="6A7692DD" w14:textId="77777777" w:rsidR="00463737" w:rsidRPr="00BE5F58" w:rsidRDefault="00463737" w:rsidP="00463737">
      <w:pPr>
        <w:rPr>
          <w:rFonts w:ascii="Times New Roman" w:hAnsi="Times New Roman" w:cs="Times New Roman"/>
        </w:rPr>
      </w:pPr>
      <w:r w:rsidRPr="00BE5F58">
        <w:rPr>
          <w:rFonts w:ascii="Times New Roman" w:hAnsi="Times New Roman" w:cs="Times New Roman"/>
          <w:sz w:val="20"/>
          <w:szCs w:val="20"/>
        </w:rPr>
        <w:t>This is by no means a complete list, but is comprehensive enough to highlight how frequently we refer to our animal brethren.  Recently, a little boy overhead his grandmother use the saying, "I could kill two birds with one stone," to which the child replied, "Oh grandma, you would NEVER kill a bird, would you?"</w:t>
      </w:r>
      <w:r w:rsidRPr="00BE5F58">
        <w:rPr>
          <w:rFonts w:ascii="Times New Roman" w:hAnsi="Times New Roman" w:cs="Times New Roman"/>
        </w:rPr>
        <w:t xml:space="preserve">  </w:t>
      </w:r>
      <w:r w:rsidRPr="00BE5F58">
        <w:rPr>
          <w:rFonts w:ascii="Times New Roman" w:hAnsi="Times New Roman" w:cs="Times New Roman"/>
          <w:b/>
          <w:u w:val="single"/>
        </w:rPr>
        <w:t>Our words have impact and may not mean what we intended.  Being disrespectful towards other forms of life, other animal species, helps develop the callous attitude that causes so much suffering.</w:t>
      </w:r>
      <w:r w:rsidRPr="00BE5F58">
        <w:rPr>
          <w:rFonts w:ascii="Times New Roman" w:hAnsi="Times New Roman" w:cs="Times New Roman"/>
        </w:rPr>
        <w:t xml:space="preserve">  Please be mindful!</w:t>
      </w:r>
    </w:p>
    <w:p w14:paraId="61ED1E85" w14:textId="77777777" w:rsidR="00463737" w:rsidRPr="00BE5F58" w:rsidRDefault="00463737" w:rsidP="00463737">
      <w:pPr>
        <w:rPr>
          <w:rFonts w:ascii="Times New Roman" w:hAnsi="Times New Roman" w:cs="Times New Roman"/>
        </w:rPr>
      </w:pPr>
    </w:p>
    <w:p w14:paraId="60B8C648" w14:textId="77777777" w:rsidR="00463737" w:rsidRPr="00BE5F58" w:rsidRDefault="00463737" w:rsidP="00463737">
      <w:pPr>
        <w:pStyle w:val="Heading2"/>
        <w:rPr>
          <w:rFonts w:cs="Times New Roman"/>
        </w:rPr>
      </w:pPr>
      <w:r w:rsidRPr="00BE5F58">
        <w:rPr>
          <w:rFonts w:cs="Times New Roman"/>
        </w:rPr>
        <w:lastRenderedPageBreak/>
        <w:t>Dehumanization Links</w:t>
      </w:r>
    </w:p>
    <w:p w14:paraId="2B9B9C90" w14:textId="77777777" w:rsidR="00463737" w:rsidRPr="00BE5F58" w:rsidRDefault="00463737" w:rsidP="00463737">
      <w:pPr>
        <w:rPr>
          <w:rFonts w:ascii="Times New Roman" w:hAnsi="Times New Roman" w:cs="Times New Roman"/>
        </w:rPr>
      </w:pPr>
    </w:p>
    <w:p w14:paraId="0BD20314" w14:textId="77777777" w:rsidR="00463737" w:rsidRDefault="00463737" w:rsidP="00463737">
      <w:pPr>
        <w:rPr>
          <w:rFonts w:ascii="Times New Roman" w:eastAsia="Times New Roman" w:hAnsi="Times New Roman" w:cs="Times New Roman"/>
          <w:sz w:val="24"/>
          <w:szCs w:val="24"/>
        </w:rPr>
      </w:pPr>
    </w:p>
    <w:p w14:paraId="12CCC3AD" w14:textId="77777777" w:rsidR="00463737" w:rsidRDefault="00463737" w:rsidP="00463737">
      <w:pPr>
        <w:pStyle w:val="Heading4"/>
        <w:rPr>
          <w:rFonts w:eastAsia="Times New Roman"/>
        </w:rPr>
      </w:pPr>
      <w:r>
        <w:rPr>
          <w:rFonts w:eastAsia="Times New Roman"/>
        </w:rPr>
        <w:t>Dehumanization relies on a believe about the lesser status of nonhuman animals.</w:t>
      </w:r>
    </w:p>
    <w:p w14:paraId="547B7A2B" w14:textId="77777777" w:rsidR="00463737" w:rsidRPr="007E19BC" w:rsidRDefault="00463737" w:rsidP="00463737">
      <w:pPr>
        <w:rPr>
          <w:rStyle w:val="StyleStyleBold12pt"/>
        </w:rPr>
      </w:pPr>
      <w:hyperlink r:id="rId13" w:tooltip="View all posts by Kathleen Stachowski" w:history="1">
        <w:r w:rsidRPr="007E19BC">
          <w:rPr>
            <w:rStyle w:val="StyleStyleBold12pt"/>
          </w:rPr>
          <w:t>Kathleen Stachowski</w:t>
        </w:r>
      </w:hyperlink>
      <w:r w:rsidRPr="007E19BC">
        <w:rPr>
          <w:rStyle w:val="StyleStyleBold12pt"/>
        </w:rPr>
        <w:t>, June 4, 2011</w:t>
      </w:r>
    </w:p>
    <w:p w14:paraId="200AB7E9" w14:textId="77777777" w:rsidR="00463737" w:rsidRPr="007E19BC" w:rsidRDefault="00463737" w:rsidP="00463737">
      <w:pPr>
        <w:rPr>
          <w:rStyle w:val="StyleStyleBold12pt"/>
        </w:rPr>
      </w:pPr>
      <w:r w:rsidRPr="007E19BC">
        <w:rPr>
          <w:rStyle w:val="StyleStyleBold12pt"/>
        </w:rPr>
        <w:t>The language of oppression and animal exploitation–time for a new and just vocabulary, http://www.othernationsjustice.org/?p=1270</w:t>
      </w:r>
    </w:p>
    <w:p w14:paraId="563E3BE3" w14:textId="77777777" w:rsidR="00463737" w:rsidRPr="007E19BC" w:rsidRDefault="00463737" w:rsidP="00463737"/>
    <w:p w14:paraId="6899074B" w14:textId="4D849ADB" w:rsidR="00463737" w:rsidRDefault="00463737" w:rsidP="00463737">
      <w:pPr>
        <w:rPr>
          <w:rFonts w:ascii="Times New Roman" w:hAnsi="Times New Roman" w:cs="Times New Roman"/>
        </w:rPr>
      </w:pPr>
      <w:r w:rsidRPr="00BE5F58">
        <w:rPr>
          <w:rFonts w:ascii="Times New Roman" w:hAnsi="Times New Roman" w:cs="Times New Roman"/>
          <w:u w:val="single"/>
        </w:rPr>
        <w:t>And just how does one dehumanize human beings? Why, by equating them with animals, of course</w:t>
      </w:r>
      <w:r w:rsidRPr="00BE5F58">
        <w:rPr>
          <w:rFonts w:ascii="Times New Roman" w:hAnsi="Times New Roman" w:cs="Times New Roman"/>
        </w:rPr>
        <w:t>! Animals are so…so…inferior.</w:t>
      </w:r>
      <w:r w:rsidR="00F30C20">
        <w:rPr>
          <w:rFonts w:ascii="Times New Roman" w:hAnsi="Times New Roman" w:cs="Times New Roman"/>
        </w:rPr>
        <w:t xml:space="preserve"> </w:t>
      </w:r>
      <w:r w:rsidRPr="00BE5F58">
        <w:rPr>
          <w:rFonts w:ascii="Times New Roman" w:hAnsi="Times New Roman" w:cs="Times New Roman"/>
        </w:rPr>
        <w:t xml:space="preserve">Charles Patterson discusses this phenomenon in the first two chapters of Eternal Treblinka: Our Treatment of Animals and the Holocaust. He lays it out neatly: </w:t>
      </w:r>
      <w:r w:rsidRPr="007E19BC">
        <w:rPr>
          <w:rFonts w:ascii="Times New Roman" w:hAnsi="Times New Roman" w:cs="Times New Roman"/>
          <w:u w:val="single"/>
        </w:rPr>
        <w:t>humans on top, “lesser animals” below. This us over them hierarchy led to domestication, which led to exploitation and slavery of animals, which led to slavery of “lesser” humans, which was enabled by “…the use of animal images, such as “beasts,” “brutes,” “apes,” and “pigs,” as a source of dehumanization and a prelude to the exploitation and destruction of others.”</w:t>
      </w:r>
      <w:r w:rsidR="00F30C20">
        <w:rPr>
          <w:rFonts w:ascii="Times New Roman" w:hAnsi="Times New Roman" w:cs="Times New Roman"/>
          <w:u w:val="single"/>
        </w:rPr>
        <w:t xml:space="preserve"> </w:t>
      </w:r>
      <w:r w:rsidRPr="00BE5F58">
        <w:rPr>
          <w:rFonts w:ascii="Times New Roman" w:hAnsi="Times New Roman" w:cs="Times New Roman"/>
        </w:rPr>
        <w:t>According to Patterson’s overview, as Native Americans were forcibly removed from their land and their way of life decimated, “…government agents and the press characterized them as ugly, filthy, and inhuman ‘beasts,’ ‘swine,’ ‘dogs,’ ‘wolves,’ ‘snakes,’ ‘pigs,’ ‘baboons,’ ‘gorillas,’ and ‘oran-gutans.’ ”</w:t>
      </w:r>
      <w:r w:rsidR="00F30C20">
        <w:rPr>
          <w:rFonts w:ascii="Times New Roman" w:hAnsi="Times New Roman" w:cs="Times New Roman"/>
        </w:rPr>
        <w:t xml:space="preserve"> </w:t>
      </w:r>
      <w:r w:rsidRPr="00BE5F58">
        <w:rPr>
          <w:rFonts w:ascii="Times New Roman" w:hAnsi="Times New Roman" w:cs="Times New Roman"/>
        </w:rPr>
        <w:t>Animals fared no better in American propaganda during World War II, when the Japanese were likened to snakes, rats, and monkeys. “The image of a subhuman primate was key to undercutting the humanity of the enemy. The enemy was less than human, thus much easier to kill” (A. V. Navarro).</w:t>
      </w:r>
      <w:r w:rsidR="00F30C20">
        <w:rPr>
          <w:rFonts w:ascii="Times New Roman" w:hAnsi="Times New Roman" w:cs="Times New Roman"/>
        </w:rPr>
        <w:t xml:space="preserve"> </w:t>
      </w:r>
      <w:r w:rsidRPr="007E19BC">
        <w:rPr>
          <w:rFonts w:ascii="Times New Roman" w:hAnsi="Times New Roman" w:cs="Times New Roman"/>
          <w:u w:val="single"/>
        </w:rPr>
        <w:t>With such contempt for the “lower” species, it’s no wonder humans don’t have to work too hard at justifying animal exploitation</w:t>
      </w:r>
      <w:r w:rsidRPr="00BE5F58">
        <w:rPr>
          <w:rFonts w:ascii="Times New Roman" w:hAnsi="Times New Roman" w:cs="Times New Roman"/>
        </w:rPr>
        <w:t>. I mean, who cares what a renewable resource thinks and feels?!? (If, indeed, “it” actually does think and feel…) And when we harvest a renewable resource, nothing of import is lost, right? Why, it’s not much different than picking an ear of corn!</w:t>
      </w:r>
    </w:p>
    <w:p w14:paraId="537F3A2A" w14:textId="77777777" w:rsidR="009932F4" w:rsidRDefault="009932F4" w:rsidP="009932F4"/>
    <w:p w14:paraId="6A47ECC2" w14:textId="77777777" w:rsidR="00F0470A" w:rsidRPr="00F10817" w:rsidRDefault="00F0470A" w:rsidP="00F0470A">
      <w:pPr>
        <w:pStyle w:val="Heading4"/>
      </w:pPr>
      <w:r w:rsidRPr="00F10817">
        <w:t>Using the word dehuminazation perpetuates an human/animal dichotomy perpetuateing racist and sexist attitudes.</w:t>
      </w:r>
    </w:p>
    <w:p w14:paraId="6452C769" w14:textId="77777777" w:rsidR="00F0470A" w:rsidRPr="00F10817" w:rsidRDefault="00F0470A" w:rsidP="00F0470A">
      <w:r w:rsidRPr="0000585F">
        <w:rPr>
          <w:rStyle w:val="StyleStyleBold12pt"/>
        </w:rPr>
        <w:t>ADAMS 1994</w:t>
      </w:r>
      <w:r w:rsidRPr="00F10817">
        <w:t>. Carol Adams is a former professor at Southern Methodist University, former Chairperson of the Housing Committee of the New York Governor's Commission on Domestic Violence. "Neither Man nor Beast: Feminism and the Defense of Animals." P 77-8’’</w:t>
      </w:r>
    </w:p>
    <w:p w14:paraId="56B8E76D" w14:textId="77777777" w:rsidR="00F0470A" w:rsidRPr="00F10817" w:rsidRDefault="00F0470A" w:rsidP="00F0470A"/>
    <w:p w14:paraId="0E932A1A" w14:textId="77777777" w:rsidR="00F0470A" w:rsidRPr="00F10817" w:rsidRDefault="00F0470A" w:rsidP="00F0470A">
      <w:r w:rsidRPr="00F10817">
        <w:rPr>
          <w:rStyle w:val="Underline"/>
        </w:rPr>
        <w:t>It is</w:t>
      </w:r>
      <w:r w:rsidRPr="00F10817">
        <w:t xml:space="preserve"> conventionally </w:t>
      </w:r>
      <w:r w:rsidRPr="00F10817">
        <w:rPr>
          <w:rStyle w:val="Underline"/>
        </w:rPr>
        <w:t>said</w:t>
      </w:r>
      <w:r w:rsidRPr="00F10817">
        <w:t xml:space="preserve"> that </w:t>
      </w:r>
      <w:r w:rsidRPr="00F10817">
        <w:rPr>
          <w:rStyle w:val="Underline"/>
        </w:rPr>
        <w:t>oppression</w:t>
      </w:r>
      <w:r w:rsidRPr="00F10817">
        <w:t xml:space="preserve"> </w:t>
      </w:r>
      <w:r w:rsidRPr="00F10817">
        <w:rPr>
          <w:rStyle w:val="Underline"/>
        </w:rPr>
        <w:t>dehumanizes</w:t>
      </w:r>
      <w:r w:rsidRPr="00F10817">
        <w:t xml:space="preserve">, that it reduces humans to animal status. But </w:t>
      </w:r>
      <w:r w:rsidRPr="00F10817">
        <w:rPr>
          <w:rStyle w:val="Underline"/>
        </w:rPr>
        <w:t>oppression cannot dehumanize animals. Animals exist categorically as that which is not human; they are not acknowledged as having human qualities that can then be denied. The presumption of an ontological absence of such human qualities has a priori defined animals as nonhuman. Resistance against oppression for humans involves recognizing and preserving their "humanity."</w:t>
      </w:r>
      <w:r w:rsidRPr="00F10817">
        <w:t xml:space="preserve"> But, </w:t>
      </w:r>
      <w:r w:rsidRPr="00F10817">
        <w:rPr>
          <w:rStyle w:val="Underline"/>
        </w:rPr>
        <w:t>it is a humanity established through a form of negating: just as white Americans knew they were free by the presence of enslaved blacks, so oppressed humans affirm their humanity by proclaiming their distance from the animals whom they are compared to, treated like, but never truly are</w:t>
      </w:r>
      <w:r w:rsidRPr="00F10817">
        <w:t xml:space="preserve">. A litany of protests erupt from those struggling against oppression, proclamations that assert "we are not beasts, we are humans, not animals!" Given the anthropocentric nature of Western culture's primary conceptualizations, this response is not surprising. As I indicated in the preface, this has been an assertion upon which feminists early staked their appeal for our rights and freedom. </w:t>
      </w:r>
      <w:r w:rsidRPr="00F10817">
        <w:rPr>
          <w:rStyle w:val="Underline"/>
        </w:rPr>
        <w:t xml:space="preserve">Racist and sexist attitudes expose an elastic, mobile species definition that always advantages elite white males by positioning others as </w:t>
      </w:r>
      <w:r w:rsidRPr="00F10817">
        <w:rPr>
          <w:rStyle w:val="Underline"/>
        </w:rPr>
        <w:lastRenderedPageBreak/>
        <w:t xml:space="preserve">almost beasts. </w:t>
      </w:r>
      <w:r w:rsidRPr="00F10817">
        <w:t xml:space="preserve">Will antiracist and anti-sexist theory so conclusively accept the inescapable anthropocentricity of the human/animal divide that the result will be a fixed species definition that clearly demarcates once and for all, all humans as human beings, thus tacitly but firmly positioning all other animals as "animals"? Consider the synonyms for beast offered by The American Heritage Dictionary of the English Language (Third Edition): "brute, animal, brutish, brutal, beastly, beastial. These adjectives apply to what is more characteristic of lower animals than of human beings." Will oppositional movements insure that these adjectives always apply only to animals, and thus inscribe as well the hierarchy that positions animals as lower? </w:t>
      </w:r>
    </w:p>
    <w:p w14:paraId="5267E763" w14:textId="77777777" w:rsidR="00F0470A" w:rsidRDefault="00F0470A" w:rsidP="009932F4"/>
    <w:p w14:paraId="5E7A0ADF" w14:textId="77777777" w:rsidR="00F0470A" w:rsidRDefault="00F0470A" w:rsidP="00F0470A">
      <w:pPr>
        <w:pStyle w:val="Heading2"/>
      </w:pPr>
      <w:r>
        <w:lastRenderedPageBreak/>
        <w:t>Bio-D</w:t>
      </w:r>
    </w:p>
    <w:p w14:paraId="0AFFEBBA" w14:textId="77777777" w:rsidR="00F0470A" w:rsidRPr="00D74A2D" w:rsidRDefault="00F0470A" w:rsidP="00F0470A">
      <w:pPr>
        <w:pStyle w:val="Heading4"/>
      </w:pPr>
      <w:r w:rsidRPr="00D74A2D">
        <w:t>Claims of biodiversity are merely tools of rhetoric to continue to perpetuate human supremacy.</w:t>
      </w:r>
    </w:p>
    <w:p w14:paraId="1702E277" w14:textId="77777777" w:rsidR="00F0470A" w:rsidRPr="00F10817" w:rsidRDefault="00F0470A" w:rsidP="00F0470A">
      <w:pPr>
        <w:rPr>
          <w:rStyle w:val="cite"/>
          <w:sz w:val="20"/>
          <w:lang w:bidi="en-US"/>
        </w:rPr>
      </w:pPr>
      <w:r w:rsidRPr="0000585F">
        <w:rPr>
          <w:rStyle w:val="StyleStyleBold12pt"/>
        </w:rPr>
        <w:t>ROWE 2K</w:t>
      </w:r>
      <w:r w:rsidRPr="00F10817">
        <w:rPr>
          <w:rStyle w:val="cite"/>
          <w:sz w:val="20"/>
        </w:rPr>
        <w:t xml:space="preserve"> Stan Rowe is </w:t>
      </w:r>
      <w:r w:rsidRPr="00F10817">
        <w:rPr>
          <w:rStyle w:val="cite"/>
          <w:sz w:val="20"/>
          <w:lang w:bidi="en-US"/>
        </w:rPr>
        <w:t>Professor of Plant Ecology at the University of Saskatchewan. “Natur und Kultur: Transdisciplinare Zeitschrift fur okologische Nachhaltigkeit http://www.ecospherics.net/pages/RoweEarthEthics.html</w:t>
      </w:r>
      <w:r w:rsidRPr="00F10817">
        <w:rPr>
          <w:rStyle w:val="cite"/>
          <w:sz w:val="20"/>
        </w:rPr>
        <w:t>]</w:t>
      </w:r>
    </w:p>
    <w:p w14:paraId="64B6A2EE" w14:textId="77777777" w:rsidR="00F0470A" w:rsidRPr="00F10817" w:rsidRDefault="00F0470A" w:rsidP="00F0470A">
      <w:pPr>
        <w:rPr>
          <w:lang w:bidi="en-US"/>
        </w:rPr>
      </w:pPr>
    </w:p>
    <w:p w14:paraId="4D956B0A" w14:textId="77777777" w:rsidR="00F0470A" w:rsidRDefault="00F0470A" w:rsidP="00F0470A">
      <w:pPr>
        <w:rPr>
          <w:lang w:bidi="en-US"/>
        </w:rPr>
      </w:pPr>
      <w:r w:rsidRPr="00F10817">
        <w:rPr>
          <w:u w:val="single"/>
        </w:rPr>
        <w:t>Many human attitudes to the planet hinge on the idea that only organisms are imbued with life. Traditionally Earth has been thought to consist of relatively unimportant "dead" elements, collectively called "environment," and very important entities: organisms, living beings, things like us. From this misconception the conclusion follows that only biodiversity is valuable and worthy of conservation. And of all the diversity of organisms, by human consensus, humans are the most important. Meanwhile air, sea and land, with their misnamed "raw materials" and "natural resources," are open for business, exploited without restraint</w:t>
      </w:r>
      <w:r w:rsidRPr="00F10817">
        <w:rPr>
          <w:lang w:bidi="en-US"/>
        </w:rPr>
        <w:t>. But if Earth = Life, the foolishness of such ideas is exposed</w:t>
      </w:r>
    </w:p>
    <w:p w14:paraId="52F8BF09" w14:textId="77777777" w:rsidR="00F0470A" w:rsidRDefault="00F0470A" w:rsidP="009932F4"/>
    <w:p w14:paraId="71E14E14" w14:textId="77777777" w:rsidR="007C26D0" w:rsidRDefault="007C26D0" w:rsidP="007C26D0">
      <w:pPr>
        <w:pStyle w:val="Heading2"/>
      </w:pPr>
      <w:r>
        <w:lastRenderedPageBreak/>
        <w:t>Democracy</w:t>
      </w:r>
    </w:p>
    <w:p w14:paraId="6B7D5BE9" w14:textId="77777777" w:rsidR="007C26D0" w:rsidRPr="004D79B5" w:rsidRDefault="007C26D0" w:rsidP="007C26D0">
      <w:pPr>
        <w:pStyle w:val="Heading4"/>
      </w:pPr>
      <w:r w:rsidRPr="004D79B5">
        <w:t xml:space="preserve">Democratic theory maintains human-supremacist logic – their call for greater human participation is an extension of anthropocentric policy. </w:t>
      </w:r>
    </w:p>
    <w:p w14:paraId="433BE338" w14:textId="77777777" w:rsidR="007C26D0" w:rsidRPr="00F10817" w:rsidRDefault="007C26D0" w:rsidP="007C26D0">
      <w:r w:rsidRPr="0000585F">
        <w:rPr>
          <w:rStyle w:val="StyleStyleBold12pt"/>
        </w:rPr>
        <w:t>Thomassen 2005</w:t>
      </w:r>
      <w:r w:rsidRPr="00F10817">
        <w:t xml:space="preserve"> (García Pelayo Thomassen is a Fellow at Centro de Estudios Políticos y Constitucionales University of London) “Radical democracy: politics between abundance and lack” </w:t>
      </w:r>
      <w:hyperlink r:id="rId14" w:anchor="v=onepage&amp;q=Radical%20democracy%3A%20politics%20between%20abundance%20and%20lack&amp;f=false" w:history="1">
        <w:r w:rsidRPr="00F10817">
          <w:rPr>
            <w:rStyle w:val="Hyperlink"/>
          </w:rPr>
          <w:t>http://books.google.com/books?hl=en&amp;lr=&amp;id=z6BP3P-UQg0C&amp;oi=fnd&amp;pg=PR7&amp;dq=Radical+democracy:+politics+between+abundance+and+lack&amp;ots=Ba1ZA09mKZ&amp;sig=BeyaIJz_xDk55N0BgZNtlExf3Dc#v=onepage&amp;q=Radical%20democracy%3A%20politics%20between%20abundance%20and%20lack&amp;f=false</w:t>
        </w:r>
      </w:hyperlink>
    </w:p>
    <w:p w14:paraId="6B88B2A2" w14:textId="77777777" w:rsidR="007C26D0" w:rsidRPr="00F10817" w:rsidRDefault="007C26D0" w:rsidP="007C26D0"/>
    <w:p w14:paraId="7639E224" w14:textId="77777777" w:rsidR="007C26D0" w:rsidRPr="00F10817" w:rsidRDefault="007C26D0" w:rsidP="007C26D0">
      <w:r w:rsidRPr="00875A32">
        <w:rPr>
          <w:rStyle w:val="StyleBoldUnderline"/>
          <w:highlight w:val="green"/>
        </w:rPr>
        <w:t>Democratic theory</w:t>
      </w:r>
      <w:r w:rsidRPr="00875A32">
        <w:rPr>
          <w:highlight w:val="green"/>
        </w:rPr>
        <w:t xml:space="preserve"> </w:t>
      </w:r>
      <w:r w:rsidRPr="00F10817">
        <w:t xml:space="preserve">today </w:t>
      </w:r>
      <w:r w:rsidRPr="00875A32">
        <w:rPr>
          <w:rStyle w:val="StyleBoldUnderline"/>
          <w:highlight w:val="green"/>
        </w:rPr>
        <w:t>rests</w:t>
      </w:r>
      <w:r w:rsidRPr="00875A32">
        <w:rPr>
          <w:highlight w:val="green"/>
        </w:rPr>
        <w:t xml:space="preserve"> </w:t>
      </w:r>
      <w:r w:rsidRPr="00F10817">
        <w:t xml:space="preserve">largely </w:t>
      </w:r>
      <w:r w:rsidRPr="00F10817">
        <w:rPr>
          <w:rStyle w:val="StyleBoldUnderline"/>
        </w:rPr>
        <w:t>upon an implicit onto-story</w:t>
      </w:r>
      <w:r w:rsidRPr="00F10817">
        <w:t xml:space="preserve">, </w:t>
      </w:r>
      <w:r w:rsidRPr="00875A32">
        <w:rPr>
          <w:rStyle w:val="UnderlineBold"/>
          <w:highlight w:val="green"/>
        </w:rPr>
        <w:t>wherein humans are radically distinguished from other entities</w:t>
      </w:r>
      <w:r w:rsidRPr="00F10817">
        <w:t xml:space="preserve">, </w:t>
      </w:r>
      <w:r w:rsidRPr="00F10817">
        <w:rPr>
          <w:rStyle w:val="StyleBoldUnderline"/>
        </w:rPr>
        <w:t>upon a scenography of subjects and objects, of active Mind and inert Matter</w:t>
      </w:r>
      <w:r w:rsidRPr="00F10817">
        <w:t xml:space="preserve">. In this world picture, </w:t>
      </w:r>
      <w:r w:rsidRPr="00F10817">
        <w:rPr>
          <w:rStyle w:val="UnderlineBold"/>
        </w:rPr>
        <w:t xml:space="preserve">human </w:t>
      </w:r>
      <w:r w:rsidRPr="00875A32">
        <w:rPr>
          <w:rStyle w:val="UnderlineBold"/>
          <w:highlight w:val="green"/>
        </w:rPr>
        <w:t>forms of communication</w:t>
      </w:r>
      <w:r w:rsidRPr="00F10817">
        <w:rPr>
          <w:rStyle w:val="UnderlineBold"/>
        </w:rPr>
        <w:t xml:space="preserve">, human modes of </w:t>
      </w:r>
      <w:r w:rsidRPr="00875A32">
        <w:rPr>
          <w:rStyle w:val="UnderlineBold"/>
          <w:highlight w:val="green"/>
        </w:rPr>
        <w:t xml:space="preserve">intelligence </w:t>
      </w:r>
      <w:r w:rsidRPr="00F10817">
        <w:rPr>
          <w:rStyle w:val="UnderlineBold"/>
        </w:rPr>
        <w:t xml:space="preserve">and </w:t>
      </w:r>
      <w:r w:rsidRPr="00875A32">
        <w:rPr>
          <w:rStyle w:val="UnderlineBold"/>
          <w:highlight w:val="green"/>
        </w:rPr>
        <w:t xml:space="preserve">creativity and </w:t>
      </w:r>
      <w:r w:rsidRPr="00F10817">
        <w:rPr>
          <w:rStyle w:val="UnderlineBold"/>
        </w:rPr>
        <w:t xml:space="preserve">human structures of </w:t>
      </w:r>
      <w:r w:rsidRPr="00875A32">
        <w:rPr>
          <w:rStyle w:val="UnderlineBold"/>
          <w:highlight w:val="green"/>
        </w:rPr>
        <w:t>order are given</w:t>
      </w:r>
      <w:r w:rsidRPr="00875A32">
        <w:rPr>
          <w:highlight w:val="green"/>
        </w:rPr>
        <w:t xml:space="preserve"> </w:t>
      </w:r>
      <w:r w:rsidRPr="00F10817">
        <w:t xml:space="preserve">such </w:t>
      </w:r>
      <w:r w:rsidRPr="00875A32">
        <w:rPr>
          <w:rStyle w:val="UnderlineBold"/>
          <w:highlight w:val="green"/>
        </w:rPr>
        <w:t>pride</w:t>
      </w:r>
      <w:r w:rsidRPr="00875A32">
        <w:rPr>
          <w:highlight w:val="green"/>
        </w:rPr>
        <w:t xml:space="preserve"> </w:t>
      </w:r>
      <w:r w:rsidRPr="00F10817">
        <w:t xml:space="preserve">of place </w:t>
      </w:r>
      <w:r w:rsidRPr="00F10817">
        <w:rPr>
          <w:rStyle w:val="StyleBoldUnderline"/>
        </w:rPr>
        <w:t>that the centrality of human appear</w:t>
      </w:r>
      <w:r w:rsidRPr="00F10817">
        <w:t xml:space="preserve">s, not as a powerful tradition, but </w:t>
      </w:r>
      <w:r w:rsidRPr="00F10817">
        <w:rPr>
          <w:rStyle w:val="UnderlineBold"/>
        </w:rPr>
        <w:t>as an inevitability</w:t>
      </w:r>
      <w:r w:rsidRPr="00F10817">
        <w:t xml:space="preserve">, </w:t>
      </w:r>
      <w:r w:rsidRPr="00F10817">
        <w:rPr>
          <w:rStyle w:val="StyleBoldUnderline"/>
        </w:rPr>
        <w:t>as</w:t>
      </w:r>
      <w:r w:rsidRPr="00F10817">
        <w:t xml:space="preserve">, say, </w:t>
      </w:r>
      <w:r w:rsidRPr="00F10817">
        <w:rPr>
          <w:rStyle w:val="StyleBoldUnderline"/>
        </w:rPr>
        <w:t xml:space="preserve">an </w:t>
      </w:r>
      <w:r w:rsidRPr="00F10817">
        <w:rPr>
          <w:rStyle w:val="UnderlineBold"/>
        </w:rPr>
        <w:t>irrevocable fact</w:t>
      </w:r>
      <w:r w:rsidRPr="00F10817">
        <w:t xml:space="preserve"> </w:t>
      </w:r>
      <w:r w:rsidRPr="00F10817">
        <w:rPr>
          <w:rStyle w:val="StyleBoldUnderline"/>
        </w:rPr>
        <w:t>of consciousness or perception</w:t>
      </w:r>
      <w:r w:rsidRPr="00F10817">
        <w:rPr>
          <w:rStyle w:val="UnderlineBold"/>
        </w:rPr>
        <w:t xml:space="preserve">. </w:t>
      </w:r>
      <w:r w:rsidRPr="00875A32">
        <w:rPr>
          <w:rStyle w:val="UnderlineBold"/>
          <w:highlight w:val="green"/>
        </w:rPr>
        <w:t xml:space="preserve">Such </w:t>
      </w:r>
      <w:r w:rsidRPr="00875A32">
        <w:rPr>
          <w:rStyle w:val="UnderlineBold"/>
          <w:highlight w:val="green"/>
          <w:bdr w:val="single" w:sz="4" w:space="0" w:color="auto" w:frame="1"/>
        </w:rPr>
        <w:t>anthropocentrism</w:t>
      </w:r>
      <w:r w:rsidRPr="00875A32">
        <w:rPr>
          <w:rStyle w:val="UnderlineBold"/>
          <w:highlight w:val="green"/>
        </w:rPr>
        <w:t xml:space="preserve"> shapes the range of ethical and policy concern</w:t>
      </w:r>
      <w:r w:rsidRPr="00F10817">
        <w:rPr>
          <w:rStyle w:val="UnderlineBold"/>
        </w:rPr>
        <w:t>s</w:t>
      </w:r>
      <w:r w:rsidRPr="00F10817">
        <w:t xml:space="preserve"> taken up by theories of democracy</w:t>
      </w:r>
      <w:r w:rsidRPr="00F10817">
        <w:rPr>
          <w:rStyle w:val="StyleBoldUnderline"/>
        </w:rPr>
        <w:t xml:space="preserve">. It </w:t>
      </w:r>
      <w:r w:rsidRPr="00875A32">
        <w:rPr>
          <w:rStyle w:val="StyleBoldUnderline"/>
          <w:highlight w:val="green"/>
        </w:rPr>
        <w:t>focuses attention</w:t>
      </w:r>
      <w:r w:rsidRPr="00F10817">
        <w:t xml:space="preserve">, for example, </w:t>
      </w:r>
      <w:r w:rsidRPr="00875A32">
        <w:rPr>
          <w:rStyle w:val="StyleBoldUnderline"/>
          <w:highlight w:val="green"/>
        </w:rPr>
        <w:t xml:space="preserve">upon </w:t>
      </w:r>
      <w:r w:rsidRPr="00F10817">
        <w:rPr>
          <w:rStyle w:val="StyleBoldUnderline"/>
        </w:rPr>
        <w:t xml:space="preserve">the problem of the </w:t>
      </w:r>
      <w:r w:rsidRPr="00875A32">
        <w:rPr>
          <w:rStyle w:val="StyleBoldUnderline"/>
          <w:highlight w:val="green"/>
        </w:rPr>
        <w:t xml:space="preserve">unequal participation </w:t>
      </w:r>
      <w:r w:rsidRPr="00F10817">
        <w:rPr>
          <w:rStyle w:val="StyleBoldUnderline"/>
        </w:rPr>
        <w:t>of different human groups</w:t>
      </w:r>
      <w:r w:rsidRPr="00F10817">
        <w:t xml:space="preserve">, </w:t>
      </w:r>
      <w:r w:rsidRPr="00F10817">
        <w:rPr>
          <w:rStyle w:val="StyleBoldUnderline"/>
        </w:rPr>
        <w:t xml:space="preserve">especially </w:t>
      </w:r>
      <w:r w:rsidRPr="00F10817">
        <w:rPr>
          <w:rStyle w:val="UnderlineBold"/>
        </w:rPr>
        <w:t>economic and racialized classes</w:t>
      </w:r>
      <w:r w:rsidRPr="00F10817">
        <w:t xml:space="preserve">. But to me it also lacks thick descriptive power, for </w:t>
      </w:r>
      <w:r w:rsidRPr="00F10817">
        <w:rPr>
          <w:rStyle w:val="UnderlineBold"/>
        </w:rPr>
        <w:t>its image of political life as one where active</w:t>
      </w:r>
      <w:r w:rsidRPr="00F10817">
        <w:t xml:space="preserve"> (or potentially active but currently disempowered) </w:t>
      </w:r>
      <w:r w:rsidRPr="00F10817">
        <w:rPr>
          <w:rStyle w:val="UnderlineBold"/>
        </w:rPr>
        <w:t>human subjects confront passive</w:t>
      </w:r>
      <w:r w:rsidRPr="00F10817">
        <w:t xml:space="preserve"> (or, in the case of technology, dangerously autonomous) </w:t>
      </w:r>
      <w:r w:rsidRPr="00875A32">
        <w:rPr>
          <w:rStyle w:val="StyleBoldUnderline"/>
          <w:highlight w:val="green"/>
        </w:rPr>
        <w:t>nonhuman objects does</w:t>
      </w:r>
      <w:r w:rsidRPr="00875A32">
        <w:rPr>
          <w:highlight w:val="green"/>
        </w:rPr>
        <w:t xml:space="preserve"> </w:t>
      </w:r>
      <w:r w:rsidRPr="00875A32">
        <w:rPr>
          <w:rStyle w:val="StyleBoldUnderline"/>
          <w:highlight w:val="green"/>
        </w:rPr>
        <w:t>not ring true to the high-tech, commodity-laden, germ0infused worl</w:t>
      </w:r>
      <w:r w:rsidRPr="00F10817">
        <w:rPr>
          <w:rStyle w:val="StyleBoldUnderline"/>
        </w:rPr>
        <w:t>d with which we are exquisitely enmeshed</w:t>
      </w:r>
      <w:r w:rsidRPr="00F10817">
        <w:t>.</w:t>
      </w:r>
    </w:p>
    <w:p w14:paraId="25A5717F" w14:textId="77777777" w:rsidR="007C26D0" w:rsidRDefault="007C26D0" w:rsidP="007C26D0"/>
    <w:p w14:paraId="3B34CC68" w14:textId="77777777" w:rsidR="007C26D0" w:rsidRDefault="007C26D0" w:rsidP="007C26D0">
      <w:pPr>
        <w:pStyle w:val="Heading2"/>
      </w:pPr>
      <w:r>
        <w:lastRenderedPageBreak/>
        <w:t>Economy</w:t>
      </w:r>
    </w:p>
    <w:p w14:paraId="7392894B" w14:textId="77777777" w:rsidR="007C26D0" w:rsidRPr="00087ADE" w:rsidRDefault="007C26D0" w:rsidP="007C26D0">
      <w:pPr>
        <w:pStyle w:val="Heading4"/>
      </w:pPr>
      <w:r>
        <w:t>Focus on economic growth promotes speciesism</w:t>
      </w:r>
    </w:p>
    <w:p w14:paraId="57AA0871" w14:textId="77777777" w:rsidR="007C26D0" w:rsidRDefault="007C26D0" w:rsidP="007C26D0">
      <w:r w:rsidRPr="0088753C">
        <w:rPr>
          <w:rStyle w:val="StyleStyleBold12pt"/>
        </w:rPr>
        <w:t>Suzuki and Moola 9</w:t>
      </w:r>
      <w:r>
        <w:t xml:space="preserve"> (David Suzuki, PhD in zoology from UChicago, and Faisal Moola, 8.20.09, David Suzuki Foundation blog, “It's time for a new economic paradigm,” http://www.davidsuzuki.org/blogs/science-matters/2009/08/its-time-for-a-new-economic-paradigm/ </w:t>
      </w:r>
    </w:p>
    <w:p w14:paraId="3112BD2E" w14:textId="77777777" w:rsidR="007C26D0" w:rsidRDefault="007C26D0" w:rsidP="007C26D0"/>
    <w:p w14:paraId="36F0574B" w14:textId="77777777" w:rsidR="007C26D0" w:rsidRDefault="007C26D0" w:rsidP="007C26D0">
      <w:pPr>
        <w:rPr>
          <w:sz w:val="16"/>
        </w:rPr>
      </w:pPr>
      <w:r w:rsidRPr="00D31363">
        <w:rPr>
          <w:sz w:val="16"/>
        </w:rPr>
        <w:t xml:space="preserve">I list ecosystem _and _other species deliberately because we have become a narcissistic, self-indulgent species. </w:t>
      </w:r>
      <w:r w:rsidRPr="00D31363">
        <w:rPr>
          <w:rStyle w:val="StyleBoldUnderline"/>
        </w:rPr>
        <w:t>We believe we are at the centre of the world, and everything around us is an "opportunity" or "resource" to exploit</w:t>
      </w:r>
      <w:r w:rsidRPr="00D31363">
        <w:rPr>
          <w:sz w:val="16"/>
        </w:rPr>
        <w:t xml:space="preserve">. Our needs or demands trump all other possibilities. </w:t>
      </w:r>
      <w:r w:rsidRPr="00D31363">
        <w:rPr>
          <w:rStyle w:val="StyleBoldUnderline"/>
        </w:rPr>
        <w:t xml:space="preserve">This is an </w:t>
      </w:r>
      <w:r w:rsidRPr="00875A32">
        <w:rPr>
          <w:rStyle w:val="StyleBoldUnderline"/>
          <w:highlight w:val="green"/>
        </w:rPr>
        <w:t>anthropocentric view</w:t>
      </w:r>
      <w:r w:rsidRPr="00D31363">
        <w:rPr>
          <w:sz w:val="16"/>
        </w:rPr>
        <w:t xml:space="preserve"> </w:t>
      </w:r>
      <w:r w:rsidRPr="00D31363">
        <w:rPr>
          <w:rStyle w:val="StyleBoldUnderline"/>
        </w:rPr>
        <w:t>of life.</w:t>
      </w:r>
      <w:r w:rsidRPr="00D31363">
        <w:rPr>
          <w:sz w:val="16"/>
        </w:rPr>
        <w:t xml:space="preserve"> Thus, when faced with a choice of logging or conserving a forest, </w:t>
      </w:r>
      <w:r w:rsidRPr="00875A32">
        <w:rPr>
          <w:rStyle w:val="Box"/>
          <w:highlight w:val="green"/>
        </w:rPr>
        <w:t>we focus on</w:t>
      </w:r>
      <w:r w:rsidRPr="000A4A87">
        <w:rPr>
          <w:rStyle w:val="Box"/>
        </w:rPr>
        <w:t xml:space="preserve"> the potential </w:t>
      </w:r>
      <w:r w:rsidRPr="00875A32">
        <w:rPr>
          <w:rStyle w:val="Box"/>
          <w:highlight w:val="green"/>
        </w:rPr>
        <w:t>economic benefits</w:t>
      </w:r>
      <w:r w:rsidRPr="00D31363">
        <w:rPr>
          <w:sz w:val="16"/>
        </w:rPr>
        <w:t xml:space="preserve"> of logging or not logging. </w:t>
      </w:r>
      <w:r w:rsidRPr="00875A32">
        <w:rPr>
          <w:rStyle w:val="StyleBoldUnderline"/>
          <w:highlight w:val="green"/>
        </w:rPr>
        <w:t>When the economy</w:t>
      </w:r>
      <w:r w:rsidRPr="00D31363">
        <w:rPr>
          <w:rStyle w:val="StyleBoldUnderline"/>
        </w:rPr>
        <w:t xml:space="preserve"> experiences a </w:t>
      </w:r>
      <w:r w:rsidRPr="00875A32">
        <w:rPr>
          <w:rStyle w:val="StyleBoldUnderline"/>
          <w:highlight w:val="green"/>
        </w:rPr>
        <w:t>downturn, we demand</w:t>
      </w:r>
      <w:r w:rsidRPr="00D31363">
        <w:rPr>
          <w:rStyle w:val="StyleBoldUnderline"/>
        </w:rPr>
        <w:t xml:space="preserve"> that </w:t>
      </w:r>
      <w:r w:rsidRPr="00875A32">
        <w:rPr>
          <w:rStyle w:val="StyleBoldUnderline"/>
          <w:highlight w:val="green"/>
        </w:rPr>
        <w:t>nature pay for it. We relax pollution standards, increase logging or fishing</w:t>
      </w:r>
      <w:r w:rsidRPr="00D31363">
        <w:rPr>
          <w:rStyle w:val="StyleBoldUnderline"/>
        </w:rPr>
        <w:t xml:space="preserve"> above sustainable levels, or</w:t>
      </w:r>
      <w:r w:rsidRPr="00D31363">
        <w:rPr>
          <w:sz w:val="16"/>
        </w:rPr>
        <w:t xml:space="preserve"> (as the federal government has decreed) </w:t>
      </w:r>
      <w:r w:rsidRPr="00875A32">
        <w:rPr>
          <w:rStyle w:val="StyleBoldUnderline"/>
          <w:highlight w:val="green"/>
        </w:rPr>
        <w:t>lif</w:t>
      </w:r>
      <w:r w:rsidRPr="00D31363">
        <w:rPr>
          <w:rStyle w:val="StyleBoldUnderline"/>
        </w:rPr>
        <w:t xml:space="preserve">t the </w:t>
      </w:r>
      <w:r w:rsidRPr="00875A32">
        <w:rPr>
          <w:rStyle w:val="StyleBoldUnderline"/>
          <w:highlight w:val="green"/>
        </w:rPr>
        <w:t>requirement of environmental assessments</w:t>
      </w:r>
      <w:r w:rsidRPr="00D31363">
        <w:rPr>
          <w:rStyle w:val="StyleBoldUnderline"/>
        </w:rPr>
        <w:t xml:space="preserve"> for new projects.</w:t>
      </w:r>
      <w:r w:rsidRPr="00D31363">
        <w:rPr>
          <w:sz w:val="16"/>
        </w:rPr>
        <w:t xml:space="preserve"> A fundamentally different perspective on our place in the world is called "biocentrism". In this view, life's diversity encompasses all and we humans are a part of it, ultimately deriving everything we need from it. Viewed this way, our well-being, indeed our survival, depends on the health and well-being of the natural world. I believe this view better reflects reality. </w:t>
      </w:r>
      <w:r w:rsidRPr="00D31363">
        <w:rPr>
          <w:rStyle w:val="StyleBoldUnderline"/>
        </w:rPr>
        <w:t xml:space="preserve">The </w:t>
      </w:r>
      <w:r w:rsidRPr="00875A32">
        <w:rPr>
          <w:rStyle w:val="StyleBoldUnderline"/>
          <w:highlight w:val="green"/>
        </w:rPr>
        <w:t>most pernicious aspect of</w:t>
      </w:r>
      <w:r w:rsidRPr="00D31363">
        <w:rPr>
          <w:rStyle w:val="StyleBoldUnderline"/>
        </w:rPr>
        <w:t xml:space="preserve"> our </w:t>
      </w:r>
      <w:r w:rsidRPr="00875A32">
        <w:rPr>
          <w:rStyle w:val="StyleBoldUnderline"/>
          <w:highlight w:val="green"/>
        </w:rPr>
        <w:t>anthropocentrism has been to elevate</w:t>
      </w:r>
      <w:r w:rsidRPr="00D31363">
        <w:rPr>
          <w:rStyle w:val="StyleBoldUnderline"/>
        </w:rPr>
        <w:t xml:space="preserve"> </w:t>
      </w:r>
      <w:r w:rsidRPr="00875A32">
        <w:rPr>
          <w:rStyle w:val="StyleBoldUnderline"/>
          <w:highlight w:val="green"/>
        </w:rPr>
        <w:t xml:space="preserve">economics to the </w:t>
      </w:r>
      <w:r w:rsidRPr="00875A32">
        <w:rPr>
          <w:rStyle w:val="Box"/>
          <w:highlight w:val="green"/>
        </w:rPr>
        <w:t>highest priority</w:t>
      </w:r>
      <w:r w:rsidRPr="00875A32">
        <w:rPr>
          <w:sz w:val="16"/>
          <w:highlight w:val="green"/>
        </w:rPr>
        <w:t xml:space="preserve">. </w:t>
      </w:r>
      <w:r w:rsidRPr="00875A32">
        <w:rPr>
          <w:rStyle w:val="StyleBoldUnderline"/>
          <w:highlight w:val="green"/>
        </w:rPr>
        <w:t>We act as if the economy is some kind of natural force</w:t>
      </w:r>
      <w:r w:rsidRPr="00D31363">
        <w:rPr>
          <w:rStyle w:val="StyleBoldUnderline"/>
        </w:rPr>
        <w:t xml:space="preserve"> that </w:t>
      </w:r>
      <w:r w:rsidRPr="00875A32">
        <w:rPr>
          <w:rStyle w:val="StyleBoldUnderline"/>
          <w:highlight w:val="green"/>
        </w:rPr>
        <w:t>we must</w:t>
      </w:r>
      <w:r w:rsidRPr="00D31363">
        <w:rPr>
          <w:rStyle w:val="StyleBoldUnderline"/>
        </w:rPr>
        <w:t xml:space="preserve"> all </w:t>
      </w:r>
      <w:r w:rsidRPr="00875A32">
        <w:rPr>
          <w:rStyle w:val="StyleBoldUnderline"/>
          <w:highlight w:val="green"/>
        </w:rPr>
        <w:t>placate</w:t>
      </w:r>
      <w:r w:rsidRPr="00D31363">
        <w:rPr>
          <w:rStyle w:val="StyleBoldUnderline"/>
        </w:rPr>
        <w:t xml:space="preserve"> or serve in every way possible.</w:t>
      </w:r>
      <w:r w:rsidRPr="00D31363">
        <w:rPr>
          <w:sz w:val="16"/>
        </w:rPr>
        <w:t xml:space="preserve"> </w:t>
      </w:r>
      <w:r w:rsidRPr="00D31363">
        <w:rPr>
          <w:rStyle w:val="StyleBoldUnderline"/>
        </w:rPr>
        <w:t xml:space="preserve">But wait! Some things, like gravity, the speed of light, entropy, and the first and second laws of thermodynamics, are forces of nature. There's nothing we can do about them except live within the boundaries they delimit. But </w:t>
      </w:r>
      <w:r w:rsidRPr="00875A32">
        <w:rPr>
          <w:rStyle w:val="StyleBoldUnderline"/>
          <w:highlight w:val="green"/>
        </w:rPr>
        <w:t>the economy</w:t>
      </w:r>
      <w:r w:rsidRPr="00D31363">
        <w:rPr>
          <w:rStyle w:val="StyleBoldUnderline"/>
        </w:rPr>
        <w:t xml:space="preserve">, the market, currency — </w:t>
      </w:r>
      <w:r w:rsidRPr="00875A32">
        <w:rPr>
          <w:rStyle w:val="StyleBoldUnderline"/>
          <w:highlight w:val="green"/>
        </w:rPr>
        <w:t>we created</w:t>
      </w:r>
      <w:r w:rsidRPr="00D31363">
        <w:rPr>
          <w:rStyle w:val="StyleBoldUnderline"/>
        </w:rPr>
        <w:t xml:space="preserve"> these entities, and </w:t>
      </w:r>
      <w:r w:rsidRPr="00875A32">
        <w:rPr>
          <w:rStyle w:val="StyleBoldUnderline"/>
          <w:highlight w:val="green"/>
        </w:rPr>
        <w:t>if they don't work, we should look beyond</w:t>
      </w:r>
      <w:r w:rsidRPr="00D31363">
        <w:rPr>
          <w:rStyle w:val="StyleBoldUnderline"/>
        </w:rPr>
        <w:t xml:space="preserve"> trying to get them back up and running the way they were. </w:t>
      </w:r>
      <w:r w:rsidRPr="00D31363">
        <w:rPr>
          <w:sz w:val="16"/>
        </w:rPr>
        <w:t xml:space="preserve">We should fix them or toss them out and replace them. </w:t>
      </w:r>
    </w:p>
    <w:p w14:paraId="72A57996" w14:textId="77777777" w:rsidR="00211F5F" w:rsidRDefault="00211F5F" w:rsidP="00211F5F">
      <w:pPr>
        <w:pStyle w:val="Heading2"/>
      </w:pPr>
      <w:r>
        <w:lastRenderedPageBreak/>
        <w:t>International Law</w:t>
      </w:r>
    </w:p>
    <w:p w14:paraId="513669C6" w14:textId="77777777" w:rsidR="00211F5F" w:rsidRPr="00F10817" w:rsidRDefault="00211F5F" w:rsidP="00211F5F">
      <w:pPr>
        <w:pStyle w:val="Heading4"/>
        <w:rPr>
          <w:b w:val="0"/>
        </w:rPr>
      </w:pPr>
      <w:r w:rsidRPr="0000585F">
        <w:t>International law excludes animal and perpetuate speciesism</w:t>
      </w:r>
      <w:r w:rsidRPr="00F10817">
        <w:rPr>
          <w:b w:val="0"/>
        </w:rPr>
        <w:t>.</w:t>
      </w:r>
    </w:p>
    <w:p w14:paraId="2F84BB8E" w14:textId="77777777" w:rsidR="00211F5F" w:rsidRPr="00F10817" w:rsidRDefault="00211F5F" w:rsidP="00211F5F">
      <w:r w:rsidRPr="0000585F">
        <w:rPr>
          <w:rStyle w:val="StyleStyleBold12pt"/>
        </w:rPr>
        <w:t>Ash</w:t>
      </w:r>
      <w:r w:rsidRPr="00F10817">
        <w:t>, Senior Legislative Representative at Greenpeace, 20</w:t>
      </w:r>
      <w:r w:rsidRPr="0000585F">
        <w:rPr>
          <w:rStyle w:val="StyleStyleBold12pt"/>
        </w:rPr>
        <w:t>05</w:t>
      </w:r>
    </w:p>
    <w:p w14:paraId="121BFC46" w14:textId="77777777" w:rsidR="00211F5F" w:rsidRPr="00F10817" w:rsidRDefault="00211F5F" w:rsidP="00211F5F">
      <w:r w:rsidRPr="00F10817">
        <w:t xml:space="preserve">[Kyle, M.A. in Global Environmental Policy at American University, an investigative researcher at ForestEthics, “INTERNATIONAL ANIMAL RIGHTS: SPECIESISM AND EXCLUSIONARY HUMAN DIGNITY” </w:t>
      </w:r>
      <w:hyperlink r:id="rId15" w:history="1">
        <w:r w:rsidRPr="00F10817">
          <w:rPr>
            <w:rStyle w:val="Hyperlink"/>
          </w:rPr>
          <w:t>http://www.animallaw.info/journals/jo_pdf/vol11_p195.pdf</w:t>
        </w:r>
      </w:hyperlink>
      <w:r w:rsidRPr="00F10817">
        <w:t xml:space="preserve"> accessed date: 11-22-11] y2k</w:t>
      </w:r>
    </w:p>
    <w:p w14:paraId="56A9BA0F" w14:textId="77777777" w:rsidR="00211F5F" w:rsidRPr="00F10817" w:rsidRDefault="00211F5F" w:rsidP="00211F5F"/>
    <w:p w14:paraId="4853A6DE" w14:textId="77777777" w:rsidR="00211F5F" w:rsidRPr="00F10817" w:rsidRDefault="00211F5F" w:rsidP="00211F5F">
      <w:r w:rsidRPr="00F10817">
        <w:t xml:space="preserve">Since </w:t>
      </w:r>
      <w:r w:rsidRPr="00F10817">
        <w:rPr>
          <w:rStyle w:val="StyleBoldUnderline"/>
        </w:rPr>
        <w:t>international law</w:t>
      </w:r>
      <w:r w:rsidRPr="00F10817">
        <w:t xml:space="preserve"> today broadly </w:t>
      </w:r>
      <w:r w:rsidRPr="00F10817">
        <w:rPr>
          <w:rStyle w:val="StyleBoldUnderline"/>
        </w:rPr>
        <w:t>draws its germination from Europe</w:t>
      </w:r>
      <w:r w:rsidRPr="00F10817">
        <w:t xml:space="preserve">, </w:t>
      </w:r>
      <w:r w:rsidRPr="00F10817">
        <w:rPr>
          <w:rStyle w:val="StyleBoldUnderline"/>
        </w:rPr>
        <w:t xml:space="preserve">both of the above reasons for </w:t>
      </w:r>
      <w:r w:rsidRPr="00F10817">
        <w:rPr>
          <w:rStyle w:val="UnderlineBold"/>
        </w:rPr>
        <w:t xml:space="preserve">excluding other animals from legal entitlement </w:t>
      </w:r>
      <w:r w:rsidRPr="00F10817">
        <w:rPr>
          <w:rStyle w:val="StyleBoldUnderline"/>
        </w:rPr>
        <w:t>can be traced in part to the Judaeo-Christian tradit</w:t>
      </w:r>
      <w:r w:rsidRPr="00F10817">
        <w:t xml:space="preserve">ion, in which the Bible explains in the book of Genesis, inter alia, that </w:t>
      </w:r>
      <w:r w:rsidRPr="00F10817">
        <w:rPr>
          <w:rStyle w:val="UnderlineBold"/>
        </w:rPr>
        <w:t>the Earth and all Earth’s nonhuman inhabitants are man’s to rule</w:t>
      </w:r>
      <w:r w:rsidRPr="00F10817">
        <w:t xml:space="preserve">. 10 Although, like the Judaeo-Christian tradition, other dominant world religions generally preach compassion and responsibility toward other animals, they all profess man’s inherent existential superiority. </w:t>
      </w:r>
      <w:r w:rsidRPr="00F10817">
        <w:rPr>
          <w:rStyle w:val="StyleBoldUnderline"/>
        </w:rPr>
        <w:t xml:space="preserve">This is influenced by the much more pervasive roots of the secular aspect of </w:t>
      </w:r>
      <w:r w:rsidRPr="00F10817">
        <w:rPr>
          <w:rStyle w:val="UnderlineBold"/>
        </w:rPr>
        <w:t>speciesism</w:t>
      </w:r>
      <w:r w:rsidRPr="00F10817">
        <w:t xml:space="preserve">, </w:t>
      </w:r>
      <w:r w:rsidRPr="00F10817">
        <w:rPr>
          <w:rStyle w:val="StyleBoldUnderline"/>
        </w:rPr>
        <w:t>which conspire to determine that other species are inferior with several different explanations</w:t>
      </w:r>
      <w:r w:rsidRPr="00F10817">
        <w:t xml:space="preserve">. </w:t>
      </w:r>
      <w:r w:rsidRPr="00F10817">
        <w:rPr>
          <w:rStyle w:val="StyleBoldUnderline"/>
        </w:rPr>
        <w:t>What the explanations all have in common is the claim that other animals either lack or are deficient in qualities for which humans claim pride</w:t>
      </w:r>
      <w:r w:rsidRPr="00F10817">
        <w:t xml:space="preserve">; for example, </w:t>
      </w:r>
      <w:r w:rsidRPr="00F10817">
        <w:rPr>
          <w:rStyle w:val="UnderlineBold"/>
        </w:rPr>
        <w:t>human reason, language, and use of symbols, humor, reflective capacity, and selfawareness</w:t>
      </w:r>
      <w:r w:rsidRPr="00F10817">
        <w:t xml:space="preserve">. </w:t>
      </w:r>
      <w:r w:rsidRPr="00F10817">
        <w:rPr>
          <w:rStyle w:val="StyleBoldUnderline"/>
        </w:rPr>
        <w:t>Our tendency to infer these differences between us and other creatures has created a heuristic riddle</w:t>
      </w:r>
      <w:r w:rsidRPr="00F10817">
        <w:t xml:space="preserve">, to which our answer has been to shift human supremacist claims from one reputed human-only asset to another, as sciences like biology, genetics, and anthropology have revealed evidence that one “uniquely human” trait after another turns out to be not so unique. </w:t>
      </w:r>
      <w:r w:rsidRPr="00F10817">
        <w:rPr>
          <w:rStyle w:val="UnderlineBold"/>
        </w:rPr>
        <w:t>The law has not kept up, and continues to validate our value-laden misconceptions</w:t>
      </w:r>
      <w:r w:rsidRPr="00F10817">
        <w:t>.</w:t>
      </w:r>
    </w:p>
    <w:p w14:paraId="7EF23F9E" w14:textId="77777777" w:rsidR="00554ED4" w:rsidRDefault="00554ED4" w:rsidP="00554ED4">
      <w:pPr>
        <w:pStyle w:val="Heading2"/>
      </w:pPr>
      <w:r>
        <w:lastRenderedPageBreak/>
        <w:t>Omission</w:t>
      </w:r>
    </w:p>
    <w:p w14:paraId="2E7F8B22" w14:textId="77777777" w:rsidR="00554ED4" w:rsidRPr="00F10817" w:rsidRDefault="00554ED4" w:rsidP="00554ED4">
      <w:pPr>
        <w:pStyle w:val="Heading4"/>
      </w:pPr>
      <w:r w:rsidRPr="00F10817">
        <w:t>Not challenging the human/animal opposition propagates speciesism – we need to abandon human-centric framework.</w:t>
      </w:r>
    </w:p>
    <w:p w14:paraId="6E095F35" w14:textId="77777777" w:rsidR="00554ED4" w:rsidRPr="00F10817" w:rsidRDefault="00554ED4" w:rsidP="00554ED4">
      <w:pPr>
        <w:rPr>
          <w:bCs/>
        </w:rPr>
      </w:pPr>
      <w:r w:rsidRPr="0000585F">
        <w:rPr>
          <w:rStyle w:val="StyleStyleBold12pt"/>
        </w:rPr>
        <w:t>Bell and Russell 2K</w:t>
      </w:r>
      <w:r w:rsidRPr="00F10817">
        <w:t xml:space="preserve"> (Anne C. by graduate students in the Faculty of Environmental Studies, York University and Constance L. a graduate student at the Ontario Institute for Studies in Education, University of Toronto, Beyond Human, Beyond Words: Anthropocentrism, Critical Pedagogy, and the Poststructuralist Turn, http://www.csse-scee.ca/CJE/Articles/FullText/CJE25-3/CJE25-3-bell.pdf)//</w:t>
      </w:r>
    </w:p>
    <w:p w14:paraId="78965582" w14:textId="77777777" w:rsidR="00554ED4" w:rsidRPr="00F10817" w:rsidRDefault="00554ED4" w:rsidP="00554ED4"/>
    <w:p w14:paraId="3A5B53BD" w14:textId="77777777" w:rsidR="00554ED4" w:rsidRPr="00F10817" w:rsidRDefault="00554ED4" w:rsidP="00554ED4">
      <w:r w:rsidRPr="00F10817">
        <w:t xml:space="preserve">For this reason, the various movements against oppression need to be aware of and supportive of each other. In critical pedagogy, however, </w:t>
      </w:r>
      <w:r w:rsidRPr="00F10817">
        <w:rPr>
          <w:u w:val="single"/>
        </w:rPr>
        <w:t>the exploration of questions of race, gender, class, and sexuality has proceeded so far with little acknowledgement of the systemic links between human oppressions and the domination of nature. The more-than-human world and human relationships to it have been ignored, as if the suffering and exploitation of other beings and the global ecological crisis were somehow irrelevant</w:t>
      </w:r>
      <w:r w:rsidRPr="00F10817">
        <w:t xml:space="preserve">. Despite the call for attention to voices historically absent from traditional canons and narratives (Sadovnik, 1995, p. 316), </w:t>
      </w:r>
      <w:r w:rsidRPr="00F10817">
        <w:rPr>
          <w:iCs/>
          <w:u w:val="single"/>
        </w:rPr>
        <w:t>nonhuman beings are shrouded in silence.</w:t>
      </w:r>
      <w:r w:rsidRPr="00F10817">
        <w:t xml:space="preserve"> This silence characterizes even the work of writers who call for a rethinking of all culturally positioned essentialisms. Like other educators influenced by poststructuralism, we agree that </w:t>
      </w:r>
      <w:r w:rsidRPr="00F10817">
        <w:rPr>
          <w:u w:val="single"/>
        </w:rPr>
        <w:t>there is a need to scrutinize the language we use, the meanings we deploy, and the epistemological frameworks of past eras</w:t>
      </w:r>
      <w:r w:rsidRPr="00F10817">
        <w:t xml:space="preserve"> (Luke &amp; Luke, 1995, p. 378). </w:t>
      </w:r>
      <w:r w:rsidRPr="00F10817">
        <w:rPr>
          <w:u w:val="single"/>
        </w:rPr>
        <w:t xml:space="preserve">To treat social categories as stable and unchanging is to reproduce the prevailing relations of power </w:t>
      </w:r>
      <w:r w:rsidRPr="00F10817">
        <w:t xml:space="preserve">(Britzman et al., 1991, p. 89). What would it mean, then, for critical pedagogy to extend this investigation and critique to include taken-for-granted understandings of “human,” “animal,” and “nature”? This question is difficult to raise precisely because these understandings are taken for granted. </w:t>
      </w:r>
      <w:r w:rsidRPr="00F10817">
        <w:rPr>
          <w:iCs/>
          <w:u w:val="single"/>
        </w:rPr>
        <w:t>The anthropocentric bias in critical pedagogy manifests itself in silence</w:t>
      </w:r>
      <w:r w:rsidRPr="00F10817">
        <w:t xml:space="preserve"> and in the asides of texts. Since it is not a topic of discussion, it can be difficult to situate a critique of it. Following feminist analyses, we find that </w:t>
      </w:r>
      <w:r w:rsidRPr="00F10817">
        <w:rPr>
          <w:u w:val="single"/>
        </w:rPr>
        <w:t>examples of anthropocentrism</w:t>
      </w:r>
      <w:r w:rsidRPr="00F10817">
        <w:t xml:space="preserve">, like examples of gender symbolization, </w:t>
      </w:r>
      <w:r w:rsidRPr="00F10817">
        <w:rPr>
          <w:u w:val="single"/>
        </w:rPr>
        <w:t>occur “in those places where speakers reveal the assumptions they think they do not need to defend, beliefs they expect to share with their audiences</w:t>
      </w:r>
      <w:r w:rsidRPr="00F10817">
        <w:t xml:space="preserve">” (Harding, 1986, p. 112). Take, for example, Freire’s (1990) statements about the differences between “Man” and animals. To set up his discussion of praxis and the importance of “naming” the world, he outlines what he assumes to be shared, commonsensical beliefs about humans and other animals. He defines the boundaries of human membership according to a sharp, hierarchical dichotomy that establishes human superiority. Humans alone, he reminds us, are aware and self-conscious beings who can act to fulfill the objectives they set for themselves. Humans alone are able to infuse the world with their creative presence, to overcome situations that limit them, and thus to demonstrate a “decisive attitude towards the world” (p. 90). Freire (1990, pp. 87–91) represents other </w:t>
      </w:r>
      <w:r w:rsidRPr="00F10817">
        <w:rPr>
          <w:u w:val="single"/>
        </w:rPr>
        <w:t>animals</w:t>
      </w:r>
      <w:r w:rsidRPr="00F10817">
        <w:t xml:space="preserve"> in terms of their lack of such traits. They </w:t>
      </w:r>
      <w:r w:rsidRPr="00F10817">
        <w:rPr>
          <w:u w:val="single"/>
        </w:rPr>
        <w:t>are doomed to passively accept the given, their lives “totally determined” because their decisions belong not to themselves but to their species</w:t>
      </w:r>
      <w:r w:rsidRPr="00F10817">
        <w:t xml:space="preserve">. Thus </w:t>
      </w:r>
      <w:r w:rsidRPr="00F10817">
        <w:rPr>
          <w:u w:val="single"/>
        </w:rPr>
        <w:t>whereas humans inhabit a “world” which they create and transform and from which they can separate themselves, for animals there is only habitat, a mere physical space to which they are “organically bound.”</w:t>
      </w:r>
      <w:r w:rsidRPr="00F10817">
        <w:t xml:space="preserve"> To accept Freire’s assumptions is to believe that humans are animals only in a nominal sense. We are different not in degree but in kind, and though we might recognize that other animals have distinct qualities, we as humans are somehow moreunique. We have the edge over other creatures because we are able to rise above monotonous, species-determined biological existence. Change in the service of human freedom is seen to be our primary agenda. </w:t>
      </w:r>
      <w:r w:rsidRPr="00F10817">
        <w:rPr>
          <w:u w:val="single"/>
        </w:rPr>
        <w:t>Humans are thus cast as active agents whose very essence is to transform the world – as if somehow acceptance, appreciation, wonder, and reverence were beyond the pale</w:t>
      </w:r>
      <w:r w:rsidRPr="00F10817">
        <w:t xml:space="preserve">. </w:t>
      </w:r>
      <w:r w:rsidRPr="00F10817">
        <w:rPr>
          <w:u w:val="single"/>
        </w:rPr>
        <w:t xml:space="preserve">This discursive frame of reference is characteristic of </w:t>
      </w:r>
      <w:r w:rsidRPr="00F10817">
        <w:rPr>
          <w:u w:val="single"/>
        </w:rPr>
        <w:lastRenderedPageBreak/>
        <w:t>critical pedagogy. The human/animal opposition upon which it rests is taken for granted, its cultural and historical specificity not acknowledged. And therein lies the problem. Like other social constructions, this one derives its persuasiveness from its “seeming facticity and from the deep investments individuals and communities have in setting themselves off from others”</w:t>
      </w:r>
      <w:r w:rsidRPr="00F10817">
        <w:t xml:space="preserve"> (Britzman et al., 1991, p. 91). </w:t>
      </w:r>
      <w:r w:rsidRPr="00F10817">
        <w:rPr>
          <w:u w:val="single"/>
        </w:rPr>
        <w:t>This becomes the normal way of seeing the world, and like other discourses of normalcy, it limits possibilities of taking up and confronting inequities</w:t>
      </w:r>
      <w:r w:rsidRPr="00F10817">
        <w:t xml:space="preserve"> (see Britzman, 1995). </w:t>
      </w:r>
      <w:r w:rsidRPr="00F10817">
        <w:rPr>
          <w:iCs/>
          <w:u w:val="single"/>
        </w:rPr>
        <w:t>The primacy of the human enterprise is simply not questioned.</w:t>
      </w:r>
      <w:r w:rsidRPr="00F10817">
        <w:t xml:space="preserve"> Precisely how an anthropocentric pedagogy might exacerbate the environmental crisis has not received much consideration in the literature of critical pedagogy, especially in North America. Although there may be passing reference to planetary destruction, there is seldom mention of the relationship between education and the domination of nature, let alone any sustained exploration of the links between the domination of nature and other social injustices. Concerns about the nonhuman are relegated to environmental education. And since environmental education, in turn, remains peripheral to the core curriculum (A. Gough, 1997; Russell, Bell, &amp; Fawcett, 2000), anthropocentrism passes unchallenged. 1</w:t>
      </w:r>
    </w:p>
    <w:p w14:paraId="535FF4F4" w14:textId="77777777" w:rsidR="00DE49FD" w:rsidRDefault="00DE49FD" w:rsidP="00DE49FD">
      <w:pPr>
        <w:pStyle w:val="Heading2"/>
      </w:pPr>
      <w:r>
        <w:lastRenderedPageBreak/>
        <w:t>Science</w:t>
      </w:r>
    </w:p>
    <w:p w14:paraId="23452855" w14:textId="77777777" w:rsidR="00DE49FD" w:rsidRDefault="00DE49FD" w:rsidP="00DE49FD">
      <w:pPr>
        <w:pStyle w:val="Heading4"/>
      </w:pPr>
      <w:r>
        <w:t>Scientific action is spieciest- it eliminates the experience and the subject of the non- human animal within</w:t>
      </w:r>
    </w:p>
    <w:p w14:paraId="2F2909BD" w14:textId="77777777" w:rsidR="00DE49FD" w:rsidRDefault="00DE49FD" w:rsidP="00DE49FD">
      <w:r w:rsidRPr="00C4679B">
        <w:rPr>
          <w:rStyle w:val="StyleStyleBold12pt"/>
        </w:rPr>
        <w:t>Birke 2010</w:t>
      </w:r>
      <w:r>
        <w:t xml:space="preserve"> [</w:t>
      </w:r>
      <w:r w:rsidRPr="003936CF">
        <w:t>Lynda is Visiting Professor of Anthrozoology at the University of Chester, UK. Previously, she was at the Centre for the Study of Women and Gender at the University of Warwick, UK. A biologist, originally specializing in animal behav- iour, she is however best known for her interdisciplinary work, including feminist science studies and human–animal studies, and has published extensively on fem- inist issues in biology (see, for example, Feminism and the Biological Body, Edinburgh University Press, 1999). Lynda now concentrates on animal questions, and has worked on a study of scientists and laboratory animals. Her publications include a recent co-authored book, with Arnie Arluke and Mike Michael, The Sacrifice: How Scientific Experiments Transform Animals and People (Purdue University Press, 2007). She is an editor for Society and Animals and Humanimalia.</w:t>
      </w:r>
      <w:r>
        <w:t xml:space="preserve"> </w:t>
      </w:r>
      <w:r w:rsidRPr="00C4679B">
        <w:t>Structuring relationships: On science, feminism and non-human animals</w:t>
      </w:r>
      <w:r>
        <w:t xml:space="preserve"> </w:t>
      </w:r>
      <w:r w:rsidRPr="00C4679B">
        <w:t>http://fap.sagepub.com/content/20/3/337</w:t>
      </w:r>
      <w:r>
        <w:t xml:space="preserve"> Accessed 10/3/2013 DMW</w:t>
      </w:r>
    </w:p>
    <w:p w14:paraId="54676EBA" w14:textId="77777777" w:rsidR="00DE49FD" w:rsidRDefault="00DE49FD" w:rsidP="00DE49FD"/>
    <w:p w14:paraId="1F0FB1F6" w14:textId="77777777" w:rsidR="00DE49FD" w:rsidRPr="003936CF" w:rsidRDefault="00DE49FD" w:rsidP="00DE49FD">
      <w:r>
        <w:t xml:space="preserve">What about psychology? Psychology is certainly relevant to understanding how we think about animals, or how we treat them or use them. </w:t>
      </w:r>
      <w:r w:rsidRPr="001C4AE9">
        <w:rPr>
          <w:rStyle w:val="StyleBoldUnderline"/>
        </w:rPr>
        <w:t xml:space="preserve">We look to other species as comparisons for our own behaviour, while we use non-human animals for their effects on our behaviour </w:t>
      </w:r>
      <w:r>
        <w:t xml:space="preserve">– as therapists for troubled humans, for example. </w:t>
      </w:r>
      <w:r w:rsidRPr="001C4AE9">
        <w:rPr>
          <w:rStyle w:val="StyleBoldUnderline"/>
        </w:rPr>
        <w:t>We also seek to understand the psychopathology of cruelty through human atti- tudes towards animals</w:t>
      </w:r>
      <w:r>
        <w:t xml:space="preserve"> (Raupp, 2002). Writing about the place of animals in exper- imental psychology, Melson (2002) notes two main ways in which animal presence occurs: one is the way in which humans are counted as animals – for instance, in comparative studies of learning, especially in behaviourist traditions. Here, general principles of (say) </w:t>
      </w:r>
      <w:r w:rsidRPr="001C4AE9">
        <w:rPr>
          <w:rStyle w:val="StyleBoldUnderline"/>
        </w:rPr>
        <w:t>operant conditioning are assumed to apply across species. The second approach is one in which the animal is regarded as human, in the sense that the animal possesses abilities similar to our own. Here, she cites instances of some animal species acquiring parts of the syntax and grammar of human language</w:t>
      </w:r>
      <w:r>
        <w:t>.1</w:t>
      </w:r>
      <w:r w:rsidRPr="001C4AE9">
        <w:rPr>
          <w:sz w:val="12"/>
        </w:rPr>
        <w:t xml:space="preserve">¶ </w:t>
      </w:r>
      <w:r>
        <w:t xml:space="preserve">These reflect two rather different stances. </w:t>
      </w:r>
      <w:r w:rsidRPr="001C4AE9">
        <w:rPr>
          <w:rStyle w:val="StyleBoldUnderline"/>
        </w:rPr>
        <w:t>To work with animals learning some- thing about human language, for example, requires one-on-one interactions, long- term engagement with the specific experiences of the animal other. As such, that animal must become a subject in the eyes of the human caretaker. By contrast, lab experiments tend to rest on creating animals as objects</w:t>
      </w:r>
      <w:r>
        <w:t xml:space="preserve">, whose experiences are considered unimportant. I once heard an apocryphal story about B.F. Skinner, which alleged that he said of rats in Skinner boxes that he couldn’t care a d**n what the rats did while in the boxes: all that mattered was the lever-pressing. Individual </w:t>
      </w:r>
      <w:r w:rsidRPr="001C4AE9">
        <w:rPr>
          <w:rStyle w:val="StyleBoldUnderline"/>
        </w:rPr>
        <w:t>ratty experiences simply do not exist in these stories.</w:t>
      </w:r>
      <w:r w:rsidRPr="001C4AE9">
        <w:rPr>
          <w:rStyle w:val="StyleBoldUnderline"/>
          <w:sz w:val="12"/>
        </w:rPr>
        <w:t xml:space="preserve">¶ </w:t>
      </w:r>
      <w:r w:rsidRPr="001C4AE9">
        <w:rPr>
          <w:rStyle w:val="StyleBoldUnderline"/>
        </w:rPr>
        <w:t>The tension between distancing ourselves, seeing animals as objects, and recog- nizing their subjectivity has been reflected in different ways of writing about ani- mals. In her study of the history of representation of animal behaviour</w:t>
      </w:r>
      <w:r>
        <w:t xml:space="preserve">, Crist (1999) </w:t>
      </w:r>
      <w:r w:rsidRPr="001C4AE9">
        <w:rPr>
          <w:rStyle w:val="StyleBoldUnderline"/>
        </w:rPr>
        <w:t xml:space="preserve">notes the shift from a kind of natural history approach (used by, among others, Darwin), which posited the animal as a subject, in its own lifeworld, to a style of writing that insisted on detachment, presenting behaviour in scientific terms. What this meant was that animals’ inner experiences – their subjectivity – was written out, even denied, </w:t>
      </w:r>
      <w:r>
        <w:t>in the belief that what was not easy to see could not be scientif- ically validated. Psychology inherited such a distancing stance and, with the rise of behaviourism, arguably consolidated it.2</w:t>
      </w:r>
    </w:p>
    <w:p w14:paraId="382ADC6C" w14:textId="77777777" w:rsidR="00DE49FD" w:rsidRDefault="00DE49FD" w:rsidP="00DE49FD"/>
    <w:p w14:paraId="5F56DB99" w14:textId="77777777" w:rsidR="00DE49FD" w:rsidRDefault="00DE49FD" w:rsidP="00DE49FD">
      <w:pPr>
        <w:pStyle w:val="Heading4"/>
      </w:pPr>
      <w:r>
        <w:lastRenderedPageBreak/>
        <w:t>Science link</w:t>
      </w:r>
    </w:p>
    <w:p w14:paraId="2233578C" w14:textId="77777777" w:rsidR="00DE49FD" w:rsidRDefault="00DE49FD" w:rsidP="00DE49FD">
      <w:r w:rsidRPr="004332D7">
        <w:rPr>
          <w:rStyle w:val="StyleStyleBold12pt"/>
        </w:rPr>
        <w:t>Potts  2010</w:t>
      </w:r>
      <w:r>
        <w:t>[</w:t>
      </w:r>
      <w:r w:rsidRPr="00D81E5D">
        <w:t>Annie is the Co-Director of the New Zealand Centre for Human-Animal Studies. She teaches Human-Animal Studies, sexuality studies and socio-cultural theory of horror film in the School of Humanities at the University of Canterbury. Annie is the author of The Science/Fiction of Sex: Feminist Deconstruction and the Vocabularies of Heterosex (published in Routledge’s Women &amp; Psychology Series, 2002) and co-editor (with Nicola Gavey and Ann Weatherall) of Sex and the Body (Dunmore Press, 2004). Her latest book, Chicken, is an illustrated natural and cultural history of Gallus gallus (Reaktion, 2010), and she is also the co-author (with Philip Armstrong and Deidre Brown) of Kararehe: Animals in New Zealand Art, Literature and Everyday Life</w:t>
      </w:r>
      <w:r>
        <w:t xml:space="preserve"> </w:t>
      </w:r>
      <w:r w:rsidRPr="00D81E5D">
        <w:t>Introduction: Combating speciesism in psychology and feminism</w:t>
      </w:r>
      <w:r>
        <w:t xml:space="preserve"> </w:t>
      </w:r>
      <w:r w:rsidRPr="00D81E5D">
        <w:t>http://fap.sagepub.com/content/20/3/291</w:t>
      </w:r>
      <w:r>
        <w:t xml:space="preserve"> Accessed 10/3/2013 DMW</w:t>
      </w:r>
    </w:p>
    <w:p w14:paraId="26B25CF8" w14:textId="77777777" w:rsidR="00DE49FD" w:rsidRDefault="00DE49FD" w:rsidP="00DE49FD"/>
    <w:p w14:paraId="23A55808" w14:textId="77777777" w:rsidR="00DE49FD" w:rsidRPr="00D81E5D" w:rsidRDefault="00DE49FD" w:rsidP="00DE49FD">
      <w:r>
        <w:t xml:space="preserve">The 17th-century philosopher and scientist Rene ́ </w:t>
      </w:r>
      <w:r w:rsidRPr="001C4AE9">
        <w:rPr>
          <w:rStyle w:val="StyleBoldUnderline"/>
        </w:rPr>
        <w:t>Descartes furthered this anthropocentric stance by propounding that only humans were capable of lan- guage and thought, and thereby able to feel and suffer, while other species were merely bodies with reflexes, ‘beast-machines’. The sounds made by the rabbits burned alive in laboratories in the name of Descartes’ philosophy were regarded as merely automatic physical reactions</w:t>
      </w:r>
      <w:r>
        <w:t xml:space="preserve"> that did not mean these animals experienced suffering on any level, let alone in a manner similar to humans. </w:t>
      </w:r>
      <w:r w:rsidRPr="001C4AE9">
        <w:rPr>
          <w:rStyle w:val="StyleBoldUnderline"/>
        </w:rPr>
        <w:t>Although many would question Descartes’ assertion today, thanks to the work of biologists and ethologists interested in animal welfare and protection</w:t>
      </w:r>
      <w:r>
        <w:t xml:space="preserve"> (Goodall and Bekoff, 2003), </w:t>
      </w:r>
      <w:r w:rsidRPr="001C4AE9">
        <w:rPr>
          <w:rStyle w:val="StyleBoldUnderline"/>
        </w:rPr>
        <w:t>little has actually changed for the monkeys, chickens, sheep, rats, pigeons, dogs and cats held in laboratories.</w:t>
      </w:r>
      <w:r>
        <w:t xml:space="preserve"> Cartesian dualism, and its rejection of animal sentience, continues to influence many scientists who work with animals in the context of medical, biological and sexological research or for the purpose of educating psy- chology students. As pointed out by feminist biologist Lynda Birke, whose work appears in this issue, </w:t>
      </w:r>
      <w:r w:rsidRPr="001C4AE9">
        <w:rPr>
          <w:rStyle w:val="StyleBoldUnderline"/>
        </w:rPr>
        <w:t>scientists learn from their methodology, their work environ- ment and each other ways to routinely overlook or reject the many indications of ‘individuality’, ‘consciousness’ and ‘suffering’ experienced by lab rats and other experimental animals</w:t>
      </w:r>
      <w:r>
        <w:t xml:space="preserve"> (Birke, 2003).</w:t>
      </w:r>
      <w:r w:rsidRPr="001C4AE9">
        <w:rPr>
          <w:sz w:val="12"/>
        </w:rPr>
        <w:t xml:space="preserve">¶ </w:t>
      </w:r>
      <w:r w:rsidRPr="001C4AE9">
        <w:rPr>
          <w:rStyle w:val="StyleBoldUnderline"/>
        </w:rPr>
        <w:t>Dismissing</w:t>
      </w:r>
      <w:r>
        <w:t xml:space="preserve"> evidence of </w:t>
      </w:r>
      <w:r w:rsidRPr="001C4AE9">
        <w:rPr>
          <w:rStyle w:val="StyleBoldUnderline"/>
        </w:rPr>
        <w:t>animal feelings doesn’t always work</w:t>
      </w:r>
      <w:r>
        <w:t>, however – a case in point being that of psycho-biologist Robert Yerkes, founder of the Yale Laboratories of Primate Biology (1924–1942). Yerkes ‘</w:t>
      </w:r>
      <w:r w:rsidRPr="001C4AE9">
        <w:rPr>
          <w:rStyle w:val="StyleBoldUnderline"/>
        </w:rPr>
        <w:t>engineered’ lab apes so he could learn more about the physiology, psychology and socialization of humans. He intended to maintain a distance from the ‘objects’ of his study, but, as Donna Haraway (1989) claims, the servant animal and master human were not so easily emotionally separated. Despite his best efforts to remain objective and neutral, Yerkes found himself forming affectionate feelings for the captive chimpanzees</w:t>
      </w:r>
      <w:r w:rsidRPr="00D81E5D">
        <w:t xml:space="preserve"> in his lab. Quite the reverse occurred for psychologist Harry Harlow, pioneer of studies on attachment, bonding and love. Harlow used infant Rhesus monkeys in his maternal deprivation studies involving the infamous ‘iron maiden’ devices which shot out freezing cold air or sharp spikes when the monkeys approached them for comfort. </w:t>
      </w:r>
      <w:r w:rsidRPr="001C4AE9">
        <w:rPr>
          <w:rStyle w:val="StyleBoldUnderline"/>
        </w:rPr>
        <w:t>As a result of this research Harlow advocated that human babies should be held without hesitation and shown love consistently, but he did not apply this logic to the monkeys he exploited. Harlow’s behaviour demonstrates the pow- erful impact of the hierarchical discourse dividing human and animal</w:t>
      </w:r>
      <w:r w:rsidRPr="00D81E5D">
        <w:t>. (In fact, Harlow’s cruel experiments in the 1950s and 1960s created such opposition they helped launch the resolute animal rights movement that now exists in the United States).</w:t>
      </w:r>
    </w:p>
    <w:p w14:paraId="192EFEC1" w14:textId="77777777" w:rsidR="00DE49FD" w:rsidRDefault="00DE49FD" w:rsidP="00DE49FD"/>
    <w:p w14:paraId="065682C5" w14:textId="77777777" w:rsidR="003C0A04" w:rsidRDefault="003C0A04" w:rsidP="003C0A04">
      <w:pPr>
        <w:pStyle w:val="Heading2"/>
      </w:pPr>
      <w:r>
        <w:lastRenderedPageBreak/>
        <w:t>Sustainability</w:t>
      </w:r>
    </w:p>
    <w:p w14:paraId="3FE365B5" w14:textId="77777777" w:rsidR="003C0A04" w:rsidRPr="00087ADE" w:rsidRDefault="003C0A04" w:rsidP="003C0A04">
      <w:pPr>
        <w:rPr>
          <w:b/>
        </w:rPr>
      </w:pPr>
      <w:r w:rsidRPr="00087ADE">
        <w:rPr>
          <w:b/>
        </w:rPr>
        <w:t xml:space="preserve">Focusing on sustainability trades off with questions of consumption. </w:t>
      </w:r>
    </w:p>
    <w:p w14:paraId="11C195B1" w14:textId="77777777" w:rsidR="003C0A04" w:rsidRPr="00F10817" w:rsidRDefault="003C0A04" w:rsidP="003C0A04">
      <w:pPr>
        <w:rPr>
          <w:sz w:val="16"/>
        </w:rPr>
      </w:pPr>
      <w:r w:rsidRPr="00D74A2D">
        <w:rPr>
          <w:rStyle w:val="StyleStyleBold12pt"/>
        </w:rPr>
        <w:t>Princen et al 2002</w:t>
      </w:r>
      <w:r w:rsidRPr="00F10817">
        <w:rPr>
          <w:u w:val="single"/>
        </w:rPr>
        <w:t xml:space="preserve"> </w:t>
      </w:r>
      <w:r w:rsidRPr="00F10817">
        <w:rPr>
          <w:sz w:val="16"/>
        </w:rPr>
        <w:t>Thomas Princen, Associate Professor U of Michigan School of Natural Resources and Environment,  Michael Maniates, Michael Maniates Professor of Environmental Science and Political Science Allegheny College Visiting Professor of Environmental Studies Oberlin College, Ken Conca, Professor School of International Service, American University, PhD, University of California, Berkeley; M.S., University of Wisconsin-Madison; Sc.B., Brown University Confronting Consumption, 2002,  mcmc,  p. 1-2</w:t>
      </w:r>
    </w:p>
    <w:p w14:paraId="4A985EF9" w14:textId="77777777" w:rsidR="003C0A04" w:rsidRPr="00F10817" w:rsidRDefault="003C0A04" w:rsidP="003C0A04"/>
    <w:p w14:paraId="52804EB9" w14:textId="77777777" w:rsidR="003C0A04" w:rsidRPr="00F10817" w:rsidRDefault="003C0A04" w:rsidP="003C0A04">
      <w:pPr>
        <w:rPr>
          <w:sz w:val="16"/>
        </w:rPr>
      </w:pPr>
      <w:r w:rsidRPr="00F10817">
        <w:rPr>
          <w:sz w:val="16"/>
        </w:rPr>
        <w:t xml:space="preserve">Perhaps it is no surprise, then, that </w:t>
      </w:r>
      <w:r w:rsidRPr="00875A32">
        <w:rPr>
          <w:rStyle w:val="StyleBoldUnderline"/>
          <w:highlight w:val="green"/>
        </w:rPr>
        <w:t>comforting terms like sustainable development have come to frame the dominant environmental discourse</w:t>
      </w:r>
      <w:r w:rsidRPr="00F10817">
        <w:rPr>
          <w:sz w:val="16"/>
        </w:rPr>
        <w:t xml:space="preserve"> in North America, where the contributors to this volume live and work. Those who developed </w:t>
      </w:r>
      <w:r w:rsidRPr="00F10817">
        <w:rPr>
          <w:rStyle w:val="StyleBoldUnderline"/>
        </w:rPr>
        <w:t>the term</w:t>
      </w:r>
      <w:r w:rsidRPr="00F10817">
        <w:rPr>
          <w:sz w:val="16"/>
        </w:rPr>
        <w:t>-a concept that suffused the 1992 Earth Summit in Rio de Janeiro and, to this day</w:t>
      </w:r>
      <w:r w:rsidRPr="00F10817">
        <w:rPr>
          <w:rStyle w:val="StyleBoldUnderline"/>
        </w:rPr>
        <w:t>, reverberates powerfully through the environmental debate-defined sustainable practice as actions that meet the needs of current populations without endangering the prospects and livelihoods of future generations</w:t>
      </w:r>
      <w:r w:rsidRPr="00F10817">
        <w:rPr>
          <w:sz w:val="16"/>
        </w:rPr>
        <w:t xml:space="preserve">.1 Just what constitutes </w:t>
      </w:r>
      <w:r w:rsidRPr="00F10817">
        <w:rPr>
          <w:rStyle w:val="StyleBoldUnderline"/>
        </w:rPr>
        <w:t xml:space="preserve">the needs of today's people remains blurred, out of focus, even usefully ambiguous: </w:t>
      </w:r>
      <w:r w:rsidRPr="00875A32">
        <w:rPr>
          <w:rStyle w:val="StyleBoldUnderline"/>
          <w:highlight w:val="green"/>
        </w:rPr>
        <w:t>everyone has become adept at talking about sustainability without having to wade into the treacherous waters of consumption</w:t>
      </w:r>
      <w:r w:rsidRPr="00F10817">
        <w:rPr>
          <w:sz w:val="16"/>
        </w:rPr>
        <w:t>.  Consequently</w:t>
      </w:r>
      <w:r w:rsidRPr="00F10817">
        <w:rPr>
          <w:rStyle w:val="StyleBoldUnderline"/>
        </w:rPr>
        <w:t xml:space="preserve">, much that is said today in the name of sustainability continues to stress the familiar environmental themes of population {too large), technology (not green enough), and economic growth (not enough of it in the right places). </w:t>
      </w:r>
      <w:r w:rsidRPr="00875A32">
        <w:rPr>
          <w:rStyle w:val="StyleBoldUnderline"/>
          <w:highlight w:val="green"/>
        </w:rPr>
        <w:t>Consumption</w:t>
      </w:r>
      <w:r w:rsidRPr="00875A32">
        <w:rPr>
          <w:sz w:val="16"/>
          <w:highlight w:val="green"/>
        </w:rPr>
        <w:t xml:space="preserve"> occasionally </w:t>
      </w:r>
      <w:r w:rsidRPr="00875A32">
        <w:rPr>
          <w:rStyle w:val="StyleBoldUnderline"/>
          <w:highlight w:val="green"/>
        </w:rPr>
        <w:t>enters the discussion</w:t>
      </w:r>
      <w:r w:rsidRPr="00F10817">
        <w:rPr>
          <w:sz w:val="16"/>
        </w:rPr>
        <w:t xml:space="preserve">, but </w:t>
      </w:r>
      <w:r w:rsidRPr="00875A32">
        <w:rPr>
          <w:rStyle w:val="StyleBoldUnderline"/>
          <w:highlight w:val="green"/>
        </w:rPr>
        <w:t>only in</w:t>
      </w:r>
      <w:r w:rsidRPr="00F10817">
        <w:rPr>
          <w:rStyle w:val="StyleBoldUnderline"/>
        </w:rPr>
        <w:t xml:space="preserve"> nonthreatening ways</w:t>
      </w:r>
      <w:r w:rsidRPr="00F10817">
        <w:rPr>
          <w:sz w:val="16"/>
        </w:rPr>
        <w:t xml:space="preserve">, and most often </w:t>
      </w:r>
      <w:r w:rsidRPr="00F10817">
        <w:rPr>
          <w:rStyle w:val="StyleBoldUnderline"/>
        </w:rPr>
        <w:t xml:space="preserve">in </w:t>
      </w:r>
      <w:r w:rsidRPr="00875A32">
        <w:rPr>
          <w:rStyle w:val="StyleBoldUnderline"/>
          <w:highlight w:val="green"/>
        </w:rPr>
        <w:t>the form of</w:t>
      </w:r>
      <w:r w:rsidRPr="00F10817">
        <w:rPr>
          <w:rStyle w:val="StyleBoldUnderline"/>
        </w:rPr>
        <w:t xml:space="preserve"> calls for "</w:t>
      </w:r>
      <w:r w:rsidRPr="00875A32">
        <w:rPr>
          <w:rStyle w:val="StyleBoldUnderline"/>
          <w:highlight w:val="green"/>
        </w:rPr>
        <w:t>green consumption</w:t>
      </w:r>
      <w:r w:rsidRPr="00F10817">
        <w:rPr>
          <w:sz w:val="16"/>
        </w:rPr>
        <w:t xml:space="preserve">" or in support of some moral imperative to consume recycled or recyclable products. Much of </w:t>
      </w:r>
      <w:r w:rsidRPr="00875A32">
        <w:rPr>
          <w:rStyle w:val="StyleBoldUnderline"/>
          <w:highlight w:val="green"/>
        </w:rPr>
        <w:t>this sustainable development talk steers clear of escalating consumption levels and, especially, the roots of such escalation</w:t>
      </w:r>
      <w:r w:rsidRPr="00F10817">
        <w:rPr>
          <w:rStyle w:val="StyleBoldUnderline"/>
        </w:rPr>
        <w:t>.</w:t>
      </w:r>
      <w:r w:rsidRPr="00F10817">
        <w:rPr>
          <w:sz w:val="16"/>
        </w:rPr>
        <w:t xml:space="preserve"> In the United States, for example, conventional wisdom casts recycling as a primary mechanism for mass publics to "save the planet" without confronting the hard truth that recycling can be a reward for ever-increasing consumption. </w:t>
      </w:r>
      <w:r w:rsidRPr="00F10817">
        <w:rPr>
          <w:rStyle w:val="StyleBoldUnderline"/>
        </w:rPr>
        <w:t>Questions about driving forces and the impact of consumption continue to hang there, unaddressed.</w:t>
      </w:r>
      <w:r w:rsidRPr="00F10817">
        <w:rPr>
          <w:sz w:val="16"/>
        </w:rPr>
        <w:t xml:space="preserve"> They are like the proverbial 800-pound gorilla in the living room that almost </w:t>
      </w:r>
      <w:r w:rsidRPr="00F10817">
        <w:rPr>
          <w:rStyle w:val="StyleBoldUnderline"/>
        </w:rPr>
        <w:t>everyone chooses to ignore</w:t>
      </w:r>
      <w:r w:rsidRPr="00F10817">
        <w:rPr>
          <w:sz w:val="16"/>
        </w:rPr>
        <w:t xml:space="preserve">. </w:t>
      </w:r>
    </w:p>
    <w:p w14:paraId="1F58E800" w14:textId="77777777" w:rsidR="003C0A04" w:rsidRDefault="003C0A04" w:rsidP="003C0A04"/>
    <w:p w14:paraId="30C904D8" w14:textId="77777777" w:rsidR="003C0A04" w:rsidRPr="00087ADE" w:rsidRDefault="003C0A04" w:rsidP="003C0A04">
      <w:pPr>
        <w:rPr>
          <w:b/>
        </w:rPr>
      </w:pPr>
      <w:r w:rsidRPr="00087ADE">
        <w:rPr>
          <w:b/>
        </w:rPr>
        <w:t>And, their speciesist</w:t>
      </w:r>
      <w:r w:rsidRPr="00087ADE">
        <w:rPr>
          <w:b/>
          <w:bCs/>
          <w:iCs/>
        </w:rPr>
        <w:t xml:space="preserve"> </w:t>
      </w:r>
      <w:r w:rsidRPr="00087ADE">
        <w:rPr>
          <w:b/>
        </w:rPr>
        <w:t>world-view is unsustainable.</w:t>
      </w:r>
    </w:p>
    <w:p w14:paraId="2ACB98D4" w14:textId="77777777" w:rsidR="003C0A04" w:rsidRDefault="003C0A04" w:rsidP="003C0A04">
      <w:r w:rsidRPr="0088753C">
        <w:rPr>
          <w:rStyle w:val="StyleStyleBold12pt"/>
        </w:rPr>
        <w:t>Berry 95</w:t>
      </w:r>
      <w:r>
        <w:t xml:space="preserve"> (Thomas, Ph.D. from the Catholic University of America in European intellectual history  “The viable human” in Deep Ecology for the 21st Century, ed. George Sessions)</w:t>
      </w:r>
    </w:p>
    <w:p w14:paraId="5FB2C5FF" w14:textId="77777777" w:rsidR="003C0A04" w:rsidRDefault="003C0A04" w:rsidP="003C0A04"/>
    <w:p w14:paraId="68629E54" w14:textId="77777777" w:rsidR="003C0A04" w:rsidRDefault="003C0A04" w:rsidP="003C0A04">
      <w:pPr>
        <w:rPr>
          <w:sz w:val="16"/>
        </w:rPr>
      </w:pPr>
      <w:r w:rsidRPr="00DB50E4">
        <w:rPr>
          <w:sz w:val="16"/>
        </w:rPr>
        <w:t xml:space="preserve">A deep </w:t>
      </w:r>
      <w:r w:rsidRPr="00101CEF">
        <w:rPr>
          <w:rStyle w:val="Box"/>
        </w:rPr>
        <w:t>cultural pathology</w:t>
      </w:r>
      <w:r w:rsidRPr="00DB50E4">
        <w:rPr>
          <w:rStyle w:val="StyleBoldUnderline"/>
        </w:rPr>
        <w:t xml:space="preserve"> has developed in Western society</w:t>
      </w:r>
      <w:r w:rsidRPr="00DB50E4">
        <w:rPr>
          <w:sz w:val="16"/>
        </w:rPr>
        <w:t xml:space="preserve"> and has now spread throughout the planet. A savage </w:t>
      </w:r>
      <w:r w:rsidRPr="00DB50E4">
        <w:rPr>
          <w:rStyle w:val="StyleBoldUnderline"/>
        </w:rPr>
        <w:t>plundering of the entire earth</w:t>
      </w:r>
      <w:r w:rsidRPr="00DB50E4">
        <w:rPr>
          <w:sz w:val="16"/>
        </w:rPr>
        <w:t xml:space="preserve"> is taking place through industrial exploitation. Thousands of poisons unknown in former times are saturating the air, the water, and the soil. The habitat of a vast number of living species is being irreversibly damaged. In this universal </w:t>
      </w:r>
      <w:r w:rsidRPr="00DB50E4">
        <w:rPr>
          <w:rStyle w:val="StyleBoldUnderline"/>
        </w:rPr>
        <w:t>disturbance of the biosphere by human</w:t>
      </w:r>
      <w:r w:rsidRPr="00DB50E4">
        <w:rPr>
          <w:sz w:val="16"/>
        </w:rPr>
        <w:t xml:space="preserve"> </w:t>
      </w:r>
      <w:r w:rsidRPr="00DB50E4">
        <w:rPr>
          <w:rStyle w:val="StyleBoldUnderline"/>
        </w:rPr>
        <w:t xml:space="preserve">agents, the human being now finds that the harm done to the natural world is returning to </w:t>
      </w:r>
      <w:r w:rsidRPr="00101CEF">
        <w:rPr>
          <w:rStyle w:val="Box"/>
        </w:rPr>
        <w:t>threaten the human species itself</w:t>
      </w:r>
      <w:r w:rsidRPr="00DB50E4">
        <w:rPr>
          <w:sz w:val="16"/>
        </w:rPr>
        <w:t xml:space="preserve">. </w:t>
      </w:r>
      <w:r w:rsidRPr="00DB50E4">
        <w:rPr>
          <w:rStyle w:val="StyleBoldUnderline"/>
        </w:rPr>
        <w:t xml:space="preserve">The question of the viability of the human species is </w:t>
      </w:r>
      <w:r w:rsidRPr="00101CEF">
        <w:rPr>
          <w:rStyle w:val="Box"/>
        </w:rPr>
        <w:t>intimately connected</w:t>
      </w:r>
      <w:r w:rsidRPr="00DB50E4">
        <w:rPr>
          <w:rStyle w:val="StyleBoldUnderline"/>
        </w:rPr>
        <w:t xml:space="preserve"> with the question of the viability of the earth.</w:t>
      </w:r>
      <w:r w:rsidRPr="00DB50E4">
        <w:rPr>
          <w:sz w:val="16"/>
        </w:rPr>
        <w:t xml:space="preserve"> These questions ultimately arise because at the present time </w:t>
      </w:r>
      <w:r w:rsidRPr="00875A32">
        <w:rPr>
          <w:rStyle w:val="StyleBoldUnderline"/>
          <w:highlight w:val="green"/>
        </w:rPr>
        <w:t>the human community has</w:t>
      </w:r>
      <w:r w:rsidRPr="00DB50E4">
        <w:rPr>
          <w:rStyle w:val="StyleBoldUnderline"/>
        </w:rPr>
        <w:t xml:space="preserve"> such </w:t>
      </w:r>
      <w:r w:rsidRPr="00875A32">
        <w:rPr>
          <w:rStyle w:val="StyleBoldUnderline"/>
          <w:highlight w:val="green"/>
        </w:rPr>
        <w:t>a</w:t>
      </w:r>
      <w:r w:rsidRPr="00DB50E4">
        <w:rPr>
          <w:rStyle w:val="StyleBoldUnderline"/>
        </w:rPr>
        <w:t xml:space="preserve">n </w:t>
      </w:r>
      <w:r w:rsidRPr="00101CEF">
        <w:rPr>
          <w:rStyle w:val="Box"/>
        </w:rPr>
        <w:t xml:space="preserve">exaggerated, even </w:t>
      </w:r>
      <w:r w:rsidRPr="00875A32">
        <w:rPr>
          <w:rStyle w:val="Box"/>
          <w:highlight w:val="green"/>
        </w:rPr>
        <w:t>pathological, fixation</w:t>
      </w:r>
      <w:r w:rsidRPr="00875A32">
        <w:rPr>
          <w:rStyle w:val="StyleBoldUnderline"/>
          <w:highlight w:val="green"/>
        </w:rPr>
        <w:t xml:space="preserve"> on its own comfort</w:t>
      </w:r>
      <w:r w:rsidRPr="00DB50E4">
        <w:rPr>
          <w:rStyle w:val="StyleBoldUnderline"/>
        </w:rPr>
        <w:t xml:space="preserve"> </w:t>
      </w:r>
      <w:r w:rsidRPr="00DB50E4">
        <w:rPr>
          <w:sz w:val="16"/>
        </w:rPr>
        <w:t xml:space="preserve">and convenience that it is willing to exhaust any and all of the earth's resources to satisfy its own cravings. </w:t>
      </w:r>
      <w:r w:rsidRPr="00101CEF">
        <w:rPr>
          <w:rStyle w:val="StyleBoldUnderline"/>
        </w:rPr>
        <w:t xml:space="preserve">The sense of reality and of value is strictly directed toward the indulgences of a consumer economy. </w:t>
      </w:r>
      <w:r w:rsidRPr="00875A32">
        <w:rPr>
          <w:rStyle w:val="StyleBoldUnderline"/>
          <w:highlight w:val="green"/>
        </w:rPr>
        <w:t xml:space="preserve">This </w:t>
      </w:r>
      <w:r w:rsidRPr="00875A32">
        <w:rPr>
          <w:rStyle w:val="Box"/>
          <w:highlight w:val="green"/>
        </w:rPr>
        <w:t>nonsustainable situation</w:t>
      </w:r>
      <w:r w:rsidRPr="00875A32">
        <w:rPr>
          <w:rStyle w:val="StyleBoldUnderline"/>
          <w:highlight w:val="green"/>
        </w:rPr>
        <w:t xml:space="preserve"> can be clearly seen in</w:t>
      </w:r>
      <w:r w:rsidRPr="00DB50E4">
        <w:rPr>
          <w:rStyle w:val="StyleBoldUnderline"/>
        </w:rPr>
        <w:t xml:space="preserve"> the </w:t>
      </w:r>
      <w:r w:rsidRPr="00875A32">
        <w:rPr>
          <w:rStyle w:val="StyleBoldUnderline"/>
          <w:highlight w:val="green"/>
        </w:rPr>
        <w:t>damage done to</w:t>
      </w:r>
      <w:r w:rsidRPr="00DB50E4">
        <w:rPr>
          <w:rStyle w:val="StyleBoldUnderline"/>
        </w:rPr>
        <w:t xml:space="preserve"> major </w:t>
      </w:r>
      <w:r w:rsidRPr="00875A32">
        <w:rPr>
          <w:rStyle w:val="StyleBoldUnderline"/>
          <w:highlight w:val="green"/>
        </w:rPr>
        <w:t>elements necessary for</w:t>
      </w:r>
      <w:r w:rsidRPr="00DB50E4">
        <w:rPr>
          <w:rStyle w:val="StyleBoldUnderline"/>
        </w:rPr>
        <w:t xml:space="preserve"> the continued </w:t>
      </w:r>
      <w:r w:rsidRPr="00875A32">
        <w:rPr>
          <w:rStyle w:val="StyleBoldUnderline"/>
          <w:highlight w:val="green"/>
        </w:rPr>
        <w:t>well-being of the planet</w:t>
      </w:r>
      <w:r w:rsidRPr="00DB50E4">
        <w:rPr>
          <w:sz w:val="16"/>
        </w:rPr>
        <w:t xml:space="preserve">. When the soil, the air, and the water have been extensively poisoned, human needs cannot be fulfilled. Strangely, </w:t>
      </w:r>
      <w:r w:rsidRPr="00DB50E4">
        <w:rPr>
          <w:rStyle w:val="StyleBoldUnderline"/>
        </w:rPr>
        <w:t xml:space="preserve">this situation is the </w:t>
      </w:r>
      <w:r w:rsidRPr="00875A32">
        <w:rPr>
          <w:rStyle w:val="Box"/>
          <w:highlight w:val="green"/>
        </w:rPr>
        <w:t>consequence of a human centered norm</w:t>
      </w:r>
      <w:r w:rsidRPr="00875A32">
        <w:rPr>
          <w:sz w:val="16"/>
          <w:highlight w:val="green"/>
        </w:rPr>
        <w:t xml:space="preserve"> </w:t>
      </w:r>
      <w:r w:rsidRPr="00875A32">
        <w:rPr>
          <w:rStyle w:val="StyleBoldUnderline"/>
          <w:highlight w:val="green"/>
        </w:rPr>
        <w:t>of reality and value</w:t>
      </w:r>
      <w:r w:rsidRPr="00DB50E4">
        <w:rPr>
          <w:rStyle w:val="StyleBoldUnderline"/>
        </w:rPr>
        <w:t>.</w:t>
      </w:r>
      <w:r w:rsidRPr="00DB50E4">
        <w:rPr>
          <w:sz w:val="16"/>
        </w:rPr>
        <w:t xml:space="preserve"> Once we grant that a change from an anthropocentric to a biocentric sense of reality and value is needed, we must ask how this can be achieved and how it would work it. </w:t>
      </w:r>
      <w:r w:rsidRPr="00DB50E4">
        <w:rPr>
          <w:rStyle w:val="StyleBoldUnderline"/>
        </w:rPr>
        <w:t xml:space="preserve">We must begin by accepting the fact that </w:t>
      </w:r>
      <w:r w:rsidRPr="00875A32">
        <w:rPr>
          <w:rStyle w:val="StyleBoldUnderline"/>
          <w:highlight w:val="green"/>
        </w:rPr>
        <w:t>the life community</w:t>
      </w:r>
      <w:r w:rsidRPr="00DB50E4">
        <w:rPr>
          <w:rStyle w:val="StyleBoldUnderline"/>
        </w:rPr>
        <w:t xml:space="preserve">, the community of all living species, </w:t>
      </w:r>
      <w:r w:rsidRPr="00875A32">
        <w:rPr>
          <w:rStyle w:val="StyleBoldUnderline"/>
          <w:highlight w:val="green"/>
        </w:rPr>
        <w:t>is the greater reality and</w:t>
      </w:r>
      <w:r w:rsidRPr="00DB50E4">
        <w:rPr>
          <w:rStyle w:val="StyleBoldUnderline"/>
        </w:rPr>
        <w:t xml:space="preserve"> the greater </w:t>
      </w:r>
      <w:r w:rsidRPr="00875A32">
        <w:rPr>
          <w:rStyle w:val="StyleBoldUnderline"/>
          <w:highlight w:val="green"/>
        </w:rPr>
        <w:t>value</w:t>
      </w:r>
      <w:r w:rsidRPr="00DB50E4">
        <w:rPr>
          <w:rStyle w:val="StyleBoldUnderline"/>
        </w:rPr>
        <w:t xml:space="preserve"> , </w:t>
      </w:r>
      <w:r w:rsidRPr="00101CEF">
        <w:rPr>
          <w:rStyle w:val="StyleBoldUnderline"/>
        </w:rPr>
        <w:t>and that the primary concern of the human must be the preservation and enhancement of this larger community. The human does have its own distinctive reality and its own distinctive value, but this distinctiveness must be articulated within the more comprehensive context</w:t>
      </w:r>
      <w:r w:rsidRPr="00DB50E4">
        <w:rPr>
          <w:sz w:val="16"/>
        </w:rPr>
        <w:t xml:space="preserve">. </w:t>
      </w:r>
      <w:r w:rsidRPr="00875A32">
        <w:rPr>
          <w:rStyle w:val="StyleBoldUnderline"/>
          <w:highlight w:val="green"/>
        </w:rPr>
        <w:t>The human</w:t>
      </w:r>
      <w:r w:rsidRPr="00DB50E4">
        <w:rPr>
          <w:rStyle w:val="StyleBoldUnderline"/>
        </w:rPr>
        <w:t xml:space="preserve"> ultimately </w:t>
      </w:r>
      <w:r w:rsidRPr="00875A32">
        <w:rPr>
          <w:rStyle w:val="StyleBoldUnderline"/>
          <w:highlight w:val="green"/>
        </w:rPr>
        <w:t>must discover the</w:t>
      </w:r>
      <w:r w:rsidRPr="00DB50E4">
        <w:rPr>
          <w:rStyle w:val="StyleBoldUnderline"/>
        </w:rPr>
        <w:t xml:space="preserve"> larger </w:t>
      </w:r>
      <w:r w:rsidRPr="00875A32">
        <w:rPr>
          <w:rStyle w:val="StyleBoldUnderline"/>
          <w:highlight w:val="green"/>
        </w:rPr>
        <w:t>dimensions of its</w:t>
      </w:r>
      <w:r w:rsidRPr="00DB50E4">
        <w:rPr>
          <w:rStyle w:val="StyleBoldUnderline"/>
        </w:rPr>
        <w:t xml:space="preserve"> own </w:t>
      </w:r>
      <w:r w:rsidRPr="00875A32">
        <w:rPr>
          <w:rStyle w:val="StyleBoldUnderline"/>
          <w:highlight w:val="green"/>
        </w:rPr>
        <w:t xml:space="preserve">being </w:t>
      </w:r>
      <w:r w:rsidRPr="00875A32">
        <w:rPr>
          <w:rStyle w:val="Box"/>
          <w:highlight w:val="green"/>
        </w:rPr>
        <w:t>within this community context.</w:t>
      </w:r>
      <w:r w:rsidRPr="00DB50E4">
        <w:rPr>
          <w:sz w:val="16"/>
        </w:rPr>
        <w:t xml:space="preserve"> That the value of the human being is enhanced by diminishing </w:t>
      </w:r>
      <w:r w:rsidRPr="00DB50E4">
        <w:rPr>
          <w:sz w:val="16"/>
        </w:rPr>
        <w:lastRenderedPageBreak/>
        <w:t>the value of the larger community is an illusion, the great illusion of the present industrial age, seeks to advance the human by plundering the planet's geological structure and all its biological species' This plundering is being perpetrated mainly by the great industrial establishments that have dominated the entire planetary process for the past one hundred years, during the period when modern science and technology took control not only of  natural resources but also of human affairs. If the viability of the human species is now in question, it is a direct consequence of these massive ventures, which have gained extensive control not only of our economies but also of our whole cultural development, whether it be economics, politics, law, education, medicine' or moral values' Even our language is heavily nuanced in favor of the consumer values fostered by our commercial industrial establishment'.</w:t>
      </w:r>
    </w:p>
    <w:p w14:paraId="2A60DC6D" w14:textId="77777777" w:rsidR="003C0A04" w:rsidRPr="00B22B48" w:rsidRDefault="003C0A04" w:rsidP="003C0A04"/>
    <w:p w14:paraId="60F50841" w14:textId="77777777" w:rsidR="003C0A04" w:rsidRDefault="003C0A04" w:rsidP="003C0A04">
      <w:pPr>
        <w:pStyle w:val="Heading2"/>
      </w:pPr>
      <w:r>
        <w:lastRenderedPageBreak/>
        <w:t>Tech</w:t>
      </w:r>
    </w:p>
    <w:p w14:paraId="334A8A78" w14:textId="77777777" w:rsidR="003C0A04" w:rsidRPr="00087ADE" w:rsidRDefault="003C0A04" w:rsidP="003C0A04">
      <w:pPr>
        <w:pStyle w:val="Heading4"/>
      </w:pPr>
      <w:r>
        <w:t>Their focus on technology and development leads to</w:t>
      </w:r>
      <w:r w:rsidRPr="00087ADE">
        <w:t xml:space="preserve"> destructive practices that make their impacts inevitable- ensures serial policy failure and extinction</w:t>
      </w:r>
    </w:p>
    <w:p w14:paraId="4DAEE3CD" w14:textId="77777777" w:rsidR="003C0A04" w:rsidRPr="00AC781F" w:rsidRDefault="003C0A04" w:rsidP="003C0A04">
      <w:r w:rsidRPr="00AC781F">
        <w:rPr>
          <w:rStyle w:val="StyleStyleBold12pt"/>
        </w:rPr>
        <w:t>Backhaus 9</w:t>
      </w:r>
      <w:r>
        <w:t xml:space="preserve"> </w:t>
      </w:r>
      <w:r w:rsidRPr="00AC781F">
        <w:t>Gary Backhaus Phil @ Loyola Maryland, "Automobility: Global Warming as Symptomatology" April 2009, www.mdpi.com/2071-1050/1/2/187</w:t>
      </w:r>
    </w:p>
    <w:p w14:paraId="496610E1" w14:textId="77777777" w:rsidR="003C0A04" w:rsidRDefault="003C0A04" w:rsidP="003C0A04"/>
    <w:p w14:paraId="6BA266AC" w14:textId="77777777" w:rsidR="003C0A04" w:rsidRDefault="003C0A04" w:rsidP="003C0A04">
      <w:pPr>
        <w:rPr>
          <w:rStyle w:val="StyleBoldUnderline"/>
        </w:rPr>
      </w:pPr>
      <w:r w:rsidRPr="00E64824">
        <w:rPr>
          <w:sz w:val="14"/>
        </w:rPr>
        <w:t xml:space="preserve">Many environmental thinkers have questioned the </w:t>
      </w:r>
      <w:r w:rsidRPr="00875A32">
        <w:rPr>
          <w:rStyle w:val="StyleBoldUnderline"/>
          <w:highlight w:val="green"/>
        </w:rPr>
        <w:t>presupposed tenets</w:t>
      </w:r>
      <w:r w:rsidRPr="00E64824">
        <w:rPr>
          <w:sz w:val="14"/>
        </w:rPr>
        <w:t xml:space="preserve">, e.g., the </w:t>
      </w:r>
      <w:r w:rsidRPr="00875A32">
        <w:rPr>
          <w:rStyle w:val="StyleBoldUnderline"/>
          <w:highlight w:val="green"/>
        </w:rPr>
        <w:t>doctrine of linear progress</w:t>
      </w:r>
      <w:r w:rsidRPr="000370B0">
        <w:rPr>
          <w:rStyle w:val="StyleBoldUnderline"/>
        </w:rPr>
        <w:t>, on which</w:t>
      </w:r>
      <w:r w:rsidRPr="00E64824">
        <w:rPr>
          <w:sz w:val="14"/>
        </w:rPr>
        <w:t xml:space="preserve"> Gore </w:t>
      </w:r>
      <w:r w:rsidRPr="00875A32">
        <w:rPr>
          <w:rStyle w:val="StyleBoldUnderline"/>
          <w:highlight w:val="green"/>
        </w:rPr>
        <w:t>bases</w:t>
      </w:r>
      <w:r w:rsidRPr="00E64824">
        <w:rPr>
          <w:sz w:val="14"/>
        </w:rPr>
        <w:t xml:space="preserve"> his belief in the success of a </w:t>
      </w:r>
      <w:r w:rsidRPr="00875A32">
        <w:rPr>
          <w:rStyle w:val="StyleBoldUnderline"/>
          <w:highlight w:val="green"/>
        </w:rPr>
        <w:t>scientific/technological solution to</w:t>
      </w:r>
      <w:r w:rsidRPr="00E64824">
        <w:rPr>
          <w:sz w:val="14"/>
        </w:rPr>
        <w:t xml:space="preserve"> global </w:t>
      </w:r>
      <w:r w:rsidRPr="000370B0">
        <w:rPr>
          <w:rStyle w:val="StyleBoldUnderline"/>
        </w:rPr>
        <w:t xml:space="preserve">warming and </w:t>
      </w:r>
      <w:r w:rsidRPr="00875A32">
        <w:rPr>
          <w:rStyle w:val="StyleBoldUnderline"/>
          <w:highlight w:val="green"/>
        </w:rPr>
        <w:t>environmental problems</w:t>
      </w:r>
      <w:r w:rsidRPr="000370B0">
        <w:rPr>
          <w:rStyle w:val="StyleBoldUnderline"/>
        </w:rPr>
        <w:t xml:space="preserve"> in general</w:t>
      </w:r>
      <w:r w:rsidRPr="00E64824">
        <w:rPr>
          <w:sz w:val="14"/>
        </w:rPr>
        <w:t xml:space="preserve">. "Professional ecologists such as Frank Egler have countered that </w:t>
      </w:r>
      <w:r w:rsidRPr="00875A32">
        <w:rPr>
          <w:rStyle w:val="StyleBoldUnderline"/>
          <w:highlight w:val="green"/>
        </w:rPr>
        <w:t>'Nature is</w:t>
      </w:r>
      <w:r w:rsidRPr="000370B0">
        <w:rPr>
          <w:rStyle w:val="StyleBoldUnderline"/>
        </w:rPr>
        <w:t xml:space="preserve"> not only </w:t>
      </w:r>
      <w:r w:rsidRPr="00875A32">
        <w:rPr>
          <w:rStyle w:val="StyleBoldUnderline"/>
          <w:highlight w:val="green"/>
        </w:rPr>
        <w:t>more complex than we think</w:t>
      </w:r>
      <w:r w:rsidRPr="000370B0">
        <w:rPr>
          <w:rStyle w:val="StyleBoldUnderline"/>
        </w:rPr>
        <w:t xml:space="preserve">, it is </w:t>
      </w:r>
      <w:r w:rsidRPr="00875A32">
        <w:rPr>
          <w:rStyle w:val="StyleBoldUnderline"/>
          <w:highlight w:val="green"/>
        </w:rPr>
        <w:t>more complex than we can think</w:t>
      </w:r>
      <w:r w:rsidRPr="00E64824">
        <w:rPr>
          <w:sz w:val="14"/>
        </w:rPr>
        <w:t xml:space="preserve"> [6]'". I believe that a </w:t>
      </w:r>
      <w:r w:rsidRPr="000370B0">
        <w:rPr>
          <w:rStyle w:val="StyleBoldUnderline"/>
        </w:rPr>
        <w:t xml:space="preserve">commitment to </w:t>
      </w:r>
      <w:r w:rsidRPr="00875A32">
        <w:rPr>
          <w:rStyle w:val="StyleBoldUnderline"/>
          <w:highlight w:val="green"/>
        </w:rPr>
        <w:t>sustainability</w:t>
      </w:r>
      <w:r w:rsidRPr="000370B0">
        <w:rPr>
          <w:rStyle w:val="StyleBoldUnderline"/>
        </w:rPr>
        <w:t xml:space="preserve"> </w:t>
      </w:r>
      <w:r w:rsidRPr="00875A32">
        <w:rPr>
          <w:rStyle w:val="StyleBoldUnderline"/>
          <w:highlight w:val="green"/>
        </w:rPr>
        <w:t>must recognize limits to human cognition and</w:t>
      </w:r>
      <w:r w:rsidRPr="000370B0">
        <w:rPr>
          <w:rStyle w:val="StyleBoldUnderline"/>
        </w:rPr>
        <w:t xml:space="preserve"> thus must </w:t>
      </w:r>
      <w:r w:rsidRPr="00875A32">
        <w:rPr>
          <w:rStyle w:val="StyleBoldUnderline"/>
          <w:highlight w:val="green"/>
        </w:rPr>
        <w:t xml:space="preserve">take a </w:t>
      </w:r>
      <w:r w:rsidRPr="00875A32">
        <w:rPr>
          <w:rStyle w:val="Box"/>
          <w:highlight w:val="green"/>
        </w:rPr>
        <w:t>radically different approach.</w:t>
      </w:r>
      <w:r w:rsidRPr="00875A32">
        <w:rPr>
          <w:sz w:val="14"/>
          <w:highlight w:val="green"/>
        </w:rPr>
        <w:t xml:space="preserve"> </w:t>
      </w:r>
      <w:r w:rsidRPr="00875A32">
        <w:rPr>
          <w:rStyle w:val="StyleBoldUnderline"/>
          <w:highlight w:val="green"/>
        </w:rPr>
        <w:t>This does not mean that science and tech</w:t>
      </w:r>
      <w:r w:rsidRPr="000370B0">
        <w:rPr>
          <w:rStyle w:val="StyleBoldUnderline"/>
        </w:rPr>
        <w:t xml:space="preserve">nology </w:t>
      </w:r>
      <w:r w:rsidRPr="00875A32">
        <w:rPr>
          <w:rStyle w:val="StyleBoldUnderline"/>
          <w:highlight w:val="green"/>
        </w:rPr>
        <w:t>have reduced roles, but</w:t>
      </w:r>
      <w:r w:rsidRPr="000370B0">
        <w:rPr>
          <w:rStyle w:val="StyleBoldUnderline"/>
        </w:rPr>
        <w:t xml:space="preserve"> that </w:t>
      </w:r>
      <w:r w:rsidRPr="00875A32">
        <w:rPr>
          <w:rStyle w:val="StyleBoldUnderline"/>
          <w:highlight w:val="green"/>
        </w:rPr>
        <w:t>their roles must be based on a new attitude of respectful humility</w:t>
      </w:r>
      <w:r w:rsidRPr="00E64824">
        <w:rPr>
          <w:sz w:val="14"/>
        </w:rPr>
        <w:t xml:space="preserve"> [7]. The </w:t>
      </w:r>
      <w:r w:rsidRPr="000370B0">
        <w:rPr>
          <w:rStyle w:val="StyleBoldUnderline"/>
        </w:rPr>
        <w:t>manipulation and appropriation of nature must no longer be our technological goals</w:t>
      </w:r>
      <w:r w:rsidRPr="00E64824">
        <w:rPr>
          <w:sz w:val="14"/>
        </w:rPr>
        <w:t xml:space="preserve">. Rather, </w:t>
      </w:r>
      <w:r w:rsidRPr="000370B0">
        <w:rPr>
          <w:rStyle w:val="StyleBoldUnderline"/>
        </w:rPr>
        <w:t>we should be modifying</w:t>
      </w:r>
      <w:r w:rsidRPr="00E64824">
        <w:rPr>
          <w:sz w:val="14"/>
        </w:rPr>
        <w:t xml:space="preserve"> our own societal/cultural forms, which include science and technology, </w:t>
      </w:r>
      <w:r w:rsidRPr="000370B0">
        <w:rPr>
          <w:rStyle w:val="StyleBoldUnderline"/>
        </w:rPr>
        <w:t>to live in greater harmony within the context of natural conditions and agencies</w:t>
      </w:r>
      <w:r w:rsidRPr="00E64824">
        <w:rPr>
          <w:sz w:val="14"/>
        </w:rPr>
        <w:t xml:space="preserve">. Sciences and technologies that apprehend those conditions can serve to help us become much more respectful of natural conditions. Neither science nor technology needs to challenge natural processes; it rather needs to challenge us to live more responsibly. The </w:t>
      </w:r>
      <w:r w:rsidRPr="000370B0">
        <w:rPr>
          <w:rStyle w:val="StyleBoldUnderline"/>
        </w:rPr>
        <w:t>chauvinist worldview with its doctrine of reactive reparation when it comes to environmental degradation, no longer can be promoted as a viable behavioral process</w:t>
      </w:r>
      <w:r w:rsidRPr="00E64824">
        <w:rPr>
          <w:sz w:val="14"/>
        </w:rPr>
        <w:t xml:space="preserve">. </w:t>
      </w:r>
      <w:r w:rsidRPr="00875A32">
        <w:rPr>
          <w:rStyle w:val="StyleBoldUnderline"/>
          <w:highlight w:val="green"/>
        </w:rPr>
        <w:t>We can no longer appropriate nature and then deal with</w:t>
      </w:r>
      <w:r w:rsidRPr="000370B0">
        <w:rPr>
          <w:rStyle w:val="StyleBoldUnderline"/>
        </w:rPr>
        <w:t xml:space="preserve"> the so called "</w:t>
      </w:r>
      <w:r w:rsidRPr="00875A32">
        <w:rPr>
          <w:rStyle w:val="StyleBoldUnderline"/>
          <w:highlight w:val="green"/>
        </w:rPr>
        <w:t>unintended side-effects"</w:t>
      </w:r>
      <w:r w:rsidRPr="00875A32">
        <w:rPr>
          <w:sz w:val="14"/>
          <w:highlight w:val="green"/>
        </w:rPr>
        <w:t>—</w:t>
      </w:r>
      <w:r w:rsidRPr="00875A32">
        <w:rPr>
          <w:rStyle w:val="StyleBoldUnderline"/>
          <w:highlight w:val="green"/>
        </w:rPr>
        <w:t>a dealing that amounts to</w:t>
      </w:r>
      <w:r w:rsidRPr="000370B0">
        <w:rPr>
          <w:rStyle w:val="StyleBoldUnderline"/>
        </w:rPr>
        <w:t xml:space="preserve"> a </w:t>
      </w:r>
      <w:r w:rsidRPr="00875A32">
        <w:rPr>
          <w:rStyle w:val="StyleBoldUnderline"/>
          <w:highlight w:val="green"/>
        </w:rPr>
        <w:t xml:space="preserve">continual </w:t>
      </w:r>
      <w:r w:rsidRPr="00875A32">
        <w:rPr>
          <w:rStyle w:val="Box"/>
          <w:highlight w:val="green"/>
        </w:rPr>
        <w:t>re-engineering of nature</w:t>
      </w:r>
      <w:r w:rsidRPr="00875A32">
        <w:rPr>
          <w:sz w:val="14"/>
          <w:highlight w:val="green"/>
        </w:rPr>
        <w:t xml:space="preserve">, </w:t>
      </w:r>
      <w:r w:rsidRPr="00875A32">
        <w:rPr>
          <w:rStyle w:val="StyleBoldUnderline"/>
          <w:highlight w:val="green"/>
        </w:rPr>
        <w:t xml:space="preserve">which leads to consequences that </w:t>
      </w:r>
      <w:r w:rsidRPr="00875A32">
        <w:rPr>
          <w:rStyle w:val="Box"/>
          <w:highlight w:val="green"/>
        </w:rPr>
        <w:t>dangerously exceed our powers of forecasting</w:t>
      </w:r>
      <w:r w:rsidRPr="00E64824">
        <w:rPr>
          <w:sz w:val="14"/>
        </w:rPr>
        <w:t xml:space="preserve">. But </w:t>
      </w:r>
      <w:r w:rsidRPr="00875A32">
        <w:rPr>
          <w:rStyle w:val="StyleBoldUnderline"/>
          <w:highlight w:val="green"/>
        </w:rPr>
        <w:t>a new pro-activity</w:t>
      </w:r>
      <w:r w:rsidRPr="00E64824">
        <w:rPr>
          <w:sz w:val="14"/>
        </w:rPr>
        <w:t xml:space="preserve"> conducive to sustainability </w:t>
      </w:r>
      <w:r w:rsidRPr="00875A32">
        <w:rPr>
          <w:rStyle w:val="StyleBoldUnderline"/>
          <w:highlight w:val="green"/>
        </w:rPr>
        <w:t>should be more focused on changing our relation to nature</w:t>
      </w:r>
      <w:r w:rsidRPr="000370B0">
        <w:rPr>
          <w:rStyle w:val="StyleBoldUnderline"/>
        </w:rPr>
        <w:t>, not so much on changing nature</w:t>
      </w:r>
      <w:r w:rsidRPr="00E64824">
        <w:rPr>
          <w:sz w:val="14"/>
        </w:rPr>
        <w:t xml:space="preserve">. </w:t>
      </w:r>
      <w:r w:rsidRPr="000370B0">
        <w:rPr>
          <w:rStyle w:val="StyleBoldUnderline"/>
        </w:rPr>
        <w:t>Gore's</w:t>
      </w:r>
      <w:r w:rsidRPr="00E64824">
        <w:rPr>
          <w:sz w:val="14"/>
        </w:rPr>
        <w:t xml:space="preserve"> critical </w:t>
      </w:r>
      <w:r w:rsidRPr="00875A32">
        <w:rPr>
          <w:rStyle w:val="StyleBoldUnderline"/>
          <w:highlight w:val="green"/>
        </w:rPr>
        <w:t>analysis merely focuses on wiser uses of tech</w:t>
      </w:r>
      <w:r w:rsidRPr="000370B0">
        <w:rPr>
          <w:rStyle w:val="StyleBoldUnderline"/>
        </w:rPr>
        <w:t xml:space="preserve">nology; he </w:t>
      </w:r>
      <w:r w:rsidRPr="00875A32">
        <w:rPr>
          <w:rStyle w:val="StyleBoldUnderline"/>
          <w:highlight w:val="green"/>
        </w:rPr>
        <w:t>does not call into question radically</w:t>
      </w:r>
      <w:r w:rsidRPr="000370B0">
        <w:rPr>
          <w:rStyle w:val="StyleBoldUnderline"/>
        </w:rPr>
        <w:t xml:space="preserve"> </w:t>
      </w:r>
      <w:r w:rsidRPr="00875A32">
        <w:rPr>
          <w:rStyle w:val="StyleBoldUnderline"/>
          <w:highlight w:val="green"/>
        </w:rPr>
        <w:t>enough</w:t>
      </w:r>
      <w:r w:rsidRPr="000370B0">
        <w:rPr>
          <w:rStyle w:val="StyleBoldUnderline"/>
        </w:rPr>
        <w:t xml:space="preserve"> the doctrine of forcing nature to serve us and</w:t>
      </w:r>
      <w:r w:rsidRPr="00E64824">
        <w:rPr>
          <w:sz w:val="14"/>
        </w:rPr>
        <w:t xml:space="preserve"> does not clearly advocate a science and technology that serves nature as first priority. </w:t>
      </w:r>
      <w:r w:rsidRPr="00875A32">
        <w:rPr>
          <w:rStyle w:val="StyleBoldUnderline"/>
          <w:highlight w:val="green"/>
        </w:rPr>
        <w:t xml:space="preserve">This can be accomplished </w:t>
      </w:r>
      <w:r w:rsidRPr="00875A32">
        <w:rPr>
          <w:rStyle w:val="Box"/>
          <w:highlight w:val="green"/>
        </w:rPr>
        <w:t>only by fundamental transformations</w:t>
      </w:r>
      <w:r w:rsidRPr="000370B0">
        <w:rPr>
          <w:rStyle w:val="Box"/>
        </w:rPr>
        <w:t xml:space="preserve"> in human interpretative praxes.</w:t>
      </w:r>
      <w:r w:rsidRPr="00E64824">
        <w:rPr>
          <w:sz w:val="14"/>
        </w:rPr>
        <w:t xml:space="preserve"> In practical language the transformation advocated here means that we dramatically minimize our ecological footprints, which entails new geo- economic/political/social spatial productions, concerning which science and technology play a vital role. </w:t>
      </w:r>
      <w:r w:rsidRPr="00875A32">
        <w:rPr>
          <w:rStyle w:val="StyleBoldUnderline"/>
          <w:highlight w:val="green"/>
        </w:rPr>
        <w:t>Cultural transformation</w:t>
      </w:r>
      <w:r w:rsidRPr="00875A32">
        <w:rPr>
          <w:sz w:val="14"/>
          <w:highlight w:val="green"/>
        </w:rPr>
        <w:t xml:space="preserve"> for</w:t>
      </w:r>
      <w:r w:rsidRPr="00E64824">
        <w:rPr>
          <w:sz w:val="14"/>
        </w:rPr>
        <w:t xml:space="preserve"> sustainability </w:t>
      </w:r>
      <w:r w:rsidRPr="00875A32">
        <w:rPr>
          <w:rStyle w:val="StyleBoldUnderline"/>
          <w:highlight w:val="green"/>
        </w:rPr>
        <w:t>requires a new epistemological basis</w:t>
      </w:r>
      <w:r w:rsidRPr="000370B0">
        <w:rPr>
          <w:rStyle w:val="StyleBoldUnderline"/>
        </w:rPr>
        <w:t xml:space="preserve"> that recognizes the ontological structure of sustainable ecology </w:t>
      </w:r>
      <w:r w:rsidRPr="00875A32">
        <w:rPr>
          <w:rStyle w:val="StyleBoldUnderline"/>
          <w:highlight w:val="green"/>
        </w:rPr>
        <w:t xml:space="preserve">as having </w:t>
      </w:r>
      <w:r w:rsidRPr="00875A32">
        <w:rPr>
          <w:rStyle w:val="Box"/>
          <w:highlight w:val="green"/>
        </w:rPr>
        <w:t>priority over human intentions</w:t>
      </w:r>
      <w:r w:rsidRPr="000370B0">
        <w:rPr>
          <w:rStyle w:val="StyleBoldUnderline"/>
        </w:rPr>
        <w:t xml:space="preserve"> such that </w:t>
      </w:r>
      <w:r w:rsidRPr="00875A32">
        <w:rPr>
          <w:rStyle w:val="StyleBoldUnderline"/>
          <w:highlight w:val="green"/>
        </w:rPr>
        <w:t>we eliminate</w:t>
      </w:r>
      <w:r w:rsidRPr="000370B0">
        <w:rPr>
          <w:rStyle w:val="StyleBoldUnderline"/>
        </w:rPr>
        <w:t xml:space="preserve"> certain of our expressivities and </w:t>
      </w:r>
      <w:r w:rsidRPr="00875A32">
        <w:rPr>
          <w:rStyle w:val="StyleBoldUnderline"/>
          <w:highlight w:val="green"/>
        </w:rPr>
        <w:t>objectivations</w:t>
      </w:r>
      <w:r w:rsidRPr="000370B0">
        <w:rPr>
          <w:rStyle w:val="StyleBoldUnderline"/>
        </w:rPr>
        <w:t>,</w:t>
      </w:r>
      <w:r w:rsidRPr="00E64824">
        <w:rPr>
          <w:sz w:val="14"/>
        </w:rPr>
        <w:t xml:space="preserve"> </w:t>
      </w:r>
      <w:r w:rsidRPr="000370B0">
        <w:rPr>
          <w:rStyle w:val="StyleBoldUnderline"/>
        </w:rPr>
        <w:t xml:space="preserve">rather than continuing with the manipulation of nature to accommodate our intentions— a </w:t>
      </w:r>
      <w:r w:rsidRPr="00875A32">
        <w:rPr>
          <w:rStyle w:val="StyleBoldUnderline"/>
          <w:highlight w:val="green"/>
        </w:rPr>
        <w:t>move away</w:t>
      </w:r>
      <w:r w:rsidRPr="000370B0">
        <w:rPr>
          <w:rStyle w:val="StyleBoldUnderline"/>
        </w:rPr>
        <w:t xml:space="preserve"> from anthropocentric hegemony to a model of human contextualization that leads away </w:t>
      </w:r>
      <w:r w:rsidRPr="00875A32">
        <w:rPr>
          <w:rStyle w:val="StyleBoldUnderline"/>
          <w:highlight w:val="green"/>
        </w:rPr>
        <w:t>from a worldview that presupposes</w:t>
      </w:r>
      <w:r w:rsidRPr="000370B0">
        <w:rPr>
          <w:rStyle w:val="StyleBoldUnderline"/>
        </w:rPr>
        <w:t xml:space="preserve"> the culture/nature </w:t>
      </w:r>
      <w:r w:rsidRPr="00875A32">
        <w:rPr>
          <w:rStyle w:val="StyleBoldUnderline"/>
          <w:highlight w:val="green"/>
        </w:rPr>
        <w:t>dualism</w:t>
      </w:r>
      <w:r w:rsidRPr="00E64824">
        <w:rPr>
          <w:sz w:val="14"/>
        </w:rPr>
        <w:t>.</w:t>
      </w:r>
      <w:r w:rsidRPr="00E64824">
        <w:rPr>
          <w:sz w:val="12"/>
        </w:rPr>
        <w:t>¶</w:t>
      </w:r>
      <w:r w:rsidRPr="00E64824">
        <w:rPr>
          <w:sz w:val="14"/>
        </w:rPr>
        <w:t xml:space="preserve"> Bio-regionalists have called for new and radical political changes such as the re-construction of political boundaries to be correlative with biospheric boundaries so that the political domain becomes interfused with the natural domain in an organic development pattern [8]. Forms of human life then are organized in context with natural ecologies—an interrelation for mutual benefit. This ecological rootedness to a place, to its place-character or genius loci as the key to ecological bounded praxes, must be accomplished without the fascist tendencies of race/nation imperialisms of the past, which are avoidable through the political tactics of decentralization and networking and the value of diversity within local-bounds. </w:t>
      </w:r>
      <w:r w:rsidRPr="00E64824">
        <w:rPr>
          <w:rStyle w:val="StyleBoldUnderline"/>
        </w:rPr>
        <w:t xml:space="preserve">Gore </w:t>
      </w:r>
      <w:r w:rsidRPr="00875A32">
        <w:rPr>
          <w:rStyle w:val="StyleBoldUnderline"/>
          <w:highlight w:val="green"/>
        </w:rPr>
        <w:t>champions</w:t>
      </w:r>
      <w:r w:rsidRPr="00E64824">
        <w:rPr>
          <w:rStyle w:val="StyleBoldUnderline"/>
        </w:rPr>
        <w:t xml:space="preserve"> the </w:t>
      </w:r>
      <w:r w:rsidRPr="00875A32">
        <w:rPr>
          <w:rStyle w:val="StyleBoldUnderline"/>
          <w:highlight w:val="green"/>
        </w:rPr>
        <w:t>democratic process but</w:t>
      </w:r>
      <w:r w:rsidRPr="00E64824">
        <w:rPr>
          <w:rStyle w:val="StyleBoldUnderline"/>
        </w:rPr>
        <w:t xml:space="preserve"> really </w:t>
      </w:r>
      <w:r w:rsidRPr="00875A32">
        <w:rPr>
          <w:rStyle w:val="StyleBoldUnderline"/>
          <w:highlight w:val="green"/>
        </w:rPr>
        <w:t>offers no proposals that would restructure political bodies</w:t>
      </w:r>
      <w:r w:rsidRPr="00E64824">
        <w:rPr>
          <w:rStyle w:val="StyleBoldUnderline"/>
        </w:rPr>
        <w:t xml:space="preserve"> in a way </w:t>
      </w:r>
      <w:r w:rsidRPr="00875A32">
        <w:rPr>
          <w:rStyle w:val="StyleBoldUnderline"/>
          <w:highlight w:val="green"/>
        </w:rPr>
        <w:t>that would support</w:t>
      </w:r>
      <w:r w:rsidRPr="00E64824">
        <w:rPr>
          <w:rStyle w:val="StyleBoldUnderline"/>
        </w:rPr>
        <w:t xml:space="preserve"> the </w:t>
      </w:r>
      <w:r w:rsidRPr="00875A32">
        <w:rPr>
          <w:rStyle w:val="StyleBoldUnderline"/>
          <w:highlight w:val="green"/>
        </w:rPr>
        <w:t>implementation of sustainability</w:t>
      </w:r>
      <w:r w:rsidRPr="00875A32">
        <w:rPr>
          <w:sz w:val="14"/>
          <w:highlight w:val="green"/>
        </w:rPr>
        <w:t xml:space="preserve">. </w:t>
      </w:r>
      <w:r w:rsidRPr="00875A32">
        <w:rPr>
          <w:rStyle w:val="StyleBoldUnderline"/>
          <w:highlight w:val="green"/>
        </w:rPr>
        <w:t>A society</w:t>
      </w:r>
      <w:r w:rsidRPr="00E64824">
        <w:rPr>
          <w:rStyle w:val="StyleBoldUnderline"/>
        </w:rPr>
        <w:t xml:space="preserve"> </w:t>
      </w:r>
      <w:r w:rsidRPr="00875A32">
        <w:rPr>
          <w:rStyle w:val="StyleBoldUnderline"/>
          <w:highlight w:val="green"/>
        </w:rPr>
        <w:t>that</w:t>
      </w:r>
      <w:r w:rsidRPr="00E64824">
        <w:rPr>
          <w:rStyle w:val="StyleBoldUnderline"/>
        </w:rPr>
        <w:t xml:space="preserve"> culturally and politically </w:t>
      </w:r>
      <w:r w:rsidRPr="00875A32">
        <w:rPr>
          <w:rStyle w:val="StyleBoldUnderline"/>
          <w:highlight w:val="green"/>
        </w:rPr>
        <w:t>does not attune its practices</w:t>
      </w:r>
      <w:r w:rsidRPr="00E64824">
        <w:rPr>
          <w:rStyle w:val="StyleBoldUnderline"/>
        </w:rPr>
        <w:t xml:space="preserve"> to place-bound ecologies and their interrelations </w:t>
      </w:r>
      <w:r w:rsidRPr="00875A32">
        <w:rPr>
          <w:rStyle w:val="StyleBoldUnderline"/>
          <w:highlight w:val="green"/>
        </w:rPr>
        <w:t>does not merit the accolade of supporting sustainability.</w:t>
      </w:r>
      <w:r w:rsidRPr="00E64824">
        <w:rPr>
          <w:sz w:val="14"/>
        </w:rPr>
        <w:t xml:space="preserve"> As I will show, to call into question the geography of automobility requires thinking about how the task to de-structure automobility might show us how to re-structure life toward the goal of sustainability.</w:t>
      </w:r>
      <w:r w:rsidRPr="00E64824">
        <w:rPr>
          <w:sz w:val="12"/>
        </w:rPr>
        <w:t>¶</w:t>
      </w:r>
      <w:r w:rsidRPr="00E64824">
        <w:rPr>
          <w:sz w:val="14"/>
        </w:rPr>
        <w:t xml:space="preserve"> There is still another point germane to the issue of automobility which shows the non-viability of Gore's shallow ecology. Peak oil theorists are issuing very serious warnings concerning non-renewable energy consumption [9]. Hypothetically, </w:t>
      </w:r>
      <w:r w:rsidRPr="00875A32">
        <w:rPr>
          <w:rStyle w:val="StyleBoldUnderline"/>
          <w:highlight w:val="green"/>
        </w:rPr>
        <w:t>if we could</w:t>
      </w:r>
      <w:r w:rsidRPr="00E64824">
        <w:rPr>
          <w:rStyle w:val="StyleBoldUnderline"/>
        </w:rPr>
        <w:t xml:space="preserve"> immediately </w:t>
      </w:r>
      <w:r w:rsidRPr="00875A32">
        <w:rPr>
          <w:rStyle w:val="StyleBoldUnderline"/>
          <w:highlight w:val="green"/>
        </w:rPr>
        <w:t>solve</w:t>
      </w:r>
      <w:r w:rsidRPr="00E64824">
        <w:rPr>
          <w:sz w:val="14"/>
        </w:rPr>
        <w:t xml:space="preserve"> the global </w:t>
      </w:r>
      <w:r w:rsidRPr="00E64824">
        <w:rPr>
          <w:rStyle w:val="StyleBoldUnderline"/>
        </w:rPr>
        <w:t>warm</w:t>
      </w:r>
      <w:r w:rsidRPr="005D06A8">
        <w:rPr>
          <w:rStyle w:val="StyleBoldUnderline"/>
        </w:rPr>
        <w:t>ing</w:t>
      </w:r>
      <w:r w:rsidRPr="00E64824">
        <w:rPr>
          <w:sz w:val="14"/>
        </w:rPr>
        <w:t xml:space="preserve"> (climate change) </w:t>
      </w:r>
      <w:r w:rsidRPr="00E64824">
        <w:rPr>
          <w:rStyle w:val="StyleBoldUnderline"/>
        </w:rPr>
        <w:t xml:space="preserve">problem </w:t>
      </w:r>
      <w:r w:rsidRPr="00875A32">
        <w:rPr>
          <w:rStyle w:val="StyleBoldUnderline"/>
          <w:highlight w:val="green"/>
        </w:rPr>
        <w:t>in</w:t>
      </w:r>
      <w:r w:rsidRPr="00E64824">
        <w:rPr>
          <w:sz w:val="14"/>
        </w:rPr>
        <w:t xml:space="preserve"> Gore's </w:t>
      </w:r>
      <w:r w:rsidRPr="00875A32">
        <w:rPr>
          <w:rStyle w:val="StyleBoldUnderline"/>
          <w:highlight w:val="green"/>
        </w:rPr>
        <w:t>shallow, technological sense</w:t>
      </w:r>
      <w:r w:rsidRPr="00E64824">
        <w:rPr>
          <w:rStyle w:val="StyleBoldUnderline"/>
        </w:rPr>
        <w:t xml:space="preserve">, then </w:t>
      </w:r>
      <w:r w:rsidRPr="00875A32">
        <w:rPr>
          <w:rStyle w:val="StyleBoldUnderline"/>
          <w:highlight w:val="green"/>
        </w:rPr>
        <w:t>we would nevertheless still be in the most utterly</w:t>
      </w:r>
      <w:r w:rsidRPr="00875A32">
        <w:rPr>
          <w:sz w:val="14"/>
          <w:highlight w:val="green"/>
        </w:rPr>
        <w:t xml:space="preserve"> </w:t>
      </w:r>
      <w:r w:rsidRPr="00875A32">
        <w:rPr>
          <w:rStyle w:val="StyleBoldUnderline"/>
          <w:highlight w:val="green"/>
        </w:rPr>
        <w:t>grave circumstances concerning energy</w:t>
      </w:r>
      <w:r w:rsidRPr="00E64824">
        <w:rPr>
          <w:sz w:val="14"/>
        </w:rPr>
        <w:t xml:space="preserve">. </w:t>
      </w:r>
      <w:r w:rsidRPr="00E64824">
        <w:rPr>
          <w:rStyle w:val="StyleBoldUnderline"/>
        </w:rPr>
        <w:t xml:space="preserve">Even if it were possible to solve the problem of </w:t>
      </w:r>
      <w:r w:rsidRPr="00E64824">
        <w:rPr>
          <w:sz w:val="14"/>
        </w:rPr>
        <w:t xml:space="preserve">global </w:t>
      </w:r>
      <w:r w:rsidRPr="00E64824">
        <w:rPr>
          <w:rStyle w:val="StyleBoldUnderline"/>
        </w:rPr>
        <w:t>warming with the use of alternative energy sources, there still would remain an energy crisis both in terms of shortages and implementations that carry many unwanted so-called side-effects</w:t>
      </w:r>
      <w:r w:rsidRPr="00E64824">
        <w:rPr>
          <w:sz w:val="14"/>
        </w:rPr>
        <w:t>. A policy of sustainability would entail tackling the energy crisis directly, not because of its link to the global warming problem; sustainability entails more dramatic measures, necessary curbs on modern excesses promoted by neo-liberal economic globalization and the social structures that it constructs, concerning which Gore's sanguine liberal-based ideology is not prepared to face.</w:t>
      </w:r>
      <w:r w:rsidRPr="00E64824">
        <w:rPr>
          <w:sz w:val="12"/>
        </w:rPr>
        <w:t>¶</w:t>
      </w:r>
      <w:r w:rsidRPr="00E64824">
        <w:rPr>
          <w:sz w:val="14"/>
        </w:rPr>
        <w:t xml:space="preserve"> My fundamental criticism, however, is that </w:t>
      </w:r>
      <w:r w:rsidRPr="00E64824">
        <w:rPr>
          <w:rStyle w:val="StyleBoldUnderline"/>
        </w:rPr>
        <w:lastRenderedPageBreak/>
        <w:t xml:space="preserve">Gore </w:t>
      </w:r>
      <w:r w:rsidRPr="00875A32">
        <w:rPr>
          <w:rStyle w:val="StyleBoldUnderline"/>
          <w:highlight w:val="green"/>
        </w:rPr>
        <w:t>sees</w:t>
      </w:r>
      <w:r w:rsidRPr="00E64824">
        <w:rPr>
          <w:sz w:val="14"/>
        </w:rPr>
        <w:t xml:space="preserve"> global </w:t>
      </w:r>
      <w:r w:rsidRPr="00875A32">
        <w:rPr>
          <w:rStyle w:val="StyleBoldUnderline"/>
          <w:highlight w:val="green"/>
        </w:rPr>
        <w:t>warming as the problem rather than as a symptom of a</w:t>
      </w:r>
      <w:r w:rsidRPr="00875A32">
        <w:rPr>
          <w:sz w:val="14"/>
          <w:highlight w:val="green"/>
        </w:rPr>
        <w:t xml:space="preserve"> </w:t>
      </w:r>
      <w:r w:rsidRPr="00875A32">
        <w:rPr>
          <w:rStyle w:val="StyleBoldUnderline"/>
          <w:highlight w:val="green"/>
        </w:rPr>
        <w:t>much deeper flaw</w:t>
      </w:r>
      <w:r w:rsidRPr="00E64824">
        <w:rPr>
          <w:rStyle w:val="StyleBoldUnderline"/>
        </w:rPr>
        <w:t xml:space="preserve">/problematic in culture, </w:t>
      </w:r>
      <w:r w:rsidRPr="00875A32">
        <w:rPr>
          <w:rStyle w:val="StyleBoldUnderline"/>
          <w:highlight w:val="green"/>
        </w:rPr>
        <w:t>and this delimits his thinking to remain within a shallow</w:t>
      </w:r>
      <w:r w:rsidRPr="00E64824">
        <w:rPr>
          <w:rStyle w:val="StyleBoldUnderline"/>
        </w:rPr>
        <w:t xml:space="preserve"> ecological </w:t>
      </w:r>
      <w:r w:rsidRPr="00875A32">
        <w:rPr>
          <w:rStyle w:val="StyleBoldUnderline"/>
          <w:highlight w:val="green"/>
        </w:rPr>
        <w:t>viewpoint,</w:t>
      </w:r>
      <w:r w:rsidRPr="00E64824">
        <w:rPr>
          <w:rStyle w:val="StyleBoldUnderline"/>
        </w:rPr>
        <w:t xml:space="preserve"> foiling an analysis that would develop toward a viable sustainability</w:t>
      </w:r>
      <w:r w:rsidRPr="00E64824">
        <w:rPr>
          <w:sz w:val="14"/>
        </w:rPr>
        <w:t xml:space="preserve">. </w:t>
      </w:r>
      <w:r w:rsidRPr="00E64824">
        <w:rPr>
          <w:rStyle w:val="StyleBoldUnderline"/>
        </w:rPr>
        <w:t>His focus on global warming limits his solution to the environmental crisis to a shallow technological fix</w:t>
      </w:r>
      <w:r w:rsidRPr="00E64824">
        <w:rPr>
          <w:sz w:val="14"/>
        </w:rPr>
        <w:t xml:space="preserve">. Sure he advocates a change in forms of life, but these are merely a function of, or the requirement for, the implementation of technologies that will save us and the planet. In this way </w:t>
      </w:r>
      <w:r w:rsidRPr="00E64824">
        <w:rPr>
          <w:rStyle w:val="StyleBoldUnderline"/>
        </w:rPr>
        <w:t>his thinking remains within the modern scientistic attitude that in a deep or foundational sense has led to the predicament in which we find ourselves</w:t>
      </w:r>
      <w:r w:rsidRPr="00E64824">
        <w:rPr>
          <w:sz w:val="14"/>
        </w:rPr>
        <w:t xml:space="preserve"> [10]. </w:t>
      </w:r>
      <w:r w:rsidRPr="00875A32">
        <w:rPr>
          <w:rStyle w:val="StyleBoldUnderline"/>
          <w:highlight w:val="green"/>
        </w:rPr>
        <w:t>The efforts to dominate nature</w:t>
      </w:r>
      <w:r w:rsidRPr="00E64824">
        <w:rPr>
          <w:rStyle w:val="StyleBoldUnderline"/>
        </w:rPr>
        <w:t>,</w:t>
      </w:r>
      <w:r w:rsidRPr="00E64824">
        <w:rPr>
          <w:sz w:val="14"/>
        </w:rPr>
        <w:t xml:space="preserve"> dominations implemented through modern technological praxes, </w:t>
      </w:r>
      <w:r w:rsidRPr="00E64824">
        <w:rPr>
          <w:rStyle w:val="StyleBoldUnderline"/>
        </w:rPr>
        <w:t>have led to drastic changes to the planet as a whole in an extremely short time</w:t>
      </w:r>
      <w:r w:rsidRPr="00E64824">
        <w:rPr>
          <w:sz w:val="14"/>
        </w:rPr>
        <w:t xml:space="preserve">. We now see that </w:t>
      </w:r>
      <w:r w:rsidRPr="00E64824">
        <w:rPr>
          <w:rStyle w:val="StyleBoldUnderline"/>
        </w:rPr>
        <w:t>those changes</w:t>
      </w:r>
      <w:r w:rsidRPr="00E64824">
        <w:rPr>
          <w:sz w:val="14"/>
        </w:rPr>
        <w:t xml:space="preserve">, based on considering our needs only (the mentality of natural resources to be ordered about on our terms), </w:t>
      </w:r>
      <w:r w:rsidRPr="00875A32">
        <w:rPr>
          <w:rStyle w:val="StyleBoldUnderline"/>
          <w:highlight w:val="green"/>
        </w:rPr>
        <w:t xml:space="preserve">are </w:t>
      </w:r>
      <w:r w:rsidRPr="00875A32">
        <w:rPr>
          <w:rStyle w:val="Box"/>
          <w:highlight w:val="green"/>
        </w:rPr>
        <w:t>destroying</w:t>
      </w:r>
      <w:r w:rsidRPr="005D06A8">
        <w:rPr>
          <w:rStyle w:val="Box"/>
        </w:rPr>
        <w:t xml:space="preserve"> the life of, and on, </w:t>
      </w:r>
      <w:r w:rsidRPr="00875A32">
        <w:rPr>
          <w:rStyle w:val="Box"/>
          <w:highlight w:val="green"/>
        </w:rPr>
        <w:t>the planet</w:t>
      </w:r>
      <w:r w:rsidRPr="00875A32">
        <w:rPr>
          <w:rStyle w:val="StyleBoldUnderline"/>
          <w:highlight w:val="green"/>
        </w:rPr>
        <w:t>.</w:t>
      </w:r>
    </w:p>
    <w:p w14:paraId="5049B3A5" w14:textId="77777777" w:rsidR="003C0A04" w:rsidRDefault="003C0A04" w:rsidP="003C0A04"/>
    <w:p w14:paraId="367D8ECB" w14:textId="77777777" w:rsidR="003C0A04" w:rsidRPr="00087ADE" w:rsidRDefault="003C0A04" w:rsidP="003C0A04">
      <w:pPr>
        <w:rPr>
          <w:b/>
        </w:rPr>
      </w:pPr>
      <w:r w:rsidRPr="00087ADE">
        <w:rPr>
          <w:b/>
        </w:rPr>
        <w:t xml:space="preserve">Alt solves: Only a rejection of their symptom-focus in favor of an ontological reconfiguration of our relationship to nature </w:t>
      </w:r>
    </w:p>
    <w:p w14:paraId="09DBD106" w14:textId="77777777" w:rsidR="003C0A04" w:rsidRPr="00B82EB4" w:rsidRDefault="003C0A04" w:rsidP="003C0A04">
      <w:r w:rsidRPr="00B82EB4">
        <w:rPr>
          <w:rStyle w:val="StyleStyleBold12pt"/>
        </w:rPr>
        <w:t>Backhaus 9</w:t>
      </w:r>
      <w:r>
        <w:t xml:space="preserve"> </w:t>
      </w:r>
      <w:r w:rsidRPr="00B82EB4">
        <w:t>Gary Backhaus 9 Phil @ Loyola Maryland, "Automobility: Global Warming as Symptomatology" April 2009, www.mdpi.com/2071-1050/1/2/187</w:t>
      </w:r>
    </w:p>
    <w:p w14:paraId="50EE8D66" w14:textId="77777777" w:rsidR="003C0A04" w:rsidRDefault="003C0A04" w:rsidP="003C0A04"/>
    <w:p w14:paraId="6AB36110" w14:textId="77777777" w:rsidR="003C0A04" w:rsidRDefault="003C0A04" w:rsidP="003C0A04">
      <w:pPr>
        <w:rPr>
          <w:rStyle w:val="StyleBoldUnderline"/>
        </w:rPr>
      </w:pPr>
      <w:r w:rsidRPr="00F41AA1">
        <w:rPr>
          <w:sz w:val="14"/>
        </w:rPr>
        <w:t xml:space="preserve">The twentieth-century philosopher Martin Heidegger provides </w:t>
      </w:r>
      <w:r w:rsidRPr="00B82EB4">
        <w:rPr>
          <w:rStyle w:val="StyleBoldUnderline"/>
        </w:rPr>
        <w:t xml:space="preserve">an </w:t>
      </w:r>
      <w:r w:rsidRPr="00875A32">
        <w:rPr>
          <w:rStyle w:val="StyleBoldUnderline"/>
          <w:highlight w:val="green"/>
        </w:rPr>
        <w:t>approach that allows us to transcend</w:t>
      </w:r>
      <w:r w:rsidRPr="00B82EB4">
        <w:rPr>
          <w:rStyle w:val="StyleBoldUnderline"/>
        </w:rPr>
        <w:t xml:space="preserve"> the ideological-bound </w:t>
      </w:r>
      <w:r w:rsidRPr="00875A32">
        <w:rPr>
          <w:rStyle w:val="StyleBoldUnderline"/>
          <w:highlight w:val="green"/>
        </w:rPr>
        <w:t>techno-rationalization</w:t>
      </w:r>
      <w:r w:rsidRPr="00B82EB4">
        <w:rPr>
          <w:rStyle w:val="StyleBoldUnderline"/>
        </w:rPr>
        <w:t xml:space="preserve"> </w:t>
      </w:r>
      <w:r w:rsidRPr="00F41AA1">
        <w:rPr>
          <w:sz w:val="14"/>
        </w:rPr>
        <w:t xml:space="preserve">represented in Gore's </w:t>
      </w:r>
      <w:r w:rsidRPr="00B82EB4">
        <w:rPr>
          <w:rStyle w:val="StyleBoldUnderline"/>
        </w:rPr>
        <w:t>analysis of the problem of</w:t>
      </w:r>
      <w:r w:rsidRPr="00F41AA1">
        <w:rPr>
          <w:sz w:val="14"/>
        </w:rPr>
        <w:t xml:space="preserve"> global </w:t>
      </w:r>
      <w:r w:rsidRPr="00B82EB4">
        <w:rPr>
          <w:rStyle w:val="StyleBoldUnderline"/>
        </w:rPr>
        <w:t xml:space="preserve">warming </w:t>
      </w:r>
      <w:r w:rsidRPr="00875A32">
        <w:rPr>
          <w:rStyle w:val="StyleBoldUnderline"/>
          <w:highlight w:val="green"/>
        </w:rPr>
        <w:t>so</w:t>
      </w:r>
      <w:r w:rsidRPr="00B82EB4">
        <w:rPr>
          <w:rStyle w:val="StyleBoldUnderline"/>
        </w:rPr>
        <w:t xml:space="preserve"> that </w:t>
      </w:r>
      <w:r w:rsidRPr="00875A32">
        <w:rPr>
          <w:rStyle w:val="StyleBoldUnderline"/>
          <w:highlight w:val="green"/>
        </w:rPr>
        <w:t xml:space="preserve">we engage a </w:t>
      </w:r>
      <w:r w:rsidRPr="00875A32">
        <w:rPr>
          <w:rStyle w:val="Box"/>
          <w:highlight w:val="green"/>
        </w:rPr>
        <w:t>more fundamental analysis</w:t>
      </w:r>
      <w:r w:rsidRPr="00B82EB4">
        <w:rPr>
          <w:rStyle w:val="StyleBoldUnderline"/>
        </w:rPr>
        <w:t xml:space="preserve"> that uncovers deeper interpretive roots.</w:t>
      </w:r>
      <w:r w:rsidRPr="00F41AA1">
        <w:rPr>
          <w:sz w:val="14"/>
        </w:rPr>
        <w:t xml:space="preserve"> </w:t>
      </w:r>
      <w:r w:rsidRPr="00875A32">
        <w:rPr>
          <w:rStyle w:val="StyleBoldUnderline"/>
          <w:highlight w:val="green"/>
        </w:rPr>
        <w:t>A more reflective</w:t>
      </w:r>
      <w:r w:rsidRPr="00B82EB4">
        <w:rPr>
          <w:rStyle w:val="StyleBoldUnderline"/>
        </w:rPr>
        <w:t xml:space="preserve"> total </w:t>
      </w:r>
      <w:r w:rsidRPr="00875A32">
        <w:rPr>
          <w:rStyle w:val="StyleBoldUnderline"/>
          <w:highlight w:val="green"/>
        </w:rPr>
        <w:t>approach (versus</w:t>
      </w:r>
      <w:r w:rsidRPr="00B82EB4">
        <w:rPr>
          <w:rStyle w:val="StyleBoldUnderline"/>
        </w:rPr>
        <w:t xml:space="preserve"> the </w:t>
      </w:r>
      <w:r w:rsidRPr="00875A32">
        <w:rPr>
          <w:rStyle w:val="StyleBoldUnderline"/>
          <w:highlight w:val="green"/>
        </w:rPr>
        <w:t>instrumental rationality of problem-solving) is necessary to inform</w:t>
      </w:r>
      <w:r w:rsidRPr="00B82EB4">
        <w:rPr>
          <w:rStyle w:val="StyleBoldUnderline"/>
        </w:rPr>
        <w:t xml:space="preserve"> the development of </w:t>
      </w:r>
      <w:r w:rsidRPr="00875A32">
        <w:rPr>
          <w:rStyle w:val="StyleBoldUnderline"/>
          <w:highlight w:val="green"/>
        </w:rPr>
        <w:t>sustainability</w:t>
      </w:r>
      <w:r w:rsidRPr="00F41AA1">
        <w:rPr>
          <w:sz w:val="14"/>
        </w:rPr>
        <w:t xml:space="preserve">, for </w:t>
      </w:r>
      <w:r w:rsidRPr="00875A32">
        <w:rPr>
          <w:rStyle w:val="StyleBoldUnderline"/>
          <w:highlight w:val="green"/>
        </w:rPr>
        <w:t>we must uncover</w:t>
      </w:r>
      <w:r w:rsidRPr="00B82EB4">
        <w:rPr>
          <w:rStyle w:val="StyleBoldUnderline"/>
        </w:rPr>
        <w:t xml:space="preserve"> the </w:t>
      </w:r>
      <w:r w:rsidRPr="00875A32">
        <w:rPr>
          <w:rStyle w:val="StyleBoldUnderline"/>
          <w:highlight w:val="green"/>
        </w:rPr>
        <w:t>presuppositions of the worldview</w:t>
      </w:r>
      <w:r w:rsidRPr="00B82EB4">
        <w:rPr>
          <w:rStyle w:val="StyleBoldUnderline"/>
        </w:rPr>
        <w:t xml:space="preserve"> </w:t>
      </w:r>
      <w:r w:rsidRPr="00F41AA1">
        <w:rPr>
          <w:sz w:val="14"/>
        </w:rPr>
        <w:t xml:space="preserve">that deliver us over to auto-mobility, </w:t>
      </w:r>
      <w:r w:rsidRPr="00875A32">
        <w:rPr>
          <w:rStyle w:val="StyleBoldUnderline"/>
          <w:highlight w:val="green"/>
        </w:rPr>
        <w:t xml:space="preserve">which </w:t>
      </w:r>
      <w:r w:rsidRPr="00875A32">
        <w:rPr>
          <w:rStyle w:val="Box"/>
          <w:highlight w:val="green"/>
        </w:rPr>
        <w:t>opens us to a new reflection</w:t>
      </w:r>
      <w:r w:rsidRPr="00F41AA1">
        <w:rPr>
          <w:sz w:val="14"/>
        </w:rPr>
        <w:t xml:space="preserve"> on sustainability. In his magnus opus, Being and Time, Heidegger puts forth a thesis—that Being itself is not a being/entity— that strikes at the core of Western thinking [15]. For example, Aristotle privileged primary substance, the individual entity, as the fundamental being, linking all other manners of being to it, his ten categories. According to Heidegger, </w:t>
      </w:r>
      <w:r w:rsidRPr="00B82EB4">
        <w:rPr>
          <w:rStyle w:val="StyleBoldUnderline"/>
        </w:rPr>
        <w:t xml:space="preserve">Western thinking has continued to </w:t>
      </w:r>
      <w:r w:rsidRPr="005572B6">
        <w:rPr>
          <w:rStyle w:val="StyleBoldUnderline"/>
        </w:rPr>
        <w:t>misunderstand the question of Being</w:t>
      </w:r>
      <w:r w:rsidRPr="005572B6">
        <w:rPr>
          <w:sz w:val="14"/>
        </w:rPr>
        <w:t xml:space="preserve"> as a question of beings. </w:t>
      </w:r>
      <w:r w:rsidRPr="005572B6">
        <w:rPr>
          <w:rStyle w:val="StyleBoldUnderline"/>
        </w:rPr>
        <w:t>In doing so,</w:t>
      </w:r>
      <w:r w:rsidRPr="005572B6">
        <w:rPr>
          <w:sz w:val="14"/>
        </w:rPr>
        <w:t xml:space="preserve"> </w:t>
      </w:r>
      <w:r w:rsidRPr="005572B6">
        <w:rPr>
          <w:rStyle w:val="StyleBoldUnderline"/>
        </w:rPr>
        <w:t>correctness, or the relation between a statement and a state of affairs, has substituted for a deeper sense of truth</w:t>
      </w:r>
      <w:r w:rsidRPr="00B82EB4">
        <w:rPr>
          <w:rStyle w:val="StyleBoldUnderline"/>
        </w:rPr>
        <w:t>.</w:t>
      </w:r>
      <w:r w:rsidRPr="00F41AA1">
        <w:rPr>
          <w:sz w:val="14"/>
        </w:rPr>
        <w:t xml:space="preserve"> </w:t>
      </w:r>
      <w:r w:rsidRPr="00B82EB4">
        <w:rPr>
          <w:rStyle w:val="StyleBoldUnderline"/>
        </w:rPr>
        <w:t>When we focus on beings, trying to properly define them, Being hides</w:t>
      </w:r>
      <w:r w:rsidRPr="00F41AA1">
        <w:rPr>
          <w:sz w:val="14"/>
        </w:rPr>
        <w:t xml:space="preserve">, for Being is other than the entities brought forth from its context. </w:t>
      </w:r>
      <w:r w:rsidRPr="00B82EB4">
        <w:rPr>
          <w:rStyle w:val="StyleBoldUnderline"/>
        </w:rPr>
        <w:t>Being is the whole or horizonal context that allows for the appearing of beings in the first place.</w:t>
      </w:r>
      <w:r w:rsidRPr="00F41AA1">
        <w:rPr>
          <w:sz w:val="14"/>
        </w:rPr>
        <w:t xml:space="preserve"> This sounds like mysticism to those who don't understand the metaphysical tradition of the West. But Heidegger's notion here is no less understandable the scientific principle of Gestalt psychology that the whole is different than the sum of the parts. So, </w:t>
      </w:r>
      <w:r w:rsidRPr="00875A32">
        <w:rPr>
          <w:rStyle w:val="StyleBoldUnderline"/>
          <w:highlight w:val="green"/>
        </w:rPr>
        <w:t>if your way of knowing limits you to examining parts, you will not understand the meaning of the whole</w:t>
      </w:r>
      <w:r w:rsidRPr="00B82EB4">
        <w:rPr>
          <w:rStyle w:val="StyleBoldUnderline"/>
        </w:rPr>
        <w:t>.</w:t>
      </w:r>
      <w:r w:rsidRPr="00F41AA1">
        <w:rPr>
          <w:sz w:val="14"/>
        </w:rPr>
        <w:t xml:space="preserve"> </w:t>
      </w:r>
      <w:r w:rsidRPr="00B82EB4">
        <w:rPr>
          <w:rStyle w:val="StyleBoldUnderline"/>
        </w:rPr>
        <w:t>A way of Being (a whole—a worldview) is what we are seeking to understand through this attempt to engage in a deeper analysis.</w:t>
      </w:r>
      <w:r w:rsidRPr="00F41AA1">
        <w:rPr>
          <w:sz w:val="14"/>
        </w:rPr>
        <w:t xml:space="preserve"> Thus, Being must be pursued in a way that we arrive at the happening of truth, how a particular way of Being brings forth or unconceals beings, which means that </w:t>
      </w:r>
      <w:r w:rsidRPr="005C3ADF">
        <w:rPr>
          <w:rStyle w:val="StyleBoldUnderline"/>
        </w:rPr>
        <w:t>we must think beyond the whatness of beings in terms of the correctness of definitions</w:t>
      </w:r>
      <w:r w:rsidRPr="00F41AA1">
        <w:rPr>
          <w:sz w:val="14"/>
        </w:rPr>
        <w:t xml:space="preserve">. </w:t>
      </w:r>
      <w:r w:rsidRPr="005C3ADF">
        <w:rPr>
          <w:rStyle w:val="StyleBoldUnderline"/>
        </w:rPr>
        <w:t>Truth involves unconcealment of the essence of something</w:t>
      </w:r>
      <w:r w:rsidRPr="00F41AA1">
        <w:rPr>
          <w:sz w:val="14"/>
        </w:rPr>
        <w:t xml:space="preserve"> through a way, an interpretive form of Being. "Some things" concretely manifest through socio-historical worldviews that allow entities to be brought into the clearing, that is, to be recognized/understood as something, as a type of being/entity. </w:t>
      </w:r>
      <w:r w:rsidRPr="00875A32">
        <w:rPr>
          <w:rStyle w:val="StyleBoldUnderline"/>
          <w:highlight w:val="green"/>
        </w:rPr>
        <w:t>Before correctness can be established</w:t>
      </w:r>
      <w:r w:rsidRPr="005C3ADF">
        <w:rPr>
          <w:rStyle w:val="StyleBoldUnderline"/>
        </w:rPr>
        <w:t xml:space="preserve">, the </w:t>
      </w:r>
      <w:r w:rsidRPr="00875A32">
        <w:rPr>
          <w:rStyle w:val="StyleBoldUnderline"/>
          <w:highlight w:val="green"/>
        </w:rPr>
        <w:t>being must first be allowed to appear</w:t>
      </w:r>
      <w:r w:rsidRPr="005C3ADF">
        <w:rPr>
          <w:rStyle w:val="StyleBoldUnderline"/>
        </w:rPr>
        <w:t xml:space="preserve"> as something and this unconcealment is the deeper domain of truth</w:t>
      </w:r>
      <w:r w:rsidRPr="00F41AA1">
        <w:rPr>
          <w:sz w:val="14"/>
        </w:rPr>
        <w:t xml:space="preserve">. So </w:t>
      </w:r>
      <w:r w:rsidRPr="005C3ADF">
        <w:rPr>
          <w:rStyle w:val="StyleBoldUnderline"/>
        </w:rPr>
        <w:t xml:space="preserve">a way of Being is an ontological agency, an </w:t>
      </w:r>
      <w:r w:rsidRPr="00875A32">
        <w:rPr>
          <w:rStyle w:val="StyleBoldUnderline"/>
          <w:highlight w:val="green"/>
        </w:rPr>
        <w:t>ontological interpretive filter</w:t>
      </w:r>
      <w:r w:rsidRPr="005C3ADF">
        <w:rPr>
          <w:rStyle w:val="StyleBoldUnderline"/>
        </w:rPr>
        <w:t xml:space="preserve"> that allows certain beings to appear as the something that they appear as, as a function of the interpretive context</w:t>
      </w:r>
      <w:r w:rsidRPr="00F41AA1">
        <w:rPr>
          <w:sz w:val="14"/>
        </w:rPr>
        <w:t>. It is this essence/Being of automobility indicated by its symptom, global warming, that we must seek to uncover.</w:t>
      </w:r>
      <w:r w:rsidRPr="00F41AA1">
        <w:rPr>
          <w:sz w:val="12"/>
        </w:rPr>
        <w:t>¶</w:t>
      </w:r>
      <w:r w:rsidRPr="00F41AA1">
        <w:rPr>
          <w:sz w:val="14"/>
        </w:rPr>
        <w:t xml:space="preserve"> Taking up </w:t>
      </w:r>
      <w:r w:rsidRPr="005C3ADF">
        <w:rPr>
          <w:rStyle w:val="StyleBoldUnderline"/>
        </w:rPr>
        <w:t xml:space="preserve">Heidegger's </w:t>
      </w:r>
      <w:r w:rsidRPr="005572B6">
        <w:rPr>
          <w:rStyle w:val="StyleBoldUnderline"/>
        </w:rPr>
        <w:t>hermeneutic ontology</w:t>
      </w:r>
      <w:r w:rsidRPr="005572B6">
        <w:rPr>
          <w:sz w:val="14"/>
        </w:rPr>
        <w:t xml:space="preserve"> in its reflection on Being </w:t>
      </w:r>
      <w:r w:rsidRPr="005572B6">
        <w:rPr>
          <w:rStyle w:val="StyleBoldUnderline"/>
        </w:rPr>
        <w:t>allows us to envision</w:t>
      </w:r>
      <w:r w:rsidRPr="005572B6">
        <w:rPr>
          <w:sz w:val="14"/>
        </w:rPr>
        <w:t xml:space="preserve"> global </w:t>
      </w:r>
      <w:r w:rsidRPr="005572B6">
        <w:rPr>
          <w:rStyle w:val="StyleBoldUnderline"/>
        </w:rPr>
        <w:t>warming as a symptom, as an appearing</w:t>
      </w:r>
      <w:r w:rsidRPr="005572B6">
        <w:rPr>
          <w:sz w:val="14"/>
        </w:rPr>
        <w:t xml:space="preserve">, </w:t>
      </w:r>
      <w:r w:rsidRPr="005572B6">
        <w:rPr>
          <w:rStyle w:val="StyleBoldUnderline"/>
        </w:rPr>
        <w:t>complex phenomenon through a particular way, the interpretive form of Being to which modern human life has been</w:t>
      </w:r>
      <w:r w:rsidRPr="005C3ADF">
        <w:rPr>
          <w:rStyle w:val="StyleBoldUnderline"/>
        </w:rPr>
        <w:t xml:space="preserve"> claimed</w:t>
      </w:r>
      <w:r w:rsidRPr="00F41AA1">
        <w:rPr>
          <w:sz w:val="14"/>
        </w:rPr>
        <w:t xml:space="preserve">. We are led to the essence of which global warming is an appearing symptom, which is other than its correct definition—one of the goals of Gore's book is to responsibly inform the average non-scientifically educated person as to the whatness of global warming, a correct saying of the phenomenon. From a Heideggerian standpoint, Gore's </w:t>
      </w:r>
      <w:r w:rsidRPr="00875A32">
        <w:rPr>
          <w:rStyle w:val="StyleBoldUnderline"/>
          <w:highlight w:val="green"/>
        </w:rPr>
        <w:t>shallow analysis is blind to deeper truths that concern more than establishing correct statements describing the whatness</w:t>
      </w:r>
      <w:r w:rsidRPr="005C3ADF">
        <w:rPr>
          <w:rStyle w:val="StyleBoldUnderline"/>
        </w:rPr>
        <w:t xml:space="preserve"> of global warming</w:t>
      </w:r>
      <w:r w:rsidRPr="00F41AA1">
        <w:rPr>
          <w:sz w:val="14"/>
        </w:rPr>
        <w:t>.</w:t>
      </w:r>
      <w:r w:rsidRPr="00F41AA1">
        <w:rPr>
          <w:sz w:val="12"/>
        </w:rPr>
        <w:t>¶</w:t>
      </w:r>
      <w:r w:rsidRPr="00F41AA1">
        <w:rPr>
          <w:sz w:val="14"/>
        </w:rPr>
        <w:t xml:space="preserve"> In the analysis of a later treatise, "The Question Concerning Technology'", Heidegger maintains that </w:t>
      </w:r>
      <w:r w:rsidRPr="005C3ADF">
        <w:rPr>
          <w:rStyle w:val="StyleBoldUnderline"/>
        </w:rPr>
        <w:t xml:space="preserve">the essence of technology is not something technological—its Being is not to be interpreted as itself a being </w:t>
      </w:r>
      <w:r w:rsidRPr="00F41AA1">
        <w:rPr>
          <w:sz w:val="14"/>
        </w:rPr>
        <w:t xml:space="preserve">(a technology). He provides what is regarded as the (standard/accepted) correct definition of technology as a human activity and as a means to an end. By contrast to the correct definition, Heidegger's analysis shows </w:t>
      </w:r>
      <w:r w:rsidRPr="00F41AA1">
        <w:rPr>
          <w:sz w:val="14"/>
        </w:rPr>
        <w:lastRenderedPageBreak/>
        <w:t>that the truth in the revealing/unconcealment or the essence/Being of modern technology that allows for modern technological entities to show themselves as such is a "challenging, which puts to nature the unreasonable demand that it supply energy which can be extracted and stored as such. But does this not hold true for the old windmill as well? No. Its sails do indeed turn in the wind; they are left entirely to the wind's blowing. But the windmill does not unlock energy from the air currents in order to store it [16]". The challenging is a setting-in-order, a setting upon nature, such that "the earth now reveals itself as a coal mining district" and "what the river is now, a water-power supplier, derives from the essence of the power station [16]". What is the character of this unconcealment? "</w:t>
      </w:r>
      <w:r w:rsidRPr="00674652">
        <w:rPr>
          <w:rStyle w:val="StyleBoldUnderline"/>
        </w:rPr>
        <w:t>Everywhere everything is ordered to stand by, to be immediately on hand, indeed to stand there just so that it may be on call for a further ordering</w:t>
      </w:r>
      <w:r w:rsidRPr="00F41AA1">
        <w:rPr>
          <w:sz w:val="14"/>
        </w:rPr>
        <w:t xml:space="preserve">. </w:t>
      </w:r>
      <w:r w:rsidRPr="00674652">
        <w:rPr>
          <w:rStyle w:val="StyleBoldUnderline"/>
        </w:rPr>
        <w:t>Whatever is ordered about in this way has its own standing. We call it standing reserve</w:t>
      </w:r>
      <w:r w:rsidRPr="00F41AA1">
        <w:rPr>
          <w:sz w:val="14"/>
        </w:rPr>
        <w:t xml:space="preserve"> [16]". And the challenging that claims man to challenge nature in this way Heidegger labels, enframing. "Enframing means the gathering together of that setting-upon that sets upon man, i.e., challenges him forth, to reveal the real, in the mode of ordering, as standing-reserve. Enframing means that the way of revealing that holds sway in the essence of modern technology and that is itself nothing technological [16]". Modern physics, which </w:t>
      </w:r>
      <w:r w:rsidRPr="00875A32">
        <w:rPr>
          <w:rStyle w:val="StyleBoldUnderline"/>
          <w:highlight w:val="green"/>
        </w:rPr>
        <w:t>interprets nature as a system of calculable forces</w:t>
      </w:r>
      <w:r w:rsidRPr="006F2709">
        <w:rPr>
          <w:rStyle w:val="StyleBoldUnderline"/>
        </w:rPr>
        <w:t xml:space="preserve"> is the herald of enframing</w:t>
      </w:r>
      <w:r w:rsidRPr="00F41AA1">
        <w:rPr>
          <w:sz w:val="14"/>
        </w:rPr>
        <w:t>. The way of Being through which entities stand in the clearing, as technological instrumentalities, is enframing and the way of Being of those entities is that of standing reserve.</w:t>
      </w:r>
      <w:r w:rsidRPr="00F41AA1">
        <w:rPr>
          <w:sz w:val="12"/>
        </w:rPr>
        <w:t>¶</w:t>
      </w:r>
      <w:r w:rsidRPr="00F41AA1">
        <w:rPr>
          <w:sz w:val="14"/>
        </w:rPr>
        <w:t xml:space="preserve"> This very brief discussion of Heidegger is important for two reasons. First, because my conception of automobility emphasizes the spatial organization of standing reserve, which Heidegger does not treat, and because automobility entails an empirical manifestation of man's ordering attitude and behavior in terms of spatial production, we recognize an already established ontological analysis from which automobility is to be interpreted. Secondly, we have an exemplar by which we can see what is to be done to uncover the Being that allows something to appear as that something, which is always other than the appearing beings. Heidegger's hermeneutics provides the possibility to claim that </w:t>
      </w:r>
      <w:r w:rsidRPr="00875A32">
        <w:rPr>
          <w:rStyle w:val="StyleBoldUnderline"/>
          <w:highlight w:val="green"/>
        </w:rPr>
        <w:t>the solution</w:t>
      </w:r>
      <w:r w:rsidRPr="006F2709">
        <w:rPr>
          <w:rStyle w:val="StyleBoldUnderline"/>
        </w:rPr>
        <w:t xml:space="preserve"> to the technologically induced problem</w:t>
      </w:r>
      <w:r w:rsidRPr="00F41AA1">
        <w:rPr>
          <w:sz w:val="14"/>
        </w:rPr>
        <w:t xml:space="preserve"> of global warming </w:t>
      </w:r>
      <w:r w:rsidRPr="00875A32">
        <w:rPr>
          <w:rStyle w:val="StyleBoldUnderline"/>
          <w:highlight w:val="green"/>
        </w:rPr>
        <w:t>is not</w:t>
      </w:r>
      <w:r w:rsidRPr="006F2709">
        <w:rPr>
          <w:rStyle w:val="StyleBoldUnderline"/>
        </w:rPr>
        <w:t xml:space="preserve"> itself </w:t>
      </w:r>
      <w:r w:rsidRPr="00875A32">
        <w:rPr>
          <w:rStyle w:val="StyleBoldUnderline"/>
          <w:highlight w:val="green"/>
        </w:rPr>
        <w:t>something technological</w:t>
      </w:r>
      <w:r w:rsidRPr="00F41AA1">
        <w:rPr>
          <w:sz w:val="14"/>
        </w:rPr>
        <w:t xml:space="preserve">, if indeed </w:t>
      </w:r>
      <w:r w:rsidRPr="00875A32">
        <w:rPr>
          <w:rStyle w:val="StyleBoldUnderline"/>
          <w:highlight w:val="green"/>
        </w:rPr>
        <w:t>we</w:t>
      </w:r>
      <w:r w:rsidRPr="006F2709">
        <w:rPr>
          <w:rStyle w:val="StyleBoldUnderline"/>
        </w:rPr>
        <w:t xml:space="preserve"> are to </w:t>
      </w:r>
      <w:r w:rsidRPr="00875A32">
        <w:rPr>
          <w:rStyle w:val="StyleBoldUnderline"/>
          <w:highlight w:val="green"/>
        </w:rPr>
        <w:t>open ourselves to other possible interpretational modes</w:t>
      </w:r>
      <w:r w:rsidRPr="006F2709">
        <w:rPr>
          <w:rStyle w:val="StyleBoldUnderline"/>
        </w:rPr>
        <w:t xml:space="preserve"> of Being</w:t>
      </w:r>
      <w:r w:rsidRPr="00F41AA1">
        <w:rPr>
          <w:sz w:val="14"/>
        </w:rPr>
        <w:t xml:space="preserve"> such that other kinds of entities would then be unconcealed. </w:t>
      </w:r>
      <w:r w:rsidRPr="00F41AA1">
        <w:rPr>
          <w:rStyle w:val="StyleBoldUnderline"/>
        </w:rPr>
        <w:t xml:space="preserve">We want to </w:t>
      </w:r>
      <w:r w:rsidRPr="00875A32">
        <w:rPr>
          <w:rStyle w:val="StyleBoldUnderline"/>
          <w:highlight w:val="green"/>
        </w:rPr>
        <w:t>free ourselves up to sustainability</w:t>
      </w:r>
      <w:r w:rsidRPr="00F41AA1">
        <w:rPr>
          <w:rStyle w:val="StyleBoldUnderline"/>
        </w:rPr>
        <w:t xml:space="preserve"> as a way of Being by being </w:t>
      </w:r>
      <w:r w:rsidRPr="00875A32">
        <w:rPr>
          <w:rStyle w:val="StyleBoldUnderline"/>
          <w:highlight w:val="green"/>
        </w:rPr>
        <w:t>open for a</w:t>
      </w:r>
      <w:r w:rsidRPr="00F41AA1">
        <w:rPr>
          <w:rStyle w:val="StyleBoldUnderline"/>
        </w:rPr>
        <w:t xml:space="preserve"> </w:t>
      </w:r>
      <w:r w:rsidRPr="00F41AA1">
        <w:rPr>
          <w:rStyle w:val="Box"/>
        </w:rPr>
        <w:t>new way of interpretation</w:t>
      </w:r>
      <w:r w:rsidRPr="00F41AA1">
        <w:rPr>
          <w:sz w:val="14"/>
        </w:rPr>
        <w:t xml:space="preserve">, </w:t>
      </w:r>
      <w:r w:rsidRPr="00F41AA1">
        <w:rPr>
          <w:rStyle w:val="StyleBoldUnderline"/>
        </w:rPr>
        <w:t xml:space="preserve">a new worldview, a </w:t>
      </w:r>
      <w:r w:rsidRPr="00875A32">
        <w:rPr>
          <w:rStyle w:val="StyleBoldUnderline"/>
          <w:highlight w:val="green"/>
        </w:rPr>
        <w:t>new paradigm</w:t>
      </w:r>
      <w:r w:rsidRPr="00F41AA1">
        <w:rPr>
          <w:rStyle w:val="StyleBoldUnderline"/>
        </w:rPr>
        <w:t xml:space="preserve"> for living</w:t>
      </w:r>
      <w:r w:rsidRPr="00F41AA1">
        <w:rPr>
          <w:sz w:val="14"/>
        </w:rPr>
        <w:t>, other than enframing, by which new kinds of entities other than those of standing reserve will show themselves from its clearing.</w:t>
      </w:r>
      <w:r w:rsidRPr="00F41AA1">
        <w:rPr>
          <w:sz w:val="12"/>
        </w:rPr>
        <w:t>¶</w:t>
      </w:r>
      <w:r w:rsidRPr="00F41AA1">
        <w:rPr>
          <w:sz w:val="14"/>
        </w:rPr>
        <w:t xml:space="preserve"> 3.3. Redirecting Reflection from Symptom to Source </w:t>
      </w:r>
      <w:r w:rsidRPr="00F41AA1">
        <w:rPr>
          <w:sz w:val="12"/>
        </w:rPr>
        <w:t>¶</w:t>
      </w:r>
      <w:r w:rsidRPr="00F41AA1">
        <w:rPr>
          <w:sz w:val="14"/>
        </w:rPr>
        <w:t xml:space="preserve"> Al Gore is correct in stating that global warming is caused by the increase of greenhouse gasses trapping infrared radiation, with CO2 being the most prevalent. In the U.S., coal burning power plants and automobiles are the chief contributors. He also states correctly that methane and nitric oxide are also contributors to global warming, which reach dangerous levels through industrialized orderings of farm animals, etc. All of these involve environmental contamination, what Gore would call side-effects of technological, industrialized society. But </w:t>
      </w:r>
      <w:r w:rsidRPr="00F41AA1">
        <w:rPr>
          <w:rStyle w:val="StyleBoldUnderline"/>
        </w:rPr>
        <w:t>if we reflect on the essence of fossil fuel energy, we will be led to the way of Being that brings the symptom of</w:t>
      </w:r>
      <w:r w:rsidRPr="00F41AA1">
        <w:rPr>
          <w:sz w:val="14"/>
        </w:rPr>
        <w:t xml:space="preserve"> global </w:t>
      </w:r>
      <w:r w:rsidRPr="00F41AA1">
        <w:rPr>
          <w:rStyle w:val="StyleBoldUnderline"/>
        </w:rPr>
        <w:t>warming to unconcealment.</w:t>
      </w:r>
      <w:r w:rsidRPr="00F41AA1">
        <w:rPr>
          <w:sz w:val="14"/>
        </w:rPr>
        <w:t xml:space="preserve"> Global warming is a symptom of the spatial productions of automobility manifesting the </w:t>
      </w:r>
      <w:r w:rsidRPr="00F41AA1">
        <w:rPr>
          <w:rStyle w:val="StyleBoldUnderline"/>
        </w:rPr>
        <w:t>enframing that challenges nature</w:t>
      </w:r>
      <w:r w:rsidRPr="00F41AA1">
        <w:rPr>
          <w:sz w:val="14"/>
        </w:rPr>
        <w:t xml:space="preserve"> and transforms living-spaces of the earth </w:t>
      </w:r>
      <w:r w:rsidRPr="00F41AA1">
        <w:rPr>
          <w:rStyle w:val="StyleBoldUnderline"/>
        </w:rPr>
        <w:t>into sites of energy orderings in a dialectical intensification: the more storage of energy, the more production</w:t>
      </w:r>
      <w:r w:rsidRPr="00F41AA1">
        <w:rPr>
          <w:sz w:val="14"/>
        </w:rPr>
        <w:t xml:space="preserve"> of auto-mobile spatiality. </w:t>
      </w:r>
      <w:r w:rsidRPr="00875A32">
        <w:rPr>
          <w:rStyle w:val="StyleBoldUnderline"/>
          <w:highlight w:val="green"/>
        </w:rPr>
        <w:t>We want to redirect attention in order to come to terms with the disease rather than its symptomatic manifestation</w:t>
      </w:r>
      <w:r w:rsidRPr="00F41AA1">
        <w:rPr>
          <w:rStyle w:val="StyleBoldUnderline"/>
        </w:rPr>
        <w:t>.</w:t>
      </w:r>
    </w:p>
    <w:p w14:paraId="7E9F88F0" w14:textId="77777777" w:rsidR="003C0A04" w:rsidRPr="00B22B48" w:rsidRDefault="003C0A04" w:rsidP="003C0A04"/>
    <w:p w14:paraId="17C09899" w14:textId="77777777" w:rsidR="003C0A04" w:rsidRDefault="003C0A04" w:rsidP="003C0A04">
      <w:pPr>
        <w:pStyle w:val="Heading2"/>
      </w:pPr>
      <w:r>
        <w:lastRenderedPageBreak/>
        <w:t>Terrorism</w:t>
      </w:r>
    </w:p>
    <w:p w14:paraId="52AAD503" w14:textId="77777777" w:rsidR="003C0A04" w:rsidRPr="004D79B5" w:rsidRDefault="003C0A04" w:rsidP="003C0A04">
      <w:pPr>
        <w:pStyle w:val="Heading4"/>
        <w:rPr>
          <w:lang w:bidi="en-US"/>
        </w:rPr>
      </w:pPr>
      <w:r w:rsidRPr="004D79B5">
        <w:rPr>
          <w:lang w:bidi="en-US"/>
        </w:rPr>
        <w:t xml:space="preserve">Their terrorism impact non-unique. The Species war is based on perspecitives rely on the fundementalist perception that the slaughter of nonhuman animals is “good.” </w:t>
      </w:r>
    </w:p>
    <w:p w14:paraId="7EBAAD1A" w14:textId="77777777" w:rsidR="003C0A04" w:rsidRPr="00F10817" w:rsidRDefault="003C0A04" w:rsidP="003C0A04">
      <w:pPr>
        <w:rPr>
          <w:lang w:bidi="en-US"/>
        </w:rPr>
      </w:pPr>
      <w:r w:rsidRPr="0000585F">
        <w:rPr>
          <w:rStyle w:val="StyleStyleBold12pt"/>
        </w:rPr>
        <w:t>KOCHI 2K9</w:t>
      </w:r>
      <w:r w:rsidRPr="00F10817">
        <w:t xml:space="preserve"> Kochi Tarik is a lecturer in law and international security at university of Sussex. (species war: law, violence, and animals) ‘law, culture, and the humanities’, 353-359]</w:t>
      </w:r>
    </w:p>
    <w:p w14:paraId="5A8FB68E" w14:textId="77777777" w:rsidR="003C0A04" w:rsidRPr="00F10817" w:rsidRDefault="003C0A04" w:rsidP="003C0A04">
      <w:pPr>
        <w:rPr>
          <w:color w:val="000000"/>
          <w:szCs w:val="13"/>
          <w:lang w:bidi="en-US"/>
        </w:rPr>
      </w:pPr>
    </w:p>
    <w:p w14:paraId="565B4605" w14:textId="77777777" w:rsidR="003C0A04" w:rsidRDefault="003C0A04" w:rsidP="003C0A0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BoldUnderline"/>
        </w:rPr>
      </w:pPr>
      <w:r w:rsidRPr="004D79B5">
        <w:rPr>
          <w:sz w:val="16"/>
        </w:rPr>
        <w:t xml:space="preserve">While thinkers such as Carl Schmitt had seen the re-emergence of religious war within the moral and humanitarian claims of twentieth century inter- national law, </w:t>
      </w:r>
      <w:r w:rsidRPr="004D79B5">
        <w:rPr>
          <w:rStyle w:val="underline0"/>
          <w:sz w:val="16"/>
        </w:rPr>
        <w:t>the contemporary re-sacralization of war has been taken a step further by the language and motivations of the so-called “war on terror</w:t>
      </w:r>
      <w:r w:rsidRPr="00F10817">
        <w:rPr>
          <w:rStyle w:val="StyleBoldUnderline"/>
        </w:rPr>
        <w:t xml:space="preserve">.” In many ways competing </w:t>
      </w:r>
      <w:r w:rsidRPr="00875A32">
        <w:rPr>
          <w:rStyle w:val="StyleBoldUnderline"/>
          <w:highlight w:val="green"/>
        </w:rPr>
        <w:t xml:space="preserve">actors </w:t>
      </w:r>
      <w:r w:rsidRPr="00F10817">
        <w:rPr>
          <w:rStyle w:val="StyleBoldUnderline"/>
        </w:rPr>
        <w:t xml:space="preserve">within the climate of contemporary post-secular war </w:t>
      </w:r>
      <w:r w:rsidRPr="00875A32">
        <w:rPr>
          <w:rStyle w:val="StyleBoldUnderline"/>
          <w:highlight w:val="green"/>
        </w:rPr>
        <w:t xml:space="preserve">no longer hide behind </w:t>
      </w:r>
      <w:r w:rsidRPr="00F10817">
        <w:rPr>
          <w:rStyle w:val="StyleBoldUnderline"/>
        </w:rPr>
        <w:t xml:space="preserve">the </w:t>
      </w:r>
      <w:r w:rsidRPr="00875A32">
        <w:rPr>
          <w:rStyle w:val="StyleBoldUnderline"/>
          <w:highlight w:val="green"/>
        </w:rPr>
        <w:t xml:space="preserve">language and concepts </w:t>
      </w:r>
      <w:r w:rsidRPr="00F10817">
        <w:rPr>
          <w:rStyle w:val="StyleBoldUnderline"/>
        </w:rPr>
        <w:t xml:space="preserve">of secular cosmopolitan morality </w:t>
      </w:r>
      <w:r w:rsidRPr="00875A32">
        <w:rPr>
          <w:rStyle w:val="StyleBoldUnderline"/>
          <w:highlight w:val="green"/>
        </w:rPr>
        <w:t xml:space="preserve">but </w:t>
      </w:r>
      <w:r w:rsidRPr="00F10817">
        <w:rPr>
          <w:rStyle w:val="StyleBoldUnderline"/>
        </w:rPr>
        <w:t xml:space="preserve">now more </w:t>
      </w:r>
      <w:r w:rsidRPr="00875A32">
        <w:rPr>
          <w:rStyle w:val="StyleBoldUnderline"/>
          <w:highlight w:val="green"/>
        </w:rPr>
        <w:t xml:space="preserve">openly justify </w:t>
      </w:r>
      <w:r w:rsidRPr="00F10817">
        <w:rPr>
          <w:rStyle w:val="StyleBoldUnderline"/>
        </w:rPr>
        <w:t>the asserted “</w:t>
      </w:r>
      <w:r w:rsidRPr="00875A32">
        <w:rPr>
          <w:rStyle w:val="StyleBoldUnderline"/>
          <w:highlight w:val="green"/>
        </w:rPr>
        <w:t>legitimacy</w:t>
      </w:r>
      <w:r w:rsidRPr="00F10817">
        <w:rPr>
          <w:rStyle w:val="StyleBoldUnderline"/>
        </w:rPr>
        <w:t xml:space="preserve">” </w:t>
      </w:r>
      <w:r w:rsidRPr="00875A32">
        <w:rPr>
          <w:rStyle w:val="StyleBoldUnderline"/>
          <w:highlight w:val="green"/>
        </w:rPr>
        <w:t xml:space="preserve">of their acts of war with reference to religious faith, </w:t>
      </w:r>
      <w:r w:rsidRPr="00F10817">
        <w:rPr>
          <w:rStyle w:val="StyleBoldUnderline"/>
        </w:rPr>
        <w:t>divine law and the word of God.38 This breakdown of the Westphalian order is driven further by the renewal of partisan, guerrilla, or non-sovereign warfare39 carried out by groups who justify their violence with reference to transcendent religious concep</w:t>
      </w:r>
      <w:r w:rsidRPr="004D79B5">
        <w:rPr>
          <w:rStyle w:val="underline0"/>
          <w:sz w:val="16"/>
        </w:rPr>
        <w:t xml:space="preserve">ts. </w:t>
      </w:r>
      <w:r w:rsidRPr="004D79B5">
        <w:rPr>
          <w:sz w:val="16"/>
        </w:rPr>
        <w:t>Precisely what this might mean for the future of “secular” and humanitarian international law is unclear. It is possible that the humanism of twentieth century international law and its attempts to ground the legitimacy of violence upon human rights might, in the not too distant future, be displaced by a more dominant conceptual language that places “humanity” again as secondary to “God” – a clash of messianisms between Jewish, Christian and Islamic fundamentalists</w:t>
      </w:r>
      <w:r w:rsidRPr="004D79B5">
        <w:rPr>
          <w:rStyle w:val="underline0"/>
          <w:sz w:val="16"/>
        </w:rPr>
        <w:t>. Such a movement involving the re-assertion of religious, cosmic hierarchies of life-value pushes species war further out of mainstream conceptions of what constitutes the laws of war. Viewed from the perspective of species war, the breakdown of the Westphalian international order and the re-sacralization of war via an emerging clash of messianisms does not really usher-in anything new. The Westphalian conception of war, international human rights law and the cosmic hierarchies of life-value invoked by</w:t>
      </w:r>
      <w:r w:rsidRPr="004D79B5">
        <w:rPr>
          <w:sz w:val="16"/>
        </w:rPr>
        <w:t xml:space="preserve"> Jewish, Christian and Islamic </w:t>
      </w:r>
      <w:r w:rsidRPr="004D79B5">
        <w:rPr>
          <w:rStyle w:val="underline0"/>
          <w:sz w:val="16"/>
        </w:rPr>
        <w:t xml:space="preserve">fundamentalists all share a conception of the “good” that contains at its heart the everyday slaughter of non-human animals. </w:t>
      </w:r>
      <w:r w:rsidRPr="00875A32">
        <w:rPr>
          <w:rStyle w:val="StyleBoldUnderline"/>
          <w:highlight w:val="green"/>
        </w:rPr>
        <w:t xml:space="preserve">From </w:t>
      </w:r>
      <w:r w:rsidRPr="00F10817">
        <w:rPr>
          <w:rStyle w:val="StyleBoldUnderline"/>
        </w:rPr>
        <w:t xml:space="preserve">the perspective of </w:t>
      </w:r>
      <w:r w:rsidRPr="00875A32">
        <w:rPr>
          <w:rStyle w:val="StyleBoldUnderline"/>
          <w:highlight w:val="green"/>
        </w:rPr>
        <w:t>species war</w:t>
      </w:r>
      <w:r w:rsidRPr="00F10817">
        <w:rPr>
          <w:rStyle w:val="StyleBoldUnderline"/>
        </w:rPr>
        <w:t xml:space="preserve">, </w:t>
      </w:r>
      <w:r w:rsidRPr="00875A32">
        <w:rPr>
          <w:rStyle w:val="StyleBoldUnderline"/>
          <w:highlight w:val="green"/>
        </w:rPr>
        <w:t xml:space="preserve">all </w:t>
      </w:r>
      <w:r w:rsidRPr="00F10817">
        <w:rPr>
          <w:rStyle w:val="StyleBoldUnderline"/>
        </w:rPr>
        <w:t xml:space="preserve">of these </w:t>
      </w:r>
      <w:r w:rsidRPr="00875A32">
        <w:rPr>
          <w:rStyle w:val="StyleBoldUnderline"/>
          <w:highlight w:val="green"/>
        </w:rPr>
        <w:t>concep- tions</w:t>
      </w:r>
      <w:r w:rsidRPr="00F10817">
        <w:rPr>
          <w:rStyle w:val="StyleBoldUnderline"/>
        </w:rPr>
        <w:t xml:space="preserve">, regardless of whether they are secular, humanist, liberal or religious, </w:t>
      </w:r>
      <w:r w:rsidRPr="00875A32">
        <w:rPr>
          <w:rStyle w:val="StyleBoldUnderline"/>
          <w:highlight w:val="green"/>
        </w:rPr>
        <w:t>are “fundamentalist,” in that they rigidly and uncompromisingly hold onto a world-view that promotes the killing of non-human animals</w:t>
      </w:r>
      <w:r w:rsidRPr="00F10817">
        <w:rPr>
          <w:rStyle w:val="StyleBoldUnderline"/>
        </w:rPr>
        <w:t xml:space="preserve">. It is possible that in the future the fundamentalism of species war may be challenged in ways that mirror a history of secular and religious guerrilla and partisan wars waged against Western colonialism and Western economic and cultural hegemony. The </w:t>
      </w:r>
      <w:r w:rsidRPr="00875A32">
        <w:rPr>
          <w:rStyle w:val="StyleBoldUnderline"/>
          <w:highlight w:val="green"/>
        </w:rPr>
        <w:t xml:space="preserve">re-emergence of non-state violence in the form of “terrorism” linked with a contemporary trend towards perhaps a greater concern for the environment, may lay the groundwork for a new global battlefield. The “eco-warriors” of the present who have so far generally relied upon non-violent forms of protest might transform into eco-partisans and openly use violence to defend the lives of animals. Under another “just war” banner such eco-partisans may claim to bring an otherwise hidden species war back into the center </w:t>
      </w:r>
      <w:r w:rsidRPr="00F10817">
        <w:rPr>
          <w:rStyle w:val="StyleBoldUnderline"/>
        </w:rPr>
        <w:t>of the debate about the laws of war by carrying out acts of war against humans on behalf of non-human animals.</w:t>
      </w:r>
    </w:p>
    <w:p w14:paraId="0699FEE5" w14:textId="77777777" w:rsidR="003C0A04" w:rsidRPr="00B22B48" w:rsidRDefault="003C0A04" w:rsidP="003C0A04"/>
    <w:p w14:paraId="5CD438D5" w14:textId="77777777" w:rsidR="003C0A04" w:rsidRDefault="003C0A04" w:rsidP="003C0A04">
      <w:pPr>
        <w:pStyle w:val="Heading2"/>
      </w:pPr>
      <w:r>
        <w:lastRenderedPageBreak/>
        <w:t>Warming</w:t>
      </w:r>
    </w:p>
    <w:p w14:paraId="54953292" w14:textId="77777777" w:rsidR="003C0A04" w:rsidRPr="00087ADE" w:rsidRDefault="003C0A04" w:rsidP="003C0A04">
      <w:pPr>
        <w:rPr>
          <w:b/>
        </w:rPr>
      </w:pPr>
      <w:r w:rsidRPr="00087ADE">
        <w:rPr>
          <w:b/>
        </w:rPr>
        <w:t>Focusing on warming ignores the broader problem of dualist thought- masking it and further entrenching mindsets.</w:t>
      </w:r>
    </w:p>
    <w:p w14:paraId="7AC1FA28" w14:textId="77777777" w:rsidR="003C0A04" w:rsidRPr="0088753C" w:rsidRDefault="003C0A04" w:rsidP="003C0A04">
      <w:r w:rsidRPr="0088753C">
        <w:rPr>
          <w:rStyle w:val="StyleStyleBold12pt"/>
        </w:rPr>
        <w:t>Burdon 10</w:t>
      </w:r>
      <w:r w:rsidRPr="0088753C">
        <w:t xml:space="preserve"> Peter D. Burdon is a professor of law at the University of Adelaide. Law: The Philosophy of Earth Jurisprudence http://papers.ssrn.com/sol3/papers.cfm?abstract_id=1636564</w:t>
      </w:r>
    </w:p>
    <w:p w14:paraId="7EA6B8AE" w14:textId="77777777" w:rsidR="003C0A04" w:rsidRDefault="003C0A04" w:rsidP="003C0A04">
      <w:pPr>
        <w:rPr>
          <w:rStyle w:val="Heading4Char"/>
        </w:rPr>
      </w:pPr>
    </w:p>
    <w:p w14:paraId="5D07D7A1" w14:textId="77777777" w:rsidR="003C0A04" w:rsidRDefault="003C0A04" w:rsidP="003C0A04">
      <w:pPr>
        <w:rPr>
          <w:rStyle w:val="StyleBoldUnderline"/>
        </w:rPr>
      </w:pPr>
      <w:r w:rsidRPr="00AA4BF8">
        <w:rPr>
          <w:sz w:val="14"/>
        </w:rPr>
        <w:t>The current environmental crisis can be measured on many fronts. As carbon has been collecting in our atmosphere, it has also been accumulating in the ocean and as time has passed, deforestation, soil erosion, vanishing wetlands and a whole host of other problems have continued unabated. While climate change is most prominent in the public consciousness</w:t>
      </w:r>
      <w:r w:rsidRPr="00072A79">
        <w:rPr>
          <w:rStyle w:val="StyleBoldUnderline"/>
        </w:rPr>
        <w:t>, we face a convergence of crises, all of which are a concern for life on earth</w:t>
      </w:r>
      <w:r w:rsidRPr="00AA4BF8">
        <w:rPr>
          <w:rFonts w:ascii="Times-Roman" w:hAnsi="Times-Roman" w:cs="Times-Roman"/>
          <w:sz w:val="14"/>
          <w:szCs w:val="18"/>
        </w:rPr>
        <w:t>. The UN Millennium Assessment documented the extent of this crisis in 2001. The study involved 1300 scientists from 71 countries and found that every living system</w:t>
      </w:r>
      <w:r w:rsidRPr="00AA4BF8">
        <w:rPr>
          <w:rFonts w:ascii="Times-Roman" w:hAnsi="Times-Roman" w:cs="Times-Roman"/>
          <w:sz w:val="14"/>
          <w:szCs w:val="11"/>
        </w:rPr>
        <w:t xml:space="preserve">2 </w:t>
      </w:r>
      <w:r w:rsidRPr="00AA4BF8">
        <w:rPr>
          <w:rFonts w:ascii="Times-Roman" w:hAnsi="Times-Roman" w:cs="Times-Roman"/>
          <w:sz w:val="14"/>
          <w:szCs w:val="18"/>
        </w:rPr>
        <w:t>in the biosphere was in a state of decline and the rate of decline is increasing.</w:t>
      </w:r>
      <w:r w:rsidRPr="00AA4BF8">
        <w:rPr>
          <w:rFonts w:ascii="Times-Roman" w:hAnsi="Times-Roman" w:cs="Times-Roman"/>
          <w:sz w:val="14"/>
          <w:szCs w:val="11"/>
        </w:rPr>
        <w:t xml:space="preserve">3 </w:t>
      </w:r>
      <w:r w:rsidRPr="00AA4BF8">
        <w:rPr>
          <w:rFonts w:ascii="Times-Roman" w:hAnsi="Times-Roman" w:cs="Times-Roman"/>
          <w:sz w:val="14"/>
          <w:szCs w:val="18"/>
        </w:rPr>
        <w:t>It further estimated that humans are responsible for the extinction of between 50 and 55 thousand species each year,</w:t>
      </w:r>
      <w:r w:rsidRPr="00AA4BF8">
        <w:rPr>
          <w:rFonts w:ascii="Times-Roman" w:hAnsi="Times-Roman" w:cs="Times-Roman"/>
          <w:sz w:val="14"/>
          <w:szCs w:val="11"/>
        </w:rPr>
        <w:t xml:space="preserve">4 </w:t>
      </w:r>
      <w:r w:rsidRPr="00AA4BF8">
        <w:rPr>
          <w:rFonts w:ascii="Times-Roman" w:hAnsi="Times-Roman" w:cs="Times-Roman"/>
          <w:sz w:val="14"/>
          <w:szCs w:val="18"/>
        </w:rPr>
        <w:t>a rate unequalled since the last great extinction, some 65 million years ago.</w:t>
      </w:r>
      <w:r w:rsidRPr="00AA4BF8">
        <w:rPr>
          <w:rFonts w:ascii="Times-Roman" w:hAnsi="Times-Roman" w:cs="Times-Roman"/>
          <w:sz w:val="14"/>
          <w:szCs w:val="11"/>
        </w:rPr>
        <w:t xml:space="preserve">5 </w:t>
      </w:r>
      <w:r w:rsidRPr="00AA4BF8">
        <w:rPr>
          <w:rFonts w:ascii="Times-Roman" w:hAnsi="Times-Roman" w:cs="Times-Roman"/>
          <w:sz w:val="14"/>
          <w:szCs w:val="18"/>
        </w:rPr>
        <w:t xml:space="preserve">In seeking to understand this crisis, there is a growing consensus that these statistics represent a deeper, cultural crisis. Speaking to this point, psychotherapist Thom Hartmann notes: </w:t>
      </w:r>
      <w:r w:rsidRPr="00875A32">
        <w:rPr>
          <w:rStyle w:val="StyleBoldUnderline"/>
          <w:highlight w:val="green"/>
        </w:rPr>
        <w:t>The problem is not</w:t>
      </w:r>
      <w:r w:rsidRPr="00AA4BF8">
        <w:rPr>
          <w:rStyle w:val="StyleBoldUnderline"/>
        </w:rPr>
        <w:t xml:space="preserve"> a problem </w:t>
      </w:r>
      <w:r w:rsidRPr="00875A32">
        <w:rPr>
          <w:rStyle w:val="StyleBoldUnderline"/>
          <w:highlight w:val="green"/>
        </w:rPr>
        <w:t>of technology</w:t>
      </w:r>
      <w:r w:rsidRPr="00AA4BF8">
        <w:rPr>
          <w:rStyle w:val="StyleBoldUnderline"/>
        </w:rPr>
        <w:t xml:space="preserve">. The problem is not a problem of </w:t>
      </w:r>
      <w:r w:rsidRPr="00875A32">
        <w:rPr>
          <w:rStyle w:val="StyleBoldUnderline"/>
          <w:highlight w:val="green"/>
        </w:rPr>
        <w:t>too much carbon dioxide</w:t>
      </w:r>
      <w:r w:rsidRPr="00AA4BF8">
        <w:rPr>
          <w:rStyle w:val="StyleBoldUnderline"/>
        </w:rPr>
        <w:t xml:space="preserve">. The problem is not a problem of global </w:t>
      </w:r>
      <w:r w:rsidRPr="00875A32">
        <w:rPr>
          <w:rStyle w:val="StyleBoldUnderline"/>
          <w:highlight w:val="green"/>
        </w:rPr>
        <w:t>warming.</w:t>
      </w:r>
      <w:r w:rsidRPr="00AA4BF8">
        <w:rPr>
          <w:rStyle w:val="StyleBoldUnderline"/>
        </w:rPr>
        <w:t xml:space="preserve"> The problem is not a problem of waste. </w:t>
      </w:r>
      <w:r w:rsidRPr="00875A32">
        <w:rPr>
          <w:rStyle w:val="StyleBoldUnderline"/>
          <w:highlight w:val="green"/>
        </w:rPr>
        <w:t>All of those</w:t>
      </w:r>
      <w:r w:rsidRPr="00AA4BF8">
        <w:rPr>
          <w:rStyle w:val="StyleBoldUnderline"/>
        </w:rPr>
        <w:t xml:space="preserve"> things </w:t>
      </w:r>
      <w:r w:rsidRPr="00875A32">
        <w:rPr>
          <w:rStyle w:val="StyleBoldUnderline"/>
          <w:highlight w:val="green"/>
        </w:rPr>
        <w:t>are symptoms</w:t>
      </w:r>
      <w:r w:rsidRPr="00AA4BF8">
        <w:rPr>
          <w:rStyle w:val="StyleBoldUnderline"/>
        </w:rPr>
        <w:t xml:space="preserve"> of the problem. </w:t>
      </w:r>
      <w:r w:rsidRPr="00875A32">
        <w:rPr>
          <w:rStyle w:val="StyleBoldUnderline"/>
          <w:highlight w:val="green"/>
        </w:rPr>
        <w:t>The problem is the way</w:t>
      </w:r>
      <w:r w:rsidRPr="00AA4BF8">
        <w:rPr>
          <w:rStyle w:val="StyleBoldUnderline"/>
        </w:rPr>
        <w:t xml:space="preserve"> that </w:t>
      </w:r>
      <w:r w:rsidRPr="00875A32">
        <w:rPr>
          <w:rStyle w:val="StyleBoldUnderline"/>
          <w:highlight w:val="green"/>
        </w:rPr>
        <w:t>we are thinking.</w:t>
      </w:r>
      <w:r w:rsidRPr="00AA4BF8">
        <w:rPr>
          <w:rStyle w:val="StyleBoldUnderline"/>
        </w:rPr>
        <w:t xml:space="preserve"> The problem is fundamentally a cultural problem</w:t>
      </w:r>
      <w:r w:rsidRPr="00072A79">
        <w:rPr>
          <w:rStyle w:val="StyleBoldUnderline"/>
        </w:rPr>
        <w:t>.</w:t>
      </w:r>
      <w:r w:rsidRPr="00AA4BF8">
        <w:rPr>
          <w:rFonts w:ascii="Times-Roman" w:hAnsi="Times-Roman" w:cs="Times-Roman"/>
          <w:sz w:val="14"/>
          <w:szCs w:val="11"/>
        </w:rPr>
        <w:t xml:space="preserve">6 </w:t>
      </w:r>
      <w:r w:rsidRPr="00AA4BF8">
        <w:rPr>
          <w:rFonts w:ascii="Times-Roman" w:hAnsi="Times-Roman" w:cs="Times-Roman"/>
          <w:sz w:val="14"/>
          <w:szCs w:val="18"/>
        </w:rPr>
        <w:t xml:space="preserve">John Livingston supports this analysis in his classic text, </w:t>
      </w:r>
      <w:r w:rsidRPr="00AA4BF8">
        <w:rPr>
          <w:rFonts w:ascii="Times-Italic" w:hAnsi="Times-Italic" w:cs="Times-Italic"/>
          <w:i/>
          <w:iCs/>
          <w:sz w:val="14"/>
          <w:szCs w:val="18"/>
        </w:rPr>
        <w:t>Arctic Oil</w:t>
      </w:r>
      <w:r w:rsidRPr="00AA4BF8">
        <w:rPr>
          <w:rFonts w:ascii="Times-Roman" w:hAnsi="Times-Roman" w:cs="Times-Roman"/>
          <w:sz w:val="14"/>
          <w:szCs w:val="18"/>
        </w:rPr>
        <w:t xml:space="preserve">. Reflecting on our environment crisis Livingston notes that disasters are commonly portrayed as a series of separate issues. Indeed, he notes, </w:t>
      </w:r>
      <w:r w:rsidRPr="00072A79">
        <w:rPr>
          <w:rStyle w:val="StyleBoldUnderline"/>
        </w:rPr>
        <w:t xml:space="preserve">‘oil spills, endangered species, ozone depletion and so forth are presented as separate incidents and the overwhelming nature of these events means that </w:t>
      </w:r>
      <w:r w:rsidRPr="00875A32">
        <w:rPr>
          <w:rStyle w:val="Box"/>
          <w:highlight w:val="green"/>
        </w:rPr>
        <w:t>we seldom look deeper</w:t>
      </w:r>
      <w:r w:rsidRPr="00072A79">
        <w:rPr>
          <w:rStyle w:val="StyleBoldUnderline"/>
        </w:rPr>
        <w:t xml:space="preserve">.’7 But as he notes, </w:t>
      </w:r>
      <w:r w:rsidRPr="00875A32">
        <w:rPr>
          <w:rStyle w:val="StyleBoldUnderline"/>
          <w:highlight w:val="green"/>
        </w:rPr>
        <w:t>issues are analogous to the tip of an iceberg, they are simply the visible</w:t>
      </w:r>
      <w:r w:rsidRPr="00072A79">
        <w:rPr>
          <w:rStyle w:val="StyleBoldUnderline"/>
        </w:rPr>
        <w:t xml:space="preserve"> </w:t>
      </w:r>
      <w:r w:rsidRPr="00875A32">
        <w:rPr>
          <w:rStyle w:val="StyleBoldUnderline"/>
          <w:highlight w:val="green"/>
        </w:rPr>
        <w:t>portion of a much larger entity</w:t>
      </w:r>
      <w:r w:rsidRPr="00072A79">
        <w:rPr>
          <w:rStyle w:val="StyleBoldUnderline"/>
        </w:rPr>
        <w:t xml:space="preserve">, most of </w:t>
      </w:r>
      <w:r w:rsidRPr="00875A32">
        <w:rPr>
          <w:rStyle w:val="StyleBoldUnderline"/>
          <w:highlight w:val="green"/>
        </w:rPr>
        <w:t>which lies beneath the surface</w:t>
      </w:r>
      <w:r w:rsidRPr="00072A79">
        <w:rPr>
          <w:rStyle w:val="StyleBoldUnderline"/>
        </w:rPr>
        <w:t>, beyond our daily inspection.</w:t>
      </w:r>
      <w:r w:rsidRPr="00AA4BF8">
        <w:rPr>
          <w:rFonts w:ascii="Times-Roman" w:hAnsi="Times-Roman" w:cs="Times-Roman"/>
          <w:sz w:val="14"/>
          <w:szCs w:val="11"/>
        </w:rPr>
        <w:t xml:space="preserve">8 </w:t>
      </w:r>
      <w:r w:rsidRPr="00AA4BF8">
        <w:rPr>
          <w:rFonts w:ascii="Times-Roman" w:hAnsi="Times-Roman" w:cs="Times-Roman"/>
          <w:sz w:val="14"/>
          <w:szCs w:val="18"/>
        </w:rPr>
        <w:t xml:space="preserve">Consistent with the critique made in eco-feminism and environmental ethics more broadly, Thomas Berry (1914–2009) described </w:t>
      </w:r>
      <w:r w:rsidRPr="00072A79">
        <w:rPr>
          <w:rStyle w:val="StyleBoldUnderline"/>
        </w:rPr>
        <w:t xml:space="preserve">this cultural problem as </w:t>
      </w:r>
      <w:r w:rsidRPr="00875A32">
        <w:rPr>
          <w:rStyle w:val="StyleBoldUnderline"/>
          <w:highlight w:val="green"/>
        </w:rPr>
        <w:t>a ‘mode of consciousness that</w:t>
      </w:r>
      <w:r w:rsidRPr="00072A79">
        <w:rPr>
          <w:rStyle w:val="StyleBoldUnderline"/>
        </w:rPr>
        <w:t xml:space="preserve"> has </w:t>
      </w:r>
      <w:r w:rsidRPr="00875A32">
        <w:rPr>
          <w:rStyle w:val="StyleBoldUnderline"/>
          <w:highlight w:val="green"/>
        </w:rPr>
        <w:t>established a</w:t>
      </w:r>
      <w:r w:rsidRPr="00072A79">
        <w:rPr>
          <w:rStyle w:val="StyleBoldUnderline"/>
        </w:rPr>
        <w:t xml:space="preserve"> radical </w:t>
      </w:r>
      <w:r w:rsidRPr="00875A32">
        <w:rPr>
          <w:rStyle w:val="StyleBoldUnderline"/>
          <w:highlight w:val="green"/>
        </w:rPr>
        <w:t>discontinuity between the human and other modes of being</w:t>
      </w:r>
      <w:r w:rsidRPr="00072A79">
        <w:rPr>
          <w:rStyle w:val="StyleBoldUnderline"/>
        </w:rPr>
        <w:t>.’9 This view is termed anthropocentrism and was defined by Albert Einstein as an ‘optical delusion of human consciousness’ where we come to regard ‘humanity as the centre of existence.’10 To this base definition, anthropocentrism also encompasses the view that human beings are the final aim and end of the universe and that the universe exists to satisfy the needs and desires of human beings.</w:t>
      </w:r>
    </w:p>
    <w:p w14:paraId="10E83566" w14:textId="77777777" w:rsidR="003C0A04" w:rsidRDefault="003C0A04" w:rsidP="003C0A04">
      <w:pPr>
        <w:rPr>
          <w:rStyle w:val="StyleBoldUnderline"/>
        </w:rPr>
      </w:pPr>
    </w:p>
    <w:p w14:paraId="375551D6" w14:textId="77777777" w:rsidR="003C0A04" w:rsidRPr="00087ADE" w:rsidRDefault="003C0A04" w:rsidP="003C0A04">
      <w:pPr>
        <w:rPr>
          <w:b/>
        </w:rPr>
      </w:pPr>
      <w:r w:rsidRPr="00087ADE">
        <w:rPr>
          <w:b/>
        </w:rPr>
        <w:t xml:space="preserve">Apocalyptic rhetoric pertaining to climate change undermines solutions </w:t>
      </w:r>
    </w:p>
    <w:p w14:paraId="5F315907" w14:textId="77777777" w:rsidR="003C0A04" w:rsidRPr="00236376" w:rsidRDefault="003C0A04" w:rsidP="003C0A04">
      <w:pPr>
        <w:rPr>
          <w:b/>
          <w:sz w:val="24"/>
        </w:rPr>
      </w:pPr>
      <w:r>
        <w:rPr>
          <w:rStyle w:val="StyleStyleBold12pt"/>
        </w:rPr>
        <w:t xml:space="preserve">Foust and Murphy 9 </w:t>
      </w:r>
      <w:r w:rsidRPr="00236376">
        <w:t>Christina R. Foust is an Assistant Professor in the Department of Human Communication Studies at the University of Denver. William O’Shannon Murphy is a doctoral student in the Department of Human Communication Studies at the University of Denver. Revealing and Reframing Apocalyptic Tragedy in Global Warming Discourse, Environmental Communication: A Journal of Nature and Culture, 3:2, 151-167 http://dx.doi.org/10.1080/17524030902916624</w:t>
      </w:r>
    </w:p>
    <w:p w14:paraId="03315D07" w14:textId="77777777" w:rsidR="003C0A04" w:rsidRDefault="003C0A04" w:rsidP="003C0A04">
      <w:pPr>
        <w:rPr>
          <w:rStyle w:val="StyleBoldUnderline"/>
        </w:rPr>
      </w:pPr>
    </w:p>
    <w:p w14:paraId="17CA9635" w14:textId="77777777" w:rsidR="003C0A04" w:rsidRPr="00877380" w:rsidRDefault="003C0A04" w:rsidP="003C0A04">
      <w:pPr>
        <w:rPr>
          <w:rStyle w:val="StyleBoldUnderline"/>
        </w:rPr>
      </w:pPr>
      <w:r w:rsidRPr="00875A32">
        <w:rPr>
          <w:rStyle w:val="StyleBoldUnderline"/>
          <w:highlight w:val="green"/>
        </w:rPr>
        <w:t>Interrogating</w:t>
      </w:r>
      <w:r w:rsidRPr="00B05EC9">
        <w:rPr>
          <w:rStyle w:val="StyleBoldUnderline"/>
        </w:rPr>
        <w:t xml:space="preserve"> the press </w:t>
      </w:r>
      <w:r w:rsidRPr="00875A32">
        <w:rPr>
          <w:rStyle w:val="StyleBoldUnderline"/>
          <w:highlight w:val="green"/>
        </w:rPr>
        <w:t xml:space="preserve">coverage of climate change is </w:t>
      </w:r>
      <w:r w:rsidRPr="00875A32">
        <w:rPr>
          <w:rStyle w:val="Box"/>
          <w:highlight w:val="green"/>
        </w:rPr>
        <w:t>important</w:t>
      </w:r>
      <w:r w:rsidRPr="00B05EC9">
        <w:rPr>
          <w:rStyle w:val="StyleBoldUnderline"/>
        </w:rPr>
        <w:t xml:space="preserve">, for a </w:t>
      </w:r>
      <w:r w:rsidRPr="00875A32">
        <w:rPr>
          <w:rStyle w:val="StyleBoldUnderline"/>
          <w:highlight w:val="green"/>
        </w:rPr>
        <w:t>substantial portion of the general public’s knowledge*and</w:t>
      </w:r>
      <w:r w:rsidRPr="00B05EC9">
        <w:rPr>
          <w:rStyle w:val="StyleBoldUnderline"/>
        </w:rPr>
        <w:t xml:space="preserve"> their </w:t>
      </w:r>
      <w:r w:rsidRPr="00875A32">
        <w:rPr>
          <w:rStyle w:val="StyleBoldUnderline"/>
          <w:highlight w:val="green"/>
        </w:rPr>
        <w:t>perceptions</w:t>
      </w:r>
      <w:r w:rsidRPr="00B05EC9">
        <w:rPr>
          <w:rStyle w:val="StyleBoldUnderline"/>
        </w:rPr>
        <w:t xml:space="preserve"> of the issue’s risk*</w:t>
      </w:r>
      <w:r>
        <w:rPr>
          <w:rStyle w:val="StyleBoldUnderline"/>
        </w:rPr>
        <w:t xml:space="preserve"> </w:t>
      </w:r>
      <w:r w:rsidRPr="00875A32">
        <w:rPr>
          <w:rStyle w:val="StyleBoldUnderline"/>
          <w:highlight w:val="green"/>
        </w:rPr>
        <w:t>come from the media</w:t>
      </w:r>
      <w:r w:rsidRPr="00B05EC9">
        <w:rPr>
          <w:rStyle w:val="StyleBoldUnderline"/>
        </w:rPr>
        <w:t xml:space="preserve"> </w:t>
      </w:r>
      <w:r w:rsidRPr="005C2943">
        <w:rPr>
          <w:sz w:val="16"/>
        </w:rPr>
        <w:t>(Carvalho &amp; Burgess, 2005). As Boykoff and Boykoff (2004) argue, the ‘‘</w:t>
      </w:r>
      <w:r w:rsidRPr="00875A32">
        <w:rPr>
          <w:rStyle w:val="StyleBoldUnderline"/>
          <w:highlight w:val="green"/>
        </w:rPr>
        <w:t>coverage</w:t>
      </w:r>
      <w:r w:rsidRPr="00562312">
        <w:rPr>
          <w:rStyle w:val="StyleBoldUnderline"/>
        </w:rPr>
        <w:t xml:space="preserve"> of global warming is not just a collection of news articles; </w:t>
      </w:r>
      <w:r w:rsidRPr="00875A32">
        <w:rPr>
          <w:rStyle w:val="StyleBoldUnderline"/>
          <w:highlight w:val="green"/>
        </w:rPr>
        <w:t>it</w:t>
      </w:r>
      <w:r w:rsidRPr="00562312">
        <w:rPr>
          <w:rStyle w:val="StyleBoldUnderline"/>
        </w:rPr>
        <w:t xml:space="preserve"> is </w:t>
      </w:r>
      <w:r w:rsidRPr="00875A32">
        <w:rPr>
          <w:rStyle w:val="StyleBoldUnderline"/>
          <w:highlight w:val="green"/>
        </w:rPr>
        <w:t>a social relationship</w:t>
      </w:r>
      <w:r w:rsidRPr="00562312">
        <w:rPr>
          <w:rStyle w:val="StyleBoldUnderline"/>
        </w:rPr>
        <w:t xml:space="preserve"> between people that is mediated by [the] news’’</w:t>
      </w:r>
      <w:r w:rsidRPr="005C2943">
        <w:rPr>
          <w:sz w:val="16"/>
        </w:rPr>
        <w:t xml:space="preserve"> (p. 126). </w:t>
      </w:r>
      <w:r w:rsidRPr="00562312">
        <w:rPr>
          <w:rStyle w:val="StyleBoldUnderline"/>
        </w:rPr>
        <w:t>Unfortunately, as a growing literature suggests, the press’s power to constitute public</w:t>
      </w:r>
      <w:r>
        <w:rPr>
          <w:rStyle w:val="StyleBoldUnderline"/>
        </w:rPr>
        <w:t xml:space="preserve"> </w:t>
      </w:r>
      <w:r w:rsidRPr="00562312">
        <w:rPr>
          <w:rStyle w:val="StyleBoldUnderline"/>
        </w:rPr>
        <w:t>interest, and serve the greater good, may be failing in the case of climate change.</w:t>
      </w:r>
      <w:r>
        <w:rPr>
          <w:rStyle w:val="StyleBoldUnderline"/>
        </w:rPr>
        <w:t xml:space="preserve"> </w:t>
      </w:r>
      <w:r w:rsidRPr="00562312">
        <w:rPr>
          <w:rStyle w:val="StyleBoldUnderline"/>
        </w:rPr>
        <w:t xml:space="preserve">Scholars have critiqued the </w:t>
      </w:r>
      <w:r w:rsidRPr="00875A32">
        <w:rPr>
          <w:rStyle w:val="Box"/>
          <w:highlight w:val="green"/>
        </w:rPr>
        <w:t>misinformation spread</w:t>
      </w:r>
      <w:r w:rsidRPr="00236376">
        <w:rPr>
          <w:rStyle w:val="Box"/>
        </w:rPr>
        <w:t xml:space="preserve"> </w:t>
      </w:r>
      <w:r w:rsidRPr="00562312">
        <w:rPr>
          <w:rStyle w:val="StyleBoldUnderline"/>
        </w:rPr>
        <w:t xml:space="preserve">through the press </w:t>
      </w:r>
      <w:r w:rsidRPr="00875A32">
        <w:rPr>
          <w:rStyle w:val="StyleBoldUnderline"/>
          <w:highlight w:val="green"/>
        </w:rPr>
        <w:t>due to media</w:t>
      </w:r>
      <w:r>
        <w:rPr>
          <w:rStyle w:val="StyleBoldUnderline"/>
        </w:rPr>
        <w:t xml:space="preserve"> </w:t>
      </w:r>
      <w:r w:rsidRPr="00875A32">
        <w:rPr>
          <w:rStyle w:val="StyleBoldUnderline"/>
          <w:highlight w:val="green"/>
        </w:rPr>
        <w:t>corporate ties</w:t>
      </w:r>
      <w:r w:rsidRPr="005C2943">
        <w:rPr>
          <w:sz w:val="16"/>
        </w:rPr>
        <w:t xml:space="preserve"> (Mazur, 1998), </w:t>
      </w:r>
      <w:r w:rsidRPr="007E0C83">
        <w:rPr>
          <w:rStyle w:val="StyleBoldUnderline"/>
        </w:rPr>
        <w:t>and journalistic practices such as using ‘‘balanced’’</w:t>
      </w:r>
      <w:r>
        <w:rPr>
          <w:rStyle w:val="StyleBoldUnderline"/>
        </w:rPr>
        <w:t xml:space="preserve"> </w:t>
      </w:r>
      <w:r w:rsidRPr="007E0C83">
        <w:rPr>
          <w:rStyle w:val="StyleBoldUnderline"/>
        </w:rPr>
        <w:t>reporting which disputes the scientific consensus that human-induced climate change</w:t>
      </w:r>
      <w:r>
        <w:rPr>
          <w:rStyle w:val="StyleBoldUnderline"/>
        </w:rPr>
        <w:t xml:space="preserve"> </w:t>
      </w:r>
      <w:r w:rsidRPr="007E0C83">
        <w:rPr>
          <w:rStyle w:val="StyleBoldUnderline"/>
        </w:rPr>
        <w:t>is a real, urgent problem (</w:t>
      </w:r>
      <w:r w:rsidRPr="005C2943">
        <w:rPr>
          <w:sz w:val="16"/>
        </w:rPr>
        <w:t xml:space="preserve">Boykoff, 2007a; Boykoff &amp; Boykoff, 2004). Along with identifying the ways that powerful interests and professional practices influence the media coverage of climate change, </w:t>
      </w:r>
      <w:r w:rsidRPr="007E0C83">
        <w:rPr>
          <w:rStyle w:val="StyleBoldUnderline"/>
        </w:rPr>
        <w:t>scholars have attended to the press’s</w:t>
      </w:r>
      <w:r>
        <w:rPr>
          <w:rStyle w:val="StyleBoldUnderline"/>
        </w:rPr>
        <w:t xml:space="preserve"> </w:t>
      </w:r>
      <w:r w:rsidRPr="007E0C83">
        <w:rPr>
          <w:rStyle w:val="StyleBoldUnderline"/>
        </w:rPr>
        <w:t>shaping of global warming as a political issue and scientific discourse</w:t>
      </w:r>
      <w:r w:rsidRPr="005C2943">
        <w:rPr>
          <w:sz w:val="16"/>
        </w:rPr>
        <w:t xml:space="preserve"> (Russill, 2008). The tool of frame analysis has proven quite useful to these efforts (Antilla, 2005; Boykoff, 2007b; Jones, 2006). Frame analysis not only permits critics to identify constitutive structures in a discourse, but also to consider the structures’ possible impacts in terms of agency, public opinion, policy, </w:t>
      </w:r>
      <w:r w:rsidRPr="005C2943">
        <w:rPr>
          <w:sz w:val="16"/>
        </w:rPr>
        <w:lastRenderedPageBreak/>
        <w:t xml:space="preserve">and democracy (Ott &amp; Aoki, 2002). </w:t>
      </w:r>
      <w:r w:rsidRPr="00AF6CA9">
        <w:rPr>
          <w:rStyle w:val="StyleBoldUnderline"/>
        </w:rPr>
        <w:t xml:space="preserve">The force of </w:t>
      </w:r>
      <w:r w:rsidRPr="00875A32">
        <w:rPr>
          <w:rStyle w:val="StyleBoldUnderline"/>
          <w:highlight w:val="green"/>
        </w:rPr>
        <w:t>hegemonic ideologies</w:t>
      </w:r>
      <w:r w:rsidRPr="00AF6CA9">
        <w:rPr>
          <w:rStyle w:val="StyleBoldUnderline"/>
        </w:rPr>
        <w:t>, the values of a profit-driven media, and the</w:t>
      </w:r>
      <w:r>
        <w:rPr>
          <w:rStyle w:val="StyleBoldUnderline"/>
        </w:rPr>
        <w:t xml:space="preserve"> </w:t>
      </w:r>
      <w:r w:rsidRPr="00AF6CA9">
        <w:rPr>
          <w:rStyle w:val="StyleBoldUnderline"/>
        </w:rPr>
        <w:t xml:space="preserve">professional practices and codes of journalism </w:t>
      </w:r>
      <w:r w:rsidRPr="00875A32">
        <w:rPr>
          <w:rStyle w:val="Box"/>
          <w:highlight w:val="green"/>
        </w:rPr>
        <w:t>impact the way the press frames important public issues</w:t>
      </w:r>
      <w:r w:rsidRPr="005C2943">
        <w:rPr>
          <w:sz w:val="16"/>
        </w:rPr>
        <w:t xml:space="preserve"> (Iyengar, 1991). Frames are ‘‘familiar and highly ritualized symbolic structures’’ which ‘‘organize the content and serve to close off specific pathways of meaning while promoting others’’ (Tucker, 1998, p. 143). Frame analysis assumes that the press not only sets an agenda in terms of what issues are salient or important for the public, but also shapes how readers may define problems, attribute causes, and evaluate solutions (Entman, 1993; Scheufele, 2006). While frames ‘‘cannot guarantee how a reader will interpret or comprehend’’ an issue or text, they ‘‘play a fundamental role in structuring the range of likely decodings’’ (Greenberg &amp; Knight, 2004, p. 157), often in ways that support dominant ideologies. For instance, Antilla (2005) found that US press coverage framed climate change in terms of controversy, skepticism, and uncertainty. Such framing upholds prevailing ideologies of ‘‘free-market capitalism and neo-liberalism’’ (Carvalho, 2005, p. 21). It has impacts beyond individual readers’ interpretations, as Boykoff (2007b) argues, opening ‘‘spaces for US federal policy actors to defray responsibility and delay action regarding climate change’’ (p. 486). </w:t>
      </w:r>
      <w:r w:rsidRPr="00E41786">
        <w:rPr>
          <w:rStyle w:val="StyleBoldUnderline"/>
        </w:rPr>
        <w:t>Given its power to shape interpretations,</w:t>
      </w:r>
      <w:r>
        <w:rPr>
          <w:rStyle w:val="StyleBoldUnderline"/>
        </w:rPr>
        <w:t xml:space="preserve"> </w:t>
      </w:r>
      <w:r w:rsidRPr="00E41786">
        <w:rPr>
          <w:rStyle w:val="StyleBoldUnderline"/>
        </w:rPr>
        <w:t>policy, and action, close attention to how the press frames the issue is crucial to</w:t>
      </w:r>
      <w:r>
        <w:rPr>
          <w:rStyle w:val="StyleBoldUnderline"/>
        </w:rPr>
        <w:t xml:space="preserve"> </w:t>
      </w:r>
      <w:r w:rsidRPr="00E41786">
        <w:rPr>
          <w:rStyle w:val="StyleBoldUnderline"/>
        </w:rPr>
        <w:t>building a political will to mitigate climate change.</w:t>
      </w:r>
      <w:r>
        <w:rPr>
          <w:rStyle w:val="StyleBoldUnderline"/>
        </w:rPr>
        <w:t xml:space="preserve"> </w:t>
      </w:r>
      <w:r w:rsidRPr="00875A32">
        <w:rPr>
          <w:rStyle w:val="StyleBoldUnderline"/>
          <w:highlight w:val="green"/>
        </w:rPr>
        <w:t>Apocalyptic rhetoric</w:t>
      </w:r>
      <w:r w:rsidRPr="00E41786">
        <w:rPr>
          <w:rStyle w:val="StyleBoldUnderline"/>
        </w:rPr>
        <w:t xml:space="preserve">, we argue, </w:t>
      </w:r>
      <w:r w:rsidRPr="00875A32">
        <w:rPr>
          <w:rStyle w:val="StyleBoldUnderline"/>
          <w:highlight w:val="green"/>
        </w:rPr>
        <w:t>represents a mediating frame in global warming discourse</w:t>
      </w:r>
      <w:r w:rsidRPr="00E41786">
        <w:rPr>
          <w:rStyle w:val="StyleBoldUnderline"/>
        </w:rPr>
        <w:t xml:space="preserve">. Certain versions of </w:t>
      </w:r>
      <w:r w:rsidRPr="00875A32">
        <w:rPr>
          <w:rStyle w:val="StyleBoldUnderline"/>
          <w:highlight w:val="green"/>
        </w:rPr>
        <w:t>this frame</w:t>
      </w:r>
      <w:r w:rsidRPr="00E41786">
        <w:rPr>
          <w:rStyle w:val="StyleBoldUnderline"/>
        </w:rPr>
        <w:t xml:space="preserve"> may </w:t>
      </w:r>
      <w:r w:rsidRPr="00875A32">
        <w:rPr>
          <w:rStyle w:val="StyleBoldUnderline"/>
          <w:highlight w:val="green"/>
        </w:rPr>
        <w:t>stifle</w:t>
      </w:r>
      <w:r w:rsidRPr="00E41786">
        <w:rPr>
          <w:rStyle w:val="StyleBoldUnderline"/>
        </w:rPr>
        <w:t xml:space="preserve"> individual and collective </w:t>
      </w:r>
      <w:r w:rsidRPr="00875A32">
        <w:rPr>
          <w:rStyle w:val="StyleBoldUnderline"/>
          <w:highlight w:val="green"/>
        </w:rPr>
        <w:t>agency, due to</w:t>
      </w:r>
      <w:r w:rsidRPr="00E41786">
        <w:rPr>
          <w:rStyle w:val="StyleBoldUnderline"/>
        </w:rPr>
        <w:t xml:space="preserve"> their persistent </w:t>
      </w:r>
      <w:r w:rsidRPr="00875A32">
        <w:rPr>
          <w:rStyle w:val="StyleBoldUnderline"/>
          <w:highlight w:val="green"/>
        </w:rPr>
        <w:t>placement of ‘‘natural’’ events as catastrophic</w:t>
      </w:r>
      <w:r w:rsidRPr="00E41786">
        <w:rPr>
          <w:rStyle w:val="StyleBoldUnderline"/>
        </w:rPr>
        <w:t xml:space="preserve">, </w:t>
      </w:r>
      <w:r w:rsidRPr="00875A32">
        <w:rPr>
          <w:rStyle w:val="StyleBoldUnderline"/>
          <w:highlight w:val="green"/>
        </w:rPr>
        <w:t>inevitable</w:t>
      </w:r>
      <w:r w:rsidRPr="00E41786">
        <w:rPr>
          <w:rStyle w:val="StyleBoldUnderline"/>
        </w:rPr>
        <w:t>, and</w:t>
      </w:r>
      <w:r>
        <w:rPr>
          <w:rStyle w:val="StyleBoldUnderline"/>
        </w:rPr>
        <w:t xml:space="preserve"> </w:t>
      </w:r>
      <w:r w:rsidRPr="00E41786">
        <w:rPr>
          <w:rStyle w:val="StyleBoldUnderline"/>
        </w:rPr>
        <w:t xml:space="preserve">outside of ‘‘human’’ control. Analyzing them could help </w:t>
      </w:r>
      <w:r w:rsidRPr="00875A32">
        <w:rPr>
          <w:rStyle w:val="StyleBoldUnderline"/>
          <w:highlight w:val="green"/>
        </w:rPr>
        <w:t>explain why</w:t>
      </w:r>
      <w:r w:rsidRPr="00E41786">
        <w:rPr>
          <w:rStyle w:val="StyleBoldUnderline"/>
        </w:rPr>
        <w:t xml:space="preserve"> some</w:t>
      </w:r>
      <w:r>
        <w:rPr>
          <w:rStyle w:val="StyleBoldUnderline"/>
        </w:rPr>
        <w:t xml:space="preserve"> </w:t>
      </w:r>
      <w:r w:rsidRPr="00875A32">
        <w:rPr>
          <w:rStyle w:val="StyleBoldUnderline"/>
          <w:highlight w:val="green"/>
        </w:rPr>
        <w:t xml:space="preserve">individuals take a </w:t>
      </w:r>
      <w:r w:rsidRPr="00875A32">
        <w:rPr>
          <w:rStyle w:val="Box"/>
          <w:highlight w:val="green"/>
        </w:rPr>
        <w:t>fatalistic attitude</w:t>
      </w:r>
      <w:r w:rsidRPr="00E41786">
        <w:rPr>
          <w:rStyle w:val="StyleBoldUnderline"/>
        </w:rPr>
        <w:t xml:space="preserve"> toward, or consider their agency very small in</w:t>
      </w:r>
      <w:r>
        <w:rPr>
          <w:rStyle w:val="StyleBoldUnderline"/>
        </w:rPr>
        <w:t xml:space="preserve"> </w:t>
      </w:r>
      <w:r w:rsidRPr="00E41786">
        <w:rPr>
          <w:rStyle w:val="StyleBoldUnderline"/>
        </w:rPr>
        <w:t xml:space="preserve">comparison to, the challenge of climate change </w:t>
      </w:r>
      <w:r w:rsidRPr="005C2943">
        <w:rPr>
          <w:sz w:val="16"/>
        </w:rPr>
        <w:t xml:space="preserve">(Lorenzoni, Nicholson-Cole &amp; Whitmarsh, 2007). </w:t>
      </w:r>
      <w:r w:rsidRPr="00E41786">
        <w:rPr>
          <w:rStyle w:val="StyleBoldUnderline"/>
        </w:rPr>
        <w:t>Moreover, apocalyptic framing helps us understand two vocal</w:t>
      </w:r>
      <w:r>
        <w:rPr>
          <w:rStyle w:val="StyleBoldUnderline"/>
        </w:rPr>
        <w:t xml:space="preserve"> </w:t>
      </w:r>
      <w:r w:rsidRPr="00E41786">
        <w:rPr>
          <w:rStyle w:val="StyleBoldUnderline"/>
        </w:rPr>
        <w:t xml:space="preserve">minorities who might well stand in the way of building a collective </w:t>
      </w:r>
      <w:r w:rsidRPr="00236376">
        <w:rPr>
          <w:rStyle w:val="StyleBoldUnderline"/>
        </w:rPr>
        <w:t>will*the alarmists, who believe global warming’s ‘‘catastrophic consequences’’ are</w:t>
      </w:r>
      <w:r w:rsidRPr="00E41786">
        <w:rPr>
          <w:rStyle w:val="StyleBoldUnderline"/>
        </w:rPr>
        <w:t xml:space="preserve"> veritably</w:t>
      </w:r>
      <w:r>
        <w:rPr>
          <w:rStyle w:val="StyleBoldUnderline"/>
        </w:rPr>
        <w:t xml:space="preserve"> </w:t>
      </w:r>
      <w:r w:rsidRPr="00E41786">
        <w:rPr>
          <w:rStyle w:val="StyleBoldUnderline"/>
        </w:rPr>
        <w:t>unstoppable, and the naysayers, who view global warming as a conspiracy created by</w:t>
      </w:r>
      <w:r>
        <w:rPr>
          <w:rStyle w:val="StyleBoldUnderline"/>
        </w:rPr>
        <w:t xml:space="preserve"> </w:t>
      </w:r>
      <w:r w:rsidRPr="00E41786">
        <w:rPr>
          <w:rStyle w:val="StyleBoldUnderline"/>
        </w:rPr>
        <w:t>environmentalists and the media</w:t>
      </w:r>
      <w:r w:rsidRPr="005C2943">
        <w:rPr>
          <w:sz w:val="16"/>
        </w:rPr>
        <w:t xml:space="preserve"> (Leiserowitz, 2005, p. 1440). In the Judeo-Christian religious tradition, the apocalypse refers to prophesying, revealing, or visioning the imminent destruction of the world (Zamora, 1982). Common connotations of apocalypse are influenced by pre-millennial theology, which foregrounds the world-ending moment that precedes the second coming of Jesus Christ. Brummett (1991) and O’Leary (1993) argue that apocalypse is so Revealing and Reframing Apocalyptic Tragedy 153 Downloaded by [64.189.175.183] at 12:17 29 June 2012 prevalent in secular as well as sacred discourse that it constitutes its own unique genre of rhetoric. Apocalyptic rhetoric typically takes shape in narrative form, emphasizing a catastrophic telos (end-point) somewhere in the future (Brummett, 1991). A cosmic or natural force drives the linear temporality in apocalyptic rhetoric, such that ‘‘certain events and experiences are inevitable, unalterable, and determined by external forces beyond human control’’ (Wojcik, 1996, p. 298). The narrative in apocalyptic discourse typically posits a tragic ending*‘‘a date or temporal horizon beyond which human choice is superfluous, a final Judgment that forecloses all individual judgments’’ (O’Leary, 1993, p. 409). Apocalyptic rhetoric prophesies (directly or implicitly) a new world order, often accompanied by spectacular, (melo)dramatic, or fantastical images of the destruction of the current order (Brummett, 1984). Common apocalyptic discourses suggest that the social order is beyond repair. Given the ‘‘unrecuperably evil world’’ and ‘‘bankrupt society on the verge of imminent’’ collapse*as well as the cosmic force driving apocalyptic events*there is seemingly no reason to attempt social change once an issue is framed apocalyptically (Wojcik, 1996, p. 312). </w:t>
      </w:r>
      <w:r w:rsidRPr="00DF3AEA">
        <w:rPr>
          <w:rStyle w:val="StyleBoldUnderline"/>
        </w:rPr>
        <w:t>Like God’s wrath or</w:t>
      </w:r>
      <w:r>
        <w:rPr>
          <w:rStyle w:val="StyleBoldUnderline"/>
        </w:rPr>
        <w:t xml:space="preserve"> </w:t>
      </w:r>
      <w:r w:rsidRPr="00DF3AEA">
        <w:rPr>
          <w:rStyle w:val="StyleBoldUnderline"/>
        </w:rPr>
        <w:t xml:space="preserve">nuclear war, the </w:t>
      </w:r>
      <w:r w:rsidRPr="00875A32">
        <w:rPr>
          <w:rStyle w:val="StyleBoldUnderline"/>
          <w:highlight w:val="green"/>
        </w:rPr>
        <w:t>apocalyptic scenario</w:t>
      </w:r>
      <w:r w:rsidRPr="00DF3AEA">
        <w:rPr>
          <w:rStyle w:val="StyleBoldUnderline"/>
        </w:rPr>
        <w:t xml:space="preserve"> is so much greater than humanity (let alone</w:t>
      </w:r>
      <w:r>
        <w:rPr>
          <w:rStyle w:val="StyleBoldUnderline"/>
        </w:rPr>
        <w:t xml:space="preserve"> </w:t>
      </w:r>
      <w:r w:rsidRPr="00DF3AEA">
        <w:rPr>
          <w:rStyle w:val="StyleBoldUnderline"/>
        </w:rPr>
        <w:t xml:space="preserve">individual human efforts), that there </w:t>
      </w:r>
      <w:r w:rsidRPr="00875A32">
        <w:rPr>
          <w:rStyle w:val="Box"/>
          <w:highlight w:val="green"/>
        </w:rPr>
        <w:t>seems little hope for intervention</w:t>
      </w:r>
      <w:r w:rsidRPr="00DF3AEA">
        <w:rPr>
          <w:rStyle w:val="StyleBoldUnderline"/>
        </w:rPr>
        <w:t>.</w:t>
      </w:r>
      <w:r>
        <w:rPr>
          <w:rStyle w:val="StyleBoldUnderline"/>
        </w:rPr>
        <w:t xml:space="preserve"> </w:t>
      </w:r>
      <w:r w:rsidRPr="005C2943">
        <w:rPr>
          <w:sz w:val="16"/>
        </w:rPr>
        <w:t xml:space="preserve">However, some scholars argue that apocalyptic discourse is inherently ambivalent, offering the possibility to inspire human agency even within a ruinous scenario (O’Leary, 1993). Fatalistic and optimistic views co-exist in some environmentalists’ conceptions of apocalypse: Disaster . . . represents a desecration of a sacred world, and it is to be resisted with all of one’s passion. It is simultaneously, almost certainly, the only conceivable path back to a paradise where humans live in harmony within the sacred, natural order, and thus, in the final moment, it may need to be embraced. (Taylor, 1999, p. 382) We believe that the variations in apocalyptic discourses are not only ‘‘in the eye of the beholder,’’ but are also identifiable as rhetorical differences in texts themselves. Thus, following O’Leary (1993), we identify two main variations of the apocalyptic frame: a tragic apocalypse, characterized by ‘‘resignation’’ (Burke, 1984, p. 37) to a foretold ending; and a comic apocalypse, discernible through its more forgiving outlook on humanity ‘‘not as vicious, but mistaken’’ (Burke, 1984, p. 41). The two frames are distinguishable through their construction of agency, temporality, and telos. Comic variations posit that ‘‘time is open-ended, allowing for the possibility of change, while the tragic conception of Fate promotes a view of time and human action as closed’’ (O’Leary, 1993, p. 392). Viewing apocalypse tragically suggests that human agency is limited to ‘‘following the divine will and behaving in ways decreed by God’’ (Wojcik, 1996, p. 314), toward a catastrophic telos which is clear and unstoppable. Taking a comic perspective, humans are responsible for a course of actions, giving them some play in influencing their fate (while not totally changing the disastrous outcome foretold, an outcome which is more ambiguous than the tragic telos). Though apocalyptic rhetoric is associated with religious fundamentalism, scientists, environmentalists, and journalists structure their discourse on climate change through tragic and comic variants. </w:t>
      </w:r>
      <w:r w:rsidRPr="00877380">
        <w:rPr>
          <w:rStyle w:val="StyleBoldUnderline"/>
        </w:rPr>
        <w:t xml:space="preserve">At times, </w:t>
      </w:r>
      <w:r w:rsidRPr="00875A32">
        <w:rPr>
          <w:rStyle w:val="StyleBoldUnderline"/>
          <w:highlight w:val="green"/>
        </w:rPr>
        <w:t>their framing</w:t>
      </w:r>
      <w:r w:rsidRPr="00877380">
        <w:rPr>
          <w:rStyle w:val="StyleBoldUnderline"/>
        </w:rPr>
        <w:t xml:space="preserve"> embraces a </w:t>
      </w:r>
      <w:r w:rsidRPr="00875A32">
        <w:rPr>
          <w:rStyle w:val="StyleBoldUnderline"/>
          <w:highlight w:val="green"/>
        </w:rPr>
        <w:t>limited spirit of optimism</w:t>
      </w:r>
      <w:r w:rsidRPr="00877380">
        <w:rPr>
          <w:rStyle w:val="StyleBoldUnderline"/>
        </w:rPr>
        <w:t xml:space="preserve"> concerning humanity’s potential to influence the crisis; and at other times,</w:t>
      </w:r>
      <w:r>
        <w:rPr>
          <w:rStyle w:val="StyleBoldUnderline"/>
        </w:rPr>
        <w:t xml:space="preserve"> </w:t>
      </w:r>
      <w:r w:rsidRPr="00877380">
        <w:rPr>
          <w:rStyle w:val="StyleBoldUnderline"/>
        </w:rPr>
        <w:t xml:space="preserve">their framing </w:t>
      </w:r>
      <w:r w:rsidRPr="00875A32">
        <w:rPr>
          <w:rStyle w:val="Box"/>
          <w:highlight w:val="green"/>
        </w:rPr>
        <w:t>accepts climate catastrophe as Fated</w:t>
      </w:r>
      <w:r w:rsidRPr="00877380">
        <w:rPr>
          <w:rStyle w:val="StyleBoldUnderline"/>
        </w:rPr>
        <w:t>. Comic and tragic apocalyptic</w:t>
      </w:r>
      <w:r>
        <w:rPr>
          <w:rStyle w:val="StyleBoldUnderline"/>
        </w:rPr>
        <w:t xml:space="preserve"> </w:t>
      </w:r>
      <w:r w:rsidRPr="00877380">
        <w:rPr>
          <w:rStyle w:val="StyleBoldUnderline"/>
        </w:rPr>
        <w:t>framing has important consequences for amassing a political will to mitigate global</w:t>
      </w:r>
      <w:r>
        <w:rPr>
          <w:rStyle w:val="StyleBoldUnderline"/>
        </w:rPr>
        <w:t xml:space="preserve"> </w:t>
      </w:r>
      <w:r w:rsidRPr="00877380">
        <w:rPr>
          <w:rStyle w:val="StyleBoldUnderline"/>
        </w:rPr>
        <w:t>warming. While pre-millennial prophets empower audiences by encouraging them to</w:t>
      </w:r>
      <w:r>
        <w:rPr>
          <w:rStyle w:val="StyleBoldUnderline"/>
        </w:rPr>
        <w:t xml:space="preserve"> </w:t>
      </w:r>
      <w:r w:rsidRPr="00877380">
        <w:rPr>
          <w:rStyle w:val="StyleBoldUnderline"/>
        </w:rPr>
        <w:t>see their worldviews as correct</w:t>
      </w:r>
      <w:r w:rsidRPr="005C2943">
        <w:rPr>
          <w:sz w:val="16"/>
        </w:rPr>
        <w:t xml:space="preserve"> (Brummett, 1991), </w:t>
      </w:r>
      <w:r w:rsidRPr="00877380">
        <w:rPr>
          <w:rStyle w:val="StyleBoldUnderline"/>
        </w:rPr>
        <w:t>they offer no recourse for</w:t>
      </w:r>
      <w:r>
        <w:rPr>
          <w:rStyle w:val="StyleBoldUnderline"/>
        </w:rPr>
        <w:t xml:space="preserve"> </w:t>
      </w:r>
      <w:r w:rsidRPr="00877380">
        <w:rPr>
          <w:rStyle w:val="StyleBoldUnderline"/>
        </w:rPr>
        <w:t>audiences to act upon the changes occurring around them (save for personal actions,</w:t>
      </w:r>
      <w:r>
        <w:rPr>
          <w:rStyle w:val="StyleBoldUnderline"/>
        </w:rPr>
        <w:t xml:space="preserve"> </w:t>
      </w:r>
      <w:r w:rsidRPr="00877380">
        <w:rPr>
          <w:rStyle w:val="StyleBoldUnderline"/>
        </w:rPr>
        <w:lastRenderedPageBreak/>
        <w:t>such as repentance or agreeing with the prophet’s forecast). Comic features may be</w:t>
      </w:r>
      <w:r>
        <w:rPr>
          <w:rStyle w:val="StyleBoldUnderline"/>
        </w:rPr>
        <w:t xml:space="preserve"> </w:t>
      </w:r>
      <w:r w:rsidRPr="00877380">
        <w:rPr>
          <w:rStyle w:val="StyleBoldUnderline"/>
        </w:rPr>
        <w:t>better suited to building the broad coalition necessary to curb global warming.</w:t>
      </w:r>
    </w:p>
    <w:p w14:paraId="786B373D" w14:textId="77777777" w:rsidR="007C26D0" w:rsidRPr="009932F4" w:rsidRDefault="007C26D0" w:rsidP="009932F4"/>
    <w:p w14:paraId="63709203" w14:textId="17C261E8" w:rsidR="004D4364" w:rsidRDefault="004D4364" w:rsidP="00FB4C51">
      <w:pPr>
        <w:pStyle w:val="Heading1"/>
      </w:pPr>
      <w:r>
        <w:lastRenderedPageBreak/>
        <w:t>Perm Ans</w:t>
      </w:r>
    </w:p>
    <w:p w14:paraId="13A895F9" w14:textId="77777777" w:rsidR="004D4364" w:rsidRPr="00A67F78" w:rsidRDefault="004D4364" w:rsidP="004D4364">
      <w:pPr>
        <w:rPr>
          <w:rFonts w:ascii="Times New Roman" w:hAnsi="Times New Roman" w:cs="Times New Roman"/>
        </w:rPr>
      </w:pPr>
    </w:p>
    <w:p w14:paraId="458E30C5" w14:textId="77777777" w:rsidR="004D4364" w:rsidRPr="00A67F78" w:rsidRDefault="004D4364" w:rsidP="004D4364">
      <w:pPr>
        <w:pStyle w:val="Heading4"/>
        <w:rPr>
          <w:rFonts w:cs="Times New Roman"/>
        </w:rPr>
      </w:pPr>
      <w:r w:rsidRPr="00A67F78">
        <w:rPr>
          <w:rFonts w:cs="Times New Roman"/>
        </w:rPr>
        <w:t>The permutation forces our criticism to adhere to the dominant paradigm of speciesism. This dismemberment of our text strips the permutation of its liberatory potential.</w:t>
      </w:r>
    </w:p>
    <w:p w14:paraId="7AF1E20F" w14:textId="77777777" w:rsidR="004D4364" w:rsidRPr="00A67F78" w:rsidRDefault="004D4364" w:rsidP="004D4364">
      <w:pPr>
        <w:rPr>
          <w:rStyle w:val="StyleStyleBold12pt"/>
          <w:rFonts w:cs="Times New Roman"/>
        </w:rPr>
      </w:pPr>
      <w:r w:rsidRPr="00A67F78">
        <w:rPr>
          <w:rStyle w:val="StyleStyleBold12pt"/>
          <w:rFonts w:cs="Times New Roman"/>
        </w:rPr>
        <w:t>Adams, 2010</w:t>
      </w:r>
    </w:p>
    <w:p w14:paraId="2C7A5A41" w14:textId="77777777" w:rsidR="004D4364" w:rsidRPr="00A67F78" w:rsidRDefault="004D4364" w:rsidP="004D4364">
      <w:pPr>
        <w:rPr>
          <w:rStyle w:val="StyleStyleBold12pt"/>
          <w:rFonts w:cs="Times New Roman"/>
        </w:rPr>
      </w:pPr>
      <w:r w:rsidRPr="00A67F78">
        <w:rPr>
          <w:rStyle w:val="StyleStyleBold12pt"/>
          <w:rFonts w:cs="Times New Roman"/>
        </w:rPr>
        <w:t>Carol, The Sexual Politics of Meat, 30th anniversary edition, p. 136</w:t>
      </w:r>
    </w:p>
    <w:p w14:paraId="6CE52C61" w14:textId="77777777" w:rsidR="004D4364" w:rsidRPr="00A67F78" w:rsidRDefault="004D4364" w:rsidP="004D4364">
      <w:pPr>
        <w:rPr>
          <w:rFonts w:ascii="Times New Roman" w:hAnsi="Times New Roman" w:cs="Times New Roman"/>
        </w:rPr>
      </w:pPr>
    </w:p>
    <w:p w14:paraId="2EE46AFE" w14:textId="77777777" w:rsidR="004D4364" w:rsidRDefault="004D4364" w:rsidP="004D4364">
      <w:pPr>
        <w:rPr>
          <w:rFonts w:ascii="Times New Roman" w:hAnsi="Times New Roman" w:cs="Times New Roman"/>
        </w:rPr>
      </w:pPr>
      <w:r w:rsidRPr="00A67F78">
        <w:rPr>
          <w:rFonts w:ascii="Times New Roman" w:hAnsi="Times New Roman" w:cs="Times New Roman"/>
          <w:u w:val="single"/>
        </w:rPr>
        <w:t>It is obvious what is meant by dismembered animals</w:t>
      </w:r>
      <w:r w:rsidRPr="00A67F78">
        <w:rPr>
          <w:rFonts w:ascii="Times New Roman" w:hAnsi="Times New Roman" w:cs="Times New Roman"/>
        </w:rPr>
        <w:t xml:space="preserve">; that is how we obtain food from them.  </w:t>
      </w:r>
      <w:r w:rsidRPr="00A67F78">
        <w:rPr>
          <w:rFonts w:ascii="Times New Roman" w:hAnsi="Times New Roman" w:cs="Times New Roman"/>
          <w:u w:val="single"/>
        </w:rPr>
        <w:t>Dismemberment of texts occurs in many ways in regard to vegetarianism: by ignoring vegetarianism in texts; by failing to provide context or meaning for vegetarianism when it is mentioned; by deeming it inconsequential; and by forcing its meaning to adhere to the dominant discourse of meat</w:t>
      </w:r>
      <w:r w:rsidRPr="00A67F78">
        <w:rPr>
          <w:rFonts w:ascii="Times New Roman" w:hAnsi="Times New Roman" w:cs="Times New Roman"/>
        </w:rPr>
        <w:t xml:space="preserve">.  </w:t>
      </w:r>
      <w:r w:rsidRPr="00A67F78">
        <w:rPr>
          <w:rFonts w:ascii="Times New Roman" w:hAnsi="Times New Roman" w:cs="Times New Roman"/>
          <w:u w:val="single"/>
        </w:rPr>
        <w:t>Critical dismemberment is a major issue for feminists</w:t>
      </w:r>
      <w:r w:rsidRPr="00A67F78">
        <w:rPr>
          <w:rFonts w:ascii="Times New Roman" w:hAnsi="Times New Roman" w:cs="Times New Roman"/>
        </w:rPr>
        <w:t xml:space="preserve">. We learn literary history dismembers by excluding women’s writing from the established canon. In addition, acts of dismemberment of a text occur when it is slit from its cultural context, such as the “mishandling of Black women writers by whites.” Similarly </w:t>
      </w:r>
      <w:r w:rsidRPr="00A67F78">
        <w:rPr>
          <w:rFonts w:ascii="Times New Roman" w:hAnsi="Times New Roman" w:cs="Times New Roman"/>
          <w:u w:val="single"/>
        </w:rPr>
        <w:t>if the existence of vegetarianism is not ignored, texts that include vegetarianism are interpreted without any reference to vegetarian tradition or to the positive climate of vegetarianism that may have served as a backdrop to the author’s treatment of the issue of vegetarianism</w:t>
      </w:r>
      <w:r w:rsidRPr="00A67F78">
        <w:rPr>
          <w:rFonts w:ascii="Times New Roman" w:hAnsi="Times New Roman" w:cs="Times New Roman"/>
        </w:rPr>
        <w:t xml:space="preserve">. </w:t>
      </w:r>
    </w:p>
    <w:p w14:paraId="0DF6C948" w14:textId="4915F43C" w:rsidR="00A97EE6" w:rsidRDefault="00A97EE6" w:rsidP="004D4364">
      <w:pPr>
        <w:rPr>
          <w:rFonts w:ascii="Times New Roman" w:hAnsi="Times New Roman" w:cs="Times New Roman"/>
        </w:rPr>
      </w:pPr>
    </w:p>
    <w:p w14:paraId="122CAE4A" w14:textId="1FBE3762" w:rsidR="00A97EE6" w:rsidRPr="00E06A44" w:rsidRDefault="00A97EE6" w:rsidP="00E06A44">
      <w:pPr>
        <w:pStyle w:val="Heading4"/>
      </w:pPr>
      <w:r w:rsidRPr="00E06A44">
        <w:t>Perm is based in the politics of the dismissive which is the root cause of genocide.</w:t>
      </w:r>
    </w:p>
    <w:p w14:paraId="7E86B194" w14:textId="77777777" w:rsidR="00A97EE6" w:rsidRPr="00BE5F58" w:rsidRDefault="00A97EE6" w:rsidP="00A97EE6">
      <w:pPr>
        <w:rPr>
          <w:rStyle w:val="StyleStyleBold12pt"/>
        </w:rPr>
      </w:pPr>
      <w:r w:rsidRPr="00BE5F58">
        <w:rPr>
          <w:rStyle w:val="StyleStyleBold12pt"/>
        </w:rPr>
        <w:t>Adams, 2007</w:t>
      </w:r>
    </w:p>
    <w:p w14:paraId="10576D56" w14:textId="77777777" w:rsidR="00A97EE6" w:rsidRPr="00BE5F58" w:rsidRDefault="00A97EE6" w:rsidP="00A97EE6">
      <w:pPr>
        <w:rPr>
          <w:rStyle w:val="StyleStyleBold12pt"/>
        </w:rPr>
      </w:pPr>
      <w:r w:rsidRPr="00BE5F58">
        <w:rPr>
          <w:rStyle w:val="StyleStyleBold12pt"/>
        </w:rPr>
        <w:t>Carol, The Feminist Care Tradition in Animal Ethics, “The War on Compassion.” 22-23.</w:t>
      </w:r>
    </w:p>
    <w:p w14:paraId="050A2562" w14:textId="77777777" w:rsidR="00A97EE6" w:rsidRPr="00BE5F58" w:rsidRDefault="00A97EE6" w:rsidP="00A97EE6"/>
    <w:p w14:paraId="7148C95C" w14:textId="77777777" w:rsidR="00A97EE6" w:rsidRPr="00BE5F58" w:rsidRDefault="00A97EE6" w:rsidP="00A97EE6">
      <w:pPr>
        <w:rPr>
          <w:u w:val="single"/>
        </w:rPr>
      </w:pPr>
      <w:r w:rsidRPr="00BE5F58">
        <w:rPr>
          <w:u w:val="single"/>
        </w:rPr>
        <w:t>When the first response to animal advocacy is, “How can we care about animals when humans are suffering?” we encounter an argument that is self-enclosing: it re-erects the species barrier and places a boundary on compassion</w:t>
      </w:r>
      <w:r w:rsidRPr="00BE5F58">
        <w:t xml:space="preserve"> </w:t>
      </w:r>
      <w:r w:rsidRPr="00BE5F58">
        <w:rPr>
          <w:u w:val="single"/>
        </w:rPr>
        <w:t>while enforcing a conservative economy of compassion: it splits caring at the human-animal border, presuming that there is not enough to go around</w:t>
      </w:r>
      <w:r w:rsidRPr="00BE5F58">
        <w:t xml:space="preserve">. Ironically, </w:t>
      </w:r>
      <w:r w:rsidRPr="00BE5F58">
        <w:rPr>
          <w:u w:val="single"/>
        </w:rPr>
        <w:t>it plays into the construction of the world that enables genocide by perpetuating the idea that what happens to human animals is unrelated to what happens to non-human animals</w:t>
      </w:r>
      <w:r w:rsidRPr="00BE5F58">
        <w:t>. It also fosters a fallacy: that caring actually works this way.</w:t>
      </w:r>
      <w:r>
        <w:t xml:space="preserve"> </w:t>
      </w:r>
      <w:r w:rsidRPr="00BE5F58">
        <w:t xml:space="preserve">Many of </w:t>
      </w:r>
      <w:r w:rsidRPr="00BE5F58">
        <w:rPr>
          <w:u w:val="single"/>
        </w:rPr>
        <w:t>the arguments that separate caring into deserving/undeserving or now/later or first those like us/then those unlike us constitute a politics of the dismissive</w:t>
      </w:r>
      <w:r w:rsidRPr="00BE5F58">
        <w:t xml:space="preserve">.  Being dismissive is inattention with an alibi. It asserts that “this does not require my attention” or “this offends my sensibility” (that is, “We are so different from animals, how can you introduce them into the discussion?) </w:t>
      </w:r>
      <w:r w:rsidRPr="00BE5F58">
        <w:rPr>
          <w:u w:val="single"/>
        </w:rPr>
        <w:t>Genocide itself, benefits from the politics of the dismissive.</w:t>
      </w:r>
    </w:p>
    <w:p w14:paraId="6368DDE8" w14:textId="77777777" w:rsidR="00A97EE6" w:rsidRDefault="00A97EE6" w:rsidP="004D4364">
      <w:pPr>
        <w:rPr>
          <w:rFonts w:ascii="Times New Roman" w:hAnsi="Times New Roman" w:cs="Times New Roman"/>
        </w:rPr>
      </w:pPr>
    </w:p>
    <w:p w14:paraId="54B4D05A" w14:textId="60C2AE39" w:rsidR="00E06A44" w:rsidRDefault="00E06A44" w:rsidP="00E06A44">
      <w:pPr>
        <w:pStyle w:val="Heading2"/>
      </w:pPr>
      <w:r>
        <w:lastRenderedPageBreak/>
        <w:t xml:space="preserve">A/t </w:t>
      </w:r>
      <w:bookmarkStart w:id="0" w:name="_GoBack"/>
      <w:bookmarkEnd w:id="0"/>
      <w:r>
        <w:t>Environment Pragmatism</w:t>
      </w:r>
    </w:p>
    <w:p w14:paraId="37AA027C" w14:textId="77777777" w:rsidR="00E06A44" w:rsidRDefault="00E06A44" w:rsidP="00E06A44">
      <w:pPr>
        <w:pStyle w:val="Heading4"/>
      </w:pPr>
      <w:r>
        <w:t xml:space="preserve">No offense to the turns – radical ecological ethical philosophy reinvigorates environmental activism and dictates the ethical terms necessary for true ecological responsibility. </w:t>
      </w:r>
    </w:p>
    <w:p w14:paraId="102E1735" w14:textId="77777777" w:rsidR="00E06A44" w:rsidRPr="001F64D0" w:rsidRDefault="00E06A44" w:rsidP="00E06A44">
      <w:r w:rsidRPr="001F64D0">
        <w:rPr>
          <w:rStyle w:val="StyleStyleBold12pt"/>
        </w:rPr>
        <w:t xml:space="preserve">Calicott 2002 </w:t>
      </w:r>
      <w:r w:rsidRPr="001F64D0">
        <w:t>J. Baird Callicott, Professor of Philosophy at UNT, 2002</w:t>
      </w:r>
      <w:r>
        <w:t xml:space="preserve"> </w:t>
      </w:r>
      <w:r w:rsidRPr="001F64D0">
        <w:t>[</w:t>
      </w:r>
      <w:r w:rsidRPr="001F64D0">
        <w:rPr>
          <w:i/>
          <w:iCs/>
        </w:rPr>
        <w:t xml:space="preserve">Environmental Ethics </w:t>
      </w:r>
      <w:r w:rsidRPr="001F64D0">
        <w:t>p. 554-555]</w:t>
      </w:r>
      <w:r>
        <w:t xml:space="preserve"> </w:t>
      </w:r>
    </w:p>
    <w:p w14:paraId="533CFCA8" w14:textId="77777777" w:rsidR="00E06A44" w:rsidRPr="001F64D0" w:rsidRDefault="00E06A44" w:rsidP="00E06A44"/>
    <w:p w14:paraId="65B59FE8" w14:textId="77777777" w:rsidR="00E06A44" w:rsidRPr="001F64D0" w:rsidRDefault="00E06A44" w:rsidP="00E06A44">
      <w:pPr>
        <w:rPr>
          <w:u w:val="single"/>
        </w:rPr>
      </w:pPr>
      <w:r w:rsidRPr="001F64D0">
        <w:rPr>
          <w:sz w:val="16"/>
        </w:rPr>
        <w:t>The agenda for a future environmental philoso</w:t>
      </w:r>
      <w:r w:rsidRPr="001F64D0">
        <w:rPr>
          <w:sz w:val="16"/>
        </w:rPr>
        <w:softHyphen/>
        <w:t>phy thus was set. First, we identify and criticize our inherited beliefs about the nature of nature, human nature, and the relationship between the two. White himself initiated this stage with a critique of those most evident biblical ideas of nature, "man," and the man</w:t>
      </w:r>
      <w:r w:rsidRPr="001F64D0">
        <w:rPr>
          <w:sz w:val="16"/>
        </w:rPr>
        <w:noBreakHyphen/>
        <w:t>nature relationship. Other environmental philosophers, I among them, went on to identify and criticize the more insidious intellectual legacy of Western natural and moral philosophy going back to the Greeks. Second, we try to articulate a new nat</w:t>
      </w:r>
      <w:r w:rsidRPr="001F64D0">
        <w:rPr>
          <w:sz w:val="16"/>
        </w:rPr>
        <w:softHyphen/>
        <w:t>ural philosophy and moral philosophy distilled from contemporary science. We try, in other words, to ar</w:t>
      </w:r>
      <w:r w:rsidRPr="001F64D0">
        <w:rPr>
          <w:sz w:val="16"/>
        </w:rPr>
        <w:softHyphen/>
        <w:t>ticulate an evolutionary</w:t>
      </w:r>
      <w:r w:rsidRPr="001F64D0">
        <w:rPr>
          <w:sz w:val="16"/>
        </w:rPr>
        <w:noBreakHyphen/>
        <w:t>ecological worldview and an associated environmental ethic. This two</w:t>
      </w:r>
      <w:r w:rsidRPr="001F64D0">
        <w:rPr>
          <w:sz w:val="16"/>
        </w:rPr>
        <w:noBreakHyphen/>
        <w:t>phase program of environmental phi</w:t>
      </w:r>
      <w:r w:rsidRPr="001F64D0">
        <w:rPr>
          <w:sz w:val="16"/>
        </w:rPr>
        <w:softHyphen/>
        <w:t>losophy has been gaining momentum for the past two decades. In that amount of time</w:t>
      </w:r>
      <w:r w:rsidRPr="001F64D0">
        <w:rPr>
          <w:sz w:val="16"/>
        </w:rPr>
        <w:noBreakHyphen/>
        <w:t>which is really not very much time to bring off a cultural revolution comparable to the shift from the medieval to the modern world</w:t>
      </w:r>
      <w:r w:rsidRPr="001F64D0">
        <w:rPr>
          <w:sz w:val="16"/>
        </w:rPr>
        <w:noBreakHyphen/>
        <w:t>how effective has environmental philosophy been? In so short a time, the rethinking of our old religion that White called for is virtually a fait accompli. The stewardship interpretation of the God</w:t>
      </w:r>
      <w:r w:rsidRPr="001F64D0">
        <w:rPr>
          <w:sz w:val="16"/>
        </w:rPr>
        <w:noBreakHyphen/>
        <w:t>"man"</w:t>
      </w:r>
      <w:r w:rsidRPr="001F64D0">
        <w:rPr>
          <w:sz w:val="16"/>
        </w:rPr>
        <w:noBreakHyphen/>
        <w:t>nature relationship set out in Genesis is now semiofficial religious doctrine among "people of the Book"</w:t>
      </w:r>
      <w:r w:rsidRPr="001F64D0">
        <w:rPr>
          <w:sz w:val="16"/>
        </w:rPr>
        <w:noBreakHyphen/>
        <w:t>Jews, Catholics, Protestants, even Muslims.23 Such an interpretation and its dissemi</w:t>
      </w:r>
      <w:r w:rsidRPr="001F64D0">
        <w:rPr>
          <w:sz w:val="16"/>
        </w:rPr>
        <w:softHyphen/>
        <w:t>nation would not have come about, or at least it would not have come about so soon, had White's despotic interpretation not provoked it. The currently institutionalized Judeo</w:t>
      </w:r>
      <w:r w:rsidRPr="001F64D0">
        <w:rPr>
          <w:sz w:val="16"/>
        </w:rPr>
        <w:noBreakHyphen/>
        <w:t>Christian</w:t>
      </w:r>
      <w:r w:rsidRPr="001F64D0">
        <w:rPr>
          <w:sz w:val="16"/>
        </w:rPr>
        <w:noBreakHyphen/>
        <w:t>Islamic steward</w:t>
      </w:r>
      <w:r w:rsidRPr="001F64D0">
        <w:rPr>
          <w:sz w:val="16"/>
        </w:rPr>
        <w:softHyphen/>
        <w:t>ship environmental ethic was a dialectical reaction to White's critique. It has now trickled down into the synagogues and churches, and may be on its way into the mosques. Children learning about God's cre</w:t>
      </w:r>
      <w:r w:rsidRPr="001F64D0">
        <w:rPr>
          <w:sz w:val="16"/>
        </w:rPr>
        <w:softHyphen/>
        <w:t>ation and our responsibility to care for it and pass it on intact to future generations may never hear White's name, or the names of John Black, James Barr, Robert Gordis, Jonathan Helfand, Francis Schaeffer, Albert Fritsch, Thomas Berry, Wendell Berry, Matthew Fox, Iqtidar Zaldi, and the other Jewish, Christian, and Islamic theologians whom White provoked, but what they are being taught</w:t>
      </w:r>
      <w:r w:rsidRPr="001F64D0">
        <w:rPr>
          <w:sz w:val="16"/>
        </w:rPr>
        <w:softHyphen/>
        <w:t>and as a result of that teaching how in the future they may try to be good stewards of God's creation</w:t>
      </w:r>
      <w:r w:rsidRPr="001F64D0">
        <w:rPr>
          <w:sz w:val="16"/>
        </w:rPr>
        <w:softHyphen/>
        <w:t>owes a lot to Lynn White and those whom he chal</w:t>
      </w:r>
      <w:r w:rsidRPr="001F64D0">
        <w:rPr>
          <w:sz w:val="16"/>
        </w:rPr>
        <w:softHyphen/>
        <w:t>lenged to reconceive Judeo</w:t>
      </w:r>
      <w:r w:rsidRPr="001F64D0">
        <w:rPr>
          <w:sz w:val="16"/>
        </w:rPr>
        <w:noBreakHyphen/>
        <w:t>Christian</w:t>
      </w:r>
      <w:r w:rsidRPr="001F64D0">
        <w:rPr>
          <w:sz w:val="16"/>
        </w:rPr>
        <w:noBreakHyphen/>
        <w:t>Islamic atti</w:t>
      </w:r>
      <w:r w:rsidRPr="001F64D0">
        <w:rPr>
          <w:sz w:val="16"/>
        </w:rPr>
        <w:softHyphen/>
        <w:t>tudes and values toward nature. But if you think I'm impossibly biased</w:t>
      </w:r>
      <w:r w:rsidRPr="001F64D0">
        <w:rPr>
          <w:sz w:val="16"/>
        </w:rPr>
        <w:noBreakHyphen/>
        <w:t>a philosopher affirming the power of ideas and de</w:t>
      </w:r>
      <w:r w:rsidRPr="001F64D0">
        <w:rPr>
          <w:sz w:val="16"/>
        </w:rPr>
        <w:softHyphen/>
        <w:t>fending the practical efficacy of philosophy</w:t>
      </w:r>
      <w:r w:rsidRPr="001F64D0">
        <w:rPr>
          <w:sz w:val="16"/>
        </w:rPr>
        <w:noBreakHyphen/>
        <w:t>then perhaps you can trust Dave Foreman, environmen</w:t>
      </w:r>
      <w:r w:rsidRPr="001F64D0">
        <w:rPr>
          <w:sz w:val="16"/>
        </w:rPr>
        <w:softHyphen/>
        <w:t>tal activist extraordinaire, to provide a candid as</w:t>
      </w:r>
      <w:r w:rsidRPr="001F64D0">
        <w:rPr>
          <w:sz w:val="16"/>
        </w:rPr>
        <w:softHyphen/>
        <w:t>sessment of the role that environmental philosophy has played in shaping the contemporary environ</w:t>
      </w:r>
      <w:r w:rsidRPr="001F64D0">
        <w:rPr>
          <w:sz w:val="16"/>
        </w:rPr>
        <w:softHyphen/>
        <w:t xml:space="preserve">mental movement. Remember that it was Foreman who wrote, "Let our actions set the finer points of our philosophy."24 And </w:t>
      </w:r>
      <w:r w:rsidRPr="001F64D0">
        <w:rPr>
          <w:u w:val="single"/>
        </w:rPr>
        <w:t>in</w:t>
      </w:r>
      <w:r w:rsidRPr="001F64D0">
        <w:rPr>
          <w:sz w:val="16"/>
        </w:rPr>
        <w:t xml:space="preserve"> a </w:t>
      </w:r>
      <w:r w:rsidRPr="001F64D0">
        <w:rPr>
          <w:u w:val="single"/>
        </w:rPr>
        <w:t>1983</w:t>
      </w:r>
      <w:r w:rsidRPr="001F64D0">
        <w:rPr>
          <w:sz w:val="16"/>
        </w:rPr>
        <w:t xml:space="preserve"> debate with Eu</w:t>
      </w:r>
      <w:r w:rsidRPr="001F64D0">
        <w:rPr>
          <w:sz w:val="16"/>
        </w:rPr>
        <w:softHyphen/>
        <w:t>gene C. Hargrove about the wisdom of monkey</w:t>
      </w:r>
      <w:r w:rsidRPr="001F64D0">
        <w:rPr>
          <w:sz w:val="16"/>
        </w:rPr>
        <w:softHyphen/>
        <w:t xml:space="preserve">wrenching, it was </w:t>
      </w:r>
      <w:r w:rsidRPr="001F64D0">
        <w:rPr>
          <w:u w:val="single"/>
        </w:rPr>
        <w:t>Foreman</w:t>
      </w:r>
      <w:r w:rsidRPr="001F64D0">
        <w:rPr>
          <w:sz w:val="16"/>
        </w:rPr>
        <w:t xml:space="preserve"> who </w:t>
      </w:r>
      <w:r w:rsidRPr="001F64D0">
        <w:rPr>
          <w:u w:val="single"/>
        </w:rPr>
        <w:t>dismissed environ</w:t>
      </w:r>
      <w:r w:rsidRPr="001F64D0">
        <w:rPr>
          <w:u w:val="single"/>
        </w:rPr>
        <w:softHyphen/>
        <w:t>mental philosophers</w:t>
      </w:r>
      <w:r w:rsidRPr="001F64D0">
        <w:rPr>
          <w:sz w:val="16"/>
        </w:rPr>
        <w:t xml:space="preserve"> in the following terms: "Too often, philosophers are rendered impotent by their inability to act without analyzing everything to ab</w:t>
      </w:r>
      <w:r w:rsidRPr="001F64D0">
        <w:rPr>
          <w:sz w:val="16"/>
        </w:rPr>
        <w:softHyphen/>
        <w:t>surd detail. To act, to trust your instincts, to go with the flow of natural forces, is an underlying philoso</w:t>
      </w:r>
      <w:r w:rsidRPr="001F64D0">
        <w:rPr>
          <w:sz w:val="16"/>
        </w:rPr>
        <w:softHyphen/>
        <w:t xml:space="preserve">phy. Talk is cheap. Action is dear."25 </w:t>
      </w:r>
      <w:r w:rsidRPr="001F64D0">
        <w:rPr>
          <w:u w:val="single"/>
        </w:rPr>
        <w:t>Eight years later, Foreman changed his tune</w:t>
      </w:r>
      <w:r w:rsidRPr="001F64D0">
        <w:rPr>
          <w:sz w:val="16"/>
        </w:rPr>
        <w:t>. In "The New Conservation Movement," Foreman iden</w:t>
      </w:r>
      <w:r w:rsidRPr="001F64D0">
        <w:rPr>
          <w:sz w:val="16"/>
        </w:rPr>
        <w:softHyphen/>
        <w:t xml:space="preserve">tified </w:t>
      </w:r>
      <w:r w:rsidRPr="001F64D0">
        <w:rPr>
          <w:u w:val="single"/>
        </w:rPr>
        <w:t xml:space="preserve">four forces </w:t>
      </w:r>
      <w:r w:rsidRPr="001F64D0">
        <w:rPr>
          <w:sz w:val="16"/>
        </w:rPr>
        <w:t xml:space="preserve">that are </w:t>
      </w:r>
      <w:r w:rsidRPr="001F64D0">
        <w:rPr>
          <w:u w:val="single"/>
        </w:rPr>
        <w:t>shaping the conservation movement</w:t>
      </w:r>
      <w:r w:rsidRPr="001F64D0">
        <w:rPr>
          <w:sz w:val="16"/>
        </w:rPr>
        <w:t xml:space="preserve"> of the 1990s. They </w:t>
      </w:r>
      <w:r w:rsidRPr="001F64D0">
        <w:rPr>
          <w:u w:val="single"/>
        </w:rPr>
        <w:t>are</w:t>
      </w:r>
      <w:r w:rsidRPr="001F64D0">
        <w:rPr>
          <w:sz w:val="16"/>
        </w:rPr>
        <w:t xml:space="preserve">, and I quote, </w:t>
      </w:r>
      <w:r w:rsidRPr="001F64D0">
        <w:rPr>
          <w:u w:val="single"/>
        </w:rPr>
        <w:t xml:space="preserve">first "academic philosophy," </w:t>
      </w:r>
      <w:r w:rsidRPr="001F64D0">
        <w:rPr>
          <w:sz w:val="16"/>
        </w:rPr>
        <w:t>second</w:t>
      </w:r>
      <w:r w:rsidRPr="001F64D0">
        <w:rPr>
          <w:u w:val="single"/>
        </w:rPr>
        <w:t>, "conservation biol</w:t>
      </w:r>
      <w:r w:rsidRPr="001F64D0">
        <w:rPr>
          <w:u w:val="single"/>
        </w:rPr>
        <w:softHyphen/>
        <w:t xml:space="preserve">ogy," </w:t>
      </w:r>
      <w:r w:rsidRPr="001F64D0">
        <w:rPr>
          <w:sz w:val="16"/>
        </w:rPr>
        <w:t>third</w:t>
      </w:r>
      <w:r w:rsidRPr="001F64D0">
        <w:rPr>
          <w:u w:val="single"/>
        </w:rPr>
        <w:t xml:space="preserve">, "independent local groups," and </w:t>
      </w:r>
      <w:r w:rsidRPr="001F64D0">
        <w:rPr>
          <w:sz w:val="16"/>
        </w:rPr>
        <w:t>fourth</w:t>
      </w:r>
      <w:r w:rsidRPr="001F64D0">
        <w:rPr>
          <w:u w:val="single"/>
        </w:rPr>
        <w:t>, "Earth First!" That's right, "</w:t>
      </w:r>
      <w:r w:rsidRPr="00A03CB3">
        <w:rPr>
          <w:highlight w:val="yellow"/>
          <w:u w:val="single"/>
        </w:rPr>
        <w:t>academic philosophy" heads the list</w:t>
      </w:r>
      <w:r w:rsidRPr="001F64D0">
        <w:rPr>
          <w:sz w:val="16"/>
        </w:rPr>
        <w:t>. This is some of what Foreman has to say about it: During the 1970s, philosophy professors in Europe, North America, and Australia started looking at en</w:t>
      </w:r>
      <w:r w:rsidRPr="001F64D0">
        <w:rPr>
          <w:sz w:val="16"/>
        </w:rPr>
        <w:softHyphen/>
        <w:t xml:space="preserve">vironmental ethics as a worthy focus for discussion and exploration .... By 1980, enough interest had coalesced for an academic journal called </w:t>
      </w:r>
      <w:r w:rsidRPr="001F64D0">
        <w:rPr>
          <w:i/>
          <w:iCs/>
          <w:sz w:val="16"/>
        </w:rPr>
        <w:t>Environ</w:t>
      </w:r>
      <w:r w:rsidRPr="001F64D0">
        <w:rPr>
          <w:i/>
          <w:iCs/>
          <w:sz w:val="16"/>
        </w:rPr>
        <w:softHyphen/>
        <w:t xml:space="preserve">mental Ethics </w:t>
      </w:r>
      <w:r w:rsidRPr="001F64D0">
        <w:rPr>
          <w:sz w:val="16"/>
        </w:rPr>
        <w:t>to appear .... An international net</w:t>
      </w:r>
      <w:r w:rsidRPr="001F64D0">
        <w:rPr>
          <w:sz w:val="16"/>
        </w:rPr>
        <w:softHyphen/>
        <w:t>work of specialists in environmental ethics devel</w:t>
      </w:r>
      <w:r w:rsidRPr="001F64D0">
        <w:rPr>
          <w:sz w:val="16"/>
        </w:rPr>
        <w:softHyphen/>
        <w:t>oped, leading to one of the more vigorous debates in modem philosophy. At first, little of this big blow in the ivory towers drew the notice of working con</w:t>
      </w:r>
      <w:r w:rsidRPr="001F64D0">
        <w:rPr>
          <w:sz w:val="16"/>
        </w:rPr>
        <w:softHyphen/>
        <w:t>servationists, but by the end of the 'SOs, few con</w:t>
      </w:r>
      <w:r w:rsidRPr="001F64D0">
        <w:rPr>
          <w:sz w:val="16"/>
        </w:rPr>
        <w:softHyphen/>
        <w:t>servation group staff members or volunteer activists were unaware of the Deep Ecology</w:t>
      </w:r>
      <w:r w:rsidRPr="001F64D0">
        <w:rPr>
          <w:sz w:val="16"/>
        </w:rPr>
        <w:noBreakHyphen/>
        <w:t>Shallow Envi</w:t>
      </w:r>
      <w:r w:rsidRPr="001F64D0">
        <w:rPr>
          <w:sz w:val="16"/>
        </w:rPr>
        <w:softHyphen/>
        <w:t xml:space="preserve"> ronmentalism distinction or of the general discus</w:t>
      </w:r>
      <w:r w:rsidRPr="001F64D0">
        <w:rPr>
          <w:sz w:val="16"/>
        </w:rPr>
        <w:softHyphen/>
        <w:t xml:space="preserve">sion about ethics and ecology. </w:t>
      </w:r>
      <w:r w:rsidRPr="001F64D0">
        <w:rPr>
          <w:u w:val="single"/>
        </w:rPr>
        <w:t>At</w:t>
      </w:r>
      <w:r w:rsidRPr="001F64D0">
        <w:rPr>
          <w:sz w:val="16"/>
        </w:rPr>
        <w:t xml:space="preserve"> </w:t>
      </w:r>
      <w:r w:rsidRPr="001F64D0">
        <w:rPr>
          <w:u w:val="single"/>
        </w:rPr>
        <w:t>the heart of the</w:t>
      </w:r>
      <w:r w:rsidRPr="001F64D0">
        <w:rPr>
          <w:sz w:val="16"/>
        </w:rPr>
        <w:t xml:space="preserve"> </w:t>
      </w:r>
      <w:r w:rsidRPr="001F64D0">
        <w:rPr>
          <w:u w:val="single"/>
        </w:rPr>
        <w:t>discussion was the question of whether</w:t>
      </w:r>
      <w:r w:rsidRPr="001F64D0">
        <w:rPr>
          <w:sz w:val="16"/>
        </w:rPr>
        <w:t xml:space="preserve"> </w:t>
      </w:r>
      <w:r w:rsidRPr="001F64D0">
        <w:rPr>
          <w:u w:val="single"/>
        </w:rPr>
        <w:t>other species possessed intrinsic value</w:t>
      </w:r>
      <w:r w:rsidRPr="001F64D0">
        <w:rPr>
          <w:sz w:val="16"/>
        </w:rPr>
        <w:t xml:space="preserve"> or had value solely be</w:t>
      </w:r>
      <w:r w:rsidRPr="001F64D0">
        <w:rPr>
          <w:sz w:val="16"/>
        </w:rPr>
        <w:softHyphen/>
        <w:t>cause of their use to humans. Ginger Rogers to this Fred Astaire was the question what, if any, ethical obligations humans had to nature or other species.26 And part of the way that Earth First!</w:t>
      </w:r>
      <w:r w:rsidRPr="001F64D0">
        <w:rPr>
          <w:sz w:val="16"/>
        </w:rPr>
        <w:noBreakHyphen/>
        <w:t>last but not least on Foreman's list</w:t>
      </w:r>
      <w:r w:rsidRPr="001F64D0">
        <w:rPr>
          <w:sz w:val="16"/>
        </w:rPr>
        <w:noBreakHyphen/>
        <w:t>helped to shape the new conservation movement was by bringing "the dis</w:t>
      </w:r>
      <w:r w:rsidRPr="001F64D0">
        <w:rPr>
          <w:sz w:val="16"/>
        </w:rPr>
        <w:softHyphen/>
        <w:t>cussion of biocentric philosophy</w:t>
      </w:r>
      <w:r w:rsidRPr="001F64D0">
        <w:rPr>
          <w:sz w:val="16"/>
        </w:rPr>
        <w:noBreakHyphen/>
        <w:t>Deep Ecology</w:t>
      </w:r>
      <w:r w:rsidRPr="001F64D0">
        <w:rPr>
          <w:sz w:val="16"/>
        </w:rPr>
        <w:softHyphen/>
        <w:t>out of dusty academic journals."27 Clearly Foreman understands the power of ideas. Of course, we philosophers do not simply create new environmental ideas and ideals ex nihilo. Rather, we try to articulate and refine those that the intellectual dialectic of the culture has ripened. To employ a So</w:t>
      </w:r>
      <w:r w:rsidRPr="001F64D0">
        <w:rPr>
          <w:sz w:val="16"/>
        </w:rPr>
        <w:softHyphen/>
        <w:t xml:space="preserve">cratic metaphor, </w:t>
      </w:r>
      <w:r w:rsidRPr="001F64D0">
        <w:rPr>
          <w:u w:val="single"/>
        </w:rPr>
        <w:t xml:space="preserve">we </w:t>
      </w:r>
      <w:r w:rsidRPr="00A03CB3">
        <w:rPr>
          <w:highlight w:val="yellow"/>
          <w:u w:val="single"/>
        </w:rPr>
        <w:t>philosophers are the midwives assisting the birth of new cultural</w:t>
      </w:r>
      <w:r w:rsidRPr="001F64D0">
        <w:rPr>
          <w:sz w:val="16"/>
        </w:rPr>
        <w:t xml:space="preserve"> notions and asso</w:t>
      </w:r>
      <w:r w:rsidRPr="001F64D0">
        <w:rPr>
          <w:sz w:val="16"/>
        </w:rPr>
        <w:softHyphen/>
        <w:t xml:space="preserve">ciated </w:t>
      </w:r>
      <w:r w:rsidRPr="00A03CB3">
        <w:rPr>
          <w:highlight w:val="yellow"/>
          <w:u w:val="single"/>
        </w:rPr>
        <w:t>norms</w:t>
      </w:r>
      <w:r w:rsidRPr="00A03CB3">
        <w:rPr>
          <w:sz w:val="16"/>
          <w:highlight w:val="yellow"/>
        </w:rPr>
        <w:t>.</w:t>
      </w:r>
      <w:r w:rsidRPr="001F64D0">
        <w:rPr>
          <w:sz w:val="16"/>
        </w:rPr>
        <w:t xml:space="preserve"> In so doing we help to change our cul</w:t>
      </w:r>
      <w:r w:rsidRPr="001F64D0">
        <w:rPr>
          <w:sz w:val="16"/>
        </w:rPr>
        <w:softHyphen/>
        <w:t xml:space="preserve">ture's worldview and ethos. Therefore, </w:t>
      </w:r>
      <w:r w:rsidRPr="001F64D0">
        <w:rPr>
          <w:u w:val="single"/>
        </w:rPr>
        <w:t>since all hu</w:t>
      </w:r>
      <w:r w:rsidRPr="001F64D0">
        <w:rPr>
          <w:u w:val="single"/>
        </w:rPr>
        <w:softHyphen/>
        <w:t xml:space="preserve">man actions are carried out and </w:t>
      </w:r>
      <w:r w:rsidRPr="001F64D0">
        <w:rPr>
          <w:sz w:val="16"/>
        </w:rPr>
        <w:t xml:space="preserve">find their meaning and significance </w:t>
      </w:r>
      <w:r w:rsidRPr="001F64D0">
        <w:rPr>
          <w:u w:val="single"/>
        </w:rPr>
        <w:t>in a cultural ambience of ideas</w:t>
      </w:r>
      <w:r w:rsidRPr="001F64D0">
        <w:rPr>
          <w:sz w:val="16"/>
        </w:rPr>
        <w:t xml:space="preserve">, we </w:t>
      </w:r>
      <w:r w:rsidRPr="001F64D0">
        <w:rPr>
          <w:u w:val="single"/>
        </w:rPr>
        <w:t>speculative</w:t>
      </w:r>
      <w:r w:rsidRPr="001F64D0">
        <w:rPr>
          <w:sz w:val="16"/>
        </w:rPr>
        <w:t xml:space="preserve"> environmental </w:t>
      </w:r>
      <w:r w:rsidRPr="001F64D0">
        <w:rPr>
          <w:u w:val="single"/>
        </w:rPr>
        <w:t>philosophers are inescapably environmental activists.</w:t>
      </w:r>
      <w:r w:rsidRPr="001F64D0">
        <w:rPr>
          <w:sz w:val="16"/>
        </w:rPr>
        <w:t xml:space="preserve"> All environmentalists should be activists, but ac</w:t>
      </w:r>
      <w:r w:rsidRPr="001F64D0">
        <w:rPr>
          <w:sz w:val="16"/>
        </w:rPr>
        <w:softHyphen/>
        <w:t>tivism can take a variety of forms. The way that en</w:t>
      </w:r>
      <w:r w:rsidRPr="001F64D0">
        <w:rPr>
          <w:sz w:val="16"/>
        </w:rPr>
        <w:softHyphen/>
        <w:t>vironmental philosophers can be the most effective environmental activists is by doing environmental philosophy. Of course, not everyone can be or wants or needs to be an environmental philosopher. Those who are not can undertake direct environmental ac</w:t>
      </w:r>
      <w:r w:rsidRPr="001F64D0">
        <w:rPr>
          <w:sz w:val="16"/>
        </w:rPr>
        <w:softHyphen/>
        <w:t xml:space="preserve">tion in other ways. My point is that environmental </w:t>
      </w:r>
      <w:r w:rsidRPr="00A03CB3">
        <w:rPr>
          <w:highlight w:val="yellow"/>
          <w:u w:val="single"/>
        </w:rPr>
        <w:t>philosophers should not feel compelled to stop</w:t>
      </w:r>
      <w:r w:rsidRPr="001F64D0">
        <w:rPr>
          <w:u w:val="single"/>
        </w:rPr>
        <w:t xml:space="preserve"> </w:t>
      </w:r>
      <w:r w:rsidRPr="001F64D0">
        <w:rPr>
          <w:sz w:val="16"/>
        </w:rPr>
        <w:t xml:space="preserve">thinking, </w:t>
      </w:r>
      <w:r w:rsidRPr="00A03CB3">
        <w:rPr>
          <w:highlight w:val="yellow"/>
          <w:u w:val="single"/>
        </w:rPr>
        <w:t>talking,</w:t>
      </w:r>
      <w:r w:rsidRPr="001F64D0">
        <w:rPr>
          <w:u w:val="single"/>
        </w:rPr>
        <w:t xml:space="preserve"> </w:t>
      </w:r>
      <w:r w:rsidRPr="001F64D0">
        <w:rPr>
          <w:sz w:val="16"/>
        </w:rPr>
        <w:t xml:space="preserve">and writing </w:t>
      </w:r>
      <w:r w:rsidRPr="00A03CB3">
        <w:rPr>
          <w:highlight w:val="yellow"/>
          <w:u w:val="single"/>
        </w:rPr>
        <w:t>about</w:t>
      </w:r>
      <w:r w:rsidRPr="001F64D0">
        <w:rPr>
          <w:u w:val="single"/>
        </w:rPr>
        <w:t xml:space="preserve"> </w:t>
      </w:r>
      <w:r w:rsidRPr="001F64D0">
        <w:rPr>
          <w:sz w:val="16"/>
        </w:rPr>
        <w:t xml:space="preserve">environmental </w:t>
      </w:r>
      <w:r w:rsidRPr="00A03CB3">
        <w:rPr>
          <w:highlight w:val="yellow"/>
          <w:u w:val="single"/>
        </w:rPr>
        <w:t>ethics, and go do something</w:t>
      </w:r>
      <w:r w:rsidRPr="001F64D0">
        <w:rPr>
          <w:u w:val="single"/>
        </w:rPr>
        <w:t xml:space="preserve"> </w:t>
      </w:r>
      <w:r w:rsidRPr="001F64D0">
        <w:rPr>
          <w:sz w:val="16"/>
        </w:rPr>
        <w:t>about it</w:t>
      </w:r>
      <w:r w:rsidRPr="001F64D0">
        <w:rPr>
          <w:u w:val="single"/>
        </w:rPr>
        <w:t xml:space="preserve"> instead</w:t>
      </w:r>
      <w:r w:rsidRPr="001F64D0">
        <w:rPr>
          <w:u w:val="single"/>
        </w:rPr>
        <w:noBreakHyphen/>
      </w:r>
      <w:r w:rsidRPr="001F64D0">
        <w:rPr>
          <w:sz w:val="16"/>
        </w:rPr>
        <w:t>be</w:t>
      </w:r>
      <w:r w:rsidRPr="001F64D0">
        <w:rPr>
          <w:sz w:val="16"/>
        </w:rPr>
        <w:softHyphen/>
        <w:t>cause talk is cheap and action is dear</w:t>
      </w:r>
      <w:r w:rsidRPr="001F64D0">
        <w:rPr>
          <w:u w:val="single"/>
        </w:rPr>
        <w:t>.</w:t>
      </w:r>
      <w:r w:rsidRPr="001F64D0">
        <w:rPr>
          <w:sz w:val="16"/>
        </w:rPr>
        <w:t xml:space="preserve"> </w:t>
      </w:r>
      <w:r w:rsidRPr="00A03CB3">
        <w:rPr>
          <w:u w:val="single"/>
        </w:rPr>
        <w:t>In</w:t>
      </w:r>
      <w:r w:rsidRPr="001F64D0">
        <w:rPr>
          <w:u w:val="single"/>
        </w:rPr>
        <w:t xml:space="preserve"> </w:t>
      </w:r>
      <w:r w:rsidRPr="001F64D0">
        <w:rPr>
          <w:sz w:val="16"/>
        </w:rPr>
        <w:t>thinking</w:t>
      </w:r>
      <w:r w:rsidRPr="001F64D0">
        <w:rPr>
          <w:u w:val="single"/>
        </w:rPr>
        <w:t xml:space="preserve">, </w:t>
      </w:r>
      <w:r w:rsidRPr="00A03CB3">
        <w:rPr>
          <w:highlight w:val="yellow"/>
          <w:u w:val="single"/>
        </w:rPr>
        <w:t>talking,</w:t>
      </w:r>
      <w:r w:rsidRPr="001F64D0">
        <w:rPr>
          <w:u w:val="single"/>
        </w:rPr>
        <w:t xml:space="preserve"> </w:t>
      </w:r>
      <w:r w:rsidRPr="001F64D0">
        <w:rPr>
          <w:sz w:val="16"/>
        </w:rPr>
        <w:t>and writing</w:t>
      </w:r>
      <w:r w:rsidRPr="001F64D0">
        <w:rPr>
          <w:u w:val="single"/>
        </w:rPr>
        <w:t xml:space="preserve"> </w:t>
      </w:r>
      <w:r w:rsidRPr="00A03CB3">
        <w:rPr>
          <w:highlight w:val="yellow"/>
          <w:u w:val="single"/>
        </w:rPr>
        <w:t>about environmental ethics</w:t>
      </w:r>
      <w:r w:rsidRPr="001F64D0">
        <w:rPr>
          <w:sz w:val="16"/>
        </w:rPr>
        <w:t>, en</w:t>
      </w:r>
      <w:r w:rsidRPr="001F64D0">
        <w:rPr>
          <w:sz w:val="16"/>
        </w:rPr>
        <w:softHyphen/>
        <w:t xml:space="preserve">vironmental </w:t>
      </w:r>
      <w:r w:rsidRPr="00A03CB3">
        <w:rPr>
          <w:highlight w:val="yellow"/>
          <w:u w:val="single"/>
        </w:rPr>
        <w:t xml:space="preserve">philosophers already </w:t>
      </w:r>
      <w:r w:rsidRPr="00A03CB3">
        <w:rPr>
          <w:highlight w:val="yellow"/>
          <w:u w:val="single"/>
        </w:rPr>
        <w:lastRenderedPageBreak/>
        <w:t>have their shoul</w:t>
      </w:r>
      <w:r w:rsidRPr="00A03CB3">
        <w:rPr>
          <w:highlight w:val="yellow"/>
          <w:u w:val="single"/>
        </w:rPr>
        <w:softHyphen/>
        <w:t>ders to the wheel, helping to reconfigure the prevailing</w:t>
      </w:r>
      <w:r w:rsidRPr="001F64D0">
        <w:rPr>
          <w:u w:val="single"/>
        </w:rPr>
        <w:t xml:space="preserve"> </w:t>
      </w:r>
      <w:r w:rsidRPr="001F64D0">
        <w:rPr>
          <w:sz w:val="16"/>
        </w:rPr>
        <w:t xml:space="preserve">cultural </w:t>
      </w:r>
      <w:r w:rsidRPr="00A03CB3">
        <w:rPr>
          <w:highlight w:val="yellow"/>
          <w:u w:val="single"/>
        </w:rPr>
        <w:t>worldview</w:t>
      </w:r>
      <w:r w:rsidRPr="001F64D0">
        <w:rPr>
          <w:sz w:val="16"/>
        </w:rPr>
        <w:t xml:space="preserve"> and thus helping </w:t>
      </w:r>
      <w:r w:rsidRPr="00A03CB3">
        <w:rPr>
          <w:highlight w:val="yellow"/>
          <w:u w:val="single"/>
        </w:rPr>
        <w:t>to push</w:t>
      </w:r>
      <w:r w:rsidRPr="001F64D0">
        <w:rPr>
          <w:u w:val="single"/>
        </w:rPr>
        <w:t xml:space="preserve"> </w:t>
      </w:r>
      <w:r w:rsidRPr="00A03CB3">
        <w:rPr>
          <w:sz w:val="16"/>
        </w:rPr>
        <w:t xml:space="preserve">general </w:t>
      </w:r>
      <w:r w:rsidRPr="00A03CB3">
        <w:rPr>
          <w:highlight w:val="yellow"/>
          <w:u w:val="single"/>
        </w:rPr>
        <w:t>practice in the direction of</w:t>
      </w:r>
      <w:r w:rsidRPr="001F64D0">
        <w:rPr>
          <w:u w:val="single"/>
        </w:rPr>
        <w:t xml:space="preserve"> </w:t>
      </w:r>
      <w:r w:rsidRPr="001F64D0">
        <w:rPr>
          <w:sz w:val="16"/>
        </w:rPr>
        <w:t xml:space="preserve">environmental </w:t>
      </w:r>
      <w:r w:rsidRPr="00A03CB3">
        <w:rPr>
          <w:highlight w:val="yellow"/>
          <w:u w:val="single"/>
        </w:rPr>
        <w:t>responsibility.</w:t>
      </w:r>
    </w:p>
    <w:p w14:paraId="03C4702F" w14:textId="77777777" w:rsidR="00E06A44" w:rsidRDefault="00E06A44" w:rsidP="00E06A44"/>
    <w:p w14:paraId="221079F1" w14:textId="77777777" w:rsidR="00E06A44" w:rsidRPr="001F64D0" w:rsidRDefault="00E06A44" w:rsidP="00E06A44">
      <w:pPr>
        <w:pStyle w:val="Heading4"/>
      </w:pPr>
      <w:r w:rsidRPr="001F64D0">
        <w:t xml:space="preserve">Environmental policy is decided through anthropocentric justifications. </w:t>
      </w:r>
    </w:p>
    <w:p w14:paraId="6D22D53C" w14:textId="77777777" w:rsidR="00E06A44" w:rsidRPr="001F64D0" w:rsidRDefault="00E06A44" w:rsidP="00E06A44">
      <w:r w:rsidRPr="001F64D0">
        <w:t xml:space="preserve">Eric </w:t>
      </w:r>
      <w:r w:rsidRPr="001F64D0">
        <w:rPr>
          <w:b/>
          <w:bCs/>
        </w:rPr>
        <w:t>Katz and</w:t>
      </w:r>
      <w:r w:rsidRPr="001F64D0">
        <w:t xml:space="preserve"> Lauren </w:t>
      </w:r>
      <w:r w:rsidRPr="001F64D0">
        <w:rPr>
          <w:b/>
          <w:bCs/>
        </w:rPr>
        <w:t>Oechsli, 1993</w:t>
      </w:r>
      <w:r w:rsidRPr="001F64D0">
        <w:t xml:space="preserve"> (Members of the Science, Technology, and Society Program,, New Jersey Institute of Technology, Newark. Katz is currently Vice President of the International Society for Environmental Ethics , “Moving beyond Anthropocentrism: Environmental Ethics, Development, and the Amazon”, </w:t>
      </w:r>
      <w:hyperlink r:id="rId16" w:history="1">
        <w:r w:rsidRPr="001F64D0">
          <w:rPr>
            <w:rStyle w:val="Hyperlink"/>
          </w:rPr>
          <w:t>http://www.umweltethik.at/download.php?id=392</w:t>
        </w:r>
      </w:hyperlink>
      <w:r w:rsidRPr="001F64D0">
        <w:t>.)</w:t>
      </w:r>
    </w:p>
    <w:p w14:paraId="6C5B51F6" w14:textId="77777777" w:rsidR="00E06A44" w:rsidRPr="001F64D0" w:rsidRDefault="00E06A44" w:rsidP="00E06A44"/>
    <w:p w14:paraId="06642B41" w14:textId="77777777" w:rsidR="00E06A44" w:rsidRPr="001F64D0" w:rsidRDefault="00E06A44" w:rsidP="00E06A44">
      <w:r w:rsidRPr="001F64D0">
        <w:t xml:space="preserve">In sum, these </w:t>
      </w:r>
      <w:r w:rsidRPr="005A28DC">
        <w:rPr>
          <w:bCs/>
          <w:highlight w:val="cyan"/>
          <w:u w:val="single"/>
        </w:rPr>
        <w:t>preservationist arguments based on “human interests</w:t>
      </w:r>
      <w:r w:rsidRPr="001F64D0">
        <w:t xml:space="preserve">” </w:t>
      </w:r>
      <w:r w:rsidRPr="005A28DC">
        <w:rPr>
          <w:bCs/>
          <w:highlight w:val="cyan"/>
          <w:u w:val="single"/>
        </w:rPr>
        <w:t xml:space="preserve">move from </w:t>
      </w:r>
      <w:r w:rsidRPr="001F64D0">
        <w:rPr>
          <w:bCs/>
          <w:u w:val="single"/>
        </w:rPr>
        <w:t xml:space="preserve">a </w:t>
      </w:r>
      <w:r w:rsidRPr="005A28DC">
        <w:rPr>
          <w:bCs/>
          <w:highlight w:val="cyan"/>
          <w:u w:val="single"/>
        </w:rPr>
        <w:t>narrow concern fo</w:t>
      </w:r>
      <w:r w:rsidRPr="005A28DC">
        <w:rPr>
          <w:highlight w:val="cyan"/>
        </w:rPr>
        <w:t xml:space="preserve">r </w:t>
      </w:r>
      <w:r w:rsidRPr="001F64D0">
        <w:t xml:space="preserve">the specific </w:t>
      </w:r>
      <w:r w:rsidRPr="001F64D0">
        <w:rPr>
          <w:bCs/>
          <w:u w:val="single"/>
        </w:rPr>
        <w:t xml:space="preserve">direct </w:t>
      </w:r>
      <w:r w:rsidRPr="005A28DC">
        <w:rPr>
          <w:bCs/>
          <w:highlight w:val="cyan"/>
          <w:u w:val="single"/>
        </w:rPr>
        <w:t>use of a</w:t>
      </w:r>
      <w:r w:rsidRPr="005A28DC">
        <w:rPr>
          <w:highlight w:val="cyan"/>
        </w:rPr>
        <w:t xml:space="preserve"> natural entity or </w:t>
      </w:r>
      <w:r w:rsidRPr="005A28DC">
        <w:rPr>
          <w:bCs/>
          <w:highlight w:val="cyan"/>
          <w:u w:val="single"/>
        </w:rPr>
        <w:t>species</w:t>
      </w:r>
      <w:r w:rsidRPr="005A28DC">
        <w:rPr>
          <w:highlight w:val="cyan"/>
        </w:rPr>
        <w:t xml:space="preserve">, </w:t>
      </w:r>
      <w:r w:rsidRPr="005A28DC">
        <w:rPr>
          <w:bCs/>
          <w:highlight w:val="cyan"/>
          <w:u w:val="single"/>
        </w:rPr>
        <w:t>to</w:t>
      </w:r>
      <w:r w:rsidRPr="005A28DC">
        <w:rPr>
          <w:highlight w:val="cyan"/>
        </w:rPr>
        <w:t xml:space="preserve"> the </w:t>
      </w:r>
      <w:r w:rsidRPr="005A28DC">
        <w:rPr>
          <w:bCs/>
          <w:highlight w:val="cyan"/>
          <w:u w:val="single"/>
        </w:rPr>
        <w:t>indirect importance</w:t>
      </w:r>
      <w:r w:rsidRPr="005A28DC">
        <w:rPr>
          <w:highlight w:val="cyan"/>
        </w:rPr>
        <w:t xml:space="preserve"> of species </w:t>
      </w:r>
      <w:r w:rsidRPr="005A28DC">
        <w:rPr>
          <w:bCs/>
          <w:highlight w:val="cyan"/>
          <w:u w:val="single"/>
        </w:rPr>
        <w:t xml:space="preserve">as stabilizers </w:t>
      </w:r>
      <w:r w:rsidRPr="001F64D0">
        <w:rPr>
          <w:bCs/>
          <w:u w:val="single"/>
        </w:rPr>
        <w:t>of ecosystems</w:t>
      </w:r>
      <w:r w:rsidRPr="001F64D0">
        <w:t xml:space="preserve">, and finally to a general concern for the maintenance of ecosystems as the basis of human existence. These </w:t>
      </w:r>
      <w:r w:rsidRPr="001F64D0">
        <w:rPr>
          <w:bCs/>
          <w:u w:val="single"/>
        </w:rPr>
        <w:t>anthropocentric</w:t>
      </w:r>
      <w:r w:rsidRPr="001F64D0">
        <w:t xml:space="preserve"> instrumental </w:t>
      </w:r>
      <w:r w:rsidRPr="005A28DC">
        <w:rPr>
          <w:bCs/>
          <w:highlight w:val="cyan"/>
          <w:u w:val="single"/>
        </w:rPr>
        <w:t xml:space="preserve">arguments for </w:t>
      </w:r>
      <w:r w:rsidRPr="001F64D0">
        <w:t xml:space="preserve">environmental </w:t>
      </w:r>
      <w:r w:rsidRPr="005A28DC">
        <w:rPr>
          <w:bCs/>
          <w:highlight w:val="cyan"/>
          <w:u w:val="single"/>
        </w:rPr>
        <w:t>preservation are</w:t>
      </w:r>
      <w:r w:rsidRPr="005A28DC">
        <w:rPr>
          <w:highlight w:val="cyan"/>
        </w:rPr>
        <w:t xml:space="preserve"> </w:t>
      </w:r>
      <w:r w:rsidRPr="001F64D0">
        <w:t xml:space="preserve">easily </w:t>
      </w:r>
      <w:r w:rsidRPr="005A28DC">
        <w:rPr>
          <w:bCs/>
          <w:highlight w:val="cyan"/>
          <w:u w:val="single"/>
        </w:rPr>
        <w:t>transferred to issues of environmental policy</w:t>
      </w:r>
      <w:r w:rsidRPr="001F64D0">
        <w:t xml:space="preserve">. Recent concern about the destruction of the ozone layer and the increased probability of the “greenhouse effect” reflect the fear that current environmental and economic polices are damaging the environment and threatening human life. Indeed, it is a mark of the success of the environmental movement that the public is now aware of the connections between environmental health and human survival. </w:t>
      </w:r>
      <w:r w:rsidRPr="001F64D0">
        <w:rPr>
          <w:bCs/>
          <w:u w:val="single"/>
        </w:rPr>
        <w:t xml:space="preserve">A </w:t>
      </w:r>
      <w:r w:rsidRPr="005A28DC">
        <w:rPr>
          <w:bCs/>
          <w:highlight w:val="cyan"/>
          <w:u w:val="single"/>
        </w:rPr>
        <w:t>clear example of the connection between instrumental human interest arguments and concern for the preservation of an ecosystem is the current awareness of the plight of</w:t>
      </w:r>
      <w:r w:rsidRPr="001F64D0">
        <w:rPr>
          <w:bCs/>
          <w:u w:val="single"/>
        </w:rPr>
        <w:t xml:space="preserve"> the </w:t>
      </w:r>
      <w:r w:rsidRPr="005A28DC">
        <w:rPr>
          <w:bCs/>
          <w:highlight w:val="cyan"/>
          <w:u w:val="single"/>
        </w:rPr>
        <w:t>Amazon rain forests</w:t>
      </w:r>
      <w:r w:rsidRPr="001F64D0">
        <w:rPr>
          <w:bCs/>
          <w:u w:val="single"/>
        </w:rPr>
        <w:t>.</w:t>
      </w:r>
      <w:r w:rsidRPr="001F64D0">
        <w:t xml:space="preserve"> Although continued development of the forests and the conversion of rain forests to farmland and pasture contribute to a rapid loss of species,7 the major problem is a threat to the overall ecosystems of the rain forests themselves. Deforestation has a significant impact on climate because of the increase of atmospheric carbon.8 The recent increase in atmospheric carbon is a primary cause of the “greenhouse effect,” which leads to global warming. Thus, the </w:t>
      </w:r>
      <w:r w:rsidRPr="005A28DC">
        <w:rPr>
          <w:bCs/>
          <w:highlight w:val="cyan"/>
          <w:u w:val="single"/>
        </w:rPr>
        <w:t>preservation of the rain forests is an important element in the maintenance of a biosphere habitable for humanit</w:t>
      </w:r>
      <w:r w:rsidRPr="001F64D0">
        <w:rPr>
          <w:bCs/>
          <w:u w:val="single"/>
        </w:rPr>
        <w:t>y</w:t>
      </w:r>
      <w:r w:rsidRPr="001F64D0">
        <w:t xml:space="preserve">. This line of reasoning has been a clear argument and powerful motivation for environmental policies designed to preserve the Amazon rain forests. </w:t>
      </w:r>
      <w:r w:rsidRPr="001F64D0">
        <w:rPr>
          <w:bCs/>
          <w:u w:val="single"/>
        </w:rPr>
        <w:t>Environmentalists and ordinary citizen</w:t>
      </w:r>
      <w:r w:rsidRPr="001F64D0">
        <w:t xml:space="preserve">s alike now seek a halt to the destruction of the Amazon; they now </w:t>
      </w:r>
      <w:r w:rsidRPr="001F64D0">
        <w:rPr>
          <w:bCs/>
          <w:u w:val="single"/>
        </w:rPr>
        <w:t>recognize that the welfare of</w:t>
      </w:r>
      <w:r w:rsidRPr="001F64D0">
        <w:t xml:space="preserve"> all </w:t>
      </w:r>
      <w:r w:rsidRPr="001F64D0">
        <w:rPr>
          <w:bCs/>
          <w:u w:val="single"/>
        </w:rPr>
        <w:t>human life depends on</w:t>
      </w:r>
      <w:r w:rsidRPr="001F64D0">
        <w:t xml:space="preserve"> the maintenance of </w:t>
      </w:r>
      <w:r w:rsidRPr="001F64D0">
        <w:rPr>
          <w:bCs/>
          <w:u w:val="single"/>
        </w:rPr>
        <w:t>this</w:t>
      </w:r>
      <w:r w:rsidRPr="001F64D0">
        <w:t xml:space="preserve"> unique ecological </w:t>
      </w:r>
      <w:r w:rsidRPr="001F64D0">
        <w:rPr>
          <w:bCs/>
          <w:u w:val="single"/>
        </w:rPr>
        <w:t>region</w:t>
      </w:r>
      <w:r w:rsidRPr="001F64D0">
        <w:t>.</w:t>
      </w:r>
    </w:p>
    <w:p w14:paraId="4BDC0AD8" w14:textId="77777777" w:rsidR="00E06A44" w:rsidRPr="001F64D0" w:rsidRDefault="00E06A44" w:rsidP="00E06A44"/>
    <w:p w14:paraId="5398DD14" w14:textId="77777777" w:rsidR="00E06A44" w:rsidRPr="001F64D0" w:rsidRDefault="00E06A44" w:rsidP="00E06A44">
      <w:pPr>
        <w:pStyle w:val="Heading4"/>
      </w:pPr>
      <w:r w:rsidRPr="001F64D0">
        <w:t>Policy is created to improve human conditions, effects on other organisms are not considered-non anthropocentric thinking is key to solving this.</w:t>
      </w:r>
    </w:p>
    <w:p w14:paraId="2A663596" w14:textId="77777777" w:rsidR="00E06A44" w:rsidRPr="001F64D0" w:rsidRDefault="00E06A44" w:rsidP="00E06A44">
      <w:r w:rsidRPr="001F64D0">
        <w:t xml:space="preserve">Eric </w:t>
      </w:r>
      <w:r w:rsidRPr="001F64D0">
        <w:rPr>
          <w:b/>
          <w:bCs/>
        </w:rPr>
        <w:t>Katz and</w:t>
      </w:r>
      <w:r w:rsidRPr="001F64D0">
        <w:t xml:space="preserve"> Lauren </w:t>
      </w:r>
      <w:r w:rsidRPr="001F64D0">
        <w:rPr>
          <w:b/>
          <w:bCs/>
        </w:rPr>
        <w:t>Oechsli, 1993</w:t>
      </w:r>
      <w:r w:rsidRPr="001F64D0">
        <w:t xml:space="preserve"> (Members of the Science, Technology, and Society Program,, New Jersey Institute of Technology, Newark. Katz is currently Vice President of the International Society for Environmental Ethics , “Moving beyond Anthropocentrism: Environmental Ethics, Development, and the Amazon”, </w:t>
      </w:r>
      <w:hyperlink r:id="rId17" w:history="1">
        <w:r w:rsidRPr="001F64D0">
          <w:rPr>
            <w:rStyle w:val="Hyperlink"/>
          </w:rPr>
          <w:t>http://www.umweltethik.at/download.php?id=392</w:t>
        </w:r>
      </w:hyperlink>
      <w:r w:rsidRPr="001F64D0">
        <w:t>.)</w:t>
      </w:r>
    </w:p>
    <w:p w14:paraId="2E2295DB" w14:textId="77777777" w:rsidR="00E06A44" w:rsidRPr="001F64D0" w:rsidRDefault="00E06A44" w:rsidP="00E06A44"/>
    <w:p w14:paraId="7FDBCEA4" w14:textId="77777777" w:rsidR="00E06A44" w:rsidRPr="001F64D0" w:rsidRDefault="00E06A44" w:rsidP="00E06A44">
      <w:pPr>
        <w:rPr>
          <w:bCs/>
          <w:u w:val="single"/>
        </w:rPr>
      </w:pPr>
      <w:r w:rsidRPr="008D4E76">
        <w:rPr>
          <w:bCs/>
          <w:highlight w:val="cyan"/>
          <w:u w:val="single"/>
        </w:rPr>
        <w:t>If a policy of preservation is adopted</w:t>
      </w:r>
      <w:r w:rsidRPr="001F64D0">
        <w:t xml:space="preserve">, </w:t>
      </w:r>
      <w:r w:rsidRPr="001F64D0">
        <w:rPr>
          <w:bCs/>
          <w:u w:val="single"/>
        </w:rPr>
        <w:t xml:space="preserve">the </w:t>
      </w:r>
      <w:r w:rsidRPr="008D4E76">
        <w:rPr>
          <w:bCs/>
          <w:highlight w:val="cyan"/>
          <w:u w:val="single"/>
        </w:rPr>
        <w:t>benefits</w:t>
      </w:r>
      <w:r w:rsidRPr="008D4E76">
        <w:rPr>
          <w:highlight w:val="cyan"/>
        </w:rPr>
        <w:t xml:space="preserve"> </w:t>
      </w:r>
      <w:r w:rsidRPr="001F64D0">
        <w:t xml:space="preserve">to be derived </w:t>
      </w:r>
      <w:r w:rsidRPr="008D4E76">
        <w:rPr>
          <w:bCs/>
          <w:highlight w:val="cyan"/>
          <w:u w:val="single"/>
        </w:rPr>
        <w:t>are</w:t>
      </w:r>
      <w:r w:rsidRPr="008D4E76">
        <w:rPr>
          <w:highlight w:val="cyan"/>
        </w:rPr>
        <w:t xml:space="preserve"> </w:t>
      </w:r>
      <w:r w:rsidRPr="001F64D0">
        <w:t xml:space="preserve">those </w:t>
      </w:r>
      <w:r w:rsidRPr="008D4E76">
        <w:rPr>
          <w:bCs/>
          <w:highlight w:val="cyan"/>
          <w:u w:val="single"/>
        </w:rPr>
        <w:t xml:space="preserve">associated with </w:t>
      </w:r>
      <w:r w:rsidRPr="001F64D0">
        <w:t>the continued maintenance of the biosphere as the basis of</w:t>
      </w:r>
      <w:r w:rsidRPr="001F64D0">
        <w:rPr>
          <w:bCs/>
          <w:u w:val="single"/>
        </w:rPr>
        <w:t xml:space="preserve"> </w:t>
      </w:r>
      <w:r w:rsidRPr="008D4E76">
        <w:rPr>
          <w:bCs/>
          <w:highlight w:val="cyan"/>
          <w:u w:val="single"/>
        </w:rPr>
        <w:t>human life</w:t>
      </w:r>
      <w:r w:rsidRPr="001F64D0">
        <w:t xml:space="preserve">: </w:t>
      </w:r>
      <w:r w:rsidRPr="001F64D0">
        <w:rPr>
          <w:bCs/>
          <w:u w:val="single"/>
        </w:rPr>
        <w:t>production of oxygen, consumption of atmospheric carbon, preservation of potentially useful species</w:t>
      </w:r>
      <w:r w:rsidRPr="001F64D0">
        <w:t xml:space="preserve">, etc. If a policy of development is adopted, the benefits to be derived are primarily local and economic: increased agricultural and livestock production, industry, and exports. The costs and harms within each policy are determined by the failure to achieve the alternative benefits. </w:t>
      </w:r>
      <w:r w:rsidRPr="001F64D0">
        <w:rPr>
          <w:bCs/>
          <w:u w:val="single"/>
        </w:rPr>
        <w:t xml:space="preserve">A policy of </w:t>
      </w:r>
      <w:r w:rsidRPr="008D4E76">
        <w:rPr>
          <w:bCs/>
          <w:highlight w:val="cyan"/>
          <w:u w:val="single"/>
        </w:rPr>
        <w:t xml:space="preserve">preservation limits </w:t>
      </w:r>
      <w:r w:rsidRPr="001F64D0">
        <w:rPr>
          <w:bCs/>
          <w:u w:val="single"/>
        </w:rPr>
        <w:t>economic</w:t>
      </w:r>
      <w:r w:rsidRPr="001F64D0">
        <w:t xml:space="preserve"> </w:t>
      </w:r>
      <w:r w:rsidRPr="008D4E76">
        <w:rPr>
          <w:bCs/>
          <w:highlight w:val="cyan"/>
          <w:u w:val="single"/>
        </w:rPr>
        <w:t>gain</w:t>
      </w:r>
      <w:r w:rsidRPr="001F64D0">
        <w:t xml:space="preserve">; a policy of development limits the goods of a functioning natural ecosystem. Although the choices appear clear, </w:t>
      </w:r>
      <w:r w:rsidRPr="001F64D0">
        <w:rPr>
          <w:bCs/>
          <w:u w:val="single"/>
        </w:rPr>
        <w:t>we lack the kind of data that would make the utility calculations possible</w:t>
      </w:r>
      <w:r w:rsidRPr="001F64D0">
        <w:t xml:space="preserve">. Is there a quantifiable good in the preservation of x amount of rain forest acreage that can be expressed in terms of biospherical </w:t>
      </w:r>
      <w:r w:rsidRPr="001F64D0">
        <w:lastRenderedPageBreak/>
        <w:t xml:space="preserve">maintenance and then compared to the loss of economic gains by indigenous local populations? Can we determine a quantifiable good in various methods of rain forest development, which then can be compared to losses in ecological function? It </w:t>
      </w:r>
      <w:r w:rsidRPr="001F64D0">
        <w:rPr>
          <w:bCs/>
          <w:u w:val="single"/>
        </w:rPr>
        <w:t>seems unlikely that</w:t>
      </w:r>
      <w:r w:rsidRPr="001F64D0">
        <w:t xml:space="preserve"> these kinds of </w:t>
      </w:r>
      <w:r w:rsidRPr="001F64D0">
        <w:rPr>
          <w:bCs/>
          <w:u w:val="single"/>
        </w:rPr>
        <w:t>comparisons could ever be made; they are not being made now</w:t>
      </w:r>
      <w:r w:rsidRPr="001F64D0">
        <w:t>. In a recent survey of land use and management by indigenous peoples, Jason W. Clay warns: “</w:t>
      </w:r>
      <w:r w:rsidRPr="008D4E76">
        <w:rPr>
          <w:bCs/>
          <w:highlight w:val="cyan"/>
          <w:u w:val="single"/>
        </w:rPr>
        <w:t>Until now, few researchers have examined the ways indigenous inhabitants of tropical rain forests use and sustain their region’s resources</w:t>
      </w:r>
      <w:r w:rsidRPr="001F64D0">
        <w:t xml:space="preserve">.”9 Clay is saying that we do not know what the economic benefits and costs are in alternative policies of preservation and development. If viewed in this way, utility calculations become impossible as a basis of policy. Our complaint is not merely with the traditional difficulties of performing real- life utility calculations. The deeper issue is </w:t>
      </w:r>
      <w:r w:rsidRPr="001F64D0">
        <w:rPr>
          <w:bCs/>
          <w:u w:val="single"/>
        </w:rPr>
        <w:t xml:space="preserve">the </w:t>
      </w:r>
      <w:r w:rsidRPr="008D4E76">
        <w:rPr>
          <w:bCs/>
          <w:highlight w:val="cyan"/>
          <w:u w:val="single"/>
        </w:rPr>
        <w:t>anthropocentric framework</w:t>
      </w:r>
      <w:r w:rsidRPr="008D4E76">
        <w:rPr>
          <w:highlight w:val="cyan"/>
        </w:rPr>
        <w:t xml:space="preserve"> </w:t>
      </w:r>
      <w:r w:rsidRPr="001F64D0">
        <w:t xml:space="preserve">that </w:t>
      </w:r>
      <w:r w:rsidRPr="008D4E76">
        <w:rPr>
          <w:bCs/>
          <w:highlight w:val="cyan"/>
          <w:u w:val="single"/>
        </w:rPr>
        <w:t>limits ethical and policy discussions.</w:t>
      </w:r>
      <w:r w:rsidRPr="008D4E76">
        <w:rPr>
          <w:highlight w:val="cyan"/>
        </w:rPr>
        <w:t xml:space="preserve"> </w:t>
      </w:r>
      <w:r w:rsidRPr="008D4E76">
        <w:rPr>
          <w:bCs/>
          <w:highlight w:val="cyan"/>
          <w:u w:val="single"/>
        </w:rPr>
        <w:t>The primary concern for human interests or benefits</w:t>
      </w:r>
      <w:r w:rsidRPr="001F64D0">
        <w:t>—anthropocentrism—creates an irreconcilable conflict between two goods that are supposedly advocated by anthropocentric policies, i.e., the ecosystem which preserves the atmosphere, thus, preserving human life, and the economic use of the land by the indigenous population</w:t>
      </w:r>
      <w:r w:rsidRPr="001F64D0">
        <w:rPr>
          <w:bCs/>
          <w:u w:val="single"/>
        </w:rPr>
        <w:t xml:space="preserve">. We are faced with a classic case of a conflict between a long-term support system and short-term usable goods. </w:t>
      </w:r>
      <w:r w:rsidRPr="008D4E76">
        <w:rPr>
          <w:bCs/>
          <w:highlight w:val="cyan"/>
          <w:u w:val="single"/>
        </w:rPr>
        <w:t>This conflict cannot be resolved unless we expand the framework of discussion beyond the limits of anthropocentric instrumental reasoning</w:t>
      </w:r>
      <w:r w:rsidRPr="001F64D0">
        <w:rPr>
          <w:bCs/>
          <w:u w:val="single"/>
        </w:rPr>
        <w:t>.</w:t>
      </w:r>
    </w:p>
    <w:p w14:paraId="2E9372D9" w14:textId="77777777" w:rsidR="00E06A44" w:rsidRDefault="00E06A44" w:rsidP="00E06A44"/>
    <w:p w14:paraId="69A9BFAD" w14:textId="77777777" w:rsidR="00E06A44" w:rsidRPr="009C656D" w:rsidRDefault="00E06A44" w:rsidP="00E06A44">
      <w:pPr>
        <w:pStyle w:val="Heading4"/>
      </w:pPr>
      <w:r>
        <w:t>E</w:t>
      </w:r>
      <w:r w:rsidRPr="009C656D">
        <w:t xml:space="preserve">nvironmental pragmatism short-circuits non-anthropocentric values. </w:t>
      </w:r>
    </w:p>
    <w:p w14:paraId="302B4FAD" w14:textId="77777777" w:rsidR="00E06A44" w:rsidRPr="009C656D" w:rsidRDefault="00E06A44" w:rsidP="00E06A44">
      <w:r w:rsidRPr="009C656D">
        <w:rPr>
          <w:b/>
          <w:u w:val="single"/>
        </w:rPr>
        <w:t xml:space="preserve">Hourdequin 2012 </w:t>
      </w:r>
      <w:r w:rsidRPr="009C656D">
        <w:t xml:space="preserve">MARION HOURDEQUIN Colorado College [Expositions 6.1 (2012) 11-18] Expositions (online) ISSN: 1747–5376 Comments on A New Environmental Ethics: The Next Millennium for Life on Earth </w:t>
      </w:r>
    </w:p>
    <w:p w14:paraId="089C750B" w14:textId="77777777" w:rsidR="00E06A44" w:rsidRPr="009C656D" w:rsidRDefault="00E06A44" w:rsidP="00E06A44"/>
    <w:p w14:paraId="7542EEA0" w14:textId="77777777" w:rsidR="00E06A44" w:rsidRPr="009C656D" w:rsidRDefault="00E06A44" w:rsidP="00E06A44">
      <w:r w:rsidRPr="009C656D">
        <w:t xml:space="preserve">As a subfield of philosophy, </w:t>
      </w:r>
      <w:r w:rsidRPr="008D4E76">
        <w:rPr>
          <w:highlight w:val="cyan"/>
          <w:u w:val="single"/>
        </w:rPr>
        <w:t>environmental ethics has been marginalized</w:t>
      </w:r>
      <w:r w:rsidRPr="009C656D">
        <w:rPr>
          <w:u w:val="single"/>
        </w:rPr>
        <w:t>,</w:t>
      </w:r>
      <w:r w:rsidRPr="009C656D">
        <w:t xml:space="preserve"> labeled as a branch of “applied ethics” offering nothing profoundly new or deep. Environmental philosophers, from the perspective of the discipline more generally, are often thought to be mired in messy contingency, too burdened by empirical details to identify fundamental truths about the world. </w:t>
      </w:r>
      <w:r w:rsidRPr="008D4E76">
        <w:rPr>
          <w:highlight w:val="cyan"/>
          <w:u w:val="single"/>
        </w:rPr>
        <w:t>On the other hand, when environmental philosophers speak to a broad audience about intrinsic value or non-anthropocentrism, they are frequently seen as utopian and disconnected from real-world problems. Environmental philosophy thus seem</w:t>
      </w:r>
      <w:r w:rsidRPr="008D4E76">
        <w:rPr>
          <w:highlight w:val="cyan"/>
        </w:rPr>
        <w:t xml:space="preserve">s </w:t>
      </w:r>
      <w:r w:rsidRPr="009C656D">
        <w:t xml:space="preserve">caught in the middle: too applied to conform to the taste of traditional theoretical philosophers and </w:t>
      </w:r>
      <w:r w:rsidRPr="008D4E76">
        <w:rPr>
          <w:highlight w:val="cyan"/>
          <w:u w:val="single"/>
        </w:rPr>
        <w:t xml:space="preserve">too abstract </w:t>
      </w:r>
      <w:r w:rsidRPr="009C656D">
        <w:rPr>
          <w:u w:val="single"/>
        </w:rPr>
        <w:t>to connect with</w:t>
      </w:r>
      <w:r w:rsidRPr="009C656D">
        <w:t xml:space="preserve"> policy and practical environmental issues. Wanting to make a difference, many environmental philosophers have in recent decades turned away from theoretical questions of intrinsic value and associated critiques of anthropocentrism to more pragmatic approaches to particular environmental issues and questions</w:t>
      </w:r>
      <w:r w:rsidRPr="009C656D">
        <w:rPr>
          <w:u w:val="single"/>
        </w:rPr>
        <w:t xml:space="preserve">. </w:t>
      </w:r>
      <w:r w:rsidRPr="008D4E76">
        <w:rPr>
          <w:highlight w:val="cyan"/>
          <w:u w:val="single"/>
        </w:rPr>
        <w:t>Pragmatist</w:t>
      </w:r>
      <w:r w:rsidRPr="008D4E76">
        <w:rPr>
          <w:highlight w:val="cyan"/>
        </w:rPr>
        <w:t xml:space="preserve">s </w:t>
      </w:r>
      <w:r w:rsidRPr="009C656D">
        <w:t xml:space="preserve">like Bryan Norton (1991) </w:t>
      </w:r>
      <w:r w:rsidRPr="008D4E76">
        <w:rPr>
          <w:highlight w:val="cyan"/>
          <w:u w:val="single"/>
        </w:rPr>
        <w:t>offer the “convergence hypothesis</w:t>
      </w:r>
      <w:r w:rsidRPr="009C656D">
        <w:rPr>
          <w:u w:val="single"/>
        </w:rPr>
        <w:t xml:space="preserve">,” </w:t>
      </w:r>
      <w:r w:rsidRPr="008D4E76">
        <w:rPr>
          <w:highlight w:val="cyan"/>
          <w:u w:val="single"/>
        </w:rPr>
        <w:t xml:space="preserve">where anthropocentrists and non-anthropocentrists come to agree </w:t>
      </w:r>
      <w:r w:rsidRPr="009C656D">
        <w:rPr>
          <w:u w:val="single"/>
        </w:rPr>
        <w:t xml:space="preserve">in the policy arena: disagreements at the level of theory need not obstruct consensus at the level of action. The sort of convergence Norton describes, however, is not merely the natural result of various disparate ethical perspectives coming together in the political realm. Rather, </w:t>
      </w:r>
      <w:r w:rsidRPr="008D4E76">
        <w:rPr>
          <w:highlight w:val="cyan"/>
          <w:u w:val="single"/>
        </w:rPr>
        <w:t>convergence requires compromise: it can happen only if some are willing to give up or at least temporarily relinquish their commitment to certain values they hold. Environmental philosophers who want to be taken seriously in the realm of climate ethics, for example, tend to focus on injustice</w:t>
      </w:r>
      <w:r w:rsidRPr="009C656D">
        <w:rPr>
          <w:u w:val="single"/>
        </w:rPr>
        <w:t xml:space="preserve">: not injustice to other species, but to humans who will be unfairly harmed as a result of past, current, </w:t>
      </w:r>
      <w:r w:rsidRPr="008D4E76">
        <w:rPr>
          <w:highlight w:val="cyan"/>
          <w:u w:val="single"/>
        </w:rPr>
        <w:t>and future practices of burning fossil fuels and emitting excessive greenhouse gases. Yet for a non-anthropocentrist, global climate change puts at stake not only justice among human beings, but the fate of species, ecosystems, and evolutionary processes on earth more broadly</w:t>
      </w:r>
      <w:r w:rsidRPr="009C656D">
        <w:rPr>
          <w:u w:val="single"/>
        </w:rPr>
        <w:t>. Similarly, those who believe that planetary-scale geoengineering is fundamentally hubristic and overreaching can only converge with non-anthropocentrists by working to hammer out a “just” governance regime for a kind of planetary management that violates some of their deepest convictions</w:t>
      </w:r>
      <w:r w:rsidRPr="009C656D">
        <w:t xml:space="preserve">. In A New Environmental Ethics (2012), </w:t>
      </w:r>
      <w:r w:rsidRPr="009C656D">
        <w:lastRenderedPageBreak/>
        <w:t xml:space="preserve">Holmes Rolston, III shows that </w:t>
      </w:r>
      <w:r w:rsidRPr="009C656D">
        <w:rPr>
          <w:u w:val="single"/>
        </w:rPr>
        <w:t>environmental ethics must be at once theoretical and practical, ambitious in the breadth and depth of its critique of traditional ways of thinking yet grounded and connected to practical questions abou</w:t>
      </w:r>
      <w:r w:rsidRPr="009C656D">
        <w:t xml:space="preserve">t animal welfare, wilderness protection, ecological restoration, and </w:t>
      </w:r>
      <w:r w:rsidRPr="009C656D">
        <w:rPr>
          <w:u w:val="single"/>
        </w:rPr>
        <w:t>climate change</w:t>
      </w:r>
      <w:r w:rsidRPr="009C656D">
        <w:t xml:space="preserve">. Unlike Norton, </w:t>
      </w:r>
      <w:r w:rsidRPr="008D4E76">
        <w:rPr>
          <w:highlight w:val="cyan"/>
          <w:u w:val="single"/>
        </w:rPr>
        <w:t>Rolston resists convergence and the compromise that accompanies it.</w:t>
      </w:r>
      <w:r w:rsidRPr="008D4E76">
        <w:rPr>
          <w:highlight w:val="cyan"/>
        </w:rPr>
        <w:t xml:space="preserve"> </w:t>
      </w:r>
      <w:r w:rsidRPr="008D4E76">
        <w:rPr>
          <w:highlight w:val="cyan"/>
          <w:u w:val="single"/>
        </w:rPr>
        <w:t>There is a substantial difference between anthropocentrism and non-anthropocentrism</w:t>
      </w:r>
      <w:r w:rsidRPr="009C656D">
        <w:t xml:space="preserve">, he argues, championing the  latter. Rolston unapologetically defends the value of non-human animals, as well as plants and other non-sentient life forms, species, ecosystems, and the earth as a whole. He is frank about his method and about the predicament of environmental philosophy more generally: in the effort to generate </w:t>
      </w:r>
      <w:r w:rsidRPr="009C656D">
        <w:rPr>
          <w:u w:val="single"/>
        </w:rPr>
        <w:t>a paradigm shift</w:t>
      </w:r>
      <w:r w:rsidRPr="009C656D">
        <w:t xml:space="preserve"> – as is needed – </w:t>
      </w:r>
      <w:r w:rsidRPr="008D4E76">
        <w:rPr>
          <w:highlight w:val="cyan"/>
          <w:u w:val="single"/>
        </w:rPr>
        <w:t>one cannot proceed from pre-existing assumptions</w:t>
      </w:r>
      <w:r w:rsidRPr="009C656D">
        <w:t xml:space="preserve">. We ought not, therefore, expect a straightforward, logical argument for the “environmental turn” (Rolston 2012, 25). He notes, “Often in the real world argument is not so much like the links of a chain as like the legs of a table, where support comes from multiple considerations,” which themselves are the product of “interpretive seeing,” value-laden observations and interactions with the natural world. Rolston goes on to explain: In evaluating natural and world history, and our part in it, one must join earlier and later significances in ways more qualitative than quantitative, more dramatic than linear. One needs a sense of scenic scope. (Rolston 2012, 26) Rolston attempts to facilitate this sense of scenic scope by laying out in detail, and with rich use of cases and examples, the relevant considerations. </w:t>
      </w:r>
      <w:r w:rsidRPr="009C656D">
        <w:rPr>
          <w:u w:val="single"/>
        </w:rPr>
        <w:t>Drawing on ecology and environmental science, law, policy, and economics</w:t>
      </w:r>
      <w:r w:rsidRPr="009C656D">
        <w:t xml:space="preserve">, Rolston </w:t>
      </w:r>
      <w:r w:rsidRPr="009C656D">
        <w:rPr>
          <w:u w:val="single"/>
        </w:rPr>
        <w:t>shows us the possibility of valuing nature much more broadly and thoroughly than we do today</w:t>
      </w:r>
      <w:r w:rsidRPr="009C656D">
        <w:t xml:space="preserve">. This is a worldly environmental ethics, very much </w:t>
      </w:r>
      <w:r w:rsidRPr="009C656D">
        <w:rPr>
          <w:u w:val="single"/>
        </w:rPr>
        <w:t>grounded in observations of nature and its workings along with an astute critique of where our own beliefs and institutions fail to acknowledge sources of value outside of ourselve</w:t>
      </w:r>
      <w:r w:rsidRPr="009C656D">
        <w:t xml:space="preserve">s. The book does not purport to offer an argument from first principles, and, true to its word, it instead narrates the world so as to reveal to us the possibility of </w:t>
      </w:r>
      <w:r w:rsidRPr="009C656D">
        <w:rPr>
          <w:u w:val="single"/>
        </w:rPr>
        <w:t xml:space="preserve">a </w:t>
      </w:r>
      <w:r w:rsidRPr="008D4E76">
        <w:rPr>
          <w:highlight w:val="cyan"/>
          <w:u w:val="single"/>
        </w:rPr>
        <w:t>coherent alternative to our entrenched and narrow modes of valuing and the anthropocentric institutions that instantiate and further reinforce them</w:t>
      </w:r>
      <w:r w:rsidRPr="009C656D">
        <w:t xml:space="preserve">.  Throughout the book, Rolston </w:t>
      </w:r>
      <w:r w:rsidRPr="008D4E76">
        <w:rPr>
          <w:highlight w:val="cyan"/>
          <w:u w:val="single"/>
        </w:rPr>
        <w:t>engages and rejects</w:t>
      </w:r>
      <w:r w:rsidRPr="008D4E76">
        <w:rPr>
          <w:highlight w:val="cyan"/>
        </w:rPr>
        <w:t xml:space="preserve"> </w:t>
      </w:r>
      <w:r w:rsidRPr="009C656D">
        <w:t>many fashionable ways of thinking about the environment. Critiques of wilderness, the idea of restoration as “faking nature</w:t>
      </w:r>
      <w:r w:rsidRPr="009C656D">
        <w:rPr>
          <w:u w:val="single"/>
        </w:rPr>
        <w:t xml:space="preserve">,” adaptive management, and environmental </w:t>
      </w:r>
      <w:r w:rsidRPr="008D4E76">
        <w:rPr>
          <w:highlight w:val="cyan"/>
          <w:u w:val="single"/>
        </w:rPr>
        <w:t>pragmatism</w:t>
      </w:r>
      <w:r w:rsidRPr="008D4E76">
        <w:rPr>
          <w:highlight w:val="cyan"/>
        </w:rPr>
        <w:t xml:space="preserve"> </w:t>
      </w:r>
      <w:r w:rsidRPr="009C656D">
        <w:t xml:space="preserve">all come in for critique. For example, in response to the idea of “adaptive management,” an ecologically informed and experimental approach to ecosystem management, Rolston offers the following observation: No one wishes to oppose intelligent management. Everyone wants to be ‘adaptive’ [...] But ought humans to place themselves at the center, claiming management of the whole in their human self-interest? […] Perhaps </w:t>
      </w:r>
      <w:r w:rsidRPr="008D4E76">
        <w:rPr>
          <w:highlight w:val="cyan"/>
          <w:u w:val="single"/>
        </w:rPr>
        <w:t>what is as much to be managed is the human earth-eating, managerial mentality that has caused the environmental crisis in the first place</w:t>
      </w:r>
      <w:r w:rsidRPr="009C656D">
        <w:t xml:space="preserve">. (Rolston 2012, 45) </w:t>
      </w:r>
    </w:p>
    <w:p w14:paraId="23C962D8" w14:textId="77777777" w:rsidR="00E06A44" w:rsidRDefault="00E06A44" w:rsidP="00E06A44"/>
    <w:p w14:paraId="5C0B2DE2" w14:textId="77777777" w:rsidR="00E06A44" w:rsidRPr="00A67F78" w:rsidRDefault="00E06A44" w:rsidP="004D4364">
      <w:pPr>
        <w:rPr>
          <w:rFonts w:ascii="Times New Roman" w:hAnsi="Times New Roman" w:cs="Times New Roman"/>
        </w:rPr>
      </w:pPr>
    </w:p>
    <w:p w14:paraId="7783D655" w14:textId="77777777" w:rsidR="004D4364" w:rsidRPr="004D4364" w:rsidRDefault="004D4364" w:rsidP="004D4364"/>
    <w:p w14:paraId="1730DCF7" w14:textId="235A200B" w:rsidR="00FB4C51" w:rsidRDefault="00FB4C51" w:rsidP="00FB4C51">
      <w:pPr>
        <w:pStyle w:val="Heading1"/>
      </w:pPr>
      <w:r>
        <w:lastRenderedPageBreak/>
        <w:t>Alternative</w:t>
      </w:r>
    </w:p>
    <w:p w14:paraId="2DD135C2" w14:textId="0130FE63" w:rsidR="000022F2" w:rsidRDefault="002E7678" w:rsidP="002E7678">
      <w:pPr>
        <w:pStyle w:val="Heading3"/>
      </w:pPr>
      <w:r>
        <w:lastRenderedPageBreak/>
        <w:t>Alt S- Language</w:t>
      </w:r>
    </w:p>
    <w:p w14:paraId="3B2FE366" w14:textId="77777777" w:rsidR="002E7678" w:rsidRDefault="002E7678" w:rsidP="002E7678"/>
    <w:p w14:paraId="4F9BD788" w14:textId="77777777" w:rsidR="002E7678" w:rsidRPr="00BE5F58" w:rsidRDefault="002E7678" w:rsidP="002E7678">
      <w:pPr>
        <w:pStyle w:val="Heading4"/>
        <w:rPr>
          <w:rFonts w:cs="Times New Roman"/>
        </w:rPr>
      </w:pPr>
      <w:r w:rsidRPr="00BE5F58">
        <w:rPr>
          <w:rFonts w:cs="Times New Roman"/>
        </w:rPr>
        <w:t>The alternative is to vote negative to reject speciesist language.  The alt is the only way to end speciesist practices.</w:t>
      </w:r>
    </w:p>
    <w:p w14:paraId="28A865C2" w14:textId="77777777" w:rsidR="002E7678" w:rsidRPr="00BE5F58" w:rsidRDefault="002E7678" w:rsidP="002E7678">
      <w:pPr>
        <w:rPr>
          <w:rStyle w:val="StyleStyleBold12pt"/>
          <w:rFonts w:cs="Times New Roman"/>
        </w:rPr>
      </w:pPr>
      <w:r w:rsidRPr="00BE5F58">
        <w:rPr>
          <w:rStyle w:val="StyleStyleBold12pt"/>
          <w:rFonts w:cs="Times New Roman"/>
        </w:rPr>
        <w:t>Dunayer, 2001</w:t>
      </w:r>
    </w:p>
    <w:p w14:paraId="5F549140" w14:textId="77777777" w:rsidR="002E7678" w:rsidRPr="00BE5F58" w:rsidRDefault="002E7678" w:rsidP="002E7678">
      <w:pPr>
        <w:rPr>
          <w:rStyle w:val="StyleStyleBold12pt"/>
          <w:rFonts w:cs="Times New Roman"/>
        </w:rPr>
      </w:pPr>
      <w:r w:rsidRPr="00BE5F58">
        <w:rPr>
          <w:rStyle w:val="StyleStyleBold12pt"/>
          <w:rFonts w:cs="Times New Roman"/>
        </w:rPr>
        <w:t xml:space="preserve">Joan, </w:t>
      </w:r>
      <w:r w:rsidRPr="00BE5F58">
        <w:rPr>
          <w:rStyle w:val="StyleStyleBold12pt"/>
          <w:rFonts w:cs="Times New Roman"/>
          <w:i/>
        </w:rPr>
        <w:t>Animal Equality: Language and Liberation</w:t>
      </w:r>
      <w:r w:rsidRPr="00BE5F58">
        <w:rPr>
          <w:rStyle w:val="StyleStyleBold12pt"/>
          <w:rFonts w:cs="Times New Roman"/>
        </w:rPr>
        <w:t>, xvii-xviii</w:t>
      </w:r>
    </w:p>
    <w:p w14:paraId="4A5532EB" w14:textId="77777777" w:rsidR="002E7678" w:rsidRPr="00BE5F58" w:rsidRDefault="002E7678" w:rsidP="002E7678">
      <w:pPr>
        <w:rPr>
          <w:rStyle w:val="StyleStyleBold12pt"/>
          <w:rFonts w:cs="Times New Roman"/>
        </w:rPr>
      </w:pPr>
    </w:p>
    <w:p w14:paraId="19F05C4A" w14:textId="34DF6C59" w:rsidR="002E7678" w:rsidRPr="00BE5F58" w:rsidRDefault="002E7678" w:rsidP="002E7678">
      <w:pPr>
        <w:rPr>
          <w:rStyle w:val="StyleStyleBold12pt"/>
          <w:rFonts w:cs="Times New Roman"/>
          <w:b w:val="0"/>
          <w:u w:val="single"/>
        </w:rPr>
      </w:pPr>
      <w:r w:rsidRPr="00F30C20">
        <w:rPr>
          <w:rStyle w:val="StyleStyleBold12pt"/>
          <w:rFonts w:cs="Times New Roman"/>
          <w:b w:val="0"/>
          <w:sz w:val="16"/>
        </w:rPr>
        <w:t xml:space="preserve">As a feminist, I knew that </w:t>
      </w:r>
      <w:r w:rsidRPr="00BE5F58">
        <w:rPr>
          <w:rStyle w:val="StyleStyleBold12pt"/>
          <w:rFonts w:cs="Times New Roman"/>
          <w:b w:val="0"/>
          <w:u w:val="single"/>
        </w:rPr>
        <w:t>words can foster oppression or liberation, deception or truth</w:t>
      </w:r>
      <w:r w:rsidRPr="00F30C20">
        <w:rPr>
          <w:rStyle w:val="StyleStyleBold12pt"/>
          <w:rFonts w:cs="Times New Roman"/>
          <w:b w:val="0"/>
          <w:sz w:val="16"/>
        </w:rPr>
        <w:t xml:space="preserve">. Sexist and speciesist language share certain feature, I found- such as pronoun use, metaphors, and syntax that discount the experiences of those deemed inferior.  In </w:t>
      </w:r>
      <w:r w:rsidRPr="00F30C20">
        <w:rPr>
          <w:rStyle w:val="StyleStyleBold12pt"/>
          <w:rFonts w:cs="Times New Roman"/>
          <w:b w:val="0"/>
          <w:i/>
          <w:sz w:val="16"/>
        </w:rPr>
        <w:t>The Sexual Politics of Meat</w:t>
      </w:r>
      <w:r w:rsidRPr="00F30C20">
        <w:rPr>
          <w:rStyle w:val="StyleStyleBold12pt"/>
          <w:rFonts w:cs="Times New Roman"/>
          <w:b w:val="0"/>
          <w:sz w:val="16"/>
        </w:rPr>
        <w:t xml:space="preserve"> Carol Adams linked sexism and speciesism. She also cited evasive and speciesist language that serves the flesh industry. Her analysis prompted me to think more about connections between nonhuman and human oppression, and about the role of euphemism and definition in keeping nonhumans oppressed.</w:t>
      </w:r>
      <w:r w:rsidR="00F30C20" w:rsidRPr="00F30C20">
        <w:rPr>
          <w:rStyle w:val="StyleStyleBold12pt"/>
          <w:rFonts w:cs="Times New Roman"/>
          <w:b w:val="0"/>
          <w:sz w:val="16"/>
        </w:rPr>
        <w:t xml:space="preserve"> </w:t>
      </w:r>
      <w:r w:rsidRPr="00F30C20">
        <w:rPr>
          <w:rStyle w:val="StyleStyleBold12pt"/>
          <w:rFonts w:cs="Times New Roman"/>
          <w:b w:val="0"/>
          <w:sz w:val="16"/>
        </w:rPr>
        <w:t>I began to write this book.</w:t>
      </w:r>
      <w:r w:rsidR="00F30C20" w:rsidRPr="00F30C20">
        <w:rPr>
          <w:rStyle w:val="StyleStyleBold12pt"/>
          <w:rFonts w:cs="Times New Roman"/>
          <w:b w:val="0"/>
          <w:sz w:val="16"/>
        </w:rPr>
        <w:t xml:space="preserve"> </w:t>
      </w:r>
      <w:r w:rsidRPr="00F30C20">
        <w:rPr>
          <w:rStyle w:val="StyleStyleBold12pt"/>
          <w:rFonts w:cs="Times New Roman"/>
          <w:b w:val="0"/>
          <w:sz w:val="16"/>
        </w:rPr>
        <w:t xml:space="preserve">As I examined the discourse of people who exploit nonhuman animals, persistent falsehoods emerged: denial of nonhuman sentience and individuality, disingenuous claims of necessity, a habit of blaming the victim. But </w:t>
      </w:r>
      <w:r w:rsidRPr="00BE5F58">
        <w:rPr>
          <w:rStyle w:val="StyleStyleBold12pt"/>
          <w:rFonts w:cs="Times New Roman"/>
          <w:b w:val="0"/>
          <w:u w:val="single"/>
        </w:rPr>
        <w:t>the problem of speciesist language pervaded human discourse. Individual who never would utter a sexist or racist word, spoke of nonhuman animals with careless contempt</w:t>
      </w:r>
      <w:r w:rsidRPr="00F30C20">
        <w:rPr>
          <w:rStyle w:val="StyleStyleBold12pt"/>
          <w:rFonts w:cs="Times New Roman"/>
          <w:b w:val="0"/>
          <w:sz w:val="16"/>
        </w:rPr>
        <w:t>. Unwittingly, even animal rights advocates use speciesist language—including me.</w:t>
      </w:r>
      <w:r w:rsidR="00F30C20" w:rsidRPr="00F30C20">
        <w:rPr>
          <w:rStyle w:val="StyleStyleBold12pt"/>
          <w:rFonts w:cs="Times New Roman"/>
          <w:b w:val="0"/>
          <w:sz w:val="16"/>
        </w:rPr>
        <w:t xml:space="preserve"> </w:t>
      </w:r>
      <w:r w:rsidRPr="00BE5F58">
        <w:rPr>
          <w:rStyle w:val="StyleStyleBold12pt"/>
          <w:rFonts w:cs="Times New Roman"/>
          <w:b w:val="0"/>
          <w:u w:val="single"/>
        </w:rPr>
        <w:t>Language can perpetuate or combat speciesism. Whether nonhuman animals are property or persons is a matter of definition</w:t>
      </w:r>
      <w:r w:rsidRPr="00F30C20">
        <w:rPr>
          <w:rStyle w:val="StyleStyleBold12pt"/>
          <w:rFonts w:cs="Times New Roman"/>
          <w:b w:val="0"/>
          <w:sz w:val="16"/>
        </w:rPr>
        <w:t xml:space="preserve">. A single word, such as speciesism, can enlighten. The term animal rights points the way to justice. </w:t>
      </w:r>
      <w:r w:rsidRPr="00BE5F58">
        <w:rPr>
          <w:rStyle w:val="StyleStyleBold12pt"/>
          <w:rFonts w:cs="Times New Roman"/>
          <w:b w:val="0"/>
          <w:u w:val="single"/>
        </w:rPr>
        <w:t>To achieve justice for all beings, we must overcome speciesisms linguistic ploys.  We think in words and act them out.  Equitable laws and practices require equitable language.</w:t>
      </w:r>
    </w:p>
    <w:p w14:paraId="51D77589" w14:textId="77777777" w:rsidR="002E7678" w:rsidRDefault="002E7678" w:rsidP="002E7678"/>
    <w:p w14:paraId="7E8E58B2" w14:textId="77777777" w:rsidR="002E7678" w:rsidRDefault="002E7678" w:rsidP="002E7678">
      <w:pPr>
        <w:pStyle w:val="Heading4"/>
        <w:rPr>
          <w:rFonts w:cs="Times New Roman"/>
        </w:rPr>
      </w:pPr>
      <w:r>
        <w:rPr>
          <w:rFonts w:cs="Times New Roman"/>
        </w:rPr>
        <w:t>Speciesist language shapes how we understand and relate to nonhuman animals. Only breaking with this language of the past will create ethical relations with them.</w:t>
      </w:r>
    </w:p>
    <w:p w14:paraId="35ED90DD" w14:textId="77777777" w:rsidR="002E7678" w:rsidRPr="004C7DE7" w:rsidRDefault="002E7678" w:rsidP="002E7678">
      <w:pPr>
        <w:rPr>
          <w:rStyle w:val="StyleStyleBold12pt"/>
        </w:rPr>
      </w:pPr>
      <w:r w:rsidRPr="004C7DE7">
        <w:rPr>
          <w:rStyle w:val="StyleStyleBold12pt"/>
        </w:rPr>
        <w:t>Journal of Animal Ethics, 2011,</w:t>
      </w:r>
    </w:p>
    <w:p w14:paraId="75DB2CD9" w14:textId="77777777" w:rsidR="002E7678" w:rsidRDefault="002E7678" w:rsidP="002E7678">
      <w:pPr>
        <w:rPr>
          <w:rStyle w:val="StyleStyleBold12pt"/>
        </w:rPr>
      </w:pPr>
      <w:r w:rsidRPr="004C7DE7">
        <w:rPr>
          <w:rStyle w:val="StyleStyleBold12pt"/>
        </w:rPr>
        <w:t>Terms of Discourse, Vol 1, No 1.pg vii-ix</w:t>
      </w:r>
    </w:p>
    <w:p w14:paraId="7454745E" w14:textId="77777777" w:rsidR="002E7678" w:rsidRPr="004C7DE7" w:rsidRDefault="002E7678" w:rsidP="002E7678">
      <w:pPr>
        <w:rPr>
          <w:rStyle w:val="StyleStyleBold12pt"/>
        </w:rPr>
      </w:pPr>
    </w:p>
    <w:p w14:paraId="163C8A2A" w14:textId="0EEBCA46" w:rsidR="002E7678" w:rsidRPr="00025CB3" w:rsidRDefault="002E7678" w:rsidP="002E7678">
      <w:r>
        <w:t xml:space="preserve">At the outset, </w:t>
      </w:r>
      <w:r w:rsidRPr="00D24559">
        <w:rPr>
          <w:u w:val="single"/>
        </w:rPr>
        <w:t xml:space="preserve">we need to be mindful of our words. Language is the means by which we understand and conceptualize the world around us, even the means by which we </w:t>
      </w:r>
      <w:r w:rsidRPr="00D24559">
        <w:rPr>
          <w:i/>
          <w:u w:val="single"/>
        </w:rPr>
        <w:t>think</w:t>
      </w:r>
      <w:r w:rsidRPr="00D24559">
        <w:rPr>
          <w:u w:val="single"/>
        </w:rPr>
        <w:t xml:space="preserve"> about the world. The obvious point has major implications for how we conceptualize and think about the many worlds of animals.</w:t>
      </w:r>
      <w:r w:rsidR="00F30C20">
        <w:rPr>
          <w:u w:val="single"/>
        </w:rPr>
        <w:t xml:space="preserve"> </w:t>
      </w:r>
      <w:r w:rsidRPr="00D24559">
        <w:rPr>
          <w:u w:val="single"/>
        </w:rPr>
        <w:t>The words we use can help us to imagine other worlds, but more usually, they reflect and solidify our existing perceptions.</w:t>
      </w:r>
      <w:r w:rsidR="00F30C20">
        <w:rPr>
          <w:u w:val="single"/>
        </w:rPr>
        <w:t xml:space="preserve"> </w:t>
      </w:r>
      <w:r>
        <w:t xml:space="preserve">Inevitably, </w:t>
      </w:r>
      <w:r w:rsidRPr="00D24559">
        <w:rPr>
          <w:u w:val="single"/>
        </w:rPr>
        <w:t>our existing language about animals is the language of past through- and crucially, that past is littered with derogatory terminology</w:t>
      </w:r>
      <w:r>
        <w:t xml:space="preserve">: “brutes,” “beats,” “bestial,” “critters,” “subhuman,” and the like. </w:t>
      </w:r>
      <w:r w:rsidRPr="00D24559">
        <w:rPr>
          <w:u w:val="single"/>
        </w:rPr>
        <w:t>We will not be able to think clearly unless we discipline ourselves to use more impartial nous and adjectives in our exploration of animals and our moral relations with them.</w:t>
      </w:r>
    </w:p>
    <w:p w14:paraId="2B8D22FC" w14:textId="77777777" w:rsidR="002E7678" w:rsidRPr="00025CB3" w:rsidRDefault="002E7678" w:rsidP="002E7678"/>
    <w:p w14:paraId="6083DA16" w14:textId="77777777" w:rsidR="002E7678" w:rsidRPr="00BE5F58" w:rsidRDefault="002E7678" w:rsidP="002E7678">
      <w:pPr>
        <w:pStyle w:val="Heading4"/>
        <w:rPr>
          <w:rFonts w:cs="Times New Roman"/>
        </w:rPr>
      </w:pPr>
      <w:r w:rsidRPr="00BE5F58">
        <w:rPr>
          <w:rFonts w:cs="Times New Roman"/>
        </w:rPr>
        <w:t>Rejecting speciesist language is key to ending the institutionalize abuse of non-human animals.</w:t>
      </w:r>
    </w:p>
    <w:p w14:paraId="3D527534" w14:textId="77777777" w:rsidR="002E7678" w:rsidRPr="00F60BBE" w:rsidRDefault="002E7678" w:rsidP="002E7678">
      <w:pPr>
        <w:rPr>
          <w:rStyle w:val="StyleStyleBold12pt"/>
        </w:rPr>
      </w:pPr>
      <w:r w:rsidRPr="00F60BBE">
        <w:rPr>
          <w:rStyle w:val="StyleStyleBold12pt"/>
        </w:rPr>
        <w:t>Dunayer, 03</w:t>
      </w:r>
    </w:p>
    <w:p w14:paraId="1F67255B" w14:textId="77777777" w:rsidR="002E7678" w:rsidRPr="00BE5F58" w:rsidRDefault="002E7678" w:rsidP="002E7678">
      <w:pPr>
        <w:rPr>
          <w:rFonts w:ascii="Times New Roman" w:hAnsi="Times New Roman" w:cs="Times New Roman"/>
          <w:i/>
        </w:rPr>
      </w:pPr>
      <w:r w:rsidRPr="00BE5F58">
        <w:rPr>
          <w:rFonts w:ascii="Times New Roman" w:hAnsi="Times New Roman" w:cs="Times New Roman"/>
        </w:rPr>
        <w:t xml:space="preserve">Joan, “English and Specisism” </w:t>
      </w:r>
      <w:r w:rsidRPr="00BE5F58">
        <w:rPr>
          <w:rFonts w:ascii="Times New Roman" w:hAnsi="Times New Roman" w:cs="Times New Roman"/>
          <w:i/>
        </w:rPr>
        <w:t>English Today, Vol 19, No 1.</w:t>
      </w:r>
    </w:p>
    <w:p w14:paraId="5310E940" w14:textId="77777777" w:rsidR="002E7678" w:rsidRPr="00BE5F58" w:rsidRDefault="002E7678" w:rsidP="002E7678">
      <w:pPr>
        <w:rPr>
          <w:rFonts w:ascii="Times New Roman" w:hAnsi="Times New Roman" w:cs="Times New Roman"/>
        </w:rPr>
      </w:pPr>
    </w:p>
    <w:p w14:paraId="4AD12A3F" w14:textId="77777777" w:rsidR="002E7678" w:rsidRPr="00BE5F58" w:rsidRDefault="002E7678" w:rsidP="002E7678">
      <w:pPr>
        <w:rPr>
          <w:rFonts w:ascii="Times New Roman" w:hAnsi="Times New Roman" w:cs="Times New Roman"/>
          <w:u w:val="single"/>
        </w:rPr>
      </w:pPr>
      <w:r w:rsidRPr="00BE5F58">
        <w:rPr>
          <w:rFonts w:ascii="Times New Roman" w:hAnsi="Times New Roman" w:cs="Times New Roman"/>
          <w:u w:val="single"/>
        </w:rPr>
        <w:t>Evil gather euphemisms</w:t>
      </w:r>
      <w:r w:rsidRPr="00F30C20">
        <w:rPr>
          <w:rFonts w:ascii="Times New Roman" w:hAnsi="Times New Roman" w:cs="Times New Roman"/>
          <w:sz w:val="16"/>
        </w:rPr>
        <w:t xml:space="preserve">. Over millennia, </w:t>
      </w:r>
      <w:r w:rsidRPr="00BE5F58">
        <w:rPr>
          <w:rFonts w:ascii="Times New Roman" w:hAnsi="Times New Roman" w:cs="Times New Roman"/>
          <w:u w:val="single"/>
        </w:rPr>
        <w:t>speciesism has compiled a hefty volume</w:t>
      </w:r>
      <w:r w:rsidRPr="00F30C20">
        <w:rPr>
          <w:rFonts w:ascii="Times New Roman" w:hAnsi="Times New Roman" w:cs="Times New Roman"/>
          <w:sz w:val="16"/>
        </w:rPr>
        <w:t xml:space="preserve">. Wildlife management sanctions the bureaucratized killing o free-living nonhumans. Leather and pork serve as comfortable code for skin and flesh. Domestication softens captivity, subjugation, and forced breeding. Positive words glamorize humans’ ruthless genetic manipulation of other species. Horses inbred for racing are “thoroughbreds.” However afflicted with disabilities, dogs inbred for human pleasure and use are “purebreds,” while the fittest mixed-breed dogs </w:t>
      </w:r>
      <w:r w:rsidRPr="00F30C20">
        <w:rPr>
          <w:rFonts w:ascii="Times New Roman" w:hAnsi="Times New Roman" w:cs="Times New Roman"/>
          <w:sz w:val="16"/>
        </w:rPr>
        <w:lastRenderedPageBreak/>
        <w:t xml:space="preserve">are “mongrels” and “mutts.” With complimentary self-description, humans exonerate themselves of wrongdoing. Food-industry enslavement and slaughter cause suffering and death of colossal magnitude. Yet, consumers of flesh, eggs, and nonhuman milk count themselves among “animal lovers.” Currently, </w:t>
      </w:r>
      <w:r w:rsidRPr="00BE5F58">
        <w:rPr>
          <w:rFonts w:ascii="Times New Roman" w:hAnsi="Times New Roman" w:cs="Times New Roman"/>
          <w:u w:val="single"/>
        </w:rPr>
        <w:t xml:space="preserve">misleading language legitimizes and conceals the institutionalized abuse of nonhuman animals. With honest, unbiased words, we can grant them the freedom and respect that are rightfully theirs. </w:t>
      </w:r>
    </w:p>
    <w:p w14:paraId="554E7F3D" w14:textId="77777777" w:rsidR="002E7678" w:rsidRPr="00BE5F58" w:rsidRDefault="002E7678" w:rsidP="002E7678">
      <w:pPr>
        <w:rPr>
          <w:rFonts w:ascii="Times New Roman" w:hAnsi="Times New Roman" w:cs="Times New Roman"/>
          <w:u w:val="single"/>
        </w:rPr>
      </w:pPr>
    </w:p>
    <w:p w14:paraId="3F742485" w14:textId="77777777" w:rsidR="002E7678" w:rsidRPr="00BE5F58" w:rsidRDefault="002E7678" w:rsidP="002E7678">
      <w:pPr>
        <w:pStyle w:val="Heading4"/>
        <w:rPr>
          <w:rFonts w:cs="Times New Roman"/>
        </w:rPr>
      </w:pPr>
      <w:r w:rsidRPr="00BE5F58">
        <w:rPr>
          <w:rFonts w:cs="Times New Roman"/>
        </w:rPr>
        <w:t>Speciesist language underlies a flawed epistemological pathology This renders their truth claims unverifiable and always leads to disaster.</w:t>
      </w:r>
    </w:p>
    <w:p w14:paraId="65A9E897" w14:textId="77777777" w:rsidR="002E7678" w:rsidRPr="00BE5F58" w:rsidRDefault="002E7678" w:rsidP="002E7678">
      <w:pPr>
        <w:rPr>
          <w:rStyle w:val="StyleStyleBold12pt"/>
          <w:rFonts w:cs="Times New Roman"/>
        </w:rPr>
      </w:pPr>
      <w:r w:rsidRPr="00BE5F58">
        <w:rPr>
          <w:rStyle w:val="StyleStyleBold12pt"/>
          <w:rFonts w:cs="Times New Roman"/>
        </w:rPr>
        <w:t>Bartlett, 02</w:t>
      </w:r>
    </w:p>
    <w:p w14:paraId="424CE6BC" w14:textId="77777777" w:rsidR="002E7678" w:rsidRPr="00BE5F58" w:rsidRDefault="002E7678" w:rsidP="002E7678">
      <w:pPr>
        <w:rPr>
          <w:rStyle w:val="StyleStyleBold12pt"/>
          <w:rFonts w:cs="Times New Roman"/>
        </w:rPr>
      </w:pPr>
      <w:r w:rsidRPr="00BE5F58">
        <w:rPr>
          <w:rStyle w:val="StyleStyleBold12pt"/>
          <w:rFonts w:cs="Times New Roman"/>
        </w:rPr>
        <w:t xml:space="preserve">Steven J., </w:t>
      </w:r>
      <w:r w:rsidRPr="00BE5F58">
        <w:rPr>
          <w:rStyle w:val="StyleStyleBold12pt"/>
          <w:rFonts w:cs="Times New Roman"/>
          <w:i/>
        </w:rPr>
        <w:t>Animal Law</w:t>
      </w:r>
      <w:r w:rsidRPr="00BE5F58">
        <w:rPr>
          <w:rStyle w:val="StyleStyleBold12pt"/>
          <w:rFonts w:cs="Times New Roman"/>
        </w:rPr>
        <w:t xml:space="preserve">, Roots of human resistance to animal rights: Psychological and conceptual blocks. </w:t>
      </w:r>
      <w:hyperlink r:id="rId18" w:history="1">
        <w:r w:rsidRPr="00BE5F58">
          <w:rPr>
            <w:rStyle w:val="Hyperlink"/>
            <w:rFonts w:ascii="Times New Roman" w:hAnsi="Times New Roman" w:cs="Times New Roman"/>
            <w:sz w:val="24"/>
          </w:rPr>
          <w:t>http://www.animallaw.info/journals/jo_pdf/lralvol8_p143.pdf</w:t>
        </w:r>
      </w:hyperlink>
    </w:p>
    <w:p w14:paraId="1B3C9A22" w14:textId="77777777" w:rsidR="002E7678" w:rsidRPr="00BE5F58" w:rsidRDefault="002E7678" w:rsidP="002E7678">
      <w:pPr>
        <w:rPr>
          <w:rStyle w:val="StyleStyleBold12pt"/>
          <w:rFonts w:cs="Times New Roman"/>
        </w:rPr>
      </w:pPr>
    </w:p>
    <w:p w14:paraId="6FA6027E" w14:textId="4C8618EA" w:rsidR="002E7678" w:rsidRPr="00BE5F58" w:rsidRDefault="002E7678" w:rsidP="002E7678">
      <w:pPr>
        <w:rPr>
          <w:rFonts w:ascii="Times New Roman" w:hAnsi="Times New Roman" w:cs="Times New Roman"/>
          <w:sz w:val="16"/>
        </w:rPr>
      </w:pPr>
      <w:r w:rsidRPr="00BE5F58">
        <w:rPr>
          <w:rFonts w:ascii="Times New Roman" w:hAnsi="Times New Roman" w:cs="Times New Roman"/>
          <w:u w:val="single"/>
        </w:rPr>
        <w:t>Human attitudes, policies, and behavior are influenced not only by the species’ underlying psychology, but by the vocabulary of ideas we  use to make sense of the world</w:t>
      </w:r>
      <w:r w:rsidRPr="00BE5F58">
        <w:rPr>
          <w:rFonts w:ascii="Times New Roman" w:hAnsi="Times New Roman" w:cs="Times New Roman"/>
          <w:sz w:val="16"/>
        </w:rPr>
        <w:t xml:space="preserve">. For nearly four decades, </w:t>
      </w:r>
      <w:r w:rsidRPr="00BE5F58">
        <w:rPr>
          <w:rFonts w:ascii="Times New Roman" w:hAnsi="Times New Roman" w:cs="Times New Roman"/>
          <w:u w:val="single"/>
        </w:rPr>
        <w:t>much of my research has involved a study of human conceptual pathologies</w:t>
      </w:r>
      <w:r w:rsidRPr="00BE5F58">
        <w:rPr>
          <w:rFonts w:ascii="Times New Roman" w:hAnsi="Times New Roman" w:cs="Times New Roman"/>
          <w:sz w:val="16"/>
        </w:rPr>
        <w:t xml:space="preserve">, that  is, </w:t>
      </w:r>
      <w:r w:rsidRPr="00BE5F58">
        <w:rPr>
          <w:rFonts w:ascii="Times New Roman" w:hAnsi="Times New Roman" w:cs="Times New Roman"/>
          <w:u w:val="single"/>
        </w:rPr>
        <w:t>forms of human thought that are intrinsically self-destructive on  the level of their meaning or on the level of their practical application</w:t>
      </w:r>
      <w:r w:rsidRPr="00BE5F58">
        <w:rPr>
          <w:rFonts w:ascii="Times New Roman" w:hAnsi="Times New Roman" w:cs="Times New Roman"/>
          <w:sz w:val="16"/>
        </w:rPr>
        <w:t>.  Although such a study is theoretically abstract, I hope it may be possible</w:t>
      </w:r>
      <w:r w:rsidR="00F30C20">
        <w:rPr>
          <w:rFonts w:ascii="Times New Roman" w:hAnsi="Times New Roman" w:cs="Times New Roman"/>
          <w:sz w:val="16"/>
        </w:rPr>
        <w:t xml:space="preserve"> </w:t>
      </w:r>
      <w:r w:rsidRPr="00BE5F58">
        <w:rPr>
          <w:rFonts w:ascii="Times New Roman" w:hAnsi="Times New Roman" w:cs="Times New Roman"/>
          <w:sz w:val="16"/>
        </w:rPr>
        <w:t>to convey in the space available here something about this kind of</w:t>
      </w:r>
      <w:r w:rsidR="00F30C20">
        <w:rPr>
          <w:rFonts w:ascii="Times New Roman" w:hAnsi="Times New Roman" w:cs="Times New Roman"/>
          <w:sz w:val="16"/>
        </w:rPr>
        <w:t xml:space="preserve"> </w:t>
      </w:r>
      <w:r w:rsidRPr="00BE5F58">
        <w:rPr>
          <w:rFonts w:ascii="Times New Roman" w:hAnsi="Times New Roman" w:cs="Times New Roman"/>
          <w:sz w:val="16"/>
        </w:rPr>
        <w:t>analysis and the conclusions relevant to the subject of this comment</w:t>
      </w:r>
      <w:r w:rsidR="00F30C20">
        <w:rPr>
          <w:rFonts w:ascii="Times New Roman" w:hAnsi="Times New Roman" w:cs="Times New Roman"/>
          <w:sz w:val="16"/>
        </w:rPr>
        <w:t xml:space="preserve"> </w:t>
      </w:r>
      <w:r w:rsidRPr="00BE5F58">
        <w:rPr>
          <w:rFonts w:ascii="Times New Roman" w:hAnsi="Times New Roman" w:cs="Times New Roman"/>
          <w:sz w:val="16"/>
        </w:rPr>
        <w:t>that are to be derived from it.</w:t>
      </w:r>
      <w:r w:rsidR="00F30C20">
        <w:rPr>
          <w:rFonts w:ascii="Times New Roman" w:hAnsi="Times New Roman" w:cs="Times New Roman"/>
          <w:sz w:val="16"/>
        </w:rPr>
        <w:t xml:space="preserve"> </w:t>
      </w:r>
      <w:r w:rsidRPr="00BE5F58">
        <w:rPr>
          <w:rFonts w:ascii="Times New Roman" w:hAnsi="Times New Roman" w:cs="Times New Roman"/>
          <w:u w:val="single"/>
        </w:rPr>
        <w:t>The set of ideas in terms of which we construe events in the real</w:t>
      </w:r>
      <w:r w:rsidR="00F30C20">
        <w:rPr>
          <w:rFonts w:ascii="Times New Roman" w:hAnsi="Times New Roman" w:cs="Times New Roman"/>
          <w:u w:val="single"/>
        </w:rPr>
        <w:t xml:space="preserve"> </w:t>
      </w:r>
      <w:r w:rsidRPr="00BE5F58">
        <w:rPr>
          <w:rFonts w:ascii="Times New Roman" w:hAnsi="Times New Roman" w:cs="Times New Roman"/>
          <w:u w:val="single"/>
        </w:rPr>
        <w:t>world serves as a framework of interpretation in terms of which we</w:t>
      </w:r>
      <w:r w:rsidRPr="00BE5F58">
        <w:rPr>
          <w:rFonts w:ascii="Times New Roman" w:hAnsi="Times New Roman" w:cs="Times New Roman"/>
          <w:sz w:val="16"/>
        </w:rPr>
        <w:t>,</w:t>
      </w:r>
      <w:r w:rsidR="00F30C20">
        <w:rPr>
          <w:rFonts w:ascii="Times New Roman" w:hAnsi="Times New Roman" w:cs="Times New Roman"/>
          <w:sz w:val="16"/>
        </w:rPr>
        <w:t xml:space="preserve"> </w:t>
      </w:r>
      <w:r w:rsidRPr="00BE5F58">
        <w:rPr>
          <w:rFonts w:ascii="Times New Roman" w:hAnsi="Times New Roman" w:cs="Times New Roman"/>
          <w:sz w:val="16"/>
        </w:rPr>
        <w:t>among many other things</w:t>
      </w:r>
      <w:r w:rsidRPr="00BE5F58">
        <w:rPr>
          <w:rFonts w:ascii="Times New Roman" w:hAnsi="Times New Roman" w:cs="Times New Roman"/>
          <w:u w:val="single"/>
        </w:rPr>
        <w:t>, express what we believe to be meaningful</w:t>
      </w:r>
      <w:r w:rsidR="00F30C20">
        <w:rPr>
          <w:rFonts w:ascii="Times New Roman" w:hAnsi="Times New Roman" w:cs="Times New Roman"/>
          <w:u w:val="single"/>
        </w:rPr>
        <w:t xml:space="preserve"> </w:t>
      </w:r>
      <w:r w:rsidRPr="00BE5F58">
        <w:rPr>
          <w:rFonts w:ascii="Times New Roman" w:hAnsi="Times New Roman" w:cs="Times New Roman"/>
          <w:u w:val="single"/>
        </w:rPr>
        <w:t>statements, check to verify their truth, and make predictions</w:t>
      </w:r>
      <w:r w:rsidRPr="00BE5F58">
        <w:rPr>
          <w:rFonts w:ascii="Times New Roman" w:hAnsi="Times New Roman" w:cs="Times New Roman"/>
          <w:sz w:val="16"/>
        </w:rPr>
        <w:t>. In the</w:t>
      </w:r>
      <w:r w:rsidR="00F30C20">
        <w:rPr>
          <w:rFonts w:ascii="Times New Roman" w:hAnsi="Times New Roman" w:cs="Times New Roman"/>
          <w:sz w:val="16"/>
        </w:rPr>
        <w:t xml:space="preserve"> </w:t>
      </w:r>
      <w:r w:rsidRPr="00BE5F58">
        <w:rPr>
          <w:rFonts w:ascii="Times New Roman" w:hAnsi="Times New Roman" w:cs="Times New Roman"/>
          <w:sz w:val="16"/>
        </w:rPr>
        <w:t>mid-1960s, I proposed that our basic conceptual framework—the</w:t>
      </w:r>
      <w:r w:rsidR="00F30C20">
        <w:rPr>
          <w:rFonts w:ascii="Times New Roman" w:hAnsi="Times New Roman" w:cs="Times New Roman"/>
          <w:sz w:val="16"/>
        </w:rPr>
        <w:t xml:space="preserve"> </w:t>
      </w:r>
      <w:r w:rsidRPr="00BE5F58">
        <w:rPr>
          <w:rFonts w:ascii="Times New Roman" w:hAnsi="Times New Roman" w:cs="Times New Roman"/>
          <w:sz w:val="16"/>
        </w:rPr>
        <w:t>framework of interpretation that we presuppose as a common currency</w:t>
      </w:r>
      <w:r w:rsidR="00F30C20">
        <w:rPr>
          <w:rFonts w:ascii="Times New Roman" w:hAnsi="Times New Roman" w:cs="Times New Roman"/>
          <w:sz w:val="16"/>
        </w:rPr>
        <w:t xml:space="preserve"> </w:t>
      </w:r>
      <w:r w:rsidRPr="00BE5F58">
        <w:rPr>
          <w:rFonts w:ascii="Times New Roman" w:hAnsi="Times New Roman" w:cs="Times New Roman"/>
          <w:sz w:val="16"/>
        </w:rPr>
        <w:t>of communication—is subject to malfunction.151 I advanced the claim</w:t>
      </w:r>
      <w:r w:rsidR="00F30C20">
        <w:rPr>
          <w:rFonts w:ascii="Times New Roman" w:hAnsi="Times New Roman" w:cs="Times New Roman"/>
          <w:sz w:val="16"/>
        </w:rPr>
        <w:t xml:space="preserve"> </w:t>
      </w:r>
      <w:r w:rsidRPr="00BE5F58">
        <w:rPr>
          <w:rFonts w:ascii="Times New Roman" w:hAnsi="Times New Roman" w:cs="Times New Roman"/>
          <w:sz w:val="16"/>
        </w:rPr>
        <w:t xml:space="preserve">that </w:t>
      </w:r>
      <w:r w:rsidRPr="00BE5F58">
        <w:rPr>
          <w:rFonts w:ascii="Times New Roman" w:hAnsi="Times New Roman" w:cs="Times New Roman"/>
          <w:u w:val="single"/>
        </w:rPr>
        <w:t>there exist pathologies of a conceptual kind that undermine our</w:t>
      </w:r>
      <w:r w:rsidR="00F30C20">
        <w:rPr>
          <w:rFonts w:ascii="Times New Roman" w:hAnsi="Times New Roman" w:cs="Times New Roman"/>
          <w:u w:val="single"/>
        </w:rPr>
        <w:t xml:space="preserve"> </w:t>
      </w:r>
      <w:r w:rsidRPr="00BE5F58">
        <w:rPr>
          <w:rFonts w:ascii="Times New Roman" w:hAnsi="Times New Roman" w:cs="Times New Roman"/>
          <w:u w:val="single"/>
        </w:rPr>
        <w:t>expressed intentions, usually in ways we do not recognize</w:t>
      </w:r>
      <w:r w:rsidRPr="00BE5F58">
        <w:rPr>
          <w:rFonts w:ascii="Times New Roman" w:hAnsi="Times New Roman" w:cs="Times New Roman"/>
          <w:sz w:val="16"/>
        </w:rPr>
        <w:t xml:space="preserve">. </w:t>
      </w:r>
      <w:r w:rsidRPr="00BE5F58">
        <w:rPr>
          <w:rFonts w:ascii="Times New Roman" w:hAnsi="Times New Roman" w:cs="Times New Roman"/>
          <w:u w:val="single"/>
        </w:rPr>
        <w:t>Epistemological</w:t>
      </w:r>
      <w:r w:rsidR="00F30C20">
        <w:rPr>
          <w:rFonts w:ascii="Times New Roman" w:hAnsi="Times New Roman" w:cs="Times New Roman"/>
          <w:u w:val="single"/>
        </w:rPr>
        <w:t xml:space="preserve"> </w:t>
      </w:r>
      <w:r w:rsidRPr="00BE5F58">
        <w:rPr>
          <w:rFonts w:ascii="Times New Roman" w:hAnsi="Times New Roman" w:cs="Times New Roman"/>
          <w:u w:val="single"/>
        </w:rPr>
        <w:t>pathologies of this sort frequently make our desired goals unreachable,</w:t>
      </w:r>
      <w:r w:rsidR="00F30C20">
        <w:rPr>
          <w:rFonts w:ascii="Times New Roman" w:hAnsi="Times New Roman" w:cs="Times New Roman"/>
          <w:u w:val="single"/>
        </w:rPr>
        <w:t xml:space="preserve"> </w:t>
      </w:r>
      <w:r w:rsidRPr="00BE5F58">
        <w:rPr>
          <w:rFonts w:ascii="Times New Roman" w:hAnsi="Times New Roman" w:cs="Times New Roman"/>
          <w:u w:val="single"/>
        </w:rPr>
        <w:t>because we misconstrue reality in fundamental ways.</w:t>
      </w:r>
      <w:r w:rsidR="00F30C20">
        <w:rPr>
          <w:rFonts w:ascii="Times New Roman" w:hAnsi="Times New Roman" w:cs="Times New Roman"/>
          <w:sz w:val="16"/>
        </w:rPr>
        <w:t xml:space="preserve"> </w:t>
      </w:r>
      <w:r w:rsidRPr="00BE5F58">
        <w:rPr>
          <w:rFonts w:ascii="Times New Roman" w:hAnsi="Times New Roman" w:cs="Times New Roman"/>
          <w:sz w:val="16"/>
          <w:szCs w:val="16"/>
        </w:rPr>
        <w:t>Gregory Bateson later introduced a similar notion of “pathologies</w:t>
      </w:r>
      <w:r w:rsidR="00F30C20">
        <w:rPr>
          <w:rFonts w:ascii="Times New Roman" w:hAnsi="Times New Roman" w:cs="Times New Roman"/>
          <w:sz w:val="16"/>
          <w:szCs w:val="16"/>
        </w:rPr>
        <w:t xml:space="preserve"> </w:t>
      </w:r>
      <w:r w:rsidRPr="00BE5F58">
        <w:rPr>
          <w:rFonts w:ascii="Times New Roman" w:hAnsi="Times New Roman" w:cs="Times New Roman"/>
          <w:sz w:val="16"/>
          <w:szCs w:val="16"/>
        </w:rPr>
        <w:t>of epistemology” to point to the human propensity to misapprehend</w:t>
      </w:r>
      <w:r w:rsidR="00F30C20">
        <w:rPr>
          <w:rFonts w:ascii="Times New Roman" w:hAnsi="Times New Roman" w:cs="Times New Roman"/>
          <w:sz w:val="16"/>
          <w:szCs w:val="16"/>
        </w:rPr>
        <w:t xml:space="preserve"> </w:t>
      </w:r>
      <w:r w:rsidRPr="00BE5F58">
        <w:rPr>
          <w:rFonts w:ascii="Times New Roman" w:hAnsi="Times New Roman" w:cs="Times New Roman"/>
          <w:sz w:val="16"/>
          <w:szCs w:val="16"/>
        </w:rPr>
        <w:t>and misrepresent reality, again, often in ways that are self-defeating.</w:t>
      </w:r>
      <w:r w:rsidR="00F30C20">
        <w:rPr>
          <w:rFonts w:ascii="Times New Roman" w:hAnsi="Times New Roman" w:cs="Times New Roman"/>
          <w:sz w:val="16"/>
          <w:szCs w:val="16"/>
        </w:rPr>
        <w:t xml:space="preserve"> </w:t>
      </w:r>
      <w:r w:rsidRPr="00BE5F58">
        <w:rPr>
          <w:rFonts w:ascii="Times New Roman" w:hAnsi="Times New Roman" w:cs="Times New Roman"/>
          <w:sz w:val="16"/>
          <w:szCs w:val="16"/>
        </w:rPr>
        <w:t>152 Bateson presented his view informally, and did not develop his</w:t>
      </w:r>
      <w:r w:rsidR="00F30C20">
        <w:rPr>
          <w:rFonts w:ascii="Times New Roman" w:hAnsi="Times New Roman" w:cs="Times New Roman"/>
          <w:sz w:val="16"/>
          <w:szCs w:val="16"/>
        </w:rPr>
        <w:t xml:space="preserve"> </w:t>
      </w:r>
      <w:r w:rsidRPr="00BE5F58">
        <w:rPr>
          <w:rFonts w:ascii="Times New Roman" w:hAnsi="Times New Roman" w:cs="Times New Roman"/>
          <w:sz w:val="16"/>
          <w:szCs w:val="16"/>
        </w:rPr>
        <w:t>thesis. The view he proposed was general: “Epistemological error is</w:t>
      </w:r>
      <w:r w:rsidR="00F30C20">
        <w:rPr>
          <w:rFonts w:ascii="Times New Roman" w:hAnsi="Times New Roman" w:cs="Times New Roman"/>
          <w:sz w:val="16"/>
          <w:szCs w:val="16"/>
        </w:rPr>
        <w:t xml:space="preserve"> </w:t>
      </w:r>
      <w:r w:rsidRPr="00BE5F58">
        <w:rPr>
          <w:rFonts w:ascii="Times New Roman" w:hAnsi="Times New Roman" w:cs="Times New Roman"/>
          <w:sz w:val="16"/>
          <w:szCs w:val="16"/>
        </w:rPr>
        <w:t>often reinforced and therefore self-validating [sic]. You can get along</w:t>
      </w:r>
      <w:r w:rsidR="00F30C20">
        <w:rPr>
          <w:rFonts w:ascii="Times New Roman" w:hAnsi="Times New Roman" w:cs="Times New Roman"/>
          <w:sz w:val="16"/>
          <w:szCs w:val="16"/>
        </w:rPr>
        <w:t xml:space="preserve"> </w:t>
      </w:r>
      <w:r w:rsidRPr="00BE5F58">
        <w:rPr>
          <w:rFonts w:ascii="Times New Roman" w:hAnsi="Times New Roman" w:cs="Times New Roman"/>
          <w:sz w:val="16"/>
          <w:szCs w:val="16"/>
        </w:rPr>
        <w:t>all right in spite of the fact that you entertain at rather deep levels of</w:t>
      </w:r>
      <w:r w:rsidR="00F30C20">
        <w:rPr>
          <w:rFonts w:ascii="Times New Roman" w:hAnsi="Times New Roman" w:cs="Times New Roman"/>
          <w:sz w:val="16"/>
          <w:szCs w:val="16"/>
        </w:rPr>
        <w:t xml:space="preserve"> </w:t>
      </w:r>
      <w:r w:rsidRPr="00BE5F58">
        <w:rPr>
          <w:rFonts w:ascii="Times New Roman" w:hAnsi="Times New Roman" w:cs="Times New Roman"/>
          <w:sz w:val="16"/>
          <w:szCs w:val="16"/>
        </w:rPr>
        <w:t>the mind premises which are simply false.”153 He went on to say, “[W]e</w:t>
      </w:r>
      <w:r w:rsidR="00F30C20">
        <w:rPr>
          <w:rFonts w:ascii="Times New Roman" w:hAnsi="Times New Roman" w:cs="Times New Roman"/>
          <w:sz w:val="16"/>
          <w:szCs w:val="16"/>
        </w:rPr>
        <w:t xml:space="preserve"> </w:t>
      </w:r>
      <w:r w:rsidRPr="00BE5F58">
        <w:rPr>
          <w:rFonts w:ascii="Times New Roman" w:hAnsi="Times New Roman" w:cs="Times New Roman"/>
          <w:sz w:val="16"/>
          <w:szCs w:val="16"/>
        </w:rPr>
        <w:t>are most of us governed by epistemologies that we know to be</w:t>
      </w:r>
      <w:r w:rsidR="00F30C20">
        <w:rPr>
          <w:rFonts w:ascii="Times New Roman" w:hAnsi="Times New Roman" w:cs="Times New Roman"/>
          <w:sz w:val="16"/>
          <w:szCs w:val="16"/>
        </w:rPr>
        <w:t xml:space="preserve"> </w:t>
      </w:r>
      <w:r w:rsidRPr="00BE5F58">
        <w:rPr>
          <w:rFonts w:ascii="Times New Roman" w:hAnsi="Times New Roman" w:cs="Times New Roman"/>
          <w:sz w:val="16"/>
          <w:szCs w:val="16"/>
        </w:rPr>
        <w:t>wrong.”</w:t>
      </w:r>
      <w:r w:rsidR="00F30C20">
        <w:rPr>
          <w:rFonts w:ascii="Times New Roman" w:hAnsi="Times New Roman" w:cs="Times New Roman"/>
          <w:sz w:val="16"/>
          <w:szCs w:val="16"/>
        </w:rPr>
        <w:t xml:space="preserve"> </w:t>
      </w:r>
      <w:r w:rsidRPr="00BE5F58">
        <w:rPr>
          <w:rFonts w:ascii="Times New Roman" w:hAnsi="Times New Roman" w:cs="Times New Roman"/>
          <w:sz w:val="16"/>
        </w:rPr>
        <w:t>When I first read Bateson’s words, I believed they were wrong,</w:t>
      </w:r>
      <w:r w:rsidR="00F30C20">
        <w:rPr>
          <w:rFonts w:ascii="Times New Roman" w:hAnsi="Times New Roman" w:cs="Times New Roman"/>
          <w:sz w:val="16"/>
        </w:rPr>
        <w:t xml:space="preserve"> </w:t>
      </w:r>
      <w:r w:rsidRPr="00BE5F58">
        <w:rPr>
          <w:rFonts w:ascii="Times New Roman" w:hAnsi="Times New Roman" w:cs="Times New Roman"/>
          <w:sz w:val="16"/>
        </w:rPr>
        <w:t xml:space="preserve">and I still do. </w:t>
      </w:r>
      <w:r w:rsidRPr="00BE5F58">
        <w:rPr>
          <w:rFonts w:ascii="Times New Roman" w:hAnsi="Times New Roman" w:cs="Times New Roman"/>
          <w:u w:val="single"/>
        </w:rPr>
        <w:t>The most widespread pathologies of human thought are simply not known by most people to be wrong at all; in fact, they are</w:t>
      </w:r>
      <w:r w:rsidR="00F30C20">
        <w:rPr>
          <w:rFonts w:ascii="Times New Roman" w:hAnsi="Times New Roman" w:cs="Times New Roman"/>
          <w:u w:val="single"/>
        </w:rPr>
        <w:t xml:space="preserve"> </w:t>
      </w:r>
      <w:r w:rsidRPr="00BE5F58">
        <w:rPr>
          <w:rFonts w:ascii="Times New Roman" w:hAnsi="Times New Roman" w:cs="Times New Roman"/>
          <w:u w:val="single"/>
        </w:rPr>
        <w:t>presumed right, they are made the basis for belief, and they are acted</w:t>
      </w:r>
      <w:r w:rsidR="00F30C20">
        <w:rPr>
          <w:rFonts w:ascii="Times New Roman" w:hAnsi="Times New Roman" w:cs="Times New Roman"/>
          <w:u w:val="single"/>
        </w:rPr>
        <w:t xml:space="preserve"> </w:t>
      </w:r>
      <w:r w:rsidRPr="00BE5F58">
        <w:rPr>
          <w:rFonts w:ascii="Times New Roman" w:hAnsi="Times New Roman" w:cs="Times New Roman"/>
          <w:u w:val="single"/>
        </w:rPr>
        <w:t>upon. The results of such thinking are frequently self-destructive and</w:t>
      </w:r>
      <w:r w:rsidR="00F30C20">
        <w:rPr>
          <w:rFonts w:ascii="Times New Roman" w:hAnsi="Times New Roman" w:cs="Times New Roman"/>
          <w:u w:val="single"/>
        </w:rPr>
        <w:t xml:space="preserve"> </w:t>
      </w:r>
      <w:r w:rsidRPr="00BE5F58">
        <w:rPr>
          <w:rFonts w:ascii="Times New Roman" w:hAnsi="Times New Roman" w:cs="Times New Roman"/>
          <w:u w:val="single"/>
        </w:rPr>
        <w:t>tragic</w:t>
      </w:r>
      <w:r w:rsidRPr="00BE5F58">
        <w:rPr>
          <w:rFonts w:ascii="Times New Roman" w:hAnsi="Times New Roman" w:cs="Times New Roman"/>
          <w:sz w:val="16"/>
        </w:rPr>
        <w:t>. With this conclusion, Bateson was in agreement: “</w:t>
      </w:r>
      <w:r w:rsidRPr="00BE5F58">
        <w:rPr>
          <w:rFonts w:ascii="Times New Roman" w:hAnsi="Times New Roman" w:cs="Times New Roman"/>
          <w:u w:val="single"/>
        </w:rPr>
        <w:t>epistemological  lunacy . . . leads inevitably to various sorts of disaster</w:t>
      </w:r>
      <w:r w:rsidRPr="00BE5F58">
        <w:rPr>
          <w:rFonts w:ascii="Times New Roman" w:hAnsi="Times New Roman" w:cs="Times New Roman"/>
          <w:sz w:val="16"/>
        </w:rPr>
        <w:t>.”155</w:t>
      </w:r>
    </w:p>
    <w:p w14:paraId="6890242B" w14:textId="77777777" w:rsidR="002E7678" w:rsidRDefault="002E7678" w:rsidP="002E7678"/>
    <w:p w14:paraId="6EDC255C" w14:textId="77777777" w:rsidR="009C3337" w:rsidRDefault="009C3337" w:rsidP="009C3337">
      <w:pPr>
        <w:pStyle w:val="Heading2"/>
      </w:pPr>
      <w:r>
        <w:lastRenderedPageBreak/>
        <w:t>Spillover</w:t>
      </w:r>
    </w:p>
    <w:p w14:paraId="0E923E86" w14:textId="77777777" w:rsidR="009C3337" w:rsidRDefault="009C3337" w:rsidP="009C3337"/>
    <w:p w14:paraId="1B755726" w14:textId="77777777" w:rsidR="009C3337" w:rsidRDefault="009C3337" w:rsidP="009C3337">
      <w:pPr>
        <w:pStyle w:val="Heading4"/>
      </w:pPr>
      <w:r>
        <w:t>Individual rejection spills over and has the same effect as everyone adopted this position</w:t>
      </w:r>
    </w:p>
    <w:p w14:paraId="7F9D16AE" w14:textId="77777777" w:rsidR="009C3337" w:rsidRPr="00A67F78" w:rsidRDefault="009C3337" w:rsidP="009C3337">
      <w:pPr>
        <w:rPr>
          <w:rStyle w:val="StyleStyleBold12pt"/>
          <w:rFonts w:cs="Times New Roman"/>
        </w:rPr>
      </w:pPr>
      <w:r w:rsidRPr="00A67F78">
        <w:rPr>
          <w:rStyle w:val="StyleStyleBold12pt"/>
          <w:rFonts w:cs="Times New Roman"/>
        </w:rPr>
        <w:t>Adams, 2010</w:t>
      </w:r>
    </w:p>
    <w:p w14:paraId="487C1529" w14:textId="77777777" w:rsidR="009C3337" w:rsidRPr="00126106" w:rsidRDefault="009C3337" w:rsidP="00126106">
      <w:r w:rsidRPr="00126106">
        <w:t>Carol, The Sexual Politics of Meat, 30th anniversary edition, p. 231</w:t>
      </w:r>
    </w:p>
    <w:p w14:paraId="5B449AC9" w14:textId="77777777" w:rsidR="009C3337" w:rsidRDefault="009C3337" w:rsidP="009C3337">
      <w:pPr>
        <w:rPr>
          <w:rStyle w:val="StyleStyleBold12pt"/>
          <w:rFonts w:cs="Times New Roman"/>
        </w:rPr>
      </w:pPr>
    </w:p>
    <w:p w14:paraId="71F30980" w14:textId="77777777" w:rsidR="009C3337" w:rsidRPr="00107654" w:rsidRDefault="009C3337" w:rsidP="009C3337">
      <w:pPr>
        <w:rPr>
          <w:rStyle w:val="StyleStyleBold12pt"/>
          <w:rFonts w:cs="Times New Roman"/>
          <w:b w:val="0"/>
        </w:rPr>
      </w:pPr>
      <w:r w:rsidRPr="002E6FAB">
        <w:rPr>
          <w:rStyle w:val="StyleStyleBold12pt"/>
          <w:rFonts w:cs="Times New Roman"/>
          <w:b w:val="0"/>
          <w:u w:val="single"/>
        </w:rPr>
        <w:t>The results of rebuking a meat-eating patriarchal world should not be minimized simply because it of its perceived personal nature.  Meat boycotts after World War II and in the 1970’s were accomplished by individuals doing something together. In agreeing on what they would not purchase at grocery stores they forced the reduction of animals slaughtered for food</w:t>
      </w:r>
      <w:r>
        <w:rPr>
          <w:rStyle w:val="StyleStyleBold12pt"/>
          <w:rFonts w:cs="Times New Roman"/>
          <w:b w:val="0"/>
        </w:rPr>
        <w:t xml:space="preserve">. Though they were not motivated by ethical vegetarianism but by an attempt to gain consumer control, </w:t>
      </w:r>
      <w:r w:rsidRPr="002E6FAB">
        <w:rPr>
          <w:rStyle w:val="StyleStyleBold12pt"/>
          <w:rFonts w:cs="Times New Roman"/>
          <w:b w:val="0"/>
          <w:u w:val="single"/>
        </w:rPr>
        <w:t>the effect they had was the same as if everyone became a vegetarian and individually acted according to that position</w:t>
      </w:r>
      <w:r>
        <w:rPr>
          <w:rStyle w:val="StyleStyleBold12pt"/>
          <w:rFonts w:cs="Times New Roman"/>
          <w:b w:val="0"/>
        </w:rPr>
        <w:t>.  Indeed, it is of interest that women were more likely to observe the boycott than their husbands were.</w:t>
      </w:r>
    </w:p>
    <w:p w14:paraId="5C937C2D" w14:textId="77777777" w:rsidR="009C3337" w:rsidRDefault="009C3337" w:rsidP="002E7678"/>
    <w:p w14:paraId="7241F490" w14:textId="77777777" w:rsidR="00FB4C51" w:rsidRPr="00BE5F58" w:rsidRDefault="00FB4C51" w:rsidP="00FB4C51">
      <w:pPr>
        <w:pStyle w:val="Heading2"/>
        <w:rPr>
          <w:rFonts w:cs="Times New Roman"/>
        </w:rPr>
      </w:pPr>
      <w:r w:rsidRPr="00BE5F58">
        <w:rPr>
          <w:rFonts w:cs="Times New Roman"/>
        </w:rPr>
        <w:lastRenderedPageBreak/>
        <w:t>Ballot Key</w:t>
      </w:r>
    </w:p>
    <w:p w14:paraId="67501BBE" w14:textId="77777777" w:rsidR="00FB4C51" w:rsidRPr="00BE5F58" w:rsidRDefault="00FB4C51" w:rsidP="00FB4C51">
      <w:pPr>
        <w:rPr>
          <w:rFonts w:ascii="Times New Roman" w:hAnsi="Times New Roman" w:cs="Times New Roman"/>
        </w:rPr>
      </w:pPr>
    </w:p>
    <w:p w14:paraId="0745235D" w14:textId="77777777" w:rsidR="00FB4C51" w:rsidRPr="00BE5F58" w:rsidRDefault="00FB4C51" w:rsidP="00FB4C51">
      <w:pPr>
        <w:pStyle w:val="Heading4"/>
        <w:rPr>
          <w:rFonts w:cs="Times New Roman"/>
        </w:rPr>
      </w:pPr>
      <w:r w:rsidRPr="00BE5F58">
        <w:rPr>
          <w:rFonts w:cs="Times New Roman"/>
        </w:rPr>
        <w:t>Because humans have a verbal monopoly, we have an obligation to correct speciesist language.  The ballot is a necessary step toward ending the oppression of nonhuman animals and vulnerable humans.</w:t>
      </w:r>
    </w:p>
    <w:p w14:paraId="026A6A60" w14:textId="77777777" w:rsidR="00FB4C51" w:rsidRPr="00BE5F58" w:rsidRDefault="00FB4C51" w:rsidP="00FB4C51">
      <w:pPr>
        <w:rPr>
          <w:rStyle w:val="StyleStyleBold12pt"/>
          <w:rFonts w:cs="Times New Roman"/>
        </w:rPr>
      </w:pPr>
      <w:r w:rsidRPr="00BE5F58">
        <w:rPr>
          <w:rStyle w:val="StyleStyleBold12pt"/>
          <w:rFonts w:cs="Times New Roman"/>
        </w:rPr>
        <w:t>Dunayer, 2001</w:t>
      </w:r>
    </w:p>
    <w:p w14:paraId="477F9235" w14:textId="77777777" w:rsidR="00FB4C51" w:rsidRPr="00BE5F58" w:rsidRDefault="00FB4C51" w:rsidP="00FB4C51">
      <w:pPr>
        <w:rPr>
          <w:rStyle w:val="StyleStyleBold12pt"/>
          <w:rFonts w:cs="Times New Roman"/>
        </w:rPr>
      </w:pPr>
      <w:r w:rsidRPr="00BE5F58">
        <w:rPr>
          <w:rStyle w:val="StyleStyleBold12pt"/>
          <w:rFonts w:cs="Times New Roman"/>
        </w:rPr>
        <w:t xml:space="preserve">Joan, </w:t>
      </w:r>
      <w:r w:rsidRPr="00BE5F58">
        <w:rPr>
          <w:rStyle w:val="StyleStyleBold12pt"/>
          <w:rFonts w:cs="Times New Roman"/>
          <w:i/>
        </w:rPr>
        <w:t>Animal Equality: Language and Liberation</w:t>
      </w:r>
      <w:r w:rsidRPr="00BE5F58">
        <w:rPr>
          <w:rStyle w:val="StyleStyleBold12pt"/>
          <w:rFonts w:cs="Times New Roman"/>
        </w:rPr>
        <w:t>, pg 9-10</w:t>
      </w:r>
    </w:p>
    <w:p w14:paraId="0418D0FA" w14:textId="77777777" w:rsidR="00FB4C51" w:rsidRPr="00BE5F58" w:rsidRDefault="00FB4C51" w:rsidP="00FB4C51">
      <w:pPr>
        <w:rPr>
          <w:rFonts w:ascii="Times New Roman" w:hAnsi="Times New Roman" w:cs="Times New Roman"/>
        </w:rPr>
      </w:pPr>
    </w:p>
    <w:p w14:paraId="374618C4" w14:textId="3A7DDED5" w:rsidR="00FB4C51" w:rsidRDefault="00FB4C51" w:rsidP="00FB4C51">
      <w:pPr>
        <w:rPr>
          <w:rFonts w:ascii="Times New Roman" w:hAnsi="Times New Roman" w:cs="Times New Roman"/>
          <w:u w:val="single"/>
        </w:rPr>
      </w:pPr>
      <w:r w:rsidRPr="00BE5F58">
        <w:rPr>
          <w:rFonts w:ascii="Times New Roman" w:hAnsi="Times New Roman" w:cs="Times New Roman"/>
          <w:u w:val="single"/>
        </w:rPr>
        <w:t>The way we speak about other animals is inseparable from the way we treat them.  Although nonhuman people don’t perceive disparagement and threat in speciesist words, those words legitimize abuse</w:t>
      </w:r>
      <w:r w:rsidRPr="00F30C20">
        <w:rPr>
          <w:rFonts w:ascii="Times New Roman" w:hAnsi="Times New Roman" w:cs="Times New Roman"/>
          <w:sz w:val="16"/>
        </w:rPr>
        <w:t xml:space="preserve">. By discounting nonhuman sentience, individuality, and worth, </w:t>
      </w:r>
      <w:r w:rsidRPr="00BE5F58">
        <w:rPr>
          <w:rFonts w:ascii="Times New Roman" w:hAnsi="Times New Roman" w:cs="Times New Roman"/>
          <w:u w:val="single"/>
        </w:rPr>
        <w:t>speciesist language sanctions cruelty and murder.</w:t>
      </w:r>
      <w:r w:rsidR="00F30C20">
        <w:rPr>
          <w:rFonts w:ascii="Times New Roman" w:hAnsi="Times New Roman" w:cs="Times New Roman"/>
          <w:u w:val="single"/>
        </w:rPr>
        <w:t xml:space="preserve"> </w:t>
      </w:r>
      <w:r w:rsidRPr="00BE5F58">
        <w:rPr>
          <w:rFonts w:ascii="Times New Roman" w:hAnsi="Times New Roman" w:cs="Times New Roman"/>
          <w:u w:val="single"/>
        </w:rPr>
        <w:t>Patriarchal men have tried to silence women. Racist whites have tried to silence blacks. But humans will speak. Speciesists have an easier task. Their victims cannot, through their own voices, alter their oppressive language. Humans have a verbal monopoly. And our language inscribes our prejudices</w:t>
      </w:r>
      <w:r w:rsidRPr="00F30C20">
        <w:rPr>
          <w:rFonts w:ascii="Times New Roman" w:hAnsi="Times New Roman" w:cs="Times New Roman"/>
          <w:sz w:val="16"/>
        </w:rPr>
        <w:t>. Seciesism pervades human communication, from scholarly jargon to street slang. Whereas racial slurs rightly elicit censure, people regularly use and fail to notice speciesist language. Unlike sexist language, which many book publishers, professional organizations, and government agencies even to people who consider themselves politically progressive.</w:t>
      </w:r>
      <w:r w:rsidR="00F30C20" w:rsidRPr="00F30C20">
        <w:rPr>
          <w:rFonts w:ascii="Times New Roman" w:hAnsi="Times New Roman" w:cs="Times New Roman"/>
          <w:sz w:val="16"/>
        </w:rPr>
        <w:t xml:space="preserve"> </w:t>
      </w:r>
      <w:r w:rsidRPr="00F30C20">
        <w:rPr>
          <w:rFonts w:ascii="Times New Roman" w:hAnsi="Times New Roman" w:cs="Times New Roman"/>
          <w:sz w:val="16"/>
        </w:rPr>
        <w:t>Unable to gainsay speciesism’s lies, other animals suffer from human abuse of linguistic power. Considered in relation to the plight of nonhuman beings, Adrienne Reich’s feminist works express a terrible absolute: ‘</w:t>
      </w:r>
      <w:r w:rsidRPr="00BE5F58">
        <w:rPr>
          <w:rFonts w:ascii="Times New Roman" w:hAnsi="Times New Roman" w:cs="Times New Roman"/>
          <w:u w:val="single"/>
        </w:rPr>
        <w:t>This is the oppressor’s language.’</w:t>
      </w:r>
      <w:r w:rsidR="00F30C20">
        <w:rPr>
          <w:rFonts w:ascii="Times New Roman" w:hAnsi="Times New Roman" w:cs="Times New Roman"/>
          <w:u w:val="single"/>
        </w:rPr>
        <w:t xml:space="preserve"> </w:t>
      </w:r>
      <w:r w:rsidRPr="00BE5F58">
        <w:rPr>
          <w:rFonts w:ascii="Times New Roman" w:hAnsi="Times New Roman" w:cs="Times New Roman"/>
          <w:u w:val="single"/>
        </w:rPr>
        <w:t>Because the lies that sustain speciesism desensitize people to violence and injustice, those lies harm human as well as non-human animals. Language encourages a callous, exploitative view of nonhuman beings that jeopardizes us all. Bigotry in any form corrupts society’s character and impairs its judgment</w:t>
      </w:r>
      <w:r w:rsidRPr="00F30C20">
        <w:rPr>
          <w:rFonts w:ascii="Times New Roman" w:hAnsi="Times New Roman" w:cs="Times New Roman"/>
          <w:sz w:val="16"/>
        </w:rPr>
        <w:t xml:space="preserve">. Nonhuman animal epithets like insect or snake breed contempt for nonhumans and humans. </w:t>
      </w:r>
      <w:r w:rsidRPr="00BE5F58">
        <w:rPr>
          <w:rFonts w:ascii="Times New Roman" w:hAnsi="Times New Roman" w:cs="Times New Roman"/>
          <w:u w:val="single"/>
        </w:rPr>
        <w:t>Applied to members of politically vulnerable human groups, such as religious and ethnic minorities, “animal” epithets abet human oppression and genocide.</w:t>
      </w:r>
      <w:r w:rsidR="00F30C20">
        <w:rPr>
          <w:rFonts w:ascii="Times New Roman" w:hAnsi="Times New Roman" w:cs="Times New Roman"/>
          <w:u w:val="single"/>
        </w:rPr>
        <w:t xml:space="preserve"> </w:t>
      </w:r>
      <w:r w:rsidRPr="00BE5F58">
        <w:rPr>
          <w:rFonts w:ascii="Times New Roman" w:hAnsi="Times New Roman" w:cs="Times New Roman"/>
          <w:u w:val="single"/>
        </w:rPr>
        <w:t>All sentient beings deserve equal moral consideration.</w:t>
      </w:r>
      <w:r w:rsidRPr="00F30C20">
        <w:rPr>
          <w:rFonts w:ascii="Times New Roman" w:hAnsi="Times New Roman" w:cs="Times New Roman"/>
          <w:sz w:val="16"/>
        </w:rPr>
        <w:t xml:space="preserve"> </w:t>
      </w:r>
      <w:r w:rsidRPr="00F30C20">
        <w:rPr>
          <w:rFonts w:ascii="Times New Roman" w:hAnsi="Times New Roman" w:cs="Times New Roman"/>
          <w:i/>
          <w:sz w:val="16"/>
        </w:rPr>
        <w:t xml:space="preserve">Animal equality </w:t>
      </w:r>
      <w:r w:rsidRPr="00F30C20">
        <w:rPr>
          <w:rFonts w:ascii="Times New Roman" w:hAnsi="Times New Roman" w:cs="Times New Roman"/>
          <w:sz w:val="16"/>
        </w:rPr>
        <w:t xml:space="preserve">is a synonym for justice. Because animal equality threatens long standing habits and beliefs, efforts to eliminate speciesist language will be ridiculed and decried. Apart from inevitable resistance to change, achieving nonspeciest language will be difficult.  Initial attempts involve much rethinking and rewording. </w:t>
      </w:r>
      <w:r w:rsidRPr="00BE5F58">
        <w:rPr>
          <w:rFonts w:ascii="Times New Roman" w:hAnsi="Times New Roman" w:cs="Times New Roman"/>
          <w:u w:val="single"/>
        </w:rPr>
        <w:t xml:space="preserve">But nonhuman emancipation urgently requires new language. At long last, we must speak truthfully of our nonhuman kin. Lies have denied them liberty and life. Honest words will grant them the freedom and respect that is rightfully theirs. </w:t>
      </w:r>
    </w:p>
    <w:p w14:paraId="48AFC9D4" w14:textId="25ABF217" w:rsidR="00F72574" w:rsidRDefault="00F72574" w:rsidP="00FB4C51">
      <w:pPr>
        <w:rPr>
          <w:rFonts w:ascii="Times New Roman" w:hAnsi="Times New Roman" w:cs="Times New Roman"/>
          <w:u w:val="single"/>
        </w:rPr>
      </w:pPr>
    </w:p>
    <w:p w14:paraId="329CB701" w14:textId="77777777" w:rsidR="00F72574" w:rsidRPr="00A67F78" w:rsidRDefault="00F72574" w:rsidP="00F72574">
      <w:pPr>
        <w:pStyle w:val="Heading4"/>
        <w:rPr>
          <w:rFonts w:cs="Times New Roman"/>
        </w:rPr>
      </w:pPr>
      <w:r w:rsidRPr="00A67F78">
        <w:rPr>
          <w:rFonts w:cs="Times New Roman"/>
        </w:rPr>
        <w:t>The ballot corrects speciesist language and affirms our call for a new language of liberation.</w:t>
      </w:r>
    </w:p>
    <w:p w14:paraId="412566BF" w14:textId="77777777" w:rsidR="00F72574" w:rsidRPr="00A67F78" w:rsidRDefault="00F72574" w:rsidP="00F72574">
      <w:pPr>
        <w:pStyle w:val="NormalWeb"/>
        <w:contextualSpacing/>
        <w:rPr>
          <w:rStyle w:val="StyleStyleBold12pt"/>
        </w:rPr>
      </w:pPr>
      <w:r w:rsidRPr="00A67F78">
        <w:rPr>
          <w:rStyle w:val="StyleStyleBold12pt"/>
        </w:rPr>
        <w:t>Mola, 1986</w:t>
      </w:r>
    </w:p>
    <w:p w14:paraId="52E38EDE" w14:textId="77777777" w:rsidR="00F72574" w:rsidRPr="00A67F78" w:rsidRDefault="00F72574" w:rsidP="00F72574">
      <w:pPr>
        <w:pStyle w:val="NormalWeb"/>
        <w:contextualSpacing/>
        <w:rPr>
          <w:rStyle w:val="StyleStyleBold12pt"/>
        </w:rPr>
      </w:pPr>
      <w:r w:rsidRPr="00A67F78">
        <w:rPr>
          <w:rStyle w:val="StyleStyleBold12pt"/>
        </w:rPr>
        <w:t>Noreen, October, Animals Agenda 6, No 8, p18</w:t>
      </w:r>
    </w:p>
    <w:p w14:paraId="7EECC08C" w14:textId="77777777" w:rsidR="00F72574" w:rsidRPr="00A67F78" w:rsidRDefault="00F72574" w:rsidP="00F72574">
      <w:pPr>
        <w:rPr>
          <w:rStyle w:val="StyleStyleBold12pt"/>
          <w:rFonts w:cs="Times New Roman"/>
          <w:b w:val="0"/>
          <w:u w:val="single"/>
        </w:rPr>
      </w:pPr>
      <w:r w:rsidRPr="00A67F78">
        <w:rPr>
          <w:rStyle w:val="StyleStyleBold12pt"/>
          <w:rFonts w:cs="Times New Roman"/>
          <w:b w:val="0"/>
          <w:u w:val="single"/>
        </w:rPr>
        <w:t>Language is a powerful tool. The words we choose do more than name or describe things; they assign status and value. Be careful, then, how you choose words that refer to non-human animals, for you may be using expressions that maintain prejudices against them</w:t>
      </w:r>
      <w:r w:rsidRPr="00F30C20">
        <w:rPr>
          <w:rStyle w:val="StyleStyleBold12pt"/>
          <w:rFonts w:cs="Times New Roman"/>
          <w:b w:val="0"/>
          <w:sz w:val="16"/>
        </w:rPr>
        <w:t xml:space="preserve">. Referring to non-human animals as it strips him or her of dignity and perpetuates the view that animals are objects, inferior beings or property. Referring to people who share their homes and lives with non-human animals as “owners” or “masters” connotes slavery, and we should be uncomfortable with the connotation. Friends, companions, or protectors is preferable. Avoid calling animals living things. They are living beings. Refer to non-domestic animals as “free” or “free roaming,” not wild or wildlife. When referring to animal suffering and death caused by human action, use painfully explicit words that reveal the true facts. “Euthanize,” “put to sleep,” “sacrifice,” and “destroy” are favorites of animal researchers (and some animal control people) while “cull,” “harvest,” “manage,” and “thin the herd” are favorites of hunters, trappers, and their ilk.  These words mean kill, so say kill.  </w:t>
      </w:r>
      <w:r w:rsidRPr="00A67F78">
        <w:rPr>
          <w:rStyle w:val="StyleStyleBold12pt"/>
          <w:rFonts w:cs="Times New Roman"/>
          <w:b w:val="0"/>
          <w:u w:val="single"/>
        </w:rPr>
        <w:t xml:space="preserve">Guilty people try to cover up their </w:t>
      </w:r>
      <w:r w:rsidRPr="00A67F78">
        <w:rPr>
          <w:rStyle w:val="StyleStyleBold12pt"/>
          <w:rFonts w:cs="Times New Roman"/>
          <w:b w:val="0"/>
          <w:u w:val="single"/>
        </w:rPr>
        <w:lastRenderedPageBreak/>
        <w:t>horrifying cruelties against, and backward exploitation of, non-human animals with deceptive euphemisms</w:t>
      </w:r>
      <w:r w:rsidRPr="00F30C20">
        <w:rPr>
          <w:rStyle w:val="StyleStyleBold12pt"/>
          <w:rFonts w:cs="Times New Roman"/>
          <w:b w:val="0"/>
          <w:sz w:val="16"/>
        </w:rPr>
        <w:t xml:space="preserve"> like the ones above. </w:t>
      </w:r>
      <w:r w:rsidRPr="00A67F78">
        <w:rPr>
          <w:rStyle w:val="StyleStyleBold12pt"/>
          <w:rFonts w:cs="Times New Roman"/>
          <w:b w:val="0"/>
          <w:u w:val="single"/>
        </w:rPr>
        <w:t>Say it like it is, and correct others when they don’t, so that people will realize the true nature and full extent of the suffering we inflict on other living beings</w:t>
      </w:r>
      <w:r w:rsidRPr="00F30C20">
        <w:rPr>
          <w:rStyle w:val="StyleStyleBold12pt"/>
          <w:rFonts w:cs="Times New Roman"/>
          <w:b w:val="0"/>
          <w:sz w:val="16"/>
        </w:rPr>
        <w:t xml:space="preserve">. Watch out, too, for expressions that convey contempt for animals. “Son of a bitch,” “bird brain,” and “hare brain” are all insults at the expense of animals. Think of alterations to calling a person a “snake,” “turkey,” “ass,” “weasel,” “chicken,” “dog,” or the like. </w:t>
      </w:r>
      <w:r w:rsidRPr="00A67F78">
        <w:rPr>
          <w:rStyle w:val="StyleStyleBold12pt"/>
          <w:rFonts w:cs="Times New Roman"/>
          <w:b w:val="0"/>
          <w:u w:val="single"/>
        </w:rPr>
        <w:t>Liberate your language, for it’s an important step in liberating all animals!</w:t>
      </w:r>
    </w:p>
    <w:p w14:paraId="6F302943" w14:textId="77777777" w:rsidR="00F72574" w:rsidRPr="00BE5F58" w:rsidRDefault="00F72574" w:rsidP="00FB4C51">
      <w:pPr>
        <w:rPr>
          <w:rFonts w:ascii="Times New Roman" w:hAnsi="Times New Roman" w:cs="Times New Roman"/>
          <w:u w:val="single"/>
        </w:rPr>
      </w:pPr>
    </w:p>
    <w:p w14:paraId="64B890FD" w14:textId="3C76C223" w:rsidR="000E45C1" w:rsidRDefault="000E45C1" w:rsidP="000E45C1">
      <w:pPr>
        <w:pStyle w:val="Heading2"/>
      </w:pPr>
      <w:r>
        <w:lastRenderedPageBreak/>
        <w:t>Floating PIC</w:t>
      </w:r>
    </w:p>
    <w:p w14:paraId="179F31F3" w14:textId="77777777" w:rsidR="000E45C1" w:rsidRPr="00A72D05" w:rsidRDefault="000E45C1" w:rsidP="000E45C1">
      <w:pPr>
        <w:rPr>
          <w:b/>
        </w:rPr>
      </w:pPr>
      <w:r w:rsidRPr="00A72D05">
        <w:rPr>
          <w:b/>
        </w:rPr>
        <w:t xml:space="preserve">Alt solves the plan minus the aff’s human-centered framing. </w:t>
      </w:r>
    </w:p>
    <w:p w14:paraId="514BEA4E" w14:textId="77777777" w:rsidR="000E45C1" w:rsidRDefault="000E45C1" w:rsidP="000E45C1">
      <w:r>
        <w:rPr>
          <w:rStyle w:val="StyleStyleBold12pt"/>
        </w:rPr>
        <w:t xml:space="preserve">Katz and Oechsli </w:t>
      </w:r>
      <w:r w:rsidRPr="0088753C">
        <w:rPr>
          <w:rStyle w:val="StyleStyleBold12pt"/>
        </w:rPr>
        <w:t>93</w:t>
      </w:r>
      <w:r>
        <w:t xml:space="preserve"> (Eric Katz and Lauren Oechsli, 1993 (Members of the Science, Technology, </w:t>
      </w:r>
      <w:r w:rsidRPr="006D6989">
        <w:t>and Society Program,, New Jersey Institute of Technology, Newark. Katz is currently Vice President of the International Society for Environmental Ethics , “Moving beyond Anthropocentrism: Environmental Ethics, Development, and the Amazon”, http://www.umweltethik.at/download.php?id=392.)</w:t>
      </w:r>
    </w:p>
    <w:p w14:paraId="6868808F" w14:textId="77777777" w:rsidR="000E45C1" w:rsidRDefault="000E45C1" w:rsidP="000E45C1"/>
    <w:p w14:paraId="0C18E012" w14:textId="77777777" w:rsidR="000E45C1" w:rsidRDefault="000E45C1" w:rsidP="000E45C1">
      <w:pPr>
        <w:rPr>
          <w:sz w:val="16"/>
        </w:rPr>
      </w:pPr>
      <w:r w:rsidRPr="00184C1D">
        <w:rPr>
          <w:sz w:val="16"/>
        </w:rPr>
        <w:t xml:space="preserve">Can an environmentalist defend a policy of preservation in the Amazon rain forest without violating a basic sense of justice? We believe that </w:t>
      </w:r>
      <w:r w:rsidRPr="00184C1D">
        <w:rPr>
          <w:rStyle w:val="StyleBoldUnderline"/>
        </w:rPr>
        <w:t xml:space="preserve">the </w:t>
      </w:r>
      <w:r w:rsidRPr="00875A32">
        <w:rPr>
          <w:rStyle w:val="Box"/>
          <w:highlight w:val="green"/>
        </w:rPr>
        <w:t>mistake is not the policy</w:t>
      </w:r>
      <w:r w:rsidRPr="005D030B">
        <w:rPr>
          <w:rStyle w:val="Box"/>
        </w:rPr>
        <w:t xml:space="preserve"> of preservation </w:t>
      </w:r>
      <w:r w:rsidRPr="00875A32">
        <w:rPr>
          <w:rStyle w:val="Box"/>
          <w:highlight w:val="green"/>
        </w:rPr>
        <w:t>itself</w:t>
      </w:r>
      <w:r w:rsidRPr="00875A32">
        <w:rPr>
          <w:rStyle w:val="StyleBoldUnderline"/>
          <w:highlight w:val="green"/>
        </w:rPr>
        <w:t>, but the anthropocentric</w:t>
      </w:r>
      <w:r w:rsidRPr="00184C1D">
        <w:rPr>
          <w:rStyle w:val="StyleBoldUnderline"/>
        </w:rPr>
        <w:t xml:space="preserve"> instrumental </w:t>
      </w:r>
      <w:r w:rsidRPr="00875A32">
        <w:rPr>
          <w:rStyle w:val="StyleBoldUnderline"/>
          <w:highlight w:val="green"/>
        </w:rPr>
        <w:t>framework in which it is justified. Environmental policy decisions should not merely concern the</w:t>
      </w:r>
      <w:r w:rsidRPr="00184C1D">
        <w:rPr>
          <w:rStyle w:val="StyleBoldUnderline"/>
        </w:rPr>
        <w:t xml:space="preserve"> trade-off and comparison of various </w:t>
      </w:r>
      <w:r w:rsidRPr="00875A32">
        <w:rPr>
          <w:rStyle w:val="StyleBoldUnderline"/>
          <w:highlight w:val="green"/>
        </w:rPr>
        <w:t>human benefits</w:t>
      </w:r>
      <w:r w:rsidRPr="00184C1D">
        <w:rPr>
          <w:sz w:val="16"/>
        </w:rPr>
        <w:t xml:space="preserve">. If environmentalists claim that the Third World must preserve its environment because of the overall benefits for humanity, then decision makers in the Third World can demand justice in the determination of preservation policy: preservationist policies unfairly damage the human interests of the local populations. If preservationist policies are to be justified without a loss of equity, there are only two possible alternatives: either we in the industrialized world must pay for the benefits we will gain from preservation or </w:t>
      </w:r>
      <w:r w:rsidRPr="00875A32">
        <w:rPr>
          <w:rStyle w:val="StyleBoldUnderline"/>
          <w:highlight w:val="green"/>
        </w:rPr>
        <w:t xml:space="preserve">we must </w:t>
      </w:r>
      <w:r w:rsidRPr="00875A32">
        <w:rPr>
          <w:rStyle w:val="Box"/>
          <w:highlight w:val="green"/>
        </w:rPr>
        <w:t>reject</w:t>
      </w:r>
      <w:r w:rsidRPr="005D030B">
        <w:rPr>
          <w:rStyle w:val="Box"/>
        </w:rPr>
        <w:t xml:space="preserve"> the </w:t>
      </w:r>
      <w:r w:rsidRPr="00875A32">
        <w:rPr>
          <w:rStyle w:val="Box"/>
          <w:highlight w:val="green"/>
        </w:rPr>
        <w:t>anthropocentric</w:t>
      </w:r>
      <w:r w:rsidRPr="005D030B">
        <w:rPr>
          <w:rStyle w:val="Box"/>
        </w:rPr>
        <w:t xml:space="preserve"> and instrumental </w:t>
      </w:r>
      <w:r w:rsidRPr="00875A32">
        <w:rPr>
          <w:rStyle w:val="Box"/>
          <w:highlight w:val="green"/>
        </w:rPr>
        <w:t>framework</w:t>
      </w:r>
      <w:r w:rsidRPr="00875A32">
        <w:rPr>
          <w:rStyle w:val="StyleBoldUnderline"/>
          <w:highlight w:val="green"/>
        </w:rPr>
        <w:t xml:space="preserve"> for policy decisions</w:t>
      </w:r>
      <w:r w:rsidRPr="00184C1D">
        <w:rPr>
          <w:rStyle w:val="StyleBoldUnderline"/>
        </w:rPr>
        <w:t>.</w:t>
      </w:r>
      <w:r w:rsidRPr="00184C1D">
        <w:rPr>
          <w:sz w:val="16"/>
        </w:rPr>
        <w:t xml:space="preserve"> The first alternative is an empirical political issue, and one about which we are not overly optimistic. </w:t>
      </w:r>
      <w:r w:rsidRPr="00184C1D">
        <w:rPr>
          <w:rStyle w:val="StyleBoldUnderline"/>
        </w:rPr>
        <w:t>The</w:t>
      </w:r>
      <w:r w:rsidRPr="00184C1D">
        <w:rPr>
          <w:sz w:val="16"/>
        </w:rPr>
        <w:t xml:space="preserve"> second </w:t>
      </w:r>
      <w:r w:rsidRPr="00875A32">
        <w:rPr>
          <w:rStyle w:val="Box"/>
          <w:highlight w:val="green"/>
        </w:rPr>
        <w:t>alternative represents a shift in philosophical world view</w:t>
      </w:r>
      <w:r w:rsidRPr="00184C1D">
        <w:rPr>
          <w:rStyle w:val="StyleBoldUnderline"/>
        </w:rPr>
        <w:t xml:space="preserve">. </w:t>
      </w:r>
      <w:r w:rsidRPr="00184C1D">
        <w:rPr>
          <w:sz w:val="16"/>
        </w:rPr>
        <w:t xml:space="preserve">We are not providing a direct argument for a nonanthropocentric value system as the basis of environmental policy. Rather, our strategy is indirect. Let us assume that a theory of normative ethics which includes nonhuman natural value has been justified. In such a situation, the human community, in addition to its traditional human-centered obligations, would also have moral obligations to nature or to the natural environment in itself. One of these obligations would involve the urgent necessity for environmental preservation. We would be obligated, for example, to the Amazon rain forest directly. </w:t>
      </w:r>
      <w:r w:rsidRPr="00184C1D">
        <w:rPr>
          <w:rStyle w:val="StyleBoldUnderline"/>
        </w:rPr>
        <w:t xml:space="preserve">We would </w:t>
      </w:r>
      <w:r w:rsidRPr="00875A32">
        <w:rPr>
          <w:rStyle w:val="StyleBoldUnderline"/>
          <w:highlight w:val="green"/>
        </w:rPr>
        <w:t>preserve</w:t>
      </w:r>
      <w:r w:rsidRPr="00184C1D">
        <w:rPr>
          <w:rStyle w:val="StyleBoldUnderline"/>
        </w:rPr>
        <w:t xml:space="preserve"> the rain forest, </w:t>
      </w:r>
      <w:r w:rsidRPr="00875A32">
        <w:rPr>
          <w:rStyle w:val="Box"/>
          <w:highlight w:val="green"/>
        </w:rPr>
        <w:t>not for</w:t>
      </w:r>
      <w:r w:rsidRPr="005D030B">
        <w:rPr>
          <w:rStyle w:val="Box"/>
        </w:rPr>
        <w:t xml:space="preserve"> the </w:t>
      </w:r>
      <w:r w:rsidRPr="00875A32">
        <w:rPr>
          <w:rStyle w:val="Box"/>
          <w:highlight w:val="green"/>
        </w:rPr>
        <w:t>human benefits</w:t>
      </w:r>
      <w:r w:rsidRPr="00875A32">
        <w:rPr>
          <w:rStyle w:val="StyleBoldUnderline"/>
          <w:highlight w:val="green"/>
        </w:rPr>
        <w:t xml:space="preserve"> resulting</w:t>
      </w:r>
      <w:r w:rsidRPr="00184C1D">
        <w:rPr>
          <w:rStyle w:val="StyleBoldUnderline"/>
        </w:rPr>
        <w:t xml:space="preserve"> from this preservation, </w:t>
      </w:r>
      <w:r w:rsidRPr="00875A32">
        <w:rPr>
          <w:rStyle w:val="StyleBoldUnderline"/>
          <w:highlight w:val="green"/>
        </w:rPr>
        <w:t>but because we have an obligation</w:t>
      </w:r>
      <w:r w:rsidRPr="00184C1D">
        <w:rPr>
          <w:rStyle w:val="StyleBoldUnderline"/>
        </w:rPr>
        <w:t xml:space="preserve"> of preservation </w:t>
      </w:r>
      <w:r w:rsidRPr="00875A32">
        <w:rPr>
          <w:rStyle w:val="StyleBoldUnderline"/>
          <w:highlight w:val="green"/>
        </w:rPr>
        <w:t>to nature</w:t>
      </w:r>
      <w:r w:rsidRPr="00184C1D">
        <w:rPr>
          <w:rStyle w:val="StyleBoldUnderline"/>
        </w:rPr>
        <w:t xml:space="preserve"> and its ecosystems</w:t>
      </w:r>
      <w:r w:rsidRPr="00184C1D">
        <w:rPr>
          <w:sz w:val="16"/>
        </w:rPr>
        <w:t xml:space="preserve">. </w:t>
      </w:r>
      <w:r w:rsidRPr="00184C1D">
        <w:rPr>
          <w:rStyle w:val="StyleBoldUnderline"/>
        </w:rPr>
        <w:t xml:space="preserve">Our duties would be directed to nature and its inhabitants and environments, not merely to humans and human institutions. From this perspective, </w:t>
      </w:r>
      <w:r w:rsidRPr="00875A32">
        <w:rPr>
          <w:rStyle w:val="StyleBoldUnderline"/>
          <w:highlight w:val="green"/>
        </w:rPr>
        <w:t>questions of</w:t>
      </w:r>
      <w:r w:rsidRPr="00184C1D">
        <w:rPr>
          <w:rStyle w:val="StyleBoldUnderline"/>
        </w:rPr>
        <w:t xml:space="preserve"> the trade-off and comparison of </w:t>
      </w:r>
      <w:r w:rsidRPr="00875A32">
        <w:rPr>
          <w:rStyle w:val="StyleBoldUnderline"/>
          <w:highlight w:val="green"/>
        </w:rPr>
        <w:t>human benefits</w:t>
      </w:r>
      <w:r w:rsidRPr="00184C1D">
        <w:rPr>
          <w:rStyle w:val="StyleBoldUnderline"/>
        </w:rPr>
        <w:t xml:space="preserve">, and questions of justice for specific human populations, </w:t>
      </w:r>
      <w:r w:rsidRPr="00875A32">
        <w:rPr>
          <w:rStyle w:val="Box"/>
          <w:highlight w:val="green"/>
        </w:rPr>
        <w:t>do not dominate the discussion</w:t>
      </w:r>
      <w:r w:rsidRPr="00184C1D">
        <w:rPr>
          <w:sz w:val="16"/>
        </w:rPr>
        <w:t xml:space="preserve">. This change of emphasis can be illustrated by an exclusively human example. Consider two businessmen, Smith and Jones, who are arguing over the proper distribution of the benefits and costs resulting from a prior business agreement between them. If we just focus on Smith and Jones and the issues concerning them, we will want to look at the contract, the relevant legal precedents, and the actual results of the deal, before rendering a decision. But suppose we learn that the agreement involved the planned murder of a third party, Green, and the resulting distribution of his property. At that point the issues between Smith and Jones cease to be relevant; we no longer consider who has claims to Green’s wallet, overcoat, or BMW to be important. The competing claims become insignificant in light of the obligations owed to Green. This case is analogous to our view of the moral obligations owed to the rain forest. As soon as we realize that the rain forest itself is relevant to the conflict of competing goods, we see that there is not a simple dilemma between Third World develop- ment, on the one hand, and preservation of rain forests, on the other; there is now, in addition, the moral obligation to nature and its ecosystems. </w:t>
      </w:r>
      <w:r w:rsidRPr="00184C1D">
        <w:rPr>
          <w:rStyle w:val="StyleBoldUnderline"/>
        </w:rPr>
        <w:t>When the nonanthropocentric framework is introduced, it creates a more complex situation for deliberation and resolution</w:t>
      </w:r>
      <w:r w:rsidRPr="00184C1D">
        <w:rPr>
          <w:sz w:val="16"/>
        </w:rPr>
        <w:t>. It complicates the already detailed discussions of human trade-offs, high-tech transfers, aid programs, debt- for-nature swaps, sustainable development, etc., with a consideration of the moral obligations to nonhuman nature. This complication may appear counterproduc- tive, but as in the case of Smith, Jones, and Green</w:t>
      </w:r>
      <w:r w:rsidRPr="00184C1D">
        <w:rPr>
          <w:rStyle w:val="StyleBoldUnderline"/>
        </w:rPr>
        <w:t xml:space="preserve">, it actually serves to </w:t>
      </w:r>
      <w:r w:rsidRPr="005D030B">
        <w:rPr>
          <w:rStyle w:val="Box"/>
        </w:rPr>
        <w:t>simplify the decision</w:t>
      </w:r>
      <w:r w:rsidRPr="00184C1D">
        <w:rPr>
          <w:rStyle w:val="StyleBoldUnderline"/>
        </w:rPr>
        <w:t xml:space="preserve">. </w:t>
      </w:r>
      <w:r w:rsidRPr="00184C1D">
        <w:rPr>
          <w:sz w:val="16"/>
        </w:rPr>
        <w:t>Just as a concern for Green made the contract dispute between Smith and Jones irrelevant, the obligation to the rain forest makes many of the issues about trade-offs of human goods irrelevant.12 It is, of course, unfortunate that this direct obligation to the rain forest can only be met with a cost in human satisfaction—some human interests will not be fulfilled. Nevertheless, the same can be said of all ethical decisions, or so Kant teaches us:</w:t>
      </w:r>
      <w:r w:rsidRPr="00184C1D">
        <w:rPr>
          <w:rStyle w:val="StyleBoldUnderline"/>
        </w:rPr>
        <w:t xml:space="preserve"> we are only </w:t>
      </w:r>
      <w:r w:rsidRPr="005D030B">
        <w:rPr>
          <w:rStyle w:val="Box"/>
        </w:rPr>
        <w:t xml:space="preserve">assuredly moral </w:t>
      </w:r>
      <w:r w:rsidRPr="00184C1D">
        <w:rPr>
          <w:rStyle w:val="StyleBoldUnderline"/>
        </w:rPr>
        <w:t>when we act against our inclinations</w:t>
      </w:r>
      <w:r w:rsidRPr="00184C1D">
        <w:rPr>
          <w:sz w:val="16"/>
        </w:rPr>
        <w:t xml:space="preserve">. To summarize, the historical forces of economic imperialism have created a harsh dilemma for environmentalists who consider nature preservation in the Third World to be necessary. Nevertheless, </w:t>
      </w:r>
      <w:r w:rsidRPr="00184C1D">
        <w:rPr>
          <w:rStyle w:val="StyleBoldUnderline"/>
        </w:rPr>
        <w:t xml:space="preserve">environmentalists can </w:t>
      </w:r>
      <w:r w:rsidRPr="005D030B">
        <w:rPr>
          <w:rStyle w:val="Box"/>
        </w:rPr>
        <w:t>escape the dilemma</w:t>
      </w:r>
      <w:r w:rsidRPr="00184C1D">
        <w:rPr>
          <w:sz w:val="16"/>
        </w:rPr>
        <w:t xml:space="preserve">, as exemplified in the debate over the development of the Amazon rain forest, </w:t>
      </w:r>
      <w:r w:rsidRPr="00184C1D">
        <w:rPr>
          <w:rStyle w:val="StyleBoldUnderline"/>
        </w:rPr>
        <w:t xml:space="preserve">if they </w:t>
      </w:r>
      <w:r w:rsidRPr="005D030B">
        <w:rPr>
          <w:rStyle w:val="StyleBoldUnderline"/>
        </w:rPr>
        <w:t>reject the axiological and normative framework o</w:t>
      </w:r>
      <w:r w:rsidRPr="00184C1D">
        <w:rPr>
          <w:rStyle w:val="StyleBoldUnderline"/>
        </w:rPr>
        <w:t xml:space="preserve">f anthropocentric instrumental rationality. </w:t>
      </w:r>
      <w:r w:rsidRPr="00184C1D">
        <w:rPr>
          <w:sz w:val="16"/>
        </w:rPr>
        <w:t xml:space="preserve">A set of obligations directed to nature in its own right makes many questions of human benefits and satisfactions irrelevant. The Amazon rain forest ought to be preserved regardless of the benefits or costs to human beings. </w:t>
      </w:r>
      <w:r w:rsidRPr="00184C1D">
        <w:rPr>
          <w:rStyle w:val="StyleBoldUnderline"/>
        </w:rPr>
        <w:t xml:space="preserve">Once we move beyond the confines of human-based instrumental goods, the environmentalist position is thereby justified, and </w:t>
      </w:r>
      <w:r w:rsidRPr="005D030B">
        <w:rPr>
          <w:rStyle w:val="Box"/>
        </w:rPr>
        <w:t>no policy dilemma is created</w:t>
      </w:r>
      <w:r w:rsidRPr="00184C1D">
        <w:rPr>
          <w:sz w:val="16"/>
        </w:rPr>
        <w:t xml:space="preserve">. This conclusion serves as an indirect justification of a nonanthropocen- tric system of normative ethics, avoiding problems in environmental policy that a human-based ethic </w:t>
      </w:r>
    </w:p>
    <w:p w14:paraId="0E50FCE5" w14:textId="77777777" w:rsidR="00FB4C51" w:rsidRDefault="00FB4C51" w:rsidP="002E7678"/>
    <w:p w14:paraId="3FB3B5D6" w14:textId="3261E988" w:rsidR="00FB4C51" w:rsidRDefault="00FB4C51" w:rsidP="00FB4C51">
      <w:pPr>
        <w:pStyle w:val="Heading1"/>
      </w:pPr>
      <w:r>
        <w:lastRenderedPageBreak/>
        <w:t>Impact Ext and Calc</w:t>
      </w:r>
    </w:p>
    <w:p w14:paraId="1805D24F" w14:textId="77777777" w:rsidR="00FB4C51" w:rsidRDefault="00FB4C51" w:rsidP="00FB4C51"/>
    <w:p w14:paraId="37D8DD11" w14:textId="77777777" w:rsidR="00FB4C51" w:rsidRPr="00BE5F58" w:rsidRDefault="00FB4C51" w:rsidP="00FB4C51">
      <w:pPr>
        <w:pStyle w:val="Heading2"/>
        <w:rPr>
          <w:rFonts w:cs="Times New Roman"/>
        </w:rPr>
      </w:pPr>
      <w:r w:rsidRPr="00BE5F58">
        <w:rPr>
          <w:rFonts w:cs="Times New Roman"/>
        </w:rPr>
        <w:lastRenderedPageBreak/>
        <w:t>Impact Ext- O/W Nuclear war</w:t>
      </w:r>
    </w:p>
    <w:p w14:paraId="15A5A9EC" w14:textId="77777777" w:rsidR="00FB4C51" w:rsidRPr="00BE5F58" w:rsidRDefault="00FB4C51" w:rsidP="00FB4C51">
      <w:pPr>
        <w:rPr>
          <w:rFonts w:ascii="Times New Roman" w:hAnsi="Times New Roman" w:cs="Times New Roman"/>
        </w:rPr>
      </w:pPr>
    </w:p>
    <w:p w14:paraId="0F7486EC" w14:textId="77777777" w:rsidR="00FB4C51" w:rsidRPr="00BE5F58" w:rsidRDefault="00FB4C51" w:rsidP="00FB4C51">
      <w:pPr>
        <w:pStyle w:val="Heading4"/>
        <w:rPr>
          <w:rFonts w:cs="Times New Roman"/>
        </w:rPr>
      </w:pPr>
      <w:r w:rsidRPr="00BE5F58">
        <w:rPr>
          <w:rFonts w:cs="Times New Roman"/>
        </w:rPr>
        <w:t>Speciesism leads to speciescide- This systematic extermination outweighs nuclear war.</w:t>
      </w:r>
    </w:p>
    <w:p w14:paraId="0468CA74" w14:textId="77777777" w:rsidR="00FB4C51" w:rsidRPr="00BE5F58" w:rsidRDefault="00FB4C51" w:rsidP="00FB4C51">
      <w:pPr>
        <w:rPr>
          <w:rFonts w:ascii="Times New Roman" w:hAnsi="Times New Roman" w:cs="Times New Roman"/>
          <w:sz w:val="20"/>
          <w:szCs w:val="20"/>
        </w:rPr>
      </w:pPr>
      <w:r w:rsidRPr="00BE5F58">
        <w:rPr>
          <w:rFonts w:ascii="Times New Roman" w:hAnsi="Times New Roman" w:cs="Times New Roman"/>
          <w:sz w:val="20"/>
          <w:szCs w:val="20"/>
        </w:rPr>
        <w:t>Ridd, December 2nd, 2011</w:t>
      </w:r>
    </w:p>
    <w:p w14:paraId="432B78E4" w14:textId="77777777" w:rsidR="00FB4C51" w:rsidRPr="00BE5F58" w:rsidRDefault="00FB4C51" w:rsidP="00FB4C51">
      <w:pPr>
        <w:rPr>
          <w:rFonts w:ascii="Times New Roman" w:hAnsi="Times New Roman" w:cs="Times New Roman"/>
        </w:rPr>
      </w:pPr>
      <w:r w:rsidRPr="00BE5F58">
        <w:rPr>
          <w:rFonts w:ascii="Times New Roman" w:hAnsi="Times New Roman" w:cs="Times New Roman"/>
        </w:rPr>
        <w:t>S., Traditional Chinese Medicine is ‘speciescide’, http://www.habitatadvocate.com.au/?tag=speciesism</w:t>
      </w:r>
    </w:p>
    <w:p w14:paraId="776595B4" w14:textId="55C3090A" w:rsidR="00FB4C51" w:rsidRPr="00BE5F58" w:rsidRDefault="00FB4C51" w:rsidP="00FB4C51">
      <w:pPr>
        <w:spacing w:before="100" w:beforeAutospacing="1" w:after="100" w:afterAutospacing="1"/>
        <w:rPr>
          <w:rFonts w:ascii="Times New Roman" w:eastAsia="Times New Roman" w:hAnsi="Times New Roman" w:cs="Times New Roman"/>
          <w:sz w:val="24"/>
          <w:szCs w:val="24"/>
        </w:rPr>
      </w:pPr>
      <w:r w:rsidRPr="007222C3">
        <w:rPr>
          <w:rFonts w:ascii="Times New Roman" w:eastAsia="Times New Roman" w:hAnsi="Times New Roman" w:cs="Times New Roman"/>
          <w:sz w:val="24"/>
          <w:szCs w:val="24"/>
        </w:rPr>
        <w:t xml:space="preserve">Yet still, </w:t>
      </w:r>
      <w:r w:rsidRPr="007222C3">
        <w:rPr>
          <w:rFonts w:ascii="Times New Roman" w:eastAsia="Times New Roman" w:hAnsi="Times New Roman" w:cs="Times New Roman"/>
          <w:sz w:val="24"/>
          <w:szCs w:val="24"/>
          <w:u w:val="single"/>
        </w:rPr>
        <w:t>there is a worse crime.   It is the deliberate and systematic destruction, in whole or in part, of an entire species from the planet. In the same vein as genocide, is human-caused extinction or ‘</w:t>
      </w:r>
      <w:r w:rsidRPr="00BE5F58">
        <w:rPr>
          <w:rFonts w:ascii="Times New Roman" w:eastAsia="Times New Roman" w:hAnsi="Times New Roman" w:cs="Times New Roman"/>
          <w:b/>
          <w:bCs/>
          <w:i/>
          <w:iCs/>
          <w:sz w:val="24"/>
          <w:szCs w:val="24"/>
          <w:u w:val="single"/>
        </w:rPr>
        <w:t>speciescide</w:t>
      </w:r>
      <w:r w:rsidRPr="007222C3">
        <w:rPr>
          <w:rFonts w:ascii="Times New Roman" w:eastAsia="Times New Roman" w:hAnsi="Times New Roman" w:cs="Times New Roman"/>
          <w:sz w:val="24"/>
          <w:szCs w:val="24"/>
          <w:u w:val="single"/>
        </w:rPr>
        <w:t>‘, a relatively new concept</w:t>
      </w:r>
      <w:r w:rsidRPr="007222C3">
        <w:rPr>
          <w:rFonts w:ascii="Times New Roman" w:eastAsia="Times New Roman" w:hAnsi="Times New Roman" w:cs="Times New Roman"/>
          <w:sz w:val="24"/>
          <w:szCs w:val="24"/>
        </w:rPr>
        <w:t xml:space="preserve">.  It is new concept because humans have only recently recognised species extinction as a problem.  It is also a new concept because </w:t>
      </w:r>
      <w:r w:rsidRPr="007222C3">
        <w:rPr>
          <w:rFonts w:ascii="Times New Roman" w:eastAsia="Times New Roman" w:hAnsi="Times New Roman" w:cs="Times New Roman"/>
          <w:sz w:val="24"/>
          <w:szCs w:val="24"/>
          <w:u w:val="single"/>
        </w:rPr>
        <w:t>the global rate of non-human species extinction is increasing at an accelerating rate.</w:t>
      </w:r>
      <w:r w:rsidR="00F30C20">
        <w:rPr>
          <w:rFonts w:ascii="Times New Roman" w:eastAsia="Times New Roman" w:hAnsi="Times New Roman" w:cs="Times New Roman"/>
          <w:sz w:val="24"/>
          <w:szCs w:val="24"/>
          <w:u w:val="single"/>
        </w:rPr>
        <w:t xml:space="preserve"> </w:t>
      </w:r>
      <w:r w:rsidRPr="007222C3">
        <w:rPr>
          <w:rFonts w:ascii="Times New Roman" w:eastAsia="Times New Roman" w:hAnsi="Times New Roman" w:cs="Times New Roman"/>
          <w:sz w:val="24"/>
          <w:szCs w:val="24"/>
          <w:u w:val="single"/>
        </w:rPr>
        <w:t>‘</w:t>
      </w:r>
      <w:r w:rsidRPr="00BE5F58">
        <w:rPr>
          <w:rFonts w:ascii="Times New Roman" w:eastAsia="Times New Roman" w:hAnsi="Times New Roman" w:cs="Times New Roman"/>
          <w:b/>
          <w:bCs/>
          <w:sz w:val="24"/>
          <w:szCs w:val="24"/>
          <w:u w:val="single"/>
        </w:rPr>
        <w:t>Speciescide</w:t>
      </w:r>
      <w:r w:rsidRPr="007222C3">
        <w:rPr>
          <w:rFonts w:ascii="Times New Roman" w:eastAsia="Times New Roman" w:hAnsi="Times New Roman" w:cs="Times New Roman"/>
          <w:sz w:val="24"/>
          <w:szCs w:val="24"/>
          <w:u w:val="single"/>
        </w:rPr>
        <w:t>‘ is a derived concept from the ecophilosophy of ‘</w:t>
      </w:r>
      <w:r w:rsidRPr="00BE5F58">
        <w:rPr>
          <w:rFonts w:ascii="Times New Roman" w:eastAsia="Times New Roman" w:hAnsi="Times New Roman" w:cs="Times New Roman"/>
          <w:b/>
          <w:bCs/>
          <w:sz w:val="24"/>
          <w:szCs w:val="24"/>
          <w:u w:val="single"/>
        </w:rPr>
        <w:t>speciesism</w:t>
      </w:r>
      <w:r w:rsidRPr="007222C3">
        <w:rPr>
          <w:rFonts w:ascii="Times New Roman" w:eastAsia="Times New Roman" w:hAnsi="Times New Roman" w:cs="Times New Roman"/>
          <w:sz w:val="24"/>
          <w:szCs w:val="24"/>
          <w:u w:val="single"/>
        </w:rPr>
        <w:t>‘ being a prejudice manifested as a widespread discrimination practised by humans against other species</w:t>
      </w:r>
      <w:r w:rsidRPr="007222C3">
        <w:rPr>
          <w:rFonts w:ascii="Times New Roman" w:eastAsia="Times New Roman" w:hAnsi="Times New Roman" w:cs="Times New Roman"/>
          <w:sz w:val="24"/>
          <w:szCs w:val="24"/>
        </w:rPr>
        <w:t xml:space="preserve"> (</w:t>
      </w:r>
      <w:r w:rsidRPr="00BE5F58">
        <w:rPr>
          <w:rFonts w:ascii="Times New Roman" w:eastAsia="Times New Roman" w:hAnsi="Times New Roman" w:cs="Times New Roman"/>
          <w:i/>
          <w:iCs/>
          <w:sz w:val="24"/>
          <w:szCs w:val="24"/>
        </w:rPr>
        <w:t>Richard D. Ryder, 1973</w:t>
      </w:r>
      <w:r w:rsidRPr="007222C3">
        <w:rPr>
          <w:rFonts w:ascii="Times New Roman" w:eastAsia="Times New Roman" w:hAnsi="Times New Roman" w:cs="Times New Roman"/>
          <w:sz w:val="24"/>
          <w:szCs w:val="24"/>
        </w:rPr>
        <w:t>).</w:t>
      </w:r>
      <w:r w:rsidR="00F30C20">
        <w:rPr>
          <w:rFonts w:ascii="Times New Roman" w:eastAsia="Times New Roman" w:hAnsi="Times New Roman" w:cs="Times New Roman"/>
          <w:sz w:val="24"/>
          <w:szCs w:val="24"/>
        </w:rPr>
        <w:t xml:space="preserve">  </w:t>
      </w:r>
      <w:r w:rsidRPr="007222C3">
        <w:rPr>
          <w:rFonts w:ascii="Times New Roman" w:eastAsia="Times New Roman" w:hAnsi="Times New Roman" w:cs="Times New Roman"/>
          <w:sz w:val="24"/>
          <w:szCs w:val="24"/>
        </w:rPr>
        <w:t>Yet deliberately causing a species to become regionally extinct, extinct in the wild or globally extinct, are not yet recognised as crimes legally.</w:t>
      </w:r>
      <w:r w:rsidR="00F30C20">
        <w:rPr>
          <w:rFonts w:ascii="Times New Roman" w:eastAsia="Times New Roman" w:hAnsi="Times New Roman" w:cs="Times New Roman"/>
          <w:sz w:val="24"/>
          <w:szCs w:val="24"/>
        </w:rPr>
        <w:t xml:space="preserve"> </w:t>
      </w:r>
      <w:r w:rsidRPr="007222C3">
        <w:rPr>
          <w:rFonts w:ascii="Times New Roman" w:eastAsia="Times New Roman" w:hAnsi="Times New Roman" w:cs="Times New Roman"/>
          <w:sz w:val="24"/>
          <w:szCs w:val="24"/>
        </w:rPr>
        <w:t xml:space="preserve">Human-caused extinction of a species is not yet a criminal offense.Yet it </w:t>
      </w:r>
      <w:r w:rsidRPr="007222C3">
        <w:rPr>
          <w:rFonts w:ascii="Times New Roman" w:eastAsia="Times New Roman" w:hAnsi="Times New Roman" w:cs="Times New Roman"/>
          <w:sz w:val="24"/>
          <w:szCs w:val="24"/>
          <w:u w:val="single"/>
        </w:rPr>
        <w:t>is the most immoral crime that can be inflicted on the planet.</w:t>
      </w:r>
      <w:r w:rsidR="00F30C20">
        <w:rPr>
          <w:rFonts w:ascii="Times New Roman" w:eastAsia="Times New Roman" w:hAnsi="Times New Roman" w:cs="Times New Roman"/>
          <w:sz w:val="24"/>
          <w:szCs w:val="24"/>
          <w:u w:val="single"/>
        </w:rPr>
        <w:t xml:space="preserve"> </w:t>
      </w:r>
      <w:r w:rsidRPr="007222C3">
        <w:rPr>
          <w:rFonts w:ascii="Times New Roman" w:eastAsia="Times New Roman" w:hAnsi="Times New Roman" w:cs="Times New Roman"/>
          <w:sz w:val="24"/>
          <w:szCs w:val="24"/>
          <w:u w:val="single"/>
        </w:rPr>
        <w:t>Even if a nuclear holocaust wiped out 6 billion of the human species, there would still be one billion surviving from which to perpetuate the species.</w:t>
      </w:r>
      <w:r w:rsidR="00F30C20">
        <w:rPr>
          <w:rFonts w:ascii="Times New Roman" w:eastAsia="Times New Roman" w:hAnsi="Times New Roman" w:cs="Times New Roman"/>
          <w:sz w:val="24"/>
          <w:szCs w:val="24"/>
          <w:u w:val="single"/>
        </w:rPr>
        <w:t xml:space="preserve"> </w:t>
      </w:r>
      <w:r w:rsidRPr="007222C3">
        <w:rPr>
          <w:rFonts w:ascii="Times New Roman" w:eastAsia="Times New Roman" w:hAnsi="Times New Roman" w:cs="Times New Roman"/>
          <w:sz w:val="24"/>
          <w:szCs w:val="24"/>
          <w:u w:val="single"/>
        </w:rPr>
        <w:t>But wiping out an entire species is absolute, irreversible, extincting</w:t>
      </w:r>
      <w:r w:rsidRPr="007222C3">
        <w:rPr>
          <w:rFonts w:ascii="Times New Roman" w:eastAsia="Times New Roman" w:hAnsi="Times New Roman" w:cs="Times New Roman"/>
          <w:sz w:val="24"/>
          <w:szCs w:val="24"/>
        </w:rPr>
        <w:t>.</w:t>
      </w:r>
    </w:p>
    <w:p w14:paraId="0F2CFF79" w14:textId="77777777" w:rsidR="00FB4C51" w:rsidRPr="00BE5F58" w:rsidRDefault="00FB4C51" w:rsidP="00FB4C51">
      <w:pPr>
        <w:pStyle w:val="Heading2"/>
        <w:rPr>
          <w:rFonts w:eastAsia="Times New Roman" w:cs="Times New Roman"/>
        </w:rPr>
      </w:pPr>
      <w:r w:rsidRPr="00BE5F58">
        <w:rPr>
          <w:rFonts w:eastAsia="Times New Roman" w:cs="Times New Roman"/>
        </w:rPr>
        <w:lastRenderedPageBreak/>
        <w:t>Impact Ext- O/W extinction</w:t>
      </w:r>
    </w:p>
    <w:p w14:paraId="4C5179C8" w14:textId="77777777" w:rsidR="00FB4C51" w:rsidRPr="00BE5F58" w:rsidRDefault="00FB4C51" w:rsidP="00FB4C51">
      <w:pPr>
        <w:rPr>
          <w:rFonts w:ascii="Times New Roman" w:hAnsi="Times New Roman" w:cs="Times New Roman"/>
        </w:rPr>
      </w:pPr>
    </w:p>
    <w:p w14:paraId="6CB9C9AA" w14:textId="77777777" w:rsidR="00FB4C51" w:rsidRPr="00BE5F58" w:rsidRDefault="00FB4C51" w:rsidP="00FB4C51">
      <w:pPr>
        <w:pStyle w:val="Heading4"/>
        <w:rPr>
          <w:rFonts w:cs="Times New Roman"/>
        </w:rPr>
      </w:pPr>
      <w:r w:rsidRPr="00BE5F58">
        <w:rPr>
          <w:rFonts w:cs="Times New Roman"/>
        </w:rPr>
        <w:t xml:space="preserve">Focusing on extinction deflects attention from and perpetuates the everyday oppression of non-human animals </w:t>
      </w:r>
    </w:p>
    <w:p w14:paraId="2E7A810F" w14:textId="77777777" w:rsidR="00FB4C51" w:rsidRPr="00BE5F58" w:rsidRDefault="00FB4C51" w:rsidP="00FB4C51">
      <w:pPr>
        <w:rPr>
          <w:rStyle w:val="StyleStyleBold12pt"/>
          <w:rFonts w:cs="Times New Roman"/>
        </w:rPr>
      </w:pPr>
      <w:r w:rsidRPr="00BE5F58">
        <w:rPr>
          <w:rStyle w:val="StyleStyleBold12pt"/>
          <w:rFonts w:cs="Times New Roman"/>
        </w:rPr>
        <w:t>Kappeler, 95</w:t>
      </w:r>
    </w:p>
    <w:p w14:paraId="2CB5F17F" w14:textId="77777777" w:rsidR="00FB4C51" w:rsidRPr="00BE5F58" w:rsidRDefault="00FB4C51" w:rsidP="00FB4C51">
      <w:pPr>
        <w:rPr>
          <w:rStyle w:val="StyleStyleBold12pt"/>
          <w:rFonts w:cs="Times New Roman"/>
        </w:rPr>
      </w:pPr>
      <w:r w:rsidRPr="00BE5F58">
        <w:rPr>
          <w:rStyle w:val="StyleStyleBold12pt"/>
          <w:rFonts w:cs="Times New Roman"/>
        </w:rPr>
        <w:t>Susan, Animals an Women: Feminist Theoretical Explorations,”Speciesism, Racism, Nationalism… or the Power of Scientific Subjectivity”, pg 349</w:t>
      </w:r>
    </w:p>
    <w:p w14:paraId="5AFE4ED5" w14:textId="77777777" w:rsidR="00FB4C51" w:rsidRPr="00BE5F58" w:rsidRDefault="00FB4C51" w:rsidP="00FB4C51">
      <w:pPr>
        <w:rPr>
          <w:rFonts w:ascii="Times New Roman" w:hAnsi="Times New Roman" w:cs="Times New Roman"/>
        </w:rPr>
      </w:pPr>
    </w:p>
    <w:p w14:paraId="692315F9" w14:textId="77777777" w:rsidR="00FB4C51" w:rsidRPr="00BE5F58" w:rsidRDefault="00FB4C51" w:rsidP="00FB4C51">
      <w:pPr>
        <w:rPr>
          <w:rFonts w:ascii="Times New Roman" w:hAnsi="Times New Roman" w:cs="Times New Roman"/>
          <w:u w:val="single"/>
        </w:rPr>
      </w:pPr>
      <w:r w:rsidRPr="00BE5F58">
        <w:rPr>
          <w:rFonts w:ascii="Times New Roman" w:hAnsi="Times New Roman" w:cs="Times New Roman"/>
        </w:rPr>
        <w:t xml:space="preserve">In this way </w:t>
      </w:r>
      <w:r w:rsidRPr="00BE5F58">
        <w:rPr>
          <w:rFonts w:ascii="Times New Roman" w:hAnsi="Times New Roman" w:cs="Times New Roman"/>
          <w:u w:val="single"/>
        </w:rPr>
        <w:t>the focus on species survival and extinction deflects attention away from the need for political action on behalf of the oppressed where there survival as a “species” is assured through reproduction or</w:t>
      </w:r>
      <w:r w:rsidRPr="00BE5F58">
        <w:rPr>
          <w:rFonts w:ascii="Times New Roman" w:hAnsi="Times New Roman" w:cs="Times New Roman"/>
        </w:rPr>
        <w:t xml:space="preserve"> indeed, </w:t>
      </w:r>
      <w:r w:rsidRPr="00BE5F58">
        <w:rPr>
          <w:rFonts w:ascii="Times New Roman" w:hAnsi="Times New Roman" w:cs="Times New Roman"/>
          <w:u w:val="single"/>
        </w:rPr>
        <w:t>breeding</w:t>
      </w:r>
      <w:r w:rsidRPr="00BE5F58">
        <w:rPr>
          <w:rFonts w:ascii="Times New Roman" w:hAnsi="Times New Roman" w:cs="Times New Roman"/>
        </w:rPr>
        <w:t xml:space="preserve">. The necessity for support for Croatian and all other women raped receded behind the need to protect the Bosnian Muslim people. People in the Third World may be oppressed, with thousands dying of poverty and hunger, yet the Western world’s political focus is not on the elimination of the causes of this oppression, but on the contrary, on controlling their reproduction. Similarly, </w:t>
      </w:r>
      <w:r w:rsidRPr="00BE5F58">
        <w:rPr>
          <w:rFonts w:ascii="Times New Roman" w:hAnsi="Times New Roman" w:cs="Times New Roman"/>
          <w:u w:val="single"/>
        </w:rPr>
        <w:t>factory animals produced for human consumption, scientific experimentation, and pet keeping- who therefore are in no danger of collective extinction</w:t>
      </w:r>
      <w:r w:rsidRPr="00BE5F58">
        <w:rPr>
          <w:rFonts w:ascii="Times New Roman" w:hAnsi="Times New Roman" w:cs="Times New Roman"/>
        </w:rPr>
        <w:t xml:space="preserve">, human breeding ensuring their “survival – </w:t>
      </w:r>
      <w:r w:rsidRPr="00BE5F58">
        <w:rPr>
          <w:rFonts w:ascii="Times New Roman" w:hAnsi="Times New Roman" w:cs="Times New Roman"/>
          <w:u w:val="single"/>
        </w:rPr>
        <w:t>do not have the support of animal conservationists to end violence against them. While there is no suggested analogy between the groups of “objects”- people in oppressed conditions and animals in oppressed conditions- there is a similarity in the subjectivity producing that oppression, a similarity in the doing.</w:t>
      </w:r>
    </w:p>
    <w:p w14:paraId="020ECE13" w14:textId="77777777" w:rsidR="00FB4C51" w:rsidRPr="00BE5F58" w:rsidRDefault="00FB4C51" w:rsidP="00FB4C51">
      <w:pPr>
        <w:rPr>
          <w:rFonts w:ascii="Times New Roman" w:hAnsi="Times New Roman" w:cs="Times New Roman"/>
          <w:u w:val="single"/>
        </w:rPr>
      </w:pPr>
    </w:p>
    <w:p w14:paraId="0D044F80" w14:textId="77777777" w:rsidR="00FB4C51" w:rsidRPr="00BE5F58" w:rsidRDefault="00FB4C51" w:rsidP="00FB4C51">
      <w:pPr>
        <w:pStyle w:val="Heading4"/>
        <w:rPr>
          <w:rFonts w:cs="Times New Roman"/>
        </w:rPr>
      </w:pPr>
      <w:r w:rsidRPr="00BE5F58">
        <w:rPr>
          <w:rFonts w:cs="Times New Roman"/>
        </w:rPr>
        <w:t>Alloing non-human animal suffering to continue for human benefit means we will never confront this problem- The ballot is the first step in breaking this cycle.</w:t>
      </w:r>
    </w:p>
    <w:p w14:paraId="796A9580" w14:textId="77777777" w:rsidR="00FB4C51" w:rsidRPr="00BE5F58" w:rsidRDefault="00FB4C51" w:rsidP="00FB4C51">
      <w:pPr>
        <w:rPr>
          <w:rFonts w:ascii="Times New Roman" w:hAnsi="Times New Roman" w:cs="Times New Roman"/>
        </w:rPr>
      </w:pPr>
      <w:r w:rsidRPr="00BE5F58">
        <w:rPr>
          <w:rFonts w:ascii="Times New Roman" w:hAnsi="Times New Roman" w:cs="Times New Roman"/>
        </w:rPr>
        <w:t>Adams, 96</w:t>
      </w:r>
    </w:p>
    <w:p w14:paraId="08F64296" w14:textId="77777777" w:rsidR="00FB4C51" w:rsidRPr="00BE5F58" w:rsidRDefault="00FB4C51" w:rsidP="00FB4C51">
      <w:pPr>
        <w:rPr>
          <w:rFonts w:ascii="Times New Roman" w:hAnsi="Times New Roman" w:cs="Times New Roman"/>
        </w:rPr>
      </w:pPr>
      <w:r w:rsidRPr="00BE5F58">
        <w:rPr>
          <w:rFonts w:ascii="Times New Roman" w:hAnsi="Times New Roman" w:cs="Times New Roman"/>
        </w:rPr>
        <w:t xml:space="preserve">Carol, </w:t>
      </w:r>
      <w:r w:rsidRPr="00BE5F58">
        <w:rPr>
          <w:rFonts w:ascii="Times New Roman" w:hAnsi="Times New Roman" w:cs="Times New Roman"/>
          <w:i/>
        </w:rPr>
        <w:t>Beyond Animal Rights: A Feminist Caring Ethic for the Treatment of Animals</w:t>
      </w:r>
      <w:r w:rsidRPr="00BE5F58">
        <w:rPr>
          <w:rFonts w:ascii="Times New Roman" w:hAnsi="Times New Roman" w:cs="Times New Roman"/>
        </w:rPr>
        <w:t>, “Caring about Suffering, A Feminist Exploration,” pg 182.</w:t>
      </w:r>
    </w:p>
    <w:p w14:paraId="6A6518D5" w14:textId="77777777" w:rsidR="00FB4C51" w:rsidRPr="00BE5F58" w:rsidRDefault="00FB4C51" w:rsidP="00FB4C51">
      <w:pPr>
        <w:rPr>
          <w:rFonts w:ascii="Times New Roman" w:hAnsi="Times New Roman" w:cs="Times New Roman"/>
        </w:rPr>
      </w:pPr>
    </w:p>
    <w:p w14:paraId="437680E4" w14:textId="77777777" w:rsidR="00FB4C51" w:rsidRPr="00BE5F58" w:rsidRDefault="00FB4C51" w:rsidP="00FB4C51">
      <w:pPr>
        <w:rPr>
          <w:rFonts w:ascii="Times New Roman" w:hAnsi="Times New Roman" w:cs="Times New Roman"/>
        </w:rPr>
      </w:pPr>
      <w:r w:rsidRPr="00BE5F58">
        <w:rPr>
          <w:rFonts w:ascii="Times New Roman" w:hAnsi="Times New Roman" w:cs="Times New Roman"/>
        </w:rPr>
        <w:t xml:space="preserve">Animal suffering is something else again. </w:t>
      </w:r>
      <w:r w:rsidRPr="00BE5F58">
        <w:rPr>
          <w:rFonts w:ascii="Times New Roman" w:hAnsi="Times New Roman" w:cs="Times New Roman"/>
          <w:u w:val="single"/>
        </w:rPr>
        <w:t>Sometimes it is said to be for a good reason; sometimes it is denied to be suffering; sometimes we do everything possible to avoid confronting reminders of animal suffering. Often their suffering is considered irrelevant, because one way or another it benefits humans.</w:t>
      </w:r>
      <w:r w:rsidRPr="00BE5F58">
        <w:rPr>
          <w:rFonts w:ascii="Times New Roman" w:hAnsi="Times New Roman" w:cs="Times New Roman"/>
        </w:rPr>
        <w:t xml:space="preserve"> As their bodies are dematerialized as whole bodies to service our pleasures from fragmented body arts (leather, fut, meat, objects of scientific study), their suffering is rendered immaterial to assuage our conscience. To abet this instrumental use of animals’ bodies, they are deliberately kept anonymous ( don’t name anyone you wish to consume). As opposed to efforts at memorializing slain anonymous humans, we are specifically not to remind people of slain anonymous animals. </w:t>
      </w:r>
      <w:r w:rsidRPr="00BE5F58">
        <w:rPr>
          <w:rFonts w:ascii="Times New Roman" w:hAnsi="Times New Roman" w:cs="Times New Roman"/>
          <w:u w:val="single"/>
        </w:rPr>
        <w:t>Nevertheless, despite all these obfuscations, it is clear that much animal pain is produced for human pleasure</w:t>
      </w:r>
      <w:r w:rsidRPr="00BE5F58">
        <w:rPr>
          <w:rFonts w:ascii="Times New Roman" w:hAnsi="Times New Roman" w:cs="Times New Roman"/>
        </w:rPr>
        <w:t>.</w:t>
      </w:r>
    </w:p>
    <w:p w14:paraId="343B78AE" w14:textId="77777777" w:rsidR="00FB4C51" w:rsidRPr="00BE5F58" w:rsidRDefault="00FB4C51" w:rsidP="00FB4C51">
      <w:pPr>
        <w:pStyle w:val="Heading2"/>
        <w:rPr>
          <w:rFonts w:eastAsia="Times New Roman" w:cs="Times New Roman"/>
        </w:rPr>
      </w:pPr>
      <w:r w:rsidRPr="00BE5F58">
        <w:rPr>
          <w:rFonts w:eastAsia="Times New Roman" w:cs="Times New Roman"/>
        </w:rPr>
        <w:lastRenderedPageBreak/>
        <w:t>Impact Ext- A/T Case OW</w:t>
      </w:r>
    </w:p>
    <w:p w14:paraId="68917A7C" w14:textId="77777777" w:rsidR="00FB4C51" w:rsidRPr="00BE5F58" w:rsidRDefault="00FB4C51" w:rsidP="00FB4C51">
      <w:pPr>
        <w:rPr>
          <w:rFonts w:ascii="Times New Roman" w:hAnsi="Times New Roman" w:cs="Times New Roman"/>
        </w:rPr>
      </w:pPr>
    </w:p>
    <w:p w14:paraId="3014C7A1" w14:textId="77777777" w:rsidR="00FB4C51" w:rsidRPr="00BE5F58" w:rsidRDefault="00FB4C51" w:rsidP="00FB4C51">
      <w:pPr>
        <w:pStyle w:val="Heading4"/>
        <w:rPr>
          <w:rFonts w:cs="Times New Roman"/>
        </w:rPr>
      </w:pPr>
      <w:r w:rsidRPr="00BE5F58">
        <w:rPr>
          <w:rFonts w:cs="Times New Roman"/>
        </w:rPr>
        <w:t>Their impact calculus is based in the politics of the dismissive which is the root cause of genocide.</w:t>
      </w:r>
    </w:p>
    <w:p w14:paraId="283B4A80" w14:textId="77777777" w:rsidR="00FB4C51" w:rsidRPr="00BE5F58" w:rsidRDefault="00FB4C51" w:rsidP="00FB4C51">
      <w:pPr>
        <w:rPr>
          <w:rStyle w:val="StyleStyleBold12pt"/>
          <w:rFonts w:cs="Times New Roman"/>
        </w:rPr>
      </w:pPr>
      <w:r w:rsidRPr="00BE5F58">
        <w:rPr>
          <w:rStyle w:val="StyleStyleBold12pt"/>
          <w:rFonts w:cs="Times New Roman"/>
        </w:rPr>
        <w:t>Adams, 2007</w:t>
      </w:r>
    </w:p>
    <w:p w14:paraId="05A5D045" w14:textId="77777777" w:rsidR="00FB4C51" w:rsidRPr="00BE5F58" w:rsidRDefault="00FB4C51" w:rsidP="00FB4C51">
      <w:pPr>
        <w:rPr>
          <w:rStyle w:val="StyleStyleBold12pt"/>
          <w:rFonts w:cs="Times New Roman"/>
        </w:rPr>
      </w:pPr>
      <w:r w:rsidRPr="00BE5F58">
        <w:rPr>
          <w:rStyle w:val="StyleStyleBold12pt"/>
          <w:rFonts w:cs="Times New Roman"/>
        </w:rPr>
        <w:t>Carol, The Feminist Care Tradition in Animal Ethics, “The War on Compassion.” 22-23.</w:t>
      </w:r>
    </w:p>
    <w:p w14:paraId="45338A48" w14:textId="77777777" w:rsidR="00FB4C51" w:rsidRPr="00BE5F58" w:rsidRDefault="00FB4C51" w:rsidP="00FB4C51">
      <w:pPr>
        <w:rPr>
          <w:rFonts w:ascii="Times New Roman" w:hAnsi="Times New Roman" w:cs="Times New Roman"/>
        </w:rPr>
      </w:pPr>
    </w:p>
    <w:p w14:paraId="19CCDC51" w14:textId="4A224185" w:rsidR="00FB4C51" w:rsidRPr="00BE5F58" w:rsidRDefault="00FB4C51" w:rsidP="00FB4C51">
      <w:pPr>
        <w:rPr>
          <w:rFonts w:ascii="Times New Roman" w:hAnsi="Times New Roman" w:cs="Times New Roman"/>
          <w:u w:val="single"/>
        </w:rPr>
      </w:pPr>
      <w:r w:rsidRPr="00BE5F58">
        <w:rPr>
          <w:rFonts w:ascii="Times New Roman" w:hAnsi="Times New Roman" w:cs="Times New Roman"/>
          <w:u w:val="single"/>
        </w:rPr>
        <w:t>When the first response to animal advocacy is, “How can we care about animals when humans are suffering?” we encounter an argument that is self-enclosing: it re-erects the species barrier and places a boundary on compassion</w:t>
      </w:r>
      <w:r w:rsidRPr="00F30C20">
        <w:rPr>
          <w:rFonts w:ascii="Times New Roman" w:hAnsi="Times New Roman" w:cs="Times New Roman"/>
          <w:sz w:val="16"/>
        </w:rPr>
        <w:t xml:space="preserve"> </w:t>
      </w:r>
      <w:r w:rsidRPr="00BE5F58">
        <w:rPr>
          <w:rFonts w:ascii="Times New Roman" w:hAnsi="Times New Roman" w:cs="Times New Roman"/>
          <w:u w:val="single"/>
        </w:rPr>
        <w:t>while enforcing a conservative economy of compassion: it splits caring at the human-animal border, presuming that there is not enough to go around</w:t>
      </w:r>
      <w:r w:rsidRPr="00F30C20">
        <w:rPr>
          <w:rFonts w:ascii="Times New Roman" w:hAnsi="Times New Roman" w:cs="Times New Roman"/>
          <w:sz w:val="16"/>
        </w:rPr>
        <w:t xml:space="preserve">. Ironically, </w:t>
      </w:r>
      <w:r w:rsidRPr="00BE5F58">
        <w:rPr>
          <w:rFonts w:ascii="Times New Roman" w:hAnsi="Times New Roman" w:cs="Times New Roman"/>
          <w:u w:val="single"/>
        </w:rPr>
        <w:t>it plays into the construction of the world that enables genocide by perpetuating the idea that what happens to human animals is unrelated to what happens to non-human animals</w:t>
      </w:r>
      <w:r w:rsidRPr="00F30C20">
        <w:rPr>
          <w:rFonts w:ascii="Times New Roman" w:hAnsi="Times New Roman" w:cs="Times New Roman"/>
          <w:sz w:val="16"/>
        </w:rPr>
        <w:t>. It also fosters a fallacy: that caring actually works this way.</w:t>
      </w:r>
      <w:r w:rsidR="00F30C20" w:rsidRPr="00F30C20">
        <w:rPr>
          <w:rFonts w:ascii="Times New Roman" w:hAnsi="Times New Roman" w:cs="Times New Roman"/>
          <w:sz w:val="16"/>
        </w:rPr>
        <w:t xml:space="preserve"> </w:t>
      </w:r>
      <w:r w:rsidRPr="00F30C20">
        <w:rPr>
          <w:rFonts w:ascii="Times New Roman" w:hAnsi="Times New Roman" w:cs="Times New Roman"/>
          <w:sz w:val="16"/>
        </w:rPr>
        <w:t xml:space="preserve">Many of </w:t>
      </w:r>
      <w:r w:rsidRPr="00BE5F58">
        <w:rPr>
          <w:rFonts w:ascii="Times New Roman" w:hAnsi="Times New Roman" w:cs="Times New Roman"/>
          <w:u w:val="single"/>
        </w:rPr>
        <w:t>the arguments that separate caring into deserving/undeserving or now/later or first those like us/then those unlike us constitute a politics of the dismissive</w:t>
      </w:r>
      <w:r w:rsidRPr="00F30C20">
        <w:rPr>
          <w:rFonts w:ascii="Times New Roman" w:hAnsi="Times New Roman" w:cs="Times New Roman"/>
          <w:sz w:val="16"/>
        </w:rPr>
        <w:t xml:space="preserve">.  Being dismissive is inattention with an alibi. It asserts that “this does not require my attention” or “this offends my sensibility” (that is, “We are so different from animals, how can you introduce them into the discussion?) </w:t>
      </w:r>
      <w:r w:rsidRPr="00BE5F58">
        <w:rPr>
          <w:rFonts w:ascii="Times New Roman" w:hAnsi="Times New Roman" w:cs="Times New Roman"/>
          <w:u w:val="single"/>
        </w:rPr>
        <w:t>Genocide itself, benefits from the politics of the dismissive.</w:t>
      </w:r>
    </w:p>
    <w:p w14:paraId="632CD81B" w14:textId="77777777" w:rsidR="00FB4C51" w:rsidRPr="00BE5F58" w:rsidRDefault="00FB4C51" w:rsidP="00FB4C51">
      <w:pPr>
        <w:rPr>
          <w:rFonts w:ascii="Times New Roman" w:hAnsi="Times New Roman" w:cs="Times New Roman"/>
          <w:u w:val="single"/>
        </w:rPr>
      </w:pPr>
    </w:p>
    <w:p w14:paraId="4A6B64FE" w14:textId="77777777" w:rsidR="00FB4C51" w:rsidRPr="00BE5F58" w:rsidRDefault="00FB4C51" w:rsidP="00FB4C51">
      <w:pPr>
        <w:pStyle w:val="Heading2"/>
        <w:rPr>
          <w:rFonts w:cs="Times New Roman"/>
        </w:rPr>
      </w:pPr>
      <w:r w:rsidRPr="00BE5F58">
        <w:rPr>
          <w:rFonts w:cs="Times New Roman"/>
        </w:rPr>
        <w:lastRenderedPageBreak/>
        <w:t>Impact Calc- A/T Util</w:t>
      </w:r>
    </w:p>
    <w:p w14:paraId="150E2E4E" w14:textId="77777777" w:rsidR="00FB4C51" w:rsidRPr="00BE5F58" w:rsidRDefault="00FB4C51" w:rsidP="00FB4C51">
      <w:pPr>
        <w:rPr>
          <w:rFonts w:ascii="Times New Roman" w:hAnsi="Times New Roman" w:cs="Times New Roman"/>
        </w:rPr>
      </w:pPr>
    </w:p>
    <w:p w14:paraId="5C132B7E" w14:textId="77777777" w:rsidR="00FB4C51" w:rsidRPr="00BE5F58" w:rsidRDefault="00FB4C51" w:rsidP="00FB4C51">
      <w:pPr>
        <w:pStyle w:val="Heading4"/>
        <w:rPr>
          <w:rFonts w:cs="Times New Roman"/>
        </w:rPr>
      </w:pPr>
      <w:r w:rsidRPr="00BE5F58">
        <w:rPr>
          <w:rFonts w:cs="Times New Roman"/>
        </w:rPr>
        <w:t>Utilitarian decision making is grounded in privilege and fails to protect the interests of the oppressed, especially non-human animals.</w:t>
      </w:r>
    </w:p>
    <w:p w14:paraId="667873B6" w14:textId="77777777" w:rsidR="00FB4C51" w:rsidRPr="00BE5F58" w:rsidRDefault="00FB4C51" w:rsidP="00FB4C51">
      <w:pPr>
        <w:rPr>
          <w:rStyle w:val="StyleStyleBold12pt"/>
          <w:rFonts w:cs="Times New Roman"/>
        </w:rPr>
      </w:pPr>
      <w:r w:rsidRPr="00BE5F58">
        <w:rPr>
          <w:rStyle w:val="StyleStyleBold12pt"/>
          <w:rFonts w:cs="Times New Roman"/>
        </w:rPr>
        <w:t>Birke, 1994,</w:t>
      </w:r>
    </w:p>
    <w:p w14:paraId="35FBFF62" w14:textId="77777777" w:rsidR="00FB4C51" w:rsidRPr="00F30C20" w:rsidRDefault="00FB4C51" w:rsidP="00F30C20">
      <w:r w:rsidRPr="00F30C20">
        <w:t>Lynda, Feminism, Animals, and Science: The Naming of the Shrew, pg 138.</w:t>
      </w:r>
    </w:p>
    <w:p w14:paraId="1F812C85" w14:textId="77777777" w:rsidR="00FB4C51" w:rsidRPr="00BE5F58" w:rsidRDefault="00FB4C51" w:rsidP="00FB4C51">
      <w:pPr>
        <w:rPr>
          <w:rFonts w:ascii="Times New Roman" w:hAnsi="Times New Roman" w:cs="Times New Roman"/>
        </w:rPr>
      </w:pPr>
    </w:p>
    <w:p w14:paraId="12C95887" w14:textId="25F445D6" w:rsidR="00FB4C51" w:rsidRDefault="00FB4C51" w:rsidP="00FB4C51">
      <w:pPr>
        <w:rPr>
          <w:rFonts w:ascii="Times New Roman" w:hAnsi="Times New Roman" w:cs="Times New Roman"/>
          <w:u w:val="single"/>
        </w:rPr>
      </w:pPr>
      <w:r w:rsidRPr="00BE5F58">
        <w:rPr>
          <w:rFonts w:ascii="Times New Roman" w:hAnsi="Times New Roman" w:cs="Times New Roman"/>
          <w:u w:val="single"/>
        </w:rPr>
        <w:t>Utilitarianism does not allow the possibility that animals might feel or suffer. But it is still locked into rationalist decision-making around interests</w:t>
      </w:r>
      <w:r w:rsidRPr="00BE5F58">
        <w:rPr>
          <w:rFonts w:ascii="Times New Roman" w:hAnsi="Times New Roman" w:cs="Times New Roman"/>
        </w:rPr>
        <w:t>, as Josephine Donovan suggests (Donovan, 1990).  This is particularly, and ironically, clear in relation to the regulation of animal experimentation in Britain. Utilitarianism is explicitly enshrined in British law governing the use of animals in experiments, as we have seen.</w:t>
      </w:r>
      <w:r w:rsidR="00F30C20">
        <w:rPr>
          <w:rFonts w:ascii="Times New Roman" w:hAnsi="Times New Roman" w:cs="Times New Roman"/>
        </w:rPr>
        <w:t xml:space="preserve"> </w:t>
      </w:r>
      <w:r w:rsidRPr="00BE5F58">
        <w:rPr>
          <w:rFonts w:ascii="Times New Roman" w:hAnsi="Times New Roman" w:cs="Times New Roman"/>
          <w:u w:val="single"/>
        </w:rPr>
        <w:t>It requires that potential benefits (the good of humans, in particular) be weighed against potential suffering of the animals</w:t>
      </w:r>
      <w:r w:rsidRPr="00BE5F58">
        <w:rPr>
          <w:rFonts w:ascii="Times New Roman" w:hAnsi="Times New Roman" w:cs="Times New Roman"/>
        </w:rPr>
        <w:t>. In that case it is a utilitarianism employed in the service of science, relying explicitly on a discourse and process rooted in rationalism.</w:t>
      </w:r>
      <w:r w:rsidR="00F30C20">
        <w:rPr>
          <w:rFonts w:ascii="Times New Roman" w:hAnsi="Times New Roman" w:cs="Times New Roman"/>
        </w:rPr>
        <w:t xml:space="preserve"> </w:t>
      </w:r>
      <w:r w:rsidRPr="00BE5F58">
        <w:rPr>
          <w:rFonts w:ascii="Times New Roman" w:hAnsi="Times New Roman" w:cs="Times New Roman"/>
          <w:u w:val="single"/>
        </w:rPr>
        <w:t>What the utilitarian calculus seems to gloss over are the important questions of who decides costs/benefits? Which animals? Which humans?</w:t>
      </w:r>
      <w:r w:rsidRPr="00BE5F58">
        <w:rPr>
          <w:rFonts w:ascii="Times New Roman" w:hAnsi="Times New Roman" w:cs="Times New Roman"/>
        </w:rPr>
        <w:t xml:space="preserve"> Animals may stand to benefit in the case of some veterinary research but more often, the lives of laboratory mice are weighed against vague claims about, say, possible gains in understanding of ‘how cancer develops’ or ‘the aetiology of AIDS.’ </w:t>
      </w:r>
      <w:r w:rsidRPr="00BE5F58">
        <w:rPr>
          <w:rFonts w:ascii="Times New Roman" w:hAnsi="Times New Roman" w:cs="Times New Roman"/>
          <w:u w:val="single"/>
        </w:rPr>
        <w:t>It is obviously humans that must decide on the balance- and who most clearly will benefit</w:t>
      </w:r>
      <w:r w:rsidRPr="00BE5F58">
        <w:rPr>
          <w:rFonts w:ascii="Times New Roman" w:hAnsi="Times New Roman" w:cs="Times New Roman"/>
        </w:rPr>
        <w:t xml:space="preserve">. </w:t>
      </w:r>
      <w:r w:rsidRPr="00BE5F58">
        <w:rPr>
          <w:rFonts w:ascii="Times New Roman" w:hAnsi="Times New Roman" w:cs="Times New Roman"/>
          <w:u w:val="single"/>
        </w:rPr>
        <w:t>Humans (and not all humans at that) have made the rules, interpret them, and create the narratives. The mice don’t write the stories.</w:t>
      </w:r>
      <w:r w:rsidR="00F30C20">
        <w:rPr>
          <w:rFonts w:ascii="Times New Roman" w:hAnsi="Times New Roman" w:cs="Times New Roman"/>
          <w:u w:val="single"/>
        </w:rPr>
        <w:t xml:space="preserve"> </w:t>
      </w:r>
      <w:r w:rsidRPr="00BE5F58">
        <w:rPr>
          <w:rFonts w:ascii="Times New Roman" w:hAnsi="Times New Roman" w:cs="Times New Roman"/>
        </w:rPr>
        <w:t>I</w:t>
      </w:r>
      <w:r w:rsidRPr="00BE5F58">
        <w:rPr>
          <w:rFonts w:ascii="Times New Roman" w:hAnsi="Times New Roman" w:cs="Times New Roman"/>
          <w:u w:val="single"/>
        </w:rPr>
        <w:t>f they did, I have little doubt that mice would make different decisions about the greater good</w:t>
      </w:r>
      <w:r w:rsidRPr="00BE5F58">
        <w:rPr>
          <w:rFonts w:ascii="Times New Roman" w:hAnsi="Times New Roman" w:cs="Times New Roman"/>
        </w:rPr>
        <w:t xml:space="preserve">. But flippancy aside, </w:t>
      </w:r>
      <w:r w:rsidRPr="00BE5F58">
        <w:rPr>
          <w:rFonts w:ascii="Times New Roman" w:hAnsi="Times New Roman" w:cs="Times New Roman"/>
          <w:u w:val="single"/>
        </w:rPr>
        <w:t>the issue of who makes the utilitarian decisions is an important one. If it is not the animals who decide, neither is it most humans. In general, the decision making of this kind of practical utilitarianism is done by men, and by men from privileged class and race backgrounds; deciding the ‘greater good’ in the design of a scientific experiment is not a democratic process open to all. So whose good is it likely to be?</w:t>
      </w:r>
    </w:p>
    <w:p w14:paraId="79922E70" w14:textId="1B0E53EB" w:rsidR="00CB63FC" w:rsidRDefault="00CB63FC" w:rsidP="00FB4C51">
      <w:pPr>
        <w:rPr>
          <w:rFonts w:ascii="Times New Roman" w:hAnsi="Times New Roman" w:cs="Times New Roman"/>
          <w:u w:val="single"/>
        </w:rPr>
      </w:pPr>
    </w:p>
    <w:p w14:paraId="07BED0B7" w14:textId="77777777" w:rsidR="00CB63FC" w:rsidRDefault="00CB63FC" w:rsidP="00CB63FC">
      <w:pPr>
        <w:pStyle w:val="Heading2"/>
      </w:pPr>
      <w:r>
        <w:lastRenderedPageBreak/>
        <w:t>A/T our epistemology comes first</w:t>
      </w:r>
    </w:p>
    <w:p w14:paraId="3E59A205" w14:textId="77777777" w:rsidR="00CB63FC" w:rsidRDefault="00CB63FC" w:rsidP="00CB63FC"/>
    <w:p w14:paraId="0FA973BC" w14:textId="77777777" w:rsidR="00CB63FC" w:rsidRDefault="00CB63FC" w:rsidP="00CB63FC">
      <w:pPr>
        <w:pStyle w:val="Heading4"/>
      </w:pPr>
      <w:r>
        <w:t>Regardless of the epistemology of the aff, it should be rejected as long as it engages in a speciesist ongology.</w:t>
      </w:r>
    </w:p>
    <w:p w14:paraId="72C9A592" w14:textId="77777777" w:rsidR="00CB63FC" w:rsidRPr="00F30C20" w:rsidRDefault="00CB63FC" w:rsidP="00CB63FC">
      <w:pPr>
        <w:rPr>
          <w:rStyle w:val="StyleStyleBold12pt"/>
        </w:rPr>
      </w:pPr>
      <w:r w:rsidRPr="00F30C20">
        <w:rPr>
          <w:rStyle w:val="StyleStyleBold12pt"/>
        </w:rPr>
        <w:t>Adams, 2006,</w:t>
      </w:r>
    </w:p>
    <w:p w14:paraId="3CE1CDAC" w14:textId="77777777" w:rsidR="00CB63FC" w:rsidRPr="001145E6" w:rsidRDefault="00CB63FC" w:rsidP="00CB63FC">
      <w:pPr>
        <w:rPr>
          <w:i/>
        </w:rPr>
      </w:pPr>
      <w:r>
        <w:t xml:space="preserve">Carol. An Animal Manifesto: Gender, Identity, and Vegan-Feminism in the Twenty-First Century. </w:t>
      </w:r>
      <w:r>
        <w:rPr>
          <w:i/>
        </w:rPr>
        <w:t>Parallax 38,</w:t>
      </w:r>
      <w:r w:rsidRPr="001145E6">
        <w:t xml:space="preserve"> </w:t>
      </w:r>
      <w:r>
        <w:t>20-28</w:t>
      </w:r>
      <w:r>
        <w:rPr>
          <w:i/>
        </w:rPr>
        <w:t xml:space="preserve"> </w:t>
      </w:r>
    </w:p>
    <w:p w14:paraId="3D9C0E3C" w14:textId="77777777" w:rsidR="00CB63FC" w:rsidRDefault="00CB63FC" w:rsidP="00CB63FC">
      <w:pPr>
        <w:rPr>
          <w:u w:val="single"/>
        </w:rPr>
      </w:pPr>
      <w:r w:rsidRPr="001145E6">
        <w:rPr>
          <w:u w:val="single"/>
        </w:rPr>
        <w:t>No matter the multiplicity of selves we each might constitute, and the academic concern for totalizing theories that consume slippery, ambiguous meanings and possibilities, eating as an act is something that is locatable</w:t>
      </w:r>
      <w:r w:rsidRPr="001D4560">
        <w:t xml:space="preserve">. When one eats, one eats with one mouth, uses one tongue, swallows with one throat, digests with one stomach (stapled or unstapled). </w:t>
      </w:r>
      <w:r w:rsidRPr="001145E6">
        <w:rPr>
          <w:u w:val="single"/>
        </w:rPr>
        <w:t>I am always surprised during a conversation with poststructuralists and postmodernists that those who aren’t vegan announce this</w:t>
      </w:r>
      <w:r w:rsidRPr="001D4560">
        <w:t xml:space="preserve"> [page 123] to me. </w:t>
      </w:r>
      <w:r w:rsidRPr="001145E6">
        <w:rPr>
          <w:u w:val="single"/>
        </w:rPr>
        <w:t>They seem to confirm that they are implicated by their implements: the fork they wield over a dead animal’s body is not only a dead end for the animals but for theories that oppose totalizing epistemologies while participating in totalizing ontologies that leave farmed animals an undisturbed category.</w:t>
      </w:r>
    </w:p>
    <w:p w14:paraId="2A690C6C" w14:textId="77777777" w:rsidR="00CB63FC" w:rsidRPr="00BE5F58" w:rsidRDefault="00CB63FC" w:rsidP="00FB4C51">
      <w:pPr>
        <w:rPr>
          <w:rFonts w:ascii="Times New Roman" w:hAnsi="Times New Roman" w:cs="Times New Roman"/>
          <w:u w:val="single"/>
        </w:rPr>
      </w:pPr>
    </w:p>
    <w:p w14:paraId="7148CF29" w14:textId="77777777" w:rsidR="00FB4C51" w:rsidRDefault="00FB4C51" w:rsidP="00FB4C51"/>
    <w:p w14:paraId="08A1A88B" w14:textId="77777777" w:rsidR="00ED2A75" w:rsidRPr="00A67F78" w:rsidRDefault="00ED2A75" w:rsidP="00ED2A75">
      <w:pPr>
        <w:pStyle w:val="Heading1"/>
        <w:rPr>
          <w:rFonts w:cs="Times New Roman"/>
        </w:rPr>
      </w:pPr>
      <w:r w:rsidRPr="00A67F78">
        <w:rPr>
          <w:rFonts w:cs="Times New Roman"/>
        </w:rPr>
        <w:lastRenderedPageBreak/>
        <w:t>Answers to</w:t>
      </w:r>
    </w:p>
    <w:p w14:paraId="3CCB7FA3" w14:textId="77777777" w:rsidR="00ED2A75" w:rsidRPr="00A67F78" w:rsidRDefault="00ED2A75" w:rsidP="00ED2A75">
      <w:pPr>
        <w:pStyle w:val="Heading2"/>
        <w:rPr>
          <w:rFonts w:cs="Times New Roman"/>
        </w:rPr>
      </w:pPr>
      <w:r w:rsidRPr="00A67F78">
        <w:rPr>
          <w:rFonts w:cs="Times New Roman"/>
        </w:rPr>
        <w:lastRenderedPageBreak/>
        <w:t>Anthropomorphism</w:t>
      </w:r>
    </w:p>
    <w:p w14:paraId="65EC7152" w14:textId="77777777" w:rsidR="00ED2A75" w:rsidRPr="00A67F78" w:rsidRDefault="00ED2A75" w:rsidP="00ED2A75">
      <w:pPr>
        <w:rPr>
          <w:rFonts w:ascii="Times New Roman" w:hAnsi="Times New Roman" w:cs="Times New Roman"/>
        </w:rPr>
      </w:pPr>
    </w:p>
    <w:p w14:paraId="3AC44037" w14:textId="77777777" w:rsidR="00ED2A75" w:rsidRPr="00A67F78" w:rsidRDefault="00ED2A75" w:rsidP="00ED2A75">
      <w:pPr>
        <w:pStyle w:val="Heading4"/>
        <w:rPr>
          <w:rFonts w:cs="Times New Roman"/>
        </w:rPr>
      </w:pPr>
      <w:r w:rsidRPr="00A67F78">
        <w:rPr>
          <w:rFonts w:cs="Times New Roman"/>
        </w:rPr>
        <w:t>Anti-specisism is not anthropomorphic- Claims are biased and misunderstand nonhuman animal feelings.</w:t>
      </w:r>
    </w:p>
    <w:p w14:paraId="15E04743" w14:textId="0907A43F" w:rsidR="00ED2A75" w:rsidRPr="00F30C20" w:rsidRDefault="00ED2A75" w:rsidP="00ED2A75">
      <w:pPr>
        <w:rPr>
          <w:rStyle w:val="StyleStyleBold12pt"/>
        </w:rPr>
      </w:pPr>
      <w:r w:rsidRPr="00F30C20">
        <w:rPr>
          <w:rStyle w:val="StyleStyleBold12pt"/>
        </w:rPr>
        <w:t>Dunayer,</w:t>
      </w:r>
      <w:r w:rsidR="00F30C20">
        <w:rPr>
          <w:rStyle w:val="StyleStyleBold12pt"/>
        </w:rPr>
        <w:t xml:space="preserve"> 2012</w:t>
      </w:r>
    </w:p>
    <w:p w14:paraId="581AA18A" w14:textId="77777777" w:rsidR="00ED2A75" w:rsidRPr="00A67F78" w:rsidRDefault="00ED2A75" w:rsidP="00ED2A75">
      <w:pPr>
        <w:rPr>
          <w:rFonts w:ascii="Times New Roman" w:hAnsi="Times New Roman" w:cs="Times New Roman"/>
        </w:rPr>
      </w:pPr>
      <w:r w:rsidRPr="00A67F78">
        <w:rPr>
          <w:rFonts w:ascii="Times New Roman" w:hAnsi="Times New Roman" w:cs="Times New Roman"/>
        </w:rPr>
        <w:t xml:space="preserve">Joan, interviewed by Claudette Vaughn, Animal Equality: Language and Liberation. </w:t>
      </w:r>
      <w:hyperlink r:id="rId19" w:history="1">
        <w:r w:rsidRPr="00A67F78">
          <w:rPr>
            <w:rStyle w:val="Hyperlink"/>
            <w:rFonts w:ascii="Times New Roman" w:hAnsi="Times New Roman" w:cs="Times New Roman"/>
          </w:rPr>
          <w:t>http://www.animalliberationfront.com/ALFront/Interviews/Animal%20Equality%20Language%20and%20Liberation_%20The%20Joan%20Dunayer%20Interview.htm</w:t>
        </w:r>
      </w:hyperlink>
      <w:r w:rsidRPr="00A67F78">
        <w:rPr>
          <w:rFonts w:ascii="Times New Roman" w:hAnsi="Times New Roman" w:cs="Times New Roman"/>
        </w:rPr>
        <w:t>. Accessed 9.27.12</w:t>
      </w:r>
    </w:p>
    <w:p w14:paraId="10B420EC" w14:textId="77777777" w:rsidR="00ED2A75" w:rsidRPr="00A67F78" w:rsidRDefault="00ED2A75" w:rsidP="00ED2A75">
      <w:pPr>
        <w:rPr>
          <w:rFonts w:ascii="Times New Roman" w:hAnsi="Times New Roman" w:cs="Times New Roman"/>
        </w:rPr>
      </w:pPr>
    </w:p>
    <w:p w14:paraId="695FC5E3" w14:textId="77777777" w:rsidR="00ED2A75" w:rsidRDefault="00ED2A75" w:rsidP="00ED2A75">
      <w:pPr>
        <w:rPr>
          <w:rFonts w:ascii="Times New Roman" w:hAnsi="Times New Roman" w:cs="Times New Roman"/>
          <w:u w:val="single"/>
        </w:rPr>
      </w:pPr>
      <w:r w:rsidRPr="00A67F78">
        <w:rPr>
          <w:rFonts w:ascii="Times New Roman" w:hAnsi="Times New Roman" w:cs="Times New Roman"/>
        </w:rPr>
        <w:t xml:space="preserve">I'm glad you put "scientists" in quotation marks. Jeffrey Masson and </w:t>
      </w:r>
      <w:r w:rsidRPr="00A67F78">
        <w:rPr>
          <w:rFonts w:ascii="Times New Roman" w:hAnsi="Times New Roman" w:cs="Times New Roman"/>
          <w:u w:val="single"/>
        </w:rPr>
        <w:t xml:space="preserve">others who see nonhuman animals as thinking, feeling individuals are wrongly accused of anthropomorphism, by people who are motivated by speciesist self-interest, </w:t>
      </w:r>
      <w:r w:rsidRPr="00A67F78">
        <w:rPr>
          <w:rFonts w:ascii="Times New Roman" w:hAnsi="Times New Roman" w:cs="Times New Roman"/>
        </w:rPr>
        <w:t xml:space="preserve">not science. </w:t>
      </w:r>
      <w:r w:rsidRPr="00A67F78">
        <w:rPr>
          <w:rFonts w:ascii="Times New Roman" w:hAnsi="Times New Roman" w:cs="Times New Roman"/>
          <w:u w:val="single"/>
        </w:rPr>
        <w:t>Used accurately, anthropomorphism refers to the false attribution of uniquely human characteristics. It isn't anthropomorphic to believe that parrots, iguanas and hamsters have thoughts, feelings and personalities. It is anthropomorphic to believe that they should wear shoes</w:t>
      </w:r>
      <w:r w:rsidRPr="00A67F78">
        <w:rPr>
          <w:rFonts w:ascii="Times New Roman" w:hAnsi="Times New Roman" w:cs="Times New Roman"/>
        </w:rPr>
        <w:t>, would benefit from a college education</w:t>
      </w:r>
      <w:r w:rsidRPr="00A67F78">
        <w:rPr>
          <w:rFonts w:ascii="Times New Roman" w:hAnsi="Times New Roman" w:cs="Times New Roman"/>
          <w:u w:val="single"/>
        </w:rPr>
        <w:t>, or must have human thoughts, feelings and personalities or none at all.</w:t>
      </w:r>
      <w:r w:rsidRPr="00A67F78">
        <w:rPr>
          <w:rFonts w:ascii="Times New Roman" w:hAnsi="Times New Roman" w:cs="Times New Roman"/>
        </w:rPr>
        <w:t xml:space="preserve"> Whether human or nonhuman all animals are kin. </w:t>
      </w:r>
      <w:r w:rsidRPr="00A67F78">
        <w:rPr>
          <w:rFonts w:ascii="Times New Roman" w:hAnsi="Times New Roman" w:cs="Times New Roman"/>
          <w:u w:val="single"/>
        </w:rPr>
        <w:t>Thought and feelings are animal capacities, not uniquely human ones. When we attribute a particular thought or feeling to a human or nonhuman individual, we may err. However, we routinely read the body language of nonhumans and humans with much success. Also, being uncertain about what someone is feeling is very different from denying that they are feeling.</w:t>
      </w:r>
    </w:p>
    <w:p w14:paraId="1A379299" w14:textId="77777777" w:rsidR="00ED2A75" w:rsidRDefault="00ED2A75" w:rsidP="00ED2A75">
      <w:pPr>
        <w:rPr>
          <w:rFonts w:ascii="Times New Roman" w:hAnsi="Times New Roman" w:cs="Times New Roman"/>
          <w:u w:val="single"/>
        </w:rPr>
      </w:pPr>
    </w:p>
    <w:p w14:paraId="60FFB818" w14:textId="77777777" w:rsidR="00ED2A75" w:rsidRDefault="00ED2A75" w:rsidP="00ED2A75">
      <w:pPr>
        <w:pStyle w:val="Heading2"/>
      </w:pPr>
      <w:r>
        <w:lastRenderedPageBreak/>
        <w:t>Speaking for Others</w:t>
      </w:r>
    </w:p>
    <w:p w14:paraId="4D46599E" w14:textId="77777777" w:rsidR="00ED2A75" w:rsidRDefault="00ED2A75" w:rsidP="00ED2A75"/>
    <w:p w14:paraId="1EE8E7A1" w14:textId="77777777" w:rsidR="00ED2A75" w:rsidRDefault="00ED2A75" w:rsidP="00ED2A75">
      <w:pPr>
        <w:pStyle w:val="Heading4"/>
      </w:pPr>
      <w:r>
        <w:t>Our criticism is not speaking for animals but instead acts in solidarity and reveals the way that privilege and power relations that are used to oppress animals.</w:t>
      </w:r>
    </w:p>
    <w:p w14:paraId="680ACE2C" w14:textId="77777777" w:rsidR="00ED2A75" w:rsidRPr="005B7373" w:rsidRDefault="00ED2A75" w:rsidP="00ED2A75">
      <w:pPr>
        <w:rPr>
          <w:rStyle w:val="StyleStyleBold12pt"/>
        </w:rPr>
      </w:pPr>
      <w:r w:rsidRPr="005B7373">
        <w:rPr>
          <w:rStyle w:val="StyleStyleBold12pt"/>
        </w:rPr>
        <w:t>Adams, 1995,</w:t>
      </w:r>
    </w:p>
    <w:p w14:paraId="01946127" w14:textId="77777777" w:rsidR="00ED2A75" w:rsidRPr="00126106" w:rsidRDefault="00ED2A75" w:rsidP="00126106">
      <w:r w:rsidRPr="00126106">
        <w:t>Carol, On the issues dialogue, http://www.caroljadams.com/interviews6.html , accessed 9.28.12</w:t>
      </w:r>
    </w:p>
    <w:p w14:paraId="345FCF9D" w14:textId="77777777" w:rsidR="00ED2A75" w:rsidRPr="005B7373" w:rsidRDefault="00ED2A75" w:rsidP="00ED2A75"/>
    <w:p w14:paraId="5AAC8796" w14:textId="77777777" w:rsidR="00ED2A75" w:rsidRDefault="00ED2A75" w:rsidP="00ED2A75">
      <w:pPr>
        <w:rPr>
          <w:u w:val="single"/>
        </w:rPr>
      </w:pPr>
      <w:r w:rsidRPr="00211AE6">
        <w:t xml:space="preserve">For white people, there's a lot of guilt around the issue of racism. </w:t>
      </w:r>
      <w:r w:rsidRPr="005B7373">
        <w:rPr>
          <w:u w:val="single"/>
        </w:rPr>
        <w:t>Identification with disempowered people is often described or experienced as sentimental.</w:t>
      </w:r>
      <w:r w:rsidRPr="00211AE6">
        <w:t xml:space="preserve"> We see this notion at work when the "voiceless" are spoken for in the anti-abortion movement. I'm saying that </w:t>
      </w:r>
      <w:r w:rsidRPr="005B7373">
        <w:rPr>
          <w:u w:val="single"/>
        </w:rPr>
        <w:t>an antiracist defense of animals begins with the recognition that we must act in solidarity with the oppressed. We cannot just speak "for" them. We're not saving or protecting or bestowing something on animals, but recognizing who has privilege and power over them and challenging that.</w:t>
      </w:r>
    </w:p>
    <w:p w14:paraId="27DA6AC2" w14:textId="77777777" w:rsidR="00ED2A75" w:rsidRDefault="00ED2A75" w:rsidP="00ED2A75">
      <w:pPr>
        <w:rPr>
          <w:u w:val="single"/>
        </w:rPr>
      </w:pPr>
    </w:p>
    <w:p w14:paraId="21968B3D" w14:textId="5E281BE8" w:rsidR="00ED2A75" w:rsidRDefault="00126106" w:rsidP="00126106">
      <w:pPr>
        <w:pStyle w:val="Heading1"/>
      </w:pPr>
      <w:r>
        <w:lastRenderedPageBreak/>
        <w:t>Aff Ans</w:t>
      </w:r>
    </w:p>
    <w:p w14:paraId="1AEF01E3" w14:textId="77777777" w:rsidR="00126106" w:rsidRDefault="00126106" w:rsidP="00126106"/>
    <w:p w14:paraId="127FB226" w14:textId="7307740C" w:rsidR="00126106" w:rsidRDefault="00126106" w:rsidP="00126106">
      <w:pPr>
        <w:pStyle w:val="Heading2"/>
      </w:pPr>
      <w:r>
        <w:lastRenderedPageBreak/>
        <w:t>Reform/Perm S</w:t>
      </w:r>
    </w:p>
    <w:p w14:paraId="47E21606" w14:textId="77777777" w:rsidR="00126106" w:rsidRDefault="00126106" w:rsidP="00126106"/>
    <w:p w14:paraId="4773C330" w14:textId="77777777" w:rsidR="00126106" w:rsidRDefault="00126106" w:rsidP="00126106">
      <w:pPr>
        <w:pStyle w:val="Heading4"/>
      </w:pPr>
      <w:r>
        <w:t>Abolitionist approaches fail- need reforms in the short term and legal approaches in the long term.</w:t>
      </w:r>
    </w:p>
    <w:p w14:paraId="3F13EE91" w14:textId="77777777" w:rsidR="00126106" w:rsidRPr="00CC7B95" w:rsidRDefault="00126106" w:rsidP="00126106">
      <w:pPr>
        <w:rPr>
          <w:rStyle w:val="StyleStyleBold12pt"/>
        </w:rPr>
      </w:pPr>
      <w:r>
        <w:t xml:space="preserve">David </w:t>
      </w:r>
      <w:r w:rsidRPr="00CC7B95">
        <w:rPr>
          <w:rStyle w:val="StyleStyleBold12pt"/>
        </w:rPr>
        <w:t>Sztybel</w:t>
      </w:r>
      <w:r>
        <w:t xml:space="preserve">, </w:t>
      </w:r>
      <w:r w:rsidRPr="00E742B0">
        <w:t xml:space="preserve">October 8, </w:t>
      </w:r>
      <w:r w:rsidRPr="00CC7B95">
        <w:rPr>
          <w:rStyle w:val="StyleStyleBold12pt"/>
        </w:rPr>
        <w:t>2012</w:t>
      </w:r>
    </w:p>
    <w:p w14:paraId="7AB3FA41" w14:textId="77777777" w:rsidR="00126106" w:rsidRPr="00E742B0" w:rsidRDefault="00126106" w:rsidP="00126106">
      <w:r>
        <w:t xml:space="preserve">(Phd and animal rights activist) </w:t>
      </w:r>
      <w:r w:rsidRPr="00E742B0">
        <w:t>The Abolitionist ApproachES</w:t>
      </w:r>
      <w:r>
        <w:t xml:space="preserve">, </w:t>
      </w:r>
      <w:r w:rsidRPr="00E742B0">
        <w:t>http://davidsztybel.blogspot.com/2012/10/the-abolitionist-approach-es.html</w:t>
      </w:r>
    </w:p>
    <w:p w14:paraId="659477B0" w14:textId="77777777" w:rsidR="00126106" w:rsidRDefault="00126106" w:rsidP="00126106"/>
    <w:p w14:paraId="0BC08052" w14:textId="77777777" w:rsidR="00126106" w:rsidRPr="00DA324D" w:rsidRDefault="00126106" w:rsidP="00126106">
      <w:r w:rsidRPr="00DA324D">
        <w:t xml:space="preserve">In the past I have indicated that </w:t>
      </w:r>
      <w:r w:rsidRPr="00E742B0">
        <w:rPr>
          <w:u w:val="single"/>
        </w:rPr>
        <w:t>Francione's approach to property status of simply negating it is short-sighted, and long before we can free animals from being property, we ought to make the best of the property status they have</w:t>
      </w:r>
      <w:r w:rsidRPr="00DA324D">
        <w:t xml:space="preserve">. </w:t>
      </w:r>
      <w:r w:rsidRPr="00E742B0">
        <w:rPr>
          <w:u w:val="single"/>
        </w:rPr>
        <w:t>Francione, as those familiar with his ideas know, argues unsuccessfully that if animals are property they cannot enjoy any substantial protection. Sweden, of course, is a real-world refutation of that wrongful assertion. I have argued that before we can bring animal rights about, it would be wise to promote ideas of "responsible ownership", rather than passing up any chance to make animals be subject to less violence</w:t>
      </w:r>
      <w:r w:rsidRPr="00DA324D">
        <w:t xml:space="preserve">. There is no doubt that revising ownership has a contribution to make. Indeed, </w:t>
      </w:r>
      <w:r w:rsidRPr="00E742B0">
        <w:rPr>
          <w:u w:val="single"/>
        </w:rPr>
        <w:t>it is crucial, since animal law revolves around nonhuman status as property, so unless we can affect that status it would be very difficult to affect the legal status of animals in society. We must not throw out the Swedish - among other places - babies of constructive property status along with speciesist bathwater</w:t>
      </w:r>
      <w:r w:rsidRPr="00DA324D">
        <w:t>. So far from his being the only abolitionist approach, by speaking only of abolishing property status, his is one of the least tenable or helpful among our options.</w:t>
      </w:r>
    </w:p>
    <w:p w14:paraId="43C38732" w14:textId="77777777" w:rsidR="00126106" w:rsidRDefault="00126106" w:rsidP="00126106"/>
    <w:p w14:paraId="4FAFE7D0" w14:textId="77777777" w:rsidR="0017492D" w:rsidRDefault="0017492D" w:rsidP="0017492D">
      <w:pPr>
        <w:pStyle w:val="Heading2"/>
      </w:pPr>
      <w:r>
        <w:lastRenderedPageBreak/>
        <w:t>Alt Ans- General</w:t>
      </w:r>
    </w:p>
    <w:p w14:paraId="2A5CE8D6" w14:textId="77777777" w:rsidR="0017492D" w:rsidRDefault="0017492D" w:rsidP="0017492D">
      <w:pPr>
        <w:rPr>
          <w:rFonts w:ascii="Times New Roman" w:eastAsia="Times New Roman" w:hAnsi="Times New Roman" w:cs="Times New Roman"/>
          <w:sz w:val="24"/>
          <w:szCs w:val="24"/>
        </w:rPr>
      </w:pPr>
    </w:p>
    <w:p w14:paraId="495D1E27" w14:textId="77777777" w:rsidR="0017492D" w:rsidRPr="009038C9" w:rsidRDefault="0017492D" w:rsidP="0017492D">
      <w:pPr>
        <w:pStyle w:val="Heading4"/>
        <w:rPr>
          <w:rFonts w:eastAsia="Times New Roman"/>
        </w:rPr>
      </w:pPr>
      <w:r>
        <w:rPr>
          <w:rFonts w:eastAsia="Times New Roman"/>
        </w:rPr>
        <w:t xml:space="preserve">Their critique gets coopted and trapped in academia- Their abstraction and theory is cute but guarantees alt won’t solve. </w:t>
      </w:r>
    </w:p>
    <w:p w14:paraId="145A91CA" w14:textId="77777777" w:rsidR="0017492D" w:rsidRPr="002E2689" w:rsidRDefault="0017492D" w:rsidP="0017492D">
      <w:pPr>
        <w:rPr>
          <w:rFonts w:ascii="Times New Roman" w:eastAsia="Times New Roman" w:hAnsi="Times New Roman" w:cs="Times New Roman"/>
          <w:sz w:val="24"/>
          <w:szCs w:val="24"/>
        </w:rPr>
      </w:pPr>
      <w:r w:rsidRPr="002E2689">
        <w:rPr>
          <w:rFonts w:ascii="Times New Roman" w:eastAsia="Times New Roman" w:hAnsi="Times New Roman" w:cs="Times New Roman"/>
          <w:sz w:val="24"/>
          <w:szCs w:val="24"/>
        </w:rPr>
        <w:t xml:space="preserve">Steve </w:t>
      </w:r>
      <w:r w:rsidRPr="00C73DB8">
        <w:rPr>
          <w:rStyle w:val="StyleStyleBold12pt"/>
        </w:rPr>
        <w:t>Best</w:t>
      </w:r>
      <w:r>
        <w:rPr>
          <w:rFonts w:ascii="Times New Roman" w:eastAsia="Times New Roman" w:hAnsi="Times New Roman" w:cs="Times New Roman"/>
          <w:sz w:val="24"/>
          <w:szCs w:val="24"/>
        </w:rPr>
        <w:t>, Summer, 20</w:t>
      </w:r>
      <w:r w:rsidRPr="00C73DB8">
        <w:rPr>
          <w:rStyle w:val="StyleStyleBold12pt"/>
        </w:rPr>
        <w:t>09</w:t>
      </w:r>
    </w:p>
    <w:p w14:paraId="7197C121" w14:textId="77777777" w:rsidR="0017492D" w:rsidRDefault="0017492D" w:rsidP="0017492D">
      <w:r w:rsidRPr="002E2689">
        <w:rPr>
          <w:rFonts w:ascii="Times New Roman" w:eastAsia="Times New Roman" w:hAnsi="Times New Roman" w:cs="Times New Roman"/>
          <w:sz w:val="24"/>
          <w:szCs w:val="24"/>
        </w:rPr>
        <w:t>The Rise of Critical Animal Studies: Putting Theory into Action and Animal Liberation into Higher Education</w:t>
      </w:r>
      <w:r>
        <w:rPr>
          <w:rFonts w:ascii="Times New Roman" w:eastAsia="Times New Roman" w:hAnsi="Times New Roman" w:cs="Times New Roman"/>
          <w:sz w:val="24"/>
          <w:szCs w:val="24"/>
        </w:rPr>
        <w:t xml:space="preserve">, State of Nature, </w:t>
      </w:r>
      <w:hyperlink r:id="rId20" w:history="1">
        <w:r w:rsidRPr="00832F55">
          <w:rPr>
            <w:rStyle w:val="Hyperlink"/>
          </w:rPr>
          <w:t>http://www.stateofnature.org/?p=5903</w:t>
        </w:r>
      </w:hyperlink>
    </w:p>
    <w:p w14:paraId="65D90B84" w14:textId="77777777" w:rsidR="0017492D" w:rsidRDefault="0017492D" w:rsidP="0017492D"/>
    <w:p w14:paraId="529BC2F5" w14:textId="77777777" w:rsidR="0017492D" w:rsidRPr="005D0775" w:rsidRDefault="0017492D" w:rsidP="0017492D">
      <w:pPr>
        <w:rPr>
          <w:rFonts w:ascii="Times New Roman" w:eastAsia="Times New Roman" w:hAnsi="Times New Roman" w:cs="Times New Roman"/>
          <w:sz w:val="16"/>
          <w:szCs w:val="24"/>
        </w:rPr>
      </w:pPr>
      <w:r w:rsidRPr="002E2689">
        <w:rPr>
          <w:rFonts w:ascii="Times New Roman" w:eastAsia="Times New Roman" w:hAnsi="Times New Roman" w:cs="Times New Roman"/>
          <w:sz w:val="16"/>
          <w:szCs w:val="24"/>
        </w:rPr>
        <w:t xml:space="preserve">This growing popularity of animal studies, moving it from the theoretical margins toward the academic mainstream, is both laudable and lamentable. For </w:t>
      </w:r>
      <w:r w:rsidRPr="002E2689">
        <w:rPr>
          <w:rFonts w:ascii="Times New Roman" w:eastAsia="Times New Roman" w:hAnsi="Times New Roman" w:cs="Times New Roman"/>
          <w:sz w:val="24"/>
          <w:szCs w:val="24"/>
          <w:u w:val="single"/>
        </w:rPr>
        <w:t>as animal studies becomes a potential force of enlightenment and change in public attitudes and behaviors toward animals, its academic proponents can only advance it by currying for respect, credibility, and acceptance, which can only come by domesticating the threatening nature of the critique of human supremacism</w:t>
      </w:r>
      <w:r w:rsidRPr="002E2689">
        <w:rPr>
          <w:rFonts w:ascii="Times New Roman" w:eastAsia="Times New Roman" w:hAnsi="Times New Roman" w:cs="Times New Roman"/>
          <w:sz w:val="16"/>
          <w:szCs w:val="24"/>
        </w:rPr>
        <w:t xml:space="preserve">, </w:t>
      </w:r>
      <w:r w:rsidRPr="002E2689">
        <w:rPr>
          <w:rFonts w:ascii="Times New Roman" w:eastAsia="Times New Roman" w:hAnsi="Times New Roman" w:cs="Times New Roman"/>
          <w:sz w:val="24"/>
          <w:szCs w:val="24"/>
          <w:u w:val="single"/>
        </w:rPr>
        <w:t>Western dualism, and the human exploitation of nonhuman animals</w:t>
      </w:r>
      <w:r w:rsidRPr="002E2689">
        <w:rPr>
          <w:rFonts w:ascii="Times New Roman" w:eastAsia="Times New Roman" w:hAnsi="Times New Roman" w:cs="Times New Roman"/>
          <w:sz w:val="16"/>
          <w:szCs w:val="24"/>
        </w:rPr>
        <w:t xml:space="preserve">. Throughout the world philosophers, sociologists, historians, literary critics, and others who embrace this fascinating and fecund field of study seek their rightful and equal place within academia, without realizing that </w:t>
      </w:r>
      <w:r w:rsidRPr="002E2689">
        <w:rPr>
          <w:rFonts w:ascii="Times New Roman" w:eastAsia="Times New Roman" w:hAnsi="Times New Roman" w:cs="Times New Roman"/>
          <w:sz w:val="24"/>
          <w:szCs w:val="24"/>
          <w:u w:val="single"/>
        </w:rPr>
        <w:t>animal studies is in grave danger of becoming co-opted and contained, if it has not already been muzzled and neutralized by a corporate-bureaucratic machine and its codes and logics</w:t>
      </w:r>
      <w:r w:rsidRPr="002E2689">
        <w:rPr>
          <w:rFonts w:ascii="Times New Roman" w:eastAsia="Times New Roman" w:hAnsi="Times New Roman" w:cs="Times New Roman"/>
          <w:sz w:val="16"/>
          <w:szCs w:val="24"/>
        </w:rPr>
        <w:t xml:space="preserve">. For </w:t>
      </w:r>
      <w:r w:rsidRPr="002E2689">
        <w:rPr>
          <w:rFonts w:ascii="Times New Roman" w:eastAsia="Times New Roman" w:hAnsi="Times New Roman" w:cs="Times New Roman"/>
          <w:sz w:val="24"/>
          <w:szCs w:val="24"/>
          <w:u w:val="single"/>
        </w:rPr>
        <w:t>once it takes shape within the sterile, normalizing, hierarchical, and repressive environment of academia, animal studies, like any other knowledge or discourse, is tied to abstract, arcane, technical, and apolitical codes and discourses, and is reified as a marketable academic product and commodity as well.</w:t>
      </w:r>
      <w:r w:rsidRPr="002E2689">
        <w:rPr>
          <w:rFonts w:ascii="Times New Roman" w:eastAsia="Times New Roman" w:hAnsi="Times New Roman" w:cs="Times New Roman"/>
          <w:sz w:val="16"/>
          <w:szCs w:val="24"/>
        </w:rPr>
        <w:t xml:space="preserve"> </w:t>
      </w:r>
      <w:r w:rsidRPr="002E2689">
        <w:rPr>
          <w:rFonts w:ascii="Times New Roman" w:eastAsia="Times New Roman" w:hAnsi="Times New Roman" w:cs="Times New Roman"/>
          <w:sz w:val="24"/>
          <w:szCs w:val="24"/>
          <w:u w:val="single"/>
        </w:rPr>
        <w:t>The Faustian pact that any discipline or professor-employee signs with academia demands that they obey the logics of abstraction, profit, utility, and careerism; that they will never seek to mediate theory with practice</w:t>
      </w:r>
      <w:r w:rsidRPr="002E2689">
        <w:rPr>
          <w:rFonts w:ascii="Times New Roman" w:eastAsia="Times New Roman" w:hAnsi="Times New Roman" w:cs="Times New Roman"/>
          <w:sz w:val="16"/>
          <w:szCs w:val="24"/>
        </w:rPr>
        <w:t xml:space="preserve"> (unless they wish to risk their reputations as “scholars”); </w:t>
      </w:r>
      <w:r w:rsidRPr="002E2689">
        <w:rPr>
          <w:rFonts w:ascii="Times New Roman" w:eastAsia="Times New Roman" w:hAnsi="Times New Roman" w:cs="Times New Roman"/>
          <w:sz w:val="24"/>
          <w:szCs w:val="24"/>
          <w:u w:val="single"/>
        </w:rPr>
        <w:t>and, above all, that they will never question the legitimacy of social power and organize against it, or they shall quite possibly be exiled from the ivy-walled kingdom.</w:t>
      </w:r>
      <w:r>
        <w:rPr>
          <w:rFonts w:ascii="Times New Roman" w:eastAsia="Times New Roman" w:hAnsi="Times New Roman" w:cs="Times New Roman"/>
          <w:sz w:val="24"/>
          <w:szCs w:val="24"/>
          <w:u w:val="single"/>
        </w:rPr>
        <w:t xml:space="preserve"> </w:t>
      </w:r>
      <w:r w:rsidRPr="009038C9">
        <w:rPr>
          <w:rFonts w:ascii="Times New Roman" w:eastAsia="Times New Roman" w:hAnsi="Times New Roman" w:cs="Times New Roman"/>
          <w:sz w:val="24"/>
          <w:szCs w:val="24"/>
          <w:u w:val="single"/>
        </w:rPr>
        <w:t>The recipe for the “success” of animal studies – immersion in abstraction, indulgent use of existing and new modes of jargon, pursuit of theory-for-theory’s sake</w:t>
      </w:r>
      <w:r w:rsidRPr="005D0775">
        <w:rPr>
          <w:rFonts w:ascii="Times New Roman" w:eastAsia="Times New Roman" w:hAnsi="Times New Roman" w:cs="Times New Roman"/>
          <w:sz w:val="16"/>
          <w:szCs w:val="24"/>
        </w:rPr>
        <w:t xml:space="preserve">, avoidance of social controversy (however intellectually controversial it may often be), </w:t>
      </w:r>
      <w:r w:rsidRPr="009038C9">
        <w:rPr>
          <w:rFonts w:ascii="Times New Roman" w:eastAsia="Times New Roman" w:hAnsi="Times New Roman" w:cs="Times New Roman"/>
          <w:sz w:val="24"/>
          <w:szCs w:val="24"/>
          <w:u w:val="single"/>
        </w:rPr>
        <w:t>eschewing political involvement, and keeping a very safe distance from “extremists” and “radicals” agitating for animal rights – is also the formula for its failure, upon being co-opted, tamed, and neutralized by academia</w:t>
      </w:r>
      <w:r w:rsidRPr="005D0775">
        <w:rPr>
          <w:rFonts w:ascii="Times New Roman" w:eastAsia="Times New Roman" w:hAnsi="Times New Roman" w:cs="Times New Roman"/>
          <w:sz w:val="16"/>
          <w:szCs w:val="24"/>
        </w:rPr>
        <w:t xml:space="preserve">. Consequently, </w:t>
      </w:r>
      <w:r w:rsidRPr="009038C9">
        <w:rPr>
          <w:rFonts w:ascii="Times New Roman" w:eastAsia="Times New Roman" w:hAnsi="Times New Roman" w:cs="Times New Roman"/>
          <w:sz w:val="24"/>
          <w:szCs w:val="24"/>
          <w:u w:val="single"/>
        </w:rPr>
        <w:t>the profound ethical, social, political, and environmental issues of animal exploitation are buried in dense theoretical webs; the lucidity and power of clear communication is oiled over with jargon and inscrutable language accessible only to experts; politically-charged issues are depoliticized;</w:t>
      </w:r>
      <w:r w:rsidRPr="005D0775">
        <w:rPr>
          <w:rFonts w:ascii="Times New Roman" w:eastAsia="Times New Roman" w:hAnsi="Times New Roman" w:cs="Times New Roman"/>
          <w:sz w:val="16"/>
          <w:szCs w:val="24"/>
        </w:rPr>
        <w:t xml:space="preserve"> </w:t>
      </w:r>
      <w:r w:rsidRPr="009038C9">
        <w:rPr>
          <w:rFonts w:ascii="Times New Roman" w:eastAsia="Times New Roman" w:hAnsi="Times New Roman" w:cs="Times New Roman"/>
          <w:sz w:val="24"/>
          <w:szCs w:val="24"/>
          <w:u w:val="single"/>
        </w:rPr>
        <w:t>and theory is divorced from practice, resistance, and struggle. And all this unfolds amidst a new extinction crisis</w:t>
      </w:r>
      <w:r w:rsidRPr="005D0775">
        <w:rPr>
          <w:rFonts w:ascii="Times New Roman" w:eastAsia="Times New Roman" w:hAnsi="Times New Roman" w:cs="Times New Roman"/>
          <w:sz w:val="16"/>
          <w:szCs w:val="24"/>
        </w:rPr>
        <w:t xml:space="preserve">, the last one being 65 million years ago, which wiped out the dinosaurs and over half of existing species, [2] and as a massive planetary social and ecological crisis begins to unfold through the reverberations of global climate change. </w:t>
      </w:r>
    </w:p>
    <w:p w14:paraId="3C932272" w14:textId="77777777" w:rsidR="0017492D" w:rsidRDefault="0017492D" w:rsidP="0017492D">
      <w:pPr>
        <w:rPr>
          <w:rFonts w:ascii="Times New Roman" w:eastAsia="Times New Roman" w:hAnsi="Times New Roman" w:cstheme="majorBidi"/>
          <w:b/>
          <w:bCs/>
          <w:iCs/>
          <w:sz w:val="24"/>
        </w:rPr>
      </w:pPr>
    </w:p>
    <w:p w14:paraId="739D4966" w14:textId="77777777" w:rsidR="0017492D" w:rsidRDefault="0017492D" w:rsidP="0017492D">
      <w:pPr>
        <w:pStyle w:val="Heading4"/>
      </w:pPr>
      <w:r>
        <w:t>Alt is theory for theory’s sake isolated from actual change. Social and ecological crises identified by the aff require praxis and support for the permutation</w:t>
      </w:r>
    </w:p>
    <w:p w14:paraId="7415D406" w14:textId="77777777" w:rsidR="0017492D" w:rsidRPr="002E2689" w:rsidRDefault="0017492D" w:rsidP="0017492D">
      <w:pPr>
        <w:rPr>
          <w:rFonts w:ascii="Times New Roman" w:eastAsia="Times New Roman" w:hAnsi="Times New Roman" w:cs="Times New Roman"/>
          <w:sz w:val="24"/>
          <w:szCs w:val="24"/>
        </w:rPr>
      </w:pPr>
      <w:r w:rsidRPr="002E2689">
        <w:rPr>
          <w:rFonts w:ascii="Times New Roman" w:eastAsia="Times New Roman" w:hAnsi="Times New Roman" w:cs="Times New Roman"/>
          <w:sz w:val="24"/>
          <w:szCs w:val="24"/>
        </w:rPr>
        <w:t xml:space="preserve">Steve </w:t>
      </w:r>
      <w:r w:rsidRPr="00C73DB8">
        <w:rPr>
          <w:rStyle w:val="StyleStyleBold12pt"/>
        </w:rPr>
        <w:t>Best</w:t>
      </w:r>
      <w:r>
        <w:rPr>
          <w:rFonts w:ascii="Times New Roman" w:eastAsia="Times New Roman" w:hAnsi="Times New Roman" w:cs="Times New Roman"/>
          <w:sz w:val="24"/>
          <w:szCs w:val="24"/>
        </w:rPr>
        <w:t>, Summer, 20</w:t>
      </w:r>
      <w:r w:rsidRPr="00C73DB8">
        <w:rPr>
          <w:rStyle w:val="StyleStyleBold12pt"/>
        </w:rPr>
        <w:t>09</w:t>
      </w:r>
    </w:p>
    <w:p w14:paraId="0473E1B2" w14:textId="77777777" w:rsidR="0017492D" w:rsidRDefault="0017492D" w:rsidP="0017492D">
      <w:r w:rsidRPr="002E2689">
        <w:rPr>
          <w:rFonts w:ascii="Times New Roman" w:eastAsia="Times New Roman" w:hAnsi="Times New Roman" w:cs="Times New Roman"/>
          <w:sz w:val="24"/>
          <w:szCs w:val="24"/>
        </w:rPr>
        <w:t>The Rise of Critical Animal Studies: Putting Theory into Action and Animal Liberation into Higher Education</w:t>
      </w:r>
      <w:r>
        <w:rPr>
          <w:rFonts w:ascii="Times New Roman" w:eastAsia="Times New Roman" w:hAnsi="Times New Roman" w:cs="Times New Roman"/>
          <w:sz w:val="24"/>
          <w:szCs w:val="24"/>
        </w:rPr>
        <w:t xml:space="preserve">, State of Nature, </w:t>
      </w:r>
      <w:r w:rsidRPr="002E2689">
        <w:t>http://www.stateofnature.org/?p=5903</w:t>
      </w:r>
    </w:p>
    <w:p w14:paraId="6CA61259" w14:textId="77777777" w:rsidR="0017492D" w:rsidRPr="005D0775" w:rsidRDefault="0017492D" w:rsidP="0017492D">
      <w:pPr>
        <w:spacing w:before="100" w:beforeAutospacing="1" w:after="100" w:afterAutospacing="1"/>
        <w:rPr>
          <w:rFonts w:ascii="Times New Roman" w:eastAsia="Times New Roman" w:hAnsi="Times New Roman" w:cs="Times New Roman"/>
          <w:sz w:val="16"/>
          <w:szCs w:val="24"/>
        </w:rPr>
      </w:pPr>
      <w:r w:rsidRPr="005D0775">
        <w:rPr>
          <w:rFonts w:ascii="Times New Roman" w:eastAsia="Times New Roman" w:hAnsi="Times New Roman" w:cs="Times New Roman"/>
          <w:sz w:val="16"/>
          <w:szCs w:val="24"/>
        </w:rPr>
        <w:t xml:space="preserve">To be perfectly clear, my position is not anti-theory, for theory provides the compass, maps, and studied reflection necessary for effective politics. My target, rather, is </w:t>
      </w:r>
      <w:r w:rsidRPr="005D0775">
        <w:rPr>
          <w:rFonts w:ascii="Times New Roman" w:eastAsia="Times New Roman" w:hAnsi="Times New Roman" w:cs="Times New Roman"/>
          <w:sz w:val="24"/>
          <w:szCs w:val="24"/>
          <w:u w:val="single"/>
        </w:rPr>
        <w:t xml:space="preserve">theory-for-theory’s sake, an academic disorder, which involves the severing of </w:t>
      </w:r>
      <w:r w:rsidRPr="005D0775">
        <w:rPr>
          <w:rFonts w:ascii="Times New Roman" w:eastAsia="Times New Roman" w:hAnsi="Times New Roman" w:cs="Times New Roman"/>
          <w:sz w:val="24"/>
          <w:szCs w:val="24"/>
          <w:u w:val="single"/>
        </w:rPr>
        <w:lastRenderedPageBreak/>
        <w:t>theory from ordinary meaning (or, often, meaning in any sense) and from action, practice, and politics, and the separation of scholarship from citizenship</w:t>
      </w:r>
      <w:r w:rsidRPr="005D0775">
        <w:rPr>
          <w:rFonts w:ascii="Times New Roman" w:eastAsia="Times New Roman" w:hAnsi="Times New Roman" w:cs="Times New Roman"/>
          <w:sz w:val="16"/>
          <w:szCs w:val="24"/>
        </w:rPr>
        <w:t xml:space="preserve">. I am vitally concerned with theory for two reasons. First, theory is indispensible to practice, and I stress the reciprocal relationship between theory and practice, such that the two inform and deepen one another (in what is sometimes called “praxis”). Second, theory – as well as reading, learning, study, and critical thinking skills in general – is essential for a viable political movement. The anti-intellectualism that Russell Jacoby and others expose and that runs deep through American culture also pervades activist culture, which often lacks the historical, philosophical, and political literacy necessary for its tasks. One cannot change a world one does not deeply understand. But let there be no mistake, </w:t>
      </w:r>
      <w:r w:rsidRPr="005D0775">
        <w:rPr>
          <w:rFonts w:ascii="Times New Roman" w:eastAsia="Times New Roman" w:hAnsi="Times New Roman" w:cs="Times New Roman"/>
          <w:sz w:val="24"/>
          <w:szCs w:val="24"/>
          <w:u w:val="single"/>
        </w:rPr>
        <w:t>there is a huge gulf between animal studies and animal advocacy.</w:t>
      </w:r>
      <w:r w:rsidRPr="005D0775">
        <w:rPr>
          <w:rFonts w:ascii="Times New Roman" w:eastAsia="Times New Roman" w:hAnsi="Times New Roman" w:cs="Times New Roman"/>
          <w:sz w:val="16"/>
          <w:szCs w:val="24"/>
        </w:rPr>
        <w:t xml:space="preserve"> </w:t>
      </w:r>
      <w:r w:rsidRPr="005D0775">
        <w:rPr>
          <w:rFonts w:ascii="Times New Roman" w:eastAsia="Times New Roman" w:hAnsi="Times New Roman" w:cs="Times New Roman"/>
          <w:sz w:val="24"/>
          <w:szCs w:val="24"/>
          <w:u w:val="single"/>
        </w:rPr>
        <w:t>The debates over whether a theorist of animal studies is obliged to be a vegan, animal rights abolitionist, or activist of some kind replicates the old nineteenth and early twentieth century debates in art. There are direct parallels between critiques of art-for-art’s sake and theory-for-theory’s sake</w:t>
      </w:r>
      <w:r w:rsidRPr="005D0775">
        <w:rPr>
          <w:rFonts w:ascii="Times New Roman" w:eastAsia="Times New Roman" w:hAnsi="Times New Roman" w:cs="Times New Roman"/>
          <w:sz w:val="16"/>
          <w:szCs w:val="24"/>
        </w:rPr>
        <w:t xml:space="preserve">. </w:t>
      </w:r>
      <w:r w:rsidRPr="005D0775">
        <w:rPr>
          <w:rFonts w:ascii="Times New Roman" w:eastAsia="Times New Roman" w:hAnsi="Times New Roman" w:cs="Times New Roman"/>
          <w:sz w:val="24"/>
          <w:szCs w:val="24"/>
          <w:u w:val="single"/>
        </w:rPr>
        <w:t xml:space="preserve">Just as many artists resisted the call </w:t>
      </w:r>
      <w:r w:rsidRPr="005D0775">
        <w:rPr>
          <w:rFonts w:ascii="Times New Roman" w:eastAsia="Times New Roman" w:hAnsi="Times New Roman" w:cs="Times New Roman"/>
          <w:sz w:val="16"/>
          <w:szCs w:val="24"/>
        </w:rPr>
        <w:t xml:space="preserve">of the radical avant-garde </w:t>
      </w:r>
      <w:r w:rsidRPr="005D0775">
        <w:rPr>
          <w:rFonts w:ascii="Times New Roman" w:eastAsia="Times New Roman" w:hAnsi="Times New Roman" w:cs="Times New Roman"/>
          <w:sz w:val="24"/>
          <w:szCs w:val="24"/>
          <w:u w:val="single"/>
        </w:rPr>
        <w:t>to politicize their work, and insisted that politics would debase their art</w:t>
      </w:r>
      <w:r w:rsidRPr="005D0775">
        <w:rPr>
          <w:rFonts w:ascii="Times New Roman" w:eastAsia="Times New Roman" w:hAnsi="Times New Roman" w:cs="Times New Roman"/>
          <w:sz w:val="16"/>
          <w:szCs w:val="24"/>
        </w:rPr>
        <w:t xml:space="preserve"> and transmogrify the beauty of form </w:t>
      </w:r>
      <w:r w:rsidRPr="005D0775">
        <w:rPr>
          <w:rFonts w:ascii="Times New Roman" w:eastAsia="Times New Roman" w:hAnsi="Times New Roman" w:cs="Times New Roman"/>
          <w:sz w:val="24"/>
          <w:szCs w:val="24"/>
          <w:u w:val="single"/>
        </w:rPr>
        <w:t>and ideal meanings</w:t>
      </w:r>
      <w:r w:rsidRPr="005D0775">
        <w:rPr>
          <w:rFonts w:ascii="Times New Roman" w:eastAsia="Times New Roman" w:hAnsi="Times New Roman" w:cs="Times New Roman"/>
          <w:sz w:val="16"/>
          <w:szCs w:val="24"/>
        </w:rPr>
        <w:t xml:space="preserve"> into propaganda and ephemeral meaning, </w:t>
      </w:r>
      <w:r w:rsidRPr="005D0775">
        <w:rPr>
          <w:rFonts w:ascii="Times New Roman" w:eastAsia="Times New Roman" w:hAnsi="Times New Roman" w:cs="Times New Roman"/>
          <w:sz w:val="24"/>
          <w:szCs w:val="24"/>
          <w:u w:val="single"/>
        </w:rPr>
        <w:t xml:space="preserve">so theorists resist the call to connect their work to normative, practical, and political issues. </w:t>
      </w:r>
      <w:r w:rsidRPr="005D0775">
        <w:rPr>
          <w:u w:val="single"/>
        </w:rPr>
        <w:t>I appreciate the concern to do theory apart from an explicit political agenda</w:t>
      </w:r>
      <w:r w:rsidRPr="005D0775">
        <w:rPr>
          <w:sz w:val="16"/>
        </w:rPr>
        <w:t xml:space="preserve"> (and of course all scholarly work has a bias, interest, or agenda whether recognized or not) and the demands of activism. I also believe that scholars in animal studies can indeed produce good and valuable work even if they eat meat, support vivisection, buy their dog from a breeder, and take their kids to rodeos, circuses, and zoos. There is no law that links the worth of people’s ideas to the integrity of their life and consistency of their ethics. Just as there are no doubt liars, exploiters, racists, sexists, and violent abusers who write splendid ethical treatises, so welfarists, speciesists, and carnivores can do productive research in animal studies (on the surface, that is; on a deeper level connecting theory with practice the contradiction abides and vitiates the work in some significant way). I say this as a matter of logic and fact, and not in moral judgment of those who, unlike myself, are not vegans and dedicated animal advocates. But, again, </w:t>
      </w:r>
      <w:r w:rsidRPr="005D0775">
        <w:rPr>
          <w:u w:val="single"/>
        </w:rPr>
        <w:t>there are jarring inconsistencies here, such as would not be tolerated in related academic fields, and these persist due to widespread speciesism, opportunism, and moral incoherence within the animal studies community.</w:t>
      </w:r>
      <w:r w:rsidRPr="005D0775">
        <w:rPr>
          <w:sz w:val="12"/>
        </w:rPr>
        <w:t>¶</w:t>
      </w:r>
      <w:r w:rsidRPr="005D0775">
        <w:rPr>
          <w:sz w:val="12"/>
          <w:u w:val="single"/>
        </w:rPr>
        <w:t xml:space="preserve"> </w:t>
      </w:r>
      <w:r w:rsidRPr="005D0775">
        <w:rPr>
          <w:rFonts w:ascii="Times New Roman" w:eastAsia="Times New Roman" w:hAnsi="Times New Roman" w:cs="Times New Roman"/>
          <w:sz w:val="24"/>
          <w:szCs w:val="24"/>
          <w:u w:val="single"/>
        </w:rPr>
        <w:t>Academics are endlessly creative in the act of inventing excuses for hermetically isolating themselves from a social and natural world in crisis and maintaining their aloof, analytic detachment</w:t>
      </w:r>
      <w:r w:rsidRPr="005D0775">
        <w:rPr>
          <w:rFonts w:ascii="Times New Roman" w:eastAsia="Times New Roman" w:hAnsi="Times New Roman" w:cs="Times New Roman"/>
          <w:sz w:val="16"/>
          <w:szCs w:val="24"/>
        </w:rPr>
        <w:t xml:space="preserve">. </w:t>
      </w:r>
      <w:r w:rsidRPr="005D0775">
        <w:rPr>
          <w:rFonts w:ascii="Times New Roman" w:eastAsia="Times New Roman" w:hAnsi="Times New Roman" w:cs="Times New Roman"/>
          <w:sz w:val="24"/>
          <w:szCs w:val="24"/>
          <w:u w:val="single"/>
        </w:rPr>
        <w:t>We have here again to examine the academic world itself and the dominant ideology that disparages work that deigns to engage real social conditions and practical life</w:t>
      </w:r>
      <w:r w:rsidRPr="005D0775">
        <w:rPr>
          <w:rFonts w:ascii="Times New Roman" w:eastAsia="Times New Roman" w:hAnsi="Times New Roman" w:cs="Times New Roman"/>
          <w:sz w:val="16"/>
          <w:szCs w:val="24"/>
        </w:rPr>
        <w:t>, dismissing engaged theory as amateurish in comparison to the “rigor” of detached and “disinterested” theory, the more abstract, formalized, and jargon-laden seemingly the better. There are, moreover, institutional norms and pressures to produce abstract theoretical analysis, theory-for-its-own-sake. Those who engage society and link theory to practice are disparaged, while those who actually involve themselves as activists, especially in controversial causes such as Palestinian autonomy, animal liberation, anarchism, anti-globalization, and graduate student unions are in many cases fired. [16]</w:t>
      </w:r>
    </w:p>
    <w:p w14:paraId="6488F7A8" w14:textId="77777777" w:rsidR="00892A85" w:rsidRDefault="00892A85" w:rsidP="00892A85">
      <w:pPr>
        <w:pStyle w:val="Heading4"/>
      </w:pPr>
      <w:r>
        <w:t>Speciesism is inevitable. All species favor their own</w:t>
      </w:r>
    </w:p>
    <w:p w14:paraId="7591C204" w14:textId="77777777" w:rsidR="00892A85" w:rsidRDefault="00892A85" w:rsidP="00892A85">
      <w:r>
        <w:t xml:space="preserve">BBC, 2011, Ethics Guide, </w:t>
      </w:r>
      <w:r w:rsidRPr="0072613C">
        <w:t>http://www.bbc.co.uk/ethics/animals/rights/speciesism.shtml</w:t>
      </w:r>
    </w:p>
    <w:p w14:paraId="73CD196C" w14:textId="77777777" w:rsidR="00892A85" w:rsidRDefault="00892A85" w:rsidP="00892A85">
      <w:pPr>
        <w:rPr>
          <w:b/>
          <w:u w:val="single"/>
        </w:rPr>
      </w:pPr>
      <w:r>
        <w:t xml:space="preserve">One argument in favour of </w:t>
      </w:r>
      <w:r w:rsidRPr="0072613C">
        <w:rPr>
          <w:b/>
          <w:u w:val="single"/>
        </w:rPr>
        <w:t>speciesism is</w:t>
      </w:r>
      <w:r>
        <w:t xml:space="preserve"> that it is </w:t>
      </w:r>
      <w:r w:rsidRPr="0072613C">
        <w:rPr>
          <w:b/>
          <w:u w:val="single"/>
        </w:rPr>
        <w:t>biologically natural to treat one's own species favourably. Virtually all non-human animals treat members of their own species better than those of other species.</w:t>
      </w:r>
    </w:p>
    <w:p w14:paraId="406FCDC8" w14:textId="6348CC3B" w:rsidR="00F316E4" w:rsidRDefault="00F316E4" w:rsidP="00126106"/>
    <w:p w14:paraId="1279E5E6" w14:textId="77777777" w:rsidR="00F316E4" w:rsidRDefault="00F316E4" w:rsidP="00F316E4">
      <w:pPr>
        <w:pStyle w:val="Heading2"/>
      </w:pPr>
      <w:r>
        <w:lastRenderedPageBreak/>
        <w:t>A/T Ontology Args</w:t>
      </w:r>
    </w:p>
    <w:p w14:paraId="69755463" w14:textId="77777777" w:rsidR="00F316E4" w:rsidRDefault="00F316E4" w:rsidP="00F316E4"/>
    <w:p w14:paraId="55333DC5" w14:textId="77777777" w:rsidR="00F316E4" w:rsidRPr="005F0D9E" w:rsidRDefault="00F316E4" w:rsidP="00F316E4">
      <w:pPr>
        <w:pStyle w:val="Heading4"/>
      </w:pPr>
      <w:r>
        <w:t>Ontological focus is inherently humanist and speciesist</w:t>
      </w:r>
    </w:p>
    <w:p w14:paraId="29D5864F" w14:textId="77777777" w:rsidR="00F316E4" w:rsidRDefault="00F316E4" w:rsidP="00F316E4">
      <w:r w:rsidRPr="005F0D9E">
        <w:t>Manuela Rossini</w:t>
      </w:r>
      <w:r>
        <w:t>, 2006</w:t>
      </w:r>
    </w:p>
    <w:p w14:paraId="7F8E5312" w14:textId="77777777" w:rsidR="00F316E4" w:rsidRDefault="00F316E4" w:rsidP="00F316E4">
      <w:r w:rsidRPr="005F0D9E">
        <w:t>To the Dogs: Companion speciesism and the new feminist materialism</w:t>
      </w:r>
      <w:r>
        <w:t xml:space="preserve">, Kritikos: </w:t>
      </w:r>
      <w:r>
        <w:rPr>
          <w:lang w:val="en-GB"/>
        </w:rPr>
        <w:t xml:space="preserve">An international and interdisciplinary journal of postmodern cultural sound, text and image, Vol 3, </w:t>
      </w:r>
      <w:r w:rsidRPr="005F0D9E">
        <w:rPr>
          <w:lang w:val="en-GB"/>
        </w:rPr>
        <w:t>http://intertheory.org/rossini</w:t>
      </w:r>
    </w:p>
    <w:p w14:paraId="1215D998" w14:textId="77777777" w:rsidR="00F316E4" w:rsidRDefault="00F316E4" w:rsidP="00F316E4"/>
    <w:p w14:paraId="6B496007" w14:textId="77777777" w:rsidR="00F316E4" w:rsidRPr="005F0D9E" w:rsidRDefault="00F316E4" w:rsidP="00F316E4">
      <w:r w:rsidRPr="005F0D9E">
        <w:t xml:space="preserve">Wolfe’s own analytical tool for what is a decidedly anti-speciesist strand of posthumanist thinking is zoontology, a term that is both fully deconstructive of Enlightenment anthropocentrism and simultaneously self-deconstructing: on the one hand, the term signifies the recognition that animals (zoon is Greek for ‘animal’) are worthy of ontological investigation or, put differently, that ontology is not just about the ontology of the human. On the other hand, however, the term makes it clear that </w:t>
      </w:r>
      <w:r w:rsidRPr="005F0D9E">
        <w:rPr>
          <w:u w:val="single"/>
        </w:rPr>
        <w:t>taking the question of the animal seriously calls into question the very being (that is, the ontology) of ontology itself; in other words, ontology is itself revealed to be a humanist approach to ethics and politics.</w:t>
      </w:r>
      <w:r w:rsidRPr="005F0D9E">
        <w:t>[27</w:t>
      </w:r>
      <w:r w:rsidRPr="005F0D9E">
        <w:rPr>
          <w:u w:val="single"/>
        </w:rPr>
        <w:t>] Being fundamentally humanist, a purely ontological approach seems to be incommensurable with an anti-speciesist posthumanist theorising that should also do justice to various ‘species’ of human beings.</w:t>
      </w:r>
      <w:r w:rsidRPr="005F0D9E">
        <w:t xml:space="preserve"> Based on these premises, Wolfe calls for a more intensive philosophical encounter with the material and multiple embodiments of the subject rather than a continued concern with “anthro-ontological” questions about the nature or identity of “Man”.[28] This shift in focus would also imply a reopening of the question of ethics and humanism (and posthumanism) that places what Derrida calls “the living in general“[29] at the centre of critical attention. Moreover, this new emphasis would have the humanities engage the question of animal rights (and rites) in order to precisely discuss issues of sameness/identity and difference with regard to human beings outside humanist parameters. With The Companion Species Manifesto (CSM), Donna Haraway joins this critical-posthumanist project and has – quite literally – gone to the dogs.</w:t>
      </w:r>
    </w:p>
    <w:p w14:paraId="05B3F19D" w14:textId="77777777" w:rsidR="00F316E4" w:rsidRDefault="00F316E4" w:rsidP="00126106"/>
    <w:p w14:paraId="10E46493" w14:textId="77777777" w:rsidR="0017492D" w:rsidRDefault="0017492D" w:rsidP="00892A85">
      <w:pPr>
        <w:pStyle w:val="Heading3"/>
        <w:rPr>
          <w:rStyle w:val="Box"/>
          <w:b/>
          <w:iCs w:val="0"/>
        </w:rPr>
      </w:pPr>
      <w:r>
        <w:rPr>
          <w:rStyle w:val="Box"/>
        </w:rPr>
        <w:lastRenderedPageBreak/>
        <w:t>Case O/W- Warming</w:t>
      </w:r>
    </w:p>
    <w:p w14:paraId="24F31912" w14:textId="77777777" w:rsidR="0017492D" w:rsidRPr="00930C3C" w:rsidRDefault="0017492D" w:rsidP="0017492D"/>
    <w:p w14:paraId="1D158DD3" w14:textId="77777777" w:rsidR="0017492D" w:rsidRDefault="0017492D" w:rsidP="0017492D">
      <w:pPr>
        <w:pStyle w:val="Heading4"/>
        <w:rPr>
          <w:rFonts w:eastAsia="Times New Roman"/>
        </w:rPr>
      </w:pPr>
      <w:r>
        <w:rPr>
          <w:rFonts w:eastAsia="Times New Roman"/>
        </w:rPr>
        <w:t>Warming is the worst crisis the planet has ever faced.  Action, even if imperfect is key to solving AND generating methods to solve speciesism.</w:t>
      </w:r>
    </w:p>
    <w:p w14:paraId="5EEE99AA" w14:textId="77777777" w:rsidR="0017492D" w:rsidRPr="002E2689" w:rsidRDefault="0017492D" w:rsidP="0017492D">
      <w:pPr>
        <w:rPr>
          <w:rFonts w:ascii="Times New Roman" w:eastAsia="Times New Roman" w:hAnsi="Times New Roman" w:cs="Times New Roman"/>
          <w:sz w:val="24"/>
          <w:szCs w:val="24"/>
        </w:rPr>
      </w:pPr>
      <w:r w:rsidRPr="002E2689">
        <w:rPr>
          <w:rFonts w:ascii="Times New Roman" w:eastAsia="Times New Roman" w:hAnsi="Times New Roman" w:cs="Times New Roman"/>
          <w:sz w:val="24"/>
          <w:szCs w:val="24"/>
        </w:rPr>
        <w:t xml:space="preserve">Steve </w:t>
      </w:r>
      <w:r w:rsidRPr="00C73DB8">
        <w:rPr>
          <w:rStyle w:val="StyleStyleBold12pt"/>
        </w:rPr>
        <w:t>Best</w:t>
      </w:r>
      <w:r>
        <w:rPr>
          <w:rFonts w:ascii="Times New Roman" w:eastAsia="Times New Roman" w:hAnsi="Times New Roman" w:cs="Times New Roman"/>
          <w:sz w:val="24"/>
          <w:szCs w:val="24"/>
        </w:rPr>
        <w:t>, Summer, 20</w:t>
      </w:r>
      <w:r w:rsidRPr="00C73DB8">
        <w:rPr>
          <w:rStyle w:val="StyleStyleBold12pt"/>
        </w:rPr>
        <w:t>09</w:t>
      </w:r>
    </w:p>
    <w:p w14:paraId="0289E993" w14:textId="77777777" w:rsidR="0017492D" w:rsidRDefault="0017492D" w:rsidP="0017492D">
      <w:r w:rsidRPr="002E2689">
        <w:rPr>
          <w:rFonts w:ascii="Times New Roman" w:eastAsia="Times New Roman" w:hAnsi="Times New Roman" w:cs="Times New Roman"/>
          <w:sz w:val="24"/>
          <w:szCs w:val="24"/>
        </w:rPr>
        <w:t>The Rise of Critical Animal Studies: Putting Theory into Action and Animal Liberation into Higher Education</w:t>
      </w:r>
      <w:r>
        <w:rPr>
          <w:rFonts w:ascii="Times New Roman" w:eastAsia="Times New Roman" w:hAnsi="Times New Roman" w:cs="Times New Roman"/>
          <w:sz w:val="24"/>
          <w:szCs w:val="24"/>
        </w:rPr>
        <w:t xml:space="preserve">, State of Nature, </w:t>
      </w:r>
      <w:r w:rsidRPr="002E2689">
        <w:t>http://www.stateofnature.org/?p=5903</w:t>
      </w:r>
    </w:p>
    <w:p w14:paraId="7FD26592" w14:textId="77777777" w:rsidR="0017492D" w:rsidRPr="0013387C" w:rsidRDefault="0017492D" w:rsidP="0017492D">
      <w:pPr>
        <w:spacing w:before="100" w:beforeAutospacing="1" w:after="100" w:afterAutospacing="1"/>
        <w:rPr>
          <w:rFonts w:ascii="Times New Roman" w:eastAsia="Times New Roman" w:hAnsi="Times New Roman" w:cs="Times New Roman"/>
          <w:sz w:val="16"/>
          <w:szCs w:val="24"/>
        </w:rPr>
      </w:pPr>
      <w:r w:rsidRPr="0013387C">
        <w:rPr>
          <w:rFonts w:ascii="Times New Roman" w:eastAsia="Times New Roman" w:hAnsi="Times New Roman" w:cs="Times New Roman"/>
          <w:sz w:val="24"/>
          <w:szCs w:val="24"/>
          <w:u w:val="single"/>
        </w:rPr>
        <w:t>The crucial problem</w:t>
      </w:r>
      <w:r w:rsidRPr="0013387C">
        <w:rPr>
          <w:rFonts w:ascii="Times New Roman" w:eastAsia="Times New Roman" w:hAnsi="Times New Roman" w:cs="Times New Roman"/>
          <w:sz w:val="16"/>
          <w:szCs w:val="24"/>
        </w:rPr>
        <w:t xml:space="preserve"> with MAS </w:t>
      </w:r>
      <w:r w:rsidRPr="0013387C">
        <w:rPr>
          <w:rFonts w:ascii="Times New Roman" w:eastAsia="Times New Roman" w:hAnsi="Times New Roman" w:cs="Times New Roman"/>
          <w:sz w:val="24"/>
          <w:szCs w:val="24"/>
          <w:u w:val="single"/>
        </w:rPr>
        <w:t>is not just the separation of theory from practice, but also the decontextualization of scholarship from</w:t>
      </w:r>
      <w:r w:rsidRPr="0013387C">
        <w:rPr>
          <w:rFonts w:ascii="Times New Roman" w:eastAsia="Times New Roman" w:hAnsi="Times New Roman" w:cs="Times New Roman"/>
          <w:sz w:val="16"/>
          <w:szCs w:val="24"/>
        </w:rPr>
        <w:t xml:space="preserve"> the rapidly worsening crisis of species extinction and global warming. The “absent referent” (to borrow a phrase from Carol Adams) in animal studies is nothing less that </w:t>
      </w:r>
      <w:r w:rsidRPr="0013387C">
        <w:rPr>
          <w:rFonts w:ascii="Times New Roman" w:eastAsia="Times New Roman" w:hAnsi="Times New Roman" w:cs="Times New Roman"/>
          <w:sz w:val="24"/>
          <w:szCs w:val="24"/>
          <w:u w:val="single"/>
        </w:rPr>
        <w:t>the catastrophe staring us all in the face and nothing short of biological meltdown and ecological collapse</w:t>
      </w:r>
      <w:r w:rsidRPr="0013387C">
        <w:rPr>
          <w:rFonts w:ascii="Times New Roman" w:eastAsia="Times New Roman" w:hAnsi="Times New Roman" w:cs="Times New Roman"/>
          <w:sz w:val="16"/>
          <w:szCs w:val="24"/>
        </w:rPr>
        <w:t xml:space="preserve">. </w:t>
      </w:r>
      <w:r w:rsidRPr="0013387C">
        <w:rPr>
          <w:rFonts w:ascii="Times New Roman" w:eastAsia="Times New Roman" w:hAnsi="Times New Roman" w:cs="Times New Roman"/>
          <w:sz w:val="24"/>
          <w:szCs w:val="24"/>
          <w:u w:val="single"/>
        </w:rPr>
        <w:t>We are</w:t>
      </w:r>
      <w:r w:rsidRPr="0013387C">
        <w:rPr>
          <w:rFonts w:ascii="Times New Roman" w:eastAsia="Times New Roman" w:hAnsi="Times New Roman" w:cs="Times New Roman"/>
          <w:sz w:val="16"/>
          <w:szCs w:val="24"/>
        </w:rPr>
        <w:t xml:space="preserve"> not </w:t>
      </w:r>
      <w:r w:rsidRPr="0013387C">
        <w:rPr>
          <w:rFonts w:ascii="Times New Roman" w:eastAsia="Times New Roman" w:hAnsi="Times New Roman" w:cs="Times New Roman"/>
          <w:sz w:val="24"/>
          <w:szCs w:val="24"/>
          <w:u w:val="single"/>
        </w:rPr>
        <w:t>living in</w:t>
      </w:r>
      <w:r w:rsidRPr="0013387C">
        <w:rPr>
          <w:rFonts w:ascii="Times New Roman" w:eastAsia="Times New Roman" w:hAnsi="Times New Roman" w:cs="Times New Roman"/>
          <w:sz w:val="16"/>
          <w:szCs w:val="24"/>
        </w:rPr>
        <w:t xml:space="preserve"> just any ordinary period of history, but </w:t>
      </w:r>
      <w:r w:rsidRPr="0013387C">
        <w:rPr>
          <w:rFonts w:ascii="Times New Roman" w:eastAsia="Times New Roman" w:hAnsi="Times New Roman" w:cs="Times New Roman"/>
          <w:sz w:val="24"/>
          <w:szCs w:val="24"/>
          <w:u w:val="single"/>
        </w:rPr>
        <w:t>the most remarkable, important, catastrophic, and challenging era of all, for global climate change is the biggest problem our species has ever faced. This “ecological crisis” is the overdetermined result of human overpopulation and overconsumption</w:t>
      </w:r>
      <w:r w:rsidRPr="0013387C">
        <w:rPr>
          <w:rFonts w:ascii="Times New Roman" w:eastAsia="Times New Roman" w:hAnsi="Times New Roman" w:cs="Times New Roman"/>
          <w:sz w:val="16"/>
          <w:szCs w:val="24"/>
        </w:rPr>
        <w:t xml:space="preserve">, the sixth extinction crisis (the last one occurring 65 million years ago with the demise of the dinosaurs), global climate change, rainforest destruction, and resource scarcity. Moreover, </w:t>
      </w:r>
      <w:r w:rsidRPr="0013387C">
        <w:rPr>
          <w:rFonts w:ascii="Times New Roman" w:eastAsia="Times New Roman" w:hAnsi="Times New Roman" w:cs="Times New Roman"/>
          <w:sz w:val="24"/>
          <w:szCs w:val="24"/>
          <w:u w:val="single"/>
        </w:rPr>
        <w:t>let us not forget, the enormity of animal suffering continues to build to the most severe and dire levels, especially with the globalization of carnivorism and fast-food outlets, as currently up to 50 billion land animals and billions more in the sea die every year on this planet for food consumption alone.</w:t>
      </w:r>
      <w:r w:rsidRPr="0013387C">
        <w:rPr>
          <w:rFonts w:ascii="Times New Roman" w:eastAsia="Times New Roman" w:hAnsi="Times New Roman" w:cs="Times New Roman"/>
          <w:sz w:val="12"/>
          <w:szCs w:val="24"/>
        </w:rPr>
        <w:t>¶</w:t>
      </w:r>
      <w:r w:rsidRPr="0013387C">
        <w:rPr>
          <w:rFonts w:ascii="Times New Roman" w:eastAsia="Times New Roman" w:hAnsi="Times New Roman" w:cs="Times New Roman"/>
          <w:sz w:val="12"/>
          <w:szCs w:val="24"/>
          <w:u w:val="single"/>
        </w:rPr>
        <w:t xml:space="preserve"> </w:t>
      </w:r>
      <w:r w:rsidRPr="0013387C">
        <w:rPr>
          <w:rFonts w:ascii="Times New Roman" w:eastAsia="Times New Roman" w:hAnsi="Times New Roman" w:cs="Times New Roman"/>
          <w:sz w:val="16"/>
          <w:szCs w:val="24"/>
        </w:rPr>
        <w:t xml:space="preserve">As theorists research in cavernous library rooms; as they stare with bleary eyes into computer screens; and as they present papers and chat in polite, temperate, and civil tones around the hotel bar, something is happening outside of the academic matrix, something we all know is unfolding, but which the majority of academics (like the public in general) nevertheless ignore. In the most egregious possible case of </w:t>
      </w:r>
      <w:r w:rsidRPr="0013387C">
        <w:rPr>
          <w:rFonts w:ascii="Times New Roman" w:eastAsia="Times New Roman" w:hAnsi="Times New Roman" w:cs="Times New Roman"/>
          <w:i/>
          <w:iCs/>
          <w:sz w:val="16"/>
          <w:szCs w:val="24"/>
        </w:rPr>
        <w:t>bad faith</w:t>
      </w:r>
      <w:r w:rsidRPr="0013387C">
        <w:rPr>
          <w:rFonts w:ascii="Times New Roman" w:eastAsia="Times New Roman" w:hAnsi="Times New Roman" w:cs="Times New Roman"/>
          <w:sz w:val="16"/>
          <w:szCs w:val="24"/>
        </w:rPr>
        <w:t xml:space="preserve">, professors from all disciplines carry on their research and esoteric concerns as if the ecological crisis – </w:t>
      </w:r>
      <w:r w:rsidRPr="0013387C">
        <w:rPr>
          <w:rFonts w:ascii="Times New Roman" w:eastAsia="Times New Roman" w:hAnsi="Times New Roman" w:cs="Times New Roman"/>
          <w:i/>
          <w:iCs/>
          <w:sz w:val="16"/>
          <w:szCs w:val="24"/>
        </w:rPr>
        <w:t>the</w:t>
      </w:r>
      <w:r w:rsidRPr="0013387C">
        <w:rPr>
          <w:rFonts w:ascii="Times New Roman" w:eastAsia="Times New Roman" w:hAnsi="Times New Roman" w:cs="Times New Roman"/>
          <w:sz w:val="16"/>
          <w:szCs w:val="24"/>
        </w:rPr>
        <w:t xml:space="preserve"> most serious crisis humankind has ever faced – were not barreling down on us with a speed and fury shocking even to pessimistic scientists.</w:t>
      </w:r>
      <w:r w:rsidRPr="0013387C">
        <w:rPr>
          <w:rFonts w:ascii="Times New Roman" w:eastAsia="Times New Roman" w:hAnsi="Times New Roman" w:cs="Times New Roman"/>
          <w:sz w:val="12"/>
          <w:szCs w:val="24"/>
        </w:rPr>
        <w:t>¶</w:t>
      </w:r>
      <w:r w:rsidRPr="0013387C">
        <w:rPr>
          <w:rFonts w:ascii="Times New Roman" w:eastAsia="Times New Roman" w:hAnsi="Times New Roman" w:cs="Times New Roman"/>
          <w:sz w:val="16"/>
          <w:szCs w:val="24"/>
        </w:rPr>
        <w:t xml:space="preserve"> </w:t>
      </w:r>
      <w:r w:rsidRPr="0013387C">
        <w:rPr>
          <w:rFonts w:ascii="Times New Roman" w:eastAsia="Times New Roman" w:hAnsi="Times New Roman" w:cs="Times New Roman"/>
          <w:sz w:val="24"/>
          <w:szCs w:val="24"/>
          <w:u w:val="single"/>
        </w:rPr>
        <w:t xml:space="preserve">While academics play their theoretical fiddles, planetary ecosystems are collapsing. While they live in the historical past, it is the present that demands our utmost attention and the future that merits our most profound concern. We live in this most incredible, singular, unprecedented, do-or-die era that places the most extreme </w:t>
      </w:r>
      <w:r w:rsidRPr="0013387C">
        <w:rPr>
          <w:u w:val="single"/>
        </w:rPr>
        <w:t>obligations and demands on us that we cannot ignore. In this era, in our age, in this moment right now, as we confront the decisive historical crossroads that stand before us, what we do, or fail to do, will determine the fate of biodiversity on the planet and whether or not the world for future generations will be not only challenging and oppressive, but utterly nightmarish and dystopian.</w:t>
      </w:r>
      <w:r w:rsidRPr="0013387C">
        <w:rPr>
          <w:sz w:val="12"/>
        </w:rPr>
        <w:t>¶</w:t>
      </w:r>
      <w:r w:rsidRPr="0013387C">
        <w:rPr>
          <w:sz w:val="12"/>
          <w:u w:val="single"/>
        </w:rPr>
        <w:t xml:space="preserve"> </w:t>
      </w:r>
      <w:r w:rsidRPr="0013387C">
        <w:rPr>
          <w:rFonts w:ascii="Times New Roman" w:eastAsia="Times New Roman" w:hAnsi="Times New Roman" w:cs="Times New Roman"/>
          <w:sz w:val="16"/>
          <w:szCs w:val="24"/>
        </w:rPr>
        <w:t xml:space="preserve">Thus, the question must surge forth: </w:t>
      </w:r>
      <w:r w:rsidRPr="0013387C">
        <w:rPr>
          <w:rFonts w:ascii="Times New Roman" w:eastAsia="Times New Roman" w:hAnsi="Times New Roman" w:cs="Times New Roman"/>
          <w:sz w:val="24"/>
          <w:szCs w:val="24"/>
          <w:u w:val="single"/>
        </w:rPr>
        <w:t>do we have the luxury to be “merely” theorists or academics when the practical and political demands on us are so great?</w:t>
      </w:r>
      <w:r w:rsidRPr="0013387C">
        <w:rPr>
          <w:rFonts w:ascii="Times New Roman" w:eastAsia="Times New Roman" w:hAnsi="Times New Roman" w:cs="Times New Roman"/>
          <w:sz w:val="16"/>
          <w:szCs w:val="24"/>
        </w:rPr>
        <w:t xml:space="preserve"> Of course theories are crucial for understanding the world, and a politics without reflexivity, study, history, philosophy, and social theory is no politics I want to advance. </w:t>
      </w:r>
      <w:r w:rsidRPr="0013387C">
        <w:rPr>
          <w:rFonts w:ascii="Times New Roman" w:eastAsia="Times New Roman" w:hAnsi="Times New Roman" w:cs="Times New Roman"/>
          <w:sz w:val="24"/>
          <w:szCs w:val="24"/>
          <w:u w:val="single"/>
        </w:rPr>
        <w:t>But it is not as if we need to work a detailed social ontology before we can proceed</w:t>
      </w:r>
      <w:r w:rsidRPr="0013387C">
        <w:rPr>
          <w:rFonts w:ascii="Times New Roman" w:eastAsia="Times New Roman" w:hAnsi="Times New Roman" w:cs="Times New Roman"/>
          <w:sz w:val="16"/>
          <w:szCs w:val="24"/>
        </w:rPr>
        <w:t xml:space="preserve">. </w:t>
      </w:r>
      <w:r w:rsidRPr="0013387C">
        <w:rPr>
          <w:rFonts w:ascii="Times New Roman" w:eastAsia="Times New Roman" w:hAnsi="Times New Roman" w:cs="Times New Roman"/>
          <w:sz w:val="24"/>
          <w:szCs w:val="24"/>
          <w:u w:val="single"/>
        </w:rPr>
        <w:t>It is by now somewhat apparent what the forces of destruction are, and what we have to do to resist and transform anthropocentrism, speciesism, global capitalism, and hierarchical domination in all forms. While the social and ecological realities are not transparent, they are clear enough to begin to take informed and decisive action</w:t>
      </w:r>
      <w:r w:rsidRPr="0013387C">
        <w:rPr>
          <w:rFonts w:ascii="Times New Roman" w:eastAsia="Times New Roman" w:hAnsi="Times New Roman" w:cs="Times New Roman"/>
          <w:sz w:val="16"/>
          <w:szCs w:val="24"/>
        </w:rPr>
        <w:t xml:space="preserve">. </w:t>
      </w:r>
      <w:r w:rsidRPr="0013387C">
        <w:rPr>
          <w:rFonts w:ascii="Times New Roman" w:eastAsia="Times New Roman" w:hAnsi="Times New Roman" w:cs="Times New Roman"/>
          <w:sz w:val="24"/>
          <w:szCs w:val="24"/>
          <w:u w:val="single"/>
        </w:rPr>
        <w:t>Our knowledge will deepen in practice, only in and through political struggle, and cannot mature in the study and seminar room.</w:t>
      </w:r>
      <w:r w:rsidRPr="0013387C">
        <w:rPr>
          <w:rFonts w:ascii="Times New Roman" w:eastAsia="Times New Roman" w:hAnsi="Times New Roman" w:cs="Times New Roman"/>
          <w:sz w:val="16"/>
          <w:szCs w:val="24"/>
        </w:rPr>
        <w:t xml:space="preserve"> </w:t>
      </w:r>
      <w:r w:rsidRPr="0013387C">
        <w:rPr>
          <w:rFonts w:ascii="Times New Roman" w:eastAsia="Times New Roman" w:hAnsi="Times New Roman" w:cs="Times New Roman"/>
          <w:sz w:val="24"/>
          <w:szCs w:val="24"/>
          <w:u w:val="single"/>
        </w:rPr>
        <w:t>It is not about unilateral application of a pre-formatted theory to social relations and struggle; rather it is about learning and improving on theory from conditions of experience and practical application of knowledge</w:t>
      </w:r>
      <w:r w:rsidRPr="0013387C">
        <w:rPr>
          <w:rFonts w:ascii="Times New Roman" w:eastAsia="Times New Roman" w:hAnsi="Times New Roman" w:cs="Times New Roman"/>
          <w:sz w:val="16"/>
          <w:szCs w:val="24"/>
        </w:rPr>
        <w:t>.</w:t>
      </w:r>
    </w:p>
    <w:p w14:paraId="458F8295" w14:textId="77777777" w:rsidR="0017492D" w:rsidRDefault="0017492D" w:rsidP="0017492D"/>
    <w:p w14:paraId="2D91784E" w14:textId="77777777" w:rsidR="0017492D" w:rsidRDefault="0017492D" w:rsidP="0017492D">
      <w:pPr>
        <w:pStyle w:val="Heading4"/>
      </w:pPr>
      <w:r>
        <w:lastRenderedPageBreak/>
        <w:t>Warming outweighs the K- existential threat to millions of species is more important than intellectually pure challenges to speciesism.</w:t>
      </w:r>
    </w:p>
    <w:p w14:paraId="40C10A93" w14:textId="77777777" w:rsidR="0017492D" w:rsidRPr="002E2689" w:rsidRDefault="0017492D" w:rsidP="0017492D">
      <w:pPr>
        <w:rPr>
          <w:rFonts w:ascii="Times New Roman" w:eastAsia="Times New Roman" w:hAnsi="Times New Roman" w:cs="Times New Roman"/>
          <w:sz w:val="24"/>
          <w:szCs w:val="24"/>
        </w:rPr>
      </w:pPr>
      <w:r w:rsidRPr="002E2689">
        <w:rPr>
          <w:rFonts w:ascii="Times New Roman" w:eastAsia="Times New Roman" w:hAnsi="Times New Roman" w:cs="Times New Roman"/>
          <w:sz w:val="24"/>
          <w:szCs w:val="24"/>
        </w:rPr>
        <w:t xml:space="preserve">Steve </w:t>
      </w:r>
      <w:r w:rsidRPr="00C73DB8">
        <w:rPr>
          <w:rStyle w:val="StyleStyleBold12pt"/>
        </w:rPr>
        <w:t>Best</w:t>
      </w:r>
      <w:r>
        <w:rPr>
          <w:rFonts w:ascii="Times New Roman" w:eastAsia="Times New Roman" w:hAnsi="Times New Roman" w:cs="Times New Roman"/>
          <w:sz w:val="24"/>
          <w:szCs w:val="24"/>
        </w:rPr>
        <w:t>, Summer, 20</w:t>
      </w:r>
      <w:r w:rsidRPr="00C73DB8">
        <w:rPr>
          <w:rStyle w:val="StyleStyleBold12pt"/>
        </w:rPr>
        <w:t>09</w:t>
      </w:r>
    </w:p>
    <w:p w14:paraId="48BF72C2" w14:textId="77777777" w:rsidR="0017492D" w:rsidRPr="00853DFC" w:rsidRDefault="0017492D" w:rsidP="0017492D">
      <w:r w:rsidRPr="002E2689">
        <w:rPr>
          <w:rFonts w:ascii="Times New Roman" w:eastAsia="Times New Roman" w:hAnsi="Times New Roman" w:cs="Times New Roman"/>
          <w:sz w:val="24"/>
          <w:szCs w:val="24"/>
        </w:rPr>
        <w:t>The Rise of Critical Animal Studies: Putting Theory into Action and Animal Liberation into Higher Education</w:t>
      </w:r>
      <w:r>
        <w:rPr>
          <w:rFonts w:ascii="Times New Roman" w:eastAsia="Times New Roman" w:hAnsi="Times New Roman" w:cs="Times New Roman"/>
          <w:sz w:val="24"/>
          <w:szCs w:val="24"/>
        </w:rPr>
        <w:t xml:space="preserve">, State of Nature, </w:t>
      </w:r>
      <w:r w:rsidRPr="002E2689">
        <w:t>http://www.stateofnature.org/?p=5903</w:t>
      </w:r>
    </w:p>
    <w:p w14:paraId="73A24FA5" w14:textId="77777777" w:rsidR="0017492D" w:rsidRPr="00853DFC" w:rsidRDefault="0017492D" w:rsidP="0017492D">
      <w:pPr>
        <w:spacing w:before="100" w:beforeAutospacing="1" w:after="100" w:afterAutospacing="1"/>
        <w:rPr>
          <w:rFonts w:ascii="Times New Roman" w:eastAsia="Times New Roman" w:hAnsi="Times New Roman" w:cs="Times New Roman"/>
          <w:sz w:val="24"/>
          <w:szCs w:val="24"/>
        </w:rPr>
      </w:pPr>
      <w:r w:rsidRPr="00853DFC">
        <w:rPr>
          <w:rFonts w:ascii="Times New Roman" w:eastAsia="Times New Roman" w:hAnsi="Times New Roman" w:cs="Times New Roman"/>
          <w:sz w:val="24"/>
          <w:szCs w:val="24"/>
          <w:u w:val="single"/>
        </w:rPr>
        <w:t>One can only imagine what today’s</w:t>
      </w:r>
      <w:r w:rsidRPr="00853DFC">
        <w:rPr>
          <w:rFonts w:ascii="Times New Roman" w:eastAsia="Times New Roman" w:hAnsi="Times New Roman" w:cs="Times New Roman"/>
          <w:sz w:val="24"/>
          <w:szCs w:val="24"/>
        </w:rPr>
        <w:t xml:space="preserve"> professors or </w:t>
      </w:r>
      <w:r w:rsidRPr="00853DFC">
        <w:rPr>
          <w:rFonts w:ascii="Times New Roman" w:eastAsia="Times New Roman" w:hAnsi="Times New Roman" w:cs="Times New Roman"/>
          <w:sz w:val="24"/>
          <w:szCs w:val="24"/>
          <w:u w:val="single"/>
        </w:rPr>
        <w:t xml:space="preserve">intellectuals would do were their country invaded by something as menacing as Nazi forces. I shudder to think how privilege rots the soul and weakens the will. </w:t>
      </w:r>
      <w:r w:rsidRPr="00853DFC">
        <w:rPr>
          <w:rFonts w:ascii="Times New Roman" w:eastAsia="Times New Roman" w:hAnsi="Times New Roman" w:cs="Times New Roman"/>
          <w:sz w:val="24"/>
          <w:szCs w:val="24"/>
        </w:rPr>
        <w:t xml:space="preserve">And while </w:t>
      </w:r>
      <w:r w:rsidRPr="00853DFC">
        <w:rPr>
          <w:rFonts w:ascii="Times New Roman" w:eastAsia="Times New Roman" w:hAnsi="Times New Roman" w:cs="Times New Roman"/>
          <w:sz w:val="24"/>
          <w:szCs w:val="24"/>
          <w:u w:val="single"/>
        </w:rPr>
        <w:t>US academics</w:t>
      </w:r>
      <w:r w:rsidRPr="00853DFC">
        <w:rPr>
          <w:rFonts w:ascii="Times New Roman" w:eastAsia="Times New Roman" w:hAnsi="Times New Roman" w:cs="Times New Roman"/>
          <w:sz w:val="24"/>
          <w:szCs w:val="24"/>
        </w:rPr>
        <w:t xml:space="preserve"> are not working amidst conditions of fascist occupation, they </w:t>
      </w:r>
      <w:r w:rsidRPr="00853DFC">
        <w:rPr>
          <w:rFonts w:ascii="Times New Roman" w:eastAsia="Times New Roman" w:hAnsi="Times New Roman" w:cs="Times New Roman"/>
          <w:sz w:val="24"/>
          <w:szCs w:val="24"/>
          <w:u w:val="single"/>
        </w:rPr>
        <w:t xml:space="preserve">are certainly living amidst </w:t>
      </w:r>
      <w:r w:rsidRPr="00853DFC">
        <w:rPr>
          <w:rFonts w:ascii="Times New Roman" w:eastAsia="Times New Roman" w:hAnsi="Times New Roman" w:cs="Times New Roman"/>
          <w:i/>
          <w:iCs/>
          <w:sz w:val="24"/>
          <w:szCs w:val="24"/>
          <w:u w:val="single"/>
        </w:rPr>
        <w:t>the gravest ecological crisis and challenge humans have ever faced</w:t>
      </w:r>
      <w:r w:rsidRPr="00853DFC">
        <w:rPr>
          <w:rFonts w:ascii="Times New Roman" w:eastAsia="Times New Roman" w:hAnsi="Times New Roman" w:cs="Times New Roman"/>
          <w:sz w:val="24"/>
          <w:szCs w:val="24"/>
          <w:u w:val="single"/>
        </w:rPr>
        <w:t>.</w:t>
      </w:r>
      <w:r w:rsidRPr="00853DFC">
        <w:rPr>
          <w:rFonts w:ascii="Times New Roman" w:eastAsia="Times New Roman" w:hAnsi="Times New Roman" w:cs="Times New Roman"/>
          <w:sz w:val="24"/>
          <w:szCs w:val="24"/>
        </w:rPr>
        <w:t xml:space="preserve"> </w:t>
      </w:r>
      <w:r w:rsidRPr="00853DFC">
        <w:rPr>
          <w:rFonts w:ascii="Times New Roman" w:eastAsia="Times New Roman" w:hAnsi="Times New Roman" w:cs="Times New Roman"/>
          <w:sz w:val="24"/>
          <w:szCs w:val="24"/>
          <w:u w:val="single"/>
        </w:rPr>
        <w:t>Global climate change, and the whole constellation of related problems</w:t>
      </w:r>
      <w:r w:rsidRPr="00853DFC">
        <w:rPr>
          <w:rFonts w:ascii="Times New Roman" w:eastAsia="Times New Roman" w:hAnsi="Times New Roman" w:cs="Times New Roman"/>
          <w:sz w:val="24"/>
          <w:szCs w:val="24"/>
        </w:rPr>
        <w:t xml:space="preserve"> (including rainforest destruction, human overpopulation, resource scarcity, and species extinction) </w:t>
      </w:r>
      <w:r w:rsidRPr="00853DFC">
        <w:rPr>
          <w:rFonts w:ascii="Times New Roman" w:eastAsia="Times New Roman" w:hAnsi="Times New Roman" w:cs="Times New Roman"/>
          <w:sz w:val="24"/>
          <w:szCs w:val="24"/>
          <w:u w:val="single"/>
        </w:rPr>
        <w:t xml:space="preserve">poses, in fact, </w:t>
      </w:r>
      <w:r w:rsidRPr="00853DFC">
        <w:rPr>
          <w:rFonts w:ascii="Times New Roman" w:eastAsia="Times New Roman" w:hAnsi="Times New Roman" w:cs="Times New Roman"/>
          <w:i/>
          <w:iCs/>
          <w:sz w:val="24"/>
          <w:szCs w:val="24"/>
          <w:u w:val="single"/>
        </w:rPr>
        <w:t>a far greater danger</w:t>
      </w:r>
      <w:r w:rsidRPr="00853DFC">
        <w:rPr>
          <w:rFonts w:ascii="Times New Roman" w:eastAsia="Times New Roman" w:hAnsi="Times New Roman" w:cs="Times New Roman"/>
          <w:sz w:val="24"/>
          <w:szCs w:val="24"/>
        </w:rPr>
        <w:t xml:space="preserve"> to “civilization” than Nazism, </w:t>
      </w:r>
      <w:r w:rsidRPr="00853DFC">
        <w:rPr>
          <w:rFonts w:ascii="Times New Roman" w:eastAsia="Times New Roman" w:hAnsi="Times New Roman" w:cs="Times New Roman"/>
          <w:sz w:val="24"/>
          <w:szCs w:val="24"/>
          <w:u w:val="single"/>
        </w:rPr>
        <w:t>for it threatens not only one or many nations, but millions of species and the planetary ecosystem itself</w:t>
      </w:r>
      <w:r w:rsidRPr="00853DFC">
        <w:rPr>
          <w:rFonts w:ascii="Times New Roman" w:eastAsia="Times New Roman" w:hAnsi="Times New Roman" w:cs="Times New Roman"/>
          <w:sz w:val="24"/>
          <w:szCs w:val="24"/>
        </w:rPr>
        <w:t>.</w:t>
      </w:r>
    </w:p>
    <w:p w14:paraId="47C383A0" w14:textId="30666DA4" w:rsidR="00892A85" w:rsidRDefault="00892A85" w:rsidP="00892A85"/>
    <w:p w14:paraId="329D74DB" w14:textId="2D6E99CD" w:rsidR="00892A85" w:rsidRDefault="00892A85" w:rsidP="00892A85">
      <w:pPr>
        <w:pStyle w:val="Heading3"/>
      </w:pPr>
      <w:r>
        <w:lastRenderedPageBreak/>
        <w:t>Link Ans-Democracy</w:t>
      </w:r>
    </w:p>
    <w:p w14:paraId="0E4DF295" w14:textId="77777777" w:rsidR="00892A85" w:rsidRDefault="00892A85" w:rsidP="00892A85"/>
    <w:p w14:paraId="5D98C654" w14:textId="070F193B" w:rsidR="00892A85" w:rsidRDefault="00892A85" w:rsidP="00892A85">
      <w:r w:rsidRPr="00892A85">
        <w:rPr>
          <w:rStyle w:val="StyleStyleBold12pt"/>
        </w:rPr>
        <w:t>Non-human animals have differentiated rights.  It is not speciesist to not include non-human animals in demo</w:t>
      </w:r>
      <w:r>
        <w:rPr>
          <w:rStyle w:val="StyleStyleBold12pt"/>
        </w:rPr>
        <w:t>c</w:t>
      </w:r>
      <w:r w:rsidRPr="00892A85">
        <w:rPr>
          <w:rStyle w:val="StyleStyleBold12pt"/>
        </w:rPr>
        <w:t xml:space="preserve">racy. </w:t>
      </w:r>
    </w:p>
    <w:p w14:paraId="48FD7D60" w14:textId="77777777" w:rsidR="00892A85" w:rsidRDefault="00892A85" w:rsidP="00892A85">
      <w:hyperlink r:id="rId21" w:tooltip="View all posts by Conor Gearty" w:history="1">
        <w:r>
          <w:rPr>
            <w:rStyle w:val="Hyperlink"/>
          </w:rPr>
          <w:t>Conor Gearty</w:t>
        </w:r>
      </w:hyperlink>
      <w:r>
        <w:rPr>
          <w:rStyle w:val="author"/>
        </w:rPr>
        <w:t xml:space="preserve">, Jan 24, 2011, The Rights Future, Beware Speciesism: Responses, </w:t>
      </w:r>
      <w:r w:rsidRPr="001A165C">
        <w:rPr>
          <w:rStyle w:val="author"/>
        </w:rPr>
        <w:t>http://therightsfuture.com/t15-responses/</w:t>
      </w:r>
    </w:p>
    <w:p w14:paraId="3FBFA531" w14:textId="77777777" w:rsidR="00892A85" w:rsidRPr="001A165C" w:rsidRDefault="00892A85" w:rsidP="00892A85">
      <w:pPr>
        <w:pStyle w:val="NormalWeb"/>
        <w:rPr>
          <w:b/>
          <w:u w:val="single"/>
        </w:rPr>
      </w:pPr>
      <w:r>
        <w:t xml:space="preserve">A number of respondents also point out that the notion of </w:t>
      </w:r>
      <w:r w:rsidRPr="001A165C">
        <w:rPr>
          <w:b/>
          <w:u w:val="single"/>
        </w:rPr>
        <w:t>animal rights cannot mean that all sentient animals possess the same rights.</w:t>
      </w:r>
    </w:p>
    <w:p w14:paraId="3631100F" w14:textId="77777777" w:rsidR="00892A85" w:rsidRDefault="00892A85" w:rsidP="00892A85">
      <w:pPr>
        <w:pStyle w:val="NormalWeb"/>
      </w:pPr>
      <w:r>
        <w:t xml:space="preserve">For example, Holly Bontoft points out that </w:t>
      </w:r>
      <w:r w:rsidRPr="001A165C">
        <w:rPr>
          <w:b/>
          <w:u w:val="single"/>
        </w:rPr>
        <w:t>a fish needs a fair and public hearing like it needs a bicycle.</w:t>
      </w:r>
      <w:r>
        <w:t xml:space="preserve">  </w:t>
      </w:r>
      <w:r w:rsidRPr="001A165C">
        <w:rPr>
          <w:b/>
          <w:u w:val="single"/>
        </w:rPr>
        <w:t>Lee asks which rights I would give to an elephant foetus, to a mentally incapacitated dolphin, or to frogspawn</w:t>
      </w:r>
      <w:r>
        <w:t>.</w:t>
      </w:r>
    </w:p>
    <w:p w14:paraId="1341DF53" w14:textId="77777777" w:rsidR="00892A85" w:rsidRPr="001A165C" w:rsidRDefault="00892A85" w:rsidP="00892A85">
      <w:pPr>
        <w:pStyle w:val="NormalWeb"/>
        <w:rPr>
          <w:b/>
          <w:u w:val="single"/>
        </w:rPr>
      </w:pPr>
      <w:r>
        <w:t xml:space="preserve">These are extremely difficult issues – and demand a far fuller account of animal rights that can be given here.  But Anthony Langlois seems to me to be correct when he says </w:t>
      </w:r>
      <w:r w:rsidRPr="001A165C">
        <w:rPr>
          <w:b/>
          <w:u w:val="single"/>
        </w:rPr>
        <w:t>that animals probably have differentiated rights, just like humans do.</w:t>
      </w:r>
    </w:p>
    <w:p w14:paraId="61213EC1" w14:textId="77777777" w:rsidR="00892A85" w:rsidRDefault="00892A85" w:rsidP="00892A85">
      <w:r>
        <w:t xml:space="preserve">After all, </w:t>
      </w:r>
      <w:r w:rsidRPr="001A165C">
        <w:rPr>
          <w:b/>
          <w:u w:val="single"/>
        </w:rPr>
        <w:t>the types of question</w:t>
      </w:r>
      <w:r>
        <w:t xml:space="preserve"> that Holly and Lee </w:t>
      </w:r>
      <w:r w:rsidRPr="001A165C">
        <w:rPr>
          <w:b/>
          <w:u w:val="single"/>
        </w:rPr>
        <w:t>ask of animal rights can also be asked of human rights.  Small babies need a right to a fair and public hearing like they need a bicycle.</w:t>
      </w:r>
      <w:r>
        <w:t xml:space="preserve">  And debate over the rights of </w:t>
      </w:r>
      <w:r>
        <w:rPr>
          <w:rStyle w:val="Emphasis"/>
        </w:rPr>
        <w:t>human</w:t>
      </w:r>
      <w:r>
        <w:t xml:space="preserve"> foetuses, embryos, and the mentally disabled is hotly contested.</w:t>
      </w:r>
    </w:p>
    <w:p w14:paraId="7EDBC5C7" w14:textId="77777777" w:rsidR="0017492D" w:rsidRPr="00126106" w:rsidRDefault="0017492D" w:rsidP="00126106"/>
    <w:sectPr w:rsidR="0017492D" w:rsidRPr="00126106">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14DF14" w14:textId="77777777" w:rsidR="003C0A04" w:rsidRDefault="003C0A04" w:rsidP="005F5576">
      <w:r>
        <w:separator/>
      </w:r>
    </w:p>
  </w:endnote>
  <w:endnote w:type="continuationSeparator" w:id="0">
    <w:p w14:paraId="1B986C41" w14:textId="77777777" w:rsidR="003C0A04" w:rsidRDefault="003C0A0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ヒラギノ角ゴ StdN W8">
    <w:charset w:val="4E"/>
    <w:family w:val="auto"/>
    <w:pitch w:val="variable"/>
    <w:sig w:usb0="800002CF" w:usb1="6AC7FCFC" w:usb2="00000012" w:usb3="00000000" w:csb0="0002000D" w:csb1="00000000"/>
  </w:font>
  <w:font w:name="Charcoal CY">
    <w:charset w:val="59"/>
    <w:family w:val="auto"/>
    <w:pitch w:val="variable"/>
    <w:sig w:usb0="00000203" w:usb1="00000000" w:usb2="00000000" w:usb3="00000000" w:csb0="000001C6" w:csb1="00000000"/>
  </w:font>
  <w:font w:name="NewCenturySchlbk-Roman">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Italic">
    <w:altName w:val="Times New Roman"/>
    <w:panose1 w:val="00000000000000000000"/>
    <w:charset w:val="4D"/>
    <w:family w:val="roman"/>
    <w:notTrueType/>
    <w:pitch w:val="default"/>
    <w:sig w:usb0="03000000"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99EFC8" w14:textId="77777777" w:rsidR="003C0A04" w:rsidRDefault="003C0A04" w:rsidP="005F5576">
      <w:r>
        <w:separator/>
      </w:r>
    </w:p>
  </w:footnote>
  <w:footnote w:type="continuationSeparator" w:id="0">
    <w:p w14:paraId="3AA0538C" w14:textId="77777777" w:rsidR="003C0A04" w:rsidRDefault="003C0A04"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38A"/>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E45C1"/>
    <w:rsid w:val="000F37E7"/>
    <w:rsid w:val="00113C68"/>
    <w:rsid w:val="00114663"/>
    <w:rsid w:val="0011735B"/>
    <w:rsid w:val="0012057B"/>
    <w:rsid w:val="00126106"/>
    <w:rsid w:val="00126D92"/>
    <w:rsid w:val="001301AC"/>
    <w:rsid w:val="001304DF"/>
    <w:rsid w:val="00140397"/>
    <w:rsid w:val="0014072D"/>
    <w:rsid w:val="00141F7D"/>
    <w:rsid w:val="00141FBF"/>
    <w:rsid w:val="0016509D"/>
    <w:rsid w:val="0016711C"/>
    <w:rsid w:val="00167A9F"/>
    <w:rsid w:val="001711E1"/>
    <w:rsid w:val="0017492D"/>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1F5F"/>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1CD9"/>
    <w:rsid w:val="002D2946"/>
    <w:rsid w:val="002D529E"/>
    <w:rsid w:val="002D6BD6"/>
    <w:rsid w:val="002E0D23"/>
    <w:rsid w:val="002E4DD9"/>
    <w:rsid w:val="002E7678"/>
    <w:rsid w:val="002F0314"/>
    <w:rsid w:val="0031182D"/>
    <w:rsid w:val="00314B9D"/>
    <w:rsid w:val="00315CA2"/>
    <w:rsid w:val="00316FEB"/>
    <w:rsid w:val="00326EEB"/>
    <w:rsid w:val="0033078A"/>
    <w:rsid w:val="00331559"/>
    <w:rsid w:val="00341D6C"/>
    <w:rsid w:val="00344483"/>
    <w:rsid w:val="00344E91"/>
    <w:rsid w:val="00347123"/>
    <w:rsid w:val="0034756E"/>
    <w:rsid w:val="00347E74"/>
    <w:rsid w:val="00351D97"/>
    <w:rsid w:val="00354B5B"/>
    <w:rsid w:val="003578C9"/>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0A04"/>
    <w:rsid w:val="003C756E"/>
    <w:rsid w:val="003D2C33"/>
    <w:rsid w:val="003D6D4E"/>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63737"/>
    <w:rsid w:val="00471A70"/>
    <w:rsid w:val="0047238A"/>
    <w:rsid w:val="00473A79"/>
    <w:rsid w:val="00475E03"/>
    <w:rsid w:val="00476723"/>
    <w:rsid w:val="0047798D"/>
    <w:rsid w:val="004931DE"/>
    <w:rsid w:val="004A6083"/>
    <w:rsid w:val="004A6E81"/>
    <w:rsid w:val="004A7806"/>
    <w:rsid w:val="004B0545"/>
    <w:rsid w:val="004B7E46"/>
    <w:rsid w:val="004D3745"/>
    <w:rsid w:val="004D3987"/>
    <w:rsid w:val="004D4364"/>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03A8"/>
    <w:rsid w:val="005321A1"/>
    <w:rsid w:val="005349E1"/>
    <w:rsid w:val="00537EF5"/>
    <w:rsid w:val="005420CC"/>
    <w:rsid w:val="005434D0"/>
    <w:rsid w:val="0054437C"/>
    <w:rsid w:val="00546D61"/>
    <w:rsid w:val="00554ED4"/>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429A3"/>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26D0"/>
    <w:rsid w:val="007C350D"/>
    <w:rsid w:val="007C3689"/>
    <w:rsid w:val="007C3C9B"/>
    <w:rsid w:val="007D3012"/>
    <w:rsid w:val="007D65A7"/>
    <w:rsid w:val="007E3F59"/>
    <w:rsid w:val="007E5043"/>
    <w:rsid w:val="007E5183"/>
    <w:rsid w:val="008133F9"/>
    <w:rsid w:val="00823AAC"/>
    <w:rsid w:val="00834D8E"/>
    <w:rsid w:val="00854C66"/>
    <w:rsid w:val="008553E1"/>
    <w:rsid w:val="0087643B"/>
    <w:rsid w:val="00877669"/>
    <w:rsid w:val="00892A85"/>
    <w:rsid w:val="00897F92"/>
    <w:rsid w:val="008A64C9"/>
    <w:rsid w:val="008B180A"/>
    <w:rsid w:val="008B24B7"/>
    <w:rsid w:val="008B700B"/>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3B36"/>
    <w:rsid w:val="00924C08"/>
    <w:rsid w:val="00927D88"/>
    <w:rsid w:val="00930D1F"/>
    <w:rsid w:val="00935127"/>
    <w:rsid w:val="0094025E"/>
    <w:rsid w:val="0094256C"/>
    <w:rsid w:val="00953F11"/>
    <w:rsid w:val="00954C52"/>
    <w:rsid w:val="00954CA0"/>
    <w:rsid w:val="009706C1"/>
    <w:rsid w:val="00976675"/>
    <w:rsid w:val="00976FBF"/>
    <w:rsid w:val="00984B38"/>
    <w:rsid w:val="009932F4"/>
    <w:rsid w:val="009A0636"/>
    <w:rsid w:val="009A6FF5"/>
    <w:rsid w:val="009B2B47"/>
    <w:rsid w:val="009B35DB"/>
    <w:rsid w:val="009C3337"/>
    <w:rsid w:val="009C4298"/>
    <w:rsid w:val="009D318C"/>
    <w:rsid w:val="00A10B8B"/>
    <w:rsid w:val="00A20D78"/>
    <w:rsid w:val="00A2174A"/>
    <w:rsid w:val="00A26733"/>
    <w:rsid w:val="00A3595E"/>
    <w:rsid w:val="00A46C7F"/>
    <w:rsid w:val="00A73245"/>
    <w:rsid w:val="00A77145"/>
    <w:rsid w:val="00A82989"/>
    <w:rsid w:val="00A904FE"/>
    <w:rsid w:val="00A9262C"/>
    <w:rsid w:val="00A97EE6"/>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28C4"/>
    <w:rsid w:val="00C27212"/>
    <w:rsid w:val="00C34185"/>
    <w:rsid w:val="00C42DD6"/>
    <w:rsid w:val="00C545E7"/>
    <w:rsid w:val="00C66858"/>
    <w:rsid w:val="00C72E69"/>
    <w:rsid w:val="00C7411E"/>
    <w:rsid w:val="00C84988"/>
    <w:rsid w:val="00CA4AF6"/>
    <w:rsid w:val="00CA59CA"/>
    <w:rsid w:val="00CB2356"/>
    <w:rsid w:val="00CB4075"/>
    <w:rsid w:val="00CB4E6D"/>
    <w:rsid w:val="00CB63FC"/>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0822"/>
    <w:rsid w:val="00D71CFC"/>
    <w:rsid w:val="00D86024"/>
    <w:rsid w:val="00D94CA3"/>
    <w:rsid w:val="00D96595"/>
    <w:rsid w:val="00DA018C"/>
    <w:rsid w:val="00DA3C9D"/>
    <w:rsid w:val="00DB0F7E"/>
    <w:rsid w:val="00DB5489"/>
    <w:rsid w:val="00DB6C98"/>
    <w:rsid w:val="00DC350F"/>
    <w:rsid w:val="00DC701C"/>
    <w:rsid w:val="00DD7F91"/>
    <w:rsid w:val="00DE49FD"/>
    <w:rsid w:val="00DF6105"/>
    <w:rsid w:val="00E00376"/>
    <w:rsid w:val="00E01016"/>
    <w:rsid w:val="00E043B1"/>
    <w:rsid w:val="00E06A44"/>
    <w:rsid w:val="00E14EBD"/>
    <w:rsid w:val="00E16734"/>
    <w:rsid w:val="00E23260"/>
    <w:rsid w:val="00E2367A"/>
    <w:rsid w:val="00E27BC7"/>
    <w:rsid w:val="00E35FC9"/>
    <w:rsid w:val="00E377A4"/>
    <w:rsid w:val="00E41346"/>
    <w:rsid w:val="00E420E9"/>
    <w:rsid w:val="00E44270"/>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2A75"/>
    <w:rsid w:val="00ED78F1"/>
    <w:rsid w:val="00EE4DCA"/>
    <w:rsid w:val="00EE5F04"/>
    <w:rsid w:val="00EF0F62"/>
    <w:rsid w:val="00EF76E7"/>
    <w:rsid w:val="00F007E1"/>
    <w:rsid w:val="00F0134E"/>
    <w:rsid w:val="00F0470A"/>
    <w:rsid w:val="00F057C6"/>
    <w:rsid w:val="00F17D96"/>
    <w:rsid w:val="00F22565"/>
    <w:rsid w:val="00F30C20"/>
    <w:rsid w:val="00F316E4"/>
    <w:rsid w:val="00F3380E"/>
    <w:rsid w:val="00F34E2C"/>
    <w:rsid w:val="00F40837"/>
    <w:rsid w:val="00F42F79"/>
    <w:rsid w:val="00F47773"/>
    <w:rsid w:val="00F5019D"/>
    <w:rsid w:val="00F56308"/>
    <w:rsid w:val="00F634D6"/>
    <w:rsid w:val="00F64385"/>
    <w:rsid w:val="00F6473F"/>
    <w:rsid w:val="00F72574"/>
    <w:rsid w:val="00F7492C"/>
    <w:rsid w:val="00F76366"/>
    <w:rsid w:val="00F805C0"/>
    <w:rsid w:val="00FB4261"/>
    <w:rsid w:val="00FB43B1"/>
    <w:rsid w:val="00FB4C5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529EDB"/>
  <w15:docId w15:val="{33E9B723-C97D-4B1E-B932-4A77181AB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Block- team calls 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Block- team calls 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20"/>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Style,apple-style-span + 6 pt,Bold,Kern at 16 pt,Intense Emphasis1,Intense Emphasis2,HHeading 3 + 12 pt,Bold Cite Char,Citation Char Char Char,Cards + Font: 12 pt Char,tagnderline,Intense Emphasis11,Intense Emphasis111,ci"/>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Card Text,Important,Read,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styleId="NormalWeb">
    <w:name w:val="Normal (Web)"/>
    <w:basedOn w:val="Normal"/>
    <w:uiPriority w:val="99"/>
    <w:unhideWhenUsed/>
    <w:rsid w:val="00F72574"/>
    <w:pPr>
      <w:spacing w:before="100" w:beforeAutospacing="1" w:after="100" w:afterAutospacing="1"/>
    </w:pPr>
    <w:rPr>
      <w:rFonts w:ascii="Times New Roman" w:eastAsia="Times New Roman" w:hAnsi="Times New Roman" w:cs="Times New Roman"/>
      <w:sz w:val="24"/>
      <w:szCs w:val="24"/>
    </w:rPr>
  </w:style>
  <w:style w:type="character" w:customStyle="1" w:styleId="Box">
    <w:name w:val="Box"/>
    <w:basedOn w:val="Emphasis"/>
    <w:uiPriority w:val="1"/>
    <w:qFormat/>
    <w:rsid w:val="0017492D"/>
    <w:rPr>
      <w:rFonts w:ascii="Times New Roman" w:hAnsi="Times New Roman" w:cs="Calibri"/>
      <w:b/>
      <w:i w:val="0"/>
      <w:iCs/>
      <w:sz w:val="20"/>
      <w:u w:val="single"/>
      <w:bdr w:val="single" w:sz="8" w:space="0" w:color="auto"/>
    </w:rPr>
  </w:style>
  <w:style w:type="character" w:customStyle="1" w:styleId="author">
    <w:name w:val="author"/>
    <w:basedOn w:val="DefaultParagraphFont"/>
    <w:rsid w:val="00892A85"/>
  </w:style>
  <w:style w:type="character" w:customStyle="1" w:styleId="cite">
    <w:name w:val="cite"/>
    <w:rsid w:val="00F0470A"/>
    <w:rPr>
      <w:rFonts w:ascii="Times New Roman" w:hAnsi="Times New Roman"/>
      <w:dstrike w:val="0"/>
      <w:sz w:val="16"/>
      <w:szCs w:val="16"/>
      <w:effect w:val="none"/>
      <w:vertAlign w:val="baseline"/>
    </w:rPr>
  </w:style>
  <w:style w:type="character" w:customStyle="1" w:styleId="Underline">
    <w:name w:val="*Underline*"/>
    <w:rsid w:val="00F0470A"/>
    <w:rPr>
      <w:rFonts w:ascii="Times New Roman" w:hAnsi="Times New Roman"/>
      <w:b/>
      <w:sz w:val="24"/>
      <w:u w:val="single"/>
    </w:rPr>
  </w:style>
  <w:style w:type="character" w:customStyle="1" w:styleId="UnderlineBold">
    <w:name w:val="Underline + Bold"/>
    <w:basedOn w:val="DefaultParagraphFont"/>
    <w:uiPriority w:val="1"/>
    <w:qFormat/>
    <w:rsid w:val="007C26D0"/>
    <w:rPr>
      <w:rFonts w:ascii="Times New Roman" w:eastAsia="ヒラギノ角ゴ StdN W8" w:hAnsi="Times New Roman" w:cs="Charcoal CY"/>
      <w:b/>
      <w:bCs w:val="0"/>
      <w:sz w:val="20"/>
      <w:szCs w:val="36"/>
      <w:u w:val="single"/>
    </w:rPr>
  </w:style>
  <w:style w:type="character" w:customStyle="1" w:styleId="underline0">
    <w:name w:val="underline"/>
    <w:rsid w:val="003C0A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othernationsjustice.org/?author=2" TargetMode="External"/><Relationship Id="rId18" Type="http://schemas.openxmlformats.org/officeDocument/2006/relationships/hyperlink" Target="http://www.animallaw.info/journals/jo_pdf/lralvol8_p143.pdf" TargetMode="External"/><Relationship Id="rId3" Type="http://schemas.openxmlformats.org/officeDocument/2006/relationships/customXml" Target="../customXml/item2.xml"/><Relationship Id="rId21" Type="http://schemas.openxmlformats.org/officeDocument/2006/relationships/hyperlink" Target="http://therightsfuture.com/author/conor/" TargetMode="External"/><Relationship Id="rId7" Type="http://schemas.openxmlformats.org/officeDocument/2006/relationships/webSettings" Target="webSettings.xml"/><Relationship Id="rId12" Type="http://schemas.openxmlformats.org/officeDocument/2006/relationships/hyperlink" Target="http://arzone.ning.com/forum/topics/animal-sayings-speciesist-barbara-degrande" TargetMode="External"/><Relationship Id="rId17" Type="http://schemas.openxmlformats.org/officeDocument/2006/relationships/hyperlink" Target="http://www.umweltethik.at/download.php?id=392" TargetMode="External"/><Relationship Id="rId2" Type="http://schemas.openxmlformats.org/officeDocument/2006/relationships/customXml" Target="../customXml/item1.xml"/><Relationship Id="rId16" Type="http://schemas.openxmlformats.org/officeDocument/2006/relationships/hyperlink" Target="http://www.umweltethik.at/download.php?id=392" TargetMode="External"/><Relationship Id="rId20" Type="http://schemas.openxmlformats.org/officeDocument/2006/relationships/hyperlink" Target="http://www.stateofnature.org/?p=5903" TargetMode="Externa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yperlink" Target="http://www.animallaw.info/journals/jo_pdf/vol11_p195.pdf" TargetMode="External"/><Relationship Id="rId5" Type="http://schemas.openxmlformats.org/officeDocument/2006/relationships/styles" Target="styles.xml"/><Relationship Id="rId15" Type="http://schemas.openxmlformats.org/officeDocument/2006/relationships/hyperlink" Target="http://www.animallaw.info/journals/jo_pdf/vol11_p195.pdf" TargetMode="External"/><Relationship Id="rId23" Type="http://schemas.openxmlformats.org/officeDocument/2006/relationships/theme" Target="theme/theme1.xml"/><Relationship Id="rId10" Type="http://schemas.openxmlformats.org/officeDocument/2006/relationships/hyperlink" Target="http://www.lanternbooks.com/detail.html?id=0970647565" TargetMode="External"/><Relationship Id="rId19" Type="http://schemas.openxmlformats.org/officeDocument/2006/relationships/hyperlink" Target="http://www.animalliberationfront.com/ALFront/Interviews/Animal%20Equality%20Language%20and%20Liberation_%20The%20Joan%20Dunayer%20Interview.htm" TargetMode="External"/><Relationship Id="rId4" Type="http://schemas.openxmlformats.org/officeDocument/2006/relationships/customXml" Target="../customXml/item3.xml"/><Relationship Id="rId9" Type="http://schemas.openxmlformats.org/officeDocument/2006/relationships/endnotes" Target="endnotes.xml"/><Relationship Id="rId14" Type="http://schemas.openxmlformats.org/officeDocument/2006/relationships/hyperlink" Target="http://books.google.com/books?hl=en&amp;lr=&amp;id=z6BP3P-UQg0C&amp;oi=fnd&amp;pg=PR7&amp;dq=Radical+democracy:+politics+between+abundance+and+lack&amp;ots=Ba1ZA09mKZ&amp;sig=BeyaIJz_xDk55N0BgZNtlExf3Dc"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www.w3.org/XML/1998/namespace"/>
    <ds:schemaRef ds:uri="http://schemas.microsoft.com/office/infopath/2007/PartnerControls"/>
    <ds:schemaRef ds:uri="http://purl.org/dc/terms/"/>
    <ds:schemaRef ds:uri="http://schemas.microsoft.com/office/2006/metadata/properties"/>
    <ds:schemaRef ds:uri="http://schemas.microsoft.com/office/2006/documentManagement/types"/>
    <ds:schemaRef ds:uri="http://purl.org/dc/dcmitype/"/>
    <ds:schemaRef ds:uri="http://purl.org/dc/elements/1.1/"/>
    <ds:schemaRef ds:uri="http://schemas.openxmlformats.org/package/2006/metadata/core-propertie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28</TotalTime>
  <Pages>53</Pages>
  <Words>20843</Words>
  <Characters>117786</Characters>
  <Application>Microsoft Office Word</Application>
  <DocSecurity>0</DocSecurity>
  <Lines>981</Lines>
  <Paragraphs>276</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138353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Allison Harper</dc:creator>
  <cp:keywords>Verbatim</cp:keywords>
  <dc:description>Verbatim 4.6</dc:description>
  <cp:lastModifiedBy>Allison Harper</cp:lastModifiedBy>
  <cp:revision>25</cp:revision>
  <dcterms:created xsi:type="dcterms:W3CDTF">2014-06-27T18:59:00Z</dcterms:created>
  <dcterms:modified xsi:type="dcterms:W3CDTF">2014-06-27T19:53:00Z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