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FAE659" w14:textId="574D610D" w:rsidR="00B45FE9" w:rsidRPr="00345C82" w:rsidRDefault="004F28C2" w:rsidP="00A05710">
      <w:pPr>
        <w:pStyle w:val="Heading1"/>
        <w:rPr>
          <w:rFonts w:ascii="Georgia" w:hAnsi="Georgia"/>
        </w:rPr>
      </w:pPr>
      <w:r w:rsidRPr="00345C82">
        <w:rPr>
          <w:rFonts w:ascii="Georgia" w:hAnsi="Georgia"/>
        </w:rPr>
        <w:t>Topicality</w:t>
      </w:r>
    </w:p>
    <w:p w14:paraId="49B1BA1F" w14:textId="423E076F" w:rsidR="00C23169" w:rsidRPr="00345C82" w:rsidRDefault="00C23169" w:rsidP="00A10B80">
      <w:pPr>
        <w:pStyle w:val="Heading2"/>
        <w:rPr>
          <w:rFonts w:ascii="Georgia" w:hAnsi="Georgia"/>
        </w:rPr>
      </w:pPr>
      <w:r w:rsidRPr="00345C82">
        <w:rPr>
          <w:rFonts w:ascii="Georgia" w:hAnsi="Georgia"/>
        </w:rPr>
        <w:lastRenderedPageBreak/>
        <w:t>Shells</w:t>
      </w:r>
    </w:p>
    <w:p w14:paraId="282E1C42" w14:textId="5919216E" w:rsidR="00766E3E" w:rsidRPr="00345C82" w:rsidRDefault="00766E3E" w:rsidP="00766E3E">
      <w:pPr>
        <w:pStyle w:val="Heading4"/>
        <w:rPr>
          <w:rFonts w:ascii="Georgia" w:hAnsi="Georgia"/>
        </w:rPr>
      </w:pPr>
      <w:r w:rsidRPr="00345C82">
        <w:rPr>
          <w:rFonts w:ascii="Georgia" w:hAnsi="Georgia"/>
        </w:rPr>
        <w:t xml:space="preserve">The affirmative should defend </w:t>
      </w:r>
      <w:r w:rsidR="00BB2CA3" w:rsidRPr="00345C82">
        <w:rPr>
          <w:rFonts w:ascii="Georgia" w:hAnsi="Georgia"/>
        </w:rPr>
        <w:t xml:space="preserve">a </w:t>
      </w:r>
      <w:r w:rsidR="00BB2CA3" w:rsidRPr="00345C82">
        <w:rPr>
          <w:rFonts w:ascii="Georgia" w:hAnsi="Georgia"/>
          <w:i/>
          <w:u w:val="single"/>
        </w:rPr>
        <w:t>topical</w:t>
      </w:r>
      <w:r w:rsidR="00BB2CA3" w:rsidRPr="00345C82">
        <w:rPr>
          <w:rFonts w:ascii="Georgia" w:hAnsi="Georgia"/>
        </w:rPr>
        <w:t xml:space="preserve"> plan.</w:t>
      </w:r>
    </w:p>
    <w:p w14:paraId="30D38298" w14:textId="77777777" w:rsidR="007C4465" w:rsidRPr="00345C82" w:rsidRDefault="007C4465" w:rsidP="007C4465">
      <w:pPr>
        <w:rPr>
          <w:rFonts w:ascii="Georgia" w:hAnsi="Georgia"/>
        </w:rPr>
      </w:pPr>
    </w:p>
    <w:p w14:paraId="3D95B4D3" w14:textId="3346CE2E" w:rsidR="00CD1A11" w:rsidRPr="00345C82" w:rsidRDefault="00CD1A11" w:rsidP="007C4465">
      <w:pPr>
        <w:rPr>
          <w:rFonts w:ascii="Georgia" w:hAnsi="Georgia"/>
          <w:b/>
          <w:sz w:val="26"/>
          <w:szCs w:val="26"/>
        </w:rPr>
      </w:pPr>
      <w:r w:rsidRPr="00345C82">
        <w:rPr>
          <w:rFonts w:ascii="Georgia" w:hAnsi="Georgia"/>
          <w:b/>
          <w:sz w:val="26"/>
          <w:szCs w:val="26"/>
        </w:rPr>
        <w:t>(INSERT APPROPRIATE T VIOLATION USING TOPICALITY FILE)</w:t>
      </w:r>
    </w:p>
    <w:p w14:paraId="66F49302" w14:textId="7A1B174E" w:rsidR="00C9292E" w:rsidRPr="00345C82" w:rsidRDefault="00C9292E" w:rsidP="00C9292E">
      <w:pPr>
        <w:pStyle w:val="Heading4"/>
        <w:rPr>
          <w:rFonts w:ascii="Georgia" w:hAnsi="Georgia"/>
        </w:rPr>
      </w:pPr>
      <w:r w:rsidRPr="00345C82">
        <w:rPr>
          <w:rFonts w:ascii="Georgia" w:hAnsi="Georgia"/>
        </w:rPr>
        <w:t>Their interpretation is bad:</w:t>
      </w:r>
    </w:p>
    <w:p w14:paraId="6DB2015E" w14:textId="77777777" w:rsidR="00D04324" w:rsidRPr="00345C82" w:rsidRDefault="00D04324" w:rsidP="00D04324">
      <w:pPr>
        <w:pStyle w:val="Heading4"/>
        <w:rPr>
          <w:rFonts w:ascii="Georgia" w:hAnsi="Georgia"/>
        </w:rPr>
      </w:pPr>
      <w:r w:rsidRPr="00345C82">
        <w:rPr>
          <w:rFonts w:ascii="Georgia" w:hAnsi="Georgia"/>
        </w:rPr>
        <w:t>Plan’s are good: they are falsifiable and put a clear burden on the negative to prove the plan is worse than the status quo or a competitive counterplan – any other advocacy is not stable.</w:t>
      </w:r>
    </w:p>
    <w:p w14:paraId="4FB8A83D" w14:textId="5D277877" w:rsidR="00C9292E" w:rsidRPr="00345C82" w:rsidRDefault="00C9292E" w:rsidP="00C9292E">
      <w:pPr>
        <w:pStyle w:val="Heading4"/>
        <w:rPr>
          <w:rFonts w:ascii="Georgia" w:hAnsi="Georgia"/>
        </w:rPr>
      </w:pPr>
      <w:r w:rsidRPr="00345C82">
        <w:rPr>
          <w:rFonts w:ascii="Georgia" w:hAnsi="Georgia"/>
        </w:rPr>
        <w:t>Limits: the negative should have to disprove desirability of a policy action</w:t>
      </w:r>
      <w:r w:rsidR="00C865EC" w:rsidRPr="00345C82">
        <w:rPr>
          <w:rFonts w:ascii="Georgia" w:hAnsi="Georgia"/>
        </w:rPr>
        <w:t xml:space="preserve"> implemented within the bounds of the resolution</w:t>
      </w:r>
      <w:r w:rsidRPr="00345C82">
        <w:rPr>
          <w:rFonts w:ascii="Georgia" w:hAnsi="Georgia"/>
        </w:rPr>
        <w:t xml:space="preserve"> – otherwise, the floodgates are opened to an infinite number of </w:t>
      </w:r>
      <w:r w:rsidR="004B4351" w:rsidRPr="00345C82">
        <w:rPr>
          <w:rFonts w:ascii="Georgia" w:hAnsi="Georgia"/>
        </w:rPr>
        <w:t>advocacies.</w:t>
      </w:r>
    </w:p>
    <w:p w14:paraId="63EEADAE" w14:textId="77777777" w:rsidR="008A3CAA" w:rsidRPr="00345C82" w:rsidRDefault="008A3CAA" w:rsidP="008A3CAA">
      <w:pPr>
        <w:pStyle w:val="Heading4"/>
        <w:rPr>
          <w:rFonts w:ascii="Georgia" w:hAnsi="Georgia"/>
        </w:rPr>
      </w:pPr>
      <w:r w:rsidRPr="00345C82">
        <w:rPr>
          <w:rFonts w:ascii="Georgia" w:hAnsi="Georgia"/>
        </w:rPr>
        <w:t>Limits are key to a worthwhile debate – otherwise the negative is not prepared, clash is impossible, and the round becomes a one-sided lecture – only a dialogic exchange can accrue educational benefits.</w:t>
      </w:r>
    </w:p>
    <w:p w14:paraId="5689CFDD" w14:textId="77777777" w:rsidR="008A3CAA" w:rsidRPr="00345C82" w:rsidRDefault="008A3CAA" w:rsidP="008A3CAA">
      <w:pPr>
        <w:rPr>
          <w:rStyle w:val="StyleStyleBold12pt"/>
          <w:rFonts w:ascii="Georgia" w:hAnsi="Georgia"/>
        </w:rPr>
      </w:pPr>
    </w:p>
    <w:p w14:paraId="7FF84173" w14:textId="77777777" w:rsidR="008A3CAA" w:rsidRPr="00345C82" w:rsidRDefault="008A3CAA" w:rsidP="008A3CAA">
      <w:pPr>
        <w:rPr>
          <w:rFonts w:ascii="Georgia" w:hAnsi="Georgia"/>
        </w:rPr>
      </w:pPr>
      <w:proofErr w:type="spellStart"/>
      <w:r w:rsidRPr="00345C82">
        <w:rPr>
          <w:rStyle w:val="StyleStyleBold12pt"/>
          <w:rFonts w:ascii="Georgia" w:hAnsi="Georgia"/>
        </w:rPr>
        <w:t>Hanghøj</w:t>
      </w:r>
      <w:proofErr w:type="spellEnd"/>
      <w:r w:rsidRPr="00345C82">
        <w:rPr>
          <w:rStyle w:val="StyleStyleBold12pt"/>
          <w:rFonts w:ascii="Georgia" w:hAnsi="Georgia"/>
        </w:rPr>
        <w:t xml:space="preserve">, </w:t>
      </w:r>
      <w:r w:rsidRPr="00345C82">
        <w:rPr>
          <w:rStyle w:val="StyleStyleBold12pt"/>
          <w:rFonts w:ascii="Georgia" w:hAnsi="Georgia"/>
          <w:b w:val="0"/>
          <w:sz w:val="22"/>
          <w:szCs w:val="22"/>
        </w:rPr>
        <w:t>University of Bristol Author</w:t>
      </w:r>
      <w:r w:rsidRPr="00345C82">
        <w:rPr>
          <w:rStyle w:val="StyleStyleBold12pt"/>
          <w:rFonts w:ascii="Georgia" w:hAnsi="Georgia"/>
        </w:rPr>
        <w:t xml:space="preserve">, 08 </w:t>
      </w:r>
      <w:r w:rsidRPr="00345C82">
        <w:rPr>
          <w:rFonts w:ascii="Georgia" w:hAnsi="Georgia"/>
        </w:rPr>
        <w:t xml:space="preserve">— </w:t>
      </w:r>
    </w:p>
    <w:p w14:paraId="71F3D5C1" w14:textId="77777777" w:rsidR="008A3CAA" w:rsidRPr="00345C82" w:rsidRDefault="008A3CAA" w:rsidP="008A3CAA">
      <w:pPr>
        <w:rPr>
          <w:rFonts w:ascii="Georgia" w:hAnsi="Georgia"/>
        </w:rPr>
      </w:pPr>
      <w:r w:rsidRPr="00345C82">
        <w:rPr>
          <w:rFonts w:ascii="Georgia" w:hAnsi="Georgia"/>
        </w:rPr>
        <w:t>[</w:t>
      </w:r>
      <w:proofErr w:type="spellStart"/>
      <w:r w:rsidRPr="00345C82">
        <w:rPr>
          <w:rFonts w:ascii="Georgia" w:hAnsi="Georgia"/>
        </w:rPr>
        <w:t>Thorkild</w:t>
      </w:r>
      <w:proofErr w:type="spellEnd"/>
      <w:r w:rsidRPr="00345C82">
        <w:rPr>
          <w:rFonts w:ascii="Georgia" w:hAnsi="Georgia"/>
        </w:rPr>
        <w:t xml:space="preserve"> </w:t>
      </w:r>
      <w:proofErr w:type="spellStart"/>
      <w:r w:rsidRPr="00345C82">
        <w:rPr>
          <w:rFonts w:ascii="Georgia" w:hAnsi="Georgia"/>
        </w:rPr>
        <w:t>Hanghøj</w:t>
      </w:r>
      <w:proofErr w:type="spellEnd"/>
      <w:r w:rsidRPr="00345C82">
        <w:rPr>
          <w:rFonts w:ascii="Georgia" w:hAnsi="Georgia"/>
        </w:rPr>
        <w:t xml:space="preserve">, author affiliated with Danish Research Centre on Education and Advanced Media Materials, research the Centre for Learning, Knowledge, and Interactive Technologies (L-KIT), the Institute of Education at the University of Bristol and the institute formerly known as Learning Lab Denmark at the School of Education, 2008 (“PLAYFUL KNOWLEDGE: An Explorative Study of Educational Gaming,” University of Southern Denmark, p. 50-51 Available Online at </w:t>
      </w:r>
      <w:hyperlink r:id="rId8" w:history="1">
        <w:r w:rsidRPr="00345C82">
          <w:rPr>
            <w:rStyle w:val="Hyperlink"/>
            <w:rFonts w:ascii="Georgia" w:hAnsi="Georgia"/>
          </w:rPr>
          <w:t>http://static.sdu.dk/mediafiles/Files/Information_til/Studerende_ved_SDU/Din_uddannelse/phd_hum/afhandlinger/2009/ThorkilHanghoej.pdf</w:t>
        </w:r>
      </w:hyperlink>
      <w:r w:rsidRPr="00345C82">
        <w:rPr>
          <w:rFonts w:ascii="Georgia" w:hAnsi="Georgia"/>
        </w:rPr>
        <w:t>)</w:t>
      </w:r>
    </w:p>
    <w:p w14:paraId="325C4C6B" w14:textId="77777777" w:rsidR="008A3CAA" w:rsidRPr="00345C82" w:rsidRDefault="008A3CAA" w:rsidP="008A3CAA">
      <w:pPr>
        <w:rPr>
          <w:rStyle w:val="StyleBoldUnderline"/>
          <w:rFonts w:ascii="Georgia" w:hAnsi="Georgia"/>
          <w:bCs/>
          <w:sz w:val="16"/>
        </w:rPr>
      </w:pPr>
    </w:p>
    <w:p w14:paraId="104937CF" w14:textId="19EC6FBA" w:rsidR="008A3CAA" w:rsidRPr="00345C82" w:rsidRDefault="008A3CAA" w:rsidP="008A3CAA">
      <w:pPr>
        <w:rPr>
          <w:rFonts w:ascii="Georgia" w:hAnsi="Georgia"/>
        </w:rPr>
      </w:pPr>
      <w:r w:rsidRPr="00345C82">
        <w:rPr>
          <w:rStyle w:val="StyleBoldUnderline"/>
          <w:rFonts w:ascii="Georgia" w:hAnsi="Georgia"/>
        </w:rPr>
        <w:t xml:space="preserve">Debate games are </w:t>
      </w:r>
      <w:r w:rsidRPr="00345C82">
        <w:rPr>
          <w:rFonts w:ascii="Georgia" w:hAnsi="Georgia"/>
        </w:rPr>
        <w:t>often</w:t>
      </w:r>
      <w:r w:rsidRPr="00345C82">
        <w:rPr>
          <w:rStyle w:val="StyleBoldUnderline"/>
          <w:rFonts w:ascii="Georgia" w:hAnsi="Georgia"/>
        </w:rPr>
        <w:t xml:space="preserve"> based on pre-designed scenarios</w:t>
      </w:r>
      <w:r w:rsidRPr="00345C82">
        <w:rPr>
          <w:rFonts w:ascii="Georgia" w:hAnsi="Georgia"/>
        </w:rPr>
        <w:t xml:space="preserve"> that include descriptions of issues to be debated, educational goals, game goals, roles, rules, time frames etc. In this way, debate games differ from textbooks and everyday classroom </w:t>
      </w:r>
      <w:r w:rsidRPr="00345C82">
        <w:rPr>
          <w:rStyle w:val="StyleBoldUnderline"/>
          <w:rFonts w:ascii="Georgia" w:hAnsi="Georgia"/>
        </w:rPr>
        <w:t>instruction as debate scenarios allow teachers and students to actively imagine, interact and communicate within a domain-specific game space.</w:t>
      </w:r>
      <w:r w:rsidRPr="00345C82">
        <w:rPr>
          <w:rFonts w:ascii="Georgia" w:eastAsia="Calibri" w:hAnsi="Georgia"/>
          <w:sz w:val="20"/>
        </w:rPr>
        <w:t xml:space="preserve"> </w:t>
      </w:r>
      <w:r w:rsidRPr="00345C82">
        <w:rPr>
          <w:rFonts w:ascii="Georgia" w:hAnsi="Georgia"/>
        </w:rPr>
        <w:t>However, instead of mystifying debate games as a “magic circle” (Huizinga, 1950), I will try to overcome the epistemological dichotomy between “gaming” and “teaching” that tends to dominate discussions of educational games. In short,</w:t>
      </w:r>
      <w:r w:rsidRPr="00345C82">
        <w:rPr>
          <w:rFonts w:ascii="Georgia" w:eastAsia="Calibri" w:hAnsi="Georgia"/>
          <w:sz w:val="20"/>
        </w:rPr>
        <w:t xml:space="preserve"> </w:t>
      </w:r>
      <w:r w:rsidRPr="00345C82">
        <w:rPr>
          <w:rStyle w:val="StyleBoldUnderline"/>
          <w:rFonts w:ascii="Georgia" w:hAnsi="Georgia"/>
        </w:rPr>
        <w:t>educational gaming is a form of teaching</w:t>
      </w:r>
      <w:r w:rsidRPr="00345C82">
        <w:rPr>
          <w:rFonts w:ascii="Georgia" w:eastAsia="Calibri" w:hAnsi="Georgia"/>
          <w:sz w:val="20"/>
        </w:rPr>
        <w:t xml:space="preserve">. </w:t>
      </w:r>
      <w:r w:rsidRPr="00345C82">
        <w:rPr>
          <w:rFonts w:ascii="Georgia" w:hAnsi="Georgia"/>
        </w:rPr>
        <w:t xml:space="preserve">As mentioned, education and games represent two different semiotic domains that both embody the three faces of knowledge: assertions, modes of representation and social forms of </w:t>
      </w:r>
      <w:proofErr w:type="spellStart"/>
      <w:r w:rsidRPr="00345C82">
        <w:rPr>
          <w:rFonts w:ascii="Georgia" w:hAnsi="Georgia"/>
        </w:rPr>
        <w:t>organisation</w:t>
      </w:r>
      <w:proofErr w:type="spellEnd"/>
      <w:r w:rsidRPr="00345C82">
        <w:rPr>
          <w:rFonts w:ascii="Georgia" w:hAnsi="Georgia"/>
        </w:rPr>
        <w:t xml:space="preserve"> (Gee, 2003; Barth, 2002; cf. chapter 2). In order to understand the interplay between these different domains and their interrelated knowledge forms, I will draw attention to a central assumption in </w:t>
      </w:r>
      <w:proofErr w:type="spellStart"/>
      <w:r w:rsidRPr="00345C82">
        <w:rPr>
          <w:rFonts w:ascii="Georgia" w:hAnsi="Georgia"/>
        </w:rPr>
        <w:t>Bakhtin’s</w:t>
      </w:r>
      <w:proofErr w:type="spellEnd"/>
      <w:r w:rsidRPr="00345C82">
        <w:rPr>
          <w:rFonts w:ascii="Georgia" w:hAnsi="Georgia"/>
        </w:rPr>
        <w:t xml:space="preserve"> dialogical philosophy. According to </w:t>
      </w:r>
      <w:proofErr w:type="spellStart"/>
      <w:r w:rsidRPr="00345C82">
        <w:rPr>
          <w:rFonts w:ascii="Georgia" w:hAnsi="Georgia"/>
        </w:rPr>
        <w:t>Bakhtin</w:t>
      </w:r>
      <w:proofErr w:type="spellEnd"/>
      <w:r w:rsidRPr="00345C82">
        <w:rPr>
          <w:rFonts w:ascii="Georgia" w:hAnsi="Georgia"/>
        </w:rPr>
        <w:t>,</w:t>
      </w:r>
      <w:r w:rsidRPr="00345C82">
        <w:rPr>
          <w:rFonts w:ascii="Georgia" w:eastAsia="Calibri" w:hAnsi="Georgia"/>
          <w:sz w:val="20"/>
        </w:rPr>
        <w:t xml:space="preserve"> </w:t>
      </w:r>
      <w:r w:rsidRPr="00345C82">
        <w:rPr>
          <w:rStyle w:val="StyleBoldUnderline"/>
          <w:rFonts w:ascii="Georgia" w:hAnsi="Georgia"/>
        </w:rPr>
        <w:t xml:space="preserve">all forms of communication and culture are subject to centripetal and centrifugal forces </w:t>
      </w:r>
      <w:r w:rsidRPr="00345C82">
        <w:rPr>
          <w:rFonts w:ascii="Georgia" w:hAnsi="Georgia"/>
        </w:rPr>
        <w:t>(</w:t>
      </w:r>
      <w:proofErr w:type="spellStart"/>
      <w:r w:rsidRPr="00345C82">
        <w:rPr>
          <w:rFonts w:ascii="Georgia" w:hAnsi="Georgia"/>
        </w:rPr>
        <w:t>Bakhtin</w:t>
      </w:r>
      <w:proofErr w:type="spellEnd"/>
      <w:r w:rsidRPr="00345C82">
        <w:rPr>
          <w:rFonts w:ascii="Georgia" w:hAnsi="Georgia"/>
        </w:rPr>
        <w:t>, 1981).</w:t>
      </w:r>
      <w:r w:rsidRPr="00345C82">
        <w:rPr>
          <w:rFonts w:ascii="Georgia" w:eastAsia="Calibri" w:hAnsi="Georgia"/>
          <w:sz w:val="20"/>
        </w:rPr>
        <w:t xml:space="preserve"> </w:t>
      </w:r>
      <w:r w:rsidRPr="00345C82">
        <w:rPr>
          <w:rStyle w:val="StyleBoldUnderline"/>
          <w:rFonts w:ascii="Georgia" w:hAnsi="Georgia"/>
        </w:rPr>
        <w:t>A centripetal force is the drive to impose one version of the truth, while a centrifugal force involves a range of possible truths and interpretations.</w:t>
      </w:r>
      <w:r w:rsidRPr="00345C82">
        <w:rPr>
          <w:rFonts w:ascii="Georgia" w:eastAsia="Calibri" w:hAnsi="Georgia"/>
          <w:sz w:val="20"/>
        </w:rPr>
        <w:t xml:space="preserve"> </w:t>
      </w:r>
      <w:r w:rsidRPr="00345C82">
        <w:rPr>
          <w:rFonts w:ascii="Georgia" w:hAnsi="Georgia"/>
        </w:rPr>
        <w:t>This means that any form of expression involves a duality of centripetal and centrifugal forces: “Every concrete utterance of a speaking subject serves as a point where centrifugal as well as centripetal forces are brought to bear” (</w:t>
      </w:r>
      <w:proofErr w:type="spellStart"/>
      <w:r w:rsidRPr="00345C82">
        <w:rPr>
          <w:rFonts w:ascii="Georgia" w:hAnsi="Georgia"/>
        </w:rPr>
        <w:t>Bakhtin</w:t>
      </w:r>
      <w:proofErr w:type="spellEnd"/>
      <w:r w:rsidRPr="00345C82">
        <w:rPr>
          <w:rFonts w:ascii="Georgia" w:hAnsi="Georgia"/>
        </w:rPr>
        <w:t xml:space="preserve">, 1981: 272). If we take teaching as an example, it is always affected by centripetal and centrifugal forces in the on-going negotiation of “truths” between teachers and students. In the words of </w:t>
      </w:r>
      <w:proofErr w:type="spellStart"/>
      <w:r w:rsidRPr="00345C82">
        <w:rPr>
          <w:rFonts w:ascii="Georgia" w:hAnsi="Georgia"/>
        </w:rPr>
        <w:t>Bakhtin</w:t>
      </w:r>
      <w:proofErr w:type="spellEnd"/>
      <w:r w:rsidRPr="00345C82">
        <w:rPr>
          <w:rFonts w:ascii="Georgia" w:hAnsi="Georgia"/>
        </w:rPr>
        <w:t>: “Truth is not born nor is it to be found inside the head of an individual person, it is born between people collectively searching for truth, in the process of their dialogic interaction” (</w:t>
      </w:r>
      <w:proofErr w:type="spellStart"/>
      <w:r w:rsidRPr="00345C82">
        <w:rPr>
          <w:rFonts w:ascii="Georgia" w:hAnsi="Georgia"/>
        </w:rPr>
        <w:t>Bakhtin</w:t>
      </w:r>
      <w:proofErr w:type="spellEnd"/>
      <w:r w:rsidRPr="00345C82">
        <w:rPr>
          <w:rFonts w:ascii="Georgia" w:hAnsi="Georgia"/>
        </w:rPr>
        <w:t>, 1984a: 110). Similarly,</w:t>
      </w:r>
      <w:r w:rsidRPr="00345C82">
        <w:rPr>
          <w:rFonts w:ascii="Georgia" w:eastAsia="Calibri" w:hAnsi="Georgia"/>
          <w:sz w:val="20"/>
        </w:rPr>
        <w:t xml:space="preserve"> </w:t>
      </w:r>
      <w:r w:rsidRPr="00345C82">
        <w:rPr>
          <w:rStyle w:val="StyleBoldUnderline"/>
          <w:rFonts w:ascii="Georgia" w:hAnsi="Georgia"/>
        </w:rPr>
        <w:t>the dialogical space of debate games also embodies centrifugal and centripetal forces. Thus, the election scenario of The Power Game involves centripetal elements that are mainly determined by the rules and outcomes of the game</w:t>
      </w:r>
      <w:r w:rsidRPr="00345C82">
        <w:rPr>
          <w:rFonts w:ascii="Georgia" w:hAnsi="Georgia"/>
        </w:rPr>
        <w:t xml:space="preserve">, i.e. the election is based on a limited time frame and a fixed voting procedure. Similarly, the </w:t>
      </w:r>
      <w:r w:rsidRPr="00345C82">
        <w:rPr>
          <w:rStyle w:val="StyleBoldUnderline"/>
          <w:rFonts w:ascii="Georgia" w:hAnsi="Georgia"/>
        </w:rPr>
        <w:t>open-ended goals, roles and resources represent centrifugal elements and create virtually endless possibilities for researching</w:t>
      </w:r>
      <w:r w:rsidRPr="00345C82">
        <w:rPr>
          <w:rFonts w:ascii="Georgia" w:eastAsia="Calibri" w:hAnsi="Georgia"/>
          <w:bCs/>
          <w:sz w:val="20"/>
          <w:u w:val="single"/>
        </w:rPr>
        <w:t>,</w:t>
      </w:r>
      <w:r w:rsidRPr="00345C82">
        <w:rPr>
          <w:rFonts w:ascii="Georgia" w:eastAsia="Calibri" w:hAnsi="Georgia"/>
          <w:sz w:val="20"/>
        </w:rPr>
        <w:t xml:space="preserve"> </w:t>
      </w:r>
      <w:r w:rsidRPr="00345C82">
        <w:rPr>
          <w:rFonts w:ascii="Georgia" w:hAnsi="Georgia"/>
        </w:rPr>
        <w:t>preparing</w:t>
      </w:r>
      <w:proofErr w:type="gramStart"/>
      <w:r w:rsidRPr="00345C82">
        <w:rPr>
          <w:rFonts w:ascii="Georgia" w:hAnsi="Georgia"/>
        </w:rPr>
        <w:t>,   presenting</w:t>
      </w:r>
      <w:proofErr w:type="gramEnd"/>
      <w:r w:rsidRPr="00345C82">
        <w:rPr>
          <w:rFonts w:ascii="Georgia" w:hAnsi="Georgia"/>
        </w:rPr>
        <w:t>, debating and evaluating a variety of key political issues. Consequently, the actual process of enacting a game scenario involves a complex negotiation between these centrifugal/centripetal forces that are inextricably linked with the teachers and students’ game activities. In this way, the enactment of The Power Game is a form of teaching that combines different pedagogical practices (i.e. group work, web quests, student presentations) and learning resources (i.e. websites, handouts, spoken language) within the interpretive frame of the election scenario. Obviously, tensions may arise if there is too much divergence between educational goals and game goals. This means that</w:t>
      </w:r>
      <w:r w:rsidRPr="00345C82">
        <w:rPr>
          <w:rFonts w:ascii="Georgia" w:eastAsia="Calibri" w:hAnsi="Georgia"/>
          <w:sz w:val="20"/>
        </w:rPr>
        <w:t xml:space="preserve"> </w:t>
      </w:r>
      <w:r w:rsidRPr="00345C82">
        <w:rPr>
          <w:rStyle w:val="StyleBoldUnderline"/>
          <w:rFonts w:ascii="Georgia" w:hAnsi="Georgia"/>
        </w:rPr>
        <w:t>game facilitation requires a balance between focusing too narrowly on the rules</w:t>
      </w:r>
      <w:r w:rsidRPr="00345C82">
        <w:rPr>
          <w:rFonts w:ascii="Georgia" w:eastAsia="Calibri" w:hAnsi="Georgia"/>
          <w:sz w:val="20"/>
        </w:rPr>
        <w:t xml:space="preserve"> </w:t>
      </w:r>
      <w:r w:rsidRPr="00345C82">
        <w:rPr>
          <w:rFonts w:ascii="Georgia" w:hAnsi="Georgia"/>
        </w:rPr>
        <w:t>or “facts” of a game (centripetal orientation)</w:t>
      </w:r>
      <w:r w:rsidRPr="00345C82">
        <w:rPr>
          <w:rFonts w:ascii="Georgia" w:eastAsia="Calibri" w:hAnsi="Georgia"/>
          <w:sz w:val="20"/>
        </w:rPr>
        <w:t xml:space="preserve"> </w:t>
      </w:r>
      <w:r w:rsidRPr="00345C82">
        <w:rPr>
          <w:rStyle w:val="StyleBoldUnderline"/>
          <w:rFonts w:ascii="Georgia" w:hAnsi="Georgia"/>
        </w:rPr>
        <w:t xml:space="preserve">and a focusing too broadly on the contingent possibilities and interpretations of the game scenario (centrifugal orientation). </w:t>
      </w:r>
      <w:r w:rsidRPr="00345C82">
        <w:rPr>
          <w:rFonts w:ascii="Georgia" w:hAnsi="Georgia"/>
        </w:rPr>
        <w:t xml:space="preserve">For </w:t>
      </w:r>
      <w:proofErr w:type="spellStart"/>
      <w:r w:rsidRPr="00345C82">
        <w:rPr>
          <w:rFonts w:ascii="Georgia" w:hAnsi="Georgia"/>
        </w:rPr>
        <w:t>Bakhtin</w:t>
      </w:r>
      <w:proofErr w:type="spellEnd"/>
      <w:r w:rsidRPr="00345C82">
        <w:rPr>
          <w:rFonts w:ascii="Georgia" w:eastAsia="Calibri" w:hAnsi="Georgia"/>
          <w:sz w:val="20"/>
        </w:rPr>
        <w:t xml:space="preserve">, </w:t>
      </w:r>
      <w:r w:rsidRPr="00345C82">
        <w:rPr>
          <w:rStyle w:val="StyleBoldUnderline"/>
          <w:rFonts w:ascii="Georgia" w:hAnsi="Georgia"/>
        </w:rPr>
        <w:t>the duality</w:t>
      </w:r>
      <w:r w:rsidRPr="00345C82">
        <w:rPr>
          <w:rFonts w:ascii="Georgia" w:eastAsia="Calibri" w:hAnsi="Georgia"/>
          <w:sz w:val="20"/>
        </w:rPr>
        <w:t xml:space="preserve"> </w:t>
      </w:r>
      <w:r w:rsidRPr="00345C82">
        <w:rPr>
          <w:rFonts w:ascii="Georgia" w:hAnsi="Georgia"/>
        </w:rPr>
        <w:t>of centripetal/centrifugal forces</w:t>
      </w:r>
      <w:r w:rsidRPr="00345C82">
        <w:rPr>
          <w:rFonts w:ascii="Georgia" w:eastAsia="Calibri" w:hAnsi="Georgia"/>
          <w:sz w:val="20"/>
        </w:rPr>
        <w:t xml:space="preserve"> </w:t>
      </w:r>
      <w:r w:rsidRPr="00345C82">
        <w:rPr>
          <w:rStyle w:val="StyleBoldUnderline"/>
          <w:rFonts w:ascii="Georgia" w:hAnsi="Georgia"/>
        </w:rPr>
        <w:t>often manifests itself as a dynamic between “</w:t>
      </w:r>
      <w:proofErr w:type="spellStart"/>
      <w:r w:rsidRPr="00345C82">
        <w:rPr>
          <w:rStyle w:val="StyleBoldUnderline"/>
          <w:rFonts w:ascii="Georgia" w:hAnsi="Georgia"/>
        </w:rPr>
        <w:t>monological</w:t>
      </w:r>
      <w:proofErr w:type="spellEnd"/>
      <w:r w:rsidRPr="00345C82">
        <w:rPr>
          <w:rStyle w:val="StyleBoldUnderline"/>
          <w:rFonts w:ascii="Georgia" w:hAnsi="Georgia"/>
        </w:rPr>
        <w:t xml:space="preserve">” and “dialogical” forms of discourse. </w:t>
      </w:r>
      <w:proofErr w:type="spellStart"/>
      <w:r w:rsidRPr="00345C82">
        <w:rPr>
          <w:rFonts w:ascii="Georgia" w:hAnsi="Georgia"/>
        </w:rPr>
        <w:t>Bakhtin</w:t>
      </w:r>
      <w:proofErr w:type="spellEnd"/>
      <w:r w:rsidRPr="00345C82">
        <w:rPr>
          <w:rFonts w:ascii="Georgia" w:hAnsi="Georgia"/>
        </w:rPr>
        <w:t xml:space="preserve"> illustrates this point</w:t>
      </w:r>
      <w:r w:rsidRPr="00345C82">
        <w:rPr>
          <w:rFonts w:ascii="Georgia" w:eastAsia="Calibri" w:hAnsi="Georgia"/>
          <w:sz w:val="20"/>
        </w:rPr>
        <w:t xml:space="preserve"> </w:t>
      </w:r>
      <w:r w:rsidRPr="00345C82">
        <w:rPr>
          <w:rStyle w:val="StyleBoldUnderline"/>
          <w:rFonts w:ascii="Georgia" w:hAnsi="Georgia"/>
        </w:rPr>
        <w:t xml:space="preserve">with the </w:t>
      </w:r>
      <w:proofErr w:type="spellStart"/>
      <w:r w:rsidRPr="00345C82">
        <w:rPr>
          <w:rStyle w:val="StyleBoldUnderline"/>
          <w:rFonts w:ascii="Georgia" w:hAnsi="Georgia"/>
        </w:rPr>
        <w:t>monological</w:t>
      </w:r>
      <w:proofErr w:type="spellEnd"/>
      <w:r w:rsidRPr="00345C82">
        <w:rPr>
          <w:rStyle w:val="StyleBoldUnderline"/>
          <w:rFonts w:ascii="Georgia" w:hAnsi="Georgia"/>
        </w:rPr>
        <w:t xml:space="preserve"> discourse of the Socrates/Plato dialogues</w:t>
      </w:r>
      <w:r w:rsidRPr="00345C82">
        <w:rPr>
          <w:rFonts w:ascii="Georgia" w:eastAsia="Calibri" w:hAnsi="Georgia"/>
          <w:sz w:val="20"/>
        </w:rPr>
        <w:t xml:space="preserve"> </w:t>
      </w:r>
      <w:r w:rsidRPr="00345C82">
        <w:rPr>
          <w:rFonts w:ascii="Georgia" w:hAnsi="Georgia"/>
        </w:rPr>
        <w:t>in which</w:t>
      </w:r>
      <w:r w:rsidRPr="00345C82">
        <w:rPr>
          <w:rFonts w:ascii="Georgia" w:eastAsia="Calibri" w:hAnsi="Georgia"/>
          <w:sz w:val="20"/>
        </w:rPr>
        <w:t xml:space="preserve"> </w:t>
      </w:r>
      <w:r w:rsidRPr="00345C82">
        <w:rPr>
          <w:rStyle w:val="StyleBoldUnderline"/>
          <w:rFonts w:ascii="Georgia" w:hAnsi="Georgia"/>
        </w:rPr>
        <w:t>the teacher never learns anything new from the students, despite Socrates’ ideological claims to the contrary</w:t>
      </w:r>
      <w:r w:rsidRPr="00345C82">
        <w:rPr>
          <w:rFonts w:ascii="Georgia" w:eastAsia="Calibri" w:hAnsi="Georgia"/>
          <w:bCs/>
          <w:sz w:val="20"/>
          <w:u w:val="single"/>
        </w:rPr>
        <w:t xml:space="preserve"> </w:t>
      </w:r>
      <w:r w:rsidRPr="00345C82">
        <w:rPr>
          <w:rFonts w:ascii="Georgia" w:hAnsi="Georgia"/>
        </w:rPr>
        <w:t>(</w:t>
      </w:r>
      <w:proofErr w:type="spellStart"/>
      <w:r w:rsidRPr="00345C82">
        <w:rPr>
          <w:rFonts w:ascii="Georgia" w:hAnsi="Georgia"/>
        </w:rPr>
        <w:t>Bakhtin</w:t>
      </w:r>
      <w:proofErr w:type="spellEnd"/>
      <w:r w:rsidRPr="00345C82">
        <w:rPr>
          <w:rFonts w:ascii="Georgia" w:hAnsi="Georgia"/>
        </w:rPr>
        <w:t>, 1984a). Thus,</w:t>
      </w:r>
      <w:r w:rsidRPr="00345C82">
        <w:rPr>
          <w:rFonts w:ascii="Georgia" w:eastAsia="Calibri" w:hAnsi="Georgia"/>
          <w:sz w:val="20"/>
        </w:rPr>
        <w:t xml:space="preserve"> </w:t>
      </w:r>
      <w:r w:rsidRPr="00345C82">
        <w:rPr>
          <w:rStyle w:val="StyleBoldUnderline"/>
          <w:rFonts w:ascii="Georgia" w:hAnsi="Georgia"/>
        </w:rPr>
        <w:t xml:space="preserve">discourse becomes </w:t>
      </w:r>
      <w:proofErr w:type="spellStart"/>
      <w:r w:rsidRPr="00345C82">
        <w:rPr>
          <w:rStyle w:val="StyleBoldUnderline"/>
          <w:rFonts w:ascii="Georgia" w:hAnsi="Georgia"/>
        </w:rPr>
        <w:t>monologised</w:t>
      </w:r>
      <w:proofErr w:type="spellEnd"/>
      <w:r w:rsidRPr="00345C82">
        <w:rPr>
          <w:rStyle w:val="StyleBoldUnderline"/>
          <w:rFonts w:ascii="Georgia" w:hAnsi="Georgia"/>
        </w:rPr>
        <w:t xml:space="preserve"> when “someone who knows and possesses the truth instructs someone who is ignorant of it and in error”, where “a thought is either affirmed or repudiated” by the authority of the teacher </w:t>
      </w:r>
      <w:r w:rsidRPr="00345C82">
        <w:rPr>
          <w:rFonts w:ascii="Georgia" w:hAnsi="Georgia"/>
        </w:rPr>
        <w:t>(</w:t>
      </w:r>
      <w:proofErr w:type="spellStart"/>
      <w:r w:rsidRPr="00345C82">
        <w:rPr>
          <w:rFonts w:ascii="Georgia" w:hAnsi="Georgia"/>
        </w:rPr>
        <w:t>Bakhtin</w:t>
      </w:r>
      <w:proofErr w:type="spellEnd"/>
      <w:r w:rsidRPr="00345C82">
        <w:rPr>
          <w:rFonts w:ascii="Georgia" w:hAnsi="Georgia"/>
        </w:rPr>
        <w:t>, 1984a: 81). In contrast to this, dialogical pedagogy fosters inclusive learning environments that are able to expand upon students’ existing knowledge and collaborative construction of “truths” (</w:t>
      </w:r>
      <w:proofErr w:type="spellStart"/>
      <w:r w:rsidRPr="00345C82">
        <w:rPr>
          <w:rFonts w:ascii="Georgia" w:hAnsi="Georgia"/>
        </w:rPr>
        <w:t>Dysthe</w:t>
      </w:r>
      <w:proofErr w:type="spellEnd"/>
      <w:r w:rsidRPr="00345C82">
        <w:rPr>
          <w:rFonts w:ascii="Georgia" w:hAnsi="Georgia"/>
        </w:rPr>
        <w:t xml:space="preserve">, 1996). At this point, I should clarify that </w:t>
      </w:r>
      <w:proofErr w:type="spellStart"/>
      <w:r w:rsidRPr="00345C82">
        <w:rPr>
          <w:rFonts w:ascii="Georgia" w:hAnsi="Georgia"/>
        </w:rPr>
        <w:t>Bakhtin’s</w:t>
      </w:r>
      <w:proofErr w:type="spellEnd"/>
      <w:r w:rsidRPr="00345C82">
        <w:rPr>
          <w:rFonts w:ascii="Georgia" w:hAnsi="Georgia"/>
        </w:rPr>
        <w:t xml:space="preserve"> term</w:t>
      </w:r>
      <w:r w:rsidRPr="00345C82">
        <w:rPr>
          <w:rFonts w:ascii="Georgia" w:eastAsia="Calibri" w:hAnsi="Georgia"/>
          <w:sz w:val="20"/>
        </w:rPr>
        <w:t xml:space="preserve"> “</w:t>
      </w:r>
      <w:r w:rsidRPr="00345C82">
        <w:rPr>
          <w:rStyle w:val="StyleBoldUnderline"/>
          <w:rFonts w:ascii="Georgia" w:hAnsi="Georgia"/>
        </w:rPr>
        <w:t>dialogic” is both</w:t>
      </w:r>
      <w:r w:rsidRPr="00345C82">
        <w:rPr>
          <w:rFonts w:ascii="Georgia" w:eastAsia="Calibri" w:hAnsi="Georgia"/>
          <w:sz w:val="20"/>
        </w:rPr>
        <w:t xml:space="preserve"> </w:t>
      </w:r>
      <w:r w:rsidRPr="00345C82">
        <w:rPr>
          <w:rFonts w:ascii="Georgia" w:hAnsi="Georgia"/>
        </w:rPr>
        <w:t xml:space="preserve">a </w:t>
      </w:r>
      <w:r w:rsidRPr="00345C82">
        <w:rPr>
          <w:rStyle w:val="StyleBoldUnderline"/>
          <w:rFonts w:ascii="Georgia" w:hAnsi="Georgia"/>
        </w:rPr>
        <w:t xml:space="preserve">descriptive </w:t>
      </w:r>
      <w:r w:rsidRPr="00345C82">
        <w:rPr>
          <w:rFonts w:ascii="Georgia" w:hAnsi="Georgia"/>
        </w:rPr>
        <w:t>term</w:t>
      </w:r>
      <w:r w:rsidRPr="00345C82">
        <w:rPr>
          <w:rFonts w:ascii="Georgia" w:eastAsia="Calibri" w:hAnsi="Georgia"/>
          <w:sz w:val="20"/>
        </w:rPr>
        <w:t xml:space="preserve"> </w:t>
      </w:r>
      <w:r w:rsidRPr="00345C82">
        <w:rPr>
          <w:rStyle w:val="StyleBoldUnderline"/>
          <w:rFonts w:ascii="Georgia" w:hAnsi="Georgia"/>
        </w:rPr>
        <w:t>(all utterances are per definition dialogic</w:t>
      </w:r>
      <w:r w:rsidRPr="00345C82">
        <w:rPr>
          <w:rFonts w:ascii="Georgia" w:eastAsia="Calibri" w:hAnsi="Georgia"/>
          <w:bCs/>
          <w:sz w:val="20"/>
          <w:u w:val="single"/>
        </w:rPr>
        <w:t xml:space="preserve"> </w:t>
      </w:r>
      <w:r w:rsidRPr="00345C82">
        <w:rPr>
          <w:rFonts w:ascii="Georgia" w:hAnsi="Georgia"/>
        </w:rPr>
        <w:t>as they address other utterances as parts of a chain of communication)</w:t>
      </w:r>
      <w:r w:rsidRPr="00345C82">
        <w:rPr>
          <w:rFonts w:ascii="Georgia" w:eastAsia="Calibri" w:hAnsi="Georgia"/>
          <w:sz w:val="20"/>
        </w:rPr>
        <w:t xml:space="preserve"> </w:t>
      </w:r>
      <w:r w:rsidRPr="00345C82">
        <w:rPr>
          <w:rStyle w:val="StyleBoldUnderline"/>
          <w:rFonts w:ascii="Georgia" w:hAnsi="Georgia"/>
        </w:rPr>
        <w:t>and a normative term as dialogue is an ideal to be worked for against the forces of “</w:t>
      </w:r>
      <w:proofErr w:type="spellStart"/>
      <w:r w:rsidRPr="00345C82">
        <w:rPr>
          <w:rStyle w:val="StyleBoldUnderline"/>
          <w:rFonts w:ascii="Georgia" w:hAnsi="Georgia"/>
        </w:rPr>
        <w:t>monologism</w:t>
      </w:r>
      <w:proofErr w:type="spellEnd"/>
      <w:r w:rsidRPr="00345C82">
        <w:rPr>
          <w:rStyle w:val="StyleBoldUnderline"/>
          <w:rFonts w:ascii="Georgia" w:hAnsi="Georgia"/>
        </w:rPr>
        <w:t>”</w:t>
      </w:r>
      <w:r w:rsidRPr="00345C82">
        <w:rPr>
          <w:rFonts w:ascii="Georgia" w:eastAsia="Calibri" w:hAnsi="Georgia"/>
          <w:sz w:val="20"/>
        </w:rPr>
        <w:t xml:space="preserve"> </w:t>
      </w:r>
      <w:r w:rsidRPr="00345C82">
        <w:rPr>
          <w:rFonts w:ascii="Georgia" w:hAnsi="Georgia"/>
        </w:rPr>
        <w:t xml:space="preserve">(Lillis, 2003: 197-8). In this project, I am mainly interested in describing the dialogical space of debate games. At the same time, I agree with </w:t>
      </w:r>
      <w:proofErr w:type="spellStart"/>
      <w:proofErr w:type="gramStart"/>
      <w:r w:rsidRPr="00345C82">
        <w:rPr>
          <w:rFonts w:ascii="Georgia" w:hAnsi="Georgia"/>
        </w:rPr>
        <w:t>Wegerif</w:t>
      </w:r>
      <w:proofErr w:type="spellEnd"/>
      <w:r w:rsidRPr="00345C82">
        <w:rPr>
          <w:rFonts w:ascii="Georgia" w:hAnsi="Georgia"/>
        </w:rPr>
        <w:t xml:space="preserve"> that</w:t>
      </w:r>
      <w:proofErr w:type="gramEnd"/>
      <w:r w:rsidRPr="00345C82">
        <w:rPr>
          <w:rFonts w:ascii="Georgia" w:eastAsia="Calibri" w:hAnsi="Georgia"/>
          <w:sz w:val="20"/>
        </w:rPr>
        <w:t xml:space="preserve"> </w:t>
      </w:r>
      <w:r w:rsidRPr="00345C82">
        <w:rPr>
          <w:rStyle w:val="StyleBoldUnderline"/>
          <w:rFonts w:ascii="Georgia" w:hAnsi="Georgia"/>
        </w:rPr>
        <w:t>“one of the goals of education, perhaps the most important goal, should be dialogue as an end in itself”</w:t>
      </w:r>
      <w:r w:rsidRPr="00345C82">
        <w:rPr>
          <w:rFonts w:ascii="Georgia" w:eastAsia="Calibri" w:hAnsi="Georgia"/>
          <w:sz w:val="20"/>
        </w:rPr>
        <w:t xml:space="preserve"> </w:t>
      </w:r>
      <w:r w:rsidRPr="00345C82">
        <w:rPr>
          <w:rFonts w:ascii="Georgia" w:hAnsi="Georgia"/>
        </w:rPr>
        <w:t>(</w:t>
      </w:r>
      <w:proofErr w:type="spellStart"/>
      <w:r w:rsidRPr="00345C82">
        <w:rPr>
          <w:rFonts w:ascii="Georgia" w:hAnsi="Georgia"/>
        </w:rPr>
        <w:t>Wegerif</w:t>
      </w:r>
      <w:proofErr w:type="spellEnd"/>
      <w:r w:rsidRPr="00345C82">
        <w:rPr>
          <w:rFonts w:ascii="Georgia" w:hAnsi="Georgia"/>
        </w:rPr>
        <w:t>, 2006: 61).</w:t>
      </w:r>
    </w:p>
    <w:p w14:paraId="3EDFE476" w14:textId="0D2F1565" w:rsidR="000E24D5" w:rsidRPr="00345C82" w:rsidRDefault="000E24D5" w:rsidP="000E24D5">
      <w:pPr>
        <w:pStyle w:val="Heading4"/>
        <w:rPr>
          <w:rFonts w:ascii="Georgia" w:hAnsi="Georgia"/>
        </w:rPr>
      </w:pPr>
      <w:r w:rsidRPr="00345C82">
        <w:rPr>
          <w:rFonts w:ascii="Georgia" w:hAnsi="Georgia"/>
        </w:rPr>
        <w:t>A sta</w:t>
      </w:r>
      <w:r w:rsidR="00E94920" w:rsidRPr="00345C82">
        <w:rPr>
          <w:rFonts w:ascii="Georgia" w:hAnsi="Georgia"/>
        </w:rPr>
        <w:t>s</w:t>
      </w:r>
      <w:r w:rsidRPr="00345C82">
        <w:rPr>
          <w:rFonts w:ascii="Georgia" w:hAnsi="Georgia"/>
        </w:rPr>
        <w:t xml:space="preserve">is point is key to </w:t>
      </w:r>
      <w:r w:rsidR="00461562" w:rsidRPr="00345C82">
        <w:rPr>
          <w:rFonts w:ascii="Georgia" w:hAnsi="Georgia"/>
        </w:rPr>
        <w:t>debate – we offer the only one rooted in the resolution.</w:t>
      </w:r>
    </w:p>
    <w:p w14:paraId="7C8E2B85" w14:textId="77777777" w:rsidR="007471F4" w:rsidRPr="00345C82" w:rsidRDefault="007471F4" w:rsidP="00E94920">
      <w:pPr>
        <w:rPr>
          <w:rStyle w:val="StyleStyleBold12pt"/>
          <w:rFonts w:ascii="Georgia" w:hAnsi="Georgia"/>
        </w:rPr>
      </w:pPr>
    </w:p>
    <w:p w14:paraId="627BCA46" w14:textId="154B14B8" w:rsidR="00E94920" w:rsidRPr="00345C82" w:rsidRDefault="00E94920" w:rsidP="00E94920">
      <w:pPr>
        <w:rPr>
          <w:rFonts w:ascii="Georgia" w:hAnsi="Georgia"/>
        </w:rPr>
      </w:pPr>
      <w:r w:rsidRPr="00345C82">
        <w:rPr>
          <w:rStyle w:val="StyleStyleBold12pt"/>
          <w:rFonts w:ascii="Georgia" w:hAnsi="Georgia"/>
        </w:rPr>
        <w:t xml:space="preserve">Shively, </w:t>
      </w:r>
      <w:r w:rsidRPr="00345C82">
        <w:rPr>
          <w:rStyle w:val="StyleStyleBold12pt"/>
          <w:rFonts w:ascii="Georgia" w:hAnsi="Georgia"/>
          <w:b w:val="0"/>
          <w:sz w:val="22"/>
          <w:szCs w:val="22"/>
        </w:rPr>
        <w:t>Assistant Prof Political Science at Texas A&amp;M</w:t>
      </w:r>
      <w:r w:rsidRPr="00345C82">
        <w:rPr>
          <w:rStyle w:val="StyleStyleBold12pt"/>
          <w:rFonts w:ascii="Georgia" w:hAnsi="Georgia"/>
        </w:rPr>
        <w:t xml:space="preserve">, 2K </w:t>
      </w:r>
      <w:r w:rsidRPr="00345C82">
        <w:rPr>
          <w:rFonts w:ascii="Georgia" w:hAnsi="Georgia"/>
        </w:rPr>
        <w:t xml:space="preserve">— [Ruth </w:t>
      </w:r>
      <w:proofErr w:type="spellStart"/>
      <w:r w:rsidRPr="00345C82">
        <w:rPr>
          <w:rFonts w:ascii="Georgia" w:hAnsi="Georgia"/>
        </w:rPr>
        <w:t>Lessl</w:t>
      </w:r>
      <w:proofErr w:type="spellEnd"/>
      <w:r w:rsidRPr="00345C82">
        <w:rPr>
          <w:rFonts w:ascii="Georgia" w:hAnsi="Georgia"/>
        </w:rPr>
        <w:t>, Assistant Prof Political Science at Texas A&amp;M, 2000 “Partisan Politics a</w:t>
      </w:r>
      <w:r w:rsidR="00D53B72" w:rsidRPr="00345C82">
        <w:rPr>
          <w:rFonts w:ascii="Georgia" w:hAnsi="Georgia"/>
        </w:rPr>
        <w:t>nd Political Theory,” p. 182-3)</w:t>
      </w:r>
    </w:p>
    <w:p w14:paraId="420BD61E" w14:textId="77777777" w:rsidR="00E94920" w:rsidRPr="00345C82" w:rsidRDefault="00E94920" w:rsidP="00E94920">
      <w:pPr>
        <w:rPr>
          <w:rFonts w:ascii="Georgia" w:hAnsi="Georgia"/>
        </w:rPr>
      </w:pPr>
    </w:p>
    <w:p w14:paraId="4A620083" w14:textId="77777777" w:rsidR="005D2C40" w:rsidRPr="00345C82" w:rsidRDefault="00E94920" w:rsidP="00E94920">
      <w:pPr>
        <w:rPr>
          <w:rFonts w:ascii="Georgia" w:hAnsi="Georgia"/>
        </w:rPr>
      </w:pPr>
      <w:r w:rsidRPr="00345C82">
        <w:rPr>
          <w:rStyle w:val="StyleBoldUnderline"/>
          <w:rFonts w:ascii="Georgia" w:hAnsi="Georgia"/>
          <w:b w:val="0"/>
          <w:u w:val="none"/>
        </w:rPr>
        <w:t xml:space="preserve">The point may seem trite, as surely the </w:t>
      </w:r>
      <w:proofErr w:type="spellStart"/>
      <w:r w:rsidRPr="00345C82">
        <w:rPr>
          <w:rStyle w:val="StyleBoldUnderline"/>
          <w:rFonts w:ascii="Georgia" w:hAnsi="Georgia"/>
          <w:b w:val="0"/>
          <w:u w:val="none"/>
        </w:rPr>
        <w:t>ambiguists</w:t>
      </w:r>
      <w:proofErr w:type="spellEnd"/>
      <w:r w:rsidRPr="00345C82">
        <w:rPr>
          <w:rStyle w:val="StyleBoldUnderline"/>
          <w:rFonts w:ascii="Georgia" w:hAnsi="Georgia"/>
          <w:b w:val="0"/>
          <w:u w:val="none"/>
        </w:rPr>
        <w:t xml:space="preserve"> would agree that</w:t>
      </w:r>
      <w:r w:rsidRPr="00345C82">
        <w:rPr>
          <w:rStyle w:val="StyleBoldUnderline"/>
          <w:rFonts w:ascii="Georgia" w:hAnsi="Georgia"/>
        </w:rPr>
        <w:t xml:space="preserve"> basic terms must be shared before they can be resisted and problematized.</w:t>
      </w:r>
      <w:r w:rsidRPr="00345C82">
        <w:rPr>
          <w:rFonts w:ascii="Georgia" w:hAnsi="Georgia"/>
        </w:rPr>
        <w:t xml:space="preserve"> In fact, they are often very candid about this seeming paradox in their approach: the paradoxical or "parasitic" need of the subversive for an order to subvert. But admitting the paradox is not helpful if, as usually happens here, its implications are ignored; or if the only implication drawn is that order or harmony is an unhappy fixture of human life. For what the </w:t>
      </w:r>
      <w:r w:rsidRPr="00345C82">
        <w:rPr>
          <w:rStyle w:val="StyleBoldUnderline"/>
          <w:rFonts w:ascii="Georgia" w:hAnsi="Georgia"/>
          <w:b w:val="0"/>
          <w:u w:val="none"/>
        </w:rPr>
        <w:t>paradox should tell us is that some kinds of harmonies or orders are, in fact, good for resistance</w:t>
      </w:r>
      <w:proofErr w:type="gramStart"/>
      <w:r w:rsidRPr="00345C82">
        <w:rPr>
          <w:rStyle w:val="StyleBoldUnderline"/>
          <w:rFonts w:ascii="Georgia" w:hAnsi="Georgia"/>
          <w:b w:val="0"/>
          <w:u w:val="none"/>
        </w:rPr>
        <w:t>;</w:t>
      </w:r>
      <w:proofErr w:type="gramEnd"/>
      <w:r w:rsidRPr="00345C82">
        <w:rPr>
          <w:rStyle w:val="StyleBoldUnderline"/>
          <w:rFonts w:ascii="Georgia" w:hAnsi="Georgia"/>
          <w:b w:val="0"/>
          <w:u w:val="none"/>
        </w:rPr>
        <w:t xml:space="preserve"> and some ought to be fully supported.</w:t>
      </w:r>
      <w:r w:rsidRPr="00345C82">
        <w:rPr>
          <w:rFonts w:ascii="Georgia" w:hAnsi="Georgia"/>
          <w:b/>
        </w:rPr>
        <w:t xml:space="preserve"> As such</w:t>
      </w:r>
      <w:r w:rsidRPr="00345C82">
        <w:rPr>
          <w:rStyle w:val="StyleBoldUnderline"/>
          <w:rFonts w:ascii="Georgia" w:hAnsi="Georgia"/>
          <w:b w:val="0"/>
          <w:u w:val="none"/>
        </w:rPr>
        <w:t xml:space="preserve">, it should counsel against the kind of careless rhetoric that lumps all orders or harmonies together as arbitrary and inhumane. Clearly some basic accord about </w:t>
      </w:r>
      <w:r w:rsidRPr="00345C82">
        <w:rPr>
          <w:rStyle w:val="StyleBoldUnderline"/>
          <w:rFonts w:ascii="Georgia" w:hAnsi="Georgia"/>
        </w:rPr>
        <w:t xml:space="preserve">the terms of contest is a necessary ground for all further </w:t>
      </w:r>
      <w:proofErr w:type="gramStart"/>
      <w:r w:rsidRPr="00345C82">
        <w:rPr>
          <w:rStyle w:val="StyleBoldUnderline"/>
          <w:rFonts w:ascii="Georgia" w:hAnsi="Georgia"/>
        </w:rPr>
        <w:t>contest</w:t>
      </w:r>
      <w:proofErr w:type="gramEnd"/>
      <w:r w:rsidRPr="00345C82">
        <w:rPr>
          <w:rStyle w:val="StyleBoldUnderline"/>
          <w:rFonts w:ascii="Georgia" w:hAnsi="Georgia"/>
        </w:rPr>
        <w:t xml:space="preserve">. </w:t>
      </w:r>
      <w:r w:rsidRPr="00345C82">
        <w:rPr>
          <w:rFonts w:ascii="Georgia" w:hAnsi="Georgia"/>
        </w:rPr>
        <w:t xml:space="preserve">It may be that if the </w:t>
      </w:r>
      <w:proofErr w:type="spellStart"/>
      <w:r w:rsidRPr="00345C82">
        <w:rPr>
          <w:rFonts w:ascii="Georgia" w:hAnsi="Georgia"/>
        </w:rPr>
        <w:t>ambiguists</w:t>
      </w:r>
      <w:proofErr w:type="spellEnd"/>
      <w:r w:rsidRPr="00345C82">
        <w:rPr>
          <w:rFonts w:ascii="Georgia" w:hAnsi="Georgia"/>
        </w:rPr>
        <w:t xml:space="preserve"> wish to remain full-fledged </w:t>
      </w:r>
      <w:proofErr w:type="spellStart"/>
      <w:r w:rsidRPr="00345C82">
        <w:rPr>
          <w:rFonts w:ascii="Georgia" w:hAnsi="Georgia"/>
        </w:rPr>
        <w:t>ambiguists</w:t>
      </w:r>
      <w:proofErr w:type="spellEnd"/>
      <w:r w:rsidRPr="00345C82">
        <w:rPr>
          <w:rFonts w:ascii="Georgia" w:hAnsi="Georgia"/>
        </w:rPr>
        <w:t>, they cannot admit to these implications, for</w:t>
      </w:r>
      <w:r w:rsidRPr="00345C82">
        <w:rPr>
          <w:rFonts w:ascii="Georgia" w:hAnsi="Georgia"/>
          <w:b/>
        </w:rPr>
        <w:t xml:space="preserve"> </w:t>
      </w:r>
      <w:r w:rsidRPr="00345C82">
        <w:rPr>
          <w:rStyle w:val="StyleBoldUnderline"/>
          <w:rFonts w:ascii="Georgia" w:hAnsi="Georgia"/>
          <w:b w:val="0"/>
          <w:u w:val="none"/>
        </w:rPr>
        <w:t>to open the door to some agreements or reasons as good and some orders as helpful or necessary, is to open the door to some sort of rationalism.</w:t>
      </w:r>
      <w:r w:rsidRPr="00345C82">
        <w:rPr>
          <w:rFonts w:ascii="Georgia" w:hAnsi="Georgia"/>
        </w:rPr>
        <w:t xml:space="preserve"> Perhaps they might just continue to insist that this initial condition is ironic, but that the irony should not stand in the way of the real business of subversion. Yet difficulties remain. For and then proceed to debate without attention to further agreements. For debate and contest are forms of dialogue: that is, they are activities premised on the building of progressive agreements. Imagine, for instance, that two people are having an argument about the issue of gun control. As noted earlier</w:t>
      </w:r>
      <w:r w:rsidRPr="00345C82">
        <w:rPr>
          <w:rStyle w:val="StyleBoldUnderline"/>
          <w:rFonts w:ascii="Georgia" w:hAnsi="Georgia"/>
          <w:b w:val="0"/>
          <w:u w:val="none"/>
        </w:rPr>
        <w:t>, in any argument,</w:t>
      </w:r>
      <w:r w:rsidRPr="00345C82">
        <w:rPr>
          <w:rStyle w:val="StyleBoldUnderline"/>
          <w:rFonts w:ascii="Georgia" w:hAnsi="Georgia"/>
        </w:rPr>
        <w:t xml:space="preserve"> certain initial agreements will be needed just to begin the discussion. At the very least, the two discussants must agree on basic terms</w:t>
      </w:r>
      <w:r w:rsidRPr="00345C82">
        <w:rPr>
          <w:rFonts w:ascii="Georgia" w:hAnsi="Georgia"/>
        </w:rPr>
        <w:t>: for example, they must have some shared sense of what gun control is about; what is at issue in arguing about it; what facts are being contested,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w:t>
      </w:r>
    </w:p>
    <w:p w14:paraId="0715B40B" w14:textId="77777777" w:rsidR="005D2C40" w:rsidRPr="00345C82" w:rsidRDefault="005D2C40" w:rsidP="00E94920">
      <w:pPr>
        <w:rPr>
          <w:rFonts w:ascii="Georgia" w:hAnsi="Georgia"/>
        </w:rPr>
      </w:pPr>
    </w:p>
    <w:p w14:paraId="0B12CCD4" w14:textId="028697BE" w:rsidR="005D2C40" w:rsidRPr="00345C82" w:rsidRDefault="00C209CF" w:rsidP="005D2C40">
      <w:pPr>
        <w:pStyle w:val="Heading4"/>
        <w:rPr>
          <w:rFonts w:ascii="Georgia" w:hAnsi="Georgia"/>
        </w:rPr>
      </w:pPr>
      <w:r w:rsidRPr="00345C82">
        <w:rPr>
          <w:rFonts w:ascii="Georgia" w:hAnsi="Georgia"/>
        </w:rPr>
        <w:t>The impact is</w:t>
      </w:r>
      <w:r w:rsidR="00E15A56" w:rsidRPr="00345C82">
        <w:rPr>
          <w:rFonts w:ascii="Georgia" w:hAnsi="Georgia"/>
        </w:rPr>
        <w:t xml:space="preserve"> </w:t>
      </w:r>
      <w:r w:rsidR="00E15A56" w:rsidRPr="00345C82">
        <w:rPr>
          <w:rFonts w:ascii="Georgia" w:hAnsi="Georgia"/>
          <w:szCs w:val="26"/>
          <w:u w:val="single"/>
        </w:rPr>
        <w:t xml:space="preserve">decision-making skills </w:t>
      </w:r>
      <w:r w:rsidR="00E15A56" w:rsidRPr="00345C82">
        <w:rPr>
          <w:rFonts w:ascii="Georgia" w:hAnsi="Georgia"/>
          <w:szCs w:val="26"/>
        </w:rPr>
        <w:t xml:space="preserve">- </w:t>
      </w:r>
      <w:r w:rsidR="00A65F62" w:rsidRPr="00345C82">
        <w:rPr>
          <w:rFonts w:ascii="Georgia" w:hAnsi="Georgia"/>
        </w:rPr>
        <w:t xml:space="preserve">focused deliberation </w:t>
      </w:r>
      <w:r w:rsidR="00E15A56" w:rsidRPr="00345C82">
        <w:rPr>
          <w:rFonts w:ascii="Georgia" w:hAnsi="Georgia"/>
        </w:rPr>
        <w:t>is key to informed opponents that are adequately prepared to debate.</w:t>
      </w:r>
    </w:p>
    <w:p w14:paraId="44D4DC41" w14:textId="77777777" w:rsidR="008F5208" w:rsidRPr="00345C82" w:rsidRDefault="008F5208" w:rsidP="005D2C40">
      <w:pPr>
        <w:rPr>
          <w:rStyle w:val="StyleStyleBold12pt"/>
          <w:rFonts w:ascii="Georgia" w:hAnsi="Georgia"/>
        </w:rPr>
      </w:pPr>
    </w:p>
    <w:p w14:paraId="6B488C79" w14:textId="6AC385D4" w:rsidR="005D2C40" w:rsidRPr="00345C82" w:rsidRDefault="008F5208" w:rsidP="005D2C40">
      <w:pPr>
        <w:rPr>
          <w:rStyle w:val="StyleStyleBold12pt"/>
          <w:rFonts w:ascii="Georgia" w:hAnsi="Georgia"/>
        </w:rPr>
      </w:pPr>
      <w:r w:rsidRPr="00345C82">
        <w:rPr>
          <w:rStyle w:val="StyleStyleBold12pt"/>
          <w:rFonts w:ascii="Georgia" w:hAnsi="Georgia"/>
        </w:rPr>
        <w:t xml:space="preserve">Steinberg, </w:t>
      </w:r>
      <w:r w:rsidRPr="00345C82">
        <w:rPr>
          <w:rStyle w:val="StyleStyleBold12pt"/>
          <w:rFonts w:ascii="Georgia" w:hAnsi="Georgia"/>
          <w:b w:val="0"/>
          <w:sz w:val="22"/>
          <w:szCs w:val="22"/>
        </w:rPr>
        <w:t>University of Miami</w:t>
      </w:r>
      <w:r w:rsidRPr="00345C82">
        <w:rPr>
          <w:rStyle w:val="StyleStyleBold12pt"/>
          <w:rFonts w:ascii="Georgia" w:hAnsi="Georgia"/>
        </w:rPr>
        <w:t xml:space="preserve">, and </w:t>
      </w:r>
      <w:proofErr w:type="spellStart"/>
      <w:r w:rsidR="005D2C40" w:rsidRPr="00345C82">
        <w:rPr>
          <w:rStyle w:val="StyleStyleBold12pt"/>
          <w:rFonts w:ascii="Georgia" w:hAnsi="Georgia"/>
        </w:rPr>
        <w:t>Freel</w:t>
      </w:r>
      <w:r w:rsidRPr="00345C82">
        <w:rPr>
          <w:rStyle w:val="StyleStyleBold12pt"/>
          <w:rFonts w:ascii="Georgia" w:hAnsi="Georgia"/>
        </w:rPr>
        <w:t>ey</w:t>
      </w:r>
      <w:proofErr w:type="spellEnd"/>
      <w:r w:rsidRPr="00345C82">
        <w:rPr>
          <w:rStyle w:val="StyleStyleBold12pt"/>
          <w:rFonts w:ascii="Georgia" w:hAnsi="Georgia"/>
        </w:rPr>
        <w:t xml:space="preserve">, </w:t>
      </w:r>
      <w:r w:rsidRPr="00345C82">
        <w:rPr>
          <w:rStyle w:val="StyleStyleBold12pt"/>
          <w:rFonts w:ascii="Georgia" w:hAnsi="Georgia"/>
          <w:b w:val="0"/>
          <w:sz w:val="22"/>
          <w:szCs w:val="22"/>
        </w:rPr>
        <w:t xml:space="preserve">John </w:t>
      </w:r>
      <w:proofErr w:type="spellStart"/>
      <w:r w:rsidRPr="00345C82">
        <w:rPr>
          <w:rStyle w:val="StyleStyleBold12pt"/>
          <w:rFonts w:ascii="Georgia" w:hAnsi="Georgia"/>
          <w:b w:val="0"/>
          <w:sz w:val="22"/>
          <w:szCs w:val="22"/>
        </w:rPr>
        <w:t>Caroll</w:t>
      </w:r>
      <w:proofErr w:type="spellEnd"/>
      <w:r w:rsidRPr="00345C82">
        <w:rPr>
          <w:rStyle w:val="StyleStyleBold12pt"/>
          <w:rFonts w:ascii="Georgia" w:hAnsi="Georgia"/>
          <w:b w:val="0"/>
          <w:sz w:val="22"/>
          <w:szCs w:val="22"/>
        </w:rPr>
        <w:t xml:space="preserve"> University, </w:t>
      </w:r>
      <w:r w:rsidR="005D2C40" w:rsidRPr="00345C82">
        <w:rPr>
          <w:rStyle w:val="StyleStyleBold12pt"/>
          <w:rFonts w:ascii="Georgia" w:hAnsi="Georgia"/>
        </w:rPr>
        <w:t>8</w:t>
      </w:r>
    </w:p>
    <w:p w14:paraId="35127EA8" w14:textId="77777777" w:rsidR="008F5208" w:rsidRPr="00345C82" w:rsidRDefault="008F5208" w:rsidP="005D2C40">
      <w:pPr>
        <w:rPr>
          <w:rStyle w:val="StyleStyleBold12pt"/>
          <w:rFonts w:ascii="Georgia" w:hAnsi="Georgia"/>
          <w:b w:val="0"/>
          <w:szCs w:val="26"/>
        </w:rPr>
      </w:pPr>
    </w:p>
    <w:p w14:paraId="5941E548" w14:textId="1F4C4FC6" w:rsidR="005D2C40" w:rsidRPr="00345C82" w:rsidRDefault="005D2C40" w:rsidP="005D2C40">
      <w:pPr>
        <w:rPr>
          <w:rFonts w:ascii="Georgia" w:hAnsi="Georgia"/>
          <w:sz w:val="26"/>
          <w:szCs w:val="26"/>
        </w:rPr>
      </w:pPr>
      <w:r w:rsidRPr="00345C82">
        <w:rPr>
          <w:rStyle w:val="StyleStyleBold12pt"/>
          <w:rFonts w:ascii="Georgia" w:hAnsi="Georgia"/>
          <w:b w:val="0"/>
          <w:szCs w:val="26"/>
        </w:rPr>
        <w:t>[Austin L. and David L., 2/13/2008, “Argumentation and Debate: Critical Thinking for Reasoned Decision Making”, 12</w:t>
      </w:r>
      <w:r w:rsidRPr="00345C82">
        <w:rPr>
          <w:rStyle w:val="StyleStyleBold12pt"/>
          <w:rFonts w:ascii="Georgia" w:hAnsi="Georgia"/>
          <w:b w:val="0"/>
          <w:szCs w:val="26"/>
          <w:vertAlign w:val="superscript"/>
        </w:rPr>
        <w:t>th</w:t>
      </w:r>
      <w:r w:rsidRPr="00345C82">
        <w:rPr>
          <w:rStyle w:val="StyleStyleBold12pt"/>
          <w:rFonts w:ascii="Georgia" w:hAnsi="Georgia"/>
          <w:b w:val="0"/>
          <w:szCs w:val="26"/>
        </w:rPr>
        <w:t xml:space="preserve"> edition, </w:t>
      </w:r>
      <w:hyperlink r:id="rId9" w:history="1">
        <w:r w:rsidRPr="00345C82">
          <w:rPr>
            <w:rStyle w:val="Hyperlink"/>
            <w:rFonts w:ascii="Georgia" w:hAnsi="Georgia"/>
            <w:sz w:val="26"/>
            <w:szCs w:val="26"/>
          </w:rPr>
          <w:t>http://teddykw2.files.wordpress.com/2012/06/argumentation-and-debate.pdf</w:t>
        </w:r>
      </w:hyperlink>
      <w:r w:rsidRPr="00345C82">
        <w:rPr>
          <w:rStyle w:val="StyleStyleBold12pt"/>
          <w:rFonts w:ascii="Georgia" w:hAnsi="Georgia"/>
          <w:b w:val="0"/>
          <w:szCs w:val="26"/>
        </w:rPr>
        <w:t xml:space="preserve">, </w:t>
      </w:r>
      <w:r w:rsidRPr="00345C82">
        <w:rPr>
          <w:rFonts w:ascii="Georgia" w:hAnsi="Georgia"/>
          <w:sz w:val="26"/>
          <w:szCs w:val="26"/>
        </w:rPr>
        <w:t>p. 43-44]</w:t>
      </w:r>
    </w:p>
    <w:p w14:paraId="5005E794" w14:textId="77777777" w:rsidR="005D2C40" w:rsidRPr="00345C82" w:rsidRDefault="005D2C40" w:rsidP="005D2C40">
      <w:pPr>
        <w:rPr>
          <w:rStyle w:val="StyleBoldUnderline"/>
          <w:rFonts w:ascii="Georgia" w:hAnsi="Georgia"/>
        </w:rPr>
      </w:pPr>
    </w:p>
    <w:p w14:paraId="3220A0F9" w14:textId="01F5C798" w:rsidR="005D2C40" w:rsidRPr="00345C82" w:rsidRDefault="005D2C40" w:rsidP="005D2C40">
      <w:pPr>
        <w:rPr>
          <w:rFonts w:ascii="Georgia" w:hAnsi="Georgia"/>
          <w:b/>
          <w:u w:val="single"/>
        </w:rPr>
      </w:pPr>
      <w:r w:rsidRPr="00345C82">
        <w:rPr>
          <w:rStyle w:val="StyleBoldUnderline"/>
          <w:rFonts w:ascii="Georgia" w:hAnsi="Georgia"/>
        </w:rPr>
        <w:t>Debate is a means of settling differences, so there must be a difference of opinion¶ or a conflict of interest before there can be a debate.</w:t>
      </w:r>
      <w:r w:rsidRPr="00345C82">
        <w:rPr>
          <w:rFonts w:ascii="Georgia" w:hAnsi="Georgia"/>
        </w:rPr>
        <w:t xml:space="preserve"> If everyone is in agreement</w:t>
      </w:r>
      <w:r w:rsidRPr="00345C82">
        <w:rPr>
          <w:rFonts w:ascii="Georgia" w:hAnsi="Georgia"/>
          <w:sz w:val="12"/>
        </w:rPr>
        <w:t xml:space="preserve">¶ </w:t>
      </w:r>
      <w:r w:rsidRPr="00345C82">
        <w:rPr>
          <w:rFonts w:ascii="Georgia" w:hAnsi="Georgia"/>
        </w:rPr>
        <w:t>on a fact or value or policy, there is no need for debate; the matter can be settled by</w:t>
      </w:r>
      <w:r w:rsidRPr="00345C82">
        <w:rPr>
          <w:rFonts w:ascii="Georgia" w:hAnsi="Georgia"/>
          <w:sz w:val="12"/>
        </w:rPr>
        <w:t xml:space="preserve">¶ </w:t>
      </w:r>
      <w:r w:rsidRPr="00345C82">
        <w:rPr>
          <w:rFonts w:ascii="Georgia" w:hAnsi="Georgia"/>
        </w:rPr>
        <w:t>unanimous consent. Thus, for example, it would be pointless to attempt to debate</w:t>
      </w:r>
      <w:r w:rsidRPr="00345C82">
        <w:rPr>
          <w:rFonts w:ascii="Georgia" w:hAnsi="Georgia"/>
          <w:sz w:val="12"/>
        </w:rPr>
        <w:t xml:space="preserve">¶ </w:t>
      </w:r>
      <w:r w:rsidRPr="00345C82">
        <w:rPr>
          <w:rFonts w:ascii="Georgia" w:hAnsi="Georgia"/>
        </w:rPr>
        <w:t>“Resolved: That two plus two equals four,” because there is simply no controversy</w:t>
      </w:r>
      <w:r w:rsidRPr="00345C82">
        <w:rPr>
          <w:rFonts w:ascii="Georgia" w:hAnsi="Georgia"/>
          <w:sz w:val="12"/>
        </w:rPr>
        <w:t xml:space="preserve">¶ </w:t>
      </w:r>
      <w:r w:rsidRPr="00345C82">
        <w:rPr>
          <w:rFonts w:ascii="Georgia" w:hAnsi="Georgia"/>
        </w:rPr>
        <w:t xml:space="preserve">about this statement. </w:t>
      </w:r>
      <w:r w:rsidRPr="00345C82">
        <w:rPr>
          <w:rStyle w:val="StyleBoldUnderline"/>
          <w:rFonts w:ascii="Georgia" w:hAnsi="Georgia"/>
        </w:rPr>
        <w:t xml:space="preserve">Controversy is an essential prerequisite </w:t>
      </w:r>
      <w:r w:rsidRPr="00345C82">
        <w:rPr>
          <w:rFonts w:ascii="Georgia" w:hAnsi="Georgia"/>
        </w:rPr>
        <w:t xml:space="preserve">of debate. </w:t>
      </w:r>
      <w:r w:rsidRPr="00345C82">
        <w:rPr>
          <w:rStyle w:val="StyleBoldUnderline"/>
          <w:rFonts w:ascii="Georgia" w:hAnsi="Georgia"/>
        </w:rPr>
        <w:t>Where there is no¶ clash of ideas, proposals, interests, or expressed positions on issues, there is no debate</w:t>
      </w:r>
      <w:proofErr w:type="gramStart"/>
      <w:r w:rsidRPr="00345C82">
        <w:rPr>
          <w:rFonts w:ascii="Georgia" w:hAnsi="Georgia"/>
        </w:rPr>
        <w:t>.</w:t>
      </w:r>
      <w:r w:rsidRPr="00345C82">
        <w:rPr>
          <w:rFonts w:ascii="Georgia" w:hAnsi="Georgia"/>
          <w:sz w:val="12"/>
        </w:rPr>
        <w:t>¶</w:t>
      </w:r>
      <w:proofErr w:type="gramEnd"/>
      <w:r w:rsidRPr="00345C82">
        <w:rPr>
          <w:rFonts w:ascii="Georgia" w:hAnsi="Georgia"/>
          <w:sz w:val="12"/>
        </w:rPr>
        <w:t xml:space="preserve"> </w:t>
      </w:r>
      <w:r w:rsidRPr="00345C82">
        <w:rPr>
          <w:rFonts w:ascii="Georgia" w:hAnsi="Georgia"/>
        </w:rPr>
        <w:t xml:space="preserve">In addition, </w:t>
      </w:r>
      <w:r w:rsidRPr="00345C82">
        <w:rPr>
          <w:rStyle w:val="StyleBoldUnderline"/>
          <w:rFonts w:ascii="Georgia" w:hAnsi="Georgia"/>
        </w:rPr>
        <w:t xml:space="preserve">debate cannot produce effective decisions without clear identification of¶ a question or questions to be answered. </w:t>
      </w:r>
      <w:r w:rsidRPr="00345C82">
        <w:rPr>
          <w:rFonts w:ascii="Georgia" w:hAnsi="Georgia"/>
        </w:rPr>
        <w:t>For example, general argument may occur¶ about the broad topic of illegal immigration. How many illegal immigrants are in the¶ United States? What is the impact of illegal immigration and immigrants on our¶ economy? What is their impact on our communities? Do they commit crimes? Do¶ they take jobs from American workers? Do they pay taxes? Do they require social¶ services? Is it a problem that some do not speak English?</w:t>
      </w:r>
      <w:r w:rsidRPr="00345C82">
        <w:rPr>
          <w:rStyle w:val="StyleBoldUnderline"/>
          <w:rFonts w:ascii="Georgia" w:hAnsi="Georgia"/>
        </w:rPr>
        <w:t xml:space="preserve"> </w:t>
      </w:r>
      <w:r w:rsidRPr="00345C82">
        <w:rPr>
          <w:rFonts w:ascii="Georgia" w:hAnsi="Georgia"/>
        </w:rPr>
        <w:t>Is it the responsibility of</w:t>
      </w:r>
      <w:r w:rsidRPr="00345C82">
        <w:rPr>
          <w:rFonts w:ascii="Georgia" w:hAnsi="Georgia"/>
          <w:sz w:val="12"/>
        </w:rPr>
        <w:t xml:space="preserve">¶ </w:t>
      </w:r>
      <w:r w:rsidRPr="00345C82">
        <w:rPr>
          <w:rFonts w:ascii="Georgia" w:hAnsi="Georgia"/>
        </w:rPr>
        <w:t>employers to discourage illegal immigration by not hiring undocumented workers</w:t>
      </w:r>
      <w:proofErr w:type="gramStart"/>
      <w:r w:rsidRPr="00345C82">
        <w:rPr>
          <w:rFonts w:ascii="Georgia" w:hAnsi="Georgia"/>
        </w:rPr>
        <w:t>?</w:t>
      </w:r>
      <w:r w:rsidRPr="00345C82">
        <w:rPr>
          <w:rFonts w:ascii="Georgia" w:hAnsi="Georgia"/>
          <w:sz w:val="12"/>
        </w:rPr>
        <w:t>¶</w:t>
      </w:r>
      <w:proofErr w:type="gramEnd"/>
      <w:r w:rsidRPr="00345C82">
        <w:rPr>
          <w:rFonts w:ascii="Georgia" w:hAnsi="Georgia"/>
          <w:sz w:val="12"/>
        </w:rPr>
        <w:t xml:space="preserve"> </w:t>
      </w:r>
      <w:r w:rsidRPr="00345C82">
        <w:rPr>
          <w:rFonts w:ascii="Georgia" w:hAnsi="Georgia"/>
        </w:rPr>
        <w:t>Should they have the opportunity to gain citizenship? Does illegal immigration</w:t>
      </w:r>
      <w:r w:rsidRPr="00345C82">
        <w:rPr>
          <w:rFonts w:ascii="Georgia" w:hAnsi="Georgia"/>
          <w:sz w:val="12"/>
        </w:rPr>
        <w:t xml:space="preserve">¶ </w:t>
      </w:r>
      <w:r w:rsidRPr="00345C82">
        <w:rPr>
          <w:rFonts w:ascii="Georgia" w:hAnsi="Georgia"/>
        </w:rPr>
        <w:t>pose a security threat to our country? Do illegal immigrants do work that American</w:t>
      </w:r>
      <w:r w:rsidRPr="00345C82">
        <w:rPr>
          <w:rFonts w:ascii="Georgia" w:hAnsi="Georgia"/>
          <w:sz w:val="12"/>
        </w:rPr>
        <w:t xml:space="preserve">¶ </w:t>
      </w:r>
      <w:r w:rsidRPr="00345C82">
        <w:rPr>
          <w:rFonts w:ascii="Georgia" w:hAnsi="Georgia"/>
        </w:rPr>
        <w:t>workers are unwilling to do? Are their rights as workers and as human beings at risk¶ due to their status? Are they abused by employers, law enforcement, housing, and</w:t>
      </w:r>
      <w:proofErr w:type="gramStart"/>
      <w:r w:rsidRPr="00345C82">
        <w:rPr>
          <w:rFonts w:ascii="Georgia" w:hAnsi="Georgia"/>
        </w:rPr>
        <w:t>¶</w:t>
      </w:r>
      <w:proofErr w:type="gramEnd"/>
      <w:r w:rsidRPr="00345C82">
        <w:rPr>
          <w:rFonts w:ascii="Georgia" w:hAnsi="Georgia"/>
        </w:rPr>
        <w:t xml:space="preserve"> businesses? How are their families impacted by their status? What is the moral and¶ philosophical obligation of a nation state to maintain its borders? Should we build a¶ wall on the Mexican border, establish a national identification card, or enforce existing laws against employers? Should we invite immigrants to become U.S. citizens</w:t>
      </w:r>
      <w:proofErr w:type="gramStart"/>
      <w:r w:rsidRPr="00345C82">
        <w:rPr>
          <w:rFonts w:ascii="Georgia" w:hAnsi="Georgia"/>
        </w:rPr>
        <w:t>?¶</w:t>
      </w:r>
      <w:proofErr w:type="gramEnd"/>
      <w:r w:rsidRPr="00345C82">
        <w:rPr>
          <w:rFonts w:ascii="Georgia" w:hAnsi="Georgia"/>
        </w:rPr>
        <w:t xml:space="preserve"> Surely you can think of many more concerns to be addressed by a conversation¶ about the topic area of illegal immigration. Participation in this “debate” is likely to¶ be emotional and intense. However</w:t>
      </w:r>
      <w:r w:rsidRPr="00345C82">
        <w:rPr>
          <w:rStyle w:val="StyleBoldUnderline"/>
          <w:rFonts w:ascii="Georgia" w:hAnsi="Georgia"/>
        </w:rPr>
        <w:t>, it is not likely to be productive or useful without focus on a particular question and identification of a line demarcating sides in the¶ controversy.</w:t>
      </w:r>
      <w:r w:rsidRPr="00345C82">
        <w:rPr>
          <w:rFonts w:ascii="Georgia" w:hAnsi="Georgia"/>
        </w:rPr>
        <w:t xml:space="preserve"> To be discussed and resolved effectively, controversies must be stated</w:t>
      </w:r>
      <w:r w:rsidRPr="00345C82">
        <w:rPr>
          <w:rFonts w:ascii="Georgia" w:hAnsi="Georgia"/>
          <w:sz w:val="12"/>
        </w:rPr>
        <w:t xml:space="preserve">¶ </w:t>
      </w:r>
      <w:r w:rsidRPr="00345C82">
        <w:rPr>
          <w:rFonts w:ascii="Georgia" w:hAnsi="Georgia"/>
        </w:rPr>
        <w:t xml:space="preserve">clearly. </w:t>
      </w:r>
      <w:r w:rsidRPr="00345C82">
        <w:rPr>
          <w:rStyle w:val="StyleBoldUnderline"/>
          <w:rFonts w:ascii="Georgia" w:hAnsi="Georgia"/>
        </w:rPr>
        <w:t>Vague understanding results in unfocused deliberation and poor decisions</w:t>
      </w:r>
      <w:proofErr w:type="gramStart"/>
      <w:r w:rsidRPr="00345C82">
        <w:rPr>
          <w:rStyle w:val="StyleBoldUnderline"/>
          <w:rFonts w:ascii="Georgia" w:hAnsi="Georgia"/>
        </w:rPr>
        <w:t>,¶</w:t>
      </w:r>
      <w:proofErr w:type="gramEnd"/>
      <w:r w:rsidRPr="00345C82">
        <w:rPr>
          <w:rStyle w:val="StyleBoldUnderline"/>
          <w:rFonts w:ascii="Georgia" w:hAnsi="Georgia"/>
        </w:rPr>
        <w:t xml:space="preserve"> frustration, and emotional distress, as evidenced by the failure of the United States¶ Congress to make progress on the immigration debate during the summer of 2007.</w:t>
      </w:r>
      <w:r w:rsidRPr="00345C82">
        <w:rPr>
          <w:rFonts w:ascii="Georgia" w:hAnsi="Georgia"/>
        </w:rPr>
        <w:t>Someone disturbed by the problem of a growing underclass of poorly educated,</w:t>
      </w:r>
      <w:r w:rsidRPr="00345C82">
        <w:rPr>
          <w:rFonts w:ascii="Georgia" w:hAnsi="Georgia"/>
          <w:sz w:val="12"/>
        </w:rPr>
        <w:t xml:space="preserve">¶ </w:t>
      </w:r>
      <w:r w:rsidRPr="00345C82">
        <w:rPr>
          <w:rFonts w:ascii="Georgia" w:hAnsi="Georgia"/>
        </w:rPr>
        <w:t>socially disenfranchised youths might observe, “Public schools are doing a terrible</w:t>
      </w:r>
      <w:r w:rsidRPr="00345C82">
        <w:rPr>
          <w:rFonts w:ascii="Georgia" w:hAnsi="Georgia"/>
          <w:sz w:val="12"/>
        </w:rPr>
        <w:t xml:space="preserve">¶ </w:t>
      </w:r>
      <w:r w:rsidRPr="00345C82">
        <w:rPr>
          <w:rFonts w:ascii="Georgia" w:hAnsi="Georgia"/>
        </w:rPr>
        <w:t>job! They are overcrowded, and many teachers are poorly qualified in their subject</w:t>
      </w:r>
      <w:r w:rsidRPr="00345C82">
        <w:rPr>
          <w:rFonts w:ascii="Georgia" w:hAnsi="Georgia"/>
          <w:sz w:val="12"/>
        </w:rPr>
        <w:t xml:space="preserve">¶ </w:t>
      </w:r>
      <w:r w:rsidRPr="00345C82">
        <w:rPr>
          <w:rFonts w:ascii="Georgia" w:hAnsi="Georgia"/>
        </w:rPr>
        <w:t>areas. Even the best teachers can do little more than struggle to maintain order in</w:t>
      </w:r>
      <w:r w:rsidRPr="00345C82">
        <w:rPr>
          <w:rFonts w:ascii="Georgia" w:hAnsi="Georgia"/>
          <w:sz w:val="12"/>
        </w:rPr>
        <w:t xml:space="preserve">¶ </w:t>
      </w:r>
      <w:r w:rsidRPr="00345C82">
        <w:rPr>
          <w:rFonts w:ascii="Georgia" w:hAnsi="Georgia"/>
        </w:rPr>
        <w:t>their classrooms.” That same concerned citizen, facing a complex range of issues</w:t>
      </w:r>
      <w:proofErr w:type="gramStart"/>
      <w:r w:rsidRPr="00345C82">
        <w:rPr>
          <w:rFonts w:ascii="Georgia" w:hAnsi="Georgia"/>
        </w:rPr>
        <w:t>,</w:t>
      </w:r>
      <w:r w:rsidRPr="00345C82">
        <w:rPr>
          <w:rFonts w:ascii="Georgia" w:hAnsi="Georgia"/>
          <w:sz w:val="12"/>
        </w:rPr>
        <w:t>¶</w:t>
      </w:r>
      <w:proofErr w:type="gramEnd"/>
      <w:r w:rsidRPr="00345C82">
        <w:rPr>
          <w:rFonts w:ascii="Georgia" w:hAnsi="Georgia"/>
          <w:sz w:val="12"/>
        </w:rPr>
        <w:t xml:space="preserve"> </w:t>
      </w:r>
      <w:r w:rsidRPr="00345C82">
        <w:rPr>
          <w:rFonts w:ascii="Georgia" w:hAnsi="Georgia"/>
        </w:rPr>
        <w:t>might arrive at an unhelpful decision, such as “We ought to do something about</w:t>
      </w:r>
      <w:r w:rsidRPr="00345C82">
        <w:rPr>
          <w:rFonts w:ascii="Georgia" w:hAnsi="Georgia"/>
          <w:sz w:val="12"/>
        </w:rPr>
        <w:t xml:space="preserve">¶ </w:t>
      </w:r>
      <w:r w:rsidRPr="00345C82">
        <w:rPr>
          <w:rFonts w:ascii="Georgia" w:hAnsi="Georgia"/>
        </w:rPr>
        <w:t xml:space="preserve">this” or, worse, “It’s too complicated a problem to deal with.” </w:t>
      </w:r>
      <w:r w:rsidRPr="00345C82">
        <w:rPr>
          <w:rStyle w:val="StyleBoldUnderline"/>
          <w:rFonts w:ascii="Georgia" w:hAnsi="Georgia"/>
        </w:rPr>
        <w:t xml:space="preserve">Groups of concerned¶ citizens worried about the state of public education could join together to express¶ their frustrations, anger, disillusionment, and emotions regarding the schools, but¶ without a focus for their discussions, they could easily agree about the sorry state of¶ education without finding points of clarity or potential solutions. </w:t>
      </w:r>
      <w:r w:rsidRPr="00345C82">
        <w:rPr>
          <w:rFonts w:ascii="Georgia" w:hAnsi="Georgia"/>
        </w:rPr>
        <w:t>A gripe session</w:t>
      </w:r>
      <w:r w:rsidRPr="00345C82">
        <w:rPr>
          <w:rFonts w:ascii="Georgia" w:hAnsi="Georgia"/>
          <w:sz w:val="12"/>
        </w:rPr>
        <w:t xml:space="preserve">¶ </w:t>
      </w:r>
      <w:r w:rsidRPr="00345C82">
        <w:rPr>
          <w:rFonts w:ascii="Georgia" w:hAnsi="Georgia"/>
        </w:rPr>
        <w:t>would follow. But if a precise question is posed—such as “What can be done to improve public education?”—</w:t>
      </w:r>
      <w:proofErr w:type="gramStart"/>
      <w:r w:rsidRPr="00345C82">
        <w:rPr>
          <w:rFonts w:ascii="Georgia" w:hAnsi="Georgia"/>
        </w:rPr>
        <w:t>then</w:t>
      </w:r>
      <w:proofErr w:type="gramEnd"/>
      <w:r w:rsidRPr="00345C82">
        <w:rPr>
          <w:rFonts w:ascii="Georgia" w:hAnsi="Georgia"/>
        </w:rPr>
        <w:t xml:space="preserve"> a more profitable area of discussion is opened up</w:t>
      </w:r>
      <w:r w:rsidRPr="00345C82">
        <w:rPr>
          <w:rFonts w:ascii="Georgia" w:hAnsi="Georgia"/>
          <w:sz w:val="12"/>
        </w:rPr>
        <w:t xml:space="preserve">¶ </w:t>
      </w:r>
      <w:r w:rsidRPr="00345C82">
        <w:rPr>
          <w:rFonts w:ascii="Georgia" w:hAnsi="Georgia"/>
        </w:rPr>
        <w:t>simply by placing a focus on the search for a concrete solution step. One or more</w:t>
      </w:r>
      <w:r w:rsidRPr="00345C82">
        <w:rPr>
          <w:rFonts w:ascii="Georgia" w:hAnsi="Georgia"/>
          <w:sz w:val="12"/>
        </w:rPr>
        <w:t xml:space="preserve">¶ </w:t>
      </w:r>
      <w:r w:rsidRPr="00345C82">
        <w:rPr>
          <w:rFonts w:ascii="Georgia" w:hAnsi="Georgia"/>
        </w:rPr>
        <w:t>judgments can be phrased in the form of debate propositions, motions for parliamentary debate, or bills for legislative assemblies. The statements “Resolved: That the</w:t>
      </w:r>
      <w:r w:rsidRPr="00345C82">
        <w:rPr>
          <w:rFonts w:ascii="Georgia" w:hAnsi="Georgia"/>
          <w:sz w:val="12"/>
        </w:rPr>
        <w:t xml:space="preserve">¶ </w:t>
      </w:r>
      <w:r w:rsidRPr="00345C82">
        <w:rPr>
          <w:rFonts w:ascii="Georgia" w:hAnsi="Georgia"/>
        </w:rPr>
        <w:t>federal government should implement a program of charter schools in at-risk communities” and “Resolved: That the state of Florida should adopt a school voucher</w:t>
      </w:r>
      <w:r w:rsidRPr="00345C82">
        <w:rPr>
          <w:rFonts w:ascii="Georgia" w:hAnsi="Georgia"/>
          <w:sz w:val="12"/>
        </w:rPr>
        <w:t xml:space="preserve">¶ </w:t>
      </w:r>
      <w:r w:rsidRPr="00345C82">
        <w:rPr>
          <w:rFonts w:ascii="Georgia" w:hAnsi="Georgia"/>
        </w:rPr>
        <w:t>program” more clearly identify specific ways of dealing with educational problems</w:t>
      </w:r>
      <w:r w:rsidRPr="00345C82">
        <w:rPr>
          <w:rFonts w:ascii="Georgia" w:hAnsi="Georgia"/>
          <w:sz w:val="12"/>
        </w:rPr>
        <w:t xml:space="preserve">¶ </w:t>
      </w:r>
      <w:r w:rsidRPr="00345C82">
        <w:rPr>
          <w:rFonts w:ascii="Georgia" w:hAnsi="Georgia"/>
        </w:rPr>
        <w:t>in a manageable form, suitable for debate. They provide specific policies to be investigated and aid discussants in identifying points of difference.</w:t>
      </w:r>
    </w:p>
    <w:p w14:paraId="5B220BF2" w14:textId="2CBA6DDE" w:rsidR="00E94920" w:rsidRPr="00345C82" w:rsidRDefault="00E94920" w:rsidP="00E94920">
      <w:pPr>
        <w:rPr>
          <w:rFonts w:ascii="Georgia" w:hAnsi="Georgia"/>
        </w:rPr>
      </w:pPr>
      <w:r w:rsidRPr="00345C82">
        <w:rPr>
          <w:rFonts w:ascii="Georgia" w:hAnsi="Georgia"/>
        </w:rPr>
        <w:t xml:space="preserve">  </w:t>
      </w:r>
    </w:p>
    <w:p w14:paraId="18832E87" w14:textId="77777777" w:rsidR="00E94920" w:rsidRPr="00345C82" w:rsidRDefault="00E94920" w:rsidP="00E94920">
      <w:pPr>
        <w:rPr>
          <w:rFonts w:ascii="Georgia" w:hAnsi="Georgia"/>
        </w:rPr>
      </w:pPr>
    </w:p>
    <w:p w14:paraId="11D4FDA9" w14:textId="77777777" w:rsidR="00A10B80" w:rsidRPr="00345C82" w:rsidRDefault="00A10B80" w:rsidP="00A10B80">
      <w:pPr>
        <w:pStyle w:val="Heading2"/>
        <w:rPr>
          <w:rFonts w:ascii="Georgia" w:hAnsi="Georgia"/>
        </w:rPr>
      </w:pPr>
      <w:r w:rsidRPr="00345C82">
        <w:rPr>
          <w:rFonts w:ascii="Georgia" w:hAnsi="Georgia"/>
        </w:rPr>
        <w:t>Definitions</w:t>
      </w:r>
    </w:p>
    <w:p w14:paraId="16EB91D1" w14:textId="1D524EA4" w:rsidR="00A26EB6" w:rsidRPr="00345C82" w:rsidRDefault="00A26EB6" w:rsidP="00A10B80">
      <w:pPr>
        <w:pStyle w:val="Heading3"/>
        <w:rPr>
          <w:rFonts w:ascii="Georgia" w:hAnsi="Georgia"/>
        </w:rPr>
      </w:pPr>
      <w:r w:rsidRPr="00345C82">
        <w:rPr>
          <w:rFonts w:ascii="Georgia" w:hAnsi="Georgia"/>
        </w:rPr>
        <w:t>Resolved</w:t>
      </w:r>
    </w:p>
    <w:p w14:paraId="2DA4101A" w14:textId="77777777" w:rsidR="00A26EB6" w:rsidRPr="00345C82" w:rsidRDefault="00A26EB6" w:rsidP="00A26EB6">
      <w:pPr>
        <w:rPr>
          <w:rFonts w:ascii="Georgia" w:hAnsi="Georgia"/>
        </w:rPr>
      </w:pPr>
    </w:p>
    <w:p w14:paraId="1B255405" w14:textId="5058EA03" w:rsidR="00A26EB6" w:rsidRPr="00345C82" w:rsidRDefault="00A26EB6" w:rsidP="00A26EB6">
      <w:pPr>
        <w:pStyle w:val="Heading4"/>
        <w:rPr>
          <w:rFonts w:ascii="Georgia" w:hAnsi="Georgia"/>
        </w:rPr>
      </w:pPr>
      <w:r w:rsidRPr="00345C82">
        <w:rPr>
          <w:rFonts w:ascii="Georgia" w:hAnsi="Georgia"/>
        </w:rPr>
        <w:t>“Resolved” expresses intent to implement a plan</w:t>
      </w:r>
    </w:p>
    <w:p w14:paraId="7E1659CA" w14:textId="77777777" w:rsidR="00A26EB6" w:rsidRPr="00345C82" w:rsidRDefault="00A26EB6" w:rsidP="00A26EB6">
      <w:pPr>
        <w:rPr>
          <w:rStyle w:val="StyleStyleBold12pt"/>
          <w:rFonts w:ascii="Georgia" w:hAnsi="Georgia"/>
        </w:rPr>
      </w:pPr>
    </w:p>
    <w:p w14:paraId="0214FD97" w14:textId="77777777" w:rsidR="00A26EB6" w:rsidRPr="00345C82" w:rsidRDefault="00A26EB6" w:rsidP="00A26EB6">
      <w:pPr>
        <w:rPr>
          <w:rFonts w:ascii="Georgia" w:hAnsi="Georgia"/>
        </w:rPr>
      </w:pPr>
      <w:r w:rsidRPr="00345C82">
        <w:rPr>
          <w:rStyle w:val="StyleStyleBold12pt"/>
          <w:rFonts w:ascii="Georgia" w:hAnsi="Georgia"/>
        </w:rPr>
        <w:t>American Heritage Dictionary 2000</w:t>
      </w:r>
      <w:r w:rsidRPr="00345C82">
        <w:rPr>
          <w:rFonts w:ascii="Georgia" w:hAnsi="Georgia"/>
        </w:rPr>
        <w:t>, www.dictionary.com/cgi-bin/dict.pl</w:t>
      </w:r>
      <w:proofErr w:type="gramStart"/>
      <w:r w:rsidRPr="00345C82">
        <w:rPr>
          <w:rFonts w:ascii="Georgia" w:hAnsi="Georgia"/>
        </w:rPr>
        <w:t>?term</w:t>
      </w:r>
      <w:proofErr w:type="gramEnd"/>
      <w:r w:rsidRPr="00345C82">
        <w:rPr>
          <w:rFonts w:ascii="Georgia" w:hAnsi="Georgia"/>
        </w:rPr>
        <w:t>=resolved</w:t>
      </w:r>
    </w:p>
    <w:p w14:paraId="3A7F9F62" w14:textId="77777777" w:rsidR="00A26EB6" w:rsidRPr="00345C82" w:rsidRDefault="00A26EB6" w:rsidP="00A26EB6">
      <w:pPr>
        <w:rPr>
          <w:rFonts w:ascii="Georgia" w:hAnsi="Georgia"/>
        </w:rPr>
      </w:pPr>
    </w:p>
    <w:p w14:paraId="7A513F0D" w14:textId="77777777" w:rsidR="00A26EB6" w:rsidRPr="00345C82" w:rsidRDefault="00A26EB6" w:rsidP="00A26EB6">
      <w:pPr>
        <w:rPr>
          <w:rFonts w:ascii="Georgia" w:hAnsi="Georgia"/>
        </w:rPr>
      </w:pPr>
      <w:r w:rsidRPr="00345C82">
        <w:rPr>
          <w:rStyle w:val="StyleBoldUnderline"/>
          <w:rFonts w:ascii="Georgia" w:hAnsi="Georgia"/>
        </w:rPr>
        <w:t xml:space="preserve">To find a solution </w:t>
      </w:r>
      <w:r w:rsidRPr="00345C82">
        <w:rPr>
          <w:rFonts w:ascii="Georgia" w:hAnsi="Georgia"/>
        </w:rPr>
        <w:t>to; solve …</w:t>
      </w:r>
    </w:p>
    <w:p w14:paraId="19ECD495" w14:textId="77777777" w:rsidR="00A26EB6" w:rsidRPr="00345C82" w:rsidRDefault="00A26EB6" w:rsidP="00A26EB6">
      <w:pPr>
        <w:rPr>
          <w:rFonts w:ascii="Georgia" w:hAnsi="Georgia"/>
        </w:rPr>
      </w:pPr>
      <w:r w:rsidRPr="00345C82">
        <w:rPr>
          <w:rFonts w:ascii="Georgia" w:hAnsi="Georgia"/>
        </w:rPr>
        <w:t>To bring to a usually successful conclusion</w:t>
      </w:r>
    </w:p>
    <w:p w14:paraId="3487A302" w14:textId="77777777" w:rsidR="00524266" w:rsidRPr="00345C82" w:rsidRDefault="00524266" w:rsidP="00A26EB6">
      <w:pPr>
        <w:rPr>
          <w:rFonts w:ascii="Georgia" w:hAnsi="Georgia"/>
        </w:rPr>
      </w:pPr>
    </w:p>
    <w:p w14:paraId="5F8BEA8E" w14:textId="77777777" w:rsidR="00524266" w:rsidRPr="00345C82" w:rsidRDefault="00524266" w:rsidP="00524266">
      <w:pPr>
        <w:pStyle w:val="Heading4"/>
        <w:rPr>
          <w:rFonts w:ascii="Georgia" w:hAnsi="Georgia" w:cs="Times New Roman"/>
        </w:rPr>
      </w:pPr>
      <w:r w:rsidRPr="00345C82">
        <w:rPr>
          <w:rFonts w:ascii="Georgia" w:hAnsi="Georgia" w:cs="Times New Roman"/>
        </w:rPr>
        <w:t xml:space="preserve">Resolved” requires a vote on a formal resolution </w:t>
      </w:r>
    </w:p>
    <w:p w14:paraId="15B23AA8" w14:textId="77C1B239" w:rsidR="00524266" w:rsidRPr="00345C82" w:rsidRDefault="00524266" w:rsidP="00524266">
      <w:pPr>
        <w:rPr>
          <w:rFonts w:ascii="Georgia" w:hAnsi="Georgia"/>
          <w:bCs/>
        </w:rPr>
      </w:pPr>
      <w:r w:rsidRPr="00345C82">
        <w:rPr>
          <w:rStyle w:val="StyleStyleBold12pt"/>
          <w:rFonts w:ascii="Georgia" w:hAnsi="Georgia"/>
        </w:rPr>
        <w:t>American Heritage Dictionary 11</w:t>
      </w:r>
      <w:r w:rsidRPr="00345C82">
        <w:rPr>
          <w:rFonts w:ascii="Georgia" w:hAnsi="Georgia"/>
          <w:bCs/>
        </w:rPr>
        <w:t xml:space="preserve"> (The American Heritage Dictionary of the English Language, Fifth Edition copyright ©2011 by Houghton Mifflin Harcourt Publishing Company</w:t>
      </w:r>
      <w:proofErr w:type="gramStart"/>
      <w:r w:rsidRPr="00345C82">
        <w:rPr>
          <w:rFonts w:ascii="Georgia" w:hAnsi="Georgia"/>
          <w:bCs/>
        </w:rPr>
        <w:t>.,</w:t>
      </w:r>
      <w:proofErr w:type="gramEnd"/>
      <w:r w:rsidRPr="00345C82">
        <w:rPr>
          <w:rFonts w:ascii="Georgia" w:hAnsi="Georgia"/>
          <w:bCs/>
        </w:rPr>
        <w:t xml:space="preserve"> “resolved” 2011,  </w:t>
      </w:r>
      <w:hyperlink r:id="rId10" w:history="1">
        <w:r w:rsidRPr="00345C82">
          <w:rPr>
            <w:rStyle w:val="Hyperlink"/>
            <w:rFonts w:ascii="Georgia" w:hAnsi="Georgia"/>
          </w:rPr>
          <w:t>http://www.ahdictionary.com/word/search.html?q=resolved&amp;submit.x=-826&amp;submit.y=-210</w:t>
        </w:r>
      </w:hyperlink>
      <w:r w:rsidRPr="00345C82">
        <w:rPr>
          <w:rFonts w:ascii="Georgia" w:hAnsi="Georgia"/>
        </w:rPr>
        <w:t xml:space="preserve">,) </w:t>
      </w:r>
    </w:p>
    <w:p w14:paraId="7180F62D" w14:textId="77777777" w:rsidR="00524266" w:rsidRPr="00345C82" w:rsidRDefault="00524266" w:rsidP="00524266">
      <w:pPr>
        <w:rPr>
          <w:rFonts w:ascii="Georgia" w:hAnsi="Georgia"/>
          <w:bCs/>
        </w:rPr>
      </w:pPr>
    </w:p>
    <w:p w14:paraId="7B71108F" w14:textId="77777777" w:rsidR="00524266" w:rsidRPr="00345C82" w:rsidRDefault="00524266" w:rsidP="00524266">
      <w:pPr>
        <w:rPr>
          <w:rFonts w:ascii="Georgia" w:hAnsi="Georgia"/>
          <w:bCs/>
        </w:rPr>
      </w:pPr>
      <w:proofErr w:type="spellStart"/>
      <w:proofErr w:type="gramStart"/>
      <w:r w:rsidRPr="00345C82">
        <w:rPr>
          <w:rFonts w:ascii="Georgia" w:hAnsi="Georgia"/>
          <w:bCs/>
        </w:rPr>
        <w:t>re</w:t>
      </w:r>
      <w:proofErr w:type="gramEnd"/>
      <w:r w:rsidRPr="00345C82">
        <w:rPr>
          <w:rFonts w:ascii="Georgia" w:hAnsi="Georgia"/>
          <w:bCs/>
        </w:rPr>
        <w:t>·solve</w:t>
      </w:r>
      <w:proofErr w:type="spellEnd"/>
      <w:r w:rsidRPr="00345C82">
        <w:rPr>
          <w:rFonts w:ascii="Georgia" w:hAnsi="Georgia"/>
          <w:bCs/>
        </w:rPr>
        <w:t xml:space="preserve">  (</w:t>
      </w:r>
      <w:proofErr w:type="spellStart"/>
      <w:r w:rsidRPr="00345C82">
        <w:rPr>
          <w:rFonts w:ascii="Georgia" w:hAnsi="Georgia"/>
          <w:bCs/>
        </w:rPr>
        <w:t>r</w:t>
      </w:r>
      <w:r w:rsidRPr="00345C82">
        <w:rPr>
          <w:rFonts w:ascii="Times New Roman" w:hAnsi="Times New Roman" w:cs="Times New Roman"/>
          <w:bCs/>
        </w:rPr>
        <w:t>ĭ</w:t>
      </w:r>
      <w:r w:rsidRPr="00345C82">
        <w:rPr>
          <w:rFonts w:ascii="Georgia" w:hAnsi="Georgia"/>
          <w:bCs/>
        </w:rPr>
        <w:t>-z</w:t>
      </w:r>
      <w:r w:rsidRPr="00345C82">
        <w:rPr>
          <w:rFonts w:ascii="Times New Roman" w:hAnsi="Times New Roman" w:cs="Times New Roman"/>
          <w:bCs/>
        </w:rPr>
        <w:t>ŏ</w:t>
      </w:r>
      <w:r w:rsidRPr="00345C82">
        <w:rPr>
          <w:rFonts w:ascii="Georgia" w:hAnsi="Georgia"/>
          <w:bCs/>
        </w:rPr>
        <w:t>lv</w:t>
      </w:r>
      <w:proofErr w:type="spellEnd"/>
      <w:r w:rsidRPr="00345C82">
        <w:rPr>
          <w:rFonts w:ascii="Georgia" w:hAnsi="Georgia"/>
          <w:bCs/>
        </w:rPr>
        <w:t>)v</w:t>
      </w:r>
      <w:r w:rsidRPr="00345C82">
        <w:rPr>
          <w:rStyle w:val="StyleBoldUnderline"/>
          <w:rFonts w:ascii="Georgia" w:hAnsi="Georgia"/>
        </w:rPr>
        <w:t xml:space="preserve">. </w:t>
      </w:r>
      <w:proofErr w:type="spellStart"/>
      <w:r w:rsidRPr="00345C82">
        <w:rPr>
          <w:rStyle w:val="StyleBoldUnderline"/>
          <w:rFonts w:ascii="Georgia" w:hAnsi="Georgia"/>
        </w:rPr>
        <w:t>re·solved</w:t>
      </w:r>
      <w:proofErr w:type="spellEnd"/>
      <w:r w:rsidRPr="00345C82">
        <w:rPr>
          <w:rStyle w:val="StyleBoldUnderline"/>
          <w:rFonts w:ascii="Georgia" w:hAnsi="Georgia"/>
        </w:rPr>
        <w:t>,</w:t>
      </w:r>
      <w:r w:rsidRPr="00345C82">
        <w:rPr>
          <w:rFonts w:ascii="Georgia" w:hAnsi="Georgia"/>
          <w:bCs/>
        </w:rPr>
        <w:t xml:space="preserve"> </w:t>
      </w:r>
      <w:proofErr w:type="spellStart"/>
      <w:r w:rsidRPr="00345C82">
        <w:rPr>
          <w:rFonts w:ascii="Georgia" w:hAnsi="Georgia"/>
          <w:bCs/>
        </w:rPr>
        <w:t>re·solv·ing</w:t>
      </w:r>
      <w:proofErr w:type="spellEnd"/>
      <w:r w:rsidRPr="00345C82">
        <w:rPr>
          <w:rFonts w:ascii="Georgia" w:hAnsi="Georgia"/>
          <w:bCs/>
        </w:rPr>
        <w:t xml:space="preserve">, </w:t>
      </w:r>
      <w:proofErr w:type="spellStart"/>
      <w:r w:rsidRPr="00345C82">
        <w:rPr>
          <w:rFonts w:ascii="Georgia" w:hAnsi="Georgia"/>
          <w:bCs/>
        </w:rPr>
        <w:t>re·solves</w:t>
      </w:r>
      <w:proofErr w:type="spellEnd"/>
    </w:p>
    <w:p w14:paraId="3B9533AA" w14:textId="77777777" w:rsidR="00524266" w:rsidRPr="00345C82" w:rsidRDefault="00524266" w:rsidP="00524266">
      <w:pPr>
        <w:rPr>
          <w:rFonts w:ascii="Georgia" w:hAnsi="Georgia"/>
          <w:bCs/>
        </w:rPr>
      </w:pPr>
      <w:proofErr w:type="gramStart"/>
      <w:r w:rsidRPr="00345C82">
        <w:rPr>
          <w:rFonts w:ascii="Georgia" w:hAnsi="Georgia"/>
          <w:bCs/>
        </w:rPr>
        <w:t>v</w:t>
      </w:r>
      <w:proofErr w:type="gramEnd"/>
      <w:r w:rsidRPr="00345C82">
        <w:rPr>
          <w:rFonts w:ascii="Georgia" w:hAnsi="Georgia"/>
          <w:bCs/>
        </w:rPr>
        <w:t>.tr.</w:t>
      </w:r>
    </w:p>
    <w:p w14:paraId="65EBC205" w14:textId="77777777" w:rsidR="00524266" w:rsidRPr="00345C82" w:rsidRDefault="00524266" w:rsidP="00524266">
      <w:pPr>
        <w:rPr>
          <w:rFonts w:ascii="Georgia" w:hAnsi="Georgia"/>
          <w:bCs/>
        </w:rPr>
      </w:pPr>
      <w:r w:rsidRPr="00345C82">
        <w:rPr>
          <w:rFonts w:ascii="Georgia" w:hAnsi="Georgia"/>
          <w:bCs/>
        </w:rPr>
        <w:t>1.a. To make a firm decision about: resolved that I would do better next time. See Synonyms at decide.</w:t>
      </w:r>
    </w:p>
    <w:p w14:paraId="207F1BAD" w14:textId="77777777" w:rsidR="00524266" w:rsidRPr="00345C82" w:rsidRDefault="00524266" w:rsidP="00524266">
      <w:pPr>
        <w:rPr>
          <w:rFonts w:ascii="Georgia" w:hAnsi="Georgia"/>
          <w:bCs/>
        </w:rPr>
      </w:pPr>
      <w:r w:rsidRPr="00345C82">
        <w:rPr>
          <w:rStyle w:val="StyleBoldUnderline"/>
          <w:rFonts w:ascii="Georgia" w:hAnsi="Georgia"/>
        </w:rPr>
        <w:t xml:space="preserve">b. To decide or express by formal vote: </w:t>
      </w:r>
      <w:r w:rsidRPr="00345C82">
        <w:rPr>
          <w:rFonts w:ascii="Georgia" w:hAnsi="Georgia"/>
        </w:rPr>
        <w:t>The legislature resolved that the official should be</w:t>
      </w:r>
      <w:r w:rsidRPr="00345C82">
        <w:rPr>
          <w:rFonts w:ascii="Georgia" w:hAnsi="Georgia"/>
          <w:bCs/>
        </w:rPr>
        <w:t xml:space="preserve"> impeached.</w:t>
      </w:r>
    </w:p>
    <w:p w14:paraId="475577DD" w14:textId="77777777" w:rsidR="00524266" w:rsidRPr="00345C82" w:rsidRDefault="00524266" w:rsidP="00524266">
      <w:pPr>
        <w:rPr>
          <w:rStyle w:val="StyleBoldUnderline"/>
          <w:rFonts w:ascii="Georgia" w:hAnsi="Georgia"/>
        </w:rPr>
      </w:pPr>
      <w:r w:rsidRPr="00345C82">
        <w:rPr>
          <w:rStyle w:val="StyleBoldUnderline"/>
          <w:rFonts w:ascii="Georgia" w:hAnsi="Georgia"/>
        </w:rPr>
        <w:t>2. A formal resolution made by a deliberative body.</w:t>
      </w:r>
    </w:p>
    <w:p w14:paraId="34E44615" w14:textId="77777777" w:rsidR="00524266" w:rsidRPr="00345C82" w:rsidRDefault="00524266" w:rsidP="00524266">
      <w:pPr>
        <w:rPr>
          <w:rFonts w:ascii="Georgia" w:hAnsi="Georgia"/>
          <w:bCs/>
        </w:rPr>
      </w:pPr>
    </w:p>
    <w:p w14:paraId="34616394" w14:textId="77777777" w:rsidR="00524266" w:rsidRPr="00345C82" w:rsidRDefault="00524266" w:rsidP="00524266">
      <w:pPr>
        <w:pStyle w:val="Heading4"/>
        <w:rPr>
          <w:rFonts w:ascii="Georgia" w:hAnsi="Georgia"/>
        </w:rPr>
      </w:pPr>
      <w:r w:rsidRPr="00345C82">
        <w:rPr>
          <w:rFonts w:ascii="Georgia" w:hAnsi="Georgia"/>
        </w:rPr>
        <w:t xml:space="preserve">A resolution requires not only a formal vote, </w:t>
      </w:r>
      <w:proofErr w:type="gramStart"/>
      <w:r w:rsidRPr="00345C82">
        <w:rPr>
          <w:rFonts w:ascii="Georgia" w:hAnsi="Georgia"/>
        </w:rPr>
        <w:t>but</w:t>
      </w:r>
      <w:proofErr w:type="gramEnd"/>
      <w:r w:rsidRPr="00345C82">
        <w:rPr>
          <w:rFonts w:ascii="Georgia" w:hAnsi="Georgia"/>
        </w:rPr>
        <w:t xml:space="preserve"> a formal proposition that was submitted to those voting upon it. </w:t>
      </w:r>
    </w:p>
    <w:p w14:paraId="1735F757" w14:textId="77777777" w:rsidR="00524266" w:rsidRPr="00345C82" w:rsidRDefault="00524266" w:rsidP="00524266">
      <w:pPr>
        <w:rPr>
          <w:rFonts w:ascii="Georgia" w:hAnsi="Georgia"/>
          <w:b/>
          <w:bCs/>
        </w:rPr>
      </w:pPr>
      <w:r w:rsidRPr="00345C82">
        <w:rPr>
          <w:rFonts w:ascii="Georgia" w:hAnsi="Georgia"/>
          <w:b/>
          <w:bCs/>
        </w:rPr>
        <w:t>Black’s Law Dictionary ‘9</w:t>
      </w:r>
    </w:p>
    <w:p w14:paraId="0C5E7E87" w14:textId="75FE4E6E" w:rsidR="00524266" w:rsidRPr="00345C82" w:rsidRDefault="00524266" w:rsidP="00524266">
      <w:pPr>
        <w:rPr>
          <w:rFonts w:ascii="Georgia" w:hAnsi="Georgia"/>
          <w:bCs/>
        </w:rPr>
      </w:pPr>
      <w:r w:rsidRPr="00345C82">
        <w:rPr>
          <w:rFonts w:ascii="Georgia" w:hAnsi="Georgia"/>
          <w:bCs/>
        </w:rPr>
        <w:t xml:space="preserve">(The Law Dictionary Featuring Black's Law Dictionary Free Online Legal Dictionary “What is RESOLUTION? </w:t>
      </w:r>
      <w:proofErr w:type="gramStart"/>
      <w:r w:rsidRPr="00345C82">
        <w:rPr>
          <w:rFonts w:ascii="Georgia" w:hAnsi="Georgia"/>
          <w:bCs/>
        </w:rPr>
        <w:t>definition</w:t>
      </w:r>
      <w:proofErr w:type="gramEnd"/>
      <w:r w:rsidRPr="00345C82">
        <w:rPr>
          <w:rFonts w:ascii="Georgia" w:hAnsi="Georgia"/>
          <w:bCs/>
        </w:rPr>
        <w:t xml:space="preserve"> of RESOLUTION “ October 23, 2009, </w:t>
      </w:r>
      <w:hyperlink r:id="rId11" w:history="1">
        <w:r w:rsidRPr="00345C82">
          <w:rPr>
            <w:rStyle w:val="Hyperlink"/>
            <w:rFonts w:ascii="Georgia" w:hAnsi="Georgia"/>
            <w:bCs/>
          </w:rPr>
          <w:t>http://thelawdictionary.org/resolution/</w:t>
        </w:r>
      </w:hyperlink>
      <w:r w:rsidRPr="00345C82">
        <w:rPr>
          <w:rFonts w:ascii="Georgia" w:hAnsi="Georgia"/>
          <w:bCs/>
        </w:rPr>
        <w:t xml:space="preserve">) </w:t>
      </w:r>
    </w:p>
    <w:p w14:paraId="2028C42E" w14:textId="77777777" w:rsidR="00524266" w:rsidRPr="00345C82" w:rsidRDefault="00524266" w:rsidP="00524266">
      <w:pPr>
        <w:rPr>
          <w:rFonts w:ascii="Georgia" w:hAnsi="Georgia"/>
          <w:b/>
          <w:bCs/>
          <w:u w:val="single"/>
        </w:rPr>
      </w:pPr>
    </w:p>
    <w:p w14:paraId="56FAE8F5" w14:textId="77777777" w:rsidR="00524266" w:rsidRPr="00345C82" w:rsidRDefault="00524266" w:rsidP="00524266">
      <w:pPr>
        <w:rPr>
          <w:rFonts w:ascii="Georgia" w:hAnsi="Georgia"/>
          <w:bCs/>
        </w:rPr>
      </w:pPr>
      <w:r w:rsidRPr="00345C82">
        <w:rPr>
          <w:rFonts w:ascii="Georgia" w:hAnsi="Georgia"/>
          <w:b/>
          <w:bCs/>
          <w:u w:val="single"/>
        </w:rPr>
        <w:t xml:space="preserve">A motion or formal proposition offered for adoption by such a body. </w:t>
      </w:r>
      <w:proofErr w:type="gramStart"/>
      <w:r w:rsidRPr="00345C82">
        <w:rPr>
          <w:rFonts w:ascii="Georgia" w:hAnsi="Georgia"/>
          <w:bCs/>
        </w:rPr>
        <w:t>In legislative practice.</w:t>
      </w:r>
      <w:proofErr w:type="gramEnd"/>
      <w:r w:rsidRPr="00345C82">
        <w:rPr>
          <w:rFonts w:ascii="Georgia" w:hAnsi="Georgia"/>
          <w:bCs/>
        </w:rPr>
        <w:t xml:space="preserve"> </w:t>
      </w:r>
      <w:r w:rsidRPr="00345C82">
        <w:rPr>
          <w:rFonts w:ascii="Georgia" w:hAnsi="Georgia"/>
          <w:b/>
          <w:bCs/>
          <w:u w:val="single"/>
        </w:rPr>
        <w:t>The term is usually employed to denote the adoption of a motion, the subject-matter of which would not properly constitute a statute; such as a mere expression of opinion</w:t>
      </w:r>
      <w:r w:rsidRPr="00345C82">
        <w:rPr>
          <w:rFonts w:ascii="Georgia" w:hAnsi="Georgia"/>
          <w:bCs/>
        </w:rPr>
        <w:t xml:space="preserve">; an alteration of the </w:t>
      </w:r>
      <w:proofErr w:type="gramStart"/>
      <w:r w:rsidRPr="00345C82">
        <w:rPr>
          <w:rFonts w:ascii="Georgia" w:hAnsi="Georgia"/>
          <w:bCs/>
        </w:rPr>
        <w:t>rules ;</w:t>
      </w:r>
      <w:proofErr w:type="gramEnd"/>
      <w:r w:rsidRPr="00345C82">
        <w:rPr>
          <w:rFonts w:ascii="Georgia" w:hAnsi="Georgia"/>
          <w:bCs/>
        </w:rPr>
        <w:t xml:space="preserve"> a vote of thanks or of censure, </w:t>
      </w:r>
    </w:p>
    <w:p w14:paraId="72C7ED72" w14:textId="77777777" w:rsidR="00524266" w:rsidRPr="00345C82" w:rsidRDefault="00524266" w:rsidP="00524266">
      <w:pPr>
        <w:rPr>
          <w:rFonts w:ascii="Georgia" w:hAnsi="Georgia"/>
          <w:bCs/>
        </w:rPr>
      </w:pPr>
    </w:p>
    <w:p w14:paraId="7AED2493" w14:textId="77777777" w:rsidR="00524266" w:rsidRPr="00345C82" w:rsidRDefault="00524266" w:rsidP="00524266">
      <w:pPr>
        <w:pStyle w:val="Heading4"/>
        <w:rPr>
          <w:rFonts w:ascii="Georgia" w:hAnsi="Georgia"/>
        </w:rPr>
      </w:pPr>
      <w:r w:rsidRPr="00345C82">
        <w:rPr>
          <w:rFonts w:ascii="Georgia" w:hAnsi="Georgia"/>
        </w:rPr>
        <w:t xml:space="preserve">“Resolved” means to enact a resolution </w:t>
      </w:r>
    </w:p>
    <w:p w14:paraId="76A10679" w14:textId="68112E01" w:rsidR="00524266" w:rsidRPr="00345C82" w:rsidRDefault="00524266" w:rsidP="00524266">
      <w:pPr>
        <w:rPr>
          <w:rFonts w:ascii="Georgia" w:hAnsi="Georgia"/>
          <w:bCs/>
        </w:rPr>
      </w:pPr>
      <w:r w:rsidRPr="00345C82">
        <w:rPr>
          <w:rStyle w:val="StyleStyleBold12pt"/>
          <w:rFonts w:ascii="Georgia" w:hAnsi="Georgia"/>
        </w:rPr>
        <w:t>Merriam-Webster 13</w:t>
      </w:r>
      <w:r w:rsidRPr="00345C82">
        <w:rPr>
          <w:rFonts w:ascii="Georgia" w:hAnsi="Georgia"/>
          <w:bCs/>
        </w:rPr>
        <w:t xml:space="preserve"> (“resolve”, Merriam-Webster, Incorporated, 2013, </w:t>
      </w:r>
      <w:hyperlink r:id="rId12" w:history="1">
        <w:r w:rsidRPr="00345C82">
          <w:rPr>
            <w:rStyle w:val="Hyperlink"/>
            <w:rFonts w:ascii="Georgia" w:hAnsi="Georgia"/>
          </w:rPr>
          <w:t>http://www.merriam-webster.com/dictionary/resolve</w:t>
        </w:r>
      </w:hyperlink>
      <w:r w:rsidRPr="00345C82">
        <w:rPr>
          <w:rFonts w:ascii="Georgia" w:hAnsi="Georgia"/>
        </w:rPr>
        <w:t xml:space="preserve">) </w:t>
      </w:r>
    </w:p>
    <w:p w14:paraId="1A823F87" w14:textId="77777777" w:rsidR="00524266" w:rsidRPr="00345C82" w:rsidRDefault="00524266" w:rsidP="00524266">
      <w:pPr>
        <w:rPr>
          <w:rFonts w:ascii="Georgia" w:hAnsi="Georgia"/>
          <w:bCs/>
        </w:rPr>
      </w:pPr>
      <w:proofErr w:type="spellStart"/>
      <w:proofErr w:type="gramStart"/>
      <w:r w:rsidRPr="00345C82">
        <w:rPr>
          <w:rFonts w:ascii="Georgia" w:hAnsi="Georgia"/>
          <w:bCs/>
        </w:rPr>
        <w:t>re</w:t>
      </w:r>
      <w:proofErr w:type="gramEnd"/>
      <w:r w:rsidRPr="00345C82">
        <w:rPr>
          <w:rFonts w:ascii="Georgia" w:hAnsi="Georgia"/>
          <w:bCs/>
        </w:rPr>
        <w:t>·solve</w:t>
      </w:r>
      <w:proofErr w:type="spellEnd"/>
      <w:r w:rsidRPr="00345C82">
        <w:rPr>
          <w:rFonts w:ascii="Georgia" w:hAnsi="Georgia"/>
          <w:bCs/>
        </w:rPr>
        <w:t xml:space="preserve"> verb \</w:t>
      </w:r>
      <w:proofErr w:type="spellStart"/>
      <w:r w:rsidRPr="00345C82">
        <w:rPr>
          <w:rFonts w:ascii="Georgia" w:hAnsi="Georgia"/>
          <w:bCs/>
        </w:rPr>
        <w:t>ri</w:t>
      </w:r>
      <w:proofErr w:type="spellEnd"/>
      <w:r w:rsidRPr="00345C82">
        <w:rPr>
          <w:rFonts w:ascii="Georgia" w:hAnsi="Georgia"/>
          <w:bCs/>
        </w:rPr>
        <w:t>-</w:t>
      </w:r>
      <w:r w:rsidRPr="00345C82">
        <w:rPr>
          <w:rFonts w:ascii="Times New Roman" w:hAnsi="Times New Roman" w:cs="Times New Roman"/>
          <w:bCs/>
        </w:rPr>
        <w:t>ˈ</w:t>
      </w:r>
      <w:proofErr w:type="spellStart"/>
      <w:r w:rsidRPr="00345C82">
        <w:rPr>
          <w:rFonts w:ascii="Georgia" w:hAnsi="Georgia"/>
          <w:bCs/>
        </w:rPr>
        <w:t>zälv</w:t>
      </w:r>
      <w:proofErr w:type="spellEnd"/>
      <w:r w:rsidRPr="00345C82">
        <w:rPr>
          <w:rFonts w:ascii="Georgia" w:hAnsi="Georgia"/>
          <w:bCs/>
        </w:rPr>
        <w:t>, -</w:t>
      </w:r>
      <w:r w:rsidRPr="00345C82">
        <w:rPr>
          <w:rFonts w:ascii="Times New Roman" w:hAnsi="Times New Roman" w:cs="Times New Roman"/>
          <w:bCs/>
        </w:rPr>
        <w:t>ˈ</w:t>
      </w:r>
      <w:proofErr w:type="spellStart"/>
      <w:r w:rsidRPr="00345C82">
        <w:rPr>
          <w:rFonts w:ascii="Georgia" w:hAnsi="Georgia"/>
          <w:bCs/>
        </w:rPr>
        <w:t>zȯlv</w:t>
      </w:r>
      <w:proofErr w:type="spellEnd"/>
      <w:r w:rsidRPr="00345C82">
        <w:rPr>
          <w:rFonts w:ascii="Georgia" w:hAnsi="Georgia"/>
          <w:bCs/>
        </w:rPr>
        <w:t xml:space="preserve"> also -</w:t>
      </w:r>
      <w:r w:rsidRPr="00345C82">
        <w:rPr>
          <w:rFonts w:ascii="Times New Roman" w:hAnsi="Times New Roman" w:cs="Times New Roman"/>
          <w:bCs/>
        </w:rPr>
        <w:t>ˈ</w:t>
      </w:r>
      <w:proofErr w:type="spellStart"/>
      <w:r w:rsidRPr="00345C82">
        <w:rPr>
          <w:rFonts w:ascii="Georgia" w:hAnsi="Georgia"/>
          <w:bCs/>
        </w:rPr>
        <w:t>zäv</w:t>
      </w:r>
      <w:proofErr w:type="spellEnd"/>
      <w:r w:rsidRPr="00345C82">
        <w:rPr>
          <w:rFonts w:ascii="Georgia" w:hAnsi="Georgia"/>
          <w:bCs/>
        </w:rPr>
        <w:t xml:space="preserve"> or -</w:t>
      </w:r>
      <w:r w:rsidRPr="00345C82">
        <w:rPr>
          <w:rFonts w:ascii="Times New Roman" w:hAnsi="Times New Roman" w:cs="Times New Roman"/>
          <w:bCs/>
        </w:rPr>
        <w:t>ˈ</w:t>
      </w:r>
      <w:proofErr w:type="spellStart"/>
      <w:r w:rsidRPr="00345C82">
        <w:rPr>
          <w:rFonts w:ascii="Georgia" w:hAnsi="Georgia"/>
          <w:bCs/>
        </w:rPr>
        <w:t>zȯv</w:t>
      </w:r>
      <w:proofErr w:type="spellEnd"/>
      <w:r w:rsidRPr="00345C82">
        <w:rPr>
          <w:rFonts w:ascii="Georgia" w:hAnsi="Georgia"/>
          <w:bCs/>
        </w:rPr>
        <w:t>\</w:t>
      </w:r>
    </w:p>
    <w:p w14:paraId="11CBE35B" w14:textId="77777777" w:rsidR="00524266" w:rsidRPr="00345C82" w:rsidRDefault="00524266" w:rsidP="00524266">
      <w:pPr>
        <w:rPr>
          <w:rFonts w:ascii="Georgia" w:hAnsi="Georgia"/>
          <w:bCs/>
        </w:rPr>
      </w:pPr>
      <w:proofErr w:type="spellStart"/>
      <w:proofErr w:type="gramStart"/>
      <w:r w:rsidRPr="00345C82">
        <w:rPr>
          <w:rFonts w:ascii="Georgia" w:hAnsi="Georgia"/>
          <w:bCs/>
        </w:rPr>
        <w:t>re</w:t>
      </w:r>
      <w:proofErr w:type="gramEnd"/>
      <w:r w:rsidRPr="00345C82">
        <w:rPr>
          <w:rFonts w:ascii="Georgia" w:hAnsi="Georgia"/>
          <w:bCs/>
        </w:rPr>
        <w:t>·solvedre·solv·ing</w:t>
      </w:r>
      <w:proofErr w:type="spellEnd"/>
      <w:r w:rsidRPr="00345C82">
        <w:rPr>
          <w:rFonts w:ascii="Georgia" w:hAnsi="Georgia"/>
          <w:bCs/>
        </w:rPr>
        <w:t xml:space="preserve"> </w:t>
      </w:r>
    </w:p>
    <w:p w14:paraId="55DDCE35" w14:textId="77777777" w:rsidR="00524266" w:rsidRPr="00345C82" w:rsidRDefault="00524266" w:rsidP="00524266">
      <w:pPr>
        <w:rPr>
          <w:rFonts w:ascii="Georgia" w:hAnsi="Georgia"/>
          <w:bCs/>
        </w:rPr>
      </w:pPr>
      <w:r w:rsidRPr="00345C82">
        <w:rPr>
          <w:rFonts w:ascii="Georgia" w:hAnsi="Georgia"/>
          <w:bCs/>
        </w:rPr>
        <w:t>Definition of RESOLVE</w:t>
      </w:r>
    </w:p>
    <w:p w14:paraId="393CB147" w14:textId="77777777" w:rsidR="00524266" w:rsidRPr="00345C82" w:rsidRDefault="00524266" w:rsidP="00524266">
      <w:pPr>
        <w:rPr>
          <w:rFonts w:ascii="Georgia" w:hAnsi="Georgia"/>
          <w:bCs/>
        </w:rPr>
      </w:pPr>
      <w:r w:rsidRPr="00345C82">
        <w:rPr>
          <w:rFonts w:ascii="Georgia" w:hAnsi="Georgia"/>
          <w:bCs/>
        </w:rPr>
        <w:t>3</w:t>
      </w:r>
    </w:p>
    <w:p w14:paraId="52855147" w14:textId="6869CB74" w:rsidR="00524266" w:rsidRPr="00345C82" w:rsidRDefault="00524266" w:rsidP="00524266">
      <w:pPr>
        <w:rPr>
          <w:rFonts w:ascii="Georgia" w:hAnsi="Georgia"/>
        </w:rPr>
      </w:pPr>
      <w:r w:rsidRPr="00345C82">
        <w:rPr>
          <w:rFonts w:ascii="Georgia" w:hAnsi="Georgia"/>
          <w:bCs/>
        </w:rPr>
        <w:t xml:space="preserve">: </w:t>
      </w:r>
      <w:proofErr w:type="gramStart"/>
      <w:r w:rsidRPr="00345C82">
        <w:rPr>
          <w:rFonts w:ascii="Georgia" w:hAnsi="Georgia"/>
          <w:b/>
          <w:bCs/>
          <w:u w:val="single"/>
        </w:rPr>
        <w:t>to</w:t>
      </w:r>
      <w:proofErr w:type="gramEnd"/>
      <w:r w:rsidRPr="00345C82">
        <w:rPr>
          <w:rFonts w:ascii="Georgia" w:hAnsi="Georgia"/>
          <w:b/>
          <w:bCs/>
          <w:u w:val="single"/>
        </w:rPr>
        <w:t xml:space="preserve"> cause resolution of</w:t>
      </w:r>
      <w:r w:rsidRPr="00345C82">
        <w:rPr>
          <w:rFonts w:ascii="Georgia" w:hAnsi="Georgia"/>
          <w:bCs/>
        </w:rPr>
        <w:t xml:space="preserve"> (a pathological state</w:t>
      </w:r>
    </w:p>
    <w:p w14:paraId="6645C2E2" w14:textId="7D641C38" w:rsidR="00A26EB6" w:rsidRPr="00345C82" w:rsidRDefault="00A26EB6" w:rsidP="00A26EB6">
      <w:pPr>
        <w:pStyle w:val="Heading3"/>
        <w:rPr>
          <w:rFonts w:ascii="Georgia" w:hAnsi="Georgia"/>
        </w:rPr>
      </w:pPr>
      <w:r w:rsidRPr="00345C82">
        <w:rPr>
          <w:rFonts w:ascii="Georgia" w:hAnsi="Georgia"/>
        </w:rPr>
        <w:t>Colon</w:t>
      </w:r>
    </w:p>
    <w:p w14:paraId="6C70C370" w14:textId="77777777" w:rsidR="00297566" w:rsidRPr="00345C82" w:rsidRDefault="00297566" w:rsidP="00297566">
      <w:pPr>
        <w:rPr>
          <w:rFonts w:ascii="Georgia" w:hAnsi="Georgia"/>
        </w:rPr>
      </w:pPr>
    </w:p>
    <w:p w14:paraId="622DCF62" w14:textId="77777777" w:rsidR="00297566" w:rsidRPr="00345C82" w:rsidRDefault="00297566" w:rsidP="00297566">
      <w:pPr>
        <w:pStyle w:val="Heading4"/>
        <w:rPr>
          <w:rFonts w:ascii="Georgia" w:hAnsi="Georgia"/>
        </w:rPr>
      </w:pPr>
      <w:r w:rsidRPr="00345C82">
        <w:rPr>
          <w:rFonts w:ascii="Georgia" w:hAnsi="Georgia"/>
        </w:rPr>
        <w:t>The topic is defined by the phrase following the colon – the USFG is the agent of the resolution, not the individual debaters</w:t>
      </w:r>
    </w:p>
    <w:p w14:paraId="3D06958D" w14:textId="77777777" w:rsidR="00297566" w:rsidRPr="00345C82" w:rsidRDefault="00297566" w:rsidP="00297566">
      <w:pPr>
        <w:rPr>
          <w:rFonts w:ascii="Georgia" w:hAnsi="Georgia"/>
        </w:rPr>
      </w:pPr>
    </w:p>
    <w:p w14:paraId="1279DB64" w14:textId="77777777" w:rsidR="00297566" w:rsidRPr="00345C82" w:rsidRDefault="00297566" w:rsidP="00297566">
      <w:pPr>
        <w:rPr>
          <w:rFonts w:ascii="Georgia" w:hAnsi="Georgia"/>
        </w:rPr>
      </w:pPr>
      <w:r w:rsidRPr="00345C82">
        <w:rPr>
          <w:rStyle w:val="StyleStyleBold12pt"/>
          <w:rFonts w:ascii="Georgia" w:hAnsi="Georgia"/>
        </w:rPr>
        <w:t>Webster’s</w:t>
      </w:r>
      <w:r w:rsidRPr="00345C82">
        <w:rPr>
          <w:rFonts w:ascii="Georgia" w:hAnsi="Georgia"/>
        </w:rPr>
        <w:t xml:space="preserve"> Guide to Grammar and Writing – </w:t>
      </w:r>
      <w:r w:rsidRPr="00345C82">
        <w:rPr>
          <w:rStyle w:val="StyleBoldUnderline"/>
          <w:rFonts w:ascii="Georgia" w:hAnsi="Georgia"/>
        </w:rPr>
        <w:t>2000</w:t>
      </w:r>
      <w:r w:rsidRPr="00345C82">
        <w:rPr>
          <w:rFonts w:ascii="Georgia" w:hAnsi="Georgia"/>
        </w:rPr>
        <w:t>, http://ccc.commnet.edu/grammar/marks/colon.htm</w:t>
      </w:r>
    </w:p>
    <w:p w14:paraId="40A4116C" w14:textId="77777777" w:rsidR="00297566" w:rsidRPr="00345C82" w:rsidRDefault="00297566" w:rsidP="00297566">
      <w:pPr>
        <w:rPr>
          <w:rFonts w:ascii="Georgia" w:hAnsi="Georgia"/>
        </w:rPr>
      </w:pPr>
    </w:p>
    <w:p w14:paraId="67E2374F" w14:textId="77777777" w:rsidR="00297566" w:rsidRPr="00345C82" w:rsidRDefault="00297566" w:rsidP="00297566">
      <w:pPr>
        <w:rPr>
          <w:rFonts w:ascii="Georgia" w:hAnsi="Georgia"/>
        </w:rPr>
      </w:pPr>
      <w:proofErr w:type="gramStart"/>
      <w:r w:rsidRPr="00345C82">
        <w:rPr>
          <w:rFonts w:ascii="Georgia" w:hAnsi="Georgia"/>
        </w:rPr>
        <w:t>Use of a colon before a list or an explanation that is preceded by a clause that can stand by itself.</w:t>
      </w:r>
      <w:proofErr w:type="gramEnd"/>
      <w:r w:rsidRPr="00345C82">
        <w:rPr>
          <w:rFonts w:ascii="Georgia" w:hAnsi="Georgia"/>
        </w:rPr>
        <w:t xml:space="preserve"> Think of the colon as a gate, inviting one to go on… </w:t>
      </w:r>
      <w:r w:rsidRPr="00345C82">
        <w:rPr>
          <w:rStyle w:val="StyleBoldUnderline"/>
          <w:rFonts w:ascii="Georgia" w:hAnsi="Georgia"/>
        </w:rPr>
        <w:t xml:space="preserve">If the introductory phrase preceding the colon is </w:t>
      </w:r>
      <w:r w:rsidRPr="00345C82">
        <w:rPr>
          <w:rFonts w:ascii="Georgia" w:hAnsi="Georgia"/>
        </w:rPr>
        <w:t xml:space="preserve">very </w:t>
      </w:r>
      <w:r w:rsidRPr="00345C82">
        <w:rPr>
          <w:rStyle w:val="StyleBoldUnderline"/>
          <w:rFonts w:ascii="Georgia" w:hAnsi="Georgia"/>
        </w:rPr>
        <w:t>brief</w:t>
      </w:r>
      <w:r w:rsidRPr="00345C82">
        <w:rPr>
          <w:rFonts w:ascii="Georgia" w:hAnsi="Georgia"/>
        </w:rPr>
        <w:t xml:space="preserve"> and </w:t>
      </w:r>
      <w:r w:rsidRPr="00345C82">
        <w:rPr>
          <w:rStyle w:val="StyleBoldUnderline"/>
          <w:rFonts w:ascii="Georgia" w:hAnsi="Georgia"/>
        </w:rPr>
        <w:t>the clause following the colon represents the real business of the sentence,</w:t>
      </w:r>
      <w:r w:rsidRPr="00345C82">
        <w:rPr>
          <w:rFonts w:ascii="Georgia" w:hAnsi="Georgia"/>
        </w:rPr>
        <w:t xml:space="preserve"> begin the clause after the colon with a capital letter.</w:t>
      </w:r>
    </w:p>
    <w:p w14:paraId="2731E959" w14:textId="77777777" w:rsidR="00297566" w:rsidRPr="00345C82" w:rsidRDefault="00297566" w:rsidP="00297566">
      <w:pPr>
        <w:rPr>
          <w:rFonts w:ascii="Georgia" w:hAnsi="Georgia"/>
        </w:rPr>
      </w:pPr>
    </w:p>
    <w:p w14:paraId="0C31A7A6" w14:textId="3E4528EE" w:rsidR="00A10B80" w:rsidRPr="00345C82" w:rsidRDefault="00A10B80" w:rsidP="00A10B80">
      <w:pPr>
        <w:pStyle w:val="Heading3"/>
        <w:rPr>
          <w:rFonts w:ascii="Georgia" w:hAnsi="Georgia"/>
        </w:rPr>
      </w:pPr>
      <w:proofErr w:type="spellStart"/>
      <w:r w:rsidRPr="00345C82">
        <w:rPr>
          <w:rFonts w:ascii="Georgia" w:hAnsi="Georgia"/>
        </w:rPr>
        <w:t>USfg</w:t>
      </w:r>
      <w:proofErr w:type="spellEnd"/>
    </w:p>
    <w:p w14:paraId="7375AB53" w14:textId="77777777" w:rsidR="009A6BF7" w:rsidRPr="00345C82" w:rsidRDefault="009A6BF7" w:rsidP="009A6BF7">
      <w:pPr>
        <w:pStyle w:val="Heading4"/>
        <w:rPr>
          <w:rFonts w:ascii="Georgia" w:hAnsi="Georgia"/>
        </w:rPr>
      </w:pPr>
      <w:r w:rsidRPr="00345C82">
        <w:rPr>
          <w:rFonts w:ascii="Georgia" w:hAnsi="Georgia"/>
        </w:rPr>
        <w:t>“Federal Government” means the central government in Washington D.C.</w:t>
      </w:r>
    </w:p>
    <w:p w14:paraId="70E94311" w14:textId="77777777" w:rsidR="00A80F19" w:rsidRPr="00345C82" w:rsidRDefault="00A80F19" w:rsidP="009A6BF7">
      <w:pPr>
        <w:rPr>
          <w:rFonts w:ascii="Georgia" w:hAnsi="Georgia"/>
          <w:b/>
          <w:sz w:val="24"/>
        </w:rPr>
      </w:pPr>
    </w:p>
    <w:p w14:paraId="043A9341" w14:textId="77777777" w:rsidR="009A6BF7" w:rsidRPr="00345C82" w:rsidRDefault="009A6BF7" w:rsidP="009A6BF7">
      <w:pPr>
        <w:rPr>
          <w:rFonts w:ascii="Georgia" w:hAnsi="Georgia"/>
        </w:rPr>
      </w:pPr>
      <w:r w:rsidRPr="00345C82">
        <w:rPr>
          <w:rFonts w:ascii="Georgia" w:hAnsi="Georgia"/>
          <w:b/>
          <w:sz w:val="24"/>
        </w:rPr>
        <w:t>Encarta ‘2K</w:t>
      </w:r>
      <w:r w:rsidRPr="00345C82">
        <w:rPr>
          <w:rFonts w:ascii="Georgia" w:hAnsi="Georgia"/>
        </w:rPr>
        <w:t xml:space="preserve"> </w:t>
      </w:r>
      <w:r w:rsidRPr="00345C82">
        <w:rPr>
          <w:rFonts w:ascii="Georgia" w:hAnsi="Georgia"/>
        </w:rPr>
        <w:tab/>
        <w:t>(Online Encyclopedia, http://encarta.msn.com)</w:t>
      </w:r>
    </w:p>
    <w:p w14:paraId="3FBEE507" w14:textId="77777777" w:rsidR="00A80F19" w:rsidRPr="00345C82" w:rsidRDefault="00A80F19" w:rsidP="009A6BF7">
      <w:pPr>
        <w:rPr>
          <w:rStyle w:val="StyleBoldUnderline"/>
          <w:rFonts w:ascii="Georgia" w:hAnsi="Georgia"/>
        </w:rPr>
      </w:pPr>
    </w:p>
    <w:p w14:paraId="562FE114" w14:textId="77777777" w:rsidR="009A6BF7" w:rsidRPr="00345C82" w:rsidRDefault="009A6BF7" w:rsidP="009A6BF7">
      <w:pPr>
        <w:rPr>
          <w:rFonts w:ascii="Georgia" w:hAnsi="Georgia"/>
          <w:bCs/>
          <w:u w:val="single"/>
        </w:rPr>
      </w:pPr>
      <w:r w:rsidRPr="00345C82">
        <w:rPr>
          <w:rStyle w:val="StyleBoldUnderline"/>
          <w:rFonts w:ascii="Georgia" w:hAnsi="Georgia"/>
        </w:rPr>
        <w:t xml:space="preserve">“The federal government of the United States is centered in Washington DC” </w:t>
      </w:r>
    </w:p>
    <w:p w14:paraId="36DC1E0C" w14:textId="0581B770" w:rsidR="007B3ADB" w:rsidRPr="00345C82" w:rsidRDefault="009A6BF7" w:rsidP="007B3ADB">
      <w:pPr>
        <w:pStyle w:val="Heading4"/>
        <w:rPr>
          <w:rFonts w:ascii="Georgia" w:hAnsi="Georgia"/>
        </w:rPr>
      </w:pPr>
      <w:r w:rsidRPr="00345C82">
        <w:rPr>
          <w:rFonts w:ascii="Georgia" w:hAnsi="Georgia"/>
        </w:rPr>
        <w:t xml:space="preserve">The </w:t>
      </w:r>
      <w:proofErr w:type="spellStart"/>
      <w:r w:rsidRPr="00345C82">
        <w:rPr>
          <w:rFonts w:ascii="Georgia" w:hAnsi="Georgia"/>
        </w:rPr>
        <w:t>USfg</w:t>
      </w:r>
      <w:proofErr w:type="spellEnd"/>
      <w:r w:rsidRPr="00345C82">
        <w:rPr>
          <w:rFonts w:ascii="Georgia" w:hAnsi="Georgia"/>
        </w:rPr>
        <w:t xml:space="preserve"> is the </w:t>
      </w:r>
      <w:r w:rsidR="007B3ADB" w:rsidRPr="00345C82">
        <w:rPr>
          <w:rFonts w:ascii="Georgia" w:hAnsi="Georgia"/>
        </w:rPr>
        <w:t>government established via the constitution.</w:t>
      </w:r>
    </w:p>
    <w:p w14:paraId="68E4D70E" w14:textId="77777777" w:rsidR="007B3ADB" w:rsidRPr="00345C82" w:rsidRDefault="007B3ADB" w:rsidP="007B3ADB">
      <w:pPr>
        <w:rPr>
          <w:rFonts w:ascii="Georgia" w:hAnsi="Georgia"/>
        </w:rPr>
      </w:pPr>
    </w:p>
    <w:p w14:paraId="357988AE" w14:textId="77777777" w:rsidR="007B3ADB" w:rsidRPr="00345C82" w:rsidRDefault="007B3ADB" w:rsidP="007B3ADB">
      <w:pPr>
        <w:rPr>
          <w:rFonts w:ascii="Georgia" w:hAnsi="Georgia"/>
        </w:rPr>
      </w:pPr>
      <w:proofErr w:type="spellStart"/>
      <w:r w:rsidRPr="00345C82">
        <w:rPr>
          <w:rStyle w:val="StyleBoldUnderline"/>
          <w:rFonts w:ascii="Georgia" w:hAnsi="Georgia"/>
        </w:rPr>
        <w:t>USLegal</w:t>
      </w:r>
      <w:proofErr w:type="spellEnd"/>
      <w:r w:rsidRPr="00345C82">
        <w:rPr>
          <w:rFonts w:ascii="Georgia" w:hAnsi="Georgia"/>
        </w:rPr>
        <w:t xml:space="preserve">, </w:t>
      </w:r>
      <w:proofErr w:type="spellStart"/>
      <w:r w:rsidRPr="00345C82">
        <w:rPr>
          <w:rFonts w:ascii="Georgia" w:hAnsi="Georgia"/>
        </w:rPr>
        <w:t>Acc</w:t>
      </w:r>
      <w:proofErr w:type="spellEnd"/>
      <w:r w:rsidRPr="00345C82">
        <w:rPr>
          <w:rFonts w:ascii="Georgia" w:hAnsi="Georgia"/>
        </w:rPr>
        <w:t xml:space="preserve"> </w:t>
      </w:r>
      <w:r w:rsidRPr="00345C82">
        <w:rPr>
          <w:rStyle w:val="StyleBoldUnderline"/>
          <w:rFonts w:ascii="Georgia" w:hAnsi="Georgia"/>
        </w:rPr>
        <w:t>2010</w:t>
      </w:r>
      <w:r w:rsidRPr="00345C82">
        <w:rPr>
          <w:rFonts w:ascii="Georgia" w:hAnsi="Georgia"/>
        </w:rPr>
        <w:t>, http://definitions.uslegal.com/u/united-states-federal-government/</w:t>
      </w:r>
    </w:p>
    <w:p w14:paraId="2E1B1711" w14:textId="77777777" w:rsidR="007B3ADB" w:rsidRPr="00345C82" w:rsidRDefault="007B3ADB" w:rsidP="007B3ADB">
      <w:pPr>
        <w:rPr>
          <w:rFonts w:ascii="Georgia" w:hAnsi="Georgia"/>
          <w:u w:val="single"/>
        </w:rPr>
      </w:pPr>
    </w:p>
    <w:p w14:paraId="127D3848" w14:textId="77777777" w:rsidR="007B3ADB" w:rsidRPr="00345C82" w:rsidRDefault="007B3ADB" w:rsidP="007B3ADB">
      <w:pPr>
        <w:rPr>
          <w:rFonts w:ascii="Georgia" w:hAnsi="Georgia"/>
        </w:rPr>
      </w:pPr>
      <w:r w:rsidRPr="00345C82">
        <w:rPr>
          <w:rStyle w:val="StyleBoldUnderline"/>
          <w:rFonts w:ascii="Georgia" w:hAnsi="Georgia"/>
        </w:rPr>
        <w:t xml:space="preserve">The </w:t>
      </w:r>
      <w:proofErr w:type="gramStart"/>
      <w:r w:rsidRPr="00345C82">
        <w:rPr>
          <w:rStyle w:val="StyleBoldUnderline"/>
          <w:rFonts w:ascii="Georgia" w:hAnsi="Georgia"/>
        </w:rPr>
        <w:t>United States Federal Government is established by the US Constitution</w:t>
      </w:r>
      <w:proofErr w:type="gramEnd"/>
      <w:r w:rsidRPr="00345C82">
        <w:rPr>
          <w:rStyle w:val="StyleBoldUnderline"/>
          <w:rFonts w:ascii="Georgia" w:hAnsi="Georgia"/>
        </w:rPr>
        <w:t>.</w:t>
      </w:r>
      <w:r w:rsidRPr="00345C82">
        <w:rPr>
          <w:rFonts w:ascii="Georgia" w:hAnsi="Georgia"/>
        </w:rPr>
        <w:t xml:space="preserve"> The Federal Government shares sovereignty over the United Sates with the individual governments of the</w:t>
      </w:r>
      <w:r w:rsidRPr="00345C82">
        <w:rPr>
          <w:rFonts w:ascii="Georgia" w:hAnsi="Georgia"/>
          <w:u w:val="single"/>
        </w:rPr>
        <w:t xml:space="preserve"> States</w:t>
      </w:r>
      <w:r w:rsidRPr="00345C82">
        <w:rPr>
          <w:rFonts w:ascii="Georgia" w:hAnsi="Georgia"/>
        </w:rPr>
        <w:t xml:space="preserve"> of US. </w:t>
      </w:r>
      <w:proofErr w:type="gramStart"/>
      <w:r w:rsidRPr="00345C82">
        <w:rPr>
          <w:rStyle w:val="StyleBoldUnderline"/>
          <w:rFonts w:ascii="Georgia" w:hAnsi="Georgia"/>
        </w:rPr>
        <w:t xml:space="preserve">The Federal government has three branches: </w:t>
      </w:r>
      <w:proofErr w:type="spellStart"/>
      <w:r w:rsidRPr="00345C82">
        <w:rPr>
          <w:rStyle w:val="StyleBoldUnderline"/>
          <w:rFonts w:ascii="Georgia" w:hAnsi="Georgia"/>
        </w:rPr>
        <w:t>i</w:t>
      </w:r>
      <w:proofErr w:type="spellEnd"/>
      <w:r w:rsidRPr="00345C82">
        <w:rPr>
          <w:rStyle w:val="StyleBoldUnderline"/>
          <w:rFonts w:ascii="Georgia" w:hAnsi="Georgia"/>
        </w:rPr>
        <w:t>) the legislature</w:t>
      </w:r>
      <w:r w:rsidRPr="00345C82">
        <w:rPr>
          <w:rFonts w:ascii="Georgia" w:hAnsi="Georgia"/>
        </w:rPr>
        <w:t xml:space="preserve">, which is the US Congress, </w:t>
      </w:r>
      <w:r w:rsidRPr="00345C82">
        <w:rPr>
          <w:rStyle w:val="StyleBoldUnderline"/>
          <w:rFonts w:ascii="Georgia" w:hAnsi="Georgia"/>
        </w:rPr>
        <w:t>ii) Executive</w:t>
      </w:r>
      <w:r w:rsidRPr="00345C82">
        <w:rPr>
          <w:rFonts w:ascii="Georgia" w:hAnsi="Georgia"/>
        </w:rPr>
        <w:t xml:space="preserve">, comprised of the President and Vice president of the US </w:t>
      </w:r>
      <w:r w:rsidRPr="00345C82">
        <w:rPr>
          <w:rStyle w:val="StyleBoldUnderline"/>
          <w:rFonts w:ascii="Georgia" w:hAnsi="Georgia"/>
        </w:rPr>
        <w:t>and iii) Judiciary</w:t>
      </w:r>
      <w:r w:rsidRPr="00345C82">
        <w:rPr>
          <w:rFonts w:ascii="Georgia" w:hAnsi="Georgia"/>
        </w:rPr>
        <w:t>.</w:t>
      </w:r>
      <w:proofErr w:type="gramEnd"/>
      <w:r w:rsidRPr="00345C82">
        <w:rPr>
          <w:rFonts w:ascii="Georgia" w:hAnsi="Georgia"/>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4D1235F6" w14:textId="4EAD0385" w:rsidR="00A26EB6" w:rsidRPr="00345C82" w:rsidRDefault="00A26EB6" w:rsidP="00A26EB6">
      <w:pPr>
        <w:pStyle w:val="Heading3"/>
        <w:rPr>
          <w:rFonts w:ascii="Georgia" w:hAnsi="Georgia"/>
        </w:rPr>
      </w:pPr>
      <w:r w:rsidRPr="00345C82">
        <w:rPr>
          <w:rFonts w:ascii="Georgia" w:hAnsi="Georgia"/>
        </w:rPr>
        <w:t>Should</w:t>
      </w:r>
    </w:p>
    <w:p w14:paraId="62E648AE" w14:textId="77777777" w:rsidR="00524266" w:rsidRPr="00345C82" w:rsidRDefault="00524266" w:rsidP="00524266">
      <w:pPr>
        <w:pStyle w:val="Heading4"/>
        <w:rPr>
          <w:rFonts w:ascii="Georgia" w:hAnsi="Georgia" w:cs="Times New Roman"/>
        </w:rPr>
      </w:pPr>
      <w:r w:rsidRPr="00345C82">
        <w:rPr>
          <w:rFonts w:ascii="Georgia" w:hAnsi="Georgia" w:cs="Times New Roman"/>
        </w:rPr>
        <w:t xml:space="preserve">“Should” requires we perform the actions of the following verb, it’s a necessity </w:t>
      </w:r>
    </w:p>
    <w:p w14:paraId="377F3844" w14:textId="1731AD2C" w:rsidR="00524266" w:rsidRPr="00345C82" w:rsidRDefault="00524266" w:rsidP="00524266">
      <w:pPr>
        <w:rPr>
          <w:rFonts w:ascii="Georgia" w:hAnsi="Georgia"/>
          <w:bCs/>
        </w:rPr>
      </w:pPr>
      <w:r w:rsidRPr="00345C82">
        <w:rPr>
          <w:rStyle w:val="StyleStyleBold12pt"/>
          <w:rFonts w:ascii="Georgia" w:hAnsi="Georgia"/>
        </w:rPr>
        <w:t xml:space="preserve"> Cambridge Dictionary 13</w:t>
      </w:r>
      <w:r w:rsidRPr="00345C82">
        <w:rPr>
          <w:rFonts w:ascii="Georgia" w:hAnsi="Georgia"/>
          <w:bCs/>
        </w:rPr>
        <w:t xml:space="preserve"> (published by Cambridge University Press, “Should” [American Version]</w:t>
      </w:r>
      <w:proofErr w:type="gramStart"/>
      <w:r w:rsidRPr="00345C82">
        <w:rPr>
          <w:rFonts w:ascii="Georgia" w:hAnsi="Georgia"/>
          <w:bCs/>
        </w:rPr>
        <w:t>,  2013</w:t>
      </w:r>
      <w:proofErr w:type="gramEnd"/>
      <w:r w:rsidRPr="00345C82">
        <w:rPr>
          <w:rFonts w:ascii="Georgia" w:hAnsi="Georgia"/>
          <w:bCs/>
        </w:rPr>
        <w:t xml:space="preserve">, </w:t>
      </w:r>
      <w:hyperlink r:id="rId13" w:history="1">
        <w:r w:rsidRPr="00345C82">
          <w:rPr>
            <w:rStyle w:val="Hyperlink"/>
            <w:rFonts w:ascii="Georgia" w:hAnsi="Georgia"/>
          </w:rPr>
          <w:t>http://dictionary.cambridge.org/dictionary/american-english/should_1?q=should</w:t>
        </w:r>
      </w:hyperlink>
      <w:r w:rsidRPr="00345C82">
        <w:rPr>
          <w:rFonts w:ascii="Georgia" w:hAnsi="Georgia"/>
        </w:rPr>
        <w:t xml:space="preserve">) </w:t>
      </w:r>
    </w:p>
    <w:p w14:paraId="269E689D" w14:textId="77777777" w:rsidR="00524266" w:rsidRPr="00345C82" w:rsidRDefault="00524266" w:rsidP="00524266">
      <w:pPr>
        <w:rPr>
          <w:rStyle w:val="StyleBoldUnderline"/>
          <w:rFonts w:ascii="Georgia" w:hAnsi="Georgia"/>
        </w:rPr>
      </w:pPr>
    </w:p>
    <w:p w14:paraId="262015B2" w14:textId="77777777" w:rsidR="00524266" w:rsidRPr="00345C82" w:rsidRDefault="00524266" w:rsidP="00524266">
      <w:pPr>
        <w:rPr>
          <w:rStyle w:val="StyleBoldUnderline"/>
          <w:rFonts w:ascii="Georgia" w:hAnsi="Georgia"/>
          <w:b w:val="0"/>
        </w:rPr>
      </w:pPr>
      <w:proofErr w:type="gramStart"/>
      <w:r w:rsidRPr="00345C82">
        <w:rPr>
          <w:rStyle w:val="StyleBoldUnderline"/>
          <w:rFonts w:ascii="Georgia" w:hAnsi="Georgia"/>
        </w:rPr>
        <w:t>should</w:t>
      </w:r>
      <w:proofErr w:type="gramEnd"/>
    </w:p>
    <w:p w14:paraId="37ED0C28" w14:textId="77777777" w:rsidR="00524266" w:rsidRPr="00345C82" w:rsidRDefault="00524266" w:rsidP="00524266">
      <w:pPr>
        <w:rPr>
          <w:rFonts w:ascii="Georgia" w:hAnsi="Georgia"/>
          <w:bCs/>
        </w:rPr>
      </w:pPr>
      <w:proofErr w:type="gramStart"/>
      <w:r w:rsidRPr="00345C82">
        <w:rPr>
          <w:rFonts w:ascii="Georgia" w:hAnsi="Georgia"/>
          <w:bCs/>
        </w:rPr>
        <w:t>modal</w:t>
      </w:r>
      <w:proofErr w:type="gramEnd"/>
      <w:r w:rsidRPr="00345C82">
        <w:rPr>
          <w:rFonts w:ascii="Georgia" w:hAnsi="Georgia"/>
          <w:bCs/>
        </w:rPr>
        <w:t xml:space="preserve"> verb (DUTY)    /</w:t>
      </w:r>
      <w:proofErr w:type="spellStart"/>
      <w:r w:rsidRPr="00345C82">
        <w:rPr>
          <w:rFonts w:ascii="Times New Roman" w:hAnsi="Times New Roman" w:cs="Times New Roman"/>
          <w:bCs/>
        </w:rPr>
        <w:t>ʃʊ</w:t>
      </w:r>
      <w:r w:rsidRPr="00345C82">
        <w:rPr>
          <w:rFonts w:ascii="Georgia" w:hAnsi="Georgia"/>
          <w:bCs/>
        </w:rPr>
        <w:t>d</w:t>
      </w:r>
      <w:proofErr w:type="spellEnd"/>
      <w:r w:rsidRPr="00345C82">
        <w:rPr>
          <w:rFonts w:ascii="Georgia" w:hAnsi="Georgia"/>
          <w:bCs/>
        </w:rPr>
        <w:t xml:space="preserve">, </w:t>
      </w:r>
      <w:proofErr w:type="spellStart"/>
      <w:r w:rsidRPr="00345C82">
        <w:rPr>
          <w:rFonts w:ascii="Times New Roman" w:hAnsi="Times New Roman" w:cs="Times New Roman"/>
          <w:bCs/>
        </w:rPr>
        <w:t>ʃə</w:t>
      </w:r>
      <w:r w:rsidRPr="00345C82">
        <w:rPr>
          <w:rFonts w:ascii="Georgia" w:hAnsi="Georgia"/>
          <w:bCs/>
        </w:rPr>
        <w:t>d</w:t>
      </w:r>
      <w:proofErr w:type="spellEnd"/>
      <w:r w:rsidRPr="00345C82">
        <w:rPr>
          <w:rFonts w:ascii="Georgia" w:hAnsi="Georgia"/>
          <w:bCs/>
        </w:rPr>
        <w:t>/</w:t>
      </w:r>
    </w:p>
    <w:p w14:paraId="1BF820BE" w14:textId="77777777" w:rsidR="00524266" w:rsidRPr="00345C82" w:rsidRDefault="00524266" w:rsidP="00524266">
      <w:pPr>
        <w:rPr>
          <w:rStyle w:val="StyleBoldUnderline"/>
          <w:rFonts w:ascii="Georgia" w:hAnsi="Georgia"/>
          <w:b w:val="0"/>
        </w:rPr>
      </w:pPr>
      <w:r w:rsidRPr="00345C82">
        <w:rPr>
          <w:rFonts w:ascii="Georgia" w:hAnsi="Georgia"/>
          <w:bCs/>
        </w:rPr>
        <w:t xml:space="preserve">     </w:t>
      </w:r>
      <w:r w:rsidRPr="00345C82">
        <w:rPr>
          <w:rStyle w:val="StyleBoldUnderline"/>
          <w:rFonts w:ascii="Georgia" w:hAnsi="Georgia"/>
        </w:rPr>
        <w:t>Definition</w:t>
      </w:r>
    </w:p>
    <w:p w14:paraId="190CD412" w14:textId="326C172C" w:rsidR="00524266" w:rsidRPr="00345C82" w:rsidRDefault="002C090F" w:rsidP="00524266">
      <w:pPr>
        <w:rPr>
          <w:rFonts w:ascii="Georgia" w:hAnsi="Georgia"/>
          <w:bCs/>
        </w:rPr>
      </w:pPr>
      <w:r w:rsidRPr="00345C82">
        <w:rPr>
          <w:rStyle w:val="StyleBoldUnderline"/>
          <w:rFonts w:ascii="Georgia" w:hAnsi="Georgia"/>
        </w:rPr>
        <w:t xml:space="preserve"> </w:t>
      </w:r>
      <w:proofErr w:type="gramStart"/>
      <w:r w:rsidR="00524266" w:rsidRPr="00345C82">
        <w:rPr>
          <w:rStyle w:val="StyleBoldUnderline"/>
          <w:rFonts w:ascii="Georgia" w:hAnsi="Georgia"/>
        </w:rPr>
        <w:t>used</w:t>
      </w:r>
      <w:proofErr w:type="gramEnd"/>
      <w:r w:rsidR="00524266" w:rsidRPr="00345C82">
        <w:rPr>
          <w:rStyle w:val="StyleBoldUnderline"/>
          <w:rFonts w:ascii="Georgia" w:hAnsi="Georgia"/>
        </w:rPr>
        <w:t xml:space="preserve"> to express that it is necessary, desirable, or important to perform the action of the following verb</w:t>
      </w:r>
    </w:p>
    <w:p w14:paraId="1C306F1D" w14:textId="77777777" w:rsidR="00524266" w:rsidRPr="00345C82" w:rsidRDefault="00524266" w:rsidP="00524266">
      <w:pPr>
        <w:rPr>
          <w:rFonts w:ascii="Georgia" w:hAnsi="Georgia"/>
          <w:bCs/>
        </w:rPr>
      </w:pPr>
    </w:p>
    <w:p w14:paraId="09236456" w14:textId="77777777" w:rsidR="00524266" w:rsidRPr="00345C82" w:rsidRDefault="00524266" w:rsidP="00524266">
      <w:pPr>
        <w:pStyle w:val="Heading4"/>
        <w:rPr>
          <w:rFonts w:ascii="Georgia" w:hAnsi="Georgia" w:cs="Times New Roman"/>
        </w:rPr>
      </w:pPr>
      <w:r w:rsidRPr="00345C82">
        <w:rPr>
          <w:rFonts w:ascii="Georgia" w:hAnsi="Georgia" w:cs="Times New Roman"/>
        </w:rPr>
        <w:t xml:space="preserve">“Should” is mandatory, in legal context it must be obeyed </w:t>
      </w:r>
    </w:p>
    <w:p w14:paraId="2DCCDE95" w14:textId="45A041A8" w:rsidR="00524266" w:rsidRPr="00345C82" w:rsidRDefault="00524266" w:rsidP="00524266">
      <w:pPr>
        <w:rPr>
          <w:rFonts w:ascii="Georgia" w:hAnsi="Georgia"/>
          <w:bCs/>
        </w:rPr>
      </w:pPr>
      <w:r w:rsidRPr="00345C82">
        <w:rPr>
          <w:rStyle w:val="StyleStyleBold12pt"/>
          <w:rFonts w:ascii="Georgia" w:hAnsi="Georgia"/>
        </w:rPr>
        <w:t>Oxford English Dictionary 13</w:t>
      </w:r>
      <w:r w:rsidRPr="00345C82">
        <w:rPr>
          <w:rFonts w:ascii="Georgia" w:hAnsi="Georgia"/>
          <w:bCs/>
        </w:rPr>
        <w:t xml:space="preserve"> (“Shall- should”[American-Business Version], Oxford University Press, Copyright © 2013, Press.</w:t>
      </w:r>
      <w:hyperlink r:id="rId14" w:history="1">
        <w:r w:rsidRPr="00345C82">
          <w:rPr>
            <w:rStyle w:val="Hyperlink"/>
            <w:rFonts w:ascii="Georgia" w:hAnsi="Georgia"/>
            <w:bCs/>
          </w:rPr>
          <w:t>http://www.oed.com/view/Entry/177350?isAdvanced=true&amp;result=10&amp;rskey=XZ3VE5&amp;</w:t>
        </w:r>
      </w:hyperlink>
      <w:r w:rsidRPr="00345C82">
        <w:rPr>
          <w:rFonts w:ascii="Georgia" w:hAnsi="Georgia"/>
          <w:bCs/>
        </w:rPr>
        <w:t xml:space="preserve">,) </w:t>
      </w:r>
    </w:p>
    <w:p w14:paraId="2783BB78" w14:textId="77777777" w:rsidR="00524266" w:rsidRPr="00345C82" w:rsidRDefault="00524266" w:rsidP="00524266">
      <w:pPr>
        <w:rPr>
          <w:rFonts w:ascii="Georgia" w:hAnsi="Georgia"/>
          <w:bCs/>
        </w:rPr>
      </w:pPr>
    </w:p>
    <w:p w14:paraId="03BBAD0F" w14:textId="77777777" w:rsidR="00524266" w:rsidRPr="00345C82" w:rsidRDefault="00524266" w:rsidP="00524266">
      <w:pPr>
        <w:rPr>
          <w:rFonts w:ascii="Georgia" w:hAnsi="Georgia"/>
          <w:bCs/>
        </w:rPr>
      </w:pPr>
    </w:p>
    <w:p w14:paraId="51EAD058" w14:textId="77777777" w:rsidR="00524266" w:rsidRPr="00345C82" w:rsidRDefault="00524266" w:rsidP="00524266">
      <w:pPr>
        <w:rPr>
          <w:rFonts w:ascii="Georgia" w:hAnsi="Georgia"/>
          <w:bCs/>
        </w:rPr>
      </w:pPr>
      <w:r w:rsidRPr="00345C82">
        <w:rPr>
          <w:rFonts w:ascii="Georgia" w:hAnsi="Georgia"/>
          <w:bCs/>
        </w:rPr>
        <w:t>II. Followed by an infinitive (without to).</w:t>
      </w:r>
    </w:p>
    <w:p w14:paraId="3847AD24" w14:textId="77777777" w:rsidR="00524266" w:rsidRPr="00345C82" w:rsidRDefault="00524266" w:rsidP="00524266">
      <w:pPr>
        <w:rPr>
          <w:rFonts w:ascii="Georgia" w:hAnsi="Georgia"/>
          <w:bCs/>
        </w:rPr>
      </w:pPr>
      <w:r w:rsidRPr="00345C82">
        <w:rPr>
          <w:rFonts w:ascii="Georgia" w:hAnsi="Georgia"/>
          <w:bCs/>
        </w:rPr>
        <w:t xml:space="preserve">Except for a few instances of shall will, shall </w:t>
      </w:r>
      <w:proofErr w:type="gramStart"/>
      <w:r w:rsidRPr="00345C82">
        <w:rPr>
          <w:rFonts w:ascii="Georgia" w:hAnsi="Georgia"/>
          <w:bCs/>
        </w:rPr>
        <w:t>may</w:t>
      </w:r>
      <w:proofErr w:type="gramEnd"/>
      <w:r w:rsidRPr="00345C82">
        <w:rPr>
          <w:rFonts w:ascii="Georgia" w:hAnsi="Georgia"/>
          <w:bCs/>
        </w:rPr>
        <w:t xml:space="preserve"> (</w:t>
      </w:r>
      <w:proofErr w:type="spellStart"/>
      <w:r w:rsidRPr="00345C82">
        <w:rPr>
          <w:rFonts w:ascii="Georgia" w:hAnsi="Georgia"/>
          <w:bCs/>
        </w:rPr>
        <w:t>mowe</w:t>
      </w:r>
      <w:proofErr w:type="spellEnd"/>
      <w:r w:rsidRPr="00345C82">
        <w:rPr>
          <w:rFonts w:ascii="Georgia" w:hAnsi="Georgia"/>
          <w:bCs/>
        </w:rPr>
        <w:t xml:space="preserve">), shall </w:t>
      </w:r>
      <w:proofErr w:type="spellStart"/>
      <w:r w:rsidRPr="00345C82">
        <w:rPr>
          <w:rFonts w:ascii="Georgia" w:hAnsi="Georgia"/>
          <w:bCs/>
        </w:rPr>
        <w:t>conne</w:t>
      </w:r>
      <w:proofErr w:type="spellEnd"/>
      <w:r w:rsidRPr="00345C82">
        <w:rPr>
          <w:rFonts w:ascii="Georgia" w:hAnsi="Georgia"/>
          <w:bCs/>
        </w:rPr>
        <w:t xml:space="preserve"> in the 15th c., the infinitive after shall is always either that of a principal verb or of have or be.</w:t>
      </w:r>
    </w:p>
    <w:p w14:paraId="30CA0A82" w14:textId="77777777" w:rsidR="00524266" w:rsidRPr="00345C82" w:rsidRDefault="00524266" w:rsidP="00524266">
      <w:pPr>
        <w:rPr>
          <w:rFonts w:ascii="Georgia" w:hAnsi="Georgia"/>
          <w:bCs/>
        </w:rPr>
      </w:pPr>
      <w:r w:rsidRPr="00345C82">
        <w:rPr>
          <w:rFonts w:ascii="Georgia" w:hAnsi="Georgia"/>
          <w:bCs/>
        </w:rPr>
        <w:t>2</w:t>
      </w:r>
      <w:r w:rsidRPr="00345C82">
        <w:rPr>
          <w:rFonts w:ascii="Georgia" w:hAnsi="Georgia"/>
          <w:b/>
          <w:bCs/>
          <w:u w:val="single"/>
        </w:rPr>
        <w:t xml:space="preserve">. In general </w:t>
      </w:r>
      <w:proofErr w:type="gramStart"/>
      <w:r w:rsidRPr="00345C82">
        <w:rPr>
          <w:rFonts w:ascii="Georgia" w:hAnsi="Georgia"/>
          <w:b/>
          <w:bCs/>
          <w:u w:val="single"/>
        </w:rPr>
        <w:t>statements of what is</w:t>
      </w:r>
      <w:proofErr w:type="gramEnd"/>
      <w:r w:rsidRPr="00345C82">
        <w:rPr>
          <w:rFonts w:ascii="Georgia" w:hAnsi="Georgia"/>
          <w:b/>
          <w:bCs/>
          <w:u w:val="single"/>
        </w:rPr>
        <w:t xml:space="preserve"> right or becoming: = ‘ought’</w:t>
      </w:r>
      <w:r w:rsidRPr="00345C82">
        <w:rPr>
          <w:rFonts w:ascii="Georgia" w:hAnsi="Georgia"/>
          <w:bCs/>
        </w:rPr>
        <w:t>. Obs. (Superseded by the pa. subjunctive should: see sense 18)</w:t>
      </w:r>
    </w:p>
    <w:p w14:paraId="5201DB31" w14:textId="77777777" w:rsidR="00524266" w:rsidRPr="00345C82" w:rsidRDefault="00524266" w:rsidP="00524266">
      <w:pPr>
        <w:rPr>
          <w:rFonts w:ascii="Georgia" w:hAnsi="Georgia"/>
          <w:bCs/>
        </w:rPr>
      </w:pPr>
      <w:r w:rsidRPr="00345C82">
        <w:rPr>
          <w:rFonts w:ascii="Georgia" w:hAnsi="Georgia"/>
          <w:bCs/>
        </w:rPr>
        <w:t>In Old English the subjunctive present sometimes occurs in this use (e.g. c888 in A. 4).</w:t>
      </w:r>
    </w:p>
    <w:p w14:paraId="2C42C8F5" w14:textId="77777777" w:rsidR="00524266" w:rsidRPr="00345C82" w:rsidRDefault="00524266" w:rsidP="00524266">
      <w:pPr>
        <w:rPr>
          <w:rFonts w:ascii="Georgia" w:hAnsi="Georgia"/>
          <w:bCs/>
          <w:u w:val="single"/>
        </w:rPr>
      </w:pPr>
      <w:r w:rsidRPr="00345C82">
        <w:rPr>
          <w:rFonts w:ascii="Georgia" w:hAnsi="Georgia"/>
          <w:bCs/>
        </w:rPr>
        <w:t xml:space="preserve">c. </w:t>
      </w:r>
      <w:r w:rsidRPr="00345C82">
        <w:rPr>
          <w:rFonts w:ascii="Georgia" w:hAnsi="Georgia"/>
          <w:b/>
          <w:bCs/>
          <w:u w:val="single"/>
        </w:rPr>
        <w:t>In conditional clause, accompanying the statement of a necessary condition: =</w:t>
      </w:r>
      <w:r w:rsidRPr="00345C82">
        <w:rPr>
          <w:rFonts w:ascii="Georgia" w:hAnsi="Georgia"/>
          <w:bCs/>
          <w:u w:val="single"/>
        </w:rPr>
        <w:t xml:space="preserve"> ‘is to’.</w:t>
      </w:r>
    </w:p>
    <w:p w14:paraId="192436E6" w14:textId="77777777" w:rsidR="00524266" w:rsidRPr="00345C82" w:rsidRDefault="00524266" w:rsidP="00524266">
      <w:pPr>
        <w:rPr>
          <w:rFonts w:ascii="Georgia" w:hAnsi="Georgia"/>
          <w:b/>
          <w:bCs/>
          <w:u w:val="single"/>
        </w:rPr>
      </w:pPr>
      <w:r w:rsidRPr="00345C82">
        <w:rPr>
          <w:rFonts w:ascii="Georgia" w:hAnsi="Georgia"/>
          <w:bCs/>
          <w:u w:val="single"/>
        </w:rPr>
        <w:t xml:space="preserve">4. </w:t>
      </w:r>
      <w:r w:rsidRPr="00345C82">
        <w:rPr>
          <w:rFonts w:ascii="Georgia" w:hAnsi="Georgia"/>
          <w:b/>
          <w:bCs/>
          <w:u w:val="single"/>
        </w:rPr>
        <w:t>Indicating what is appointed or settled to take place = the modern ‘is to’, ‘am to’, etc. Obs.</w:t>
      </w:r>
    </w:p>
    <w:p w14:paraId="1D5ACB81" w14:textId="77777777" w:rsidR="00524266" w:rsidRPr="00345C82" w:rsidRDefault="00524266" w:rsidP="00524266">
      <w:pPr>
        <w:rPr>
          <w:rFonts w:ascii="Georgia" w:hAnsi="Georgia"/>
          <w:b/>
          <w:bCs/>
          <w:u w:val="single"/>
        </w:rPr>
      </w:pPr>
      <w:r w:rsidRPr="00345C82">
        <w:rPr>
          <w:rFonts w:ascii="Georgia" w:hAnsi="Georgia"/>
          <w:b/>
          <w:bCs/>
          <w:u w:val="single"/>
        </w:rPr>
        <w:t xml:space="preserve"> 5. In commands or instructions.</w:t>
      </w:r>
    </w:p>
    <w:p w14:paraId="3F3DE550" w14:textId="77777777" w:rsidR="00524266" w:rsidRPr="00345C82" w:rsidRDefault="00524266" w:rsidP="00524266">
      <w:pPr>
        <w:rPr>
          <w:rFonts w:ascii="Georgia" w:hAnsi="Georgia"/>
          <w:b/>
          <w:bCs/>
          <w:u w:val="single"/>
        </w:rPr>
      </w:pPr>
    </w:p>
    <w:p w14:paraId="4492F28C" w14:textId="77777777" w:rsidR="00524266" w:rsidRPr="00345C82" w:rsidRDefault="00524266" w:rsidP="00524266">
      <w:pPr>
        <w:pStyle w:val="Heading4"/>
        <w:rPr>
          <w:rFonts w:ascii="Georgia" w:hAnsi="Georgia"/>
        </w:rPr>
      </w:pPr>
      <w:r w:rsidRPr="00345C82">
        <w:rPr>
          <w:rFonts w:ascii="Georgia" w:hAnsi="Georgia"/>
        </w:rPr>
        <w:t xml:space="preserve">“Should” requires a mandate, implies that the action will be followed through </w:t>
      </w:r>
    </w:p>
    <w:p w14:paraId="546FBF72" w14:textId="3003AF8F" w:rsidR="00524266" w:rsidRPr="00345C82" w:rsidRDefault="00524266" w:rsidP="00524266">
      <w:pPr>
        <w:rPr>
          <w:rFonts w:ascii="Georgia" w:hAnsi="Georgia"/>
          <w:bCs/>
        </w:rPr>
      </w:pPr>
      <w:r w:rsidRPr="00345C82">
        <w:rPr>
          <w:rStyle w:val="StyleStyleBold12pt"/>
          <w:rFonts w:ascii="Georgia" w:hAnsi="Georgia"/>
        </w:rPr>
        <w:t>Merriam-Webster Dictionary 13</w:t>
      </w:r>
      <w:r w:rsidRPr="00345C82">
        <w:rPr>
          <w:rFonts w:ascii="Georgia" w:hAnsi="Georgia"/>
          <w:bCs/>
        </w:rPr>
        <w:t xml:space="preserve"> (“Should”, Merriam-Webster Incorporated, 2013, </w:t>
      </w:r>
      <w:hyperlink r:id="rId15" w:history="1">
        <w:r w:rsidRPr="00345C82">
          <w:rPr>
            <w:rStyle w:val="Hyperlink"/>
            <w:rFonts w:ascii="Georgia" w:hAnsi="Georgia"/>
            <w:bCs/>
          </w:rPr>
          <w:t>http://www.merriam-webster.com/dictionary/should?show=0&amp;t=1373233008</w:t>
        </w:r>
      </w:hyperlink>
      <w:r w:rsidRPr="00345C82">
        <w:rPr>
          <w:rFonts w:ascii="Georgia" w:hAnsi="Georgia"/>
          <w:bCs/>
        </w:rPr>
        <w:t xml:space="preserve">,) </w:t>
      </w:r>
    </w:p>
    <w:p w14:paraId="5E106968" w14:textId="77777777" w:rsidR="00524266" w:rsidRPr="00345C82" w:rsidRDefault="00524266" w:rsidP="00524266">
      <w:pPr>
        <w:rPr>
          <w:rFonts w:ascii="Georgia" w:hAnsi="Georgia"/>
          <w:bCs/>
        </w:rPr>
      </w:pPr>
      <w:r w:rsidRPr="00345C82">
        <w:rPr>
          <w:rFonts w:ascii="Georgia" w:hAnsi="Georgia"/>
          <w:bCs/>
        </w:rPr>
        <w:t xml:space="preserve"> </w:t>
      </w:r>
    </w:p>
    <w:p w14:paraId="36A89153" w14:textId="77777777" w:rsidR="00524266" w:rsidRPr="00345C82" w:rsidRDefault="00524266" w:rsidP="00524266">
      <w:pPr>
        <w:rPr>
          <w:rFonts w:ascii="Georgia" w:hAnsi="Georgia"/>
          <w:bCs/>
        </w:rPr>
      </w:pPr>
      <w:proofErr w:type="gramStart"/>
      <w:r w:rsidRPr="00345C82">
        <w:rPr>
          <w:rFonts w:ascii="Georgia" w:hAnsi="Georgia"/>
          <w:bCs/>
        </w:rPr>
        <w:t>should</w:t>
      </w:r>
      <w:proofErr w:type="gramEnd"/>
      <w:r w:rsidRPr="00345C82">
        <w:rPr>
          <w:rFonts w:ascii="Georgia" w:hAnsi="Georgia"/>
          <w:bCs/>
        </w:rPr>
        <w:t xml:space="preserve"> verbal auxiliary \</w:t>
      </w:r>
      <w:proofErr w:type="spellStart"/>
      <w:r w:rsidRPr="00345C82">
        <w:rPr>
          <w:rFonts w:ascii="Georgia" w:hAnsi="Georgia"/>
          <w:bCs/>
        </w:rPr>
        <w:t>sh</w:t>
      </w:r>
      <w:r w:rsidRPr="00345C82">
        <w:rPr>
          <w:rFonts w:ascii="Times New Roman" w:hAnsi="Times New Roman" w:cs="Times New Roman"/>
          <w:bCs/>
        </w:rPr>
        <w:t>ə</w:t>
      </w:r>
      <w:r w:rsidRPr="00345C82">
        <w:rPr>
          <w:rFonts w:ascii="Georgia" w:hAnsi="Georgia"/>
          <w:bCs/>
        </w:rPr>
        <w:t>d</w:t>
      </w:r>
      <w:proofErr w:type="spellEnd"/>
      <w:r w:rsidRPr="00345C82">
        <w:rPr>
          <w:rFonts w:ascii="Georgia" w:hAnsi="Georgia"/>
          <w:bCs/>
        </w:rPr>
        <w:t xml:space="preserve">, </w:t>
      </w:r>
      <w:r w:rsidRPr="00345C82">
        <w:rPr>
          <w:rFonts w:ascii="Times New Roman" w:hAnsi="Times New Roman" w:cs="Times New Roman"/>
          <w:bCs/>
        </w:rPr>
        <w:t>ˈ</w:t>
      </w:r>
      <w:proofErr w:type="spellStart"/>
      <w:r w:rsidRPr="00345C82">
        <w:rPr>
          <w:rFonts w:ascii="Georgia" w:hAnsi="Georgia"/>
          <w:bCs/>
        </w:rPr>
        <w:t>shu̇d</w:t>
      </w:r>
      <w:proofErr w:type="spellEnd"/>
      <w:r w:rsidRPr="00345C82">
        <w:rPr>
          <w:rFonts w:ascii="Georgia" w:hAnsi="Georgia"/>
          <w:bCs/>
        </w:rPr>
        <w:t>\</w:t>
      </w:r>
    </w:p>
    <w:p w14:paraId="7BDBEF1F" w14:textId="77777777" w:rsidR="00524266" w:rsidRPr="00345C82" w:rsidRDefault="00524266" w:rsidP="00524266">
      <w:pPr>
        <w:rPr>
          <w:rFonts w:ascii="Georgia" w:hAnsi="Georgia"/>
          <w:bCs/>
        </w:rPr>
      </w:pPr>
      <w:r w:rsidRPr="00345C82">
        <w:rPr>
          <w:rFonts w:ascii="Georgia" w:hAnsi="Georgia"/>
          <w:bCs/>
        </w:rPr>
        <w:t xml:space="preserve">Definition of SHOULD </w:t>
      </w:r>
    </w:p>
    <w:p w14:paraId="3F716D86" w14:textId="77777777" w:rsidR="00524266" w:rsidRPr="00345C82" w:rsidRDefault="00524266" w:rsidP="00524266">
      <w:pPr>
        <w:rPr>
          <w:rFonts w:ascii="Georgia" w:hAnsi="Georgia"/>
          <w:bCs/>
        </w:rPr>
      </w:pPr>
      <w:r w:rsidRPr="00345C82">
        <w:rPr>
          <w:rFonts w:ascii="Georgia" w:hAnsi="Georgia"/>
          <w:bCs/>
        </w:rPr>
        <w:t>1</w:t>
      </w:r>
    </w:p>
    <w:p w14:paraId="7D8391DB" w14:textId="77777777" w:rsidR="00524266" w:rsidRPr="00345C82" w:rsidRDefault="00524266" w:rsidP="00524266">
      <w:pPr>
        <w:rPr>
          <w:rFonts w:ascii="Georgia" w:hAnsi="Georgia"/>
          <w:bCs/>
        </w:rPr>
      </w:pPr>
      <w:r w:rsidRPr="00345C82">
        <w:rPr>
          <w:rFonts w:ascii="Georgia" w:hAnsi="Georgia"/>
          <w:bCs/>
        </w:rPr>
        <w:t>—</w:t>
      </w:r>
      <w:proofErr w:type="gramStart"/>
      <w:r w:rsidRPr="00345C82">
        <w:rPr>
          <w:rFonts w:ascii="Georgia" w:hAnsi="Georgia"/>
          <w:bCs/>
        </w:rPr>
        <w:t>used</w:t>
      </w:r>
      <w:proofErr w:type="gramEnd"/>
      <w:r w:rsidRPr="00345C82">
        <w:rPr>
          <w:rFonts w:ascii="Georgia" w:hAnsi="Georgia"/>
          <w:bCs/>
        </w:rPr>
        <w:t xml:space="preserve"> in auxiliary function to express condition &lt;if he should leave his father, his father would die — Genesis 44:22(Revised Standard Version)&gt;</w:t>
      </w:r>
    </w:p>
    <w:p w14:paraId="3B7F7924" w14:textId="77777777" w:rsidR="00524266" w:rsidRPr="00345C82" w:rsidRDefault="00524266" w:rsidP="00524266">
      <w:pPr>
        <w:rPr>
          <w:rFonts w:ascii="Georgia" w:hAnsi="Georgia"/>
          <w:bCs/>
        </w:rPr>
      </w:pPr>
      <w:r w:rsidRPr="00345C82">
        <w:rPr>
          <w:rFonts w:ascii="Georgia" w:hAnsi="Georgia"/>
          <w:bCs/>
        </w:rPr>
        <w:t>2</w:t>
      </w:r>
    </w:p>
    <w:p w14:paraId="24573A37" w14:textId="77777777" w:rsidR="00524266" w:rsidRPr="00345C82" w:rsidRDefault="00524266" w:rsidP="00524266">
      <w:pPr>
        <w:rPr>
          <w:rFonts w:ascii="Georgia" w:hAnsi="Georgia"/>
          <w:bCs/>
        </w:rPr>
      </w:pPr>
      <w:r w:rsidRPr="00345C82">
        <w:rPr>
          <w:rFonts w:ascii="Georgia" w:hAnsi="Georgia"/>
          <w:bCs/>
        </w:rPr>
        <w:t>—</w:t>
      </w:r>
      <w:proofErr w:type="gramStart"/>
      <w:r w:rsidRPr="00345C82">
        <w:rPr>
          <w:rFonts w:ascii="Georgia" w:hAnsi="Georgia"/>
          <w:b/>
          <w:bCs/>
          <w:u w:val="single"/>
        </w:rPr>
        <w:t>used</w:t>
      </w:r>
      <w:proofErr w:type="gramEnd"/>
      <w:r w:rsidRPr="00345C82">
        <w:rPr>
          <w:rFonts w:ascii="Georgia" w:hAnsi="Georgia"/>
          <w:b/>
          <w:bCs/>
          <w:u w:val="single"/>
        </w:rPr>
        <w:t xml:space="preserve"> in auxiliary function to express obligation, propriety, or expediency </w:t>
      </w:r>
      <w:r w:rsidRPr="00345C82">
        <w:rPr>
          <w:rFonts w:ascii="Georgia" w:hAnsi="Georgia"/>
          <w:bCs/>
        </w:rPr>
        <w:t>&lt;'tis commanded I should do so — Shakespeare&gt; &lt;this is as it should be — H. L. Savage&gt; &lt;you should brush your teeth after each meal&gt;</w:t>
      </w:r>
    </w:p>
    <w:p w14:paraId="2C42F009" w14:textId="77777777" w:rsidR="00297566" w:rsidRPr="00345C82" w:rsidRDefault="00297566" w:rsidP="00297566">
      <w:pPr>
        <w:rPr>
          <w:rFonts w:ascii="Georgia" w:hAnsi="Georgia"/>
        </w:rPr>
      </w:pPr>
    </w:p>
    <w:p w14:paraId="10B0A074" w14:textId="77777777" w:rsidR="00297566" w:rsidRPr="00345C82" w:rsidRDefault="00297566" w:rsidP="00297566">
      <w:pPr>
        <w:pStyle w:val="Heading4"/>
        <w:rPr>
          <w:rFonts w:ascii="Georgia" w:hAnsi="Georgia"/>
        </w:rPr>
      </w:pPr>
      <w:r w:rsidRPr="00345C82">
        <w:rPr>
          <w:rFonts w:ascii="Georgia" w:hAnsi="Georgia"/>
        </w:rPr>
        <w:t>Should” denotes an expectation of enacting a plan</w:t>
      </w:r>
    </w:p>
    <w:p w14:paraId="1EFF4D88" w14:textId="77777777" w:rsidR="00297566" w:rsidRPr="00345C82" w:rsidRDefault="00297566" w:rsidP="00297566">
      <w:pPr>
        <w:rPr>
          <w:rFonts w:ascii="Georgia" w:hAnsi="Georgia"/>
        </w:rPr>
      </w:pPr>
    </w:p>
    <w:p w14:paraId="63082BF3" w14:textId="77777777" w:rsidR="00297566" w:rsidRPr="00345C82" w:rsidRDefault="00297566" w:rsidP="00297566">
      <w:pPr>
        <w:rPr>
          <w:rFonts w:ascii="Georgia" w:hAnsi="Georgia"/>
        </w:rPr>
      </w:pPr>
      <w:r w:rsidRPr="00345C82">
        <w:rPr>
          <w:rStyle w:val="StyleStyleBold12pt"/>
          <w:rFonts w:ascii="Georgia" w:hAnsi="Georgia"/>
        </w:rPr>
        <w:t xml:space="preserve">American Heritage Dictionary – 2000 </w:t>
      </w:r>
      <w:r w:rsidRPr="00345C82">
        <w:rPr>
          <w:rFonts w:ascii="Georgia" w:hAnsi="Georgia"/>
        </w:rPr>
        <w:t>[www.dictionary.com]</w:t>
      </w:r>
    </w:p>
    <w:p w14:paraId="434E2017" w14:textId="77777777" w:rsidR="00297566" w:rsidRPr="00345C82" w:rsidRDefault="00297566" w:rsidP="00297566">
      <w:pPr>
        <w:rPr>
          <w:rFonts w:ascii="Georgia" w:hAnsi="Georgia"/>
        </w:rPr>
      </w:pPr>
    </w:p>
    <w:p w14:paraId="4B8AF0C1" w14:textId="77777777" w:rsidR="00297566" w:rsidRPr="00345C82" w:rsidRDefault="00297566" w:rsidP="00297566">
      <w:pPr>
        <w:rPr>
          <w:rFonts w:ascii="Georgia" w:hAnsi="Georgia"/>
        </w:rPr>
      </w:pPr>
      <w:r w:rsidRPr="00345C82">
        <w:rPr>
          <w:rFonts w:ascii="Georgia" w:hAnsi="Georgia"/>
        </w:rPr>
        <w:t xml:space="preserve">3 </w:t>
      </w:r>
      <w:r w:rsidRPr="00345C82">
        <w:rPr>
          <w:rStyle w:val="StyleBoldUnderline"/>
          <w:rFonts w:ascii="Georgia" w:hAnsi="Georgia"/>
        </w:rPr>
        <w:t>Used to express</w:t>
      </w:r>
      <w:r w:rsidRPr="00345C82">
        <w:rPr>
          <w:rFonts w:ascii="Georgia" w:hAnsi="Georgia"/>
        </w:rPr>
        <w:t xml:space="preserve"> probability or </w:t>
      </w:r>
      <w:r w:rsidRPr="00345C82">
        <w:rPr>
          <w:rStyle w:val="StyleBoldUnderline"/>
          <w:rFonts w:ascii="Georgia" w:hAnsi="Georgia"/>
        </w:rPr>
        <w:t>expectation</w:t>
      </w:r>
    </w:p>
    <w:p w14:paraId="171C20F3" w14:textId="77777777" w:rsidR="00297566" w:rsidRPr="00345C82" w:rsidRDefault="00297566" w:rsidP="00297566">
      <w:pPr>
        <w:rPr>
          <w:rFonts w:ascii="Georgia" w:hAnsi="Georgia"/>
        </w:rPr>
      </w:pPr>
    </w:p>
    <w:p w14:paraId="146194B7" w14:textId="2E286331" w:rsidR="00A10B80" w:rsidRPr="00345C82" w:rsidRDefault="00A10B80" w:rsidP="007B3ADB">
      <w:pPr>
        <w:rPr>
          <w:rFonts w:ascii="Georgia" w:hAnsi="Georgia"/>
        </w:rPr>
      </w:pPr>
    </w:p>
    <w:p w14:paraId="0144EC90" w14:textId="4D33AFCE" w:rsidR="00870842" w:rsidRPr="00345C82" w:rsidRDefault="00DA27E8" w:rsidP="00297566">
      <w:pPr>
        <w:pStyle w:val="Heading2"/>
        <w:rPr>
          <w:rFonts w:ascii="Georgia" w:hAnsi="Georgia"/>
        </w:rPr>
      </w:pPr>
      <w:r w:rsidRPr="00345C82">
        <w:rPr>
          <w:rFonts w:ascii="Georgia" w:hAnsi="Georgia"/>
        </w:rPr>
        <w:t>2NC</w:t>
      </w:r>
      <w:r w:rsidR="00C23169" w:rsidRPr="00345C82">
        <w:rPr>
          <w:rFonts w:ascii="Georgia" w:hAnsi="Georgia"/>
        </w:rPr>
        <w:t xml:space="preserve"> </w:t>
      </w:r>
      <w:r w:rsidR="00107A4E" w:rsidRPr="00345C82">
        <w:rPr>
          <w:rFonts w:ascii="Georgia" w:hAnsi="Georgia"/>
        </w:rPr>
        <w:t>Blocks</w:t>
      </w:r>
    </w:p>
    <w:p w14:paraId="3FAC593A" w14:textId="656C7704" w:rsidR="00130690" w:rsidRPr="00345C82" w:rsidRDefault="00130690" w:rsidP="00297566">
      <w:pPr>
        <w:pStyle w:val="Heading3"/>
        <w:rPr>
          <w:rFonts w:ascii="Georgia" w:hAnsi="Georgia"/>
        </w:rPr>
      </w:pPr>
      <w:r w:rsidRPr="00345C82">
        <w:rPr>
          <w:rFonts w:ascii="Georgia" w:hAnsi="Georgia"/>
        </w:rPr>
        <w:t>Critique Fails</w:t>
      </w:r>
    </w:p>
    <w:p w14:paraId="1A5B68D3" w14:textId="774C9A7D" w:rsidR="00DA5365" w:rsidRPr="00345C82" w:rsidRDefault="00B86F82" w:rsidP="00B86F82">
      <w:pPr>
        <w:pStyle w:val="Heading4"/>
        <w:rPr>
          <w:rStyle w:val="StyleStyleBold12pt"/>
          <w:rFonts w:ascii="Georgia" w:hAnsi="Georgia"/>
          <w:b/>
        </w:rPr>
      </w:pPr>
      <w:r w:rsidRPr="00345C82">
        <w:rPr>
          <w:rStyle w:val="StyleStyleBold12pt"/>
          <w:rFonts w:ascii="Georgia" w:hAnsi="Georgia"/>
          <w:b/>
        </w:rPr>
        <w:t>Critiques get bogged down in theoretical jargon that distract from efforts for true political change – we must engage in the rhetoric of policymaking.</w:t>
      </w:r>
    </w:p>
    <w:p w14:paraId="11ED9885" w14:textId="77777777" w:rsidR="00B86F82" w:rsidRPr="00345C82" w:rsidRDefault="00B86F82" w:rsidP="00130690">
      <w:pPr>
        <w:rPr>
          <w:rStyle w:val="StyleStyleBold12pt"/>
          <w:rFonts w:ascii="Georgia" w:hAnsi="Georgia"/>
        </w:rPr>
      </w:pPr>
    </w:p>
    <w:p w14:paraId="0D1EC8E5" w14:textId="77777777" w:rsidR="00130690" w:rsidRPr="00345C82" w:rsidRDefault="00130690" w:rsidP="00130690">
      <w:pPr>
        <w:rPr>
          <w:rStyle w:val="StyleStyleBold12pt"/>
          <w:rFonts w:ascii="Georgia" w:hAnsi="Georgia"/>
        </w:rPr>
      </w:pPr>
      <w:proofErr w:type="spellStart"/>
      <w:r w:rsidRPr="00345C82">
        <w:rPr>
          <w:rStyle w:val="StyleStyleBold12pt"/>
          <w:rFonts w:ascii="Georgia" w:hAnsi="Georgia"/>
        </w:rPr>
        <w:t>McClean</w:t>
      </w:r>
      <w:proofErr w:type="spellEnd"/>
      <w:r w:rsidRPr="00345C82">
        <w:rPr>
          <w:rStyle w:val="StyleStyleBold12pt"/>
          <w:rFonts w:ascii="Georgia" w:hAnsi="Georgia"/>
        </w:rPr>
        <w:t xml:space="preserve"> </w:t>
      </w:r>
      <w:r w:rsidRPr="00345C82">
        <w:rPr>
          <w:rStyle w:val="StyleStyleBold12pt"/>
          <w:rFonts w:ascii="Georgia" w:hAnsi="Georgia"/>
          <w:b w:val="0"/>
          <w:sz w:val="22"/>
          <w:szCs w:val="22"/>
        </w:rPr>
        <w:t>Rutgers Philosophy Professor</w:t>
      </w:r>
      <w:r w:rsidRPr="00345C82">
        <w:rPr>
          <w:rStyle w:val="StyleStyleBold12pt"/>
          <w:rFonts w:ascii="Georgia" w:hAnsi="Georgia"/>
        </w:rPr>
        <w:t xml:space="preserve"> 1 </w:t>
      </w:r>
    </w:p>
    <w:p w14:paraId="710DB701" w14:textId="77777777" w:rsidR="00130690" w:rsidRPr="00345C82" w:rsidRDefault="00130690" w:rsidP="00130690">
      <w:pPr>
        <w:rPr>
          <w:rStyle w:val="StyleStyleBold12pt"/>
          <w:rFonts w:ascii="Georgia" w:hAnsi="Georgia"/>
          <w:b w:val="0"/>
          <w:sz w:val="22"/>
          <w:szCs w:val="22"/>
        </w:rPr>
      </w:pPr>
      <w:r w:rsidRPr="00345C82">
        <w:rPr>
          <w:rStyle w:val="StyleStyleBold12pt"/>
          <w:rFonts w:ascii="Georgia" w:hAnsi="Georgia"/>
          <w:b w:val="0"/>
          <w:sz w:val="22"/>
          <w:szCs w:val="22"/>
        </w:rPr>
        <w:t xml:space="preserve">[David E., Annual Conference of the Society for the Advancement of American Philosophy, “The Cultural Left and the Limits of Social Hope”, </w:t>
      </w:r>
      <w:hyperlink r:id="rId16" w:history="1">
        <w:r w:rsidRPr="00345C82">
          <w:rPr>
            <w:rStyle w:val="Hyperlink"/>
            <w:rFonts w:ascii="Georgia" w:hAnsi="Georgia"/>
            <w:szCs w:val="22"/>
          </w:rPr>
          <w:t>http://www.american-philosophy.org/archives/past_conference_programs/pc2001/Discussion%20papers/david_mcclean.htm</w:t>
        </w:r>
      </w:hyperlink>
      <w:r w:rsidRPr="00345C82">
        <w:rPr>
          <w:rStyle w:val="StyleStyleBold12pt"/>
          <w:rFonts w:ascii="Georgia" w:hAnsi="Georgia"/>
          <w:b w:val="0"/>
          <w:sz w:val="22"/>
          <w:szCs w:val="22"/>
        </w:rPr>
        <w:t>]</w:t>
      </w:r>
    </w:p>
    <w:p w14:paraId="36329BF2" w14:textId="77777777" w:rsidR="00130690" w:rsidRPr="00345C82" w:rsidRDefault="00130690" w:rsidP="00130690">
      <w:pPr>
        <w:rPr>
          <w:rFonts w:ascii="Georgia" w:hAnsi="Georgia"/>
        </w:rPr>
      </w:pPr>
    </w:p>
    <w:p w14:paraId="4E95730C" w14:textId="77777777" w:rsidR="00130690" w:rsidRPr="00345C82" w:rsidRDefault="00130690" w:rsidP="00130690">
      <w:pPr>
        <w:rPr>
          <w:rFonts w:ascii="Georgia" w:hAnsi="Georgia"/>
        </w:rPr>
      </w:pPr>
      <w:r w:rsidRPr="00345C82">
        <w:rPr>
          <w:rFonts w:ascii="Georgia" w:hAnsi="Georgia"/>
        </w:rPr>
        <w:t xml:space="preserve">Yet for some reason, at least partially explicated in Richard </w:t>
      </w:r>
      <w:proofErr w:type="spellStart"/>
      <w:r w:rsidRPr="00345C82">
        <w:rPr>
          <w:rFonts w:ascii="Georgia" w:hAnsi="Georgia"/>
        </w:rPr>
        <w:t>Rorty's</w:t>
      </w:r>
      <w:proofErr w:type="spellEnd"/>
      <w:r w:rsidRPr="00345C82">
        <w:rPr>
          <w:rFonts w:ascii="Georgia" w:hAnsi="Georgia"/>
        </w:rPr>
        <w:t xml:space="preserve"> Achieving Our Country, a book that I think is long overdue, </w:t>
      </w:r>
      <w:r w:rsidRPr="00345C82">
        <w:rPr>
          <w:rStyle w:val="StyleBoldUnderline"/>
          <w:rFonts w:ascii="Georgia" w:hAnsi="Georgia"/>
        </w:rPr>
        <w:t>leftist critics continue to cite and refer to the eccentric and often a priori ruminations of people like</w:t>
      </w:r>
      <w:r w:rsidRPr="00345C82">
        <w:rPr>
          <w:rFonts w:ascii="Georgia" w:hAnsi="Georgia"/>
        </w:rPr>
        <w:t xml:space="preserve"> those just mentioned, and a litany of others including </w:t>
      </w:r>
      <w:r w:rsidRPr="00345C82">
        <w:rPr>
          <w:rStyle w:val="StyleBoldUnderline"/>
          <w:rFonts w:ascii="Georgia" w:hAnsi="Georgia"/>
        </w:rPr>
        <w:t xml:space="preserve">Derrida, </w:t>
      </w:r>
      <w:proofErr w:type="spellStart"/>
      <w:r w:rsidRPr="00345C82">
        <w:rPr>
          <w:rStyle w:val="StyleBoldUnderline"/>
          <w:rFonts w:ascii="Georgia" w:hAnsi="Georgia"/>
        </w:rPr>
        <w:t>Deleuze</w:t>
      </w:r>
      <w:proofErr w:type="spellEnd"/>
      <w:r w:rsidRPr="00345C82">
        <w:rPr>
          <w:rFonts w:ascii="Georgia" w:hAnsi="Georgia"/>
        </w:rPr>
        <w:t xml:space="preserve">, </w:t>
      </w:r>
      <w:proofErr w:type="spellStart"/>
      <w:r w:rsidRPr="00345C82">
        <w:rPr>
          <w:rFonts w:ascii="Georgia" w:hAnsi="Georgia"/>
        </w:rPr>
        <w:t>Lyotard</w:t>
      </w:r>
      <w:proofErr w:type="spellEnd"/>
      <w:r w:rsidRPr="00345C82">
        <w:rPr>
          <w:rFonts w:ascii="Georgia" w:hAnsi="Georgia"/>
        </w:rPr>
        <w:t xml:space="preserve">, Jameson, </w:t>
      </w:r>
      <w:r w:rsidRPr="00345C82">
        <w:rPr>
          <w:rStyle w:val="StyleBoldUnderline"/>
          <w:rFonts w:ascii="Georgia" w:hAnsi="Georgia"/>
        </w:rPr>
        <w:t xml:space="preserve">and </w:t>
      </w:r>
      <w:proofErr w:type="spellStart"/>
      <w:r w:rsidRPr="00345C82">
        <w:rPr>
          <w:rStyle w:val="StyleBoldUnderline"/>
          <w:rFonts w:ascii="Georgia" w:hAnsi="Georgia"/>
        </w:rPr>
        <w:t>Lacan</w:t>
      </w:r>
      <w:proofErr w:type="spellEnd"/>
      <w:r w:rsidRPr="00345C82">
        <w:rPr>
          <w:rStyle w:val="StyleBoldUnderline"/>
          <w:rFonts w:ascii="Georgia" w:hAnsi="Georgia"/>
        </w:rPr>
        <w:t>, who are to me hugely more irrelevant</w:t>
      </w:r>
      <w:r w:rsidRPr="00345C82">
        <w:rPr>
          <w:rFonts w:ascii="Georgia" w:hAnsi="Georgia"/>
        </w:rPr>
        <w:t xml:space="preserve"> than </w:t>
      </w:r>
      <w:proofErr w:type="spellStart"/>
      <w:r w:rsidRPr="00345C82">
        <w:rPr>
          <w:rFonts w:ascii="Georgia" w:hAnsi="Georgia"/>
        </w:rPr>
        <w:t>Habermas</w:t>
      </w:r>
      <w:proofErr w:type="spellEnd"/>
      <w:r w:rsidRPr="00345C82">
        <w:rPr>
          <w:rFonts w:ascii="Georgia" w:hAnsi="Georgia"/>
        </w:rPr>
        <w:t xml:space="preserve"> </w:t>
      </w:r>
      <w:r w:rsidRPr="00345C82">
        <w:rPr>
          <w:rStyle w:val="StyleBoldUnderline"/>
          <w:rFonts w:ascii="Georgia" w:hAnsi="Georgia"/>
        </w:rPr>
        <w:t>in their narrative attempts to suggest policy prescriptions (when they actually do suggest them) aimed at curing the ills of homelessness, poverty, market greed, national belligerence and racism</w:t>
      </w:r>
      <w:r w:rsidRPr="00345C82">
        <w:rPr>
          <w:rFonts w:ascii="Georgia" w:hAnsi="Georgia"/>
        </w:rPr>
        <w:t xml:space="preserve">. I would like to suggest that </w:t>
      </w:r>
      <w:r w:rsidRPr="00345C82">
        <w:rPr>
          <w:rStyle w:val="StyleBoldUnderline"/>
          <w:rFonts w:ascii="Georgia" w:hAnsi="Georgia"/>
        </w:rPr>
        <w:t>it is time for</w:t>
      </w:r>
      <w:r w:rsidRPr="00345C82">
        <w:rPr>
          <w:rFonts w:ascii="Georgia" w:hAnsi="Georgia"/>
        </w:rPr>
        <w:t xml:space="preserve"> American </w:t>
      </w:r>
      <w:r w:rsidRPr="00345C82">
        <w:rPr>
          <w:rStyle w:val="StyleBoldUnderline"/>
          <w:rFonts w:ascii="Georgia" w:hAnsi="Georgia"/>
        </w:rPr>
        <w:t>social critics who are enamored with this group, those who actually want to be relevant, to recognize that they have a disease</w:t>
      </w:r>
      <w:r w:rsidRPr="00345C82">
        <w:rPr>
          <w:rFonts w:ascii="Georgia" w:hAnsi="Georgia"/>
        </w:rPr>
        <w:t xml:space="preserve">, and a disease regarding which I myself must remember to stay faithful to my own twelve step program of recovery. The disease is </w:t>
      </w:r>
      <w:r w:rsidRPr="00345C82">
        <w:rPr>
          <w:rStyle w:val="StyleBoldUnderline"/>
          <w:rFonts w:ascii="Georgia" w:hAnsi="Georgia"/>
        </w:rPr>
        <w:t xml:space="preserve">the need for elaborate theoretical "remedies" wrapped in </w:t>
      </w:r>
      <w:proofErr w:type="spellStart"/>
      <w:r w:rsidRPr="00345C82">
        <w:rPr>
          <w:rStyle w:val="StyleBoldUnderline"/>
          <w:rFonts w:ascii="Georgia" w:hAnsi="Georgia"/>
        </w:rPr>
        <w:t>neological</w:t>
      </w:r>
      <w:proofErr w:type="spellEnd"/>
      <w:r w:rsidRPr="00345C82">
        <w:rPr>
          <w:rStyle w:val="StyleBoldUnderline"/>
          <w:rFonts w:ascii="Georgia" w:hAnsi="Georgia"/>
        </w:rPr>
        <w:t xml:space="preserve"> and multi-syllabic jargon. These elaborate theoretical remedies are more "interesting," to be sure, than the pragmatically settled questions about what shape democracy should take in various contexts</w:t>
      </w:r>
      <w:r w:rsidRPr="00345C82">
        <w:rPr>
          <w:rFonts w:ascii="Georgia" w:hAnsi="Georgia"/>
        </w:rPr>
        <w:t xml:space="preserve">,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w:t>
      </w:r>
      <w:r w:rsidRPr="00345C82">
        <w:rPr>
          <w:rStyle w:val="StyleBoldUnderline"/>
          <w:rFonts w:ascii="Georgia" w:hAnsi="Georgia"/>
        </w:rPr>
        <w:t xml:space="preserve">As </w:t>
      </w:r>
      <w:proofErr w:type="spellStart"/>
      <w:r w:rsidRPr="00345C82">
        <w:rPr>
          <w:rStyle w:val="StyleBoldUnderline"/>
          <w:rFonts w:ascii="Georgia" w:hAnsi="Georgia"/>
        </w:rPr>
        <w:t>Rorty</w:t>
      </w:r>
      <w:proofErr w:type="spellEnd"/>
      <w:r w:rsidRPr="00345C82">
        <w:rPr>
          <w:rStyle w:val="StyleBoldUnderline"/>
          <w:rFonts w:ascii="Georgia" w:hAnsi="Georgia"/>
        </w:rPr>
        <w:t xml:space="preserve"> puts it, "When one of today's academic leftists says that some topic has been 'inadequately theorized,' you can be pretty certain that he or she is going to drag in either philosophy of language, or </w:t>
      </w:r>
      <w:proofErr w:type="spellStart"/>
      <w:r w:rsidRPr="00345C82">
        <w:rPr>
          <w:rStyle w:val="StyleBoldUnderline"/>
          <w:rFonts w:ascii="Georgia" w:hAnsi="Georgia"/>
        </w:rPr>
        <w:t>Lacanian</w:t>
      </w:r>
      <w:proofErr w:type="spellEnd"/>
      <w:r w:rsidRPr="00345C82">
        <w:rPr>
          <w:rStyle w:val="StyleBoldUnderline"/>
          <w:rFonts w:ascii="Georgia" w:hAnsi="Georgia"/>
        </w:rPr>
        <w:t xml:space="preserve"> psychoanalysis, or some neo-Marxist version of economic </w:t>
      </w:r>
      <w:proofErr w:type="gramStart"/>
      <w:r w:rsidRPr="00345C82">
        <w:rPr>
          <w:rStyle w:val="StyleBoldUnderline"/>
          <w:rFonts w:ascii="Georgia" w:hAnsi="Georgia"/>
        </w:rPr>
        <w:t>determinism.</w:t>
      </w:r>
      <w:proofErr w:type="gramEnd"/>
      <w:r w:rsidRPr="00345C82">
        <w:rPr>
          <w:rStyle w:val="StyleBoldUnderline"/>
          <w:rFonts w:ascii="Georgia" w:hAnsi="Georgia"/>
        </w:rPr>
        <w:t xml:space="preserve"> . . . These futile attempts to philosophize one's way into political relevance are a symptom of what happens when a Left retreats from activism and adopts a </w:t>
      </w:r>
      <w:proofErr w:type="spellStart"/>
      <w:r w:rsidRPr="00345C82">
        <w:rPr>
          <w:rStyle w:val="StyleBoldUnderline"/>
          <w:rFonts w:ascii="Georgia" w:hAnsi="Georgia"/>
        </w:rPr>
        <w:t>spectatorial</w:t>
      </w:r>
      <w:proofErr w:type="spellEnd"/>
      <w:r w:rsidRPr="00345C82">
        <w:rPr>
          <w:rStyle w:val="StyleBoldUnderline"/>
          <w:rFonts w:ascii="Georgia" w:hAnsi="Georgia"/>
        </w:rPr>
        <w:t xml:space="preserve"> approach to</w:t>
      </w:r>
      <w:r w:rsidRPr="00345C82">
        <w:rPr>
          <w:rFonts w:ascii="Georgia" w:hAnsi="Georgia"/>
        </w:rPr>
        <w:t xml:space="preserve"> the </w:t>
      </w:r>
      <w:r w:rsidRPr="00345C82">
        <w:rPr>
          <w:rStyle w:val="StyleBoldUnderline"/>
          <w:rFonts w:ascii="Georgia" w:hAnsi="Georgia"/>
        </w:rPr>
        <w:t xml:space="preserve">problems </w:t>
      </w:r>
      <w:r w:rsidRPr="00345C82">
        <w:rPr>
          <w:rFonts w:ascii="Georgia" w:hAnsi="Georgia"/>
        </w:rPr>
        <w:t>of its country. Disengagement from practice produces theoretical hallucinations"(italics mine)</w:t>
      </w:r>
      <w:proofErr w:type="gramStart"/>
      <w:r w:rsidRPr="00345C82">
        <w:rPr>
          <w:rFonts w:ascii="Georgia" w:hAnsi="Georgia"/>
        </w:rPr>
        <w:t>.(</w:t>
      </w:r>
      <w:proofErr w:type="gramEnd"/>
      <w:r w:rsidRPr="00345C82">
        <w:rPr>
          <w:rFonts w:ascii="Georgia" w:hAnsi="Georgia"/>
        </w:rPr>
        <w:t xml:space="preserve">1) Or as John Dewey put it in his The Need for a Recovery of Philosophy, "I believe that philosophy in America will be lost between chewing a historical cud long since reduced to woody fiber, or an apologetics for lost causes, . . . . </w:t>
      </w:r>
      <w:proofErr w:type="gramStart"/>
      <w:r w:rsidRPr="00345C82">
        <w:rPr>
          <w:rFonts w:ascii="Georgia" w:hAnsi="Georgia"/>
        </w:rPr>
        <w:t>or</w:t>
      </w:r>
      <w:proofErr w:type="gramEnd"/>
      <w:r w:rsidRPr="00345C82">
        <w:rPr>
          <w:rFonts w:ascii="Georgia" w:hAnsi="Georgia"/>
        </w:rPr>
        <w:t xml:space="preserve"> a scholastic, schematic formalism, unless it can somehow bring to consciousness America's own needs and its own implicit principle of successful action."</w:t>
      </w:r>
    </w:p>
    <w:p w14:paraId="566B6EEC" w14:textId="77777777" w:rsidR="00130690" w:rsidRPr="00345C82" w:rsidRDefault="00130690" w:rsidP="00130690">
      <w:pPr>
        <w:ind w:firstLine="180"/>
        <w:rPr>
          <w:rFonts w:ascii="Georgia" w:hAnsi="Georgia"/>
        </w:rPr>
      </w:pPr>
      <w:r w:rsidRPr="00345C82">
        <w:rPr>
          <w:rFonts w:ascii="Georgia" w:hAnsi="Georgia"/>
        </w:rPr>
        <w:t xml:space="preserve">Those who suffer or have suffered from this disease </w:t>
      </w:r>
      <w:proofErr w:type="spellStart"/>
      <w:r w:rsidRPr="00345C82">
        <w:rPr>
          <w:rFonts w:ascii="Georgia" w:hAnsi="Georgia"/>
        </w:rPr>
        <w:t>Rorty</w:t>
      </w:r>
      <w:proofErr w:type="spellEnd"/>
      <w:r w:rsidRPr="00345C82">
        <w:rPr>
          <w:rFonts w:ascii="Georgia" w:hAnsi="Georgia"/>
        </w:rPr>
        <w:t xml:space="preserve"> refers to as </w:t>
      </w:r>
      <w:r w:rsidRPr="00345C82">
        <w:rPr>
          <w:rStyle w:val="StyleBoldUnderline"/>
          <w:rFonts w:ascii="Georgia" w:hAnsi="Georgia"/>
        </w:rPr>
        <w:t>the Cultural Left</w:t>
      </w:r>
      <w:r w:rsidRPr="00345C82">
        <w:rPr>
          <w:rFonts w:ascii="Georgia" w:hAnsi="Georgia"/>
        </w:rPr>
        <w:t xml:space="preserve">, which left </w:t>
      </w:r>
      <w:r w:rsidRPr="00345C82">
        <w:rPr>
          <w:rStyle w:val="StyleBoldUnderline"/>
          <w:rFonts w:ascii="Georgia" w:hAnsi="Georgia"/>
        </w:rPr>
        <w:t xml:space="preserve">is juxtaposed to the Political Left that </w:t>
      </w:r>
      <w:proofErr w:type="spellStart"/>
      <w:r w:rsidRPr="00345C82">
        <w:rPr>
          <w:rStyle w:val="StyleBoldUnderline"/>
          <w:rFonts w:ascii="Georgia" w:hAnsi="Georgia"/>
        </w:rPr>
        <w:t>Rorty</w:t>
      </w:r>
      <w:proofErr w:type="spellEnd"/>
      <w:r w:rsidRPr="00345C82">
        <w:rPr>
          <w:rStyle w:val="StyleBoldUnderline"/>
          <w:rFonts w:ascii="Georgia" w:hAnsi="Georgia"/>
        </w:rPr>
        <w:t xml:space="preserve"> prefers</w:t>
      </w:r>
      <w:r w:rsidRPr="00345C82">
        <w:rPr>
          <w:rFonts w:ascii="Georgia" w:hAnsi="Georgia"/>
        </w:rPr>
        <w:t xml:space="preserve"> and prefers </w:t>
      </w:r>
      <w:r w:rsidRPr="00345C82">
        <w:rPr>
          <w:rStyle w:val="StyleBoldUnderline"/>
          <w:rFonts w:ascii="Georgia" w:hAnsi="Georgia"/>
        </w:rPr>
        <w:t>for good reason.</w:t>
      </w:r>
      <w:r w:rsidRPr="00345C82">
        <w:rPr>
          <w:rFonts w:ascii="Georgia" w:hAnsi="Georgia"/>
        </w:rPr>
        <w:t xml:space="preserve">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w:t>
      </w:r>
      <w:r w:rsidRPr="00345C82">
        <w:rPr>
          <w:rStyle w:val="StyleBoldUnderline"/>
          <w:rFonts w:ascii="Georgia" w:hAnsi="Georgia"/>
        </w:rPr>
        <w:t xml:space="preserve">the Cultural </w:t>
      </w:r>
      <w:proofErr w:type="gramStart"/>
      <w:r w:rsidRPr="00345C82">
        <w:rPr>
          <w:rStyle w:val="StyleBoldUnderline"/>
          <w:rFonts w:ascii="Georgia" w:hAnsi="Georgia"/>
        </w:rPr>
        <w:t>Left</w:t>
      </w:r>
      <w:proofErr w:type="gramEnd"/>
      <w:r w:rsidRPr="00345C82">
        <w:rPr>
          <w:rStyle w:val="StyleBoldUnderline"/>
          <w:rFonts w:ascii="Georgia" w:hAnsi="Georgia"/>
        </w:rPr>
        <w:t>, in this country, too often dismiss American society as beyond reform and redemption</w:t>
      </w:r>
      <w:r w:rsidRPr="00345C82">
        <w:rPr>
          <w:rFonts w:ascii="Georgia" w:hAnsi="Georgia"/>
        </w:rPr>
        <w:t xml:space="preserve">. And </w:t>
      </w:r>
      <w:proofErr w:type="spellStart"/>
      <w:r w:rsidRPr="00345C82">
        <w:rPr>
          <w:rFonts w:ascii="Georgia" w:hAnsi="Georgia"/>
        </w:rPr>
        <w:t>Rorty</w:t>
      </w:r>
      <w:proofErr w:type="spellEnd"/>
      <w:r w:rsidRPr="00345C82">
        <w:rPr>
          <w:rFonts w:ascii="Georgia" w:hAnsi="Georgia"/>
        </w:rPr>
        <w:t xml:space="preserve"> correctly argues that </w:t>
      </w:r>
      <w:r w:rsidRPr="00345C82">
        <w:rPr>
          <w:rStyle w:val="StyleBoldUnderline"/>
          <w:rFonts w:ascii="Georgia" w:hAnsi="Georgia"/>
        </w:rPr>
        <w:t>this is a disastrous conclusion</w:t>
      </w:r>
      <w:r w:rsidRPr="00345C82">
        <w:rPr>
          <w:rFonts w:ascii="Georgia" w:hAnsi="Georgia"/>
        </w:rPr>
        <w:t xml:space="preserve">, i.e. disastrous for the Cultural Left. I think it may also be disastrous </w:t>
      </w:r>
      <w:r w:rsidRPr="00345C82">
        <w:rPr>
          <w:rStyle w:val="StyleBoldUnderline"/>
          <w:rFonts w:ascii="Georgia" w:hAnsi="Georgia"/>
        </w:rPr>
        <w:t>for our social hopes</w:t>
      </w:r>
      <w:r w:rsidRPr="00345C82">
        <w:rPr>
          <w:rFonts w:ascii="Georgia" w:hAnsi="Georgia"/>
        </w:rPr>
        <w:t>, as I will explain.</w:t>
      </w:r>
    </w:p>
    <w:p w14:paraId="728B2C39" w14:textId="77777777" w:rsidR="00130690" w:rsidRPr="00345C82" w:rsidRDefault="00130690" w:rsidP="00130690">
      <w:pPr>
        <w:ind w:firstLine="180"/>
        <w:rPr>
          <w:rFonts w:ascii="Georgia" w:hAnsi="Georgia"/>
        </w:rPr>
      </w:pPr>
      <w:r w:rsidRPr="00345C82">
        <w:rPr>
          <w:rStyle w:val="StyleBoldUnderline"/>
          <w:rFonts w:ascii="Georgia" w:hAnsi="Georgia"/>
        </w:rPr>
        <w:t xml:space="preserve">Leftist American culture critics might put their considerable talents to better use if they bury some of their cynicism </w:t>
      </w:r>
      <w:r w:rsidRPr="00345C82">
        <w:rPr>
          <w:rFonts w:ascii="Georgia" w:hAnsi="Georgia"/>
        </w:rPr>
        <w:t xml:space="preserve">about America's social and political prospects </w:t>
      </w:r>
      <w:r w:rsidRPr="00345C82">
        <w:rPr>
          <w:rStyle w:val="StyleBoldUnderline"/>
          <w:rFonts w:ascii="Georgia" w:hAnsi="Georgia"/>
        </w:rPr>
        <w:t>and help forge public and political possibilities in a spirit of determination</w:t>
      </w:r>
      <w:r w:rsidRPr="00345C82">
        <w:rPr>
          <w:rFonts w:ascii="Georgia" w:hAnsi="Georgia"/>
        </w:rPr>
        <w:t xml:space="preserve"> to, indeed, achieve our country - the country of Jefferson and King; the country of John Dewey and </w:t>
      </w:r>
      <w:proofErr w:type="spellStart"/>
      <w:r w:rsidRPr="00345C82">
        <w:rPr>
          <w:rFonts w:ascii="Georgia" w:hAnsi="Georgia"/>
        </w:rPr>
        <w:t>Malcom</w:t>
      </w:r>
      <w:proofErr w:type="spellEnd"/>
      <w:r w:rsidRPr="00345C82">
        <w:rPr>
          <w:rFonts w:ascii="Georgia" w:hAnsi="Georgia"/>
        </w:rPr>
        <w:t xml:space="preserve">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sidRPr="00345C82">
        <w:rPr>
          <w:rStyle w:val="StyleBoldUnderline"/>
          <w:rFonts w:ascii="Georgia" w:hAnsi="Georgia"/>
        </w:rPr>
        <w:t xml:space="preserve">We who fancy ourselves philosophers would do well to create from within ourselves and from within our ranks a new kind of public intellectual who has both a hungry theoretical mind and who is yet capable of seeing the need to move past high theory to other important questions that are less bedazzling and "interesting" but more important to the prospect of our flourishing </w:t>
      </w:r>
      <w:r w:rsidRPr="00345C82">
        <w:rPr>
          <w:rFonts w:ascii="Georgia" w:hAnsi="Georgia"/>
        </w:rPr>
        <w:t xml:space="preserve">- questions such as "How is it possible to develop a citizenry that cherishes a certain </w:t>
      </w:r>
      <w:proofErr w:type="spellStart"/>
      <w:r w:rsidRPr="00345C82">
        <w:rPr>
          <w:rFonts w:ascii="Georgia" w:hAnsi="Georgia"/>
        </w:rPr>
        <w:t>hexis</w:t>
      </w:r>
      <w:proofErr w:type="spellEnd"/>
      <w:r w:rsidRPr="00345C82">
        <w:rPr>
          <w:rFonts w:ascii="Georgia" w:hAnsi="Georgia"/>
        </w:rPr>
        <w:t>,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w:t>
      </w:r>
    </w:p>
    <w:p w14:paraId="602C7467" w14:textId="77777777" w:rsidR="00130690" w:rsidRPr="00345C82" w:rsidRDefault="00130690" w:rsidP="00130690">
      <w:pPr>
        <w:ind w:firstLine="180"/>
        <w:rPr>
          <w:rFonts w:ascii="Georgia" w:hAnsi="Georgia"/>
        </w:rPr>
      </w:pPr>
      <w:r w:rsidRPr="00345C82">
        <w:rPr>
          <w:rFonts w:ascii="Georgia" w:hAnsi="Georgia"/>
        </w:rPr>
        <w:t xml:space="preserve">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 </w:t>
      </w:r>
      <w:r w:rsidRPr="00345C82">
        <w:rPr>
          <w:rStyle w:val="StyleBoldUnderline"/>
          <w:rFonts w:ascii="Georgia" w:hAnsi="Georgia"/>
        </w:rPr>
        <w:t>This means going down deep into the guts of our quotidian social institutions, into the grimy pragmatic details where intellectuals are loathe to dwell but where the officers and bureaucrats of those institutions take difficult and often unpleasant, imperfect decisions that affect other peoples' lives,</w:t>
      </w:r>
      <w:r w:rsidRPr="00345C82">
        <w:rPr>
          <w:rFonts w:ascii="Georgia" w:hAnsi="Georgia"/>
        </w:rPr>
        <w:t xml:space="preserve"> and it means </w:t>
      </w:r>
      <w:r w:rsidRPr="00345C82">
        <w:rPr>
          <w:rStyle w:val="StyleBoldUnderline"/>
          <w:rFonts w:ascii="Georgia" w:hAnsi="Georgia"/>
        </w:rPr>
        <w:t>making honest attempts to truly understand how those institutions actually function in the actual world before howling for their overthrow commences. This might help keep us from being slapped down in debates by true policy pros who actually know what they are talking about but who lack awareness of the dogmatic assumptions</w:t>
      </w:r>
      <w:r w:rsidRPr="00345C82">
        <w:rPr>
          <w:rFonts w:ascii="Georgia" w:hAnsi="Georgia"/>
        </w:rPr>
        <w:t xml:space="preserve"> from which they proceed, and who have not yet found a good reason to listen to jargon-riddled lectures from philosophers and culture critics with their </w:t>
      </w:r>
      <w:proofErr w:type="spellStart"/>
      <w:r w:rsidRPr="00345C82">
        <w:rPr>
          <w:rFonts w:ascii="Georgia" w:hAnsi="Georgia"/>
        </w:rPr>
        <w:t>snobish</w:t>
      </w:r>
      <w:proofErr w:type="spellEnd"/>
      <w:r w:rsidRPr="00345C82">
        <w:rPr>
          <w:rFonts w:ascii="Georgia" w:hAnsi="Georgia"/>
        </w:rPr>
        <w:t xml:space="preserve"> disrespect for the so-called "managerial class."</w:t>
      </w:r>
    </w:p>
    <w:p w14:paraId="2FC2F637" w14:textId="77777777" w:rsidR="00130690" w:rsidRPr="00345C82" w:rsidRDefault="00130690" w:rsidP="00130690">
      <w:pPr>
        <w:rPr>
          <w:rFonts w:ascii="Georgia" w:hAnsi="Georgia"/>
        </w:rPr>
      </w:pPr>
    </w:p>
    <w:p w14:paraId="50971EA4" w14:textId="41706D5E" w:rsidR="0030704F" w:rsidRPr="00345C82" w:rsidRDefault="0030704F" w:rsidP="00297566">
      <w:pPr>
        <w:pStyle w:val="Heading3"/>
        <w:rPr>
          <w:rFonts w:ascii="Georgia" w:hAnsi="Georgia"/>
        </w:rPr>
      </w:pPr>
      <w:r w:rsidRPr="00345C82">
        <w:rPr>
          <w:rFonts w:ascii="Georgia" w:hAnsi="Georgia"/>
        </w:rPr>
        <w:t>Simulation</w:t>
      </w:r>
    </w:p>
    <w:p w14:paraId="112091D5" w14:textId="0E5CB8FB" w:rsidR="0030704F" w:rsidRPr="00345C82" w:rsidRDefault="00D855CB" w:rsidP="0030704F">
      <w:pPr>
        <w:pStyle w:val="Heading4"/>
        <w:rPr>
          <w:rFonts w:ascii="Georgia" w:hAnsi="Georgia"/>
        </w:rPr>
      </w:pPr>
      <w:r w:rsidRPr="00345C82">
        <w:rPr>
          <w:rFonts w:ascii="Georgia" w:hAnsi="Georgia"/>
        </w:rPr>
        <w:t>Simulating government discourses allows students to synthesize theory and fact creating useful real-world knowledge.</w:t>
      </w:r>
    </w:p>
    <w:p w14:paraId="07E6A856" w14:textId="77777777" w:rsidR="00DD5945" w:rsidRPr="00345C82" w:rsidRDefault="00DD5945" w:rsidP="0030704F">
      <w:pPr>
        <w:rPr>
          <w:rStyle w:val="StyleStyleBold12pt"/>
          <w:rFonts w:ascii="Georgia" w:hAnsi="Georgia"/>
        </w:rPr>
      </w:pPr>
    </w:p>
    <w:p w14:paraId="29875453" w14:textId="77777777" w:rsidR="0030704F" w:rsidRPr="00345C82" w:rsidRDefault="0030704F" w:rsidP="0030704F">
      <w:pPr>
        <w:rPr>
          <w:rFonts w:ascii="Georgia" w:hAnsi="Georgia"/>
        </w:rPr>
      </w:pPr>
      <w:proofErr w:type="spellStart"/>
      <w:r w:rsidRPr="00345C82">
        <w:rPr>
          <w:rStyle w:val="StyleStyleBold12pt"/>
          <w:rFonts w:ascii="Georgia" w:hAnsi="Georgia"/>
        </w:rPr>
        <w:t>Esberg</w:t>
      </w:r>
      <w:proofErr w:type="spellEnd"/>
      <w:r w:rsidRPr="00345C82">
        <w:rPr>
          <w:rStyle w:val="StyleStyleBold12pt"/>
          <w:rFonts w:ascii="Georgia" w:hAnsi="Georgia"/>
        </w:rPr>
        <w:t xml:space="preserve"> and Sagan, </w:t>
      </w:r>
      <w:r w:rsidRPr="00345C82">
        <w:rPr>
          <w:rStyle w:val="StyleStyleBold12pt"/>
          <w:rFonts w:ascii="Georgia" w:hAnsi="Georgia"/>
          <w:b w:val="0"/>
          <w:sz w:val="22"/>
          <w:szCs w:val="22"/>
        </w:rPr>
        <w:t>special assistant to the director at New York University's and Professor at Stanford, Center</w:t>
      </w:r>
      <w:r w:rsidRPr="00345C82">
        <w:rPr>
          <w:rStyle w:val="StyleStyleBold12pt"/>
          <w:rFonts w:ascii="Georgia" w:hAnsi="Georgia"/>
        </w:rPr>
        <w:t xml:space="preserve"> 12</w:t>
      </w:r>
      <w:r w:rsidRPr="00345C82">
        <w:rPr>
          <w:rFonts w:ascii="Georgia" w:hAnsi="Georgia"/>
        </w:rPr>
        <w:t xml:space="preserve"> </w:t>
      </w:r>
    </w:p>
    <w:p w14:paraId="47BAB39E" w14:textId="77777777" w:rsidR="0030704F" w:rsidRPr="00345C82" w:rsidRDefault="0030704F" w:rsidP="0030704F">
      <w:pPr>
        <w:rPr>
          <w:rFonts w:ascii="Georgia" w:hAnsi="Georgia"/>
        </w:rPr>
      </w:pPr>
      <w:r w:rsidRPr="00345C82">
        <w:rPr>
          <w:rFonts w:ascii="Georgia" w:hAnsi="Georgia"/>
        </w:rPr>
        <w:t xml:space="preserve">(Jane </w:t>
      </w:r>
      <w:proofErr w:type="spellStart"/>
      <w:r w:rsidRPr="00345C82">
        <w:rPr>
          <w:rFonts w:ascii="Georgia" w:hAnsi="Georgia"/>
        </w:rPr>
        <w:t>Esberg</w:t>
      </w:r>
      <w:proofErr w:type="spellEnd"/>
      <w:r w:rsidRPr="00345C82">
        <w:rPr>
          <w:rFonts w:ascii="Georgia" w:hAnsi="Georgia"/>
        </w:rPr>
        <w:t xml:space="preserve"> is special assistant to the director at New York University's Center on. International Cooperation. She was the winner of 2009 Firestone Medal, AND Scott Sagan is a professor of political science and director of Stanford's Center for International Security and Cooperation “NEGOTIATING NONPROLIFERATION: Scholarship, Pedagogy, and Nuclear Weapons Policy,” The Nonproliferation Review, 19:1, 95-108 accessed 5-7-13, RRR</w:t>
      </w:r>
    </w:p>
    <w:p w14:paraId="60898877" w14:textId="77777777" w:rsidR="0030704F" w:rsidRPr="00345C82" w:rsidRDefault="0030704F" w:rsidP="0030704F">
      <w:pPr>
        <w:rPr>
          <w:rFonts w:ascii="Georgia" w:hAnsi="Georgia"/>
        </w:rPr>
      </w:pPr>
    </w:p>
    <w:p w14:paraId="174535CB" w14:textId="77777777" w:rsidR="0030704F" w:rsidRPr="00345C82" w:rsidRDefault="0030704F" w:rsidP="0030704F">
      <w:pPr>
        <w:rPr>
          <w:rFonts w:ascii="Georgia" w:hAnsi="Georgia"/>
        </w:rPr>
      </w:pPr>
      <w:r w:rsidRPr="00345C82">
        <w:rPr>
          <w:rFonts w:ascii="Georgia" w:hAnsi="Georgia"/>
        </w:rPr>
        <w:t xml:space="preserve">These </w:t>
      </w:r>
      <w:r w:rsidRPr="00345C82">
        <w:rPr>
          <w:rStyle w:val="StyleBoldUnderline"/>
          <w:rFonts w:ascii="Georgia" w:hAnsi="Georgia"/>
        </w:rPr>
        <w:t>government</w:t>
      </w:r>
      <w:r w:rsidRPr="00345C82">
        <w:rPr>
          <w:rFonts w:ascii="Georgia" w:hAnsi="Georgia"/>
        </w:rPr>
        <w:t xml:space="preserve"> or quasi-government </w:t>
      </w:r>
      <w:r w:rsidRPr="00345C82">
        <w:rPr>
          <w:rStyle w:val="StyleBoldUnderline"/>
          <w:rFonts w:ascii="Georgia" w:hAnsi="Georgia"/>
        </w:rPr>
        <w:t xml:space="preserve">think tank simulations often provide very similar lessons </w:t>
      </w:r>
      <w:r w:rsidRPr="00345C82">
        <w:rPr>
          <w:rFonts w:ascii="Georgia" w:hAnsi="Georgia"/>
        </w:rPr>
        <w:t xml:space="preserve">for high-level players </w:t>
      </w:r>
      <w:r w:rsidRPr="00345C82">
        <w:rPr>
          <w:rStyle w:val="StyleBoldUnderline"/>
          <w:rFonts w:ascii="Georgia" w:hAnsi="Georgia"/>
        </w:rPr>
        <w:t>as are learned by students in educational simulations.</w:t>
      </w:r>
      <w:r w:rsidRPr="00345C82">
        <w:rPr>
          <w:rFonts w:ascii="Georgia" w:hAnsi="Georgia"/>
        </w:rPr>
        <w:t xml:space="preserve"> </w:t>
      </w:r>
      <w:r w:rsidRPr="00345C82">
        <w:rPr>
          <w:rStyle w:val="StyleBoldUnderline"/>
          <w:rFonts w:ascii="Georgia" w:hAnsi="Georgia"/>
        </w:rPr>
        <w:t>Government participants learn about the importance of understanding foreign perspectives</w:t>
      </w:r>
      <w:r w:rsidRPr="00345C82">
        <w:rPr>
          <w:rFonts w:ascii="Georgia" w:hAnsi="Georgia"/>
        </w:rPr>
        <w:t xml:space="preserve">, the need to practice internal coordination, </w:t>
      </w:r>
      <w:r w:rsidRPr="00345C82">
        <w:rPr>
          <w:rStyle w:val="StyleBoldUnderline"/>
          <w:rFonts w:ascii="Georgia" w:hAnsi="Georgia"/>
        </w:rPr>
        <w:t xml:space="preserve">and the necessity to compromise and coordinate with other governments in negotiations and crises. </w:t>
      </w:r>
      <w:r w:rsidRPr="00345C82">
        <w:rPr>
          <w:rFonts w:ascii="Georgia" w:hAnsi="Georgia"/>
        </w:rPr>
        <w:t xml:space="preserve">During the Cold War, political scientist Robert Mandel noted how </w:t>
      </w:r>
      <w:r w:rsidRPr="00345C82">
        <w:rPr>
          <w:rStyle w:val="StyleBoldUnderline"/>
          <w:rFonts w:ascii="Georgia" w:hAnsi="Georgia"/>
        </w:rPr>
        <w:t>crisis exercises and war games forced government officials to overcome “bureaucratic myopia,” moving beyond their normal organizational roles and thinking more creatively about how others might react in a crisis or conflict.</w:t>
      </w:r>
      <w:r w:rsidRPr="00345C82">
        <w:rPr>
          <w:rFonts w:ascii="Georgia" w:hAnsi="Georgia"/>
        </w:rPr>
        <w:t xml:space="preserve">6 </w:t>
      </w:r>
      <w:r w:rsidRPr="00345C82">
        <w:rPr>
          <w:rStyle w:val="StyleBoldUnderline"/>
          <w:rFonts w:ascii="Georgia" w:hAnsi="Georgia"/>
        </w:rPr>
        <w:t>The skills of imagination</w:t>
      </w:r>
      <w:r w:rsidRPr="00345C82">
        <w:rPr>
          <w:rFonts w:ascii="Georgia" w:hAnsi="Georgia"/>
        </w:rPr>
        <w:t xml:space="preserve"> and the subsequent ability to predict foreign interests and reactions </w:t>
      </w:r>
      <w:r w:rsidRPr="00345C82">
        <w:rPr>
          <w:rStyle w:val="StyleBoldUnderline"/>
          <w:rFonts w:ascii="Georgia" w:hAnsi="Georgia"/>
        </w:rPr>
        <w:t>remain critical for real-world foreign policy makers</w:t>
      </w:r>
      <w:r w:rsidRPr="00345C82">
        <w:rPr>
          <w:rFonts w:ascii="Georgia" w:hAnsi="Georgia"/>
        </w:rPr>
        <w:t xml:space="preserve">. For example, simulations of the Iranian nuclear crisis—held in 2009 and 2010 at the Brookings Institution's </w:t>
      </w:r>
      <w:proofErr w:type="spellStart"/>
      <w:r w:rsidRPr="00345C82">
        <w:rPr>
          <w:rFonts w:ascii="Georgia" w:hAnsi="Georgia"/>
        </w:rPr>
        <w:t>Saban</w:t>
      </w:r>
      <w:proofErr w:type="spellEnd"/>
      <w:r w:rsidRPr="00345C82">
        <w:rPr>
          <w:rFonts w:ascii="Georgia" w:hAnsi="Georgia"/>
        </w:rPr>
        <w:t xml:space="preserve"> Center and at Harvard University's </w:t>
      </w:r>
      <w:proofErr w:type="spellStart"/>
      <w:r w:rsidRPr="00345C82">
        <w:rPr>
          <w:rFonts w:ascii="Georgia" w:hAnsi="Georgia"/>
        </w:rPr>
        <w:t>Belfer</w:t>
      </w:r>
      <w:proofErr w:type="spellEnd"/>
      <w:r w:rsidRPr="00345C82">
        <w:rPr>
          <w:rFonts w:ascii="Georgia" w:hAnsi="Georgia"/>
        </w:rPr>
        <w:t xml:space="preserve"> Center, and involving former US senior officials and regional experts—highlighted the dangers of misunderstanding foreign governments’ preferences and misinterpreting their subsequent behavior. In both simulations, the primary criticism of the US negotiating team lay in a failure to predict accurately how other states, both allies and adversaries, would behave in response to US policy initiatives.7</w:t>
      </w:r>
    </w:p>
    <w:p w14:paraId="552D6A30" w14:textId="77777777" w:rsidR="0030704F" w:rsidRPr="00345C82" w:rsidRDefault="0030704F" w:rsidP="0030704F">
      <w:pPr>
        <w:rPr>
          <w:rFonts w:ascii="Georgia" w:hAnsi="Georgia"/>
        </w:rPr>
      </w:pPr>
      <w:r w:rsidRPr="00345C82">
        <w:rPr>
          <w:rFonts w:ascii="Georgia" w:hAnsi="Georgia"/>
        </w:rPr>
        <w:t xml:space="preserve">By university age, </w:t>
      </w:r>
      <w:r w:rsidRPr="00345C82">
        <w:rPr>
          <w:rStyle w:val="StyleBoldUnderline"/>
          <w:rFonts w:ascii="Georgia" w:hAnsi="Georgia"/>
        </w:rPr>
        <w:t>students often have a pre-defined view of international affairs, and</w:t>
      </w:r>
      <w:r w:rsidRPr="00345C82">
        <w:rPr>
          <w:rFonts w:ascii="Georgia" w:hAnsi="Georgia"/>
        </w:rPr>
        <w:t xml:space="preserve"> the literature on </w:t>
      </w:r>
      <w:r w:rsidRPr="00345C82">
        <w:rPr>
          <w:rFonts w:ascii="Georgia" w:hAnsi="Georgia"/>
          <w:u w:val="single"/>
        </w:rPr>
        <w:t>simu</w:t>
      </w:r>
      <w:r w:rsidRPr="00345C82">
        <w:rPr>
          <w:rStyle w:val="StyleBoldUnderline"/>
          <w:rFonts w:ascii="Georgia" w:hAnsi="Georgia"/>
          <w:b w:val="0"/>
        </w:rPr>
        <w:t>lations</w:t>
      </w:r>
      <w:r w:rsidRPr="00345C82">
        <w:rPr>
          <w:rStyle w:val="StyleBoldUnderline"/>
          <w:rFonts w:ascii="Georgia" w:hAnsi="Georgia"/>
        </w:rPr>
        <w:t xml:space="preserve"> in education has long emphasized how such exercises force students to challenge their assumptions</w:t>
      </w:r>
      <w:r w:rsidRPr="00345C82">
        <w:rPr>
          <w:rFonts w:ascii="Georgia" w:hAnsi="Georgia"/>
        </w:rPr>
        <w:t xml:space="preserve"> about how other governments behave and how their own government works.8 Since simulations became more common as a teaching tool in the late 1950s, educational literature has expounded on their benefits, from encouraging engagement by breaking from the typical lecture format, to improving communication skills, to promoting teamwork.9 More broadly, </w:t>
      </w:r>
      <w:r w:rsidRPr="00345C82">
        <w:rPr>
          <w:rStyle w:val="StyleBoldUnderline"/>
          <w:rFonts w:ascii="Georgia" w:hAnsi="Georgia"/>
        </w:rPr>
        <w:t>simulations can deepen understanding by asking students to link fact and theory, providing a context for facts while bringing theory into the realm of practice.</w:t>
      </w:r>
      <w:r w:rsidRPr="00345C82">
        <w:rPr>
          <w:rFonts w:ascii="Georgia" w:hAnsi="Georgia"/>
        </w:rPr>
        <w:t xml:space="preserve">10 </w:t>
      </w:r>
      <w:r w:rsidRPr="00345C82">
        <w:rPr>
          <w:rStyle w:val="StyleBoldUnderline"/>
          <w:rFonts w:ascii="Georgia" w:hAnsi="Georgia"/>
        </w:rPr>
        <w:t>These exercises are particularly valuable</w:t>
      </w:r>
      <w:r w:rsidRPr="00345C82">
        <w:rPr>
          <w:rFonts w:ascii="Georgia" w:hAnsi="Georgia"/>
        </w:rPr>
        <w:t xml:space="preserve"> in teaching international affairs for many of the same reasons they are useful </w:t>
      </w:r>
      <w:r w:rsidRPr="00345C82">
        <w:rPr>
          <w:rStyle w:val="StyleBoldUnderline"/>
          <w:rFonts w:ascii="Georgia" w:hAnsi="Georgia"/>
        </w:rPr>
        <w:t>for policy makers: they force participants to “grapple with the issues arising from a world in flux.”</w:t>
      </w:r>
      <w:r w:rsidRPr="00345C82">
        <w:rPr>
          <w:rFonts w:ascii="Georgia" w:hAnsi="Georgia"/>
        </w:rPr>
        <w:t xml:space="preserve">11 </w:t>
      </w:r>
      <w:r w:rsidRPr="00345C82">
        <w:rPr>
          <w:rStyle w:val="StyleBoldUnderline"/>
          <w:rFonts w:ascii="Georgia" w:hAnsi="Georgia"/>
        </w:rPr>
        <w:t>Simulations have been used successfully to teach students about such disparate topics as European politics, the Kashmir crisis, and US response to the mass killings in Darfur.</w:t>
      </w:r>
      <w:r w:rsidRPr="00345C82">
        <w:rPr>
          <w:rFonts w:ascii="Georgia" w:hAnsi="Georgia"/>
        </w:rPr>
        <w:t>12 Role-playing exercises certainly encourage students to learn political and technical facts—but they learn them in a more active style. Rather than sitting in a classroom and merely receiving knowledge, students actively research “their” government's positions and actively argue, brief, and negotiate with others.13 Facts can change quickly; simulations teach students how to contextualize and act on information.</w:t>
      </w:r>
    </w:p>
    <w:p w14:paraId="507F5F1B" w14:textId="77777777" w:rsidR="0030704F" w:rsidRPr="00345C82" w:rsidRDefault="0030704F" w:rsidP="0030704F">
      <w:pPr>
        <w:rPr>
          <w:rFonts w:ascii="Georgia" w:hAnsi="Georgia"/>
        </w:rPr>
      </w:pPr>
    </w:p>
    <w:p w14:paraId="6530F763" w14:textId="24E74B52" w:rsidR="00330E2E" w:rsidRPr="00345C82" w:rsidRDefault="00330E2E" w:rsidP="00297566">
      <w:pPr>
        <w:pStyle w:val="Heading3"/>
        <w:rPr>
          <w:rFonts w:ascii="Georgia" w:hAnsi="Georgia"/>
        </w:rPr>
      </w:pPr>
      <w:r w:rsidRPr="00345C82">
        <w:rPr>
          <w:rFonts w:ascii="Georgia" w:hAnsi="Georgia"/>
        </w:rPr>
        <w:t>Dialogue</w:t>
      </w:r>
    </w:p>
    <w:p w14:paraId="584151FE" w14:textId="06A90E42" w:rsidR="00330E2E" w:rsidRPr="00345C82" w:rsidRDefault="00FF70EA" w:rsidP="00FF70EA">
      <w:pPr>
        <w:pStyle w:val="Heading4"/>
        <w:rPr>
          <w:rFonts w:ascii="Georgia" w:hAnsi="Georgia"/>
        </w:rPr>
      </w:pPr>
      <w:r w:rsidRPr="00345C82">
        <w:rPr>
          <w:rFonts w:ascii="Georgia" w:hAnsi="Georgia"/>
        </w:rPr>
        <w:t xml:space="preserve">Their interpretation results in a </w:t>
      </w:r>
      <w:proofErr w:type="spellStart"/>
      <w:r w:rsidRPr="00345C82">
        <w:rPr>
          <w:rFonts w:ascii="Georgia" w:hAnsi="Georgia"/>
        </w:rPr>
        <w:t>monologic</w:t>
      </w:r>
      <w:proofErr w:type="spellEnd"/>
      <w:r w:rsidRPr="00345C82">
        <w:rPr>
          <w:rFonts w:ascii="Georgia" w:hAnsi="Georgia"/>
        </w:rPr>
        <w:t xml:space="preserve"> dialogue where debate becomes a one-sided lecture – only a dialogic exchange can accrue educational benefits.</w:t>
      </w:r>
    </w:p>
    <w:p w14:paraId="49C20EFD" w14:textId="77777777" w:rsidR="00DE3430" w:rsidRPr="00345C82" w:rsidRDefault="00DE3430" w:rsidP="00330E2E">
      <w:pPr>
        <w:rPr>
          <w:rStyle w:val="StyleStyleBold12pt"/>
          <w:rFonts w:ascii="Georgia" w:hAnsi="Georgia"/>
        </w:rPr>
      </w:pPr>
    </w:p>
    <w:p w14:paraId="5CF368DE" w14:textId="77777777" w:rsidR="00330E2E" w:rsidRPr="00345C82" w:rsidRDefault="00330E2E" w:rsidP="00330E2E">
      <w:pPr>
        <w:rPr>
          <w:rFonts w:ascii="Georgia" w:hAnsi="Georgia"/>
        </w:rPr>
      </w:pPr>
      <w:proofErr w:type="spellStart"/>
      <w:r w:rsidRPr="00345C82">
        <w:rPr>
          <w:rStyle w:val="StyleStyleBold12pt"/>
          <w:rFonts w:ascii="Georgia" w:hAnsi="Georgia"/>
        </w:rPr>
        <w:t>Hanghøj</w:t>
      </w:r>
      <w:proofErr w:type="spellEnd"/>
      <w:r w:rsidRPr="00345C82">
        <w:rPr>
          <w:rStyle w:val="StyleStyleBold12pt"/>
          <w:rFonts w:ascii="Georgia" w:hAnsi="Georgia"/>
        </w:rPr>
        <w:t xml:space="preserve">, </w:t>
      </w:r>
      <w:r w:rsidRPr="00345C82">
        <w:rPr>
          <w:rStyle w:val="StyleStyleBold12pt"/>
          <w:rFonts w:ascii="Georgia" w:hAnsi="Georgia"/>
          <w:b w:val="0"/>
          <w:sz w:val="22"/>
          <w:szCs w:val="22"/>
        </w:rPr>
        <w:t>University of Bristol Author</w:t>
      </w:r>
      <w:r w:rsidRPr="00345C82">
        <w:rPr>
          <w:rStyle w:val="StyleStyleBold12pt"/>
          <w:rFonts w:ascii="Georgia" w:hAnsi="Georgia"/>
        </w:rPr>
        <w:t xml:space="preserve">, 08 </w:t>
      </w:r>
      <w:r w:rsidRPr="00345C82">
        <w:rPr>
          <w:rFonts w:ascii="Georgia" w:hAnsi="Georgia"/>
        </w:rPr>
        <w:t xml:space="preserve">— </w:t>
      </w:r>
    </w:p>
    <w:p w14:paraId="010B0690" w14:textId="6165D982" w:rsidR="00330E2E" w:rsidRPr="00345C82" w:rsidRDefault="00330E2E" w:rsidP="00330E2E">
      <w:pPr>
        <w:rPr>
          <w:rFonts w:ascii="Georgia" w:hAnsi="Georgia"/>
        </w:rPr>
      </w:pPr>
      <w:r w:rsidRPr="00345C82">
        <w:rPr>
          <w:rFonts w:ascii="Georgia" w:hAnsi="Georgia"/>
        </w:rPr>
        <w:t>[</w:t>
      </w:r>
      <w:proofErr w:type="spellStart"/>
      <w:r w:rsidRPr="00345C82">
        <w:rPr>
          <w:rFonts w:ascii="Georgia" w:hAnsi="Georgia"/>
        </w:rPr>
        <w:t>Thorkild</w:t>
      </w:r>
      <w:proofErr w:type="spellEnd"/>
      <w:r w:rsidRPr="00345C82">
        <w:rPr>
          <w:rFonts w:ascii="Georgia" w:hAnsi="Georgia"/>
        </w:rPr>
        <w:t xml:space="preserve"> </w:t>
      </w:r>
      <w:proofErr w:type="spellStart"/>
      <w:r w:rsidRPr="00345C82">
        <w:rPr>
          <w:rFonts w:ascii="Georgia" w:hAnsi="Georgia"/>
        </w:rPr>
        <w:t>Hanghøj</w:t>
      </w:r>
      <w:proofErr w:type="spellEnd"/>
      <w:r w:rsidRPr="00345C82">
        <w:rPr>
          <w:rFonts w:ascii="Georgia" w:hAnsi="Georgia"/>
        </w:rPr>
        <w:t xml:space="preserve">, author affiliated with Danish Research Centre on Education and Advanced Media Materials, research the Centre for Learning, Knowledge, and Interactive Technologies (L-KIT), the Institute of Education at the University of Bristol and the institute formerly known as Learning Lab Denmark at the School of Education, 2008 (“PLAYFUL KNOWLEDGE: An Explorative Study of Educational Gaming,” University of Southern Denmark, p. 50-51 Available Online at </w:t>
      </w:r>
      <w:hyperlink r:id="rId17" w:history="1">
        <w:r w:rsidRPr="00345C82">
          <w:rPr>
            <w:rStyle w:val="Hyperlink"/>
            <w:rFonts w:ascii="Georgia" w:hAnsi="Georgia"/>
          </w:rPr>
          <w:t>http://static.sdu.dk/mediafiles/Files/Information_til/Studerende_ved_SDU/Din_uddannelse/phd_hum/afhandlinger/2009/ThorkilHanghoej.pdf</w:t>
        </w:r>
      </w:hyperlink>
      <w:r w:rsidR="00DE3430" w:rsidRPr="00345C82">
        <w:rPr>
          <w:rFonts w:ascii="Georgia" w:hAnsi="Georgia"/>
        </w:rPr>
        <w:t>)</w:t>
      </w:r>
    </w:p>
    <w:p w14:paraId="1F0763BC" w14:textId="77777777" w:rsidR="00330E2E" w:rsidRPr="00345C82" w:rsidRDefault="00330E2E" w:rsidP="00330E2E">
      <w:pPr>
        <w:rPr>
          <w:rStyle w:val="StyleBoldUnderline"/>
          <w:rFonts w:ascii="Georgia" w:hAnsi="Georgia"/>
          <w:bCs/>
          <w:sz w:val="16"/>
        </w:rPr>
      </w:pPr>
    </w:p>
    <w:p w14:paraId="7989D738" w14:textId="77777777" w:rsidR="00330E2E" w:rsidRPr="00345C82" w:rsidRDefault="00330E2E" w:rsidP="00330E2E">
      <w:pPr>
        <w:rPr>
          <w:rFonts w:ascii="Georgia" w:eastAsia="Calibri" w:hAnsi="Georgia"/>
          <w:sz w:val="20"/>
        </w:rPr>
      </w:pPr>
      <w:r w:rsidRPr="00345C82">
        <w:rPr>
          <w:rStyle w:val="StyleBoldUnderline"/>
          <w:rFonts w:ascii="Georgia" w:hAnsi="Georgia"/>
        </w:rPr>
        <w:t xml:space="preserve">Debate games are </w:t>
      </w:r>
      <w:r w:rsidRPr="00345C82">
        <w:rPr>
          <w:rFonts w:ascii="Georgia" w:hAnsi="Georgia"/>
        </w:rPr>
        <w:t>often</w:t>
      </w:r>
      <w:r w:rsidRPr="00345C82">
        <w:rPr>
          <w:rStyle w:val="StyleBoldUnderline"/>
          <w:rFonts w:ascii="Georgia" w:hAnsi="Georgia"/>
        </w:rPr>
        <w:t xml:space="preserve"> based on pre-designed scenarios</w:t>
      </w:r>
      <w:r w:rsidRPr="00345C82">
        <w:rPr>
          <w:rFonts w:ascii="Georgia" w:hAnsi="Georgia"/>
        </w:rPr>
        <w:t xml:space="preserve"> that include descriptions of issues to be debated, educational goals, game goals, roles, rules, time frames etc. In this way, debate games differ from textbooks and everyday classroom </w:t>
      </w:r>
      <w:r w:rsidRPr="00345C82">
        <w:rPr>
          <w:rStyle w:val="StyleBoldUnderline"/>
          <w:rFonts w:ascii="Georgia" w:hAnsi="Georgia"/>
        </w:rPr>
        <w:t>instruction as debate scenarios allow teachers and students to actively imagine, interact and communicate within a domain-specific game space.</w:t>
      </w:r>
      <w:r w:rsidRPr="00345C82">
        <w:rPr>
          <w:rFonts w:ascii="Georgia" w:eastAsia="Calibri" w:hAnsi="Georgia"/>
          <w:sz w:val="20"/>
        </w:rPr>
        <w:t xml:space="preserve"> </w:t>
      </w:r>
      <w:r w:rsidRPr="00345C82">
        <w:rPr>
          <w:rFonts w:ascii="Georgia" w:hAnsi="Georgia"/>
        </w:rPr>
        <w:t>However, instead of mystifying debate games as a “magic circle” (Huizinga, 1950), I will try to overcome the epistemological dichotomy between “gaming” and “teaching” that tends to dominate discussions of educational games. In short,</w:t>
      </w:r>
      <w:r w:rsidRPr="00345C82">
        <w:rPr>
          <w:rFonts w:ascii="Georgia" w:eastAsia="Calibri" w:hAnsi="Georgia"/>
          <w:sz w:val="20"/>
        </w:rPr>
        <w:t xml:space="preserve"> </w:t>
      </w:r>
      <w:r w:rsidRPr="00345C82">
        <w:rPr>
          <w:rStyle w:val="StyleBoldUnderline"/>
          <w:rFonts w:ascii="Georgia" w:hAnsi="Georgia"/>
        </w:rPr>
        <w:t>educational gaming is a form of teaching</w:t>
      </w:r>
      <w:r w:rsidRPr="00345C82">
        <w:rPr>
          <w:rFonts w:ascii="Georgia" w:eastAsia="Calibri" w:hAnsi="Georgia"/>
          <w:sz w:val="20"/>
        </w:rPr>
        <w:t xml:space="preserve">. </w:t>
      </w:r>
      <w:r w:rsidRPr="00345C82">
        <w:rPr>
          <w:rFonts w:ascii="Georgia" w:hAnsi="Georgia"/>
        </w:rPr>
        <w:t xml:space="preserve">As mentioned, education and games represent two different semiotic domains that both embody the three faces of knowledge: assertions, modes of representation and social forms of </w:t>
      </w:r>
      <w:proofErr w:type="spellStart"/>
      <w:r w:rsidRPr="00345C82">
        <w:rPr>
          <w:rFonts w:ascii="Georgia" w:hAnsi="Georgia"/>
        </w:rPr>
        <w:t>organisation</w:t>
      </w:r>
      <w:proofErr w:type="spellEnd"/>
      <w:r w:rsidRPr="00345C82">
        <w:rPr>
          <w:rFonts w:ascii="Georgia" w:hAnsi="Georgia"/>
        </w:rPr>
        <w:t xml:space="preserve"> (Gee, 2003; Barth, 2002; cf. chapter 2). In order to understand the interplay between these different domains and their interrelated knowledge forms, I will draw attention to a central assumption in </w:t>
      </w:r>
      <w:proofErr w:type="spellStart"/>
      <w:r w:rsidRPr="00345C82">
        <w:rPr>
          <w:rFonts w:ascii="Georgia" w:hAnsi="Georgia"/>
        </w:rPr>
        <w:t>Bakhtin’s</w:t>
      </w:r>
      <w:proofErr w:type="spellEnd"/>
      <w:r w:rsidRPr="00345C82">
        <w:rPr>
          <w:rFonts w:ascii="Georgia" w:hAnsi="Georgia"/>
        </w:rPr>
        <w:t xml:space="preserve"> dialogical philosophy. According to </w:t>
      </w:r>
      <w:proofErr w:type="spellStart"/>
      <w:r w:rsidRPr="00345C82">
        <w:rPr>
          <w:rFonts w:ascii="Georgia" w:hAnsi="Georgia"/>
        </w:rPr>
        <w:t>Bakhtin</w:t>
      </w:r>
      <w:proofErr w:type="spellEnd"/>
      <w:r w:rsidRPr="00345C82">
        <w:rPr>
          <w:rFonts w:ascii="Georgia" w:hAnsi="Georgia"/>
        </w:rPr>
        <w:t>,</w:t>
      </w:r>
      <w:r w:rsidRPr="00345C82">
        <w:rPr>
          <w:rFonts w:ascii="Georgia" w:eastAsia="Calibri" w:hAnsi="Georgia"/>
          <w:sz w:val="20"/>
        </w:rPr>
        <w:t xml:space="preserve"> </w:t>
      </w:r>
      <w:r w:rsidRPr="00345C82">
        <w:rPr>
          <w:rStyle w:val="StyleBoldUnderline"/>
          <w:rFonts w:ascii="Georgia" w:hAnsi="Georgia"/>
        </w:rPr>
        <w:t xml:space="preserve">all forms of communication and culture are subject to centripetal and centrifugal forces </w:t>
      </w:r>
      <w:r w:rsidRPr="00345C82">
        <w:rPr>
          <w:rFonts w:ascii="Georgia" w:hAnsi="Georgia"/>
        </w:rPr>
        <w:t>(</w:t>
      </w:r>
      <w:proofErr w:type="spellStart"/>
      <w:r w:rsidRPr="00345C82">
        <w:rPr>
          <w:rFonts w:ascii="Georgia" w:hAnsi="Georgia"/>
        </w:rPr>
        <w:t>Bakhtin</w:t>
      </w:r>
      <w:proofErr w:type="spellEnd"/>
      <w:r w:rsidRPr="00345C82">
        <w:rPr>
          <w:rFonts w:ascii="Georgia" w:hAnsi="Georgia"/>
        </w:rPr>
        <w:t>, 1981).</w:t>
      </w:r>
      <w:r w:rsidRPr="00345C82">
        <w:rPr>
          <w:rFonts w:ascii="Georgia" w:eastAsia="Calibri" w:hAnsi="Georgia"/>
          <w:sz w:val="20"/>
        </w:rPr>
        <w:t xml:space="preserve"> </w:t>
      </w:r>
      <w:r w:rsidRPr="00345C82">
        <w:rPr>
          <w:rStyle w:val="StyleBoldUnderline"/>
          <w:rFonts w:ascii="Georgia" w:hAnsi="Georgia"/>
        </w:rPr>
        <w:t>A centripetal force is the drive to impose one version of the truth, while a centrifugal force involves a range of possible truths and interpretations.</w:t>
      </w:r>
      <w:r w:rsidRPr="00345C82">
        <w:rPr>
          <w:rFonts w:ascii="Georgia" w:eastAsia="Calibri" w:hAnsi="Georgia"/>
          <w:sz w:val="20"/>
        </w:rPr>
        <w:t xml:space="preserve"> </w:t>
      </w:r>
      <w:r w:rsidRPr="00345C82">
        <w:rPr>
          <w:rFonts w:ascii="Georgia" w:hAnsi="Georgia"/>
        </w:rPr>
        <w:t>This means that any form of expression involves a duality of centripetal and centrifugal forces: “Every concrete utterance of a speaking subject serves as a point where centrifugal as well as centripetal forces are brought to bear” (</w:t>
      </w:r>
      <w:proofErr w:type="spellStart"/>
      <w:r w:rsidRPr="00345C82">
        <w:rPr>
          <w:rFonts w:ascii="Georgia" w:hAnsi="Georgia"/>
        </w:rPr>
        <w:t>Bakhtin</w:t>
      </w:r>
      <w:proofErr w:type="spellEnd"/>
      <w:r w:rsidRPr="00345C82">
        <w:rPr>
          <w:rFonts w:ascii="Georgia" w:hAnsi="Georgia"/>
        </w:rPr>
        <w:t xml:space="preserve">, 1981: 272). If we take teaching as an example, it is always affected by centripetal and centrifugal forces in the on-going negotiation of “truths” between teachers and students. In the words of </w:t>
      </w:r>
      <w:proofErr w:type="spellStart"/>
      <w:r w:rsidRPr="00345C82">
        <w:rPr>
          <w:rFonts w:ascii="Georgia" w:hAnsi="Georgia"/>
        </w:rPr>
        <w:t>Bakhtin</w:t>
      </w:r>
      <w:proofErr w:type="spellEnd"/>
      <w:r w:rsidRPr="00345C82">
        <w:rPr>
          <w:rFonts w:ascii="Georgia" w:hAnsi="Georgia"/>
        </w:rPr>
        <w:t>: “Truth is not born nor is it to be found inside the head of an individual person, it is born between people collectively searching for truth, in the process of their dialogic interaction” (</w:t>
      </w:r>
      <w:proofErr w:type="spellStart"/>
      <w:r w:rsidRPr="00345C82">
        <w:rPr>
          <w:rFonts w:ascii="Georgia" w:hAnsi="Georgia"/>
        </w:rPr>
        <w:t>Bakhtin</w:t>
      </w:r>
      <w:proofErr w:type="spellEnd"/>
      <w:r w:rsidRPr="00345C82">
        <w:rPr>
          <w:rFonts w:ascii="Georgia" w:hAnsi="Georgia"/>
        </w:rPr>
        <w:t>, 1984a: 110). Similarly,</w:t>
      </w:r>
      <w:r w:rsidRPr="00345C82">
        <w:rPr>
          <w:rFonts w:ascii="Georgia" w:eastAsia="Calibri" w:hAnsi="Georgia"/>
          <w:sz w:val="20"/>
        </w:rPr>
        <w:t xml:space="preserve"> </w:t>
      </w:r>
      <w:r w:rsidRPr="00345C82">
        <w:rPr>
          <w:rStyle w:val="StyleBoldUnderline"/>
          <w:rFonts w:ascii="Georgia" w:hAnsi="Georgia"/>
        </w:rPr>
        <w:t>the dialogical space of debate games also embodies centrifugal and centripetal forces. Thus, the election scenario of The Power Game involves centripetal elements that are mainly determined by the rules and outcomes of the game</w:t>
      </w:r>
      <w:r w:rsidRPr="00345C82">
        <w:rPr>
          <w:rFonts w:ascii="Georgia" w:hAnsi="Georgia"/>
        </w:rPr>
        <w:t xml:space="preserve">, i.e. the election is based on a limited time frame and a fixed voting procedure. Similarly, the </w:t>
      </w:r>
      <w:r w:rsidRPr="00345C82">
        <w:rPr>
          <w:rStyle w:val="StyleBoldUnderline"/>
          <w:rFonts w:ascii="Georgia" w:hAnsi="Georgia"/>
        </w:rPr>
        <w:t>open-ended goals, roles and resources represent centrifugal elements and create virtually endless possibilities for researching</w:t>
      </w:r>
      <w:r w:rsidRPr="00345C82">
        <w:rPr>
          <w:rFonts w:ascii="Georgia" w:eastAsia="Calibri" w:hAnsi="Georgia"/>
          <w:bCs/>
          <w:sz w:val="20"/>
          <w:u w:val="single"/>
        </w:rPr>
        <w:t>,</w:t>
      </w:r>
      <w:r w:rsidRPr="00345C82">
        <w:rPr>
          <w:rFonts w:ascii="Georgia" w:eastAsia="Calibri" w:hAnsi="Georgia"/>
          <w:sz w:val="20"/>
        </w:rPr>
        <w:t xml:space="preserve"> </w:t>
      </w:r>
      <w:r w:rsidRPr="00345C82">
        <w:rPr>
          <w:rFonts w:ascii="Georgia" w:hAnsi="Georgia"/>
        </w:rPr>
        <w:t>preparing</w:t>
      </w:r>
      <w:proofErr w:type="gramStart"/>
      <w:r w:rsidRPr="00345C82">
        <w:rPr>
          <w:rFonts w:ascii="Georgia" w:hAnsi="Georgia"/>
        </w:rPr>
        <w:t>,   presenting</w:t>
      </w:r>
      <w:proofErr w:type="gramEnd"/>
      <w:r w:rsidRPr="00345C82">
        <w:rPr>
          <w:rFonts w:ascii="Georgia" w:hAnsi="Georgia"/>
        </w:rPr>
        <w:t>, debating and evaluating a variety of key political issues. Consequently, the actual process of enacting a game scenario involves a complex negotiation between these centrifugal/centripetal forces that are inextricably linked with the teachers and students’ game activities. In this way, the enactment of The Power Game is a form of teaching that combines different pedagogical practices (i.e. group work, web quests, student presentations) and learning resources (i.e. websites, handouts, spoken language) within the interpretive frame of the election scenario. Obviously, tensions may arise if there is too much divergence between educational goals and game goals. This means that</w:t>
      </w:r>
      <w:r w:rsidRPr="00345C82">
        <w:rPr>
          <w:rFonts w:ascii="Georgia" w:eastAsia="Calibri" w:hAnsi="Georgia"/>
          <w:sz w:val="20"/>
        </w:rPr>
        <w:t xml:space="preserve"> </w:t>
      </w:r>
      <w:r w:rsidRPr="00345C82">
        <w:rPr>
          <w:rStyle w:val="StyleBoldUnderline"/>
          <w:rFonts w:ascii="Georgia" w:hAnsi="Georgia"/>
        </w:rPr>
        <w:t>game facilitation requires a balance between focusing too narrowly on the rules</w:t>
      </w:r>
      <w:r w:rsidRPr="00345C82">
        <w:rPr>
          <w:rFonts w:ascii="Georgia" w:eastAsia="Calibri" w:hAnsi="Georgia"/>
          <w:sz w:val="20"/>
        </w:rPr>
        <w:t xml:space="preserve"> </w:t>
      </w:r>
      <w:r w:rsidRPr="00345C82">
        <w:rPr>
          <w:rFonts w:ascii="Georgia" w:hAnsi="Georgia"/>
        </w:rPr>
        <w:t>or “facts” of a game (centripetal orientation)</w:t>
      </w:r>
      <w:r w:rsidRPr="00345C82">
        <w:rPr>
          <w:rFonts w:ascii="Georgia" w:eastAsia="Calibri" w:hAnsi="Georgia"/>
          <w:sz w:val="20"/>
        </w:rPr>
        <w:t xml:space="preserve"> </w:t>
      </w:r>
      <w:r w:rsidRPr="00345C82">
        <w:rPr>
          <w:rStyle w:val="StyleBoldUnderline"/>
          <w:rFonts w:ascii="Georgia" w:hAnsi="Georgia"/>
        </w:rPr>
        <w:t xml:space="preserve">and a focusing too broadly on the contingent possibilities and interpretations of the game scenario (centrifugal orientation). </w:t>
      </w:r>
      <w:r w:rsidRPr="00345C82">
        <w:rPr>
          <w:rFonts w:ascii="Georgia" w:hAnsi="Georgia"/>
        </w:rPr>
        <w:t xml:space="preserve">For </w:t>
      </w:r>
      <w:proofErr w:type="spellStart"/>
      <w:r w:rsidRPr="00345C82">
        <w:rPr>
          <w:rFonts w:ascii="Georgia" w:hAnsi="Georgia"/>
        </w:rPr>
        <w:t>Bakhtin</w:t>
      </w:r>
      <w:proofErr w:type="spellEnd"/>
      <w:r w:rsidRPr="00345C82">
        <w:rPr>
          <w:rFonts w:ascii="Georgia" w:eastAsia="Calibri" w:hAnsi="Georgia"/>
          <w:sz w:val="20"/>
        </w:rPr>
        <w:t xml:space="preserve">, </w:t>
      </w:r>
      <w:r w:rsidRPr="00345C82">
        <w:rPr>
          <w:rStyle w:val="StyleBoldUnderline"/>
          <w:rFonts w:ascii="Georgia" w:hAnsi="Georgia"/>
        </w:rPr>
        <w:t>the duality</w:t>
      </w:r>
      <w:r w:rsidRPr="00345C82">
        <w:rPr>
          <w:rFonts w:ascii="Georgia" w:eastAsia="Calibri" w:hAnsi="Georgia"/>
          <w:sz w:val="20"/>
        </w:rPr>
        <w:t xml:space="preserve"> </w:t>
      </w:r>
      <w:r w:rsidRPr="00345C82">
        <w:rPr>
          <w:rFonts w:ascii="Georgia" w:hAnsi="Georgia"/>
        </w:rPr>
        <w:t>of centripetal/centrifugal forces</w:t>
      </w:r>
      <w:r w:rsidRPr="00345C82">
        <w:rPr>
          <w:rFonts w:ascii="Georgia" w:eastAsia="Calibri" w:hAnsi="Georgia"/>
          <w:sz w:val="20"/>
        </w:rPr>
        <w:t xml:space="preserve"> </w:t>
      </w:r>
      <w:r w:rsidRPr="00345C82">
        <w:rPr>
          <w:rStyle w:val="StyleBoldUnderline"/>
          <w:rFonts w:ascii="Georgia" w:hAnsi="Georgia"/>
        </w:rPr>
        <w:t>often manifests itself as a dynamic between “</w:t>
      </w:r>
      <w:proofErr w:type="spellStart"/>
      <w:r w:rsidRPr="00345C82">
        <w:rPr>
          <w:rStyle w:val="StyleBoldUnderline"/>
          <w:rFonts w:ascii="Georgia" w:hAnsi="Georgia"/>
        </w:rPr>
        <w:t>monological</w:t>
      </w:r>
      <w:proofErr w:type="spellEnd"/>
      <w:r w:rsidRPr="00345C82">
        <w:rPr>
          <w:rStyle w:val="StyleBoldUnderline"/>
          <w:rFonts w:ascii="Georgia" w:hAnsi="Georgia"/>
        </w:rPr>
        <w:t xml:space="preserve">” and “dialogical” forms of discourse. </w:t>
      </w:r>
      <w:proofErr w:type="spellStart"/>
      <w:r w:rsidRPr="00345C82">
        <w:rPr>
          <w:rFonts w:ascii="Georgia" w:hAnsi="Georgia"/>
        </w:rPr>
        <w:t>Bakhtin</w:t>
      </w:r>
      <w:proofErr w:type="spellEnd"/>
      <w:r w:rsidRPr="00345C82">
        <w:rPr>
          <w:rFonts w:ascii="Georgia" w:hAnsi="Georgia"/>
        </w:rPr>
        <w:t xml:space="preserve"> illustrates this point</w:t>
      </w:r>
      <w:r w:rsidRPr="00345C82">
        <w:rPr>
          <w:rFonts w:ascii="Georgia" w:eastAsia="Calibri" w:hAnsi="Georgia"/>
          <w:sz w:val="20"/>
        </w:rPr>
        <w:t xml:space="preserve"> </w:t>
      </w:r>
      <w:r w:rsidRPr="00345C82">
        <w:rPr>
          <w:rStyle w:val="StyleBoldUnderline"/>
          <w:rFonts w:ascii="Georgia" w:hAnsi="Georgia"/>
        </w:rPr>
        <w:t xml:space="preserve">with the </w:t>
      </w:r>
      <w:proofErr w:type="spellStart"/>
      <w:r w:rsidRPr="00345C82">
        <w:rPr>
          <w:rStyle w:val="StyleBoldUnderline"/>
          <w:rFonts w:ascii="Georgia" w:hAnsi="Georgia"/>
        </w:rPr>
        <w:t>monological</w:t>
      </w:r>
      <w:proofErr w:type="spellEnd"/>
      <w:r w:rsidRPr="00345C82">
        <w:rPr>
          <w:rStyle w:val="StyleBoldUnderline"/>
          <w:rFonts w:ascii="Georgia" w:hAnsi="Georgia"/>
        </w:rPr>
        <w:t xml:space="preserve"> discourse of the Socrates/Plato dialogues</w:t>
      </w:r>
      <w:r w:rsidRPr="00345C82">
        <w:rPr>
          <w:rFonts w:ascii="Georgia" w:eastAsia="Calibri" w:hAnsi="Georgia"/>
          <w:sz w:val="20"/>
        </w:rPr>
        <w:t xml:space="preserve"> </w:t>
      </w:r>
      <w:r w:rsidRPr="00345C82">
        <w:rPr>
          <w:rFonts w:ascii="Georgia" w:hAnsi="Georgia"/>
        </w:rPr>
        <w:t>in which</w:t>
      </w:r>
      <w:r w:rsidRPr="00345C82">
        <w:rPr>
          <w:rFonts w:ascii="Georgia" w:eastAsia="Calibri" w:hAnsi="Georgia"/>
          <w:sz w:val="20"/>
        </w:rPr>
        <w:t xml:space="preserve"> </w:t>
      </w:r>
      <w:r w:rsidRPr="00345C82">
        <w:rPr>
          <w:rStyle w:val="StyleBoldUnderline"/>
          <w:rFonts w:ascii="Georgia" w:hAnsi="Georgia"/>
        </w:rPr>
        <w:t>the teacher never learns anything new from the students, despite Socrates’ ideological claims to the contrary</w:t>
      </w:r>
      <w:r w:rsidRPr="00345C82">
        <w:rPr>
          <w:rFonts w:ascii="Georgia" w:eastAsia="Calibri" w:hAnsi="Georgia"/>
          <w:bCs/>
          <w:sz w:val="20"/>
          <w:u w:val="single"/>
        </w:rPr>
        <w:t xml:space="preserve"> </w:t>
      </w:r>
      <w:r w:rsidRPr="00345C82">
        <w:rPr>
          <w:rFonts w:ascii="Georgia" w:hAnsi="Georgia"/>
        </w:rPr>
        <w:t>(</w:t>
      </w:r>
      <w:proofErr w:type="spellStart"/>
      <w:r w:rsidRPr="00345C82">
        <w:rPr>
          <w:rFonts w:ascii="Georgia" w:hAnsi="Georgia"/>
        </w:rPr>
        <w:t>Bakhtin</w:t>
      </w:r>
      <w:proofErr w:type="spellEnd"/>
      <w:r w:rsidRPr="00345C82">
        <w:rPr>
          <w:rFonts w:ascii="Georgia" w:hAnsi="Georgia"/>
        </w:rPr>
        <w:t>, 1984a). Thus,</w:t>
      </w:r>
      <w:r w:rsidRPr="00345C82">
        <w:rPr>
          <w:rFonts w:ascii="Georgia" w:eastAsia="Calibri" w:hAnsi="Georgia"/>
          <w:sz w:val="20"/>
        </w:rPr>
        <w:t xml:space="preserve"> </w:t>
      </w:r>
      <w:r w:rsidRPr="00345C82">
        <w:rPr>
          <w:rStyle w:val="StyleBoldUnderline"/>
          <w:rFonts w:ascii="Georgia" w:hAnsi="Georgia"/>
        </w:rPr>
        <w:t xml:space="preserve">discourse becomes </w:t>
      </w:r>
      <w:proofErr w:type="spellStart"/>
      <w:r w:rsidRPr="00345C82">
        <w:rPr>
          <w:rStyle w:val="StyleBoldUnderline"/>
          <w:rFonts w:ascii="Georgia" w:hAnsi="Georgia"/>
        </w:rPr>
        <w:t>monologised</w:t>
      </w:r>
      <w:proofErr w:type="spellEnd"/>
      <w:r w:rsidRPr="00345C82">
        <w:rPr>
          <w:rStyle w:val="StyleBoldUnderline"/>
          <w:rFonts w:ascii="Georgia" w:hAnsi="Georgia"/>
        </w:rPr>
        <w:t xml:space="preserve"> when “someone who knows and possesses the truth instructs someone who is ignorant of it and in error”, where “a thought is either affirmed or repudiated” by the authority of the teacher </w:t>
      </w:r>
      <w:r w:rsidRPr="00345C82">
        <w:rPr>
          <w:rFonts w:ascii="Georgia" w:hAnsi="Georgia"/>
        </w:rPr>
        <w:t>(</w:t>
      </w:r>
      <w:proofErr w:type="spellStart"/>
      <w:r w:rsidRPr="00345C82">
        <w:rPr>
          <w:rFonts w:ascii="Georgia" w:hAnsi="Georgia"/>
        </w:rPr>
        <w:t>Bakhtin</w:t>
      </w:r>
      <w:proofErr w:type="spellEnd"/>
      <w:r w:rsidRPr="00345C82">
        <w:rPr>
          <w:rFonts w:ascii="Georgia" w:hAnsi="Georgia"/>
        </w:rPr>
        <w:t>, 1984a: 81). In contrast to this, dialogical pedagogy fosters inclusive learning environments that are able to expand upon students’ existing knowledge and collaborative construction of “truths” (</w:t>
      </w:r>
      <w:proofErr w:type="spellStart"/>
      <w:r w:rsidRPr="00345C82">
        <w:rPr>
          <w:rFonts w:ascii="Georgia" w:hAnsi="Georgia"/>
        </w:rPr>
        <w:t>Dysthe</w:t>
      </w:r>
      <w:proofErr w:type="spellEnd"/>
      <w:r w:rsidRPr="00345C82">
        <w:rPr>
          <w:rFonts w:ascii="Georgia" w:hAnsi="Georgia"/>
        </w:rPr>
        <w:t xml:space="preserve">, 1996). At this point, I should clarify that </w:t>
      </w:r>
      <w:proofErr w:type="spellStart"/>
      <w:r w:rsidRPr="00345C82">
        <w:rPr>
          <w:rFonts w:ascii="Georgia" w:hAnsi="Georgia"/>
        </w:rPr>
        <w:t>Bakhtin’s</w:t>
      </w:r>
      <w:proofErr w:type="spellEnd"/>
      <w:r w:rsidRPr="00345C82">
        <w:rPr>
          <w:rFonts w:ascii="Georgia" w:hAnsi="Georgia"/>
        </w:rPr>
        <w:t xml:space="preserve"> term</w:t>
      </w:r>
      <w:r w:rsidRPr="00345C82">
        <w:rPr>
          <w:rFonts w:ascii="Georgia" w:eastAsia="Calibri" w:hAnsi="Georgia"/>
          <w:sz w:val="20"/>
        </w:rPr>
        <w:t xml:space="preserve"> “</w:t>
      </w:r>
      <w:r w:rsidRPr="00345C82">
        <w:rPr>
          <w:rStyle w:val="StyleBoldUnderline"/>
          <w:rFonts w:ascii="Georgia" w:hAnsi="Georgia"/>
        </w:rPr>
        <w:t>dialogic” is both</w:t>
      </w:r>
      <w:r w:rsidRPr="00345C82">
        <w:rPr>
          <w:rFonts w:ascii="Georgia" w:eastAsia="Calibri" w:hAnsi="Georgia"/>
          <w:sz w:val="20"/>
        </w:rPr>
        <w:t xml:space="preserve"> </w:t>
      </w:r>
      <w:r w:rsidRPr="00345C82">
        <w:rPr>
          <w:rFonts w:ascii="Georgia" w:hAnsi="Georgia"/>
        </w:rPr>
        <w:t xml:space="preserve">a </w:t>
      </w:r>
      <w:r w:rsidRPr="00345C82">
        <w:rPr>
          <w:rStyle w:val="StyleBoldUnderline"/>
          <w:rFonts w:ascii="Georgia" w:hAnsi="Georgia"/>
        </w:rPr>
        <w:t xml:space="preserve">descriptive </w:t>
      </w:r>
      <w:r w:rsidRPr="00345C82">
        <w:rPr>
          <w:rFonts w:ascii="Georgia" w:hAnsi="Georgia"/>
        </w:rPr>
        <w:t>term</w:t>
      </w:r>
      <w:r w:rsidRPr="00345C82">
        <w:rPr>
          <w:rFonts w:ascii="Georgia" w:eastAsia="Calibri" w:hAnsi="Georgia"/>
          <w:sz w:val="20"/>
        </w:rPr>
        <w:t xml:space="preserve"> </w:t>
      </w:r>
      <w:r w:rsidRPr="00345C82">
        <w:rPr>
          <w:rStyle w:val="StyleBoldUnderline"/>
          <w:rFonts w:ascii="Georgia" w:hAnsi="Georgia"/>
        </w:rPr>
        <w:t>(all utterances are per definition dialogic</w:t>
      </w:r>
      <w:r w:rsidRPr="00345C82">
        <w:rPr>
          <w:rFonts w:ascii="Georgia" w:eastAsia="Calibri" w:hAnsi="Georgia"/>
          <w:bCs/>
          <w:sz w:val="20"/>
          <w:u w:val="single"/>
        </w:rPr>
        <w:t xml:space="preserve"> </w:t>
      </w:r>
      <w:r w:rsidRPr="00345C82">
        <w:rPr>
          <w:rFonts w:ascii="Georgia" w:hAnsi="Georgia"/>
        </w:rPr>
        <w:t>as they address other utterances as parts of a chain of communication)</w:t>
      </w:r>
      <w:r w:rsidRPr="00345C82">
        <w:rPr>
          <w:rFonts w:ascii="Georgia" w:eastAsia="Calibri" w:hAnsi="Georgia"/>
          <w:sz w:val="20"/>
        </w:rPr>
        <w:t xml:space="preserve"> </w:t>
      </w:r>
      <w:r w:rsidRPr="00345C82">
        <w:rPr>
          <w:rStyle w:val="StyleBoldUnderline"/>
          <w:rFonts w:ascii="Georgia" w:hAnsi="Georgia"/>
        </w:rPr>
        <w:t>and a normative term as dialogue is an ideal to be worked for against the forces of “</w:t>
      </w:r>
      <w:proofErr w:type="spellStart"/>
      <w:r w:rsidRPr="00345C82">
        <w:rPr>
          <w:rStyle w:val="StyleBoldUnderline"/>
          <w:rFonts w:ascii="Georgia" w:hAnsi="Georgia"/>
        </w:rPr>
        <w:t>monologism</w:t>
      </w:r>
      <w:proofErr w:type="spellEnd"/>
      <w:r w:rsidRPr="00345C82">
        <w:rPr>
          <w:rStyle w:val="StyleBoldUnderline"/>
          <w:rFonts w:ascii="Georgia" w:hAnsi="Georgia"/>
        </w:rPr>
        <w:t>”</w:t>
      </w:r>
      <w:r w:rsidRPr="00345C82">
        <w:rPr>
          <w:rFonts w:ascii="Georgia" w:eastAsia="Calibri" w:hAnsi="Georgia"/>
          <w:sz w:val="20"/>
        </w:rPr>
        <w:t xml:space="preserve"> </w:t>
      </w:r>
      <w:r w:rsidRPr="00345C82">
        <w:rPr>
          <w:rFonts w:ascii="Georgia" w:hAnsi="Georgia"/>
        </w:rPr>
        <w:t xml:space="preserve">(Lillis, 2003: 197-8). In this project, I am mainly interested in describing the dialogical space of debate games. At the same time, I agree with </w:t>
      </w:r>
      <w:proofErr w:type="spellStart"/>
      <w:proofErr w:type="gramStart"/>
      <w:r w:rsidRPr="00345C82">
        <w:rPr>
          <w:rFonts w:ascii="Georgia" w:hAnsi="Georgia"/>
        </w:rPr>
        <w:t>Wegerif</w:t>
      </w:r>
      <w:proofErr w:type="spellEnd"/>
      <w:r w:rsidRPr="00345C82">
        <w:rPr>
          <w:rFonts w:ascii="Georgia" w:hAnsi="Georgia"/>
        </w:rPr>
        <w:t xml:space="preserve"> that</w:t>
      </w:r>
      <w:proofErr w:type="gramEnd"/>
      <w:r w:rsidRPr="00345C82">
        <w:rPr>
          <w:rFonts w:ascii="Georgia" w:eastAsia="Calibri" w:hAnsi="Georgia"/>
          <w:sz w:val="20"/>
        </w:rPr>
        <w:t xml:space="preserve"> </w:t>
      </w:r>
      <w:r w:rsidRPr="00345C82">
        <w:rPr>
          <w:rStyle w:val="StyleBoldUnderline"/>
          <w:rFonts w:ascii="Georgia" w:hAnsi="Georgia"/>
        </w:rPr>
        <w:t>“one of the goals of education, perhaps the most important goal, should be dialogue as an end in itself”</w:t>
      </w:r>
      <w:r w:rsidRPr="00345C82">
        <w:rPr>
          <w:rFonts w:ascii="Georgia" w:eastAsia="Calibri" w:hAnsi="Georgia"/>
          <w:sz w:val="20"/>
        </w:rPr>
        <w:t xml:space="preserve"> </w:t>
      </w:r>
      <w:r w:rsidRPr="00345C82">
        <w:rPr>
          <w:rFonts w:ascii="Georgia" w:hAnsi="Georgia"/>
        </w:rPr>
        <w:t>(</w:t>
      </w:r>
      <w:proofErr w:type="spellStart"/>
      <w:r w:rsidRPr="00345C82">
        <w:rPr>
          <w:rFonts w:ascii="Georgia" w:hAnsi="Georgia"/>
        </w:rPr>
        <w:t>Wegerif</w:t>
      </w:r>
      <w:proofErr w:type="spellEnd"/>
      <w:r w:rsidRPr="00345C82">
        <w:rPr>
          <w:rFonts w:ascii="Georgia" w:hAnsi="Georgia"/>
        </w:rPr>
        <w:t xml:space="preserve">, 2006: 61). </w:t>
      </w:r>
    </w:p>
    <w:p w14:paraId="77737F4B" w14:textId="77777777" w:rsidR="00330E2E" w:rsidRPr="00345C82" w:rsidRDefault="00330E2E" w:rsidP="00330E2E">
      <w:pPr>
        <w:rPr>
          <w:rFonts w:ascii="Georgia" w:hAnsi="Georgia"/>
        </w:rPr>
      </w:pPr>
    </w:p>
    <w:p w14:paraId="39CFAA50" w14:textId="73821C14" w:rsidR="00F323AA" w:rsidRPr="00345C82" w:rsidRDefault="00F323AA" w:rsidP="00297566">
      <w:pPr>
        <w:pStyle w:val="Heading3"/>
        <w:rPr>
          <w:rFonts w:ascii="Georgia" w:hAnsi="Georgia"/>
        </w:rPr>
      </w:pPr>
      <w:proofErr w:type="spellStart"/>
      <w:r w:rsidRPr="00345C82">
        <w:rPr>
          <w:rFonts w:ascii="Georgia" w:hAnsi="Georgia"/>
        </w:rPr>
        <w:t>Decisionmaking</w:t>
      </w:r>
      <w:proofErr w:type="spellEnd"/>
    </w:p>
    <w:p w14:paraId="094E8389" w14:textId="7EBDF47B" w:rsidR="008964C1" w:rsidRPr="00345C82" w:rsidRDefault="00744983" w:rsidP="00744983">
      <w:pPr>
        <w:pStyle w:val="Heading4"/>
        <w:rPr>
          <w:rStyle w:val="StyleStyleBold12pt"/>
          <w:rFonts w:ascii="Georgia" w:hAnsi="Georgia"/>
          <w:b/>
        </w:rPr>
      </w:pPr>
      <w:r w:rsidRPr="00345C82">
        <w:rPr>
          <w:rStyle w:val="StyleStyleBold12pt"/>
          <w:rFonts w:ascii="Georgia" w:hAnsi="Georgia"/>
          <w:b/>
        </w:rPr>
        <w:t>Critical frameworks destroy decision-making skills – we become intellectually invested in utopian alternatives that lack political traction.</w:t>
      </w:r>
    </w:p>
    <w:p w14:paraId="65141AF0" w14:textId="77777777" w:rsidR="008964C1" w:rsidRPr="00345C82" w:rsidRDefault="008964C1" w:rsidP="00F323AA">
      <w:pPr>
        <w:rPr>
          <w:rStyle w:val="StyleStyleBold12pt"/>
          <w:rFonts w:ascii="Georgia" w:hAnsi="Georgia"/>
        </w:rPr>
      </w:pPr>
    </w:p>
    <w:p w14:paraId="74A200A5" w14:textId="77777777" w:rsidR="00F323AA" w:rsidRPr="00345C82" w:rsidRDefault="00F323AA" w:rsidP="00F323AA">
      <w:pPr>
        <w:rPr>
          <w:rFonts w:ascii="Georgia" w:hAnsi="Georgia"/>
        </w:rPr>
      </w:pPr>
      <w:r w:rsidRPr="00345C82">
        <w:rPr>
          <w:rStyle w:val="StyleStyleBold12pt"/>
          <w:rFonts w:ascii="Georgia" w:hAnsi="Georgia"/>
        </w:rPr>
        <w:t xml:space="preserve">Strait, </w:t>
      </w:r>
      <w:r w:rsidRPr="00345C82">
        <w:rPr>
          <w:rStyle w:val="StyleStyleBold12pt"/>
          <w:rFonts w:ascii="Georgia" w:hAnsi="Georgia"/>
          <w:b w:val="0"/>
          <w:sz w:val="22"/>
          <w:szCs w:val="22"/>
        </w:rPr>
        <w:t>George Mason University, and Wallace, George Washington University Communications Professors</w:t>
      </w:r>
      <w:r w:rsidRPr="00345C82">
        <w:rPr>
          <w:rStyle w:val="StyleStyleBold12pt"/>
          <w:rFonts w:ascii="Georgia" w:hAnsi="Georgia"/>
        </w:rPr>
        <w:t>, 7</w:t>
      </w:r>
      <w:r w:rsidRPr="00345C82">
        <w:rPr>
          <w:rFonts w:ascii="Georgia" w:hAnsi="Georgia"/>
        </w:rPr>
        <w:t xml:space="preserve"> </w:t>
      </w:r>
    </w:p>
    <w:p w14:paraId="05FFA9E3" w14:textId="6549C373" w:rsidR="00F323AA" w:rsidRPr="00345C82" w:rsidRDefault="00F323AA" w:rsidP="00F323AA">
      <w:pPr>
        <w:rPr>
          <w:rFonts w:ascii="Georgia" w:hAnsi="Georgia"/>
        </w:rPr>
      </w:pPr>
      <w:r w:rsidRPr="00345C82">
        <w:rPr>
          <w:rFonts w:ascii="Georgia" w:hAnsi="Georgia"/>
        </w:rPr>
        <w:t xml:space="preserve">[L. Paul and Brett, “The Scope of Negative Fiat and the Logic of Decision Making”, </w:t>
      </w:r>
      <w:hyperlink r:id="rId18" w:history="1">
        <w:r w:rsidRPr="00345C82">
          <w:rPr>
            <w:rStyle w:val="Hyperlink"/>
            <w:rFonts w:ascii="Georgia" w:hAnsi="Georgia"/>
          </w:rPr>
          <w:t>http://groups.wfu.edu/debate/MiscSites/DRGArticles/2007/The%20Scope%20of%20Negative%20Fiat%20and%20the%20Logic%20of%20Decision%20Making.pdf</w:t>
        </w:r>
      </w:hyperlink>
      <w:r w:rsidRPr="00345C82">
        <w:rPr>
          <w:rFonts w:ascii="Georgia" w:hAnsi="Georgia"/>
        </w:rPr>
        <w:t>, p. A-5</w:t>
      </w:r>
      <w:r w:rsidR="008964C1" w:rsidRPr="00345C82">
        <w:rPr>
          <w:rFonts w:ascii="Georgia" w:hAnsi="Georgia"/>
        </w:rPr>
        <w:t>)</w:t>
      </w:r>
    </w:p>
    <w:p w14:paraId="3C252B54" w14:textId="77777777" w:rsidR="00F323AA" w:rsidRPr="00345C82" w:rsidRDefault="00F323AA" w:rsidP="00F323AA">
      <w:pPr>
        <w:rPr>
          <w:rFonts w:ascii="Georgia" w:hAnsi="Georgia"/>
        </w:rPr>
      </w:pPr>
    </w:p>
    <w:p w14:paraId="78FC0264" w14:textId="77777777" w:rsidR="00F323AA" w:rsidRPr="00345C82" w:rsidRDefault="00F323AA" w:rsidP="00F323AA">
      <w:pPr>
        <w:rPr>
          <w:rStyle w:val="StyleBoldUnderline"/>
          <w:rFonts w:ascii="Georgia" w:hAnsi="Georgia"/>
        </w:rPr>
      </w:pPr>
      <w:r w:rsidRPr="00345C82">
        <w:rPr>
          <w:rStyle w:val="StyleBoldUnderline"/>
          <w:rFonts w:ascii="Georgia" w:hAnsi="Georgia"/>
        </w:rPr>
        <w:t xml:space="preserve">Negative claims that excluding critical alternatives is detrimental to education fail to be persuasive when decision-making logic is taken into account. Critical intellectuals and policymakers both take into account the probability that their actions will be successful. </w:t>
      </w:r>
      <w:proofErr w:type="spellStart"/>
      <w:r w:rsidRPr="00345C82">
        <w:rPr>
          <w:rStyle w:val="StyleBoldUnderline"/>
          <w:rFonts w:ascii="Georgia" w:hAnsi="Georgia"/>
        </w:rPr>
        <w:t>Fiating</w:t>
      </w:r>
      <w:proofErr w:type="spellEnd"/>
      <w:r w:rsidRPr="00345C82">
        <w:rPr>
          <w:rStyle w:val="StyleBoldUnderline"/>
          <w:rFonts w:ascii="Georgia" w:hAnsi="Georgia"/>
        </w:rPr>
        <w:t xml:space="preserve"> that individuals alter their method of thinking circumvents these questions of probability and thus not only destroys education </w:t>
      </w:r>
      <w:r w:rsidRPr="00345C82">
        <w:rPr>
          <w:rFonts w:ascii="Georgia" w:hAnsi="Georgia"/>
        </w:rPr>
        <w:t xml:space="preserve">about policymaking, </w:t>
      </w:r>
      <w:proofErr w:type="gramStart"/>
      <w:r w:rsidRPr="00345C82">
        <w:rPr>
          <w:rStyle w:val="StyleBoldUnderline"/>
          <w:rFonts w:ascii="Georgia" w:hAnsi="Georgia"/>
        </w:rPr>
        <w:t>but</w:t>
      </w:r>
      <w:proofErr w:type="gramEnd"/>
      <w:r w:rsidRPr="00345C82">
        <w:rPr>
          <w:rStyle w:val="StyleBoldUnderline"/>
          <w:rFonts w:ascii="Georgia" w:hAnsi="Georgia"/>
        </w:rPr>
        <w:t xml:space="preserve"> offers a flawed approach to activism (or any other purview of action/ philosophy the negative is advocating)</w:t>
      </w:r>
      <w:r w:rsidRPr="00345C82">
        <w:rPr>
          <w:rFonts w:ascii="Georgia" w:hAnsi="Georgia"/>
        </w:rPr>
        <w:t xml:space="preserve">. Intellectuals and activists have many important considerations relating to resources, press coverage, political clout and method. These questions all are directly related to who is taking action. </w:t>
      </w:r>
      <w:r w:rsidRPr="00345C82">
        <w:rPr>
          <w:rStyle w:val="StyleBoldUnderline"/>
          <w:rFonts w:ascii="Georgia" w:hAnsi="Georgia"/>
        </w:rPr>
        <w:t xml:space="preserve">Alternative debates </w:t>
      </w:r>
      <w:r w:rsidRPr="00345C82">
        <w:rPr>
          <w:rFonts w:ascii="Georgia" w:hAnsi="Georgia"/>
        </w:rPr>
        <w:t xml:space="preserve">thus </w:t>
      </w:r>
      <w:r w:rsidRPr="00345C82">
        <w:rPr>
          <w:rStyle w:val="StyleBoldUnderline"/>
          <w:rFonts w:ascii="Georgia" w:hAnsi="Georgia"/>
        </w:rPr>
        <w:t xml:space="preserve">often </w:t>
      </w:r>
      <w:r w:rsidRPr="00345C82">
        <w:rPr>
          <w:rFonts w:ascii="Georgia" w:hAnsi="Georgia"/>
        </w:rPr>
        <w:t xml:space="preserve">become frustrating because they </w:t>
      </w:r>
      <w:r w:rsidRPr="00345C82">
        <w:rPr>
          <w:rStyle w:val="StyleBoldUnderline"/>
          <w:rFonts w:ascii="Georgia" w:hAnsi="Georgia"/>
        </w:rPr>
        <w:t>do a poor job of explaining who the subject is</w:t>
      </w:r>
      <w:r w:rsidRPr="00345C82">
        <w:rPr>
          <w:rFonts w:ascii="Georgia" w:hAnsi="Georgia"/>
        </w:rPr>
        <w:t xml:space="preserve">. Consider the popular </w:t>
      </w:r>
      <w:proofErr w:type="spellStart"/>
      <w:r w:rsidRPr="00345C82">
        <w:rPr>
          <w:rFonts w:ascii="Georgia" w:hAnsi="Georgia"/>
        </w:rPr>
        <w:t>Nietzschean</w:t>
      </w:r>
      <w:proofErr w:type="spellEnd"/>
      <w:r w:rsidRPr="00345C82">
        <w:rPr>
          <w:rFonts w:ascii="Georgia" w:hAnsi="Georgia"/>
        </w:rPr>
        <w:t xml:space="preserve"> alternative, ‘</w:t>
      </w:r>
      <w:r w:rsidRPr="00345C82">
        <w:rPr>
          <w:rStyle w:val="StyleBoldUnderline"/>
          <w:rFonts w:ascii="Georgia" w:hAnsi="Georgia"/>
        </w:rPr>
        <w:t>do nothing.” Who is it that</w:t>
      </w:r>
      <w:r w:rsidRPr="00345C82">
        <w:rPr>
          <w:rFonts w:ascii="Georgia" w:hAnsi="Georgia"/>
        </w:rPr>
        <w:t xml:space="preserve"> the negative </w:t>
      </w:r>
      <w:r w:rsidRPr="00345C82">
        <w:rPr>
          <w:rStyle w:val="StyleBoldUnderline"/>
          <w:rFonts w:ascii="Georgia" w:hAnsi="Georgia"/>
        </w:rPr>
        <w:t>wants to do nothing</w:t>
      </w:r>
      <w:r w:rsidRPr="00345C82">
        <w:rPr>
          <w:rFonts w:ascii="Georgia" w:hAnsi="Georgia"/>
        </w:rPr>
        <w:t xml:space="preserve">? Does </w:t>
      </w:r>
      <w:r w:rsidRPr="00345C82">
        <w:rPr>
          <w:rStyle w:val="StyleBoldUnderline"/>
          <w:rFonts w:ascii="Georgia" w:hAnsi="Georgia"/>
        </w:rPr>
        <w:t xml:space="preserve">the USFG </w:t>
      </w:r>
      <w:r w:rsidRPr="00345C82">
        <w:rPr>
          <w:rFonts w:ascii="Georgia" w:hAnsi="Georgia"/>
        </w:rPr>
        <w:t xml:space="preserve">de nothing? Is it </w:t>
      </w:r>
      <w:r w:rsidRPr="00345C82">
        <w:rPr>
          <w:rStyle w:val="StyleBoldUnderline"/>
          <w:rFonts w:ascii="Georgia" w:hAnsi="Georgia"/>
        </w:rPr>
        <w:t>the debaters</w:t>
      </w:r>
      <w:r w:rsidRPr="00345C82">
        <w:rPr>
          <w:rFonts w:ascii="Georgia" w:hAnsi="Georgia"/>
        </w:rPr>
        <w:t xml:space="preserve">? Is it </w:t>
      </w:r>
      <w:r w:rsidRPr="00345C82">
        <w:rPr>
          <w:rStyle w:val="StyleBoldUnderline"/>
          <w:rFonts w:ascii="Georgia" w:hAnsi="Georgia"/>
        </w:rPr>
        <w:t xml:space="preserve">the judge who does nothing? </w:t>
      </w:r>
      <w:r w:rsidRPr="00345C82">
        <w:rPr>
          <w:rFonts w:ascii="Georgia" w:hAnsi="Georgia"/>
        </w:rPr>
        <w:t xml:space="preserve">Is it every individual, or just individuals in Africa that have to do with the affirmative harm area? All of these questions directly implicate the desirability of the alternative, and thus the education that we can receive from this mode of debate. Alternatives like “vote negative to reject capitalism,” “detach truth from power.” or ‘embrace an infinite responsibility to the other" fall prey to similar concerns. This inability to pin the negative down to a course of action allows them to be shifty in their second rebuttal, and sculpt their alternative in a way that avoids the affirmative’s offense. </w:t>
      </w:r>
      <w:r w:rsidRPr="00345C82">
        <w:rPr>
          <w:rStyle w:val="StyleBoldUnderline"/>
          <w:rFonts w:ascii="Georgia" w:hAnsi="Georgia"/>
        </w:rPr>
        <w:t>Rather than increasing education, critical frameworks are often a ruse that allows the negative to inflate their importance and ignore crucial decision-making considerations</w:t>
      </w:r>
      <w:r w:rsidRPr="00345C82">
        <w:rPr>
          <w:rFonts w:ascii="Georgia" w:hAnsi="Georgia"/>
        </w:rPr>
        <w:t xml:space="preserve">. Several other offensive arguments can be leveraged by the affirmative in order to insulate them from negative claims that critical debate is a unique and important type of education that the affirmative excludes. The first is discussed above, that </w:t>
      </w:r>
      <w:r w:rsidRPr="00345C82">
        <w:rPr>
          <w:rStyle w:val="StyleBoldUnderline"/>
          <w:rFonts w:ascii="Georgia" w:hAnsi="Georgia"/>
        </w:rPr>
        <w:t>the most important benefit to participation in policy debate is not the content of our arguments, but the skills we learn from debating.</w:t>
      </w:r>
      <w:r w:rsidRPr="00345C82">
        <w:rPr>
          <w:rFonts w:ascii="Georgia" w:hAnsi="Georgia"/>
        </w:rPr>
        <w:t xml:space="preserve"> As was just explained, </w:t>
      </w:r>
      <w:r w:rsidRPr="00345C82">
        <w:rPr>
          <w:rStyle w:val="StyleBoldUnderline"/>
          <w:rFonts w:ascii="Georgia" w:hAnsi="Georgia"/>
        </w:rPr>
        <w:t xml:space="preserve">since the ability to make decisions is a skill </w:t>
      </w:r>
      <w:proofErr w:type="gramStart"/>
      <w:r w:rsidRPr="00345C82">
        <w:rPr>
          <w:rStyle w:val="StyleBoldUnderline"/>
          <w:rFonts w:ascii="Georgia" w:hAnsi="Georgia"/>
        </w:rPr>
        <w:t>activists</w:t>
      </w:r>
      <w:proofErr w:type="gramEnd"/>
      <w:r w:rsidRPr="00345C82">
        <w:rPr>
          <w:rStyle w:val="StyleBoldUnderline"/>
          <w:rFonts w:ascii="Georgia" w:hAnsi="Georgia"/>
        </w:rPr>
        <w:t xml:space="preserve"> and intellectuals must use as well, decision- making is a prerequisite to effective education about any subject.</w:t>
      </w:r>
      <w:r w:rsidRPr="00345C82">
        <w:rPr>
          <w:rFonts w:ascii="Georgia" w:hAnsi="Georgia"/>
        </w:rPr>
        <w:t xml:space="preserve"> </w:t>
      </w:r>
      <w:r w:rsidRPr="00345C82">
        <w:rPr>
          <w:rStyle w:val="StyleBoldUnderline"/>
          <w:rFonts w:ascii="Georgia" w:hAnsi="Georgia"/>
        </w:rPr>
        <w:t>The strength of this argument is enhanced when we realize that debate is a game. Since debaters are forced to switch sides they go into each debate knowing that a non-personal mindset will be necessary at some point because they will inevitably be forced to argue against their own convictions.</w:t>
      </w:r>
      <w:r w:rsidRPr="00345C82">
        <w:rPr>
          <w:rFonts w:ascii="Georgia" w:hAnsi="Georgia"/>
        </w:rPr>
        <w:t xml:space="preserve"> Members of the activity are all smart enough to realize that </w:t>
      </w:r>
      <w:r w:rsidRPr="00345C82">
        <w:rPr>
          <w:rStyle w:val="StyleBoldUnderline"/>
          <w:rFonts w:ascii="Georgia" w:hAnsi="Georgia"/>
        </w:rPr>
        <w:t>a vote for an argument in a debate does not reflect an absolute truth, but merely that a team making that argument did the better debating.</w:t>
      </w:r>
      <w:r w:rsidRPr="00345C82">
        <w:rPr>
          <w:rFonts w:ascii="Georgia" w:hAnsi="Georgia"/>
        </w:rPr>
        <w:t xml:space="preserve"> When it comes to education about content, the number of times someone will change their personal convictions because of something that happens in a debate round is extremely low, because everyone knows it is a game. </w:t>
      </w:r>
      <w:r w:rsidRPr="00345C82">
        <w:rPr>
          <w:rStyle w:val="StyleBoldUnderline"/>
          <w:rFonts w:ascii="Georgia" w:hAnsi="Georgia"/>
        </w:rPr>
        <w:t xml:space="preserve">On the other hand with cognitive skills like the decision-making </w:t>
      </w:r>
      <w:proofErr w:type="gramStart"/>
      <w:r w:rsidRPr="00345C82">
        <w:rPr>
          <w:rStyle w:val="StyleBoldUnderline"/>
          <w:rFonts w:ascii="Georgia" w:hAnsi="Georgia"/>
        </w:rPr>
        <w:t>process which is taught through argument and debate, repetition is vital</w:t>
      </w:r>
      <w:r w:rsidRPr="00345C82">
        <w:rPr>
          <w:rFonts w:ascii="Georgia" w:hAnsi="Georgia"/>
        </w:rPr>
        <w:t xml:space="preserve"> .</w:t>
      </w:r>
      <w:r w:rsidRPr="00345C82">
        <w:rPr>
          <w:rStyle w:val="StyleBoldUnderline"/>
          <w:rFonts w:ascii="Georgia" w:hAnsi="Georgia"/>
        </w:rPr>
        <w:t>The</w:t>
      </w:r>
      <w:proofErr w:type="gramEnd"/>
      <w:r w:rsidRPr="00345C82">
        <w:rPr>
          <w:rStyle w:val="StyleBoldUnderline"/>
          <w:rFonts w:ascii="Georgia" w:hAnsi="Georgia"/>
        </w:rPr>
        <w:t xml:space="preserve"> best way to strengthen decision-making’s cognitive thinking skills is to have students practice them in</w:t>
      </w:r>
      <w:r w:rsidRPr="00345C82">
        <w:rPr>
          <w:rFonts w:ascii="Georgia" w:hAnsi="Georgia"/>
        </w:rPr>
        <w:t xml:space="preserve"> social settings like </w:t>
      </w:r>
      <w:r w:rsidRPr="00345C82">
        <w:rPr>
          <w:rStyle w:val="StyleBoldUnderline"/>
          <w:rFonts w:ascii="Georgia" w:hAnsi="Georgia"/>
        </w:rPr>
        <w:t>debate rounds</w:t>
      </w:r>
      <w:r w:rsidRPr="00345C82">
        <w:rPr>
          <w:rFonts w:ascii="Georgia" w:hAnsi="Georgia"/>
        </w:rPr>
        <w:t xml:space="preserve">. Moreover, a lot of the decision-making process happens in strategy sessions and during research periods — debaters hear about a particular affirmative plan and are tasked with developing the best response. </w:t>
      </w:r>
      <w:r w:rsidRPr="00345C82">
        <w:rPr>
          <w:rStyle w:val="StyleBoldUnderline"/>
          <w:rFonts w:ascii="Georgia" w:hAnsi="Georgia"/>
        </w:rPr>
        <w:t>If they are conditioned to believe</w:t>
      </w:r>
      <w:r w:rsidRPr="00345C82">
        <w:rPr>
          <w:rFonts w:ascii="Georgia" w:hAnsi="Georgia"/>
        </w:rPr>
        <w:t xml:space="preserve"> that alternate agent counterplans or </w:t>
      </w:r>
      <w:r w:rsidRPr="00345C82">
        <w:rPr>
          <w:rStyle w:val="StyleBoldUnderline"/>
          <w:rFonts w:ascii="Georgia" w:hAnsi="Georgia"/>
        </w:rPr>
        <w:t>utopian philosophical alternatives are legitimate responses, a vital teaching opportunity will have been lost.</w:t>
      </w:r>
    </w:p>
    <w:p w14:paraId="2DAA260A" w14:textId="77777777" w:rsidR="00F323AA" w:rsidRPr="00345C82" w:rsidRDefault="00F323AA" w:rsidP="00F323AA">
      <w:pPr>
        <w:rPr>
          <w:rFonts w:ascii="Georgia" w:hAnsi="Georgia"/>
        </w:rPr>
      </w:pPr>
    </w:p>
    <w:p w14:paraId="58C9D503" w14:textId="0F25712F" w:rsidR="00D71541" w:rsidRPr="00345C82" w:rsidRDefault="00D71541" w:rsidP="00297566">
      <w:pPr>
        <w:pStyle w:val="Heading3"/>
        <w:rPr>
          <w:rFonts w:ascii="Georgia" w:hAnsi="Georgia"/>
        </w:rPr>
      </w:pPr>
      <w:r w:rsidRPr="00345C82">
        <w:rPr>
          <w:rFonts w:ascii="Georgia" w:hAnsi="Georgia"/>
        </w:rPr>
        <w:t>Informed Citizenry</w:t>
      </w:r>
    </w:p>
    <w:p w14:paraId="6325993E" w14:textId="6381ADD2" w:rsidR="00F430B0" w:rsidRPr="00345C82" w:rsidRDefault="00F430B0" w:rsidP="00F430B0">
      <w:pPr>
        <w:pStyle w:val="Heading4"/>
        <w:rPr>
          <w:rStyle w:val="StyleStyleBold12pt"/>
          <w:rFonts w:ascii="Georgia" w:hAnsi="Georgia"/>
          <w:b/>
        </w:rPr>
      </w:pPr>
      <w:r w:rsidRPr="00345C82">
        <w:rPr>
          <w:rStyle w:val="StyleStyleBold12pt"/>
          <w:rFonts w:ascii="Georgia" w:hAnsi="Georgia"/>
          <w:b/>
        </w:rPr>
        <w:t>Critique disavows our responsibility to being an informed citizenry – their framework arguments are intrinsically apolitical.</w:t>
      </w:r>
    </w:p>
    <w:p w14:paraId="3474DE01" w14:textId="77777777" w:rsidR="00F430B0" w:rsidRPr="00345C82" w:rsidRDefault="00F430B0" w:rsidP="00D71541">
      <w:pPr>
        <w:rPr>
          <w:rStyle w:val="StyleStyleBold12pt"/>
          <w:rFonts w:ascii="Georgia" w:hAnsi="Georgia"/>
        </w:rPr>
      </w:pPr>
    </w:p>
    <w:p w14:paraId="2A73D059" w14:textId="1F6AE6D1" w:rsidR="00D71541" w:rsidRPr="00345C82" w:rsidRDefault="00D71541" w:rsidP="00D71541">
      <w:pPr>
        <w:rPr>
          <w:rStyle w:val="StyleStyleBold12pt"/>
          <w:rFonts w:ascii="Georgia" w:hAnsi="Georgia"/>
        </w:rPr>
      </w:pPr>
      <w:r w:rsidRPr="00345C82">
        <w:rPr>
          <w:rStyle w:val="StyleStyleBold12pt"/>
          <w:rFonts w:ascii="Georgia" w:hAnsi="Georgia"/>
        </w:rPr>
        <w:t xml:space="preserve">Lundberg </w:t>
      </w:r>
      <w:r w:rsidRPr="00345C82">
        <w:rPr>
          <w:rStyle w:val="StyleStyleBold12pt"/>
          <w:rFonts w:ascii="Georgia" w:hAnsi="Georgia"/>
          <w:b w:val="0"/>
          <w:sz w:val="22"/>
          <w:szCs w:val="22"/>
        </w:rPr>
        <w:t>University of North Carolina Communications Professor</w:t>
      </w:r>
      <w:r w:rsidR="00F430B0" w:rsidRPr="00345C82">
        <w:rPr>
          <w:rStyle w:val="StyleStyleBold12pt"/>
          <w:rFonts w:ascii="Georgia" w:hAnsi="Georgia"/>
          <w:b w:val="0"/>
          <w:sz w:val="22"/>
          <w:szCs w:val="22"/>
        </w:rPr>
        <w:t>,</w:t>
      </w:r>
      <w:r w:rsidRPr="00345C82">
        <w:rPr>
          <w:rStyle w:val="StyleStyleBold12pt"/>
          <w:rFonts w:ascii="Georgia" w:hAnsi="Georgia"/>
        </w:rPr>
        <w:t xml:space="preserve"> 10 </w:t>
      </w:r>
    </w:p>
    <w:p w14:paraId="380CA99E" w14:textId="77777777" w:rsidR="00D71541" w:rsidRPr="00345C82" w:rsidRDefault="00D71541" w:rsidP="00D71541">
      <w:pPr>
        <w:rPr>
          <w:rStyle w:val="StyleStyleBold12pt"/>
          <w:rFonts w:ascii="Georgia" w:hAnsi="Georgia"/>
          <w:b w:val="0"/>
        </w:rPr>
      </w:pPr>
      <w:r w:rsidRPr="00345C82">
        <w:rPr>
          <w:rStyle w:val="StyleStyleBold12pt"/>
          <w:rFonts w:ascii="Georgia" w:hAnsi="Georgia"/>
          <w:b w:val="0"/>
        </w:rPr>
        <w:t xml:space="preserve">[Christian 0., January 2010, “ The Allred Initiative and Debate Across the Curriculum: Reinventing the Tradition of Debate at North Carolina”, </w:t>
      </w:r>
      <w:hyperlink r:id="rId19" w:history="1">
        <w:r w:rsidRPr="00345C82">
          <w:rPr>
            <w:rStyle w:val="Hyperlink"/>
            <w:rFonts w:ascii="Georgia" w:hAnsi="Georgia"/>
            <w:sz w:val="26"/>
          </w:rPr>
          <w:t>http://academia.edu/968401/LundbergOnDebate</w:t>
        </w:r>
      </w:hyperlink>
      <w:r w:rsidRPr="00345C82">
        <w:rPr>
          <w:rStyle w:val="StyleStyleBold12pt"/>
          <w:rFonts w:ascii="Georgia" w:hAnsi="Georgia"/>
          <w:b w:val="0"/>
        </w:rPr>
        <w:t>, p. 311, accessed 7/5/13, ALT]</w:t>
      </w:r>
    </w:p>
    <w:p w14:paraId="58D3F095" w14:textId="77777777" w:rsidR="00D71541" w:rsidRPr="00345C82" w:rsidRDefault="00D71541" w:rsidP="00D71541">
      <w:pPr>
        <w:rPr>
          <w:rStyle w:val="StyleStyleBold12pt"/>
          <w:rFonts w:ascii="Georgia" w:hAnsi="Georgia"/>
        </w:rPr>
      </w:pPr>
    </w:p>
    <w:p w14:paraId="55C16A55" w14:textId="77777777" w:rsidR="00D71541" w:rsidRPr="00345C82" w:rsidRDefault="00D71541" w:rsidP="00D71541">
      <w:pPr>
        <w:rPr>
          <w:rStyle w:val="StyleBoldUnderline"/>
          <w:rFonts w:ascii="Georgia" w:hAnsi="Georgia"/>
        </w:rPr>
      </w:pPr>
      <w:r w:rsidRPr="00345C82">
        <w:rPr>
          <w:rStyle w:val="StyleBoldUnderline"/>
          <w:rFonts w:ascii="Georgia" w:hAnsi="Georgia"/>
        </w:rPr>
        <w:t xml:space="preserve">The </w:t>
      </w:r>
      <w:r w:rsidRPr="00345C82">
        <w:rPr>
          <w:rFonts w:ascii="Georgia" w:hAnsi="Georgia"/>
        </w:rPr>
        <w:t xml:space="preserve">second </w:t>
      </w:r>
      <w:r w:rsidRPr="00345C82">
        <w:rPr>
          <w:rStyle w:val="StyleBoldUnderline"/>
          <w:rFonts w:ascii="Georgia" w:hAnsi="Georgia"/>
        </w:rPr>
        <w:t>major problem with the critique that identifies a naivety in articulating debate and democracy is that it presumes that the primary pedagogical outcome of debate is speech capacities.  But the democratic capacities built by debate are not limited to speech</w:t>
      </w:r>
      <w:r w:rsidRPr="00345C82">
        <w:rPr>
          <w:rFonts w:ascii="Georgia" w:hAnsi="Georgia"/>
        </w:rPr>
        <w:t xml:space="preserve">—as indicated earlier, </w:t>
      </w:r>
      <w:r w:rsidRPr="00345C82">
        <w:rPr>
          <w:rStyle w:val="StyleBoldUnderline"/>
          <w:rFonts w:ascii="Georgia" w:hAnsi="Georgia"/>
        </w:rPr>
        <w:t xml:space="preserve">debate builds capacity for critical thinking, analysis of public claims, informed </w:t>
      </w:r>
      <w:proofErr w:type="gramStart"/>
      <w:r w:rsidRPr="00345C82">
        <w:rPr>
          <w:rStyle w:val="StyleBoldUnderline"/>
          <w:rFonts w:ascii="Georgia" w:hAnsi="Georgia"/>
        </w:rPr>
        <w:t>decision making</w:t>
      </w:r>
      <w:proofErr w:type="gramEnd"/>
      <w:r w:rsidRPr="00345C82">
        <w:rPr>
          <w:rStyle w:val="StyleBoldUnderline"/>
          <w:rFonts w:ascii="Georgia" w:hAnsi="Georgia"/>
        </w:rPr>
        <w:t>, and better public judgment</w:t>
      </w:r>
      <w:r w:rsidRPr="00345C82">
        <w:rPr>
          <w:rFonts w:ascii="Georgia" w:hAnsi="Georgia"/>
        </w:rPr>
        <w:t xml:space="preserve">. </w:t>
      </w:r>
      <w:r w:rsidRPr="00345C82">
        <w:rPr>
          <w:rStyle w:val="StyleBoldUnderline"/>
          <w:rFonts w:ascii="Georgia" w:hAnsi="Georgia"/>
        </w:rPr>
        <w:t>If the picture of modern political life that underwrites this critique of debate is a pessimistic view of</w:t>
      </w:r>
      <w:r w:rsidRPr="00345C82">
        <w:rPr>
          <w:rFonts w:ascii="Georgia" w:hAnsi="Georgia"/>
        </w:rPr>
        <w:t xml:space="preserve"> increasingly labyrinthine and </w:t>
      </w:r>
      <w:r w:rsidRPr="00345C82">
        <w:rPr>
          <w:rStyle w:val="StyleBoldUnderline"/>
          <w:rFonts w:ascii="Georgia" w:hAnsi="Georgia"/>
        </w:rPr>
        <w:t>bureaucratic administrative politics, rapid scientific and technological change,</w:t>
      </w:r>
      <w:r w:rsidRPr="00345C82">
        <w:rPr>
          <w:rFonts w:ascii="Georgia" w:hAnsi="Georgia"/>
        </w:rPr>
        <w:t xml:space="preserve"> outpacing the capacities of the citizenry to comprehend them, </w:t>
      </w:r>
      <w:r w:rsidRPr="00345C82">
        <w:rPr>
          <w:rStyle w:val="StyleBoldUnderline"/>
          <w:rFonts w:ascii="Georgia" w:hAnsi="Georgia"/>
        </w:rPr>
        <w:t>and ever-expanding insular special-interest</w:t>
      </w:r>
      <w:r w:rsidRPr="00345C82">
        <w:rPr>
          <w:rFonts w:ascii="Georgia" w:hAnsi="Georgia"/>
        </w:rPr>
        <w:t xml:space="preserve"> and money-driven </w:t>
      </w:r>
      <w:r w:rsidRPr="00345C82">
        <w:rPr>
          <w:rStyle w:val="StyleBoldUnderline"/>
          <w:rFonts w:ascii="Georgia" w:hAnsi="Georgia"/>
        </w:rPr>
        <w:t>politics,</w:t>
      </w:r>
      <w:r w:rsidRPr="00345C82">
        <w:rPr>
          <w:rFonts w:ascii="Georgia" w:hAnsi="Georgia"/>
        </w:rPr>
        <w:t xml:space="preserve"> </w:t>
      </w:r>
      <w:r w:rsidRPr="00345C82">
        <w:rPr>
          <w:rStyle w:val="StyleBoldUnderline"/>
          <w:rFonts w:ascii="Georgia" w:hAnsi="Georgia"/>
        </w:rPr>
        <w:t>it is a puzzling solution</w:t>
      </w:r>
      <w:r w:rsidRPr="00345C82">
        <w:rPr>
          <w:rFonts w:ascii="Georgia" w:hAnsi="Georgia"/>
        </w:rPr>
        <w:t xml:space="preserve">, at best, </w:t>
      </w:r>
      <w:r w:rsidRPr="00345C82">
        <w:rPr>
          <w:rStyle w:val="StyleBoldUnderline"/>
          <w:rFonts w:ascii="Georgia" w:hAnsi="Georgia"/>
        </w:rPr>
        <w:t>to argue that these conditions warrant giving up on debate</w:t>
      </w:r>
      <w:r w:rsidRPr="00345C82">
        <w:rPr>
          <w:rFonts w:ascii="Georgia" w:hAnsi="Georgia"/>
        </w:rPr>
        <w:t xml:space="preserve">.  If democracy is open to </w:t>
      </w:r>
      <w:proofErr w:type="spellStart"/>
      <w:r w:rsidRPr="00345C82">
        <w:rPr>
          <w:rFonts w:ascii="Georgia" w:hAnsi="Georgia"/>
        </w:rPr>
        <w:t>rearticulation</w:t>
      </w:r>
      <w:proofErr w:type="spellEnd"/>
      <w:r w:rsidRPr="00345C82">
        <w:rPr>
          <w:rFonts w:ascii="Georgia" w:hAnsi="Georgia"/>
        </w:rPr>
        <w:t xml:space="preserve">, it is open to </w:t>
      </w:r>
      <w:proofErr w:type="spellStart"/>
      <w:r w:rsidRPr="00345C82">
        <w:rPr>
          <w:rFonts w:ascii="Georgia" w:hAnsi="Georgia"/>
        </w:rPr>
        <w:t>rearticulation</w:t>
      </w:r>
      <w:proofErr w:type="spellEnd"/>
      <w:r w:rsidRPr="00345C82">
        <w:rPr>
          <w:rFonts w:ascii="Georgia" w:hAnsi="Georgia"/>
        </w:rPr>
        <w:t xml:space="preserve"> precisely because as the challenges of modern political life proliferate, the citizenry’s capacities can change, which is one of the primary reasons that theorists of democracy such as Dewey in The Public and Its Problems place such a high premium on </w:t>
      </w:r>
      <w:proofErr w:type="spellStart"/>
      <w:r w:rsidRPr="00345C82">
        <w:rPr>
          <w:rFonts w:ascii="Georgia" w:hAnsi="Georgia"/>
        </w:rPr>
        <w:t>deducation</w:t>
      </w:r>
      <w:proofErr w:type="spellEnd"/>
      <w:r w:rsidRPr="00345C82">
        <w:rPr>
          <w:rFonts w:ascii="Georgia" w:hAnsi="Georgia"/>
        </w:rPr>
        <w:t xml:space="preserve"> (Dewey 1988, 63, 154).  </w:t>
      </w:r>
      <w:r w:rsidRPr="00345C82">
        <w:rPr>
          <w:rStyle w:val="StyleBoldUnderline"/>
          <w:rFonts w:ascii="Georgia" w:hAnsi="Georgia"/>
        </w:rPr>
        <w:t>Debate provides an indispensable form of education in the modern articulation of democracy because it builds precisely the skills that allow the citizenry to research and be informed about policy decisions that impact them, to sort through and evaluate the evidence for and relative merits of arguments for and against a policy in an increasingly information-rich environment, and to prioritize their time and political energies toward policies that matter the most to them.</w:t>
      </w:r>
    </w:p>
    <w:p w14:paraId="51FDC2C2" w14:textId="77777777" w:rsidR="00D71541" w:rsidRPr="00345C82" w:rsidRDefault="00D71541" w:rsidP="00D71541">
      <w:pPr>
        <w:rPr>
          <w:rFonts w:ascii="Georgia" w:hAnsi="Georgia"/>
        </w:rPr>
      </w:pPr>
    </w:p>
    <w:p w14:paraId="2CDD76CF" w14:textId="2D046CDD" w:rsidR="005D1B9E" w:rsidRPr="00345C82" w:rsidRDefault="0003615F" w:rsidP="00297566">
      <w:pPr>
        <w:pStyle w:val="Heading3"/>
        <w:rPr>
          <w:rFonts w:ascii="Georgia" w:hAnsi="Georgia"/>
        </w:rPr>
      </w:pPr>
      <w:r w:rsidRPr="00345C82">
        <w:rPr>
          <w:rFonts w:ascii="Georgia" w:hAnsi="Georgia"/>
        </w:rPr>
        <w:t>Critical Thinking</w:t>
      </w:r>
    </w:p>
    <w:p w14:paraId="7C4F5BCC" w14:textId="77777777" w:rsidR="00DF52D2" w:rsidRPr="00345C82" w:rsidRDefault="00DF52D2" w:rsidP="005D1B9E">
      <w:pPr>
        <w:rPr>
          <w:rStyle w:val="StyleStyleBold12pt"/>
          <w:rFonts w:ascii="Georgia" w:hAnsi="Georgia"/>
        </w:rPr>
      </w:pPr>
    </w:p>
    <w:p w14:paraId="2F8BD5C2" w14:textId="756FD27D" w:rsidR="001A2EAF" w:rsidRPr="00345C82" w:rsidRDefault="0003615F" w:rsidP="001A2EAF">
      <w:pPr>
        <w:pStyle w:val="Heading4"/>
        <w:rPr>
          <w:rStyle w:val="StyleStyleBold12pt"/>
          <w:rFonts w:ascii="Georgia" w:hAnsi="Georgia"/>
          <w:b/>
        </w:rPr>
      </w:pPr>
      <w:r w:rsidRPr="00345C82">
        <w:rPr>
          <w:rStyle w:val="StyleStyleBold12pt"/>
          <w:rFonts w:ascii="Georgia" w:hAnsi="Georgia"/>
          <w:b/>
        </w:rPr>
        <w:t xml:space="preserve">Debate is key to critical thinking skills - </w:t>
      </w:r>
      <w:r w:rsidR="00C51300" w:rsidRPr="00345C82">
        <w:rPr>
          <w:rStyle w:val="StyleStyleBold12pt"/>
          <w:rFonts w:ascii="Georgia" w:hAnsi="Georgia"/>
          <w:b/>
        </w:rPr>
        <w:t>a</w:t>
      </w:r>
      <w:r w:rsidRPr="00345C82">
        <w:rPr>
          <w:rStyle w:val="StyleStyleBold12pt"/>
          <w:rFonts w:ascii="Georgia" w:hAnsi="Georgia"/>
          <w:b/>
        </w:rPr>
        <w:t>rguing opposing points of view enables a self-reflexive thought process that checks dogmatism and ideological rigidity.</w:t>
      </w:r>
    </w:p>
    <w:p w14:paraId="22944A3F" w14:textId="77777777" w:rsidR="001A2EAF" w:rsidRPr="00345C82" w:rsidRDefault="001A2EAF" w:rsidP="005D1B9E">
      <w:pPr>
        <w:rPr>
          <w:rStyle w:val="StyleStyleBold12pt"/>
          <w:rFonts w:ascii="Georgia" w:hAnsi="Georgia"/>
        </w:rPr>
      </w:pPr>
    </w:p>
    <w:p w14:paraId="4771136A" w14:textId="27457CD6" w:rsidR="005D1B9E" w:rsidRPr="00345C82" w:rsidRDefault="005D1B9E" w:rsidP="005D1B9E">
      <w:pPr>
        <w:rPr>
          <w:rFonts w:ascii="Georgia" w:hAnsi="Georgia"/>
        </w:rPr>
      </w:pPr>
      <w:r w:rsidRPr="00345C82">
        <w:rPr>
          <w:rStyle w:val="StyleStyleBold12pt"/>
          <w:rFonts w:ascii="Georgia" w:hAnsi="Georgia"/>
        </w:rPr>
        <w:t xml:space="preserve">Keller, </w:t>
      </w:r>
      <w:r w:rsidRPr="00345C82">
        <w:rPr>
          <w:rStyle w:val="StyleStyleBold12pt"/>
          <w:rFonts w:ascii="Georgia" w:hAnsi="Georgia"/>
          <w:b w:val="0"/>
          <w:sz w:val="22"/>
          <w:szCs w:val="22"/>
        </w:rPr>
        <w:t xml:space="preserve">University of Chicago School of </w:t>
      </w:r>
      <w:proofErr w:type="gramStart"/>
      <w:r w:rsidRPr="00345C82">
        <w:rPr>
          <w:rStyle w:val="StyleStyleBold12pt"/>
          <w:rFonts w:ascii="Georgia" w:hAnsi="Georgia"/>
          <w:b w:val="0"/>
          <w:sz w:val="22"/>
          <w:szCs w:val="22"/>
        </w:rPr>
        <w:t>Social Service</w:t>
      </w:r>
      <w:proofErr w:type="gramEnd"/>
      <w:r w:rsidRPr="00345C82">
        <w:rPr>
          <w:rStyle w:val="StyleStyleBold12pt"/>
          <w:rFonts w:ascii="Georgia" w:hAnsi="Georgia"/>
          <w:b w:val="0"/>
          <w:sz w:val="22"/>
          <w:szCs w:val="22"/>
        </w:rPr>
        <w:t xml:space="preserve"> Administration Professor</w:t>
      </w:r>
      <w:r w:rsidRPr="00345C82">
        <w:rPr>
          <w:rStyle w:val="StyleStyleBold12pt"/>
          <w:rFonts w:ascii="Georgia" w:hAnsi="Georgia"/>
        </w:rPr>
        <w:t xml:space="preserve">, et. </w:t>
      </w:r>
      <w:proofErr w:type="gramStart"/>
      <w:r w:rsidRPr="00345C82">
        <w:rPr>
          <w:rStyle w:val="StyleStyleBold12pt"/>
          <w:rFonts w:ascii="Georgia" w:hAnsi="Georgia"/>
        </w:rPr>
        <w:t>al</w:t>
      </w:r>
      <w:proofErr w:type="gramEnd"/>
      <w:r w:rsidRPr="00345C82">
        <w:rPr>
          <w:rStyle w:val="StyleStyleBold12pt"/>
          <w:rFonts w:ascii="Georgia" w:hAnsi="Georgia"/>
        </w:rPr>
        <w:t>, 01</w:t>
      </w:r>
      <w:r w:rsidRPr="00345C82">
        <w:rPr>
          <w:rFonts w:ascii="Georgia" w:hAnsi="Georgia"/>
        </w:rPr>
        <w:t xml:space="preserve"> – [Asst. professor School of Social Service Administration U. of Chicago (Thomas E., James K., and </w:t>
      </w:r>
      <w:proofErr w:type="spellStart"/>
      <w:r w:rsidRPr="00345C82">
        <w:rPr>
          <w:rFonts w:ascii="Georgia" w:hAnsi="Georgia"/>
        </w:rPr>
        <w:t>Tracly</w:t>
      </w:r>
      <w:proofErr w:type="spellEnd"/>
      <w:r w:rsidRPr="00345C82">
        <w:rPr>
          <w:rFonts w:ascii="Georgia" w:hAnsi="Georgia"/>
        </w:rPr>
        <w:t xml:space="preserve"> K., Asst. professor School of Social Service Administration U. of Chicago, professor of Social Work, and doctoral student School of Social Work, 2001 (“Student debates in policy courses: promoting policy practice skills and knowledge through active learning,” Journal of Social Work Educati</w:t>
      </w:r>
      <w:r w:rsidR="00DF52D2" w:rsidRPr="00345C82">
        <w:rPr>
          <w:rFonts w:ascii="Georgia" w:hAnsi="Georgia"/>
        </w:rPr>
        <w:t xml:space="preserve">on, </w:t>
      </w:r>
      <w:proofErr w:type="spellStart"/>
      <w:r w:rsidR="00DF52D2" w:rsidRPr="00345C82">
        <w:rPr>
          <w:rFonts w:ascii="Georgia" w:hAnsi="Georgia"/>
        </w:rPr>
        <w:t>Spr</w:t>
      </w:r>
      <w:proofErr w:type="spellEnd"/>
      <w:r w:rsidR="00DF52D2" w:rsidRPr="00345C82">
        <w:rPr>
          <w:rFonts w:ascii="Georgia" w:hAnsi="Georgia"/>
        </w:rPr>
        <w:t xml:space="preserve">/Summer 2001, </w:t>
      </w:r>
      <w:proofErr w:type="spellStart"/>
      <w:r w:rsidR="00DF52D2" w:rsidRPr="00345C82">
        <w:rPr>
          <w:rFonts w:ascii="Georgia" w:hAnsi="Georgia"/>
        </w:rPr>
        <w:t>EBSCOhost</w:t>
      </w:r>
      <w:proofErr w:type="spellEnd"/>
      <w:r w:rsidR="00DF52D2" w:rsidRPr="00345C82">
        <w:rPr>
          <w:rFonts w:ascii="Georgia" w:hAnsi="Georgia"/>
        </w:rPr>
        <w:t>)</w:t>
      </w:r>
    </w:p>
    <w:p w14:paraId="0B818D9C" w14:textId="77777777" w:rsidR="00DF52D2" w:rsidRPr="00345C82" w:rsidRDefault="00DF52D2" w:rsidP="005D1B9E">
      <w:pPr>
        <w:rPr>
          <w:rFonts w:ascii="Georgia" w:hAnsi="Georgia"/>
        </w:rPr>
      </w:pPr>
    </w:p>
    <w:p w14:paraId="4723A7D5" w14:textId="480CA2E8" w:rsidR="005D1B9E" w:rsidRPr="00345C82" w:rsidRDefault="005D1B9E" w:rsidP="005D1B9E">
      <w:pPr>
        <w:rPr>
          <w:rFonts w:ascii="Georgia" w:hAnsi="Georgia"/>
        </w:rPr>
      </w:pPr>
      <w:r w:rsidRPr="00345C82">
        <w:rPr>
          <w:rFonts w:ascii="Georgia" w:hAnsi="Georgia"/>
        </w:rPr>
        <w:t xml:space="preserve">The authors believe that </w:t>
      </w:r>
      <w:r w:rsidRPr="00345C82">
        <w:rPr>
          <w:rStyle w:val="StyleBoldUnderline"/>
          <w:rFonts w:ascii="Georgia" w:hAnsi="Georgia"/>
        </w:rPr>
        <w:t>structured student debates have great potential for promoting competence in policy practice and in-depth knowledge of substantive topics relevant to social policy.</w:t>
      </w:r>
      <w:r w:rsidRPr="00345C82">
        <w:rPr>
          <w:rFonts w:ascii="Georgia" w:hAnsi="Georgia"/>
        </w:rPr>
        <w:t xml:space="preserve"> Like other interactive assignments designed to more closely resemble "real-world" activities, </w:t>
      </w:r>
      <w:r w:rsidRPr="00345C82">
        <w:rPr>
          <w:rStyle w:val="StyleBoldUnderline"/>
          <w:rFonts w:ascii="Georgia" w:hAnsi="Georgia"/>
        </w:rPr>
        <w:t xml:space="preserve">issue-oriented debates actively engage students in course content. Debates also allow students to develop and exercise skills that may translate to political activities, such as testifying before legislative committees. Finally, and perhaps most importantly, debates may help to stimulate critical thinking by shaking students free from established opinions and helping them to appreciate the complexities involved in policy dilemmas.  </w:t>
      </w:r>
      <w:r w:rsidRPr="00345C82">
        <w:rPr>
          <w:rFonts w:ascii="Georgia" w:hAnsi="Georgia"/>
        </w:rPr>
        <w:t xml:space="preserve">Relationships between Policy Practice Skills, Critical Thinking, and </w:t>
      </w:r>
      <w:proofErr w:type="gramStart"/>
      <w:r w:rsidRPr="00345C82">
        <w:rPr>
          <w:rFonts w:ascii="Georgia" w:hAnsi="Georgia"/>
        </w:rPr>
        <w:t>Learning  Policy</w:t>
      </w:r>
      <w:proofErr w:type="gramEnd"/>
      <w:r w:rsidRPr="00345C82">
        <w:rPr>
          <w:rFonts w:ascii="Georgia" w:hAnsi="Georgia"/>
        </w:rPr>
        <w:t xml:space="preserve"> practice encompasses social workers' "efforts to influence the development, enactment, implementation, or assessment of social policies" (</w:t>
      </w:r>
      <w:proofErr w:type="spellStart"/>
      <w:r w:rsidRPr="00345C82">
        <w:rPr>
          <w:rFonts w:ascii="Georgia" w:hAnsi="Georgia"/>
        </w:rPr>
        <w:t>Jansson</w:t>
      </w:r>
      <w:proofErr w:type="spellEnd"/>
      <w:r w:rsidRPr="00345C82">
        <w:rPr>
          <w:rFonts w:ascii="Georgia" w:hAnsi="Georgia"/>
        </w:rPr>
        <w:t>, 1994, p. 8). Effective policy practice involves analytic activities, such as defining issues, gathering data, conducting research, identifying and prioritizing policy options, and creating policy proposals (</w:t>
      </w:r>
      <w:proofErr w:type="spellStart"/>
      <w:r w:rsidRPr="00345C82">
        <w:rPr>
          <w:rFonts w:ascii="Georgia" w:hAnsi="Georgia"/>
        </w:rPr>
        <w:t>Jansson</w:t>
      </w:r>
      <w:proofErr w:type="spellEnd"/>
      <w:r w:rsidRPr="00345C82">
        <w:rPr>
          <w:rFonts w:ascii="Georgia" w:hAnsi="Georgia"/>
        </w:rPr>
        <w:t xml:space="preserve">, 1994). It also involves persuasive activities intended to influence opinions and outcomes, such as discussing and debating issues, organizing coalitions and task forces, and providing testimony. According to </w:t>
      </w:r>
      <w:proofErr w:type="spellStart"/>
      <w:r w:rsidRPr="00345C82">
        <w:rPr>
          <w:rFonts w:ascii="Georgia" w:hAnsi="Georgia"/>
        </w:rPr>
        <w:t>Jansson</w:t>
      </w:r>
      <w:proofErr w:type="spellEnd"/>
      <w:r w:rsidRPr="00345C82">
        <w:rPr>
          <w:rFonts w:ascii="Georgia" w:hAnsi="Georgia"/>
        </w:rPr>
        <w:t xml:space="preserve"> (1984,pp. 57-58), social workers rely upon five fundamental skills when pursuing policy practice activities:  value-clarification skills for identifying and assessing the underlying values inherent in policy positions</w:t>
      </w:r>
      <w:proofErr w:type="gramStart"/>
      <w:r w:rsidRPr="00345C82">
        <w:rPr>
          <w:rFonts w:ascii="Georgia" w:hAnsi="Georgia"/>
        </w:rPr>
        <w:t>;  conceptual</w:t>
      </w:r>
      <w:proofErr w:type="gramEnd"/>
      <w:r w:rsidRPr="00345C82">
        <w:rPr>
          <w:rFonts w:ascii="Georgia" w:hAnsi="Georgia"/>
        </w:rPr>
        <w:t xml:space="preserve"> skills for identifying and evaluating the relative merits of different policy options;  interactional skills for interpreting the values and positions of others and conveying one's own point of view in a convincing manner;  political skills for developing coalitions and developing effective strategies; and  position-taking skills for recommending, advocating, and defending a particular policy.  These policy practice skills reflect the hallmarks of critical thinking (see Brookfield, 1987; </w:t>
      </w:r>
      <w:proofErr w:type="spellStart"/>
      <w:r w:rsidRPr="00345C82">
        <w:rPr>
          <w:rFonts w:ascii="Georgia" w:hAnsi="Georgia"/>
        </w:rPr>
        <w:t>Gambrill</w:t>
      </w:r>
      <w:proofErr w:type="spellEnd"/>
      <w:r w:rsidRPr="00345C82">
        <w:rPr>
          <w:rFonts w:ascii="Georgia" w:hAnsi="Georgia"/>
        </w:rPr>
        <w:t xml:space="preserve">, 1997). The central activities of critical thinking are identifying and challenging underlying assumptions, exploring alternative ways of thinking and acting, and arriving at commitments after a period of questioning, analysis, and reflection (Brookfield, 1987). Significant parallels exist with the policy-making process--identifying the values underlying policy choices, recognizing and evaluating multiple alternatives, and taking a position and advocating for its adoption. Developing policy practice skills seems to share much in common with developing capacities for critical thinking.  R.W. Paul (as cited in </w:t>
      </w:r>
      <w:proofErr w:type="spellStart"/>
      <w:r w:rsidRPr="00345C82">
        <w:rPr>
          <w:rFonts w:ascii="Georgia" w:hAnsi="Georgia"/>
        </w:rPr>
        <w:t>Gambrill</w:t>
      </w:r>
      <w:proofErr w:type="spellEnd"/>
      <w:r w:rsidRPr="00345C82">
        <w:rPr>
          <w:rFonts w:ascii="Georgia" w:hAnsi="Georgia"/>
        </w:rPr>
        <w:t xml:space="preserve">, 1997) states that </w:t>
      </w:r>
      <w:r w:rsidRPr="00345C82">
        <w:rPr>
          <w:rStyle w:val="StyleBoldUnderline"/>
          <w:rFonts w:ascii="Georgia" w:hAnsi="Georgia"/>
        </w:rPr>
        <w:t xml:space="preserve">critical thinkers acknowledge the imperative to argue from opposing points of view and to seek to identify weakness and limitations in one's own position. Critical thinkers are aware that there </w:t>
      </w:r>
      <w:proofErr w:type="gramStart"/>
      <w:r w:rsidRPr="00345C82">
        <w:rPr>
          <w:rStyle w:val="StyleBoldUnderline"/>
          <w:rFonts w:ascii="Georgia" w:hAnsi="Georgia"/>
        </w:rPr>
        <w:t>are</w:t>
      </w:r>
      <w:proofErr w:type="gramEnd"/>
      <w:r w:rsidRPr="00345C82">
        <w:rPr>
          <w:rStyle w:val="StyleBoldUnderline"/>
          <w:rFonts w:ascii="Georgia" w:hAnsi="Georgia"/>
        </w:rPr>
        <w:t xml:space="preserve"> many legitimate points of view, each of which (when thought through) may yield some level of insight. (p. 126) </w:t>
      </w:r>
      <w:r w:rsidRPr="00345C82">
        <w:rPr>
          <w:rStyle w:val="StyleBoldUnderline"/>
          <w:rFonts w:ascii="Georgia" w:hAnsi="Georgia"/>
          <w:b w:val="0"/>
          <w:u w:val="none"/>
        </w:rPr>
        <w:t>John Dewey, the philosopher and educational reformer, suggested that the initial advance in</w:t>
      </w:r>
      <w:r w:rsidRPr="00345C82">
        <w:rPr>
          <w:rStyle w:val="StyleBoldUnderline"/>
          <w:rFonts w:ascii="Georgia" w:hAnsi="Georgia"/>
        </w:rPr>
        <w:t xml:space="preserve"> the development of reflective thought occurs in the transition from holding fixed, static ideas to an attitude of doubt and questioning engendered by exposure to alternative views in social discourse</w:t>
      </w:r>
      <w:r w:rsidRPr="00345C82">
        <w:rPr>
          <w:rFonts w:ascii="Georgia" w:hAnsi="Georgia"/>
        </w:rPr>
        <w:t xml:space="preserve"> (Baker, 1955, pp. 36-40). </w:t>
      </w:r>
      <w:proofErr w:type="gramStart"/>
      <w:r w:rsidRPr="00345C82">
        <w:rPr>
          <w:rStyle w:val="StyleBoldUnderline"/>
          <w:rFonts w:ascii="Georgia" w:hAnsi="Georgia"/>
        </w:rPr>
        <w:t>Doubt, confusion, and conflict resulting from discussion of diverse perspectives "force comparison, selection, and reformulation of ideas and meanings"</w:t>
      </w:r>
      <w:r w:rsidRPr="00345C82">
        <w:rPr>
          <w:rFonts w:ascii="Georgia" w:hAnsi="Georgia"/>
        </w:rPr>
        <w:t xml:space="preserve"> (Baker, 1955, p. 45).</w:t>
      </w:r>
      <w:proofErr w:type="gramEnd"/>
      <w:r w:rsidRPr="00345C82">
        <w:rPr>
          <w:rFonts w:ascii="Georgia" w:hAnsi="Georgia"/>
        </w:rPr>
        <w:t xml:space="preserve"> Subsequent educational theorists have contended that </w:t>
      </w:r>
      <w:r w:rsidRPr="00345C82">
        <w:rPr>
          <w:rStyle w:val="StyleBoldUnderline"/>
          <w:rFonts w:ascii="Georgia" w:hAnsi="Georgia"/>
        </w:rPr>
        <w:t>learning requires openness to divergent ideas in combination with the ability to synthesize disparate views into a purposeful resolution (Kolb, 1984; Perry, 1970). On the one hand, clinging to the certainty of one's beliefs risks dogmatism, rigidity, and the inability to learn from new experiences</w:t>
      </w:r>
      <w:r w:rsidRPr="00345C82">
        <w:rPr>
          <w:rStyle w:val="underline"/>
        </w:rPr>
        <w:t>.</w:t>
      </w:r>
      <w:r w:rsidRPr="00345C82">
        <w:rPr>
          <w:rFonts w:ascii="Georgia" w:hAnsi="Georgia"/>
        </w:rPr>
        <w:t xml:space="preserve"> On the other hand, if one's opinion is altered by every new experience, the result is insecurity, paralysis, and the inability to take effective action. The educator's role is to help students develop the capacity to incorporate new and sometimes conflicting ideas and experiences into a coherent cognitive framework. Kolb suggests that, "if the education process begins by bringing out the learner's beliefs and theories, examining and testing them, and then integrating the new, more refined ideas in the person's belief systems, the learning process will be facilitated" (p. 28).  The authors believe that </w:t>
      </w:r>
      <w:r w:rsidRPr="00345C82">
        <w:rPr>
          <w:rStyle w:val="StyleBoldUnderline"/>
          <w:rFonts w:ascii="Georgia" w:hAnsi="Georgia"/>
          <w:b w:val="0"/>
          <w:u w:val="none"/>
        </w:rPr>
        <w:t xml:space="preserve">involving students in substantive debates challenges them to learn and grow in the fashion described by Dewey and Kolb. </w:t>
      </w:r>
      <w:r w:rsidRPr="00345C82">
        <w:rPr>
          <w:rStyle w:val="StyleBoldUnderline"/>
          <w:rFonts w:ascii="Georgia" w:hAnsi="Georgia"/>
        </w:rPr>
        <w:t>Participation in a debate stimulates clarification and critical evaluation of the evidence, logic, and values underlying one's own policy position. In addition, to debate effectively students must understand and accurately evaluate the opposing perspective. The ensuing tension between two distinct but legitimate views is designed to yield a reevaluation and reconstruction of knowledge and beliefs pertaining to the issue</w:t>
      </w:r>
    </w:p>
    <w:p w14:paraId="1BECB2DE" w14:textId="6C7F999B" w:rsidR="00782545" w:rsidRPr="00345C82" w:rsidRDefault="00782545" w:rsidP="00297566">
      <w:pPr>
        <w:pStyle w:val="Heading3"/>
        <w:rPr>
          <w:rFonts w:ascii="Georgia" w:hAnsi="Georgia"/>
        </w:rPr>
      </w:pPr>
      <w:r w:rsidRPr="00345C82">
        <w:rPr>
          <w:rFonts w:ascii="Georgia" w:hAnsi="Georgia"/>
        </w:rPr>
        <w:t>Empathy</w:t>
      </w:r>
    </w:p>
    <w:p w14:paraId="4A1B89A2" w14:textId="26B751C5" w:rsidR="003519F4" w:rsidRPr="00345C82" w:rsidRDefault="0049737C" w:rsidP="006E6236">
      <w:pPr>
        <w:pStyle w:val="Heading4"/>
        <w:rPr>
          <w:rStyle w:val="StyleStyleBold12pt"/>
          <w:rFonts w:ascii="Georgia" w:hAnsi="Georgia"/>
          <w:b/>
        </w:rPr>
      </w:pPr>
      <w:r w:rsidRPr="00345C82">
        <w:rPr>
          <w:rStyle w:val="StyleStyleBold12pt"/>
          <w:rFonts w:ascii="Georgia" w:hAnsi="Georgia"/>
          <w:b/>
        </w:rPr>
        <w:t xml:space="preserve">Using a </w:t>
      </w:r>
      <w:proofErr w:type="spellStart"/>
      <w:r w:rsidRPr="00345C82">
        <w:rPr>
          <w:rStyle w:val="StyleStyleBold12pt"/>
          <w:rFonts w:ascii="Georgia" w:hAnsi="Georgia"/>
          <w:b/>
        </w:rPr>
        <w:t>statis</w:t>
      </w:r>
      <w:proofErr w:type="spellEnd"/>
      <w:r w:rsidRPr="00345C82">
        <w:rPr>
          <w:rStyle w:val="StyleStyleBold12pt"/>
          <w:rFonts w:ascii="Georgia" w:hAnsi="Georgia"/>
          <w:b/>
        </w:rPr>
        <w:t xml:space="preserve"> point to debate multiple sides of an issue humanizes people with opposing views and creates empathy.</w:t>
      </w:r>
    </w:p>
    <w:p w14:paraId="203B4E02" w14:textId="77777777" w:rsidR="0049737C" w:rsidRPr="00345C82" w:rsidRDefault="0049737C" w:rsidP="00782545">
      <w:pPr>
        <w:rPr>
          <w:rStyle w:val="StyleStyleBold12pt"/>
          <w:rFonts w:ascii="Georgia" w:hAnsi="Georgia"/>
        </w:rPr>
      </w:pPr>
    </w:p>
    <w:p w14:paraId="6237CFDA" w14:textId="35B182C4" w:rsidR="00782545" w:rsidRPr="00345C82" w:rsidRDefault="00782545" w:rsidP="00782545">
      <w:pPr>
        <w:rPr>
          <w:rFonts w:ascii="Georgia" w:hAnsi="Georgia"/>
        </w:rPr>
      </w:pPr>
      <w:proofErr w:type="spellStart"/>
      <w:r w:rsidRPr="00345C82">
        <w:rPr>
          <w:rStyle w:val="StyleStyleBold12pt"/>
          <w:rFonts w:ascii="Georgia" w:hAnsi="Georgia"/>
        </w:rPr>
        <w:t>Zwarensteyn</w:t>
      </w:r>
      <w:proofErr w:type="spellEnd"/>
      <w:r w:rsidRPr="00345C82">
        <w:rPr>
          <w:rStyle w:val="StyleStyleBold12pt"/>
          <w:rFonts w:ascii="Georgia" w:hAnsi="Georgia"/>
        </w:rPr>
        <w:t xml:space="preserve">, </w:t>
      </w:r>
      <w:r w:rsidRPr="00345C82">
        <w:rPr>
          <w:rStyle w:val="StyleStyleBold12pt"/>
          <w:rFonts w:ascii="Georgia" w:hAnsi="Georgia"/>
          <w:b w:val="0"/>
          <w:sz w:val="22"/>
          <w:szCs w:val="22"/>
        </w:rPr>
        <w:t>Grand Valley State Masters’ student</w:t>
      </w:r>
      <w:r w:rsidRPr="00345C82">
        <w:rPr>
          <w:rStyle w:val="StyleStyleBold12pt"/>
          <w:rFonts w:ascii="Georgia" w:hAnsi="Georgia"/>
        </w:rPr>
        <w:t>, 12</w:t>
      </w:r>
      <w:r w:rsidRPr="00345C82">
        <w:rPr>
          <w:rFonts w:ascii="Georgia" w:hAnsi="Georgia"/>
        </w:rPr>
        <w:t xml:space="preserve"> [Ellen C., 8-1-2012 “High School Policy Debate as an Enduring Pathway to Political Education: Evaluating Possibilities for Political Learning” </w:t>
      </w:r>
      <w:hyperlink r:id="rId20" w:history="1">
        <w:r w:rsidRPr="00345C82">
          <w:rPr>
            <w:rStyle w:val="Hyperlink"/>
            <w:rFonts w:ascii="Georgia" w:hAnsi="Georgia"/>
          </w:rPr>
          <w:t>http://scholarworks.gvsu.edu/cgi/viewcontent.cgi?article=1034&amp;context=theses</w:t>
        </w:r>
      </w:hyperlink>
      <w:r w:rsidR="003519F4" w:rsidRPr="00345C82">
        <w:rPr>
          <w:rStyle w:val="Hyperlink"/>
          <w:rFonts w:ascii="Georgia" w:hAnsi="Georgia"/>
        </w:rPr>
        <w:t>)</w:t>
      </w:r>
      <w:r w:rsidRPr="00345C82">
        <w:rPr>
          <w:rFonts w:ascii="Georgia" w:hAnsi="Georgia"/>
        </w:rPr>
        <w:t xml:space="preserve"> </w:t>
      </w:r>
    </w:p>
    <w:p w14:paraId="122DBF88" w14:textId="77777777" w:rsidR="00782545" w:rsidRPr="00345C82" w:rsidRDefault="00782545" w:rsidP="00782545">
      <w:pPr>
        <w:rPr>
          <w:rFonts w:ascii="Georgia" w:hAnsi="Georgia"/>
        </w:rPr>
      </w:pPr>
    </w:p>
    <w:p w14:paraId="00197603" w14:textId="77777777" w:rsidR="00782545" w:rsidRPr="00345C82" w:rsidRDefault="00782545" w:rsidP="00782545">
      <w:pPr>
        <w:rPr>
          <w:rStyle w:val="StyleBoldUnderline"/>
          <w:rFonts w:ascii="Georgia" w:hAnsi="Georgia"/>
          <w:b w:val="0"/>
          <w:bCs/>
        </w:rPr>
      </w:pPr>
      <w:r w:rsidRPr="00345C82">
        <w:rPr>
          <w:rFonts w:ascii="Georgia" w:hAnsi="Georgia"/>
        </w:rPr>
        <w:t xml:space="preserve">Other scholars note benefits to debate outside traditional academic achievement or behavioral measures. These studies theorize the importance in face-to-face communication and adversarial dialectics. Galloway, Debate Director at </w:t>
      </w:r>
      <w:proofErr w:type="spellStart"/>
      <w:r w:rsidRPr="00345C82">
        <w:rPr>
          <w:rFonts w:ascii="Georgia" w:hAnsi="Georgia"/>
        </w:rPr>
        <w:t>Samford</w:t>
      </w:r>
      <w:proofErr w:type="spellEnd"/>
      <w:r w:rsidRPr="00345C82">
        <w:rPr>
          <w:rFonts w:ascii="Georgia" w:hAnsi="Georgia"/>
        </w:rPr>
        <w:t xml:space="preserve"> University, studies the benefits to communication through dialogue and the switch-side requirement of policy debate. Galloway (2007) encourages audiences to view debate as a critical dialogue, where </w:t>
      </w:r>
      <w:r w:rsidRPr="00345C82">
        <w:rPr>
          <w:rStyle w:val="StyleBoldUnderline"/>
          <w:rFonts w:ascii="Georgia" w:hAnsi="Georgia"/>
        </w:rPr>
        <w:t>every argument is crafted to begin a meaningful</w:t>
      </w:r>
      <w:r w:rsidRPr="00345C82">
        <w:rPr>
          <w:rStyle w:val="StyleBoldUnderline"/>
          <w:rFonts w:ascii="Georgia" w:hAnsi="Georgia"/>
          <w:b w:val="0"/>
          <w:u w:val="none"/>
        </w:rPr>
        <w:t xml:space="preserve">, if not strategic, </w:t>
      </w:r>
      <w:r w:rsidRPr="00345C82">
        <w:rPr>
          <w:rStyle w:val="StyleBoldUnderline"/>
          <w:rFonts w:ascii="Georgia" w:hAnsi="Georgia"/>
        </w:rPr>
        <w:t>dialogue. The values not only advance intellectual gain, but also to look for argumentative consistency and personal validity.</w:t>
      </w:r>
    </w:p>
    <w:p w14:paraId="6BD10E01" w14:textId="77777777" w:rsidR="00782545" w:rsidRPr="00345C82" w:rsidRDefault="00782545" w:rsidP="00782545">
      <w:pPr>
        <w:rPr>
          <w:rFonts w:ascii="Georgia" w:hAnsi="Georgia"/>
        </w:rPr>
      </w:pPr>
      <w:r w:rsidRPr="00345C82">
        <w:rPr>
          <w:rFonts w:ascii="Georgia" w:hAnsi="Georgia"/>
        </w:rPr>
        <w:t>[</w:t>
      </w:r>
      <w:proofErr w:type="gramStart"/>
      <w:r w:rsidRPr="00345C82">
        <w:rPr>
          <w:rFonts w:ascii="Georgia" w:hAnsi="Georgia"/>
        </w:rPr>
        <w:t>I]n</w:t>
      </w:r>
      <w:proofErr w:type="gramEnd"/>
      <w:r w:rsidRPr="00345C82">
        <w:rPr>
          <w:rFonts w:ascii="Georgia" w:hAnsi="Georgia"/>
        </w:rPr>
        <w:t xml:space="preserve"> a dialogical exchange, </w:t>
      </w:r>
      <w:r w:rsidRPr="00345C82">
        <w:rPr>
          <w:rStyle w:val="StyleBoldUnderline"/>
          <w:rFonts w:ascii="Georgia" w:hAnsi="Georgia"/>
        </w:rPr>
        <w:t xml:space="preserve">debaters come to realize the positions other than their own have value, and that reasonable minds can disagree on controversial issues. This respect encourages debaters to modify and adapt their own positions on critical issues </w:t>
      </w:r>
      <w:r w:rsidRPr="00345C82">
        <w:rPr>
          <w:rFonts w:ascii="Georgia" w:hAnsi="Georgia"/>
        </w:rPr>
        <w:t>without the threat of being labeled a hypocrite.</w:t>
      </w:r>
      <w:r w:rsidRPr="00345C82">
        <w:rPr>
          <w:rStyle w:val="StyleBoldUnderline"/>
          <w:rFonts w:ascii="Georgia" w:hAnsi="Georgia"/>
        </w:rPr>
        <w:t xml:space="preserve"> </w:t>
      </w:r>
      <w:r w:rsidRPr="00345C82">
        <w:rPr>
          <w:rFonts w:ascii="Georgia" w:hAnsi="Georgia"/>
        </w:rPr>
        <w:t>The conceptualization of</w:t>
      </w:r>
      <w:r w:rsidRPr="00345C82">
        <w:rPr>
          <w:rStyle w:val="StyleBoldUnderline"/>
          <w:rFonts w:ascii="Georgia" w:hAnsi="Georgia"/>
        </w:rPr>
        <w:t xml:space="preserve"> debate as a dialogue allows challenges to take place from a wide variety of perspectives. By offering a stable referent the affirmative must uphold, the negative can choose to engage the affirmative on the widest possible array of “counterwords,” enhancing the pedagogical process produced by debate </w:t>
      </w:r>
      <w:r w:rsidRPr="00345C82">
        <w:rPr>
          <w:rFonts w:ascii="Georgia" w:hAnsi="Georgia"/>
        </w:rPr>
        <w:t xml:space="preserve">(p. 12). </w:t>
      </w:r>
    </w:p>
    <w:p w14:paraId="4E13300E" w14:textId="77777777" w:rsidR="00782545" w:rsidRPr="00345C82" w:rsidRDefault="00782545" w:rsidP="00782545">
      <w:pPr>
        <w:rPr>
          <w:rFonts w:ascii="Georgia" w:hAnsi="Georgia"/>
        </w:rPr>
      </w:pPr>
      <w:r w:rsidRPr="00345C82">
        <w:rPr>
          <w:rStyle w:val="StyleBoldUnderline"/>
          <w:rFonts w:ascii="Georgia" w:hAnsi="Georgia"/>
        </w:rPr>
        <w:t xml:space="preserve">Viewing debate as a dialogue helps move understanding debate beyond students set in one political ideology to those who must consider the best in arguments from multiple sides of an argument. </w:t>
      </w:r>
      <w:r w:rsidRPr="00345C82">
        <w:rPr>
          <w:rFonts w:ascii="Georgia" w:hAnsi="Georgia"/>
        </w:rPr>
        <w:t xml:space="preserve">One of the most compelling arguments as to how debate increases </w:t>
      </w:r>
      <w:proofErr w:type="gramStart"/>
      <w:r w:rsidRPr="00345C82">
        <w:rPr>
          <w:rFonts w:ascii="Georgia" w:hAnsi="Georgia"/>
        </w:rPr>
        <w:t>empathy,</w:t>
      </w:r>
      <w:proofErr w:type="gramEnd"/>
      <w:r w:rsidRPr="00345C82">
        <w:rPr>
          <w:rFonts w:ascii="Georgia" w:hAnsi="Georgia"/>
        </w:rPr>
        <w:t xml:space="preserve"> regards the practice of </w:t>
      </w:r>
      <w:r w:rsidRPr="00345C82">
        <w:rPr>
          <w:rStyle w:val="StyleBoldUnderline"/>
          <w:rFonts w:ascii="Georgia" w:hAnsi="Georgia"/>
        </w:rPr>
        <w:t>debating multiple sides of the same issue.</w:t>
      </w:r>
      <w:r w:rsidRPr="00345C82">
        <w:rPr>
          <w:rFonts w:ascii="Georgia" w:hAnsi="Georgia"/>
        </w:rPr>
        <w:t xml:space="preserve"> This practice is one of political understanding as it</w:t>
      </w:r>
      <w:r w:rsidRPr="00345C82">
        <w:rPr>
          <w:rStyle w:val="StyleBoldUnderline"/>
          <w:rFonts w:ascii="Georgia" w:hAnsi="Georgia"/>
        </w:rPr>
        <w:t xml:space="preserve"> helps create empathy by humanizing people who advance opposing arguments. This practice bridges the world of argument with political and personal understanding</w:t>
      </w:r>
      <w:r w:rsidRPr="00345C82">
        <w:rPr>
          <w:rFonts w:ascii="Georgia" w:hAnsi="Georgia"/>
        </w:rPr>
        <w:t>. “[</w:t>
      </w:r>
      <w:proofErr w:type="gramStart"/>
      <w:r w:rsidRPr="00345C82">
        <w:rPr>
          <w:rFonts w:ascii="Georgia" w:hAnsi="Georgia"/>
        </w:rPr>
        <w:t>T]he</w:t>
      </w:r>
      <w:proofErr w:type="gramEnd"/>
      <w:r w:rsidRPr="00345C82">
        <w:rPr>
          <w:rFonts w:ascii="Georgia" w:hAnsi="Georgia"/>
        </w:rPr>
        <w:t xml:space="preserve"> unique distinctions between </w:t>
      </w:r>
      <w:r w:rsidRPr="00345C82">
        <w:rPr>
          <w:rStyle w:val="StyleBoldUnderline"/>
          <w:rFonts w:ascii="Georgia" w:hAnsi="Georgia"/>
        </w:rPr>
        <w:t xml:space="preserve">debate </w:t>
      </w:r>
      <w:r w:rsidRPr="00345C82">
        <w:rPr>
          <w:rFonts w:ascii="Georgia" w:hAnsi="Georgia"/>
        </w:rPr>
        <w:t xml:space="preserve">and public speaking </w:t>
      </w:r>
      <w:r w:rsidRPr="00345C82">
        <w:rPr>
          <w:rStyle w:val="StyleBoldUnderline"/>
          <w:rFonts w:ascii="Georgia" w:hAnsi="Georgia"/>
        </w:rPr>
        <w:t>allow debaters the opportunity to learn about a wide range of issues from multiple perspectives</w:t>
      </w:r>
      <w:r w:rsidRPr="00345C82">
        <w:rPr>
          <w:rFonts w:ascii="Georgia" w:hAnsi="Georgia"/>
        </w:rPr>
        <w:t xml:space="preserve">. This allows debaters </w:t>
      </w:r>
      <w:r w:rsidRPr="00345C82">
        <w:rPr>
          <w:rStyle w:val="StyleBoldUnderline"/>
          <w:rFonts w:ascii="Georgia" w:hAnsi="Georgia"/>
        </w:rPr>
        <w:t>to formulate their own opinions about controversial subjects through an in-depth process of research and testing of ideas</w:t>
      </w:r>
      <w:r w:rsidRPr="00345C82">
        <w:rPr>
          <w:rFonts w:ascii="Georgia" w:hAnsi="Georgia"/>
        </w:rPr>
        <w:t xml:space="preserve">”(Galloway, 2007, p. 13). </w:t>
      </w:r>
    </w:p>
    <w:p w14:paraId="7634CA0A" w14:textId="77777777" w:rsidR="00782545" w:rsidRPr="00345C82" w:rsidRDefault="00782545" w:rsidP="00782545">
      <w:pPr>
        <w:rPr>
          <w:rFonts w:ascii="Georgia" w:hAnsi="Georgia"/>
        </w:rPr>
      </w:pPr>
    </w:p>
    <w:p w14:paraId="52708764" w14:textId="3A619248" w:rsidR="002C1862" w:rsidRPr="00345C82" w:rsidRDefault="002C1862" w:rsidP="00297566">
      <w:pPr>
        <w:pStyle w:val="Heading3"/>
        <w:rPr>
          <w:rFonts w:ascii="Georgia" w:hAnsi="Georgia"/>
        </w:rPr>
      </w:pPr>
      <w:r w:rsidRPr="00345C82">
        <w:rPr>
          <w:rFonts w:ascii="Georgia" w:hAnsi="Georgia"/>
        </w:rPr>
        <w:t>Civic Engagement Impact</w:t>
      </w:r>
    </w:p>
    <w:p w14:paraId="6DA6D5EA" w14:textId="0F7AC98E" w:rsidR="00824BE2" w:rsidRPr="00345C82" w:rsidRDefault="00CC0713" w:rsidP="00CC0713">
      <w:pPr>
        <w:pStyle w:val="Heading4"/>
        <w:rPr>
          <w:rFonts w:ascii="Georgia" w:hAnsi="Georgia"/>
        </w:rPr>
      </w:pPr>
      <w:r w:rsidRPr="00345C82">
        <w:rPr>
          <w:rFonts w:ascii="Georgia" w:hAnsi="Georgia"/>
        </w:rPr>
        <w:t>We have a responsibility to advocate for political, collective action to resolve the world’s problems.</w:t>
      </w:r>
    </w:p>
    <w:p w14:paraId="03E4424F" w14:textId="77777777" w:rsidR="00CC0713" w:rsidRPr="00345C82" w:rsidRDefault="00CC0713" w:rsidP="00824BE2">
      <w:pPr>
        <w:rPr>
          <w:rFonts w:ascii="Georgia" w:hAnsi="Georgia"/>
        </w:rPr>
      </w:pPr>
    </w:p>
    <w:p w14:paraId="4C359CB0" w14:textId="77777777" w:rsidR="002C1862" w:rsidRPr="00345C82" w:rsidRDefault="002C1862" w:rsidP="002C1862">
      <w:pPr>
        <w:rPr>
          <w:rFonts w:ascii="Georgia" w:hAnsi="Georgia"/>
          <w:sz w:val="16"/>
        </w:rPr>
      </w:pPr>
      <w:r w:rsidRPr="00345C82">
        <w:rPr>
          <w:rStyle w:val="Heading3Char"/>
          <w:rFonts w:ascii="Georgia" w:hAnsi="Georgia"/>
          <w:sz w:val="26"/>
          <w:szCs w:val="26"/>
          <w:u w:val="none"/>
        </w:rPr>
        <w:t>Small 6</w:t>
      </w:r>
      <w:r w:rsidRPr="00345C82">
        <w:rPr>
          <w:rFonts w:ascii="Georgia" w:hAnsi="Georgia"/>
          <w:sz w:val="16"/>
        </w:rPr>
        <w:t xml:space="preserve"> (Jonathan, former </w:t>
      </w:r>
      <w:proofErr w:type="spellStart"/>
      <w:r w:rsidRPr="00345C82">
        <w:rPr>
          <w:rFonts w:ascii="Georgia" w:hAnsi="Georgia"/>
          <w:sz w:val="16"/>
        </w:rPr>
        <w:t>Americorps</w:t>
      </w:r>
      <w:proofErr w:type="spellEnd"/>
      <w:r w:rsidRPr="00345C82">
        <w:rPr>
          <w:rFonts w:ascii="Georgia" w:hAnsi="Georgia"/>
          <w:sz w:val="16"/>
        </w:rPr>
        <w:t xml:space="preserve"> VISTA for the Human Services Coalition,  “Moving Forward,” The Journal for Civic Commitment</w:t>
      </w:r>
      <w:proofErr w:type="gramStart"/>
      <w:r w:rsidRPr="00345C82">
        <w:rPr>
          <w:rFonts w:ascii="Georgia" w:hAnsi="Georgia"/>
          <w:sz w:val="16"/>
        </w:rPr>
        <w:t>,  Spring</w:t>
      </w:r>
      <w:proofErr w:type="gramEnd"/>
      <w:r w:rsidRPr="00345C82">
        <w:rPr>
          <w:rFonts w:ascii="Georgia" w:hAnsi="Georgia"/>
          <w:sz w:val="16"/>
        </w:rPr>
        <w:t>, http://www.mc.maricopa.edu/other/engagement/Journal/Issue7/Small.jsp)</w:t>
      </w:r>
    </w:p>
    <w:p w14:paraId="3FC8DF2F" w14:textId="77777777" w:rsidR="002C1862" w:rsidRPr="00345C82" w:rsidRDefault="002C1862" w:rsidP="00E04431">
      <w:pPr>
        <w:pStyle w:val="card"/>
        <w:ind w:left="0"/>
        <w:rPr>
          <w:rFonts w:ascii="Georgia" w:hAnsi="Georgia"/>
        </w:rPr>
      </w:pPr>
      <w:r w:rsidRPr="00345C82">
        <w:rPr>
          <w:rFonts w:ascii="Georgia" w:hAnsi="Georgia"/>
          <w:sz w:val="16"/>
        </w:rPr>
        <w:t xml:space="preserve">What will be the challenges of the new millennium? And how should we equip young people to face these challenges? While we cannot be sure of the exact nature of the challenges, we can say unequivocally that humankind will face them together. If the end of the twentieth century marked the triumph of the capitalists, individualism, and personal responsibility, </w:t>
      </w:r>
      <w:r w:rsidRPr="00345C82">
        <w:rPr>
          <w:rStyle w:val="underline"/>
        </w:rPr>
        <w:t>the</w:t>
      </w:r>
      <w:r w:rsidRPr="00345C82">
        <w:rPr>
          <w:rFonts w:ascii="Georgia" w:hAnsi="Georgia"/>
        </w:rPr>
        <w:t xml:space="preserve"> new </w:t>
      </w:r>
      <w:r w:rsidRPr="00345C82">
        <w:rPr>
          <w:rStyle w:val="underline"/>
        </w:rPr>
        <w:t>century will present challenges that require collective action</w:t>
      </w:r>
      <w:r w:rsidRPr="00345C82">
        <w:rPr>
          <w:rFonts w:ascii="Georgia" w:hAnsi="Georgia"/>
        </w:rPr>
        <w:t xml:space="preserve">, </w:t>
      </w:r>
      <w:r w:rsidRPr="00345C82">
        <w:rPr>
          <w:rFonts w:ascii="Georgia" w:hAnsi="Georgia"/>
          <w:sz w:val="16"/>
        </w:rPr>
        <w:t xml:space="preserve">unity, and enlightened self-interest. Confronting </w:t>
      </w:r>
      <w:r w:rsidRPr="00345C82">
        <w:rPr>
          <w:rStyle w:val="underline"/>
        </w:rPr>
        <w:t>global warming</w:t>
      </w:r>
      <w:r w:rsidRPr="00345C82">
        <w:rPr>
          <w:rFonts w:ascii="Georgia" w:hAnsi="Georgia"/>
          <w:sz w:val="16"/>
        </w:rPr>
        <w:t xml:space="preserve">, depleted </w:t>
      </w:r>
      <w:r w:rsidRPr="00345C82">
        <w:rPr>
          <w:rStyle w:val="underline"/>
        </w:rPr>
        <w:t>natural resources</w:t>
      </w:r>
      <w:r w:rsidRPr="00345C82">
        <w:rPr>
          <w:rFonts w:ascii="Georgia" w:hAnsi="Georgia"/>
          <w:sz w:val="16"/>
        </w:rPr>
        <w:t xml:space="preserve">, global </w:t>
      </w:r>
      <w:r w:rsidRPr="00345C82">
        <w:rPr>
          <w:rStyle w:val="underline"/>
        </w:rPr>
        <w:t>super viruses</w:t>
      </w:r>
      <w:r w:rsidRPr="00345C82">
        <w:rPr>
          <w:rFonts w:ascii="Georgia" w:hAnsi="Georgia"/>
          <w:sz w:val="16"/>
        </w:rPr>
        <w:t xml:space="preserve">, global crime syndicates, and multinational corporations with no conscience and no accountability </w:t>
      </w:r>
      <w:r w:rsidRPr="00345C82">
        <w:rPr>
          <w:rStyle w:val="underline"/>
        </w:rPr>
        <w:t>will require</w:t>
      </w:r>
      <w:r w:rsidRPr="00345C82">
        <w:rPr>
          <w:rFonts w:ascii="Georgia" w:hAnsi="Georgia"/>
        </w:rPr>
        <w:t xml:space="preserve"> </w:t>
      </w:r>
      <w:r w:rsidRPr="00345C82">
        <w:rPr>
          <w:rFonts w:ascii="Georgia" w:hAnsi="Georgia"/>
          <w:sz w:val="16"/>
        </w:rPr>
        <w:t xml:space="preserve">cooperation, openness, honesty, compromise, and most of all </w:t>
      </w:r>
      <w:r w:rsidRPr="00345C82">
        <w:rPr>
          <w:rStyle w:val="underline"/>
        </w:rPr>
        <w:t>solidarity</w:t>
      </w:r>
      <w:r w:rsidRPr="00345C82">
        <w:rPr>
          <w:rFonts w:ascii="Georgia" w:hAnsi="Georgia"/>
        </w:rPr>
        <w:t xml:space="preserve"> </w:t>
      </w:r>
      <w:r w:rsidRPr="00345C82">
        <w:rPr>
          <w:rFonts w:ascii="Georgia" w:hAnsi="Georgia"/>
          <w:sz w:val="16"/>
        </w:rPr>
        <w:t xml:space="preserve">– ideals not exactly cultivated in the twentieth century. We can no longer suffer to see life through the tiny lens of our own existence. </w:t>
      </w:r>
      <w:r w:rsidRPr="00345C82">
        <w:rPr>
          <w:rStyle w:val="underline"/>
        </w:rPr>
        <w:t>Never</w:t>
      </w:r>
      <w:r w:rsidRPr="00345C82">
        <w:rPr>
          <w:rFonts w:ascii="Georgia" w:hAnsi="Georgia"/>
        </w:rPr>
        <w:t xml:space="preserve"> </w:t>
      </w:r>
      <w:r w:rsidRPr="00345C82">
        <w:rPr>
          <w:rFonts w:ascii="Georgia" w:hAnsi="Georgia"/>
          <w:sz w:val="16"/>
        </w:rPr>
        <w:t xml:space="preserve">in the history of the world </w:t>
      </w:r>
      <w:r w:rsidRPr="00345C82">
        <w:rPr>
          <w:rStyle w:val="underline"/>
        </w:rPr>
        <w:t>has</w:t>
      </w:r>
      <w:r w:rsidRPr="00345C82">
        <w:rPr>
          <w:rFonts w:ascii="Georgia" w:hAnsi="Georgia"/>
        </w:rPr>
        <w:t xml:space="preserve"> </w:t>
      </w:r>
      <w:r w:rsidRPr="00345C82">
        <w:rPr>
          <w:rFonts w:ascii="Georgia" w:hAnsi="Georgia"/>
          <w:sz w:val="16"/>
        </w:rPr>
        <w:t xml:space="preserve">our collective </w:t>
      </w:r>
      <w:r w:rsidRPr="00345C82">
        <w:rPr>
          <w:rStyle w:val="underline"/>
        </w:rPr>
        <w:t>fate been so</w:t>
      </w:r>
      <w:r w:rsidRPr="00345C82">
        <w:rPr>
          <w:rFonts w:ascii="Georgia" w:hAnsi="Georgia"/>
        </w:rPr>
        <w:t xml:space="preserve"> </w:t>
      </w:r>
      <w:r w:rsidRPr="00345C82">
        <w:rPr>
          <w:rFonts w:ascii="Georgia" w:hAnsi="Georgia"/>
          <w:sz w:val="16"/>
        </w:rPr>
        <w:t xml:space="preserve">intricately </w:t>
      </w:r>
      <w:r w:rsidRPr="00345C82">
        <w:rPr>
          <w:rStyle w:val="underline"/>
        </w:rPr>
        <w:t>interwoven</w:t>
      </w:r>
      <w:r w:rsidRPr="00345C82">
        <w:rPr>
          <w:rFonts w:ascii="Georgia" w:hAnsi="Georgia"/>
        </w:rPr>
        <w:t xml:space="preserve">. </w:t>
      </w:r>
      <w:r w:rsidRPr="00345C82">
        <w:rPr>
          <w:rStyle w:val="underline"/>
        </w:rPr>
        <w:t>Our</w:t>
      </w:r>
      <w:r w:rsidRPr="00345C82">
        <w:rPr>
          <w:rFonts w:ascii="Georgia" w:hAnsi="Georgia"/>
        </w:rPr>
        <w:t xml:space="preserve"> </w:t>
      </w:r>
      <w:r w:rsidRPr="00345C82">
        <w:rPr>
          <w:rFonts w:ascii="Georgia" w:hAnsi="Georgia"/>
          <w:sz w:val="16"/>
        </w:rPr>
        <w:t xml:space="preserve">very </w:t>
      </w:r>
      <w:r w:rsidRPr="00345C82">
        <w:rPr>
          <w:rStyle w:val="underline"/>
        </w:rPr>
        <w:t>existence depends upon our ability to adapt</w:t>
      </w:r>
      <w:r w:rsidRPr="00345C82">
        <w:rPr>
          <w:rFonts w:ascii="Georgia" w:hAnsi="Georgia"/>
        </w:rPr>
        <w:t xml:space="preserve"> </w:t>
      </w:r>
      <w:r w:rsidRPr="00345C82">
        <w:rPr>
          <w:rFonts w:ascii="Georgia" w:hAnsi="Georgia"/>
          <w:sz w:val="16"/>
          <w:szCs w:val="16"/>
        </w:rPr>
        <w:t>to this new paradigm, to envision a more cohesive society.  With humankind’s next great challenge comes also great opportunity. Ironically, modern individualism backed us into a corner. We have two choices, work together in solidarity or perish together in alienation. Unlike any other crisis before, the noose is truly around the neck of the whole world at once. Global super viruses will ravage rich and poor alike, developed and developing nations, white and black, woman, man, and child. Global warming and damage to the environment will affect climate change and destroy ecosystems across the globe. Air pollution will force gas masks on our faces, our depleted atmosphere will make a predator of the sun, and chemicals will invade and corrupt our water supplies. Every single day we are presented the opportunity to change our current course, to survive modernity in a manner befitting our better nature. Through zealous cooperation and radical solidarity we can alter the course of human events. Regarding the practical matter of equipping young people to face the challenges of a global, interconnected world, we need to teach cooperation, community, solidarity, balance and tolerance in schools. We need to take a holistic approach to education. Standardized test scores alone will not begin to prepare young people for the world they will inherit. The three staples of traditional education (reading, writing, and arithmetic) need to be supplemented by three cornerstones of a modern education, exposure, exposure, and more exposure. How can we teach solidarity? How can we teach community in the age of rugged individualism? How can we counterbalance crass commercialism and materialism? How can we impart the true meaning of power? These are the educational challenges we face in the new century. It will require a radical transformation of our conception of education. We’ll need to trust a bit more, control a bit less, and put our faith in the potential of youth to make sense of their world.  In addition to a declaration of the gauntlet set before educators in the twenty-first century, this paper is a proposal and a case study of sorts toward a new paradigm of social justice and civic engagement education. Unfortunately, the current pedagogical climate of public K-12 education does not lend itself well to an exploratory study and trial of holistic education. Consequently, this proposal and case study targets a higher education model. Specifically, we will look at some possibilities for a large community college in an urban setting with a diverse student body.  Our guides through this process are specifically identified by the journal Equity and Excellence in Education. The dynamic interplay between ideas of social justice,</w:t>
      </w:r>
      <w:r w:rsidRPr="00345C82">
        <w:rPr>
          <w:rFonts w:ascii="Georgia" w:hAnsi="Georgia"/>
        </w:rPr>
        <w:t xml:space="preserve"> </w:t>
      </w:r>
      <w:r w:rsidRPr="00345C82">
        <w:rPr>
          <w:rStyle w:val="underline"/>
        </w:rPr>
        <w:t>civic engagement</w:t>
      </w:r>
      <w:r w:rsidRPr="00345C82">
        <w:rPr>
          <w:rFonts w:ascii="Georgia" w:hAnsi="Georgia"/>
        </w:rPr>
        <w:t xml:space="preserve">, and service learning </w:t>
      </w:r>
      <w:r w:rsidRPr="00345C82">
        <w:rPr>
          <w:rStyle w:val="underline"/>
        </w:rPr>
        <w:t>in education will be the lantern in the dark cave of uncertainty.</w:t>
      </w:r>
      <w:r w:rsidRPr="00345C82">
        <w:rPr>
          <w:rFonts w:ascii="Georgia" w:hAnsi="Georgia"/>
        </w:rPr>
        <w:t xml:space="preserve"> </w:t>
      </w:r>
      <w:r w:rsidRPr="00345C82">
        <w:rPr>
          <w:rFonts w:ascii="Georgia" w:hAnsi="Georgia"/>
          <w:sz w:val="16"/>
          <w:szCs w:val="16"/>
        </w:rPr>
        <w:t>As such, a simple and straightforward explanation of the three terms is helpful to direct this inquiry. Before we look at a proposal and case study and the possible consequences contained therein, this paper will draw out a clear understanding of how we should characterize these ubiquitous terms and how their relationship to each other affects our study. Social Justice, Civic Engagement, Service Learning and Other Commie Crap Social justice is often ascribed long, complicated, and convoluted definitions. In fact, one could fill a good-sized library with treatises on this subject alone. Here we do not wish to belabor the issue or argue over fine points. For our purposes, it will suffice to have a general characterization of the term, focusing instead on the dynamics of its interaction with civic engagement and service learning. Social justice refers quite simply to a community vision and a community conscience that values inclusion, fairness, tolerance, and equality. The idea of social justice in America has been around since the Revolution and is intimately linked to the idea of a social contract. The Declaration of Independence is the best example of the prominence of social contract theory in the US. It states quite emphatically that the government has a contract with its citizens, from which we get the famous lines about life, liberty and the pursuit of happiness. Social contract theory and specifically the Declaration of Independence are concrete expressions of the spirit of social justice.  Similar clamor has been made over the appropriate definitions of civic engagement and service learning, respectively. Once again, let’s not get bogged down on subtleties. Civic engagement is a measure or degree of the interest and/or involvement an individual and a community demonstrate around community issues. There is a longstanding dispute over how to properly quantify civic engagement. Some will say that today’s youth are less involved politically and hence demonstrate a lower degree of civic engagement. Others cite high volunteer rates among the youth and claim it demonstrates a high exhibition of civic engagement. And there are about a hundred other theories put forward on the subject of civic engagement and today’s youth. But one thing is for sure;</w:t>
      </w:r>
      <w:r w:rsidRPr="00345C82">
        <w:rPr>
          <w:rFonts w:ascii="Georgia" w:hAnsi="Georgia"/>
        </w:rPr>
        <w:t xml:space="preserve"> </w:t>
      </w:r>
      <w:r w:rsidRPr="00345C82">
        <w:rPr>
          <w:rStyle w:val="underline"/>
        </w:rPr>
        <w:t>today’s youth no longer see</w:t>
      </w:r>
      <w:r w:rsidRPr="00345C82">
        <w:rPr>
          <w:rFonts w:ascii="Georgia" w:hAnsi="Georgia"/>
        </w:rPr>
        <w:t xml:space="preserve"> </w:t>
      </w:r>
      <w:r w:rsidRPr="00345C82">
        <w:rPr>
          <w:rFonts w:ascii="Georgia" w:hAnsi="Georgia"/>
          <w:sz w:val="16"/>
        </w:rPr>
        <w:t xml:space="preserve">government and </w:t>
      </w:r>
      <w:r w:rsidRPr="00345C82">
        <w:rPr>
          <w:rStyle w:val="underline"/>
        </w:rPr>
        <w:t>politics as an effective</w:t>
      </w:r>
      <w:r w:rsidRPr="00345C82">
        <w:rPr>
          <w:rFonts w:ascii="Georgia" w:hAnsi="Georgia"/>
        </w:rPr>
        <w:t xml:space="preserve"> </w:t>
      </w:r>
      <w:r w:rsidRPr="00345C82">
        <w:rPr>
          <w:rFonts w:ascii="Georgia" w:hAnsi="Georgia"/>
          <w:sz w:val="16"/>
        </w:rPr>
        <w:t xml:space="preserve">or valuable </w:t>
      </w:r>
      <w:r w:rsidRPr="00345C82">
        <w:rPr>
          <w:rStyle w:val="underline"/>
        </w:rPr>
        <w:t>tool for affecting positive change in the world</w:t>
      </w:r>
      <w:r w:rsidRPr="00345C82">
        <w:rPr>
          <w:rFonts w:ascii="Georgia" w:hAnsi="Georgia"/>
          <w:sz w:val="16"/>
        </w:rPr>
        <w:t xml:space="preserve">. Instead of criticizing this judgment, perhaps we should come to sympathize and even admire it. Author Kurt Vonnegut said, “There is a tragic flaw in our precious Constitution, and I don’t know what can be done to fix it. This is it: only nut cases want to be president.” Maybe the youth’s rejection of American politics isn’t a shortcoming but rather a rational and appropriate response to their experience. Consequently, the term civic engagement takes on new meaning for us today. In order to foster fundamental change on the systemic level, which we have already said is necessary for our survival in the twenty-first </w:t>
      </w:r>
      <w:proofErr w:type="gramStart"/>
      <w:r w:rsidRPr="00345C82">
        <w:rPr>
          <w:rFonts w:ascii="Georgia" w:hAnsi="Georgia"/>
          <w:sz w:val="16"/>
        </w:rPr>
        <w:t>century,</w:t>
      </w:r>
      <w:proofErr w:type="gramEnd"/>
      <w:r w:rsidRPr="00345C82">
        <w:rPr>
          <w:rFonts w:ascii="Georgia" w:hAnsi="Georgia"/>
          <w:sz w:val="16"/>
        </w:rPr>
        <w:t xml:space="preserve"> we need to fundamentally change our systems. Therefore, part of </w:t>
      </w:r>
      <w:r w:rsidRPr="00345C82">
        <w:rPr>
          <w:rStyle w:val="underline"/>
        </w:rPr>
        <w:t>our challenge becomes convincing the youth that</w:t>
      </w:r>
      <w:r w:rsidRPr="00345C82">
        <w:rPr>
          <w:rFonts w:ascii="Georgia" w:hAnsi="Georgia"/>
        </w:rPr>
        <w:t xml:space="preserve"> </w:t>
      </w:r>
      <w:r w:rsidRPr="00345C82">
        <w:rPr>
          <w:rFonts w:ascii="Georgia" w:hAnsi="Georgia"/>
          <w:sz w:val="16"/>
        </w:rPr>
        <w:t xml:space="preserve">these systems, and by systems we mean </w:t>
      </w:r>
      <w:r w:rsidRPr="00345C82">
        <w:rPr>
          <w:rStyle w:val="underline"/>
        </w:rPr>
        <w:t>government</w:t>
      </w:r>
      <w:r w:rsidRPr="00345C82">
        <w:rPr>
          <w:rFonts w:ascii="Georgia" w:hAnsi="Georgia"/>
        </w:rPr>
        <w:t xml:space="preserve"> </w:t>
      </w:r>
      <w:r w:rsidRPr="00345C82">
        <w:rPr>
          <w:rFonts w:ascii="Georgia" w:hAnsi="Georgia"/>
          <w:sz w:val="16"/>
        </w:rPr>
        <w:t xml:space="preserve">and commerce, </w:t>
      </w:r>
      <w:r w:rsidRPr="00345C82">
        <w:rPr>
          <w:rStyle w:val="underline"/>
        </w:rPr>
        <w:t>have the potential for positive change</w:t>
      </w:r>
      <w:r w:rsidRPr="00345C82">
        <w:rPr>
          <w:rFonts w:ascii="Georgia" w:hAnsi="Georgia"/>
          <w:sz w:val="16"/>
        </w:rPr>
        <w:t xml:space="preserve">. Civic engagement consequently takes on a more specific and political meaning in this context.  Service </w:t>
      </w:r>
      <w:r w:rsidRPr="00345C82">
        <w:rPr>
          <w:rStyle w:val="underline"/>
        </w:rPr>
        <w:t>learning is a</w:t>
      </w:r>
      <w:r w:rsidRPr="00345C82">
        <w:rPr>
          <w:rFonts w:ascii="Georgia" w:hAnsi="Georgia"/>
        </w:rPr>
        <w:t xml:space="preserve"> </w:t>
      </w:r>
      <w:r w:rsidRPr="00345C82">
        <w:rPr>
          <w:rStyle w:val="underline"/>
        </w:rPr>
        <w:t>methodology and a tool for teaching social justice, encouraging civic engagement, and deepening practical understanding</w:t>
      </w:r>
      <w:r w:rsidRPr="00345C82">
        <w:rPr>
          <w:rFonts w:ascii="Georgia" w:hAnsi="Georgia"/>
        </w:rPr>
        <w:t xml:space="preserve"> </w:t>
      </w:r>
      <w:r w:rsidRPr="00345C82">
        <w:rPr>
          <w:rFonts w:ascii="Georgia" w:hAnsi="Georgia"/>
          <w:sz w:val="16"/>
        </w:rPr>
        <w:t>of a subject. Since it is a relatively new field, at least in the structured sense, service learning is only beginning to define itself. Through service learning students learn by experiencing things firsthand and by exposing themselves to new points of view. Instead of merely reading about government, for instance, a student might experience it by working in a legislative office. Rather than just studying global warming out of a textbook, a student might volunteer time at an environmental group. If service learning develops and evolves into a discipline with the honest goal of making better citizens, teaching social justice, encouraging civic engagement, and most importantly, exposing students to different and alternative experiences, it could be a major feature of a modern education. Service learning is the natural counterbalance to our current overemphasis on standardized testing. Social justice, civic engagement, and service learning are caught in a symbiotic cycle. The more we have of one of them; the more we have of all of them. However, until we get momentum behind them, we are stalled. Service learning may be our best chance to jumpstart our democracy. In the rest of this paper, we will look at the beginning stages of a project that seeks to do just that.</w:t>
      </w:r>
    </w:p>
    <w:p w14:paraId="1826E059" w14:textId="77777777" w:rsidR="002C1862" w:rsidRPr="00345C82" w:rsidRDefault="002C1862" w:rsidP="002C1862">
      <w:pPr>
        <w:rPr>
          <w:rFonts w:ascii="Georgia" w:hAnsi="Georgia"/>
        </w:rPr>
      </w:pPr>
      <w:r w:rsidRPr="00345C82">
        <w:rPr>
          <w:rFonts w:ascii="Georgia" w:hAnsi="Georgia"/>
        </w:rPr>
        <w:br w:type="page"/>
      </w:r>
    </w:p>
    <w:p w14:paraId="1BA23F42" w14:textId="77777777" w:rsidR="002C1862" w:rsidRPr="00345C82" w:rsidRDefault="002C1862" w:rsidP="002C1862">
      <w:pPr>
        <w:rPr>
          <w:rFonts w:ascii="Georgia" w:hAnsi="Georgia"/>
        </w:rPr>
      </w:pPr>
    </w:p>
    <w:p w14:paraId="4A65113C" w14:textId="62C3F4D5" w:rsidR="00297566" w:rsidRPr="00345C82" w:rsidRDefault="00BF2865" w:rsidP="00297566">
      <w:pPr>
        <w:pStyle w:val="Heading3"/>
        <w:rPr>
          <w:rFonts w:ascii="Georgia" w:hAnsi="Georgia"/>
        </w:rPr>
      </w:pPr>
      <w:r w:rsidRPr="00345C82">
        <w:rPr>
          <w:rFonts w:ascii="Georgia" w:hAnsi="Georgia"/>
        </w:rPr>
        <w:t>Debate=Policy</w:t>
      </w:r>
    </w:p>
    <w:p w14:paraId="4D6EF59F" w14:textId="414C3D11" w:rsidR="00297566" w:rsidRPr="00345C82" w:rsidRDefault="00297566" w:rsidP="00297566">
      <w:pPr>
        <w:pStyle w:val="Heading4"/>
        <w:rPr>
          <w:rStyle w:val="StyleBoldUnderline"/>
          <w:rFonts w:ascii="Georgia" w:hAnsi="Georgia"/>
          <w:b/>
          <w:sz w:val="26"/>
          <w:szCs w:val="26"/>
          <w:u w:val="none"/>
        </w:rPr>
      </w:pPr>
      <w:r w:rsidRPr="00345C82">
        <w:rPr>
          <w:rStyle w:val="StyleBoldUnderline"/>
          <w:rFonts w:ascii="Georgia" w:hAnsi="Georgia"/>
          <w:b/>
          <w:sz w:val="26"/>
          <w:szCs w:val="26"/>
          <w:u w:val="none"/>
        </w:rPr>
        <w:t>The resolution was created for two distinct sides to determine the desirability of policy action.</w:t>
      </w:r>
    </w:p>
    <w:p w14:paraId="0FB58216" w14:textId="77777777" w:rsidR="00297566" w:rsidRPr="00345C82" w:rsidRDefault="00297566" w:rsidP="00297566">
      <w:pPr>
        <w:rPr>
          <w:rStyle w:val="StyleBoldUnderline"/>
          <w:rFonts w:ascii="Georgia" w:hAnsi="Georgia"/>
        </w:rPr>
      </w:pPr>
    </w:p>
    <w:p w14:paraId="4CAA4B73" w14:textId="77777777" w:rsidR="00297566" w:rsidRPr="00345C82" w:rsidRDefault="00297566" w:rsidP="00297566">
      <w:pPr>
        <w:rPr>
          <w:rFonts w:ascii="Georgia" w:hAnsi="Georgia"/>
        </w:rPr>
      </w:pPr>
      <w:r w:rsidRPr="00345C82">
        <w:rPr>
          <w:rStyle w:val="StyleStyleBold12pt"/>
          <w:rFonts w:ascii="Georgia" w:hAnsi="Georgia"/>
        </w:rPr>
        <w:t>PARCHER 2001</w:t>
      </w:r>
      <w:r w:rsidRPr="00345C82">
        <w:rPr>
          <w:rStyle w:val="StyleBoldUnderline"/>
          <w:rFonts w:ascii="Georgia" w:hAnsi="Georgia"/>
        </w:rPr>
        <w:t xml:space="preserve"> </w:t>
      </w:r>
      <w:r w:rsidRPr="00345C82">
        <w:rPr>
          <w:rFonts w:ascii="Georgia" w:hAnsi="Georgia"/>
        </w:rPr>
        <w:t xml:space="preserve">(Jeff, </w:t>
      </w:r>
      <w:proofErr w:type="spellStart"/>
      <w:r w:rsidRPr="00345C82">
        <w:rPr>
          <w:rFonts w:ascii="Georgia" w:hAnsi="Georgia"/>
        </w:rPr>
        <w:t>Fmr</w:t>
      </w:r>
      <w:proofErr w:type="spellEnd"/>
      <w:r w:rsidRPr="00345C82">
        <w:rPr>
          <w:rFonts w:ascii="Georgia" w:hAnsi="Georgia"/>
        </w:rPr>
        <w:t>. Debate Coach at Georgetown University, February, http://www.ndtceda.com/archives/200102/0790.html)</w:t>
      </w:r>
    </w:p>
    <w:p w14:paraId="34D1A78F" w14:textId="77777777" w:rsidR="00297566" w:rsidRPr="00345C82" w:rsidRDefault="00297566" w:rsidP="00297566">
      <w:pPr>
        <w:pStyle w:val="cards"/>
        <w:rPr>
          <w:rFonts w:ascii="Georgia" w:hAnsi="Georgia"/>
        </w:rPr>
      </w:pPr>
    </w:p>
    <w:p w14:paraId="16C2DD23" w14:textId="00359712" w:rsidR="00297566" w:rsidRPr="00345C82" w:rsidRDefault="00297566" w:rsidP="00422903">
      <w:pPr>
        <w:pStyle w:val="cards"/>
        <w:rPr>
          <w:rFonts w:ascii="Georgia" w:hAnsi="Georgia"/>
        </w:rPr>
      </w:pPr>
      <w:r w:rsidRPr="00345C82">
        <w:rPr>
          <w:rFonts w:ascii="Georgia" w:hAnsi="Georgia"/>
        </w:rPr>
        <w:t xml:space="preserve">(1) Pardon me if I turn to a source besides Bill. American Heritage Dictionary: Resolve: 1. </w:t>
      </w:r>
      <w:proofErr w:type="gramStart"/>
      <w:r w:rsidRPr="00345C82">
        <w:rPr>
          <w:rFonts w:ascii="Georgia" w:hAnsi="Georgia"/>
        </w:rPr>
        <w:t>To make a firm decision about.</w:t>
      </w:r>
      <w:proofErr w:type="gramEnd"/>
      <w:r w:rsidRPr="00345C82">
        <w:rPr>
          <w:rFonts w:ascii="Georgia" w:hAnsi="Georgia"/>
        </w:rPr>
        <w:t xml:space="preserve"> 2. To decide or express by formal vote. 3. To separate something into </w:t>
      </w:r>
      <w:proofErr w:type="spellStart"/>
      <w:r w:rsidRPr="00345C82">
        <w:rPr>
          <w:rFonts w:ascii="Georgia" w:hAnsi="Georgia"/>
        </w:rPr>
        <w:t>constiutent</w:t>
      </w:r>
      <w:proofErr w:type="spellEnd"/>
      <w:r w:rsidRPr="00345C82">
        <w:rPr>
          <w:rFonts w:ascii="Georgia" w:hAnsi="Georgia"/>
        </w:rPr>
        <w:t xml:space="preserve"> parts See </w:t>
      </w:r>
      <w:proofErr w:type="spellStart"/>
      <w:r w:rsidRPr="00345C82">
        <w:rPr>
          <w:rFonts w:ascii="Georgia" w:hAnsi="Georgia"/>
        </w:rPr>
        <w:t>Syns</w:t>
      </w:r>
      <w:proofErr w:type="spellEnd"/>
      <w:r w:rsidRPr="00345C82">
        <w:rPr>
          <w:rFonts w:ascii="Georgia" w:hAnsi="Georgia"/>
        </w:rPr>
        <w:t xml:space="preserve"> at *analyze* (emphasis in </w:t>
      </w:r>
      <w:proofErr w:type="spellStart"/>
      <w:r w:rsidRPr="00345C82">
        <w:rPr>
          <w:rFonts w:ascii="Georgia" w:hAnsi="Georgia"/>
        </w:rPr>
        <w:t>orginal</w:t>
      </w:r>
      <w:proofErr w:type="spellEnd"/>
      <w:r w:rsidRPr="00345C82">
        <w:rPr>
          <w:rFonts w:ascii="Georgia" w:hAnsi="Georgia"/>
        </w:rPr>
        <w:t xml:space="preserve">) 4. Find a solution to. See </w:t>
      </w:r>
      <w:proofErr w:type="spellStart"/>
      <w:r w:rsidRPr="00345C82">
        <w:rPr>
          <w:rFonts w:ascii="Georgia" w:hAnsi="Georgia"/>
        </w:rPr>
        <w:t>Syns</w:t>
      </w:r>
      <w:proofErr w:type="spellEnd"/>
      <w:r w:rsidRPr="00345C82">
        <w:rPr>
          <w:rFonts w:ascii="Georgia" w:hAnsi="Georgia"/>
        </w:rPr>
        <w:t xml:space="preserve"> at *Solve* (emphasis in original) 5. To dispel: resolve a doubt. - </w:t>
      </w:r>
      <w:proofErr w:type="gramStart"/>
      <w:r w:rsidRPr="00345C82">
        <w:rPr>
          <w:rFonts w:ascii="Georgia" w:hAnsi="Georgia"/>
        </w:rPr>
        <w:t>n</w:t>
      </w:r>
      <w:proofErr w:type="gramEnd"/>
      <w:r w:rsidRPr="00345C82">
        <w:rPr>
          <w:rFonts w:ascii="Georgia" w:hAnsi="Georgia"/>
        </w:rPr>
        <w:t xml:space="preserve"> 1. </w:t>
      </w:r>
      <w:proofErr w:type="spellStart"/>
      <w:proofErr w:type="gramStart"/>
      <w:r w:rsidRPr="00345C82">
        <w:rPr>
          <w:rFonts w:ascii="Georgia" w:hAnsi="Georgia"/>
        </w:rPr>
        <w:t>Frimness</w:t>
      </w:r>
      <w:proofErr w:type="spellEnd"/>
      <w:r w:rsidRPr="00345C82">
        <w:rPr>
          <w:rFonts w:ascii="Georgia" w:hAnsi="Georgia"/>
        </w:rPr>
        <w:t xml:space="preserve"> of purpose; resolution.</w:t>
      </w:r>
      <w:proofErr w:type="gramEnd"/>
      <w:r w:rsidRPr="00345C82">
        <w:rPr>
          <w:rFonts w:ascii="Georgia" w:hAnsi="Georgia"/>
        </w:rPr>
        <w:t xml:space="preserve"> 2. A determination or decision. (2) The very nature of the word "resolution" makes it a question. American Heritage: A course of action determined or decided on. </w:t>
      </w:r>
      <w:proofErr w:type="gramStart"/>
      <w:r w:rsidRPr="00345C82">
        <w:rPr>
          <w:rFonts w:ascii="Georgia" w:hAnsi="Georgia"/>
        </w:rPr>
        <w:t xml:space="preserve">A formal </w:t>
      </w:r>
      <w:proofErr w:type="spellStart"/>
      <w:r w:rsidRPr="00345C82">
        <w:rPr>
          <w:rFonts w:ascii="Georgia" w:hAnsi="Georgia"/>
        </w:rPr>
        <w:t>statemnt</w:t>
      </w:r>
      <w:proofErr w:type="spellEnd"/>
      <w:r w:rsidRPr="00345C82">
        <w:rPr>
          <w:rFonts w:ascii="Georgia" w:hAnsi="Georgia"/>
        </w:rPr>
        <w:t xml:space="preserve"> of a </w:t>
      </w:r>
      <w:proofErr w:type="spellStart"/>
      <w:r w:rsidRPr="00345C82">
        <w:rPr>
          <w:rFonts w:ascii="Georgia" w:hAnsi="Georgia"/>
        </w:rPr>
        <w:t>deciion</w:t>
      </w:r>
      <w:proofErr w:type="spellEnd"/>
      <w:r w:rsidRPr="00345C82">
        <w:rPr>
          <w:rFonts w:ascii="Georgia" w:hAnsi="Georgia"/>
        </w:rPr>
        <w:t>, as by a legislature.</w:t>
      </w:r>
      <w:proofErr w:type="gramEnd"/>
      <w:r w:rsidRPr="00345C82">
        <w:rPr>
          <w:rFonts w:ascii="Georgia" w:hAnsi="Georgia"/>
        </w:rPr>
        <w:t xml:space="preserve"> (3) </w:t>
      </w:r>
      <w:r w:rsidRPr="00345C82">
        <w:rPr>
          <w:rStyle w:val="StyleBoldUnderline"/>
          <w:rFonts w:ascii="Georgia" w:hAnsi="Georgia"/>
        </w:rPr>
        <w:t>The resolution is obviously a question.</w:t>
      </w:r>
      <w:r w:rsidRPr="00345C82">
        <w:rPr>
          <w:rFonts w:ascii="Georgia" w:hAnsi="Georgia"/>
        </w:rPr>
        <w:t xml:space="preserve"> Any other conclusion is utterly </w:t>
      </w:r>
      <w:proofErr w:type="spellStart"/>
      <w:r w:rsidRPr="00345C82">
        <w:rPr>
          <w:rFonts w:ascii="Georgia" w:hAnsi="Georgia"/>
        </w:rPr>
        <w:t>inconcievable</w:t>
      </w:r>
      <w:proofErr w:type="spellEnd"/>
      <w:r w:rsidRPr="00345C82">
        <w:rPr>
          <w:rFonts w:ascii="Georgia" w:hAnsi="Georgia"/>
        </w:rPr>
        <w:t xml:space="preserve">. Why? Context. </w:t>
      </w:r>
      <w:r w:rsidRPr="00345C82">
        <w:rPr>
          <w:rStyle w:val="StyleBoldUnderline"/>
          <w:rFonts w:ascii="Georgia" w:hAnsi="Georgia"/>
        </w:rPr>
        <w:t>The debate community empowers a topic committee to write a topic for ALTERNATE side debating. The committee is not a random group of people coming together</w:t>
      </w:r>
      <w:r w:rsidRPr="00345C82">
        <w:rPr>
          <w:rFonts w:ascii="Georgia" w:hAnsi="Georgia"/>
        </w:rPr>
        <w:t xml:space="preserve"> to "reserve" themselves about some issue. </w:t>
      </w:r>
      <w:r w:rsidRPr="00345C82">
        <w:rPr>
          <w:rStyle w:val="StyleBoldUnderline"/>
          <w:rFonts w:ascii="Georgia" w:hAnsi="Georgia"/>
        </w:rPr>
        <w:t>There is context</w:t>
      </w:r>
      <w:r w:rsidRPr="00345C82">
        <w:rPr>
          <w:rFonts w:ascii="Georgia" w:hAnsi="Georgia"/>
        </w:rPr>
        <w:t xml:space="preserve"> - they are empowered by a community to do something. </w:t>
      </w:r>
      <w:r w:rsidRPr="00345C82">
        <w:rPr>
          <w:rStyle w:val="StyleBoldUnderline"/>
          <w:rFonts w:ascii="Georgia" w:hAnsi="Georgia"/>
        </w:rPr>
        <w:t xml:space="preserve">In their deliberations, the topic community attempts to craft a </w:t>
      </w:r>
      <w:proofErr w:type="gramStart"/>
      <w:r w:rsidRPr="00345C82">
        <w:rPr>
          <w:rStyle w:val="StyleBoldUnderline"/>
          <w:rFonts w:ascii="Georgia" w:hAnsi="Georgia"/>
        </w:rPr>
        <w:t>resolution which</w:t>
      </w:r>
      <w:proofErr w:type="gramEnd"/>
      <w:r w:rsidRPr="00345C82">
        <w:rPr>
          <w:rStyle w:val="StyleBoldUnderline"/>
          <w:rFonts w:ascii="Georgia" w:hAnsi="Georgia"/>
        </w:rPr>
        <w:t xml:space="preserve"> can be ANSWERED in either direction</w:t>
      </w:r>
      <w:r w:rsidRPr="00345C82">
        <w:rPr>
          <w:rFonts w:ascii="Georgia" w:hAnsi="Georgia"/>
        </w:rPr>
        <w:t xml:space="preserve">. They focus on issues like ground and fairness because </w:t>
      </w:r>
      <w:r w:rsidRPr="00345C82">
        <w:rPr>
          <w:rStyle w:val="StyleBoldUnderline"/>
          <w:rFonts w:ascii="Georgia" w:hAnsi="Georgia"/>
        </w:rPr>
        <w:t xml:space="preserve">they know the resolution will serve as the basis for </w:t>
      </w:r>
      <w:proofErr w:type="gramStart"/>
      <w:r w:rsidRPr="00345C82">
        <w:rPr>
          <w:rStyle w:val="StyleBoldUnderline"/>
          <w:rFonts w:ascii="Georgia" w:hAnsi="Georgia"/>
        </w:rPr>
        <w:t>debate which</w:t>
      </w:r>
      <w:proofErr w:type="gramEnd"/>
      <w:r w:rsidRPr="00345C82">
        <w:rPr>
          <w:rStyle w:val="StyleBoldUnderline"/>
          <w:rFonts w:ascii="Georgia" w:hAnsi="Georgia"/>
        </w:rPr>
        <w:t xml:space="preserve"> will be resolved by determining the policy </w:t>
      </w:r>
      <w:proofErr w:type="spellStart"/>
      <w:r w:rsidRPr="00345C82">
        <w:rPr>
          <w:rStyle w:val="StyleBoldUnderline"/>
          <w:rFonts w:ascii="Georgia" w:hAnsi="Georgia"/>
        </w:rPr>
        <w:t>desireablility</w:t>
      </w:r>
      <w:proofErr w:type="spellEnd"/>
      <w:r w:rsidRPr="00345C82">
        <w:rPr>
          <w:rStyle w:val="StyleBoldUnderline"/>
          <w:rFonts w:ascii="Georgia" w:hAnsi="Georgia"/>
        </w:rPr>
        <w:t xml:space="preserve"> of that resolution</w:t>
      </w:r>
      <w:r w:rsidRPr="00345C82">
        <w:rPr>
          <w:rFonts w:ascii="Georgia" w:hAnsi="Georgia"/>
        </w:rPr>
        <w:t xml:space="preserve">. That's not only what they do, but it's what we REQUIRE them to do. We don't just send the topic </w:t>
      </w:r>
      <w:proofErr w:type="spellStart"/>
      <w:r w:rsidRPr="00345C82">
        <w:rPr>
          <w:rFonts w:ascii="Georgia" w:hAnsi="Georgia"/>
        </w:rPr>
        <w:t>committtee</w:t>
      </w:r>
      <w:proofErr w:type="spellEnd"/>
      <w:r w:rsidRPr="00345C82">
        <w:rPr>
          <w:rFonts w:ascii="Georgia" w:hAnsi="Georgia"/>
        </w:rPr>
        <w:t xml:space="preserve"> somewhere to adopt </w:t>
      </w:r>
      <w:proofErr w:type="gramStart"/>
      <w:r w:rsidRPr="00345C82">
        <w:rPr>
          <w:rFonts w:ascii="Georgia" w:hAnsi="Georgia"/>
        </w:rPr>
        <w:t>their own</w:t>
      </w:r>
      <w:proofErr w:type="gramEnd"/>
      <w:r w:rsidRPr="00345C82">
        <w:rPr>
          <w:rFonts w:ascii="Georgia" w:hAnsi="Georgia"/>
        </w:rPr>
        <w:t xml:space="preserve"> group resolution. It's not the end point of a resolution adopted by a body - it's the </w:t>
      </w:r>
      <w:proofErr w:type="spellStart"/>
      <w:r w:rsidRPr="00345C82">
        <w:rPr>
          <w:rFonts w:ascii="Georgia" w:hAnsi="Georgia"/>
        </w:rPr>
        <w:t>prelimanary</w:t>
      </w:r>
      <w:proofErr w:type="spellEnd"/>
      <w:r w:rsidRPr="00345C82">
        <w:rPr>
          <w:rFonts w:ascii="Georgia" w:hAnsi="Georgia"/>
        </w:rPr>
        <w:t xml:space="preserve"> wording of a resolution sent to others to be answered or decided upon. (4) Further context: the word resolved is used to emphasis the fact that it's policy debate. </w:t>
      </w:r>
    </w:p>
    <w:p w14:paraId="22F13182" w14:textId="724AB406" w:rsidR="00422903" w:rsidRPr="00345C82" w:rsidRDefault="00130690" w:rsidP="00422903">
      <w:pPr>
        <w:pStyle w:val="Heading3"/>
        <w:rPr>
          <w:rFonts w:ascii="Georgia" w:hAnsi="Georgia"/>
        </w:rPr>
      </w:pPr>
      <w:r w:rsidRPr="00345C82">
        <w:rPr>
          <w:rFonts w:ascii="Georgia" w:hAnsi="Georgia"/>
        </w:rPr>
        <w:t xml:space="preserve">AT </w:t>
      </w:r>
      <w:r w:rsidR="00B80423" w:rsidRPr="00345C82">
        <w:rPr>
          <w:rFonts w:ascii="Georgia" w:hAnsi="Georgia"/>
        </w:rPr>
        <w:t>Exclu</w:t>
      </w:r>
      <w:r w:rsidR="00422903" w:rsidRPr="00345C82">
        <w:rPr>
          <w:rFonts w:ascii="Georgia" w:hAnsi="Georgia"/>
        </w:rPr>
        <w:t>s</w:t>
      </w:r>
      <w:r w:rsidR="008B23FB" w:rsidRPr="00345C82">
        <w:rPr>
          <w:rFonts w:ascii="Georgia" w:hAnsi="Georgia"/>
        </w:rPr>
        <w:t>i</w:t>
      </w:r>
      <w:r w:rsidR="00422903" w:rsidRPr="00345C82">
        <w:rPr>
          <w:rFonts w:ascii="Georgia" w:hAnsi="Georgia"/>
        </w:rPr>
        <w:t>onary</w:t>
      </w:r>
    </w:p>
    <w:p w14:paraId="408DBC07" w14:textId="0642C97C" w:rsidR="00512D0F" w:rsidRPr="00345C82" w:rsidRDefault="00512D0F" w:rsidP="000D188D">
      <w:pPr>
        <w:pStyle w:val="Heading4"/>
        <w:rPr>
          <w:rFonts w:ascii="Georgia" w:hAnsi="Georgia" w:cs="Times New Roman"/>
        </w:rPr>
      </w:pPr>
      <w:r w:rsidRPr="00345C82">
        <w:rPr>
          <w:rFonts w:ascii="Georgia" w:hAnsi="Georgia" w:cs="Times New Roman"/>
        </w:rPr>
        <w:t>C/A Limits – their interpretation exclude</w:t>
      </w:r>
      <w:r w:rsidR="006617B6" w:rsidRPr="00345C82">
        <w:rPr>
          <w:rFonts w:ascii="Georgia" w:hAnsi="Georgia" w:cs="Times New Roman"/>
        </w:rPr>
        <w:t>s the rest of the tournament</w:t>
      </w:r>
      <w:r w:rsidRPr="00345C82">
        <w:rPr>
          <w:rFonts w:ascii="Georgia" w:hAnsi="Georgia" w:cs="Times New Roman"/>
        </w:rPr>
        <w:t>.</w:t>
      </w:r>
    </w:p>
    <w:p w14:paraId="67DB9CEC" w14:textId="500B13F6" w:rsidR="000D188D" w:rsidRPr="00345C82" w:rsidRDefault="002A0D06" w:rsidP="000D188D">
      <w:pPr>
        <w:pStyle w:val="Heading4"/>
        <w:rPr>
          <w:rFonts w:ascii="Georgia" w:hAnsi="Georgia" w:cs="Times New Roman"/>
        </w:rPr>
      </w:pPr>
      <w:r w:rsidRPr="00345C82">
        <w:rPr>
          <w:rFonts w:ascii="Georgia" w:hAnsi="Georgia" w:cs="Times New Roman"/>
        </w:rPr>
        <w:t>Effective subversion occurs within the limits of the game, not from the outside.</w:t>
      </w:r>
    </w:p>
    <w:p w14:paraId="29DC7A8D" w14:textId="77777777" w:rsidR="00C07570" w:rsidRPr="00345C82" w:rsidRDefault="00C07570" w:rsidP="000D188D">
      <w:pPr>
        <w:rPr>
          <w:rStyle w:val="StyleStyleBold12pt"/>
          <w:rFonts w:ascii="Georgia" w:hAnsi="Georgia"/>
        </w:rPr>
      </w:pPr>
    </w:p>
    <w:p w14:paraId="6F1FFB9F" w14:textId="64A5AA9A" w:rsidR="000D188D" w:rsidRPr="00345C82" w:rsidRDefault="000D188D" w:rsidP="000D188D">
      <w:pPr>
        <w:rPr>
          <w:rFonts w:ascii="Georgia" w:hAnsi="Georgia"/>
        </w:rPr>
      </w:pPr>
      <w:r w:rsidRPr="00345C82">
        <w:rPr>
          <w:rStyle w:val="StyleStyleBold12pt"/>
          <w:rFonts w:ascii="Georgia" w:hAnsi="Georgia"/>
        </w:rPr>
        <w:t xml:space="preserve">Shively, </w:t>
      </w:r>
      <w:r w:rsidRPr="00345C82">
        <w:rPr>
          <w:rStyle w:val="StyleStyleBold12pt"/>
          <w:rFonts w:ascii="Georgia" w:hAnsi="Georgia"/>
          <w:b w:val="0"/>
          <w:sz w:val="22"/>
          <w:szCs w:val="22"/>
        </w:rPr>
        <w:t>Assistant Prof Political Science at Texas A&amp;M</w:t>
      </w:r>
      <w:r w:rsidRPr="00345C82">
        <w:rPr>
          <w:rStyle w:val="StyleStyleBold12pt"/>
          <w:rFonts w:ascii="Georgia" w:hAnsi="Georgia"/>
        </w:rPr>
        <w:t xml:space="preserve">, 2K </w:t>
      </w:r>
      <w:r w:rsidRPr="00345C82">
        <w:rPr>
          <w:rFonts w:ascii="Georgia" w:hAnsi="Georgia"/>
        </w:rPr>
        <w:t xml:space="preserve">— [Ruth </w:t>
      </w:r>
      <w:proofErr w:type="spellStart"/>
      <w:r w:rsidRPr="00345C82">
        <w:rPr>
          <w:rFonts w:ascii="Georgia" w:hAnsi="Georgia"/>
        </w:rPr>
        <w:t>Lessl</w:t>
      </w:r>
      <w:proofErr w:type="spellEnd"/>
      <w:r w:rsidRPr="00345C82">
        <w:rPr>
          <w:rFonts w:ascii="Georgia" w:hAnsi="Georgia"/>
        </w:rPr>
        <w:t>, Assistant Prof Political Science at Texas A&amp;M, 2000 “Partisan Politics</w:t>
      </w:r>
      <w:r w:rsidR="00C72D9C" w:rsidRPr="00345C82">
        <w:rPr>
          <w:rFonts w:ascii="Georgia" w:hAnsi="Georgia"/>
        </w:rPr>
        <w:t xml:space="preserve"> and Political Theory,” p. 180)</w:t>
      </w:r>
    </w:p>
    <w:p w14:paraId="39050690" w14:textId="3D6D2CD7" w:rsidR="000D188D" w:rsidRPr="00345C82" w:rsidRDefault="000D188D" w:rsidP="000D188D">
      <w:pPr>
        <w:pStyle w:val="card"/>
        <w:ind w:left="0"/>
        <w:rPr>
          <w:rFonts w:ascii="Georgia" w:hAnsi="Georgia"/>
        </w:rPr>
      </w:pPr>
      <w:r w:rsidRPr="00345C82">
        <w:rPr>
          <w:rFonts w:ascii="Georgia" w:hAnsi="Georgia"/>
        </w:rPr>
        <w:t xml:space="preserve">Thus far, I have argued that </w:t>
      </w:r>
      <w:r w:rsidRPr="00345C82">
        <w:rPr>
          <w:rStyle w:val="StyleBoldUnderline"/>
          <w:rFonts w:ascii="Georgia" w:hAnsi="Georgia"/>
        </w:rPr>
        <w:t>if</w:t>
      </w:r>
      <w:r w:rsidRPr="00345C82">
        <w:rPr>
          <w:rFonts w:ascii="Georgia" w:hAnsi="Georgia"/>
        </w:rPr>
        <w:t xml:space="preserve"> the </w:t>
      </w:r>
      <w:proofErr w:type="spellStart"/>
      <w:r w:rsidRPr="00345C82">
        <w:rPr>
          <w:rStyle w:val="StyleBoldUnderline"/>
          <w:rFonts w:ascii="Georgia" w:hAnsi="Georgia"/>
        </w:rPr>
        <w:t>ambiguists</w:t>
      </w:r>
      <w:proofErr w:type="spellEnd"/>
      <w:r w:rsidRPr="00345C82">
        <w:rPr>
          <w:rStyle w:val="StyleBoldUnderline"/>
          <w:rFonts w:ascii="Georgia" w:hAnsi="Georgia"/>
        </w:rPr>
        <w:t xml:space="preserve"> mean to be subversive</w:t>
      </w:r>
      <w:r w:rsidRPr="00345C82">
        <w:rPr>
          <w:rFonts w:ascii="Georgia" w:hAnsi="Georgia"/>
        </w:rPr>
        <w:t xml:space="preserve"> about anything, </w:t>
      </w:r>
      <w:r w:rsidRPr="00345C82">
        <w:rPr>
          <w:rStyle w:val="StyleBoldUnderline"/>
          <w:rFonts w:ascii="Georgia" w:hAnsi="Georgia"/>
        </w:rPr>
        <w:t>they need to</w:t>
      </w:r>
      <w:r w:rsidRPr="00345C82">
        <w:rPr>
          <w:rFonts w:ascii="Georgia" w:hAnsi="Georgia"/>
        </w:rPr>
        <w:t xml:space="preserve"> be conservative about some things. They need to be steadfast supporters of the structures of openness and democracy: willing to say "no" to certain forms of contest; willing to </w:t>
      </w:r>
      <w:r w:rsidRPr="00345C82">
        <w:rPr>
          <w:rStyle w:val="StyleBoldUnderline"/>
          <w:rFonts w:ascii="Georgia" w:hAnsi="Georgia"/>
        </w:rPr>
        <w:t>set up</w:t>
      </w:r>
      <w:r w:rsidRPr="00345C82">
        <w:rPr>
          <w:rFonts w:ascii="Georgia" w:hAnsi="Georgia"/>
        </w:rPr>
        <w:t xml:space="preserve"> certain </w:t>
      </w:r>
      <w:r w:rsidRPr="00345C82">
        <w:rPr>
          <w:rStyle w:val="StyleBoldUnderline"/>
          <w:rFonts w:ascii="Georgia" w:hAnsi="Georgia"/>
        </w:rPr>
        <w:t>clear limitations</w:t>
      </w:r>
      <w:r w:rsidRPr="00345C82">
        <w:rPr>
          <w:rFonts w:ascii="Georgia" w:hAnsi="Georgia"/>
        </w:rPr>
        <w:t xml:space="preserve"> about acceptable behavior. To this, finally, I </w:t>
      </w:r>
      <w:proofErr w:type="gramStart"/>
      <w:r w:rsidRPr="00345C82">
        <w:rPr>
          <w:rFonts w:ascii="Georgia" w:hAnsi="Georgia"/>
        </w:rPr>
        <w:t>would</w:t>
      </w:r>
      <w:proofErr w:type="gramEnd"/>
      <w:r w:rsidRPr="00345C82">
        <w:rPr>
          <w:rFonts w:ascii="Georgia" w:hAnsi="Georgia"/>
        </w:rPr>
        <w:t xml:space="preserve"> add </w:t>
      </w:r>
      <w:proofErr w:type="gramStart"/>
      <w:r w:rsidRPr="00345C82">
        <w:rPr>
          <w:rFonts w:ascii="Georgia" w:hAnsi="Georgia"/>
        </w:rPr>
        <w:t xml:space="preserve">that if the </w:t>
      </w:r>
      <w:proofErr w:type="spellStart"/>
      <w:r w:rsidRPr="00345C82">
        <w:rPr>
          <w:rFonts w:ascii="Georgia" w:hAnsi="Georgia"/>
        </w:rPr>
        <w:t>ambiguists</w:t>
      </w:r>
      <w:proofErr w:type="spellEnd"/>
      <w:r w:rsidRPr="00345C82">
        <w:rPr>
          <w:rFonts w:ascii="Georgia" w:hAnsi="Georgia"/>
        </w:rPr>
        <w:t xml:space="preserve"> mean to stretch the boundaries of behavior—</w:t>
      </w:r>
      <w:r w:rsidRPr="00345C82">
        <w:rPr>
          <w:rStyle w:val="StyleBoldUnderline"/>
          <w:rFonts w:ascii="Georgia" w:hAnsi="Georgia"/>
        </w:rPr>
        <w:t>if they want to be revolutionary</w:t>
      </w:r>
      <w:r w:rsidRPr="00345C82">
        <w:rPr>
          <w:rFonts w:ascii="Georgia" w:hAnsi="Georgia"/>
        </w:rPr>
        <w:t xml:space="preserve"> and disruptive in their skepticism and iconoclasm—they need</w:t>
      </w:r>
      <w:proofErr w:type="gramEnd"/>
      <w:r w:rsidRPr="00345C82">
        <w:rPr>
          <w:rFonts w:ascii="Georgia" w:hAnsi="Georgia"/>
        </w:rPr>
        <w:t xml:space="preserve"> first to be firm believers </w:t>
      </w:r>
      <w:r w:rsidRPr="00345C82">
        <w:rPr>
          <w:rStyle w:val="StyleBoldUnderline"/>
          <w:rFonts w:ascii="Georgia" w:hAnsi="Georgia"/>
        </w:rPr>
        <w:t>in something</w:t>
      </w:r>
      <w:r w:rsidRPr="00345C82">
        <w:rPr>
          <w:rFonts w:ascii="Georgia" w:hAnsi="Georgia"/>
        </w:rPr>
        <w:t xml:space="preserve">. Which is to say, again, </w:t>
      </w:r>
      <w:r w:rsidRPr="00345C82">
        <w:rPr>
          <w:rStyle w:val="StyleBoldUnderline"/>
          <w:rFonts w:ascii="Georgia" w:hAnsi="Georgia"/>
        </w:rPr>
        <w:t>they need to set clear limits about what they will and will not support</w:t>
      </w:r>
      <w:r w:rsidRPr="00345C82">
        <w:rPr>
          <w:rFonts w:ascii="Georgia" w:hAnsi="Georgia"/>
        </w:rPr>
        <w:t xml:space="preserve">, what they do and do not believe to be best. As G. K. Chesterton observed, the true revolutionary has always willed something "definite and limited." For example, "The Jacobin could tell you not only the system he would rebel against, but (what was more important) the system he would not rebel against..." He "desired the freedoms of democracy." He "wished to have votes and not to have titles . . ." But </w:t>
      </w:r>
      <w:r w:rsidRPr="00345C82">
        <w:rPr>
          <w:rStyle w:val="StyleBoldUnderline"/>
          <w:rFonts w:ascii="Georgia" w:hAnsi="Georgia"/>
        </w:rPr>
        <w:t>"because the new rebel is a skeptic"—because he</w:t>
      </w:r>
      <w:r w:rsidR="002A0D06" w:rsidRPr="00345C82">
        <w:rPr>
          <w:rStyle w:val="StyleBoldUnderline"/>
          <w:rFonts w:ascii="Georgia" w:hAnsi="Georgia"/>
        </w:rPr>
        <w:t xml:space="preserve"> and/or she</w:t>
      </w:r>
      <w:r w:rsidRPr="00345C82">
        <w:rPr>
          <w:rStyle w:val="StyleBoldUnderline"/>
          <w:rFonts w:ascii="Georgia" w:hAnsi="Georgia"/>
        </w:rPr>
        <w:t xml:space="preserve"> cannot bring him</w:t>
      </w:r>
      <w:r w:rsidR="002A0D06" w:rsidRPr="00345C82">
        <w:rPr>
          <w:rStyle w:val="StyleBoldUnderline"/>
          <w:rFonts w:ascii="Georgia" w:hAnsi="Georgia"/>
        </w:rPr>
        <w:t xml:space="preserve"> and/or her</w:t>
      </w:r>
      <w:r w:rsidRPr="00345C82">
        <w:rPr>
          <w:rStyle w:val="StyleBoldUnderline"/>
          <w:rFonts w:ascii="Georgia" w:hAnsi="Georgia"/>
        </w:rPr>
        <w:t>self to will something definite and limited— "he</w:t>
      </w:r>
      <w:r w:rsidR="002A0D06" w:rsidRPr="00345C82">
        <w:rPr>
          <w:rStyle w:val="StyleBoldUnderline"/>
          <w:rFonts w:ascii="Georgia" w:hAnsi="Georgia"/>
        </w:rPr>
        <w:t xml:space="preserve"> and/or she</w:t>
      </w:r>
      <w:r w:rsidRPr="00345C82">
        <w:rPr>
          <w:rStyle w:val="StyleBoldUnderline"/>
          <w:rFonts w:ascii="Georgia" w:hAnsi="Georgia"/>
        </w:rPr>
        <w:t xml:space="preserve"> cannot be a revolutionary."</w:t>
      </w:r>
      <w:r w:rsidRPr="00345C82">
        <w:rPr>
          <w:rFonts w:ascii="Georgia" w:hAnsi="Georgia"/>
        </w:rPr>
        <w:t xml:space="preserve"> For "the fact that he wants to doubt everything really gets in his way when he wants to denounce anything" (Chesterton 1959,41). Thus, the most radical skepticism ends in the most radical conservatism. In other words</w:t>
      </w:r>
      <w:r w:rsidRPr="00345C82">
        <w:rPr>
          <w:rStyle w:val="StyleBoldUnderline"/>
          <w:rFonts w:ascii="Georgia" w:hAnsi="Georgia"/>
        </w:rPr>
        <w:t>, a refusal to judge among ideas and activities is, in the end, an endorsement of the status quo.</w:t>
      </w:r>
      <w:r w:rsidRPr="00345C82">
        <w:rPr>
          <w:rFonts w:ascii="Georgia" w:hAnsi="Georgia"/>
        </w:rPr>
        <w:t xml:space="preserve"> To embrace everything is to be unable to embrace a particular plan of action, for to embrace a particular plan of action is to reject all others, at least for that moment. Moreover, as observed in our discussion of openness, to embrace everything is to embrace self-contradiction: to hold to both one's purposes and to that which defeats one's purposes—to tolerance and intolerance, open-mindedness and close-mindedness, democracy and tyranny. In the same manner, then, </w:t>
      </w:r>
      <w:r w:rsidRPr="00345C82">
        <w:rPr>
          <w:rStyle w:val="StyleBoldUnderline"/>
          <w:rFonts w:ascii="Georgia" w:hAnsi="Georgia"/>
        </w:rPr>
        <w:t xml:space="preserve">the </w:t>
      </w:r>
      <w:proofErr w:type="spellStart"/>
      <w:r w:rsidRPr="00345C82">
        <w:rPr>
          <w:rStyle w:val="StyleBoldUnderline"/>
          <w:rFonts w:ascii="Georgia" w:hAnsi="Georgia"/>
        </w:rPr>
        <w:t>ambiguists</w:t>
      </w:r>
      <w:proofErr w:type="spellEnd"/>
      <w:r w:rsidRPr="00345C82">
        <w:rPr>
          <w:rStyle w:val="StyleBoldUnderline"/>
          <w:rFonts w:ascii="Georgia" w:hAnsi="Georgia"/>
        </w:rPr>
        <w:t xml:space="preserve">' </w:t>
      </w:r>
      <w:proofErr w:type="gramStart"/>
      <w:r w:rsidRPr="00345C82">
        <w:rPr>
          <w:rStyle w:val="StyleBoldUnderline"/>
          <w:rFonts w:ascii="Georgia" w:hAnsi="Georgia"/>
        </w:rPr>
        <w:t>refusals to will something "definite and limited" undermines</w:t>
      </w:r>
      <w:proofErr w:type="gramEnd"/>
      <w:r w:rsidRPr="00345C82">
        <w:rPr>
          <w:rStyle w:val="StyleBoldUnderline"/>
          <w:rFonts w:ascii="Georgia" w:hAnsi="Georgia"/>
        </w:rPr>
        <w:t xml:space="preserve"> their revolutionary impulses. In their refusal to say what they will not celebrate and what they will not rebel against, they deny themselves (and everyon</w:t>
      </w:r>
      <w:r w:rsidRPr="00345C82">
        <w:rPr>
          <w:rStyle w:val="underline"/>
        </w:rPr>
        <w:t>e</w:t>
      </w:r>
      <w:r w:rsidRPr="00345C82">
        <w:rPr>
          <w:rFonts w:ascii="Georgia" w:hAnsi="Georgia"/>
        </w:rPr>
        <w:t xml:space="preserve"> else in their political world) </w:t>
      </w:r>
      <w:r w:rsidRPr="00345C82">
        <w:rPr>
          <w:rStyle w:val="StyleBoldUnderline"/>
          <w:rFonts w:ascii="Georgia" w:hAnsi="Georgia"/>
        </w:rPr>
        <w:t xml:space="preserve">a particular plan or ground to work from. </w:t>
      </w:r>
      <w:r w:rsidRPr="00345C82">
        <w:rPr>
          <w:rFonts w:ascii="Georgia" w:hAnsi="Georgia"/>
        </w:rPr>
        <w:t xml:space="preserve">By refusing to deny incivility, they deny themselves a civil public space from which to speak. They cannot say "no" to the terrorist who would silence dissent. They cannot turn their backs on the bullying of the white supremacist. And, as such, in refusing to bar the tactics of the anti-democrat, they refuse to support the tactics of the democrat. In short, then, to be a true </w:t>
      </w:r>
      <w:proofErr w:type="spellStart"/>
      <w:r w:rsidRPr="00345C82">
        <w:rPr>
          <w:rFonts w:ascii="Georgia" w:hAnsi="Georgia"/>
        </w:rPr>
        <w:t>ambiguist</w:t>
      </w:r>
      <w:proofErr w:type="spellEnd"/>
      <w:r w:rsidRPr="00345C82">
        <w:rPr>
          <w:rFonts w:ascii="Georgia" w:hAnsi="Georgia"/>
        </w:rPr>
        <w:t xml:space="preserve">, </w:t>
      </w:r>
      <w:r w:rsidRPr="00345C82">
        <w:rPr>
          <w:rStyle w:val="StyleBoldUnderline"/>
          <w:rFonts w:ascii="Georgia" w:hAnsi="Georgia"/>
        </w:rPr>
        <w:t>there must be some limit</w:t>
      </w:r>
      <w:r w:rsidRPr="00345C82">
        <w:rPr>
          <w:rFonts w:ascii="Georgia" w:hAnsi="Georgia"/>
        </w:rPr>
        <w:t xml:space="preserve"> to what is ambiguous. </w:t>
      </w:r>
      <w:r w:rsidRPr="00345C82">
        <w:rPr>
          <w:rStyle w:val="StyleBoldUnderline"/>
          <w:rFonts w:ascii="Georgia" w:hAnsi="Georgia"/>
        </w:rPr>
        <w:t>To</w:t>
      </w:r>
      <w:r w:rsidRPr="00345C82">
        <w:rPr>
          <w:rFonts w:ascii="Georgia" w:hAnsi="Georgia"/>
        </w:rPr>
        <w:t xml:space="preserve"> fully </w:t>
      </w:r>
      <w:r w:rsidRPr="00345C82">
        <w:rPr>
          <w:rStyle w:val="StyleBoldUnderline"/>
          <w:rFonts w:ascii="Georgia" w:hAnsi="Georgia"/>
        </w:rPr>
        <w:t>support political contest, one must</w:t>
      </w:r>
      <w:r w:rsidRPr="00345C82">
        <w:rPr>
          <w:rFonts w:ascii="Georgia" w:hAnsi="Georgia"/>
        </w:rPr>
        <w:t xml:space="preserve"> fully </w:t>
      </w:r>
      <w:r w:rsidRPr="00345C82">
        <w:rPr>
          <w:rStyle w:val="StyleBoldUnderline"/>
          <w:rFonts w:ascii="Georgia" w:hAnsi="Georgia"/>
        </w:rPr>
        <w:t>support</w:t>
      </w:r>
      <w:r w:rsidRPr="00345C82">
        <w:rPr>
          <w:rFonts w:ascii="Georgia" w:hAnsi="Georgia"/>
        </w:rPr>
        <w:t xml:space="preserve"> some uncontested </w:t>
      </w:r>
      <w:r w:rsidRPr="00345C82">
        <w:rPr>
          <w:rStyle w:val="StyleBoldUnderline"/>
          <w:rFonts w:ascii="Georgia" w:hAnsi="Georgia"/>
        </w:rPr>
        <w:t>rules</w:t>
      </w:r>
      <w:r w:rsidRPr="00345C82">
        <w:rPr>
          <w:rFonts w:ascii="Georgia" w:hAnsi="Georgia"/>
        </w:rPr>
        <w:t xml:space="preserve"> and reasons. </w:t>
      </w:r>
      <w:r w:rsidRPr="00345C82">
        <w:rPr>
          <w:rStyle w:val="StyleBoldUnderline"/>
          <w:rFonts w:ascii="Georgia" w:hAnsi="Georgia"/>
        </w:rPr>
        <w:t>To</w:t>
      </w:r>
      <w:r w:rsidRPr="00345C82">
        <w:rPr>
          <w:rFonts w:ascii="Georgia" w:hAnsi="Georgia"/>
        </w:rPr>
        <w:t xml:space="preserve"> generally </w:t>
      </w:r>
      <w:r w:rsidRPr="00345C82">
        <w:rPr>
          <w:rStyle w:val="StyleBoldUnderline"/>
          <w:rFonts w:ascii="Georgia" w:hAnsi="Georgia"/>
        </w:rPr>
        <w:t>reject the</w:t>
      </w:r>
      <w:r w:rsidRPr="00345C82">
        <w:rPr>
          <w:rFonts w:ascii="Georgia" w:hAnsi="Georgia"/>
        </w:rPr>
        <w:t xml:space="preserve"> silencing or </w:t>
      </w:r>
      <w:r w:rsidRPr="00345C82">
        <w:rPr>
          <w:rStyle w:val="StyleBoldUnderline"/>
          <w:rFonts w:ascii="Georgia" w:hAnsi="Georgia"/>
        </w:rPr>
        <w:t xml:space="preserve">exclusion of others, one must sometimes </w:t>
      </w:r>
      <w:r w:rsidRPr="00345C82">
        <w:rPr>
          <w:rFonts w:ascii="Georgia" w:hAnsi="Georgia"/>
        </w:rPr>
        <w:t>silence or</w:t>
      </w:r>
      <w:r w:rsidRPr="00345C82">
        <w:rPr>
          <w:rStyle w:val="StyleBoldUnderline"/>
          <w:rFonts w:ascii="Georgia" w:hAnsi="Georgia"/>
        </w:rPr>
        <w:t xml:space="preserve"> exclude those who reject civility and democracy</w:t>
      </w:r>
      <w:r w:rsidRPr="00345C82">
        <w:rPr>
          <w:rFonts w:ascii="Georgia" w:hAnsi="Georgia"/>
        </w:rPr>
        <w:t>.</w:t>
      </w:r>
    </w:p>
    <w:p w14:paraId="44D2E12F" w14:textId="77777777" w:rsidR="0094706D" w:rsidRPr="00345C82" w:rsidRDefault="0094706D" w:rsidP="002B0F5F">
      <w:pPr>
        <w:rPr>
          <w:rStyle w:val="StyleStyleBold12pt"/>
          <w:rFonts w:ascii="Georgia" w:hAnsi="Georgia"/>
        </w:rPr>
      </w:pPr>
    </w:p>
    <w:p w14:paraId="7ED47576" w14:textId="6CFE1879" w:rsidR="0094706D" w:rsidRPr="00345C82" w:rsidRDefault="0094706D" w:rsidP="002B0F5F">
      <w:pPr>
        <w:rPr>
          <w:rStyle w:val="StyleStyleBold12pt"/>
          <w:rFonts w:ascii="Georgia" w:hAnsi="Georgia"/>
        </w:rPr>
      </w:pPr>
      <w:r w:rsidRPr="00345C82">
        <w:rPr>
          <w:rStyle w:val="Heading4Char"/>
          <w:rFonts w:ascii="Georgia" w:hAnsi="Georgia"/>
        </w:rPr>
        <w:t xml:space="preserve">Their revolution only reifies tyranny – </w:t>
      </w:r>
      <w:r w:rsidR="007B114D" w:rsidRPr="00345C82">
        <w:rPr>
          <w:rStyle w:val="Heading4Char"/>
          <w:rFonts w:ascii="Georgia" w:hAnsi="Georgia"/>
        </w:rPr>
        <w:t xml:space="preserve">only </w:t>
      </w:r>
      <w:r w:rsidRPr="00345C82">
        <w:rPr>
          <w:rStyle w:val="Heading4Char"/>
          <w:rFonts w:ascii="Georgia" w:hAnsi="Georgia"/>
        </w:rPr>
        <w:t>an effective dialogue can prevent this</w:t>
      </w:r>
      <w:r w:rsidRPr="00345C82">
        <w:rPr>
          <w:rStyle w:val="StyleStyleBold12pt"/>
          <w:rFonts w:ascii="Georgia" w:hAnsi="Georgia"/>
        </w:rPr>
        <w:t>.</w:t>
      </w:r>
    </w:p>
    <w:p w14:paraId="6915A7D5" w14:textId="77777777" w:rsidR="0094706D" w:rsidRPr="00345C82" w:rsidRDefault="0094706D" w:rsidP="002B0F5F">
      <w:pPr>
        <w:rPr>
          <w:rStyle w:val="StyleStyleBold12pt"/>
          <w:rFonts w:ascii="Georgia" w:hAnsi="Georgia"/>
        </w:rPr>
      </w:pPr>
    </w:p>
    <w:p w14:paraId="1C9DB5A7" w14:textId="77777777" w:rsidR="002B0F5F" w:rsidRPr="00345C82" w:rsidRDefault="002B0F5F" w:rsidP="002B0F5F">
      <w:pPr>
        <w:rPr>
          <w:rStyle w:val="StyleStyleBold12pt"/>
          <w:rFonts w:ascii="Georgia" w:hAnsi="Georgia"/>
        </w:rPr>
      </w:pPr>
      <w:proofErr w:type="spellStart"/>
      <w:r w:rsidRPr="00345C82">
        <w:rPr>
          <w:rStyle w:val="StyleStyleBold12pt"/>
          <w:rFonts w:ascii="Georgia" w:hAnsi="Georgia"/>
        </w:rPr>
        <w:t>Morson</w:t>
      </w:r>
      <w:proofErr w:type="spellEnd"/>
      <w:r w:rsidRPr="00345C82">
        <w:rPr>
          <w:rStyle w:val="StyleStyleBold12pt"/>
          <w:rFonts w:ascii="Georgia" w:hAnsi="Georgia"/>
        </w:rPr>
        <w:t xml:space="preserve">, Northwestern Prof, 4 </w:t>
      </w:r>
    </w:p>
    <w:p w14:paraId="694E9956" w14:textId="77777777" w:rsidR="002B0F5F" w:rsidRPr="00345C82" w:rsidRDefault="002B0F5F" w:rsidP="002B0F5F">
      <w:pPr>
        <w:rPr>
          <w:rFonts w:ascii="Georgia" w:hAnsi="Georgia"/>
        </w:rPr>
      </w:pPr>
      <w:r w:rsidRPr="00345C82">
        <w:rPr>
          <w:rFonts w:ascii="Georgia" w:hAnsi="Georgia"/>
        </w:rPr>
        <w:t xml:space="preserve">(Greg, </w:t>
      </w:r>
      <w:proofErr w:type="spellStart"/>
      <w:r w:rsidRPr="00345C82">
        <w:rPr>
          <w:rFonts w:ascii="Georgia" w:hAnsi="Georgia"/>
        </w:rPr>
        <w:t>Bakhtinian</w:t>
      </w:r>
      <w:proofErr w:type="spellEnd"/>
      <w:r w:rsidRPr="00345C82">
        <w:rPr>
          <w:rFonts w:ascii="Georgia" w:hAnsi="Georgia"/>
        </w:rPr>
        <w:t xml:space="preserve"> Perspectives on Language, Literacy, and Learning, 317-23)</w:t>
      </w:r>
    </w:p>
    <w:p w14:paraId="075D7800" w14:textId="77777777" w:rsidR="002B0F5F" w:rsidRPr="00345C82" w:rsidRDefault="002B0F5F" w:rsidP="002B0F5F">
      <w:pPr>
        <w:rPr>
          <w:rFonts w:ascii="Georgia" w:hAnsi="Georgia"/>
        </w:rPr>
      </w:pPr>
    </w:p>
    <w:p w14:paraId="27D13FDD" w14:textId="3E00EEB8" w:rsidR="002B0F5F" w:rsidRPr="00345C82" w:rsidRDefault="002B0F5F" w:rsidP="002B0F5F">
      <w:pPr>
        <w:rPr>
          <w:rFonts w:ascii="Georgia" w:hAnsi="Georgia"/>
          <w:sz w:val="16"/>
        </w:rPr>
      </w:pPr>
      <w:r w:rsidRPr="00345C82">
        <w:rPr>
          <w:rFonts w:ascii="Georgia" w:hAnsi="Georgia"/>
          <w:sz w:val="16"/>
        </w:rPr>
        <w:t xml:space="preserve">Sarah Freedman and </w:t>
      </w:r>
      <w:proofErr w:type="spellStart"/>
      <w:r w:rsidRPr="00345C82">
        <w:rPr>
          <w:rFonts w:ascii="Georgia" w:hAnsi="Georgia"/>
          <w:sz w:val="16"/>
        </w:rPr>
        <w:t>Arnetha</w:t>
      </w:r>
      <w:proofErr w:type="spellEnd"/>
      <w:r w:rsidRPr="00345C82">
        <w:rPr>
          <w:rFonts w:ascii="Georgia" w:hAnsi="Georgia"/>
          <w:sz w:val="16"/>
        </w:rPr>
        <w:t xml:space="preserve"> Ball describe </w:t>
      </w:r>
      <w:r w:rsidRPr="00345C82">
        <w:rPr>
          <w:rStyle w:val="StyleBoldUnderline"/>
          <w:rFonts w:ascii="Georgia" w:hAnsi="Georgia"/>
        </w:rPr>
        <w:t>learning as a dialogic process</w:t>
      </w:r>
      <w:r w:rsidRPr="00345C82">
        <w:rPr>
          <w:rFonts w:ascii="Georgia" w:hAnsi="Georgia"/>
          <w:sz w:val="16"/>
        </w:rPr>
        <w:t xml:space="preserve">. It </w:t>
      </w:r>
      <w:r w:rsidRPr="00345C82">
        <w:rPr>
          <w:rStyle w:val="StyleBoldUnderline"/>
          <w:rFonts w:ascii="Georgia" w:hAnsi="Georgia"/>
        </w:rPr>
        <w:t>is not merely a</w:t>
      </w:r>
      <w:r w:rsidRPr="00345C82">
        <w:rPr>
          <w:rFonts w:ascii="Georgia" w:hAnsi="Georgia"/>
          <w:sz w:val="16"/>
        </w:rPr>
        <w:t xml:space="preserve"> </w:t>
      </w:r>
      <w:r w:rsidRPr="00345C82">
        <w:rPr>
          <w:rStyle w:val="StyleBoldUnderline"/>
          <w:rFonts w:ascii="Georgia" w:hAnsi="Georgia"/>
        </w:rPr>
        <w:t>transmission of knowledge</w:t>
      </w:r>
      <w:r w:rsidRPr="00345C82">
        <w:rPr>
          <w:rFonts w:ascii="Georgia" w:hAnsi="Georgia"/>
          <w:sz w:val="16"/>
        </w:rPr>
        <w:t xml:space="preserve">, </w:t>
      </w:r>
      <w:r w:rsidRPr="00345C82">
        <w:rPr>
          <w:rStyle w:val="StyleBoldUnderline"/>
          <w:rFonts w:ascii="Georgia" w:hAnsi="Georgia"/>
        </w:rPr>
        <w:t>but an activity in which</w:t>
      </w:r>
      <w:r w:rsidRPr="00345C82">
        <w:rPr>
          <w:rFonts w:ascii="Georgia" w:hAnsi="Georgia"/>
          <w:sz w:val="16"/>
        </w:rPr>
        <w:t xml:space="preserve"> whole </w:t>
      </w:r>
      <w:r w:rsidRPr="00345C82">
        <w:rPr>
          <w:rStyle w:val="StyleBoldUnderline"/>
          <w:rFonts w:ascii="Georgia" w:hAnsi="Georgia"/>
        </w:rPr>
        <w:t>selves</w:t>
      </w:r>
      <w:r w:rsidRPr="00345C82">
        <w:rPr>
          <w:rFonts w:ascii="Georgia" w:hAnsi="Georgia"/>
          <w:sz w:val="16"/>
        </w:rPr>
        <w:t xml:space="preserve"> are formed and </w:t>
      </w:r>
      <w:r w:rsidRPr="00345C82">
        <w:rPr>
          <w:rStyle w:val="StyleBoldUnderline"/>
          <w:rFonts w:ascii="Georgia" w:hAnsi="Georgia"/>
        </w:rPr>
        <w:t>acquire new capacities for development</w:t>
      </w:r>
      <w:r w:rsidRPr="00345C82">
        <w:rPr>
          <w:rFonts w:ascii="Georgia" w:hAnsi="Georgia"/>
          <w:sz w:val="16"/>
        </w:rPr>
        <w:t xml:space="preserve">. We live in a world of enormous cultural diversity, and the various languages and points of view – ideologies in </w:t>
      </w:r>
      <w:proofErr w:type="spellStart"/>
      <w:r w:rsidRPr="00345C82">
        <w:rPr>
          <w:rFonts w:ascii="Georgia" w:hAnsi="Georgia"/>
          <w:sz w:val="16"/>
        </w:rPr>
        <w:t>Bakhtin’s</w:t>
      </w:r>
      <w:proofErr w:type="spellEnd"/>
      <w:r w:rsidRPr="00345C82">
        <w:rPr>
          <w:rFonts w:ascii="Georgia" w:hAnsi="Georgia"/>
          <w:sz w:val="16"/>
        </w:rPr>
        <w:t xml:space="preserve"> sense – of students have become a fact that cannot be ignored. Teachers need to enter into a dialogue with those points of view and to help students do the same. For difference may best be understood not as an obstacle but as an </w:t>
      </w:r>
      <w:proofErr w:type="gramStart"/>
      <w:r w:rsidRPr="00345C82">
        <w:rPr>
          <w:rFonts w:ascii="Georgia" w:hAnsi="Georgia"/>
          <w:sz w:val="16"/>
        </w:rPr>
        <w:t>opportunity.</w:t>
      </w:r>
      <w:proofErr w:type="gramEnd"/>
      <w:r w:rsidRPr="00345C82">
        <w:rPr>
          <w:rFonts w:ascii="Georgia" w:hAnsi="Georgia"/>
          <w:sz w:val="16"/>
        </w:rPr>
        <w:t xml:space="preserve"> </w:t>
      </w:r>
      <w:r w:rsidR="0094706D" w:rsidRPr="00345C82">
        <w:rPr>
          <w:rFonts w:ascii="Georgia" w:hAnsi="Georgia"/>
          <w:sz w:val="12"/>
        </w:rPr>
        <w:t>¶</w:t>
      </w:r>
      <w:r w:rsidRPr="00345C82">
        <w:rPr>
          <w:rFonts w:ascii="Georgia" w:hAnsi="Georgia"/>
          <w:sz w:val="16"/>
        </w:rPr>
        <w:t xml:space="preserve"> </w:t>
      </w:r>
      <w:proofErr w:type="gramStart"/>
      <w:r w:rsidRPr="00345C82">
        <w:rPr>
          <w:rFonts w:ascii="Georgia" w:hAnsi="Georgia"/>
          <w:sz w:val="16"/>
        </w:rPr>
        <w:t>The</w:t>
      </w:r>
      <w:proofErr w:type="gramEnd"/>
      <w:r w:rsidRPr="00345C82">
        <w:rPr>
          <w:rFonts w:ascii="Georgia" w:hAnsi="Georgia"/>
          <w:sz w:val="16"/>
        </w:rPr>
        <w:t xml:space="preserve"> range of “authoritative” and “</w:t>
      </w:r>
      <w:proofErr w:type="spellStart"/>
      <w:r w:rsidRPr="00345C82">
        <w:rPr>
          <w:rFonts w:ascii="Georgia" w:hAnsi="Georgia"/>
          <w:sz w:val="16"/>
        </w:rPr>
        <w:t>innerly</w:t>
      </w:r>
      <w:proofErr w:type="spellEnd"/>
      <w:r w:rsidRPr="00345C82">
        <w:rPr>
          <w:rFonts w:ascii="Georgia" w:hAnsi="Georgia"/>
          <w:sz w:val="16"/>
        </w:rPr>
        <w:t xml:space="preserve"> persuasive discourses” in our classrooms appears to be growing along with our cultural diversity. Freedman and Ball observe: “This rich and complex ‘contact zone’ inside the classroom yields plentiful opportunity for students to decide what will be internally persuasive for them, and consequently for them to develop their ideologies. This diversity presents both challenges and opportunities as teachers seek to guide their students on this developmental journey” (pp. 8– 9, this volume). The journey they have in mind does not so much lead to a particular goal as establish an ever-enriching process of learning. </w:t>
      </w:r>
      <w:r w:rsidR="0094706D" w:rsidRPr="00345C82">
        <w:rPr>
          <w:rFonts w:ascii="Georgia" w:hAnsi="Georgia"/>
          <w:sz w:val="12"/>
        </w:rPr>
        <w:t>¶</w:t>
      </w:r>
      <w:r w:rsidRPr="00345C82">
        <w:rPr>
          <w:rFonts w:ascii="Georgia" w:hAnsi="Georgia"/>
          <w:sz w:val="16"/>
        </w:rPr>
        <w:t xml:space="preserve"> Freedman and Ball’s approach grows out of </w:t>
      </w:r>
      <w:proofErr w:type="spellStart"/>
      <w:r w:rsidRPr="00345C82">
        <w:rPr>
          <w:rFonts w:ascii="Georgia" w:hAnsi="Georgia"/>
          <w:sz w:val="16"/>
        </w:rPr>
        <w:t>Bakhtin’s</w:t>
      </w:r>
      <w:proofErr w:type="spellEnd"/>
      <w:r w:rsidRPr="00345C82">
        <w:rPr>
          <w:rFonts w:ascii="Georgia" w:hAnsi="Georgia"/>
          <w:sz w:val="16"/>
        </w:rPr>
        <w:t xml:space="preserve"> key concepts, especially one that has been largely neglected in research on him: “ideological becoming” (see Chapter 1, this volume). The implications of the essays in this volume therefore extend well beyond educational theory and practice to the humanities and social sciences generally. How does a thinking person– and we are all thinking people – develop? What happens when ideas, embodied in specific people with particular voices, come into dialogic contact? What factors guide the creation of a point of view on the world? The specific problematic of pedagogy serves as a lens to make the broader implications of such questions clearer</w:t>
      </w:r>
      <w:proofErr w:type="gramStart"/>
      <w:r w:rsidRPr="00345C82">
        <w:rPr>
          <w:rFonts w:ascii="Georgia" w:hAnsi="Georgia"/>
          <w:sz w:val="16"/>
        </w:rPr>
        <w:t>.</w:t>
      </w:r>
      <w:r w:rsidR="0094706D" w:rsidRPr="00345C82">
        <w:rPr>
          <w:rFonts w:ascii="Georgia" w:hAnsi="Georgia"/>
          <w:sz w:val="12"/>
        </w:rPr>
        <w:t>¶</w:t>
      </w:r>
      <w:proofErr w:type="gramEnd"/>
      <w:r w:rsidRPr="00345C82">
        <w:rPr>
          <w:rFonts w:ascii="Georgia" w:hAnsi="Georgia"/>
          <w:sz w:val="16"/>
        </w:rPr>
        <w:t xml:space="preserve"> 318</w:t>
      </w:r>
      <w:r w:rsidR="0094706D" w:rsidRPr="00345C82">
        <w:rPr>
          <w:rFonts w:ascii="Georgia" w:hAnsi="Georgia"/>
          <w:sz w:val="12"/>
        </w:rPr>
        <w:t>¶</w:t>
      </w:r>
      <w:r w:rsidRPr="00345C82">
        <w:rPr>
          <w:rFonts w:ascii="Georgia" w:hAnsi="Georgia"/>
          <w:sz w:val="16"/>
        </w:rPr>
        <w:t xml:space="preserve"> Authority and testing </w:t>
      </w:r>
      <w:r w:rsidR="0094706D" w:rsidRPr="00345C82">
        <w:rPr>
          <w:rFonts w:ascii="Georgia" w:hAnsi="Georgia"/>
          <w:sz w:val="12"/>
        </w:rPr>
        <w:t>¶</w:t>
      </w:r>
      <w:r w:rsidRPr="00345C82">
        <w:rPr>
          <w:rFonts w:ascii="Georgia" w:hAnsi="Georgia"/>
          <w:sz w:val="16"/>
        </w:rPr>
        <w:t xml:space="preserve"> How does a person develop a point of view on the world, a set of attitudes for interpreting and evaluating it ? How systematic is that point of view? Is our fundamental take on the world a philosophy with implicit doctrines or is it more like a set of inclinations and a way of probing? Perhaps it is not one, but a collection of ways of probing, a panoply of skills and habits, which a person tries out one after another the way in which one may, in performing a physical task, reach for one tool after another? What does our point of view have to do with our sense of ourselves, whether as individuals or as members of groups? What role does formal education play in acquiring and shaping it? What happens when contrary evidence confronts us or when the radical uncertainty of the world impinges on us? Whatever that “point of view” is, how does it change over </w:t>
      </w:r>
      <w:proofErr w:type="gramStart"/>
      <w:r w:rsidRPr="00345C82">
        <w:rPr>
          <w:rFonts w:ascii="Georgia" w:hAnsi="Georgia"/>
          <w:sz w:val="16"/>
        </w:rPr>
        <w:t>time ?</w:t>
      </w:r>
      <w:proofErr w:type="gramEnd"/>
      <w:r w:rsidRPr="00345C82">
        <w:rPr>
          <w:rFonts w:ascii="Georgia" w:hAnsi="Georgia"/>
          <w:sz w:val="16"/>
        </w:rPr>
        <w:t xml:space="preserve"> </w:t>
      </w:r>
      <w:r w:rsidR="0094706D" w:rsidRPr="00345C82">
        <w:rPr>
          <w:rFonts w:ascii="Georgia" w:hAnsi="Georgia"/>
          <w:sz w:val="12"/>
        </w:rPr>
        <w:t>¶</w:t>
      </w:r>
      <w:r w:rsidRPr="00345C82">
        <w:rPr>
          <w:rFonts w:ascii="Georgia" w:hAnsi="Georgia"/>
          <w:sz w:val="16"/>
        </w:rPr>
        <w:t xml:space="preserve"> </w:t>
      </w:r>
      <w:proofErr w:type="gramStart"/>
      <w:r w:rsidRPr="00345C82">
        <w:rPr>
          <w:rFonts w:ascii="Georgia" w:hAnsi="Georgia"/>
          <w:sz w:val="16"/>
        </w:rPr>
        <w:t>In</w:t>
      </w:r>
      <w:proofErr w:type="gramEnd"/>
      <w:r w:rsidRPr="00345C82">
        <w:rPr>
          <w:rFonts w:ascii="Georgia" w:hAnsi="Georgia"/>
          <w:sz w:val="16"/>
        </w:rPr>
        <w:t xml:space="preserve"> any given culture or subculture, there tends to be what </w:t>
      </w:r>
      <w:proofErr w:type="spellStart"/>
      <w:r w:rsidRPr="00345C82">
        <w:rPr>
          <w:rFonts w:ascii="Georgia" w:hAnsi="Georgia"/>
          <w:sz w:val="16"/>
        </w:rPr>
        <w:t>Bakhtin</w:t>
      </w:r>
      <w:proofErr w:type="spellEnd"/>
      <w:r w:rsidRPr="00345C82">
        <w:rPr>
          <w:rFonts w:ascii="Georgia" w:hAnsi="Georgia"/>
          <w:sz w:val="16"/>
        </w:rPr>
        <w:t xml:space="preserve"> would call an “authoritative” perspective. However, the role of that perspective is not necessarily authoritarian. Despite </w:t>
      </w:r>
      <w:proofErr w:type="spellStart"/>
      <w:r w:rsidRPr="00345C82">
        <w:rPr>
          <w:rFonts w:ascii="Georgia" w:hAnsi="Georgia"/>
          <w:sz w:val="16"/>
        </w:rPr>
        <w:t>Bakhtin’s</w:t>
      </w:r>
      <w:proofErr w:type="spellEnd"/>
      <w:r w:rsidRPr="00345C82">
        <w:rPr>
          <w:rFonts w:ascii="Georgia" w:hAnsi="Georgia"/>
          <w:sz w:val="16"/>
        </w:rPr>
        <w:t xml:space="preserve"> experience as a Soviet citizen, where the right perspective on just about all publicly identified perspectives was held to be already known and certain, he was well aware that outside that circle of presumed certainty life was still governed by opinion. It is not just that rival ideologies – Christian, liberal, and many others – were still present; beyond that, each individual’s experiences led to half-formed but strongly held beliefs that enjoyed no formal expression. Totalitarianism was surely an aspiration of the Soviet and other such regimes, but it could never realize its ideal of uniformity–“the new Soviet man” who was all of a piece – for some of the same reasons it could not make a centrally planned economy work. There is always too much contingent, unexpected, particular, local, and idiosyncratic, with a historical or personal background that does not fit. </w:t>
      </w:r>
      <w:r w:rsidR="0094706D" w:rsidRPr="00345C82">
        <w:rPr>
          <w:rFonts w:ascii="Georgia" w:hAnsi="Georgia"/>
          <w:sz w:val="12"/>
        </w:rPr>
        <w:t>¶</w:t>
      </w:r>
      <w:r w:rsidRPr="00345C82">
        <w:rPr>
          <w:rFonts w:ascii="Georgia" w:hAnsi="Georgia"/>
          <w:sz w:val="16"/>
        </w:rPr>
        <w:t xml:space="preserve"> </w:t>
      </w:r>
      <w:proofErr w:type="spellStart"/>
      <w:r w:rsidRPr="00345C82">
        <w:rPr>
          <w:rFonts w:ascii="Georgia" w:hAnsi="Georgia"/>
          <w:sz w:val="16"/>
        </w:rPr>
        <w:t>Bakhtin</w:t>
      </w:r>
      <w:proofErr w:type="spellEnd"/>
      <w:r w:rsidRPr="00345C82">
        <w:rPr>
          <w:rFonts w:ascii="Georgia" w:hAnsi="Georgia"/>
          <w:sz w:val="16"/>
        </w:rPr>
        <w:t xml:space="preserve"> may be viewed as the great philosopher of all that does not fit. He saw the world as irreducibly messy, </w:t>
      </w:r>
      <w:proofErr w:type="spellStart"/>
      <w:r w:rsidRPr="00345C82">
        <w:rPr>
          <w:rFonts w:ascii="Georgia" w:hAnsi="Georgia"/>
          <w:sz w:val="16"/>
        </w:rPr>
        <w:t>unsystematizable</w:t>
      </w:r>
      <w:proofErr w:type="spellEnd"/>
      <w:r w:rsidRPr="00345C82">
        <w:rPr>
          <w:rFonts w:ascii="Georgia" w:hAnsi="Georgia"/>
          <w:sz w:val="16"/>
        </w:rPr>
        <w:t xml:space="preserve">, and contingent, and he regarded it as </w:t>
      </w:r>
      <w:proofErr w:type="gramStart"/>
      <w:r w:rsidRPr="00345C82">
        <w:rPr>
          <w:rFonts w:ascii="Georgia" w:hAnsi="Georgia"/>
          <w:sz w:val="16"/>
        </w:rPr>
        <w:t>all the</w:t>
      </w:r>
      <w:proofErr w:type="gramEnd"/>
      <w:r w:rsidRPr="00345C82">
        <w:rPr>
          <w:rFonts w:ascii="Georgia" w:hAnsi="Georgia"/>
          <w:sz w:val="16"/>
        </w:rPr>
        <w:t xml:space="preserve"> better for that. For life to have meaning, it must possess what he called “</w:t>
      </w:r>
      <w:proofErr w:type="spellStart"/>
      <w:r w:rsidRPr="00345C82">
        <w:rPr>
          <w:rFonts w:ascii="Georgia" w:hAnsi="Georgia"/>
          <w:sz w:val="16"/>
        </w:rPr>
        <w:t>surprisingness</w:t>
      </w:r>
      <w:proofErr w:type="spellEnd"/>
      <w:r w:rsidRPr="00345C82">
        <w:rPr>
          <w:rFonts w:ascii="Georgia" w:hAnsi="Georgia"/>
          <w:sz w:val="16"/>
        </w:rPr>
        <w:t xml:space="preserve">.” If individual people are to act morally, they cannot displace their responsibility onto some systematic ideology, whether Marxist, Christian, or any other. What I do now is not reducible to any ethical, political, or metaphysical system; and I – each “I”– must take responsibility for his or her acts at this moment. As </w:t>
      </w:r>
      <w:proofErr w:type="spellStart"/>
      <w:r w:rsidRPr="00345C82">
        <w:rPr>
          <w:rFonts w:ascii="Georgia" w:hAnsi="Georgia"/>
          <w:sz w:val="16"/>
        </w:rPr>
        <w:t>Bakhtin</w:t>
      </w:r>
      <w:proofErr w:type="spellEnd"/>
      <w:r w:rsidRPr="00345C82">
        <w:rPr>
          <w:rFonts w:ascii="Georgia" w:hAnsi="Georgia"/>
          <w:sz w:val="16"/>
        </w:rPr>
        <w:t xml:space="preserve"> liked to say, there </w:t>
      </w:r>
      <w:proofErr w:type="gramStart"/>
      <w:r w:rsidRPr="00345C82">
        <w:rPr>
          <w:rFonts w:ascii="Georgia" w:hAnsi="Georgia"/>
          <w:sz w:val="16"/>
        </w:rPr>
        <w:t>is</w:t>
      </w:r>
      <w:proofErr w:type="gramEnd"/>
      <w:r w:rsidRPr="00345C82">
        <w:rPr>
          <w:rFonts w:ascii="Georgia" w:hAnsi="Georgia"/>
          <w:sz w:val="16"/>
        </w:rPr>
        <w:t xml:space="preserve"> “no alibi.” </w:t>
      </w:r>
      <w:r w:rsidR="0094706D" w:rsidRPr="00345C82">
        <w:rPr>
          <w:rFonts w:ascii="Georgia" w:hAnsi="Georgia"/>
          <w:sz w:val="12"/>
        </w:rPr>
        <w:t>¶</w:t>
      </w:r>
      <w:r w:rsidRPr="00345C82">
        <w:rPr>
          <w:rFonts w:ascii="Georgia" w:hAnsi="Georgia"/>
          <w:sz w:val="16"/>
        </w:rPr>
        <w:t xml:space="preserve"> Authoritative words in their fully expressed form purport to offer an alibi. They say, like Dostoevsky’s Grand Inquisitor: we speak the truth and you need not question, only obey, for your conscience to be at rest. Yet, every authoritative word is spoken or heard in a milieu of difference. It may try to insulate itself from dialogue with reverential tones, a special script, and all the other signs of the authority fused to it, but at the margins</w:t>
      </w:r>
      <w:r w:rsidR="0094706D" w:rsidRPr="00345C82">
        <w:rPr>
          <w:rFonts w:ascii="Georgia" w:hAnsi="Georgia"/>
          <w:sz w:val="12"/>
        </w:rPr>
        <w:t>¶</w:t>
      </w:r>
      <w:r w:rsidRPr="00345C82">
        <w:rPr>
          <w:rFonts w:ascii="Georgia" w:hAnsi="Georgia"/>
          <w:sz w:val="16"/>
        </w:rPr>
        <w:t xml:space="preserve"> 319</w:t>
      </w:r>
      <w:r w:rsidR="0094706D" w:rsidRPr="00345C82">
        <w:rPr>
          <w:rFonts w:ascii="Georgia" w:hAnsi="Georgia"/>
          <w:sz w:val="12"/>
        </w:rPr>
        <w:t>¶</w:t>
      </w:r>
      <w:r w:rsidRPr="00345C82">
        <w:rPr>
          <w:rFonts w:ascii="Georgia" w:hAnsi="Georgia"/>
          <w:sz w:val="16"/>
        </w:rPr>
        <w:t xml:space="preserve"> dialogue waits with a challenge: you may be right, but you have to convince me. Once the authoritative word responds to that challenge, it ceases to be fully authoritative. To be sure, it may still command considerable deference by virtue of its past, its moral aura, and its omnipresence. But it has ceased to be free from dialogue and its authority has changed from unquestioned to dialogically </w:t>
      </w:r>
      <w:proofErr w:type="gramStart"/>
      <w:r w:rsidRPr="00345C82">
        <w:rPr>
          <w:rFonts w:ascii="Georgia" w:hAnsi="Georgia"/>
          <w:sz w:val="16"/>
        </w:rPr>
        <w:t>tested</w:t>
      </w:r>
      <w:proofErr w:type="gramEnd"/>
      <w:r w:rsidRPr="00345C82">
        <w:rPr>
          <w:rFonts w:ascii="Georgia" w:hAnsi="Georgia"/>
          <w:sz w:val="16"/>
        </w:rPr>
        <w:t xml:space="preserve">. Every educator crosses this line when he or she gives reasons for a truth. </w:t>
      </w:r>
      <w:r w:rsidR="0094706D" w:rsidRPr="00345C82">
        <w:rPr>
          <w:rFonts w:ascii="Georgia" w:hAnsi="Georgia"/>
          <w:sz w:val="12"/>
        </w:rPr>
        <w:t>¶</w:t>
      </w:r>
      <w:r w:rsidRPr="00345C82">
        <w:rPr>
          <w:rFonts w:ascii="Georgia" w:hAnsi="Georgia"/>
          <w:sz w:val="16"/>
        </w:rPr>
        <w:t xml:space="preserve"> </w:t>
      </w:r>
      <w:proofErr w:type="gramStart"/>
      <w:r w:rsidRPr="00345C82">
        <w:rPr>
          <w:rFonts w:ascii="Georgia" w:hAnsi="Georgia"/>
          <w:sz w:val="16"/>
        </w:rPr>
        <w:t>My</w:t>
      </w:r>
      <w:proofErr w:type="gramEnd"/>
      <w:r w:rsidRPr="00345C82">
        <w:rPr>
          <w:rFonts w:ascii="Georgia" w:hAnsi="Georgia"/>
          <w:sz w:val="16"/>
        </w:rPr>
        <w:t xml:space="preserve"> daughter once had a math teacher who, when asked why a certain procedure was used to solve an equation, would reply, “because some old, dead guy said so.” Of course, no answer could be further from the spirit of mathematics, where logic counts for everything and authority for nothing. Nobody proves the Pythagorean theorem by saying Pythagoras said so. Compare this reply with actually showing the logic of a procedure so the student understands the “why.” In that case, one immediately admits that there must be a good reason for proceeding in a certain way, and that it needs to be shown. The procedure does not end up as less sure because of this questioning</w:t>
      </w:r>
      <w:proofErr w:type="gramStart"/>
      <w:r w:rsidRPr="00345C82">
        <w:rPr>
          <w:rFonts w:ascii="Georgia" w:hAnsi="Georgia"/>
          <w:sz w:val="16"/>
        </w:rPr>
        <w:t>;</w:t>
      </w:r>
      <w:proofErr w:type="gramEnd"/>
      <w:r w:rsidRPr="00345C82">
        <w:rPr>
          <w:rFonts w:ascii="Georgia" w:hAnsi="Georgia"/>
          <w:sz w:val="16"/>
        </w:rPr>
        <w:t xml:space="preserve"> quite the contrary. Rather, questioning is seen as intrinsic to mathematics itself, which enjoys its authority precisely because it has survived such questioning. </w:t>
      </w:r>
      <w:r w:rsidR="0094706D" w:rsidRPr="00345C82">
        <w:rPr>
          <w:rFonts w:ascii="Georgia" w:hAnsi="Georgia"/>
          <w:sz w:val="12"/>
        </w:rPr>
        <w:t>¶</w:t>
      </w:r>
      <w:r w:rsidRPr="00345C82">
        <w:rPr>
          <w:rFonts w:ascii="Georgia" w:hAnsi="Georgia"/>
          <w:sz w:val="16"/>
        </w:rPr>
        <w:t xml:space="preserve"> Even in fields that do not admit of mathematical proof, an authoritative word does not necessarily lose all authority when questioning enters into it. We can give no mathematically sure reason why democracy is preferable to dictatorship or market economies are generally more productive than command economies. But we can give reasons, which admit the possibilities of challenges we had not foreseen and may have to think about. Education and all inquiry are fundamentally different when the need for reasons is acknowledged and when questioning becomes part of the process of learning. Truth becomes dialogically tested and forever testable. </w:t>
      </w:r>
      <w:r w:rsidR="0094706D" w:rsidRPr="00345C82">
        <w:rPr>
          <w:rFonts w:ascii="Georgia" w:hAnsi="Georgia"/>
          <w:sz w:val="12"/>
        </w:rPr>
        <w:t>¶</w:t>
      </w:r>
      <w:r w:rsidRPr="00345C82">
        <w:rPr>
          <w:rFonts w:ascii="Georgia" w:hAnsi="Georgia"/>
          <w:sz w:val="16"/>
        </w:rPr>
        <w:t xml:space="preserve"> In short, authoritative words may or may not be authoritarian. In the Soviet Union, authoritarian words were the norm and questioning was seen as suspect. One no more questioned Marxism-Leninism than one questioned the law of gravity (a common comparison, suggesting that each was equally sure). What the Party said was right because it was the outcome of sure historical laws guaranteeing the correctness of its rulings. Education reflected this spirit. </w:t>
      </w:r>
      <w:proofErr w:type="spellStart"/>
      <w:r w:rsidRPr="00345C82">
        <w:rPr>
          <w:rFonts w:ascii="Georgia" w:hAnsi="Georgia"/>
          <w:sz w:val="16"/>
        </w:rPr>
        <w:t>Bakhtin’s</w:t>
      </w:r>
      <w:proofErr w:type="spellEnd"/>
      <w:r w:rsidRPr="00345C82">
        <w:rPr>
          <w:rFonts w:ascii="Georgia" w:hAnsi="Georgia"/>
          <w:sz w:val="16"/>
        </w:rPr>
        <w:t xml:space="preserve"> embrace of dialogue, then, challenged not so much the economic or historical theories the regime propounded, but its very concept of truth and the language of truth it embraced. Dialogue by its very nature invites questioning, thrives on it, </w:t>
      </w:r>
      <w:proofErr w:type="gramStart"/>
      <w:r w:rsidRPr="00345C82">
        <w:rPr>
          <w:rFonts w:ascii="Georgia" w:hAnsi="Georgia"/>
          <w:sz w:val="16"/>
        </w:rPr>
        <w:t>demands</w:t>
      </w:r>
      <w:proofErr w:type="gramEnd"/>
      <w:r w:rsidRPr="00345C82">
        <w:rPr>
          <w:rFonts w:ascii="Georgia" w:hAnsi="Georgia"/>
          <w:sz w:val="16"/>
        </w:rPr>
        <w:t xml:space="preserve"> it. </w:t>
      </w:r>
      <w:r w:rsidR="0094706D" w:rsidRPr="00345C82">
        <w:rPr>
          <w:rFonts w:ascii="Georgia" w:hAnsi="Georgia"/>
          <w:sz w:val="12"/>
        </w:rPr>
        <w:t>¶</w:t>
      </w:r>
      <w:r w:rsidRPr="00345C82">
        <w:rPr>
          <w:rFonts w:ascii="Georgia" w:hAnsi="Georgia"/>
          <w:sz w:val="16"/>
        </w:rPr>
        <w:t xml:space="preserve"> </w:t>
      </w:r>
      <w:proofErr w:type="gramStart"/>
      <w:r w:rsidRPr="00345C82">
        <w:rPr>
          <w:rFonts w:ascii="Georgia" w:hAnsi="Georgia"/>
          <w:sz w:val="16"/>
        </w:rPr>
        <w:t>It</w:t>
      </w:r>
      <w:proofErr w:type="gramEnd"/>
      <w:r w:rsidRPr="00345C82">
        <w:rPr>
          <w:rFonts w:ascii="Georgia" w:hAnsi="Georgia"/>
          <w:sz w:val="16"/>
        </w:rPr>
        <w:t xml:space="preserve"> follows from </w:t>
      </w:r>
      <w:proofErr w:type="spellStart"/>
      <w:r w:rsidRPr="00345C82">
        <w:rPr>
          <w:rFonts w:ascii="Georgia" w:hAnsi="Georgia"/>
          <w:sz w:val="16"/>
        </w:rPr>
        <w:t>Bakhtin’s</w:t>
      </w:r>
      <w:proofErr w:type="spellEnd"/>
      <w:r w:rsidRPr="00345C82">
        <w:rPr>
          <w:rFonts w:ascii="Georgia" w:hAnsi="Georgia"/>
          <w:sz w:val="16"/>
        </w:rPr>
        <w:t xml:space="preserve"> argument that </w:t>
      </w:r>
      <w:proofErr w:type="spellStart"/>
      <w:r w:rsidRPr="00345C82">
        <w:rPr>
          <w:rFonts w:ascii="Georgia" w:hAnsi="Georgia"/>
          <w:sz w:val="16"/>
        </w:rPr>
        <w:t>nonauthoritarian</w:t>
      </w:r>
      <w:proofErr w:type="spellEnd"/>
      <w:r w:rsidRPr="00345C82">
        <w:rPr>
          <w:rFonts w:ascii="Georgia" w:hAnsi="Georgia"/>
          <w:sz w:val="16"/>
        </w:rPr>
        <w:t xml:space="preserve"> authoritative words are not necessarily weaker than authoritarian ones. After all, one may believe something all the more because one has questioned it, provided that defenders have been willing to answer and have been more or less cogent in their defense. They need not answer all objections perfectly – we are often convinced with qualifications, with a “just in case,” with “loopholes.”</w:t>
      </w:r>
      <w:r w:rsidR="0094706D" w:rsidRPr="00345C82">
        <w:rPr>
          <w:rFonts w:ascii="Georgia" w:hAnsi="Georgia"/>
          <w:sz w:val="12"/>
        </w:rPr>
        <w:t>¶</w:t>
      </w:r>
      <w:r w:rsidRPr="00345C82">
        <w:rPr>
          <w:rFonts w:ascii="Georgia" w:hAnsi="Georgia"/>
          <w:sz w:val="16"/>
        </w:rPr>
        <w:t xml:space="preserve"> 320</w:t>
      </w:r>
      <w:r w:rsidR="0094706D" w:rsidRPr="00345C82">
        <w:rPr>
          <w:rFonts w:ascii="Georgia" w:hAnsi="Georgia"/>
          <w:sz w:val="12"/>
        </w:rPr>
        <w:t>¶</w:t>
      </w:r>
      <w:r w:rsidRPr="00345C82">
        <w:rPr>
          <w:rFonts w:ascii="Georgia" w:hAnsi="Georgia"/>
          <w:sz w:val="16"/>
        </w:rPr>
        <w:t xml:space="preserve"> </w:t>
      </w:r>
      <w:proofErr w:type="gramStart"/>
      <w:r w:rsidRPr="00345C82">
        <w:rPr>
          <w:rFonts w:ascii="Georgia" w:hAnsi="Georgia"/>
          <w:sz w:val="16"/>
        </w:rPr>
        <w:t>However</w:t>
      </w:r>
      <w:proofErr w:type="gramEnd"/>
      <w:r w:rsidRPr="00345C82">
        <w:rPr>
          <w:rFonts w:ascii="Georgia" w:hAnsi="Georgia"/>
          <w:sz w:val="16"/>
        </w:rPr>
        <w:t xml:space="preserve">, they must demonstrate that the authority is based on generally sound reasons. </w:t>
      </w:r>
      <w:proofErr w:type="spellStart"/>
      <w:r w:rsidRPr="00345C82">
        <w:rPr>
          <w:rFonts w:ascii="Georgia" w:hAnsi="Georgia"/>
          <w:sz w:val="16"/>
        </w:rPr>
        <w:t>Morever</w:t>
      </w:r>
      <w:proofErr w:type="spellEnd"/>
      <w:r w:rsidRPr="00345C82">
        <w:rPr>
          <w:rFonts w:ascii="Georgia" w:hAnsi="Georgia"/>
          <w:sz w:val="16"/>
        </w:rPr>
        <w:t xml:space="preserve">, for many, enormous persuasive power lies in the very fact that the authoritative belief is so widely held. Everyone speaks it, even if with ironizing quotation marks. </w:t>
      </w:r>
      <w:r w:rsidR="0094706D" w:rsidRPr="00345C82">
        <w:rPr>
          <w:rFonts w:ascii="Georgia" w:hAnsi="Georgia"/>
          <w:sz w:val="12"/>
        </w:rPr>
        <w:t>¶</w:t>
      </w:r>
      <w:r w:rsidRPr="00345C82">
        <w:rPr>
          <w:rFonts w:ascii="Georgia" w:hAnsi="Georgia"/>
          <w:sz w:val="16"/>
        </w:rPr>
        <w:t xml:space="preserve"> </w:t>
      </w:r>
      <w:proofErr w:type="gramStart"/>
      <w:r w:rsidRPr="00345C82">
        <w:rPr>
          <w:rFonts w:ascii="Georgia" w:hAnsi="Georgia"/>
          <w:sz w:val="16"/>
        </w:rPr>
        <w:t>An</w:t>
      </w:r>
      <w:proofErr w:type="gramEnd"/>
      <w:r w:rsidRPr="00345C82">
        <w:rPr>
          <w:rFonts w:ascii="Georgia" w:hAnsi="Georgia"/>
          <w:sz w:val="16"/>
        </w:rPr>
        <w:t xml:space="preserve"> authoritative word of this </w:t>
      </w:r>
      <w:proofErr w:type="spellStart"/>
      <w:r w:rsidRPr="00345C82">
        <w:rPr>
          <w:rFonts w:ascii="Georgia" w:hAnsi="Georgia"/>
          <w:sz w:val="16"/>
        </w:rPr>
        <w:t>nonauthoritarian</w:t>
      </w:r>
      <w:proofErr w:type="spellEnd"/>
      <w:r w:rsidRPr="00345C82">
        <w:rPr>
          <w:rFonts w:ascii="Georgia" w:hAnsi="Georgia"/>
          <w:sz w:val="16"/>
        </w:rPr>
        <w:t xml:space="preserve"> kind functions not as a voice speaking the Truth, but as a voice speaking the one point of view that must be attended to. It may be contested, rejected, or modified, the way in which </w:t>
      </w:r>
      <w:proofErr w:type="gramStart"/>
      <w:r w:rsidRPr="00345C82">
        <w:rPr>
          <w:rFonts w:ascii="Georgia" w:hAnsi="Georgia"/>
          <w:sz w:val="16"/>
        </w:rPr>
        <w:t>church dogmas are modified over time by believers</w:t>
      </w:r>
      <w:proofErr w:type="gramEnd"/>
      <w:r w:rsidRPr="00345C82">
        <w:rPr>
          <w:rFonts w:ascii="Georgia" w:hAnsi="Georgia"/>
          <w:sz w:val="16"/>
        </w:rPr>
        <w:t xml:space="preserve">, but it cannot be ignored. Think of Huck Finn (discussed by Mark </w:t>
      </w:r>
      <w:proofErr w:type="spellStart"/>
      <w:r w:rsidRPr="00345C82">
        <w:rPr>
          <w:rFonts w:ascii="Georgia" w:hAnsi="Georgia"/>
          <w:sz w:val="16"/>
        </w:rPr>
        <w:t>Dressman</w:t>
      </w:r>
      <w:proofErr w:type="spellEnd"/>
      <w:r w:rsidRPr="00345C82">
        <w:rPr>
          <w:rFonts w:ascii="Georgia" w:hAnsi="Georgia"/>
          <w:sz w:val="16"/>
        </w:rPr>
        <w:t xml:space="preserve">, this volume). Even when he cannot bring himself to turn in Jim as a runaway slave, he accepts the authority of the social voice telling him that such an action would be right. He does not question that voice, just realizes he will not follow it and will do “wrong.” Much of the moral complexity of this book lies in Huck’s self-questioning, as he does what we believe to be right but what he thinks of as wrong; and if we read this book sensitively, we may ask ourselves how much of our own behavior is </w:t>
      </w:r>
      <w:proofErr w:type="spellStart"/>
      <w:r w:rsidRPr="00345C82">
        <w:rPr>
          <w:rFonts w:ascii="Georgia" w:hAnsi="Georgia"/>
          <w:sz w:val="16"/>
        </w:rPr>
        <w:t>Huckish</w:t>
      </w:r>
      <w:proofErr w:type="spellEnd"/>
      <w:r w:rsidRPr="00345C82">
        <w:rPr>
          <w:rFonts w:ascii="Georgia" w:hAnsi="Georgia"/>
          <w:sz w:val="16"/>
        </w:rPr>
        <w:t xml:space="preserve"> in this respect. Perhaps our failure to live up to our ideals bespeaks our intuition without overt expression that there is something wrong with those ideals. What Huck demonstrates is that there may be </w:t>
      </w:r>
      <w:proofErr w:type="gramStart"/>
      <w:r w:rsidRPr="00345C82">
        <w:rPr>
          <w:rFonts w:ascii="Georgia" w:hAnsi="Georgia"/>
          <w:sz w:val="16"/>
        </w:rPr>
        <w:t>a wisdom</w:t>
      </w:r>
      <w:proofErr w:type="gramEnd"/>
      <w:r w:rsidRPr="00345C82">
        <w:rPr>
          <w:rFonts w:ascii="Georgia" w:hAnsi="Georgia"/>
          <w:sz w:val="16"/>
        </w:rPr>
        <w:t xml:space="preserve">, even a belief system, in behavior itself: we always know more than we know, and our moral sensitivity may be different from, and wiser than, our professed beliefs. </w:t>
      </w:r>
      <w:r w:rsidR="0094706D" w:rsidRPr="00345C82">
        <w:rPr>
          <w:rFonts w:ascii="Georgia" w:hAnsi="Georgia"/>
          <w:sz w:val="12"/>
        </w:rPr>
        <w:t>¶</w:t>
      </w:r>
      <w:r w:rsidRPr="00345C82">
        <w:rPr>
          <w:rFonts w:ascii="Georgia" w:hAnsi="Georgia"/>
          <w:sz w:val="16"/>
        </w:rPr>
        <w:t xml:space="preserve"> </w:t>
      </w:r>
      <w:proofErr w:type="gramStart"/>
      <w:r w:rsidRPr="00345C82">
        <w:rPr>
          <w:rFonts w:ascii="Georgia" w:hAnsi="Georgia"/>
          <w:sz w:val="16"/>
        </w:rPr>
        <w:t>our</w:t>
      </w:r>
      <w:proofErr w:type="gramEnd"/>
      <w:r w:rsidRPr="00345C82">
        <w:rPr>
          <w:rFonts w:ascii="Georgia" w:hAnsi="Georgia"/>
          <w:sz w:val="16"/>
        </w:rPr>
        <w:t xml:space="preserve"> own authoritative words </w:t>
      </w:r>
      <w:r w:rsidR="0094706D" w:rsidRPr="00345C82">
        <w:rPr>
          <w:rFonts w:ascii="Georgia" w:hAnsi="Georgia"/>
          <w:sz w:val="12"/>
        </w:rPr>
        <w:t>¶</w:t>
      </w:r>
      <w:r w:rsidRPr="00345C82">
        <w:rPr>
          <w:rFonts w:ascii="Georgia" w:hAnsi="Georgia"/>
          <w:sz w:val="16"/>
        </w:rPr>
        <w:t xml:space="preserve"> The basic power of an authoritative voice comes from its status as the one that everyone hears. </w:t>
      </w:r>
      <w:r w:rsidRPr="00345C82">
        <w:rPr>
          <w:rStyle w:val="StyleBoldUnderline"/>
          <w:rFonts w:ascii="Georgia" w:hAnsi="Georgia"/>
        </w:rPr>
        <w:t>Everyone has heard that</w:t>
      </w:r>
      <w:r w:rsidRPr="00345C82">
        <w:rPr>
          <w:rFonts w:ascii="Georgia" w:hAnsi="Georgia"/>
          <w:sz w:val="16"/>
        </w:rPr>
        <w:t xml:space="preserve"> democracy is good and </w:t>
      </w:r>
      <w:r w:rsidRPr="00345C82">
        <w:rPr>
          <w:rStyle w:val="StyleBoldUnderline"/>
          <w:rFonts w:ascii="Georgia" w:hAnsi="Georgia"/>
        </w:rPr>
        <w:t>apartheid is bad,</w:t>
      </w:r>
      <w:r w:rsidRPr="00345C82">
        <w:rPr>
          <w:rFonts w:ascii="Georgia" w:hAnsi="Georgia"/>
          <w:sz w:val="16"/>
        </w:rPr>
        <w:t xml:space="preserve"> </w:t>
      </w:r>
      <w:r w:rsidRPr="00345C82">
        <w:rPr>
          <w:rStyle w:val="StyleBoldUnderline"/>
          <w:rFonts w:ascii="Georgia" w:hAnsi="Georgia"/>
        </w:rPr>
        <w:t>that the environment needs</w:t>
      </w:r>
      <w:r w:rsidRPr="00345C82">
        <w:rPr>
          <w:rFonts w:ascii="Georgia" w:hAnsi="Georgia"/>
          <w:sz w:val="16"/>
        </w:rPr>
        <w:t xml:space="preserve"> </w:t>
      </w:r>
      <w:r w:rsidRPr="00345C82">
        <w:rPr>
          <w:rStyle w:val="StyleBoldUnderline"/>
          <w:rFonts w:ascii="Georgia" w:hAnsi="Georgia"/>
        </w:rPr>
        <w:t>preserving</w:t>
      </w:r>
      <w:r w:rsidRPr="00345C82">
        <w:rPr>
          <w:rFonts w:ascii="Georgia" w:hAnsi="Georgia"/>
          <w:sz w:val="16"/>
        </w:rPr>
        <w:t xml:space="preserve">, that church must not be merged with state; and people who spend their lives in an academic environment may add many more to the list. </w:t>
      </w:r>
      <w:r w:rsidRPr="00345C82">
        <w:rPr>
          <w:rStyle w:val="StyleBoldUnderline"/>
          <w:rFonts w:ascii="Georgia" w:hAnsi="Georgia"/>
        </w:rPr>
        <w:t>In our academic subculture, we are</w:t>
      </w:r>
      <w:r w:rsidRPr="00345C82">
        <w:rPr>
          <w:rFonts w:ascii="Georgia" w:hAnsi="Georgia"/>
          <w:sz w:val="16"/>
        </w:rPr>
        <w:t xml:space="preserve">, almost all of us, </w:t>
      </w:r>
      <w:r w:rsidRPr="00345C82">
        <w:rPr>
          <w:rStyle w:val="StyleBoldUnderline"/>
          <w:rFonts w:ascii="Georgia" w:hAnsi="Georgia"/>
        </w:rPr>
        <w:t xml:space="preserve">persuaded of the rightness of </w:t>
      </w:r>
      <w:r w:rsidRPr="00345C82">
        <w:rPr>
          <w:rFonts w:ascii="Georgia" w:hAnsi="Georgia"/>
          <w:sz w:val="16"/>
        </w:rPr>
        <w:t xml:space="preserve">greater economic </w:t>
      </w:r>
      <w:r w:rsidRPr="00345C82">
        <w:rPr>
          <w:rStyle w:val="StyleBoldUnderline"/>
          <w:rFonts w:ascii="Georgia" w:hAnsi="Georgia"/>
        </w:rPr>
        <w:t>equality</w:t>
      </w:r>
      <w:r w:rsidRPr="00345C82">
        <w:rPr>
          <w:rFonts w:ascii="Georgia" w:hAnsi="Georgia"/>
          <w:sz w:val="16"/>
        </w:rPr>
        <w:t xml:space="preserve">, of plans for </w:t>
      </w:r>
      <w:r w:rsidRPr="00345C82">
        <w:rPr>
          <w:rStyle w:val="StyleBoldUnderline"/>
          <w:rFonts w:ascii="Georgia" w:hAnsi="Georgia"/>
        </w:rPr>
        <w:t>inclusion</w:t>
      </w:r>
      <w:r w:rsidRPr="00345C82">
        <w:rPr>
          <w:rFonts w:ascii="Georgia" w:hAnsi="Georgia"/>
          <w:sz w:val="16"/>
        </w:rPr>
        <w:t xml:space="preserve"> </w:t>
      </w:r>
      <w:r w:rsidRPr="00345C82">
        <w:rPr>
          <w:rStyle w:val="StyleBoldUnderline"/>
          <w:rFonts w:ascii="Georgia" w:hAnsi="Georgia"/>
        </w:rPr>
        <w:t>and affirmative action,</w:t>
      </w:r>
      <w:r w:rsidRPr="00345C82">
        <w:rPr>
          <w:rFonts w:ascii="Georgia" w:hAnsi="Georgia"/>
          <w:sz w:val="16"/>
        </w:rPr>
        <w:t xml:space="preserve"> of abortion rights, of peace, of greater efforts to reach out to all the people in the world in all their amazing diversity. </w:t>
      </w:r>
      <w:r w:rsidRPr="00345C82">
        <w:rPr>
          <w:rStyle w:val="StyleBoldUnderline"/>
          <w:rFonts w:ascii="Georgia" w:hAnsi="Georgia"/>
        </w:rPr>
        <w:t>These are our authoritative voices</w:t>
      </w:r>
      <w:r w:rsidRPr="00345C82">
        <w:rPr>
          <w:rFonts w:ascii="Georgia" w:hAnsi="Georgia"/>
          <w:sz w:val="16"/>
        </w:rPr>
        <w:t xml:space="preserve">, </w:t>
      </w:r>
      <w:proofErr w:type="gramStart"/>
      <w:r w:rsidRPr="00345C82">
        <w:rPr>
          <w:rStyle w:val="StyleBoldUnderline"/>
          <w:rFonts w:ascii="Georgia" w:hAnsi="Georgia"/>
        </w:rPr>
        <w:t xml:space="preserve">and </w:t>
      </w:r>
      <w:r w:rsidRPr="00345C82">
        <w:rPr>
          <w:rFonts w:ascii="Georgia" w:hAnsi="Georgia"/>
          <w:sz w:val="16"/>
        </w:rPr>
        <w:t>,</w:t>
      </w:r>
      <w:proofErr w:type="gramEnd"/>
      <w:r w:rsidRPr="00345C82">
        <w:rPr>
          <w:rFonts w:ascii="Georgia" w:hAnsi="Georgia"/>
          <w:sz w:val="16"/>
        </w:rPr>
        <w:t xml:space="preserve"> too, </w:t>
      </w:r>
      <w:r w:rsidRPr="00345C82">
        <w:rPr>
          <w:rStyle w:val="StyleBoldUnderline"/>
          <w:rFonts w:ascii="Georgia" w:hAnsi="Georgia"/>
        </w:rPr>
        <w:t>we may accept either because they are simply not to be questioned or because we have sought out intelligent opponents who have questioned them and have thought about</w:t>
      </w:r>
      <w:r w:rsidRPr="00345C82">
        <w:rPr>
          <w:rFonts w:ascii="Georgia" w:hAnsi="Georgia"/>
          <w:sz w:val="16"/>
        </w:rPr>
        <w:t xml:space="preserve">, </w:t>
      </w:r>
      <w:r w:rsidRPr="00345C82">
        <w:rPr>
          <w:rStyle w:val="StyleBoldUnderline"/>
          <w:rFonts w:ascii="Georgia" w:hAnsi="Georgia"/>
        </w:rPr>
        <w:t>if not ultimately accepted</w:t>
      </w:r>
      <w:r w:rsidRPr="00345C82">
        <w:rPr>
          <w:rFonts w:ascii="Georgia" w:hAnsi="Georgia"/>
          <w:sz w:val="16"/>
        </w:rPr>
        <w:t xml:space="preserve">, </w:t>
      </w:r>
      <w:r w:rsidRPr="00345C82">
        <w:rPr>
          <w:rStyle w:val="StyleBoldUnderline"/>
          <w:rFonts w:ascii="Georgia" w:hAnsi="Georgia"/>
        </w:rPr>
        <w:t>their answers</w:t>
      </w:r>
      <w:r w:rsidRPr="00345C82">
        <w:rPr>
          <w:rFonts w:ascii="Georgia" w:hAnsi="Georgia"/>
          <w:sz w:val="16"/>
        </w:rPr>
        <w:t xml:space="preserve">. Again, educators know the moment when a student from a background different from ours questions one of our beliefs and we experience the temptation to reply like that math teacher. </w:t>
      </w:r>
      <w:r w:rsidRPr="00345C82">
        <w:rPr>
          <w:rStyle w:val="StyleBoldUnderline"/>
          <w:rFonts w:ascii="Georgia" w:hAnsi="Georgia"/>
        </w:rPr>
        <w:t>Thinking of ourselves as oppositional</w:t>
      </w:r>
      <w:r w:rsidRPr="00345C82">
        <w:rPr>
          <w:rFonts w:ascii="Georgia" w:hAnsi="Georgia"/>
          <w:sz w:val="16"/>
        </w:rPr>
        <w:t xml:space="preserve">, </w:t>
      </w:r>
      <w:r w:rsidRPr="00345C82">
        <w:rPr>
          <w:rStyle w:val="StyleBoldUnderline"/>
          <w:rFonts w:ascii="Georgia" w:hAnsi="Georgia"/>
        </w:rPr>
        <w:t>we often forget that we, too, have our own authoritative discourse</w:t>
      </w:r>
      <w:r w:rsidRPr="00345C82">
        <w:rPr>
          <w:rFonts w:ascii="Georgia" w:hAnsi="Georgia"/>
          <w:sz w:val="16"/>
        </w:rPr>
        <w:t xml:space="preserve"> </w:t>
      </w:r>
      <w:r w:rsidRPr="00345C82">
        <w:rPr>
          <w:rStyle w:val="StyleBoldUnderline"/>
          <w:rFonts w:ascii="Georgia" w:hAnsi="Georgia"/>
        </w:rPr>
        <w:t>and</w:t>
      </w:r>
      <w:r w:rsidRPr="00345C82">
        <w:rPr>
          <w:rFonts w:ascii="Georgia" w:hAnsi="Georgia"/>
          <w:sz w:val="16"/>
        </w:rPr>
        <w:t xml:space="preserve"> </w:t>
      </w:r>
      <w:r w:rsidRPr="00345C82">
        <w:rPr>
          <w:rStyle w:val="StyleBoldUnderline"/>
          <w:rFonts w:ascii="Georgia" w:hAnsi="Georgia"/>
        </w:rPr>
        <w:t>must</w:t>
      </w:r>
      <w:r w:rsidRPr="00345C82">
        <w:rPr>
          <w:rFonts w:ascii="Georgia" w:hAnsi="Georgia"/>
          <w:sz w:val="16"/>
        </w:rPr>
        <w:t xml:space="preserve"> work to </w:t>
      </w:r>
      <w:r w:rsidRPr="00345C82">
        <w:rPr>
          <w:rStyle w:val="StyleBoldUnderline"/>
          <w:rFonts w:ascii="Georgia" w:hAnsi="Georgia"/>
        </w:rPr>
        <w:t>remember that, in a world of difference</w:t>
      </w:r>
      <w:r w:rsidRPr="00345C82">
        <w:rPr>
          <w:rFonts w:ascii="Georgia" w:hAnsi="Georgia"/>
          <w:sz w:val="16"/>
        </w:rPr>
        <w:t xml:space="preserve">, </w:t>
      </w:r>
      <w:r w:rsidRPr="00345C82">
        <w:rPr>
          <w:rStyle w:val="StyleBoldUnderline"/>
          <w:rFonts w:ascii="Georgia" w:hAnsi="Georgia"/>
        </w:rPr>
        <w:t xml:space="preserve">authority may not extend to those unlike us. </w:t>
      </w:r>
      <w:r w:rsidR="0094706D" w:rsidRPr="00345C82">
        <w:rPr>
          <w:rStyle w:val="StyleBoldUnderline"/>
          <w:rFonts w:ascii="Georgia" w:hAnsi="Georgia"/>
          <w:b w:val="0"/>
          <w:sz w:val="12"/>
          <w:u w:val="none"/>
        </w:rPr>
        <w:t>¶</w:t>
      </w:r>
      <w:r w:rsidRPr="00345C82">
        <w:rPr>
          <w:rStyle w:val="StyleBoldUnderline"/>
          <w:rFonts w:ascii="Georgia" w:hAnsi="Georgia"/>
        </w:rPr>
        <w:t xml:space="preserve"> </w:t>
      </w:r>
      <w:proofErr w:type="gramStart"/>
      <w:r w:rsidRPr="00345C82">
        <w:rPr>
          <w:rStyle w:val="StyleBoldUnderline"/>
          <w:rFonts w:ascii="Georgia" w:hAnsi="Georgia"/>
        </w:rPr>
        <w:t>The</w:t>
      </w:r>
      <w:proofErr w:type="gramEnd"/>
      <w:r w:rsidRPr="00345C82">
        <w:rPr>
          <w:rStyle w:val="StyleBoldUnderline"/>
          <w:rFonts w:ascii="Georgia" w:hAnsi="Georgia"/>
        </w:rPr>
        <w:t xml:space="preserve"> testable authoritative voice</w:t>
      </w:r>
      <w:r w:rsidRPr="00345C82">
        <w:rPr>
          <w:rFonts w:ascii="Georgia" w:hAnsi="Georgia"/>
          <w:sz w:val="16"/>
        </w:rPr>
        <w:t xml:space="preserve">: we hear it always, and though some may disagree with it, they cannot ignore it. Its </w:t>
      </w:r>
      <w:proofErr w:type="spellStart"/>
      <w:r w:rsidRPr="00345C82">
        <w:rPr>
          <w:rFonts w:ascii="Georgia" w:hAnsi="Georgia"/>
          <w:sz w:val="16"/>
        </w:rPr>
        <w:t>nonauthoritarian</w:t>
      </w:r>
      <w:proofErr w:type="spellEnd"/>
      <w:r w:rsidRPr="00345C82">
        <w:rPr>
          <w:rFonts w:ascii="Georgia" w:hAnsi="Georgia"/>
          <w:sz w:val="16"/>
        </w:rPr>
        <w:t xml:space="preserve"> power is based</w:t>
      </w:r>
      <w:r w:rsidR="0094706D" w:rsidRPr="00345C82">
        <w:rPr>
          <w:rFonts w:ascii="Georgia" w:hAnsi="Georgia"/>
          <w:sz w:val="12"/>
        </w:rPr>
        <w:t>¶</w:t>
      </w:r>
      <w:r w:rsidRPr="00345C82">
        <w:rPr>
          <w:rFonts w:ascii="Georgia" w:hAnsi="Georgia"/>
          <w:sz w:val="16"/>
        </w:rPr>
        <w:t xml:space="preserve"> 321</w:t>
      </w:r>
      <w:r w:rsidR="0094706D" w:rsidRPr="00345C82">
        <w:rPr>
          <w:rFonts w:ascii="Georgia" w:hAnsi="Georgia"/>
          <w:sz w:val="12"/>
        </w:rPr>
        <w:t>¶</w:t>
      </w:r>
      <w:r w:rsidRPr="00345C82">
        <w:rPr>
          <w:rFonts w:ascii="Georgia" w:hAnsi="Georgia"/>
          <w:sz w:val="16"/>
        </w:rPr>
        <w:t xml:space="preserve"> above all on its ubiquity. </w:t>
      </w:r>
      <w:r w:rsidRPr="00345C82">
        <w:rPr>
          <w:rStyle w:val="StyleBoldUnderline"/>
          <w:rFonts w:ascii="Georgia" w:hAnsi="Georgia"/>
        </w:rPr>
        <w:t>In a society that is relatively open to diverse values, that minimal, but still significant, function of an authoritative voice is the most important one</w:t>
      </w:r>
      <w:r w:rsidRPr="00345C82">
        <w:rPr>
          <w:rFonts w:ascii="Georgia" w:hAnsi="Georgia"/>
          <w:sz w:val="16"/>
        </w:rPr>
        <w:t xml:space="preserve">. </w:t>
      </w:r>
      <w:r w:rsidRPr="00345C82">
        <w:rPr>
          <w:rStyle w:val="StyleBoldUnderline"/>
          <w:rFonts w:ascii="Georgia" w:hAnsi="Georgia"/>
        </w:rPr>
        <w:t>It demands not adherence but attention</w:t>
      </w:r>
      <w:r w:rsidRPr="00345C82">
        <w:rPr>
          <w:rFonts w:ascii="Georgia" w:hAnsi="Georgia"/>
          <w:sz w:val="16"/>
        </w:rPr>
        <w:t xml:space="preserve">. And </w:t>
      </w:r>
      <w:r w:rsidRPr="00345C82">
        <w:rPr>
          <w:rStyle w:val="StyleBoldUnderline"/>
          <w:rFonts w:ascii="Georgia" w:hAnsi="Georgia"/>
        </w:rPr>
        <w:t>such a voice is likely to survive far longer than an authoritarian voice whose rejection is necessarily its destruction</w:t>
      </w:r>
      <w:r w:rsidRPr="00345C82">
        <w:rPr>
          <w:rFonts w:ascii="Georgia" w:hAnsi="Georgia"/>
          <w:sz w:val="16"/>
        </w:rPr>
        <w:t xml:space="preserve">. We have all these accounts of Soviet dissidents – say, Solzhenitsyn – who tell their story as a “narrative of rethinking” (to use Christian </w:t>
      </w:r>
      <w:proofErr w:type="spellStart"/>
      <w:r w:rsidRPr="00345C82">
        <w:rPr>
          <w:rFonts w:ascii="Georgia" w:hAnsi="Georgia"/>
          <w:sz w:val="16"/>
        </w:rPr>
        <w:t>Knoeller’s</w:t>
      </w:r>
      <w:proofErr w:type="spellEnd"/>
      <w:r w:rsidRPr="00345C82">
        <w:rPr>
          <w:rFonts w:ascii="Georgia" w:hAnsi="Georgia"/>
          <w:sz w:val="16"/>
        </w:rPr>
        <w:t xml:space="preserve"> phrase): they once believed in Communist ideology, but events caused them to raise some questions that by their nature could not be publicly voiced, and that silence itself proved most telling. You can hear silence if it follows a pistol shot. If silence does not succeed in ending private questioning, the word that silence defends is decisively weakened. The story of Soviet dissidents is typically one in which, at some point, questioning moved from a private, furtive activity accompanied by guilt to the opposite extreme, a clear rejection in which the authoritative voice lost all hold altogether. Vulnerability accompanies too much power. </w:t>
      </w:r>
      <w:r w:rsidR="0094706D" w:rsidRPr="00345C82">
        <w:rPr>
          <w:rFonts w:ascii="Georgia" w:hAnsi="Georgia"/>
          <w:sz w:val="12"/>
        </w:rPr>
        <w:t>¶</w:t>
      </w:r>
      <w:r w:rsidRPr="00345C82">
        <w:rPr>
          <w:rFonts w:ascii="Georgia" w:hAnsi="Georgia"/>
          <w:sz w:val="16"/>
        </w:rPr>
        <w:t xml:space="preserve"> But in more open societies, and in healthier kinds of individual development, an authoritative voice of the whole society, or of a particular community (like our own academic community), still sounds, still speaks to us in our minds. In fact, we commonly see that people who have questioned and rejected an authoritative voice find that it survives within them as a possible alternative, like the minority opinion in a court decision. When they are older, they discover that experience has vindicated some part of what they had summarily rejected. Perhaps the authoritative voice had more to it than we thought when young? Now that we are teachers, perhaps we see some of the reasons for practices we objected to? Can we, then, combine in a new practice both the practices of our teachers and the new insights we have had? When we do, a flexible authoritative word emerges, one that has become to a great extent an </w:t>
      </w:r>
      <w:proofErr w:type="spellStart"/>
      <w:r w:rsidRPr="00345C82">
        <w:rPr>
          <w:rFonts w:ascii="Georgia" w:hAnsi="Georgia"/>
          <w:sz w:val="16"/>
        </w:rPr>
        <w:t>innerly</w:t>
      </w:r>
      <w:proofErr w:type="spellEnd"/>
      <w:r w:rsidRPr="00345C82">
        <w:rPr>
          <w:rFonts w:ascii="Georgia" w:hAnsi="Georgia"/>
          <w:sz w:val="16"/>
        </w:rPr>
        <w:t xml:space="preserve"> persuasive one. By a lengthy process, the word has, with many changes, become our own, and our own word has in the process acquired the intonations of authority. </w:t>
      </w:r>
      <w:r w:rsidR="0094706D" w:rsidRPr="00345C82">
        <w:rPr>
          <w:rFonts w:ascii="Georgia" w:hAnsi="Georgia"/>
          <w:sz w:val="12"/>
        </w:rPr>
        <w:t>¶</w:t>
      </w:r>
      <w:r w:rsidRPr="00345C82">
        <w:rPr>
          <w:rFonts w:ascii="Georgia" w:hAnsi="Georgia"/>
          <w:sz w:val="16"/>
        </w:rPr>
        <w:t xml:space="preserve"> </w:t>
      </w:r>
      <w:proofErr w:type="gramStart"/>
      <w:r w:rsidRPr="00345C82">
        <w:rPr>
          <w:rFonts w:ascii="Georgia" w:hAnsi="Georgia"/>
          <w:sz w:val="16"/>
        </w:rPr>
        <w:t>In</w:t>
      </w:r>
      <w:proofErr w:type="gramEnd"/>
      <w:r w:rsidRPr="00345C82">
        <w:rPr>
          <w:rFonts w:ascii="Georgia" w:hAnsi="Georgia"/>
          <w:sz w:val="16"/>
        </w:rPr>
        <w:t xml:space="preserve"> much the same way, we react to the advice of our parents. At some point it may seem dated, no more than what an earlier generation unfortunately thought, or we may greet it with the sign of regret that our parents have forgotten what they experienced when our age. However, the dialogue goes on. At a later point, we may say, you know, there was wisdom in what our parents said, only why did they express it so badly? If only I had known! We may even come to the point where we express some modified form of parental wisdom in a convincing voice. We translate it into our own idiolect, confident that we will not make the mistakes of our parents when we talk to our children. Then our children listen, and find our own idiolect, to which we have devoted such painful ideological and verbal work, hopelessly dated, and the process may start again. </w:t>
      </w:r>
      <w:r w:rsidR="0094706D" w:rsidRPr="00345C82">
        <w:rPr>
          <w:rFonts w:ascii="Georgia" w:hAnsi="Georgia"/>
          <w:sz w:val="12"/>
        </w:rPr>
        <w:t>¶</w:t>
      </w:r>
      <w:r w:rsidRPr="00345C82">
        <w:rPr>
          <w:rFonts w:ascii="Georgia" w:hAnsi="Georgia"/>
          <w:sz w:val="16"/>
        </w:rPr>
        <w:t xml:space="preserve"> </w:t>
      </w:r>
      <w:proofErr w:type="gramStart"/>
      <w:r w:rsidRPr="00345C82">
        <w:rPr>
          <w:rFonts w:ascii="Georgia" w:hAnsi="Georgia"/>
          <w:sz w:val="16"/>
        </w:rPr>
        <w:t>It</w:t>
      </w:r>
      <w:proofErr w:type="gramEnd"/>
      <w:r w:rsidRPr="00345C82">
        <w:rPr>
          <w:rFonts w:ascii="Georgia" w:hAnsi="Georgia"/>
          <w:sz w:val="16"/>
        </w:rPr>
        <w:t xml:space="preserve"> is always a difficult moment when we realize that our own voice is now the authority, especially because we have made it different, persuasive in its</w:t>
      </w:r>
      <w:r w:rsidR="0094706D" w:rsidRPr="00345C82">
        <w:rPr>
          <w:rFonts w:ascii="Georgia" w:hAnsi="Georgia"/>
          <w:sz w:val="12"/>
        </w:rPr>
        <w:t>¶</w:t>
      </w:r>
      <w:r w:rsidRPr="00345C82">
        <w:rPr>
          <w:rFonts w:ascii="Georgia" w:hAnsi="Georgia"/>
          <w:sz w:val="16"/>
        </w:rPr>
        <w:t xml:space="preserve"> 322</w:t>
      </w:r>
      <w:r w:rsidR="0094706D" w:rsidRPr="00345C82">
        <w:rPr>
          <w:rFonts w:ascii="Georgia" w:hAnsi="Georgia"/>
          <w:sz w:val="12"/>
        </w:rPr>
        <w:t>¶</w:t>
      </w:r>
      <w:r w:rsidRPr="00345C82">
        <w:rPr>
          <w:rFonts w:ascii="Georgia" w:hAnsi="Georgia"/>
          <w:sz w:val="16"/>
        </w:rPr>
        <w:t xml:space="preserve"> own terms, not like our parents’ voice. When we reflect on how our children see us, we may even realize that our parents’ authoritative words may not have been the product of blind acceptance, but the result of a process much like our own. They may have done the same thing we did – question, reject, adapt, arrive at a new version – and that rigid voice of authority we heard from them was partly in our own ears. Can we somehow convey to our students our own words so they do not sound so rigid? We all think we can. But so did our parents (and other authorities)</w:t>
      </w:r>
      <w:proofErr w:type="gramStart"/>
      <w:r w:rsidRPr="00345C82">
        <w:rPr>
          <w:rFonts w:ascii="Georgia" w:hAnsi="Georgia"/>
          <w:sz w:val="16"/>
        </w:rPr>
        <w:t>.</w:t>
      </w:r>
      <w:r w:rsidR="0094706D" w:rsidRPr="00345C82">
        <w:rPr>
          <w:rFonts w:ascii="Georgia" w:hAnsi="Georgia"/>
          <w:sz w:val="12"/>
        </w:rPr>
        <w:t>¶</w:t>
      </w:r>
      <w:proofErr w:type="gramEnd"/>
      <w:r w:rsidRPr="00345C82">
        <w:rPr>
          <w:rFonts w:ascii="Georgia" w:hAnsi="Georgia"/>
          <w:sz w:val="16"/>
        </w:rPr>
        <w:t xml:space="preserve"> Dialogue, Laughter, And Surprise </w:t>
      </w:r>
      <w:r w:rsidR="0094706D" w:rsidRPr="00345C82">
        <w:rPr>
          <w:rFonts w:ascii="Georgia" w:hAnsi="Georgia"/>
          <w:sz w:val="12"/>
        </w:rPr>
        <w:t>¶</w:t>
      </w:r>
      <w:r w:rsidRPr="00345C82">
        <w:rPr>
          <w:rFonts w:ascii="Georgia" w:hAnsi="Georgia"/>
          <w:sz w:val="16"/>
        </w:rPr>
        <w:t xml:space="preserve"> </w:t>
      </w:r>
      <w:proofErr w:type="spellStart"/>
      <w:r w:rsidRPr="00345C82">
        <w:rPr>
          <w:rFonts w:ascii="Georgia" w:hAnsi="Georgia"/>
          <w:sz w:val="16"/>
        </w:rPr>
        <w:t>Bakhtin</w:t>
      </w:r>
      <w:proofErr w:type="spellEnd"/>
      <w:r w:rsidRPr="00345C82">
        <w:rPr>
          <w:rFonts w:ascii="Georgia" w:hAnsi="Georgia"/>
          <w:sz w:val="16"/>
        </w:rPr>
        <w:t xml:space="preserve"> viewed the whole process of “ideological” (in the sense of ideas and values, however unsystematic) development as an endless dialogue. As teachers, we find it difficult to avoid a voice of authority, however much </w:t>
      </w:r>
      <w:r w:rsidRPr="00345C82">
        <w:rPr>
          <w:rStyle w:val="StyleBoldUnderline"/>
          <w:rFonts w:ascii="Georgia" w:hAnsi="Georgia"/>
        </w:rPr>
        <w:t>we may think of ours as the rebel’s voice, because our</w:t>
      </w:r>
      <w:r w:rsidRPr="00345C82">
        <w:rPr>
          <w:rFonts w:ascii="Georgia" w:hAnsi="Georgia"/>
          <w:sz w:val="16"/>
        </w:rPr>
        <w:t xml:space="preserve"> </w:t>
      </w:r>
      <w:r w:rsidRPr="00345C82">
        <w:rPr>
          <w:rStyle w:val="StyleBoldUnderline"/>
          <w:rFonts w:ascii="Georgia" w:hAnsi="Georgia"/>
        </w:rPr>
        <w:t>rebelliousness against society at large speaks in the authoritative voice of our subculture</w:t>
      </w:r>
      <w:r w:rsidRPr="00345C82">
        <w:rPr>
          <w:rFonts w:ascii="Georgia" w:hAnsi="Georgia"/>
          <w:sz w:val="16"/>
        </w:rPr>
        <w:t xml:space="preserve">. </w:t>
      </w:r>
      <w:r w:rsidRPr="00345C82">
        <w:rPr>
          <w:rStyle w:val="StyleBoldUnderline"/>
          <w:rFonts w:ascii="Georgia" w:hAnsi="Georgia"/>
        </w:rPr>
        <w:t>We</w:t>
      </w:r>
      <w:r w:rsidRPr="00345C82">
        <w:rPr>
          <w:rFonts w:ascii="Georgia" w:hAnsi="Georgia"/>
          <w:sz w:val="16"/>
        </w:rPr>
        <w:t xml:space="preserve"> </w:t>
      </w:r>
      <w:r w:rsidRPr="00345C82">
        <w:rPr>
          <w:rStyle w:val="StyleBoldUnderline"/>
          <w:rFonts w:ascii="Georgia" w:hAnsi="Georgia"/>
        </w:rPr>
        <w:t>speak the</w:t>
      </w:r>
      <w:r w:rsidRPr="00345C82">
        <w:rPr>
          <w:rFonts w:ascii="Georgia" w:hAnsi="Georgia"/>
          <w:sz w:val="16"/>
        </w:rPr>
        <w:t xml:space="preserve"> </w:t>
      </w:r>
      <w:r w:rsidRPr="00345C82">
        <w:rPr>
          <w:rStyle w:val="StyleBoldUnderline"/>
          <w:rFonts w:ascii="Georgia" w:hAnsi="Georgia"/>
        </w:rPr>
        <w:t>language and thoughts of academic educators, even when we imagine we are speaking in no jargon at all</w:t>
      </w:r>
      <w:r w:rsidRPr="00345C82">
        <w:rPr>
          <w:rFonts w:ascii="Georgia" w:hAnsi="Georgia"/>
          <w:sz w:val="16"/>
        </w:rPr>
        <w:t>,</w:t>
      </w:r>
      <w:r w:rsidRPr="00345C82">
        <w:rPr>
          <w:rStyle w:val="StyleBoldUnderline"/>
          <w:rFonts w:ascii="Georgia" w:hAnsi="Georgia"/>
        </w:rPr>
        <w:t xml:space="preserve"> and that jargon</w:t>
      </w:r>
      <w:r w:rsidRPr="00345C82">
        <w:rPr>
          <w:rFonts w:ascii="Georgia" w:hAnsi="Georgia"/>
          <w:sz w:val="16"/>
        </w:rPr>
        <w:t xml:space="preserve">, inaudible to us, </w:t>
      </w:r>
      <w:r w:rsidRPr="00345C82">
        <w:rPr>
          <w:rStyle w:val="StyleBoldUnderline"/>
          <w:rFonts w:ascii="Georgia" w:hAnsi="Georgia"/>
        </w:rPr>
        <w:t>sounds with all the overtones of authority</w:t>
      </w:r>
      <w:r w:rsidRPr="00345C82">
        <w:rPr>
          <w:rFonts w:ascii="Georgia" w:hAnsi="Georgia"/>
          <w:sz w:val="16"/>
        </w:rPr>
        <w:t xml:space="preserve"> to our students. </w:t>
      </w:r>
      <w:r w:rsidRPr="00345C82">
        <w:rPr>
          <w:rStyle w:val="StyleBoldUnderline"/>
          <w:rFonts w:ascii="Georgia" w:hAnsi="Georgia"/>
        </w:rPr>
        <w:t xml:space="preserve">We are so prone to think of ourselves as fighting oppression that it takes </w:t>
      </w:r>
      <w:r w:rsidRPr="00345C82">
        <w:rPr>
          <w:rFonts w:ascii="Georgia" w:hAnsi="Georgia"/>
          <w:sz w:val="16"/>
        </w:rPr>
        <w:t>some</w:t>
      </w:r>
      <w:r w:rsidRPr="00345C82">
        <w:rPr>
          <w:rStyle w:val="StyleBoldUnderline"/>
          <w:rFonts w:ascii="Georgia" w:hAnsi="Georgia"/>
        </w:rPr>
        <w:t xml:space="preserve"> work to realize that we </w:t>
      </w:r>
      <w:r w:rsidRPr="00345C82">
        <w:rPr>
          <w:rFonts w:ascii="Georgia" w:hAnsi="Georgia"/>
          <w:sz w:val="16"/>
        </w:rPr>
        <w:t>ourselves</w:t>
      </w:r>
      <w:r w:rsidRPr="00345C82">
        <w:rPr>
          <w:rStyle w:val="StyleBoldUnderline"/>
          <w:rFonts w:ascii="Georgia" w:hAnsi="Georgia"/>
        </w:rPr>
        <w:t xml:space="preserve"> may be felt as </w:t>
      </w:r>
      <w:r w:rsidRPr="00345C82">
        <w:rPr>
          <w:rFonts w:ascii="Georgia" w:hAnsi="Georgia"/>
          <w:sz w:val="16"/>
        </w:rPr>
        <w:t>oppressive and</w:t>
      </w:r>
      <w:r w:rsidRPr="00345C82">
        <w:rPr>
          <w:rStyle w:val="StyleBoldUnderline"/>
          <w:rFonts w:ascii="Georgia" w:hAnsi="Georgia"/>
        </w:rPr>
        <w:t xml:space="preserve"> overbearing, and that our own voice may provoke the same reactions that we feel when we hear an authoritative voice with which we disagree. </w:t>
      </w:r>
      <w:r w:rsidR="0094706D" w:rsidRPr="00345C82">
        <w:rPr>
          <w:rStyle w:val="StyleBoldUnderline"/>
          <w:rFonts w:ascii="Georgia" w:hAnsi="Georgia"/>
          <w:b w:val="0"/>
          <w:sz w:val="12"/>
          <w:u w:val="none"/>
        </w:rPr>
        <w:t>¶</w:t>
      </w:r>
      <w:r w:rsidRPr="00345C82">
        <w:rPr>
          <w:rStyle w:val="StyleBoldUnderline"/>
          <w:rFonts w:ascii="Georgia" w:hAnsi="Georgia"/>
        </w:rPr>
        <w:t xml:space="preserve"> </w:t>
      </w:r>
      <w:proofErr w:type="gramStart"/>
      <w:r w:rsidRPr="00345C82">
        <w:rPr>
          <w:rFonts w:ascii="Georgia" w:hAnsi="Georgia"/>
          <w:sz w:val="16"/>
        </w:rPr>
        <w:t>So</w:t>
      </w:r>
      <w:proofErr w:type="gramEnd"/>
      <w:r w:rsidRPr="00345C82">
        <w:rPr>
          <w:rFonts w:ascii="Georgia" w:hAnsi="Georgia"/>
          <w:sz w:val="16"/>
        </w:rPr>
        <w:t xml:space="preserve"> it is often helpful to think back on the great authoritative oppressors and reconstruct their self-image: helpful, but often painful. I remember, many years ago, when, as a recent student rebel and activist, I taught a course on “</w:t>
      </w:r>
      <w:r w:rsidRPr="00345C82">
        <w:rPr>
          <w:rStyle w:val="StyleBoldUnderline"/>
          <w:rFonts w:ascii="Georgia" w:hAnsi="Georgia"/>
        </w:rPr>
        <w:t>The Theme of the Rebel</w:t>
      </w:r>
      <w:r w:rsidRPr="00345C82">
        <w:rPr>
          <w:rFonts w:ascii="Georgia" w:hAnsi="Georgia"/>
          <w:sz w:val="16"/>
        </w:rPr>
        <w:t xml:space="preserve">” and discovered, to my considerable chagrin, that </w:t>
      </w:r>
      <w:r w:rsidRPr="00345C82">
        <w:rPr>
          <w:rStyle w:val="StyleBoldUnderline"/>
          <w:rFonts w:ascii="Georgia" w:hAnsi="Georgia"/>
        </w:rPr>
        <w:t>many of the great rebels of history were the very same people as the great oppressors.</w:t>
      </w:r>
      <w:r w:rsidRPr="00345C82">
        <w:rPr>
          <w:rFonts w:ascii="Georgia" w:hAnsi="Georgia"/>
          <w:sz w:val="16"/>
        </w:rPr>
        <w:t xml:space="preserve"> There is a famous exchange between Erasmus and Luther, who hoped to bring the great Dutch humanist over to the Reformation, but Erasmus kept asking Luther how he could be so certain of so many doctrinal points. We must accept a few things to be Christians at all, Erasmus wrote, but surely beyond that there must be room for us highly fallible beings to disagree. Luther would have none of such tentativeness. He knew, he was sure. The Protestant rebels were, for a while, far more intolerant than their orthodox opponents. Often enough, the oppressors are the ones who present themselves and really think of themselves as liberators. Certainty that one knows the root cause of evil: isn’t that itself often the root cause? </w:t>
      </w:r>
      <w:r w:rsidR="0094706D" w:rsidRPr="00345C82">
        <w:rPr>
          <w:rFonts w:ascii="Georgia" w:hAnsi="Georgia"/>
          <w:sz w:val="12"/>
        </w:rPr>
        <w:t>¶</w:t>
      </w:r>
      <w:r w:rsidRPr="00345C82">
        <w:rPr>
          <w:rFonts w:ascii="Georgia" w:hAnsi="Georgia"/>
          <w:sz w:val="16"/>
        </w:rPr>
        <w:t xml:space="preserve"> We know from Tsar </w:t>
      </w:r>
      <w:r w:rsidRPr="00345C82">
        <w:rPr>
          <w:rStyle w:val="StyleBoldUnderline"/>
          <w:rFonts w:ascii="Georgia" w:hAnsi="Georgia"/>
        </w:rPr>
        <w:t xml:space="preserve">Ivan the </w:t>
      </w:r>
      <w:proofErr w:type="spellStart"/>
      <w:r w:rsidRPr="00345C82">
        <w:rPr>
          <w:rStyle w:val="StyleBoldUnderline"/>
          <w:rFonts w:ascii="Georgia" w:hAnsi="Georgia"/>
        </w:rPr>
        <w:t>Terrible</w:t>
      </w:r>
      <w:r w:rsidRPr="00345C82">
        <w:rPr>
          <w:rFonts w:ascii="Georgia" w:hAnsi="Georgia"/>
          <w:sz w:val="16"/>
        </w:rPr>
        <w:t>’s</w:t>
      </w:r>
      <w:proofErr w:type="spellEnd"/>
      <w:r w:rsidRPr="00345C82">
        <w:rPr>
          <w:rFonts w:ascii="Georgia" w:hAnsi="Georgia"/>
          <w:sz w:val="16"/>
        </w:rPr>
        <w:t xml:space="preserve"> letters denouncing Prince </w:t>
      </w:r>
      <w:proofErr w:type="spellStart"/>
      <w:r w:rsidRPr="00345C82">
        <w:rPr>
          <w:rFonts w:ascii="Georgia" w:hAnsi="Georgia"/>
          <w:sz w:val="16"/>
        </w:rPr>
        <w:t>Kurbsky</w:t>
      </w:r>
      <w:proofErr w:type="spellEnd"/>
      <w:r w:rsidRPr="00345C82">
        <w:rPr>
          <w:rFonts w:ascii="Georgia" w:hAnsi="Georgia"/>
          <w:sz w:val="16"/>
        </w:rPr>
        <w:t xml:space="preserve">, a general who escaped to Poland, that Ivan </w:t>
      </w:r>
      <w:r w:rsidRPr="00345C82">
        <w:rPr>
          <w:rStyle w:val="StyleBoldUnderline"/>
          <w:rFonts w:ascii="Georgia" w:hAnsi="Georgia"/>
        </w:rPr>
        <w:t>saw himself as someone who had been oppressed</w:t>
      </w:r>
      <w:r w:rsidRPr="00345C82">
        <w:rPr>
          <w:rFonts w:ascii="Georgia" w:hAnsi="Georgia"/>
          <w:sz w:val="16"/>
        </w:rPr>
        <w:t xml:space="preserve"> by noblemen as a child and pictured himself </w:t>
      </w:r>
      <w:r w:rsidRPr="00345C82">
        <w:rPr>
          <w:rStyle w:val="StyleBoldUnderline"/>
          <w:rFonts w:ascii="Georgia" w:hAnsi="Georgia"/>
        </w:rPr>
        <w:t>as the great rebel against</w:t>
      </w:r>
      <w:r w:rsidRPr="00345C82">
        <w:rPr>
          <w:rFonts w:ascii="Georgia" w:hAnsi="Georgia"/>
          <w:sz w:val="16"/>
        </w:rPr>
        <w:t xml:space="preserve"> traditional </w:t>
      </w:r>
      <w:r w:rsidRPr="00345C82">
        <w:rPr>
          <w:rStyle w:val="StyleBoldUnderline"/>
          <w:rFonts w:ascii="Georgia" w:hAnsi="Georgia"/>
        </w:rPr>
        <w:t>authority</w:t>
      </w:r>
      <w:r w:rsidRPr="00345C82">
        <w:rPr>
          <w:rFonts w:ascii="Georgia" w:hAnsi="Georgia"/>
          <w:sz w:val="16"/>
        </w:rPr>
        <w:t xml:space="preserve"> when he killed masses of people or destroyed whole towns. </w:t>
      </w:r>
      <w:r w:rsidRPr="00345C82">
        <w:rPr>
          <w:rStyle w:val="StyleBoldUnderline"/>
          <w:rFonts w:ascii="Georgia" w:hAnsi="Georgia"/>
        </w:rPr>
        <w:t>There is something in the nature of</w:t>
      </w:r>
      <w:r w:rsidRPr="00345C82">
        <w:rPr>
          <w:rFonts w:ascii="Georgia" w:hAnsi="Georgia"/>
          <w:sz w:val="16"/>
        </w:rPr>
        <w:t xml:space="preserve"> </w:t>
      </w:r>
      <w:r w:rsidRPr="00345C82">
        <w:rPr>
          <w:rStyle w:val="StyleBoldUnderline"/>
          <w:rFonts w:ascii="Georgia" w:hAnsi="Georgia"/>
        </w:rPr>
        <w:t>maximal</w:t>
      </w:r>
      <w:r w:rsidRPr="00345C82">
        <w:rPr>
          <w:rFonts w:ascii="Georgia" w:hAnsi="Georgia"/>
          <w:sz w:val="16"/>
        </w:rPr>
        <w:t xml:space="preserve"> </w:t>
      </w:r>
      <w:r w:rsidRPr="00345C82">
        <w:rPr>
          <w:rStyle w:val="StyleBoldUnderline"/>
          <w:rFonts w:ascii="Georgia" w:hAnsi="Georgia"/>
        </w:rPr>
        <w:t xml:space="preserve">rebellion against authority that produces </w:t>
      </w:r>
      <w:proofErr w:type="gramStart"/>
      <w:r w:rsidRPr="00345C82">
        <w:rPr>
          <w:rStyle w:val="StyleBoldUnderline"/>
          <w:rFonts w:ascii="Georgia" w:hAnsi="Georgia"/>
        </w:rPr>
        <w:t>ever greater</w:t>
      </w:r>
      <w:proofErr w:type="gramEnd"/>
      <w:r w:rsidRPr="00345C82">
        <w:rPr>
          <w:rStyle w:val="StyleBoldUnderline"/>
          <w:rFonts w:ascii="Georgia" w:hAnsi="Georgia"/>
        </w:rPr>
        <w:t xml:space="preserve"> intolerance</w:t>
      </w:r>
      <w:r w:rsidRPr="00345C82">
        <w:rPr>
          <w:rFonts w:ascii="Georgia" w:hAnsi="Georgia"/>
          <w:sz w:val="16"/>
        </w:rPr>
        <w:t xml:space="preserve">, </w:t>
      </w:r>
      <w:r w:rsidRPr="00345C82">
        <w:rPr>
          <w:rStyle w:val="StyleBoldUnderline"/>
          <w:rFonts w:ascii="Georgia" w:hAnsi="Georgia"/>
        </w:rPr>
        <w:t xml:space="preserve">unless one is very careful. </w:t>
      </w:r>
      <w:r w:rsidR="0094706D" w:rsidRPr="00345C82">
        <w:rPr>
          <w:rStyle w:val="StyleBoldUnderline"/>
          <w:rFonts w:ascii="Georgia" w:hAnsi="Georgia"/>
          <w:b w:val="0"/>
          <w:sz w:val="12"/>
          <w:u w:val="none"/>
        </w:rPr>
        <w:t>¶</w:t>
      </w:r>
      <w:r w:rsidRPr="00345C82">
        <w:rPr>
          <w:rStyle w:val="StyleBoldUnderline"/>
          <w:rFonts w:ascii="Georgia" w:hAnsi="Georgia"/>
        </w:rPr>
        <w:t xml:space="preserve"> </w:t>
      </w:r>
      <w:r w:rsidRPr="00345C82">
        <w:rPr>
          <w:rFonts w:ascii="Georgia" w:hAnsi="Georgia"/>
          <w:sz w:val="16"/>
        </w:rPr>
        <w:t>323</w:t>
      </w:r>
      <w:r w:rsidR="0094706D" w:rsidRPr="00345C82">
        <w:rPr>
          <w:rFonts w:ascii="Georgia" w:hAnsi="Georgia"/>
          <w:sz w:val="12"/>
        </w:rPr>
        <w:t>¶</w:t>
      </w:r>
      <w:r w:rsidRPr="00345C82">
        <w:rPr>
          <w:rFonts w:ascii="Georgia" w:hAnsi="Georgia"/>
          <w:sz w:val="16"/>
        </w:rPr>
        <w:t xml:space="preserve"> </w:t>
      </w:r>
      <w:proofErr w:type="gramStart"/>
      <w:r w:rsidRPr="00345C82">
        <w:rPr>
          <w:rFonts w:ascii="Georgia" w:hAnsi="Georgia"/>
          <w:sz w:val="16"/>
        </w:rPr>
        <w:t>For</w:t>
      </w:r>
      <w:proofErr w:type="gramEnd"/>
      <w:r w:rsidRPr="00345C82">
        <w:rPr>
          <w:rFonts w:ascii="Georgia" w:hAnsi="Georgia"/>
          <w:sz w:val="16"/>
        </w:rPr>
        <w:t xml:space="preserve"> the skills of fighting or refuting an oppressive power are not those of openness, self-skepticism, or real dialogue. In preparing for my course, I remember my dismay at reading Hitler’s Mein </w:t>
      </w:r>
      <w:proofErr w:type="spellStart"/>
      <w:r w:rsidRPr="00345C82">
        <w:rPr>
          <w:rFonts w:ascii="Georgia" w:hAnsi="Georgia"/>
          <w:sz w:val="16"/>
        </w:rPr>
        <w:t>Kampf</w:t>
      </w:r>
      <w:proofErr w:type="spellEnd"/>
      <w:r w:rsidRPr="00345C82">
        <w:rPr>
          <w:rFonts w:ascii="Georgia" w:hAnsi="Georgia"/>
          <w:sz w:val="16"/>
        </w:rPr>
        <w:t xml:space="preserve"> and discovering that his self-consciousness was precisely that of the rebel speaking in the name of oppressed Germans, and that much of his amazing appeal – otherwise so inexplicable – was to the German sense that </w:t>
      </w:r>
      <w:r w:rsidRPr="00345C82">
        <w:rPr>
          <w:rStyle w:val="StyleBoldUnderline"/>
          <w:rFonts w:ascii="Georgia" w:hAnsi="Georgia"/>
        </w:rPr>
        <w:t>they were rebelling victims</w:t>
      </w:r>
      <w:r w:rsidRPr="00345C82">
        <w:rPr>
          <w:rFonts w:ascii="Georgia" w:hAnsi="Georgia"/>
          <w:sz w:val="16"/>
        </w:rPr>
        <w:t xml:space="preserve">. In our time, the Serbian Communist and nationalist leader Slobodan </w:t>
      </w:r>
      <w:r w:rsidRPr="00345C82">
        <w:rPr>
          <w:rStyle w:val="StyleBoldUnderline"/>
          <w:rFonts w:ascii="Georgia" w:hAnsi="Georgia"/>
        </w:rPr>
        <w:t>Milosevic exploited</w:t>
      </w:r>
      <w:r w:rsidRPr="00345C82">
        <w:rPr>
          <w:rFonts w:ascii="Georgia" w:hAnsi="Georgia"/>
          <w:sz w:val="16"/>
        </w:rPr>
        <w:t xml:space="preserve"> much </w:t>
      </w:r>
      <w:r w:rsidRPr="00345C82">
        <w:rPr>
          <w:rStyle w:val="StyleBoldUnderline"/>
          <w:rFonts w:ascii="Georgia" w:hAnsi="Georgia"/>
        </w:rPr>
        <w:t>the</w:t>
      </w:r>
      <w:r w:rsidRPr="00345C82">
        <w:rPr>
          <w:rFonts w:ascii="Georgia" w:hAnsi="Georgia"/>
          <w:sz w:val="16"/>
        </w:rPr>
        <w:t xml:space="preserve"> same </w:t>
      </w:r>
      <w:r w:rsidRPr="00345C82">
        <w:rPr>
          <w:rStyle w:val="StyleBoldUnderline"/>
          <w:rFonts w:ascii="Georgia" w:hAnsi="Georgia"/>
        </w:rPr>
        <w:t>appeal</w:t>
      </w:r>
      <w:r w:rsidRPr="00345C82">
        <w:rPr>
          <w:rFonts w:ascii="Georgia" w:hAnsi="Georgia"/>
          <w:sz w:val="16"/>
        </w:rPr>
        <w:t xml:space="preserve">. </w:t>
      </w:r>
      <w:proofErr w:type="spellStart"/>
      <w:r w:rsidRPr="00345C82">
        <w:rPr>
          <w:rFonts w:ascii="Georgia" w:hAnsi="Georgia"/>
          <w:sz w:val="16"/>
        </w:rPr>
        <w:t>Bakhtin</w:t>
      </w:r>
      <w:proofErr w:type="spellEnd"/>
      <w:r w:rsidRPr="00345C82">
        <w:rPr>
          <w:rFonts w:ascii="Georgia" w:hAnsi="Georgia"/>
          <w:sz w:val="16"/>
        </w:rPr>
        <w:t xml:space="preserve"> surely knew that </w:t>
      </w:r>
      <w:proofErr w:type="gramStart"/>
      <w:r w:rsidRPr="00345C82">
        <w:rPr>
          <w:rStyle w:val="StyleBoldUnderline"/>
          <w:rFonts w:ascii="Georgia" w:hAnsi="Georgia"/>
        </w:rPr>
        <w:t>Communist totalitarianism, the Gulag, and the unprecedented censorship were constructed by rebels who had come to power</w:t>
      </w:r>
      <w:proofErr w:type="gramEnd"/>
      <w:r w:rsidRPr="00345C82">
        <w:rPr>
          <w:rFonts w:ascii="Georgia" w:hAnsi="Georgia"/>
          <w:sz w:val="16"/>
        </w:rPr>
        <w:t xml:space="preserve">. His favorite writer, Dostoevsky, used to emphasize that the worst oppression comes from those who, with the rebellious psychology of “the insulted and humiliated,” have seized power – unless they have somehow cultivated the value of dialogue, as Lenin surely had not, but which Eva, in the essay by </w:t>
      </w:r>
      <w:proofErr w:type="spellStart"/>
      <w:r w:rsidRPr="00345C82">
        <w:rPr>
          <w:rFonts w:ascii="Georgia" w:hAnsi="Georgia"/>
          <w:sz w:val="16"/>
        </w:rPr>
        <w:t>Knoeller</w:t>
      </w:r>
      <w:proofErr w:type="spellEnd"/>
      <w:r w:rsidRPr="00345C82">
        <w:rPr>
          <w:rFonts w:ascii="Georgia" w:hAnsi="Georgia"/>
          <w:sz w:val="16"/>
        </w:rPr>
        <w:t xml:space="preserve"> about teaching The Autobiography of Malcolm X, surely had. </w:t>
      </w:r>
      <w:r w:rsidR="0094706D" w:rsidRPr="00345C82">
        <w:rPr>
          <w:rFonts w:ascii="Georgia" w:hAnsi="Georgia"/>
          <w:sz w:val="12"/>
        </w:rPr>
        <w:t>¶</w:t>
      </w:r>
      <w:r w:rsidRPr="00345C82">
        <w:rPr>
          <w:rFonts w:ascii="Georgia" w:hAnsi="Georgia"/>
          <w:sz w:val="16"/>
        </w:rPr>
        <w:t xml:space="preserve"> </w:t>
      </w:r>
      <w:r w:rsidRPr="00345C82">
        <w:rPr>
          <w:rStyle w:val="StyleBoldUnderline"/>
          <w:rFonts w:ascii="Georgia" w:hAnsi="Georgia"/>
        </w:rPr>
        <w:t>Rebels</w:t>
      </w:r>
      <w:r w:rsidRPr="00345C82">
        <w:rPr>
          <w:rFonts w:ascii="Georgia" w:hAnsi="Georgia"/>
          <w:sz w:val="16"/>
        </w:rPr>
        <w:t xml:space="preserve"> often </w:t>
      </w:r>
      <w:r w:rsidRPr="00345C82">
        <w:rPr>
          <w:rStyle w:val="StyleBoldUnderline"/>
          <w:rFonts w:ascii="Georgia" w:hAnsi="Georgia"/>
        </w:rPr>
        <w:t>make the worst tyrants because their word</w:t>
      </w:r>
      <w:r w:rsidRPr="00345C82">
        <w:rPr>
          <w:rFonts w:ascii="Georgia" w:hAnsi="Georgia"/>
          <w:sz w:val="16"/>
        </w:rPr>
        <w:t xml:space="preserve">, the voice they hear in their consciousness, has </w:t>
      </w:r>
      <w:r w:rsidRPr="00345C82">
        <w:rPr>
          <w:rStyle w:val="StyleBoldUnderline"/>
          <w:rFonts w:ascii="Georgia" w:hAnsi="Georgia"/>
        </w:rPr>
        <w:t>borrowed something crucial from the authoritative word it opposed, and</w:t>
      </w:r>
      <w:r w:rsidRPr="00345C82">
        <w:rPr>
          <w:rFonts w:ascii="Georgia" w:hAnsi="Georgia"/>
          <w:sz w:val="16"/>
        </w:rPr>
        <w:t xml:space="preserve"> perhaps </w:t>
      </w:r>
      <w:r w:rsidRPr="00345C82">
        <w:rPr>
          <w:rStyle w:val="StyleBoldUnderline"/>
          <w:rFonts w:ascii="Georgia" w:hAnsi="Georgia"/>
        </w:rPr>
        <w:t>exaggerated it: the aura of righteous authority</w:t>
      </w:r>
      <w:r w:rsidRPr="00345C82">
        <w:rPr>
          <w:rFonts w:ascii="Georgia" w:hAnsi="Georgia"/>
          <w:sz w:val="16"/>
        </w:rPr>
        <w:t xml:space="preserve">. </w:t>
      </w:r>
      <w:r w:rsidRPr="00345C82">
        <w:rPr>
          <w:rStyle w:val="StyleBoldUnderline"/>
          <w:rFonts w:ascii="Georgia" w:hAnsi="Georgia"/>
        </w:rPr>
        <w:t>If</w:t>
      </w:r>
      <w:r w:rsidRPr="00345C82">
        <w:rPr>
          <w:rFonts w:ascii="Georgia" w:hAnsi="Georgia"/>
          <w:sz w:val="16"/>
        </w:rPr>
        <w:t xml:space="preserve"> one’s </w:t>
      </w:r>
      <w:r w:rsidRPr="00345C82">
        <w:rPr>
          <w:rStyle w:val="StyleBoldUnderline"/>
          <w:rFonts w:ascii="Georgia" w:hAnsi="Georgia"/>
        </w:rPr>
        <w:t>ideological becoming is</w:t>
      </w:r>
      <w:r w:rsidRPr="00345C82">
        <w:rPr>
          <w:rFonts w:ascii="Georgia" w:hAnsi="Georgia"/>
          <w:sz w:val="16"/>
        </w:rPr>
        <w:t xml:space="preserve"> </w:t>
      </w:r>
      <w:r w:rsidRPr="00345C82">
        <w:rPr>
          <w:rStyle w:val="StyleBoldUnderline"/>
          <w:rFonts w:ascii="Georgia" w:hAnsi="Georgia"/>
        </w:rPr>
        <w:t>understood as a struggle in which one has at last achieved the truth</w:t>
      </w:r>
      <w:r w:rsidRPr="00345C82">
        <w:rPr>
          <w:rFonts w:ascii="Georgia" w:hAnsi="Georgia"/>
          <w:sz w:val="16"/>
        </w:rPr>
        <w:t xml:space="preserve">, </w:t>
      </w:r>
      <w:r w:rsidRPr="00345C82">
        <w:rPr>
          <w:rStyle w:val="StyleBoldUnderline"/>
          <w:rFonts w:ascii="Georgia" w:hAnsi="Georgia"/>
        </w:rPr>
        <w:t>one is likely to want to impose that truth with maximal authority</w:t>
      </w:r>
      <w:r w:rsidRPr="00345C82">
        <w:rPr>
          <w:rFonts w:ascii="Georgia" w:hAnsi="Georgia"/>
          <w:sz w:val="16"/>
        </w:rPr>
        <w:t xml:space="preserve">; and </w:t>
      </w:r>
      <w:r w:rsidRPr="00345C82">
        <w:rPr>
          <w:rStyle w:val="StyleBoldUnderline"/>
          <w:rFonts w:ascii="Georgia" w:hAnsi="Georgia"/>
        </w:rPr>
        <w:t>rebels of the next generation may proceed in much the same way</w:t>
      </w:r>
      <w:r w:rsidRPr="00345C82">
        <w:rPr>
          <w:rFonts w:ascii="Georgia" w:hAnsi="Georgia"/>
          <w:sz w:val="16"/>
        </w:rPr>
        <w:t xml:space="preserve">, </w:t>
      </w:r>
      <w:r w:rsidRPr="00345C82">
        <w:rPr>
          <w:rStyle w:val="StyleBoldUnderline"/>
          <w:rFonts w:ascii="Georgia" w:hAnsi="Georgia"/>
        </w:rPr>
        <w:t>in an ongoing spiral of intolerance. By contrast</w:t>
      </w:r>
      <w:r w:rsidRPr="00345C82">
        <w:rPr>
          <w:rFonts w:ascii="Georgia" w:hAnsi="Georgia"/>
          <w:sz w:val="16"/>
        </w:rPr>
        <w:t>,</w:t>
      </w:r>
      <w:r w:rsidRPr="00345C82">
        <w:rPr>
          <w:rStyle w:val="StyleBoldUnderline"/>
          <w:rFonts w:ascii="Georgia" w:hAnsi="Georgia"/>
        </w:rPr>
        <w:t xml:space="preserve"> if </w:t>
      </w:r>
      <w:r w:rsidRPr="00345C82">
        <w:rPr>
          <w:rFonts w:ascii="Georgia" w:hAnsi="Georgia"/>
          <w:sz w:val="16"/>
        </w:rPr>
        <w:t>one’s</w:t>
      </w:r>
      <w:r w:rsidRPr="00345C82">
        <w:rPr>
          <w:rStyle w:val="StyleBoldUnderline"/>
          <w:rFonts w:ascii="Georgia" w:hAnsi="Georgia"/>
        </w:rPr>
        <w:t xml:space="preserve"> rebellion against an authoritative word is truly dialogic, that is unlikely to happen, or to be subject to</w:t>
      </w:r>
      <w:r w:rsidRPr="00345C82">
        <w:rPr>
          <w:rFonts w:ascii="Georgia" w:hAnsi="Georgia"/>
          <w:sz w:val="16"/>
        </w:rPr>
        <w:t xml:space="preserve"> more of a </w:t>
      </w:r>
      <w:r w:rsidRPr="00345C82">
        <w:rPr>
          <w:rStyle w:val="StyleBoldUnderline"/>
          <w:rFonts w:ascii="Georgia" w:hAnsi="Georgia"/>
        </w:rPr>
        <w:t>self-check</w:t>
      </w:r>
      <w:r w:rsidRPr="00345C82">
        <w:rPr>
          <w:rFonts w:ascii="Georgia" w:hAnsi="Georgia"/>
          <w:sz w:val="16"/>
        </w:rPr>
        <w:t xml:space="preserve"> if it does. Then one questions one’s own certainties and invites skepticism, lest one become what one has opposed. One may even step back and laugh at oneself. </w:t>
      </w:r>
      <w:r w:rsidR="0094706D" w:rsidRPr="00345C82">
        <w:rPr>
          <w:rFonts w:ascii="Georgia" w:hAnsi="Georgia"/>
          <w:sz w:val="12"/>
        </w:rPr>
        <w:t>¶</w:t>
      </w:r>
      <w:r w:rsidRPr="00345C82">
        <w:rPr>
          <w:rFonts w:ascii="Georgia" w:hAnsi="Georgia"/>
          <w:sz w:val="16"/>
        </w:rPr>
        <w:t xml:space="preserve"> Laughter at oneself invites the perspective of the other. Laughter is implicitly pluralist. Instead of looking at one’s opponents as the unconditionally wrong, one imagines how one sounds to them. Regarding earlier authorities, one thinks: that voice of authority, it is not my voice, but perhaps it has something to say, however wrongly put. It comes from a specific experience, which I must understand. I will correct it, but to do that I must measure it, test it, against my own experience. </w:t>
      </w:r>
      <w:r w:rsidRPr="00345C82">
        <w:rPr>
          <w:rStyle w:val="StyleBoldUnderline"/>
          <w:rFonts w:ascii="Georgia" w:hAnsi="Georgia"/>
        </w:rPr>
        <w:t>Dialogue is a process of real testing</w:t>
      </w:r>
      <w:r w:rsidRPr="00345C82">
        <w:rPr>
          <w:rFonts w:ascii="Georgia" w:hAnsi="Georgia"/>
          <w:sz w:val="16"/>
        </w:rPr>
        <w:t xml:space="preserve">, </w:t>
      </w:r>
      <w:r w:rsidRPr="00345C82">
        <w:rPr>
          <w:rStyle w:val="StyleBoldUnderline"/>
          <w:rFonts w:ascii="Georgia" w:hAnsi="Georgia"/>
        </w:rPr>
        <w:t>and one of the characteristics of a genuine test is that the result is not guaranteed</w:t>
      </w:r>
      <w:r w:rsidRPr="00345C82">
        <w:rPr>
          <w:rFonts w:ascii="Georgia" w:hAnsi="Georgia"/>
          <w:sz w:val="16"/>
        </w:rPr>
        <w:t>. It may turn out that sometimes the voice of earlier authority turns out to be right on some point. Well, we will incorporate that much into our own “</w:t>
      </w:r>
      <w:proofErr w:type="spellStart"/>
      <w:r w:rsidRPr="00345C82">
        <w:rPr>
          <w:rFonts w:ascii="Georgia" w:hAnsi="Georgia"/>
          <w:sz w:val="16"/>
        </w:rPr>
        <w:t>innerly</w:t>
      </w:r>
      <w:proofErr w:type="spellEnd"/>
      <w:r w:rsidRPr="00345C82">
        <w:rPr>
          <w:rFonts w:ascii="Georgia" w:hAnsi="Georgia"/>
          <w:sz w:val="16"/>
        </w:rPr>
        <w:t xml:space="preserve"> persuasive voice.” Once one has done this, once one has allowed one’s own evolving convictions to be tested by experience and by other convictions </w:t>
      </w:r>
    </w:p>
    <w:p w14:paraId="55318582" w14:textId="2D701397" w:rsidR="000D188D" w:rsidRPr="00345C82" w:rsidRDefault="00130690" w:rsidP="00930D05">
      <w:pPr>
        <w:pStyle w:val="Heading3"/>
        <w:rPr>
          <w:rFonts w:ascii="Georgia" w:hAnsi="Georgia"/>
        </w:rPr>
      </w:pPr>
      <w:r w:rsidRPr="00345C82">
        <w:rPr>
          <w:rFonts w:ascii="Georgia" w:hAnsi="Georgia"/>
        </w:rPr>
        <w:t xml:space="preserve">AT </w:t>
      </w:r>
      <w:r w:rsidR="00930D05" w:rsidRPr="00345C82">
        <w:rPr>
          <w:rFonts w:ascii="Georgia" w:hAnsi="Georgia"/>
        </w:rPr>
        <w:t>Creativity</w:t>
      </w:r>
    </w:p>
    <w:p w14:paraId="7DC2BF68" w14:textId="5635D441" w:rsidR="00930D05" w:rsidRPr="00345C82" w:rsidRDefault="00930D05" w:rsidP="00930D05">
      <w:pPr>
        <w:pStyle w:val="Heading4"/>
        <w:rPr>
          <w:rFonts w:ascii="Georgia" w:hAnsi="Georgia"/>
        </w:rPr>
      </w:pPr>
      <w:r w:rsidRPr="00345C82">
        <w:rPr>
          <w:rFonts w:ascii="Georgia" w:hAnsi="Georgia"/>
        </w:rPr>
        <w:t>Not at the expense of limits – the result is a pedagogically bankrupt discussion.</w:t>
      </w:r>
    </w:p>
    <w:p w14:paraId="74F0DFF9" w14:textId="77777777" w:rsidR="00107A4E" w:rsidRPr="00345C82" w:rsidRDefault="00107A4E" w:rsidP="00325B35">
      <w:pPr>
        <w:rPr>
          <w:rStyle w:val="StyleStyleBold12pt"/>
          <w:rFonts w:ascii="Georgia" w:hAnsi="Georgia"/>
        </w:rPr>
      </w:pPr>
    </w:p>
    <w:p w14:paraId="09E9E8A8" w14:textId="071F5711" w:rsidR="000C05AF" w:rsidRPr="00345C82" w:rsidRDefault="000C05AF" w:rsidP="00325B35">
      <w:pPr>
        <w:rPr>
          <w:rStyle w:val="StyleStyleBold12pt"/>
          <w:rFonts w:ascii="Georgia" w:hAnsi="Georgia"/>
        </w:rPr>
      </w:pPr>
      <w:r w:rsidRPr="00345C82">
        <w:rPr>
          <w:rStyle w:val="StyleStyleBold12pt"/>
          <w:rFonts w:ascii="Georgia" w:hAnsi="Georgia"/>
        </w:rPr>
        <w:t xml:space="preserve">We can incorporate their offense but they can’t incorporate </w:t>
      </w:r>
      <w:proofErr w:type="spellStart"/>
      <w:r w:rsidRPr="00345C82">
        <w:rPr>
          <w:rStyle w:val="StyleStyleBold12pt"/>
          <w:rFonts w:ascii="Georgia" w:hAnsi="Georgia"/>
        </w:rPr>
        <w:t>our’s</w:t>
      </w:r>
      <w:proofErr w:type="spellEnd"/>
      <w:r w:rsidRPr="00345C82">
        <w:rPr>
          <w:rStyle w:val="StyleStyleBold12pt"/>
          <w:rFonts w:ascii="Georgia" w:hAnsi="Georgia"/>
        </w:rPr>
        <w:t>.</w:t>
      </w:r>
    </w:p>
    <w:p w14:paraId="44E114DB" w14:textId="77777777" w:rsidR="000C05AF" w:rsidRPr="00345C82" w:rsidRDefault="000C05AF" w:rsidP="00325B35">
      <w:pPr>
        <w:rPr>
          <w:rStyle w:val="StyleStyleBold12pt"/>
          <w:rFonts w:ascii="Georgia" w:hAnsi="Georgia"/>
        </w:rPr>
      </w:pPr>
    </w:p>
    <w:p w14:paraId="192B6FFC" w14:textId="77777777" w:rsidR="00107A4E" w:rsidRPr="00345C82" w:rsidRDefault="00107A4E" w:rsidP="00107A4E">
      <w:pPr>
        <w:rPr>
          <w:rStyle w:val="StyleStyleBold12pt"/>
          <w:rFonts w:ascii="Georgia" w:hAnsi="Georgia"/>
        </w:rPr>
      </w:pPr>
      <w:r w:rsidRPr="00345C82">
        <w:rPr>
          <w:rStyle w:val="StyleStyleBold12pt"/>
          <w:rFonts w:ascii="Georgia" w:hAnsi="Georgia"/>
        </w:rPr>
        <w:t xml:space="preserve">Steinberg, </w:t>
      </w:r>
      <w:r w:rsidRPr="00345C82">
        <w:rPr>
          <w:rStyle w:val="StyleStyleBold12pt"/>
          <w:rFonts w:ascii="Georgia" w:hAnsi="Georgia"/>
          <w:b w:val="0"/>
          <w:sz w:val="22"/>
          <w:szCs w:val="22"/>
        </w:rPr>
        <w:t>University of Miami</w:t>
      </w:r>
      <w:r w:rsidRPr="00345C82">
        <w:rPr>
          <w:rStyle w:val="StyleStyleBold12pt"/>
          <w:rFonts w:ascii="Georgia" w:hAnsi="Georgia"/>
        </w:rPr>
        <w:t xml:space="preserve">, and </w:t>
      </w:r>
      <w:proofErr w:type="spellStart"/>
      <w:r w:rsidRPr="00345C82">
        <w:rPr>
          <w:rStyle w:val="StyleStyleBold12pt"/>
          <w:rFonts w:ascii="Georgia" w:hAnsi="Georgia"/>
        </w:rPr>
        <w:t>Freeley</w:t>
      </w:r>
      <w:proofErr w:type="spellEnd"/>
      <w:r w:rsidRPr="00345C82">
        <w:rPr>
          <w:rStyle w:val="StyleStyleBold12pt"/>
          <w:rFonts w:ascii="Georgia" w:hAnsi="Georgia"/>
        </w:rPr>
        <w:t xml:space="preserve">, </w:t>
      </w:r>
      <w:r w:rsidRPr="00345C82">
        <w:rPr>
          <w:rStyle w:val="StyleStyleBold12pt"/>
          <w:rFonts w:ascii="Georgia" w:hAnsi="Georgia"/>
          <w:b w:val="0"/>
          <w:sz w:val="22"/>
          <w:szCs w:val="22"/>
        </w:rPr>
        <w:t xml:space="preserve">John </w:t>
      </w:r>
      <w:proofErr w:type="spellStart"/>
      <w:r w:rsidRPr="00345C82">
        <w:rPr>
          <w:rStyle w:val="StyleStyleBold12pt"/>
          <w:rFonts w:ascii="Georgia" w:hAnsi="Georgia"/>
          <w:b w:val="0"/>
          <w:sz w:val="22"/>
          <w:szCs w:val="22"/>
        </w:rPr>
        <w:t>Caroll</w:t>
      </w:r>
      <w:proofErr w:type="spellEnd"/>
      <w:r w:rsidRPr="00345C82">
        <w:rPr>
          <w:rStyle w:val="StyleStyleBold12pt"/>
          <w:rFonts w:ascii="Georgia" w:hAnsi="Georgia"/>
          <w:b w:val="0"/>
          <w:sz w:val="22"/>
          <w:szCs w:val="22"/>
        </w:rPr>
        <w:t xml:space="preserve"> University, </w:t>
      </w:r>
      <w:r w:rsidRPr="00345C82">
        <w:rPr>
          <w:rStyle w:val="StyleStyleBold12pt"/>
          <w:rFonts w:ascii="Georgia" w:hAnsi="Georgia"/>
        </w:rPr>
        <w:t>8</w:t>
      </w:r>
    </w:p>
    <w:p w14:paraId="791E0296" w14:textId="77777777" w:rsidR="00107A4E" w:rsidRPr="00345C82" w:rsidRDefault="00107A4E" w:rsidP="00325B35">
      <w:pPr>
        <w:rPr>
          <w:rStyle w:val="StyleStyleBold12pt"/>
          <w:rFonts w:ascii="Georgia" w:hAnsi="Georgia"/>
        </w:rPr>
      </w:pPr>
    </w:p>
    <w:p w14:paraId="1B342456" w14:textId="57CD46B2" w:rsidR="00325B35" w:rsidRPr="00345C82" w:rsidRDefault="00325B35" w:rsidP="00325B35">
      <w:pPr>
        <w:rPr>
          <w:rFonts w:ascii="Georgia" w:hAnsi="Georgia"/>
          <w:sz w:val="26"/>
          <w:szCs w:val="26"/>
        </w:rPr>
      </w:pPr>
      <w:r w:rsidRPr="00345C82">
        <w:rPr>
          <w:rStyle w:val="StyleStyleBold12pt"/>
          <w:rFonts w:ascii="Georgia" w:hAnsi="Georgia"/>
          <w:b w:val="0"/>
          <w:szCs w:val="26"/>
        </w:rPr>
        <w:t>[Austin L. and David L., 2/13/2008, “Argumentation and Debate: Critical Thinking for Reasoned Decision Making”, 12</w:t>
      </w:r>
      <w:r w:rsidRPr="00345C82">
        <w:rPr>
          <w:rStyle w:val="StyleStyleBold12pt"/>
          <w:rFonts w:ascii="Georgia" w:hAnsi="Georgia"/>
          <w:b w:val="0"/>
          <w:szCs w:val="26"/>
          <w:vertAlign w:val="superscript"/>
        </w:rPr>
        <w:t>th</w:t>
      </w:r>
      <w:r w:rsidRPr="00345C82">
        <w:rPr>
          <w:rStyle w:val="StyleStyleBold12pt"/>
          <w:rFonts w:ascii="Georgia" w:hAnsi="Georgia"/>
          <w:b w:val="0"/>
          <w:szCs w:val="26"/>
        </w:rPr>
        <w:t xml:space="preserve"> edition, </w:t>
      </w:r>
      <w:hyperlink r:id="rId21" w:history="1">
        <w:r w:rsidRPr="00345C82">
          <w:rPr>
            <w:rStyle w:val="Hyperlink"/>
            <w:rFonts w:ascii="Georgia" w:hAnsi="Georgia"/>
            <w:sz w:val="26"/>
            <w:szCs w:val="26"/>
          </w:rPr>
          <w:t>http://teddykw2.files.wordpress.com/2012/06/argumentation-and-debate.pdf</w:t>
        </w:r>
      </w:hyperlink>
      <w:r w:rsidRPr="00345C82">
        <w:rPr>
          <w:rStyle w:val="StyleStyleBold12pt"/>
          <w:rFonts w:ascii="Georgia" w:hAnsi="Georgia"/>
          <w:b w:val="0"/>
          <w:szCs w:val="26"/>
        </w:rPr>
        <w:t xml:space="preserve">, </w:t>
      </w:r>
      <w:r w:rsidRPr="00345C82">
        <w:rPr>
          <w:rFonts w:ascii="Georgia" w:hAnsi="Georgia"/>
          <w:sz w:val="26"/>
          <w:szCs w:val="26"/>
        </w:rPr>
        <w:t>p. 45]</w:t>
      </w:r>
    </w:p>
    <w:p w14:paraId="3A62AA92" w14:textId="77777777" w:rsidR="00325B35" w:rsidRPr="00345C82" w:rsidRDefault="00325B35" w:rsidP="00325B35">
      <w:pPr>
        <w:rPr>
          <w:rFonts w:ascii="Georgia" w:hAnsi="Georgia"/>
        </w:rPr>
      </w:pPr>
    </w:p>
    <w:p w14:paraId="763666C5" w14:textId="77777777" w:rsidR="00325B35" w:rsidRPr="00345C82" w:rsidRDefault="00325B35" w:rsidP="00325B35">
      <w:pPr>
        <w:rPr>
          <w:rFonts w:ascii="Georgia" w:hAnsi="Georgia"/>
        </w:rPr>
      </w:pPr>
      <w:r w:rsidRPr="00345C82">
        <w:rPr>
          <w:rStyle w:val="StyleBoldUnderline"/>
          <w:rFonts w:ascii="Georgia" w:hAnsi="Georgia"/>
        </w:rPr>
        <w:t>To have a productive debate, which facilitates effective decision making by directing and placing limits on the decision to be made, the basis for argument¶ should be clearly defined. If we merely talk about “homelessness</w:t>
      </w:r>
      <w:r w:rsidRPr="00345C82">
        <w:rPr>
          <w:rFonts w:ascii="Georgia" w:hAnsi="Georgia"/>
        </w:rPr>
        <w:t>” or “abortion”</w:t>
      </w:r>
      <w:r w:rsidRPr="00345C82">
        <w:rPr>
          <w:rFonts w:ascii="Georgia" w:hAnsi="Georgia"/>
          <w:sz w:val="12"/>
        </w:rPr>
        <w:t xml:space="preserve">¶ </w:t>
      </w:r>
      <w:r w:rsidRPr="00345C82">
        <w:rPr>
          <w:rFonts w:ascii="Georgia" w:hAnsi="Georgia"/>
        </w:rPr>
        <w:t xml:space="preserve">or “crime” or “global warming” </w:t>
      </w:r>
      <w:r w:rsidRPr="00345C82">
        <w:rPr>
          <w:rStyle w:val="StyleBoldUnderline"/>
          <w:rFonts w:ascii="Georgia" w:hAnsi="Georgia"/>
        </w:rPr>
        <w:t>we are likely to have an interesting discussion¶ but not to establish profitable basis for argument</w:t>
      </w:r>
      <w:r w:rsidRPr="00345C82">
        <w:rPr>
          <w:rFonts w:ascii="Georgia" w:hAnsi="Georgia"/>
        </w:rPr>
        <w:t>. For example, the statement</w:t>
      </w:r>
      <w:r w:rsidRPr="00345C82">
        <w:rPr>
          <w:rFonts w:ascii="Georgia" w:hAnsi="Georgia"/>
          <w:sz w:val="12"/>
        </w:rPr>
        <w:t xml:space="preserve">¶ </w:t>
      </w:r>
      <w:r w:rsidRPr="00345C82">
        <w:rPr>
          <w:rFonts w:ascii="Georgia" w:hAnsi="Georgia"/>
        </w:rPr>
        <w:t>“Resolved: That the pen is mightier than the sword” is debatable, yet fails to</w:t>
      </w:r>
      <w:r w:rsidRPr="00345C82">
        <w:rPr>
          <w:rFonts w:ascii="Georgia" w:hAnsi="Georgia"/>
          <w:sz w:val="12"/>
        </w:rPr>
        <w:t xml:space="preserve">¶ </w:t>
      </w:r>
      <w:r w:rsidRPr="00345C82">
        <w:rPr>
          <w:rFonts w:ascii="Georgia" w:hAnsi="Georgia"/>
        </w:rPr>
        <w:t>provide much basis for clear argumentation. If we take this statement to mean</w:t>
      </w:r>
      <w:r w:rsidRPr="00345C82">
        <w:rPr>
          <w:rFonts w:ascii="Georgia" w:hAnsi="Georgia"/>
          <w:sz w:val="12"/>
        </w:rPr>
        <w:t xml:space="preserve">¶ </w:t>
      </w:r>
      <w:r w:rsidRPr="00345C82">
        <w:rPr>
          <w:rFonts w:ascii="Georgia" w:hAnsi="Georgia"/>
        </w:rPr>
        <w:t>that the written word is more effective than physical force for some purposes</w:t>
      </w:r>
      <w:proofErr w:type="gramStart"/>
      <w:r w:rsidRPr="00345C82">
        <w:rPr>
          <w:rFonts w:ascii="Georgia" w:hAnsi="Georgia"/>
        </w:rPr>
        <w:t>,</w:t>
      </w:r>
      <w:r w:rsidRPr="00345C82">
        <w:rPr>
          <w:rFonts w:ascii="Georgia" w:hAnsi="Georgia"/>
          <w:sz w:val="12"/>
        </w:rPr>
        <w:t>¶</w:t>
      </w:r>
      <w:proofErr w:type="gramEnd"/>
      <w:r w:rsidRPr="00345C82">
        <w:rPr>
          <w:rFonts w:ascii="Georgia" w:hAnsi="Georgia"/>
          <w:sz w:val="12"/>
        </w:rPr>
        <w:t xml:space="preserve"> </w:t>
      </w:r>
      <w:r w:rsidRPr="00345C82">
        <w:rPr>
          <w:rFonts w:ascii="Georgia" w:hAnsi="Georgia"/>
        </w:rPr>
        <w:t>we can identify a problem area: the comparative effectiveness of writing or physical force for a specific purpose.</w:t>
      </w:r>
    </w:p>
    <w:p w14:paraId="20119B90" w14:textId="77777777" w:rsidR="00325B35" w:rsidRPr="00345C82" w:rsidRDefault="00325B35" w:rsidP="00325B35">
      <w:pPr>
        <w:rPr>
          <w:rFonts w:ascii="Georgia" w:hAnsi="Georgia"/>
        </w:rPr>
      </w:pPr>
      <w:r w:rsidRPr="00345C82">
        <w:rPr>
          <w:rStyle w:val="StyleBoldUnderline"/>
          <w:rFonts w:ascii="Georgia" w:hAnsi="Georgia"/>
        </w:rPr>
        <w:t>Although we now have a general subject, we have not yet stated a problem</w:t>
      </w:r>
      <w:proofErr w:type="gramStart"/>
      <w:r w:rsidRPr="00345C82">
        <w:rPr>
          <w:rStyle w:val="StyleBoldUnderline"/>
          <w:rFonts w:ascii="Georgia" w:hAnsi="Georgia"/>
        </w:rPr>
        <w:t>.¶</w:t>
      </w:r>
      <w:proofErr w:type="gramEnd"/>
      <w:r w:rsidRPr="00345C82">
        <w:rPr>
          <w:rStyle w:val="StyleBoldUnderline"/>
          <w:rFonts w:ascii="Georgia" w:hAnsi="Georgia"/>
        </w:rPr>
        <w:t xml:space="preserve"> It is still too broad</w:t>
      </w:r>
      <w:r w:rsidRPr="00345C82">
        <w:rPr>
          <w:rFonts w:ascii="Georgia" w:hAnsi="Georgia"/>
        </w:rPr>
        <w:t>, too loosely worded to promote well-organized argument.</w:t>
      </w:r>
      <w:r w:rsidRPr="00345C82">
        <w:rPr>
          <w:rFonts w:ascii="Georgia" w:hAnsi="Georgia"/>
          <w:sz w:val="12"/>
        </w:rPr>
        <w:t xml:space="preserve">¶ </w:t>
      </w:r>
      <w:r w:rsidRPr="00345C82">
        <w:rPr>
          <w:rFonts w:ascii="Georgia" w:hAnsi="Georgia"/>
        </w:rPr>
        <w:t>What sort of writing are we concerned with—poems, novels, government documents, website development, advertising, or what? What does “effectiveness”</w:t>
      </w:r>
      <w:r w:rsidRPr="00345C82">
        <w:rPr>
          <w:rFonts w:ascii="Georgia" w:hAnsi="Georgia"/>
          <w:sz w:val="12"/>
        </w:rPr>
        <w:t xml:space="preserve">¶ </w:t>
      </w:r>
      <w:r w:rsidRPr="00345C82">
        <w:rPr>
          <w:rFonts w:ascii="Georgia" w:hAnsi="Georgia"/>
        </w:rPr>
        <w:t>mean in this context? What kind of physical force is being compared—fists, dueling swords, bazookas, nuclear weapons, or what? A more specific question</w:t>
      </w:r>
      <w:r w:rsidRPr="00345C82">
        <w:rPr>
          <w:rFonts w:ascii="Georgia" w:hAnsi="Georgia"/>
          <w:sz w:val="12"/>
        </w:rPr>
        <w:t xml:space="preserve">¶ </w:t>
      </w:r>
      <w:r w:rsidRPr="00345C82">
        <w:rPr>
          <w:rFonts w:ascii="Georgia" w:hAnsi="Georgia"/>
        </w:rPr>
        <w:t xml:space="preserve">might be, “Would a mutual defense treaty or a visit by our fleet be more effective in assuring </w:t>
      </w:r>
      <w:proofErr w:type="spellStart"/>
      <w:r w:rsidRPr="00345C82">
        <w:rPr>
          <w:rFonts w:ascii="Georgia" w:hAnsi="Georgia"/>
        </w:rPr>
        <w:t>Laurania</w:t>
      </w:r>
      <w:proofErr w:type="spellEnd"/>
      <w:r w:rsidRPr="00345C82">
        <w:rPr>
          <w:rFonts w:ascii="Georgia" w:hAnsi="Georgia"/>
        </w:rPr>
        <w:t xml:space="preserve"> of our support in a certain crisis?” </w:t>
      </w:r>
      <w:r w:rsidRPr="00345C82">
        <w:rPr>
          <w:rStyle w:val="StyleBoldUnderline"/>
          <w:rFonts w:ascii="Georgia" w:hAnsi="Georgia"/>
        </w:rPr>
        <w:t xml:space="preserve">The basis for argument could be phrased in a debate proposition such as “Resolved: That the¶ United States should </w:t>
      </w:r>
      <w:r w:rsidRPr="00345C82">
        <w:rPr>
          <w:rStyle w:val="StyleBoldUnderline"/>
          <w:rFonts w:ascii="Georgia" w:hAnsi="Georgia"/>
          <w:b w:val="0"/>
          <w:u w:val="none"/>
        </w:rPr>
        <w:t xml:space="preserve">enter into a mutual defense treaty with </w:t>
      </w:r>
      <w:proofErr w:type="spellStart"/>
      <w:r w:rsidRPr="00345C82">
        <w:rPr>
          <w:rStyle w:val="StyleBoldUnderline"/>
          <w:rFonts w:ascii="Georgia" w:hAnsi="Georgia"/>
          <w:b w:val="0"/>
          <w:u w:val="none"/>
        </w:rPr>
        <w:t>Laurania</w:t>
      </w:r>
      <w:proofErr w:type="spellEnd"/>
      <w:r w:rsidRPr="00345C82">
        <w:rPr>
          <w:rStyle w:val="StyleBoldUnderline"/>
          <w:rFonts w:ascii="Georgia" w:hAnsi="Georgia"/>
          <w:b w:val="0"/>
          <w:u w:val="none"/>
        </w:rPr>
        <w:t>.”¶</w:t>
      </w:r>
      <w:r w:rsidRPr="00345C82">
        <w:rPr>
          <w:rStyle w:val="StyleBoldUnderline"/>
          <w:rFonts w:ascii="Georgia" w:hAnsi="Georgia"/>
        </w:rPr>
        <w:t xml:space="preserve"> Negative advocates might oppose this proposition by arguing </w:t>
      </w:r>
      <w:r w:rsidRPr="00345C82">
        <w:rPr>
          <w:rStyle w:val="StyleBoldUnderline"/>
          <w:rFonts w:ascii="Georgia" w:hAnsi="Georgia"/>
          <w:b w:val="0"/>
          <w:u w:val="none"/>
        </w:rPr>
        <w:t>that fleet maneuvers would be</w:t>
      </w:r>
      <w:r w:rsidRPr="00345C82">
        <w:rPr>
          <w:rStyle w:val="StyleBoldUnderline"/>
          <w:rFonts w:ascii="Georgia" w:hAnsi="Georgia"/>
        </w:rPr>
        <w:t xml:space="preserve"> a better solution. This is not to say that debates should completely¶ avoid creative interpretation of the controversy by advocates, or that good debates cannot occur over competing interpretations of the controversy;</w:t>
      </w:r>
      <w:r w:rsidRPr="00345C82">
        <w:rPr>
          <w:rFonts w:ascii="Georgia" w:hAnsi="Georgia"/>
        </w:rPr>
        <w:t xml:space="preserve"> in fact</w:t>
      </w:r>
      <w:proofErr w:type="gramStart"/>
      <w:r w:rsidRPr="00345C82">
        <w:rPr>
          <w:rFonts w:ascii="Georgia" w:hAnsi="Georgia"/>
        </w:rPr>
        <w:t>,</w:t>
      </w:r>
      <w:r w:rsidRPr="00345C82">
        <w:rPr>
          <w:rFonts w:ascii="Georgia" w:hAnsi="Georgia"/>
          <w:sz w:val="12"/>
        </w:rPr>
        <w:t>¶</w:t>
      </w:r>
      <w:proofErr w:type="gramEnd"/>
      <w:r w:rsidRPr="00345C82">
        <w:rPr>
          <w:rFonts w:ascii="Georgia" w:hAnsi="Georgia"/>
          <w:sz w:val="12"/>
        </w:rPr>
        <w:t xml:space="preserve"> </w:t>
      </w:r>
      <w:r w:rsidRPr="00345C82">
        <w:rPr>
          <w:rFonts w:ascii="Georgia" w:hAnsi="Georgia"/>
        </w:rPr>
        <w:t xml:space="preserve">these sorts of debates may be very engaging. </w:t>
      </w:r>
      <w:r w:rsidRPr="00345C82">
        <w:rPr>
          <w:rStyle w:val="StyleBoldUnderline"/>
          <w:rFonts w:ascii="Georgia" w:hAnsi="Georgia"/>
        </w:rPr>
        <w:t>The point is that debate is best facilitated by the guidance provided by focus on a particular point of difference</w:t>
      </w:r>
      <w:proofErr w:type="gramStart"/>
      <w:r w:rsidRPr="00345C82">
        <w:rPr>
          <w:rStyle w:val="StyleBoldUnderline"/>
          <w:rFonts w:ascii="Georgia" w:hAnsi="Georgia"/>
        </w:rPr>
        <w:t>,¶</w:t>
      </w:r>
      <w:proofErr w:type="gramEnd"/>
      <w:r w:rsidRPr="00345C82">
        <w:rPr>
          <w:rStyle w:val="StyleBoldUnderline"/>
          <w:rFonts w:ascii="Georgia" w:hAnsi="Georgia"/>
        </w:rPr>
        <w:t xml:space="preserve"> w</w:t>
      </w:r>
      <w:r w:rsidRPr="00345C82">
        <w:rPr>
          <w:rFonts w:ascii="Georgia" w:hAnsi="Georgia"/>
        </w:rPr>
        <w:t>hich will be outlined in the following discussion.</w:t>
      </w:r>
    </w:p>
    <w:p w14:paraId="522FFDF7" w14:textId="77777777" w:rsidR="00325B35" w:rsidRPr="00345C82" w:rsidRDefault="00325B35" w:rsidP="00325B35">
      <w:pPr>
        <w:rPr>
          <w:rFonts w:ascii="Georgia" w:hAnsi="Georgia"/>
        </w:rPr>
      </w:pPr>
    </w:p>
    <w:p w14:paraId="48651B95" w14:textId="04164CC3" w:rsidR="008B23FB" w:rsidRPr="00345C82" w:rsidRDefault="0066377B" w:rsidP="0066377B">
      <w:pPr>
        <w:pStyle w:val="Heading3"/>
        <w:rPr>
          <w:rFonts w:ascii="Georgia" w:hAnsi="Georgia"/>
        </w:rPr>
      </w:pPr>
      <w:r w:rsidRPr="00345C82">
        <w:rPr>
          <w:rFonts w:ascii="Georgia" w:hAnsi="Georgia"/>
        </w:rPr>
        <w:t>AT K of Fairness</w:t>
      </w:r>
    </w:p>
    <w:p w14:paraId="2D504023" w14:textId="77777777" w:rsidR="00951F6E" w:rsidRPr="00345C82" w:rsidRDefault="00951F6E" w:rsidP="00951F6E">
      <w:pPr>
        <w:pStyle w:val="Heading4"/>
        <w:rPr>
          <w:rFonts w:ascii="Georgia" w:hAnsi="Georgia"/>
        </w:rPr>
      </w:pPr>
      <w:r w:rsidRPr="00345C82">
        <w:rPr>
          <w:rFonts w:ascii="Georgia" w:hAnsi="Georgia"/>
        </w:rPr>
        <w:t>Conflicts are inevitable – our attempt to establish procedural fairness is necessary to the decision-making process EVEN IF substantive fairness cannot be achieved.</w:t>
      </w:r>
    </w:p>
    <w:p w14:paraId="7AB9393B" w14:textId="77777777" w:rsidR="00951F6E" w:rsidRPr="00345C82" w:rsidRDefault="00951F6E" w:rsidP="00951F6E">
      <w:pPr>
        <w:rPr>
          <w:rFonts w:ascii="Georgia" w:hAnsi="Georgia"/>
        </w:rPr>
      </w:pPr>
    </w:p>
    <w:p w14:paraId="2ED58751" w14:textId="77777777" w:rsidR="00951F6E" w:rsidRPr="00345C82" w:rsidRDefault="00951F6E" w:rsidP="00951F6E">
      <w:pPr>
        <w:rPr>
          <w:rStyle w:val="StyleStyleBold12pt"/>
          <w:rFonts w:ascii="Georgia" w:hAnsi="Georgia"/>
          <w:b w:val="0"/>
        </w:rPr>
      </w:pPr>
      <w:proofErr w:type="spellStart"/>
      <w:r w:rsidRPr="00345C82">
        <w:rPr>
          <w:rStyle w:val="StyleStyleBold12pt"/>
          <w:rFonts w:ascii="Georgia" w:hAnsi="Georgia"/>
        </w:rPr>
        <w:t>Menkel</w:t>
      </w:r>
      <w:proofErr w:type="spellEnd"/>
      <w:r w:rsidRPr="00345C82">
        <w:rPr>
          <w:rStyle w:val="StyleStyleBold12pt"/>
          <w:rFonts w:ascii="Georgia" w:hAnsi="Georgia"/>
        </w:rPr>
        <w:t xml:space="preserve">-Meadow, 4 </w:t>
      </w:r>
      <w:r w:rsidRPr="00345C82">
        <w:rPr>
          <w:rStyle w:val="StyleStyleBold12pt"/>
          <w:rFonts w:ascii="Georgia" w:hAnsi="Georgia"/>
          <w:b w:val="0"/>
          <w:sz w:val="22"/>
          <w:szCs w:val="22"/>
        </w:rPr>
        <w:t>(Carrie, Georgetown University Law Center, 2004, “From Legal Disputes to Conflict Resolution and Human Problem Solving: Legal Dispute Resolution in a Multidisciplinary Context”)</w:t>
      </w:r>
    </w:p>
    <w:p w14:paraId="50B50411" w14:textId="77777777" w:rsidR="00951F6E" w:rsidRPr="00345C82" w:rsidRDefault="00951F6E" w:rsidP="00951F6E">
      <w:pPr>
        <w:rPr>
          <w:rStyle w:val="StyleBoldUnderline"/>
          <w:rFonts w:ascii="Georgia" w:hAnsi="Georgia"/>
        </w:rPr>
      </w:pPr>
    </w:p>
    <w:p w14:paraId="4B69F19E" w14:textId="77777777" w:rsidR="00951F6E" w:rsidRPr="00345C82" w:rsidRDefault="00951F6E" w:rsidP="00951F6E">
      <w:pPr>
        <w:rPr>
          <w:rFonts w:ascii="Georgia" w:hAnsi="Georgia"/>
        </w:rPr>
      </w:pPr>
      <w:r w:rsidRPr="00345C82">
        <w:rPr>
          <w:rFonts w:ascii="Georgia" w:hAnsi="Georgia"/>
        </w:rPr>
        <w:t xml:space="preserve">If recent world events have taught us anything, it is </w:t>
      </w:r>
      <w:r w:rsidRPr="00345C82">
        <w:rPr>
          <w:rStyle w:val="StyleBoldUnderline"/>
          <w:rFonts w:ascii="Georgia" w:hAnsi="Georgia"/>
          <w:b w:val="0"/>
          <w:u w:val="none"/>
        </w:rPr>
        <w:t>that</w:t>
      </w:r>
      <w:r w:rsidRPr="00345C82">
        <w:rPr>
          <w:rStyle w:val="StyleBoldUnderline"/>
          <w:rFonts w:ascii="Georgia" w:hAnsi="Georgia"/>
        </w:rPr>
        <w:t xml:space="preserve"> conflict and conflicting notions of the good are inevitable</w:t>
      </w:r>
      <w:r w:rsidRPr="00345C82">
        <w:rPr>
          <w:rFonts w:ascii="Georgia" w:hAnsi="Georgia"/>
        </w:rPr>
        <w:t xml:space="preserve"> for human beings. So, while many of us seek ways to establish more universal notions of the good toward which to direct our human efforts, it has, sadly, become, in the early years of the twenty-first century, more common for us to assume there will be basic value differences among us. </w:t>
      </w:r>
      <w:r w:rsidRPr="00345C82">
        <w:rPr>
          <w:rStyle w:val="StyleBoldUnderline"/>
          <w:rFonts w:ascii="Georgia" w:hAnsi="Georgia"/>
        </w:rPr>
        <w:t>We should, then, spend our time thinking about how we can</w:t>
      </w:r>
      <w:r w:rsidRPr="00345C82">
        <w:rPr>
          <w:rFonts w:ascii="Georgia" w:hAnsi="Georgia"/>
        </w:rPr>
        <w:t xml:space="preserve"> at least </w:t>
      </w:r>
      <w:r w:rsidRPr="00345C82">
        <w:rPr>
          <w:rStyle w:val="StyleBoldUnderline"/>
          <w:rFonts w:ascii="Georgia" w:hAnsi="Georgia"/>
        </w:rPr>
        <w:t>develop fair and considerate processes for communicating</w:t>
      </w:r>
      <w:r w:rsidRPr="00345C82">
        <w:rPr>
          <w:rFonts w:ascii="Georgia" w:hAnsi="Georgia"/>
        </w:rPr>
        <w:t xml:space="preserve"> enough </w:t>
      </w:r>
      <w:r w:rsidRPr="00345C82">
        <w:rPr>
          <w:rStyle w:val="StyleBoldUnderline"/>
          <w:rFonts w:ascii="Georgia" w:hAnsi="Georgia"/>
        </w:rPr>
        <w:t>with each other so that we may act with the most benefit and the least harm.</w:t>
      </w:r>
      <w:r w:rsidRPr="00345C82">
        <w:rPr>
          <w:rFonts w:ascii="Georgia" w:hAnsi="Georgia"/>
        </w:rPr>
        <w:t xml:space="preserve"> Some offer hopes that "the rule of law" can be universalized as a principled way to resolve conflicts, domestically and internationally. Others of us see law as often </w:t>
      </w:r>
      <w:proofErr w:type="spellStart"/>
      <w:r w:rsidRPr="00345C82">
        <w:rPr>
          <w:rFonts w:ascii="Georgia" w:hAnsi="Georgia"/>
        </w:rPr>
        <w:t>conflictual</w:t>
      </w:r>
      <w:proofErr w:type="spellEnd"/>
      <w:r w:rsidRPr="00345C82">
        <w:rPr>
          <w:rFonts w:ascii="Georgia" w:hAnsi="Georgia"/>
        </w:rPr>
        <w:t xml:space="preserve">, indeterminate, and politically contested or </w:t>
      </w:r>
      <w:proofErr w:type="spellStart"/>
      <w:r w:rsidRPr="00345C82">
        <w:rPr>
          <w:rFonts w:ascii="Georgia" w:hAnsi="Georgia"/>
        </w:rPr>
        <w:t>manipulable</w:t>
      </w:r>
      <w:proofErr w:type="spellEnd"/>
      <w:r w:rsidRPr="00345C82">
        <w:rPr>
          <w:rFonts w:ascii="Georgia" w:hAnsi="Georgia"/>
        </w:rPr>
        <w:t>, or so focused on the need for regulation of the aggregate that it cannot always do 'Justice" in particular cases. Legal justice is not always actual justice</w:t>
      </w:r>
      <w:proofErr w:type="gramStart"/>
      <w:r w:rsidRPr="00345C82">
        <w:rPr>
          <w:rFonts w:ascii="Georgia" w:hAnsi="Georgia"/>
        </w:rPr>
        <w:t>.</w:t>
      </w:r>
      <w:r w:rsidRPr="00345C82">
        <w:rPr>
          <w:rFonts w:ascii="Georgia" w:hAnsi="Georgia"/>
          <w:sz w:val="12"/>
        </w:rPr>
        <w:t>¶</w:t>
      </w:r>
      <w:proofErr w:type="gramEnd"/>
      <w:r w:rsidRPr="00345C82">
        <w:rPr>
          <w:rFonts w:ascii="Georgia" w:hAnsi="Georgia"/>
          <w:sz w:val="12"/>
        </w:rPr>
        <w:t xml:space="preserve"> </w:t>
      </w:r>
      <w:r w:rsidRPr="00345C82">
        <w:rPr>
          <w:rFonts w:ascii="Georgia" w:hAnsi="Georgia"/>
        </w:rPr>
        <w:t>The social philosopher Stuart Hampshire has recently concluded, in his book Justice Is Conflict, that while we may never agree about what the content of universal justice is "because there never will be such a harmony, either in the soul or in the city," we might instead come closer to recognizing that "</w:t>
      </w:r>
      <w:r w:rsidRPr="00345C82">
        <w:rPr>
          <w:rStyle w:val="StyleBoldUnderline"/>
          <w:rFonts w:ascii="Georgia" w:hAnsi="Georgia"/>
        </w:rPr>
        <w:t>fairness in procedures for resolving conflicts is the fundamental kind of fairness</w:t>
      </w:r>
      <w:r w:rsidRPr="00345C82">
        <w:rPr>
          <w:rFonts w:ascii="Georgia" w:hAnsi="Georgia"/>
        </w:rPr>
        <w:t>, and that it is acknowledged as a value in most cultures, places, and times: fairness in procedure is an invariable value, a constant in human nature."2 Hampshire goes on to say-in words eloquent enough to make one feel proud of what has constituted at least half of a lifetime's work of theorizing and practice 10 conflict resolution-that</w:t>
      </w:r>
      <w:r w:rsidRPr="00345C82">
        <w:rPr>
          <w:rFonts w:ascii="Georgia" w:hAnsi="Georgia"/>
          <w:sz w:val="12"/>
        </w:rPr>
        <w:t xml:space="preserve">¶ </w:t>
      </w:r>
      <w:r w:rsidRPr="00345C82">
        <w:rPr>
          <w:rStyle w:val="StyleBoldUnderline"/>
          <w:rFonts w:ascii="Georgia" w:hAnsi="Georgia"/>
        </w:rPr>
        <w:t>[</w:t>
      </w:r>
      <w:proofErr w:type="gramStart"/>
      <w:r w:rsidRPr="00345C82">
        <w:rPr>
          <w:rStyle w:val="StyleBoldUnderline"/>
          <w:rFonts w:ascii="Georgia" w:hAnsi="Georgia"/>
        </w:rPr>
        <w:t>b]</w:t>
      </w:r>
      <w:proofErr w:type="spellStart"/>
      <w:r w:rsidRPr="00345C82">
        <w:rPr>
          <w:rStyle w:val="StyleBoldUnderline"/>
          <w:rFonts w:ascii="Georgia" w:hAnsi="Georgia"/>
        </w:rPr>
        <w:t>ecause</w:t>
      </w:r>
      <w:proofErr w:type="spellEnd"/>
      <w:proofErr w:type="gramEnd"/>
      <w:r w:rsidRPr="00345C82">
        <w:rPr>
          <w:rStyle w:val="StyleBoldUnderline"/>
          <w:rFonts w:ascii="Georgia" w:hAnsi="Georgia"/>
        </w:rPr>
        <w:t xml:space="preserve"> there will always be conflicts</w:t>
      </w:r>
      <w:r w:rsidRPr="00345C82">
        <w:rPr>
          <w:rFonts w:ascii="Georgia" w:hAnsi="Georgia"/>
        </w:rPr>
        <w:t xml:space="preserve"> between conceptions of the good, moral conflicts, both in the soul and in the city, </w:t>
      </w:r>
      <w:r w:rsidRPr="00345C82">
        <w:rPr>
          <w:rStyle w:val="StyleBoldUnderline"/>
          <w:rFonts w:ascii="Georgia" w:hAnsi="Georgia"/>
        </w:rPr>
        <w:t>there is</w:t>
      </w:r>
      <w:r w:rsidRPr="00345C82">
        <w:rPr>
          <w:rFonts w:ascii="Georgia" w:hAnsi="Georgia"/>
        </w:rPr>
        <w:t xml:space="preserve"> everywhere </w:t>
      </w:r>
      <w:r w:rsidRPr="00345C82">
        <w:rPr>
          <w:rStyle w:val="StyleBoldUnderline"/>
          <w:rFonts w:ascii="Georgia" w:hAnsi="Georgia"/>
        </w:rPr>
        <w:t>a well-</w:t>
      </w:r>
      <w:r w:rsidRPr="00345C82">
        <w:rPr>
          <w:rStyle w:val="StyleBoldUnderline"/>
          <w:rFonts w:ascii="Georgia" w:hAnsi="Georgia"/>
          <w:sz w:val="12"/>
        </w:rPr>
        <w:t xml:space="preserve">¶ </w:t>
      </w:r>
      <w:r w:rsidRPr="00345C82">
        <w:rPr>
          <w:rStyle w:val="StyleBoldUnderline"/>
          <w:rFonts w:ascii="Georgia" w:hAnsi="Georgia"/>
        </w:rPr>
        <w:t>recognized need for procedures of conflict resolution</w:t>
      </w:r>
      <w:r w:rsidRPr="00345C82">
        <w:rPr>
          <w:rFonts w:ascii="Georgia" w:hAnsi="Georgia"/>
        </w:rPr>
        <w:t>, which can replace</w:t>
      </w:r>
      <w:r w:rsidRPr="00345C82">
        <w:rPr>
          <w:rFonts w:ascii="Georgia" w:hAnsi="Georgia"/>
          <w:sz w:val="12"/>
        </w:rPr>
        <w:t xml:space="preserve">¶ </w:t>
      </w:r>
      <w:r w:rsidRPr="00345C82">
        <w:rPr>
          <w:rFonts w:ascii="Georgia" w:hAnsi="Georgia"/>
        </w:rPr>
        <w:t>brute force and domination and tyranny.3</w:t>
      </w:r>
      <w:r w:rsidRPr="00345C82">
        <w:rPr>
          <w:rFonts w:ascii="Georgia" w:hAnsi="Georgia"/>
          <w:sz w:val="12"/>
        </w:rPr>
        <w:t xml:space="preserve">¶ </w:t>
      </w:r>
      <w:r w:rsidRPr="00345C82">
        <w:rPr>
          <w:rFonts w:ascii="Georgia" w:hAnsi="Georgia"/>
        </w:rPr>
        <w:t xml:space="preserve">The existence of such an institution [for conflict resolution], and the particular form of its rules and conventions of procedure are matters of historical contingency. </w:t>
      </w:r>
      <w:r w:rsidRPr="00345C82">
        <w:rPr>
          <w:rStyle w:val="StyleBoldUnderline"/>
          <w:rFonts w:ascii="Georgia" w:hAnsi="Georgia"/>
        </w:rPr>
        <w:t>There is</w:t>
      </w:r>
      <w:r w:rsidRPr="00345C82">
        <w:rPr>
          <w:rFonts w:ascii="Georgia" w:hAnsi="Georgia"/>
        </w:rPr>
        <w:t xml:space="preserve"> no rational necessity about the more specific rules and conventions determining the criteria for success in argument in any particular institution, except </w:t>
      </w:r>
      <w:r w:rsidRPr="00345C82">
        <w:rPr>
          <w:rStyle w:val="StyleBoldUnderline"/>
          <w:rFonts w:ascii="Georgia" w:hAnsi="Georgia"/>
        </w:rPr>
        <w:t>the overriding necessity that each side in the conflict should be heard putting its case</w:t>
      </w:r>
      <w:r w:rsidRPr="00345C82">
        <w:rPr>
          <w:rFonts w:ascii="Georgia" w:hAnsi="Georgia"/>
        </w:rPr>
        <w:t xml:space="preserve"> ("</w:t>
      </w:r>
      <w:proofErr w:type="spellStart"/>
      <w:r w:rsidRPr="00345C82">
        <w:rPr>
          <w:rFonts w:ascii="Georgia" w:hAnsi="Georgia"/>
        </w:rPr>
        <w:t>audi</w:t>
      </w:r>
      <w:proofErr w:type="spellEnd"/>
      <w:r w:rsidRPr="00345C82">
        <w:rPr>
          <w:rFonts w:ascii="Georgia" w:hAnsi="Georgia"/>
        </w:rPr>
        <w:t xml:space="preserve"> </w:t>
      </w:r>
      <w:proofErr w:type="spellStart"/>
      <w:r w:rsidRPr="00345C82">
        <w:rPr>
          <w:rFonts w:ascii="Georgia" w:hAnsi="Georgia"/>
        </w:rPr>
        <w:t>alteram</w:t>
      </w:r>
      <w:proofErr w:type="spellEnd"/>
      <w:r w:rsidRPr="00345C82">
        <w:rPr>
          <w:rFonts w:ascii="Georgia" w:hAnsi="Georgia"/>
        </w:rPr>
        <w:t xml:space="preserve"> par/</w:t>
      </w:r>
      <w:proofErr w:type="spellStart"/>
      <w:r w:rsidRPr="00345C82">
        <w:rPr>
          <w:rFonts w:ascii="Georgia" w:hAnsi="Georgia"/>
        </w:rPr>
        <w:t>em</w:t>
      </w:r>
      <w:proofErr w:type="spellEnd"/>
      <w:r w:rsidRPr="00345C82">
        <w:rPr>
          <w:rFonts w:ascii="Georgia" w:hAnsi="Georgia"/>
        </w:rPr>
        <w:t xml:space="preserve"> ']</w:t>
      </w:r>
      <w:proofErr w:type="gramStart"/>
      <w:r w:rsidRPr="00345C82">
        <w:rPr>
          <w:rFonts w:ascii="Georgia" w:hAnsi="Georgia"/>
        </w:rPr>
        <w:t>.4</w:t>
      </w:r>
      <w:proofErr w:type="gramEnd"/>
      <w:r w:rsidRPr="00345C82">
        <w:rPr>
          <w:rFonts w:ascii="Georgia" w:hAnsi="Georgia"/>
          <w:sz w:val="12"/>
        </w:rPr>
        <w:t xml:space="preserve">¶ </w:t>
      </w:r>
      <w:r w:rsidRPr="00345C82">
        <w:rPr>
          <w:rFonts w:ascii="Georgia" w:hAnsi="Georgia"/>
        </w:rPr>
        <w:t>[T]he skillful management of conflicts [is] among the highest of human skills. 5</w:t>
      </w:r>
      <w:r w:rsidRPr="00345C82">
        <w:rPr>
          <w:rFonts w:ascii="Georgia" w:hAnsi="Georgia"/>
          <w:sz w:val="12"/>
        </w:rPr>
        <w:t xml:space="preserve">¶ </w:t>
      </w:r>
      <w:r w:rsidRPr="00345C82">
        <w:rPr>
          <w:rFonts w:ascii="Georgia" w:hAnsi="Georgia"/>
        </w:rPr>
        <w:t>Hampshire identifies several principles which are crucial to understanding the importance of procedural justice</w:t>
      </w:r>
      <w:proofErr w:type="gramStart"/>
      <w:r w:rsidRPr="00345C82">
        <w:rPr>
          <w:rFonts w:ascii="Georgia" w:hAnsi="Georgia"/>
        </w:rPr>
        <w:t>.</w:t>
      </w:r>
      <w:r w:rsidRPr="00345C82">
        <w:rPr>
          <w:rFonts w:ascii="Georgia" w:hAnsi="Georgia"/>
          <w:sz w:val="12"/>
        </w:rPr>
        <w:t>¶</w:t>
      </w:r>
      <w:proofErr w:type="gramEnd"/>
      <w:r w:rsidRPr="00345C82">
        <w:rPr>
          <w:rFonts w:ascii="Georgia" w:hAnsi="Georgia"/>
          <w:sz w:val="12"/>
        </w:rPr>
        <w:t xml:space="preserve"> </w:t>
      </w:r>
      <w:r w:rsidRPr="00345C82">
        <w:rPr>
          <w:rFonts w:ascii="Georgia" w:hAnsi="Georgia"/>
        </w:rPr>
        <w:t xml:space="preserve">1. Conflict is human and ubiquitous. </w:t>
      </w:r>
      <w:r w:rsidRPr="00345C82">
        <w:rPr>
          <w:rStyle w:val="StyleBoldUnderline"/>
          <w:rFonts w:ascii="Georgia" w:hAnsi="Georgia"/>
        </w:rPr>
        <w:t>Conflict is actually necessary for defining what is important</w:t>
      </w:r>
      <w:r w:rsidRPr="00345C82">
        <w:rPr>
          <w:rFonts w:ascii="Georgia" w:hAnsi="Georgia"/>
        </w:rPr>
        <w:t xml:space="preserve"> about oneself and the polity to which individuals belong, </w:t>
      </w:r>
      <w:r w:rsidRPr="00345C82">
        <w:rPr>
          <w:rStyle w:val="StyleBoldUnderline"/>
          <w:rFonts w:ascii="Georgia" w:hAnsi="Georgia"/>
        </w:rPr>
        <w:t>and for instigating important social change</w:t>
      </w:r>
      <w:r w:rsidRPr="00345C82">
        <w:rPr>
          <w:rFonts w:ascii="Georgia" w:hAnsi="Georgia"/>
        </w:rPr>
        <w:t xml:space="preserve"> (e.g., the elimination of slavery, the movements toward racial and gender equality, as well as increased democratic participation in many nations). </w:t>
      </w:r>
      <w:r w:rsidRPr="00345C82">
        <w:rPr>
          <w:rStyle w:val="StyleBoldUnderline"/>
          <w:rFonts w:ascii="Georgia" w:hAnsi="Georgia"/>
        </w:rPr>
        <w:t>Agreement</w:t>
      </w:r>
      <w:r w:rsidRPr="00345C82">
        <w:rPr>
          <w:rFonts w:ascii="Georgia" w:hAnsi="Georgia"/>
        </w:rPr>
        <w:t xml:space="preserve"> on all human values </w:t>
      </w:r>
      <w:r w:rsidRPr="00345C82">
        <w:rPr>
          <w:rStyle w:val="StyleBoldUnderline"/>
          <w:rFonts w:ascii="Georgia" w:hAnsi="Georgia"/>
        </w:rPr>
        <w:t>is unlikely</w:t>
      </w:r>
      <w:r w:rsidRPr="00345C82">
        <w:rPr>
          <w:rFonts w:ascii="Georgia" w:hAnsi="Georgia"/>
        </w:rPr>
        <w:t xml:space="preserve"> given human diversity, deep-seated cultural norms, and the variation of human needs and desires</w:t>
      </w:r>
      <w:proofErr w:type="gramStart"/>
      <w:r w:rsidRPr="00345C82">
        <w:rPr>
          <w:rFonts w:ascii="Georgia" w:hAnsi="Georgia"/>
        </w:rPr>
        <w:t>.</w:t>
      </w:r>
      <w:r w:rsidRPr="00345C82">
        <w:rPr>
          <w:rFonts w:ascii="Georgia" w:hAnsi="Georgia"/>
          <w:sz w:val="12"/>
        </w:rPr>
        <w:t>¶</w:t>
      </w:r>
      <w:proofErr w:type="gramEnd"/>
      <w:r w:rsidRPr="00345C82">
        <w:rPr>
          <w:rFonts w:ascii="Georgia" w:hAnsi="Georgia"/>
          <w:sz w:val="12"/>
        </w:rPr>
        <w:t xml:space="preserve"> </w:t>
      </w:r>
      <w:r w:rsidRPr="00345C82">
        <w:rPr>
          <w:rFonts w:ascii="Georgia" w:hAnsi="Georgia"/>
        </w:rPr>
        <w:t xml:space="preserve">2. </w:t>
      </w:r>
      <w:r w:rsidRPr="00345C82">
        <w:rPr>
          <w:rStyle w:val="StyleBoldUnderline"/>
          <w:rFonts w:ascii="Georgia" w:hAnsi="Georgia"/>
        </w:rPr>
        <w:t xml:space="preserve">Even if we cannot all agree on substantive norms and goals, we can </w:t>
      </w:r>
      <w:r w:rsidRPr="00345C82">
        <w:rPr>
          <w:rFonts w:ascii="Georgia" w:hAnsi="Georgia"/>
        </w:rPr>
        <w:t xml:space="preserve">probably </w:t>
      </w:r>
      <w:r w:rsidRPr="00345C82">
        <w:rPr>
          <w:rStyle w:val="StyleBoldUnderline"/>
          <w:rFonts w:ascii="Georgia" w:hAnsi="Georgia"/>
        </w:rPr>
        <w:t>agree on some processes for making decisions that will enable us to go forward and act</w:t>
      </w:r>
      <w:r w:rsidRPr="00345C82">
        <w:rPr>
          <w:rFonts w:ascii="Georgia" w:hAnsi="Georgia"/>
        </w:rPr>
        <w:t xml:space="preserve">. We might have some virtually universal ideas about </w:t>
      </w:r>
      <w:r w:rsidRPr="00345C82">
        <w:rPr>
          <w:rStyle w:val="StyleBoldUnderline"/>
          <w:rFonts w:ascii="Georgia" w:hAnsi="Georgia"/>
        </w:rPr>
        <w:t>procedural fairness</w:t>
      </w:r>
      <w:r w:rsidRPr="00345C82">
        <w:rPr>
          <w:rFonts w:ascii="Georgia" w:hAnsi="Georgia"/>
        </w:rPr>
        <w:t xml:space="preserve">, like </w:t>
      </w:r>
      <w:r w:rsidRPr="00345C82">
        <w:rPr>
          <w:rStyle w:val="StyleBoldUnderline"/>
          <w:rFonts w:ascii="Georgia" w:hAnsi="Georgia"/>
        </w:rPr>
        <w:t>the ability to "make a case" and "be heard" and to have impartiality and fairness govern any decision-making process</w:t>
      </w:r>
      <w:r w:rsidRPr="00345C82">
        <w:rPr>
          <w:rFonts w:ascii="Georgia" w:hAnsi="Georgia"/>
        </w:rPr>
        <w:t xml:space="preserve">. Some might go further and suggest that some participation in the process by which decisions are made </w:t>
      </w:r>
      <w:r w:rsidRPr="00345C82">
        <w:rPr>
          <w:rStyle w:val="StyleBoldUnderline"/>
          <w:rFonts w:ascii="Georgia" w:hAnsi="Georgia"/>
        </w:rPr>
        <w:t>is essential to the legitimacy of a process</w:t>
      </w:r>
      <w:r w:rsidRPr="00345C82">
        <w:rPr>
          <w:rFonts w:ascii="Georgia" w:hAnsi="Georgia"/>
        </w:rPr>
        <w:t xml:space="preserve"> (with or without commitments to democratic political regimes).</w:t>
      </w:r>
    </w:p>
    <w:p w14:paraId="51ADEC89" w14:textId="77777777" w:rsidR="00CC0877" w:rsidRPr="00345C82" w:rsidRDefault="00CC0877" w:rsidP="00CC0877">
      <w:pPr>
        <w:pStyle w:val="Heading4"/>
        <w:rPr>
          <w:rFonts w:ascii="Georgia" w:hAnsi="Georgia"/>
        </w:rPr>
      </w:pPr>
      <w:r w:rsidRPr="00345C82">
        <w:rPr>
          <w:rFonts w:ascii="Georgia" w:hAnsi="Georgia"/>
        </w:rPr>
        <w:t>Agonistic rhetoric is more than succeed-at-all-costs – adversarial debate is key to testing ideas and tolerating difference.</w:t>
      </w:r>
    </w:p>
    <w:p w14:paraId="18583058" w14:textId="77777777" w:rsidR="00CC0877" w:rsidRPr="00345C82" w:rsidRDefault="00CC0877" w:rsidP="00CC0877">
      <w:pPr>
        <w:rPr>
          <w:rFonts w:ascii="Georgia" w:hAnsi="Georgia"/>
        </w:rPr>
      </w:pPr>
    </w:p>
    <w:p w14:paraId="0A435B04" w14:textId="77777777" w:rsidR="00CC0877" w:rsidRPr="00345C82" w:rsidRDefault="00CC0877" w:rsidP="00CC0877">
      <w:pPr>
        <w:rPr>
          <w:rFonts w:ascii="Georgia" w:hAnsi="Georgia"/>
        </w:rPr>
      </w:pPr>
      <w:proofErr w:type="spellStart"/>
      <w:r w:rsidRPr="00345C82">
        <w:rPr>
          <w:rStyle w:val="Heading4Char"/>
          <w:rFonts w:ascii="Georgia" w:hAnsi="Georgia"/>
        </w:rPr>
        <w:t>Crosswhite</w:t>
      </w:r>
      <w:proofErr w:type="spellEnd"/>
      <w:r w:rsidRPr="00345C82">
        <w:rPr>
          <w:rStyle w:val="Heading4Char"/>
          <w:rFonts w:ascii="Georgia" w:hAnsi="Georgia"/>
        </w:rPr>
        <w:t xml:space="preserve"> 2</w:t>
      </w:r>
      <w:r w:rsidRPr="00345C82">
        <w:rPr>
          <w:rFonts w:ascii="Georgia" w:hAnsi="Georgia"/>
        </w:rPr>
        <w:t xml:space="preserve"> (James </w:t>
      </w:r>
      <w:proofErr w:type="spellStart"/>
      <w:r w:rsidRPr="00345C82">
        <w:rPr>
          <w:rFonts w:ascii="Georgia" w:hAnsi="Georgia"/>
        </w:rPr>
        <w:t>Crosswhite</w:t>
      </w:r>
      <w:proofErr w:type="spellEnd"/>
      <w:r w:rsidRPr="00345C82">
        <w:rPr>
          <w:rFonts w:ascii="Georgia" w:hAnsi="Georgia"/>
        </w:rPr>
        <w:t xml:space="preserve">, Professor, Department of English, University of Oregon, Ph.D. Philosophy, UC San Diego, B.A. Philosophy, UC Santa Cruz, “Conflict in Concert: Fighting Hannah Arendt's Good Fight,” JAC, 22(4), Fall 2002, pp.948-959, </w:t>
      </w:r>
      <w:hyperlink r:id="rId22" w:history="1">
        <w:r w:rsidRPr="00345C82">
          <w:rPr>
            <w:rStyle w:val="Hyperlink"/>
            <w:rFonts w:ascii="Georgia" w:hAnsi="Georgia"/>
          </w:rPr>
          <w:t>http://www.jaconlinejournal.com/archives/vol22.4/crosswhite-conflict.pdf</w:t>
        </w:r>
      </w:hyperlink>
      <w:r w:rsidRPr="00345C82">
        <w:rPr>
          <w:rFonts w:ascii="Georgia" w:hAnsi="Georgia"/>
        </w:rPr>
        <w:t>)</w:t>
      </w:r>
    </w:p>
    <w:p w14:paraId="55076106" w14:textId="77777777" w:rsidR="00CC0877" w:rsidRPr="00345C82" w:rsidRDefault="00CC0877" w:rsidP="00CC0877">
      <w:pPr>
        <w:rPr>
          <w:rFonts w:ascii="Georgia" w:hAnsi="Georgia"/>
        </w:rPr>
      </w:pPr>
    </w:p>
    <w:p w14:paraId="17220257" w14:textId="77777777" w:rsidR="00CC0877" w:rsidRPr="00345C82" w:rsidRDefault="00CC0877" w:rsidP="00CC0877">
      <w:pPr>
        <w:rPr>
          <w:rStyle w:val="StyleBoldUnderline"/>
          <w:rFonts w:ascii="Georgia" w:hAnsi="Georgia"/>
        </w:rPr>
      </w:pPr>
      <w:r w:rsidRPr="00345C82">
        <w:rPr>
          <w:rFonts w:ascii="Georgia" w:hAnsi="Georgia"/>
          <w:sz w:val="16"/>
        </w:rPr>
        <w:t xml:space="preserve">Early in her essay, and again at the end, Roberts-Miller shakes hands with her opponent and acknowledges that there is a legitimate grievance against agonistic rhetoric. The basic problem with valuing agonistic rhetoric is that one seems at the same time to be promoting mere wrangling. The </w:t>
      </w:r>
      <w:proofErr w:type="gramStart"/>
      <w:r w:rsidRPr="00345C82">
        <w:rPr>
          <w:rFonts w:ascii="Georgia" w:hAnsi="Georgia"/>
          <w:sz w:val="16"/>
        </w:rPr>
        <w:t>opponents</w:t>
      </w:r>
      <w:proofErr w:type="gramEnd"/>
      <w:r w:rsidRPr="00345C82">
        <w:rPr>
          <w:rFonts w:ascii="Georgia" w:hAnsi="Georgia"/>
          <w:sz w:val="16"/>
        </w:rPr>
        <w:t xml:space="preserve"> </w:t>
      </w:r>
      <w:proofErr w:type="spellStart"/>
      <w:r w:rsidRPr="00345C82">
        <w:rPr>
          <w:rFonts w:ascii="Georgia" w:hAnsi="Georgia"/>
          <w:sz w:val="16"/>
        </w:rPr>
        <w:t>ofagonistic</w:t>
      </w:r>
      <w:proofErr w:type="spellEnd"/>
      <w:r w:rsidRPr="00345C82">
        <w:rPr>
          <w:rFonts w:ascii="Georgia" w:hAnsi="Georgia"/>
          <w:sz w:val="16"/>
        </w:rPr>
        <w:t xml:space="preserve"> rhetoric have opposed it on these grounds. </w:t>
      </w:r>
      <w:r w:rsidRPr="00345C82">
        <w:rPr>
          <w:rStyle w:val="StyleBoldUnderline"/>
          <w:rFonts w:ascii="Georgia" w:hAnsi="Georgia"/>
        </w:rPr>
        <w:t>One needs</w:t>
      </w:r>
      <w:r w:rsidRPr="00345C82">
        <w:rPr>
          <w:rStyle w:val="StyleBoldUnderline"/>
          <w:rFonts w:ascii="Georgia" w:hAnsi="Georgia"/>
          <w:b w:val="0"/>
          <w:sz w:val="16"/>
          <w:u w:val="none"/>
        </w:rPr>
        <w:t xml:space="preserve"> a way </w:t>
      </w:r>
      <w:r w:rsidRPr="00345C82">
        <w:rPr>
          <w:rStyle w:val="StyleBoldUnderline"/>
          <w:rFonts w:ascii="Georgia" w:hAnsi="Georgia"/>
        </w:rPr>
        <w:t>to distinguish between agonistic rhetoric that is merely succeed-at-all-costs</w:t>
      </w:r>
      <w:r w:rsidRPr="00345C82">
        <w:rPr>
          <w:rFonts w:ascii="Georgia" w:hAnsi="Georgia"/>
          <w:sz w:val="16"/>
        </w:rPr>
        <w:t xml:space="preserve">-and-never-give-in combat </w:t>
      </w:r>
      <w:r w:rsidRPr="00345C82">
        <w:rPr>
          <w:rStyle w:val="StyleBoldUnderline"/>
          <w:rFonts w:ascii="Georgia" w:hAnsi="Georgia"/>
        </w:rPr>
        <w:t>and agonistic rhetoric that uses competition and struggle to accomplish something greater</w:t>
      </w:r>
      <w:r w:rsidRPr="00345C82">
        <w:rPr>
          <w:rFonts w:ascii="Georgia" w:hAnsi="Georgia"/>
          <w:sz w:val="16"/>
        </w:rPr>
        <w:t xml:space="preserve"> than simple conquest. She is not sure that she has a satisfying way of addressing this problem, but she cites a passage from John Locke in which the essence of wrangling is that the wranglers are incapable of changing their minds, of being convinced by opposing arguments. Later in her essay, in her gloss on a passage from Arendt, she develops this important feature of agonistic discourse: "It is not asymmetric </w:t>
      </w:r>
      <w:proofErr w:type="spellStart"/>
      <w:r w:rsidRPr="00345C82">
        <w:rPr>
          <w:rFonts w:ascii="Georgia" w:hAnsi="Georgia"/>
          <w:sz w:val="16"/>
        </w:rPr>
        <w:t>manipula</w:t>
      </w:r>
      <w:proofErr w:type="spellEnd"/>
      <w:r w:rsidRPr="00345C82">
        <w:rPr>
          <w:rFonts w:ascii="Georgia" w:hAnsi="Georgia"/>
          <w:sz w:val="16"/>
        </w:rPr>
        <w:t xml:space="preserve">- </w:t>
      </w:r>
      <w:proofErr w:type="spellStart"/>
      <w:r w:rsidRPr="00345C82">
        <w:rPr>
          <w:rFonts w:ascii="Georgia" w:hAnsi="Georgia"/>
          <w:sz w:val="16"/>
        </w:rPr>
        <w:t>tion</w:t>
      </w:r>
      <w:proofErr w:type="spellEnd"/>
      <w:r w:rsidRPr="00345C82">
        <w:rPr>
          <w:rFonts w:ascii="Georgia" w:hAnsi="Georgia"/>
          <w:sz w:val="16"/>
        </w:rPr>
        <w:t xml:space="preserve"> </w:t>
      </w:r>
      <w:proofErr w:type="spellStart"/>
      <w:r w:rsidRPr="00345C82">
        <w:rPr>
          <w:rFonts w:ascii="Georgia" w:hAnsi="Georgia"/>
          <w:sz w:val="16"/>
        </w:rPr>
        <w:t>ofothers</w:t>
      </w:r>
      <w:proofErr w:type="spellEnd"/>
      <w:r w:rsidRPr="00345C82">
        <w:rPr>
          <w:rFonts w:ascii="Georgia" w:hAnsi="Georgia"/>
          <w:sz w:val="16"/>
        </w:rPr>
        <w:t xml:space="preserve"> ... it must be a world into which one enters and by which</w:t>
      </w:r>
      <w:r w:rsidRPr="00345C82">
        <w:rPr>
          <w:rFonts w:ascii="Georgia" w:hAnsi="Georgia"/>
          <w:sz w:val="12"/>
        </w:rPr>
        <w:t>¶</w:t>
      </w:r>
      <w:r w:rsidRPr="00345C82">
        <w:rPr>
          <w:rFonts w:ascii="Georgia" w:hAnsi="Georgia"/>
          <w:sz w:val="16"/>
        </w:rPr>
        <w:t xml:space="preserve"> one can be changed" (593). This is a familiar condition by which argumentation theorists attempt to delineate just what argumentation is. </w:t>
      </w:r>
      <w:r w:rsidRPr="00345C82">
        <w:rPr>
          <w:rStyle w:val="StyleBoldUnderline"/>
          <w:rFonts w:ascii="Georgia" w:hAnsi="Georgia"/>
        </w:rPr>
        <w:t>If the interlocutors are not willing to change their minds, then they are not</w:t>
      </w:r>
      <w:r w:rsidRPr="00345C82">
        <w:rPr>
          <w:rStyle w:val="StyleBoldUnderline"/>
          <w:rFonts w:ascii="Georgia" w:hAnsi="Georgia"/>
          <w:b w:val="0"/>
          <w:sz w:val="12"/>
          <w:u w:val="none"/>
        </w:rPr>
        <w:t>¶</w:t>
      </w:r>
      <w:r w:rsidRPr="00345C82">
        <w:rPr>
          <w:rStyle w:val="StyleBoldUnderline"/>
          <w:rFonts w:ascii="Georgia" w:hAnsi="Georgia"/>
          <w:sz w:val="12"/>
        </w:rPr>
        <w:t xml:space="preserve"> </w:t>
      </w:r>
      <w:r w:rsidRPr="00345C82">
        <w:rPr>
          <w:rStyle w:val="StyleBoldUnderline"/>
          <w:rFonts w:ascii="Georgia" w:hAnsi="Georgia"/>
        </w:rPr>
        <w:t>￼engaged in argumentation</w:t>
      </w:r>
      <w:r w:rsidRPr="00345C82">
        <w:rPr>
          <w:rFonts w:ascii="Georgia" w:hAnsi="Georgia"/>
          <w:sz w:val="16"/>
        </w:rPr>
        <w:t xml:space="preserve">. Near the end of her article, she regrets that Arendt did not do more to distinguish polemical </w:t>
      </w:r>
      <w:proofErr w:type="spellStart"/>
      <w:r w:rsidRPr="00345C82">
        <w:rPr>
          <w:rFonts w:ascii="Georgia" w:hAnsi="Georgia"/>
          <w:sz w:val="16"/>
        </w:rPr>
        <w:t>agonism</w:t>
      </w:r>
      <w:proofErr w:type="spellEnd"/>
      <w:r w:rsidRPr="00345C82">
        <w:rPr>
          <w:rFonts w:ascii="Georgia" w:hAnsi="Georgia"/>
          <w:sz w:val="16"/>
        </w:rPr>
        <w:t xml:space="preserve"> from wrangling, and then she drops the discussion</w:t>
      </w:r>
      <w:proofErr w:type="gramStart"/>
      <w:r w:rsidRPr="00345C82">
        <w:rPr>
          <w:rFonts w:ascii="Georgia" w:hAnsi="Georgia"/>
          <w:sz w:val="16"/>
        </w:rPr>
        <w:t>.</w:t>
      </w:r>
      <w:r w:rsidRPr="00345C82">
        <w:rPr>
          <w:rFonts w:ascii="Georgia" w:hAnsi="Georgia"/>
          <w:sz w:val="12"/>
        </w:rPr>
        <w:t>¶</w:t>
      </w:r>
      <w:proofErr w:type="gramEnd"/>
      <w:r w:rsidRPr="00345C82">
        <w:rPr>
          <w:rFonts w:ascii="Georgia" w:hAnsi="Georgia"/>
          <w:sz w:val="16"/>
        </w:rPr>
        <w:t xml:space="preserve"> It would of course be very interesting to hear more about this. The agonistic/collaborative distinction is made in large part, according to Roberts-Miller herself, because one cannot distinguish the valuable kind of rhetoric from the destructive kind. If neither Arendt nor Roberts-Miller can address this, then something is seriously amiss. At this point, it is just impossible not to regret that the last half-century's resurgence of </w:t>
      </w:r>
      <w:proofErr w:type="spellStart"/>
      <w:r w:rsidRPr="00345C82">
        <w:rPr>
          <w:rFonts w:ascii="Georgia" w:hAnsi="Georgia"/>
          <w:sz w:val="16"/>
        </w:rPr>
        <w:t>argu</w:t>
      </w:r>
      <w:proofErr w:type="spellEnd"/>
      <w:r w:rsidRPr="00345C82">
        <w:rPr>
          <w:rFonts w:ascii="Georgia" w:hAnsi="Georgia"/>
          <w:sz w:val="16"/>
        </w:rPr>
        <w:t xml:space="preserve">- mentation theory is not more broadly acknowledged by those who make a profession of rhetoric, writing, and literacy. </w:t>
      </w:r>
      <w:proofErr w:type="spellStart"/>
      <w:r w:rsidRPr="00345C82">
        <w:rPr>
          <w:rFonts w:ascii="Georgia" w:hAnsi="Georgia"/>
          <w:sz w:val="16"/>
        </w:rPr>
        <w:t>Chaim</w:t>
      </w:r>
      <w:proofErr w:type="spellEnd"/>
      <w:r w:rsidRPr="00345C82">
        <w:rPr>
          <w:rFonts w:ascii="Georgia" w:hAnsi="Georgia"/>
          <w:sz w:val="16"/>
        </w:rPr>
        <w:t xml:space="preserve"> Perelman and Lucie </w:t>
      </w:r>
      <w:proofErr w:type="spellStart"/>
      <w:r w:rsidRPr="00345C82">
        <w:rPr>
          <w:rFonts w:ascii="Georgia" w:hAnsi="Georgia"/>
          <w:sz w:val="16"/>
        </w:rPr>
        <w:t>Olbrechts-Tyteca</w:t>
      </w:r>
      <w:proofErr w:type="spellEnd"/>
      <w:r w:rsidRPr="00345C82">
        <w:rPr>
          <w:rFonts w:ascii="Georgia" w:hAnsi="Georgia"/>
          <w:sz w:val="16"/>
        </w:rPr>
        <w:t xml:space="preserve"> labor carefully in The New Rhetoric to describe what makes possible the "contact of minds" that is a condition for the </w:t>
      </w:r>
      <w:proofErr w:type="spellStart"/>
      <w:r w:rsidRPr="00345C82">
        <w:rPr>
          <w:rFonts w:ascii="Georgia" w:hAnsi="Georgia"/>
          <w:sz w:val="16"/>
        </w:rPr>
        <w:t>possibil</w:t>
      </w:r>
      <w:proofErr w:type="spellEnd"/>
      <w:r w:rsidRPr="00345C82">
        <w:rPr>
          <w:rFonts w:ascii="Georgia" w:hAnsi="Georgia"/>
          <w:sz w:val="16"/>
        </w:rPr>
        <w:t xml:space="preserve">- </w:t>
      </w:r>
      <w:proofErr w:type="spellStart"/>
      <w:r w:rsidRPr="00345C82">
        <w:rPr>
          <w:rFonts w:ascii="Georgia" w:hAnsi="Georgia"/>
          <w:sz w:val="16"/>
        </w:rPr>
        <w:t>ity</w:t>
      </w:r>
      <w:proofErr w:type="spellEnd"/>
      <w:r w:rsidRPr="00345C82">
        <w:rPr>
          <w:rFonts w:ascii="Georgia" w:hAnsi="Georgia"/>
          <w:sz w:val="16"/>
        </w:rPr>
        <w:t xml:space="preserve"> of genuine argumentation. Franz van </w:t>
      </w:r>
      <w:proofErr w:type="spellStart"/>
      <w:r w:rsidRPr="00345C82">
        <w:rPr>
          <w:rFonts w:ascii="Georgia" w:hAnsi="Georgia"/>
          <w:sz w:val="16"/>
        </w:rPr>
        <w:t>Eemeren</w:t>
      </w:r>
      <w:proofErr w:type="spellEnd"/>
      <w:r w:rsidRPr="00345C82">
        <w:rPr>
          <w:rFonts w:ascii="Georgia" w:hAnsi="Georgia"/>
          <w:sz w:val="16"/>
        </w:rPr>
        <w:t xml:space="preserve"> and the late Rob </w:t>
      </w:r>
      <w:proofErr w:type="spellStart"/>
      <w:r w:rsidRPr="00345C82">
        <w:rPr>
          <w:rFonts w:ascii="Georgia" w:hAnsi="Georgia"/>
          <w:sz w:val="16"/>
        </w:rPr>
        <w:t>Grootendorst</w:t>
      </w:r>
      <w:proofErr w:type="spellEnd"/>
      <w:r w:rsidRPr="00345C82">
        <w:rPr>
          <w:rFonts w:ascii="Georgia" w:hAnsi="Georgia"/>
          <w:sz w:val="16"/>
        </w:rPr>
        <w:t xml:space="preserve"> worked for years on their "pragma-dialectical" rules for argumentative discourse. And more recently, in The New Dialectic, Douglas Walton has systematized his thinking on the rules for </w:t>
      </w:r>
      <w:proofErr w:type="spellStart"/>
      <w:r w:rsidRPr="00345C82">
        <w:rPr>
          <w:rFonts w:ascii="Georgia" w:hAnsi="Georgia"/>
          <w:sz w:val="16"/>
        </w:rPr>
        <w:t>argumen</w:t>
      </w:r>
      <w:proofErr w:type="spellEnd"/>
      <w:r w:rsidRPr="00345C82">
        <w:rPr>
          <w:rFonts w:ascii="Georgia" w:hAnsi="Georgia"/>
          <w:sz w:val="16"/>
        </w:rPr>
        <w:t xml:space="preserve">- </w:t>
      </w:r>
      <w:proofErr w:type="spellStart"/>
      <w:r w:rsidRPr="00345C82">
        <w:rPr>
          <w:rFonts w:ascii="Georgia" w:hAnsi="Georgia"/>
          <w:sz w:val="16"/>
        </w:rPr>
        <w:t>tative</w:t>
      </w:r>
      <w:proofErr w:type="spellEnd"/>
      <w:r w:rsidRPr="00345C82">
        <w:rPr>
          <w:rFonts w:ascii="Georgia" w:hAnsi="Georgia"/>
          <w:sz w:val="16"/>
        </w:rPr>
        <w:t xml:space="preserve"> dialogues and distinguished the rules for eristic dialogues from the rules for inquiry dialogues, deliberative dialogues, and other kinds of</w:t>
      </w:r>
      <w:r w:rsidRPr="00345C82">
        <w:rPr>
          <w:rFonts w:ascii="Georgia" w:hAnsi="Georgia"/>
          <w:sz w:val="12"/>
        </w:rPr>
        <w:t>¶</w:t>
      </w:r>
      <w:r w:rsidRPr="00345C82">
        <w:rPr>
          <w:rFonts w:ascii="Georgia" w:hAnsi="Georgia"/>
          <w:sz w:val="16"/>
        </w:rPr>
        <w:t xml:space="preserve"> argumentative discourse. It would be interesting to know whether Rob- </w:t>
      </w:r>
      <w:proofErr w:type="spellStart"/>
      <w:r w:rsidRPr="00345C82">
        <w:rPr>
          <w:rFonts w:ascii="Georgia" w:hAnsi="Georgia"/>
          <w:sz w:val="16"/>
        </w:rPr>
        <w:t>erts</w:t>
      </w:r>
      <w:proofErr w:type="spellEnd"/>
      <w:r w:rsidRPr="00345C82">
        <w:rPr>
          <w:rFonts w:ascii="Georgia" w:hAnsi="Georgia"/>
          <w:sz w:val="16"/>
        </w:rPr>
        <w:t xml:space="preserve">-Miller would find in this work a way to elaborate the concept of polemical </w:t>
      </w:r>
      <w:proofErr w:type="spellStart"/>
      <w:r w:rsidRPr="00345C82">
        <w:rPr>
          <w:rFonts w:ascii="Georgia" w:hAnsi="Georgia"/>
          <w:sz w:val="16"/>
        </w:rPr>
        <w:t>agonism</w:t>
      </w:r>
      <w:proofErr w:type="spellEnd"/>
      <w:r w:rsidRPr="00345C82">
        <w:rPr>
          <w:rFonts w:ascii="Georgia" w:hAnsi="Georgia"/>
          <w:sz w:val="16"/>
        </w:rPr>
        <w:t xml:space="preserve"> and save it from its </w:t>
      </w:r>
      <w:proofErr w:type="spellStart"/>
      <w:r w:rsidRPr="00345C82">
        <w:rPr>
          <w:rFonts w:ascii="Georgia" w:hAnsi="Georgia"/>
          <w:sz w:val="16"/>
        </w:rPr>
        <w:t>indistinguishability</w:t>
      </w:r>
      <w:proofErr w:type="spellEnd"/>
      <w:r w:rsidRPr="00345C82">
        <w:rPr>
          <w:rFonts w:ascii="Georgia" w:hAnsi="Georgia"/>
          <w:sz w:val="16"/>
        </w:rPr>
        <w:t xml:space="preserve"> from </w:t>
      </w:r>
      <w:proofErr w:type="spellStart"/>
      <w:r w:rsidRPr="00345C82">
        <w:rPr>
          <w:rFonts w:ascii="Georgia" w:hAnsi="Georgia"/>
          <w:sz w:val="16"/>
        </w:rPr>
        <w:t>wran</w:t>
      </w:r>
      <w:proofErr w:type="spellEnd"/>
      <w:r w:rsidRPr="00345C82">
        <w:rPr>
          <w:rFonts w:ascii="Georgia" w:hAnsi="Georgia"/>
          <w:sz w:val="16"/>
        </w:rPr>
        <w:t xml:space="preserve">- </w:t>
      </w:r>
      <w:proofErr w:type="spellStart"/>
      <w:r w:rsidRPr="00345C82">
        <w:rPr>
          <w:rFonts w:ascii="Georgia" w:hAnsi="Georgia"/>
          <w:sz w:val="16"/>
        </w:rPr>
        <w:t>gling</w:t>
      </w:r>
      <w:proofErr w:type="spellEnd"/>
      <w:proofErr w:type="gramStart"/>
      <w:r w:rsidRPr="00345C82">
        <w:rPr>
          <w:rFonts w:ascii="Georgia" w:hAnsi="Georgia"/>
          <w:sz w:val="16"/>
        </w:rPr>
        <w:t>.</w:t>
      </w:r>
      <w:r w:rsidRPr="00345C82">
        <w:rPr>
          <w:rFonts w:ascii="Georgia" w:hAnsi="Georgia"/>
          <w:sz w:val="12"/>
        </w:rPr>
        <w:t>¶</w:t>
      </w:r>
      <w:proofErr w:type="gramEnd"/>
      <w:r w:rsidRPr="00345C82">
        <w:rPr>
          <w:rFonts w:ascii="Georgia" w:hAnsi="Georgia"/>
          <w:sz w:val="16"/>
        </w:rPr>
        <w:t xml:space="preserve"> However the threat of </w:t>
      </w:r>
      <w:proofErr w:type="spellStart"/>
      <w:r w:rsidRPr="00345C82">
        <w:rPr>
          <w:rFonts w:ascii="Georgia" w:hAnsi="Georgia"/>
          <w:sz w:val="16"/>
        </w:rPr>
        <w:t>agonism's</w:t>
      </w:r>
      <w:proofErr w:type="spellEnd"/>
      <w:r w:rsidRPr="00345C82">
        <w:rPr>
          <w:rFonts w:ascii="Georgia" w:hAnsi="Georgia"/>
          <w:sz w:val="16"/>
        </w:rPr>
        <w:t xml:space="preserve"> logical </w:t>
      </w:r>
      <w:proofErr w:type="spellStart"/>
      <w:r w:rsidRPr="00345C82">
        <w:rPr>
          <w:rFonts w:ascii="Georgia" w:hAnsi="Georgia"/>
          <w:sz w:val="16"/>
        </w:rPr>
        <w:t>indistinguishability</w:t>
      </w:r>
      <w:proofErr w:type="spellEnd"/>
      <w:r w:rsidRPr="00345C82">
        <w:rPr>
          <w:rFonts w:ascii="Georgia" w:hAnsi="Georgia"/>
          <w:sz w:val="16"/>
        </w:rPr>
        <w:t xml:space="preserve"> from wrangling is only part of the problem. There is also a psychological dimension to the objection to agonistic argumentation. Some people are just psychologically defeated by it. Their experience-in childhood, in a bad marriage, in the course of life in general, or even in court and with lawyers, and perhaps in education-is to have been outdone by argumentation. </w:t>
      </w:r>
      <w:r w:rsidRPr="00345C82">
        <w:rPr>
          <w:rStyle w:val="StyleBoldUnderline"/>
          <w:rFonts w:ascii="Georgia" w:hAnsi="Georgia"/>
        </w:rPr>
        <w:t>It has not been a way for them to gain a hearing, or a way to negotiate, or a way to resolve conflict, or a way to learn, or a way to gain self-knowledge. They have succumbed to</w:t>
      </w:r>
      <w:r w:rsidRPr="00345C82">
        <w:rPr>
          <w:rFonts w:ascii="Georgia" w:hAnsi="Georgia"/>
          <w:sz w:val="16"/>
        </w:rPr>
        <w:t xml:space="preserve"> the threat that Socrates feared for his own interlocutors-misology</w:t>
      </w:r>
      <w:r w:rsidRPr="00345C82">
        <w:rPr>
          <w:rStyle w:val="StyleBoldUnderline"/>
          <w:rFonts w:ascii="Georgia" w:hAnsi="Georgia"/>
        </w:rPr>
        <w:t>, the hatred of arguments-because of the experience of being constantly defeated by them and by those who wield them with virtuosity</w:t>
      </w:r>
      <w:r w:rsidRPr="00345C82">
        <w:rPr>
          <w:rFonts w:ascii="Georgia" w:hAnsi="Georgia"/>
          <w:sz w:val="16"/>
        </w:rPr>
        <w:t xml:space="preserve">. This is not a problem that can be directly addressed by theorizing and argumentation, although the theory of argumentation is quite an important part of it. It requires rather a practical kind of wisdom and virtuous action. When Socrates breaks off the argument with young </w:t>
      </w:r>
      <w:proofErr w:type="spellStart"/>
      <w:r w:rsidRPr="00345C82">
        <w:rPr>
          <w:rFonts w:ascii="Georgia" w:hAnsi="Georgia"/>
          <w:sz w:val="16"/>
        </w:rPr>
        <w:t>Theaetetus</w:t>
      </w:r>
      <w:proofErr w:type="spellEnd"/>
      <w:r w:rsidRPr="00345C82">
        <w:rPr>
          <w:rFonts w:ascii="Georgia" w:hAnsi="Georgia"/>
          <w:sz w:val="16"/>
        </w:rPr>
        <w:t xml:space="preserve"> in Plato's dialogue of that name, it is because he understands </w:t>
      </w:r>
      <w:proofErr w:type="spellStart"/>
      <w:r w:rsidRPr="00345C82">
        <w:rPr>
          <w:rFonts w:ascii="Georgia" w:hAnsi="Georgia"/>
          <w:sz w:val="16"/>
        </w:rPr>
        <w:t>Theaetetus</w:t>
      </w:r>
      <w:proofErr w:type="spellEnd"/>
      <w:r w:rsidRPr="00345C82">
        <w:rPr>
          <w:rFonts w:ascii="Georgia" w:hAnsi="Georgia"/>
          <w:sz w:val="16"/>
        </w:rPr>
        <w:t xml:space="preserve"> and his condition, the stage of his</w:t>
      </w:r>
      <w:r w:rsidRPr="00345C82">
        <w:rPr>
          <w:rFonts w:ascii="Georgia" w:hAnsi="Georgia"/>
          <w:sz w:val="12"/>
        </w:rPr>
        <w:t>¶</w:t>
      </w:r>
      <w:r w:rsidRPr="00345C82">
        <w:rPr>
          <w:rFonts w:ascii="Georgia" w:hAnsi="Georgia"/>
          <w:sz w:val="16"/>
        </w:rPr>
        <w:t xml:space="preserve"> formation, and the threat of misology, and because he has the virtue to act on the younger man's behalf, to keep a space open for his individual development. One of the less noted objections to agonistic rhetoric is that it damages those who are defeated by it, that it creates an association between reason and failure, reason and psychological pain. It would be interesting to hear Roberts-Miller address this objection. What would it take not only to theorize a logical distinction between agonistic rhetoric and wrangling but also to make use </w:t>
      </w:r>
      <w:proofErr w:type="spellStart"/>
      <w:r w:rsidRPr="00345C82">
        <w:rPr>
          <w:rFonts w:ascii="Georgia" w:hAnsi="Georgia"/>
          <w:sz w:val="16"/>
        </w:rPr>
        <w:t>ofthe</w:t>
      </w:r>
      <w:proofErr w:type="spellEnd"/>
      <w:r w:rsidRPr="00345C82">
        <w:rPr>
          <w:rFonts w:ascii="Georgia" w:hAnsi="Georgia"/>
          <w:sz w:val="16"/>
        </w:rPr>
        <w:t xml:space="preserve"> distinction in our practice and teaching</w:t>
      </w:r>
      <w:proofErr w:type="gramStart"/>
      <w:r w:rsidRPr="00345C82">
        <w:rPr>
          <w:rFonts w:ascii="Georgia" w:hAnsi="Georgia"/>
          <w:sz w:val="16"/>
        </w:rPr>
        <w:t>?</w:t>
      </w:r>
      <w:r w:rsidRPr="00345C82">
        <w:rPr>
          <w:rFonts w:ascii="Georgia" w:hAnsi="Georgia"/>
          <w:sz w:val="12"/>
        </w:rPr>
        <w:t>¶</w:t>
      </w:r>
      <w:proofErr w:type="gramEnd"/>
      <w:r w:rsidRPr="00345C82">
        <w:rPr>
          <w:rFonts w:ascii="Georgia" w:hAnsi="Georgia"/>
          <w:sz w:val="16"/>
        </w:rPr>
        <w:t xml:space="preserve"> The central move in Roberts-Miller's deployment of Arendt's think- </w:t>
      </w:r>
      <w:proofErr w:type="spellStart"/>
      <w:r w:rsidRPr="00345C82">
        <w:rPr>
          <w:rFonts w:ascii="Georgia" w:hAnsi="Georgia"/>
          <w:sz w:val="16"/>
        </w:rPr>
        <w:t>ing</w:t>
      </w:r>
      <w:proofErr w:type="spellEnd"/>
      <w:r w:rsidRPr="00345C82">
        <w:rPr>
          <w:rFonts w:ascii="Georgia" w:hAnsi="Georgia"/>
          <w:sz w:val="16"/>
        </w:rPr>
        <w:t xml:space="preserve"> is to accept the distinction between agonistic and collaborative rhetoric but to present arguments that reverse the value hierarchy that the split sets up: to replace "much </w:t>
      </w:r>
      <w:proofErr w:type="spellStart"/>
      <w:r w:rsidRPr="00345C82">
        <w:rPr>
          <w:rFonts w:ascii="Georgia" w:hAnsi="Georgia"/>
          <w:sz w:val="16"/>
        </w:rPr>
        <w:t>ofour</w:t>
      </w:r>
      <w:proofErr w:type="spellEnd"/>
      <w:r w:rsidRPr="00345C82">
        <w:rPr>
          <w:rFonts w:ascii="Georgia" w:hAnsi="Georgia"/>
          <w:sz w:val="16"/>
        </w:rPr>
        <w:t xml:space="preserve"> dislike </w:t>
      </w:r>
      <w:proofErr w:type="spellStart"/>
      <w:r w:rsidRPr="00345C82">
        <w:rPr>
          <w:rFonts w:ascii="Georgia" w:hAnsi="Georgia"/>
          <w:sz w:val="16"/>
        </w:rPr>
        <w:t>ofconflict</w:t>
      </w:r>
      <w:proofErr w:type="spellEnd"/>
      <w:r w:rsidRPr="00345C82">
        <w:rPr>
          <w:rFonts w:ascii="Georgia" w:hAnsi="Georgia"/>
          <w:sz w:val="16"/>
        </w:rPr>
        <w:t xml:space="preserve"> with a dislike of consensus." Here she gives us Arendt at her most </w:t>
      </w:r>
      <w:proofErr w:type="spellStart"/>
      <w:r w:rsidRPr="00345C82">
        <w:rPr>
          <w:rFonts w:ascii="Georgia" w:hAnsi="Georgia"/>
          <w:sz w:val="16"/>
        </w:rPr>
        <w:t>Heideggerian</w:t>
      </w:r>
      <w:proofErr w:type="spellEnd"/>
      <w:r w:rsidRPr="00345C82">
        <w:rPr>
          <w:rFonts w:ascii="Georgia" w:hAnsi="Georgia"/>
          <w:sz w:val="16"/>
        </w:rPr>
        <w:t xml:space="preserve">. </w:t>
      </w:r>
      <w:proofErr w:type="gramStart"/>
      <w:r w:rsidRPr="00345C82">
        <w:rPr>
          <w:rStyle w:val="StyleBoldUnderline"/>
          <w:rFonts w:ascii="Georgia" w:hAnsi="Georgia"/>
        </w:rPr>
        <w:t>Human beings are beset by a powerful drift toward conformity that is an evasion of individual responsibility</w:t>
      </w:r>
      <w:proofErr w:type="gramEnd"/>
      <w:r w:rsidRPr="00345C82">
        <w:rPr>
          <w:rFonts w:ascii="Georgia" w:hAnsi="Georgia"/>
          <w:sz w:val="16"/>
        </w:rPr>
        <w:t xml:space="preserve">. This drift is not simply a superficial, external conformity but a deep one in which our thinking becomes the thinking of no one in particular and in which our individual identities meld in an anonymous social self. Ironically, this conformity is so deep that we can be most social even while most isolated; in fact, conformity depends in part on a certain kind of isolation, an unwillingness to express our disagreements and test them by arguments in some public way. Instead, </w:t>
      </w:r>
      <w:r w:rsidRPr="00345C82">
        <w:rPr>
          <w:rStyle w:val="StyleBoldUnderline"/>
          <w:rFonts w:ascii="Georgia" w:hAnsi="Georgia"/>
        </w:rPr>
        <w:t xml:space="preserve">one's social and institutional identities pretty much </w:t>
      </w:r>
      <w:proofErr w:type="gramStart"/>
      <w:r w:rsidRPr="00345C82">
        <w:rPr>
          <w:rStyle w:val="StyleBoldUnderline"/>
          <w:rFonts w:ascii="Georgia" w:hAnsi="Georgia"/>
        </w:rPr>
        <w:t>determine</w:t>
      </w:r>
      <w:proofErr w:type="gramEnd"/>
      <w:r w:rsidRPr="00345C82">
        <w:rPr>
          <w:rStyle w:val="StyleBoldUnderline"/>
          <w:rFonts w:ascii="Georgia" w:hAnsi="Georgia"/>
        </w:rPr>
        <w:t xml:space="preserve"> how one</w:t>
      </w:r>
      <w:r w:rsidRPr="00345C82">
        <w:rPr>
          <w:rStyle w:val="StyleBoldUnderline"/>
          <w:rFonts w:ascii="Georgia" w:hAnsi="Georgia"/>
          <w:b w:val="0"/>
          <w:sz w:val="12"/>
          <w:u w:val="none"/>
        </w:rPr>
        <w:t>¶</w:t>
      </w:r>
      <w:r w:rsidRPr="00345C82">
        <w:rPr>
          <w:rStyle w:val="StyleBoldUnderline"/>
          <w:rFonts w:ascii="Georgia" w:hAnsi="Georgia"/>
          <w:sz w:val="12"/>
        </w:rPr>
        <w:t xml:space="preserve"> </w:t>
      </w:r>
      <w:r w:rsidRPr="00345C82">
        <w:rPr>
          <w:rStyle w:val="StyleBoldUnderline"/>
          <w:rFonts w:ascii="Georgia" w:hAnsi="Georgia"/>
        </w:rPr>
        <w:t xml:space="preserve">should think and act on almost all occasions. This conformist sociality is the </w:t>
      </w:r>
      <w:proofErr w:type="spellStart"/>
      <w:r w:rsidRPr="00345C82">
        <w:rPr>
          <w:rStyle w:val="StyleBoldUnderline"/>
          <w:rFonts w:ascii="Georgia" w:hAnsi="Georgia"/>
        </w:rPr>
        <w:t>absolutization</w:t>
      </w:r>
      <w:proofErr w:type="spellEnd"/>
      <w:r w:rsidRPr="00345C82">
        <w:rPr>
          <w:rStyle w:val="StyleBoldUnderline"/>
          <w:rFonts w:ascii="Georgia" w:hAnsi="Georgia"/>
        </w:rPr>
        <w:t xml:space="preserve"> of bureaucracy and the apotheosis of collaborationism</w:t>
      </w:r>
      <w:r w:rsidRPr="00345C82">
        <w:rPr>
          <w:rFonts w:ascii="Georgia" w:hAnsi="Georgia"/>
          <w:sz w:val="16"/>
        </w:rPr>
        <w:t xml:space="preserve">. In Arendt's and Roberts-Miller's hands, the idea of the collaborative takes on all the resonance the word had when it was used of those who capitulated to the Nazis. One can almost see and hear scenes from The Sorrow and the Pity as one ponders these </w:t>
      </w:r>
      <w:proofErr w:type="spellStart"/>
      <w:r w:rsidRPr="00345C82">
        <w:rPr>
          <w:rFonts w:ascii="Georgia" w:hAnsi="Georgia"/>
          <w:sz w:val="16"/>
        </w:rPr>
        <w:t>Arendtian</w:t>
      </w:r>
      <w:proofErr w:type="spellEnd"/>
      <w:r w:rsidRPr="00345C82">
        <w:rPr>
          <w:rFonts w:ascii="Georgia" w:hAnsi="Georgia"/>
          <w:sz w:val="16"/>
        </w:rPr>
        <w:t xml:space="preserve"> ideas. And, of course, Arendt's prime exhibit of "collaborative man" is the desk- murderer Adolph Eichmann, the perfect administrator who, even after recognizing his complicity in the murder of millions, could under-</w:t>
      </w:r>
      <w:r w:rsidRPr="00345C82">
        <w:rPr>
          <w:rFonts w:ascii="Georgia" w:hAnsi="Georgia"/>
          <w:sz w:val="12"/>
        </w:rPr>
        <w:t>¶</w:t>
      </w:r>
      <w:r w:rsidRPr="00345C82">
        <w:rPr>
          <w:rFonts w:ascii="Georgia" w:hAnsi="Georgia"/>
          <w:sz w:val="16"/>
        </w:rPr>
        <w:t xml:space="preserve"> stand his guilt only as the guilt </w:t>
      </w:r>
      <w:proofErr w:type="spellStart"/>
      <w:r w:rsidRPr="00345C82">
        <w:rPr>
          <w:rFonts w:ascii="Georgia" w:hAnsi="Georgia"/>
          <w:sz w:val="16"/>
        </w:rPr>
        <w:t>ofobedience</w:t>
      </w:r>
      <w:proofErr w:type="spellEnd"/>
      <w:r w:rsidRPr="00345C82">
        <w:rPr>
          <w:rFonts w:ascii="Georgia" w:hAnsi="Georgia"/>
          <w:sz w:val="16"/>
        </w:rPr>
        <w:t xml:space="preserve"> to his superiors, the guilt of doing his official duties. Eichmann is the thoroughly historicist, perfectly formed social constructionist. To the challenge that he should have spoken out against what was going on, he replied: "Under the circumstances then prevailing such an attitude was not possible. Nor did anyone behave in this fashion. From my experience I know that the possibility, which was alleged only after the War, of opposing orders is a self-protective fairy tale." Arendt's argument depends on Eichmann's</w:t>
      </w:r>
      <w:r w:rsidRPr="00345C82">
        <w:rPr>
          <w:rFonts w:ascii="Georgia" w:hAnsi="Georgia"/>
          <w:sz w:val="12"/>
        </w:rPr>
        <w:t>¶</w:t>
      </w:r>
      <w:r w:rsidRPr="00345C82">
        <w:rPr>
          <w:rFonts w:ascii="Georgia" w:hAnsi="Georgia"/>
          <w:sz w:val="16"/>
        </w:rPr>
        <w:t xml:space="preserve"> words never losing their power to chill us. And so Roberts-Miller looks to Arendt for help in "</w:t>
      </w:r>
      <w:r w:rsidRPr="00345C82">
        <w:rPr>
          <w:rStyle w:val="StyleBoldUnderline"/>
          <w:rFonts w:ascii="Georgia" w:hAnsi="Georgia"/>
        </w:rPr>
        <w:t>replacing our mistrust of conflict with a mistrust of consensus</w:t>
      </w:r>
      <w:r w:rsidRPr="00345C82">
        <w:rPr>
          <w:rFonts w:ascii="Georgia" w:hAnsi="Georgia"/>
          <w:sz w:val="16"/>
        </w:rPr>
        <w:t>."</w:t>
      </w:r>
      <w:r w:rsidRPr="00345C82">
        <w:rPr>
          <w:rFonts w:ascii="Georgia" w:hAnsi="Georgia"/>
          <w:sz w:val="12"/>
        </w:rPr>
        <w:t>¶</w:t>
      </w:r>
      <w:r w:rsidRPr="00345C82">
        <w:rPr>
          <w:rFonts w:ascii="Georgia" w:hAnsi="Georgia"/>
          <w:sz w:val="16"/>
        </w:rPr>
        <w:t xml:space="preserve"> What Eichmann and collaborationism both lack is a capacity for being hospitable to a conflict of ideas. True individuality (and not the passive isolation </w:t>
      </w:r>
      <w:proofErr w:type="spellStart"/>
      <w:r w:rsidRPr="00345C82">
        <w:rPr>
          <w:rFonts w:ascii="Georgia" w:hAnsi="Georgia"/>
          <w:sz w:val="16"/>
        </w:rPr>
        <w:t>ofthe</w:t>
      </w:r>
      <w:proofErr w:type="spellEnd"/>
      <w:r w:rsidRPr="00345C82">
        <w:rPr>
          <w:rFonts w:ascii="Georgia" w:hAnsi="Georgia"/>
          <w:sz w:val="16"/>
        </w:rPr>
        <w:t xml:space="preserve"> "personal"; even Eichmann was not "personally" in favor </w:t>
      </w:r>
      <w:proofErr w:type="spellStart"/>
      <w:r w:rsidRPr="00345C82">
        <w:rPr>
          <w:rFonts w:ascii="Georgia" w:hAnsi="Georgia"/>
          <w:sz w:val="16"/>
        </w:rPr>
        <w:t>ofthe</w:t>
      </w:r>
      <w:proofErr w:type="spellEnd"/>
      <w:r w:rsidRPr="00345C82">
        <w:rPr>
          <w:rFonts w:ascii="Georgia" w:hAnsi="Georgia"/>
          <w:sz w:val="16"/>
        </w:rPr>
        <w:t xml:space="preserve"> persecution </w:t>
      </w:r>
      <w:proofErr w:type="spellStart"/>
      <w:r w:rsidRPr="00345C82">
        <w:rPr>
          <w:rFonts w:ascii="Georgia" w:hAnsi="Georgia"/>
          <w:sz w:val="16"/>
        </w:rPr>
        <w:t>ofthe</w:t>
      </w:r>
      <w:proofErr w:type="spellEnd"/>
      <w:r w:rsidRPr="00345C82">
        <w:rPr>
          <w:rFonts w:ascii="Georgia" w:hAnsi="Georgia"/>
          <w:sz w:val="16"/>
        </w:rPr>
        <w:t xml:space="preserve"> Jews) requires active political </w:t>
      </w:r>
      <w:proofErr w:type="spellStart"/>
      <w:r w:rsidRPr="00345C82">
        <w:rPr>
          <w:rFonts w:ascii="Georgia" w:hAnsi="Georgia"/>
          <w:sz w:val="16"/>
        </w:rPr>
        <w:t>interac</w:t>
      </w:r>
      <w:proofErr w:type="spellEnd"/>
      <w:r w:rsidRPr="00345C82">
        <w:rPr>
          <w:rFonts w:ascii="Georgia" w:hAnsi="Georgia"/>
          <w:sz w:val="16"/>
        </w:rPr>
        <w:t xml:space="preserve">- </w:t>
      </w:r>
      <w:proofErr w:type="spellStart"/>
      <w:r w:rsidRPr="00345C82">
        <w:rPr>
          <w:rFonts w:ascii="Georgia" w:hAnsi="Georgia"/>
          <w:sz w:val="16"/>
        </w:rPr>
        <w:t>tion</w:t>
      </w:r>
      <w:proofErr w:type="spellEnd"/>
      <w:r w:rsidRPr="00345C82">
        <w:rPr>
          <w:rFonts w:ascii="Georgia" w:hAnsi="Georgia"/>
          <w:sz w:val="16"/>
        </w:rPr>
        <w:t xml:space="preserve"> that involves conflict and competition and the struggle and testing of competing perspectives in argumentation. </w:t>
      </w:r>
      <w:r w:rsidRPr="00345C82">
        <w:rPr>
          <w:rStyle w:val="StyleBoldUnderline"/>
          <w:rFonts w:ascii="Georgia" w:hAnsi="Georgia"/>
        </w:rPr>
        <w:t>True individuality requires</w:t>
      </w:r>
      <w:r w:rsidRPr="00345C82">
        <w:rPr>
          <w:rFonts w:ascii="Georgia" w:hAnsi="Georgia"/>
          <w:sz w:val="16"/>
        </w:rPr>
        <w:t xml:space="preserve"> risk-the </w:t>
      </w:r>
      <w:r w:rsidRPr="00345C82">
        <w:rPr>
          <w:rStyle w:val="StyleBoldUnderline"/>
          <w:rFonts w:ascii="Georgia" w:hAnsi="Georgia"/>
        </w:rPr>
        <w:t xml:space="preserve">exposure of our individual thoughts to the </w:t>
      </w:r>
      <w:proofErr w:type="gramStart"/>
      <w:r w:rsidRPr="00345C82">
        <w:rPr>
          <w:rStyle w:val="StyleBoldUnderline"/>
          <w:rFonts w:ascii="Georgia" w:hAnsi="Georgia"/>
        </w:rPr>
        <w:t>sometimes painful</w:t>
      </w:r>
      <w:proofErr w:type="gramEnd"/>
      <w:r w:rsidRPr="00345C82">
        <w:rPr>
          <w:rStyle w:val="StyleBoldUnderline"/>
          <w:rFonts w:ascii="Georgia" w:hAnsi="Georgia"/>
        </w:rPr>
        <w:t xml:space="preserve"> experience of their public examination. This is the heroism of thinking. One always risks losing and having to change. </w:t>
      </w:r>
      <w:r w:rsidRPr="00345C82">
        <w:rPr>
          <w:rFonts w:ascii="Georgia" w:hAnsi="Georgia"/>
          <w:sz w:val="16"/>
        </w:rPr>
        <w:t>However, as Stanley Cavell would point out, this is also the joy and adventure of individuality</w:t>
      </w:r>
      <w:proofErr w:type="gramStart"/>
      <w:r w:rsidRPr="00345C82">
        <w:rPr>
          <w:rFonts w:ascii="Georgia" w:hAnsi="Georgia"/>
          <w:sz w:val="16"/>
        </w:rPr>
        <w:t>:</w:t>
      </w:r>
      <w:r w:rsidRPr="00345C82">
        <w:rPr>
          <w:rFonts w:ascii="Georgia" w:hAnsi="Georgia"/>
          <w:sz w:val="12"/>
        </w:rPr>
        <w:t>¶</w:t>
      </w:r>
      <w:proofErr w:type="gramEnd"/>
      <w:r w:rsidRPr="00345C82">
        <w:rPr>
          <w:rFonts w:ascii="Georgia" w:hAnsi="Georgia"/>
          <w:sz w:val="16"/>
        </w:rPr>
        <w:t xml:space="preserve"> to change, to imagine one self as on some kind of path, to think of change as (sometimes painful) transformation. </w:t>
      </w:r>
      <w:r w:rsidRPr="00345C82">
        <w:rPr>
          <w:rStyle w:val="StyleBoldUnderline"/>
          <w:rFonts w:ascii="Georgia" w:hAnsi="Georgia"/>
        </w:rPr>
        <w:t>This conflict</w:t>
      </w:r>
      <w:r w:rsidRPr="00345C82">
        <w:rPr>
          <w:rFonts w:ascii="Georgia" w:hAnsi="Georgia"/>
          <w:sz w:val="16"/>
        </w:rPr>
        <w:t xml:space="preserve">, says Roberts- Miller, need not be forced. It </w:t>
      </w:r>
      <w:r w:rsidRPr="00345C82">
        <w:rPr>
          <w:rStyle w:val="StyleBoldUnderline"/>
          <w:rFonts w:ascii="Georgia" w:hAnsi="Georgia"/>
        </w:rPr>
        <w:t xml:space="preserve">is the form taken by open acknowledgment of difference. </w:t>
      </w:r>
      <w:r w:rsidRPr="00345C82">
        <w:rPr>
          <w:rFonts w:ascii="Georgia" w:hAnsi="Georgia"/>
          <w:sz w:val="16"/>
        </w:rPr>
        <w:t xml:space="preserve">We find identities in the course of these conflicts; we set out on paths toward ourselves. </w:t>
      </w:r>
      <w:r w:rsidRPr="00345C82">
        <w:rPr>
          <w:rStyle w:val="StyleBoldUnderline"/>
          <w:rFonts w:ascii="Georgia" w:hAnsi="Georgia"/>
        </w:rPr>
        <w:t>And this can all take place only when there is some kind of social space for it and when there are individuals capable of it.</w:t>
      </w:r>
      <w:r w:rsidRPr="00345C82">
        <w:rPr>
          <w:rFonts w:ascii="Georgia" w:hAnsi="Georgia"/>
          <w:sz w:val="16"/>
        </w:rPr>
        <w:t xml:space="preserve"> And so, says Roberts-Miller, </w:t>
      </w:r>
      <w:r w:rsidRPr="00345C82">
        <w:rPr>
          <w:rStyle w:val="StyleBoldUnderline"/>
          <w:rFonts w:ascii="Georgia" w:hAnsi="Georgia"/>
        </w:rPr>
        <w:t xml:space="preserve">we should trust collaborationism less and look to the </w:t>
      </w:r>
      <w:proofErr w:type="spellStart"/>
      <w:r w:rsidRPr="00345C82">
        <w:rPr>
          <w:rStyle w:val="StyleBoldUnderline"/>
          <w:rFonts w:ascii="Georgia" w:hAnsi="Georgia"/>
        </w:rPr>
        <w:t>agonism</w:t>
      </w:r>
      <w:proofErr w:type="spellEnd"/>
      <w:r w:rsidRPr="00345C82">
        <w:rPr>
          <w:rStyle w:val="StyleBoldUnderline"/>
          <w:rFonts w:ascii="Georgia" w:hAnsi="Georgia"/>
        </w:rPr>
        <w:t xml:space="preserve"> that allows for individuality and openness to difference.</w:t>
      </w:r>
    </w:p>
    <w:p w14:paraId="5857D725" w14:textId="304FCDC4" w:rsidR="008524E0" w:rsidRPr="00345C82" w:rsidRDefault="004B1F5B" w:rsidP="004B1F5B">
      <w:pPr>
        <w:pStyle w:val="Heading4"/>
        <w:rPr>
          <w:rStyle w:val="StyleStyleBold12pt"/>
          <w:rFonts w:ascii="Georgia" w:hAnsi="Georgia"/>
          <w:b/>
        </w:rPr>
      </w:pPr>
      <w:r w:rsidRPr="00345C82">
        <w:rPr>
          <w:rStyle w:val="StyleStyleBold12pt"/>
          <w:rFonts w:ascii="Georgia" w:hAnsi="Georgia"/>
          <w:b/>
        </w:rPr>
        <w:t>Excusing fairness as unimportant facilitates bad debates that are dialogically useless and inherently exclusionary.</w:t>
      </w:r>
    </w:p>
    <w:p w14:paraId="0A820B30" w14:textId="77777777" w:rsidR="004B1F5B" w:rsidRPr="00345C82" w:rsidRDefault="004B1F5B" w:rsidP="0066377B">
      <w:pPr>
        <w:rPr>
          <w:rStyle w:val="StyleStyleBold12pt"/>
          <w:rFonts w:ascii="Georgia" w:hAnsi="Georgia"/>
        </w:rPr>
      </w:pPr>
    </w:p>
    <w:p w14:paraId="668B937A" w14:textId="01072354" w:rsidR="0066377B" w:rsidRPr="00345C82" w:rsidRDefault="0066377B" w:rsidP="0066377B">
      <w:pPr>
        <w:rPr>
          <w:rFonts w:ascii="Georgia" w:hAnsi="Georgia"/>
        </w:rPr>
      </w:pPr>
      <w:r w:rsidRPr="00345C82">
        <w:rPr>
          <w:rStyle w:val="StyleStyleBold12pt"/>
          <w:rFonts w:ascii="Georgia" w:hAnsi="Georgia"/>
        </w:rPr>
        <w:t xml:space="preserve">Galloway, </w:t>
      </w:r>
      <w:proofErr w:type="spellStart"/>
      <w:r w:rsidRPr="00345C82">
        <w:rPr>
          <w:rStyle w:val="StyleStyleBold12pt"/>
          <w:rFonts w:ascii="Georgia" w:hAnsi="Georgia"/>
          <w:b w:val="0"/>
          <w:sz w:val="22"/>
          <w:szCs w:val="22"/>
        </w:rPr>
        <w:t>Samford</w:t>
      </w:r>
      <w:proofErr w:type="spellEnd"/>
      <w:r w:rsidRPr="00345C82">
        <w:rPr>
          <w:rStyle w:val="StyleStyleBold12pt"/>
          <w:rFonts w:ascii="Georgia" w:hAnsi="Georgia"/>
          <w:b w:val="0"/>
          <w:sz w:val="22"/>
          <w:szCs w:val="22"/>
        </w:rPr>
        <w:t xml:space="preserve"> University communications professor</w:t>
      </w:r>
      <w:r w:rsidRPr="00345C82">
        <w:rPr>
          <w:rStyle w:val="StyleStyleBold12pt"/>
          <w:rFonts w:ascii="Georgia" w:hAnsi="Georgia"/>
        </w:rPr>
        <w:t xml:space="preserve">, 07 </w:t>
      </w:r>
      <w:r w:rsidRPr="00345C82">
        <w:rPr>
          <w:rFonts w:ascii="Georgia" w:hAnsi="Georgia"/>
        </w:rPr>
        <w:t xml:space="preserve">— [Ryan Galloway, professor of communications at </w:t>
      </w:r>
      <w:proofErr w:type="spellStart"/>
      <w:r w:rsidRPr="00345C82">
        <w:rPr>
          <w:rFonts w:ascii="Georgia" w:hAnsi="Georgia"/>
        </w:rPr>
        <w:t>Samford</w:t>
      </w:r>
      <w:proofErr w:type="spellEnd"/>
      <w:r w:rsidRPr="00345C82">
        <w:rPr>
          <w:rFonts w:ascii="Georgia" w:hAnsi="Georgia"/>
        </w:rPr>
        <w:t xml:space="preserve"> University (“Dinner And Conversation At The Argumentative Table: </w:t>
      </w:r>
      <w:proofErr w:type="spellStart"/>
      <w:r w:rsidRPr="00345C82">
        <w:rPr>
          <w:rFonts w:ascii="Georgia" w:hAnsi="Georgia"/>
        </w:rPr>
        <w:t>Reconceptualizing</w:t>
      </w:r>
      <w:proofErr w:type="spellEnd"/>
      <w:r w:rsidRPr="00345C82">
        <w:rPr>
          <w:rFonts w:ascii="Georgia" w:hAnsi="Georgia"/>
        </w:rPr>
        <w:t xml:space="preserve"> Debate As An Argumentative Dialogue”, Contemporary Argumenta</w:t>
      </w:r>
      <w:r w:rsidR="004B1F5B" w:rsidRPr="00345C82">
        <w:rPr>
          <w:rFonts w:ascii="Georgia" w:hAnsi="Georgia"/>
        </w:rPr>
        <w:t>tion and Debate, Vol. 28 (2007)</w:t>
      </w:r>
      <w:r w:rsidRPr="00345C82">
        <w:rPr>
          <w:rFonts w:ascii="Georgia" w:hAnsi="Georgia"/>
        </w:rPr>
        <w:t>]</w:t>
      </w:r>
    </w:p>
    <w:p w14:paraId="13A5A9D5" w14:textId="77777777" w:rsidR="0066377B" w:rsidRPr="00345C82" w:rsidRDefault="0066377B" w:rsidP="0066377B">
      <w:pPr>
        <w:rPr>
          <w:rStyle w:val="StyleStyleBold12pt"/>
          <w:rFonts w:ascii="Georgia" w:hAnsi="Georgia"/>
        </w:rPr>
      </w:pPr>
    </w:p>
    <w:p w14:paraId="5571032E" w14:textId="77777777" w:rsidR="0066377B" w:rsidRPr="00345C82" w:rsidRDefault="0066377B" w:rsidP="0066377B">
      <w:pPr>
        <w:rPr>
          <w:rFonts w:ascii="Georgia" w:hAnsi="Georgia"/>
        </w:rPr>
      </w:pPr>
      <w:r w:rsidRPr="00345C82">
        <w:rPr>
          <w:rStyle w:val="StyleBoldUnderline"/>
          <w:rFonts w:ascii="Georgia" w:hAnsi="Georgia"/>
        </w:rPr>
        <w:t xml:space="preserve">Debate as a dialogue sets an argumentative table, where all parties receive a </w:t>
      </w:r>
      <w:r w:rsidRPr="00345C82">
        <w:rPr>
          <w:rFonts w:ascii="Georgia" w:hAnsi="Georgia"/>
        </w:rPr>
        <w:t>relatively</w:t>
      </w:r>
      <w:r w:rsidRPr="00345C82">
        <w:rPr>
          <w:rStyle w:val="StyleBoldUnderline"/>
          <w:rFonts w:ascii="Georgia" w:hAnsi="Georgia"/>
        </w:rPr>
        <w:t xml:space="preserve"> fair opportunity to voice their position.</w:t>
      </w:r>
      <w:r w:rsidRPr="00345C82">
        <w:rPr>
          <w:rFonts w:ascii="Georgia" w:hAnsi="Georgia"/>
        </w:rPr>
        <w:t xml:space="preserve"> Anything that fails to allow participants to have their position articulated denies one side of the argumentative table a fair hearing. </w:t>
      </w:r>
      <w:r w:rsidRPr="00345C82">
        <w:rPr>
          <w:rStyle w:val="StyleBoldUnderline"/>
          <w:rFonts w:ascii="Georgia" w:hAnsi="Georgia"/>
        </w:rPr>
        <w:t>The affirmative side is set by the topic and fairness requirements</w:t>
      </w:r>
      <w:r w:rsidRPr="00345C82">
        <w:rPr>
          <w:rFonts w:ascii="Georgia" w:hAnsi="Georgia"/>
        </w:rPr>
        <w:t xml:space="preserve">. While affirmative teams have recently resisted affirming the topic, in fact, </w:t>
      </w:r>
      <w:r w:rsidRPr="00345C82">
        <w:rPr>
          <w:rStyle w:val="StyleBoldUnderline"/>
          <w:rFonts w:ascii="Georgia" w:hAnsi="Georgia"/>
        </w:rPr>
        <w:t>the topic selection process is rigorous, taking the relative ground of each topic as its central point of departure.</w:t>
      </w:r>
    </w:p>
    <w:p w14:paraId="6B93DB64" w14:textId="77777777" w:rsidR="0066377B" w:rsidRPr="00345C82" w:rsidRDefault="0066377B" w:rsidP="0066377B">
      <w:pPr>
        <w:rPr>
          <w:rFonts w:ascii="Georgia" w:hAnsi="Georgia"/>
        </w:rPr>
      </w:pPr>
      <w:r w:rsidRPr="00345C82">
        <w:rPr>
          <w:rFonts w:ascii="Georgia" w:hAnsi="Georgia"/>
        </w:rPr>
        <w:t xml:space="preserve"> </w:t>
      </w:r>
      <w:r w:rsidRPr="00345C82">
        <w:rPr>
          <w:rStyle w:val="StyleBoldUnderline"/>
          <w:rFonts w:ascii="Georgia" w:hAnsi="Georgia"/>
        </w:rPr>
        <w:t>Setting the affirmative reciprocally sets the negative. The negative crafts approaches to the topic consistent with affirmative demands</w:t>
      </w:r>
      <w:r w:rsidRPr="00345C82">
        <w:rPr>
          <w:rFonts w:ascii="Georgia" w:hAnsi="Georgia"/>
        </w:rPr>
        <w:t>. The negative crafts disadvantages, counter-plans, and critical arguments premised on the arguments that the topic allows for the affirmative team. According to fairness norms, each side sits at a relatively balanced argumentative table.</w:t>
      </w:r>
    </w:p>
    <w:p w14:paraId="225489CF" w14:textId="77777777" w:rsidR="0066377B" w:rsidRPr="00345C82" w:rsidRDefault="0066377B" w:rsidP="0066377B">
      <w:pPr>
        <w:rPr>
          <w:rStyle w:val="StyleBoldUnderline"/>
          <w:rFonts w:ascii="Georgia" w:hAnsi="Georgia"/>
        </w:rPr>
      </w:pPr>
      <w:r w:rsidRPr="00345C82">
        <w:rPr>
          <w:rFonts w:ascii="Georgia" w:hAnsi="Georgia"/>
        </w:rPr>
        <w:t xml:space="preserve"> </w:t>
      </w:r>
      <w:r w:rsidRPr="00345C82">
        <w:rPr>
          <w:rStyle w:val="StyleBoldUnderline"/>
          <w:rFonts w:ascii="Georgia" w:hAnsi="Georgia"/>
        </w:rPr>
        <w:t>When one side takes more than its share, competitive equity suffers</w:t>
      </w:r>
      <w:r w:rsidRPr="00345C82">
        <w:rPr>
          <w:rFonts w:ascii="Georgia" w:hAnsi="Georgia"/>
        </w:rPr>
        <w:t xml:space="preserve">. However, </w:t>
      </w:r>
      <w:r w:rsidRPr="00345C82">
        <w:rPr>
          <w:rStyle w:val="StyleBoldUnderline"/>
          <w:rFonts w:ascii="Georgia" w:hAnsi="Georgia"/>
        </w:rPr>
        <w:t xml:space="preserve">it also undermines the respect </w:t>
      </w:r>
      <w:r w:rsidRPr="00345C82">
        <w:rPr>
          <w:rFonts w:ascii="Georgia" w:hAnsi="Georgia"/>
        </w:rPr>
        <w:t xml:space="preserve">due to the other involved in the dialogue. </w:t>
      </w:r>
      <w:r w:rsidRPr="00345C82">
        <w:rPr>
          <w:rStyle w:val="StyleBoldUnderline"/>
          <w:rFonts w:ascii="Georgia" w:hAnsi="Georgia"/>
        </w:rPr>
        <w:t>When one side excludes the other, it fundamentally denies the personhood of the other participant</w:t>
      </w:r>
      <w:r w:rsidRPr="00345C82">
        <w:rPr>
          <w:rFonts w:ascii="Georgia" w:hAnsi="Georgia"/>
        </w:rPr>
        <w:t xml:space="preserve"> (</w:t>
      </w:r>
      <w:proofErr w:type="spellStart"/>
      <w:r w:rsidRPr="00345C82">
        <w:rPr>
          <w:rFonts w:ascii="Georgia" w:hAnsi="Georgia"/>
        </w:rPr>
        <w:t>Ehninger</w:t>
      </w:r>
      <w:proofErr w:type="spellEnd"/>
      <w:r w:rsidRPr="00345C82">
        <w:rPr>
          <w:rFonts w:ascii="Georgia" w:hAnsi="Georgia"/>
        </w:rPr>
        <w:t xml:space="preserve">, 1970, p. 110). </w:t>
      </w:r>
      <w:r w:rsidRPr="00345C82">
        <w:rPr>
          <w:rStyle w:val="StyleBoldUnderline"/>
          <w:rFonts w:ascii="Georgia" w:hAnsi="Georgia"/>
        </w:rPr>
        <w:t>A pedagogy of debate as dialogue takes this respect as a fundamental component.</w:t>
      </w:r>
      <w:r w:rsidRPr="00345C82">
        <w:rPr>
          <w:rFonts w:ascii="Georgia" w:hAnsi="Georgia"/>
        </w:rPr>
        <w:t xml:space="preserve"> A desire to be fair is a fundamental condition of a dialogue that takes the form of a demand for equality of voice. Far from being a banal request for links to a disadvantage, </w:t>
      </w:r>
      <w:r w:rsidRPr="00345C82">
        <w:rPr>
          <w:rStyle w:val="StyleBoldUnderline"/>
          <w:rFonts w:ascii="Georgia" w:hAnsi="Georgia"/>
        </w:rPr>
        <w:t>fairness is a demand for respect, a demand to be heard, a demand that a voice backed by literally months upon months of preparation, research, and critical thinking not be silenced.</w:t>
      </w:r>
    </w:p>
    <w:p w14:paraId="2037950E" w14:textId="77777777" w:rsidR="0066377B" w:rsidRPr="00345C82" w:rsidRDefault="0066377B" w:rsidP="0066377B">
      <w:pPr>
        <w:rPr>
          <w:rFonts w:ascii="Georgia" w:hAnsi="Georgia"/>
        </w:rPr>
      </w:pPr>
      <w:r w:rsidRPr="00345C82">
        <w:rPr>
          <w:rFonts w:ascii="Georgia" w:hAnsi="Georgia"/>
        </w:rPr>
        <w:t xml:space="preserve"> Affirmative </w:t>
      </w:r>
      <w:r w:rsidRPr="00345C82">
        <w:rPr>
          <w:rStyle w:val="StyleBoldUnderline"/>
          <w:rFonts w:ascii="Georgia" w:hAnsi="Georgia"/>
        </w:rPr>
        <w:t xml:space="preserve">cases that suspend basic fairness norms operate to exclude particular </w:t>
      </w:r>
      <w:r w:rsidRPr="00345C82">
        <w:rPr>
          <w:rFonts w:ascii="Georgia" w:hAnsi="Georgia"/>
        </w:rPr>
        <w:t xml:space="preserve">negative </w:t>
      </w:r>
      <w:r w:rsidRPr="00345C82">
        <w:rPr>
          <w:rStyle w:val="StyleBoldUnderline"/>
          <w:rFonts w:ascii="Georgia" w:hAnsi="Georgia"/>
        </w:rPr>
        <w:t>strategies</w:t>
      </w:r>
      <w:r w:rsidRPr="00345C82">
        <w:rPr>
          <w:rFonts w:ascii="Georgia" w:hAnsi="Georgia"/>
        </w:rPr>
        <w:t xml:space="preserve">. Unprepared, </w:t>
      </w:r>
      <w:r w:rsidRPr="00345C82">
        <w:rPr>
          <w:rStyle w:val="StyleBoldUnderline"/>
          <w:rFonts w:ascii="Georgia" w:hAnsi="Georgia"/>
        </w:rPr>
        <w:t>one side comes to the argumentative table unable to meaningfully participate in a dialogue</w:t>
      </w:r>
      <w:r w:rsidRPr="00345C82">
        <w:rPr>
          <w:rFonts w:ascii="Georgia" w:hAnsi="Georgia"/>
        </w:rPr>
        <w:t>. They are unable to “understand what ‘went on…’” and are left to the whims of time and power (Farrell, 1985, p. 114). Hugh Duncan furthers this line of reasoning:</w:t>
      </w:r>
    </w:p>
    <w:p w14:paraId="0F5DFF2C" w14:textId="77777777" w:rsidR="0066377B" w:rsidRPr="00345C82" w:rsidRDefault="0066377B" w:rsidP="0066377B">
      <w:pPr>
        <w:rPr>
          <w:rFonts w:ascii="Georgia" w:hAnsi="Georgia"/>
        </w:rPr>
      </w:pPr>
      <w:r w:rsidRPr="00345C82">
        <w:rPr>
          <w:rFonts w:ascii="Georgia" w:hAnsi="Georgia"/>
        </w:rPr>
        <w:t xml:space="preserve"> </w:t>
      </w:r>
      <w:r w:rsidRPr="00345C82">
        <w:rPr>
          <w:rStyle w:val="StyleBoldUnderline"/>
          <w:rFonts w:ascii="Georgia" w:hAnsi="Georgia"/>
        </w:rPr>
        <w:t>Opponents not only tolerate but honor and respect each other</w:t>
      </w:r>
      <w:r w:rsidRPr="00345C82">
        <w:rPr>
          <w:rFonts w:ascii="Georgia" w:hAnsi="Georgia"/>
        </w:rPr>
        <w:t xml:space="preserve"> because in doing so they enhance their own chances of thinking better and reaching sound decisions. </w:t>
      </w:r>
      <w:r w:rsidRPr="00345C82">
        <w:rPr>
          <w:rStyle w:val="StyleBoldUnderline"/>
          <w:rFonts w:ascii="Georgia" w:hAnsi="Georgia"/>
        </w:rPr>
        <w:t xml:space="preserve">Opposition is necessary because it sharpens thought in action. </w:t>
      </w:r>
      <w:r w:rsidRPr="00345C82">
        <w:rPr>
          <w:rFonts w:ascii="Georgia" w:hAnsi="Georgia"/>
        </w:rPr>
        <w:t xml:space="preserve">We assume that argument, discussion, and talk, among free an informed people who subordinate decisions of any kind, because </w:t>
      </w:r>
      <w:r w:rsidRPr="00345C82">
        <w:rPr>
          <w:rStyle w:val="StyleBoldUnderline"/>
          <w:rFonts w:ascii="Georgia" w:hAnsi="Georgia"/>
        </w:rPr>
        <w:t>it is only through such discussion that we reach agreement which binds us to a common cause…If we are to be equal…relationships among equals must find expression in many formal and informal institutions</w:t>
      </w:r>
      <w:r w:rsidRPr="00345C82">
        <w:rPr>
          <w:rFonts w:ascii="Georgia" w:hAnsi="Georgia"/>
        </w:rPr>
        <w:t xml:space="preserve"> (Duncan, 1993, p. 196-197).</w:t>
      </w:r>
    </w:p>
    <w:p w14:paraId="24130098" w14:textId="77777777" w:rsidR="0066377B" w:rsidRPr="00345C82" w:rsidRDefault="0066377B" w:rsidP="0066377B">
      <w:pPr>
        <w:rPr>
          <w:rFonts w:ascii="Georgia" w:hAnsi="Georgia"/>
        </w:rPr>
      </w:pPr>
      <w:r w:rsidRPr="00345C82">
        <w:rPr>
          <w:rFonts w:ascii="Georgia" w:hAnsi="Georgia"/>
        </w:rPr>
        <w:t xml:space="preserve"> </w:t>
      </w:r>
      <w:r w:rsidRPr="00345C82">
        <w:rPr>
          <w:rStyle w:val="StyleBoldUnderline"/>
          <w:rFonts w:ascii="Georgia" w:hAnsi="Georgia"/>
        </w:rPr>
        <w:t xml:space="preserve">Debate compensates for the exigencies of the world by offering a framework that maintains equality for the sake of the conversation </w:t>
      </w:r>
      <w:r w:rsidRPr="00345C82">
        <w:rPr>
          <w:rFonts w:ascii="Georgia" w:hAnsi="Georgia"/>
        </w:rPr>
        <w:t>(Farrell, 1985, p. 114).</w:t>
      </w:r>
    </w:p>
    <w:p w14:paraId="080A973F" w14:textId="77777777" w:rsidR="0066377B" w:rsidRPr="00345C82" w:rsidRDefault="0066377B" w:rsidP="0066377B">
      <w:pPr>
        <w:rPr>
          <w:rStyle w:val="StyleBoldUnderline"/>
          <w:rFonts w:ascii="Georgia" w:hAnsi="Georgia"/>
        </w:rPr>
      </w:pPr>
      <w:r w:rsidRPr="00345C82">
        <w:rPr>
          <w:rFonts w:ascii="Georgia" w:hAnsi="Georgia"/>
        </w:rPr>
        <w:t xml:space="preserve"> For example, an affirmative case on the </w:t>
      </w:r>
      <w:proofErr w:type="gramStart"/>
      <w:r w:rsidRPr="00345C82">
        <w:rPr>
          <w:rFonts w:ascii="Georgia" w:hAnsi="Georgia"/>
        </w:rPr>
        <w:t>2007-2008 college</w:t>
      </w:r>
      <w:proofErr w:type="gramEnd"/>
      <w:r w:rsidRPr="00345C82">
        <w:rPr>
          <w:rFonts w:ascii="Georgia" w:hAnsi="Georgia"/>
        </w:rPr>
        <w:t xml:space="preserve"> topic might defend neither state nor international action in the Middle East, and yet claim to be germane to the topic in some way. The case essentially denies the arguments that state action is oppressive or that actions in the international arena are philosophically or pragmatically suspect. </w:t>
      </w:r>
      <w:r w:rsidRPr="00345C82">
        <w:rPr>
          <w:rStyle w:val="StyleBoldUnderline"/>
          <w:rFonts w:ascii="Georgia" w:hAnsi="Georgia"/>
        </w:rPr>
        <w:t>Instead of allowing for the dialogue to be modified by the interchange of the affirmative case and the negative response, the affirmative subverts any meaningful role to the negative team, preventing them from offering effective “counter-word” and undermining the value of a meaningful exchange of speech acts.</w:t>
      </w:r>
      <w:r w:rsidRPr="00345C82">
        <w:rPr>
          <w:rFonts w:ascii="Georgia" w:hAnsi="Georgia"/>
        </w:rPr>
        <w:t xml:space="preserve"> </w:t>
      </w:r>
      <w:r w:rsidRPr="00345C82">
        <w:rPr>
          <w:rStyle w:val="StyleBoldUnderline"/>
          <w:rFonts w:ascii="Georgia" w:hAnsi="Georgia"/>
        </w:rPr>
        <w:t>Germaneness and other substitutes for topical action do not accrue the dialogical benefits of topical advocacy.</w:t>
      </w:r>
    </w:p>
    <w:p w14:paraId="500FAABF" w14:textId="64F30B04" w:rsidR="0066377B" w:rsidRPr="00345C82" w:rsidRDefault="009B760A" w:rsidP="009B760A">
      <w:pPr>
        <w:pStyle w:val="Heading3"/>
        <w:rPr>
          <w:rFonts w:ascii="Georgia" w:hAnsi="Georgia"/>
        </w:rPr>
      </w:pPr>
      <w:r w:rsidRPr="00345C82">
        <w:rPr>
          <w:rFonts w:ascii="Georgia" w:hAnsi="Georgia"/>
        </w:rPr>
        <w:t>AT Roleplaying</w:t>
      </w:r>
    </w:p>
    <w:p w14:paraId="7F0DA519" w14:textId="77777777" w:rsidR="000F3143" w:rsidRPr="00345C82" w:rsidRDefault="000F3143" w:rsidP="009B760A">
      <w:pPr>
        <w:pStyle w:val="Tag2"/>
        <w:rPr>
          <w:rFonts w:ascii="Georgia" w:hAnsi="Georgia"/>
        </w:rPr>
      </w:pPr>
    </w:p>
    <w:p w14:paraId="5AFA8B64" w14:textId="702E83E5" w:rsidR="009B760A" w:rsidRPr="00345C82" w:rsidRDefault="00A375B3" w:rsidP="009852AE">
      <w:pPr>
        <w:pStyle w:val="Heading4"/>
        <w:rPr>
          <w:rFonts w:ascii="Georgia" w:hAnsi="Georgia"/>
        </w:rPr>
      </w:pPr>
      <w:r w:rsidRPr="00345C82">
        <w:rPr>
          <w:rFonts w:ascii="Georgia" w:hAnsi="Georgia"/>
        </w:rPr>
        <w:t xml:space="preserve">No link – defending policy does not necessitate </w:t>
      </w:r>
      <w:r w:rsidR="005F57F0" w:rsidRPr="00345C82">
        <w:rPr>
          <w:rFonts w:ascii="Georgia" w:hAnsi="Georgia"/>
        </w:rPr>
        <w:t xml:space="preserve">pretending to </w:t>
      </w:r>
      <w:r w:rsidRPr="00345C82">
        <w:rPr>
          <w:rFonts w:ascii="Georgia" w:hAnsi="Georgia"/>
        </w:rPr>
        <w:t xml:space="preserve">be the </w:t>
      </w:r>
      <w:proofErr w:type="spellStart"/>
      <w:r w:rsidRPr="00345C82">
        <w:rPr>
          <w:rFonts w:ascii="Georgia" w:hAnsi="Georgia"/>
        </w:rPr>
        <w:t>USfg</w:t>
      </w:r>
      <w:proofErr w:type="spellEnd"/>
      <w:r w:rsidRPr="00345C82">
        <w:rPr>
          <w:rFonts w:ascii="Georgia" w:hAnsi="Georgia"/>
        </w:rPr>
        <w:t xml:space="preserve"> – fiat is merely an intellectual heuristic for imagining the enact</w:t>
      </w:r>
      <w:r w:rsidR="00721827" w:rsidRPr="00345C82">
        <w:rPr>
          <w:rFonts w:ascii="Georgia" w:hAnsi="Georgia"/>
        </w:rPr>
        <w:t>ment and consequences of a plan – does not kill agency.</w:t>
      </w:r>
    </w:p>
    <w:p w14:paraId="1067F423" w14:textId="77777777" w:rsidR="000F3143" w:rsidRPr="00345C82" w:rsidRDefault="000F3143" w:rsidP="009B760A">
      <w:pPr>
        <w:rPr>
          <w:rFonts w:ascii="Georgia" w:hAnsi="Georgia"/>
        </w:rPr>
      </w:pPr>
    </w:p>
    <w:p w14:paraId="58C26D98" w14:textId="77777777" w:rsidR="009B760A" w:rsidRPr="00345C82" w:rsidRDefault="009B760A" w:rsidP="009B760A">
      <w:pPr>
        <w:rPr>
          <w:rFonts w:ascii="Georgia" w:hAnsi="Georgia"/>
        </w:rPr>
      </w:pPr>
      <w:r w:rsidRPr="00345C82">
        <w:rPr>
          <w:rFonts w:ascii="Georgia" w:hAnsi="Georgia"/>
        </w:rPr>
        <w:t>Michael </w:t>
      </w:r>
      <w:proofErr w:type="spellStart"/>
      <w:r w:rsidRPr="00345C82">
        <w:rPr>
          <w:rStyle w:val="StyleStyleBold12pt"/>
          <w:rFonts w:ascii="Georgia" w:hAnsi="Georgia"/>
        </w:rPr>
        <w:t>Eber</w:t>
      </w:r>
      <w:proofErr w:type="spellEnd"/>
      <w:r w:rsidRPr="00345C82">
        <w:rPr>
          <w:rStyle w:val="StyleStyleBold12pt"/>
          <w:rFonts w:ascii="Georgia" w:hAnsi="Georgia"/>
        </w:rPr>
        <w:t xml:space="preserve"> 5</w:t>
      </w:r>
      <w:r w:rsidRPr="00345C82">
        <w:rPr>
          <w:rFonts w:ascii="Georgia" w:hAnsi="Georgia"/>
        </w:rPr>
        <w:t xml:space="preserve">, former Director of Debate at Michigan State University, “Everyone Uses Fiat”, April 8th, </w:t>
      </w:r>
      <w:r w:rsidRPr="00345C82">
        <w:rPr>
          <w:rFonts w:ascii="Georgia" w:hAnsi="Georgia"/>
        </w:rPr>
        <w:fldChar w:fldCharType="begin"/>
      </w:r>
      <w:r w:rsidRPr="00345C82">
        <w:rPr>
          <w:rFonts w:ascii="Georgia" w:hAnsi="Georgia"/>
        </w:rPr>
        <w:instrText xml:space="preserve"> HYPERLINK "http://www.opensubscriber.com/message/edebate@ndtceda.com/1077700.html" \t "_blank" </w:instrText>
      </w:r>
      <w:r w:rsidRPr="00345C82">
        <w:rPr>
          <w:rFonts w:ascii="Georgia" w:hAnsi="Georgia"/>
        </w:rPr>
        <w:fldChar w:fldCharType="separate"/>
      </w:r>
      <w:r w:rsidRPr="00345C82">
        <w:rPr>
          <w:rStyle w:val="Hyperlink"/>
          <w:rFonts w:ascii="Georgia" w:hAnsi="Georgia"/>
        </w:rPr>
        <w:t>http://www.opensubscriber.com/message/edebate@ndtceda.com/1077700.html</w:t>
      </w:r>
      <w:r w:rsidRPr="00345C82">
        <w:rPr>
          <w:rStyle w:val="Hyperlink"/>
          <w:rFonts w:ascii="Georgia" w:hAnsi="Georgia"/>
        </w:rPr>
        <w:fldChar w:fldCharType="end"/>
      </w:r>
    </w:p>
    <w:p w14:paraId="35F33A22" w14:textId="77777777" w:rsidR="009B760A" w:rsidRPr="00345C82" w:rsidRDefault="009B760A" w:rsidP="009B760A">
      <w:pPr>
        <w:shd w:val="clear" w:color="auto" w:fill="FFFFFF"/>
        <w:rPr>
          <w:rFonts w:ascii="Georgia" w:hAnsi="Georgia"/>
          <w:color w:val="222222"/>
          <w:szCs w:val="20"/>
        </w:rPr>
      </w:pPr>
    </w:p>
    <w:p w14:paraId="4F0A02FE" w14:textId="4385C77D" w:rsidR="009B760A" w:rsidRPr="00345C82" w:rsidRDefault="009B760A" w:rsidP="000F3143">
      <w:pPr>
        <w:rPr>
          <w:rFonts w:ascii="Georgia" w:hAnsi="Georgia"/>
        </w:rPr>
      </w:pPr>
      <w:r w:rsidRPr="00345C82">
        <w:rPr>
          <w:rFonts w:ascii="Georgia" w:hAnsi="Georgia"/>
        </w:rPr>
        <w:t xml:space="preserve">It is shocking to me how, after literally a DECADE of debates, no one seems to understand what the hell fiat is. </w:t>
      </w:r>
      <w:r w:rsidRPr="00345C82">
        <w:rPr>
          <w:rStyle w:val="StyleBoldUnderline"/>
          <w:rFonts w:ascii="Georgia" w:hAnsi="Georgia"/>
        </w:rPr>
        <w:t>Policy teams</w:t>
      </w:r>
      <w:r w:rsidRPr="00345C82">
        <w:rPr>
          <w:rFonts w:ascii="Georgia" w:hAnsi="Georgia"/>
        </w:rPr>
        <w:t xml:space="preserve"> foolishly </w:t>
      </w:r>
      <w:r w:rsidRPr="00345C82">
        <w:rPr>
          <w:rStyle w:val="StyleBoldUnderline"/>
          <w:rFonts w:ascii="Georgia" w:hAnsi="Georgia"/>
        </w:rPr>
        <w:t xml:space="preserve">defend "role playing" even though they do not </w:t>
      </w:r>
      <w:proofErr w:type="gramStart"/>
      <w:r w:rsidRPr="00345C82">
        <w:rPr>
          <w:rStyle w:val="StyleBoldUnderline"/>
          <w:rFonts w:ascii="Georgia" w:hAnsi="Georgia"/>
        </w:rPr>
        <w:t>role play</w:t>
      </w:r>
      <w:proofErr w:type="gramEnd"/>
      <w:r w:rsidRPr="00345C82">
        <w:rPr>
          <w:rStyle w:val="StyleBoldUnderline"/>
          <w:rFonts w:ascii="Georgia" w:hAnsi="Georgia"/>
        </w:rPr>
        <w:t xml:space="preserve">. And critique teams reject fiat even though almost every single K alternative relies on a utopian imaginary that necessitates a greater degree of fiat than the reformist </w:t>
      </w:r>
      <w:proofErr w:type="spellStart"/>
      <w:r w:rsidRPr="00345C82">
        <w:rPr>
          <w:rStyle w:val="StyleBoldUnderline"/>
          <w:rFonts w:ascii="Georgia" w:hAnsi="Georgia"/>
        </w:rPr>
        <w:t>Aff</w:t>
      </w:r>
      <w:proofErr w:type="spellEnd"/>
      <w:r w:rsidRPr="00345C82">
        <w:rPr>
          <w:rStyle w:val="StyleBoldUnderline"/>
          <w:rFonts w:ascii="Georgia" w:hAnsi="Georgia"/>
        </w:rPr>
        <w:t>. Debate is about opinion formation, not role-playing</w:t>
      </w:r>
      <w:r w:rsidRPr="00345C82">
        <w:rPr>
          <w:rFonts w:ascii="Georgia" w:hAnsi="Georgia"/>
        </w:rPr>
        <w:t xml:space="preserve">. Affirmative </w:t>
      </w:r>
      <w:r w:rsidRPr="00345C82">
        <w:rPr>
          <w:rStyle w:val="StyleBoldUnderline"/>
          <w:rFonts w:ascii="Georgia" w:hAnsi="Georgia"/>
        </w:rPr>
        <w:t>policy </w:t>
      </w:r>
      <w:r w:rsidR="000F3143" w:rsidRPr="00345C82">
        <w:rPr>
          <w:rStyle w:val="StyleBoldUnderline"/>
          <w:rFonts w:ascii="Georgia" w:hAnsi="Georgia"/>
        </w:rPr>
        <w:t>teams do</w:t>
      </w:r>
      <w:r w:rsidRPr="00345C82">
        <w:rPr>
          <w:rStyle w:val="StyleBoldUnderline"/>
          <w:rFonts w:ascii="Georgia" w:hAnsi="Georgia"/>
        </w:rPr>
        <w:t xml:space="preserve"> not pretend to BE the federal government. They merely IMAGINE the consequences of the government enacting the plan as a means of determining whether it SHOULD be done. All fiat represents is</w:t>
      </w:r>
      <w:r w:rsidRPr="00345C82">
        <w:rPr>
          <w:rFonts w:ascii="Georgia" w:hAnsi="Georgia"/>
        </w:rPr>
        <w:t xml:space="preserve"> the step of </w:t>
      </w:r>
      <w:r w:rsidRPr="00345C82">
        <w:rPr>
          <w:rStyle w:val="StyleBoldUnderline"/>
          <w:rFonts w:ascii="Georgia" w:hAnsi="Georgia"/>
        </w:rPr>
        <w:t>imagining hypothetical enactment</w:t>
      </w:r>
      <w:r w:rsidRPr="00345C82">
        <w:rPr>
          <w:rFonts w:ascii="Georgia" w:hAnsi="Georgia"/>
        </w:rPr>
        <w:t xml:space="preserve"> of the plan </w:t>
      </w:r>
      <w:r w:rsidRPr="00345C82">
        <w:rPr>
          <w:rStyle w:val="StyleBoldUnderline"/>
          <w:rFonts w:ascii="Georgia" w:hAnsi="Georgia"/>
        </w:rPr>
        <w:t xml:space="preserve">as an intellectual tool for deciding whether WE should endorse </w:t>
      </w:r>
      <w:proofErr w:type="spellStart"/>
      <w:r w:rsidRPr="00345C82">
        <w:rPr>
          <w:rStyle w:val="StyleBoldUnderline"/>
          <w:rFonts w:ascii="Georgia" w:hAnsi="Georgia"/>
        </w:rPr>
        <w:t>it</w:t>
      </w:r>
      <w:r w:rsidRPr="00345C82">
        <w:rPr>
          <w:rFonts w:ascii="Georgia" w:hAnsi="Georgia"/>
        </w:rPr>
        <w:t>."How</w:t>
      </w:r>
      <w:proofErr w:type="spellEnd"/>
      <w:r w:rsidRPr="00345C82">
        <w:rPr>
          <w:rFonts w:ascii="Georgia" w:hAnsi="Georgia"/>
        </w:rPr>
        <w:t xml:space="preserve"> should we determine whether or not to ENDORSE lifting sanctions on Cuba?" "Well, what would happen if the government did that?" "Let's IMAGINE a world where sanctions are lifted. What would that world look like? Would it be better than the status quo?" "Is that world better than competitive </w:t>
      </w:r>
      <w:proofErr w:type="spellStart"/>
      <w:r w:rsidRPr="00345C82">
        <w:rPr>
          <w:rFonts w:ascii="Georgia" w:hAnsi="Georgia"/>
        </w:rPr>
        <w:t>alternatives?"</w:t>
      </w:r>
      <w:r w:rsidRPr="00345C82">
        <w:rPr>
          <w:rStyle w:val="StyleBoldUnderline"/>
          <w:rFonts w:ascii="Georgia" w:hAnsi="Georgia"/>
        </w:rPr>
        <w:t>This</w:t>
      </w:r>
      <w:proofErr w:type="spellEnd"/>
      <w:r w:rsidRPr="00345C82">
        <w:rPr>
          <w:rStyle w:val="StyleBoldUnderline"/>
          <w:rFonts w:ascii="Georgia" w:hAnsi="Georgia"/>
        </w:rPr>
        <w:t xml:space="preserve"> conversation does NOT posit the discussants AS the federal government. They do not switch identities</w:t>
      </w:r>
      <w:r w:rsidRPr="00345C82">
        <w:rPr>
          <w:rFonts w:ascii="Georgia" w:hAnsi="Georgia"/>
        </w:rPr>
        <w:t xml:space="preserve"> and act like </w:t>
      </w:r>
      <w:proofErr w:type="spellStart"/>
      <w:r w:rsidRPr="00345C82">
        <w:rPr>
          <w:rFonts w:ascii="Georgia" w:hAnsi="Georgia"/>
        </w:rPr>
        <w:t>Condaleeza</w:t>
      </w:r>
      <w:proofErr w:type="spellEnd"/>
      <w:r w:rsidRPr="00345C82">
        <w:rPr>
          <w:rFonts w:ascii="Georgia" w:hAnsi="Georgia"/>
        </w:rPr>
        <w:t> and Rummy. </w:t>
      </w:r>
      <w:r w:rsidRPr="00345C82">
        <w:rPr>
          <w:rStyle w:val="StyleBoldUnderline"/>
          <w:rFonts w:ascii="Georgia" w:hAnsi="Georgia"/>
        </w:rPr>
        <w:t>They do not give up the agency to decide something for themselves</w:t>
      </w:r>
      <w:r w:rsidRPr="00345C82">
        <w:rPr>
          <w:rFonts w:ascii="Georgia" w:hAnsi="Georgia"/>
        </w:rPr>
        <w:t xml:space="preserve"> - the whole point is simply to use the imagination of fiat to determine OUR OPINION. </w:t>
      </w:r>
    </w:p>
    <w:p w14:paraId="4E219F8B" w14:textId="575A8BAF" w:rsidR="009B760A" w:rsidRPr="00345C82" w:rsidRDefault="0061114F" w:rsidP="0061114F">
      <w:pPr>
        <w:pStyle w:val="Heading3"/>
        <w:rPr>
          <w:rFonts w:ascii="Georgia" w:hAnsi="Georgia"/>
        </w:rPr>
      </w:pPr>
      <w:r w:rsidRPr="00345C82">
        <w:rPr>
          <w:rFonts w:ascii="Georgia" w:hAnsi="Georgia"/>
        </w:rPr>
        <w:t>AT Agency</w:t>
      </w:r>
    </w:p>
    <w:p w14:paraId="73FE0B06" w14:textId="52BD5824" w:rsidR="005E7742" w:rsidRPr="00345C82" w:rsidRDefault="00115991" w:rsidP="00115991">
      <w:pPr>
        <w:pStyle w:val="Heading4"/>
        <w:rPr>
          <w:rStyle w:val="StyleStyleBold12pt"/>
          <w:rFonts w:ascii="Georgia" w:hAnsi="Georgia"/>
        </w:rPr>
      </w:pPr>
      <w:r w:rsidRPr="00345C82">
        <w:rPr>
          <w:rStyle w:val="StyleStyleBold12pt"/>
          <w:rFonts w:ascii="Georgia" w:hAnsi="Georgia"/>
          <w:b/>
        </w:rPr>
        <w:t>Policy debates are empowering</w:t>
      </w:r>
      <w:r w:rsidRPr="00345C82">
        <w:rPr>
          <w:rStyle w:val="StyleStyleBold12pt"/>
          <w:rFonts w:ascii="Georgia" w:hAnsi="Georgia"/>
        </w:rPr>
        <w:t>.</w:t>
      </w:r>
    </w:p>
    <w:p w14:paraId="667A9C82" w14:textId="77777777" w:rsidR="00115991" w:rsidRPr="00345C82" w:rsidRDefault="00115991" w:rsidP="0061114F">
      <w:pPr>
        <w:rPr>
          <w:rStyle w:val="StyleStyleBold12pt"/>
          <w:rFonts w:ascii="Georgia" w:hAnsi="Georgia"/>
        </w:rPr>
      </w:pPr>
    </w:p>
    <w:p w14:paraId="47AD994E" w14:textId="77A855D9" w:rsidR="0061114F" w:rsidRPr="00345C82" w:rsidRDefault="0061114F" w:rsidP="0061114F">
      <w:pPr>
        <w:rPr>
          <w:rFonts w:ascii="Georgia" w:hAnsi="Georgia"/>
        </w:rPr>
      </w:pPr>
      <w:proofErr w:type="spellStart"/>
      <w:r w:rsidRPr="00345C82">
        <w:rPr>
          <w:rStyle w:val="StyleStyleBold12pt"/>
          <w:rFonts w:ascii="Georgia" w:hAnsi="Georgia"/>
        </w:rPr>
        <w:t>Zwarensteyn</w:t>
      </w:r>
      <w:proofErr w:type="spellEnd"/>
      <w:r w:rsidRPr="00345C82">
        <w:rPr>
          <w:rStyle w:val="StyleStyleBold12pt"/>
          <w:rFonts w:ascii="Georgia" w:hAnsi="Georgia"/>
        </w:rPr>
        <w:t xml:space="preserve">, </w:t>
      </w:r>
      <w:r w:rsidRPr="00345C82">
        <w:rPr>
          <w:rStyle w:val="StyleStyleBold12pt"/>
          <w:rFonts w:ascii="Georgia" w:hAnsi="Georgia"/>
          <w:b w:val="0"/>
          <w:sz w:val="22"/>
          <w:szCs w:val="22"/>
        </w:rPr>
        <w:t>Grand Valley State Masters’ student</w:t>
      </w:r>
      <w:r w:rsidRPr="00345C82">
        <w:rPr>
          <w:rStyle w:val="StyleStyleBold12pt"/>
          <w:rFonts w:ascii="Georgia" w:hAnsi="Georgia"/>
        </w:rPr>
        <w:t>, 12</w:t>
      </w:r>
      <w:r w:rsidRPr="00345C82">
        <w:rPr>
          <w:rFonts w:ascii="Georgia" w:hAnsi="Georgia"/>
        </w:rPr>
        <w:t xml:space="preserve"> [Ellen C., 8-1-2012 “High School Policy Debate as an Enduring Pathway to Political Education: Evaluating Possibilities for Political Learning” </w:t>
      </w:r>
      <w:hyperlink r:id="rId23" w:history="1">
        <w:r w:rsidRPr="00345C82">
          <w:rPr>
            <w:rStyle w:val="Hyperlink"/>
            <w:rFonts w:ascii="Georgia" w:hAnsi="Georgia"/>
          </w:rPr>
          <w:t>http://scholarworks.gvsu.edu/cgi/viewcontent.cgi?article=1034&amp;context=theses</w:t>
        </w:r>
      </w:hyperlink>
      <w:r w:rsidRPr="00345C82">
        <w:rPr>
          <w:rFonts w:ascii="Georgia" w:hAnsi="Georgia"/>
        </w:rPr>
        <w:t>]</w:t>
      </w:r>
    </w:p>
    <w:p w14:paraId="69DF3248" w14:textId="77777777" w:rsidR="0061114F" w:rsidRPr="00345C82" w:rsidRDefault="0061114F" w:rsidP="0061114F">
      <w:pPr>
        <w:rPr>
          <w:rFonts w:ascii="Georgia" w:hAnsi="Georgia"/>
        </w:rPr>
      </w:pPr>
    </w:p>
    <w:p w14:paraId="3298D20B" w14:textId="77777777" w:rsidR="0061114F" w:rsidRPr="00345C82" w:rsidRDefault="0061114F" w:rsidP="0061114F">
      <w:pPr>
        <w:rPr>
          <w:rStyle w:val="StyleBoldUnderline"/>
          <w:rFonts w:ascii="Georgia" w:hAnsi="Georgia"/>
        </w:rPr>
      </w:pPr>
      <w:r w:rsidRPr="00345C82">
        <w:rPr>
          <w:rStyle w:val="StyleBoldUnderline"/>
          <w:rFonts w:ascii="Georgia" w:hAnsi="Georgia"/>
        </w:rPr>
        <w:t>A debate education becomes a way for students to think of themselves as activists and critics of society. This is a practice of empowerment.</w:t>
      </w:r>
      <w:r w:rsidRPr="00345C82">
        <w:rPr>
          <w:rFonts w:ascii="Georgia" w:hAnsi="Georgia"/>
        </w:rPr>
        <w:t xml:space="preserve"> Warner and </w:t>
      </w:r>
      <w:proofErr w:type="spellStart"/>
      <w:r w:rsidRPr="00345C82">
        <w:rPr>
          <w:rFonts w:ascii="Georgia" w:hAnsi="Georgia"/>
        </w:rPr>
        <w:t>Brushke</w:t>
      </w:r>
      <w:proofErr w:type="spellEnd"/>
      <w:r w:rsidRPr="00345C82">
        <w:rPr>
          <w:rFonts w:ascii="Georgia" w:hAnsi="Georgia"/>
        </w:rPr>
        <w:t xml:space="preserve"> (2001) continue to highlight how </w:t>
      </w:r>
      <w:r w:rsidRPr="00345C82">
        <w:rPr>
          <w:rStyle w:val="StyleBoldUnderline"/>
          <w:rFonts w:ascii="Georgia" w:hAnsi="Georgia"/>
        </w:rPr>
        <w:t>practicing public speaking itself may be vitally empowering</w:t>
      </w:r>
      <w:r w:rsidRPr="00345C82">
        <w:rPr>
          <w:rFonts w:ascii="Georgia" w:hAnsi="Georgia"/>
        </w:rPr>
        <w:t>. Speaking in a highly engaged academic environment where the goal is analytical victory would put many on edge</w:t>
      </w:r>
      <w:r w:rsidRPr="00345C82">
        <w:rPr>
          <w:rStyle w:val="StyleBoldUnderline"/>
          <w:rFonts w:ascii="Georgia" w:hAnsi="Georgia"/>
        </w:rPr>
        <w:t>. Taking academic risks in a debate round, however, yields additional benefits. The process of debating allows students to practice listening and conceiving and re-conceiving ideas based on in-round cooperation.</w:t>
      </w:r>
      <w:r w:rsidRPr="00345C82">
        <w:rPr>
          <w:rFonts w:ascii="Georgia" w:hAnsi="Georgia"/>
        </w:rPr>
        <w:t xml:space="preserve"> This cooperation, even between competing teams, establishes respect for the process of deliberation. </w:t>
      </w:r>
      <w:r w:rsidRPr="00345C82">
        <w:rPr>
          <w:rStyle w:val="StyleBoldUnderline"/>
          <w:rFonts w:ascii="Georgia" w:hAnsi="Georgia"/>
        </w:rPr>
        <w:t>This practice may in turn empower students to use speaking and listening skills outside the debate round and in their local communities skills making students more comfortable talking to people who are different from them</w:t>
      </w:r>
      <w:r w:rsidRPr="00345C82">
        <w:rPr>
          <w:rFonts w:ascii="Georgia" w:hAnsi="Georgia"/>
        </w:rPr>
        <w:t xml:space="preserve"> (Warner and </w:t>
      </w:r>
      <w:proofErr w:type="spellStart"/>
      <w:r w:rsidRPr="00345C82">
        <w:rPr>
          <w:rFonts w:ascii="Georgia" w:hAnsi="Georgia"/>
        </w:rPr>
        <w:t>Brushke</w:t>
      </w:r>
      <w:proofErr w:type="spellEnd"/>
      <w:r w:rsidRPr="00345C82">
        <w:rPr>
          <w:rFonts w:ascii="Georgia" w:hAnsi="Georgia"/>
        </w:rPr>
        <w:t xml:space="preserve">, 2001, p. 4-7). Moreover, </w:t>
      </w:r>
      <w:r w:rsidRPr="00345C82">
        <w:rPr>
          <w:rStyle w:val="StyleBoldUnderline"/>
          <w:rFonts w:ascii="Georgia" w:hAnsi="Georgia"/>
        </w:rPr>
        <w:t xml:space="preserve">there is inherent value in turning the traditional tables of learning around. Reversing the traditional classroom demonstrates students taking control of their own learning through the praxis of argumentation. Students learn to depend on themselves and their colleagues for information and knowledge and must cooperate through the debate process. Taken together, policy debate aids academic achievement, student behavior, critical thinking, and empowers students to view themselves as qualified agents for social change. </w:t>
      </w:r>
    </w:p>
    <w:p w14:paraId="3BA8D75B" w14:textId="02850DF8" w:rsidR="0061114F" w:rsidRPr="00345C82" w:rsidRDefault="00D973CA" w:rsidP="00D973CA">
      <w:pPr>
        <w:pStyle w:val="Heading3"/>
        <w:rPr>
          <w:rFonts w:ascii="Georgia" w:hAnsi="Georgia"/>
        </w:rPr>
      </w:pPr>
      <w:r w:rsidRPr="00345C82">
        <w:rPr>
          <w:rFonts w:ascii="Georgia" w:hAnsi="Georgia"/>
        </w:rPr>
        <w:t>AT Privilege DA</w:t>
      </w:r>
    </w:p>
    <w:p w14:paraId="03336F31" w14:textId="0FC698A7" w:rsidR="00E13D3D" w:rsidRPr="00345C82" w:rsidRDefault="00E30180" w:rsidP="00225C27">
      <w:pPr>
        <w:pStyle w:val="Heading4"/>
        <w:rPr>
          <w:rFonts w:ascii="Georgia" w:hAnsi="Georgia"/>
        </w:rPr>
      </w:pPr>
      <w:r w:rsidRPr="00345C82">
        <w:rPr>
          <w:rFonts w:ascii="Georgia" w:hAnsi="Georgia"/>
        </w:rPr>
        <w:t>Forcing confessions out of</w:t>
      </w:r>
      <w:r w:rsidR="00225C27" w:rsidRPr="00345C82">
        <w:rPr>
          <w:rFonts w:ascii="Georgia" w:hAnsi="Georgia"/>
        </w:rPr>
        <w:t xml:space="preserve"> individuals fails to collectivize action that can change broader structures of domination</w:t>
      </w:r>
      <w:r w:rsidR="0065371D" w:rsidRPr="00345C82">
        <w:rPr>
          <w:rFonts w:ascii="Georgia" w:hAnsi="Georgia"/>
        </w:rPr>
        <w:t xml:space="preserve"> – Instead it</w:t>
      </w:r>
      <w:r w:rsidR="00225C27" w:rsidRPr="00345C82">
        <w:rPr>
          <w:rFonts w:ascii="Georgia" w:hAnsi="Georgia"/>
        </w:rPr>
        <w:t xml:space="preserve"> bestow</w:t>
      </w:r>
      <w:r w:rsidR="0065371D" w:rsidRPr="00345C82">
        <w:rPr>
          <w:rFonts w:ascii="Georgia" w:hAnsi="Georgia"/>
        </w:rPr>
        <w:t>s</w:t>
      </w:r>
      <w:r w:rsidR="00225C27" w:rsidRPr="00345C82">
        <w:rPr>
          <w:rFonts w:ascii="Georgia" w:hAnsi="Georgia"/>
        </w:rPr>
        <w:t xml:space="preserve"> cultural capital to t</w:t>
      </w:r>
      <w:r w:rsidR="0065371D" w:rsidRPr="00345C82">
        <w:rPr>
          <w:rFonts w:ascii="Georgia" w:hAnsi="Georgia"/>
        </w:rPr>
        <w:t xml:space="preserve">hose </w:t>
      </w:r>
      <w:r w:rsidR="0082538A" w:rsidRPr="00345C82">
        <w:rPr>
          <w:rFonts w:ascii="Georgia" w:hAnsi="Georgia"/>
        </w:rPr>
        <w:t>least privileged</w:t>
      </w:r>
      <w:r w:rsidR="0065371D" w:rsidRPr="00345C82">
        <w:rPr>
          <w:rFonts w:ascii="Georgia" w:hAnsi="Georgia"/>
        </w:rPr>
        <w:t xml:space="preserve"> creating a perverse game to be </w:t>
      </w:r>
      <w:r w:rsidR="0082538A" w:rsidRPr="00345C82">
        <w:rPr>
          <w:rFonts w:ascii="Georgia" w:hAnsi="Georgia"/>
        </w:rPr>
        <w:t xml:space="preserve">the most </w:t>
      </w:r>
      <w:r w:rsidR="0065371D" w:rsidRPr="00345C82">
        <w:rPr>
          <w:rFonts w:ascii="Georgia" w:hAnsi="Georgia"/>
        </w:rPr>
        <w:t>oppressed.</w:t>
      </w:r>
    </w:p>
    <w:p w14:paraId="673D562F" w14:textId="77777777" w:rsidR="00E13D3D" w:rsidRPr="00345C82" w:rsidRDefault="00E13D3D" w:rsidP="00D973CA">
      <w:pPr>
        <w:rPr>
          <w:rFonts w:ascii="Georgia" w:hAnsi="Georgia"/>
        </w:rPr>
      </w:pPr>
    </w:p>
    <w:p w14:paraId="4A019D84" w14:textId="77777777" w:rsidR="00D973CA" w:rsidRPr="00345C82" w:rsidRDefault="00D973CA" w:rsidP="00D973CA">
      <w:pPr>
        <w:rPr>
          <w:rFonts w:ascii="Georgia" w:hAnsi="Georgia"/>
        </w:rPr>
      </w:pPr>
      <w:r w:rsidRPr="00345C82">
        <w:rPr>
          <w:rFonts w:ascii="Georgia" w:hAnsi="Georgia"/>
        </w:rPr>
        <w:t xml:space="preserve">Andrea </w:t>
      </w:r>
      <w:r w:rsidRPr="00345C82">
        <w:rPr>
          <w:rStyle w:val="StyleStyleBold12pt"/>
          <w:rFonts w:ascii="Georgia" w:hAnsi="Georgia"/>
        </w:rPr>
        <w:t>Smith</w:t>
      </w:r>
      <w:r w:rsidRPr="00345C82">
        <w:rPr>
          <w:rFonts w:ascii="Georgia" w:hAnsi="Georgia"/>
        </w:rPr>
        <w:t>, Ph.D., co-founder of Incite! Women of Color Against Violence, UC Riverside Associate Professor, 20</w:t>
      </w:r>
      <w:r w:rsidRPr="00345C82">
        <w:rPr>
          <w:rStyle w:val="StyleStyleBold12pt"/>
          <w:rFonts w:ascii="Georgia" w:hAnsi="Georgia"/>
        </w:rPr>
        <w:t>13</w:t>
      </w:r>
      <w:r w:rsidRPr="00345C82">
        <w:rPr>
          <w:rFonts w:ascii="Georgia" w:hAnsi="Georgia"/>
        </w:rPr>
        <w:t>, Geographies of Privilege, Unsettling the Privilege of Self-Reflexivity, Kindle</w:t>
      </w:r>
    </w:p>
    <w:p w14:paraId="3B04B356" w14:textId="77777777" w:rsidR="00D973CA" w:rsidRPr="00345C82" w:rsidRDefault="00D973CA" w:rsidP="00D973CA">
      <w:pPr>
        <w:rPr>
          <w:rFonts w:ascii="Georgia" w:hAnsi="Georgia"/>
        </w:rPr>
      </w:pPr>
    </w:p>
    <w:p w14:paraId="3E60B0AD" w14:textId="77777777" w:rsidR="00D973CA" w:rsidRPr="00345C82" w:rsidRDefault="00D973CA" w:rsidP="00E13D3D">
      <w:pPr>
        <w:rPr>
          <w:rStyle w:val="StyleBoldUnderline"/>
          <w:rFonts w:ascii="Georgia" w:hAnsi="Georgia"/>
        </w:rPr>
      </w:pPr>
      <w:r w:rsidRPr="00345C82">
        <w:rPr>
          <w:rFonts w:ascii="Georgia" w:hAnsi="Georgia"/>
          <w:sz w:val="16"/>
        </w:rPr>
        <w:t xml:space="preserve">In my experience working with a multitude of anti-racist organizing projects over the years, I frequently found myself participating in various workshops in which participants were asked to reflect on their gender/race/sexuality/class/etc. privilege. These workshops had a bit of a self-help orientation to them: “I am so and so, and I have x privilege.” It was never quite clear what the point of these confessions were. It was not as if other participants did not know the confessor in question had her/his proclaimed privilege. </w:t>
      </w:r>
      <w:r w:rsidRPr="00345C82">
        <w:rPr>
          <w:rStyle w:val="StyleBoldUnderline"/>
          <w:rFonts w:ascii="Georgia" w:hAnsi="Georgia"/>
        </w:rPr>
        <w:t>It did not appear that these</w:t>
      </w:r>
      <w:r w:rsidRPr="00345C82">
        <w:rPr>
          <w:rFonts w:ascii="Georgia" w:hAnsi="Georgia"/>
          <w:sz w:val="16"/>
        </w:rPr>
        <w:t xml:space="preserve"> individual </w:t>
      </w:r>
      <w:r w:rsidRPr="00345C82">
        <w:rPr>
          <w:rStyle w:val="StyleBoldUnderline"/>
          <w:rFonts w:ascii="Georgia" w:hAnsi="Georgia"/>
        </w:rPr>
        <w:t xml:space="preserve">confessions </w:t>
      </w:r>
      <w:r w:rsidRPr="00345C82">
        <w:rPr>
          <w:rFonts w:ascii="Georgia" w:hAnsi="Georgia"/>
          <w:sz w:val="16"/>
        </w:rPr>
        <w:t xml:space="preserve">actually </w:t>
      </w:r>
      <w:r w:rsidRPr="00345C82">
        <w:rPr>
          <w:rStyle w:val="StyleBoldUnderline"/>
          <w:rFonts w:ascii="Georgia" w:hAnsi="Georgia"/>
        </w:rPr>
        <w:t>led to any political projects to dismantle the structures of domination that enabled their privilege</w:t>
      </w:r>
      <w:r w:rsidRPr="00345C82">
        <w:rPr>
          <w:rFonts w:ascii="Georgia" w:hAnsi="Georgia"/>
          <w:sz w:val="16"/>
        </w:rPr>
        <w:t xml:space="preserve">. Rather, </w:t>
      </w:r>
      <w:r w:rsidRPr="00345C82">
        <w:rPr>
          <w:rStyle w:val="StyleBoldUnderline"/>
          <w:rFonts w:ascii="Georgia" w:hAnsi="Georgia"/>
        </w:rPr>
        <w:t>the confessions became the political project themselves. The benefits</w:t>
      </w:r>
      <w:r w:rsidRPr="00345C82">
        <w:rPr>
          <w:rFonts w:ascii="Georgia" w:hAnsi="Georgia"/>
          <w:sz w:val="16"/>
        </w:rPr>
        <w:t xml:space="preserve"> of these confessions </w:t>
      </w:r>
      <w:r w:rsidRPr="00345C82">
        <w:rPr>
          <w:rStyle w:val="StyleBoldUnderline"/>
          <w:rFonts w:ascii="Georgia" w:hAnsi="Georgia"/>
        </w:rPr>
        <w:t>seemed to be ephemeral</w:t>
      </w:r>
      <w:r w:rsidRPr="00345C82">
        <w:rPr>
          <w:rFonts w:ascii="Georgia" w:hAnsi="Georgia"/>
          <w:sz w:val="16"/>
        </w:rPr>
        <w:t xml:space="preserve">. For the instant the confession took place, those who do not have that privilege in daily life would have a temporary position of power as the hearer of the confession who could grant absolution and forgiveness. </w:t>
      </w:r>
      <w:r w:rsidRPr="00345C82">
        <w:rPr>
          <w:rStyle w:val="StyleBoldUnderline"/>
          <w:rFonts w:ascii="Georgia" w:hAnsi="Georgia"/>
        </w:rPr>
        <w:t xml:space="preserve">The </w:t>
      </w:r>
      <w:proofErr w:type="spellStart"/>
      <w:r w:rsidRPr="00345C82">
        <w:rPr>
          <w:rStyle w:val="StyleBoldUnderline"/>
          <w:rFonts w:ascii="Georgia" w:hAnsi="Georgia"/>
        </w:rPr>
        <w:t>sayer</w:t>
      </w:r>
      <w:proofErr w:type="spellEnd"/>
      <w:r w:rsidRPr="00345C82">
        <w:rPr>
          <w:rStyle w:val="StyleBoldUnderline"/>
          <w:rFonts w:ascii="Georgia" w:hAnsi="Georgia"/>
        </w:rPr>
        <w:t xml:space="preserve"> of the confession could then be granted temporary forgiveness</w:t>
      </w:r>
      <w:r w:rsidRPr="00345C82">
        <w:rPr>
          <w:rFonts w:ascii="Georgia" w:hAnsi="Georgia"/>
          <w:sz w:val="16"/>
        </w:rPr>
        <w:t xml:space="preserve"> for her/his abuses of power and relief from white/male/heterosexual/</w:t>
      </w:r>
      <w:proofErr w:type="spellStart"/>
      <w:r w:rsidRPr="00345C82">
        <w:rPr>
          <w:rFonts w:ascii="Georgia" w:hAnsi="Georgia"/>
          <w:sz w:val="16"/>
        </w:rPr>
        <w:t>etc</w:t>
      </w:r>
      <w:proofErr w:type="spellEnd"/>
      <w:r w:rsidRPr="00345C82">
        <w:rPr>
          <w:rFonts w:ascii="Georgia" w:hAnsi="Georgia"/>
          <w:sz w:val="16"/>
        </w:rPr>
        <w:t xml:space="preserve"> guilt. Because of the perceived benefits of this ritual, there was generally little critique of the fact that in the end, </w:t>
      </w:r>
      <w:r w:rsidRPr="00345C82">
        <w:rPr>
          <w:rStyle w:val="StyleBoldUnderline"/>
          <w:rFonts w:ascii="Georgia" w:hAnsi="Georgia"/>
        </w:rPr>
        <w:t xml:space="preserve">it primarily served to </w:t>
      </w:r>
      <w:proofErr w:type="spellStart"/>
      <w:r w:rsidRPr="00345C82">
        <w:rPr>
          <w:rStyle w:val="StyleBoldUnderline"/>
          <w:rFonts w:ascii="Georgia" w:hAnsi="Georgia"/>
        </w:rPr>
        <w:t>reinstantiate</w:t>
      </w:r>
      <w:proofErr w:type="spellEnd"/>
      <w:r w:rsidRPr="00345C82">
        <w:rPr>
          <w:rStyle w:val="StyleBoldUnderline"/>
          <w:rFonts w:ascii="Georgia" w:hAnsi="Georgia"/>
        </w:rPr>
        <w:t xml:space="preserve"> the structures of domination it was supposed to resist.</w:t>
      </w:r>
      <w:r w:rsidRPr="00345C82">
        <w:rPr>
          <w:rFonts w:ascii="Georgia" w:hAnsi="Georgia"/>
          <w:sz w:val="16"/>
        </w:rPr>
        <w:t xml:space="preserve"> One of the reasons there was little critique of this practice is that </w:t>
      </w:r>
      <w:r w:rsidRPr="00345C82">
        <w:rPr>
          <w:rStyle w:val="StyleBoldUnderline"/>
          <w:rFonts w:ascii="Georgia" w:hAnsi="Georgia"/>
        </w:rPr>
        <w:t>it bestowed cultural capital to those who seemed to be the “most oppressed.”</w:t>
      </w:r>
      <w:r w:rsidRPr="00345C82">
        <w:rPr>
          <w:rFonts w:ascii="Georgia" w:hAnsi="Georgia"/>
          <w:sz w:val="16"/>
        </w:rPr>
        <w:t xml:space="preserve"> Those who had little privilege did not have to confess and were in the position to be the judge of those who did have privilege. Consequently, </w:t>
      </w:r>
      <w:r w:rsidRPr="00345C82">
        <w:rPr>
          <w:rStyle w:val="StyleBoldUnderline"/>
          <w:rFonts w:ascii="Georgia" w:hAnsi="Georgia"/>
        </w:rPr>
        <w:t xml:space="preserve">people aspired to be oppressed. </w:t>
      </w:r>
      <w:r w:rsidRPr="00345C82">
        <w:rPr>
          <w:rFonts w:ascii="Georgia" w:hAnsi="Georgia"/>
          <w:sz w:val="16"/>
        </w:rPr>
        <w:t xml:space="preserve">Inevitably, those with more privilege would develop new </w:t>
      </w:r>
      <w:proofErr w:type="gramStart"/>
      <w:r w:rsidRPr="00345C82">
        <w:rPr>
          <w:rFonts w:ascii="Georgia" w:hAnsi="Georgia"/>
          <w:sz w:val="16"/>
        </w:rPr>
        <w:t>heretofore unknown</w:t>
      </w:r>
      <w:proofErr w:type="gramEnd"/>
      <w:r w:rsidRPr="00345C82">
        <w:rPr>
          <w:rFonts w:ascii="Georgia" w:hAnsi="Georgia"/>
          <w:sz w:val="16"/>
        </w:rPr>
        <w:t xml:space="preserve"> forms of oppression from which they suffered. “I may be white, but my best friend was a person of color, which caused me to be oppressed when we played together.” Consequently, </w:t>
      </w:r>
      <w:r w:rsidRPr="00345C82">
        <w:rPr>
          <w:rStyle w:val="StyleBoldUnderline"/>
          <w:rFonts w:ascii="Georgia" w:hAnsi="Georgia"/>
        </w:rPr>
        <w:t xml:space="preserve">the goal became not to actually end oppression but to be as oppressed as possible. These rituals often substituted confession for political </w:t>
      </w:r>
      <w:proofErr w:type="gramStart"/>
      <w:r w:rsidRPr="00345C82">
        <w:rPr>
          <w:rStyle w:val="StyleBoldUnderline"/>
          <w:rFonts w:ascii="Georgia" w:hAnsi="Georgia"/>
        </w:rPr>
        <w:t>movement-building</w:t>
      </w:r>
      <w:proofErr w:type="gramEnd"/>
      <w:r w:rsidRPr="00345C82">
        <w:rPr>
          <w:rFonts w:ascii="Georgia" w:hAnsi="Georgia"/>
          <w:sz w:val="16"/>
        </w:rPr>
        <w:t xml:space="preserve">. And despite the cultural capital that was, at least temporarily, bestowed to those who seemed to be the most oppressed, these rituals ultimately </w:t>
      </w:r>
      <w:proofErr w:type="spellStart"/>
      <w:r w:rsidRPr="00345C82">
        <w:rPr>
          <w:rFonts w:ascii="Georgia" w:hAnsi="Georgia"/>
          <w:sz w:val="16"/>
        </w:rPr>
        <w:t>reinstantiated</w:t>
      </w:r>
      <w:proofErr w:type="spellEnd"/>
      <w:r w:rsidRPr="00345C82">
        <w:rPr>
          <w:rFonts w:ascii="Georgia" w:hAnsi="Georgia"/>
          <w:sz w:val="16"/>
        </w:rPr>
        <w:t xml:space="preserve"> the white majority subject as the subject capable of self-reflexivity and the colonized/</w:t>
      </w:r>
      <w:proofErr w:type="spellStart"/>
      <w:r w:rsidRPr="00345C82">
        <w:rPr>
          <w:rFonts w:ascii="Georgia" w:hAnsi="Georgia"/>
          <w:sz w:val="16"/>
        </w:rPr>
        <w:t>racialized</w:t>
      </w:r>
      <w:proofErr w:type="spellEnd"/>
      <w:r w:rsidRPr="00345C82">
        <w:rPr>
          <w:rFonts w:ascii="Georgia" w:hAnsi="Georgia"/>
          <w:sz w:val="16"/>
        </w:rPr>
        <w:t xml:space="preserve"> subject as the occasion for self-reflexivity. These rituals around self-reflexivity in the academy and in activist circles are not without merit. They are informed by key insights into how the logics of domination that structure the world also constitute who we are as subjects. Political projects of transformation necessarily involve a fundamental reconstitution of </w:t>
      </w:r>
      <w:proofErr w:type="gramStart"/>
      <w:r w:rsidRPr="00345C82">
        <w:rPr>
          <w:rFonts w:ascii="Georgia" w:hAnsi="Georgia"/>
          <w:sz w:val="16"/>
        </w:rPr>
        <w:t>ourselves</w:t>
      </w:r>
      <w:proofErr w:type="gramEnd"/>
      <w:r w:rsidRPr="00345C82">
        <w:rPr>
          <w:rFonts w:ascii="Georgia" w:hAnsi="Georgia"/>
          <w:sz w:val="16"/>
        </w:rPr>
        <w:t xml:space="preserve"> as well. However, for this process to work, </w:t>
      </w:r>
      <w:r w:rsidRPr="00345C82">
        <w:rPr>
          <w:rStyle w:val="StyleBoldUnderline"/>
          <w:rFonts w:ascii="Georgia" w:hAnsi="Georgia"/>
        </w:rPr>
        <w:t>individual transformation must occur concurrently with social and political transformation.</w:t>
      </w:r>
      <w:r w:rsidRPr="00345C82">
        <w:rPr>
          <w:rFonts w:ascii="Georgia" w:hAnsi="Georgia"/>
          <w:sz w:val="16"/>
        </w:rPr>
        <w:t xml:space="preserve"> That is, </w:t>
      </w:r>
      <w:r w:rsidRPr="00345C82">
        <w:rPr>
          <w:rStyle w:val="StyleBoldUnderline"/>
          <w:rFonts w:ascii="Georgia" w:hAnsi="Georgia"/>
        </w:rPr>
        <w:t>the undoing of privilege occurs not by individuals confessing their privileges</w:t>
      </w:r>
      <w:r w:rsidRPr="00345C82">
        <w:rPr>
          <w:rFonts w:ascii="Georgia" w:hAnsi="Georgia"/>
          <w:sz w:val="16"/>
        </w:rPr>
        <w:t xml:space="preserve"> or trying to think themselves into a new subject position, </w:t>
      </w:r>
      <w:r w:rsidRPr="00345C82">
        <w:rPr>
          <w:rStyle w:val="StyleBoldUnderline"/>
          <w:rFonts w:ascii="Georgia" w:hAnsi="Georgia"/>
        </w:rPr>
        <w:t>but through the creation of collective structures that dismantle the systems that enable these privileges.</w:t>
      </w:r>
      <w:r w:rsidRPr="00345C82">
        <w:rPr>
          <w:rFonts w:ascii="Georgia" w:hAnsi="Georgia"/>
          <w:sz w:val="16"/>
        </w:rPr>
        <w:t xml:space="preserve"> The activist genealogies that produced this response to racism and settler colonialism were not initially focused on racism as a problem of individual prejudice. Rather, the purpose was for individuals to recognize how </w:t>
      </w:r>
      <w:proofErr w:type="gramStart"/>
      <w:r w:rsidRPr="00345C82">
        <w:rPr>
          <w:rFonts w:ascii="Georgia" w:hAnsi="Georgia"/>
          <w:sz w:val="16"/>
        </w:rPr>
        <w:t>they were shaped by structural forms of oppression</w:t>
      </w:r>
      <w:proofErr w:type="gramEnd"/>
      <w:r w:rsidRPr="00345C82">
        <w:rPr>
          <w:rFonts w:ascii="Georgia" w:hAnsi="Georgia"/>
          <w:sz w:val="16"/>
        </w:rPr>
        <w:t xml:space="preserve">. However, the response to structural racism became an individual one – individual confession at the expense of collective action. Thus the question becomes, how would one collectivize individual transformation? Many organizing projects attempt and have attempted to do precisely this, such Sisters in Action for Power, </w:t>
      </w:r>
      <w:proofErr w:type="spellStart"/>
      <w:r w:rsidRPr="00345C82">
        <w:rPr>
          <w:rFonts w:ascii="Georgia" w:hAnsi="Georgia"/>
          <w:sz w:val="16"/>
        </w:rPr>
        <w:t>Sista</w:t>
      </w:r>
      <w:proofErr w:type="spellEnd"/>
      <w:r w:rsidRPr="00345C82">
        <w:rPr>
          <w:rFonts w:ascii="Georgia" w:hAnsi="Georgia"/>
          <w:sz w:val="16"/>
        </w:rPr>
        <w:t xml:space="preserve"> II </w:t>
      </w:r>
      <w:proofErr w:type="spellStart"/>
      <w:r w:rsidRPr="00345C82">
        <w:rPr>
          <w:rFonts w:ascii="Georgia" w:hAnsi="Georgia"/>
          <w:sz w:val="16"/>
        </w:rPr>
        <w:t>Sista</w:t>
      </w:r>
      <w:proofErr w:type="spellEnd"/>
      <w:r w:rsidRPr="00345C82">
        <w:rPr>
          <w:rFonts w:ascii="Georgia" w:hAnsi="Georgia"/>
          <w:sz w:val="16"/>
        </w:rPr>
        <w:t xml:space="preserve">, </w:t>
      </w:r>
      <w:proofErr w:type="gramStart"/>
      <w:r w:rsidRPr="00345C82">
        <w:rPr>
          <w:rFonts w:ascii="Georgia" w:hAnsi="Georgia"/>
          <w:sz w:val="16"/>
        </w:rPr>
        <w:t>Incite</w:t>
      </w:r>
      <w:proofErr w:type="gramEnd"/>
      <w:r w:rsidRPr="00345C82">
        <w:rPr>
          <w:rFonts w:ascii="Georgia" w:hAnsi="Georgia"/>
          <w:sz w:val="16"/>
        </w:rPr>
        <w:t xml:space="preserve">! </w:t>
      </w:r>
      <w:proofErr w:type="gramStart"/>
      <w:r w:rsidRPr="00345C82">
        <w:rPr>
          <w:rFonts w:ascii="Georgia" w:hAnsi="Georgia"/>
          <w:sz w:val="16"/>
        </w:rPr>
        <w:t>Women of Color Against Violence, and Communities Against Rape and Abuse, among many others.</w:t>
      </w:r>
      <w:proofErr w:type="gramEnd"/>
      <w:r w:rsidRPr="00345C82">
        <w:rPr>
          <w:rFonts w:ascii="Georgia" w:hAnsi="Georgia"/>
          <w:sz w:val="16"/>
        </w:rPr>
        <w:t xml:space="preserve"> Rather than focus simply on one’s individual privilege, they address privilege on an organizational level. For instance, they might assess – is everyone who is invited to speak a college graduate? Are certain peoples always in the limelight? Based on this assessment, they develop structures to address how privilege is exercised collectively. For instance, anytime a person with a college degree is invited to speak, they bring with them a co-speaker who does not have that education level. They might develop mentoring and skills-sharing programs within the group. To quote one of my activist mentors, Judy Vaughn, “You don’t think your way into a different way of acting; you act your way into a different way of thinking.” Essentially, the current social structure conditions us to exercise what privileges we may have. </w:t>
      </w:r>
      <w:r w:rsidRPr="00345C82">
        <w:rPr>
          <w:rStyle w:val="StyleBoldUnderline"/>
          <w:rFonts w:ascii="Georgia" w:hAnsi="Georgia"/>
        </w:rPr>
        <w:t>If we want to undermine those privileges, we must change the structures within which we live so that we become different peoples in the process.</w:t>
      </w:r>
    </w:p>
    <w:p w14:paraId="7AEAA082" w14:textId="5EE32667" w:rsidR="00BA2ED2" w:rsidRPr="00345C82" w:rsidRDefault="00BA2ED2" w:rsidP="00BA2ED2">
      <w:pPr>
        <w:pStyle w:val="Heading3"/>
        <w:rPr>
          <w:rStyle w:val="StyleBoldUnderline"/>
          <w:rFonts w:ascii="Georgia" w:hAnsi="Georgia"/>
          <w:b/>
          <w:sz w:val="32"/>
          <w:szCs w:val="32"/>
        </w:rPr>
      </w:pPr>
      <w:r w:rsidRPr="00345C82">
        <w:rPr>
          <w:rStyle w:val="StyleBoldUnderline"/>
          <w:rFonts w:ascii="Georgia" w:hAnsi="Georgia"/>
          <w:b/>
          <w:sz w:val="32"/>
          <w:szCs w:val="32"/>
        </w:rPr>
        <w:t>AT Discourse/Reps</w:t>
      </w:r>
    </w:p>
    <w:p w14:paraId="4B45318E" w14:textId="77777777" w:rsidR="00BA2ED2" w:rsidRPr="00345C82" w:rsidRDefault="00BA2ED2" w:rsidP="00551850">
      <w:pPr>
        <w:pStyle w:val="Heading4"/>
        <w:rPr>
          <w:rFonts w:ascii="Georgia" w:hAnsi="Georgia"/>
        </w:rPr>
      </w:pPr>
      <w:r w:rsidRPr="00345C82">
        <w:rPr>
          <w:rFonts w:ascii="Georgia" w:hAnsi="Georgia"/>
        </w:rPr>
        <w:t xml:space="preserve">Placing representations and discourse first trades off with concrete political change </w:t>
      </w:r>
    </w:p>
    <w:p w14:paraId="0B6F27F9" w14:textId="77777777" w:rsidR="00781735" w:rsidRPr="00345C82" w:rsidRDefault="00781735" w:rsidP="00BA2ED2">
      <w:pPr>
        <w:rPr>
          <w:rFonts w:ascii="Georgia" w:hAnsi="Georgia"/>
          <w:b/>
          <w:sz w:val="26"/>
          <w:szCs w:val="26"/>
        </w:rPr>
      </w:pPr>
    </w:p>
    <w:p w14:paraId="388B0341" w14:textId="77777777" w:rsidR="00BA2ED2" w:rsidRPr="00345C82" w:rsidRDefault="00BA2ED2" w:rsidP="00BA2ED2">
      <w:pPr>
        <w:rPr>
          <w:rFonts w:ascii="Georgia" w:hAnsi="Georgia"/>
        </w:rPr>
      </w:pPr>
      <w:r w:rsidRPr="00345C82">
        <w:rPr>
          <w:rFonts w:ascii="Georgia" w:hAnsi="Georgia"/>
          <w:b/>
          <w:sz w:val="26"/>
          <w:szCs w:val="26"/>
        </w:rPr>
        <w:t>Taft-Kaufman, 95</w:t>
      </w:r>
      <w:r w:rsidRPr="00345C82">
        <w:rPr>
          <w:rFonts w:ascii="Georgia" w:hAnsi="Georgia"/>
        </w:rPr>
        <w:t xml:space="preserve"> (Jill, professor, Department of Speech Communication And Dramatic Arts, at Central Michigan University, Southern Communication Journal, Spring, </w:t>
      </w:r>
      <w:proofErr w:type="spellStart"/>
      <w:r w:rsidRPr="00345C82">
        <w:rPr>
          <w:rFonts w:ascii="Georgia" w:hAnsi="Georgia"/>
        </w:rPr>
        <w:t>proquest</w:t>
      </w:r>
      <w:proofErr w:type="spellEnd"/>
      <w:r w:rsidRPr="00345C82">
        <w:rPr>
          <w:rFonts w:ascii="Georgia" w:hAnsi="Georgia"/>
        </w:rPr>
        <w:t>)</w:t>
      </w:r>
      <w:r w:rsidRPr="00345C82">
        <w:rPr>
          <w:rFonts w:ascii="Georgia" w:hAnsi="Georgia"/>
        </w:rPr>
        <w:tab/>
      </w:r>
    </w:p>
    <w:p w14:paraId="425D3AEC" w14:textId="77777777" w:rsidR="00781735" w:rsidRPr="00345C82" w:rsidRDefault="00781735" w:rsidP="00BA2ED2">
      <w:pPr>
        <w:rPr>
          <w:rFonts w:ascii="Georgia" w:hAnsi="Georgia"/>
        </w:rPr>
      </w:pPr>
    </w:p>
    <w:p w14:paraId="4808B951" w14:textId="77777777" w:rsidR="00BA2ED2" w:rsidRPr="00345C82" w:rsidRDefault="00BA2ED2" w:rsidP="00BA2ED2">
      <w:pPr>
        <w:rPr>
          <w:rFonts w:ascii="Georgia" w:hAnsi="Georgia"/>
        </w:rPr>
      </w:pPr>
      <w:r w:rsidRPr="00345C82">
        <w:rPr>
          <w:rFonts w:ascii="Georgia" w:hAnsi="Georgia"/>
        </w:rPr>
        <w:t xml:space="preserve">Clarke's assessment of the postmodern elevation of language to the "sine qua non" of critical discussion is an even stronger indictment against the trend. Clarke examines </w:t>
      </w:r>
      <w:proofErr w:type="spellStart"/>
      <w:r w:rsidRPr="00345C82">
        <w:rPr>
          <w:rFonts w:ascii="Georgia" w:hAnsi="Georgia"/>
        </w:rPr>
        <w:t>Lyotard's</w:t>
      </w:r>
      <w:proofErr w:type="spellEnd"/>
      <w:r w:rsidRPr="00345C82">
        <w:rPr>
          <w:rFonts w:ascii="Georgia" w:hAnsi="Georgia"/>
        </w:rPr>
        <w:t xml:space="preserve"> (1984) The Postmodern Condition in which </w:t>
      </w:r>
      <w:proofErr w:type="spellStart"/>
      <w:r w:rsidRPr="00345C82">
        <w:rPr>
          <w:rFonts w:ascii="Georgia" w:hAnsi="Georgia"/>
        </w:rPr>
        <w:t>Lyotard</w:t>
      </w:r>
      <w:proofErr w:type="spellEnd"/>
      <w:r w:rsidRPr="00345C82">
        <w:rPr>
          <w:rFonts w:ascii="Georgia" w:hAnsi="Georgia"/>
        </w:rPr>
        <w:t xml:space="preserve"> maintains that virtually </w:t>
      </w:r>
      <w:proofErr w:type="gramStart"/>
      <w:r w:rsidRPr="00345C82">
        <w:rPr>
          <w:rFonts w:ascii="Georgia" w:hAnsi="Georgia"/>
        </w:rPr>
        <w:t>all social</w:t>
      </w:r>
      <w:proofErr w:type="gramEnd"/>
      <w:r w:rsidRPr="00345C82">
        <w:rPr>
          <w:rFonts w:ascii="Georgia" w:hAnsi="Georgia"/>
        </w:rPr>
        <w:t xml:space="preserve"> relations are linguistic, and, therefore, it is through the coercion that threatens speech that we enter the "realm of terror" and society falls apart. To this assertion, Clarke replies: </w:t>
      </w:r>
      <w:r w:rsidRPr="00345C82">
        <w:rPr>
          <w:rFonts w:ascii="Georgia" w:hAnsi="Georgia"/>
          <w:u w:val="single"/>
        </w:rPr>
        <w:t xml:space="preserve">I can think of few more striking indicators of the political and </w:t>
      </w:r>
      <w:r w:rsidRPr="00345C82">
        <w:rPr>
          <w:rFonts w:ascii="Georgia" w:hAnsi="Georgia"/>
          <w:u w:val="single"/>
          <w:bdr w:val="single" w:sz="4" w:space="0" w:color="auto"/>
        </w:rPr>
        <w:t>intellectual impoverishment</w:t>
      </w:r>
      <w:r w:rsidRPr="00345C82">
        <w:rPr>
          <w:rFonts w:ascii="Georgia" w:hAnsi="Georgia"/>
          <w:u w:val="single"/>
        </w:rPr>
        <w:t xml:space="preserve"> of a view of society that can only recognize the discursive.</w:t>
      </w:r>
      <w:r w:rsidRPr="00345C82">
        <w:rPr>
          <w:rFonts w:ascii="Georgia" w:hAnsi="Georgia"/>
        </w:rPr>
        <w:t xml:space="preserve"> If the worst terror we can envisage is the threat not to be allowed to speak, we are appallingly ignorant of terror in its elaborate contemporary forms. It may be the intellectual's conception of terror (what else do we do but speak?), but its projection onto the rest of the world would be calamitous</w:t>
      </w:r>
      <w:proofErr w:type="gramStart"/>
      <w:r w:rsidRPr="00345C82">
        <w:rPr>
          <w:rFonts w:ascii="Georgia" w:hAnsi="Georgia"/>
        </w:rPr>
        <w:t>....(</w:t>
      </w:r>
      <w:proofErr w:type="gramEnd"/>
      <w:r w:rsidRPr="00345C82">
        <w:rPr>
          <w:rFonts w:ascii="Georgia" w:hAnsi="Georgia"/>
        </w:rPr>
        <w:t xml:space="preserve">pp. 2-27)  The realm of the discursive is derived from the requisites for human life, which are in the physical world, rather than in a world of ideas or symbols.(4) Nutrition, shelter, and protection are basic human needs that require collective activity for their fulfillment. </w:t>
      </w:r>
      <w:r w:rsidRPr="00345C82">
        <w:rPr>
          <w:rFonts w:ascii="Georgia" w:hAnsi="Georgia"/>
          <w:highlight w:val="cyan"/>
          <w:u w:val="single"/>
        </w:rPr>
        <w:t>Postmodern emphasis on the discursive without an accompanying analysis of how the discursive emerges from material circumstances hides the complex task of envisioning and working towards concrete social goals</w:t>
      </w:r>
      <w:r w:rsidRPr="00345C82">
        <w:rPr>
          <w:rFonts w:ascii="Georgia" w:hAnsi="Georgia"/>
          <w:u w:val="single"/>
        </w:rPr>
        <w:t xml:space="preserve"> </w:t>
      </w:r>
      <w:r w:rsidRPr="00345C82">
        <w:rPr>
          <w:rFonts w:ascii="Georgia" w:hAnsi="Georgia"/>
        </w:rPr>
        <w:t>(</w:t>
      </w:r>
      <w:proofErr w:type="spellStart"/>
      <w:r w:rsidRPr="00345C82">
        <w:rPr>
          <w:rFonts w:ascii="Georgia" w:hAnsi="Georgia"/>
        </w:rPr>
        <w:t>Merod</w:t>
      </w:r>
      <w:proofErr w:type="spellEnd"/>
      <w:r w:rsidRPr="00345C82">
        <w:rPr>
          <w:rFonts w:ascii="Georgia" w:hAnsi="Georgia"/>
        </w:rPr>
        <w:t xml:space="preserve">, 1987). Although the material conditions that create the situation of marginality escape the purview of the postmodernist, </w:t>
      </w:r>
      <w:proofErr w:type="gramStart"/>
      <w:r w:rsidRPr="00345C82">
        <w:rPr>
          <w:rFonts w:ascii="Georgia" w:hAnsi="Georgia"/>
        </w:rPr>
        <w:t>the situation and its consequences are not overlooked by scholars from marginalized groups</w:t>
      </w:r>
      <w:proofErr w:type="gramEnd"/>
      <w:r w:rsidRPr="00345C82">
        <w:rPr>
          <w:rFonts w:ascii="Georgia" w:hAnsi="Georgia"/>
        </w:rPr>
        <w:t xml:space="preserve">. Robinson (1990) for example, argues that "the justice that working people deserve is economic, not just textual" (p. 571). Lopez (1992) </w:t>
      </w:r>
      <w:proofErr w:type="gramStart"/>
      <w:r w:rsidRPr="00345C82">
        <w:rPr>
          <w:rFonts w:ascii="Georgia" w:hAnsi="Georgia"/>
        </w:rPr>
        <w:t>states that</w:t>
      </w:r>
      <w:proofErr w:type="gramEnd"/>
      <w:r w:rsidRPr="00345C82">
        <w:rPr>
          <w:rFonts w:ascii="Georgia" w:hAnsi="Georgia"/>
        </w:rPr>
        <w:t xml:space="preserve"> "the starting point for organizing the program content of education or political action must be the present existential, concrete situation" (p. 299). West (1988) asserts that borrowing French post-</w:t>
      </w:r>
      <w:proofErr w:type="spellStart"/>
      <w:r w:rsidRPr="00345C82">
        <w:rPr>
          <w:rFonts w:ascii="Georgia" w:hAnsi="Georgia"/>
        </w:rPr>
        <w:t>structuralist</w:t>
      </w:r>
      <w:proofErr w:type="spellEnd"/>
      <w:r w:rsidRPr="00345C82">
        <w:rPr>
          <w:rFonts w:ascii="Georgia" w:hAnsi="Georgia"/>
        </w:rPr>
        <w:t xml:space="preserve"> discourses about "Otherness" blinds us to realities of American difference going on in front of us (p. 170). Unlike </w:t>
      </w:r>
      <w:r w:rsidRPr="00345C82">
        <w:rPr>
          <w:rFonts w:ascii="Georgia" w:hAnsi="Georgia"/>
          <w:u w:val="single"/>
        </w:rPr>
        <w:t>postmodern "textual radicals"</w:t>
      </w:r>
      <w:r w:rsidRPr="00345C82">
        <w:rPr>
          <w:rFonts w:ascii="Georgia" w:hAnsi="Georgia"/>
        </w:rPr>
        <w:t xml:space="preserve"> who </w:t>
      </w:r>
      <w:proofErr w:type="spellStart"/>
      <w:r w:rsidRPr="00345C82">
        <w:rPr>
          <w:rFonts w:ascii="Georgia" w:hAnsi="Georgia"/>
        </w:rPr>
        <w:t>Rabinow</w:t>
      </w:r>
      <w:proofErr w:type="spellEnd"/>
      <w:r w:rsidRPr="00345C82">
        <w:rPr>
          <w:rFonts w:ascii="Georgia" w:hAnsi="Georgia"/>
        </w:rPr>
        <w:t xml:space="preserve"> (1986) acknowledges </w:t>
      </w:r>
      <w:r w:rsidRPr="00345C82">
        <w:rPr>
          <w:rFonts w:ascii="Georgia" w:hAnsi="Georgia"/>
          <w:u w:val="single"/>
        </w:rPr>
        <w:t>are "fuzzy about power and the realities of socioeconomic constraints"</w:t>
      </w:r>
      <w:r w:rsidRPr="00345C82">
        <w:rPr>
          <w:rFonts w:ascii="Georgia" w:hAnsi="Georgia"/>
        </w:rPr>
        <w:t xml:space="preserve"> (p. 255), most writers from marginalized groups are clear about how discourse interweaves with the concrete circumstances that create lived experience. </w:t>
      </w:r>
      <w:r w:rsidRPr="00345C82">
        <w:rPr>
          <w:rFonts w:ascii="Georgia" w:hAnsi="Georgia"/>
          <w:highlight w:val="cyan"/>
          <w:u w:val="single"/>
        </w:rPr>
        <w:t>People whose lives form the material for postmodern counter-hegemonic discourse do not share the optimism over the new recognition of their discursive subjectivities</w:t>
      </w:r>
      <w:r w:rsidRPr="00345C82">
        <w:rPr>
          <w:rFonts w:ascii="Georgia" w:hAnsi="Georgia"/>
          <w:u w:val="single"/>
        </w:rPr>
        <w:t>, because such an acknowledgment does not address sufficiently their collective historical and current struggles against racism, sexism, homophobia, and economic injustice</w:t>
      </w:r>
      <w:r w:rsidRPr="00345C82">
        <w:rPr>
          <w:rFonts w:ascii="Georgia" w:hAnsi="Georgia"/>
        </w:rPr>
        <w:t xml:space="preserve">. They do not appreciate being told they are living in a world in which there are no more real subjects. Ideas have consequences. </w:t>
      </w:r>
      <w:r w:rsidRPr="00345C82">
        <w:rPr>
          <w:rFonts w:ascii="Georgia" w:hAnsi="Georgia"/>
          <w:highlight w:val="cyan"/>
          <w:u w:val="single"/>
        </w:rPr>
        <w:t>Emphasizing the discursive self</w:t>
      </w:r>
      <w:r w:rsidRPr="00345C82">
        <w:rPr>
          <w:rFonts w:ascii="Georgia" w:hAnsi="Georgia"/>
          <w:u w:val="single"/>
        </w:rPr>
        <w:t xml:space="preserve"> when a person is hungry and homeless </w:t>
      </w:r>
      <w:r w:rsidRPr="00345C82">
        <w:rPr>
          <w:rFonts w:ascii="Georgia" w:hAnsi="Georgia"/>
          <w:highlight w:val="cyan"/>
          <w:u w:val="single"/>
        </w:rPr>
        <w:t>represents both a cultural and humane failure</w:t>
      </w:r>
      <w:r w:rsidRPr="00345C82">
        <w:rPr>
          <w:rFonts w:ascii="Georgia" w:hAnsi="Georgia"/>
        </w:rPr>
        <w:t xml:space="preserve">. </w:t>
      </w:r>
      <w:r w:rsidRPr="00345C82">
        <w:rPr>
          <w:rFonts w:ascii="Georgia" w:hAnsi="Georgia"/>
          <w:u w:val="single"/>
        </w:rPr>
        <w:t>The need to look beyond texts to the perception and attainment of concrete social goals keeps writers from marginalized groups ever-mindful of the specifics of how power works through political agendas</w:t>
      </w:r>
      <w:r w:rsidRPr="00345C82">
        <w:rPr>
          <w:rFonts w:ascii="Georgia" w:hAnsi="Georgia"/>
        </w:rPr>
        <w:t>, institutions, agencies, and the budgets that fuel them.</w:t>
      </w:r>
    </w:p>
    <w:p w14:paraId="5E025878" w14:textId="42AA8E69" w:rsidR="001A5E53" w:rsidRPr="00345C82" w:rsidRDefault="00D93469" w:rsidP="001A5E53">
      <w:pPr>
        <w:pStyle w:val="Heading3"/>
        <w:rPr>
          <w:rFonts w:ascii="Georgia" w:hAnsi="Georgia"/>
        </w:rPr>
      </w:pPr>
      <w:r w:rsidRPr="00345C82">
        <w:rPr>
          <w:rFonts w:ascii="Georgia" w:hAnsi="Georgia"/>
        </w:rPr>
        <w:t>AT: Ontology/Epistemology</w:t>
      </w:r>
    </w:p>
    <w:p w14:paraId="490AE972" w14:textId="6541AD6F" w:rsidR="00D93469" w:rsidRPr="00345C82" w:rsidRDefault="00D93469" w:rsidP="00D93469">
      <w:pPr>
        <w:pStyle w:val="Heading4"/>
        <w:rPr>
          <w:rFonts w:ascii="Georgia" w:hAnsi="Georgia"/>
        </w:rPr>
      </w:pPr>
      <w:r w:rsidRPr="00345C82">
        <w:rPr>
          <w:rFonts w:ascii="Georgia" w:hAnsi="Georgia"/>
        </w:rPr>
        <w:t>No prior questions</w:t>
      </w:r>
    </w:p>
    <w:p w14:paraId="24261D60" w14:textId="77777777" w:rsidR="00D93469" w:rsidRPr="00345C82" w:rsidRDefault="00D93469" w:rsidP="00D93469">
      <w:pPr>
        <w:rPr>
          <w:rFonts w:ascii="Georgia" w:hAnsi="Georgia"/>
        </w:rPr>
      </w:pPr>
    </w:p>
    <w:p w14:paraId="370F3835" w14:textId="77777777" w:rsidR="001A5E53" w:rsidRPr="00345C82" w:rsidRDefault="001A5E53" w:rsidP="001A5E53">
      <w:pPr>
        <w:pStyle w:val="tag"/>
        <w:rPr>
          <w:rFonts w:ascii="Georgia" w:hAnsi="Georgia"/>
        </w:rPr>
      </w:pPr>
      <w:r w:rsidRPr="00345C82">
        <w:rPr>
          <w:rStyle w:val="Heading3Char"/>
          <w:rFonts w:ascii="Georgia" w:hAnsi="Georgia"/>
          <w:b/>
          <w:sz w:val="26"/>
          <w:szCs w:val="26"/>
          <w:u w:val="none"/>
        </w:rPr>
        <w:t>Owen 2</w:t>
      </w:r>
      <w:r w:rsidRPr="00345C82">
        <w:rPr>
          <w:rFonts w:ascii="Georgia" w:hAnsi="Georgia"/>
          <w:b w:val="0"/>
          <w:sz w:val="16"/>
        </w:rPr>
        <w:t xml:space="preserve"> – David Owen, Reader of Political Theory at the Univ. of Southampton</w:t>
      </w:r>
      <w:proofErr w:type="gramStart"/>
      <w:r w:rsidRPr="00345C82">
        <w:rPr>
          <w:rFonts w:ascii="Georgia" w:hAnsi="Georgia"/>
          <w:b w:val="0"/>
          <w:sz w:val="16"/>
        </w:rPr>
        <w:t>,  Millennium</w:t>
      </w:r>
      <w:proofErr w:type="gramEnd"/>
      <w:r w:rsidRPr="00345C82">
        <w:rPr>
          <w:rFonts w:ascii="Georgia" w:hAnsi="Georgia"/>
          <w:b w:val="0"/>
          <w:sz w:val="16"/>
        </w:rPr>
        <w:t xml:space="preserve"> </w:t>
      </w:r>
      <w:proofErr w:type="spellStart"/>
      <w:r w:rsidRPr="00345C82">
        <w:rPr>
          <w:rFonts w:ascii="Georgia" w:hAnsi="Georgia"/>
          <w:b w:val="0"/>
          <w:sz w:val="16"/>
        </w:rPr>
        <w:t>Vol</w:t>
      </w:r>
      <w:proofErr w:type="spellEnd"/>
      <w:r w:rsidRPr="00345C82">
        <w:rPr>
          <w:rFonts w:ascii="Georgia" w:hAnsi="Georgia"/>
          <w:b w:val="0"/>
          <w:sz w:val="16"/>
        </w:rPr>
        <w:t xml:space="preserve"> 31 No 3 2002 p. 655-7</w:t>
      </w:r>
    </w:p>
    <w:p w14:paraId="5DEC07D1" w14:textId="77777777" w:rsidR="001A5E53" w:rsidRPr="00345C82" w:rsidRDefault="001A5E53" w:rsidP="007A1289">
      <w:pPr>
        <w:pStyle w:val="card"/>
        <w:ind w:left="0"/>
        <w:rPr>
          <w:rStyle w:val="Heading3Char"/>
          <w:rFonts w:ascii="Georgia" w:hAnsi="Georgia"/>
          <w:b w:val="0"/>
          <w:sz w:val="20"/>
        </w:rPr>
      </w:pPr>
      <w:r w:rsidRPr="00345C82">
        <w:rPr>
          <w:rFonts w:ascii="Georgia" w:hAnsi="Georgia"/>
          <w:sz w:val="16"/>
        </w:rPr>
        <w:t xml:space="preserve">Commenting on </w:t>
      </w:r>
      <w:r w:rsidRPr="00345C82">
        <w:rPr>
          <w:rFonts w:ascii="Georgia" w:hAnsi="Georgia"/>
          <w:sz w:val="14"/>
        </w:rPr>
        <w:t xml:space="preserve">the ‘philosophical turn’ in IR, </w:t>
      </w:r>
      <w:proofErr w:type="spellStart"/>
      <w:r w:rsidRPr="00345C82">
        <w:rPr>
          <w:rFonts w:ascii="Georgia" w:hAnsi="Georgia"/>
          <w:sz w:val="14"/>
        </w:rPr>
        <w:t>Wæver</w:t>
      </w:r>
      <w:proofErr w:type="spellEnd"/>
      <w:r w:rsidRPr="00345C82">
        <w:rPr>
          <w:rFonts w:ascii="Georgia" w:hAnsi="Georgia"/>
          <w:sz w:val="14"/>
        </w:rPr>
        <w:t xml:space="preserve"> remarks that ‘[a] frenzy for words like “epistemology” and “ontology” often signals this philosophical turn’,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w:t>
      </w:r>
      <w:proofErr w:type="spellStart"/>
      <w:r w:rsidRPr="00345C82">
        <w:rPr>
          <w:rFonts w:ascii="Georgia" w:hAnsi="Georgia"/>
          <w:sz w:val="14"/>
        </w:rPr>
        <w:t>characterise</w:t>
      </w:r>
      <w:proofErr w:type="spellEnd"/>
      <w:r w:rsidRPr="00345C82">
        <w:rPr>
          <w:rFonts w:ascii="Georgia" w:hAnsi="Georgia"/>
          <w:sz w:val="14"/>
        </w:rPr>
        <w:t xml:space="preserve"> (and help individuate) diverse theoretical positions. Yet, such a philosophical turn is not without its dangers and I will briefly mention three before turning to consider a confusion that has, I will suggest, helped to promote the IR theory wars by motivating this philosophical turn. The</w:t>
      </w:r>
      <w:r w:rsidRPr="00345C82">
        <w:rPr>
          <w:rFonts w:ascii="Georgia" w:hAnsi="Georgia"/>
          <w:sz w:val="16"/>
        </w:rPr>
        <w:t xml:space="preserve"> first danger with the </w:t>
      </w:r>
      <w:r w:rsidRPr="00345C82">
        <w:rPr>
          <w:rStyle w:val="underline"/>
        </w:rPr>
        <w:t>philosophical</w:t>
      </w:r>
      <w:r w:rsidRPr="00345C82">
        <w:rPr>
          <w:rFonts w:ascii="Georgia" w:hAnsi="Georgia"/>
        </w:rPr>
        <w:t xml:space="preserve"> turn is that it has an inbuilt tendency to </w:t>
      </w:r>
      <w:proofErr w:type="spellStart"/>
      <w:r w:rsidRPr="00345C82">
        <w:rPr>
          <w:rStyle w:val="underline"/>
        </w:rPr>
        <w:t>prioritise</w:t>
      </w:r>
      <w:proofErr w:type="spellEnd"/>
      <w:r w:rsidRPr="00345C82">
        <w:rPr>
          <w:rFonts w:ascii="Georgia" w:hAnsi="Georgia"/>
        </w:rPr>
        <w:t xml:space="preserve"> issues of </w:t>
      </w:r>
      <w:r w:rsidRPr="00345C82">
        <w:rPr>
          <w:rStyle w:val="underline"/>
        </w:rPr>
        <w:t>ontology and epistemology over explanatory</w:t>
      </w:r>
      <w:r w:rsidRPr="00345C82">
        <w:rPr>
          <w:rFonts w:ascii="Georgia" w:hAnsi="Georgia"/>
        </w:rPr>
        <w:t xml:space="preserve"> and/or interpretive </w:t>
      </w:r>
      <w:r w:rsidRPr="00345C82">
        <w:rPr>
          <w:rStyle w:val="underline"/>
        </w:rPr>
        <w:t>power as if the latter</w:t>
      </w:r>
      <w:r w:rsidRPr="00345C82">
        <w:rPr>
          <w:rFonts w:ascii="Georgia" w:hAnsi="Georgia"/>
        </w:rPr>
        <w:t xml:space="preserve"> two </w:t>
      </w:r>
      <w:r w:rsidRPr="00345C82">
        <w:rPr>
          <w:rStyle w:val="underline"/>
        </w:rPr>
        <w:t>were</w:t>
      </w:r>
      <w:r w:rsidRPr="00345C82">
        <w:rPr>
          <w:rFonts w:ascii="Georgia" w:hAnsi="Georgia"/>
        </w:rPr>
        <w:t xml:space="preserve"> merely </w:t>
      </w:r>
      <w:r w:rsidRPr="00345C82">
        <w:rPr>
          <w:rStyle w:val="underline"/>
        </w:rPr>
        <w:t>a</w:t>
      </w:r>
      <w:r w:rsidRPr="00345C82">
        <w:rPr>
          <w:rFonts w:ascii="Georgia" w:hAnsi="Georgia"/>
        </w:rPr>
        <w:t xml:space="preserve"> simple </w:t>
      </w:r>
      <w:r w:rsidRPr="00345C82">
        <w:rPr>
          <w:rStyle w:val="underline"/>
        </w:rPr>
        <w:t>function</w:t>
      </w:r>
      <w:r w:rsidRPr="00345C82">
        <w:rPr>
          <w:rFonts w:ascii="Georgia" w:hAnsi="Georgia"/>
        </w:rPr>
        <w:t xml:space="preserve"> of the former. But while the </w:t>
      </w:r>
      <w:r w:rsidRPr="00345C82">
        <w:rPr>
          <w:rStyle w:val="underline"/>
        </w:rPr>
        <w:t>explanatory</w:t>
      </w:r>
      <w:r w:rsidRPr="00345C82">
        <w:rPr>
          <w:rFonts w:ascii="Georgia" w:hAnsi="Georgia"/>
        </w:rPr>
        <w:t xml:space="preserve"> and/or interpretive </w:t>
      </w:r>
      <w:r w:rsidRPr="00345C82">
        <w:rPr>
          <w:rStyle w:val="underline"/>
        </w:rPr>
        <w:t>power</w:t>
      </w:r>
      <w:r w:rsidRPr="00345C82">
        <w:rPr>
          <w:rFonts w:ascii="Georgia" w:hAnsi="Georgia"/>
        </w:rPr>
        <w:t xml:space="preserve"> of a theoretical account </w:t>
      </w:r>
      <w:r w:rsidRPr="00345C82">
        <w:rPr>
          <w:rStyle w:val="underline"/>
        </w:rPr>
        <w:t>is not</w:t>
      </w:r>
      <w:r w:rsidRPr="00345C82">
        <w:rPr>
          <w:rFonts w:ascii="Georgia" w:hAnsi="Georgia"/>
        </w:rPr>
        <w:t xml:space="preserve"> </w:t>
      </w:r>
      <w:r w:rsidRPr="00345C82">
        <w:rPr>
          <w:rFonts w:ascii="Georgia" w:hAnsi="Georgia"/>
          <w:sz w:val="16"/>
        </w:rPr>
        <w:t xml:space="preserve">wholly independent of its ontological and/or epistemological commitments (otherwise criticism of these features would not be a criticism that had any value), it is by no means clear that it is, in contrast, wholly </w:t>
      </w:r>
      <w:r w:rsidRPr="00345C82">
        <w:rPr>
          <w:rStyle w:val="underline"/>
        </w:rPr>
        <w:t>dependent on these</w:t>
      </w:r>
      <w:r w:rsidRPr="00345C82">
        <w:rPr>
          <w:rFonts w:ascii="Georgia" w:hAnsi="Georgia"/>
        </w:rPr>
        <w:t xml:space="preserve"> </w:t>
      </w:r>
      <w:r w:rsidRPr="00345C82">
        <w:rPr>
          <w:rFonts w:ascii="Georgia" w:hAnsi="Georgia"/>
          <w:sz w:val="16"/>
        </w:rPr>
        <w:t xml:space="preserve">philosophical commitments. Thus, for example, one need not be sympathetic to rational choice theory to </w:t>
      </w:r>
      <w:proofErr w:type="spellStart"/>
      <w:r w:rsidRPr="00345C82">
        <w:rPr>
          <w:rFonts w:ascii="Georgia" w:hAnsi="Georgia"/>
          <w:sz w:val="16"/>
        </w:rPr>
        <w:t>recognise</w:t>
      </w:r>
      <w:proofErr w:type="spellEnd"/>
      <w:r w:rsidRPr="00345C82">
        <w:rPr>
          <w:rFonts w:ascii="Georgia" w:hAnsi="Georgia"/>
          <w:sz w:val="16"/>
        </w:rPr>
        <w:t xml:space="preserve"> that it can provide powerful accounts of certain kinds of problems, such as the tragedy of the commons in which dilemmas of collective action are foregrounded. It may, of course, be the case that the advocates of rational choice theory cannot give a good account of why this type of theory is powerful in accounting for this class of problems (i.e., how it is that the relevant actors come to exhibit features in these circumstances that approximate the assumptions of rational choice theory) and, if this is the case, it is a philosophical weakness—but this does not undermine the point that, for a certain class of problems, </w:t>
      </w:r>
      <w:r w:rsidRPr="00345C82">
        <w:rPr>
          <w:rStyle w:val="underline"/>
        </w:rPr>
        <w:t>rational choice</w:t>
      </w:r>
      <w:r w:rsidRPr="00345C82">
        <w:rPr>
          <w:rFonts w:ascii="Georgia" w:hAnsi="Georgia"/>
        </w:rPr>
        <w:t xml:space="preserve"> theory </w:t>
      </w:r>
      <w:r w:rsidRPr="00345C82">
        <w:rPr>
          <w:rStyle w:val="underline"/>
        </w:rPr>
        <w:t>may provide the best account available</w:t>
      </w:r>
      <w:r w:rsidRPr="00345C82">
        <w:rPr>
          <w:rFonts w:ascii="Georgia" w:hAnsi="Georgia"/>
        </w:rPr>
        <w:t xml:space="preserve"> to us. In other words, while the critical </w:t>
      </w:r>
      <w:proofErr w:type="spellStart"/>
      <w:r w:rsidRPr="00345C82">
        <w:rPr>
          <w:rFonts w:ascii="Georgia" w:hAnsi="Georgia"/>
        </w:rPr>
        <w:t>judgement</w:t>
      </w:r>
      <w:proofErr w:type="spellEnd"/>
      <w:r w:rsidRPr="00345C82">
        <w:rPr>
          <w:rFonts w:ascii="Georgia" w:hAnsi="Georgia"/>
        </w:rPr>
        <w:t xml:space="preserve"> of theoretical accounts in terms of their </w:t>
      </w:r>
      <w:r w:rsidRPr="00345C82">
        <w:rPr>
          <w:rStyle w:val="underline"/>
        </w:rPr>
        <w:t>ontological and/or epistemological sophistication is</w:t>
      </w:r>
      <w:r w:rsidRPr="00345C82">
        <w:rPr>
          <w:rFonts w:ascii="Georgia" w:hAnsi="Georgia"/>
        </w:rPr>
        <w:t xml:space="preserve"> </w:t>
      </w:r>
      <w:r w:rsidRPr="00345C82">
        <w:rPr>
          <w:rFonts w:ascii="Georgia" w:hAnsi="Georgia"/>
          <w:sz w:val="16"/>
        </w:rPr>
        <w:t xml:space="preserve">one kind of critical </w:t>
      </w:r>
      <w:proofErr w:type="spellStart"/>
      <w:r w:rsidRPr="00345C82">
        <w:rPr>
          <w:rFonts w:ascii="Georgia" w:hAnsi="Georgia"/>
          <w:sz w:val="16"/>
        </w:rPr>
        <w:t>judgement</w:t>
      </w:r>
      <w:proofErr w:type="spellEnd"/>
      <w:r w:rsidRPr="00345C82">
        <w:rPr>
          <w:rFonts w:ascii="Georgia" w:hAnsi="Georgia"/>
          <w:sz w:val="16"/>
        </w:rPr>
        <w:t xml:space="preserve">, it is </w:t>
      </w:r>
      <w:r w:rsidRPr="00345C82">
        <w:rPr>
          <w:rStyle w:val="underline"/>
        </w:rPr>
        <w:t>not the</w:t>
      </w:r>
      <w:r w:rsidRPr="00345C82">
        <w:rPr>
          <w:rFonts w:ascii="Georgia" w:hAnsi="Georgia"/>
        </w:rPr>
        <w:t xml:space="preserve"> </w:t>
      </w:r>
      <w:r w:rsidRPr="00345C82">
        <w:rPr>
          <w:rFonts w:ascii="Georgia" w:hAnsi="Georgia"/>
          <w:sz w:val="16"/>
        </w:rPr>
        <w:t xml:space="preserve">only or even necessarily the </w:t>
      </w:r>
      <w:r w:rsidRPr="00345C82">
        <w:rPr>
          <w:rStyle w:val="underline"/>
        </w:rPr>
        <w:t>most important kind</w:t>
      </w:r>
      <w:r w:rsidRPr="00345C82">
        <w:rPr>
          <w:rFonts w:ascii="Georgia" w:hAnsi="Georgia"/>
          <w:sz w:val="16"/>
        </w:rPr>
        <w:t xml:space="preserve">. The second danger run by the philosophical turn is that because </w:t>
      </w:r>
      <w:proofErr w:type="spellStart"/>
      <w:r w:rsidRPr="00345C82">
        <w:rPr>
          <w:rFonts w:ascii="Georgia" w:hAnsi="Georgia"/>
          <w:sz w:val="16"/>
        </w:rPr>
        <w:t>prioritisation</w:t>
      </w:r>
      <w:proofErr w:type="spellEnd"/>
      <w:r w:rsidRPr="00345C82">
        <w:rPr>
          <w:rFonts w:ascii="Georgia" w:hAnsi="Georgia"/>
          <w:sz w:val="16"/>
        </w:rPr>
        <w:t xml:space="preserve"> of </w:t>
      </w:r>
      <w:r w:rsidRPr="00345C82">
        <w:rPr>
          <w:rStyle w:val="underline"/>
        </w:rPr>
        <w:t>ontology and epistemology</w:t>
      </w:r>
      <w:r w:rsidRPr="00345C82">
        <w:rPr>
          <w:rFonts w:ascii="Georgia" w:hAnsi="Georgia"/>
        </w:rPr>
        <w:t xml:space="preserve"> </w:t>
      </w:r>
      <w:r w:rsidRPr="00345C82">
        <w:rPr>
          <w:rStyle w:val="underline"/>
        </w:rPr>
        <w:t>promotes theory-construction from philosophical</w:t>
      </w:r>
      <w:r w:rsidRPr="00345C82">
        <w:rPr>
          <w:rFonts w:ascii="Georgia" w:hAnsi="Georgia"/>
        </w:rPr>
        <w:t xml:space="preserve"> first </w:t>
      </w:r>
      <w:r w:rsidRPr="00345C82">
        <w:rPr>
          <w:rStyle w:val="underline"/>
        </w:rPr>
        <w:t>principles</w:t>
      </w:r>
      <w:r w:rsidRPr="00345C82">
        <w:rPr>
          <w:rFonts w:ascii="Georgia" w:hAnsi="Georgia"/>
        </w:rPr>
        <w:t xml:space="preserve">, </w:t>
      </w:r>
      <w:r w:rsidRPr="00345C82">
        <w:rPr>
          <w:rStyle w:val="underline"/>
        </w:rPr>
        <w:t>it cultivates a theory-driven rather than problem-driven approach</w:t>
      </w:r>
      <w:r w:rsidRPr="00345C82">
        <w:rPr>
          <w:rFonts w:ascii="Georgia" w:hAnsi="Georgia"/>
        </w:rPr>
        <w:t xml:space="preserve"> </w:t>
      </w:r>
      <w:r w:rsidRPr="00345C82">
        <w:rPr>
          <w:rFonts w:ascii="Georgia" w:hAnsi="Georgia"/>
          <w:sz w:val="16"/>
        </w:rPr>
        <w:t xml:space="preserve">to IR. Paraphrasing Ian Shapiro, the point can be put like this: since it is the case that </w:t>
      </w:r>
      <w:r w:rsidRPr="00345C82">
        <w:rPr>
          <w:rStyle w:val="underline"/>
        </w:rPr>
        <w:t>there is always a plurality of</w:t>
      </w:r>
      <w:r w:rsidRPr="00345C82">
        <w:rPr>
          <w:rFonts w:ascii="Georgia" w:hAnsi="Georgia"/>
        </w:rPr>
        <w:t xml:space="preserve"> possible true </w:t>
      </w:r>
      <w:r w:rsidRPr="00345C82">
        <w:rPr>
          <w:rStyle w:val="underline"/>
        </w:rPr>
        <w:t>descriptions</w:t>
      </w:r>
      <w:r w:rsidRPr="00345C82">
        <w:rPr>
          <w:rFonts w:ascii="Georgia" w:hAnsi="Georgia"/>
        </w:rPr>
        <w:t xml:space="preserve"> </w:t>
      </w:r>
      <w:r w:rsidRPr="00345C82">
        <w:rPr>
          <w:rFonts w:ascii="Georgia" w:hAnsi="Georgia"/>
          <w:sz w:val="16"/>
        </w:rPr>
        <w:t xml:space="preserve">of a given action, event or phenomenon, </w:t>
      </w:r>
      <w:r w:rsidRPr="00345C82">
        <w:rPr>
          <w:rStyle w:val="underline"/>
        </w:rPr>
        <w:t>the challenge is to decide which</w:t>
      </w:r>
      <w:r w:rsidRPr="00345C82">
        <w:rPr>
          <w:rFonts w:ascii="Georgia" w:hAnsi="Georgia"/>
        </w:rPr>
        <w:t xml:space="preserve"> </w:t>
      </w:r>
      <w:r w:rsidRPr="00345C82">
        <w:rPr>
          <w:rFonts w:ascii="Georgia" w:hAnsi="Georgia"/>
          <w:sz w:val="16"/>
        </w:rPr>
        <w:t xml:space="preserve">is the most apt in terms of </w:t>
      </w:r>
      <w:r w:rsidRPr="00345C82">
        <w:rPr>
          <w:rStyle w:val="underline"/>
        </w:rPr>
        <w:t>get</w:t>
      </w:r>
      <w:r w:rsidRPr="00345C82">
        <w:rPr>
          <w:rFonts w:ascii="Georgia" w:hAnsi="Georgia"/>
          <w:sz w:val="16"/>
        </w:rPr>
        <w:t xml:space="preserve">ting </w:t>
      </w:r>
      <w:r w:rsidRPr="00345C82">
        <w:rPr>
          <w:rStyle w:val="underline"/>
        </w:rPr>
        <w:t>a</w:t>
      </w:r>
      <w:r w:rsidRPr="00345C82">
        <w:rPr>
          <w:rFonts w:ascii="Georgia" w:hAnsi="Georgia"/>
        </w:rPr>
        <w:t xml:space="preserve"> </w:t>
      </w:r>
      <w:r w:rsidRPr="00345C82">
        <w:rPr>
          <w:rFonts w:ascii="Georgia" w:hAnsi="Georgia"/>
          <w:sz w:val="16"/>
        </w:rPr>
        <w:t xml:space="preserve">perspicuous </w:t>
      </w:r>
      <w:r w:rsidRPr="00345C82">
        <w:rPr>
          <w:rStyle w:val="underline"/>
        </w:rPr>
        <w:t>grip on</w:t>
      </w:r>
      <w:r w:rsidRPr="00345C82">
        <w:rPr>
          <w:rFonts w:ascii="Georgia" w:hAnsi="Georgia"/>
        </w:rPr>
        <w:t xml:space="preserve"> the </w:t>
      </w:r>
      <w:r w:rsidRPr="00345C82">
        <w:rPr>
          <w:rStyle w:val="underline"/>
        </w:rPr>
        <w:t>action</w:t>
      </w:r>
      <w:r w:rsidRPr="00345C82">
        <w:rPr>
          <w:rFonts w:ascii="Georgia" w:hAnsi="Georgia"/>
          <w:sz w:val="16"/>
        </w:rPr>
        <w:t>, event or phenomenon in question given the purposes of the inquiry; yet, from this standpoint, ‘</w:t>
      </w:r>
      <w:r w:rsidRPr="00345C82">
        <w:rPr>
          <w:rStyle w:val="underline"/>
        </w:rPr>
        <w:t>theory-driven work is part of a reductionist program’</w:t>
      </w:r>
      <w:r w:rsidRPr="00345C82">
        <w:rPr>
          <w:rFonts w:ascii="Georgia" w:hAnsi="Georgia"/>
        </w:rPr>
        <w:t xml:space="preserve"> </w:t>
      </w:r>
      <w:r w:rsidRPr="00345C82">
        <w:rPr>
          <w:rFonts w:ascii="Georgia" w:hAnsi="Georgia"/>
          <w:sz w:val="16"/>
        </w:rPr>
        <w:t xml:space="preserve">in that it ‘dictates always opting for the description that calls for the explanation that flows from the preferred model or theory’.5 The justification offered for this strategy rests on the mistaken belief that it is necessary for social science because general explanations are required to </w:t>
      </w:r>
      <w:proofErr w:type="spellStart"/>
      <w:r w:rsidRPr="00345C82">
        <w:rPr>
          <w:rFonts w:ascii="Georgia" w:hAnsi="Georgia"/>
          <w:sz w:val="16"/>
        </w:rPr>
        <w:t>characterise</w:t>
      </w:r>
      <w:proofErr w:type="spellEnd"/>
      <w:r w:rsidRPr="00345C82">
        <w:rPr>
          <w:rFonts w:ascii="Georgia" w:hAnsi="Georgia"/>
          <w:sz w:val="16"/>
        </w:rPr>
        <w:t xml:space="preserve"> the classes of phenomena studied in similar terms. However, as Shapiro points out, this is to misunderstand the enterprise of science since ‘whether there are general explanations for classes of phenomena is a question for social-scientific inquiry, not to be prejudged before conducting that inquiry’</w:t>
      </w:r>
      <w:proofErr w:type="gramStart"/>
      <w:r w:rsidRPr="00345C82">
        <w:rPr>
          <w:rFonts w:ascii="Georgia" w:hAnsi="Georgia"/>
          <w:sz w:val="16"/>
        </w:rPr>
        <w:t>.6</w:t>
      </w:r>
      <w:proofErr w:type="gramEnd"/>
      <w:r w:rsidRPr="00345C82">
        <w:rPr>
          <w:rFonts w:ascii="Georgia" w:hAnsi="Georgia"/>
          <w:sz w:val="16"/>
        </w:rPr>
        <w:t xml:space="preserve"> Moreover, </w:t>
      </w:r>
      <w:r w:rsidRPr="00345C82">
        <w:rPr>
          <w:rStyle w:val="underline"/>
        </w:rPr>
        <w:t>this strategy easily slips into</w:t>
      </w:r>
      <w:r w:rsidRPr="00345C82">
        <w:rPr>
          <w:rFonts w:ascii="Georgia" w:hAnsi="Georgia"/>
        </w:rPr>
        <w:t xml:space="preserve"> the promotion of the pursuit of </w:t>
      </w:r>
      <w:r w:rsidRPr="00345C82">
        <w:rPr>
          <w:rStyle w:val="underline"/>
        </w:rPr>
        <w:t>generality over</w:t>
      </w:r>
      <w:r w:rsidRPr="00345C82">
        <w:rPr>
          <w:rFonts w:ascii="Georgia" w:hAnsi="Georgia"/>
        </w:rPr>
        <w:t xml:space="preserve"> that of </w:t>
      </w:r>
      <w:r w:rsidRPr="00345C82">
        <w:rPr>
          <w:rStyle w:val="underline"/>
        </w:rPr>
        <w:t>empirical validity</w:t>
      </w:r>
      <w:r w:rsidRPr="00345C82">
        <w:rPr>
          <w:rFonts w:ascii="Georgia" w:hAnsi="Georgia"/>
          <w:sz w:val="16"/>
        </w:rPr>
        <w:t xml:space="preserve">. The third danger is that the preceding two combine to encourage the formation of a particular image of disciplinary debate in IR—what might be called (only slightly tongue in cheek) ‘the Highlander view’—namely, an image of warring theoretical approaches with each, despite occasional temporary tactical alliances, dedicated to the strategic achievement of sovereignty over the disciplinary field. It encourages this view because the turn to, and </w:t>
      </w:r>
      <w:proofErr w:type="spellStart"/>
      <w:r w:rsidRPr="00345C82">
        <w:rPr>
          <w:rFonts w:ascii="Georgia" w:hAnsi="Georgia"/>
          <w:sz w:val="16"/>
        </w:rPr>
        <w:t>prioritisation</w:t>
      </w:r>
      <w:proofErr w:type="spellEnd"/>
      <w:r w:rsidRPr="00345C82">
        <w:rPr>
          <w:rFonts w:ascii="Georgia" w:hAnsi="Georgia"/>
          <w:sz w:val="16"/>
        </w:rPr>
        <w:t xml:space="preserve"> of, ontology and epistemology stimulates the idea that there can only be one theoretical approach which gets things right, namely, the theoretical approach that gets its ontology and epistemology right. This image feeds back into IR exacerbating the first and second dangers, and so a potentially vicious circle arises.</w:t>
      </w:r>
    </w:p>
    <w:p w14:paraId="1B08D9A6" w14:textId="77777777" w:rsidR="001A5E53" w:rsidRPr="00345C82" w:rsidRDefault="001A5E53" w:rsidP="001A5E53">
      <w:pPr>
        <w:rPr>
          <w:rFonts w:ascii="Georgia" w:hAnsi="Georgia"/>
        </w:rPr>
      </w:pPr>
    </w:p>
    <w:p w14:paraId="49CE6123" w14:textId="77777777" w:rsidR="00895275" w:rsidRPr="00345C82" w:rsidRDefault="00895275" w:rsidP="00F025F2">
      <w:pPr>
        <w:rPr>
          <w:rStyle w:val="StyleStyleBold12pt"/>
          <w:rFonts w:ascii="Georgia" w:hAnsi="Georgia"/>
        </w:rPr>
      </w:pPr>
    </w:p>
    <w:p w14:paraId="5E1AD064" w14:textId="26D4FFF0" w:rsidR="00C23169" w:rsidRPr="00345C82" w:rsidRDefault="00C23169" w:rsidP="00C23169">
      <w:pPr>
        <w:pStyle w:val="Heading2"/>
        <w:rPr>
          <w:rFonts w:ascii="Georgia" w:hAnsi="Georgia"/>
        </w:rPr>
      </w:pPr>
      <w:r w:rsidRPr="00345C82">
        <w:rPr>
          <w:rFonts w:ascii="Georgia" w:hAnsi="Georgia"/>
        </w:rPr>
        <w:t>State Good</w:t>
      </w:r>
    </w:p>
    <w:p w14:paraId="15E3A3FB" w14:textId="77777777" w:rsidR="008A72CB" w:rsidRPr="00345C82" w:rsidRDefault="008A72CB" w:rsidP="008A72CB">
      <w:pPr>
        <w:rPr>
          <w:rFonts w:ascii="Georgia" w:hAnsi="Georgia"/>
        </w:rPr>
      </w:pPr>
    </w:p>
    <w:p w14:paraId="1624FCA0" w14:textId="20A51F76" w:rsidR="00BF2321" w:rsidRPr="00345C82" w:rsidRDefault="006040C7" w:rsidP="006040C7">
      <w:pPr>
        <w:pStyle w:val="Heading3"/>
        <w:rPr>
          <w:rFonts w:ascii="Georgia" w:hAnsi="Georgia"/>
        </w:rPr>
      </w:pPr>
      <w:r w:rsidRPr="00345C82">
        <w:rPr>
          <w:rFonts w:ascii="Georgia" w:hAnsi="Georgia"/>
        </w:rPr>
        <w:t>AT: State Bad Generic</w:t>
      </w:r>
    </w:p>
    <w:p w14:paraId="125D4ECF" w14:textId="15C69590" w:rsidR="006040C7" w:rsidRPr="00345C82" w:rsidRDefault="006040C7" w:rsidP="006040C7">
      <w:pPr>
        <w:pStyle w:val="Heading4"/>
        <w:rPr>
          <w:rFonts w:ascii="Georgia" w:hAnsi="Georgia"/>
        </w:rPr>
      </w:pPr>
      <w:r w:rsidRPr="00345C82">
        <w:rPr>
          <w:rFonts w:ascii="Georgia" w:hAnsi="Georgia"/>
        </w:rPr>
        <w:t xml:space="preserve">Not always – policy </w:t>
      </w:r>
      <w:r w:rsidR="00A53571" w:rsidRPr="00345C82">
        <w:rPr>
          <w:rFonts w:ascii="Georgia" w:hAnsi="Georgia"/>
        </w:rPr>
        <w:t>can be affirmed</w:t>
      </w:r>
      <w:r w:rsidRPr="00345C82">
        <w:rPr>
          <w:rFonts w:ascii="Georgia" w:hAnsi="Georgia"/>
        </w:rPr>
        <w:t xml:space="preserve"> </w:t>
      </w:r>
      <w:r w:rsidR="00A53571" w:rsidRPr="00345C82">
        <w:rPr>
          <w:rFonts w:ascii="Georgia" w:hAnsi="Georgia"/>
        </w:rPr>
        <w:t xml:space="preserve">within </w:t>
      </w:r>
      <w:r w:rsidRPr="00345C82">
        <w:rPr>
          <w:rFonts w:ascii="Georgia" w:hAnsi="Georgia"/>
        </w:rPr>
        <w:t>contingent, specific, and contextualized formulations</w:t>
      </w:r>
      <w:r w:rsidR="00A53571" w:rsidRPr="00345C82">
        <w:rPr>
          <w:rFonts w:ascii="Georgia" w:hAnsi="Georgia"/>
        </w:rPr>
        <w:t xml:space="preserve"> – abstract demonization of power </w:t>
      </w:r>
      <w:r w:rsidR="00E827E5" w:rsidRPr="00345C82">
        <w:rPr>
          <w:rFonts w:ascii="Georgia" w:hAnsi="Georgia"/>
        </w:rPr>
        <w:t xml:space="preserve">obfuscates the benefits of </w:t>
      </w:r>
      <w:r w:rsidR="00A53571" w:rsidRPr="00345C82">
        <w:rPr>
          <w:rFonts w:ascii="Georgia" w:hAnsi="Georgia"/>
        </w:rPr>
        <w:t>political engagement.</w:t>
      </w:r>
    </w:p>
    <w:p w14:paraId="55ECEF3E" w14:textId="77777777" w:rsidR="00A56416" w:rsidRPr="00345C82" w:rsidRDefault="00A56416" w:rsidP="009472C9">
      <w:pPr>
        <w:rPr>
          <w:rStyle w:val="StyleStyleBold12pt"/>
          <w:rFonts w:ascii="Georgia" w:hAnsi="Georgia"/>
        </w:rPr>
      </w:pPr>
    </w:p>
    <w:p w14:paraId="5C83E539" w14:textId="0C05CF43" w:rsidR="00A56416" w:rsidRPr="00345C82" w:rsidRDefault="00A56416" w:rsidP="009472C9">
      <w:pPr>
        <w:rPr>
          <w:rFonts w:ascii="Georgia" w:hAnsi="Georgia"/>
        </w:rPr>
      </w:pPr>
      <w:proofErr w:type="spellStart"/>
      <w:r w:rsidRPr="00345C82">
        <w:rPr>
          <w:rStyle w:val="StyleStyleBold12pt"/>
          <w:rFonts w:ascii="Georgia" w:hAnsi="Georgia"/>
        </w:rPr>
        <w:t>Zanotti</w:t>
      </w:r>
      <w:proofErr w:type="spellEnd"/>
      <w:r w:rsidRPr="00345C82">
        <w:rPr>
          <w:rStyle w:val="StyleStyleBold12pt"/>
          <w:rFonts w:ascii="Georgia" w:hAnsi="Georgia"/>
        </w:rPr>
        <w:t>, 13</w:t>
      </w:r>
      <w:r w:rsidRPr="00345C82">
        <w:rPr>
          <w:rFonts w:ascii="Georgia" w:hAnsi="Georgia"/>
        </w:rPr>
        <w:t xml:space="preserve"> (Laura, Dr. Laura </w:t>
      </w:r>
      <w:proofErr w:type="spellStart"/>
      <w:r w:rsidRPr="00345C82">
        <w:rPr>
          <w:rFonts w:ascii="Georgia" w:hAnsi="Georgia"/>
        </w:rPr>
        <w:t>Zanotti</w:t>
      </w:r>
      <w:proofErr w:type="spellEnd"/>
      <w:r w:rsidRPr="00345C82">
        <w:rPr>
          <w:rFonts w:ascii="Georgia" w:hAnsi="Georgia"/>
        </w:rPr>
        <w:t xml:space="preserve"> is an Associate Professor of Political Science at Virginia Tech, 12/30/13, Center for the Study of Developing Societies, “</w:t>
      </w:r>
      <w:proofErr w:type="spellStart"/>
      <w:r w:rsidRPr="00345C82">
        <w:rPr>
          <w:rFonts w:ascii="Georgia" w:hAnsi="Georgia"/>
        </w:rPr>
        <w:t>Governmentality</w:t>
      </w:r>
      <w:proofErr w:type="spellEnd"/>
      <w:r w:rsidRPr="00345C82">
        <w:rPr>
          <w:rFonts w:ascii="Georgia" w:hAnsi="Georgia"/>
        </w:rPr>
        <w:t>, Ontology, Methodology: Re-thinking Political Agency in the Global World”)</w:t>
      </w:r>
    </w:p>
    <w:p w14:paraId="79B4B78C" w14:textId="77777777" w:rsidR="006040C7" w:rsidRPr="00345C82" w:rsidRDefault="006040C7" w:rsidP="006040C7">
      <w:pPr>
        <w:rPr>
          <w:rFonts w:ascii="Georgia" w:hAnsi="Georgia"/>
        </w:rPr>
      </w:pPr>
    </w:p>
    <w:p w14:paraId="73D1BE01" w14:textId="7E4AB060" w:rsidR="00BF2321" w:rsidRPr="00345C82" w:rsidRDefault="00BF2321" w:rsidP="00BF2321">
      <w:pPr>
        <w:rPr>
          <w:rFonts w:ascii="Georgia" w:hAnsi="Georgia"/>
        </w:rPr>
      </w:pPr>
      <w:r w:rsidRPr="00345C82">
        <w:rPr>
          <w:rFonts w:ascii="Georgia" w:hAnsi="Georgia"/>
        </w:rPr>
        <w:t xml:space="preserve">By questioning </w:t>
      </w:r>
      <w:proofErr w:type="spellStart"/>
      <w:r w:rsidRPr="00345C82">
        <w:rPr>
          <w:rFonts w:ascii="Georgia" w:hAnsi="Georgia"/>
        </w:rPr>
        <w:t>substantialist</w:t>
      </w:r>
      <w:proofErr w:type="spellEnd"/>
      <w:r w:rsidRPr="00345C82">
        <w:rPr>
          <w:rFonts w:ascii="Georgia" w:hAnsi="Georgia"/>
        </w:rPr>
        <w:t xml:space="preserve"> representations of power and subjects, inquiries on the possibilities of political agency are reframed in a way that focuses on power and subjects’ relational character and the contingent processes of their (</w:t>
      </w:r>
      <w:proofErr w:type="gramStart"/>
      <w:r w:rsidRPr="00345C82">
        <w:rPr>
          <w:rFonts w:ascii="Georgia" w:hAnsi="Georgia"/>
        </w:rPr>
        <w:t>trans)formation</w:t>
      </w:r>
      <w:proofErr w:type="gramEnd"/>
      <w:r w:rsidRPr="00345C82">
        <w:rPr>
          <w:rFonts w:ascii="Georgia" w:hAnsi="Georgia"/>
        </w:rPr>
        <w:t xml:space="preserve"> in the context of agonic relations. </w:t>
      </w:r>
      <w:r w:rsidRPr="00345C82">
        <w:rPr>
          <w:rStyle w:val="StyleBoldUnderline"/>
          <w:rFonts w:ascii="Georgia" w:hAnsi="Georgia"/>
        </w:rPr>
        <w:t>Options for resistance to governmental scripts are not limited to ‘‘rejection,’’ ‘‘revolution,’’ or ‘‘dispossession’’ to regain</w:t>
      </w:r>
      <w:r w:rsidRPr="00345C82">
        <w:rPr>
          <w:rFonts w:ascii="Georgia" w:hAnsi="Georgia"/>
        </w:rPr>
        <w:t xml:space="preserve"> a pristine ‘‘freedom from all constraints’’ or </w:t>
      </w:r>
      <w:r w:rsidRPr="00345C82">
        <w:rPr>
          <w:rStyle w:val="StyleBoldUnderline"/>
          <w:rFonts w:ascii="Georgia" w:hAnsi="Georgia"/>
        </w:rPr>
        <w:t>an immanent ideal social order. It is found instead in</w:t>
      </w:r>
      <w:r w:rsidRPr="00345C82">
        <w:rPr>
          <w:rFonts w:ascii="Georgia" w:hAnsi="Georgia"/>
        </w:rPr>
        <w:t xml:space="preserve"> multifarious and </w:t>
      </w:r>
      <w:r w:rsidRPr="00345C82">
        <w:rPr>
          <w:rStyle w:val="StyleBoldUnderline"/>
          <w:rFonts w:ascii="Georgia" w:hAnsi="Georgia"/>
        </w:rPr>
        <w:t>contingent struggles that are constituted within the scripts of governmental rationalities</w:t>
      </w:r>
      <w:r w:rsidRPr="00345C82">
        <w:rPr>
          <w:rFonts w:ascii="Georgia" w:hAnsi="Georgia"/>
        </w:rPr>
        <w:t xml:space="preserve"> and at the same time exceed and transform them. This approach questions oversimplifications of the complexities of liberal political rationalities and of their interactions with non-liberal political players and nurtures a radical skepticism about identifying universally good or bad actors or abstract solutions to political problems. International </w:t>
      </w:r>
      <w:r w:rsidRPr="00345C82">
        <w:rPr>
          <w:rStyle w:val="StyleBoldUnderline"/>
          <w:rFonts w:ascii="Georgia" w:hAnsi="Georgia"/>
        </w:rPr>
        <w:t xml:space="preserve">power interacts in complex ways </w:t>
      </w:r>
      <w:r w:rsidRPr="00345C82">
        <w:rPr>
          <w:rStyle w:val="StyleBoldUnderline"/>
          <w:rFonts w:ascii="Georgia" w:hAnsi="Georgia"/>
          <w:b w:val="0"/>
          <w:u w:val="none"/>
        </w:rPr>
        <w:t>with diverse political spaces and within these spaces</w:t>
      </w:r>
      <w:r w:rsidRPr="00345C82">
        <w:rPr>
          <w:rStyle w:val="StyleBoldUnderline"/>
          <w:rFonts w:ascii="Georgia" w:hAnsi="Georgia"/>
        </w:rPr>
        <w:t xml:space="preserve"> it is appropriated, hybridized, </w:t>
      </w:r>
      <w:proofErr w:type="spellStart"/>
      <w:r w:rsidRPr="00345C82">
        <w:rPr>
          <w:rStyle w:val="StyleBoldUnderline"/>
          <w:rFonts w:ascii="Georgia" w:hAnsi="Georgia"/>
        </w:rPr>
        <w:t>redescribed</w:t>
      </w:r>
      <w:proofErr w:type="spellEnd"/>
      <w:r w:rsidRPr="00345C82">
        <w:rPr>
          <w:rStyle w:val="StyleBoldUnderline"/>
          <w:rFonts w:ascii="Georgia" w:hAnsi="Georgia"/>
        </w:rPr>
        <w:t>, hijacked, and tinkered with</w:t>
      </w:r>
      <w:proofErr w:type="gramStart"/>
      <w:r w:rsidRPr="00345C82">
        <w:rPr>
          <w:rFonts w:ascii="Georgia" w:hAnsi="Georgia"/>
        </w:rPr>
        <w:t>.</w:t>
      </w:r>
      <w:r w:rsidR="006040C7" w:rsidRPr="00345C82">
        <w:rPr>
          <w:rFonts w:ascii="Georgia" w:hAnsi="Georgia"/>
          <w:sz w:val="12"/>
        </w:rPr>
        <w:t>¶</w:t>
      </w:r>
      <w:proofErr w:type="gramEnd"/>
      <w:r w:rsidR="006040C7" w:rsidRPr="00345C82">
        <w:rPr>
          <w:rFonts w:ascii="Georgia" w:hAnsi="Georgia"/>
          <w:sz w:val="12"/>
        </w:rPr>
        <w:t xml:space="preserve"> </w:t>
      </w:r>
      <w:proofErr w:type="spellStart"/>
      <w:r w:rsidRPr="00345C82">
        <w:rPr>
          <w:rStyle w:val="StyleBoldUnderline"/>
          <w:rFonts w:ascii="Georgia" w:hAnsi="Georgia"/>
        </w:rPr>
        <w:t>Governmentality</w:t>
      </w:r>
      <w:proofErr w:type="spellEnd"/>
      <w:r w:rsidRPr="00345C82">
        <w:rPr>
          <w:rStyle w:val="StyleBoldUnderline"/>
          <w:rFonts w:ascii="Georgia" w:hAnsi="Georgia"/>
        </w:rPr>
        <w:t xml:space="preserve"> as a heuristic focuses on performing complex diagnostics of events. It invites</w:t>
      </w:r>
      <w:r w:rsidRPr="00345C82">
        <w:rPr>
          <w:rFonts w:ascii="Georgia" w:hAnsi="Georgia"/>
        </w:rPr>
        <w:t xml:space="preserve"> historically </w:t>
      </w:r>
      <w:r w:rsidRPr="00345C82">
        <w:rPr>
          <w:rStyle w:val="StyleBoldUnderline"/>
          <w:rFonts w:ascii="Georgia" w:hAnsi="Georgia"/>
        </w:rPr>
        <w:t xml:space="preserve">situated explorations and careful differentiations rather than overarching </w:t>
      </w:r>
      <w:proofErr w:type="spellStart"/>
      <w:r w:rsidRPr="00345C82">
        <w:rPr>
          <w:rStyle w:val="StyleBoldUnderline"/>
          <w:rFonts w:ascii="Georgia" w:hAnsi="Georgia"/>
        </w:rPr>
        <w:t>demonizations</w:t>
      </w:r>
      <w:proofErr w:type="spellEnd"/>
      <w:r w:rsidRPr="00345C82">
        <w:rPr>
          <w:rStyle w:val="StyleBoldUnderline"/>
          <w:rFonts w:ascii="Georgia" w:hAnsi="Georgia"/>
        </w:rPr>
        <w:t xml:space="preserve"> of ‘‘power,’’ </w:t>
      </w:r>
      <w:proofErr w:type="spellStart"/>
      <w:r w:rsidRPr="00345C82">
        <w:rPr>
          <w:rStyle w:val="StyleBoldUnderline"/>
          <w:rFonts w:ascii="Georgia" w:hAnsi="Georgia"/>
        </w:rPr>
        <w:t>romanticizations</w:t>
      </w:r>
      <w:proofErr w:type="spellEnd"/>
      <w:r w:rsidRPr="00345C82">
        <w:rPr>
          <w:rStyle w:val="StyleBoldUnderline"/>
          <w:rFonts w:ascii="Georgia" w:hAnsi="Georgia"/>
        </w:rPr>
        <w:t xml:space="preserve"> of the ‘‘rebel’’ or the ‘‘the local.’’</w:t>
      </w:r>
      <w:r w:rsidRPr="00345C82">
        <w:rPr>
          <w:rFonts w:ascii="Georgia" w:hAnsi="Georgia"/>
        </w:rPr>
        <w:t xml:space="preserve"> More broadly, theoretical </w:t>
      </w:r>
      <w:r w:rsidRPr="00345C82">
        <w:rPr>
          <w:rStyle w:val="StyleBoldUnderline"/>
          <w:rFonts w:ascii="Georgia" w:hAnsi="Georgia"/>
        </w:rPr>
        <w:t xml:space="preserve">formula- </w:t>
      </w:r>
      <w:proofErr w:type="spellStart"/>
      <w:r w:rsidRPr="00345C82">
        <w:rPr>
          <w:rStyle w:val="StyleBoldUnderline"/>
          <w:rFonts w:ascii="Georgia" w:hAnsi="Georgia"/>
        </w:rPr>
        <w:t>tions</w:t>
      </w:r>
      <w:proofErr w:type="spellEnd"/>
      <w:r w:rsidRPr="00345C82">
        <w:rPr>
          <w:rStyle w:val="StyleBoldUnderline"/>
          <w:rFonts w:ascii="Georgia" w:hAnsi="Georgia"/>
        </w:rPr>
        <w:t xml:space="preserve"> tha</w:t>
      </w:r>
      <w:r w:rsidRPr="00345C82">
        <w:rPr>
          <w:rFonts w:ascii="Georgia" w:hAnsi="Georgia"/>
        </w:rPr>
        <w:t>t conceive the subject in non-</w:t>
      </w:r>
      <w:proofErr w:type="spellStart"/>
      <w:r w:rsidRPr="00345C82">
        <w:rPr>
          <w:rFonts w:ascii="Georgia" w:hAnsi="Georgia"/>
        </w:rPr>
        <w:t>substantialist</w:t>
      </w:r>
      <w:proofErr w:type="spellEnd"/>
      <w:r w:rsidRPr="00345C82">
        <w:rPr>
          <w:rFonts w:ascii="Georgia" w:hAnsi="Georgia"/>
        </w:rPr>
        <w:t xml:space="preserve"> terms and </w:t>
      </w:r>
      <w:r w:rsidRPr="00345C82">
        <w:rPr>
          <w:rStyle w:val="StyleBoldUnderline"/>
          <w:rFonts w:ascii="Georgia" w:hAnsi="Georgia"/>
        </w:rPr>
        <w:t>focus on</w:t>
      </w:r>
      <w:r w:rsidRPr="00345C82">
        <w:rPr>
          <w:rFonts w:ascii="Georgia" w:hAnsi="Georgia"/>
        </w:rPr>
        <w:t xml:space="preserve"> processes of </w:t>
      </w:r>
      <w:proofErr w:type="spellStart"/>
      <w:r w:rsidRPr="00345C82">
        <w:rPr>
          <w:rFonts w:ascii="Georgia" w:hAnsi="Georgia"/>
        </w:rPr>
        <w:t>subjectification</w:t>
      </w:r>
      <w:proofErr w:type="spellEnd"/>
      <w:r w:rsidRPr="00345C82">
        <w:rPr>
          <w:rFonts w:ascii="Georgia" w:hAnsi="Georgia"/>
        </w:rPr>
        <w:t xml:space="preserve">, on </w:t>
      </w:r>
      <w:r w:rsidRPr="00345C82">
        <w:rPr>
          <w:rStyle w:val="StyleBoldUnderline"/>
          <w:rFonts w:ascii="Georgia" w:hAnsi="Georgia"/>
        </w:rPr>
        <w:t>the ambiguity of power discourses</w:t>
      </w:r>
      <w:r w:rsidRPr="00345C82">
        <w:rPr>
          <w:rFonts w:ascii="Georgia" w:hAnsi="Georgia"/>
        </w:rPr>
        <w:t xml:space="preserve">, and on hybridization as the terrain for political </w:t>
      </w:r>
      <w:proofErr w:type="spellStart"/>
      <w:r w:rsidRPr="00345C82">
        <w:rPr>
          <w:rFonts w:ascii="Georgia" w:hAnsi="Georgia"/>
        </w:rPr>
        <w:t>transforma</w:t>
      </w:r>
      <w:proofErr w:type="spellEnd"/>
      <w:r w:rsidRPr="00345C82">
        <w:rPr>
          <w:rFonts w:ascii="Georgia" w:hAnsi="Georgia"/>
        </w:rPr>
        <w:t xml:space="preserve">- </w:t>
      </w:r>
      <w:proofErr w:type="spellStart"/>
      <w:r w:rsidRPr="00345C82">
        <w:rPr>
          <w:rFonts w:ascii="Georgia" w:hAnsi="Georgia"/>
        </w:rPr>
        <w:t>tion</w:t>
      </w:r>
      <w:proofErr w:type="spellEnd"/>
      <w:r w:rsidRPr="00345C82">
        <w:rPr>
          <w:rFonts w:ascii="Georgia" w:hAnsi="Georgia"/>
        </w:rPr>
        <w:t xml:space="preserve">, </w:t>
      </w:r>
      <w:r w:rsidRPr="00345C82">
        <w:rPr>
          <w:rStyle w:val="StyleBoldUnderline"/>
          <w:rFonts w:ascii="Georgia" w:hAnsi="Georgia"/>
        </w:rPr>
        <w:t>open ways for reconsidering political agency</w:t>
      </w:r>
      <w:r w:rsidRPr="00345C82">
        <w:rPr>
          <w:rFonts w:ascii="Georgia" w:hAnsi="Georgia"/>
        </w:rPr>
        <w:t xml:space="preserve"> beyond the dichotomy of oppression/rebellion. </w:t>
      </w:r>
      <w:r w:rsidRPr="00345C82">
        <w:rPr>
          <w:rStyle w:val="StyleBoldUnderline"/>
          <w:rFonts w:ascii="Georgia" w:hAnsi="Georgia"/>
        </w:rPr>
        <w:t>These</w:t>
      </w:r>
      <w:r w:rsidRPr="00345C82">
        <w:rPr>
          <w:rStyle w:val="StyleBoldUnderline"/>
          <w:rFonts w:ascii="Georgia" w:hAnsi="Georgia"/>
          <w:b w:val="0"/>
          <w:u w:val="none"/>
        </w:rPr>
        <w:t xml:space="preserve"> </w:t>
      </w:r>
      <w:r w:rsidRPr="00345C82">
        <w:rPr>
          <w:rFonts w:ascii="Georgia" w:hAnsi="Georgia"/>
        </w:rPr>
        <w:t xml:space="preserve">alternative </w:t>
      </w:r>
      <w:r w:rsidRPr="00345C82">
        <w:rPr>
          <w:rStyle w:val="StyleBoldUnderline"/>
          <w:rFonts w:ascii="Georgia" w:hAnsi="Georgia"/>
        </w:rPr>
        <w:t>formulations also foster an ethics of political engagemen</w:t>
      </w:r>
      <w:r w:rsidRPr="00345C82">
        <w:rPr>
          <w:rFonts w:ascii="Georgia" w:hAnsi="Georgia"/>
        </w:rPr>
        <w:t xml:space="preserve">t, to be continuously taken up through plural and uncertain practices, </w:t>
      </w:r>
      <w:r w:rsidRPr="00345C82">
        <w:rPr>
          <w:rStyle w:val="StyleBoldUnderline"/>
          <w:rFonts w:ascii="Georgia" w:hAnsi="Georgia"/>
        </w:rPr>
        <w:t>that demand continuous attention to ‘‘what happens’’ instead of fixations on ‘‘what ought to be.’’</w:t>
      </w:r>
      <w:r w:rsidRPr="00345C82">
        <w:rPr>
          <w:rFonts w:ascii="Georgia" w:hAnsi="Georgia"/>
        </w:rPr>
        <w:t xml:space="preserve">83 Such ethics of engagement would not await the revolution to come or hope for a pristine ‘‘freedom’’ to be regained. Instead, </w:t>
      </w:r>
      <w:r w:rsidRPr="00345C82">
        <w:rPr>
          <w:rStyle w:val="StyleBoldUnderline"/>
          <w:rFonts w:ascii="Georgia" w:hAnsi="Georgia"/>
        </w:rPr>
        <w:t>it would</w:t>
      </w:r>
      <w:r w:rsidRPr="00345C82">
        <w:rPr>
          <w:rFonts w:ascii="Georgia" w:hAnsi="Georgia"/>
        </w:rPr>
        <w:t xml:space="preserve"> constantly </w:t>
      </w:r>
      <w:r w:rsidRPr="00345C82">
        <w:rPr>
          <w:rStyle w:val="StyleBoldUnderline"/>
          <w:rFonts w:ascii="Georgia" w:hAnsi="Georgia"/>
        </w:rPr>
        <w:t>attempt to twist the working of power by playing with whatever cards are available and would require intense processes of reflexivity on the consequences of political choices</w:t>
      </w:r>
      <w:r w:rsidRPr="00345C82">
        <w:rPr>
          <w:rFonts w:ascii="Georgia" w:hAnsi="Georgia"/>
        </w:rPr>
        <w:t>. To conclude with a famous phrase by Michel Foucault ‘‘my point is not that everything is bad, but that everything is dangerous, which is not exactly the same as bad. If everything is dangerous, then we always have something to do. So my position leads not to apathy but to hyper- and pessimistic activism.’’84</w:t>
      </w:r>
    </w:p>
    <w:p w14:paraId="32302A8D" w14:textId="77777777" w:rsidR="00CE3464" w:rsidRPr="00345C82" w:rsidRDefault="00CE3464" w:rsidP="00BF2321">
      <w:pPr>
        <w:rPr>
          <w:rFonts w:ascii="Georgia" w:hAnsi="Georgia"/>
        </w:rPr>
      </w:pPr>
    </w:p>
    <w:p w14:paraId="1F270ACB" w14:textId="06B93F9C" w:rsidR="005D0271" w:rsidRPr="00345C82" w:rsidRDefault="005D0271" w:rsidP="005D0271">
      <w:pPr>
        <w:pStyle w:val="Heading4"/>
        <w:rPr>
          <w:rFonts w:ascii="Georgia" w:hAnsi="Georgia"/>
        </w:rPr>
      </w:pPr>
      <w:r w:rsidRPr="00345C82">
        <w:rPr>
          <w:rFonts w:ascii="Georgia" w:hAnsi="Georgia"/>
        </w:rPr>
        <w:t>This is descriptive NOT absolute- we should use the state as a heuristic to imagine possible political actions.</w:t>
      </w:r>
    </w:p>
    <w:p w14:paraId="5C25547C" w14:textId="77777777" w:rsidR="005D0271" w:rsidRPr="00345C82" w:rsidRDefault="005D0271" w:rsidP="00BF2321">
      <w:pPr>
        <w:rPr>
          <w:rFonts w:ascii="Georgia" w:hAnsi="Georgia"/>
        </w:rPr>
      </w:pPr>
    </w:p>
    <w:p w14:paraId="1A828860" w14:textId="77777777" w:rsidR="00064BD5" w:rsidRPr="00345C82" w:rsidRDefault="00064BD5" w:rsidP="00064BD5">
      <w:pPr>
        <w:rPr>
          <w:rFonts w:ascii="Georgia" w:hAnsi="Georgia"/>
        </w:rPr>
      </w:pPr>
      <w:proofErr w:type="spellStart"/>
      <w:r w:rsidRPr="00345C82">
        <w:rPr>
          <w:rStyle w:val="StyleStyleBold12pt"/>
          <w:rFonts w:ascii="Georgia" w:hAnsi="Georgia"/>
        </w:rPr>
        <w:t>Zanotti</w:t>
      </w:r>
      <w:proofErr w:type="spellEnd"/>
      <w:r w:rsidRPr="00345C82">
        <w:rPr>
          <w:rStyle w:val="StyleStyleBold12pt"/>
          <w:rFonts w:ascii="Georgia" w:hAnsi="Georgia"/>
        </w:rPr>
        <w:t>, 13</w:t>
      </w:r>
      <w:r w:rsidRPr="00345C82">
        <w:rPr>
          <w:rFonts w:ascii="Georgia" w:hAnsi="Georgia"/>
        </w:rPr>
        <w:t xml:space="preserve"> (Laura, Dr. Laura </w:t>
      </w:r>
      <w:proofErr w:type="spellStart"/>
      <w:r w:rsidRPr="00345C82">
        <w:rPr>
          <w:rFonts w:ascii="Georgia" w:hAnsi="Georgia"/>
        </w:rPr>
        <w:t>Zanotti</w:t>
      </w:r>
      <w:proofErr w:type="spellEnd"/>
      <w:r w:rsidRPr="00345C82">
        <w:rPr>
          <w:rFonts w:ascii="Georgia" w:hAnsi="Georgia"/>
        </w:rPr>
        <w:t xml:space="preserve"> is an Associate Professor of Political Science at Virginia Tech, 12/30/13, Center for the Study of Developing Societies, “</w:t>
      </w:r>
      <w:proofErr w:type="spellStart"/>
      <w:r w:rsidRPr="00345C82">
        <w:rPr>
          <w:rFonts w:ascii="Georgia" w:hAnsi="Georgia"/>
        </w:rPr>
        <w:t>Governmentality</w:t>
      </w:r>
      <w:proofErr w:type="spellEnd"/>
      <w:r w:rsidRPr="00345C82">
        <w:rPr>
          <w:rFonts w:ascii="Georgia" w:hAnsi="Georgia"/>
        </w:rPr>
        <w:t>, Ontology, Methodology: Re-thinking Political Agency in the Global World”)</w:t>
      </w:r>
    </w:p>
    <w:p w14:paraId="2E6B2296" w14:textId="77777777" w:rsidR="00064BD5" w:rsidRPr="00345C82" w:rsidRDefault="00064BD5" w:rsidP="00BF2321">
      <w:pPr>
        <w:rPr>
          <w:rFonts w:ascii="Georgia" w:hAnsi="Georgia"/>
        </w:rPr>
      </w:pPr>
    </w:p>
    <w:p w14:paraId="7CDD2887" w14:textId="4B68C3EB" w:rsidR="00CE3464" w:rsidRPr="00345C82" w:rsidRDefault="00CE3464" w:rsidP="00BF2321">
      <w:pPr>
        <w:rPr>
          <w:rFonts w:ascii="Georgia" w:hAnsi="Georgia"/>
          <w:sz w:val="16"/>
        </w:rPr>
      </w:pPr>
      <w:r w:rsidRPr="00345C82">
        <w:rPr>
          <w:rFonts w:ascii="Georgia" w:hAnsi="Georgia"/>
          <w:sz w:val="16"/>
        </w:rPr>
        <w:t xml:space="preserve">While there are important variations in the way international relations scholars use </w:t>
      </w:r>
      <w:proofErr w:type="spellStart"/>
      <w:r w:rsidRPr="00345C82">
        <w:rPr>
          <w:rFonts w:ascii="Georgia" w:hAnsi="Georgia"/>
          <w:sz w:val="16"/>
        </w:rPr>
        <w:t>governmen</w:t>
      </w:r>
      <w:proofErr w:type="spellEnd"/>
      <w:r w:rsidRPr="00345C82">
        <w:rPr>
          <w:rFonts w:ascii="Georgia" w:hAnsi="Georgia"/>
          <w:sz w:val="16"/>
        </w:rPr>
        <w:t xml:space="preserve">- </w:t>
      </w:r>
      <w:proofErr w:type="spellStart"/>
      <w:r w:rsidRPr="00345C82">
        <w:rPr>
          <w:rFonts w:ascii="Georgia" w:hAnsi="Georgia"/>
          <w:sz w:val="16"/>
        </w:rPr>
        <w:t>tality</w:t>
      </w:r>
      <w:proofErr w:type="spellEnd"/>
      <w:r w:rsidRPr="00345C82">
        <w:rPr>
          <w:rFonts w:ascii="Georgia" w:hAnsi="Georgia"/>
          <w:sz w:val="16"/>
        </w:rPr>
        <w:t xml:space="preserve"> theory, for the purpose of my argument I identify two broad trajectories.2 </w:t>
      </w:r>
      <w:r w:rsidRPr="00345C82">
        <w:rPr>
          <w:rStyle w:val="StyleBoldUnderline"/>
          <w:rFonts w:ascii="Georgia" w:hAnsi="Georgia"/>
          <w:b w:val="0"/>
          <w:sz w:val="16"/>
          <w:u w:val="none"/>
        </w:rPr>
        <w:t>One body of</w:t>
      </w:r>
      <w:r w:rsidRPr="00345C82">
        <w:rPr>
          <w:rFonts w:ascii="Georgia" w:hAnsi="Georgia"/>
          <w:b/>
          <w:sz w:val="16"/>
        </w:rPr>
        <w:t xml:space="preserve"> </w:t>
      </w:r>
      <w:r w:rsidRPr="00345C82">
        <w:rPr>
          <w:rStyle w:val="StyleBoldUnderline"/>
          <w:rFonts w:ascii="Georgia" w:hAnsi="Georgia"/>
          <w:b w:val="0"/>
          <w:sz w:val="16"/>
          <w:u w:val="none"/>
        </w:rPr>
        <w:t xml:space="preserve">scholar- ship uses </w:t>
      </w:r>
      <w:proofErr w:type="spellStart"/>
      <w:r w:rsidRPr="00345C82">
        <w:rPr>
          <w:rStyle w:val="StyleBoldUnderline"/>
          <w:rFonts w:ascii="Georgia" w:hAnsi="Georgia"/>
          <w:b w:val="0"/>
          <w:sz w:val="16"/>
          <w:u w:val="none"/>
        </w:rPr>
        <w:t>governmentality</w:t>
      </w:r>
      <w:proofErr w:type="spellEnd"/>
      <w:r w:rsidRPr="00345C82">
        <w:rPr>
          <w:rStyle w:val="StyleBoldUnderline"/>
          <w:rFonts w:ascii="Georgia" w:hAnsi="Georgia"/>
          <w:b w:val="0"/>
          <w:sz w:val="16"/>
          <w:u w:val="none"/>
        </w:rPr>
        <w:t xml:space="preserve"> as a heuristic tool to explore modalities of local and international government and to assess their effects in the contexts where they are deployed</w:t>
      </w:r>
      <w:r w:rsidRPr="00345C82">
        <w:rPr>
          <w:rFonts w:ascii="Georgia" w:hAnsi="Georgia"/>
          <w:b/>
          <w:sz w:val="16"/>
        </w:rPr>
        <w:t xml:space="preserve">; </w:t>
      </w:r>
      <w:r w:rsidRPr="00345C82">
        <w:rPr>
          <w:rStyle w:val="StyleBoldUnderline"/>
          <w:rFonts w:ascii="Georgia" w:hAnsi="Georgia"/>
          <w:b w:val="0"/>
          <w:sz w:val="16"/>
          <w:u w:val="none"/>
        </w:rPr>
        <w:t>the other adopts this notion as a descriptive tool to theorize the globally oppressive features of international liberalism.</w:t>
      </w:r>
      <w:r w:rsidRPr="00345C82">
        <w:rPr>
          <w:rStyle w:val="StyleBoldUnderline"/>
          <w:rFonts w:ascii="Georgia" w:hAnsi="Georgia"/>
        </w:rPr>
        <w:t xml:space="preserve"> Scholars who use </w:t>
      </w:r>
      <w:proofErr w:type="spellStart"/>
      <w:r w:rsidRPr="00345C82">
        <w:rPr>
          <w:rStyle w:val="StyleBoldUnderline"/>
          <w:rFonts w:ascii="Georgia" w:hAnsi="Georgia"/>
        </w:rPr>
        <w:t>governmentality</w:t>
      </w:r>
      <w:proofErr w:type="spellEnd"/>
      <w:r w:rsidRPr="00345C82">
        <w:rPr>
          <w:rStyle w:val="StyleBoldUnderline"/>
          <w:rFonts w:ascii="Georgia" w:hAnsi="Georgia"/>
        </w:rPr>
        <w:t xml:space="preserve"> as a heuristic</w:t>
      </w:r>
      <w:r w:rsidRPr="00345C82">
        <w:rPr>
          <w:rFonts w:ascii="Georgia" w:hAnsi="Georgia"/>
          <w:sz w:val="16"/>
        </w:rPr>
        <w:t xml:space="preserve"> tool tend to </w:t>
      </w:r>
      <w:r w:rsidRPr="00345C82">
        <w:rPr>
          <w:rStyle w:val="StyleBoldUnderline"/>
          <w:rFonts w:ascii="Georgia" w:hAnsi="Georgia"/>
        </w:rPr>
        <w:t>conduct inquiries based upon analyses of practices of government</w:t>
      </w:r>
      <w:r w:rsidRPr="00345C82">
        <w:rPr>
          <w:rFonts w:ascii="Georgia" w:hAnsi="Georgia"/>
          <w:sz w:val="16"/>
        </w:rPr>
        <w:t xml:space="preserve"> and resistance. These scholars rely on ethnographic inquiries, </w:t>
      </w:r>
      <w:proofErr w:type="spellStart"/>
      <w:r w:rsidRPr="00345C82">
        <w:rPr>
          <w:rStyle w:val="StyleBoldUnderline"/>
          <w:rFonts w:ascii="Georgia" w:hAnsi="Georgia"/>
        </w:rPr>
        <w:t>empha</w:t>
      </w:r>
      <w:proofErr w:type="spellEnd"/>
      <w:r w:rsidRPr="00345C82">
        <w:rPr>
          <w:rStyle w:val="StyleBoldUnderline"/>
          <w:rFonts w:ascii="Georgia" w:hAnsi="Georgia"/>
        </w:rPr>
        <w:t>- sizes the multifarious ways government works in practice</w:t>
      </w:r>
      <w:r w:rsidRPr="00345C82">
        <w:rPr>
          <w:rFonts w:ascii="Georgia" w:hAnsi="Georgia"/>
          <w:sz w:val="16"/>
        </w:rPr>
        <w:t xml:space="preserve"> (to include its oppressive trajectories) </w:t>
      </w:r>
      <w:r w:rsidRPr="00345C82">
        <w:rPr>
          <w:rStyle w:val="StyleBoldUnderline"/>
          <w:rFonts w:ascii="Georgia" w:hAnsi="Georgia"/>
        </w:rPr>
        <w:t>and the ways</w:t>
      </w:r>
      <w:r w:rsidRPr="00345C82">
        <w:rPr>
          <w:rFonts w:ascii="Georgia" w:hAnsi="Georgia"/>
          <w:sz w:val="16"/>
        </w:rPr>
        <w:t xml:space="preserve"> uneven interactions of </w:t>
      </w:r>
      <w:r w:rsidRPr="00345C82">
        <w:rPr>
          <w:rStyle w:val="StyleBoldUnderline"/>
          <w:rFonts w:ascii="Georgia" w:hAnsi="Georgia"/>
        </w:rPr>
        <w:t>governmental strategies</w:t>
      </w:r>
      <w:r w:rsidRPr="00345C82">
        <w:rPr>
          <w:rFonts w:ascii="Georgia" w:hAnsi="Georgia"/>
          <w:sz w:val="16"/>
        </w:rPr>
        <w:t xml:space="preserve"> and resistance </w:t>
      </w:r>
      <w:r w:rsidRPr="00345C82">
        <w:rPr>
          <w:rStyle w:val="StyleBoldUnderline"/>
          <w:rFonts w:ascii="Georgia" w:hAnsi="Georgia"/>
        </w:rPr>
        <w:t>are contingently enacted</w:t>
      </w:r>
      <w:r w:rsidRPr="00345C82">
        <w:rPr>
          <w:rFonts w:ascii="Georgia" w:hAnsi="Georgia"/>
          <w:sz w:val="16"/>
        </w:rPr>
        <w:t xml:space="preserve">. As examples, Didier </w:t>
      </w:r>
      <w:proofErr w:type="spellStart"/>
      <w:r w:rsidRPr="00345C82">
        <w:rPr>
          <w:rFonts w:ascii="Georgia" w:hAnsi="Georgia"/>
          <w:sz w:val="16"/>
        </w:rPr>
        <w:t>Bigo</w:t>
      </w:r>
      <w:proofErr w:type="spellEnd"/>
      <w:r w:rsidRPr="00345C82">
        <w:rPr>
          <w:rFonts w:ascii="Georgia" w:hAnsi="Georgia"/>
          <w:sz w:val="16"/>
        </w:rPr>
        <w:t>, building upon Pierre Bourdieu, has encouraged a research methodology that privileges a relational approach and focuses on practice</w:t>
      </w:r>
      <w:proofErr w:type="gramStart"/>
      <w:r w:rsidRPr="00345C82">
        <w:rPr>
          <w:rFonts w:ascii="Georgia" w:hAnsi="Georgia"/>
          <w:sz w:val="16"/>
        </w:rPr>
        <w:t>;3</w:t>
      </w:r>
      <w:proofErr w:type="gramEnd"/>
      <w:r w:rsidRPr="00345C82">
        <w:rPr>
          <w:rFonts w:ascii="Georgia" w:hAnsi="Georgia"/>
          <w:sz w:val="16"/>
        </w:rPr>
        <w:t xml:space="preserve"> William Walters has advocated consider- </w:t>
      </w:r>
      <w:proofErr w:type="spellStart"/>
      <w:r w:rsidRPr="00345C82">
        <w:rPr>
          <w:rFonts w:ascii="Georgia" w:hAnsi="Georgia"/>
          <w:sz w:val="16"/>
        </w:rPr>
        <w:t>ing</w:t>
      </w:r>
      <w:proofErr w:type="spellEnd"/>
      <w:r w:rsidRPr="00345C82">
        <w:rPr>
          <w:rFonts w:ascii="Georgia" w:hAnsi="Georgia"/>
          <w:sz w:val="16"/>
        </w:rPr>
        <w:t xml:space="preserve"> </w:t>
      </w:r>
      <w:proofErr w:type="spellStart"/>
      <w:r w:rsidRPr="00345C82">
        <w:rPr>
          <w:rFonts w:ascii="Georgia" w:hAnsi="Georgia"/>
          <w:sz w:val="16"/>
        </w:rPr>
        <w:t>governmentality</w:t>
      </w:r>
      <w:proofErr w:type="spellEnd"/>
      <w:r w:rsidRPr="00345C82">
        <w:rPr>
          <w:rFonts w:ascii="Georgia" w:hAnsi="Georgia"/>
          <w:sz w:val="16"/>
        </w:rPr>
        <w:t xml:space="preserve"> as a research program rather than as a ‘‘depiction of discrete systems of power;’’4 and Michael </w:t>
      </w:r>
      <w:proofErr w:type="spellStart"/>
      <w:r w:rsidRPr="00345C82">
        <w:rPr>
          <w:rFonts w:ascii="Georgia" w:hAnsi="Georgia"/>
          <w:sz w:val="16"/>
        </w:rPr>
        <w:t>Merlingen</w:t>
      </w:r>
      <w:proofErr w:type="spellEnd"/>
      <w:r w:rsidRPr="00345C82">
        <w:rPr>
          <w:rFonts w:ascii="Georgia" w:hAnsi="Georgia"/>
          <w:sz w:val="16"/>
        </w:rPr>
        <w:t xml:space="preserve"> has criticized the downplaying of resistance and the use of ‘‘</w:t>
      </w:r>
      <w:proofErr w:type="spellStart"/>
      <w:r w:rsidRPr="00345C82">
        <w:rPr>
          <w:rFonts w:ascii="Georgia" w:hAnsi="Georgia"/>
          <w:sz w:val="16"/>
        </w:rPr>
        <w:t>governmentality</w:t>
      </w:r>
      <w:proofErr w:type="spellEnd"/>
      <w:r w:rsidRPr="00345C82">
        <w:rPr>
          <w:rFonts w:ascii="Georgia" w:hAnsi="Georgia"/>
          <w:sz w:val="16"/>
        </w:rPr>
        <w:t xml:space="preserve">’’ as interchangeable with liberalism.5 Many other scholars have engaged in con- </w:t>
      </w:r>
      <w:proofErr w:type="spellStart"/>
      <w:r w:rsidRPr="00345C82">
        <w:rPr>
          <w:rFonts w:ascii="Georgia" w:hAnsi="Georgia"/>
          <w:sz w:val="16"/>
        </w:rPr>
        <w:t>textualized</w:t>
      </w:r>
      <w:proofErr w:type="spellEnd"/>
      <w:r w:rsidRPr="00345C82">
        <w:rPr>
          <w:rFonts w:ascii="Georgia" w:hAnsi="Georgia"/>
          <w:sz w:val="16"/>
        </w:rPr>
        <w:t xml:space="preserve"> analyses of governmental tactics and resistance. </w:t>
      </w:r>
      <w:proofErr w:type="spellStart"/>
      <w:r w:rsidRPr="00345C82">
        <w:rPr>
          <w:rFonts w:ascii="Georgia" w:hAnsi="Georgia"/>
          <w:sz w:val="16"/>
        </w:rPr>
        <w:t>Oded</w:t>
      </w:r>
      <w:proofErr w:type="spellEnd"/>
      <w:r w:rsidRPr="00345C82">
        <w:rPr>
          <w:rFonts w:ascii="Georgia" w:hAnsi="Georgia"/>
          <w:sz w:val="16"/>
        </w:rPr>
        <w:t xml:space="preserve"> </w:t>
      </w:r>
      <w:proofErr w:type="spellStart"/>
      <w:r w:rsidRPr="00345C82">
        <w:rPr>
          <w:rFonts w:ascii="Georgia" w:hAnsi="Georgia"/>
          <w:sz w:val="16"/>
        </w:rPr>
        <w:t>Lowenheim</w:t>
      </w:r>
      <w:proofErr w:type="spellEnd"/>
      <w:r w:rsidRPr="00345C82">
        <w:rPr>
          <w:rFonts w:ascii="Georgia" w:hAnsi="Georgia"/>
          <w:sz w:val="16"/>
        </w:rPr>
        <w:t xml:space="preserve"> has shown how ‘‘</w:t>
      </w:r>
      <w:proofErr w:type="spellStart"/>
      <w:r w:rsidRPr="00345C82">
        <w:rPr>
          <w:rFonts w:ascii="Georgia" w:hAnsi="Georgia"/>
          <w:sz w:val="16"/>
        </w:rPr>
        <w:t>responsibilization</w:t>
      </w:r>
      <w:proofErr w:type="spellEnd"/>
      <w:r w:rsidRPr="00345C82">
        <w:rPr>
          <w:rFonts w:ascii="Georgia" w:hAnsi="Georgia"/>
          <w:sz w:val="16"/>
        </w:rPr>
        <w:t>’’ has become an instrument for governing individual travelers through ‘‘travel warnings’’ as well as for ‘‘developing states’’ through performance indicators</w:t>
      </w:r>
      <w:proofErr w:type="gramStart"/>
      <w:r w:rsidRPr="00345C82">
        <w:rPr>
          <w:rFonts w:ascii="Georgia" w:hAnsi="Georgia"/>
          <w:sz w:val="16"/>
        </w:rPr>
        <w:t>;6</w:t>
      </w:r>
      <w:proofErr w:type="gramEnd"/>
      <w:r w:rsidRPr="00345C82">
        <w:rPr>
          <w:rFonts w:ascii="Georgia" w:hAnsi="Georgia"/>
          <w:sz w:val="16"/>
        </w:rPr>
        <w:t xml:space="preserve"> Wendy </w:t>
      </w:r>
      <w:proofErr w:type="spellStart"/>
      <w:r w:rsidRPr="00345C82">
        <w:rPr>
          <w:rFonts w:ascii="Georgia" w:hAnsi="Georgia"/>
          <w:sz w:val="16"/>
        </w:rPr>
        <w:t>Larner</w:t>
      </w:r>
      <w:proofErr w:type="spellEnd"/>
      <w:r w:rsidRPr="00345C82">
        <w:rPr>
          <w:rFonts w:ascii="Georgia" w:hAnsi="Georgia"/>
          <w:sz w:val="16"/>
        </w:rPr>
        <w:t xml:space="preserve">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Ronnie D. </w:t>
      </w:r>
      <w:proofErr w:type="spellStart"/>
      <w:r w:rsidRPr="00345C82">
        <w:rPr>
          <w:rFonts w:ascii="Georgia" w:hAnsi="Georgia"/>
          <w:sz w:val="16"/>
        </w:rPr>
        <w:t>Lipschutz</w:t>
      </w:r>
      <w:proofErr w:type="spellEnd"/>
      <w:r w:rsidRPr="00345C82">
        <w:rPr>
          <w:rFonts w:ascii="Georgia" w:hAnsi="Georgia"/>
          <w:sz w:val="16"/>
        </w:rPr>
        <w:t xml:space="preserve"> and James K. Rowe have looked at how localized practices of resistance may engage and transform power relations;8 and in my own work, I have studied the deployment of disciplinary and</w:t>
      </w:r>
      <w:r w:rsidRPr="00345C82">
        <w:rPr>
          <w:rFonts w:ascii="Georgia" w:hAnsi="Georgia"/>
          <w:sz w:val="12"/>
        </w:rPr>
        <w:t>¶</w:t>
      </w:r>
      <w:r w:rsidRPr="00345C82">
        <w:rPr>
          <w:rFonts w:ascii="Georgia" w:hAnsi="Georgia"/>
          <w:sz w:val="16"/>
        </w:rPr>
        <w:t xml:space="preserve"> governmental tools for reforming governments in peacekeeping operations and how these practices 9</w:t>
      </w:r>
      <w:r w:rsidRPr="00345C82">
        <w:rPr>
          <w:rFonts w:ascii="Georgia" w:hAnsi="Georgia"/>
          <w:sz w:val="12"/>
        </w:rPr>
        <w:t>¶</w:t>
      </w:r>
      <w:r w:rsidRPr="00345C82">
        <w:rPr>
          <w:rFonts w:ascii="Georgia" w:hAnsi="Georgia"/>
          <w:sz w:val="16"/>
        </w:rPr>
        <w:t xml:space="preserve"> were hijacked and resisted and by their targets.</w:t>
      </w:r>
      <w:r w:rsidRPr="00345C82">
        <w:rPr>
          <w:rFonts w:ascii="Georgia" w:hAnsi="Georgia"/>
          <w:sz w:val="12"/>
        </w:rPr>
        <w:t>¶</w:t>
      </w:r>
      <w:r w:rsidRPr="00345C82">
        <w:rPr>
          <w:rFonts w:ascii="Georgia" w:hAnsi="Georgia"/>
          <w:sz w:val="16"/>
        </w:rPr>
        <w:t xml:space="preserve"> </w:t>
      </w:r>
      <w:r w:rsidRPr="00345C82">
        <w:rPr>
          <w:rStyle w:val="StyleBoldUnderline"/>
          <w:rFonts w:ascii="Georgia" w:hAnsi="Georgia"/>
        </w:rPr>
        <w:t xml:space="preserve">Scholars who use </w:t>
      </w:r>
      <w:proofErr w:type="spellStart"/>
      <w:r w:rsidRPr="00345C82">
        <w:rPr>
          <w:rStyle w:val="StyleBoldUnderline"/>
          <w:rFonts w:ascii="Georgia" w:hAnsi="Georgia"/>
        </w:rPr>
        <w:t>governmentality</w:t>
      </w:r>
      <w:proofErr w:type="spellEnd"/>
      <w:r w:rsidRPr="00345C82">
        <w:rPr>
          <w:rStyle w:val="StyleBoldUnderline"/>
          <w:rFonts w:ascii="Georgia" w:hAnsi="Georgia"/>
        </w:rPr>
        <w:t xml:space="preserve"> as a descriptive tool focus instead on one particular trajectory</w:t>
      </w:r>
      <w:r w:rsidRPr="00345C82">
        <w:rPr>
          <w:rStyle w:val="StyleBoldUnderline"/>
          <w:rFonts w:ascii="Georgia" w:hAnsi="Georgia"/>
          <w:b w:val="0"/>
          <w:sz w:val="12"/>
          <w:u w:val="none"/>
        </w:rPr>
        <w:t>¶</w:t>
      </w:r>
      <w:r w:rsidRPr="00345C82">
        <w:rPr>
          <w:rStyle w:val="StyleBoldUnderline"/>
          <w:rFonts w:ascii="Georgia" w:hAnsi="Georgia"/>
          <w:sz w:val="12"/>
        </w:rPr>
        <w:t xml:space="preserve"> </w:t>
      </w:r>
      <w:r w:rsidRPr="00345C82">
        <w:rPr>
          <w:rStyle w:val="StyleBoldUnderline"/>
          <w:rFonts w:ascii="Georgia" w:hAnsi="Georgia"/>
        </w:rPr>
        <w:t>of global liberalism</w:t>
      </w:r>
      <w:r w:rsidRPr="00345C82">
        <w:rPr>
          <w:rFonts w:ascii="Georgia" w:hAnsi="Georgia"/>
          <w:sz w:val="16"/>
        </w:rPr>
        <w:t xml:space="preserve">, that is on the convergence of knowledge and scrutiny of life processes (or bio- politics) and violence and theorize global liberalism as an extremely effective formation, a coherent and powerful Leviathan, where </w:t>
      </w:r>
      <w:proofErr w:type="spellStart"/>
      <w:r w:rsidRPr="00345C82">
        <w:rPr>
          <w:rFonts w:ascii="Georgia" w:hAnsi="Georgia"/>
          <w:sz w:val="16"/>
        </w:rPr>
        <w:t>biopolitical</w:t>
      </w:r>
      <w:proofErr w:type="spellEnd"/>
      <w:r w:rsidRPr="00345C82">
        <w:rPr>
          <w:rFonts w:ascii="Georgia" w:hAnsi="Georgia"/>
          <w:sz w:val="16"/>
        </w:rPr>
        <w:t xml:space="preserve"> tools and violence come together to serve dominant classes or states’ political agendas. As I will show, Giorgio </w:t>
      </w:r>
      <w:proofErr w:type="spellStart"/>
      <w:r w:rsidRPr="00345C82">
        <w:rPr>
          <w:rFonts w:ascii="Georgia" w:hAnsi="Georgia"/>
          <w:sz w:val="16"/>
        </w:rPr>
        <w:t>Agamben</w:t>
      </w:r>
      <w:proofErr w:type="spellEnd"/>
      <w:r w:rsidRPr="00345C82">
        <w:rPr>
          <w:rFonts w:ascii="Georgia" w:hAnsi="Georgia"/>
          <w:sz w:val="16"/>
        </w:rPr>
        <w:t xml:space="preserve">, Michael </w:t>
      </w:r>
      <w:proofErr w:type="spellStart"/>
      <w:r w:rsidRPr="00345C82">
        <w:rPr>
          <w:rFonts w:ascii="Georgia" w:hAnsi="Georgia"/>
          <w:sz w:val="16"/>
        </w:rPr>
        <w:t>Hardt</w:t>
      </w:r>
      <w:proofErr w:type="spellEnd"/>
      <w:r w:rsidRPr="00345C82">
        <w:rPr>
          <w:rFonts w:ascii="Georgia" w:hAnsi="Georgia"/>
          <w:sz w:val="16"/>
        </w:rPr>
        <w:t xml:space="preserve"> and Antonio </w:t>
      </w:r>
      <w:proofErr w:type="spellStart"/>
      <w:r w:rsidRPr="00345C82">
        <w:rPr>
          <w:rFonts w:ascii="Georgia" w:hAnsi="Georgia"/>
          <w:sz w:val="16"/>
        </w:rPr>
        <w:t>Negri</w:t>
      </w:r>
      <w:proofErr w:type="spellEnd"/>
      <w:r w:rsidRPr="00345C82">
        <w:rPr>
          <w:rFonts w:ascii="Georgia" w:hAnsi="Georgia"/>
          <w:sz w:val="16"/>
        </w:rPr>
        <w:t xml:space="preserve">, and Sergei </w:t>
      </w:r>
      <w:proofErr w:type="spellStart"/>
      <w:r w:rsidRPr="00345C82">
        <w:rPr>
          <w:rFonts w:ascii="Georgia" w:hAnsi="Georgia"/>
          <w:sz w:val="16"/>
        </w:rPr>
        <w:t>Prozorov</w:t>
      </w:r>
      <w:proofErr w:type="spellEnd"/>
      <w:r w:rsidRPr="00345C82">
        <w:rPr>
          <w:rFonts w:ascii="Georgia" w:hAnsi="Georgia"/>
          <w:sz w:val="16"/>
        </w:rPr>
        <w:t xml:space="preserve"> tend to embrace this position.10</w:t>
      </w:r>
      <w:r w:rsidRPr="00345C82">
        <w:rPr>
          <w:rFonts w:ascii="Georgia" w:hAnsi="Georgia"/>
          <w:sz w:val="12"/>
        </w:rPr>
        <w:t>¶</w:t>
      </w:r>
      <w:r w:rsidRPr="00345C82">
        <w:rPr>
          <w:rFonts w:ascii="Georgia" w:hAnsi="Georgia"/>
          <w:sz w:val="16"/>
        </w:rPr>
        <w:t xml:space="preserve"> </w:t>
      </w:r>
      <w:proofErr w:type="gramStart"/>
      <w:r w:rsidRPr="00345C82">
        <w:rPr>
          <w:rStyle w:val="StyleBoldUnderline"/>
          <w:rFonts w:ascii="Georgia" w:hAnsi="Georgia"/>
        </w:rPr>
        <w:t>The</w:t>
      </w:r>
      <w:proofErr w:type="gramEnd"/>
      <w:r w:rsidRPr="00345C82">
        <w:rPr>
          <w:rStyle w:val="StyleBoldUnderline"/>
          <w:rFonts w:ascii="Georgia" w:hAnsi="Georgia"/>
        </w:rPr>
        <w:t xml:space="preserve"> distinction between </w:t>
      </w:r>
      <w:proofErr w:type="spellStart"/>
      <w:r w:rsidRPr="00345C82">
        <w:rPr>
          <w:rStyle w:val="StyleBoldUnderline"/>
          <w:rFonts w:ascii="Georgia" w:hAnsi="Georgia"/>
        </w:rPr>
        <w:t>governmentality</w:t>
      </w:r>
      <w:proofErr w:type="spellEnd"/>
      <w:r w:rsidRPr="00345C82">
        <w:rPr>
          <w:rStyle w:val="StyleBoldUnderline"/>
          <w:rFonts w:ascii="Georgia" w:hAnsi="Georgia"/>
        </w:rPr>
        <w:t xml:space="preserve"> as a heuristic and </w:t>
      </w:r>
      <w:proofErr w:type="spellStart"/>
      <w:r w:rsidRPr="00345C82">
        <w:rPr>
          <w:rStyle w:val="StyleBoldUnderline"/>
          <w:rFonts w:ascii="Georgia" w:hAnsi="Georgia"/>
        </w:rPr>
        <w:t>governmentality</w:t>
      </w:r>
      <w:proofErr w:type="spellEnd"/>
      <w:r w:rsidRPr="00345C82">
        <w:rPr>
          <w:rStyle w:val="StyleBoldUnderline"/>
          <w:rFonts w:ascii="Georgia" w:hAnsi="Georgia"/>
        </w:rPr>
        <w:t xml:space="preserve"> as a descriptive tool is central for debating political agency</w:t>
      </w:r>
      <w:r w:rsidRPr="00345C82">
        <w:rPr>
          <w:rFonts w:ascii="Georgia" w:hAnsi="Georgia"/>
          <w:sz w:val="16"/>
        </w:rPr>
        <w:t xml:space="preserve">. I argue that, notwithstanding their critique of liberalism, </w:t>
      </w:r>
      <w:r w:rsidRPr="00345C82">
        <w:rPr>
          <w:rStyle w:val="StyleBoldUnderline"/>
          <w:rFonts w:ascii="Georgia" w:hAnsi="Georgia"/>
        </w:rPr>
        <w:t xml:space="preserve">scholars who use </w:t>
      </w:r>
      <w:proofErr w:type="spellStart"/>
      <w:r w:rsidRPr="00345C82">
        <w:rPr>
          <w:rStyle w:val="StyleBoldUnderline"/>
          <w:rFonts w:ascii="Georgia" w:hAnsi="Georgia"/>
        </w:rPr>
        <w:t>governmentality</w:t>
      </w:r>
      <w:proofErr w:type="spellEnd"/>
      <w:r w:rsidRPr="00345C82">
        <w:rPr>
          <w:rStyle w:val="StyleBoldUnderline"/>
          <w:rFonts w:ascii="Georgia" w:hAnsi="Georgia"/>
        </w:rPr>
        <w:t xml:space="preserve"> as a descriptive tool rely on the same ontological assumptions as the liberal order they criticize</w:t>
      </w:r>
      <w:r w:rsidRPr="00345C82">
        <w:rPr>
          <w:rFonts w:ascii="Georgia" w:hAnsi="Georgia"/>
          <w:sz w:val="16"/>
        </w:rPr>
        <w:t xml:space="preserve"> and do move away from Foucault’s focus on historical practices in order to privilege abstract theorizations. By using </w:t>
      </w:r>
      <w:proofErr w:type="spellStart"/>
      <w:r w:rsidRPr="00345C82">
        <w:rPr>
          <w:rFonts w:ascii="Georgia" w:hAnsi="Georgia"/>
          <w:sz w:val="16"/>
        </w:rPr>
        <w:t>governmentality</w:t>
      </w:r>
      <w:proofErr w:type="spellEnd"/>
      <w:r w:rsidRPr="00345C82">
        <w:rPr>
          <w:rFonts w:ascii="Georgia" w:hAnsi="Georgia"/>
          <w:sz w:val="16"/>
        </w:rPr>
        <w:t xml:space="preserve"> as a description of ‘‘liberal- ism’’ or ‘‘capitalism’’ instead of as a methodology of inquiry on power’s contingent modalities and technologies, these scholars tend to reify a </w:t>
      </w:r>
      <w:proofErr w:type="spellStart"/>
      <w:r w:rsidRPr="00345C82">
        <w:rPr>
          <w:rFonts w:ascii="Georgia" w:hAnsi="Georgia"/>
          <w:sz w:val="16"/>
        </w:rPr>
        <w:t>substantialist</w:t>
      </w:r>
      <w:proofErr w:type="spellEnd"/>
      <w:r w:rsidRPr="00345C82">
        <w:rPr>
          <w:rFonts w:ascii="Georgia" w:hAnsi="Georgia"/>
          <w:sz w:val="16"/>
        </w:rPr>
        <w:t xml:space="preserve"> ontology that ultimately reinforces a liberal conceptualization of subjects and power as standing in a relation of externality </w:t>
      </w:r>
      <w:r w:rsidRPr="00345C82">
        <w:rPr>
          <w:rStyle w:val="StyleBoldUnderline"/>
          <w:rFonts w:ascii="Georgia" w:hAnsi="Georgia"/>
        </w:rPr>
        <w:t xml:space="preserve">and stifles the </w:t>
      </w:r>
      <w:proofErr w:type="spellStart"/>
      <w:r w:rsidRPr="00345C82">
        <w:rPr>
          <w:rStyle w:val="StyleBoldUnderline"/>
          <w:rFonts w:ascii="Georgia" w:hAnsi="Georgia"/>
        </w:rPr>
        <w:t>pos</w:t>
      </w:r>
      <w:proofErr w:type="spellEnd"/>
      <w:r w:rsidRPr="00345C82">
        <w:rPr>
          <w:rStyle w:val="StyleBoldUnderline"/>
          <w:rFonts w:ascii="Georgia" w:hAnsi="Georgia"/>
        </w:rPr>
        <w:t xml:space="preserve">- </w:t>
      </w:r>
      <w:proofErr w:type="spellStart"/>
      <w:r w:rsidRPr="00345C82">
        <w:rPr>
          <w:rStyle w:val="StyleBoldUnderline"/>
          <w:rFonts w:ascii="Georgia" w:hAnsi="Georgia"/>
        </w:rPr>
        <w:t>sibility</w:t>
      </w:r>
      <w:proofErr w:type="spellEnd"/>
      <w:r w:rsidRPr="00345C82">
        <w:rPr>
          <w:rStyle w:val="StyleBoldUnderline"/>
          <w:rFonts w:ascii="Georgia" w:hAnsi="Georgia"/>
        </w:rPr>
        <w:t xml:space="preserve"> of reimagining political agency on different grounds.</w:t>
      </w:r>
      <w:r w:rsidRPr="00345C82">
        <w:rPr>
          <w:rFonts w:ascii="Georgia" w:hAnsi="Georgia"/>
          <w:sz w:val="16"/>
        </w:rPr>
        <w:t xml:space="preserve"> ‘‘Descriptive </w:t>
      </w:r>
      <w:proofErr w:type="spellStart"/>
      <w:r w:rsidRPr="00345C82">
        <w:rPr>
          <w:rFonts w:ascii="Georgia" w:hAnsi="Georgia"/>
          <w:sz w:val="16"/>
        </w:rPr>
        <w:t>governmentality</w:t>
      </w:r>
      <w:proofErr w:type="spellEnd"/>
      <w:r w:rsidRPr="00345C82">
        <w:rPr>
          <w:rFonts w:ascii="Georgia" w:hAnsi="Georgia"/>
          <w:sz w:val="16"/>
        </w:rPr>
        <w:t xml:space="preserve">’’ con- </w:t>
      </w:r>
      <w:proofErr w:type="spellStart"/>
      <w:r w:rsidRPr="00345C82">
        <w:rPr>
          <w:rFonts w:ascii="Georgia" w:hAnsi="Georgia"/>
          <w:sz w:val="16"/>
        </w:rPr>
        <w:t>structs</w:t>
      </w:r>
      <w:proofErr w:type="spellEnd"/>
      <w:r w:rsidRPr="00345C82">
        <w:rPr>
          <w:rFonts w:ascii="Georgia" w:hAnsi="Georgia"/>
          <w:sz w:val="16"/>
        </w:rPr>
        <w:t xml:space="preserve"> a critique of the liberal international order based upon an ontological framework that presupposes that power and subjects are entities possessing qualities that preexist relations. Power ￼is imagined as a ‘‘mighty totality,’’ and subjects as monads endowed with </w:t>
      </w:r>
      <w:proofErr w:type="spellStart"/>
      <w:r w:rsidRPr="00345C82">
        <w:rPr>
          <w:rFonts w:ascii="Georgia" w:hAnsi="Georgia"/>
          <w:sz w:val="16"/>
        </w:rPr>
        <w:t>potentia</w:t>
      </w:r>
      <w:proofErr w:type="spellEnd"/>
      <w:r w:rsidRPr="00345C82">
        <w:rPr>
          <w:rFonts w:ascii="Georgia" w:hAnsi="Georgia"/>
          <w:sz w:val="16"/>
        </w:rPr>
        <w:t xml:space="preserve">. As a result, the </w:t>
      </w:r>
      <w:proofErr w:type="spellStart"/>
      <w:r w:rsidRPr="00345C82">
        <w:rPr>
          <w:rFonts w:ascii="Georgia" w:hAnsi="Georgia"/>
          <w:sz w:val="16"/>
        </w:rPr>
        <w:t>problematique</w:t>
      </w:r>
      <w:proofErr w:type="spellEnd"/>
      <w:r w:rsidRPr="00345C82">
        <w:rPr>
          <w:rFonts w:ascii="Georgia" w:hAnsi="Georgia"/>
          <w:sz w:val="16"/>
        </w:rPr>
        <w:t xml:space="preserve"> of political agency is portrayed as a quest for the ‘‘liberation’’ of a subject </w:t>
      </w:r>
      <w:proofErr w:type="spellStart"/>
      <w:r w:rsidRPr="00345C82">
        <w:rPr>
          <w:rFonts w:ascii="Georgia" w:hAnsi="Georgia"/>
          <w:sz w:val="16"/>
        </w:rPr>
        <w:t>ontologi</w:t>
      </w:r>
      <w:proofErr w:type="spellEnd"/>
      <w:r w:rsidRPr="00345C82">
        <w:rPr>
          <w:rFonts w:ascii="Georgia" w:hAnsi="Georgia"/>
          <w:sz w:val="16"/>
        </w:rPr>
        <w:t xml:space="preserve">- </w:t>
      </w:r>
      <w:proofErr w:type="spellStart"/>
      <w:r w:rsidRPr="00345C82">
        <w:rPr>
          <w:rFonts w:ascii="Georgia" w:hAnsi="Georgia"/>
          <w:sz w:val="16"/>
        </w:rPr>
        <w:t>cally</w:t>
      </w:r>
      <w:proofErr w:type="spellEnd"/>
      <w:r w:rsidRPr="00345C82">
        <w:rPr>
          <w:rFonts w:ascii="Georgia" w:hAnsi="Georgia"/>
          <w:sz w:val="16"/>
        </w:rPr>
        <w:t xml:space="preserve"> gifted with a freedom that power inevitably oppresses. In this way, the conceptualization of political agency remains confined within the liberal struggle of ‘‘freedom’’ and ‘‘oppression.’’ Even researchers who adopt a </w:t>
      </w:r>
      <w:proofErr w:type="spellStart"/>
      <w:r w:rsidRPr="00345C82">
        <w:rPr>
          <w:rFonts w:ascii="Georgia" w:hAnsi="Georgia"/>
          <w:sz w:val="16"/>
        </w:rPr>
        <w:t>Foucauldian</w:t>
      </w:r>
      <w:proofErr w:type="spellEnd"/>
      <w:r w:rsidRPr="00345C82">
        <w:rPr>
          <w:rFonts w:ascii="Georgia" w:hAnsi="Georgia"/>
          <w:sz w:val="16"/>
        </w:rPr>
        <w:t xml:space="preserve"> vocabulary end up falling into what </w:t>
      </w:r>
      <w:proofErr w:type="spellStart"/>
      <w:r w:rsidRPr="00345C82">
        <w:rPr>
          <w:rFonts w:ascii="Georgia" w:hAnsi="Georgia"/>
          <w:sz w:val="16"/>
        </w:rPr>
        <w:t>Bigo</w:t>
      </w:r>
      <w:proofErr w:type="spellEnd"/>
      <w:r w:rsidRPr="00345C82">
        <w:rPr>
          <w:rFonts w:ascii="Georgia" w:hAnsi="Georgia"/>
          <w:sz w:val="16"/>
        </w:rPr>
        <w:t xml:space="preserve"> has identified as ‘‘traps’’ of political science and international relations theorizing, specifically </w:t>
      </w:r>
      <w:proofErr w:type="spellStart"/>
      <w:r w:rsidRPr="00345C82">
        <w:rPr>
          <w:rFonts w:ascii="Georgia" w:hAnsi="Georgia"/>
          <w:sz w:val="16"/>
        </w:rPr>
        <w:t>essentialization</w:t>
      </w:r>
      <w:proofErr w:type="spellEnd"/>
      <w:r w:rsidRPr="00345C82">
        <w:rPr>
          <w:rFonts w:ascii="Georgia" w:hAnsi="Georgia"/>
          <w:sz w:val="16"/>
        </w:rPr>
        <w:t xml:space="preserve"> and ahistoricism.11</w:t>
      </w:r>
      <w:r w:rsidRPr="00345C82">
        <w:rPr>
          <w:rFonts w:ascii="Georgia" w:hAnsi="Georgia"/>
          <w:sz w:val="12"/>
        </w:rPr>
        <w:t>¶</w:t>
      </w:r>
      <w:r w:rsidRPr="00345C82">
        <w:rPr>
          <w:rFonts w:ascii="Georgia" w:hAnsi="Georgia"/>
          <w:sz w:val="16"/>
        </w:rPr>
        <w:t xml:space="preserve"> I argue here that in order to reimagine political agency an ontological and epistemological turn is necessary, one that relies upon a relational ontology. Relational ontological positions question adopting abstract stable entities, such as ‘‘structures,’’ ‘‘power,’’ or ‘‘subjects,’’ as explanations for what happens. Instead, they explore how these pillar concepts of the Western political thought came to being, what kind of practices they facilitate, consolidate and result from, what ambiguities and </w:t>
      </w:r>
      <w:proofErr w:type="spellStart"/>
      <w:r w:rsidRPr="00345C82">
        <w:rPr>
          <w:rFonts w:ascii="Georgia" w:hAnsi="Georgia"/>
          <w:sz w:val="16"/>
        </w:rPr>
        <w:t>aporias</w:t>
      </w:r>
      <w:proofErr w:type="spellEnd"/>
      <w:r w:rsidRPr="00345C82">
        <w:rPr>
          <w:rFonts w:ascii="Georgia" w:hAnsi="Georgia"/>
          <w:sz w:val="16"/>
        </w:rPr>
        <w:t xml:space="preserve"> they contain, and how they are transformed.12 Relational ontologies nurture ‘‘modest’’ con- </w:t>
      </w:r>
      <w:proofErr w:type="spellStart"/>
      <w:r w:rsidRPr="00345C82">
        <w:rPr>
          <w:rFonts w:ascii="Georgia" w:hAnsi="Georgia"/>
          <w:sz w:val="16"/>
        </w:rPr>
        <w:t>ceptualizations</w:t>
      </w:r>
      <w:proofErr w:type="spellEnd"/>
      <w:r w:rsidRPr="00345C82">
        <w:rPr>
          <w:rFonts w:ascii="Georgia" w:hAnsi="Georgia"/>
          <w:sz w:val="16"/>
        </w:rPr>
        <w:t xml:space="preserve"> of political agency and also question the overwhelming stability of ‘‘mighty total- </w:t>
      </w:r>
      <w:proofErr w:type="spellStart"/>
      <w:r w:rsidRPr="00345C82">
        <w:rPr>
          <w:rFonts w:ascii="Georgia" w:hAnsi="Georgia"/>
          <w:sz w:val="16"/>
        </w:rPr>
        <w:t>ities</w:t>
      </w:r>
      <w:proofErr w:type="spellEnd"/>
      <w:r w:rsidRPr="00345C82">
        <w:rPr>
          <w:rFonts w:ascii="Georgia" w:hAnsi="Georgia"/>
          <w:sz w:val="16"/>
        </w:rPr>
        <w:t xml:space="preserve">,’’ such as for instance the international liberal order or the state. In this framework, </w:t>
      </w:r>
      <w:r w:rsidRPr="00345C82">
        <w:rPr>
          <w:rStyle w:val="StyleBoldUnderline"/>
          <w:rFonts w:ascii="Georgia" w:hAnsi="Georgia"/>
        </w:rPr>
        <w:t>political action has more to do with playing with the cards that are dealt to us to produce practical effects in specific contexts than with building idealized ‘‘new totalities’’ where perfect conditions might exist.</w:t>
      </w:r>
      <w:r w:rsidRPr="00345C82">
        <w:rPr>
          <w:rFonts w:ascii="Georgia" w:hAnsi="Georgia"/>
          <w:sz w:val="16"/>
        </w:rPr>
        <w:t xml:space="preserve"> The political ethics that results from non-</w:t>
      </w:r>
      <w:proofErr w:type="spellStart"/>
      <w:r w:rsidRPr="00345C82">
        <w:rPr>
          <w:rFonts w:ascii="Georgia" w:hAnsi="Georgia"/>
          <w:sz w:val="16"/>
        </w:rPr>
        <w:t>substantialist</w:t>
      </w:r>
      <w:proofErr w:type="spellEnd"/>
      <w:r w:rsidRPr="00345C82">
        <w:rPr>
          <w:rFonts w:ascii="Georgia" w:hAnsi="Georgia"/>
          <w:sz w:val="16"/>
        </w:rPr>
        <w:t xml:space="preserve"> ontological positions is one that </w:t>
      </w:r>
      <w:proofErr w:type="spellStart"/>
      <w:r w:rsidRPr="00345C82">
        <w:rPr>
          <w:rFonts w:ascii="Georgia" w:hAnsi="Georgia"/>
          <w:sz w:val="16"/>
        </w:rPr>
        <w:t>privi</w:t>
      </w:r>
      <w:proofErr w:type="spellEnd"/>
      <w:r w:rsidRPr="00345C82">
        <w:rPr>
          <w:rFonts w:ascii="Georgia" w:hAnsi="Georgia"/>
          <w:sz w:val="16"/>
        </w:rPr>
        <w:t xml:space="preserve">- </w:t>
      </w:r>
      <w:proofErr w:type="spellStart"/>
      <w:r w:rsidRPr="00345C82">
        <w:rPr>
          <w:rFonts w:ascii="Georgia" w:hAnsi="Georgia"/>
          <w:sz w:val="16"/>
        </w:rPr>
        <w:t>leges</w:t>
      </w:r>
      <w:proofErr w:type="spellEnd"/>
      <w:r w:rsidRPr="00345C82">
        <w:rPr>
          <w:rFonts w:ascii="Georgia" w:hAnsi="Georgia"/>
          <w:sz w:val="16"/>
        </w:rPr>
        <w:t xml:space="preserve"> ‘‘modest’’ engagements and weights political choices with regard to the consequences and dis- </w:t>
      </w:r>
      <w:proofErr w:type="spellStart"/>
      <w:r w:rsidRPr="00345C82">
        <w:rPr>
          <w:rFonts w:ascii="Georgia" w:hAnsi="Georgia"/>
          <w:sz w:val="16"/>
        </w:rPr>
        <w:t>tributive</w:t>
      </w:r>
      <w:proofErr w:type="spellEnd"/>
      <w:r w:rsidRPr="00345C82">
        <w:rPr>
          <w:rFonts w:ascii="Georgia" w:hAnsi="Georgia"/>
          <w:sz w:val="16"/>
        </w:rPr>
        <w:t xml:space="preserve"> effects they may produce in the context where they are made rather than based upon their universal normative aspirations.13</w:t>
      </w:r>
    </w:p>
    <w:p w14:paraId="2E60087C" w14:textId="77777777" w:rsidR="00FD0449" w:rsidRPr="00345C82" w:rsidRDefault="00FD0449" w:rsidP="00BF2321">
      <w:pPr>
        <w:rPr>
          <w:rFonts w:ascii="Georgia" w:hAnsi="Georgia"/>
          <w:sz w:val="16"/>
        </w:rPr>
      </w:pPr>
    </w:p>
    <w:p w14:paraId="570E091E" w14:textId="02EC1CDB" w:rsidR="00672D2A" w:rsidRPr="00345C82" w:rsidRDefault="00672D2A" w:rsidP="00672D2A">
      <w:pPr>
        <w:pStyle w:val="Heading4"/>
        <w:rPr>
          <w:rFonts w:ascii="Georgia" w:hAnsi="Georgia"/>
        </w:rPr>
      </w:pPr>
      <w:r w:rsidRPr="00345C82">
        <w:rPr>
          <w:rFonts w:ascii="Georgia" w:hAnsi="Georgia"/>
        </w:rPr>
        <w:t>Their interpretat</w:t>
      </w:r>
      <w:r w:rsidR="00EA09AD" w:rsidRPr="00345C82">
        <w:rPr>
          <w:rFonts w:ascii="Georgia" w:hAnsi="Georgia"/>
        </w:rPr>
        <w:t>ion of the state is reductionist, totalizing, and destroys the very possibility of political agency.</w:t>
      </w:r>
    </w:p>
    <w:p w14:paraId="6BF2A76E" w14:textId="77777777" w:rsidR="00672D2A" w:rsidRPr="00345C82" w:rsidRDefault="00672D2A" w:rsidP="00FD0449">
      <w:pPr>
        <w:rPr>
          <w:rFonts w:ascii="Georgia" w:hAnsi="Georgia"/>
        </w:rPr>
      </w:pPr>
    </w:p>
    <w:p w14:paraId="65569251" w14:textId="77777777" w:rsidR="00A70E43" w:rsidRPr="00345C82" w:rsidRDefault="00A70E43" w:rsidP="00A70E43">
      <w:pPr>
        <w:rPr>
          <w:rFonts w:ascii="Georgia" w:hAnsi="Georgia"/>
        </w:rPr>
      </w:pPr>
      <w:proofErr w:type="spellStart"/>
      <w:r w:rsidRPr="00345C82">
        <w:rPr>
          <w:rStyle w:val="StyleStyleBold12pt"/>
          <w:rFonts w:ascii="Georgia" w:hAnsi="Georgia"/>
        </w:rPr>
        <w:t>Zanotti</w:t>
      </w:r>
      <w:proofErr w:type="spellEnd"/>
      <w:r w:rsidRPr="00345C82">
        <w:rPr>
          <w:rStyle w:val="StyleStyleBold12pt"/>
          <w:rFonts w:ascii="Georgia" w:hAnsi="Georgia"/>
        </w:rPr>
        <w:t>, 13</w:t>
      </w:r>
      <w:r w:rsidRPr="00345C82">
        <w:rPr>
          <w:rFonts w:ascii="Georgia" w:hAnsi="Georgia"/>
        </w:rPr>
        <w:t xml:space="preserve"> (Laura, Dr. Laura </w:t>
      </w:r>
      <w:proofErr w:type="spellStart"/>
      <w:r w:rsidRPr="00345C82">
        <w:rPr>
          <w:rFonts w:ascii="Georgia" w:hAnsi="Georgia"/>
        </w:rPr>
        <w:t>Zanotti</w:t>
      </w:r>
      <w:proofErr w:type="spellEnd"/>
      <w:r w:rsidRPr="00345C82">
        <w:rPr>
          <w:rFonts w:ascii="Georgia" w:hAnsi="Georgia"/>
        </w:rPr>
        <w:t xml:space="preserve"> is an Associate Professor of Political Science at Virginia Tech, 12/30/13, Center for the Study of Developing Societies, “</w:t>
      </w:r>
      <w:proofErr w:type="spellStart"/>
      <w:r w:rsidRPr="00345C82">
        <w:rPr>
          <w:rFonts w:ascii="Georgia" w:hAnsi="Georgia"/>
        </w:rPr>
        <w:t>Governmentality</w:t>
      </w:r>
      <w:proofErr w:type="spellEnd"/>
      <w:r w:rsidRPr="00345C82">
        <w:rPr>
          <w:rFonts w:ascii="Georgia" w:hAnsi="Georgia"/>
        </w:rPr>
        <w:t>, Ontology, Methodology: Re-thinking Political Agency in the Global World”)</w:t>
      </w:r>
    </w:p>
    <w:p w14:paraId="588444F7" w14:textId="77777777" w:rsidR="00A70E43" w:rsidRPr="00345C82" w:rsidRDefault="00A70E43" w:rsidP="00FD0449">
      <w:pPr>
        <w:rPr>
          <w:rFonts w:ascii="Georgia" w:hAnsi="Georgia"/>
        </w:rPr>
      </w:pPr>
    </w:p>
    <w:p w14:paraId="353248CD" w14:textId="03AAEC61" w:rsidR="00FD0449" w:rsidRPr="00345C82" w:rsidRDefault="00FD0449" w:rsidP="00FD0449">
      <w:pPr>
        <w:rPr>
          <w:rFonts w:ascii="Georgia" w:hAnsi="Georgia"/>
        </w:rPr>
      </w:pPr>
      <w:r w:rsidRPr="00345C82">
        <w:rPr>
          <w:rFonts w:ascii="Georgia" w:hAnsi="Georgia"/>
        </w:rPr>
        <w:t>In summary, in non-</w:t>
      </w:r>
      <w:proofErr w:type="spellStart"/>
      <w:r w:rsidRPr="00345C82">
        <w:rPr>
          <w:rFonts w:ascii="Georgia" w:hAnsi="Georgia"/>
        </w:rPr>
        <w:t>substantialist</w:t>
      </w:r>
      <w:proofErr w:type="spellEnd"/>
      <w:r w:rsidRPr="00345C82">
        <w:rPr>
          <w:rFonts w:ascii="Georgia" w:hAnsi="Georgia"/>
        </w:rPr>
        <w:t xml:space="preserve"> frameworks, agency is conceptualized as modest and </w:t>
      </w:r>
      <w:proofErr w:type="spellStart"/>
      <w:r w:rsidRPr="00345C82">
        <w:rPr>
          <w:rFonts w:ascii="Georgia" w:hAnsi="Georgia"/>
        </w:rPr>
        <w:t>multifar</w:t>
      </w:r>
      <w:proofErr w:type="spellEnd"/>
      <w:r w:rsidRPr="00345C82">
        <w:rPr>
          <w:rFonts w:ascii="Georgia" w:hAnsi="Georgia"/>
        </w:rPr>
        <w:t xml:space="preserve">- </w:t>
      </w:r>
      <w:proofErr w:type="spellStart"/>
      <w:r w:rsidRPr="00345C82">
        <w:rPr>
          <w:rFonts w:ascii="Georgia" w:hAnsi="Georgia"/>
        </w:rPr>
        <w:t>ious</w:t>
      </w:r>
      <w:proofErr w:type="spellEnd"/>
      <w:r w:rsidRPr="00345C82">
        <w:rPr>
          <w:rFonts w:ascii="Georgia" w:hAnsi="Georgia"/>
        </w:rPr>
        <w:t xml:space="preserve"> agonic interactions, localized tactics, hybridized engagement and </w:t>
      </w:r>
      <w:proofErr w:type="spellStart"/>
      <w:r w:rsidRPr="00345C82">
        <w:rPr>
          <w:rFonts w:ascii="Georgia" w:hAnsi="Georgia"/>
        </w:rPr>
        <w:t>redescriptions</w:t>
      </w:r>
      <w:proofErr w:type="spellEnd"/>
      <w:r w:rsidRPr="00345C82">
        <w:rPr>
          <w:rFonts w:ascii="Georgia" w:hAnsi="Georgia"/>
        </w:rPr>
        <w:t xml:space="preserve">, a series of uncertain and situated responses to ambiguous discourses and practices of power aimed at the con- </w:t>
      </w:r>
      <w:proofErr w:type="spellStart"/>
      <w:r w:rsidRPr="00345C82">
        <w:rPr>
          <w:rFonts w:ascii="Georgia" w:hAnsi="Georgia"/>
        </w:rPr>
        <w:t>struction</w:t>
      </w:r>
      <w:proofErr w:type="spellEnd"/>
      <w:r w:rsidRPr="00345C82">
        <w:rPr>
          <w:rFonts w:ascii="Georgia" w:hAnsi="Georgia"/>
        </w:rPr>
        <w:t xml:space="preserve"> of new openings, possibilities and different distributive processes, the outcomes of which are always to an extent unpredictable. </w:t>
      </w:r>
      <w:r w:rsidRPr="00345C82">
        <w:rPr>
          <w:rStyle w:val="StyleBoldUnderline"/>
          <w:rFonts w:ascii="Georgia" w:hAnsi="Georgia"/>
        </w:rPr>
        <w:t>Political agency</w:t>
      </w:r>
      <w:r w:rsidRPr="00345C82">
        <w:rPr>
          <w:rFonts w:ascii="Georgia" w:hAnsi="Georgia"/>
        </w:rPr>
        <w:t xml:space="preserve"> here </w:t>
      </w:r>
      <w:r w:rsidRPr="00345C82">
        <w:rPr>
          <w:rStyle w:val="StyleBoldUnderline"/>
          <w:rFonts w:ascii="Georgia" w:hAnsi="Georgia"/>
        </w:rPr>
        <w:t>is not</w:t>
      </w:r>
      <w:r w:rsidRPr="00345C82">
        <w:rPr>
          <w:rFonts w:ascii="Georgia" w:hAnsi="Georgia"/>
        </w:rPr>
        <w:t xml:space="preserve"> imagined as </w:t>
      </w:r>
      <w:r w:rsidRPr="00345C82">
        <w:rPr>
          <w:rStyle w:val="StyleBoldUnderline"/>
          <w:rFonts w:ascii="Georgia" w:hAnsi="Georgia"/>
        </w:rPr>
        <w:t xml:space="preserve">a quest for individual authenticity in opposition to a unitary nefarious oppressive </w:t>
      </w:r>
      <w:r w:rsidRPr="00345C82">
        <w:rPr>
          <w:rStyle w:val="StyleBoldUnderline"/>
          <w:rFonts w:ascii="Georgia" w:hAnsi="Georgia"/>
          <w:b w:val="0"/>
          <w:u w:val="none"/>
        </w:rPr>
        <w:t>Leviathan</w:t>
      </w:r>
      <w:r w:rsidRPr="00345C82">
        <w:rPr>
          <w:rFonts w:ascii="Georgia" w:hAnsi="Georgia"/>
          <w:b/>
        </w:rPr>
        <w:t xml:space="preserve"> </w:t>
      </w:r>
      <w:r w:rsidRPr="00345C82">
        <w:rPr>
          <w:rFonts w:ascii="Georgia" w:hAnsi="Georgia"/>
        </w:rPr>
        <w:t xml:space="preserve">aimed at the creation of a ‘‘better totality’’ where subjects can float freed of ‘‘oppression,’’ or a multitude made into a unified ‘‘subject’’ will reverse the might of </w:t>
      </w:r>
      <w:r w:rsidRPr="00345C82">
        <w:rPr>
          <w:rStyle w:val="StyleBoldUnderline"/>
          <w:rFonts w:ascii="Georgia" w:hAnsi="Georgia"/>
        </w:rPr>
        <w:t>Empire</w:t>
      </w:r>
      <w:r w:rsidRPr="00345C82">
        <w:rPr>
          <w:rFonts w:ascii="Georgia" w:hAnsi="Georgia"/>
        </w:rPr>
        <w:t xml:space="preserve"> and bring about a condition of immanent social justice. </w:t>
      </w:r>
      <w:r w:rsidRPr="00345C82">
        <w:rPr>
          <w:rStyle w:val="StyleBoldUnderline"/>
          <w:rFonts w:ascii="Georgia" w:hAnsi="Georgia"/>
        </w:rPr>
        <w:t>By not reifying power as a script</w:t>
      </w:r>
      <w:r w:rsidRPr="00345C82">
        <w:rPr>
          <w:rFonts w:ascii="Georgia" w:hAnsi="Georgia"/>
        </w:rPr>
        <w:t xml:space="preserve"> and subject as monads endowed with freedom non-</w:t>
      </w:r>
      <w:proofErr w:type="spellStart"/>
      <w:r w:rsidRPr="00345C82">
        <w:rPr>
          <w:rFonts w:ascii="Georgia" w:hAnsi="Georgia"/>
        </w:rPr>
        <w:t>substantialist</w:t>
      </w:r>
      <w:proofErr w:type="spellEnd"/>
      <w:r w:rsidRPr="00345C82">
        <w:rPr>
          <w:rFonts w:ascii="Georgia" w:hAnsi="Georgia"/>
        </w:rPr>
        <w:t xml:space="preserve"> </w:t>
      </w:r>
      <w:r w:rsidRPr="00345C82">
        <w:rPr>
          <w:rStyle w:val="StyleBoldUnderline"/>
          <w:rFonts w:ascii="Georgia" w:hAnsi="Georgia"/>
        </w:rPr>
        <w:t>positions open the way for conceptualizing political agency as an engagement imbricated in praxis.</w:t>
      </w:r>
      <w:r w:rsidRPr="00345C82">
        <w:rPr>
          <w:rFonts w:ascii="Georgia" w:hAnsi="Georgia"/>
        </w:rPr>
        <w:t xml:space="preserve"> The ethical virtue that is called for is ‘‘pragmatist humility,’’ that is </w:t>
      </w:r>
      <w:r w:rsidRPr="00345C82">
        <w:rPr>
          <w:rStyle w:val="StyleBoldUnderline"/>
          <w:rFonts w:ascii="Georgia" w:hAnsi="Georgia"/>
        </w:rPr>
        <w:t xml:space="preserve">the patience of playing with the cards that are dealt to us, enacting </w:t>
      </w:r>
      <w:proofErr w:type="spellStart"/>
      <w:r w:rsidRPr="00345C82">
        <w:rPr>
          <w:rStyle w:val="StyleBoldUnderline"/>
          <w:rFonts w:ascii="Georgia" w:hAnsi="Georgia"/>
        </w:rPr>
        <w:t>redescriptions</w:t>
      </w:r>
      <w:proofErr w:type="spellEnd"/>
      <w:r w:rsidRPr="00345C82">
        <w:rPr>
          <w:rStyle w:val="StyleBoldUnderline"/>
          <w:rFonts w:ascii="Georgia" w:hAnsi="Georgia"/>
        </w:rPr>
        <w:t xml:space="preserve"> and devising tactics for tinkering</w:t>
      </w:r>
      <w:r w:rsidRPr="00345C82">
        <w:rPr>
          <w:rFonts w:ascii="Georgia" w:hAnsi="Georgia"/>
        </w:rPr>
        <w:t xml:space="preserve">82 </w:t>
      </w:r>
      <w:r w:rsidRPr="00345C82">
        <w:rPr>
          <w:rStyle w:val="StyleBoldUnderline"/>
          <w:rFonts w:ascii="Georgia" w:hAnsi="Georgia"/>
        </w:rPr>
        <w:t>with what exists in specific contexts</w:t>
      </w:r>
      <w:proofErr w:type="gramStart"/>
      <w:r w:rsidRPr="00345C82">
        <w:rPr>
          <w:rFonts w:ascii="Georgia" w:hAnsi="Georgia"/>
        </w:rPr>
        <w:t>.</w:t>
      </w:r>
      <w:r w:rsidR="00FC7939" w:rsidRPr="00345C82">
        <w:rPr>
          <w:rFonts w:ascii="Georgia" w:hAnsi="Georgia"/>
          <w:sz w:val="12"/>
        </w:rPr>
        <w:t>¶</w:t>
      </w:r>
      <w:proofErr w:type="gramEnd"/>
      <w:r w:rsidR="00FC7939" w:rsidRPr="00345C82">
        <w:rPr>
          <w:rFonts w:ascii="Georgia" w:hAnsi="Georgia"/>
          <w:sz w:val="12"/>
        </w:rPr>
        <w:t xml:space="preserve"> </w:t>
      </w:r>
      <w:r w:rsidRPr="00345C82">
        <w:rPr>
          <w:rFonts w:ascii="Georgia" w:hAnsi="Georgia"/>
        </w:rPr>
        <w:t>Conclusion</w:t>
      </w:r>
      <w:r w:rsidR="00FC7939" w:rsidRPr="00345C82">
        <w:rPr>
          <w:rFonts w:ascii="Georgia" w:hAnsi="Georgia"/>
          <w:sz w:val="12"/>
        </w:rPr>
        <w:t xml:space="preserve">¶ </w:t>
      </w:r>
      <w:r w:rsidRPr="00345C82">
        <w:rPr>
          <w:rFonts w:ascii="Georgia" w:hAnsi="Georgia"/>
        </w:rPr>
        <w:t xml:space="preserve">In this article, I have argued that, notwithstanding their critical stance, </w:t>
      </w:r>
      <w:r w:rsidRPr="00345C82">
        <w:rPr>
          <w:rStyle w:val="StyleBoldUnderline"/>
          <w:rFonts w:ascii="Georgia" w:hAnsi="Georgia"/>
        </w:rPr>
        <w:t xml:space="preserve">scholars who use </w:t>
      </w:r>
      <w:proofErr w:type="spellStart"/>
      <w:r w:rsidRPr="00345C82">
        <w:rPr>
          <w:rStyle w:val="StyleBoldUnderline"/>
          <w:rFonts w:ascii="Georgia" w:hAnsi="Georgia"/>
        </w:rPr>
        <w:t>governmen</w:t>
      </w:r>
      <w:proofErr w:type="spellEnd"/>
      <w:r w:rsidRPr="00345C82">
        <w:rPr>
          <w:rStyle w:val="StyleBoldUnderline"/>
          <w:rFonts w:ascii="Georgia" w:hAnsi="Georgia"/>
        </w:rPr>
        <w:t xml:space="preserve">- </w:t>
      </w:r>
      <w:proofErr w:type="spellStart"/>
      <w:r w:rsidRPr="00345C82">
        <w:rPr>
          <w:rStyle w:val="StyleBoldUnderline"/>
          <w:rFonts w:ascii="Georgia" w:hAnsi="Georgia"/>
        </w:rPr>
        <w:t>tality</w:t>
      </w:r>
      <w:proofErr w:type="spellEnd"/>
      <w:r w:rsidRPr="00345C82">
        <w:rPr>
          <w:rStyle w:val="StyleBoldUnderline"/>
          <w:rFonts w:ascii="Georgia" w:hAnsi="Georgia"/>
        </w:rPr>
        <w:t xml:space="preserve"> as a descriptive tool</w:t>
      </w:r>
      <w:r w:rsidRPr="00345C82">
        <w:rPr>
          <w:rFonts w:ascii="Georgia" w:hAnsi="Georgia"/>
        </w:rPr>
        <w:t xml:space="preserve"> remain rooted in </w:t>
      </w:r>
      <w:proofErr w:type="spellStart"/>
      <w:r w:rsidRPr="00345C82">
        <w:rPr>
          <w:rFonts w:ascii="Georgia" w:hAnsi="Georgia"/>
        </w:rPr>
        <w:t>substantialist</w:t>
      </w:r>
      <w:proofErr w:type="spellEnd"/>
      <w:r w:rsidRPr="00345C82">
        <w:rPr>
          <w:rFonts w:ascii="Georgia" w:hAnsi="Georgia"/>
        </w:rPr>
        <w:t xml:space="preserve"> ontologies that see power and subjects as standing in a relation of externality. They also </w:t>
      </w:r>
      <w:r w:rsidRPr="00345C82">
        <w:rPr>
          <w:rStyle w:val="StyleBoldUnderline"/>
          <w:rFonts w:ascii="Georgia" w:hAnsi="Georgia"/>
        </w:rPr>
        <w:t xml:space="preserve">downplay processes of </w:t>
      </w:r>
      <w:proofErr w:type="spellStart"/>
      <w:r w:rsidRPr="00345C82">
        <w:rPr>
          <w:rStyle w:val="StyleBoldUnderline"/>
          <w:rFonts w:ascii="Georgia" w:hAnsi="Georgia"/>
        </w:rPr>
        <w:t>coconstitution</w:t>
      </w:r>
      <w:proofErr w:type="spellEnd"/>
      <w:r w:rsidRPr="00345C82">
        <w:rPr>
          <w:rStyle w:val="StyleBoldUnderline"/>
          <w:rFonts w:ascii="Georgia" w:hAnsi="Georgia"/>
        </w:rPr>
        <w:t xml:space="preserve"> and the </w:t>
      </w:r>
      <w:proofErr w:type="spellStart"/>
      <w:r w:rsidRPr="00345C82">
        <w:rPr>
          <w:rStyle w:val="StyleBoldUnderline"/>
          <w:rFonts w:ascii="Georgia" w:hAnsi="Georgia"/>
        </w:rPr>
        <w:t>impor</w:t>
      </w:r>
      <w:proofErr w:type="spellEnd"/>
      <w:r w:rsidRPr="00345C82">
        <w:rPr>
          <w:rStyle w:val="StyleBoldUnderline"/>
          <w:rFonts w:ascii="Georgia" w:hAnsi="Georgia"/>
        </w:rPr>
        <w:t xml:space="preserve">- </w:t>
      </w:r>
      <w:proofErr w:type="spellStart"/>
      <w:r w:rsidRPr="00345C82">
        <w:rPr>
          <w:rStyle w:val="StyleBoldUnderline"/>
          <w:rFonts w:ascii="Georgia" w:hAnsi="Georgia"/>
        </w:rPr>
        <w:t>tance</w:t>
      </w:r>
      <w:proofErr w:type="spellEnd"/>
      <w:r w:rsidRPr="00345C82">
        <w:rPr>
          <w:rStyle w:val="StyleBoldUnderline"/>
          <w:rFonts w:ascii="Georgia" w:hAnsi="Georgia"/>
        </w:rPr>
        <w:t xml:space="preserve"> of indeterminacy and ambiguity as the very space where political agency can thrive</w:t>
      </w:r>
      <w:r w:rsidRPr="00345C82">
        <w:rPr>
          <w:rFonts w:ascii="Georgia" w:hAnsi="Georgia"/>
        </w:rPr>
        <w:t>. In this</w:t>
      </w:r>
      <w:r w:rsidR="00FC7939" w:rsidRPr="00345C82">
        <w:rPr>
          <w:rFonts w:ascii="Georgia" w:hAnsi="Georgia"/>
          <w:sz w:val="12"/>
        </w:rPr>
        <w:t xml:space="preserve">¶ </w:t>
      </w:r>
      <w:r w:rsidRPr="00345C82">
        <w:rPr>
          <w:rFonts w:ascii="Georgia" w:hAnsi="Georgia"/>
        </w:rPr>
        <w:t xml:space="preserve">￼way, </w:t>
      </w:r>
      <w:r w:rsidRPr="00345C82">
        <w:rPr>
          <w:rStyle w:val="StyleBoldUnderline"/>
          <w:rFonts w:ascii="Georgia" w:hAnsi="Georgia"/>
        </w:rPr>
        <w:t>they drastically limit the possibility for imagining political agency</w:t>
      </w:r>
      <w:r w:rsidRPr="00345C82">
        <w:rPr>
          <w:rFonts w:ascii="Georgia" w:hAnsi="Georgia"/>
        </w:rPr>
        <w:t xml:space="preserve"> outside the liberal straight- jacket. </w:t>
      </w:r>
      <w:r w:rsidRPr="00345C82">
        <w:rPr>
          <w:rStyle w:val="StyleBoldUnderline"/>
          <w:rFonts w:ascii="Georgia" w:hAnsi="Georgia"/>
        </w:rPr>
        <w:t>They represent</w:t>
      </w:r>
      <w:r w:rsidRPr="00345C82">
        <w:rPr>
          <w:rFonts w:ascii="Georgia" w:hAnsi="Georgia"/>
        </w:rPr>
        <w:t xml:space="preserve"> international liberal </w:t>
      </w:r>
      <w:proofErr w:type="spellStart"/>
      <w:r w:rsidRPr="00345C82">
        <w:rPr>
          <w:rFonts w:ascii="Georgia" w:hAnsi="Georgia"/>
        </w:rPr>
        <w:t>biopolitical</w:t>
      </w:r>
      <w:proofErr w:type="spellEnd"/>
      <w:r w:rsidRPr="00345C82">
        <w:rPr>
          <w:rFonts w:ascii="Georgia" w:hAnsi="Georgia"/>
        </w:rPr>
        <w:t xml:space="preserve"> and </w:t>
      </w:r>
      <w:r w:rsidRPr="00345C82">
        <w:rPr>
          <w:rStyle w:val="StyleBoldUnderline"/>
          <w:rFonts w:ascii="Georgia" w:hAnsi="Georgia"/>
        </w:rPr>
        <w:t>governmental power as a homogenous and totalizing formation whose scripts effectively oppress ‘‘subjects,’’</w:t>
      </w:r>
      <w:r w:rsidRPr="00345C82">
        <w:rPr>
          <w:rFonts w:ascii="Georgia" w:hAnsi="Georgia"/>
        </w:rPr>
        <w:t xml:space="preserve"> that are in turn imagined as free ‘‘by nature.’’ </w:t>
      </w:r>
      <w:r w:rsidRPr="00345C82">
        <w:rPr>
          <w:rStyle w:val="StyleBoldUnderline"/>
          <w:rFonts w:ascii="Georgia" w:hAnsi="Georgia"/>
        </w:rPr>
        <w:t>Transformations of power modalities through</w:t>
      </w:r>
      <w:r w:rsidRPr="00345C82">
        <w:rPr>
          <w:rFonts w:ascii="Georgia" w:hAnsi="Georgia"/>
        </w:rPr>
        <w:t xml:space="preserve"> multifarious tactics of </w:t>
      </w:r>
      <w:proofErr w:type="spellStart"/>
      <w:r w:rsidRPr="00345C82">
        <w:rPr>
          <w:rFonts w:ascii="Georgia" w:hAnsi="Georgia"/>
        </w:rPr>
        <w:t>hybridiza</w:t>
      </w:r>
      <w:proofErr w:type="spellEnd"/>
      <w:r w:rsidRPr="00345C82">
        <w:rPr>
          <w:rFonts w:ascii="Georgia" w:hAnsi="Georgia"/>
        </w:rPr>
        <w:t xml:space="preserve">- </w:t>
      </w:r>
      <w:proofErr w:type="spellStart"/>
      <w:r w:rsidRPr="00345C82">
        <w:rPr>
          <w:rFonts w:ascii="Georgia" w:hAnsi="Georgia"/>
        </w:rPr>
        <w:t>tion</w:t>
      </w:r>
      <w:proofErr w:type="spellEnd"/>
      <w:r w:rsidRPr="00345C82">
        <w:rPr>
          <w:rFonts w:ascii="Georgia" w:hAnsi="Georgia"/>
        </w:rPr>
        <w:t xml:space="preserve"> and </w:t>
      </w:r>
      <w:proofErr w:type="spellStart"/>
      <w:r w:rsidRPr="00345C82">
        <w:rPr>
          <w:rStyle w:val="StyleBoldUnderline"/>
          <w:rFonts w:ascii="Georgia" w:hAnsi="Georgia"/>
        </w:rPr>
        <w:t>redescriptions</w:t>
      </w:r>
      <w:proofErr w:type="spellEnd"/>
      <w:r w:rsidRPr="00345C82">
        <w:rPr>
          <w:rStyle w:val="StyleBoldUnderline"/>
          <w:rFonts w:ascii="Georgia" w:hAnsi="Georgia"/>
        </w:rPr>
        <w:t xml:space="preserve"> are not considered as options. The complexity of politics is reduced to homo- </w:t>
      </w:r>
      <w:proofErr w:type="spellStart"/>
      <w:r w:rsidRPr="00345C82">
        <w:rPr>
          <w:rStyle w:val="StyleBoldUnderline"/>
          <w:rFonts w:ascii="Georgia" w:hAnsi="Georgia"/>
        </w:rPr>
        <w:t>genizing</w:t>
      </w:r>
      <w:proofErr w:type="spellEnd"/>
      <w:r w:rsidRPr="00345C82">
        <w:rPr>
          <w:rStyle w:val="StyleBoldUnderline"/>
          <w:rFonts w:ascii="Georgia" w:hAnsi="Georgia"/>
        </w:rPr>
        <w:t xml:space="preserve"> and/or romanticizing narratives and political engagements are reduced to total heroic rejections or to revolutionary moments</w:t>
      </w:r>
      <w:r w:rsidRPr="00345C82">
        <w:rPr>
          <w:rFonts w:ascii="Georgia" w:hAnsi="Georgia"/>
        </w:rPr>
        <w:t>.</w:t>
      </w:r>
    </w:p>
    <w:p w14:paraId="3B17FBD8" w14:textId="05754EF7" w:rsidR="00CE22A9" w:rsidRPr="00345C82" w:rsidRDefault="00BA06CE" w:rsidP="00F629C1">
      <w:pPr>
        <w:pStyle w:val="Heading3"/>
        <w:rPr>
          <w:rFonts w:ascii="Georgia" w:hAnsi="Georgia"/>
        </w:rPr>
      </w:pPr>
      <w:r w:rsidRPr="00345C82">
        <w:rPr>
          <w:rFonts w:ascii="Georgia" w:hAnsi="Georgia"/>
        </w:rPr>
        <w:t>AT: Nothing Leaves the Room</w:t>
      </w:r>
    </w:p>
    <w:p w14:paraId="59F98778" w14:textId="789D8722" w:rsidR="00606C0A" w:rsidRPr="00345C82" w:rsidRDefault="005D2EF2" w:rsidP="00CE22A9">
      <w:pPr>
        <w:pStyle w:val="Heading4"/>
        <w:rPr>
          <w:rFonts w:ascii="Georgia" w:hAnsi="Georgia"/>
        </w:rPr>
      </w:pPr>
      <w:r w:rsidRPr="00345C82">
        <w:rPr>
          <w:rFonts w:ascii="Georgia" w:hAnsi="Georgia"/>
        </w:rPr>
        <w:t>This cements the notion change is out of our reach - d</w:t>
      </w:r>
      <w:r w:rsidR="00CE22A9" w:rsidRPr="00345C82">
        <w:rPr>
          <w:rFonts w:ascii="Georgia" w:hAnsi="Georgia"/>
        </w:rPr>
        <w:t xml:space="preserve">eliberative dialogue over specific state policies </w:t>
      </w:r>
      <w:r w:rsidRPr="00345C82">
        <w:rPr>
          <w:rFonts w:ascii="Georgia" w:hAnsi="Georgia"/>
        </w:rPr>
        <w:t>can change this.</w:t>
      </w:r>
    </w:p>
    <w:p w14:paraId="7D26EBFA" w14:textId="77777777" w:rsidR="00F629C1" w:rsidRPr="00345C82" w:rsidRDefault="00F629C1" w:rsidP="00F629C1">
      <w:pPr>
        <w:rPr>
          <w:rFonts w:ascii="Georgia" w:hAnsi="Georgia"/>
        </w:rPr>
      </w:pPr>
    </w:p>
    <w:p w14:paraId="5937C4F0" w14:textId="5EB15848" w:rsidR="00F629C1" w:rsidRPr="00345C82" w:rsidRDefault="00F629C1" w:rsidP="00F629C1">
      <w:pPr>
        <w:rPr>
          <w:rFonts w:ascii="Georgia" w:hAnsi="Georgia"/>
          <w:b/>
          <w:sz w:val="26"/>
        </w:rPr>
      </w:pPr>
      <w:r w:rsidRPr="00345C82">
        <w:rPr>
          <w:rStyle w:val="StyleStyleBold12pt"/>
          <w:rFonts w:ascii="Georgia" w:hAnsi="Georgia"/>
        </w:rPr>
        <w:t xml:space="preserve">McCoy 2 </w:t>
      </w:r>
      <w:r w:rsidRPr="00345C82">
        <w:rPr>
          <w:rFonts w:ascii="Georgia" w:hAnsi="Georgia"/>
        </w:rPr>
        <w:t xml:space="preserve">(Martha L. – Executive director of the Study Circles Resource Center, the primary project of The Paul J. </w:t>
      </w:r>
      <w:proofErr w:type="spellStart"/>
      <w:r w:rsidRPr="00345C82">
        <w:rPr>
          <w:rFonts w:ascii="Georgia" w:hAnsi="Georgia"/>
        </w:rPr>
        <w:t>Aicher</w:t>
      </w:r>
      <w:proofErr w:type="spellEnd"/>
      <w:r w:rsidRPr="00345C82">
        <w:rPr>
          <w:rFonts w:ascii="Georgia" w:hAnsi="Georgia"/>
        </w:rPr>
        <w:t xml:space="preserve"> Foundation, of which she is President – and Patrick L. Scully — president of </w:t>
      </w:r>
      <w:proofErr w:type="spellStart"/>
      <w:r w:rsidRPr="00345C82">
        <w:rPr>
          <w:rFonts w:ascii="Georgia" w:hAnsi="Georgia"/>
        </w:rPr>
        <w:t>Clearview</w:t>
      </w:r>
      <w:proofErr w:type="spellEnd"/>
      <w:r w:rsidRPr="00345C82">
        <w:rPr>
          <w:rFonts w:ascii="Georgia" w:hAnsi="Georgia"/>
        </w:rPr>
        <w:t xml:space="preserve"> Consulting LLC, a firm that conducts public policy research and analysis, designs and leads public participation and engagement initiatives, develops and evaluates programs, and provides leadership and management support; Before forming </w:t>
      </w:r>
      <w:proofErr w:type="spellStart"/>
      <w:r w:rsidRPr="00345C82">
        <w:rPr>
          <w:rFonts w:ascii="Georgia" w:hAnsi="Georgia"/>
        </w:rPr>
        <w:t>Clearview</w:t>
      </w:r>
      <w:proofErr w:type="spellEnd"/>
      <w:r w:rsidRPr="00345C82">
        <w:rPr>
          <w:rFonts w:ascii="Georgia" w:hAnsi="Georgia"/>
        </w:rPr>
        <w:t xml:space="preserve"> Consulting, Pat was Executive Vice President of The Paul J. </w:t>
      </w:r>
      <w:proofErr w:type="spellStart"/>
      <w:r w:rsidRPr="00345C82">
        <w:rPr>
          <w:rFonts w:ascii="Georgia" w:hAnsi="Georgia"/>
        </w:rPr>
        <w:t>Aicher</w:t>
      </w:r>
      <w:proofErr w:type="spellEnd"/>
      <w:r w:rsidRPr="00345C82">
        <w:rPr>
          <w:rFonts w:ascii="Georgia" w:hAnsi="Georgia"/>
        </w:rPr>
        <w:t xml:space="preserve"> Foundation where he served as deputy director of its flagship program, Everyday Democracy – "Deliberative Dialogue to Expand Civic Engagement: What Kind of Talk Does Democracy Need?," NATIONALCIVIC REVIEW, vol. 91, no. 2, Summer 2002, http://ncdd.org/rc/wp-content/uploads/2010/08/McCoy-DD_Expand_CE.pdf)</w:t>
      </w:r>
    </w:p>
    <w:p w14:paraId="58A2B9CE" w14:textId="77777777" w:rsidR="00CE22A9" w:rsidRPr="00345C82" w:rsidRDefault="00CE22A9" w:rsidP="00606C0A">
      <w:pPr>
        <w:rPr>
          <w:rFonts w:ascii="Georgia" w:hAnsi="Georgia"/>
        </w:rPr>
      </w:pPr>
    </w:p>
    <w:p w14:paraId="09D64541" w14:textId="7A9F9EF9" w:rsidR="00606C0A" w:rsidRPr="00345C82" w:rsidRDefault="00606C0A" w:rsidP="00606C0A">
      <w:pPr>
        <w:rPr>
          <w:rFonts w:ascii="Georgia" w:hAnsi="Georgia"/>
          <w:sz w:val="16"/>
        </w:rPr>
      </w:pPr>
      <w:r w:rsidRPr="00345C82">
        <w:rPr>
          <w:rFonts w:ascii="Georgia" w:hAnsi="Georgia"/>
          <w:sz w:val="16"/>
        </w:rPr>
        <w:t xml:space="preserve">8. Provide a way for people to see themselves as actors and to be actors. </w:t>
      </w:r>
      <w:r w:rsidRPr="00345C82">
        <w:rPr>
          <w:rStyle w:val="StyleBoldUnderline"/>
          <w:rFonts w:ascii="Georgia" w:hAnsi="Georgia"/>
        </w:rPr>
        <w:t>Our everyday public discourse reinforces the idea that real change happens “out there,”</w:t>
      </w:r>
      <w:r w:rsidRPr="00345C82">
        <w:rPr>
          <w:rFonts w:ascii="Georgia" w:hAnsi="Georgia"/>
          <w:sz w:val="16"/>
        </w:rPr>
        <w:t xml:space="preserve"> beyond most people’s reach or influence. In part, this reflects the all- </w:t>
      </w:r>
      <w:proofErr w:type="gramStart"/>
      <w:r w:rsidRPr="00345C82">
        <w:rPr>
          <w:rFonts w:ascii="Georgia" w:hAnsi="Georgia"/>
          <w:sz w:val="16"/>
        </w:rPr>
        <w:t>too-common</w:t>
      </w:r>
      <w:proofErr w:type="gramEnd"/>
      <w:r w:rsidRPr="00345C82">
        <w:rPr>
          <w:rFonts w:ascii="Georgia" w:hAnsi="Georgia"/>
          <w:sz w:val="16"/>
        </w:rPr>
        <w:t xml:space="preserve"> disconnects between citizens and elected officials and between</w:t>
      </w:r>
      <w:r w:rsidR="00CE22A9" w:rsidRPr="00345C82">
        <w:rPr>
          <w:rFonts w:ascii="Georgia" w:hAnsi="Georgia"/>
          <w:sz w:val="12"/>
        </w:rPr>
        <w:t>¶</w:t>
      </w:r>
      <w:r w:rsidR="00CE22A9" w:rsidRPr="00345C82">
        <w:rPr>
          <w:rFonts w:ascii="Georgia" w:hAnsi="Georgia"/>
          <w:sz w:val="16"/>
        </w:rPr>
        <w:t xml:space="preserve"> </w:t>
      </w:r>
      <w:r w:rsidRPr="00345C82">
        <w:rPr>
          <w:rFonts w:ascii="Georgia" w:hAnsi="Georgia"/>
          <w:sz w:val="16"/>
        </w:rPr>
        <w:t>￼￼￼￼￼￼￼￼￼￼￼￼￼￼￼￼￼￼￼￼￼￼￼￼￼￼￼￼￼￼￼￼￼￼￼￼￼￼￼￼126 McCoy, Scully</w:t>
      </w:r>
      <w:r w:rsidR="00CE22A9" w:rsidRPr="00345C82">
        <w:rPr>
          <w:rFonts w:ascii="Georgia" w:hAnsi="Georgia"/>
          <w:sz w:val="12"/>
        </w:rPr>
        <w:t>¶</w:t>
      </w:r>
      <w:r w:rsidR="00CE22A9" w:rsidRPr="00345C82">
        <w:rPr>
          <w:rFonts w:ascii="Georgia" w:hAnsi="Georgia"/>
          <w:sz w:val="16"/>
        </w:rPr>
        <w:t xml:space="preserve"> </w:t>
      </w:r>
      <w:r w:rsidRPr="00345C82">
        <w:rPr>
          <w:rFonts w:ascii="Georgia" w:hAnsi="Georgia"/>
          <w:sz w:val="16"/>
        </w:rPr>
        <w:t>￼￼community members and the institutions and resources of the community. It also reflects the difficulty in seeing how individuals’ efforts to create change connect to the larger issues or the larger community</w:t>
      </w:r>
      <w:proofErr w:type="gramStart"/>
      <w:r w:rsidRPr="00345C82">
        <w:rPr>
          <w:rFonts w:ascii="Georgia" w:hAnsi="Georgia"/>
          <w:sz w:val="16"/>
        </w:rPr>
        <w:t>.</w:t>
      </w:r>
      <w:r w:rsidR="00CE22A9" w:rsidRPr="00345C82">
        <w:rPr>
          <w:rFonts w:ascii="Georgia" w:hAnsi="Georgia"/>
          <w:sz w:val="12"/>
        </w:rPr>
        <w:t>¶</w:t>
      </w:r>
      <w:proofErr w:type="gramEnd"/>
      <w:r w:rsidR="00CE22A9" w:rsidRPr="00345C82">
        <w:rPr>
          <w:rFonts w:ascii="Georgia" w:hAnsi="Georgia"/>
          <w:sz w:val="16"/>
        </w:rPr>
        <w:t xml:space="preserve"> </w:t>
      </w:r>
      <w:r w:rsidRPr="00345C82">
        <w:rPr>
          <w:rStyle w:val="StyleBoldUnderline"/>
          <w:rFonts w:ascii="Georgia" w:hAnsi="Georgia"/>
          <w:b w:val="0"/>
          <w:sz w:val="16"/>
          <w:u w:val="none"/>
        </w:rPr>
        <w:t xml:space="preserve">Effective </w:t>
      </w:r>
      <w:r w:rsidRPr="00345C82">
        <w:rPr>
          <w:rStyle w:val="StyleBoldUnderline"/>
          <w:rFonts w:ascii="Georgia" w:hAnsi="Georgia"/>
        </w:rPr>
        <w:t xml:space="preserve">deliberative dialogue processes </w:t>
      </w:r>
      <w:r w:rsidRPr="00345C82">
        <w:rPr>
          <w:rStyle w:val="StyleBoldUnderline"/>
          <w:rFonts w:ascii="Georgia" w:hAnsi="Georgia"/>
          <w:b w:val="0"/>
          <w:sz w:val="16"/>
          <w:u w:val="none"/>
        </w:rPr>
        <w:t>address this in two ways</w:t>
      </w:r>
      <w:r w:rsidRPr="00345C82">
        <w:rPr>
          <w:rFonts w:ascii="Georgia" w:hAnsi="Georgia"/>
          <w:b/>
          <w:sz w:val="16"/>
        </w:rPr>
        <w:t>.</w:t>
      </w:r>
      <w:r w:rsidRPr="00345C82">
        <w:rPr>
          <w:rFonts w:ascii="Georgia" w:hAnsi="Georgia"/>
          <w:sz w:val="16"/>
        </w:rPr>
        <w:t xml:space="preserve"> First, whole-community organizing creates opportunities for people from various neighborhoods, institutions, and agencies to work through problems, consider solutions, and share a variety of resources to solve them.32 In essence, </w:t>
      </w:r>
      <w:r w:rsidRPr="00345C82">
        <w:rPr>
          <w:rStyle w:val="StyleBoldUnderline"/>
          <w:rFonts w:ascii="Georgia" w:hAnsi="Georgia"/>
          <w:b w:val="0"/>
          <w:sz w:val="16"/>
          <w:u w:val="none"/>
        </w:rPr>
        <w:t>the process should</w:t>
      </w:r>
      <w:r w:rsidRPr="00345C82">
        <w:rPr>
          <w:rStyle w:val="StyleBoldUnderline"/>
          <w:rFonts w:ascii="Georgia" w:hAnsi="Georgia"/>
        </w:rPr>
        <w:t xml:space="preserve"> bring “us” and “them” together</w:t>
      </w:r>
      <w:r w:rsidRPr="00345C82">
        <w:rPr>
          <w:rFonts w:ascii="Georgia" w:hAnsi="Georgia"/>
          <w:sz w:val="16"/>
        </w:rPr>
        <w:t xml:space="preserve"> in the conversation, so that the conversation is about “all of us” making a difference in the community. </w:t>
      </w:r>
      <w:r w:rsidRPr="00345C82">
        <w:rPr>
          <w:rStyle w:val="StyleBoldUnderline"/>
          <w:rFonts w:ascii="Georgia" w:hAnsi="Georgia"/>
        </w:rPr>
        <w:t>This takes the focus away from “this is what we hope they will do.”</w:t>
      </w:r>
      <w:r w:rsidR="00CE22A9" w:rsidRPr="00345C82">
        <w:rPr>
          <w:rStyle w:val="StyleBoldUnderline"/>
          <w:rFonts w:ascii="Georgia" w:hAnsi="Georgia"/>
          <w:b w:val="0"/>
          <w:sz w:val="12"/>
          <w:u w:val="none"/>
        </w:rPr>
        <w:t>¶</w:t>
      </w:r>
      <w:r w:rsidR="00CE22A9" w:rsidRPr="00345C82">
        <w:rPr>
          <w:rStyle w:val="StyleBoldUnderline"/>
          <w:rFonts w:ascii="Georgia" w:hAnsi="Georgia"/>
          <w:sz w:val="12"/>
        </w:rPr>
        <w:t xml:space="preserve"> </w:t>
      </w:r>
      <w:r w:rsidRPr="00345C82">
        <w:rPr>
          <w:rFonts w:ascii="Georgia" w:hAnsi="Georgia"/>
          <w:sz w:val="16"/>
        </w:rPr>
        <w:t xml:space="preserve">Second, </w:t>
      </w:r>
      <w:r w:rsidRPr="00345C82">
        <w:rPr>
          <w:rStyle w:val="StyleBoldUnderline"/>
          <w:rFonts w:ascii="Georgia" w:hAnsi="Georgia"/>
        </w:rPr>
        <w:t>the content of the deliberative dialogue process</w:t>
      </w:r>
      <w:r w:rsidRPr="00345C82">
        <w:rPr>
          <w:rFonts w:ascii="Georgia" w:hAnsi="Georgia"/>
          <w:sz w:val="16"/>
        </w:rPr>
        <w:t xml:space="preserve"> is also critical. It </w:t>
      </w:r>
      <w:r w:rsidRPr="00345C82">
        <w:rPr>
          <w:rStyle w:val="StyleBoldUnderline"/>
          <w:rFonts w:ascii="Georgia" w:hAnsi="Georgia"/>
        </w:rPr>
        <w:t>helps create a sense of agency for each person by leading participants</w:t>
      </w:r>
      <w:r w:rsidRPr="00345C82">
        <w:rPr>
          <w:rFonts w:ascii="Georgia" w:hAnsi="Georgia"/>
          <w:sz w:val="16"/>
        </w:rPr>
        <w:t xml:space="preserve"> in a </w:t>
      </w:r>
      <w:proofErr w:type="spellStart"/>
      <w:r w:rsidRPr="00345C82">
        <w:rPr>
          <w:rFonts w:ascii="Georgia" w:hAnsi="Georgia"/>
          <w:sz w:val="16"/>
        </w:rPr>
        <w:t>nat</w:t>
      </w:r>
      <w:proofErr w:type="spellEnd"/>
      <w:r w:rsidRPr="00345C82">
        <w:rPr>
          <w:rFonts w:ascii="Georgia" w:hAnsi="Georgia"/>
          <w:sz w:val="16"/>
        </w:rPr>
        <w:t xml:space="preserve">- </w:t>
      </w:r>
      <w:proofErr w:type="spellStart"/>
      <w:r w:rsidRPr="00345C82">
        <w:rPr>
          <w:rFonts w:ascii="Georgia" w:hAnsi="Georgia"/>
          <w:sz w:val="16"/>
        </w:rPr>
        <w:t>ural</w:t>
      </w:r>
      <w:proofErr w:type="spellEnd"/>
      <w:r w:rsidRPr="00345C82">
        <w:rPr>
          <w:rFonts w:ascii="Georgia" w:hAnsi="Georgia"/>
          <w:sz w:val="16"/>
        </w:rPr>
        <w:t xml:space="preserve"> progression </w:t>
      </w:r>
      <w:r w:rsidRPr="00345C82">
        <w:rPr>
          <w:rStyle w:val="StyleBoldUnderline"/>
          <w:rFonts w:ascii="Georgia" w:hAnsi="Georgia"/>
        </w:rPr>
        <w:t>from analysis</w:t>
      </w:r>
      <w:r w:rsidRPr="00345C82">
        <w:rPr>
          <w:rFonts w:ascii="Georgia" w:hAnsi="Georgia"/>
          <w:sz w:val="16"/>
        </w:rPr>
        <w:t xml:space="preserve"> of the issue </w:t>
      </w:r>
      <w:r w:rsidRPr="00345C82">
        <w:rPr>
          <w:rStyle w:val="StyleBoldUnderline"/>
          <w:rFonts w:ascii="Georgia" w:hAnsi="Georgia"/>
        </w:rPr>
        <w:t>to</w:t>
      </w:r>
      <w:r w:rsidRPr="00345C82">
        <w:rPr>
          <w:rFonts w:ascii="Georgia" w:hAnsi="Georgia"/>
          <w:sz w:val="16"/>
        </w:rPr>
        <w:t xml:space="preserve"> an exploration of </w:t>
      </w:r>
      <w:r w:rsidRPr="00345C82">
        <w:rPr>
          <w:rStyle w:val="StyleBoldUnderline"/>
          <w:rFonts w:ascii="Georgia" w:hAnsi="Georgia"/>
        </w:rPr>
        <w:t>specific action steps</w:t>
      </w:r>
      <w:r w:rsidRPr="00345C82">
        <w:rPr>
          <w:rFonts w:ascii="Georgia" w:hAnsi="Georgia"/>
          <w:sz w:val="16"/>
        </w:rPr>
        <w:t xml:space="preserve">. When participants have the chance to consider a range of actions that different actors (such as individuals, small groups, nonprofits, businesses, schools, and government) can take, they are more likely to see that solutions to public problems can come in many and varied ways. </w:t>
      </w:r>
      <w:r w:rsidRPr="00345C82">
        <w:rPr>
          <w:rStyle w:val="StyleBoldUnderline"/>
          <w:rFonts w:ascii="Georgia" w:hAnsi="Georgia"/>
        </w:rPr>
        <w:t>They</w:t>
      </w:r>
      <w:r w:rsidRPr="00345C82">
        <w:rPr>
          <w:rFonts w:ascii="Georgia" w:hAnsi="Georgia"/>
          <w:sz w:val="16"/>
        </w:rPr>
        <w:t xml:space="preserve"> are also more likely to </w:t>
      </w:r>
      <w:r w:rsidRPr="00345C82">
        <w:rPr>
          <w:rStyle w:val="StyleBoldUnderline"/>
          <w:rFonts w:ascii="Georgia" w:hAnsi="Georgia"/>
        </w:rPr>
        <w:t>see themselves as actors.</w:t>
      </w:r>
      <w:r w:rsidRPr="00345C82">
        <w:rPr>
          <w:rFonts w:ascii="Georgia" w:hAnsi="Georgia"/>
          <w:sz w:val="16"/>
        </w:rPr>
        <w:t xml:space="preserve"> When a public conversation ends with </w:t>
      </w:r>
      <w:proofErr w:type="spellStart"/>
      <w:r w:rsidRPr="00345C82">
        <w:rPr>
          <w:rFonts w:ascii="Georgia" w:hAnsi="Georgia"/>
          <w:sz w:val="16"/>
        </w:rPr>
        <w:t>analy</w:t>
      </w:r>
      <w:proofErr w:type="spellEnd"/>
      <w:r w:rsidRPr="00345C82">
        <w:rPr>
          <w:rFonts w:ascii="Georgia" w:hAnsi="Georgia"/>
          <w:sz w:val="16"/>
        </w:rPr>
        <w:t>- sis of the issue and does not progress to an intentional conversation about action steps, it reinforces the idea that the possibilities for addressing the issue are entirely outside the room</w:t>
      </w:r>
      <w:proofErr w:type="gramStart"/>
      <w:r w:rsidRPr="00345C82">
        <w:rPr>
          <w:rFonts w:ascii="Georgia" w:hAnsi="Georgia"/>
          <w:sz w:val="16"/>
        </w:rPr>
        <w:t>.</w:t>
      </w:r>
      <w:r w:rsidR="00CE22A9" w:rsidRPr="00345C82">
        <w:rPr>
          <w:rFonts w:ascii="Georgia" w:hAnsi="Georgia"/>
          <w:sz w:val="12"/>
        </w:rPr>
        <w:t>¶</w:t>
      </w:r>
      <w:proofErr w:type="gramEnd"/>
      <w:r w:rsidR="00CE22A9" w:rsidRPr="00345C82">
        <w:rPr>
          <w:rFonts w:ascii="Georgia" w:hAnsi="Georgia"/>
          <w:sz w:val="16"/>
        </w:rPr>
        <w:t xml:space="preserve"> </w:t>
      </w:r>
      <w:r w:rsidRPr="00345C82">
        <w:rPr>
          <w:rFonts w:ascii="Georgia" w:hAnsi="Georgia"/>
          <w:sz w:val="16"/>
        </w:rPr>
        <w:t xml:space="preserve">The final session of a study circle gives participants a chance to follow this natural progression, consider a range of possible actions, and decide which action steps they see as most important. Then they present those action prior- </w:t>
      </w:r>
      <w:proofErr w:type="spellStart"/>
      <w:r w:rsidRPr="00345C82">
        <w:rPr>
          <w:rFonts w:ascii="Georgia" w:hAnsi="Georgia"/>
          <w:sz w:val="16"/>
        </w:rPr>
        <w:t>ities</w:t>
      </w:r>
      <w:proofErr w:type="spellEnd"/>
      <w:r w:rsidRPr="00345C82">
        <w:rPr>
          <w:rFonts w:ascii="Georgia" w:hAnsi="Georgia"/>
          <w:sz w:val="16"/>
        </w:rPr>
        <w:t xml:space="preserve"> at a large-group meeting (often referred to as an action forum) that gives all the small groups a chance to pool their ideas and move forward on a range of actions. It is also important to keep the results of the deliberative dialogue process in the public eye. This helps people see the value of their </w:t>
      </w:r>
      <w:proofErr w:type="spellStart"/>
      <w:r w:rsidRPr="00345C82">
        <w:rPr>
          <w:rFonts w:ascii="Georgia" w:hAnsi="Georgia"/>
          <w:sz w:val="16"/>
        </w:rPr>
        <w:t>participa</w:t>
      </w:r>
      <w:proofErr w:type="spellEnd"/>
      <w:r w:rsidRPr="00345C82">
        <w:rPr>
          <w:rFonts w:ascii="Georgia" w:hAnsi="Georgia"/>
          <w:sz w:val="16"/>
        </w:rPr>
        <w:t xml:space="preserve">- tion.33 </w:t>
      </w:r>
      <w:proofErr w:type="gramStart"/>
      <w:r w:rsidRPr="00345C82">
        <w:rPr>
          <w:rFonts w:ascii="Georgia" w:hAnsi="Georgia"/>
          <w:sz w:val="16"/>
        </w:rPr>
        <w:t>Some</w:t>
      </w:r>
      <w:proofErr w:type="gramEnd"/>
      <w:r w:rsidRPr="00345C82">
        <w:rPr>
          <w:rFonts w:ascii="Georgia" w:hAnsi="Georgia"/>
          <w:sz w:val="16"/>
        </w:rPr>
        <w:t xml:space="preserve"> communities have developed benchmarks for change to help par- </w:t>
      </w:r>
      <w:proofErr w:type="spellStart"/>
      <w:r w:rsidRPr="00345C82">
        <w:rPr>
          <w:rFonts w:ascii="Georgia" w:hAnsi="Georgia"/>
          <w:sz w:val="16"/>
        </w:rPr>
        <w:t>ticipants</w:t>
      </w:r>
      <w:proofErr w:type="spellEnd"/>
      <w:r w:rsidRPr="00345C82">
        <w:rPr>
          <w:rFonts w:ascii="Georgia" w:hAnsi="Georgia"/>
          <w:sz w:val="16"/>
        </w:rPr>
        <w:t xml:space="preserve"> and the larger community measure the progress they are making. This recognition of change encourages sustained efforts and also inspires broader participation</w:t>
      </w:r>
      <w:proofErr w:type="gramStart"/>
      <w:r w:rsidRPr="00345C82">
        <w:rPr>
          <w:rFonts w:ascii="Georgia" w:hAnsi="Georgia"/>
          <w:sz w:val="16"/>
        </w:rPr>
        <w:t>.</w:t>
      </w:r>
      <w:r w:rsidR="00CE22A9" w:rsidRPr="00345C82">
        <w:rPr>
          <w:rFonts w:ascii="Georgia" w:hAnsi="Georgia"/>
          <w:sz w:val="12"/>
        </w:rPr>
        <w:t>¶</w:t>
      </w:r>
      <w:proofErr w:type="gramEnd"/>
      <w:r w:rsidR="00CE22A9" w:rsidRPr="00345C82">
        <w:rPr>
          <w:rFonts w:ascii="Georgia" w:hAnsi="Georgia"/>
          <w:sz w:val="16"/>
        </w:rPr>
        <w:t xml:space="preserve"> </w:t>
      </w:r>
      <w:r w:rsidRPr="00345C82">
        <w:rPr>
          <w:rFonts w:ascii="Georgia" w:hAnsi="Georgia"/>
          <w:sz w:val="16"/>
        </w:rPr>
        <w:t>We have found that the marriage of community organizing to deliberative dialogue is essential for bringing this principle to life. While it is possible for people in small-scale engagement processes to consider possible action steps, a diverse, large-scale process opens up many more avenues for action that can address institutional, community-wide, and policy dimensions of issues.34</w:t>
      </w:r>
      <w:r w:rsidR="00CE22A9" w:rsidRPr="00345C82">
        <w:rPr>
          <w:rFonts w:ascii="Georgia" w:hAnsi="Georgia"/>
          <w:sz w:val="12"/>
        </w:rPr>
        <w:t>¶</w:t>
      </w:r>
      <w:r w:rsidR="00CE22A9" w:rsidRPr="00345C82">
        <w:rPr>
          <w:rFonts w:ascii="Georgia" w:hAnsi="Georgia"/>
          <w:sz w:val="16"/>
        </w:rPr>
        <w:t xml:space="preserve"> </w:t>
      </w:r>
      <w:r w:rsidRPr="00345C82">
        <w:rPr>
          <w:rFonts w:ascii="Georgia" w:hAnsi="Georgia"/>
          <w:sz w:val="16"/>
        </w:rPr>
        <w:t xml:space="preserve">9. Connect to government, policymaking, and governance. A common </w:t>
      </w:r>
      <w:proofErr w:type="spellStart"/>
      <w:r w:rsidRPr="00345C82">
        <w:rPr>
          <w:rFonts w:ascii="Georgia" w:hAnsi="Georgia"/>
          <w:sz w:val="16"/>
        </w:rPr>
        <w:t>prac</w:t>
      </w:r>
      <w:proofErr w:type="spellEnd"/>
      <w:r w:rsidRPr="00345C82">
        <w:rPr>
          <w:rFonts w:ascii="Georgia" w:hAnsi="Georgia"/>
          <w:sz w:val="16"/>
        </w:rPr>
        <w:t xml:space="preserve">- tice in public talk processes is to ask participants to report the results of their deliberation to elected officials. Yet if the process does not include a way to establish trust and mutuality between citizens and government, it will fall short of helping them work together more effectively. Some engagement processes include ways to capture themes and convey them to public officials. Identify- </w:t>
      </w:r>
      <w:proofErr w:type="spellStart"/>
      <w:r w:rsidRPr="00345C82">
        <w:rPr>
          <w:rFonts w:ascii="Georgia" w:hAnsi="Georgia"/>
          <w:sz w:val="16"/>
        </w:rPr>
        <w:t>ing</w:t>
      </w:r>
      <w:proofErr w:type="spellEnd"/>
      <w:r w:rsidRPr="00345C82">
        <w:rPr>
          <w:rFonts w:ascii="Georgia" w:hAnsi="Georgia"/>
          <w:sz w:val="16"/>
        </w:rPr>
        <w:t xml:space="preserve"> areas of common ground among members of the public can be especially</w:t>
      </w:r>
      <w:r w:rsidR="00CE22A9" w:rsidRPr="00345C82">
        <w:rPr>
          <w:rFonts w:ascii="Georgia" w:hAnsi="Georgia"/>
          <w:sz w:val="12"/>
        </w:rPr>
        <w:t>¶</w:t>
      </w:r>
      <w:r w:rsidR="00CE22A9" w:rsidRPr="00345C82">
        <w:rPr>
          <w:rFonts w:ascii="Georgia" w:hAnsi="Georgia"/>
          <w:sz w:val="16"/>
        </w:rPr>
        <w:t xml:space="preserve"> </w:t>
      </w:r>
      <w:r w:rsidRPr="00345C82">
        <w:rPr>
          <w:rFonts w:ascii="Georgia" w:hAnsi="Georgia"/>
          <w:sz w:val="16"/>
        </w:rPr>
        <w:t>￼</w:t>
      </w:r>
      <w:r w:rsidR="00CE22A9" w:rsidRPr="00345C82">
        <w:rPr>
          <w:rFonts w:ascii="Georgia" w:hAnsi="Georgia"/>
          <w:sz w:val="12"/>
        </w:rPr>
        <w:t>¶</w:t>
      </w:r>
      <w:r w:rsidR="00CE22A9" w:rsidRPr="00345C82">
        <w:rPr>
          <w:rFonts w:ascii="Georgia" w:hAnsi="Georgia"/>
          <w:sz w:val="16"/>
        </w:rPr>
        <w:t xml:space="preserve"> </w:t>
      </w:r>
      <w:r w:rsidRPr="00345C82">
        <w:rPr>
          <w:rFonts w:ascii="Georgia" w:hAnsi="Georgia"/>
          <w:sz w:val="16"/>
        </w:rPr>
        <w:t>￼￼￼￼￼￼￼￼￼￼￼￼￼￼￼￼￼￼￼￼￼￼￼￼￼￼￼￼￼￼￼￼￼￼￼￼￼￼￼￼Deliberative Dialogue to Expand Civic Engagement 127</w:t>
      </w:r>
      <w:r w:rsidR="00CE22A9" w:rsidRPr="00345C82">
        <w:rPr>
          <w:rFonts w:ascii="Georgia" w:hAnsi="Georgia"/>
          <w:sz w:val="12"/>
        </w:rPr>
        <w:t>¶</w:t>
      </w:r>
      <w:r w:rsidR="00CE22A9" w:rsidRPr="00345C82">
        <w:rPr>
          <w:rFonts w:ascii="Georgia" w:hAnsi="Georgia"/>
          <w:sz w:val="16"/>
        </w:rPr>
        <w:t xml:space="preserve"> </w:t>
      </w:r>
      <w:r w:rsidRPr="00345C82">
        <w:rPr>
          <w:rFonts w:ascii="Georgia" w:hAnsi="Georgia"/>
          <w:sz w:val="16"/>
        </w:rPr>
        <w:t>useful to legislators who are looking for ways to reframe adversarial public pol- icy debates. But the more effective input processes go one step further: they involve the policymakers as participants on an equal basis in the dialogue</w:t>
      </w:r>
      <w:proofErr w:type="gramStart"/>
      <w:r w:rsidRPr="00345C82">
        <w:rPr>
          <w:rFonts w:ascii="Georgia" w:hAnsi="Georgia"/>
          <w:sz w:val="16"/>
        </w:rPr>
        <w:t>.</w:t>
      </w:r>
      <w:r w:rsidR="00CE22A9" w:rsidRPr="00345C82">
        <w:rPr>
          <w:rFonts w:ascii="Georgia" w:hAnsi="Georgia"/>
          <w:sz w:val="12"/>
        </w:rPr>
        <w:t>¶</w:t>
      </w:r>
      <w:proofErr w:type="gramEnd"/>
      <w:r w:rsidR="00CE22A9" w:rsidRPr="00345C82">
        <w:rPr>
          <w:rFonts w:ascii="Georgia" w:hAnsi="Georgia"/>
          <w:sz w:val="16"/>
        </w:rPr>
        <w:t xml:space="preserve"> </w:t>
      </w:r>
      <w:r w:rsidRPr="00345C82">
        <w:rPr>
          <w:rFonts w:ascii="Georgia" w:hAnsi="Georgia"/>
          <w:sz w:val="16"/>
        </w:rPr>
        <w:t xml:space="preserve">Democratic </w:t>
      </w:r>
      <w:r w:rsidRPr="00345C82">
        <w:rPr>
          <w:rStyle w:val="StyleBoldUnderline"/>
          <w:rFonts w:ascii="Georgia" w:hAnsi="Georgia"/>
        </w:rPr>
        <w:t>conversation</w:t>
      </w:r>
      <w:r w:rsidRPr="00345C82">
        <w:rPr>
          <w:rFonts w:ascii="Georgia" w:hAnsi="Georgia"/>
          <w:sz w:val="16"/>
        </w:rPr>
        <w:t xml:space="preserve"> between citizens and government </w:t>
      </w:r>
      <w:r w:rsidRPr="00345C82">
        <w:rPr>
          <w:rStyle w:val="StyleBoldUnderline"/>
          <w:rFonts w:ascii="Georgia" w:hAnsi="Georgia"/>
        </w:rPr>
        <w:t>has always been central to</w:t>
      </w:r>
      <w:r w:rsidRPr="00345C82">
        <w:rPr>
          <w:rFonts w:ascii="Georgia" w:hAnsi="Georgia"/>
          <w:sz w:val="16"/>
        </w:rPr>
        <w:t xml:space="preserve"> the ideal (if not practice) of </w:t>
      </w:r>
      <w:r w:rsidRPr="00345C82">
        <w:rPr>
          <w:rStyle w:val="StyleBoldUnderline"/>
          <w:rFonts w:ascii="Georgia" w:hAnsi="Georgia"/>
        </w:rPr>
        <w:t>democracy</w:t>
      </w:r>
      <w:r w:rsidRPr="00345C82">
        <w:rPr>
          <w:rFonts w:ascii="Georgia" w:hAnsi="Georgia"/>
          <w:sz w:val="16"/>
        </w:rPr>
        <w:t xml:space="preserve">. A current-day example is Benjamin Barber’s call for “horizontal conversations among citizens rather than the more usual vertical conversation typical of communication between citizens and elites.”35 </w:t>
      </w:r>
      <w:r w:rsidRPr="00345C82">
        <w:rPr>
          <w:rStyle w:val="StyleBoldUnderline"/>
          <w:rFonts w:ascii="Georgia" w:hAnsi="Georgia"/>
        </w:rPr>
        <w:t>This</w:t>
      </w:r>
      <w:r w:rsidRPr="00345C82">
        <w:rPr>
          <w:rFonts w:ascii="Georgia" w:hAnsi="Georgia"/>
          <w:sz w:val="16"/>
        </w:rPr>
        <w:t xml:space="preserve"> type of </w:t>
      </w:r>
      <w:r w:rsidRPr="00345C82">
        <w:rPr>
          <w:rStyle w:val="StyleBoldUnderline"/>
          <w:rFonts w:ascii="Georgia" w:hAnsi="Georgia"/>
        </w:rPr>
        <w:t>process makes it more likely that the input will be meaningful to officials,</w:t>
      </w:r>
      <w:r w:rsidRPr="00345C82">
        <w:rPr>
          <w:rFonts w:ascii="Georgia" w:hAnsi="Georgia"/>
          <w:sz w:val="16"/>
        </w:rPr>
        <w:t xml:space="preserve"> and thus acted on. It creates a context of </w:t>
      </w:r>
      <w:proofErr w:type="spellStart"/>
      <w:r w:rsidRPr="00345C82">
        <w:rPr>
          <w:rFonts w:ascii="Georgia" w:hAnsi="Georgia"/>
          <w:sz w:val="16"/>
        </w:rPr>
        <w:t>reci</w:t>
      </w:r>
      <w:proofErr w:type="spellEnd"/>
      <w:r w:rsidRPr="00345C82">
        <w:rPr>
          <w:rFonts w:ascii="Georgia" w:hAnsi="Georgia"/>
          <w:sz w:val="16"/>
        </w:rPr>
        <w:t xml:space="preserve">- </w:t>
      </w:r>
      <w:proofErr w:type="spellStart"/>
      <w:r w:rsidRPr="00345C82">
        <w:rPr>
          <w:rFonts w:ascii="Georgia" w:hAnsi="Georgia"/>
          <w:sz w:val="16"/>
        </w:rPr>
        <w:t>procity</w:t>
      </w:r>
      <w:proofErr w:type="spellEnd"/>
      <w:r w:rsidRPr="00345C82">
        <w:rPr>
          <w:rFonts w:ascii="Georgia" w:hAnsi="Georgia"/>
          <w:sz w:val="16"/>
        </w:rPr>
        <w:t xml:space="preserve"> and relationship building that makes for a nonthreatening way for pub- </w:t>
      </w:r>
      <w:proofErr w:type="spellStart"/>
      <w:r w:rsidRPr="00345C82">
        <w:rPr>
          <w:rFonts w:ascii="Georgia" w:hAnsi="Georgia"/>
          <w:sz w:val="16"/>
        </w:rPr>
        <w:t>lic</w:t>
      </w:r>
      <w:proofErr w:type="spellEnd"/>
      <w:r w:rsidRPr="00345C82">
        <w:rPr>
          <w:rFonts w:ascii="Georgia" w:hAnsi="Georgia"/>
          <w:sz w:val="16"/>
        </w:rPr>
        <w:t xml:space="preserve"> officials to reevaluate their own perspectives on policy issues, </w:t>
      </w:r>
      <w:r w:rsidRPr="00345C82">
        <w:rPr>
          <w:rStyle w:val="StyleBoldUnderline"/>
          <w:rFonts w:ascii="Georgia" w:hAnsi="Georgia"/>
        </w:rPr>
        <w:t>and for citizens to have their voices heard in a more meaningful way</w:t>
      </w:r>
      <w:r w:rsidRPr="00345C82">
        <w:rPr>
          <w:rFonts w:ascii="Georgia" w:hAnsi="Georgia"/>
          <w:sz w:val="16"/>
        </w:rPr>
        <w:t xml:space="preserve">. In Oklahoma, the League of Women Voters and several other organizations organized a statewide study circle program on criminal justice and corrections. The study circles occurred in thirteen communities across the state and included state legislators. The involvement of legislators in the deliberative dialogue helped break a long-standing deadlock on corrections policy and helped create a rad- </w:t>
      </w:r>
      <w:proofErr w:type="spellStart"/>
      <w:r w:rsidRPr="00345C82">
        <w:rPr>
          <w:rFonts w:ascii="Georgia" w:hAnsi="Georgia"/>
          <w:sz w:val="16"/>
        </w:rPr>
        <w:t>ical</w:t>
      </w:r>
      <w:proofErr w:type="spellEnd"/>
      <w:r w:rsidRPr="00345C82">
        <w:rPr>
          <w:rFonts w:ascii="Georgia" w:hAnsi="Georgia"/>
          <w:sz w:val="16"/>
        </w:rPr>
        <w:t xml:space="preserve"> revision of the criminal justice system.36</w:t>
      </w:r>
    </w:p>
    <w:p w14:paraId="7D955888" w14:textId="6572442D" w:rsidR="00186272" w:rsidRPr="00345C82" w:rsidRDefault="00186272" w:rsidP="00186272">
      <w:pPr>
        <w:pStyle w:val="Heading3"/>
        <w:rPr>
          <w:rFonts w:ascii="Georgia" w:hAnsi="Georgia"/>
        </w:rPr>
      </w:pPr>
      <w:r w:rsidRPr="00345C82">
        <w:rPr>
          <w:rFonts w:ascii="Georgia" w:hAnsi="Georgia"/>
        </w:rPr>
        <w:t>Political Engagement Good</w:t>
      </w:r>
    </w:p>
    <w:p w14:paraId="58AF2134" w14:textId="0A591C42" w:rsidR="002451DA" w:rsidRPr="00345C82" w:rsidRDefault="00E940B3" w:rsidP="00E940B3">
      <w:pPr>
        <w:pStyle w:val="Heading4"/>
        <w:rPr>
          <w:rFonts w:ascii="Georgia" w:hAnsi="Georgia"/>
        </w:rPr>
      </w:pPr>
      <w:r w:rsidRPr="00345C82">
        <w:rPr>
          <w:rFonts w:ascii="Georgia" w:hAnsi="Georgia"/>
        </w:rPr>
        <w:t>Anti-</w:t>
      </w:r>
      <w:r w:rsidR="003C40BE" w:rsidRPr="00345C82">
        <w:rPr>
          <w:rFonts w:ascii="Georgia" w:hAnsi="Georgia"/>
        </w:rPr>
        <w:t xml:space="preserve">state politics lock in unaccountable policymaking – the result is individualized ethics reliant on wishful thinking </w:t>
      </w:r>
      <w:r w:rsidR="00B17A16" w:rsidRPr="00345C82">
        <w:rPr>
          <w:rFonts w:ascii="Georgia" w:hAnsi="Georgia"/>
        </w:rPr>
        <w:t>rather than</w:t>
      </w:r>
      <w:r w:rsidR="003C40BE" w:rsidRPr="00345C82">
        <w:rPr>
          <w:rFonts w:ascii="Georgia" w:hAnsi="Georgia"/>
        </w:rPr>
        <w:t xml:space="preserve"> true political engagement.</w:t>
      </w:r>
    </w:p>
    <w:p w14:paraId="6A71928D" w14:textId="77777777" w:rsidR="000331D8" w:rsidRPr="00345C82" w:rsidRDefault="000331D8" w:rsidP="000331D8">
      <w:pPr>
        <w:rPr>
          <w:rFonts w:ascii="Georgia" w:hAnsi="Georgia"/>
        </w:rPr>
      </w:pPr>
    </w:p>
    <w:p w14:paraId="6C83FC8B" w14:textId="77777777" w:rsidR="000331D8" w:rsidRPr="00345C82" w:rsidRDefault="000331D8" w:rsidP="000331D8">
      <w:pPr>
        <w:rPr>
          <w:rStyle w:val="StyleStyleBold12pt"/>
          <w:rFonts w:ascii="Georgia" w:hAnsi="Georgia"/>
        </w:rPr>
      </w:pPr>
      <w:r w:rsidRPr="00345C82">
        <w:rPr>
          <w:rStyle w:val="StyleStyleBold12pt"/>
          <w:rFonts w:ascii="Georgia" w:hAnsi="Georgia"/>
        </w:rPr>
        <w:t>Chandler ’7</w:t>
      </w:r>
    </w:p>
    <w:p w14:paraId="22101F37" w14:textId="48F1612E" w:rsidR="000331D8" w:rsidRPr="00345C82" w:rsidRDefault="000331D8" w:rsidP="000331D8">
      <w:pPr>
        <w:rPr>
          <w:rFonts w:ascii="Georgia" w:hAnsi="Georgia"/>
        </w:rPr>
      </w:pPr>
      <w:r w:rsidRPr="00345C82">
        <w:rPr>
          <w:rFonts w:ascii="Georgia" w:hAnsi="Georgia"/>
        </w:rPr>
        <w:t xml:space="preserve">(David Chandler is Professor of International Relations at the Department of Politics and International Relations, University of Westminster – </w:t>
      </w:r>
      <w:r w:rsidRPr="00345C82">
        <w:rPr>
          <w:rFonts w:ascii="Georgia" w:hAnsi="Georgia"/>
          <w:sz w:val="12"/>
        </w:rPr>
        <w:t xml:space="preserve">¶ </w:t>
      </w:r>
      <w:r w:rsidRPr="00345C82">
        <w:rPr>
          <w:rFonts w:ascii="Georgia" w:hAnsi="Georgia"/>
        </w:rPr>
        <w:t>"The Attraction of Post-Territorial Politics: Ethics and Activism in the International Sphere" – Inaugural Lecture – May – available at: http://www.davidchandler.org/pdf/short_articles/Inaugural20lecture.pdf)</w:t>
      </w:r>
    </w:p>
    <w:p w14:paraId="151CCD88" w14:textId="77777777" w:rsidR="00E940B3" w:rsidRPr="00345C82" w:rsidRDefault="00E940B3" w:rsidP="002451DA">
      <w:pPr>
        <w:rPr>
          <w:rFonts w:ascii="Georgia" w:hAnsi="Georgia"/>
        </w:rPr>
      </w:pPr>
    </w:p>
    <w:p w14:paraId="6DD2444C" w14:textId="59906FC5" w:rsidR="002451DA" w:rsidRPr="00345C82" w:rsidRDefault="002451DA" w:rsidP="002451DA">
      <w:pPr>
        <w:rPr>
          <w:rFonts w:ascii="Georgia" w:hAnsi="Georgia"/>
          <w:sz w:val="16"/>
        </w:rPr>
      </w:pPr>
      <w:r w:rsidRPr="00345C82">
        <w:rPr>
          <w:rFonts w:ascii="Georgia" w:hAnsi="Georgia"/>
          <w:sz w:val="16"/>
        </w:rPr>
        <w:t xml:space="preserve">The practice of ‘doing politics’ as a form of religiosity is a highly conservative one. As Marx argued, religion was the ‘opium of the people’ - </w:t>
      </w:r>
      <w:r w:rsidRPr="00345C82">
        <w:rPr>
          <w:rStyle w:val="StyleBoldUnderline"/>
          <w:rFonts w:ascii="Georgia" w:hAnsi="Georgia"/>
        </w:rPr>
        <w:t>this is politics as a sedative or pacifier: it feeds an illusory view of change at the expense of genuine social engagement and transformation</w:t>
      </w:r>
      <w:r w:rsidRPr="00345C82">
        <w:rPr>
          <w:rFonts w:ascii="Georgia" w:hAnsi="Georgia"/>
          <w:sz w:val="16"/>
        </w:rPr>
        <w:t xml:space="preserve">. I want to argue that </w:t>
      </w:r>
      <w:r w:rsidRPr="00345C82">
        <w:rPr>
          <w:rStyle w:val="StyleBoldUnderline"/>
          <w:rFonts w:ascii="Georgia" w:hAnsi="Georgia"/>
        </w:rPr>
        <w:t xml:space="preserve">global ethical politics reflects and </w:t>
      </w:r>
      <w:proofErr w:type="spellStart"/>
      <w:r w:rsidRPr="00345C82">
        <w:rPr>
          <w:rStyle w:val="StyleBoldUnderline"/>
          <w:rFonts w:ascii="Georgia" w:hAnsi="Georgia"/>
        </w:rPr>
        <w:t>institutionalises</w:t>
      </w:r>
      <w:proofErr w:type="spellEnd"/>
      <w:r w:rsidRPr="00345C82">
        <w:rPr>
          <w:rStyle w:val="StyleBoldUnderline"/>
          <w:rFonts w:ascii="Georgia" w:hAnsi="Georgia"/>
        </w:rPr>
        <w:t xml:space="preserve"> our sense of disconnection and social </w:t>
      </w:r>
      <w:proofErr w:type="spellStart"/>
      <w:r w:rsidRPr="00345C82">
        <w:rPr>
          <w:rStyle w:val="StyleBoldUnderline"/>
          <w:rFonts w:ascii="Georgia" w:hAnsi="Georgia"/>
        </w:rPr>
        <w:t>atomisation</w:t>
      </w:r>
      <w:proofErr w:type="spellEnd"/>
      <w:r w:rsidRPr="00345C82">
        <w:rPr>
          <w:rStyle w:val="StyleBoldUnderline"/>
          <w:rFonts w:ascii="Georgia" w:hAnsi="Georgia"/>
        </w:rPr>
        <w:t xml:space="preserve"> and results in irrational and unaccountable government </w:t>
      </w:r>
      <w:proofErr w:type="gramStart"/>
      <w:r w:rsidRPr="00345C82">
        <w:rPr>
          <w:rStyle w:val="StyleBoldUnderline"/>
          <w:rFonts w:ascii="Georgia" w:hAnsi="Georgia"/>
        </w:rPr>
        <w:t>policy making</w:t>
      </w:r>
      <w:proofErr w:type="gramEnd"/>
      <w:r w:rsidRPr="00345C82">
        <w:rPr>
          <w:rFonts w:ascii="Georgia" w:hAnsi="Georgia"/>
          <w:sz w:val="16"/>
        </w:rPr>
        <w:t>. I want to illustrate my points by briefly looking at the practices of global ethics in three spheres, those of radical political activism, government policy making and academia</w:t>
      </w:r>
      <w:proofErr w:type="gramStart"/>
      <w:r w:rsidRPr="00345C82">
        <w:rPr>
          <w:rFonts w:ascii="Georgia" w:hAnsi="Georgia"/>
          <w:sz w:val="16"/>
        </w:rPr>
        <w:t>.</w:t>
      </w:r>
      <w:r w:rsidR="00E940B3" w:rsidRPr="00345C82">
        <w:rPr>
          <w:rFonts w:ascii="Georgia" w:hAnsi="Georgia"/>
          <w:sz w:val="12"/>
        </w:rPr>
        <w:t>¶</w:t>
      </w:r>
      <w:proofErr w:type="gramEnd"/>
      <w:r w:rsidR="00E940B3" w:rsidRPr="00345C82">
        <w:rPr>
          <w:rFonts w:ascii="Georgia" w:hAnsi="Georgia"/>
          <w:sz w:val="16"/>
        </w:rPr>
        <w:t xml:space="preserve"> </w:t>
      </w:r>
      <w:r w:rsidRPr="00345C82">
        <w:rPr>
          <w:rFonts w:ascii="Georgia" w:hAnsi="Georgia"/>
          <w:sz w:val="16"/>
        </w:rPr>
        <w:t>Radical activism</w:t>
      </w:r>
      <w:r w:rsidR="00E940B3" w:rsidRPr="00345C82">
        <w:rPr>
          <w:rFonts w:ascii="Georgia" w:hAnsi="Georgia"/>
          <w:sz w:val="12"/>
        </w:rPr>
        <w:t>¶</w:t>
      </w:r>
      <w:r w:rsidR="00E940B3" w:rsidRPr="00345C82">
        <w:rPr>
          <w:rFonts w:ascii="Georgia" w:hAnsi="Georgia"/>
          <w:sz w:val="16"/>
        </w:rPr>
        <w:t xml:space="preserve"> </w:t>
      </w:r>
      <w:r w:rsidRPr="00345C82">
        <w:rPr>
          <w:rFonts w:ascii="Georgia" w:hAnsi="Georgia"/>
          <w:sz w:val="16"/>
        </w:rPr>
        <w:t xml:space="preserve">People often argue that there is nothing passive or conservative about </w:t>
      </w:r>
      <w:r w:rsidRPr="00345C82">
        <w:rPr>
          <w:rStyle w:val="StyleBoldUnderline"/>
          <w:rFonts w:ascii="Georgia" w:hAnsi="Georgia"/>
        </w:rPr>
        <w:t>radical political activist protests,</w:t>
      </w:r>
      <w:r w:rsidRPr="00345C82">
        <w:rPr>
          <w:rFonts w:ascii="Georgia" w:hAnsi="Georgia"/>
          <w:sz w:val="16"/>
        </w:rPr>
        <w:t xml:space="preserve"> such as the 2003 anti-war march, anti-capitalism and anti- </w:t>
      </w:r>
      <w:proofErr w:type="spellStart"/>
      <w:r w:rsidRPr="00345C82">
        <w:rPr>
          <w:rFonts w:ascii="Georgia" w:hAnsi="Georgia"/>
          <w:sz w:val="16"/>
        </w:rPr>
        <w:t>globalisation</w:t>
      </w:r>
      <w:proofErr w:type="spellEnd"/>
      <w:r w:rsidRPr="00345C82">
        <w:rPr>
          <w:rFonts w:ascii="Georgia" w:hAnsi="Georgia"/>
          <w:sz w:val="16"/>
        </w:rPr>
        <w:t xml:space="preserve"> protests, the huge march to Make Poverty History at the end of 2005, involvement in the World Social Forums or the radical jihad of Al-Qaeda. I disagree; these new forms of protest </w:t>
      </w:r>
      <w:r w:rsidRPr="00345C82">
        <w:rPr>
          <w:rStyle w:val="StyleBoldUnderline"/>
          <w:rFonts w:ascii="Georgia" w:hAnsi="Georgia"/>
        </w:rPr>
        <w:t xml:space="preserve">are highly </w:t>
      </w:r>
      <w:proofErr w:type="spellStart"/>
      <w:r w:rsidRPr="00345C82">
        <w:rPr>
          <w:rStyle w:val="StyleBoldUnderline"/>
          <w:rFonts w:ascii="Georgia" w:hAnsi="Georgia"/>
        </w:rPr>
        <w:t>individualised</w:t>
      </w:r>
      <w:proofErr w:type="spellEnd"/>
      <w:r w:rsidRPr="00345C82">
        <w:rPr>
          <w:rFonts w:ascii="Georgia" w:hAnsi="Georgia"/>
          <w:sz w:val="16"/>
        </w:rPr>
        <w:t xml:space="preserve"> and personal ones - </w:t>
      </w:r>
      <w:r w:rsidRPr="00345C82">
        <w:rPr>
          <w:rStyle w:val="StyleBoldUnderline"/>
          <w:rFonts w:ascii="Georgia" w:hAnsi="Georgia"/>
        </w:rPr>
        <w:t>there is no attempt to build a social or collective movement</w:t>
      </w:r>
      <w:r w:rsidRPr="00345C82">
        <w:rPr>
          <w:rFonts w:ascii="Georgia" w:hAnsi="Georgia"/>
          <w:sz w:val="16"/>
        </w:rPr>
        <w:t xml:space="preserve">. It appears that theatrical suicide, demonstrating, badge and bracelet wearing are ethical acts in themselves: </w:t>
      </w:r>
      <w:r w:rsidRPr="00345C82">
        <w:rPr>
          <w:rStyle w:val="StyleBoldUnderline"/>
          <w:rFonts w:ascii="Georgia" w:hAnsi="Georgia"/>
          <w:b w:val="0"/>
          <w:sz w:val="16"/>
          <w:u w:val="none"/>
        </w:rPr>
        <w:t>personal statements</w:t>
      </w:r>
      <w:r w:rsidRPr="00345C82">
        <w:rPr>
          <w:rFonts w:ascii="Georgia" w:hAnsi="Georgia"/>
          <w:b/>
          <w:sz w:val="16"/>
        </w:rPr>
        <w:t xml:space="preserve"> </w:t>
      </w:r>
      <w:r w:rsidRPr="00345C82">
        <w:rPr>
          <w:rFonts w:ascii="Georgia" w:hAnsi="Georgia"/>
          <w:sz w:val="16"/>
        </w:rPr>
        <w:t>of awareness</w:t>
      </w:r>
      <w:r w:rsidRPr="00345C82">
        <w:rPr>
          <w:rFonts w:ascii="Georgia" w:hAnsi="Georgia"/>
          <w:b/>
          <w:sz w:val="16"/>
        </w:rPr>
        <w:t xml:space="preserve">, </w:t>
      </w:r>
      <w:r w:rsidRPr="00345C82">
        <w:rPr>
          <w:rStyle w:val="StyleBoldUnderline"/>
          <w:rFonts w:ascii="Georgia" w:hAnsi="Georgia"/>
          <w:b w:val="0"/>
          <w:sz w:val="16"/>
          <w:u w:val="none"/>
        </w:rPr>
        <w:t>rather than attempts to engage politically with society</w:t>
      </w:r>
      <w:proofErr w:type="gramStart"/>
      <w:r w:rsidRPr="00345C82">
        <w:rPr>
          <w:rStyle w:val="StyleBoldUnderline"/>
          <w:rFonts w:ascii="Georgia" w:hAnsi="Georgia"/>
          <w:b w:val="0"/>
          <w:sz w:val="16"/>
          <w:u w:val="none"/>
        </w:rPr>
        <w:t>.</w:t>
      </w:r>
      <w:r w:rsidR="00E940B3" w:rsidRPr="00345C82">
        <w:rPr>
          <w:rFonts w:ascii="Georgia" w:hAnsi="Georgia"/>
          <w:sz w:val="12"/>
        </w:rPr>
        <w:t>¶</w:t>
      </w:r>
      <w:proofErr w:type="gramEnd"/>
      <w:r w:rsidR="00E940B3" w:rsidRPr="00345C82">
        <w:rPr>
          <w:rFonts w:ascii="Georgia" w:hAnsi="Georgia"/>
          <w:b/>
          <w:sz w:val="16"/>
        </w:rPr>
        <w:t xml:space="preserve"> </w:t>
      </w:r>
      <w:r w:rsidRPr="00345C82">
        <w:rPr>
          <w:rFonts w:ascii="Georgia" w:hAnsi="Georgia"/>
          <w:sz w:val="16"/>
        </w:rPr>
        <w:t xml:space="preserve">This is illustrated by the ‘celebration of differences’ at marches, protests and social forums. It is as if </w:t>
      </w:r>
      <w:r w:rsidRPr="00345C82">
        <w:rPr>
          <w:rStyle w:val="StyleBoldUnderline"/>
          <w:rFonts w:ascii="Georgia" w:hAnsi="Georgia"/>
        </w:rPr>
        <w:t>people are more concerned with</w:t>
      </w:r>
      <w:r w:rsidRPr="00345C82">
        <w:rPr>
          <w:rFonts w:ascii="Georgia" w:hAnsi="Georgia"/>
          <w:sz w:val="16"/>
        </w:rPr>
        <w:t xml:space="preserve"> the creation of a sense of </w:t>
      </w:r>
      <w:r w:rsidRPr="00345C82">
        <w:rPr>
          <w:rStyle w:val="StyleBoldUnderline"/>
          <w:rFonts w:ascii="Georgia" w:hAnsi="Georgia"/>
        </w:rPr>
        <w:t>community</w:t>
      </w:r>
      <w:r w:rsidRPr="00345C82">
        <w:rPr>
          <w:rFonts w:ascii="Georgia" w:hAnsi="Georgia"/>
          <w:sz w:val="16"/>
        </w:rPr>
        <w:t xml:space="preserve"> through differences </w:t>
      </w:r>
      <w:r w:rsidRPr="00345C82">
        <w:rPr>
          <w:rStyle w:val="StyleBoldUnderline"/>
          <w:rFonts w:ascii="Georgia" w:hAnsi="Georgia"/>
        </w:rPr>
        <w:t>than with</w:t>
      </w:r>
      <w:r w:rsidRPr="00345C82">
        <w:rPr>
          <w:rFonts w:ascii="Georgia" w:hAnsi="Georgia"/>
          <w:sz w:val="16"/>
        </w:rPr>
        <w:t xml:space="preserve"> any </w:t>
      </w:r>
      <w:r w:rsidRPr="00345C82">
        <w:rPr>
          <w:rStyle w:val="StyleBoldUnderline"/>
          <w:rFonts w:ascii="Georgia" w:hAnsi="Georgia"/>
        </w:rPr>
        <w:t>political debate</w:t>
      </w:r>
      <w:r w:rsidRPr="00345C82">
        <w:rPr>
          <w:rFonts w:ascii="Georgia" w:hAnsi="Georgia"/>
          <w:sz w:val="16"/>
        </w:rPr>
        <w:t xml:space="preserve">, shared agreement or collective purpose. It seems to me that if someone </w:t>
      </w:r>
      <w:proofErr w:type="gramStart"/>
      <w:r w:rsidRPr="00345C82">
        <w:rPr>
          <w:rFonts w:ascii="Georgia" w:hAnsi="Georgia"/>
          <w:sz w:val="16"/>
        </w:rPr>
        <w:t>was</w:t>
      </w:r>
      <w:proofErr w:type="gramEnd"/>
      <w:r w:rsidRPr="00345C82">
        <w:rPr>
          <w:rFonts w:ascii="Georgia" w:hAnsi="Georgia"/>
          <w:sz w:val="16"/>
        </w:rPr>
        <w:t xml:space="preserve"> really concerned with ending war or with ending poverty or with overthrowing capitalism, that political views and political differences would be quite important. Is war caused by capitalism, by human nature, or by the existence of guns and other weapons? </w:t>
      </w:r>
      <w:r w:rsidRPr="00345C82">
        <w:rPr>
          <w:rStyle w:val="StyleBoldUnderline"/>
          <w:rFonts w:ascii="Georgia" w:hAnsi="Georgia"/>
        </w:rPr>
        <w:t>It would seem important to debate reasons, causes and solutions</w:t>
      </w:r>
      <w:r w:rsidRPr="00345C82">
        <w:rPr>
          <w:rFonts w:ascii="Georgia" w:hAnsi="Georgia"/>
          <w:sz w:val="16"/>
        </w:rPr>
        <w:t xml:space="preserve">, it would also seem necessary </w:t>
      </w:r>
      <w:r w:rsidRPr="00345C82">
        <w:rPr>
          <w:rStyle w:val="StyleBoldUnderline"/>
          <w:rFonts w:ascii="Georgia" w:hAnsi="Georgia"/>
        </w:rPr>
        <w:t>to give those</w:t>
      </w:r>
      <w:r w:rsidR="00E940B3" w:rsidRPr="00345C82">
        <w:rPr>
          <w:rFonts w:ascii="Georgia" w:hAnsi="Georgia"/>
          <w:sz w:val="12"/>
        </w:rPr>
        <w:t>¶</w:t>
      </w:r>
      <w:r w:rsidR="00E940B3" w:rsidRPr="00345C82">
        <w:rPr>
          <w:rFonts w:ascii="Georgia" w:hAnsi="Georgia"/>
          <w:sz w:val="16"/>
        </w:rPr>
        <w:t xml:space="preserve"> </w:t>
      </w:r>
      <w:r w:rsidRPr="00345C82">
        <w:rPr>
          <w:rFonts w:ascii="Georgia" w:hAnsi="Georgia"/>
          <w:sz w:val="16"/>
        </w:rPr>
        <w:t>3</w:t>
      </w:r>
      <w:r w:rsidR="00E940B3" w:rsidRPr="00345C82">
        <w:rPr>
          <w:rFonts w:ascii="Georgia" w:hAnsi="Georgia"/>
          <w:sz w:val="12"/>
        </w:rPr>
        <w:t>¶</w:t>
      </w:r>
      <w:r w:rsidR="00E940B3" w:rsidRPr="00345C82">
        <w:rPr>
          <w:rFonts w:ascii="Georgia" w:hAnsi="Georgia"/>
          <w:sz w:val="16"/>
        </w:rPr>
        <w:t xml:space="preserve"> </w:t>
      </w:r>
      <w:r w:rsidRPr="00345C82">
        <w:rPr>
          <w:rStyle w:val="StyleBoldUnderline"/>
          <w:rFonts w:ascii="Georgia" w:hAnsi="Georgia"/>
        </w:rPr>
        <w:t xml:space="preserve">political differences an </w:t>
      </w:r>
      <w:proofErr w:type="spellStart"/>
      <w:r w:rsidRPr="00345C82">
        <w:rPr>
          <w:rStyle w:val="StyleBoldUnderline"/>
          <w:rFonts w:ascii="Georgia" w:hAnsi="Georgia"/>
        </w:rPr>
        <w:t>organisational</w:t>
      </w:r>
      <w:proofErr w:type="spellEnd"/>
      <w:r w:rsidRPr="00345C82">
        <w:rPr>
          <w:rStyle w:val="StyleBoldUnderline"/>
          <w:rFonts w:ascii="Georgia" w:hAnsi="Georgia"/>
        </w:rPr>
        <w:t xml:space="preserve"> expression if there was a serious project of social change</w:t>
      </w:r>
      <w:proofErr w:type="gramStart"/>
      <w:r w:rsidRPr="00345C82">
        <w:rPr>
          <w:rFonts w:ascii="Georgia" w:hAnsi="Georgia"/>
          <w:sz w:val="16"/>
        </w:rPr>
        <w:t>.</w:t>
      </w:r>
      <w:r w:rsidR="00E940B3" w:rsidRPr="00345C82">
        <w:rPr>
          <w:rFonts w:ascii="Georgia" w:hAnsi="Georgia"/>
          <w:sz w:val="12"/>
        </w:rPr>
        <w:t>¶</w:t>
      </w:r>
      <w:proofErr w:type="gramEnd"/>
      <w:r w:rsidR="00E940B3" w:rsidRPr="00345C82">
        <w:rPr>
          <w:rFonts w:ascii="Georgia" w:hAnsi="Georgia"/>
          <w:sz w:val="16"/>
        </w:rPr>
        <w:t xml:space="preserve"> </w:t>
      </w:r>
      <w:r w:rsidRPr="00345C82">
        <w:rPr>
          <w:rStyle w:val="StyleBoldUnderline"/>
          <w:rFonts w:ascii="Georgia" w:hAnsi="Georgia"/>
        </w:rPr>
        <w:t>Rather than a political engagement with the world, it seems that radical political activism today is a form of social disengagement</w:t>
      </w:r>
      <w:r w:rsidRPr="00345C82">
        <w:rPr>
          <w:rFonts w:ascii="Georgia" w:hAnsi="Georgia"/>
          <w:sz w:val="16"/>
        </w:rPr>
        <w:t xml:space="preserve"> – expressed in the anti-war marchers’ slogan of ‘Not in My Name’, or the assumption that wearing a plastic bracelet or setting up an internet blog diary is the same as engaging in political debate. In fact, it seems that political activism is a </w:t>
      </w:r>
      <w:proofErr w:type="gramStart"/>
      <w:r w:rsidRPr="00345C82">
        <w:rPr>
          <w:rFonts w:ascii="Georgia" w:hAnsi="Georgia"/>
          <w:sz w:val="16"/>
        </w:rPr>
        <w:t>practice which isolates individuals who think that demonstrating a personal commitment</w:t>
      </w:r>
      <w:proofErr w:type="gramEnd"/>
      <w:r w:rsidRPr="00345C82">
        <w:rPr>
          <w:rFonts w:ascii="Georgia" w:hAnsi="Georgia"/>
          <w:sz w:val="16"/>
        </w:rPr>
        <w:t xml:space="preserve"> or awareness of problems is preferable to engaging with other people who are often dismissed as uncaring or brain-washed by consumerism. The narcissistic aspects of the practice of this type of global politics are expressed clearly by individuals who are obsessed with reducing their carbon footprint, deriving their </w:t>
      </w:r>
      <w:proofErr w:type="spellStart"/>
      <w:r w:rsidRPr="00345C82">
        <w:rPr>
          <w:rFonts w:ascii="Georgia" w:hAnsi="Georgia"/>
          <w:sz w:val="16"/>
        </w:rPr>
        <w:t>idealised</w:t>
      </w:r>
      <w:proofErr w:type="spellEnd"/>
      <w:r w:rsidRPr="00345C82">
        <w:rPr>
          <w:rFonts w:ascii="Georgia" w:hAnsi="Georgia"/>
          <w:sz w:val="16"/>
        </w:rPr>
        <w:t xml:space="preserve"> sense of social connection from an ever increasing awareness of themselves and by giving ‘political’ meaning to every personal action</w:t>
      </w:r>
      <w:proofErr w:type="gramStart"/>
      <w:r w:rsidRPr="00345C82">
        <w:rPr>
          <w:rFonts w:ascii="Georgia" w:hAnsi="Georgia"/>
          <w:sz w:val="16"/>
        </w:rPr>
        <w:t>.</w:t>
      </w:r>
      <w:r w:rsidR="00E940B3" w:rsidRPr="00345C82">
        <w:rPr>
          <w:rFonts w:ascii="Georgia" w:hAnsi="Georgia"/>
          <w:sz w:val="12"/>
        </w:rPr>
        <w:t>¶</w:t>
      </w:r>
      <w:proofErr w:type="gramEnd"/>
      <w:r w:rsidR="00E940B3" w:rsidRPr="00345C82">
        <w:rPr>
          <w:rFonts w:ascii="Georgia" w:hAnsi="Georgia"/>
          <w:sz w:val="16"/>
        </w:rPr>
        <w:t xml:space="preserve"> </w:t>
      </w:r>
      <w:r w:rsidRPr="00345C82">
        <w:rPr>
          <w:rFonts w:ascii="Georgia" w:hAnsi="Georgia"/>
          <w:sz w:val="16"/>
        </w:rPr>
        <w:t xml:space="preserve">Global ethics appear to be in demand because they offer us a sense of social connection and meaning while at the same time giving us the freedom to construct the meaning for ourselves, to pick our causes of concern, and enabling us to be free of responsibilities for acting as part of a collective association, for winning an argument or for success at the ballot-box. </w:t>
      </w:r>
      <w:r w:rsidRPr="00345C82">
        <w:rPr>
          <w:rStyle w:val="StyleBoldUnderline"/>
          <w:rFonts w:ascii="Georgia" w:hAnsi="Georgia"/>
        </w:rPr>
        <w:t>While the appeal of global ethical politics is an individualistic one, the lack of success</w:t>
      </w:r>
      <w:r w:rsidRPr="00345C82">
        <w:rPr>
          <w:rFonts w:ascii="Georgia" w:hAnsi="Georgia"/>
          <w:sz w:val="16"/>
        </w:rPr>
        <w:t xml:space="preserve"> or impact </w:t>
      </w:r>
      <w:r w:rsidRPr="00345C82">
        <w:rPr>
          <w:rStyle w:val="StyleBoldUnderline"/>
          <w:rFonts w:ascii="Georgia" w:hAnsi="Georgia"/>
        </w:rPr>
        <w:t xml:space="preserve">of radical activism is also reflected in its rejection of any form of social movement or </w:t>
      </w:r>
      <w:proofErr w:type="spellStart"/>
      <w:r w:rsidRPr="00345C82">
        <w:rPr>
          <w:rStyle w:val="StyleBoldUnderline"/>
          <w:rFonts w:ascii="Georgia" w:hAnsi="Georgia"/>
        </w:rPr>
        <w:t>organisation</w:t>
      </w:r>
      <w:proofErr w:type="spellEnd"/>
      <w:proofErr w:type="gramStart"/>
      <w:r w:rsidRPr="00345C82">
        <w:rPr>
          <w:rFonts w:ascii="Georgia" w:hAnsi="Georgia"/>
          <w:sz w:val="16"/>
        </w:rPr>
        <w:t>.</w:t>
      </w:r>
      <w:r w:rsidR="00E940B3" w:rsidRPr="00345C82">
        <w:rPr>
          <w:rFonts w:ascii="Georgia" w:hAnsi="Georgia"/>
          <w:sz w:val="12"/>
        </w:rPr>
        <w:t>¶</w:t>
      </w:r>
      <w:proofErr w:type="gramEnd"/>
      <w:r w:rsidR="00E940B3" w:rsidRPr="00345C82">
        <w:rPr>
          <w:rFonts w:ascii="Georgia" w:hAnsi="Georgia"/>
          <w:sz w:val="16"/>
        </w:rPr>
        <w:t xml:space="preserve"> </w:t>
      </w:r>
      <w:r w:rsidRPr="00345C82">
        <w:rPr>
          <w:rFonts w:ascii="Georgia" w:hAnsi="Georgia"/>
          <w:sz w:val="16"/>
        </w:rPr>
        <w:t>Governments</w:t>
      </w:r>
      <w:r w:rsidR="00E940B3" w:rsidRPr="00345C82">
        <w:rPr>
          <w:rFonts w:ascii="Georgia" w:hAnsi="Georgia"/>
          <w:sz w:val="12"/>
        </w:rPr>
        <w:t>¶</w:t>
      </w:r>
      <w:r w:rsidR="00E940B3" w:rsidRPr="00345C82">
        <w:rPr>
          <w:rFonts w:ascii="Georgia" w:hAnsi="Georgia"/>
          <w:sz w:val="16"/>
        </w:rPr>
        <w:t xml:space="preserve"> </w:t>
      </w:r>
      <w:r w:rsidRPr="00345C82">
        <w:rPr>
          <w:rFonts w:ascii="Georgia" w:hAnsi="Georgia"/>
          <w:sz w:val="16"/>
        </w:rPr>
        <w:t xml:space="preserve">Strange as it may seem, </w:t>
      </w:r>
      <w:r w:rsidRPr="00345C82">
        <w:rPr>
          <w:rStyle w:val="StyleBoldUnderline"/>
          <w:rFonts w:ascii="Georgia" w:hAnsi="Georgia"/>
        </w:rPr>
        <w:t>the only people who are keener on global ethics than radical activists are political elites</w:t>
      </w:r>
      <w:r w:rsidRPr="00345C82">
        <w:rPr>
          <w:rFonts w:ascii="Georgia" w:hAnsi="Georgia"/>
          <w:sz w:val="16"/>
        </w:rPr>
        <w:t xml:space="preserve">. Since the end of the Cold War, global ethics have formed the core of foreign policy and foreign policy has tended to dominate domestic politics. Global ethics are at the </w:t>
      </w:r>
      <w:proofErr w:type="spellStart"/>
      <w:r w:rsidRPr="00345C82">
        <w:rPr>
          <w:rFonts w:ascii="Georgia" w:hAnsi="Georgia"/>
          <w:sz w:val="16"/>
        </w:rPr>
        <w:t>centre</w:t>
      </w:r>
      <w:proofErr w:type="spellEnd"/>
      <w:r w:rsidRPr="00345C82">
        <w:rPr>
          <w:rFonts w:ascii="Georgia" w:hAnsi="Georgia"/>
          <w:sz w:val="16"/>
        </w:rPr>
        <w:t xml:space="preserve"> of debates and discussion over humanitarian intervention, ‘healing the scar of Africa’, the war on terror and the ‘war against climate insecurity’. Tony Blair argued in the Guardian last week that ‘foreign policy is no longer foreign policy’ (Timothy </w:t>
      </w:r>
      <w:proofErr w:type="spellStart"/>
      <w:r w:rsidRPr="00345C82">
        <w:rPr>
          <w:rFonts w:ascii="Georgia" w:hAnsi="Georgia"/>
          <w:sz w:val="16"/>
        </w:rPr>
        <w:t>Garten</w:t>
      </w:r>
      <w:proofErr w:type="spellEnd"/>
      <w:r w:rsidRPr="00345C82">
        <w:rPr>
          <w:rFonts w:ascii="Georgia" w:hAnsi="Georgia"/>
          <w:sz w:val="16"/>
        </w:rPr>
        <w:t xml:space="preserve"> Ash, ‘Like it or Loath it, after 10 years Blair knows exactly what he stands for’, 26 April 2007), this is certainly true</w:t>
      </w:r>
      <w:proofErr w:type="gramStart"/>
      <w:r w:rsidRPr="00345C82">
        <w:rPr>
          <w:rFonts w:ascii="Georgia" w:hAnsi="Georgia"/>
          <w:sz w:val="16"/>
        </w:rPr>
        <w:t>.</w:t>
      </w:r>
      <w:r w:rsidR="00E940B3" w:rsidRPr="00345C82">
        <w:rPr>
          <w:rFonts w:ascii="Georgia" w:hAnsi="Georgia"/>
          <w:sz w:val="12"/>
        </w:rPr>
        <w:t>¶</w:t>
      </w:r>
      <w:proofErr w:type="gramEnd"/>
      <w:r w:rsidR="00E940B3" w:rsidRPr="00345C82">
        <w:rPr>
          <w:rFonts w:ascii="Georgia" w:hAnsi="Georgia"/>
          <w:sz w:val="16"/>
        </w:rPr>
        <w:t xml:space="preserve"> </w:t>
      </w:r>
      <w:r w:rsidRPr="00345C82">
        <w:rPr>
          <w:rFonts w:ascii="Georgia" w:hAnsi="Georgia"/>
          <w:sz w:val="16"/>
        </w:rPr>
        <w:t>4</w:t>
      </w:r>
      <w:r w:rsidR="00E940B3" w:rsidRPr="00345C82">
        <w:rPr>
          <w:rFonts w:ascii="Georgia" w:hAnsi="Georgia"/>
          <w:sz w:val="12"/>
        </w:rPr>
        <w:t>¶</w:t>
      </w:r>
      <w:r w:rsidR="00E940B3" w:rsidRPr="00345C82">
        <w:rPr>
          <w:rFonts w:ascii="Georgia" w:hAnsi="Georgia"/>
          <w:sz w:val="16"/>
        </w:rPr>
        <w:t xml:space="preserve"> </w:t>
      </w:r>
      <w:r w:rsidRPr="00345C82">
        <w:rPr>
          <w:rFonts w:ascii="Georgia" w:hAnsi="Georgia"/>
          <w:sz w:val="16"/>
        </w:rPr>
        <w:t xml:space="preserve">Traditional foreign </w:t>
      </w:r>
      <w:r w:rsidRPr="00345C82">
        <w:rPr>
          <w:rStyle w:val="StyleBoldUnderline"/>
          <w:rFonts w:ascii="Georgia" w:hAnsi="Georgia"/>
        </w:rPr>
        <w:t>policy</w:t>
      </w:r>
      <w:r w:rsidRPr="00345C82">
        <w:rPr>
          <w:rFonts w:ascii="Georgia" w:hAnsi="Georgia"/>
          <w:sz w:val="16"/>
        </w:rPr>
        <w:t xml:space="preserve">, based on strategic geo-political interests with a clear framework for policy-making, </w:t>
      </w:r>
      <w:r w:rsidRPr="00345C82">
        <w:rPr>
          <w:rStyle w:val="StyleBoldUnderline"/>
          <w:rFonts w:ascii="Georgia" w:hAnsi="Georgia"/>
        </w:rPr>
        <w:t>no longer seems</w:t>
      </w:r>
      <w:r w:rsidRPr="00345C82">
        <w:rPr>
          <w:rFonts w:ascii="Georgia" w:hAnsi="Georgia"/>
          <w:sz w:val="16"/>
        </w:rPr>
        <w:t xml:space="preserve"> so </w:t>
      </w:r>
      <w:r w:rsidRPr="00345C82">
        <w:rPr>
          <w:rStyle w:val="StyleBoldUnderline"/>
          <w:rFonts w:ascii="Georgia" w:hAnsi="Georgia"/>
        </w:rPr>
        <w:t>important.</w:t>
      </w:r>
      <w:r w:rsidRPr="00345C82">
        <w:rPr>
          <w:rFonts w:ascii="Georgia" w:hAnsi="Georgia"/>
          <w:sz w:val="16"/>
        </w:rPr>
        <w:t xml:space="preserve"> The government is </w:t>
      </w:r>
      <w:proofErr w:type="gramStart"/>
      <w:r w:rsidRPr="00345C82">
        <w:rPr>
          <w:rFonts w:ascii="Georgia" w:hAnsi="Georgia"/>
          <w:sz w:val="16"/>
        </w:rPr>
        <w:t>down-sizing</w:t>
      </w:r>
      <w:proofErr w:type="gramEnd"/>
      <w:r w:rsidRPr="00345C82">
        <w:rPr>
          <w:rFonts w:ascii="Georgia" w:hAnsi="Georgia"/>
          <w:sz w:val="16"/>
        </w:rPr>
        <w:t xml:space="preserve"> the old Foreign and Commonwealth Office where people were regional experts, spoke the languages and were engaged for the long-term, and provides more resources to the Department for International Development where its staff are experts in good causes. This shift was clear in the UK’s attempt to develop an Ethical Foreign Policy in the 1990s – an approach </w:t>
      </w:r>
      <w:proofErr w:type="gramStart"/>
      <w:r w:rsidRPr="00345C82">
        <w:rPr>
          <w:rFonts w:ascii="Georgia" w:hAnsi="Georgia"/>
          <w:sz w:val="16"/>
        </w:rPr>
        <w:t>which</w:t>
      </w:r>
      <w:proofErr w:type="gramEnd"/>
      <w:r w:rsidRPr="00345C82">
        <w:rPr>
          <w:rFonts w:ascii="Georgia" w:hAnsi="Georgia"/>
          <w:sz w:val="16"/>
        </w:rPr>
        <w:t xml:space="preserve"> openly claimed to have rejected strategic interests for values and the promotion of Britain’s caring and sharing ‘identity’. Clearly, the projection of foreign policy on the basis of demonstrations of values and identity, rather than an understanding of the needs and interests of people on the ground, leads to ill thought-through and short-</w:t>
      </w:r>
      <w:proofErr w:type="spellStart"/>
      <w:r w:rsidRPr="00345C82">
        <w:rPr>
          <w:rFonts w:ascii="Georgia" w:hAnsi="Georgia"/>
          <w:sz w:val="16"/>
        </w:rPr>
        <w:t>termist</w:t>
      </w:r>
      <w:proofErr w:type="spellEnd"/>
      <w:r w:rsidRPr="00345C82">
        <w:rPr>
          <w:rFonts w:ascii="Georgia" w:hAnsi="Georgia"/>
          <w:sz w:val="16"/>
        </w:rPr>
        <w:t xml:space="preserve"> policy-making, as was seen in the ‘value-based’ interventions from Bosnia to Iraq (see Blair’s recent Foreign Affairs article, ‘A Battle for Global Values’, 86:1 (2007), pp.79–90)</w:t>
      </w:r>
      <w:proofErr w:type="gramStart"/>
      <w:r w:rsidRPr="00345C82">
        <w:rPr>
          <w:rFonts w:ascii="Georgia" w:hAnsi="Georgia"/>
          <w:sz w:val="16"/>
        </w:rPr>
        <w:t>.</w:t>
      </w:r>
      <w:r w:rsidR="00E940B3" w:rsidRPr="00345C82">
        <w:rPr>
          <w:rFonts w:ascii="Georgia" w:hAnsi="Georgia"/>
          <w:sz w:val="12"/>
        </w:rPr>
        <w:t>¶</w:t>
      </w:r>
      <w:proofErr w:type="gramEnd"/>
      <w:r w:rsidR="00E940B3" w:rsidRPr="00345C82">
        <w:rPr>
          <w:rFonts w:ascii="Georgia" w:hAnsi="Georgia"/>
          <w:sz w:val="16"/>
        </w:rPr>
        <w:t xml:space="preserve"> </w:t>
      </w:r>
      <w:r w:rsidRPr="00345C82">
        <w:rPr>
          <w:rStyle w:val="StyleBoldUnderline"/>
          <w:rFonts w:ascii="Georgia" w:hAnsi="Georgia"/>
        </w:rPr>
        <w:t>Governments have been more than happy to put global ethics at the top of the political agenda for -</w:t>
      </w:r>
      <w:r w:rsidRPr="00345C82">
        <w:rPr>
          <w:rFonts w:ascii="Georgia" w:hAnsi="Georgia"/>
          <w:sz w:val="16"/>
        </w:rPr>
        <w:t xml:space="preserve"> the same reasons that radical activists have been eager to shift to the global sphere – </w:t>
      </w:r>
      <w:r w:rsidRPr="00345C82">
        <w:rPr>
          <w:rStyle w:val="StyleBoldUnderline"/>
          <w:rFonts w:ascii="Georgia" w:hAnsi="Georgia"/>
        </w:rPr>
        <w:t>the freedom from political responsibility that it affords them. Every government</w:t>
      </w:r>
      <w:r w:rsidRPr="00345C82">
        <w:rPr>
          <w:rFonts w:ascii="Georgia" w:hAnsi="Georgia"/>
          <w:sz w:val="16"/>
        </w:rPr>
        <w:t xml:space="preserve"> and international institution </w:t>
      </w:r>
      <w:r w:rsidRPr="00345C82">
        <w:rPr>
          <w:rStyle w:val="StyleBoldUnderline"/>
          <w:rFonts w:ascii="Georgia" w:hAnsi="Georgia"/>
        </w:rPr>
        <w:t>has shifted from strategic and instrumental policy-making</w:t>
      </w:r>
      <w:r w:rsidRPr="00345C82">
        <w:rPr>
          <w:rFonts w:ascii="Georgia" w:hAnsi="Georgia"/>
          <w:sz w:val="16"/>
        </w:rPr>
        <w:t xml:space="preserve"> based on a clear political </w:t>
      </w:r>
      <w:proofErr w:type="spellStart"/>
      <w:r w:rsidRPr="00345C82">
        <w:rPr>
          <w:rFonts w:ascii="Georgia" w:hAnsi="Georgia"/>
          <w:sz w:val="16"/>
        </w:rPr>
        <w:t>programme</w:t>
      </w:r>
      <w:proofErr w:type="spellEnd"/>
      <w:r w:rsidRPr="00345C82">
        <w:rPr>
          <w:rFonts w:ascii="Georgia" w:hAnsi="Georgia"/>
          <w:sz w:val="16"/>
        </w:rPr>
        <w:t xml:space="preserve"> </w:t>
      </w:r>
      <w:r w:rsidRPr="00345C82">
        <w:rPr>
          <w:rStyle w:val="StyleBoldUnderline"/>
          <w:rFonts w:ascii="Georgia" w:hAnsi="Georgia"/>
        </w:rPr>
        <w:t>to the ambitious assertion of global causes</w:t>
      </w:r>
      <w:r w:rsidRPr="00345C82">
        <w:rPr>
          <w:rFonts w:ascii="Georgia" w:hAnsi="Georgia"/>
          <w:sz w:val="16"/>
        </w:rPr>
        <w:t xml:space="preserve"> – saving the planet, ending poverty, saving Africa, not just ending war but solving the causes of conflict </w:t>
      </w:r>
      <w:proofErr w:type="spellStart"/>
      <w:r w:rsidRPr="00345C82">
        <w:rPr>
          <w:rFonts w:ascii="Georgia" w:hAnsi="Georgia"/>
          <w:sz w:val="16"/>
        </w:rPr>
        <w:t>etc</w:t>
      </w:r>
      <w:proofErr w:type="spellEnd"/>
      <w:r w:rsidRPr="00345C82">
        <w:rPr>
          <w:rFonts w:ascii="Georgia" w:hAnsi="Georgia"/>
          <w:sz w:val="16"/>
        </w:rPr>
        <w:t xml:space="preserve"> – of course, the more ambitious the aim the less anyone can be held to account for success and failure. In fact, the more global the problem is, the more responsibility can be shifted to blame the US or the UN for the failure to translate ethical claims into concrete results. Ethical global questions, where the alleged values of the UN, the UK, the ‘</w:t>
      </w:r>
      <w:proofErr w:type="spellStart"/>
      <w:r w:rsidRPr="00345C82">
        <w:rPr>
          <w:rFonts w:ascii="Georgia" w:hAnsi="Georgia"/>
          <w:sz w:val="16"/>
        </w:rPr>
        <w:t>civilised</w:t>
      </w:r>
      <w:proofErr w:type="spellEnd"/>
      <w:r w:rsidRPr="00345C82">
        <w:rPr>
          <w:rFonts w:ascii="Georgia" w:hAnsi="Georgia"/>
          <w:sz w:val="16"/>
        </w:rPr>
        <w:t xml:space="preserve"> world’, NATO or the EU are on the line in ‘wars of choice’ from the war on terror to the war on global warming lack traditional instrumentality because they are driven less by the traditional interests of Realpolitik than the narcissistic search for meaning or identity</w:t>
      </w:r>
      <w:proofErr w:type="gramStart"/>
      <w:r w:rsidRPr="00345C82">
        <w:rPr>
          <w:rFonts w:ascii="Georgia" w:hAnsi="Georgia"/>
          <w:sz w:val="16"/>
        </w:rPr>
        <w:t>.</w:t>
      </w:r>
      <w:r w:rsidR="00E940B3" w:rsidRPr="00345C82">
        <w:rPr>
          <w:rFonts w:ascii="Georgia" w:hAnsi="Georgia"/>
          <w:sz w:val="12"/>
        </w:rPr>
        <w:t>¶</w:t>
      </w:r>
      <w:proofErr w:type="gramEnd"/>
      <w:r w:rsidR="00E940B3" w:rsidRPr="00345C82">
        <w:rPr>
          <w:rFonts w:ascii="Georgia" w:hAnsi="Georgia"/>
          <w:sz w:val="16"/>
        </w:rPr>
        <w:t xml:space="preserve"> </w:t>
      </w:r>
      <w:r w:rsidRPr="00345C82">
        <w:rPr>
          <w:rFonts w:ascii="Georgia" w:hAnsi="Georgia"/>
          <w:sz w:val="16"/>
        </w:rPr>
        <w:t xml:space="preserve">Governments feel the consequences of their lack of social connection, even more than we do as individuals; it undermines any attempt to represent shared interests or cohere political </w:t>
      </w:r>
      <w:proofErr w:type="spellStart"/>
      <w:r w:rsidRPr="00345C82">
        <w:rPr>
          <w:rFonts w:ascii="Georgia" w:hAnsi="Georgia"/>
          <w:sz w:val="16"/>
        </w:rPr>
        <w:t>programmes</w:t>
      </w:r>
      <w:proofErr w:type="spellEnd"/>
      <w:r w:rsidRPr="00345C82">
        <w:rPr>
          <w:rFonts w:ascii="Georgia" w:hAnsi="Georgia"/>
          <w:sz w:val="16"/>
        </w:rPr>
        <w:t xml:space="preserve">. As </w:t>
      </w:r>
      <w:proofErr w:type="spellStart"/>
      <w:r w:rsidRPr="00345C82">
        <w:rPr>
          <w:rFonts w:ascii="Georgia" w:hAnsi="Georgia"/>
          <w:sz w:val="16"/>
        </w:rPr>
        <w:t>Baudrillard</w:t>
      </w:r>
      <w:proofErr w:type="spellEnd"/>
      <w:r w:rsidRPr="00345C82">
        <w:rPr>
          <w:rFonts w:ascii="Georgia" w:hAnsi="Georgia"/>
          <w:sz w:val="16"/>
        </w:rPr>
        <w:t xml:space="preserve"> suggests, without a connection to the ‘represented’ masses, political leaders are as open to ridicule and exposure as the</w:t>
      </w:r>
      <w:r w:rsidR="00E940B3" w:rsidRPr="00345C82">
        <w:rPr>
          <w:rFonts w:ascii="Georgia" w:hAnsi="Georgia"/>
          <w:sz w:val="12"/>
        </w:rPr>
        <w:t>¶</w:t>
      </w:r>
      <w:r w:rsidR="00E940B3" w:rsidRPr="00345C82">
        <w:rPr>
          <w:rFonts w:ascii="Georgia" w:hAnsi="Georgia"/>
          <w:sz w:val="16"/>
        </w:rPr>
        <w:t xml:space="preserve"> </w:t>
      </w:r>
      <w:r w:rsidRPr="00345C82">
        <w:rPr>
          <w:rFonts w:ascii="Georgia" w:hAnsi="Georgia"/>
          <w:sz w:val="16"/>
        </w:rPr>
        <w:t>5</w:t>
      </w:r>
      <w:r w:rsidR="00E940B3" w:rsidRPr="00345C82">
        <w:rPr>
          <w:rFonts w:ascii="Georgia" w:hAnsi="Georgia"/>
          <w:sz w:val="12"/>
        </w:rPr>
        <w:t>¶</w:t>
      </w:r>
      <w:r w:rsidR="00E940B3" w:rsidRPr="00345C82">
        <w:rPr>
          <w:rFonts w:ascii="Georgia" w:hAnsi="Georgia"/>
          <w:sz w:val="16"/>
        </w:rPr>
        <w:t xml:space="preserve"> </w:t>
      </w:r>
      <w:r w:rsidRPr="00345C82">
        <w:rPr>
          <w:rFonts w:ascii="Georgia" w:hAnsi="Georgia"/>
          <w:sz w:val="16"/>
        </w:rPr>
        <w:t xml:space="preserve">‘Emperor with no clothes’ (In the Shadow of the Silent Majorities, New York: </w:t>
      </w:r>
      <w:proofErr w:type="spellStart"/>
      <w:proofErr w:type="gramStart"/>
      <w:r w:rsidRPr="00345C82">
        <w:rPr>
          <w:rFonts w:ascii="Georgia" w:hAnsi="Georgia"/>
          <w:sz w:val="16"/>
        </w:rPr>
        <w:t>Semiotext</w:t>
      </w:r>
      <w:proofErr w:type="spellEnd"/>
      <w:r w:rsidRPr="00345C82">
        <w:rPr>
          <w:rFonts w:ascii="Georgia" w:hAnsi="Georgia"/>
          <w:sz w:val="16"/>
        </w:rPr>
        <w:t>(</w:t>
      </w:r>
      <w:proofErr w:type="gramEnd"/>
      <w:r w:rsidRPr="00345C82">
        <w:rPr>
          <w:rFonts w:ascii="Georgia" w:hAnsi="Georgia"/>
          <w:sz w:val="16"/>
        </w:rPr>
        <w:t xml:space="preserve">e), 1983, for example). </w:t>
      </w:r>
      <w:r w:rsidRPr="00345C82">
        <w:rPr>
          <w:rStyle w:val="StyleBoldUnderline"/>
          <w:rFonts w:ascii="Georgia" w:hAnsi="Georgia"/>
        </w:rPr>
        <w:t xml:space="preserve">It is this lack of shared social </w:t>
      </w:r>
      <w:proofErr w:type="gramStart"/>
      <w:r w:rsidRPr="00345C82">
        <w:rPr>
          <w:rStyle w:val="StyleBoldUnderline"/>
          <w:rFonts w:ascii="Georgia" w:hAnsi="Georgia"/>
        </w:rPr>
        <w:t>goals which</w:t>
      </w:r>
      <w:proofErr w:type="gramEnd"/>
      <w:r w:rsidRPr="00345C82">
        <w:rPr>
          <w:rStyle w:val="StyleBoldUnderline"/>
          <w:rFonts w:ascii="Georgia" w:hAnsi="Georgia"/>
        </w:rPr>
        <w:t xml:space="preserve"> makes instrumental policy-making increasingly problematic</w:t>
      </w:r>
      <w:r w:rsidRPr="00345C82">
        <w:rPr>
          <w:rFonts w:ascii="Georgia" w:hAnsi="Georgia"/>
          <w:sz w:val="16"/>
        </w:rPr>
        <w:t xml:space="preserve">. As Donald Rumsfeld stated about the war on terror, ‘there are no metrics’ to help assess whether the war is being won or lost. These wars and campaigns, often </w:t>
      </w:r>
      <w:proofErr w:type="gramStart"/>
      <w:r w:rsidRPr="00345C82">
        <w:rPr>
          <w:rFonts w:ascii="Georgia" w:hAnsi="Georgia"/>
          <w:sz w:val="16"/>
        </w:rPr>
        <w:t>alleged to be based</w:t>
      </w:r>
      <w:proofErr w:type="gramEnd"/>
      <w:r w:rsidRPr="00345C82">
        <w:rPr>
          <w:rFonts w:ascii="Georgia" w:hAnsi="Georgia"/>
          <w:sz w:val="16"/>
        </w:rPr>
        <w:t xml:space="preserve"> on the altruistic claim of the needs and interests of others, are demonstrations and performances, based on ethical claims rather than responsible practices and policies. Max Weber once </w:t>
      </w:r>
      <w:proofErr w:type="spellStart"/>
      <w:r w:rsidRPr="00345C82">
        <w:rPr>
          <w:rFonts w:ascii="Georgia" w:hAnsi="Georgia"/>
          <w:sz w:val="16"/>
        </w:rPr>
        <w:t>counterposed</w:t>
      </w:r>
      <w:proofErr w:type="spellEnd"/>
      <w:r w:rsidRPr="00345C82">
        <w:rPr>
          <w:rFonts w:ascii="Georgia" w:hAnsi="Georgia"/>
          <w:sz w:val="16"/>
        </w:rPr>
        <w:t xml:space="preserve"> this type of politics – the ‘ethics of conviction’ – to the ‘ethics of responsibility’ in his lecture on ‘Politics as a Vocation’. </w:t>
      </w:r>
      <w:r w:rsidRPr="00345C82">
        <w:rPr>
          <w:rStyle w:val="StyleBoldUnderline"/>
          <w:rFonts w:ascii="Georgia" w:hAnsi="Georgia"/>
        </w:rPr>
        <w:t xml:space="preserve">The desire to act on the international scene without a clear strategy or purpose has led to highly </w:t>
      </w:r>
      <w:proofErr w:type="spellStart"/>
      <w:r w:rsidRPr="00345C82">
        <w:rPr>
          <w:rStyle w:val="StyleBoldUnderline"/>
          <w:rFonts w:ascii="Georgia" w:hAnsi="Georgia"/>
        </w:rPr>
        <w:t>destabilising</w:t>
      </w:r>
      <w:proofErr w:type="spellEnd"/>
      <w:r w:rsidRPr="00345C82">
        <w:rPr>
          <w:rStyle w:val="StyleBoldUnderline"/>
          <w:rFonts w:ascii="Georgia" w:hAnsi="Georgia"/>
        </w:rPr>
        <w:t xml:space="preserve"> interventions</w:t>
      </w:r>
      <w:r w:rsidRPr="00345C82">
        <w:rPr>
          <w:rFonts w:ascii="Georgia" w:hAnsi="Georgia"/>
          <w:sz w:val="16"/>
        </w:rPr>
        <w:t xml:space="preserve"> from the Balkans to Iraq and to the </w:t>
      </w:r>
      <w:proofErr w:type="spellStart"/>
      <w:r w:rsidRPr="00345C82">
        <w:rPr>
          <w:rFonts w:ascii="Georgia" w:hAnsi="Georgia"/>
          <w:sz w:val="16"/>
        </w:rPr>
        <w:t>moralisation</w:t>
      </w:r>
      <w:proofErr w:type="spellEnd"/>
      <w:r w:rsidRPr="00345C82">
        <w:rPr>
          <w:rFonts w:ascii="Georgia" w:hAnsi="Georgia"/>
          <w:sz w:val="16"/>
        </w:rPr>
        <w:t xml:space="preserve"> of a wide range of issues from war crimes to EU membership requirements</w:t>
      </w:r>
      <w:proofErr w:type="gramStart"/>
      <w:r w:rsidRPr="00345C82">
        <w:rPr>
          <w:rFonts w:ascii="Georgia" w:hAnsi="Georgia"/>
          <w:sz w:val="16"/>
        </w:rPr>
        <w:t>.</w:t>
      </w:r>
      <w:r w:rsidR="00E940B3" w:rsidRPr="00345C82">
        <w:rPr>
          <w:rFonts w:ascii="Georgia" w:hAnsi="Georgia"/>
          <w:sz w:val="12"/>
        </w:rPr>
        <w:t>¶</w:t>
      </w:r>
      <w:proofErr w:type="gramEnd"/>
      <w:r w:rsidR="00E940B3" w:rsidRPr="00345C82">
        <w:rPr>
          <w:rFonts w:ascii="Georgia" w:hAnsi="Georgia"/>
          <w:sz w:val="16"/>
        </w:rPr>
        <w:t xml:space="preserve"> </w:t>
      </w:r>
      <w:r w:rsidRPr="00345C82">
        <w:rPr>
          <w:rFonts w:ascii="Georgia" w:hAnsi="Georgia"/>
          <w:sz w:val="16"/>
        </w:rPr>
        <w:t>Academia</w:t>
      </w:r>
      <w:r w:rsidR="00E940B3" w:rsidRPr="00345C82">
        <w:rPr>
          <w:rFonts w:ascii="Georgia" w:hAnsi="Georgia"/>
          <w:sz w:val="12"/>
        </w:rPr>
        <w:t>¶</w:t>
      </w:r>
      <w:r w:rsidR="00E940B3" w:rsidRPr="00345C82">
        <w:rPr>
          <w:rFonts w:ascii="Georgia" w:hAnsi="Georgia"/>
          <w:sz w:val="16"/>
        </w:rPr>
        <w:t xml:space="preserve"> </w:t>
      </w:r>
      <w:r w:rsidRPr="00345C82">
        <w:rPr>
          <w:rFonts w:ascii="Georgia" w:hAnsi="Georgia"/>
          <w:sz w:val="16"/>
        </w:rPr>
        <w:t>Today more and more people are ‘doing politics’ in their academic work. This is the reason for the boom in International Relations study and the attraction of other social sciences to the global sphere. I would argue that the attraction of IR for many people has not been IR theory but the desire to practice global ethics. The boom in the IR discipline has coincided with a rejection of Realist theoretical frameworks of power and interests and the sovereignty/anarchy problematic. However, I would argue that this rejection has not been a product of theoretical engagement with Realism but an ethical act of rejection of Realism’s ontological focus</w:t>
      </w:r>
      <w:proofErr w:type="gramStart"/>
      <w:r w:rsidRPr="00345C82">
        <w:rPr>
          <w:rFonts w:ascii="Georgia" w:hAnsi="Georgia"/>
          <w:sz w:val="16"/>
        </w:rPr>
        <w:t>.</w:t>
      </w:r>
      <w:r w:rsidR="00E940B3" w:rsidRPr="00345C82">
        <w:rPr>
          <w:rFonts w:ascii="Georgia" w:hAnsi="Georgia"/>
          <w:sz w:val="12"/>
        </w:rPr>
        <w:t>¶</w:t>
      </w:r>
      <w:proofErr w:type="gramEnd"/>
      <w:r w:rsidR="00E940B3" w:rsidRPr="00345C82">
        <w:rPr>
          <w:rFonts w:ascii="Georgia" w:hAnsi="Georgia"/>
          <w:sz w:val="16"/>
        </w:rPr>
        <w:t xml:space="preserve"> </w:t>
      </w:r>
      <w:r w:rsidRPr="00345C82">
        <w:rPr>
          <w:rFonts w:ascii="Georgia" w:hAnsi="Georgia"/>
          <w:sz w:val="16"/>
        </w:rPr>
        <w:t xml:space="preserve">It seems that our ideas and our theories say much more about us than the world we live in. Normative theorists and Constructivists tend to support the global ethical turn arguing that we should not be as concerned with ‘what is’ as with the potential for the emergence of global ethical community. Constructivists, in particular, focus upon the ethical </w:t>
      </w:r>
      <w:proofErr w:type="gramStart"/>
      <w:r w:rsidRPr="00345C82">
        <w:rPr>
          <w:rFonts w:ascii="Georgia" w:hAnsi="Georgia"/>
          <w:sz w:val="16"/>
        </w:rPr>
        <w:t>language which</w:t>
      </w:r>
      <w:proofErr w:type="gramEnd"/>
      <w:r w:rsidRPr="00345C82">
        <w:rPr>
          <w:rFonts w:ascii="Georgia" w:hAnsi="Georgia"/>
          <w:sz w:val="16"/>
        </w:rPr>
        <w:t xml:space="preserve"> political elites espouse rather than the practices of power. But </w:t>
      </w:r>
      <w:r w:rsidRPr="00345C82">
        <w:rPr>
          <w:rStyle w:val="StyleBoldUnderline"/>
          <w:rFonts w:ascii="Georgia" w:hAnsi="Georgia"/>
        </w:rPr>
        <w:t>the most dangerous trends</w:t>
      </w:r>
      <w:r w:rsidRPr="00345C82">
        <w:rPr>
          <w:rFonts w:ascii="Georgia" w:hAnsi="Georgia"/>
          <w:sz w:val="16"/>
        </w:rPr>
        <w:t xml:space="preserve"> in the discipline today </w:t>
      </w:r>
      <w:r w:rsidRPr="00345C82">
        <w:rPr>
          <w:rStyle w:val="StyleBoldUnderline"/>
          <w:rFonts w:ascii="Georgia" w:hAnsi="Georgia"/>
        </w:rPr>
        <w:t>are those frameworks which have taken up Critical theory and argue that focusing on the world as it exists is conservative ‘problem-solving’ while the task for critical theorists is to focus on emancipatory alternative forms</w:t>
      </w:r>
      <w:r w:rsidRPr="00345C82">
        <w:rPr>
          <w:rFonts w:ascii="Georgia" w:hAnsi="Georgia"/>
          <w:sz w:val="16"/>
        </w:rPr>
        <w:t xml:space="preserve"> of living or of thinking about the world. </w:t>
      </w:r>
      <w:r w:rsidRPr="00345C82">
        <w:rPr>
          <w:rStyle w:val="StyleBoldUnderline"/>
          <w:rFonts w:ascii="Georgia" w:hAnsi="Georgia"/>
        </w:rPr>
        <w:t>Critical thought</w:t>
      </w:r>
      <w:r w:rsidRPr="00345C82">
        <w:rPr>
          <w:rFonts w:ascii="Georgia" w:hAnsi="Georgia"/>
          <w:sz w:val="16"/>
        </w:rPr>
        <w:t xml:space="preserve"> then </w:t>
      </w:r>
      <w:r w:rsidRPr="00345C82">
        <w:rPr>
          <w:rStyle w:val="StyleBoldUnderline"/>
          <w:rFonts w:ascii="Georgia" w:hAnsi="Georgia"/>
        </w:rPr>
        <w:t>becomes a process of wishful thinking rather than one of engagement</w:t>
      </w:r>
      <w:proofErr w:type="gramStart"/>
      <w:r w:rsidRPr="00345C82">
        <w:rPr>
          <w:rFonts w:ascii="Georgia" w:hAnsi="Georgia"/>
          <w:sz w:val="16"/>
        </w:rPr>
        <w:t>,</w:t>
      </w:r>
      <w:r w:rsidR="00E940B3" w:rsidRPr="00345C82">
        <w:rPr>
          <w:rFonts w:ascii="Georgia" w:hAnsi="Georgia"/>
          <w:sz w:val="12"/>
        </w:rPr>
        <w:t>¶</w:t>
      </w:r>
      <w:proofErr w:type="gramEnd"/>
      <w:r w:rsidR="00E940B3" w:rsidRPr="00345C82">
        <w:rPr>
          <w:rFonts w:ascii="Georgia" w:hAnsi="Georgia"/>
          <w:sz w:val="16"/>
        </w:rPr>
        <w:t xml:space="preserve"> </w:t>
      </w:r>
      <w:r w:rsidRPr="00345C82">
        <w:rPr>
          <w:rFonts w:ascii="Georgia" w:hAnsi="Georgia"/>
          <w:sz w:val="16"/>
        </w:rPr>
        <w:t>6</w:t>
      </w:r>
      <w:r w:rsidR="00E940B3" w:rsidRPr="00345C82">
        <w:rPr>
          <w:rFonts w:ascii="Georgia" w:hAnsi="Georgia"/>
          <w:sz w:val="12"/>
        </w:rPr>
        <w:t>¶</w:t>
      </w:r>
      <w:r w:rsidR="00E940B3" w:rsidRPr="00345C82">
        <w:rPr>
          <w:rFonts w:ascii="Georgia" w:hAnsi="Georgia"/>
          <w:sz w:val="16"/>
        </w:rPr>
        <w:t xml:space="preserve"> </w:t>
      </w:r>
      <w:r w:rsidRPr="00345C82">
        <w:rPr>
          <w:rFonts w:ascii="Georgia" w:hAnsi="Georgia"/>
          <w:sz w:val="16"/>
        </w:rPr>
        <w:t xml:space="preserve">with its advocates arguing that we need to focus on clarifying our own ethical frameworks and biases and </w:t>
      </w:r>
      <w:proofErr w:type="spellStart"/>
      <w:r w:rsidRPr="00345C82">
        <w:rPr>
          <w:rFonts w:ascii="Georgia" w:hAnsi="Georgia"/>
          <w:sz w:val="16"/>
        </w:rPr>
        <w:t>positionality</w:t>
      </w:r>
      <w:proofErr w:type="spellEnd"/>
      <w:r w:rsidRPr="00345C82">
        <w:rPr>
          <w:rFonts w:ascii="Georgia" w:hAnsi="Georgia"/>
          <w:sz w:val="16"/>
        </w:rPr>
        <w:t xml:space="preserve"> before thinking about or teaching on world affairs; in the process </w:t>
      </w:r>
      <w:r w:rsidRPr="00345C82">
        <w:rPr>
          <w:rStyle w:val="StyleBoldUnderline"/>
          <w:rFonts w:ascii="Georgia" w:hAnsi="Georgia"/>
        </w:rPr>
        <w:t>this becomes ‘me-search’ rather than research</w:t>
      </w:r>
      <w:r w:rsidRPr="00345C82">
        <w:rPr>
          <w:rFonts w:ascii="Georgia" w:hAnsi="Georgia"/>
          <w:sz w:val="16"/>
        </w:rPr>
        <w:t>. We have moved a long way from Hedley Bull’s perspective that, for academic research to be truly radical, we had to put our values to the side to follow where the question or inquiry might lead</w:t>
      </w:r>
      <w:proofErr w:type="gramStart"/>
      <w:r w:rsidRPr="00345C82">
        <w:rPr>
          <w:rFonts w:ascii="Georgia" w:hAnsi="Georgia"/>
          <w:sz w:val="16"/>
        </w:rPr>
        <w:t>.</w:t>
      </w:r>
      <w:r w:rsidR="00E940B3" w:rsidRPr="00345C82">
        <w:rPr>
          <w:rFonts w:ascii="Georgia" w:hAnsi="Georgia"/>
          <w:sz w:val="12"/>
        </w:rPr>
        <w:t>¶</w:t>
      </w:r>
      <w:proofErr w:type="gramEnd"/>
      <w:r w:rsidR="00E940B3" w:rsidRPr="00345C82">
        <w:rPr>
          <w:rFonts w:ascii="Georgia" w:hAnsi="Georgia"/>
          <w:sz w:val="16"/>
        </w:rPr>
        <w:t xml:space="preserve"> </w:t>
      </w:r>
      <w:r w:rsidRPr="00345C82">
        <w:rPr>
          <w:rFonts w:ascii="Georgia" w:hAnsi="Georgia"/>
          <w:sz w:val="16"/>
        </w:rPr>
        <w:t xml:space="preserve">The inward-looking and narcissistic trends in academia, where </w:t>
      </w:r>
      <w:r w:rsidRPr="00345C82">
        <w:rPr>
          <w:rStyle w:val="StyleBoldUnderline"/>
          <w:rFonts w:ascii="Georgia" w:hAnsi="Georgia"/>
        </w:rPr>
        <w:t>we are more concerned with our</w:t>
      </w:r>
      <w:r w:rsidRPr="00345C82">
        <w:rPr>
          <w:rFonts w:ascii="Georgia" w:hAnsi="Georgia"/>
          <w:sz w:val="16"/>
        </w:rPr>
        <w:t xml:space="preserve"> ‘reflectivity’ – the </w:t>
      </w:r>
      <w:r w:rsidRPr="00345C82">
        <w:rPr>
          <w:rStyle w:val="StyleBoldUnderline"/>
          <w:rFonts w:ascii="Georgia" w:hAnsi="Georgia"/>
        </w:rPr>
        <w:t>awareness of our own ethics and values - than with engaging with the world</w:t>
      </w:r>
      <w:r w:rsidRPr="00345C82">
        <w:rPr>
          <w:rFonts w:ascii="Georgia" w:hAnsi="Georgia"/>
          <w:sz w:val="16"/>
        </w:rPr>
        <w:t>, was brought home to me when I asked my IR students which theoretical frameworks they agreed with most and they replied mostly Critical theory and Constructivism despite the fact that they thought that states operated on the basis of power and self-interest in a world of anarchy. Their theoretical preferences were based more on what their choices said about them as ethical individuals than about how theory might be used to understand and engage with the world.</w:t>
      </w:r>
    </w:p>
    <w:p w14:paraId="0531E4E4" w14:textId="2A356268" w:rsidR="001C6BB3" w:rsidRPr="00345C82" w:rsidRDefault="00297155" w:rsidP="001C6BB3">
      <w:pPr>
        <w:pStyle w:val="Heading3"/>
        <w:rPr>
          <w:rFonts w:ascii="Georgia" w:hAnsi="Georgia"/>
        </w:rPr>
      </w:pPr>
      <w:r w:rsidRPr="00345C82">
        <w:rPr>
          <w:rFonts w:ascii="Georgia" w:hAnsi="Georgia"/>
        </w:rPr>
        <w:t>AT: Exclusive</w:t>
      </w:r>
    </w:p>
    <w:p w14:paraId="4E97FDA1" w14:textId="77777777" w:rsidR="00796E5A" w:rsidRPr="00345C82" w:rsidRDefault="00796E5A" w:rsidP="001C6BB3">
      <w:pPr>
        <w:pStyle w:val="Tag2"/>
        <w:rPr>
          <w:rFonts w:ascii="Georgia" w:hAnsi="Georgia"/>
        </w:rPr>
      </w:pPr>
    </w:p>
    <w:p w14:paraId="37E9E188" w14:textId="5A80E60C" w:rsidR="00796E5A" w:rsidRPr="00345C82" w:rsidRDefault="00297155" w:rsidP="005D1FDF">
      <w:pPr>
        <w:pStyle w:val="Heading4"/>
        <w:rPr>
          <w:rStyle w:val="StyleStyleBold12pt"/>
          <w:rFonts w:ascii="Georgia" w:hAnsi="Georgia"/>
          <w:b/>
        </w:rPr>
      </w:pPr>
      <w:r w:rsidRPr="00345C82">
        <w:rPr>
          <w:rStyle w:val="StyleStyleBold12pt"/>
          <w:rFonts w:ascii="Georgia" w:hAnsi="Georgia"/>
          <w:b/>
        </w:rPr>
        <w:t>The state is not innately exclusionary – invoking nationhood can vitalize and sustain civic engagement as well as relativize internal differences.</w:t>
      </w:r>
    </w:p>
    <w:p w14:paraId="227DE24B" w14:textId="77777777" w:rsidR="00796E5A" w:rsidRPr="00345C82" w:rsidRDefault="00796E5A" w:rsidP="001C6BB3">
      <w:pPr>
        <w:rPr>
          <w:rStyle w:val="StyleStyleBold12pt"/>
          <w:rFonts w:ascii="Georgia" w:hAnsi="Georgia"/>
        </w:rPr>
      </w:pPr>
    </w:p>
    <w:p w14:paraId="04710523" w14:textId="77777777" w:rsidR="001C6BB3" w:rsidRPr="00345C82" w:rsidRDefault="001C6BB3" w:rsidP="001C6BB3">
      <w:pPr>
        <w:rPr>
          <w:rStyle w:val="StyleStyleBold12pt"/>
          <w:rFonts w:ascii="Georgia" w:hAnsi="Georgia"/>
        </w:rPr>
      </w:pPr>
      <w:r w:rsidRPr="00345C82">
        <w:rPr>
          <w:rStyle w:val="StyleStyleBold12pt"/>
          <w:rFonts w:ascii="Georgia" w:hAnsi="Georgia"/>
        </w:rPr>
        <w:t>Brubaker 4</w:t>
      </w:r>
    </w:p>
    <w:p w14:paraId="7EDECC41" w14:textId="77777777" w:rsidR="001C6BB3" w:rsidRPr="00345C82" w:rsidRDefault="001C6BB3" w:rsidP="001C6BB3">
      <w:pPr>
        <w:rPr>
          <w:rFonts w:ascii="Georgia" w:hAnsi="Georgia"/>
        </w:rPr>
      </w:pPr>
      <w:r w:rsidRPr="00345C82">
        <w:rPr>
          <w:rFonts w:ascii="Georgia" w:hAnsi="Georgia"/>
        </w:rPr>
        <w:t xml:space="preserve">Rogers Brubaker, Department of Sociology, UCLA, 2004, In the Name of the Nation: </w:t>
      </w:r>
      <w:proofErr w:type="spellStart"/>
      <w:r w:rsidRPr="00345C82">
        <w:rPr>
          <w:rFonts w:ascii="Georgia" w:hAnsi="Georgia"/>
        </w:rPr>
        <w:t>Reflectionson</w:t>
      </w:r>
      <w:proofErr w:type="spellEnd"/>
      <w:r w:rsidRPr="00345C82">
        <w:rPr>
          <w:rFonts w:ascii="Georgia" w:hAnsi="Georgia"/>
        </w:rPr>
        <w:t xml:space="preserve"> Nationalism and Patriotism, Citizenship Studies, Vol. 8, No. 2, </w:t>
      </w:r>
      <w:hyperlink r:id="rId24" w:history="1">
        <w:r w:rsidRPr="00345C82">
          <w:rPr>
            <w:rStyle w:val="Hyperlink"/>
            <w:rFonts w:ascii="Georgia" w:hAnsi="Georgia"/>
          </w:rPr>
          <w:t>www.sailorstraining.eu/admin/download/b28.pdf</w:t>
        </w:r>
      </w:hyperlink>
      <w:r w:rsidRPr="00345C82">
        <w:rPr>
          <w:rFonts w:ascii="Georgia" w:hAnsi="Georgia"/>
        </w:rPr>
        <w:t xml:space="preserve"> </w:t>
      </w:r>
    </w:p>
    <w:p w14:paraId="444ED0D3" w14:textId="77777777" w:rsidR="001C6BB3" w:rsidRPr="00345C82" w:rsidRDefault="001C6BB3" w:rsidP="001C6BB3">
      <w:pPr>
        <w:rPr>
          <w:rFonts w:ascii="Georgia" w:hAnsi="Georgia"/>
        </w:rPr>
      </w:pPr>
    </w:p>
    <w:p w14:paraId="7BA6963D" w14:textId="77777777" w:rsidR="001C6BB3" w:rsidRPr="00345C82" w:rsidRDefault="001C6BB3" w:rsidP="00297155">
      <w:pPr>
        <w:rPr>
          <w:rFonts w:ascii="Georgia" w:hAnsi="Georgia"/>
        </w:rPr>
      </w:pPr>
      <w:r w:rsidRPr="00345C82">
        <w:rPr>
          <w:rStyle w:val="StyleBoldUnderline"/>
          <w:rFonts w:ascii="Georgia" w:hAnsi="Georgia"/>
        </w:rPr>
        <w:t>In the United States</w:t>
      </w:r>
      <w:r w:rsidRPr="00345C82">
        <w:rPr>
          <w:rFonts w:ascii="Georgia" w:hAnsi="Georgia"/>
        </w:rPr>
        <w:t xml:space="preserve"> and other relatively settled, longstanding nation-states, </w:t>
      </w:r>
      <w:r w:rsidRPr="00345C82">
        <w:rPr>
          <w:rStyle w:val="StyleBoldUnderline"/>
          <w:rFonts w:ascii="Georgia" w:hAnsi="Georgia"/>
        </w:rPr>
        <w:t xml:space="preserve">‘nation’ can work </w:t>
      </w:r>
      <w:r w:rsidRPr="00345C82">
        <w:rPr>
          <w:rFonts w:ascii="Georgia" w:hAnsi="Georgia"/>
        </w:rPr>
        <w:t xml:space="preserve">in this exclusionary way, as in nativist movements in America or in the rhetoric of the contemporary European far right (‘la France </w:t>
      </w:r>
      <w:proofErr w:type="spellStart"/>
      <w:r w:rsidRPr="00345C82">
        <w:rPr>
          <w:rFonts w:ascii="Georgia" w:hAnsi="Georgia"/>
        </w:rPr>
        <w:t>oux</w:t>
      </w:r>
      <w:proofErr w:type="spellEnd"/>
      <w:r w:rsidRPr="00345C82">
        <w:rPr>
          <w:rFonts w:ascii="Georgia" w:hAnsi="Georgia"/>
        </w:rPr>
        <w:t xml:space="preserve"> </w:t>
      </w:r>
      <w:proofErr w:type="spellStart"/>
      <w:r w:rsidRPr="00345C82">
        <w:rPr>
          <w:rFonts w:ascii="Georgia" w:hAnsi="Georgia"/>
        </w:rPr>
        <w:t>Franc¸ais</w:t>
      </w:r>
      <w:proofErr w:type="spellEnd"/>
      <w:r w:rsidRPr="00345C82">
        <w:rPr>
          <w:rFonts w:ascii="Georgia" w:hAnsi="Georgia"/>
        </w:rPr>
        <w:t xml:space="preserve">’, ‘Deutschland den </w:t>
      </w:r>
      <w:proofErr w:type="spellStart"/>
      <w:r w:rsidRPr="00345C82">
        <w:rPr>
          <w:rFonts w:ascii="Georgia" w:hAnsi="Georgia"/>
        </w:rPr>
        <w:t>Deutshchen</w:t>
      </w:r>
      <w:proofErr w:type="spellEnd"/>
      <w:r w:rsidRPr="00345C82">
        <w:rPr>
          <w:rFonts w:ascii="Georgia" w:hAnsi="Georgia"/>
        </w:rPr>
        <w:t xml:space="preserve">’). Yet it can also work </w:t>
      </w:r>
      <w:r w:rsidRPr="00345C82">
        <w:rPr>
          <w:rStyle w:val="StyleBoldUnderline"/>
          <w:rFonts w:ascii="Georgia" w:hAnsi="Georgia"/>
        </w:rPr>
        <w:t>in a</w:t>
      </w:r>
      <w:r w:rsidRPr="00345C82">
        <w:rPr>
          <w:rFonts w:ascii="Georgia" w:hAnsi="Georgia"/>
        </w:rPr>
        <w:t xml:space="preserve"> very different and </w:t>
      </w:r>
      <w:r w:rsidRPr="00345C82">
        <w:rPr>
          <w:rStyle w:val="StyleBoldUnderline"/>
          <w:rFonts w:ascii="Georgia" w:hAnsi="Georgia"/>
        </w:rPr>
        <w:t>fundamentally inclusive way</w:t>
      </w:r>
      <w:r w:rsidRPr="00345C82">
        <w:rPr>
          <w:rFonts w:ascii="Georgia" w:hAnsi="Georgia"/>
        </w:rPr>
        <w:t xml:space="preserve">.3 </w:t>
      </w:r>
      <w:proofErr w:type="gramStart"/>
      <w:r w:rsidRPr="00345C82">
        <w:rPr>
          <w:rStyle w:val="StyleBoldUnderline"/>
          <w:rFonts w:ascii="Georgia" w:hAnsi="Georgia"/>
        </w:rPr>
        <w:t>It</w:t>
      </w:r>
      <w:proofErr w:type="gramEnd"/>
      <w:r w:rsidRPr="00345C82">
        <w:rPr>
          <w:rStyle w:val="StyleBoldUnderline"/>
          <w:rFonts w:ascii="Georgia" w:hAnsi="Georgia"/>
        </w:rPr>
        <w:t xml:space="preserve"> can work to mobilize mutual solidarity among members of ‘the nation’</w:t>
      </w:r>
      <w:r w:rsidRPr="00345C82">
        <w:rPr>
          <w:rFonts w:ascii="Georgia" w:hAnsi="Georgia"/>
        </w:rPr>
        <w:t>, inclusively</w:t>
      </w:r>
      <w:r w:rsidRPr="00345C82">
        <w:rPr>
          <w:rStyle w:val="StyleBoldUnderline"/>
          <w:rFonts w:ascii="Georgia" w:hAnsi="Georgia"/>
        </w:rPr>
        <w:t xml:space="preserve"> defined to include all </w:t>
      </w:r>
      <w:r w:rsidRPr="00345C82">
        <w:rPr>
          <w:rFonts w:ascii="Georgia" w:hAnsi="Georgia"/>
        </w:rPr>
        <w:t xml:space="preserve">citizens—and perhaps all long-term </w:t>
      </w:r>
      <w:r w:rsidRPr="00345C82">
        <w:rPr>
          <w:rStyle w:val="StyleBoldUnderline"/>
          <w:rFonts w:ascii="Georgia" w:hAnsi="Georgia"/>
        </w:rPr>
        <w:t>residents—of the state. To invoke nationhood</w:t>
      </w:r>
      <w:r w:rsidRPr="00345C82">
        <w:rPr>
          <w:rFonts w:ascii="Georgia" w:hAnsi="Georgia"/>
        </w:rPr>
        <w:t xml:space="preserve">, in this sense, </w:t>
      </w:r>
      <w:r w:rsidRPr="00345C82">
        <w:rPr>
          <w:rStyle w:val="StyleBoldUnderline"/>
          <w:rFonts w:ascii="Georgia" w:hAnsi="Georgia"/>
        </w:rPr>
        <w:t>is to attempt to transcend or at least relativize internal differences</w:t>
      </w:r>
      <w:r w:rsidRPr="00345C82">
        <w:rPr>
          <w:rFonts w:ascii="Georgia" w:hAnsi="Georgia"/>
        </w:rPr>
        <w:t xml:space="preserve"> and distinctions. It is an attempt </w:t>
      </w:r>
      <w:r w:rsidRPr="00345C82">
        <w:rPr>
          <w:rStyle w:val="StyleBoldUnderline"/>
          <w:rFonts w:ascii="Georgia" w:hAnsi="Georgia"/>
        </w:rPr>
        <w:t>to get people to think of themselves</w:t>
      </w:r>
      <w:r w:rsidRPr="00345C82">
        <w:rPr>
          <w:rFonts w:ascii="Georgia" w:hAnsi="Georgia"/>
        </w:rPr>
        <w:t>— to formulate their identities and their interests—</w:t>
      </w:r>
      <w:r w:rsidRPr="00345C82">
        <w:rPr>
          <w:rStyle w:val="StyleBoldUnderline"/>
          <w:rFonts w:ascii="Georgia" w:hAnsi="Georgia"/>
        </w:rPr>
        <w:t>as members of that nation, rather than</w:t>
      </w:r>
      <w:r w:rsidRPr="00345C82">
        <w:rPr>
          <w:rFonts w:ascii="Georgia" w:hAnsi="Georgia"/>
        </w:rPr>
        <w:t xml:space="preserve"> as members of </w:t>
      </w:r>
      <w:r w:rsidRPr="00345C82">
        <w:rPr>
          <w:rStyle w:val="StyleBoldUnderline"/>
          <w:rFonts w:ascii="Georgia" w:hAnsi="Georgia"/>
        </w:rPr>
        <w:t>some</w:t>
      </w:r>
      <w:r w:rsidRPr="00345C82">
        <w:rPr>
          <w:rFonts w:ascii="Georgia" w:hAnsi="Georgia"/>
        </w:rPr>
        <w:t xml:space="preserve"> other </w:t>
      </w:r>
      <w:r w:rsidRPr="00345C82">
        <w:rPr>
          <w:rStyle w:val="StyleBoldUnderline"/>
          <w:rFonts w:ascii="Georgia" w:hAnsi="Georgia"/>
        </w:rPr>
        <w:t>collectivity</w:t>
      </w:r>
      <w:r w:rsidRPr="00345C82">
        <w:rPr>
          <w:rFonts w:ascii="Georgia" w:hAnsi="Georgia"/>
        </w:rPr>
        <w:t xml:space="preserve">. To appeal to the nation can be a powerful rhetorical resource, though it is not automatically so. </w:t>
      </w:r>
      <w:r w:rsidRPr="00345C82">
        <w:rPr>
          <w:rStyle w:val="StyleBoldUnderline"/>
          <w:rFonts w:ascii="Georgia" w:hAnsi="Georgia"/>
        </w:rPr>
        <w:t>Academics</w:t>
      </w:r>
      <w:r w:rsidRPr="00345C82">
        <w:rPr>
          <w:rFonts w:ascii="Georgia" w:hAnsi="Georgia"/>
        </w:rPr>
        <w:t xml:space="preserve"> in the social sciences and humanities in the United States </w:t>
      </w:r>
      <w:r w:rsidRPr="00345C82">
        <w:rPr>
          <w:rStyle w:val="StyleBoldUnderline"/>
          <w:rFonts w:ascii="Georgia" w:hAnsi="Georgia"/>
        </w:rPr>
        <w:t>are generally</w:t>
      </w:r>
      <w:r w:rsidRPr="00345C82">
        <w:rPr>
          <w:rFonts w:ascii="Georgia" w:hAnsi="Georgia"/>
        </w:rPr>
        <w:t xml:space="preserve"> skeptical of or even </w:t>
      </w:r>
      <w:r w:rsidRPr="00345C82">
        <w:rPr>
          <w:rStyle w:val="StyleBoldUnderline"/>
          <w:rFonts w:ascii="Georgia" w:hAnsi="Georgia"/>
        </w:rPr>
        <w:t>hostile to such invocations of nationhood.</w:t>
      </w:r>
      <w:r w:rsidRPr="00345C82">
        <w:rPr>
          <w:rFonts w:ascii="Georgia" w:hAnsi="Georgia"/>
        </w:rPr>
        <w:t xml:space="preserve"> They are often seen as </w:t>
      </w:r>
      <w:proofErr w:type="spellStart"/>
      <w:r w:rsidRPr="00345C82">
        <w:rPr>
          <w:rFonts w:ascii="Georgia" w:hAnsi="Georgia"/>
        </w:rPr>
        <w:t>de´passe</w:t>
      </w:r>
      <w:proofErr w:type="spellEnd"/>
      <w:r w:rsidRPr="00345C82">
        <w:rPr>
          <w:rFonts w:ascii="Georgia" w:hAnsi="Georgia"/>
        </w:rPr>
        <w:t>´, parochial, naive, regressive, or even dangerous. For many scholars in the social sciences and humanities, ‘nation’ is a suspect category.</w:t>
      </w:r>
    </w:p>
    <w:p w14:paraId="40DE9540" w14:textId="77777777" w:rsidR="001C6BB3" w:rsidRPr="00345C82" w:rsidRDefault="001C6BB3" w:rsidP="00297155">
      <w:pPr>
        <w:rPr>
          <w:rFonts w:ascii="Georgia" w:hAnsi="Georgia"/>
          <w:sz w:val="12"/>
          <w:szCs w:val="12"/>
        </w:rPr>
      </w:pPr>
      <w:r w:rsidRPr="00345C82">
        <w:rPr>
          <w:rFonts w:ascii="Georgia" w:hAnsi="Georgia"/>
        </w:rPr>
        <w:t xml:space="preserve">Few American scholars wave flags, and many of us are suspicious of those who do. </w:t>
      </w:r>
      <w:proofErr w:type="gramStart"/>
      <w:r w:rsidRPr="00345C82">
        <w:rPr>
          <w:rFonts w:ascii="Georgia" w:hAnsi="Georgia"/>
        </w:rPr>
        <w:t>And often with good reason, since flag-waving has been associated with intolerance, xenophobia, and militarism, with exaggerated national pride and aggressive foreign policy.</w:t>
      </w:r>
      <w:proofErr w:type="gramEnd"/>
      <w:r w:rsidRPr="00345C82">
        <w:rPr>
          <w:rFonts w:ascii="Georgia" w:hAnsi="Georgia"/>
        </w:rPr>
        <w:t xml:space="preserve"> Unspeakable horrors—and a wide range of lesser evils—have been perpetrated in the name of the nation, and not just in the name of ‘ethnic’ nations, but in the name of putatively ‘civic’ nations as well (Mann, 2004). But this is not sufficient to account for the prevailingly negative stance towards the nation. Unspeakable horrors, and an equally wide range of lesser evils, have been committed in the name of many other sorts of imagined communities </w:t>
      </w:r>
      <w:r w:rsidRPr="00345C82">
        <w:rPr>
          <w:rFonts w:ascii="Georgia" w:hAnsi="Georgia"/>
          <w:sz w:val="12"/>
          <w:szCs w:val="12"/>
        </w:rPr>
        <w:t>as well—in the name of the state, the race, the ethnic group, the class, the party, the faith.</w:t>
      </w:r>
    </w:p>
    <w:p w14:paraId="36109217" w14:textId="77777777" w:rsidR="001C6BB3" w:rsidRPr="00345C82" w:rsidRDefault="001C6BB3" w:rsidP="001C6BB3">
      <w:pPr>
        <w:rPr>
          <w:rFonts w:ascii="Georgia" w:hAnsi="Georgia"/>
          <w:sz w:val="12"/>
          <w:szCs w:val="12"/>
        </w:rPr>
      </w:pPr>
      <w:r w:rsidRPr="00345C82">
        <w:rPr>
          <w:rFonts w:ascii="Georgia" w:hAnsi="Georgia"/>
          <w:sz w:val="12"/>
          <w:szCs w:val="12"/>
        </w:rPr>
        <w:t>In addition to the sense that nationalism is dangerous, and closely connected to some of the great evils of our time—the sense that, as John Dunn (1979, p. 55) put it, nationalism is ‘the starkest political shame of the 20th-century’— there is a much broader suspicion of invocations of nationhood. This derives from the widespread diagnosis that we live in a post-national age. It comes from the sense that, however well fitted the category ‘nation’ was to economic, political, and cultural realities in the nineteenth century, it is increasingly ill-fitted to those realities today. On this account, nation is fundamentally an anachronistic category, and invocations of nationhood, even if not dangerous, are out of sync with the basic principles that structure social life today.4</w:t>
      </w:r>
    </w:p>
    <w:p w14:paraId="34C14E07" w14:textId="77777777" w:rsidR="001C6BB3" w:rsidRPr="00345C82" w:rsidRDefault="001C6BB3" w:rsidP="001C6BB3">
      <w:pPr>
        <w:rPr>
          <w:rFonts w:ascii="Georgia" w:hAnsi="Georgia"/>
          <w:sz w:val="12"/>
          <w:szCs w:val="12"/>
        </w:rPr>
      </w:pPr>
      <w:r w:rsidRPr="00345C82">
        <w:rPr>
          <w:rFonts w:ascii="Georgia" w:hAnsi="Georgia"/>
          <w:sz w:val="12"/>
          <w:szCs w:val="12"/>
        </w:rPr>
        <w:t xml:space="preserve">The post-nationalist stance combines an empirical claim, a methodological critique, and a normative argument. I will say a few words about each in turn. The empirical claim asserts the declining capacity and diminishing relevance of the nation-state. Buffeted by the unprecedented circulation of people, goods, messages, images, ideas, and cultural products, the nation-state is said to have progressively lost its ability to ‘cage’ (Mann, 1993, p. 61), frame, and govern social, economic, cultural, and political life. It is said to have lost its ability to control its borders, regulate its economy, shape its culture, address a variety of border-spanning problems, and engage the hearts and minds of its citizens. I believe this thesis is greatly overstated, and not just because the September 11 attacks have prompted an aggressively resurgent statism.5 Even the European Union, central to a good deal of writing on post-nationalism, does not represent a linear or unambiguous move ‘beyond the nation-state’. As </w:t>
      </w:r>
      <w:proofErr w:type="spellStart"/>
      <w:r w:rsidRPr="00345C82">
        <w:rPr>
          <w:rFonts w:ascii="Georgia" w:hAnsi="Georgia"/>
          <w:sz w:val="12"/>
          <w:szCs w:val="12"/>
        </w:rPr>
        <w:t>Milward</w:t>
      </w:r>
      <w:proofErr w:type="spellEnd"/>
      <w:r w:rsidRPr="00345C82">
        <w:rPr>
          <w:rFonts w:ascii="Georgia" w:hAnsi="Georgia"/>
          <w:sz w:val="12"/>
          <w:szCs w:val="12"/>
        </w:rPr>
        <w:t xml:space="preserve"> (1992) has argued, the initially limited moves toward supranational authority in Europe worked—and were intended—to restore and strengthen the authority of the nation-state. And the massive reconfiguration of political space along national lines in Central and Eastern Europe at the end of the Cold War suggests that far from moving beyond the nation-state, large parts of Europe were moving back to the nation-state.6 The ‘short twentieth century’ concluded much as it had begun, with Central and Eastern Europe entering not a post-national but a post-multinational era through the large-scale nationalization of previously multinational political space. Certainly nationhood remains the universal formula for legitimating statehood. </w:t>
      </w:r>
    </w:p>
    <w:p w14:paraId="76DB3BEE" w14:textId="77777777" w:rsidR="001C6BB3" w:rsidRPr="00345C82" w:rsidRDefault="001C6BB3" w:rsidP="001C6BB3">
      <w:pPr>
        <w:rPr>
          <w:rFonts w:ascii="Georgia" w:hAnsi="Georgia"/>
          <w:sz w:val="12"/>
          <w:szCs w:val="12"/>
        </w:rPr>
      </w:pPr>
      <w:r w:rsidRPr="00345C82">
        <w:rPr>
          <w:rFonts w:ascii="Georgia" w:hAnsi="Georgia"/>
          <w:sz w:val="12"/>
          <w:szCs w:val="12"/>
        </w:rPr>
        <w:t xml:space="preserve"> Can one speak of an ‘unprecedented porosity’ of borders, as one recent book has put it (</w:t>
      </w:r>
      <w:proofErr w:type="spellStart"/>
      <w:r w:rsidRPr="00345C82">
        <w:rPr>
          <w:rFonts w:ascii="Georgia" w:hAnsi="Georgia"/>
          <w:sz w:val="12"/>
          <w:szCs w:val="12"/>
        </w:rPr>
        <w:t>Sheffer</w:t>
      </w:r>
      <w:proofErr w:type="spellEnd"/>
      <w:r w:rsidRPr="00345C82">
        <w:rPr>
          <w:rFonts w:ascii="Georgia" w:hAnsi="Georgia"/>
          <w:sz w:val="12"/>
          <w:szCs w:val="12"/>
        </w:rPr>
        <w:t>, 2003, p. 22)? In some respects, perhaps</w:t>
      </w:r>
      <w:proofErr w:type="gramStart"/>
      <w:r w:rsidRPr="00345C82">
        <w:rPr>
          <w:rFonts w:ascii="Georgia" w:hAnsi="Georgia"/>
          <w:sz w:val="12"/>
          <w:szCs w:val="12"/>
        </w:rPr>
        <w:t>;</w:t>
      </w:r>
      <w:proofErr w:type="gramEnd"/>
      <w:r w:rsidRPr="00345C82">
        <w:rPr>
          <w:rFonts w:ascii="Georgia" w:hAnsi="Georgia"/>
          <w:sz w:val="12"/>
          <w:szCs w:val="12"/>
        </w:rPr>
        <w:t xml:space="preserve"> but in other respects—especially with regard to the movement of people—social technologies of border control have continued to develop. One cannot speak of a generalized loss of control by states over their borders; in fact, during the last century, the opposite trend has prevailed, as states have deployed increasingly sophisticated technologies of identification, surveillance, and control, from passports and visas through integrated databases and biometric devices. The world’s poor who seek to better their estate through international migration face a tighter mesh of state regulation than they did a century ago (</w:t>
      </w:r>
      <w:proofErr w:type="spellStart"/>
      <w:r w:rsidRPr="00345C82">
        <w:rPr>
          <w:rFonts w:ascii="Georgia" w:hAnsi="Georgia"/>
          <w:sz w:val="12"/>
          <w:szCs w:val="12"/>
        </w:rPr>
        <w:t>Hirst</w:t>
      </w:r>
      <w:proofErr w:type="spellEnd"/>
      <w:r w:rsidRPr="00345C82">
        <w:rPr>
          <w:rFonts w:ascii="Georgia" w:hAnsi="Georgia"/>
          <w:sz w:val="12"/>
          <w:szCs w:val="12"/>
        </w:rPr>
        <w:t xml:space="preserve"> and Thompson, 1999, pp. 30–1, 267). Is migration today unprecedented in volume and velocity, as is often asserted? Actually, it is not: on a per capita basis, the overseas flows of a century ago to the United States were considerably larger than those of recent decades, while global migration flows are today ‘on balance slightly less intensive’ than those of the later nineteenth and early twentieth century (Held et al., 1999, p. 326). Do migrants today sustain ties with their countries of origin? Of course they do; but they managed to do so without e-mail and inexpensive telephone connections a century ago, and it is not clear—contrary to what theorists of post-nationalism suggest—that the manner in which they do so today represents a basic transcendence of the nation-state.7 Has a globalizing capitalism reduced the capacity of the state to regulate the economy? Undoubtedly. Yet in other domains—such as the regulation of what had previously been considered private behavior—the regulatory grip of the state has become tighter rather than looser (Mann, 1997, pp. 491–2).</w:t>
      </w:r>
    </w:p>
    <w:p w14:paraId="53970E0C" w14:textId="77777777" w:rsidR="001C6BB3" w:rsidRPr="00345C82" w:rsidRDefault="001C6BB3" w:rsidP="001C6BB3">
      <w:pPr>
        <w:rPr>
          <w:rFonts w:ascii="Georgia" w:hAnsi="Georgia"/>
          <w:sz w:val="12"/>
          <w:szCs w:val="12"/>
        </w:rPr>
      </w:pPr>
      <w:r w:rsidRPr="00345C82">
        <w:rPr>
          <w:rFonts w:ascii="Georgia" w:hAnsi="Georgia"/>
          <w:sz w:val="12"/>
          <w:szCs w:val="12"/>
        </w:rPr>
        <w:t xml:space="preserve">The methodological critique is that the social sciences have long suffered from ‘methodological nationalism’ (Centre for the Study of Global Governance, 2002; </w:t>
      </w:r>
      <w:proofErr w:type="spellStart"/>
      <w:r w:rsidRPr="00345C82">
        <w:rPr>
          <w:rFonts w:ascii="Georgia" w:hAnsi="Georgia"/>
          <w:sz w:val="12"/>
          <w:szCs w:val="12"/>
        </w:rPr>
        <w:t>Wimmer</w:t>
      </w:r>
      <w:proofErr w:type="spellEnd"/>
      <w:r w:rsidRPr="00345C82">
        <w:rPr>
          <w:rFonts w:ascii="Georgia" w:hAnsi="Georgia"/>
          <w:sz w:val="12"/>
          <w:szCs w:val="12"/>
        </w:rPr>
        <w:t xml:space="preserve"> and Glick-Schiller, 2002)—the tendency to take the ‘nation-state’ as equivalent to ‘society’, and to focus on internal structures and processes at the expense of global or otherwise border-transcending processes and structures. There is obviously a good deal of truth in this critique, even if it tends to be overstated, and neglects the work that some historians and social scientists have long been doing on border-spanning flows and networks.</w:t>
      </w:r>
    </w:p>
    <w:p w14:paraId="6502D479" w14:textId="77777777" w:rsidR="001C6BB3" w:rsidRPr="00345C82" w:rsidRDefault="001C6BB3" w:rsidP="001C6BB3">
      <w:pPr>
        <w:rPr>
          <w:rFonts w:ascii="Georgia" w:hAnsi="Georgia"/>
          <w:sz w:val="12"/>
          <w:szCs w:val="12"/>
        </w:rPr>
      </w:pPr>
      <w:r w:rsidRPr="00345C82">
        <w:rPr>
          <w:rFonts w:ascii="Georgia" w:hAnsi="Georgia"/>
          <w:sz w:val="12"/>
          <w:szCs w:val="12"/>
        </w:rPr>
        <w:t>But what follows from this critique? If it serves to encourage the study of social processes organized on multiple levels in addition to the level of the nation-state, so much the better. But if the methodological critique is coupled— as it often is—with the empirical claim about the diminishing relevance of the nation-state, and if it serves therefore to channel attention away from state-level processes and structures, there is a risk that academic fashion will lead us to neglect what remains, for better or worse, a fundamental level of organization and fundamental locus of power.</w:t>
      </w:r>
    </w:p>
    <w:p w14:paraId="389E184C" w14:textId="77777777" w:rsidR="001C6BB3" w:rsidRPr="00345C82" w:rsidRDefault="001C6BB3" w:rsidP="001C6BB3">
      <w:pPr>
        <w:rPr>
          <w:rFonts w:ascii="Georgia" w:hAnsi="Georgia"/>
          <w:sz w:val="12"/>
          <w:szCs w:val="12"/>
        </w:rPr>
      </w:pPr>
      <w:r w:rsidRPr="00345C82">
        <w:rPr>
          <w:rFonts w:ascii="Georgia" w:hAnsi="Georgia"/>
          <w:sz w:val="12"/>
          <w:szCs w:val="12"/>
        </w:rPr>
        <w:t xml:space="preserve">The normative critique of the nation-state comes from two directions. From above, the cosmopolitan argument is that humanity </w:t>
      </w:r>
      <w:proofErr w:type="gramStart"/>
      <w:r w:rsidRPr="00345C82">
        <w:rPr>
          <w:rFonts w:ascii="Georgia" w:hAnsi="Georgia"/>
          <w:sz w:val="12"/>
          <w:szCs w:val="12"/>
        </w:rPr>
        <w:t>as a whole, not the nation- state, should define the primary horizon of our moral imagination and political engagement</w:t>
      </w:r>
      <w:proofErr w:type="gramEnd"/>
      <w:r w:rsidRPr="00345C82">
        <w:rPr>
          <w:rFonts w:ascii="Georgia" w:hAnsi="Georgia"/>
          <w:sz w:val="12"/>
          <w:szCs w:val="12"/>
        </w:rPr>
        <w:t xml:space="preserve"> (Nussbaum, 1996). From below, </w:t>
      </w:r>
      <w:proofErr w:type="spellStart"/>
      <w:r w:rsidRPr="00345C82">
        <w:rPr>
          <w:rFonts w:ascii="Georgia" w:hAnsi="Georgia"/>
          <w:sz w:val="12"/>
          <w:szCs w:val="12"/>
        </w:rPr>
        <w:t>muticulturalism</w:t>
      </w:r>
      <w:proofErr w:type="spellEnd"/>
      <w:r w:rsidRPr="00345C82">
        <w:rPr>
          <w:rFonts w:ascii="Georgia" w:hAnsi="Georgia"/>
          <w:sz w:val="12"/>
          <w:szCs w:val="12"/>
        </w:rPr>
        <w:t xml:space="preserve"> and identity politics celebrate group identities and privilege them over wider, more encompassing affiliations.</w:t>
      </w:r>
    </w:p>
    <w:p w14:paraId="2416FC7E" w14:textId="77777777" w:rsidR="001C6BB3" w:rsidRPr="00345C82" w:rsidRDefault="001C6BB3" w:rsidP="001C6BB3">
      <w:pPr>
        <w:rPr>
          <w:rFonts w:ascii="Georgia" w:hAnsi="Georgia"/>
          <w:sz w:val="12"/>
          <w:szCs w:val="12"/>
        </w:rPr>
      </w:pPr>
      <w:r w:rsidRPr="00345C82">
        <w:rPr>
          <w:rFonts w:ascii="Georgia" w:hAnsi="Georgia"/>
          <w:sz w:val="12"/>
          <w:szCs w:val="12"/>
        </w:rPr>
        <w:t>One can distinguish stronger and weaker versions of the cosmopolitan argument. The strong cosmopolitan argument is that there is no good reason to privilege the nation-state as a focus of solidarity, a domain of mutual responsibility, and a locus of citizenship.8 The nation-state is a morally arbitrary community, since membership in it is determined, for the most part, by the lottery of birth, by morally arbitrary facts of birthplace or parentage. The weaker version of the cosmopolitan argument is that the boundaries of the nation-state should not set limits to our moral responsibility and political commitments. It is hard to disagree with this point. No matter how open and ‘joinable’ a nation is—a point to which I will return below—it is always imagined, as Benedict Anderson (1991) observed, as a limited community. It is intrinsically parochial and irredeemably particular. Even the most adamant critics of universalism will surely agree that those beyond the boundaries of the nation-state have some claim, as fellow human beings, on our moral imagination, our political energy, even perhaps our economic resources.9</w:t>
      </w:r>
    </w:p>
    <w:p w14:paraId="20E1424B" w14:textId="77777777" w:rsidR="001C6BB3" w:rsidRPr="00345C82" w:rsidRDefault="001C6BB3" w:rsidP="001C6BB3">
      <w:pPr>
        <w:rPr>
          <w:rFonts w:ascii="Georgia" w:hAnsi="Georgia"/>
          <w:sz w:val="12"/>
          <w:szCs w:val="12"/>
        </w:rPr>
      </w:pPr>
      <w:r w:rsidRPr="00345C82">
        <w:rPr>
          <w:rFonts w:ascii="Georgia" w:hAnsi="Georgia"/>
          <w:sz w:val="12"/>
          <w:szCs w:val="12"/>
        </w:rPr>
        <w:t>The second strand of the normative critique of the nation-state—the multiculturalist critique—</w:t>
      </w:r>
      <w:proofErr w:type="gramStart"/>
      <w:r w:rsidRPr="00345C82">
        <w:rPr>
          <w:rFonts w:ascii="Georgia" w:hAnsi="Georgia"/>
          <w:sz w:val="12"/>
          <w:szCs w:val="12"/>
        </w:rPr>
        <w:t>itself</w:t>
      </w:r>
      <w:proofErr w:type="gramEnd"/>
      <w:r w:rsidRPr="00345C82">
        <w:rPr>
          <w:rFonts w:ascii="Georgia" w:hAnsi="Georgia"/>
          <w:sz w:val="12"/>
          <w:szCs w:val="12"/>
        </w:rPr>
        <w:t xml:space="preserve"> takes various forms. Some criticize the nation-state for a homogenizing logic that inexorably suppresses cultural differences. Others claim that most putative nation-states (including the United States) are not in fact nation-states at all, but multinational states whose citizens may share a common loyalty to the state, but not a common national identity (</w:t>
      </w:r>
      <w:proofErr w:type="spellStart"/>
      <w:r w:rsidRPr="00345C82">
        <w:rPr>
          <w:rFonts w:ascii="Georgia" w:hAnsi="Georgia"/>
          <w:sz w:val="12"/>
          <w:szCs w:val="12"/>
        </w:rPr>
        <w:t>Kymlicka</w:t>
      </w:r>
      <w:proofErr w:type="spellEnd"/>
      <w:r w:rsidRPr="00345C82">
        <w:rPr>
          <w:rFonts w:ascii="Georgia" w:hAnsi="Georgia"/>
          <w:sz w:val="12"/>
          <w:szCs w:val="12"/>
        </w:rPr>
        <w:t xml:space="preserve">, 1995, p. 11). But the main challenge to the nation-state from multiculturalism and identity politics comes less from specific arguments than from a general disposition to cultivate and celebrate group identities and loyalties at the expense of </w:t>
      </w:r>
      <w:proofErr w:type="gramStart"/>
      <w:r w:rsidRPr="00345C82">
        <w:rPr>
          <w:rFonts w:ascii="Georgia" w:hAnsi="Georgia"/>
          <w:sz w:val="12"/>
          <w:szCs w:val="12"/>
        </w:rPr>
        <w:t>state-wide</w:t>
      </w:r>
      <w:proofErr w:type="gramEnd"/>
      <w:r w:rsidRPr="00345C82">
        <w:rPr>
          <w:rFonts w:ascii="Georgia" w:hAnsi="Georgia"/>
          <w:sz w:val="12"/>
          <w:szCs w:val="12"/>
        </w:rPr>
        <w:t xml:space="preserve"> identities and loyalties.</w:t>
      </w:r>
    </w:p>
    <w:p w14:paraId="7CB90CE3" w14:textId="77777777" w:rsidR="001C6BB3" w:rsidRPr="00345C82" w:rsidRDefault="001C6BB3" w:rsidP="00297155">
      <w:pPr>
        <w:rPr>
          <w:rFonts w:ascii="Georgia" w:hAnsi="Georgia"/>
        </w:rPr>
      </w:pPr>
      <w:r w:rsidRPr="00345C82">
        <w:rPr>
          <w:rFonts w:ascii="Georgia" w:hAnsi="Georgia"/>
          <w:sz w:val="12"/>
          <w:szCs w:val="12"/>
        </w:rPr>
        <w:t>In the face of this twofold cosmopolitan and multiculturalist critique, I would like to sketch a qualified defense of nationalism and patriotism in the contemporary American context.10 Observers have long noted the Janus-faced character of nationalism and patriotism, and I am well aware of their dark side. As someone who has studied nationalism in Eastern Europe, I am perhaps especially aware of that dark side, and I am aware that nationalism and patriotism have a dark side not only there but here. Yet the prevailing anti-national, post-national, and trans-national stances in the social sciences and humanities risk obscuring the good reasons—at least in the American context—for cultivating solidarity, mutual responsibility, and citizenship at the level of the nation-state. Some of those who defend patriotism do so by distinguishing it from nationalism.11 I do not want to take this tack, for I think that attempts to distinguish good patriotism from bad nationalism neglect the intrinsic ambivalence and polymorphism of both. Patriotism and</w:t>
      </w:r>
      <w:r w:rsidRPr="00345C82">
        <w:rPr>
          <w:rFonts w:ascii="Georgia" w:hAnsi="Georgia"/>
        </w:rPr>
        <w:t xml:space="preserve"> </w:t>
      </w:r>
      <w:r w:rsidRPr="00345C82">
        <w:rPr>
          <w:rStyle w:val="StyleBoldUnderline"/>
          <w:rFonts w:ascii="Georgia" w:hAnsi="Georgia"/>
        </w:rPr>
        <w:t>nationalism are not things with fixed natures; they are highly flexible political languages</w:t>
      </w:r>
      <w:r w:rsidRPr="00345C82">
        <w:rPr>
          <w:rFonts w:ascii="Georgia" w:hAnsi="Georgia"/>
        </w:rPr>
        <w:t xml:space="preserve">, ways of framing political arguments by appealing to the patria, the fatherland, the country, </w:t>
      </w:r>
      <w:proofErr w:type="gramStart"/>
      <w:r w:rsidRPr="00345C82">
        <w:rPr>
          <w:rFonts w:ascii="Georgia" w:hAnsi="Georgia"/>
        </w:rPr>
        <w:t>the</w:t>
      </w:r>
      <w:proofErr w:type="gramEnd"/>
      <w:r w:rsidRPr="00345C82">
        <w:rPr>
          <w:rFonts w:ascii="Georgia" w:hAnsi="Georgia"/>
        </w:rPr>
        <w:t xml:space="preserve"> nation. These terms have somewhat different connotations and resonances, and the political languages of patriotism and nationalism are therefore not fully overlapping. But they do overlap a great deal, and an enormous variety of work can be done with both languages. I therefore want to consider them together here.</w:t>
      </w:r>
    </w:p>
    <w:p w14:paraId="623051E8" w14:textId="77777777" w:rsidR="001C6BB3" w:rsidRPr="00345C82" w:rsidRDefault="001C6BB3" w:rsidP="00297155">
      <w:pPr>
        <w:rPr>
          <w:rFonts w:ascii="Georgia" w:hAnsi="Georgia"/>
        </w:rPr>
      </w:pPr>
      <w:r w:rsidRPr="00345C82">
        <w:rPr>
          <w:rFonts w:ascii="Georgia" w:hAnsi="Georgia"/>
        </w:rPr>
        <w:t>I want to suggest that patriotism and nationalism can be valuable in four respects. They can help develop more robust forms of citizenship, provide support for redistributive social policies, foster the integration of immigrants, and even serve as a check on the development of an aggressively unilateralist foreign policy.</w:t>
      </w:r>
    </w:p>
    <w:p w14:paraId="72C30B6B" w14:textId="77777777" w:rsidR="001C6BB3" w:rsidRPr="00345C82" w:rsidRDefault="001C6BB3" w:rsidP="00297155">
      <w:pPr>
        <w:rPr>
          <w:rFonts w:ascii="Georgia" w:hAnsi="Georgia"/>
        </w:rPr>
      </w:pPr>
      <w:r w:rsidRPr="00345C82">
        <w:rPr>
          <w:rStyle w:val="StyleBoldUnderline"/>
          <w:rFonts w:ascii="Georgia" w:hAnsi="Georgia"/>
          <w:b w:val="0"/>
          <w:u w:val="none"/>
        </w:rPr>
        <w:t xml:space="preserve">First, </w:t>
      </w:r>
      <w:r w:rsidRPr="00345C82">
        <w:rPr>
          <w:rStyle w:val="StyleBoldUnderline"/>
          <w:rFonts w:ascii="Georgia" w:hAnsi="Georgia"/>
        </w:rPr>
        <w:t>nationalism</w:t>
      </w:r>
      <w:r w:rsidRPr="00345C82">
        <w:rPr>
          <w:rFonts w:ascii="Georgia" w:hAnsi="Georgia"/>
        </w:rPr>
        <w:t xml:space="preserve"> and patriotism </w:t>
      </w:r>
      <w:r w:rsidRPr="00345C82">
        <w:rPr>
          <w:rStyle w:val="StyleBoldUnderline"/>
          <w:rFonts w:ascii="Georgia" w:hAnsi="Georgia"/>
        </w:rPr>
        <w:t>can motivate and sustain civic engagement</w:t>
      </w:r>
      <w:r w:rsidRPr="00345C82">
        <w:rPr>
          <w:rFonts w:ascii="Georgia" w:hAnsi="Georgia"/>
        </w:rPr>
        <w:t xml:space="preserve">. It is sometimes argued that liberal democratic states need committed and active citizens, and therefore need patriotism to generate and motivate such citizens. This argument shares the general weakness of functionalist arguments about what states or societies allegedly ‘need’; in fact, liberal democratic states seem to be able to muddle through with largely passive and uncommitted citizenries. But the argument need not be cast in functionalist form. A committed and engaged citizenry may not be necessary, but that does not make it any less desirable. And patriotism can help nourish civic engagement. </w:t>
      </w:r>
      <w:r w:rsidRPr="00345C82">
        <w:rPr>
          <w:rStyle w:val="StyleBoldUnderline"/>
          <w:rFonts w:ascii="Georgia" w:hAnsi="Georgia"/>
        </w:rPr>
        <w:t>It can help generate feelings of solidarity and mutual responsibility across the boundaries of identity groups</w:t>
      </w:r>
      <w:r w:rsidRPr="00345C82">
        <w:rPr>
          <w:rFonts w:ascii="Georgia" w:hAnsi="Georgia"/>
        </w:rPr>
        <w:t xml:space="preserve">. As Benedict Anderson (1991, p. 7) put it, the nation is conceived as a ‘deep horizontal comradeship’. Identification with fellow members of this imagined community </w:t>
      </w:r>
      <w:proofErr w:type="gramStart"/>
      <w:r w:rsidRPr="00345C82">
        <w:rPr>
          <w:rFonts w:ascii="Georgia" w:hAnsi="Georgia"/>
        </w:rPr>
        <w:t>can</w:t>
      </w:r>
      <w:proofErr w:type="gramEnd"/>
      <w:r w:rsidRPr="00345C82">
        <w:rPr>
          <w:rFonts w:ascii="Georgia" w:hAnsi="Georgia"/>
        </w:rPr>
        <w:t xml:space="preserve"> nourish the sense that their problems are on some level my problems, for which I have a special responsibility.12</w:t>
      </w:r>
    </w:p>
    <w:p w14:paraId="6626A5B7" w14:textId="3F99F56B" w:rsidR="001C6BB3" w:rsidRPr="00345C82" w:rsidRDefault="001C6BB3" w:rsidP="00297155">
      <w:pPr>
        <w:rPr>
          <w:rFonts w:ascii="Georgia" w:hAnsi="Georgia"/>
        </w:rPr>
      </w:pPr>
      <w:r w:rsidRPr="00345C82">
        <w:rPr>
          <w:rStyle w:val="StyleBoldUnderline"/>
          <w:rFonts w:ascii="Georgia" w:hAnsi="Georgia"/>
        </w:rPr>
        <w:t>Patriotic identification with one’s country</w:t>
      </w:r>
      <w:r w:rsidRPr="00345C82">
        <w:rPr>
          <w:rFonts w:ascii="Georgia" w:hAnsi="Georgia"/>
        </w:rPr>
        <w:t>—the feeling that this is my country, and my government—</w:t>
      </w:r>
      <w:r w:rsidRPr="00345C82">
        <w:rPr>
          <w:rStyle w:val="StyleBoldUnderline"/>
          <w:rFonts w:ascii="Georgia" w:hAnsi="Georgia"/>
        </w:rPr>
        <w:t>can help ground a sense of responsibility for, rather than disengagement from, actions taken by the national government. A feeling of responsibility</w:t>
      </w:r>
      <w:r w:rsidRPr="00345C82">
        <w:rPr>
          <w:rFonts w:ascii="Georgia" w:hAnsi="Georgia"/>
        </w:rPr>
        <w:t xml:space="preserve"> for such actions </w:t>
      </w:r>
      <w:r w:rsidRPr="00345C82">
        <w:rPr>
          <w:rStyle w:val="StyleBoldUnderline"/>
          <w:rFonts w:ascii="Georgia" w:hAnsi="Georgia"/>
        </w:rPr>
        <w:t>does not,</w:t>
      </w:r>
      <w:r w:rsidRPr="00345C82">
        <w:rPr>
          <w:rFonts w:ascii="Georgia" w:hAnsi="Georgia"/>
        </w:rPr>
        <w:t xml:space="preserve"> of course, </w:t>
      </w:r>
      <w:r w:rsidRPr="00345C82">
        <w:rPr>
          <w:rStyle w:val="StyleBoldUnderline"/>
          <w:rFonts w:ascii="Georgia" w:hAnsi="Georgia"/>
        </w:rPr>
        <w:t>imply agreement with them</w:t>
      </w:r>
      <w:r w:rsidRPr="00345C82">
        <w:rPr>
          <w:rFonts w:ascii="Georgia" w:hAnsi="Georgia"/>
        </w:rPr>
        <w:t xml:space="preserve">; it may even generate powerful emotions such as shame, outrage, and anger that underlie and motivate opposition to government policies. Patriotic commitments are likely to intensify rather than attenuate such emotions. As Richard </w:t>
      </w:r>
      <w:proofErr w:type="spellStart"/>
      <w:r w:rsidRPr="00345C82">
        <w:rPr>
          <w:rFonts w:ascii="Georgia" w:hAnsi="Georgia"/>
        </w:rPr>
        <w:t>Rorty</w:t>
      </w:r>
      <w:proofErr w:type="spellEnd"/>
      <w:r w:rsidRPr="00345C82">
        <w:rPr>
          <w:rFonts w:ascii="Georgia" w:hAnsi="Georgia"/>
        </w:rPr>
        <w:t xml:space="preserve"> (1994) observed, ‘you can feel shame over your country’s behavior only to the extent to which you feel it is your country’</w:t>
      </w:r>
      <w:proofErr w:type="gramStart"/>
      <w:r w:rsidRPr="00345C82">
        <w:rPr>
          <w:rFonts w:ascii="Georgia" w:hAnsi="Georgia"/>
        </w:rPr>
        <w:t>.13</w:t>
      </w:r>
      <w:proofErr w:type="gramEnd"/>
      <w:r w:rsidRPr="00345C82">
        <w:rPr>
          <w:rFonts w:ascii="Georgia" w:hAnsi="Georgia"/>
        </w:rPr>
        <w:t xml:space="preserve"> Patriotic commitments can furnish the energies and passions that motivate and sustain civic engagement</w:t>
      </w:r>
    </w:p>
    <w:p w14:paraId="1DB09244" w14:textId="77777777" w:rsidR="000B39BC" w:rsidRPr="00345C82" w:rsidRDefault="000B39BC" w:rsidP="00297155">
      <w:pPr>
        <w:rPr>
          <w:rFonts w:ascii="Georgia" w:hAnsi="Georgia"/>
        </w:rPr>
      </w:pPr>
    </w:p>
    <w:p w14:paraId="19E7F18E" w14:textId="45F728BC" w:rsidR="000B39BC" w:rsidRPr="00345C82" w:rsidRDefault="00EF31D9" w:rsidP="000B39BC">
      <w:pPr>
        <w:pStyle w:val="Heading3"/>
        <w:rPr>
          <w:rFonts w:ascii="Georgia" w:hAnsi="Georgia"/>
        </w:rPr>
      </w:pPr>
      <w:r w:rsidRPr="00345C82">
        <w:rPr>
          <w:rFonts w:ascii="Georgia" w:hAnsi="Georgia"/>
        </w:rPr>
        <w:t>They Make State Worse</w:t>
      </w:r>
    </w:p>
    <w:p w14:paraId="161CEBC7" w14:textId="77777777" w:rsidR="000B39BC" w:rsidRPr="00345C82" w:rsidRDefault="000B39BC" w:rsidP="000B39BC">
      <w:pPr>
        <w:pStyle w:val="Heading4"/>
        <w:rPr>
          <w:rFonts w:ascii="Georgia" w:hAnsi="Georgia"/>
        </w:rPr>
      </w:pPr>
      <w:r w:rsidRPr="00345C82">
        <w:rPr>
          <w:rFonts w:ascii="Georgia" w:hAnsi="Georgia"/>
        </w:rPr>
        <w:t>The “place of power” turns their offense – the state will merely perpetuate itself in revolution.</w:t>
      </w:r>
    </w:p>
    <w:p w14:paraId="6E8DDF99" w14:textId="77777777" w:rsidR="000B39BC" w:rsidRPr="00345C82" w:rsidRDefault="000B39BC" w:rsidP="000B39BC">
      <w:pPr>
        <w:rPr>
          <w:rStyle w:val="StyleStyleBold12pt"/>
          <w:rFonts w:ascii="Georgia" w:hAnsi="Georgia"/>
        </w:rPr>
      </w:pPr>
    </w:p>
    <w:p w14:paraId="53C7D429" w14:textId="1B93FEC2" w:rsidR="000B39BC" w:rsidRPr="00345C82" w:rsidRDefault="000B39BC" w:rsidP="000B39BC">
      <w:pPr>
        <w:rPr>
          <w:rStyle w:val="StyleStyleBold12pt"/>
          <w:rFonts w:ascii="Georgia" w:hAnsi="Georgia"/>
          <w:b w:val="0"/>
          <w:sz w:val="22"/>
          <w:szCs w:val="22"/>
        </w:rPr>
      </w:pPr>
      <w:r w:rsidRPr="00345C82">
        <w:rPr>
          <w:rStyle w:val="StyleStyleBold12pt"/>
          <w:rFonts w:ascii="Georgia" w:hAnsi="Georgia"/>
        </w:rPr>
        <w:t xml:space="preserve">Newman, 7 </w:t>
      </w:r>
      <w:r w:rsidRPr="00345C82">
        <w:rPr>
          <w:rStyle w:val="StyleStyleBold12pt"/>
          <w:rFonts w:ascii="Georgia" w:hAnsi="Georgia"/>
          <w:b w:val="0"/>
          <w:sz w:val="22"/>
          <w:szCs w:val="22"/>
        </w:rPr>
        <w:t xml:space="preserve">(Saul, Professor of Political Theory, PhD, University of </w:t>
      </w:r>
      <w:proofErr w:type="spellStart"/>
      <w:r w:rsidRPr="00345C82">
        <w:rPr>
          <w:rStyle w:val="StyleStyleBold12pt"/>
          <w:rFonts w:ascii="Georgia" w:hAnsi="Georgia"/>
          <w:b w:val="0"/>
          <w:sz w:val="22"/>
          <w:szCs w:val="22"/>
        </w:rPr>
        <w:t>Godsmiths</w:t>
      </w:r>
      <w:proofErr w:type="spellEnd"/>
      <w:r w:rsidRPr="00345C82">
        <w:rPr>
          <w:rStyle w:val="StyleStyleBold12pt"/>
          <w:rFonts w:ascii="Georgia" w:hAnsi="Georgia"/>
          <w:b w:val="0"/>
          <w:sz w:val="22"/>
          <w:szCs w:val="22"/>
        </w:rPr>
        <w:t xml:space="preserve"> London, </w:t>
      </w:r>
      <w:proofErr w:type="spellStart"/>
      <w:r w:rsidRPr="00345C82">
        <w:rPr>
          <w:rStyle w:val="StyleStyleBold12pt"/>
          <w:rFonts w:ascii="Georgia" w:hAnsi="Georgia"/>
          <w:b w:val="0"/>
          <w:i/>
          <w:sz w:val="22"/>
          <w:szCs w:val="22"/>
        </w:rPr>
        <w:t>SubStance</w:t>
      </w:r>
      <w:proofErr w:type="spellEnd"/>
      <w:r w:rsidRPr="00345C82">
        <w:rPr>
          <w:rStyle w:val="StyleStyleBold12pt"/>
          <w:rFonts w:ascii="Georgia" w:hAnsi="Georgia"/>
          <w:b w:val="0"/>
          <w:sz w:val="22"/>
          <w:szCs w:val="22"/>
        </w:rPr>
        <w:t xml:space="preserve">, Issue 113 (Volume 36, No. 2), 2007, “Anarchism, </w:t>
      </w:r>
      <w:proofErr w:type="spellStart"/>
      <w:r w:rsidRPr="00345C82">
        <w:rPr>
          <w:rStyle w:val="StyleStyleBold12pt"/>
          <w:rFonts w:ascii="Georgia" w:hAnsi="Georgia"/>
          <w:b w:val="0"/>
          <w:sz w:val="22"/>
          <w:szCs w:val="22"/>
        </w:rPr>
        <w:t>Poststructuralism</w:t>
      </w:r>
      <w:proofErr w:type="spellEnd"/>
      <w:r w:rsidRPr="00345C82">
        <w:rPr>
          <w:rStyle w:val="StyleStyleBold12pt"/>
          <w:rFonts w:ascii="Georgia" w:hAnsi="Georgia"/>
          <w:b w:val="0"/>
          <w:sz w:val="22"/>
          <w:szCs w:val="22"/>
        </w:rPr>
        <w:t>, and the Future of Radical Politics,” Project Muse)</w:t>
      </w:r>
    </w:p>
    <w:p w14:paraId="3423122B" w14:textId="77777777" w:rsidR="000B39BC" w:rsidRPr="00345C82" w:rsidRDefault="000B39BC" w:rsidP="000B39BC">
      <w:pPr>
        <w:rPr>
          <w:rFonts w:ascii="Georgia" w:hAnsi="Georgia"/>
        </w:rPr>
      </w:pPr>
    </w:p>
    <w:p w14:paraId="407CDD54" w14:textId="77777777" w:rsidR="000B39BC" w:rsidRPr="00345C82" w:rsidRDefault="000B39BC" w:rsidP="000B39BC">
      <w:pPr>
        <w:rPr>
          <w:rFonts w:ascii="Georgia" w:hAnsi="Georgia"/>
        </w:rPr>
      </w:pPr>
      <w:r w:rsidRPr="00345C82">
        <w:rPr>
          <w:rStyle w:val="StyleBoldUnderline"/>
          <w:rFonts w:ascii="Georgia" w:hAnsi="Georgia"/>
        </w:rPr>
        <w:t>The state remains one of the central and most persistent problems of</w:t>
      </w:r>
      <w:r w:rsidRPr="00345C82">
        <w:rPr>
          <w:rFonts w:ascii="Georgia" w:hAnsi="Georgia"/>
          <w:sz w:val="12"/>
        </w:rPr>
        <w:t xml:space="preserve">¶ </w:t>
      </w:r>
      <w:r w:rsidRPr="00345C82">
        <w:rPr>
          <w:rStyle w:val="StyleBoldUnderline"/>
          <w:rFonts w:ascii="Georgia" w:hAnsi="Georgia"/>
        </w:rPr>
        <w:t>radical politics</w:t>
      </w:r>
      <w:r w:rsidRPr="00345C82">
        <w:rPr>
          <w:rFonts w:ascii="Georgia" w:hAnsi="Georgia"/>
        </w:rPr>
        <w:t xml:space="preserve">. </w:t>
      </w:r>
      <w:r w:rsidRPr="00345C82">
        <w:rPr>
          <w:rStyle w:val="StyleBoldUnderline"/>
          <w:rFonts w:ascii="Georgia" w:hAnsi="Georgia"/>
        </w:rPr>
        <w:t>Revolutions in the past have attempted to seize state</w:t>
      </w:r>
      <w:r w:rsidRPr="00345C82">
        <w:rPr>
          <w:rFonts w:ascii="Georgia" w:hAnsi="Georgia"/>
          <w:sz w:val="12"/>
        </w:rPr>
        <w:t xml:space="preserve">¶ </w:t>
      </w:r>
      <w:r w:rsidRPr="00345C82">
        <w:rPr>
          <w:rStyle w:val="StyleBoldUnderline"/>
          <w:rFonts w:ascii="Georgia" w:hAnsi="Georgia"/>
        </w:rPr>
        <w:t>power</w:t>
      </w:r>
      <w:r w:rsidRPr="00345C82">
        <w:rPr>
          <w:rFonts w:ascii="Georgia" w:hAnsi="Georgia"/>
        </w:rPr>
        <w:t xml:space="preserve"> with the view to its eventual “withering away;” however, </w:t>
      </w:r>
      <w:r w:rsidRPr="00345C82">
        <w:rPr>
          <w:rStyle w:val="StyleBoldUnderline"/>
          <w:rFonts w:ascii="Georgia" w:hAnsi="Georgia"/>
        </w:rPr>
        <w:t>the</w:t>
      </w:r>
      <w:r w:rsidRPr="00345C82">
        <w:rPr>
          <w:rFonts w:ascii="Georgia" w:hAnsi="Georgia"/>
          <w:sz w:val="12"/>
        </w:rPr>
        <w:t xml:space="preserve">¶ </w:t>
      </w:r>
      <w:r w:rsidRPr="00345C82">
        <w:rPr>
          <w:rStyle w:val="StyleBoldUnderline"/>
          <w:rFonts w:ascii="Georgia" w:hAnsi="Georgia"/>
        </w:rPr>
        <w:t>result has often been a strengthening and expansion of the state, and¶ with it a repression of the very revolutionary forces that sought to control¶ it. This is the problem</w:t>
      </w:r>
      <w:r w:rsidRPr="00345C82">
        <w:rPr>
          <w:rFonts w:ascii="Georgia" w:hAnsi="Georgia"/>
        </w:rPr>
        <w:t xml:space="preserve"> that I have </w:t>
      </w:r>
      <w:r w:rsidRPr="00345C82">
        <w:rPr>
          <w:rStyle w:val="StyleBoldUnderline"/>
          <w:rFonts w:ascii="Georgia" w:hAnsi="Georgia"/>
        </w:rPr>
        <w:t>termed the “place of power”—the¶ structural imperative of the state to perpetuate itself even in moments of revolutionary upheaval</w:t>
      </w:r>
      <w:r w:rsidRPr="00345C82">
        <w:rPr>
          <w:rFonts w:ascii="Georgia" w:hAnsi="Georgia"/>
        </w:rPr>
        <w:t xml:space="preserve"> (see Newman 2001). Alain </w:t>
      </w:r>
      <w:proofErr w:type="spellStart"/>
      <w:r w:rsidRPr="00345C82">
        <w:rPr>
          <w:rFonts w:ascii="Georgia" w:hAnsi="Georgia"/>
        </w:rPr>
        <w:t>Badiou</w:t>
      </w:r>
      <w:proofErr w:type="spellEnd"/>
      <w:r w:rsidRPr="00345C82">
        <w:rPr>
          <w:rFonts w:ascii="Georgia" w:hAnsi="Georgia"/>
        </w:rPr>
        <w:t xml:space="preserve"> also sees this</w:t>
      </w:r>
      <w:r w:rsidRPr="00345C82">
        <w:rPr>
          <w:rFonts w:ascii="Georgia" w:hAnsi="Georgia"/>
          <w:sz w:val="12"/>
        </w:rPr>
        <w:t xml:space="preserve">¶ </w:t>
      </w:r>
      <w:r w:rsidRPr="00345C82">
        <w:rPr>
          <w:rFonts w:ascii="Georgia" w:hAnsi="Georgia"/>
        </w:rPr>
        <w:t>problem as being of fundamental importance</w:t>
      </w:r>
      <w:proofErr w:type="gramStart"/>
      <w:r w:rsidRPr="00345C82">
        <w:rPr>
          <w:rFonts w:ascii="Georgia" w:hAnsi="Georgia"/>
        </w:rPr>
        <w:t>:</w:t>
      </w:r>
      <w:r w:rsidRPr="00345C82">
        <w:rPr>
          <w:rFonts w:ascii="Georgia" w:hAnsi="Georgia"/>
          <w:sz w:val="12"/>
        </w:rPr>
        <w:t>¶</w:t>
      </w:r>
      <w:proofErr w:type="gramEnd"/>
      <w:r w:rsidRPr="00345C82">
        <w:rPr>
          <w:rFonts w:ascii="Georgia" w:hAnsi="Georgia"/>
          <w:sz w:val="12"/>
        </w:rPr>
        <w:t xml:space="preserve"> </w:t>
      </w:r>
      <w:r w:rsidRPr="00345C82">
        <w:rPr>
          <w:rFonts w:ascii="Georgia" w:hAnsi="Georgia"/>
        </w:rPr>
        <w:t>More precisely, we must ask the question that, without a doubt,</w:t>
      </w:r>
      <w:r w:rsidRPr="00345C82">
        <w:rPr>
          <w:rFonts w:ascii="Georgia" w:hAnsi="Georgia"/>
          <w:sz w:val="12"/>
        </w:rPr>
        <w:t xml:space="preserve">¶ </w:t>
      </w:r>
      <w:r w:rsidRPr="00345C82">
        <w:rPr>
          <w:rFonts w:ascii="Georgia" w:hAnsi="Georgia"/>
        </w:rPr>
        <w:t xml:space="preserve">constitutes the great enigma of the century: why does the </w:t>
      </w:r>
      <w:proofErr w:type="spellStart"/>
      <w:r w:rsidRPr="00345C82">
        <w:rPr>
          <w:rFonts w:ascii="Georgia" w:hAnsi="Georgia"/>
        </w:rPr>
        <w:t>subsumption</w:t>
      </w:r>
      <w:proofErr w:type="spellEnd"/>
      <w:r w:rsidRPr="00345C82">
        <w:rPr>
          <w:rFonts w:ascii="Georgia" w:hAnsi="Georgia"/>
          <w:sz w:val="12"/>
        </w:rPr>
        <w:t xml:space="preserve">¶ </w:t>
      </w:r>
      <w:r w:rsidRPr="00345C82">
        <w:rPr>
          <w:rFonts w:ascii="Georgia" w:hAnsi="Georgia"/>
        </w:rPr>
        <w:t>of politics, either through the form of the immediate bond (the</w:t>
      </w:r>
      <w:r w:rsidRPr="00345C82">
        <w:rPr>
          <w:rFonts w:ascii="Georgia" w:hAnsi="Georgia"/>
          <w:sz w:val="12"/>
        </w:rPr>
        <w:t xml:space="preserve">¶ </w:t>
      </w:r>
      <w:r w:rsidRPr="00345C82">
        <w:rPr>
          <w:rFonts w:ascii="Georgia" w:hAnsi="Georgia"/>
        </w:rPr>
        <w:t>masses), or the mediate bond (the party) ultimately give rise to</w:t>
      </w:r>
      <w:r w:rsidRPr="00345C82">
        <w:rPr>
          <w:rFonts w:ascii="Georgia" w:hAnsi="Georgia"/>
          <w:sz w:val="12"/>
        </w:rPr>
        <w:t xml:space="preserve">¶ </w:t>
      </w:r>
      <w:r w:rsidRPr="00345C82">
        <w:rPr>
          <w:rFonts w:ascii="Georgia" w:hAnsi="Georgia"/>
        </w:rPr>
        <w:t>bureaucratic submission and the cult of the State? (2005: 70)</w:t>
      </w:r>
      <w:r w:rsidRPr="00345C82">
        <w:rPr>
          <w:rFonts w:ascii="Georgia" w:hAnsi="Georgia"/>
          <w:sz w:val="12"/>
        </w:rPr>
        <w:t xml:space="preserve">¶ </w:t>
      </w:r>
      <w:r w:rsidRPr="00345C82">
        <w:rPr>
          <w:rFonts w:ascii="Georgia" w:hAnsi="Georgia"/>
        </w:rPr>
        <w:t>In other words, perhaps there is something in the political forms</w:t>
      </w:r>
      <w:r w:rsidRPr="00345C82">
        <w:rPr>
          <w:rFonts w:ascii="Georgia" w:hAnsi="Georgia"/>
          <w:sz w:val="12"/>
        </w:rPr>
        <w:t xml:space="preserve">¶ </w:t>
      </w:r>
      <w:r w:rsidRPr="00345C82">
        <w:rPr>
          <w:rFonts w:ascii="Georgia" w:hAnsi="Georgia"/>
        </w:rPr>
        <w:t>that revolutions have taken in the past that led to the perpetuation of the</w:t>
      </w:r>
      <w:r w:rsidRPr="00345C82">
        <w:rPr>
          <w:rFonts w:ascii="Georgia" w:hAnsi="Georgia"/>
          <w:sz w:val="12"/>
        </w:rPr>
        <w:t xml:space="preserve">¶ </w:t>
      </w:r>
      <w:r w:rsidRPr="00345C82">
        <w:rPr>
          <w:rFonts w:ascii="Georgia" w:hAnsi="Georgia"/>
        </w:rPr>
        <w:t>state. We might recall that this was the same problem that classical</w:t>
      </w:r>
      <w:r w:rsidRPr="00345C82">
        <w:rPr>
          <w:rFonts w:ascii="Georgia" w:hAnsi="Georgia"/>
          <w:sz w:val="12"/>
        </w:rPr>
        <w:t xml:space="preserve">¶ </w:t>
      </w:r>
      <w:r w:rsidRPr="00345C82">
        <w:rPr>
          <w:rFonts w:ascii="Georgia" w:hAnsi="Georgia"/>
        </w:rPr>
        <w:t>anarchists during the nineteenth century confronted in their debates</w:t>
      </w:r>
      <w:r w:rsidRPr="00345C82">
        <w:rPr>
          <w:rFonts w:ascii="Georgia" w:hAnsi="Georgia"/>
          <w:sz w:val="12"/>
        </w:rPr>
        <w:t xml:space="preserve">¶ </w:t>
      </w:r>
      <w:r w:rsidRPr="00345C82">
        <w:rPr>
          <w:rFonts w:ascii="Georgia" w:hAnsi="Georgia"/>
        </w:rPr>
        <w:t xml:space="preserve">with Marx. Anarchists like Mikhail Bakunin warned of the dangers of </w:t>
      </w:r>
      <w:r w:rsidRPr="00345C82">
        <w:rPr>
          <w:rStyle w:val="StyleBoldUnderline"/>
          <w:rFonts w:ascii="Georgia" w:hAnsi="Georgia"/>
        </w:rPr>
        <w:t>a</w:t>
      </w:r>
      <w:r w:rsidRPr="00345C82">
        <w:rPr>
          <w:rFonts w:ascii="Georgia" w:hAnsi="Georgia"/>
          <w:sz w:val="12"/>
        </w:rPr>
        <w:t xml:space="preserve">¶ </w:t>
      </w:r>
      <w:r w:rsidRPr="00345C82">
        <w:rPr>
          <w:rFonts w:ascii="Georgia" w:hAnsi="Georgia"/>
        </w:rPr>
        <w:t xml:space="preserve">workers’ </w:t>
      </w:r>
      <w:r w:rsidRPr="00345C82">
        <w:rPr>
          <w:rStyle w:val="StyleBoldUnderline"/>
          <w:rFonts w:ascii="Georgia" w:hAnsi="Georgia"/>
        </w:rPr>
        <w:t>revolution</w:t>
      </w:r>
      <w:r w:rsidRPr="00345C82">
        <w:rPr>
          <w:rFonts w:ascii="Georgia" w:hAnsi="Georgia"/>
        </w:rPr>
        <w:t xml:space="preserve"> that sought not to dismantle the state, but to seize</w:t>
      </w:r>
      <w:r w:rsidRPr="00345C82">
        <w:rPr>
          <w:rFonts w:ascii="Georgia" w:hAnsi="Georgia"/>
          <w:sz w:val="12"/>
        </w:rPr>
        <w:t xml:space="preserve">¶ </w:t>
      </w:r>
      <w:r w:rsidRPr="00345C82">
        <w:rPr>
          <w:rFonts w:ascii="Georgia" w:hAnsi="Georgia"/>
        </w:rPr>
        <w:t>control of it and use it to complete the revolution. He predicted that this</w:t>
      </w:r>
      <w:r w:rsidRPr="00345C82">
        <w:rPr>
          <w:rFonts w:ascii="Georgia" w:hAnsi="Georgia"/>
          <w:sz w:val="12"/>
        </w:rPr>
        <w:t xml:space="preserve">¶ </w:t>
      </w:r>
      <w:r w:rsidRPr="00345C82">
        <w:rPr>
          <w:rStyle w:val="StyleBoldUnderline"/>
          <w:rFonts w:ascii="Georgia" w:hAnsi="Georgia"/>
        </w:rPr>
        <w:t>would end up in the emergence of a new bureaucratic class of technocrats</w:t>
      </w:r>
      <w:r w:rsidRPr="00345C82">
        <w:rPr>
          <w:rFonts w:ascii="Georgia" w:hAnsi="Georgia"/>
          <w:sz w:val="12"/>
        </w:rPr>
        <w:t xml:space="preserve">¶ </w:t>
      </w:r>
      <w:r w:rsidRPr="00345C82">
        <w:rPr>
          <w:rStyle w:val="StyleBoldUnderline"/>
          <w:rFonts w:ascii="Georgia" w:hAnsi="Georgia"/>
        </w:rPr>
        <w:t>who would exploit and oppress workers and peasants, much in the same</w:t>
      </w:r>
      <w:r w:rsidRPr="00345C82">
        <w:rPr>
          <w:rFonts w:ascii="Georgia" w:hAnsi="Georgia"/>
          <w:sz w:val="12"/>
        </w:rPr>
        <w:t xml:space="preserve">¶ </w:t>
      </w:r>
      <w:r w:rsidRPr="00345C82">
        <w:rPr>
          <w:rStyle w:val="StyleBoldUnderline"/>
          <w:rFonts w:ascii="Georgia" w:hAnsi="Georgia"/>
        </w:rPr>
        <w:t>way as the old class system did</w:t>
      </w:r>
      <w:r w:rsidRPr="00345C82">
        <w:rPr>
          <w:rFonts w:ascii="Georgia" w:hAnsi="Georgia"/>
        </w:rPr>
        <w:t xml:space="preserve"> (Bakunin 1973: 266)</w:t>
      </w:r>
      <w:proofErr w:type="gramStart"/>
      <w:r w:rsidRPr="00345C82">
        <w:rPr>
          <w:rFonts w:ascii="Georgia" w:hAnsi="Georgia"/>
        </w:rPr>
        <w:t>.</w:t>
      </w:r>
      <w:r w:rsidRPr="00345C82">
        <w:rPr>
          <w:rFonts w:ascii="Georgia" w:hAnsi="Georgia"/>
          <w:sz w:val="12"/>
        </w:rPr>
        <w:t>¶</w:t>
      </w:r>
      <w:proofErr w:type="gramEnd"/>
      <w:r w:rsidRPr="00345C82">
        <w:rPr>
          <w:rFonts w:ascii="Georgia" w:hAnsi="Georgia"/>
          <w:sz w:val="12"/>
        </w:rPr>
        <w:t xml:space="preserve"> </w:t>
      </w:r>
      <w:r w:rsidRPr="00345C82">
        <w:rPr>
          <w:rFonts w:ascii="Georgia" w:hAnsi="Georgia"/>
        </w:rPr>
        <w:t xml:space="preserve">Moreover, the end of the Cold War and </w:t>
      </w:r>
      <w:r w:rsidRPr="00345C82">
        <w:rPr>
          <w:rStyle w:val="StyleBoldUnderline"/>
          <w:rFonts w:ascii="Georgia" w:hAnsi="Georgia"/>
          <w:b w:val="0"/>
          <w:u w:val="none"/>
        </w:rPr>
        <w:t>the collapse of the political</w:t>
      </w:r>
      <w:r w:rsidRPr="00345C82">
        <w:rPr>
          <w:rFonts w:ascii="Georgia" w:hAnsi="Georgia"/>
          <w:b/>
          <w:sz w:val="12"/>
        </w:rPr>
        <w:t xml:space="preserve">¶ </w:t>
      </w:r>
      <w:r w:rsidRPr="00345C82">
        <w:rPr>
          <w:rStyle w:val="StyleBoldUnderline"/>
          <w:rFonts w:ascii="Georgia" w:hAnsi="Georgia"/>
          <w:b w:val="0"/>
          <w:u w:val="none"/>
        </w:rPr>
        <w:t>and ideological conflict between liberal-democracy and totalitarianism</w:t>
      </w:r>
      <w:r w:rsidRPr="00345C82">
        <w:rPr>
          <w:rFonts w:ascii="Georgia" w:hAnsi="Georgia"/>
          <w:b/>
        </w:rPr>
        <w:t>,</w:t>
      </w:r>
      <w:r w:rsidRPr="00345C82">
        <w:rPr>
          <w:rFonts w:ascii="Georgia" w:hAnsi="Georgia"/>
          <w:b/>
          <w:sz w:val="12"/>
        </w:rPr>
        <w:t xml:space="preserve">¶ </w:t>
      </w:r>
      <w:r w:rsidRPr="00345C82">
        <w:rPr>
          <w:rStyle w:val="StyleBoldUnderline"/>
          <w:rFonts w:ascii="Georgia" w:hAnsi="Georgia"/>
          <w:b w:val="0"/>
          <w:u w:val="none"/>
        </w:rPr>
        <w:t>has allowed us to confront</w:t>
      </w:r>
      <w:r w:rsidRPr="00345C82">
        <w:rPr>
          <w:rFonts w:ascii="Georgia" w:hAnsi="Georgia"/>
          <w:b/>
        </w:rPr>
        <w:t xml:space="preserve">, </w:t>
      </w:r>
      <w:r w:rsidRPr="00345C82">
        <w:rPr>
          <w:rFonts w:ascii="Georgia" w:hAnsi="Georgia"/>
        </w:rPr>
        <w:t>for the first time</w:t>
      </w:r>
      <w:r w:rsidRPr="00345C82">
        <w:rPr>
          <w:rFonts w:ascii="Georgia" w:hAnsi="Georgia"/>
          <w:b/>
        </w:rPr>
        <w:t xml:space="preserve">, </w:t>
      </w:r>
      <w:r w:rsidRPr="00345C82">
        <w:rPr>
          <w:rStyle w:val="StyleBoldUnderline"/>
          <w:rFonts w:ascii="Georgia" w:hAnsi="Georgia"/>
          <w:b w:val="0"/>
          <w:u w:val="none"/>
        </w:rPr>
        <w:t>the specific problem of state</w:t>
      </w:r>
      <w:r w:rsidRPr="00345C82">
        <w:rPr>
          <w:rFonts w:ascii="Georgia" w:hAnsi="Georgia"/>
          <w:b/>
          <w:sz w:val="12"/>
        </w:rPr>
        <w:t xml:space="preserve">¶ </w:t>
      </w:r>
      <w:r w:rsidRPr="00345C82">
        <w:rPr>
          <w:rStyle w:val="StyleBoldUnderline"/>
          <w:rFonts w:ascii="Georgia" w:hAnsi="Georgia"/>
          <w:b w:val="0"/>
          <w:u w:val="none"/>
        </w:rPr>
        <w:t>power</w:t>
      </w:r>
      <w:r w:rsidRPr="00345C82">
        <w:rPr>
          <w:rFonts w:ascii="Georgia" w:hAnsi="Georgia"/>
        </w:rPr>
        <w:t xml:space="preserve">. In other words, </w:t>
      </w:r>
      <w:r w:rsidRPr="00345C82">
        <w:rPr>
          <w:rStyle w:val="StyleBoldUnderline"/>
          <w:rFonts w:ascii="Georgia" w:hAnsi="Georgia"/>
        </w:rPr>
        <w:t>liberal-democracy and Communism</w:t>
      </w:r>
      <w:r w:rsidRPr="00345C82">
        <w:rPr>
          <w:rFonts w:ascii="Georgia" w:hAnsi="Georgia"/>
        </w:rPr>
        <w:t xml:space="preserve"> merely</w:t>
      </w:r>
      <w:r w:rsidRPr="00345C82">
        <w:rPr>
          <w:rFonts w:ascii="Georgia" w:hAnsi="Georgia"/>
          <w:sz w:val="12"/>
        </w:rPr>
        <w:t xml:space="preserve">¶ </w:t>
      </w:r>
      <w:r w:rsidRPr="00345C82">
        <w:rPr>
          <w:rStyle w:val="StyleBoldUnderline"/>
          <w:rFonts w:ascii="Georgia" w:hAnsi="Georgia"/>
        </w:rPr>
        <w:t>served as the ideological masks of the state</w:t>
      </w:r>
      <w:r w:rsidRPr="00345C82">
        <w:rPr>
          <w:rFonts w:ascii="Georgia" w:hAnsi="Georgia"/>
        </w:rPr>
        <w:t xml:space="preserve">. </w:t>
      </w:r>
      <w:r w:rsidRPr="00345C82">
        <w:rPr>
          <w:rStyle w:val="StyleBoldUnderline"/>
          <w:rFonts w:ascii="Georgia" w:hAnsi="Georgia"/>
        </w:rPr>
        <w:t>These fictions have now</w:t>
      </w:r>
      <w:r w:rsidRPr="00345C82">
        <w:rPr>
          <w:rFonts w:ascii="Georgia" w:hAnsi="Georgia"/>
          <w:sz w:val="12"/>
        </w:rPr>
        <w:t xml:space="preserve">¶ </w:t>
      </w:r>
      <w:r w:rsidRPr="00345C82">
        <w:rPr>
          <w:rStyle w:val="StyleBoldUnderline"/>
          <w:rFonts w:ascii="Georgia" w:hAnsi="Georgia"/>
        </w:rPr>
        <w:t>fallen away and the true face of sovereignty has been laid bare</w:t>
      </w:r>
      <w:r w:rsidRPr="00345C82">
        <w:rPr>
          <w:rFonts w:ascii="Georgia" w:hAnsi="Georgia"/>
        </w:rPr>
        <w:t>. This dull</w:t>
      </w:r>
      <w:r w:rsidRPr="00345C82">
        <w:rPr>
          <w:rFonts w:ascii="Georgia" w:hAnsi="Georgia"/>
          <w:sz w:val="12"/>
        </w:rPr>
        <w:t xml:space="preserve">¶ </w:t>
      </w:r>
      <w:r w:rsidRPr="00345C82">
        <w:rPr>
          <w:rFonts w:ascii="Georgia" w:hAnsi="Georgia"/>
        </w:rPr>
        <w:t xml:space="preserve">visage is merely one of naked power: </w:t>
      </w:r>
      <w:r w:rsidRPr="00345C82">
        <w:rPr>
          <w:rStyle w:val="StyleBoldUnderline"/>
          <w:rFonts w:ascii="Georgia" w:hAnsi="Georgia"/>
        </w:rPr>
        <w:t>a power that no longer tries to</w:t>
      </w:r>
      <w:r w:rsidRPr="00345C82">
        <w:rPr>
          <w:rFonts w:ascii="Georgia" w:hAnsi="Georgia"/>
          <w:sz w:val="12"/>
        </w:rPr>
        <w:t xml:space="preserve">¶ </w:t>
      </w:r>
      <w:r w:rsidRPr="00345C82">
        <w:rPr>
          <w:rStyle w:val="StyleBoldUnderline"/>
          <w:rFonts w:ascii="Georgia" w:hAnsi="Georgia"/>
        </w:rPr>
        <w:t>justify itself legally or normatively</w:t>
      </w:r>
      <w:r w:rsidRPr="00345C82">
        <w:rPr>
          <w:rFonts w:ascii="Georgia" w:hAnsi="Georgia"/>
        </w:rPr>
        <w:t xml:space="preserve">; a power </w:t>
      </w:r>
      <w:r w:rsidRPr="00345C82">
        <w:rPr>
          <w:rStyle w:val="StyleBoldUnderline"/>
          <w:rFonts w:ascii="Georgia" w:hAnsi="Georgia"/>
        </w:rPr>
        <w:t>that now operates</w:t>
      </w:r>
      <w:r w:rsidRPr="00345C82">
        <w:rPr>
          <w:rFonts w:ascii="Georgia" w:hAnsi="Georgia"/>
        </w:rPr>
        <w:t xml:space="preserve"> more or</w:t>
      </w:r>
      <w:r w:rsidRPr="00345C82">
        <w:rPr>
          <w:rFonts w:ascii="Georgia" w:hAnsi="Georgia"/>
          <w:sz w:val="12"/>
        </w:rPr>
        <w:t xml:space="preserve">¶ </w:t>
      </w:r>
      <w:r w:rsidRPr="00345C82">
        <w:rPr>
          <w:rFonts w:ascii="Georgia" w:hAnsi="Georgia"/>
        </w:rPr>
        <w:t xml:space="preserve">less </w:t>
      </w:r>
      <w:r w:rsidRPr="00345C82">
        <w:rPr>
          <w:rStyle w:val="StyleBoldUnderline"/>
          <w:rFonts w:ascii="Georgia" w:hAnsi="Georgia"/>
        </w:rPr>
        <w:t>with total impunity in the name of guaranteeing our security</w:t>
      </w:r>
      <w:r w:rsidRPr="00345C82">
        <w:rPr>
          <w:rFonts w:ascii="Georgia" w:hAnsi="Georgia"/>
        </w:rPr>
        <w:t>—or, to</w:t>
      </w:r>
      <w:r w:rsidRPr="00345C82">
        <w:rPr>
          <w:rFonts w:ascii="Georgia" w:hAnsi="Georgia"/>
          <w:sz w:val="12"/>
        </w:rPr>
        <w:t xml:space="preserve">¶ </w:t>
      </w:r>
      <w:r w:rsidRPr="00345C82">
        <w:rPr>
          <w:rFonts w:ascii="Georgia" w:hAnsi="Georgia"/>
        </w:rPr>
        <w:t>be more, precise, creating a permanent state of insecurity in order to</w:t>
      </w:r>
      <w:r w:rsidRPr="00345C82">
        <w:rPr>
          <w:rFonts w:ascii="Georgia" w:hAnsi="Georgia"/>
          <w:sz w:val="12"/>
        </w:rPr>
        <w:t xml:space="preserve">¶ </w:t>
      </w:r>
      <w:r w:rsidRPr="00345C82">
        <w:rPr>
          <w:rFonts w:ascii="Georgia" w:hAnsi="Georgia"/>
        </w:rPr>
        <w:t>legitimize its existence. Indeed, we might say that the “war on</w:t>
      </w:r>
      <w:r w:rsidRPr="00345C82">
        <w:rPr>
          <w:rFonts w:ascii="Georgia" w:hAnsi="Georgia"/>
          <w:sz w:val="12"/>
        </w:rPr>
        <w:t xml:space="preserve">¶ </w:t>
      </w:r>
      <w:r w:rsidRPr="00345C82">
        <w:rPr>
          <w:rFonts w:ascii="Georgia" w:hAnsi="Georgia"/>
        </w:rPr>
        <w:t>terrorism”—with its permanent state of emergency and war—merely</w:t>
      </w:r>
      <w:r w:rsidRPr="00345C82">
        <w:rPr>
          <w:rFonts w:ascii="Georgia" w:hAnsi="Georgia"/>
          <w:sz w:val="12"/>
        </w:rPr>
        <w:t xml:space="preserve">¶ </w:t>
      </w:r>
      <w:r w:rsidRPr="00345C82">
        <w:rPr>
          <w:rFonts w:ascii="Georgia" w:hAnsi="Georgia"/>
        </w:rPr>
        <w:t>operates as the state’s latest and flimsiest ideological fiction, a desperate</w:t>
      </w:r>
      <w:r w:rsidRPr="00345C82">
        <w:rPr>
          <w:rFonts w:ascii="Georgia" w:hAnsi="Georgia"/>
          <w:sz w:val="12"/>
        </w:rPr>
        <w:t xml:space="preserve">¶ </w:t>
      </w:r>
      <w:r w:rsidRPr="00345C82">
        <w:rPr>
          <w:rFonts w:ascii="Georgia" w:hAnsi="Georgia"/>
        </w:rPr>
        <w:t>attempt by the state to disguise its absence of legitimate foundation. In its new “security” mode, the liberal-democratic state is becoming</w:t>
      </w:r>
      <w:r w:rsidRPr="00345C82">
        <w:rPr>
          <w:rFonts w:ascii="Georgia" w:hAnsi="Georgia"/>
          <w:sz w:val="12"/>
        </w:rPr>
        <w:t xml:space="preserve">¶ </w:t>
      </w:r>
      <w:r w:rsidRPr="00345C82">
        <w:rPr>
          <w:rFonts w:ascii="Georgia" w:hAnsi="Georgia"/>
        </w:rPr>
        <w:t>increasingly indistinguishable from the authoritarian police state. As</w:t>
      </w:r>
      <w:r w:rsidRPr="00345C82">
        <w:rPr>
          <w:rFonts w:ascii="Georgia" w:hAnsi="Georgia"/>
          <w:sz w:val="12"/>
        </w:rPr>
        <w:t xml:space="preserve">¶ </w:t>
      </w:r>
      <w:r w:rsidRPr="00345C82">
        <w:rPr>
          <w:rFonts w:ascii="Georgia" w:hAnsi="Georgia"/>
        </w:rPr>
        <w:t xml:space="preserve">Giorgio </w:t>
      </w:r>
      <w:proofErr w:type="spellStart"/>
      <w:r w:rsidRPr="00345C82">
        <w:rPr>
          <w:rFonts w:ascii="Georgia" w:hAnsi="Georgia"/>
        </w:rPr>
        <w:t>Agamben</w:t>
      </w:r>
      <w:proofErr w:type="spellEnd"/>
      <w:r w:rsidRPr="00345C82">
        <w:rPr>
          <w:rFonts w:ascii="Georgia" w:hAnsi="Georgia"/>
        </w:rPr>
        <w:t xml:space="preserve"> argues</w:t>
      </w:r>
      <w:proofErr w:type="gramStart"/>
      <w:r w:rsidRPr="00345C82">
        <w:rPr>
          <w:rFonts w:ascii="Georgia" w:hAnsi="Georgia"/>
        </w:rPr>
        <w:t>,</w:t>
      </w:r>
      <w:proofErr w:type="gramEnd"/>
      <w:r w:rsidRPr="00345C82">
        <w:rPr>
          <w:rFonts w:ascii="Georgia" w:hAnsi="Georgia"/>
        </w:rPr>
        <w:t xml:space="preserve"> the modern state now has the provision of</w:t>
      </w:r>
      <w:r w:rsidRPr="00345C82">
        <w:rPr>
          <w:rFonts w:ascii="Georgia" w:hAnsi="Georgia"/>
          <w:sz w:val="12"/>
        </w:rPr>
        <w:t xml:space="preserve">¶ </w:t>
      </w:r>
      <w:r w:rsidRPr="00345C82">
        <w:rPr>
          <w:rFonts w:ascii="Georgia" w:hAnsi="Georgia"/>
        </w:rPr>
        <w:t xml:space="preserve">security—or some illusion of security—as its sole purpose. </w:t>
      </w:r>
      <w:r w:rsidRPr="00345C82">
        <w:rPr>
          <w:rStyle w:val="StyleBoldUnderline"/>
          <w:rFonts w:ascii="Georgia" w:hAnsi="Georgia"/>
        </w:rPr>
        <w:t>The guarantee</w:t>
      </w:r>
      <w:r w:rsidRPr="00345C82">
        <w:rPr>
          <w:rFonts w:ascii="Georgia" w:hAnsi="Georgia"/>
          <w:sz w:val="12"/>
        </w:rPr>
        <w:t xml:space="preserve">¶ </w:t>
      </w:r>
      <w:r w:rsidRPr="00345C82">
        <w:rPr>
          <w:rStyle w:val="StyleBoldUnderline"/>
          <w:rFonts w:ascii="Georgia" w:hAnsi="Georgia"/>
        </w:rPr>
        <w:t>of security has become</w:t>
      </w:r>
      <w:r w:rsidRPr="00345C82">
        <w:rPr>
          <w:rFonts w:ascii="Georgia" w:hAnsi="Georgia"/>
        </w:rPr>
        <w:t xml:space="preserve">, in other words, </w:t>
      </w:r>
      <w:r w:rsidRPr="00345C82">
        <w:rPr>
          <w:rStyle w:val="StyleBoldUnderline"/>
          <w:rFonts w:ascii="Georgia" w:hAnsi="Georgia"/>
        </w:rPr>
        <w:t>the ultimate standard of the¶ state’s political legitimacy.</w:t>
      </w:r>
      <w:r w:rsidRPr="00345C82">
        <w:rPr>
          <w:rFonts w:ascii="Georgia" w:hAnsi="Georgia"/>
        </w:rPr>
        <w:t xml:space="preserve"> </w:t>
      </w:r>
    </w:p>
    <w:p w14:paraId="722A868F" w14:textId="77777777" w:rsidR="000B39BC" w:rsidRPr="00345C82" w:rsidRDefault="000B39BC" w:rsidP="000B39BC">
      <w:pPr>
        <w:rPr>
          <w:rFonts w:ascii="Georgia" w:hAnsi="Georgia"/>
        </w:rPr>
      </w:pPr>
    </w:p>
    <w:p w14:paraId="546B5754" w14:textId="2BBC653F" w:rsidR="00C23169" w:rsidRPr="00345C82" w:rsidRDefault="00C23169" w:rsidP="00C23169">
      <w:pPr>
        <w:pStyle w:val="Heading2"/>
        <w:rPr>
          <w:rFonts w:ascii="Georgia" w:hAnsi="Georgia"/>
        </w:rPr>
      </w:pPr>
      <w:r w:rsidRPr="00345C82">
        <w:rPr>
          <w:rFonts w:ascii="Georgia" w:hAnsi="Georgia"/>
        </w:rPr>
        <w:t>Topic Specific</w:t>
      </w:r>
    </w:p>
    <w:p w14:paraId="1857C612" w14:textId="5E81F5C4" w:rsidR="00A22F37" w:rsidRPr="00345C82" w:rsidRDefault="00161286" w:rsidP="00C923DC">
      <w:pPr>
        <w:pStyle w:val="Heading3"/>
        <w:rPr>
          <w:rFonts w:ascii="Georgia" w:hAnsi="Georgia"/>
        </w:rPr>
      </w:pPr>
      <w:r w:rsidRPr="00345C82">
        <w:rPr>
          <w:rFonts w:ascii="Georgia" w:hAnsi="Georgia"/>
        </w:rPr>
        <w:t xml:space="preserve">Policy Debate </w:t>
      </w:r>
      <w:r w:rsidR="00C923DC" w:rsidRPr="00345C82">
        <w:rPr>
          <w:rFonts w:ascii="Georgia" w:hAnsi="Georgia"/>
        </w:rPr>
        <w:t xml:space="preserve">K2 Effective </w:t>
      </w:r>
      <w:r w:rsidR="0067037A" w:rsidRPr="00345C82">
        <w:rPr>
          <w:rFonts w:ascii="Georgia" w:hAnsi="Georgia"/>
        </w:rPr>
        <w:t>Ocean</w:t>
      </w:r>
      <w:r w:rsidR="00C923DC" w:rsidRPr="00345C82">
        <w:rPr>
          <w:rFonts w:ascii="Georgia" w:hAnsi="Georgia"/>
        </w:rPr>
        <w:t xml:space="preserve"> Policy</w:t>
      </w:r>
    </w:p>
    <w:p w14:paraId="0D50DD3F" w14:textId="471E6F35" w:rsidR="005560A9" w:rsidRPr="00345C82" w:rsidRDefault="005560A9" w:rsidP="005560A9">
      <w:pPr>
        <w:pStyle w:val="Heading4"/>
        <w:rPr>
          <w:rFonts w:ascii="Georgia" w:hAnsi="Georgia"/>
        </w:rPr>
      </w:pPr>
      <w:r w:rsidRPr="00345C82">
        <w:rPr>
          <w:rFonts w:ascii="Georgia" w:hAnsi="Georgia"/>
        </w:rPr>
        <w:t>Knowledge about the oceans is key to better informing environmental policy.</w:t>
      </w:r>
    </w:p>
    <w:p w14:paraId="355C6B23" w14:textId="77777777" w:rsidR="00417747" w:rsidRPr="00345C82" w:rsidRDefault="00417747" w:rsidP="00417747">
      <w:pPr>
        <w:rPr>
          <w:rFonts w:ascii="Georgia" w:hAnsi="Georgia"/>
        </w:rPr>
      </w:pPr>
    </w:p>
    <w:p w14:paraId="3586E054" w14:textId="0F1F176F" w:rsidR="00417747" w:rsidRPr="00345C82" w:rsidRDefault="00417747" w:rsidP="00417747">
      <w:pPr>
        <w:rPr>
          <w:rStyle w:val="StyleStyleBold12pt"/>
          <w:rFonts w:ascii="Georgia" w:hAnsi="Georgia"/>
          <w:b w:val="0"/>
          <w:sz w:val="22"/>
          <w:szCs w:val="22"/>
        </w:rPr>
      </w:pPr>
      <w:r w:rsidRPr="00345C82">
        <w:rPr>
          <w:rStyle w:val="StyleStyleBold12pt"/>
          <w:rFonts w:ascii="Georgia" w:hAnsi="Georgia"/>
        </w:rPr>
        <w:t xml:space="preserve">Steel et al, 5 </w:t>
      </w:r>
      <w:r w:rsidRPr="00345C82">
        <w:rPr>
          <w:rStyle w:val="StyleStyleBold12pt"/>
          <w:rFonts w:ascii="Georgia" w:hAnsi="Georgia"/>
          <w:b w:val="0"/>
          <w:sz w:val="22"/>
          <w:szCs w:val="22"/>
        </w:rPr>
        <w:t xml:space="preserve">(Brent S. </w:t>
      </w:r>
      <w:proofErr w:type="spellStart"/>
      <w:r w:rsidRPr="00345C82">
        <w:rPr>
          <w:rStyle w:val="StyleStyleBold12pt"/>
          <w:rFonts w:ascii="Georgia" w:hAnsi="Georgia"/>
          <w:b w:val="0"/>
          <w:sz w:val="22"/>
          <w:szCs w:val="22"/>
        </w:rPr>
        <w:t>Steela</w:t>
      </w:r>
      <w:proofErr w:type="spellEnd"/>
      <w:proofErr w:type="gramStart"/>
      <w:r w:rsidRPr="00345C82">
        <w:rPr>
          <w:rStyle w:val="StyleStyleBold12pt"/>
          <w:rFonts w:ascii="Georgia" w:hAnsi="Georgia"/>
          <w:b w:val="0"/>
          <w:sz w:val="22"/>
          <w:szCs w:val="22"/>
        </w:rPr>
        <w:t>, ,</w:t>
      </w:r>
      <w:proofErr w:type="gramEnd"/>
      <w:r w:rsidRPr="00345C82">
        <w:rPr>
          <w:rStyle w:val="StyleStyleBold12pt"/>
          <w:rFonts w:ascii="Georgia" w:hAnsi="Georgia"/>
          <w:b w:val="0"/>
          <w:sz w:val="22"/>
          <w:szCs w:val="22"/>
        </w:rPr>
        <w:t xml:space="preserve"> Court </w:t>
      </w:r>
      <w:proofErr w:type="spellStart"/>
      <w:r w:rsidRPr="00345C82">
        <w:rPr>
          <w:rStyle w:val="StyleStyleBold12pt"/>
          <w:rFonts w:ascii="Georgia" w:hAnsi="Georgia"/>
          <w:b w:val="0"/>
          <w:sz w:val="22"/>
          <w:szCs w:val="22"/>
        </w:rPr>
        <w:t>Smithb</w:t>
      </w:r>
      <w:proofErr w:type="spellEnd"/>
      <w:r w:rsidRPr="00345C82">
        <w:rPr>
          <w:rStyle w:val="StyleStyleBold12pt"/>
          <w:rFonts w:ascii="Georgia" w:hAnsi="Georgia"/>
          <w:b w:val="0"/>
          <w:sz w:val="22"/>
          <w:szCs w:val="22"/>
        </w:rPr>
        <w:t xml:space="preserve">, Laura </w:t>
      </w:r>
      <w:proofErr w:type="spellStart"/>
      <w:r w:rsidRPr="00345C82">
        <w:rPr>
          <w:rStyle w:val="StyleStyleBold12pt"/>
          <w:rFonts w:ascii="Georgia" w:hAnsi="Georgia"/>
          <w:b w:val="0"/>
          <w:sz w:val="22"/>
          <w:szCs w:val="22"/>
        </w:rPr>
        <w:t>Opsommerc</w:t>
      </w:r>
      <w:proofErr w:type="spellEnd"/>
      <w:r w:rsidRPr="00345C82">
        <w:rPr>
          <w:rStyle w:val="StyleStyleBold12pt"/>
          <w:rFonts w:ascii="Georgia" w:hAnsi="Georgia"/>
          <w:b w:val="0"/>
          <w:sz w:val="22"/>
          <w:szCs w:val="22"/>
        </w:rPr>
        <w:t xml:space="preserve">, Sara </w:t>
      </w:r>
      <w:proofErr w:type="spellStart"/>
      <w:r w:rsidRPr="00345C82">
        <w:rPr>
          <w:rStyle w:val="StyleStyleBold12pt"/>
          <w:rFonts w:ascii="Georgia" w:hAnsi="Georgia"/>
          <w:b w:val="0"/>
          <w:sz w:val="22"/>
          <w:szCs w:val="22"/>
        </w:rPr>
        <w:t>Curiela</w:t>
      </w:r>
      <w:proofErr w:type="spellEnd"/>
      <w:r w:rsidRPr="00345C82">
        <w:rPr>
          <w:rStyle w:val="StyleStyleBold12pt"/>
          <w:rFonts w:ascii="Georgia" w:hAnsi="Georgia"/>
          <w:b w:val="0"/>
          <w:sz w:val="22"/>
          <w:szCs w:val="22"/>
        </w:rPr>
        <w:t>, Ryan Warner-</w:t>
      </w:r>
      <w:proofErr w:type="spellStart"/>
      <w:r w:rsidRPr="00345C82">
        <w:rPr>
          <w:rStyle w:val="StyleStyleBold12pt"/>
          <w:rFonts w:ascii="Georgia" w:hAnsi="Georgia"/>
          <w:b w:val="0"/>
          <w:sz w:val="22"/>
          <w:szCs w:val="22"/>
        </w:rPr>
        <w:t>Steeld</w:t>
      </w:r>
      <w:proofErr w:type="spellEnd"/>
      <w:r w:rsidRPr="00345C82">
        <w:rPr>
          <w:rStyle w:val="StyleStyleBold12pt"/>
          <w:rFonts w:ascii="Georgia" w:hAnsi="Georgia"/>
          <w:b w:val="0"/>
          <w:sz w:val="12"/>
          <w:szCs w:val="22"/>
        </w:rPr>
        <w:t xml:space="preserve">¶ </w:t>
      </w:r>
      <w:r w:rsidRPr="00345C82">
        <w:rPr>
          <w:rStyle w:val="StyleStyleBold12pt"/>
          <w:rFonts w:ascii="Georgia" w:hAnsi="Georgia"/>
          <w:b w:val="0"/>
          <w:sz w:val="22"/>
          <w:szCs w:val="22"/>
        </w:rPr>
        <w:t>a Department of Political Science, Oregon State University</w:t>
      </w:r>
      <w:r w:rsidRPr="00345C82">
        <w:rPr>
          <w:rStyle w:val="StyleStyleBold12pt"/>
          <w:rFonts w:ascii="Georgia" w:hAnsi="Georgia"/>
          <w:b w:val="0"/>
          <w:sz w:val="12"/>
          <w:szCs w:val="22"/>
        </w:rPr>
        <w:t xml:space="preserve">¶ </w:t>
      </w:r>
      <w:r w:rsidRPr="00345C82">
        <w:rPr>
          <w:rStyle w:val="StyleStyleBold12pt"/>
          <w:rFonts w:ascii="Georgia" w:hAnsi="Georgia"/>
          <w:b w:val="0"/>
          <w:sz w:val="22"/>
          <w:szCs w:val="22"/>
        </w:rPr>
        <w:t xml:space="preserve">b Department of Anthropology, Oregon State University, </w:t>
      </w:r>
      <w:r w:rsidRPr="00345C82">
        <w:rPr>
          <w:rStyle w:val="StyleStyleBold12pt"/>
          <w:rFonts w:ascii="Georgia" w:hAnsi="Georgia"/>
          <w:b w:val="0"/>
          <w:sz w:val="12"/>
          <w:szCs w:val="22"/>
        </w:rPr>
        <w:t xml:space="preserve">¶ </w:t>
      </w:r>
      <w:r w:rsidRPr="00345C82">
        <w:rPr>
          <w:rStyle w:val="StyleStyleBold12pt"/>
          <w:rFonts w:ascii="Georgia" w:hAnsi="Georgia"/>
          <w:b w:val="0"/>
          <w:sz w:val="22"/>
          <w:szCs w:val="22"/>
        </w:rPr>
        <w:t>c Master of Public Policy Program, Oregon State University, Corvallis</w:t>
      </w:r>
      <w:r w:rsidRPr="00345C82">
        <w:rPr>
          <w:rStyle w:val="StyleStyleBold12pt"/>
          <w:rFonts w:ascii="Georgia" w:hAnsi="Georgia"/>
          <w:b w:val="0"/>
          <w:sz w:val="12"/>
          <w:szCs w:val="22"/>
        </w:rPr>
        <w:t xml:space="preserve">¶ </w:t>
      </w:r>
      <w:r w:rsidRPr="00345C82">
        <w:rPr>
          <w:rStyle w:val="StyleStyleBold12pt"/>
          <w:rFonts w:ascii="Georgia" w:hAnsi="Georgia"/>
          <w:b w:val="0"/>
          <w:sz w:val="22"/>
          <w:szCs w:val="22"/>
        </w:rPr>
        <w:t xml:space="preserve">d Department of Biology, University of Oregon, 3/3/5, </w:t>
      </w:r>
      <w:r w:rsidRPr="00345C82">
        <w:rPr>
          <w:rStyle w:val="StyleStyleBold12pt"/>
          <w:rFonts w:ascii="Georgia" w:hAnsi="Georgia"/>
          <w:b w:val="0"/>
          <w:i/>
          <w:sz w:val="22"/>
          <w:szCs w:val="22"/>
        </w:rPr>
        <w:t>Ocean and Coastal Management</w:t>
      </w:r>
      <w:r w:rsidRPr="00345C82">
        <w:rPr>
          <w:rStyle w:val="StyleStyleBold12pt"/>
          <w:rFonts w:ascii="Georgia" w:hAnsi="Georgia"/>
          <w:b w:val="0"/>
          <w:sz w:val="22"/>
          <w:szCs w:val="22"/>
        </w:rPr>
        <w:t>, “Public ocean literacy in the United States,” http://www.sciencedirect.com/science/article/pii/S0964569105000190)</w:t>
      </w:r>
    </w:p>
    <w:p w14:paraId="724473E1" w14:textId="77777777" w:rsidR="005560A9" w:rsidRPr="00345C82" w:rsidRDefault="005560A9" w:rsidP="00A22F37">
      <w:pPr>
        <w:rPr>
          <w:rFonts w:ascii="Georgia" w:hAnsi="Georgia"/>
        </w:rPr>
      </w:pPr>
    </w:p>
    <w:p w14:paraId="45B976F3" w14:textId="4713D274" w:rsidR="00C23169" w:rsidRPr="00345C82" w:rsidRDefault="00A22F37" w:rsidP="00A22F37">
      <w:pPr>
        <w:rPr>
          <w:rFonts w:ascii="Georgia" w:hAnsi="Georgia"/>
        </w:rPr>
      </w:pPr>
      <w:r w:rsidRPr="00345C82">
        <w:rPr>
          <w:rFonts w:ascii="Georgia" w:hAnsi="Georgia"/>
        </w:rPr>
        <w:t xml:space="preserve">On April 20, 2004, </w:t>
      </w:r>
      <w:r w:rsidRPr="00345C82">
        <w:rPr>
          <w:rStyle w:val="StyleBoldUnderline"/>
          <w:rFonts w:ascii="Georgia" w:hAnsi="Georgia"/>
        </w:rPr>
        <w:t>the</w:t>
      </w:r>
      <w:r w:rsidRPr="00345C82">
        <w:rPr>
          <w:rFonts w:ascii="Georgia" w:hAnsi="Georgia"/>
        </w:rPr>
        <w:t xml:space="preserve"> 16 member </w:t>
      </w:r>
      <w:r w:rsidRPr="00345C82">
        <w:rPr>
          <w:rStyle w:val="StyleBoldUnderline"/>
          <w:rFonts w:ascii="Georgia" w:hAnsi="Georgia"/>
        </w:rPr>
        <w:t>Oceans Commission</w:t>
      </w:r>
      <w:r w:rsidRPr="00345C82">
        <w:rPr>
          <w:rFonts w:ascii="Georgia" w:hAnsi="Georgia"/>
        </w:rPr>
        <w:t xml:space="preserve">, appointed by President Bush, </w:t>
      </w:r>
      <w:r w:rsidRPr="00345C82">
        <w:rPr>
          <w:rStyle w:val="StyleBoldUnderline"/>
          <w:rFonts w:ascii="Georgia" w:hAnsi="Georgia"/>
        </w:rPr>
        <w:t>issued a report detailing the deteriorating condition of the nation's coastal waters</w:t>
      </w:r>
      <w:r w:rsidRPr="00345C82">
        <w:rPr>
          <w:rFonts w:ascii="Georgia" w:hAnsi="Georgia"/>
        </w:rPr>
        <w:t xml:space="preserve">. The Commission's chairman, Adm. James Watkins, commented at the release of the report: “Our oceans and coasts are in serious trouble” [1, p. A-15]. The Commission's report, along with numerous other studies including the recently released Pew Oceans Commission report America's Living Oceans: Charting a Course for Sea Change, argue for new approaches and actions to mitigate and correct these deteriorating conditions. Along these lines, </w:t>
      </w:r>
      <w:r w:rsidRPr="00345C82">
        <w:rPr>
          <w:rStyle w:val="StyleBoldUnderline"/>
          <w:rFonts w:ascii="Georgia" w:hAnsi="Georgia"/>
        </w:rPr>
        <w:t>the Pew Oceans Commission called for “a new era of ocean literacy that links people to the marine environment”</w:t>
      </w:r>
      <w:r w:rsidRPr="00345C82">
        <w:rPr>
          <w:rFonts w:ascii="Georgia" w:hAnsi="Georgia"/>
        </w:rPr>
        <w:t xml:space="preserve"> [2, p. 91]. The Commission further argues that there is a “need to provide the public with understandable information about the structure and functioning of coastal and marine ecosystems, how ecosystems affect daily lives, and how we affect ecosystems” [2, p. 11]. Similarly, the Report of the US Commission on Ocean Policy states: “</w:t>
      </w:r>
      <w:r w:rsidRPr="00345C82">
        <w:rPr>
          <w:rStyle w:val="StyleBoldUnderline"/>
          <w:rFonts w:ascii="Georgia" w:hAnsi="Georgia"/>
        </w:rPr>
        <w:t>To successfully address complex ocean- and coastal-related issues, balance the use and conservation of marine resources, and realize future benefits of the ocean, an interested, engaged public is essential”</w:t>
      </w:r>
      <w:r w:rsidRPr="00345C82">
        <w:rPr>
          <w:rFonts w:ascii="Georgia" w:hAnsi="Georgia"/>
        </w:rPr>
        <w:t xml:space="preserve"> [3, p. 85]. Doug Daigle echoes this call for greater public involvement in coastal conservation, “</w:t>
      </w:r>
      <w:r w:rsidRPr="00345C82">
        <w:rPr>
          <w:rStyle w:val="StyleBoldUnderline"/>
          <w:rFonts w:ascii="Georgia" w:hAnsi="Georgia"/>
        </w:rPr>
        <w:t>the only hope for further progress on environmental protection and sustainable development lies with a public that is not only informed but also engaged</w:t>
      </w:r>
      <w:r w:rsidRPr="00345C82">
        <w:rPr>
          <w:rFonts w:ascii="Georgia" w:hAnsi="Georgia"/>
        </w:rPr>
        <w:t>” [4, p. 230].</w:t>
      </w:r>
      <w:r w:rsidR="00C923DC" w:rsidRPr="00345C82">
        <w:rPr>
          <w:rFonts w:ascii="Georgia" w:hAnsi="Georgia"/>
        </w:rPr>
        <w:t xml:space="preserve"> </w:t>
      </w:r>
      <w:r w:rsidRPr="00345C82">
        <w:rPr>
          <w:rFonts w:ascii="Georgia" w:hAnsi="Georgia"/>
        </w:rPr>
        <w:t xml:space="preserve">Knowledge is vital in developing an individual's perception of the oceans and the resources they provide. Additionally, </w:t>
      </w:r>
      <w:r w:rsidRPr="00345C82">
        <w:rPr>
          <w:rStyle w:val="StyleBoldUnderline"/>
          <w:rFonts w:ascii="Georgia" w:hAnsi="Georgia"/>
        </w:rPr>
        <w:t>knowledge is a key component in accomplishing effective environmental policies</w:t>
      </w:r>
      <w:r w:rsidRPr="00345C82">
        <w:rPr>
          <w:rFonts w:ascii="Georgia" w:hAnsi="Georgia"/>
        </w:rPr>
        <w:t xml:space="preserve"> [5], [6] and [7]. </w:t>
      </w:r>
      <w:proofErr w:type="gramStart"/>
      <w:r w:rsidRPr="00345C82">
        <w:rPr>
          <w:rFonts w:ascii="Georgia" w:hAnsi="Georgia"/>
        </w:rPr>
        <w:t xml:space="preserve">As </w:t>
      </w:r>
      <w:proofErr w:type="spellStart"/>
      <w:r w:rsidRPr="00345C82">
        <w:rPr>
          <w:rFonts w:ascii="Georgia" w:hAnsi="Georgia"/>
        </w:rPr>
        <w:t>Janicke</w:t>
      </w:r>
      <w:proofErr w:type="spellEnd"/>
      <w:r w:rsidRPr="00345C82">
        <w:rPr>
          <w:rFonts w:ascii="Georgia" w:hAnsi="Georgia"/>
        </w:rPr>
        <w:t xml:space="preserve"> comments, “without a doubt, </w:t>
      </w:r>
      <w:r w:rsidRPr="00345C82">
        <w:rPr>
          <w:rStyle w:val="StyleBoldUnderline"/>
          <w:rFonts w:ascii="Georgia" w:hAnsi="Georgia"/>
        </w:rPr>
        <w:t>environmental knowledge and public awareness are important factors influencing environmental policy</w:t>
      </w:r>
      <w:r w:rsidRPr="00345C82">
        <w:rPr>
          <w:rFonts w:ascii="Georgia" w:hAnsi="Georgia"/>
        </w:rPr>
        <w:t xml:space="preserve"> and management” [8, p. 11].</w:t>
      </w:r>
      <w:proofErr w:type="gramEnd"/>
      <w:r w:rsidRPr="00345C82">
        <w:rPr>
          <w:rFonts w:ascii="Georgia" w:hAnsi="Georgia"/>
        </w:rPr>
        <w:t xml:space="preserve"> Because citizens are either directly or indirectly involved in activities and behaviors that may place our ocean and coastal areas at risk, it is indeed important to assess the scope and depth of policy-relevant knowledge among the public and to learn where people tend to acquire their information about ocean and coastal conditions.</w:t>
      </w:r>
    </w:p>
    <w:p w14:paraId="1870DB75" w14:textId="77777777" w:rsidR="0067037A" w:rsidRPr="00345C82" w:rsidRDefault="0067037A" w:rsidP="00A22F37">
      <w:pPr>
        <w:rPr>
          <w:rFonts w:ascii="Georgia" w:hAnsi="Georgia"/>
        </w:rPr>
      </w:pPr>
    </w:p>
    <w:p w14:paraId="7293531B" w14:textId="1BD5A174" w:rsidR="00A73390" w:rsidRPr="00345C82" w:rsidRDefault="00A73390" w:rsidP="00A73390">
      <w:pPr>
        <w:pStyle w:val="Heading4"/>
        <w:rPr>
          <w:rFonts w:ascii="Georgia" w:hAnsi="Georgia"/>
        </w:rPr>
      </w:pPr>
      <w:r w:rsidRPr="00345C82">
        <w:rPr>
          <w:rFonts w:ascii="Georgia" w:hAnsi="Georgia"/>
        </w:rPr>
        <w:t xml:space="preserve">Understanding </w:t>
      </w:r>
      <w:r w:rsidR="008F72C9" w:rsidRPr="00345C82">
        <w:rPr>
          <w:rFonts w:ascii="Georgia" w:hAnsi="Georgia"/>
        </w:rPr>
        <w:t>ocean policy options</w:t>
      </w:r>
      <w:r w:rsidRPr="00345C82">
        <w:rPr>
          <w:rFonts w:ascii="Georgia" w:hAnsi="Georgia"/>
        </w:rPr>
        <w:t xml:space="preserve"> through debate is the first step to an effective ocean policy.</w:t>
      </w:r>
    </w:p>
    <w:p w14:paraId="4A03753A" w14:textId="77777777" w:rsidR="008F72C9" w:rsidRPr="00345C82" w:rsidRDefault="008F72C9" w:rsidP="008F72C9">
      <w:pPr>
        <w:rPr>
          <w:rFonts w:ascii="Georgia" w:hAnsi="Georgia"/>
        </w:rPr>
      </w:pPr>
    </w:p>
    <w:p w14:paraId="7FCE550A" w14:textId="77777777" w:rsidR="00A7766C" w:rsidRPr="00345C82" w:rsidRDefault="00A7766C" w:rsidP="00A7766C">
      <w:pPr>
        <w:rPr>
          <w:rStyle w:val="StyleStyleBold12pt"/>
          <w:rFonts w:ascii="Georgia" w:hAnsi="Georgia"/>
          <w:b w:val="0"/>
          <w:sz w:val="22"/>
          <w:szCs w:val="22"/>
        </w:rPr>
      </w:pPr>
      <w:r w:rsidRPr="00345C82">
        <w:rPr>
          <w:rStyle w:val="StyleStyleBold12pt"/>
          <w:rFonts w:ascii="Georgia" w:hAnsi="Georgia"/>
        </w:rPr>
        <w:t xml:space="preserve">Steel et al, 5 </w:t>
      </w:r>
      <w:r w:rsidRPr="00345C82">
        <w:rPr>
          <w:rStyle w:val="StyleStyleBold12pt"/>
          <w:rFonts w:ascii="Georgia" w:hAnsi="Georgia"/>
          <w:b w:val="0"/>
          <w:sz w:val="22"/>
          <w:szCs w:val="22"/>
        </w:rPr>
        <w:t xml:space="preserve">(Brent S. </w:t>
      </w:r>
      <w:proofErr w:type="spellStart"/>
      <w:r w:rsidRPr="00345C82">
        <w:rPr>
          <w:rStyle w:val="StyleStyleBold12pt"/>
          <w:rFonts w:ascii="Georgia" w:hAnsi="Georgia"/>
          <w:b w:val="0"/>
          <w:sz w:val="22"/>
          <w:szCs w:val="22"/>
        </w:rPr>
        <w:t>Steela</w:t>
      </w:r>
      <w:proofErr w:type="spellEnd"/>
      <w:proofErr w:type="gramStart"/>
      <w:r w:rsidRPr="00345C82">
        <w:rPr>
          <w:rStyle w:val="StyleStyleBold12pt"/>
          <w:rFonts w:ascii="Georgia" w:hAnsi="Georgia"/>
          <w:b w:val="0"/>
          <w:sz w:val="22"/>
          <w:szCs w:val="22"/>
        </w:rPr>
        <w:t>, ,</w:t>
      </w:r>
      <w:proofErr w:type="gramEnd"/>
      <w:r w:rsidRPr="00345C82">
        <w:rPr>
          <w:rStyle w:val="StyleStyleBold12pt"/>
          <w:rFonts w:ascii="Georgia" w:hAnsi="Georgia"/>
          <w:b w:val="0"/>
          <w:sz w:val="22"/>
          <w:szCs w:val="22"/>
        </w:rPr>
        <w:t xml:space="preserve"> Court </w:t>
      </w:r>
      <w:proofErr w:type="spellStart"/>
      <w:r w:rsidRPr="00345C82">
        <w:rPr>
          <w:rStyle w:val="StyleStyleBold12pt"/>
          <w:rFonts w:ascii="Georgia" w:hAnsi="Georgia"/>
          <w:b w:val="0"/>
          <w:sz w:val="22"/>
          <w:szCs w:val="22"/>
        </w:rPr>
        <w:t>Smithb</w:t>
      </w:r>
      <w:proofErr w:type="spellEnd"/>
      <w:r w:rsidRPr="00345C82">
        <w:rPr>
          <w:rStyle w:val="StyleStyleBold12pt"/>
          <w:rFonts w:ascii="Georgia" w:hAnsi="Georgia"/>
          <w:b w:val="0"/>
          <w:sz w:val="22"/>
          <w:szCs w:val="22"/>
        </w:rPr>
        <w:t xml:space="preserve">, Laura </w:t>
      </w:r>
      <w:proofErr w:type="spellStart"/>
      <w:r w:rsidRPr="00345C82">
        <w:rPr>
          <w:rStyle w:val="StyleStyleBold12pt"/>
          <w:rFonts w:ascii="Georgia" w:hAnsi="Georgia"/>
          <w:b w:val="0"/>
          <w:sz w:val="22"/>
          <w:szCs w:val="22"/>
        </w:rPr>
        <w:t>Opsommerc</w:t>
      </w:r>
      <w:proofErr w:type="spellEnd"/>
      <w:r w:rsidRPr="00345C82">
        <w:rPr>
          <w:rStyle w:val="StyleStyleBold12pt"/>
          <w:rFonts w:ascii="Georgia" w:hAnsi="Georgia"/>
          <w:b w:val="0"/>
          <w:sz w:val="22"/>
          <w:szCs w:val="22"/>
        </w:rPr>
        <w:t xml:space="preserve">, Sara </w:t>
      </w:r>
      <w:proofErr w:type="spellStart"/>
      <w:r w:rsidRPr="00345C82">
        <w:rPr>
          <w:rStyle w:val="StyleStyleBold12pt"/>
          <w:rFonts w:ascii="Georgia" w:hAnsi="Georgia"/>
          <w:b w:val="0"/>
          <w:sz w:val="22"/>
          <w:szCs w:val="22"/>
        </w:rPr>
        <w:t>Curiela</w:t>
      </w:r>
      <w:proofErr w:type="spellEnd"/>
      <w:r w:rsidRPr="00345C82">
        <w:rPr>
          <w:rStyle w:val="StyleStyleBold12pt"/>
          <w:rFonts w:ascii="Georgia" w:hAnsi="Georgia"/>
          <w:b w:val="0"/>
          <w:sz w:val="22"/>
          <w:szCs w:val="22"/>
        </w:rPr>
        <w:t>, Ryan Warner-</w:t>
      </w:r>
      <w:proofErr w:type="spellStart"/>
      <w:r w:rsidRPr="00345C82">
        <w:rPr>
          <w:rStyle w:val="StyleStyleBold12pt"/>
          <w:rFonts w:ascii="Georgia" w:hAnsi="Georgia"/>
          <w:b w:val="0"/>
          <w:sz w:val="22"/>
          <w:szCs w:val="22"/>
        </w:rPr>
        <w:t>Steeld</w:t>
      </w:r>
      <w:proofErr w:type="spellEnd"/>
      <w:r w:rsidRPr="00345C82">
        <w:rPr>
          <w:rStyle w:val="StyleStyleBold12pt"/>
          <w:rFonts w:ascii="Georgia" w:hAnsi="Georgia"/>
          <w:b w:val="0"/>
          <w:sz w:val="12"/>
          <w:szCs w:val="22"/>
        </w:rPr>
        <w:t xml:space="preserve">¶ </w:t>
      </w:r>
      <w:r w:rsidRPr="00345C82">
        <w:rPr>
          <w:rStyle w:val="StyleStyleBold12pt"/>
          <w:rFonts w:ascii="Georgia" w:hAnsi="Georgia"/>
          <w:b w:val="0"/>
          <w:sz w:val="22"/>
          <w:szCs w:val="22"/>
        </w:rPr>
        <w:t>a Department of Political Science, Oregon State University</w:t>
      </w:r>
      <w:r w:rsidRPr="00345C82">
        <w:rPr>
          <w:rStyle w:val="StyleStyleBold12pt"/>
          <w:rFonts w:ascii="Georgia" w:hAnsi="Georgia"/>
          <w:b w:val="0"/>
          <w:sz w:val="12"/>
          <w:szCs w:val="22"/>
        </w:rPr>
        <w:t xml:space="preserve">¶ </w:t>
      </w:r>
      <w:r w:rsidRPr="00345C82">
        <w:rPr>
          <w:rStyle w:val="StyleStyleBold12pt"/>
          <w:rFonts w:ascii="Georgia" w:hAnsi="Georgia"/>
          <w:b w:val="0"/>
          <w:sz w:val="22"/>
          <w:szCs w:val="22"/>
        </w:rPr>
        <w:t xml:space="preserve">b Department of Anthropology, Oregon State University, </w:t>
      </w:r>
      <w:r w:rsidRPr="00345C82">
        <w:rPr>
          <w:rStyle w:val="StyleStyleBold12pt"/>
          <w:rFonts w:ascii="Georgia" w:hAnsi="Georgia"/>
          <w:b w:val="0"/>
          <w:sz w:val="12"/>
          <w:szCs w:val="22"/>
        </w:rPr>
        <w:t xml:space="preserve">¶ </w:t>
      </w:r>
      <w:r w:rsidRPr="00345C82">
        <w:rPr>
          <w:rStyle w:val="StyleStyleBold12pt"/>
          <w:rFonts w:ascii="Georgia" w:hAnsi="Georgia"/>
          <w:b w:val="0"/>
          <w:sz w:val="22"/>
          <w:szCs w:val="22"/>
        </w:rPr>
        <w:t>c Master of Public Policy Program, Oregon State University, Corvallis</w:t>
      </w:r>
      <w:r w:rsidRPr="00345C82">
        <w:rPr>
          <w:rStyle w:val="StyleStyleBold12pt"/>
          <w:rFonts w:ascii="Georgia" w:hAnsi="Georgia"/>
          <w:b w:val="0"/>
          <w:sz w:val="12"/>
          <w:szCs w:val="22"/>
        </w:rPr>
        <w:t xml:space="preserve">¶ </w:t>
      </w:r>
      <w:r w:rsidRPr="00345C82">
        <w:rPr>
          <w:rStyle w:val="StyleStyleBold12pt"/>
          <w:rFonts w:ascii="Georgia" w:hAnsi="Georgia"/>
          <w:b w:val="0"/>
          <w:sz w:val="22"/>
          <w:szCs w:val="22"/>
        </w:rPr>
        <w:t xml:space="preserve">d Department of Biology, University of Oregon, 3/3/5, </w:t>
      </w:r>
      <w:r w:rsidRPr="00345C82">
        <w:rPr>
          <w:rStyle w:val="StyleStyleBold12pt"/>
          <w:rFonts w:ascii="Georgia" w:hAnsi="Georgia"/>
          <w:b w:val="0"/>
          <w:i/>
          <w:sz w:val="22"/>
          <w:szCs w:val="22"/>
        </w:rPr>
        <w:t>Ocean and Coastal Management</w:t>
      </w:r>
      <w:r w:rsidRPr="00345C82">
        <w:rPr>
          <w:rStyle w:val="StyleStyleBold12pt"/>
          <w:rFonts w:ascii="Georgia" w:hAnsi="Georgia"/>
          <w:b w:val="0"/>
          <w:sz w:val="22"/>
          <w:szCs w:val="22"/>
        </w:rPr>
        <w:t>, “Public ocean literacy in the United States,” http://www.sciencedirect.com/science/article/pii/S0964569105000190)</w:t>
      </w:r>
    </w:p>
    <w:p w14:paraId="62D3CE04" w14:textId="77777777" w:rsidR="00A73390" w:rsidRPr="00345C82" w:rsidRDefault="00A73390" w:rsidP="00A22F37">
      <w:pPr>
        <w:rPr>
          <w:rFonts w:ascii="Georgia" w:hAnsi="Georgia"/>
        </w:rPr>
      </w:pPr>
    </w:p>
    <w:p w14:paraId="6B5EC246" w14:textId="1C11681C" w:rsidR="0067037A" w:rsidRPr="00345C82" w:rsidRDefault="0067037A" w:rsidP="0067037A">
      <w:pPr>
        <w:rPr>
          <w:rFonts w:ascii="Georgia" w:hAnsi="Georgia"/>
        </w:rPr>
      </w:pPr>
      <w:r w:rsidRPr="00345C82">
        <w:rPr>
          <w:rFonts w:ascii="Georgia" w:hAnsi="Georgia"/>
        </w:rPr>
        <w:t xml:space="preserve">Increasingly </w:t>
      </w:r>
      <w:r w:rsidRPr="00345C82">
        <w:rPr>
          <w:rStyle w:val="StyleBoldUnderline"/>
          <w:rFonts w:ascii="Georgia" w:hAnsi="Georgia"/>
        </w:rPr>
        <w:t>the scientific and technical complexity of many public policy issues</w:t>
      </w:r>
      <w:r w:rsidRPr="00345C82">
        <w:rPr>
          <w:rFonts w:ascii="Georgia" w:hAnsi="Georgia"/>
        </w:rPr>
        <w:t xml:space="preserve">—such as environmental issues </w:t>
      </w:r>
      <w:r w:rsidRPr="00345C82">
        <w:rPr>
          <w:rStyle w:val="StyleBoldUnderline"/>
          <w:rFonts w:ascii="Georgia" w:hAnsi="Georgia"/>
        </w:rPr>
        <w:t>concerning</w:t>
      </w:r>
      <w:r w:rsidRPr="00345C82">
        <w:rPr>
          <w:rFonts w:ascii="Georgia" w:hAnsi="Georgia"/>
        </w:rPr>
        <w:t xml:space="preserve"> coastal areas and </w:t>
      </w:r>
      <w:r w:rsidRPr="00345C82">
        <w:rPr>
          <w:rStyle w:val="StyleBoldUnderline"/>
          <w:rFonts w:ascii="Georgia" w:hAnsi="Georgia"/>
        </w:rPr>
        <w:t>the oceans—poses serious challenges for the effective participation of citizens in the democratic process</w:t>
      </w:r>
      <w:r w:rsidRPr="00345C82">
        <w:rPr>
          <w:rFonts w:ascii="Georgia" w:hAnsi="Georgia"/>
        </w:rPr>
        <w:t xml:space="preserve"> [6], [9] and [10]. </w:t>
      </w:r>
      <w:r w:rsidRPr="00345C82">
        <w:rPr>
          <w:rStyle w:val="StyleBoldUnderline"/>
          <w:rFonts w:ascii="Georgia" w:hAnsi="Georgia"/>
        </w:rPr>
        <w:t>In order for citizens to effectively monitor policy-makers</w:t>
      </w:r>
      <w:r w:rsidRPr="00345C82">
        <w:rPr>
          <w:rFonts w:ascii="Georgia" w:hAnsi="Georgia"/>
        </w:rPr>
        <w:t xml:space="preserve"> in democratic societies, </w:t>
      </w:r>
      <w:r w:rsidRPr="00345C82">
        <w:rPr>
          <w:rStyle w:val="StyleBoldUnderline"/>
          <w:rFonts w:ascii="Georgia" w:hAnsi="Georgia"/>
        </w:rPr>
        <w:t>they need to be informed consumers of relevant scientific research and the policy options</w:t>
      </w:r>
      <w:r w:rsidRPr="00345C82">
        <w:rPr>
          <w:rFonts w:ascii="Georgia" w:hAnsi="Georgia"/>
        </w:rPr>
        <w:t xml:space="preserve"> suggested by those findings [11] and [12]. As </w:t>
      </w:r>
      <w:proofErr w:type="spellStart"/>
      <w:r w:rsidRPr="00345C82">
        <w:rPr>
          <w:rFonts w:ascii="Georgia" w:hAnsi="Georgia"/>
        </w:rPr>
        <w:t>Beierle</w:t>
      </w:r>
      <w:proofErr w:type="spellEnd"/>
      <w:r w:rsidRPr="00345C82">
        <w:rPr>
          <w:rFonts w:ascii="Georgia" w:hAnsi="Georgia"/>
        </w:rPr>
        <w:t xml:space="preserve"> and </w:t>
      </w:r>
      <w:proofErr w:type="spellStart"/>
      <w:r w:rsidRPr="00345C82">
        <w:rPr>
          <w:rFonts w:ascii="Georgia" w:hAnsi="Georgia"/>
        </w:rPr>
        <w:t>Cayford</w:t>
      </w:r>
      <w:proofErr w:type="spellEnd"/>
      <w:r w:rsidRPr="00345C82">
        <w:rPr>
          <w:rFonts w:ascii="Georgia" w:hAnsi="Georgia"/>
        </w:rPr>
        <w:t xml:space="preserve"> have argued, “</w:t>
      </w:r>
      <w:r w:rsidRPr="00345C82">
        <w:rPr>
          <w:rStyle w:val="StyleBoldUnderline"/>
          <w:rFonts w:ascii="Georgia" w:hAnsi="Georgia"/>
        </w:rPr>
        <w:t>Increasing public understanding</w:t>
      </w:r>
      <w:r w:rsidRPr="00345C82">
        <w:rPr>
          <w:rFonts w:ascii="Georgia" w:hAnsi="Georgia"/>
        </w:rPr>
        <w:t xml:space="preserve"> of environmental problems </w:t>
      </w:r>
      <w:r w:rsidRPr="00345C82">
        <w:rPr>
          <w:rStyle w:val="StyleBoldUnderline"/>
          <w:rFonts w:ascii="Georgia" w:hAnsi="Georgia"/>
        </w:rPr>
        <w:t>builds capacity for solving</w:t>
      </w:r>
      <w:r w:rsidRPr="00345C82">
        <w:rPr>
          <w:rFonts w:ascii="Georgia" w:hAnsi="Georgia"/>
        </w:rPr>
        <w:t xml:space="preserve"> those </w:t>
      </w:r>
      <w:r w:rsidRPr="00345C82">
        <w:rPr>
          <w:rStyle w:val="StyleBoldUnderline"/>
          <w:rFonts w:ascii="Georgia" w:hAnsi="Georgia"/>
        </w:rPr>
        <w:t>problems</w:t>
      </w:r>
      <w:r w:rsidRPr="00345C82">
        <w:rPr>
          <w:rFonts w:ascii="Georgia" w:hAnsi="Georgia"/>
        </w:rPr>
        <w:t xml:space="preserve">” [5, p. 15]. However, </w:t>
      </w:r>
      <w:r w:rsidRPr="00345C82">
        <w:rPr>
          <w:rStyle w:val="StyleBoldUnderline"/>
          <w:rFonts w:ascii="Georgia" w:hAnsi="Georgia"/>
        </w:rPr>
        <w:t>the critical gap between the need for policy-relevant knowledge and the generally poor level of public understanding</w:t>
      </w:r>
      <w:r w:rsidRPr="00345C82">
        <w:rPr>
          <w:rFonts w:ascii="Georgia" w:hAnsi="Georgia"/>
        </w:rPr>
        <w:t xml:space="preserve"> of many public policy issues </w:t>
      </w:r>
      <w:r w:rsidRPr="00345C82">
        <w:rPr>
          <w:rStyle w:val="StyleBoldUnderline"/>
          <w:rFonts w:ascii="Georgia" w:hAnsi="Georgia"/>
        </w:rPr>
        <w:t>has led some commentators to proclaim</w:t>
      </w:r>
      <w:r w:rsidRPr="00345C82">
        <w:rPr>
          <w:rFonts w:ascii="Georgia" w:hAnsi="Georgia"/>
        </w:rPr>
        <w:t xml:space="preserve"> the existence of </w:t>
      </w:r>
      <w:r w:rsidRPr="00345C82">
        <w:rPr>
          <w:rStyle w:val="StyleBoldUnderline"/>
          <w:rFonts w:ascii="Georgia" w:hAnsi="Georgia"/>
        </w:rPr>
        <w:t>a “legitimacy crisis</w:t>
      </w:r>
      <w:r w:rsidRPr="00345C82">
        <w:rPr>
          <w:rFonts w:ascii="Georgia" w:hAnsi="Georgia"/>
        </w:rPr>
        <w:t xml:space="preserve">” [13]. As </w:t>
      </w:r>
      <w:proofErr w:type="spellStart"/>
      <w:r w:rsidRPr="00345C82">
        <w:rPr>
          <w:rFonts w:ascii="Georgia" w:hAnsi="Georgia"/>
        </w:rPr>
        <w:t>Mondak</w:t>
      </w:r>
      <w:proofErr w:type="spellEnd"/>
      <w:r w:rsidRPr="00345C82">
        <w:rPr>
          <w:rFonts w:ascii="Georgia" w:hAnsi="Georgia"/>
        </w:rPr>
        <w:t xml:space="preserve"> points out, “</w:t>
      </w:r>
      <w:r w:rsidRPr="00345C82">
        <w:rPr>
          <w:rStyle w:val="StyleBoldUnderline"/>
          <w:rFonts w:ascii="Georgia" w:hAnsi="Georgia"/>
        </w:rPr>
        <w:t xml:space="preserve">popular input into government will be vacuous if citizens fail to…comprehend the intricacies of </w:t>
      </w:r>
      <w:r w:rsidRPr="00345C82">
        <w:rPr>
          <w:rStyle w:val="Emphasis"/>
          <w:rFonts w:ascii="Georgia" w:hAnsi="Georgia"/>
        </w:rPr>
        <w:t>policy debates</w:t>
      </w:r>
      <w:r w:rsidRPr="00345C82">
        <w:rPr>
          <w:rFonts w:ascii="Georgia" w:hAnsi="Georgia"/>
        </w:rPr>
        <w:t>” [14, p. 513]</w:t>
      </w:r>
      <w:proofErr w:type="gramStart"/>
      <w:r w:rsidRPr="00345C82">
        <w:rPr>
          <w:rFonts w:ascii="Georgia" w:hAnsi="Georgia"/>
        </w:rPr>
        <w:t>.</w:t>
      </w:r>
      <w:r w:rsidR="00A73390" w:rsidRPr="00345C82">
        <w:rPr>
          <w:rFonts w:ascii="Georgia" w:hAnsi="Georgia"/>
          <w:sz w:val="12"/>
        </w:rPr>
        <w:t>¶</w:t>
      </w:r>
      <w:proofErr w:type="gramEnd"/>
      <w:r w:rsidR="00A73390" w:rsidRPr="00345C82">
        <w:rPr>
          <w:rFonts w:ascii="Georgia" w:hAnsi="Georgia"/>
          <w:sz w:val="12"/>
        </w:rPr>
        <w:t xml:space="preserve"> </w:t>
      </w:r>
      <w:r w:rsidRPr="00345C82">
        <w:rPr>
          <w:rFonts w:ascii="Georgia" w:hAnsi="Georgia"/>
        </w:rPr>
        <w:t xml:space="preserve">Many scholars suggest that </w:t>
      </w:r>
      <w:r w:rsidRPr="00345C82">
        <w:rPr>
          <w:rStyle w:val="StyleBoldUnderline"/>
          <w:rFonts w:ascii="Georgia" w:hAnsi="Georgia"/>
        </w:rPr>
        <w:t>knowledge is central to the policy-making process</w:t>
      </w:r>
      <w:r w:rsidRPr="00345C82">
        <w:rPr>
          <w:rFonts w:ascii="Georgia" w:hAnsi="Georgia"/>
        </w:rPr>
        <w:t xml:space="preserve"> and that </w:t>
      </w:r>
      <w:r w:rsidRPr="00345C82">
        <w:rPr>
          <w:rStyle w:val="StyleBoldUnderline"/>
          <w:rFonts w:ascii="Georgia" w:hAnsi="Georgia"/>
        </w:rPr>
        <w:t>improving the knowledge base of citizens should be the first step</w:t>
      </w:r>
      <w:r w:rsidRPr="00345C82">
        <w:rPr>
          <w:rFonts w:ascii="Georgia" w:hAnsi="Georgia"/>
        </w:rPr>
        <w:t xml:space="preserve"> in establishing a nation-wide effort </w:t>
      </w:r>
      <w:r w:rsidRPr="00345C82">
        <w:rPr>
          <w:rStyle w:val="StyleBoldUnderline"/>
          <w:rFonts w:ascii="Georgia" w:hAnsi="Georgia"/>
        </w:rPr>
        <w:t>to preserve the oceans</w:t>
      </w:r>
      <w:r w:rsidRPr="00345C82">
        <w:rPr>
          <w:rFonts w:ascii="Georgia" w:hAnsi="Georgia"/>
        </w:rPr>
        <w:t xml:space="preserve">. </w:t>
      </w:r>
      <w:proofErr w:type="spellStart"/>
      <w:r w:rsidRPr="00345C82">
        <w:rPr>
          <w:rFonts w:ascii="Georgia" w:hAnsi="Georgia"/>
        </w:rPr>
        <w:t>Eagly</w:t>
      </w:r>
      <w:proofErr w:type="spellEnd"/>
      <w:r w:rsidRPr="00345C82">
        <w:rPr>
          <w:rFonts w:ascii="Georgia" w:hAnsi="Georgia"/>
        </w:rPr>
        <w:t xml:space="preserve"> and </w:t>
      </w:r>
      <w:proofErr w:type="spellStart"/>
      <w:r w:rsidRPr="00345C82">
        <w:rPr>
          <w:rFonts w:ascii="Georgia" w:hAnsi="Georgia"/>
        </w:rPr>
        <w:t>Kulesa</w:t>
      </w:r>
      <w:proofErr w:type="spellEnd"/>
      <w:r w:rsidRPr="00345C82">
        <w:rPr>
          <w:rFonts w:ascii="Georgia" w:hAnsi="Georgia"/>
        </w:rPr>
        <w:t xml:space="preserve"> have argued “communications directed to the general public are important not only because they may influence public opinion, and therefore have an impact on public policy, but also because they are potentially effective in inducing individuals to engage in behavior that can lessen the destructive impact of humans on the environment” [15, p. 123]. In fact, McKenzie-Mohr [16] has identified the lack of knowledge as a major reason for public non-involvement in environmental activities.</w:t>
      </w:r>
    </w:p>
    <w:p w14:paraId="3C9FC5BC" w14:textId="67836E14" w:rsidR="0067037A" w:rsidRPr="00345C82" w:rsidRDefault="0067037A" w:rsidP="0067037A">
      <w:pPr>
        <w:rPr>
          <w:rFonts w:ascii="Georgia" w:hAnsi="Georgia"/>
        </w:rPr>
      </w:pPr>
    </w:p>
    <w:p w14:paraId="34D41053" w14:textId="77777777" w:rsidR="00CB575B" w:rsidRPr="00345C82" w:rsidRDefault="00CB575B" w:rsidP="00CB575B">
      <w:pPr>
        <w:pStyle w:val="Heading4"/>
        <w:rPr>
          <w:rFonts w:ascii="Georgia" w:hAnsi="Georgia"/>
        </w:rPr>
      </w:pPr>
      <w:r w:rsidRPr="00345C82">
        <w:rPr>
          <w:rFonts w:ascii="Georgia" w:hAnsi="Georgia"/>
        </w:rPr>
        <w:t>Advancing ocean literacy is key to informed decisions about policy.</w:t>
      </w:r>
    </w:p>
    <w:p w14:paraId="46831DD0" w14:textId="77777777" w:rsidR="00CB575B" w:rsidRPr="00345C82" w:rsidRDefault="00CB575B" w:rsidP="00CB575B">
      <w:pPr>
        <w:rPr>
          <w:rFonts w:ascii="Georgia" w:hAnsi="Georgia"/>
        </w:rPr>
      </w:pPr>
    </w:p>
    <w:p w14:paraId="2F1B905A" w14:textId="77777777" w:rsidR="00CB575B" w:rsidRPr="00345C82" w:rsidRDefault="00CB575B" w:rsidP="00CB575B">
      <w:pPr>
        <w:rPr>
          <w:rStyle w:val="StyleStyleBold12pt"/>
          <w:rFonts w:ascii="Georgia" w:hAnsi="Georgia"/>
          <w:b w:val="0"/>
          <w:sz w:val="22"/>
          <w:szCs w:val="22"/>
        </w:rPr>
      </w:pPr>
      <w:r w:rsidRPr="00345C82">
        <w:rPr>
          <w:rStyle w:val="StyleStyleBold12pt"/>
          <w:rFonts w:ascii="Georgia" w:hAnsi="Georgia"/>
        </w:rPr>
        <w:t xml:space="preserve">Greely, 8 </w:t>
      </w:r>
      <w:r w:rsidRPr="00345C82">
        <w:rPr>
          <w:rStyle w:val="StyleStyleBold12pt"/>
          <w:rFonts w:ascii="Georgia" w:hAnsi="Georgia"/>
          <w:b w:val="0"/>
          <w:sz w:val="22"/>
          <w:szCs w:val="22"/>
        </w:rPr>
        <w:t>(Teresa, University of South Florida, 2008, “Ocean literacy and reasoning about ocean issues</w:t>
      </w:r>
      <w:proofErr w:type="gramStart"/>
      <w:r w:rsidRPr="00345C82">
        <w:rPr>
          <w:rStyle w:val="StyleStyleBold12pt"/>
          <w:rFonts w:ascii="Georgia" w:hAnsi="Georgia"/>
          <w:b w:val="0"/>
          <w:sz w:val="22"/>
          <w:szCs w:val="22"/>
        </w:rPr>
        <w:t>:</w:t>
      </w:r>
      <w:r w:rsidRPr="00345C82">
        <w:rPr>
          <w:rStyle w:val="StyleStyleBold12pt"/>
          <w:rFonts w:ascii="Georgia" w:hAnsi="Georgia"/>
          <w:b w:val="0"/>
          <w:sz w:val="12"/>
          <w:szCs w:val="22"/>
        </w:rPr>
        <w:t>¶</w:t>
      </w:r>
      <w:proofErr w:type="gramEnd"/>
      <w:r w:rsidRPr="00345C82">
        <w:rPr>
          <w:rStyle w:val="StyleStyleBold12pt"/>
          <w:rFonts w:ascii="Georgia" w:hAnsi="Georgia"/>
          <w:b w:val="0"/>
          <w:sz w:val="12"/>
          <w:szCs w:val="22"/>
        </w:rPr>
        <w:t xml:space="preserve"> </w:t>
      </w:r>
      <w:r w:rsidRPr="00345C82">
        <w:rPr>
          <w:rStyle w:val="StyleStyleBold12pt"/>
          <w:rFonts w:ascii="Georgia" w:hAnsi="Georgia"/>
          <w:b w:val="0"/>
          <w:sz w:val="22"/>
          <w:szCs w:val="22"/>
        </w:rPr>
        <w:t>The influence of content, experience and morality,” http://scholarcommons.usf.edu/cgi/viewcontent.cgi?article=1270&amp;context=etd)</w:t>
      </w:r>
    </w:p>
    <w:p w14:paraId="4F7D93BA" w14:textId="77777777" w:rsidR="00CB575B" w:rsidRPr="00345C82" w:rsidRDefault="00CB575B" w:rsidP="00CB575B">
      <w:pPr>
        <w:rPr>
          <w:rFonts w:ascii="Georgia" w:hAnsi="Georgia"/>
        </w:rPr>
      </w:pPr>
    </w:p>
    <w:p w14:paraId="1F9927E8" w14:textId="77777777" w:rsidR="00CB575B" w:rsidRPr="00345C82" w:rsidRDefault="00CB575B" w:rsidP="00CB575B">
      <w:pPr>
        <w:rPr>
          <w:rFonts w:ascii="Georgia" w:hAnsi="Georgia"/>
          <w:sz w:val="16"/>
        </w:rPr>
      </w:pPr>
      <w:r w:rsidRPr="00345C82">
        <w:rPr>
          <w:rFonts w:ascii="Georgia" w:hAnsi="Georgia"/>
          <w:sz w:val="16"/>
        </w:rPr>
        <w:t xml:space="preserve">Ocean issues with conceptual ties to science and a global society have captured </w:t>
      </w:r>
      <w:r w:rsidRPr="00345C82">
        <w:rPr>
          <w:rFonts w:ascii="Georgia" w:hAnsi="Georgia"/>
          <w:sz w:val="12"/>
        </w:rPr>
        <w:t>¶</w:t>
      </w:r>
      <w:r w:rsidRPr="00345C82">
        <w:rPr>
          <w:rFonts w:ascii="Georgia" w:hAnsi="Georgia"/>
          <w:sz w:val="16"/>
        </w:rPr>
        <w:t xml:space="preserve"> the attention, imagination, and concern of an international audience. Global climate </w:t>
      </w:r>
      <w:r w:rsidRPr="00345C82">
        <w:rPr>
          <w:rFonts w:ascii="Georgia" w:hAnsi="Georgia"/>
          <w:sz w:val="12"/>
        </w:rPr>
        <w:t>¶</w:t>
      </w:r>
      <w:r w:rsidRPr="00345C82">
        <w:rPr>
          <w:rFonts w:ascii="Georgia" w:hAnsi="Georgia"/>
          <w:sz w:val="16"/>
        </w:rPr>
        <w:t xml:space="preserve"> change, natural disasters, over fishing, marine pollution, freshwater shortages, </w:t>
      </w:r>
      <w:r w:rsidRPr="00345C82">
        <w:rPr>
          <w:rFonts w:ascii="Georgia" w:hAnsi="Georgia"/>
          <w:sz w:val="12"/>
        </w:rPr>
        <w:t>¶</w:t>
      </w:r>
      <w:r w:rsidRPr="00345C82">
        <w:rPr>
          <w:rFonts w:ascii="Georgia" w:hAnsi="Georgia"/>
          <w:sz w:val="16"/>
        </w:rPr>
        <w:t xml:space="preserve"> groundwater contamination, economic trade and commerce, marine mammal stranding, </w:t>
      </w:r>
      <w:r w:rsidRPr="00345C82">
        <w:rPr>
          <w:rFonts w:ascii="Georgia" w:hAnsi="Georgia"/>
          <w:sz w:val="12"/>
        </w:rPr>
        <w:t>¶</w:t>
      </w:r>
      <w:r w:rsidRPr="00345C82">
        <w:rPr>
          <w:rFonts w:ascii="Georgia" w:hAnsi="Georgia"/>
          <w:sz w:val="16"/>
        </w:rPr>
        <w:t xml:space="preserve"> and decreased biodiversity are just a few of the ocean issues highlighted in our media and </w:t>
      </w:r>
      <w:r w:rsidRPr="00345C82">
        <w:rPr>
          <w:rFonts w:ascii="Georgia" w:hAnsi="Georgia"/>
          <w:sz w:val="12"/>
        </w:rPr>
        <w:t>¶</w:t>
      </w:r>
      <w:r w:rsidRPr="00345C82">
        <w:rPr>
          <w:rFonts w:ascii="Georgia" w:hAnsi="Georgia"/>
          <w:sz w:val="16"/>
        </w:rPr>
        <w:t xml:space="preserve"> conversations. The ocean shapes our weather, links us to other nations, and is crucial to </w:t>
      </w:r>
      <w:r w:rsidRPr="00345C82">
        <w:rPr>
          <w:rFonts w:ascii="Georgia" w:hAnsi="Georgia"/>
          <w:sz w:val="12"/>
        </w:rPr>
        <w:t>¶</w:t>
      </w:r>
      <w:r w:rsidRPr="00345C82">
        <w:rPr>
          <w:rFonts w:ascii="Georgia" w:hAnsi="Georgia"/>
          <w:sz w:val="16"/>
        </w:rPr>
        <w:t xml:space="preserve"> our national security. From the life-giving rain that nourishes crops and our bodies, to </w:t>
      </w:r>
      <w:r w:rsidRPr="00345C82">
        <w:rPr>
          <w:rFonts w:ascii="Georgia" w:hAnsi="Georgia"/>
          <w:sz w:val="12"/>
        </w:rPr>
        <w:t>¶</w:t>
      </w:r>
      <w:r w:rsidRPr="00345C82">
        <w:rPr>
          <w:rFonts w:ascii="Georgia" w:hAnsi="Georgia"/>
          <w:sz w:val="16"/>
        </w:rPr>
        <w:t xml:space="preserve"> life-saving medicines; from the fish that come from the ocean, to the goods that are </w:t>
      </w:r>
      <w:r w:rsidRPr="00345C82">
        <w:rPr>
          <w:rFonts w:ascii="Georgia" w:hAnsi="Georgia"/>
          <w:sz w:val="12"/>
        </w:rPr>
        <w:t>¶</w:t>
      </w:r>
      <w:r w:rsidRPr="00345C82">
        <w:rPr>
          <w:rFonts w:ascii="Georgia" w:hAnsi="Georgia"/>
          <w:sz w:val="16"/>
        </w:rPr>
        <w:t xml:space="preserve"> transported on the sea’s surface--- the ocean plays a role in our lives in some way </w:t>
      </w:r>
      <w:r w:rsidRPr="00345C82">
        <w:rPr>
          <w:rFonts w:ascii="Georgia" w:hAnsi="Georgia"/>
          <w:sz w:val="12"/>
        </w:rPr>
        <w:t>¶</w:t>
      </w:r>
      <w:r w:rsidRPr="00345C82">
        <w:rPr>
          <w:rFonts w:ascii="Georgia" w:hAnsi="Georgia"/>
          <w:sz w:val="16"/>
        </w:rPr>
        <w:t xml:space="preserve"> everyday (NOAA, 1998). The American public values the ocean and considers protecting </w:t>
      </w:r>
      <w:r w:rsidRPr="00345C82">
        <w:rPr>
          <w:rFonts w:ascii="Georgia" w:hAnsi="Georgia"/>
          <w:sz w:val="12"/>
        </w:rPr>
        <w:t>¶</w:t>
      </w:r>
      <w:r w:rsidRPr="00345C82">
        <w:rPr>
          <w:rFonts w:ascii="Georgia" w:hAnsi="Georgia"/>
          <w:sz w:val="16"/>
        </w:rPr>
        <w:t xml:space="preserve"> it to be a fundamental responsibility, but its understanding of why we need the ocean is </w:t>
      </w:r>
      <w:r w:rsidRPr="00345C82">
        <w:rPr>
          <w:rFonts w:ascii="Georgia" w:hAnsi="Georgia"/>
          <w:sz w:val="12"/>
        </w:rPr>
        <w:t>¶</w:t>
      </w:r>
      <w:r w:rsidRPr="00345C82">
        <w:rPr>
          <w:rFonts w:ascii="Georgia" w:hAnsi="Georgia"/>
          <w:sz w:val="16"/>
        </w:rPr>
        <w:t xml:space="preserve"> superficial (Belden, </w:t>
      </w:r>
      <w:proofErr w:type="spellStart"/>
      <w:r w:rsidRPr="00345C82">
        <w:rPr>
          <w:rFonts w:ascii="Georgia" w:hAnsi="Georgia"/>
          <w:sz w:val="16"/>
        </w:rPr>
        <w:t>Russonello</w:t>
      </w:r>
      <w:proofErr w:type="spellEnd"/>
      <w:r w:rsidRPr="00345C82">
        <w:rPr>
          <w:rFonts w:ascii="Georgia" w:hAnsi="Georgia"/>
          <w:sz w:val="16"/>
        </w:rPr>
        <w:t xml:space="preserve"> &amp; Stewart, 1999). However, a broad disconnect exists </w:t>
      </w:r>
      <w:r w:rsidRPr="00345C82">
        <w:rPr>
          <w:rFonts w:ascii="Georgia" w:hAnsi="Georgia"/>
          <w:sz w:val="12"/>
        </w:rPr>
        <w:t>¶</w:t>
      </w:r>
      <w:r w:rsidRPr="00345C82">
        <w:rPr>
          <w:rFonts w:ascii="Georgia" w:hAnsi="Georgia"/>
          <w:sz w:val="16"/>
        </w:rPr>
        <w:t xml:space="preserve"> between what scientist know and the public understands about the ocean. The ocean, </w:t>
      </w:r>
      <w:r w:rsidRPr="00345C82">
        <w:rPr>
          <w:rFonts w:ascii="Georgia" w:hAnsi="Georgia"/>
          <w:sz w:val="12"/>
        </w:rPr>
        <w:t>¶</w:t>
      </w:r>
      <w:r w:rsidRPr="00345C82">
        <w:rPr>
          <w:rFonts w:ascii="Georgia" w:hAnsi="Georgia"/>
          <w:sz w:val="16"/>
        </w:rPr>
        <w:t xml:space="preserve"> more than any other single ecosystem, has social and personal relevance to all persons. </w:t>
      </w:r>
      <w:r w:rsidRPr="00345C82">
        <w:rPr>
          <w:rFonts w:ascii="Georgia" w:hAnsi="Georgia"/>
          <w:sz w:val="12"/>
        </w:rPr>
        <w:t>¶</w:t>
      </w:r>
      <w:r w:rsidRPr="00345C82">
        <w:rPr>
          <w:rFonts w:ascii="Georgia" w:hAnsi="Georgia"/>
          <w:sz w:val="16"/>
        </w:rPr>
        <w:t xml:space="preserve"> </w:t>
      </w:r>
      <w:proofErr w:type="gramStart"/>
      <w:r w:rsidRPr="00345C82">
        <w:rPr>
          <w:rFonts w:ascii="Georgia" w:hAnsi="Georgia"/>
          <w:sz w:val="16"/>
        </w:rPr>
        <w:t>In</w:t>
      </w:r>
      <w:proofErr w:type="gramEnd"/>
      <w:r w:rsidRPr="00345C82">
        <w:rPr>
          <w:rFonts w:ascii="Georgia" w:hAnsi="Georgia"/>
          <w:sz w:val="16"/>
        </w:rPr>
        <w:t xml:space="preserve"> the 21st century we will look increasingly to the ocean to meet our everyday needs and </w:t>
      </w:r>
      <w:r w:rsidRPr="00345C82">
        <w:rPr>
          <w:rFonts w:ascii="Georgia" w:hAnsi="Georgia"/>
          <w:sz w:val="12"/>
        </w:rPr>
        <w:t>¶</w:t>
      </w:r>
      <w:r w:rsidRPr="00345C82">
        <w:rPr>
          <w:rFonts w:ascii="Georgia" w:hAnsi="Georgia"/>
          <w:sz w:val="16"/>
        </w:rPr>
        <w:t xml:space="preserve"> future sustainability. Thus, </w:t>
      </w:r>
      <w:r w:rsidRPr="00345C82">
        <w:rPr>
          <w:rStyle w:val="StyleBoldUnderline"/>
          <w:rFonts w:ascii="Georgia" w:hAnsi="Georgia"/>
        </w:rPr>
        <w:t xml:space="preserve">there is a critical need to advance ocean literacy within our </w:t>
      </w:r>
      <w:r w:rsidRPr="00345C82">
        <w:rPr>
          <w:rStyle w:val="StyleBoldUnderline"/>
          <w:rFonts w:ascii="Georgia" w:hAnsi="Georgia"/>
          <w:b w:val="0"/>
          <w:sz w:val="12"/>
          <w:u w:val="none"/>
        </w:rPr>
        <w:t>¶</w:t>
      </w:r>
      <w:r w:rsidRPr="00345C82">
        <w:rPr>
          <w:rStyle w:val="StyleBoldUnderline"/>
          <w:rFonts w:ascii="Georgia" w:hAnsi="Georgia"/>
        </w:rPr>
        <w:t xml:space="preserve"> nation, especially among youth and young adults</w:t>
      </w:r>
      <w:proofErr w:type="gramStart"/>
      <w:r w:rsidRPr="00345C82">
        <w:rPr>
          <w:rFonts w:ascii="Georgia" w:hAnsi="Georgia"/>
          <w:sz w:val="16"/>
        </w:rPr>
        <w:t>.</w:t>
      </w:r>
      <w:r w:rsidRPr="00345C82">
        <w:rPr>
          <w:rFonts w:ascii="Georgia" w:hAnsi="Georgia"/>
          <w:sz w:val="12"/>
        </w:rPr>
        <w:t>¶</w:t>
      </w:r>
      <w:proofErr w:type="gramEnd"/>
      <w:r w:rsidRPr="00345C82">
        <w:rPr>
          <w:rFonts w:ascii="Georgia" w:hAnsi="Georgia"/>
          <w:sz w:val="16"/>
        </w:rPr>
        <w:t xml:space="preserve"> </w:t>
      </w:r>
      <w:r w:rsidRPr="00345C82">
        <w:rPr>
          <w:rStyle w:val="StyleBoldUnderline"/>
          <w:rFonts w:ascii="Georgia" w:hAnsi="Georgia"/>
        </w:rPr>
        <w:t xml:space="preserve">It has been estimated that less than 2% of all American adults are environmentally </w:t>
      </w:r>
      <w:r w:rsidRPr="00345C82">
        <w:rPr>
          <w:rStyle w:val="StyleBoldUnderline"/>
          <w:rFonts w:ascii="Georgia" w:hAnsi="Georgia"/>
          <w:b w:val="0"/>
          <w:sz w:val="12"/>
          <w:u w:val="none"/>
        </w:rPr>
        <w:t>¶</w:t>
      </w:r>
      <w:r w:rsidRPr="00345C82">
        <w:rPr>
          <w:rStyle w:val="StyleBoldUnderline"/>
          <w:rFonts w:ascii="Georgia" w:hAnsi="Georgia"/>
        </w:rPr>
        <w:t xml:space="preserve"> literate</w:t>
      </w:r>
      <w:r w:rsidRPr="00345C82">
        <w:rPr>
          <w:rFonts w:ascii="Georgia" w:hAnsi="Georgia"/>
          <w:sz w:val="16"/>
        </w:rPr>
        <w:t xml:space="preserve"> (NEETF, 2005). Results from a series of ocean and coastal literacy surveys 2</w:t>
      </w:r>
      <w:r w:rsidRPr="00345C82">
        <w:rPr>
          <w:rFonts w:ascii="Georgia" w:hAnsi="Georgia"/>
          <w:sz w:val="12"/>
        </w:rPr>
        <w:t>¶</w:t>
      </w:r>
      <w:r w:rsidRPr="00345C82">
        <w:rPr>
          <w:rFonts w:ascii="Georgia" w:hAnsi="Georgia"/>
          <w:sz w:val="16"/>
        </w:rPr>
        <w:t xml:space="preserve"> (AAAS, 2004; Belden, et al., 1999; Steel, Smith, </w:t>
      </w:r>
      <w:proofErr w:type="spellStart"/>
      <w:r w:rsidRPr="00345C82">
        <w:rPr>
          <w:rFonts w:ascii="Georgia" w:hAnsi="Georgia"/>
          <w:sz w:val="16"/>
        </w:rPr>
        <w:t>Opsommer</w:t>
      </w:r>
      <w:proofErr w:type="spellEnd"/>
      <w:r w:rsidRPr="00345C82">
        <w:rPr>
          <w:rFonts w:ascii="Georgia" w:hAnsi="Georgia"/>
          <w:sz w:val="16"/>
        </w:rPr>
        <w:t xml:space="preserve">, </w:t>
      </w:r>
      <w:proofErr w:type="spellStart"/>
      <w:r w:rsidRPr="00345C82">
        <w:rPr>
          <w:rFonts w:ascii="Georgia" w:hAnsi="Georgia"/>
          <w:sz w:val="16"/>
        </w:rPr>
        <w:t>Curiel</w:t>
      </w:r>
      <w:proofErr w:type="spellEnd"/>
      <w:r w:rsidRPr="00345C82">
        <w:rPr>
          <w:rFonts w:ascii="Georgia" w:hAnsi="Georgia"/>
          <w:sz w:val="16"/>
        </w:rPr>
        <w:t xml:space="preserve"> &amp; Warner-Steel, </w:t>
      </w:r>
      <w:r w:rsidRPr="00345C82">
        <w:rPr>
          <w:rFonts w:ascii="Georgia" w:hAnsi="Georgia"/>
          <w:sz w:val="12"/>
        </w:rPr>
        <w:t>¶</w:t>
      </w:r>
      <w:r w:rsidRPr="00345C82">
        <w:rPr>
          <w:rFonts w:ascii="Georgia" w:hAnsi="Georgia"/>
          <w:sz w:val="16"/>
        </w:rPr>
        <w:t xml:space="preserve"> 2005) of American adults reveal similar findings. Surveys demonstrated that in the </w:t>
      </w:r>
      <w:r w:rsidRPr="00345C82">
        <w:rPr>
          <w:rFonts w:ascii="Georgia" w:hAnsi="Georgia"/>
          <w:sz w:val="12"/>
        </w:rPr>
        <w:t>¶</w:t>
      </w:r>
      <w:r w:rsidRPr="00345C82">
        <w:rPr>
          <w:rFonts w:ascii="Georgia" w:hAnsi="Georgia"/>
          <w:sz w:val="16"/>
        </w:rPr>
        <w:t xml:space="preserve"> 1990’s the public valued the ocean and expressed emotional and recreational connections, </w:t>
      </w:r>
      <w:r w:rsidRPr="00345C82">
        <w:rPr>
          <w:rFonts w:ascii="Georgia" w:hAnsi="Georgia"/>
          <w:sz w:val="12"/>
        </w:rPr>
        <w:t>¶</w:t>
      </w:r>
      <w:r w:rsidRPr="00345C82">
        <w:rPr>
          <w:rFonts w:ascii="Georgia" w:hAnsi="Georgia"/>
          <w:sz w:val="16"/>
        </w:rPr>
        <w:t xml:space="preserve"> however, awareness about ocean health was low. A decade later Americans had an </w:t>
      </w:r>
      <w:r w:rsidRPr="00345C82">
        <w:rPr>
          <w:rFonts w:ascii="Georgia" w:hAnsi="Georgia"/>
          <w:sz w:val="12"/>
        </w:rPr>
        <w:t>¶</w:t>
      </w:r>
      <w:r w:rsidRPr="00345C82">
        <w:rPr>
          <w:rFonts w:ascii="Georgia" w:hAnsi="Georgia"/>
          <w:sz w:val="16"/>
        </w:rPr>
        <w:t xml:space="preserve"> increased sense of urgency about ocean issues and were willing to support actions to </w:t>
      </w:r>
      <w:r w:rsidRPr="00345C82">
        <w:rPr>
          <w:rFonts w:ascii="Georgia" w:hAnsi="Georgia"/>
          <w:sz w:val="12"/>
        </w:rPr>
        <w:t>¶</w:t>
      </w:r>
      <w:r w:rsidRPr="00345C82">
        <w:rPr>
          <w:rFonts w:ascii="Georgia" w:hAnsi="Georgia"/>
          <w:sz w:val="16"/>
        </w:rPr>
        <w:t xml:space="preserve"> protect the oceans even when the tradeoffs of higher prices at the supermarket, fewer </w:t>
      </w:r>
      <w:r w:rsidRPr="00345C82">
        <w:rPr>
          <w:rFonts w:ascii="Georgia" w:hAnsi="Georgia"/>
          <w:sz w:val="12"/>
        </w:rPr>
        <w:t>¶</w:t>
      </w:r>
      <w:r w:rsidRPr="00345C82">
        <w:rPr>
          <w:rFonts w:ascii="Georgia" w:hAnsi="Georgia"/>
          <w:sz w:val="16"/>
        </w:rPr>
        <w:t xml:space="preserve"> recreational choices, and increased government spending were presented (AAAS, 2004). </w:t>
      </w:r>
      <w:r w:rsidRPr="00345C82">
        <w:rPr>
          <w:rFonts w:ascii="Georgia" w:hAnsi="Georgia"/>
          <w:sz w:val="12"/>
        </w:rPr>
        <w:t>¶</w:t>
      </w:r>
      <w:r w:rsidRPr="00345C82">
        <w:rPr>
          <w:rFonts w:ascii="Georgia" w:hAnsi="Georgia"/>
          <w:sz w:val="16"/>
        </w:rPr>
        <w:t xml:space="preserve"> </w:t>
      </w:r>
      <w:proofErr w:type="gramStart"/>
      <w:r w:rsidRPr="00345C82">
        <w:rPr>
          <w:rFonts w:ascii="Georgia" w:hAnsi="Georgia"/>
          <w:sz w:val="16"/>
        </w:rPr>
        <w:t>While</w:t>
      </w:r>
      <w:proofErr w:type="gramEnd"/>
      <w:r w:rsidRPr="00345C82">
        <w:rPr>
          <w:rFonts w:ascii="Georgia" w:hAnsi="Georgia"/>
          <w:sz w:val="16"/>
        </w:rPr>
        <w:t xml:space="preserve"> most Americans surveyed agree that humans are impacting the health of the ocean </w:t>
      </w:r>
      <w:r w:rsidRPr="00345C82">
        <w:rPr>
          <w:rFonts w:ascii="Georgia" w:hAnsi="Georgia"/>
          <w:sz w:val="12"/>
        </w:rPr>
        <w:t>¶</w:t>
      </w:r>
      <w:r w:rsidRPr="00345C82">
        <w:rPr>
          <w:rFonts w:ascii="Georgia" w:hAnsi="Georgia"/>
          <w:sz w:val="16"/>
        </w:rPr>
        <w:t xml:space="preserve"> more than one-third felt that they cannot make a difference. In contrast, a survey of youth reveals strong feelings about environmental issues and the confidence that they can make </w:t>
      </w:r>
      <w:r w:rsidRPr="00345C82">
        <w:rPr>
          <w:rFonts w:ascii="Georgia" w:hAnsi="Georgia"/>
          <w:sz w:val="12"/>
        </w:rPr>
        <w:t>¶</w:t>
      </w:r>
      <w:r w:rsidRPr="00345C82">
        <w:rPr>
          <w:rFonts w:ascii="Georgia" w:hAnsi="Georgia"/>
          <w:sz w:val="16"/>
        </w:rPr>
        <w:t xml:space="preserve"> a difference (AZA, 2003). Collectively, these </w:t>
      </w:r>
      <w:r w:rsidRPr="00345C82">
        <w:rPr>
          <w:rStyle w:val="StyleBoldUnderline"/>
          <w:rFonts w:ascii="Georgia" w:hAnsi="Georgia"/>
        </w:rPr>
        <w:t xml:space="preserve">studies reveal that the public is not well </w:t>
      </w:r>
      <w:r w:rsidRPr="00345C82">
        <w:rPr>
          <w:rStyle w:val="StyleBoldUnderline"/>
          <w:rFonts w:ascii="Georgia" w:hAnsi="Georgia"/>
          <w:b w:val="0"/>
          <w:sz w:val="12"/>
          <w:u w:val="none"/>
        </w:rPr>
        <w:t>¶</w:t>
      </w:r>
      <w:r w:rsidRPr="00345C82">
        <w:rPr>
          <w:rStyle w:val="StyleBoldUnderline"/>
          <w:rFonts w:ascii="Georgia" w:hAnsi="Georgia"/>
        </w:rPr>
        <w:t xml:space="preserve"> equipped with knowledge about ocean issues.</w:t>
      </w:r>
      <w:r w:rsidRPr="00345C82">
        <w:rPr>
          <w:rFonts w:ascii="Georgia" w:hAnsi="Georgia"/>
          <w:sz w:val="16"/>
        </w:rPr>
        <w:t xml:space="preserve"> This implies that the public needs access to </w:t>
      </w:r>
      <w:r w:rsidRPr="00345C82">
        <w:rPr>
          <w:rFonts w:ascii="Georgia" w:hAnsi="Georgia"/>
          <w:sz w:val="12"/>
        </w:rPr>
        <w:t>¶</w:t>
      </w:r>
      <w:r w:rsidRPr="00345C82">
        <w:rPr>
          <w:rFonts w:ascii="Georgia" w:hAnsi="Georgia"/>
          <w:sz w:val="16"/>
        </w:rPr>
        <w:t xml:space="preserve"> better ocean information delivered in the most effective manner. The component lacking </w:t>
      </w:r>
      <w:r w:rsidRPr="00345C82">
        <w:rPr>
          <w:rFonts w:ascii="Georgia" w:hAnsi="Georgia"/>
          <w:sz w:val="12"/>
        </w:rPr>
        <w:t>¶</w:t>
      </w:r>
      <w:r w:rsidRPr="00345C82">
        <w:rPr>
          <w:rFonts w:ascii="Georgia" w:hAnsi="Georgia"/>
          <w:sz w:val="16"/>
        </w:rPr>
        <w:t xml:space="preserve"> for both adults and youth is a baseline of ocean knowledge--- literacy about the oceans to </w:t>
      </w:r>
      <w:r w:rsidRPr="00345C82">
        <w:rPr>
          <w:rFonts w:ascii="Georgia" w:hAnsi="Georgia"/>
          <w:sz w:val="12"/>
        </w:rPr>
        <w:t>¶</w:t>
      </w:r>
      <w:r w:rsidRPr="00345C82">
        <w:rPr>
          <w:rFonts w:ascii="Georgia" w:hAnsi="Georgia"/>
          <w:sz w:val="16"/>
        </w:rPr>
        <w:t xml:space="preserve"> balance the emotive factors exhibited through care, concern and connection with the </w:t>
      </w:r>
      <w:r w:rsidRPr="00345C82">
        <w:rPr>
          <w:rFonts w:ascii="Georgia" w:hAnsi="Georgia"/>
          <w:sz w:val="12"/>
        </w:rPr>
        <w:t>¶</w:t>
      </w:r>
      <w:r w:rsidRPr="00345C82">
        <w:rPr>
          <w:rFonts w:ascii="Georgia" w:hAnsi="Georgia"/>
          <w:sz w:val="16"/>
        </w:rPr>
        <w:t xml:space="preserve"> ocean. </w:t>
      </w:r>
      <w:r w:rsidRPr="00345C82">
        <w:rPr>
          <w:rFonts w:ascii="Georgia" w:hAnsi="Georgia"/>
          <w:sz w:val="12"/>
        </w:rPr>
        <w:t>¶</w:t>
      </w:r>
      <w:r w:rsidRPr="00345C82">
        <w:rPr>
          <w:rFonts w:ascii="Georgia" w:hAnsi="Georgia"/>
          <w:sz w:val="16"/>
        </w:rPr>
        <w:t xml:space="preserve"> </w:t>
      </w:r>
      <w:proofErr w:type="gramStart"/>
      <w:r w:rsidRPr="00345C82">
        <w:rPr>
          <w:rStyle w:val="StyleBoldUnderline"/>
          <w:rFonts w:ascii="Georgia" w:hAnsi="Georgia"/>
        </w:rPr>
        <w:t>The</w:t>
      </w:r>
      <w:proofErr w:type="gramEnd"/>
      <w:r w:rsidRPr="00345C82">
        <w:rPr>
          <w:rStyle w:val="StyleBoldUnderline"/>
          <w:rFonts w:ascii="Georgia" w:hAnsi="Georgia"/>
        </w:rPr>
        <w:t xml:space="preserve"> interdependence between humans and the ocean is at the heart of ocean </w:t>
      </w:r>
      <w:r w:rsidRPr="00345C82">
        <w:rPr>
          <w:rStyle w:val="StyleBoldUnderline"/>
          <w:rFonts w:ascii="Georgia" w:hAnsi="Georgia"/>
          <w:b w:val="0"/>
          <w:sz w:val="12"/>
          <w:u w:val="none"/>
        </w:rPr>
        <w:t>¶</w:t>
      </w:r>
      <w:r w:rsidRPr="00345C82">
        <w:rPr>
          <w:rStyle w:val="StyleBoldUnderline"/>
          <w:rFonts w:ascii="Georgia" w:hAnsi="Georgia"/>
        </w:rPr>
        <w:t xml:space="preserve"> literacy</w:t>
      </w:r>
      <w:r w:rsidRPr="00345C82">
        <w:rPr>
          <w:rFonts w:ascii="Georgia" w:hAnsi="Georgia"/>
          <w:sz w:val="16"/>
        </w:rPr>
        <w:t xml:space="preserve">. </w:t>
      </w:r>
      <w:proofErr w:type="spellStart"/>
      <w:r w:rsidRPr="00345C82">
        <w:rPr>
          <w:rFonts w:ascii="Georgia" w:hAnsi="Georgia"/>
          <w:sz w:val="16"/>
        </w:rPr>
        <w:t>Cudaback</w:t>
      </w:r>
      <w:proofErr w:type="spellEnd"/>
      <w:r w:rsidRPr="00345C82">
        <w:rPr>
          <w:rFonts w:ascii="Georgia" w:hAnsi="Georgia"/>
          <w:sz w:val="16"/>
        </w:rPr>
        <w:t xml:space="preserve"> (2006) believes that given the declining quality of the marine </w:t>
      </w:r>
      <w:r w:rsidRPr="00345C82">
        <w:rPr>
          <w:rFonts w:ascii="Georgia" w:hAnsi="Georgia"/>
          <w:sz w:val="12"/>
        </w:rPr>
        <w:t>¶</w:t>
      </w:r>
      <w:r w:rsidRPr="00345C82">
        <w:rPr>
          <w:rFonts w:ascii="Georgia" w:hAnsi="Georgia"/>
          <w:sz w:val="16"/>
        </w:rPr>
        <w:t xml:space="preserve"> environment (Pew Ocean Commission, 2003), ocean educators have the responsibility to </w:t>
      </w:r>
      <w:r w:rsidRPr="00345C82">
        <w:rPr>
          <w:rFonts w:ascii="Georgia" w:hAnsi="Georgia"/>
          <w:sz w:val="12"/>
        </w:rPr>
        <w:t>¶</w:t>
      </w:r>
      <w:r w:rsidRPr="00345C82">
        <w:rPr>
          <w:rFonts w:ascii="Georgia" w:hAnsi="Georgia"/>
          <w:sz w:val="16"/>
        </w:rPr>
        <w:t xml:space="preserve"> teach not only the science of the ocean, but also the interdependence with humans. </w:t>
      </w:r>
      <w:r w:rsidRPr="00345C82">
        <w:rPr>
          <w:rStyle w:val="StyleBoldUnderline"/>
          <w:rFonts w:ascii="Georgia" w:hAnsi="Georgia"/>
        </w:rPr>
        <w:t xml:space="preserve">Ocean </w:t>
      </w:r>
      <w:r w:rsidRPr="00345C82">
        <w:rPr>
          <w:rStyle w:val="StyleBoldUnderline"/>
          <w:rFonts w:ascii="Georgia" w:hAnsi="Georgia"/>
          <w:b w:val="0"/>
          <w:sz w:val="12"/>
          <w:u w:val="none"/>
        </w:rPr>
        <w:t>¶</w:t>
      </w:r>
      <w:r w:rsidRPr="00345C82">
        <w:rPr>
          <w:rStyle w:val="StyleBoldUnderline"/>
          <w:rFonts w:ascii="Georgia" w:hAnsi="Georgia"/>
        </w:rPr>
        <w:t xml:space="preserve"> literacy is especially </w:t>
      </w:r>
      <w:proofErr w:type="gramStart"/>
      <w:r w:rsidRPr="00345C82">
        <w:rPr>
          <w:rStyle w:val="StyleBoldUnderline"/>
          <w:rFonts w:ascii="Georgia" w:hAnsi="Georgia"/>
        </w:rPr>
        <w:t>significant,</w:t>
      </w:r>
      <w:proofErr w:type="gramEnd"/>
      <w:r w:rsidRPr="00345C82">
        <w:rPr>
          <w:rStyle w:val="StyleBoldUnderline"/>
          <w:rFonts w:ascii="Georgia" w:hAnsi="Georgia"/>
        </w:rPr>
        <w:t xml:space="preserve"> as we implement</w:t>
      </w:r>
      <w:r w:rsidRPr="00345C82">
        <w:rPr>
          <w:rFonts w:ascii="Georgia" w:hAnsi="Georgia"/>
          <w:sz w:val="16"/>
        </w:rPr>
        <w:t xml:space="preserve"> a first-ever national ocean </w:t>
      </w:r>
      <w:r w:rsidRPr="00345C82">
        <w:rPr>
          <w:rStyle w:val="StyleBoldUnderline"/>
          <w:rFonts w:ascii="Georgia" w:hAnsi="Georgia"/>
        </w:rPr>
        <w:t>policy</w:t>
      </w:r>
      <w:r w:rsidRPr="00345C82">
        <w:rPr>
          <w:rFonts w:ascii="Georgia" w:hAnsi="Georgia"/>
          <w:sz w:val="16"/>
        </w:rPr>
        <w:t xml:space="preserve"> to </w:t>
      </w:r>
      <w:r w:rsidRPr="00345C82">
        <w:rPr>
          <w:rFonts w:ascii="Georgia" w:hAnsi="Georgia"/>
          <w:sz w:val="12"/>
        </w:rPr>
        <w:t>¶</w:t>
      </w:r>
      <w:r w:rsidRPr="00345C82">
        <w:rPr>
          <w:rFonts w:ascii="Georgia" w:hAnsi="Georgia"/>
          <w:sz w:val="16"/>
        </w:rPr>
        <w:t xml:space="preserve"> halt the steady decline of our nation’s ocean and coasts via the Ocean Blueprint for the </w:t>
      </w:r>
      <w:r w:rsidRPr="00345C82">
        <w:rPr>
          <w:rFonts w:ascii="Georgia" w:hAnsi="Georgia"/>
          <w:sz w:val="12"/>
        </w:rPr>
        <w:t>¶</w:t>
      </w:r>
      <w:r w:rsidRPr="00345C82">
        <w:rPr>
          <w:rFonts w:ascii="Georgia" w:hAnsi="Georgia"/>
          <w:sz w:val="16"/>
        </w:rPr>
        <w:t xml:space="preserve"> 21st Century (U.S. Commission on Ocean Policy, 2004). The need for ocean education and literacy that goes beyond emotive factors is critical and relevant towards preparing </w:t>
      </w:r>
      <w:r w:rsidRPr="00345C82">
        <w:rPr>
          <w:rFonts w:ascii="Georgia" w:hAnsi="Georgia"/>
          <w:sz w:val="12"/>
        </w:rPr>
        <w:t>¶</w:t>
      </w:r>
      <w:r w:rsidRPr="00345C82">
        <w:rPr>
          <w:rFonts w:ascii="Georgia" w:hAnsi="Georgia"/>
          <w:sz w:val="16"/>
        </w:rPr>
        <w:t xml:space="preserve"> our students, teachers, and citizens to regularly contribute to ocean decisions and </w:t>
      </w:r>
      <w:r w:rsidRPr="00345C82">
        <w:rPr>
          <w:rFonts w:ascii="Georgia" w:hAnsi="Georgia"/>
          <w:sz w:val="12"/>
        </w:rPr>
        <w:t>¶</w:t>
      </w:r>
      <w:r w:rsidRPr="00345C82">
        <w:rPr>
          <w:rFonts w:ascii="Georgia" w:hAnsi="Georgia"/>
          <w:sz w:val="16"/>
        </w:rPr>
        <w:t xml:space="preserve"> </w:t>
      </w:r>
      <w:proofErr w:type="spellStart"/>
      <w:r w:rsidRPr="00345C82">
        <w:rPr>
          <w:rFonts w:ascii="Georgia" w:hAnsi="Georgia"/>
          <w:sz w:val="16"/>
        </w:rPr>
        <w:t>socioscientific</w:t>
      </w:r>
      <w:proofErr w:type="spellEnd"/>
      <w:r w:rsidRPr="00345C82">
        <w:rPr>
          <w:rFonts w:ascii="Georgia" w:hAnsi="Georgia"/>
          <w:sz w:val="16"/>
        </w:rPr>
        <w:t xml:space="preserve"> issues that impact their health and well being on Earth. “The biggest </w:t>
      </w:r>
      <w:r w:rsidRPr="00345C82">
        <w:rPr>
          <w:rFonts w:ascii="Georgia" w:hAnsi="Georgia"/>
          <w:sz w:val="12"/>
        </w:rPr>
        <w:t>¶</w:t>
      </w:r>
      <w:r w:rsidRPr="00345C82">
        <w:rPr>
          <w:rFonts w:ascii="Georgia" w:hAnsi="Georgia"/>
          <w:sz w:val="16"/>
        </w:rPr>
        <w:t xml:space="preserve"> barriers to increasing commitment to ocean protection are Americans’ lack of awareness </w:t>
      </w:r>
      <w:r w:rsidRPr="00345C82">
        <w:rPr>
          <w:rFonts w:ascii="Georgia" w:hAnsi="Georgia"/>
          <w:sz w:val="12"/>
        </w:rPr>
        <w:t>¶</w:t>
      </w:r>
      <w:r w:rsidRPr="00345C82">
        <w:rPr>
          <w:rFonts w:ascii="Georgia" w:hAnsi="Georgia"/>
          <w:sz w:val="16"/>
        </w:rPr>
        <w:t xml:space="preserve"> of the condition of the oceans and of their own role in damaging the oceans,” (Belden, et </w:t>
      </w:r>
      <w:r w:rsidRPr="00345C82">
        <w:rPr>
          <w:rFonts w:ascii="Georgia" w:hAnsi="Georgia"/>
          <w:sz w:val="12"/>
        </w:rPr>
        <w:t>¶</w:t>
      </w:r>
      <w:r w:rsidRPr="00345C82">
        <w:rPr>
          <w:rFonts w:ascii="Georgia" w:hAnsi="Georgia"/>
          <w:sz w:val="16"/>
        </w:rPr>
        <w:t xml:space="preserve"> al., 1999). The challenge for ocean educators is to explicitly state the connections </w:t>
      </w:r>
      <w:r w:rsidRPr="00345C82">
        <w:rPr>
          <w:rFonts w:ascii="Georgia" w:hAnsi="Georgia"/>
          <w:sz w:val="12"/>
        </w:rPr>
        <w:t>¶</w:t>
      </w:r>
      <w:r w:rsidRPr="00345C82">
        <w:rPr>
          <w:rFonts w:ascii="Georgia" w:hAnsi="Georgia"/>
          <w:sz w:val="16"/>
        </w:rPr>
        <w:t xml:space="preserve"> between the ocean and daily decisions and actions of people. </w:t>
      </w:r>
      <w:r w:rsidRPr="00345C82">
        <w:rPr>
          <w:rFonts w:ascii="Georgia" w:hAnsi="Georgia"/>
          <w:sz w:val="12"/>
        </w:rPr>
        <w:t>¶</w:t>
      </w:r>
      <w:r w:rsidRPr="00345C82">
        <w:rPr>
          <w:rFonts w:ascii="Georgia" w:hAnsi="Georgia"/>
          <w:sz w:val="16"/>
        </w:rPr>
        <w:t xml:space="preserve"> People enjoy the beauty of the ocean and the bounty of its waters, but may not </w:t>
      </w:r>
      <w:r w:rsidRPr="00345C82">
        <w:rPr>
          <w:rFonts w:ascii="Georgia" w:hAnsi="Georgia"/>
          <w:sz w:val="12"/>
        </w:rPr>
        <w:t>¶</w:t>
      </w:r>
      <w:r w:rsidRPr="00345C82">
        <w:rPr>
          <w:rFonts w:ascii="Georgia" w:hAnsi="Georgia"/>
          <w:sz w:val="16"/>
        </w:rPr>
        <w:t xml:space="preserve"> understand that their everyday actions such as boating, construction, improper waste </w:t>
      </w:r>
      <w:r w:rsidRPr="00345C82">
        <w:rPr>
          <w:rFonts w:ascii="Georgia" w:hAnsi="Georgia"/>
          <w:sz w:val="12"/>
        </w:rPr>
        <w:t>¶</w:t>
      </w:r>
      <w:r w:rsidRPr="00345C82">
        <w:rPr>
          <w:rFonts w:ascii="Georgia" w:hAnsi="Georgia"/>
          <w:sz w:val="16"/>
        </w:rPr>
        <w:t xml:space="preserve"> disposal, or ignoring protected areas, can impact the ocean and its resources. More than </w:t>
      </w:r>
      <w:r w:rsidRPr="00345C82">
        <w:rPr>
          <w:rFonts w:ascii="Georgia" w:hAnsi="Georgia"/>
          <w:sz w:val="12"/>
        </w:rPr>
        <w:t>¶</w:t>
      </w:r>
      <w:r w:rsidRPr="00345C82">
        <w:rPr>
          <w:rFonts w:ascii="Georgia" w:hAnsi="Georgia"/>
          <w:sz w:val="16"/>
        </w:rPr>
        <w:t xml:space="preserve"> one-half of the US population lives within 200 miles of the ocean. Long-term planning </w:t>
      </w:r>
      <w:r w:rsidRPr="00345C82">
        <w:rPr>
          <w:rFonts w:ascii="Georgia" w:hAnsi="Georgia"/>
          <w:sz w:val="12"/>
        </w:rPr>
        <w:t>¶</w:t>
      </w:r>
      <w:r w:rsidRPr="00345C82">
        <w:rPr>
          <w:rFonts w:ascii="Georgia" w:hAnsi="Georgia"/>
          <w:sz w:val="16"/>
        </w:rPr>
        <w:t xml:space="preserve"> for growth, development and use of coastal areas is key to the continued productivity of </w:t>
      </w:r>
      <w:r w:rsidRPr="00345C82">
        <w:rPr>
          <w:rFonts w:ascii="Georgia" w:hAnsi="Georgia"/>
          <w:sz w:val="12"/>
        </w:rPr>
        <w:t>¶</w:t>
      </w:r>
      <w:r w:rsidRPr="00345C82">
        <w:rPr>
          <w:rFonts w:ascii="Georgia" w:hAnsi="Georgia"/>
          <w:sz w:val="16"/>
        </w:rPr>
        <w:t xml:space="preserve"> the ocean (NOAA, 1998). </w:t>
      </w:r>
      <w:r w:rsidRPr="00345C82">
        <w:rPr>
          <w:rStyle w:val="StyleBoldUnderline"/>
          <w:rFonts w:ascii="Georgia" w:hAnsi="Georgia"/>
        </w:rPr>
        <w:t xml:space="preserve">Because the ocean is inextricably interconnected to students’ </w:t>
      </w:r>
      <w:r w:rsidRPr="00345C82">
        <w:rPr>
          <w:rStyle w:val="StyleBoldUnderline"/>
          <w:rFonts w:ascii="Georgia" w:hAnsi="Georgia"/>
          <w:b w:val="0"/>
          <w:sz w:val="12"/>
          <w:u w:val="none"/>
        </w:rPr>
        <w:t>¶</w:t>
      </w:r>
      <w:r w:rsidRPr="00345C82">
        <w:rPr>
          <w:rStyle w:val="StyleBoldUnderline"/>
          <w:rFonts w:ascii="Georgia" w:hAnsi="Georgia"/>
        </w:rPr>
        <w:t xml:space="preserve"> lives it provides a significant context for </w:t>
      </w:r>
      <w:proofErr w:type="spellStart"/>
      <w:r w:rsidRPr="00345C82">
        <w:rPr>
          <w:rStyle w:val="StyleBoldUnderline"/>
          <w:rFonts w:ascii="Georgia" w:hAnsi="Georgia"/>
        </w:rPr>
        <w:t>socioscientific</w:t>
      </w:r>
      <w:proofErr w:type="spellEnd"/>
      <w:r w:rsidRPr="00345C82">
        <w:rPr>
          <w:rStyle w:val="StyleBoldUnderline"/>
          <w:rFonts w:ascii="Georgia" w:hAnsi="Georgia"/>
        </w:rPr>
        <w:t xml:space="preserve"> issues that foster decision </w:t>
      </w:r>
      <w:r w:rsidRPr="00345C82">
        <w:rPr>
          <w:rStyle w:val="StyleBoldUnderline"/>
          <w:rFonts w:ascii="Georgia" w:hAnsi="Georgia"/>
          <w:b w:val="0"/>
          <w:sz w:val="12"/>
          <w:u w:val="none"/>
        </w:rPr>
        <w:t>¶</w:t>
      </w:r>
      <w:r w:rsidRPr="00345C82">
        <w:rPr>
          <w:rStyle w:val="StyleBoldUnderline"/>
          <w:rFonts w:ascii="Georgia" w:hAnsi="Georgia"/>
        </w:rPr>
        <w:t xml:space="preserve"> making, human interactions, and environmental stewardship</w:t>
      </w:r>
      <w:r w:rsidRPr="00345C82">
        <w:rPr>
          <w:rFonts w:ascii="Georgia" w:hAnsi="Georgia"/>
          <w:sz w:val="16"/>
        </w:rPr>
        <w:t xml:space="preserve">. </w:t>
      </w:r>
      <w:r w:rsidRPr="00345C82">
        <w:rPr>
          <w:rFonts w:ascii="Georgia" w:hAnsi="Georgia"/>
          <w:sz w:val="12"/>
        </w:rPr>
        <w:t>¶</w:t>
      </w:r>
      <w:r w:rsidRPr="00345C82">
        <w:rPr>
          <w:rFonts w:ascii="Georgia" w:hAnsi="Georgia"/>
          <w:sz w:val="16"/>
        </w:rPr>
        <w:t xml:space="preserve"> Ocean literacy encompasses the tenets of scientific literacy which is defined by </w:t>
      </w:r>
      <w:r w:rsidRPr="00345C82">
        <w:rPr>
          <w:rFonts w:ascii="Georgia" w:hAnsi="Georgia"/>
          <w:sz w:val="12"/>
        </w:rPr>
        <w:t>¶</w:t>
      </w:r>
      <w:r w:rsidRPr="00345C82">
        <w:rPr>
          <w:rFonts w:ascii="Georgia" w:hAnsi="Georgia"/>
          <w:sz w:val="16"/>
        </w:rPr>
        <w:t xml:space="preserve"> national standards, as the ability to make informed decisions regarding scientific issues of particular social importance (AAAS, 1993; NRC, 1996, 2000). As such, scientific literacy </w:t>
      </w:r>
      <w:r w:rsidRPr="00345C82">
        <w:rPr>
          <w:rFonts w:ascii="Georgia" w:hAnsi="Georgia"/>
          <w:sz w:val="12"/>
        </w:rPr>
        <w:t>¶</w:t>
      </w:r>
      <w:r w:rsidRPr="00345C82">
        <w:rPr>
          <w:rFonts w:ascii="Georgia" w:hAnsi="Georgia"/>
          <w:sz w:val="16"/>
        </w:rPr>
        <w:t xml:space="preserve"> encompasses both cognitive (e.g. knowledge skills) and affective (e.g., emotions, values, </w:t>
      </w:r>
      <w:r w:rsidRPr="00345C82">
        <w:rPr>
          <w:rFonts w:ascii="Georgia" w:hAnsi="Georgia"/>
          <w:sz w:val="12"/>
        </w:rPr>
        <w:t>¶</w:t>
      </w:r>
      <w:r w:rsidRPr="00345C82">
        <w:rPr>
          <w:rFonts w:ascii="Georgia" w:hAnsi="Georgia"/>
          <w:sz w:val="16"/>
        </w:rPr>
        <w:t xml:space="preserve"> morals, culture) processes. Science standards were designed to guide our nation toward a </w:t>
      </w:r>
      <w:r w:rsidRPr="00345C82">
        <w:rPr>
          <w:rFonts w:ascii="Georgia" w:hAnsi="Georgia"/>
          <w:sz w:val="12"/>
        </w:rPr>
        <w:t>¶</w:t>
      </w:r>
      <w:r w:rsidRPr="00345C82">
        <w:rPr>
          <w:rFonts w:ascii="Georgia" w:hAnsi="Georgia"/>
          <w:sz w:val="16"/>
        </w:rPr>
        <w:t xml:space="preserve"> scientifically literate society and provide criteria to judge progress toward a national </w:t>
      </w:r>
      <w:r w:rsidRPr="00345C82">
        <w:rPr>
          <w:rFonts w:ascii="Georgia" w:hAnsi="Georgia"/>
          <w:sz w:val="12"/>
        </w:rPr>
        <w:t>¶</w:t>
      </w:r>
      <w:r w:rsidRPr="00345C82">
        <w:rPr>
          <w:rFonts w:ascii="Georgia" w:hAnsi="Georgia"/>
          <w:sz w:val="16"/>
        </w:rPr>
        <w:t xml:space="preserve"> vision of science literacy (NRC, 1996). Although standards for science teaching and </w:t>
      </w:r>
      <w:r w:rsidRPr="00345C82">
        <w:rPr>
          <w:rFonts w:ascii="Georgia" w:hAnsi="Georgia"/>
          <w:sz w:val="12"/>
        </w:rPr>
        <w:t>¶</w:t>
      </w:r>
      <w:r w:rsidRPr="00345C82">
        <w:rPr>
          <w:rFonts w:ascii="Georgia" w:hAnsi="Georgia"/>
          <w:sz w:val="16"/>
        </w:rPr>
        <w:t xml:space="preserve"> literacy are established, the fundamental and critical role of the ocean is not emphasized. 4</w:t>
      </w:r>
      <w:r w:rsidRPr="00345C82">
        <w:rPr>
          <w:rFonts w:ascii="Georgia" w:hAnsi="Georgia"/>
          <w:sz w:val="12"/>
        </w:rPr>
        <w:t>¶</w:t>
      </w:r>
      <w:r w:rsidRPr="00345C82">
        <w:rPr>
          <w:rFonts w:ascii="Georgia" w:hAnsi="Georgia"/>
          <w:sz w:val="16"/>
        </w:rPr>
        <w:t xml:space="preserve"> Recently the definition of scientific literacy has been more broadly conceptualized </w:t>
      </w:r>
      <w:r w:rsidRPr="00345C82">
        <w:rPr>
          <w:rFonts w:ascii="Georgia" w:hAnsi="Georgia"/>
          <w:sz w:val="12"/>
        </w:rPr>
        <w:t>¶</w:t>
      </w:r>
      <w:r w:rsidRPr="00345C82">
        <w:rPr>
          <w:rFonts w:ascii="Georgia" w:hAnsi="Georgia"/>
          <w:sz w:val="16"/>
        </w:rPr>
        <w:t xml:space="preserve"> to include dealing sensibly with moral reasoning and ethical issues, and understanding </w:t>
      </w:r>
      <w:r w:rsidRPr="00345C82">
        <w:rPr>
          <w:rFonts w:ascii="Georgia" w:hAnsi="Georgia"/>
          <w:sz w:val="12"/>
        </w:rPr>
        <w:t>¶</w:t>
      </w:r>
      <w:r w:rsidRPr="00345C82">
        <w:rPr>
          <w:rFonts w:ascii="Georgia" w:hAnsi="Georgia"/>
          <w:sz w:val="16"/>
        </w:rPr>
        <w:t xml:space="preserve"> connections inherent in </w:t>
      </w:r>
      <w:proofErr w:type="spellStart"/>
      <w:r w:rsidRPr="00345C82">
        <w:rPr>
          <w:rFonts w:ascii="Georgia" w:hAnsi="Georgia"/>
          <w:sz w:val="16"/>
        </w:rPr>
        <w:t>socioscientific</w:t>
      </w:r>
      <w:proofErr w:type="spellEnd"/>
      <w:r w:rsidRPr="00345C82">
        <w:rPr>
          <w:rFonts w:ascii="Georgia" w:hAnsi="Georgia"/>
          <w:sz w:val="16"/>
        </w:rPr>
        <w:t xml:space="preserve"> issues (</w:t>
      </w:r>
      <w:proofErr w:type="spellStart"/>
      <w:r w:rsidRPr="00345C82">
        <w:rPr>
          <w:rFonts w:ascii="Georgia" w:hAnsi="Georgia"/>
          <w:sz w:val="16"/>
        </w:rPr>
        <w:t>Zeidler</w:t>
      </w:r>
      <w:proofErr w:type="spellEnd"/>
      <w:r w:rsidRPr="00345C82">
        <w:rPr>
          <w:rFonts w:ascii="Georgia" w:hAnsi="Georgia"/>
          <w:sz w:val="16"/>
        </w:rPr>
        <w:t xml:space="preserve">, 2001; </w:t>
      </w:r>
      <w:proofErr w:type="spellStart"/>
      <w:r w:rsidRPr="00345C82">
        <w:rPr>
          <w:rFonts w:ascii="Georgia" w:hAnsi="Georgia"/>
          <w:sz w:val="16"/>
        </w:rPr>
        <w:t>Zeidler</w:t>
      </w:r>
      <w:proofErr w:type="spellEnd"/>
      <w:r w:rsidRPr="00345C82">
        <w:rPr>
          <w:rFonts w:ascii="Georgia" w:hAnsi="Georgia"/>
          <w:sz w:val="16"/>
        </w:rPr>
        <w:t xml:space="preserve"> &amp; Keefer, 2003). </w:t>
      </w:r>
      <w:r w:rsidRPr="00345C82">
        <w:rPr>
          <w:rFonts w:ascii="Georgia" w:hAnsi="Georgia"/>
          <w:sz w:val="12"/>
        </w:rPr>
        <w:t>¶</w:t>
      </w:r>
      <w:r w:rsidRPr="00345C82">
        <w:rPr>
          <w:rFonts w:ascii="Georgia" w:hAnsi="Georgia"/>
          <w:sz w:val="16"/>
        </w:rPr>
        <w:t xml:space="preserve"> </w:t>
      </w:r>
      <w:proofErr w:type="gramStart"/>
      <w:r w:rsidRPr="00345C82">
        <w:rPr>
          <w:rFonts w:ascii="Georgia" w:hAnsi="Georgia"/>
          <w:sz w:val="16"/>
        </w:rPr>
        <w:t>Even</w:t>
      </w:r>
      <w:proofErr w:type="gramEnd"/>
      <w:r w:rsidRPr="00345C82">
        <w:rPr>
          <w:rFonts w:ascii="Georgia" w:hAnsi="Georgia"/>
          <w:sz w:val="16"/>
        </w:rPr>
        <w:t xml:space="preserve"> more recently, the Centers for Ocean Sciences Education Excellence (COSEE) </w:t>
      </w:r>
      <w:r w:rsidRPr="00345C82">
        <w:rPr>
          <w:rFonts w:ascii="Georgia" w:hAnsi="Georgia"/>
          <w:sz w:val="12"/>
        </w:rPr>
        <w:t>¶</w:t>
      </w:r>
      <w:r w:rsidRPr="00345C82">
        <w:rPr>
          <w:rFonts w:ascii="Georgia" w:hAnsi="Georgia"/>
          <w:sz w:val="16"/>
        </w:rPr>
        <w:t xml:space="preserve"> established a definition of ocean literacy as understanding how the ocean affects you and how you affect the ocean. </w:t>
      </w:r>
      <w:r w:rsidRPr="00345C82">
        <w:rPr>
          <w:rStyle w:val="StyleBoldUnderline"/>
          <w:rFonts w:ascii="Georgia" w:hAnsi="Georgia"/>
        </w:rPr>
        <w:t xml:space="preserve">An ocean-literate person understands the science of the </w:t>
      </w:r>
      <w:proofErr w:type="gramStart"/>
      <w:r w:rsidRPr="00345C82">
        <w:rPr>
          <w:rStyle w:val="StyleBoldUnderline"/>
          <w:rFonts w:ascii="Georgia" w:hAnsi="Georgia"/>
        </w:rPr>
        <w:t>ocean,</w:t>
      </w:r>
      <w:proofErr w:type="gramEnd"/>
      <w:r w:rsidRPr="00345C82">
        <w:rPr>
          <w:rStyle w:val="StyleBoldUnderline"/>
          <w:rFonts w:ascii="Georgia" w:hAnsi="Georgia"/>
        </w:rPr>
        <w:t xml:space="preserve"> </w:t>
      </w:r>
      <w:r w:rsidRPr="00345C82">
        <w:rPr>
          <w:rStyle w:val="StyleBoldUnderline"/>
          <w:rFonts w:ascii="Georgia" w:hAnsi="Georgia"/>
          <w:b w:val="0"/>
          <w:sz w:val="12"/>
          <w:u w:val="none"/>
        </w:rPr>
        <w:t>¶</w:t>
      </w:r>
      <w:r w:rsidRPr="00345C82">
        <w:rPr>
          <w:rStyle w:val="StyleBoldUnderline"/>
          <w:rFonts w:ascii="Georgia" w:hAnsi="Georgia"/>
        </w:rPr>
        <w:t xml:space="preserve"> can communicate about the oceans, and can make informed decisions about ocean policy</w:t>
      </w:r>
      <w:r w:rsidRPr="00345C82">
        <w:rPr>
          <w:rFonts w:ascii="Georgia" w:hAnsi="Georgia"/>
          <w:sz w:val="16"/>
        </w:rPr>
        <w:t xml:space="preserve">. </w:t>
      </w:r>
      <w:r w:rsidRPr="00345C82">
        <w:rPr>
          <w:rFonts w:ascii="Georgia" w:hAnsi="Georgia"/>
          <w:sz w:val="12"/>
        </w:rPr>
        <w:t>¶</w:t>
      </w:r>
      <w:r w:rsidRPr="00345C82">
        <w:rPr>
          <w:rFonts w:ascii="Georgia" w:hAnsi="Georgia"/>
          <w:sz w:val="16"/>
        </w:rPr>
        <w:t xml:space="preserve"> Table 1 identifies the seven content principles that guide the scope of ocean literacy. </w:t>
      </w:r>
      <w:r w:rsidRPr="00345C82">
        <w:rPr>
          <w:rFonts w:ascii="Georgia" w:hAnsi="Georgia"/>
          <w:sz w:val="12"/>
        </w:rPr>
        <w:t>¶</w:t>
      </w:r>
      <w:r w:rsidRPr="00345C82">
        <w:rPr>
          <w:rFonts w:ascii="Georgia" w:hAnsi="Georgia"/>
          <w:sz w:val="16"/>
        </w:rPr>
        <w:t xml:space="preserve"> Appendix A provides a description of the COSEE centers and their contribution to ocean </w:t>
      </w:r>
      <w:r w:rsidRPr="00345C82">
        <w:rPr>
          <w:rFonts w:ascii="Georgia" w:hAnsi="Georgia"/>
          <w:sz w:val="12"/>
        </w:rPr>
        <w:t>¶</w:t>
      </w:r>
      <w:r w:rsidRPr="00345C82">
        <w:rPr>
          <w:rFonts w:ascii="Georgia" w:hAnsi="Georgia"/>
          <w:sz w:val="16"/>
        </w:rPr>
        <w:t xml:space="preserve"> literacy. Now that a definition, characteristics and essential principles exist to describe </w:t>
      </w:r>
      <w:r w:rsidRPr="00345C82">
        <w:rPr>
          <w:rFonts w:ascii="Georgia" w:hAnsi="Georgia"/>
          <w:sz w:val="12"/>
        </w:rPr>
        <w:t>¶</w:t>
      </w:r>
      <w:r w:rsidRPr="00345C82">
        <w:rPr>
          <w:rFonts w:ascii="Georgia" w:hAnsi="Georgia"/>
          <w:sz w:val="16"/>
        </w:rPr>
        <w:t xml:space="preserve"> ocean literacy, there is a critical need to operationalize the concepts and assess the </w:t>
      </w:r>
      <w:r w:rsidRPr="00345C82">
        <w:rPr>
          <w:rFonts w:ascii="Georgia" w:hAnsi="Georgia"/>
          <w:sz w:val="12"/>
        </w:rPr>
        <w:t>¶</w:t>
      </w:r>
      <w:r w:rsidRPr="00345C82">
        <w:rPr>
          <w:rFonts w:ascii="Georgia" w:hAnsi="Georgia"/>
          <w:sz w:val="16"/>
        </w:rPr>
        <w:t xml:space="preserve"> success and shortfalls of current ocean education programs using the tenets of ocean </w:t>
      </w:r>
      <w:r w:rsidRPr="00345C82">
        <w:rPr>
          <w:rFonts w:ascii="Georgia" w:hAnsi="Georgia"/>
          <w:sz w:val="12"/>
        </w:rPr>
        <w:t>¶</w:t>
      </w:r>
      <w:r w:rsidRPr="00345C82">
        <w:rPr>
          <w:rFonts w:ascii="Georgia" w:hAnsi="Georgia"/>
          <w:sz w:val="16"/>
        </w:rPr>
        <w:t xml:space="preserve"> literacy. The present study sought to test the concept of ocean literacy within the context </w:t>
      </w:r>
      <w:r w:rsidRPr="00345C82">
        <w:rPr>
          <w:rFonts w:ascii="Georgia" w:hAnsi="Georgia"/>
          <w:sz w:val="12"/>
        </w:rPr>
        <w:t>¶</w:t>
      </w:r>
      <w:r w:rsidRPr="00345C82">
        <w:rPr>
          <w:rFonts w:ascii="Georgia" w:hAnsi="Georgia"/>
          <w:sz w:val="16"/>
        </w:rPr>
        <w:t xml:space="preserve"> of an ocean education program, the Oceanography Camp for Girls. Appendix B provides </w:t>
      </w:r>
      <w:r w:rsidRPr="00345C82">
        <w:rPr>
          <w:rFonts w:ascii="Georgia" w:hAnsi="Georgia"/>
          <w:sz w:val="12"/>
        </w:rPr>
        <w:t>¶</w:t>
      </w:r>
      <w:r w:rsidRPr="00345C82">
        <w:rPr>
          <w:rFonts w:ascii="Georgia" w:hAnsi="Georgia"/>
          <w:sz w:val="16"/>
        </w:rPr>
        <w:t xml:space="preserve"> a description of the Oceanography Camp for Girls education program.</w:t>
      </w:r>
    </w:p>
    <w:p w14:paraId="36E2C609" w14:textId="77777777" w:rsidR="00CB575B" w:rsidRPr="00345C82" w:rsidRDefault="00CB575B" w:rsidP="0067037A">
      <w:pPr>
        <w:rPr>
          <w:rFonts w:ascii="Georgia" w:hAnsi="Georgia"/>
        </w:rPr>
      </w:pPr>
    </w:p>
    <w:p w14:paraId="1D6F25AD" w14:textId="780DBAB2" w:rsidR="008A3C41" w:rsidRPr="00345C82" w:rsidRDefault="008A3C41" w:rsidP="008A3C41">
      <w:pPr>
        <w:pStyle w:val="Heading4"/>
        <w:rPr>
          <w:rFonts w:ascii="Georgia" w:hAnsi="Georgia"/>
        </w:rPr>
      </w:pPr>
      <w:r w:rsidRPr="00345C82">
        <w:rPr>
          <w:rFonts w:ascii="Georgia" w:hAnsi="Georgia"/>
        </w:rPr>
        <w:t>Ocean literacy – researching and understanding the ocean – is key to avoiding an oceanic crisis.</w:t>
      </w:r>
    </w:p>
    <w:p w14:paraId="7B16CA7E" w14:textId="77777777" w:rsidR="00FB50F8" w:rsidRPr="00345C82" w:rsidRDefault="00FB50F8" w:rsidP="00FB50F8">
      <w:pPr>
        <w:rPr>
          <w:rFonts w:ascii="Georgia" w:hAnsi="Georgia"/>
        </w:rPr>
      </w:pPr>
    </w:p>
    <w:p w14:paraId="1791B3D6" w14:textId="77777777" w:rsidR="00FB50F8" w:rsidRPr="00345C82" w:rsidRDefault="00FB50F8" w:rsidP="00FB50F8">
      <w:pPr>
        <w:rPr>
          <w:rStyle w:val="StyleStyleBold12pt"/>
          <w:rFonts w:ascii="Georgia" w:hAnsi="Georgia"/>
          <w:b w:val="0"/>
          <w:sz w:val="22"/>
          <w:szCs w:val="22"/>
        </w:rPr>
      </w:pPr>
      <w:r w:rsidRPr="00345C82">
        <w:rPr>
          <w:rStyle w:val="StyleStyleBold12pt"/>
          <w:rFonts w:ascii="Georgia" w:hAnsi="Georgia"/>
        </w:rPr>
        <w:t xml:space="preserve">West, 5 </w:t>
      </w:r>
      <w:r w:rsidRPr="00345C82">
        <w:rPr>
          <w:rStyle w:val="StyleStyleBold12pt"/>
          <w:rFonts w:ascii="Georgia" w:hAnsi="Georgia"/>
          <w:b w:val="0"/>
          <w:sz w:val="22"/>
          <w:szCs w:val="22"/>
        </w:rPr>
        <w:t>(Dick, President and CEO</w:t>
      </w:r>
    </w:p>
    <w:p w14:paraId="346347B9" w14:textId="2D4A7305" w:rsidR="00FB50F8" w:rsidRPr="00345C82" w:rsidRDefault="00FB50F8" w:rsidP="00FB50F8">
      <w:pPr>
        <w:rPr>
          <w:rStyle w:val="StyleStyleBold12pt"/>
          <w:rFonts w:ascii="Georgia" w:hAnsi="Georgia"/>
          <w:b w:val="0"/>
        </w:rPr>
      </w:pPr>
      <w:r w:rsidRPr="00345C82">
        <w:rPr>
          <w:rStyle w:val="StyleStyleBold12pt"/>
          <w:rFonts w:ascii="Georgia" w:hAnsi="Georgia"/>
          <w:b w:val="0"/>
          <w:sz w:val="22"/>
          <w:szCs w:val="22"/>
        </w:rPr>
        <w:t xml:space="preserve">Consortium for Oceanographic Research and Education (CORE), </w:t>
      </w:r>
      <w:proofErr w:type="spellStart"/>
      <w:r w:rsidRPr="00345C82">
        <w:rPr>
          <w:rStyle w:val="StyleStyleBold12pt"/>
          <w:rFonts w:ascii="Georgia" w:hAnsi="Georgia"/>
          <w:b w:val="0"/>
          <w:sz w:val="22"/>
          <w:szCs w:val="22"/>
        </w:rPr>
        <w:t>Vol</w:t>
      </w:r>
      <w:proofErr w:type="spellEnd"/>
      <w:r w:rsidRPr="00345C82">
        <w:rPr>
          <w:rStyle w:val="StyleStyleBold12pt"/>
          <w:rFonts w:ascii="Georgia" w:hAnsi="Georgia"/>
          <w:b w:val="0"/>
          <w:sz w:val="22"/>
          <w:szCs w:val="22"/>
        </w:rPr>
        <w:t xml:space="preserve"> 38 No 4, Winter 2005, </w:t>
      </w:r>
      <w:r w:rsidRPr="00345C82">
        <w:rPr>
          <w:rStyle w:val="StyleStyleBold12pt"/>
          <w:rFonts w:ascii="Georgia" w:hAnsi="Georgia"/>
          <w:b w:val="0"/>
          <w:i/>
          <w:sz w:val="22"/>
          <w:szCs w:val="22"/>
        </w:rPr>
        <w:t>Marine Technology Society Journal</w:t>
      </w:r>
      <w:r w:rsidRPr="00345C82">
        <w:rPr>
          <w:rStyle w:val="StyleStyleBold12pt"/>
          <w:rFonts w:ascii="Georgia" w:hAnsi="Georgia"/>
          <w:b w:val="0"/>
          <w:sz w:val="22"/>
          <w:szCs w:val="22"/>
        </w:rPr>
        <w:t>,  “Ocean Literacy is Key to Preserving Our Oceans and Coasts”)</w:t>
      </w:r>
      <w:r w:rsidRPr="00345C82">
        <w:rPr>
          <w:rStyle w:val="StyleStyleBold12pt"/>
          <w:rFonts w:ascii="Georgia" w:hAnsi="Georgia"/>
          <w:b w:val="0"/>
        </w:rPr>
        <w:t xml:space="preserve"> </w:t>
      </w:r>
    </w:p>
    <w:p w14:paraId="4C0511FF" w14:textId="77777777" w:rsidR="008A3C41" w:rsidRPr="00345C82" w:rsidRDefault="008A3C41" w:rsidP="0067037A">
      <w:pPr>
        <w:rPr>
          <w:rFonts w:ascii="Georgia" w:hAnsi="Georgia"/>
        </w:rPr>
      </w:pPr>
    </w:p>
    <w:p w14:paraId="0A3C405C" w14:textId="0E138201" w:rsidR="00D738D5" w:rsidRPr="00345C82" w:rsidRDefault="00B43DF0" w:rsidP="00B43DF0">
      <w:pPr>
        <w:rPr>
          <w:rFonts w:ascii="Georgia" w:hAnsi="Georgia"/>
          <w:sz w:val="16"/>
        </w:rPr>
      </w:pPr>
      <w:r w:rsidRPr="00345C82">
        <w:rPr>
          <w:rFonts w:ascii="Georgia" w:hAnsi="Georgia"/>
          <w:sz w:val="16"/>
        </w:rPr>
        <w:t xml:space="preserve">Of equal concern is the fact that with oceans covering 70% of our planet and play- </w:t>
      </w:r>
      <w:proofErr w:type="spellStart"/>
      <w:r w:rsidRPr="00345C82">
        <w:rPr>
          <w:rFonts w:ascii="Georgia" w:hAnsi="Georgia"/>
          <w:sz w:val="16"/>
        </w:rPr>
        <w:t>ing</w:t>
      </w:r>
      <w:proofErr w:type="spellEnd"/>
      <w:r w:rsidRPr="00345C82">
        <w:rPr>
          <w:rFonts w:ascii="Georgia" w:hAnsi="Georgia"/>
          <w:sz w:val="16"/>
        </w:rPr>
        <w:t xml:space="preserve"> such a critical role in sustaining life, </w:t>
      </w:r>
      <w:r w:rsidRPr="00345C82">
        <w:rPr>
          <w:rStyle w:val="StyleBoldUnderline"/>
          <w:rFonts w:ascii="Georgia" w:hAnsi="Georgia"/>
        </w:rPr>
        <w:t>somehow we have allowed our oceans to degrade to the point where it has become a crisis. One of the reasons may be that very few people are ‘ocean-literate’ and thus have no concern for the</w:t>
      </w:r>
      <w:r w:rsidRPr="00345C82">
        <w:rPr>
          <w:rFonts w:ascii="Georgia" w:hAnsi="Georgia"/>
          <w:sz w:val="16"/>
        </w:rPr>
        <w:t xml:space="preserve"> state of our </w:t>
      </w:r>
      <w:r w:rsidRPr="00345C82">
        <w:rPr>
          <w:rStyle w:val="StyleBoldUnderline"/>
          <w:rFonts w:ascii="Georgia" w:hAnsi="Georgia"/>
        </w:rPr>
        <w:t>oceans</w:t>
      </w:r>
      <w:r w:rsidRPr="00345C82">
        <w:rPr>
          <w:rFonts w:ascii="Georgia" w:hAnsi="Georgia"/>
          <w:sz w:val="16"/>
        </w:rPr>
        <w:t xml:space="preserve">—not because they don’t care but because they don’t know. In a recent national survey of the American public, results indicated a super- </w:t>
      </w:r>
      <w:proofErr w:type="spellStart"/>
      <w:r w:rsidRPr="00345C82">
        <w:rPr>
          <w:rFonts w:ascii="Georgia" w:hAnsi="Georgia"/>
          <w:sz w:val="16"/>
        </w:rPr>
        <w:t>ficial</w:t>
      </w:r>
      <w:proofErr w:type="spellEnd"/>
      <w:r w:rsidRPr="00345C82">
        <w:rPr>
          <w:rFonts w:ascii="Georgia" w:hAnsi="Georgia"/>
          <w:sz w:val="16"/>
        </w:rPr>
        <w:t xml:space="preserve"> level of knowledge about the </w:t>
      </w:r>
      <w:proofErr w:type="spellStart"/>
      <w:r w:rsidRPr="00345C82">
        <w:rPr>
          <w:rFonts w:ascii="Georgia" w:hAnsi="Georgia"/>
          <w:sz w:val="16"/>
        </w:rPr>
        <w:t>impor</w:t>
      </w:r>
      <w:proofErr w:type="spellEnd"/>
      <w:r w:rsidRPr="00345C82">
        <w:rPr>
          <w:rFonts w:ascii="Georgia" w:hAnsi="Georgia"/>
          <w:sz w:val="16"/>
        </w:rPr>
        <w:t xml:space="preserve">- </w:t>
      </w:r>
      <w:proofErr w:type="spellStart"/>
      <w:r w:rsidRPr="00345C82">
        <w:rPr>
          <w:rFonts w:ascii="Georgia" w:hAnsi="Georgia"/>
          <w:sz w:val="16"/>
        </w:rPr>
        <w:t>tance</w:t>
      </w:r>
      <w:proofErr w:type="spellEnd"/>
      <w:r w:rsidRPr="00345C82">
        <w:rPr>
          <w:rFonts w:ascii="Georgia" w:hAnsi="Georgia"/>
          <w:sz w:val="16"/>
        </w:rPr>
        <w:t xml:space="preserve"> of our oceans to human life and to our planet’s future.1</w:t>
      </w:r>
      <w:r w:rsidR="008A3C41" w:rsidRPr="00345C82">
        <w:rPr>
          <w:rFonts w:ascii="Georgia" w:hAnsi="Georgia"/>
          <w:sz w:val="12"/>
        </w:rPr>
        <w:t>¶</w:t>
      </w:r>
      <w:r w:rsidR="008A3C41" w:rsidRPr="00345C82">
        <w:rPr>
          <w:rFonts w:ascii="Georgia" w:hAnsi="Georgia"/>
          <w:sz w:val="16"/>
        </w:rPr>
        <w:t xml:space="preserve"> </w:t>
      </w:r>
      <w:r w:rsidRPr="00345C82">
        <w:rPr>
          <w:rFonts w:ascii="Georgia" w:hAnsi="Georgia"/>
          <w:sz w:val="16"/>
        </w:rPr>
        <w:t xml:space="preserve">So what is the solution? </w:t>
      </w:r>
      <w:r w:rsidRPr="00345C82">
        <w:rPr>
          <w:rStyle w:val="StyleBoldUnderline"/>
          <w:rFonts w:ascii="Georgia" w:hAnsi="Georgia"/>
        </w:rPr>
        <w:t>The solution is to improve awareness of our ocean</w:t>
      </w:r>
      <w:r w:rsidRPr="00345C82">
        <w:rPr>
          <w:rFonts w:ascii="Georgia" w:hAnsi="Georgia"/>
          <w:sz w:val="16"/>
        </w:rPr>
        <w:t xml:space="preserve">, coasts and Great Lakes </w:t>
      </w:r>
      <w:r w:rsidRPr="00345C82">
        <w:rPr>
          <w:rStyle w:val="StyleBoldUnderline"/>
          <w:rFonts w:ascii="Georgia" w:hAnsi="Georgia"/>
        </w:rPr>
        <w:t xml:space="preserve">by developing </w:t>
      </w:r>
      <w:proofErr w:type="gramStart"/>
      <w:r w:rsidRPr="00345C82">
        <w:rPr>
          <w:rStyle w:val="StyleBoldUnderline"/>
          <w:rFonts w:ascii="Georgia" w:hAnsi="Georgia"/>
        </w:rPr>
        <w:t>an ‘ocean</w:t>
      </w:r>
      <w:proofErr w:type="gramEnd"/>
      <w:r w:rsidRPr="00345C82">
        <w:rPr>
          <w:rStyle w:val="StyleBoldUnderline"/>
          <w:rFonts w:ascii="Georgia" w:hAnsi="Georgia"/>
        </w:rPr>
        <w:t>-literate’ society</w:t>
      </w:r>
      <w:r w:rsidRPr="00345C82">
        <w:rPr>
          <w:rFonts w:ascii="Georgia" w:hAnsi="Georgia"/>
          <w:sz w:val="16"/>
        </w:rPr>
        <w:t>—accomplished by simply educating all Americans about our</w:t>
      </w:r>
      <w:r w:rsidR="008A3C41" w:rsidRPr="00345C82">
        <w:rPr>
          <w:rFonts w:ascii="Georgia" w:hAnsi="Georgia"/>
          <w:sz w:val="12"/>
        </w:rPr>
        <w:t>¶</w:t>
      </w:r>
      <w:r w:rsidR="008A3C41" w:rsidRPr="00345C82">
        <w:rPr>
          <w:rFonts w:ascii="Georgia" w:hAnsi="Georgia"/>
          <w:sz w:val="16"/>
        </w:rPr>
        <w:t xml:space="preserve"> </w:t>
      </w:r>
      <w:r w:rsidRPr="00345C82">
        <w:rPr>
          <w:rFonts w:ascii="Georgia" w:hAnsi="Georgia"/>
          <w:sz w:val="16"/>
        </w:rPr>
        <w:t xml:space="preserve">oceans, from school-aged children to se- </w:t>
      </w:r>
      <w:proofErr w:type="spellStart"/>
      <w:r w:rsidRPr="00345C82">
        <w:rPr>
          <w:rFonts w:ascii="Georgia" w:hAnsi="Georgia"/>
          <w:sz w:val="16"/>
        </w:rPr>
        <w:t>nior</w:t>
      </w:r>
      <w:proofErr w:type="spellEnd"/>
      <w:r w:rsidRPr="00345C82">
        <w:rPr>
          <w:rFonts w:ascii="Georgia" w:hAnsi="Georgia"/>
          <w:sz w:val="16"/>
        </w:rPr>
        <w:t xml:space="preserve"> citizens. This way </w:t>
      </w:r>
      <w:r w:rsidRPr="00345C82">
        <w:rPr>
          <w:rStyle w:val="StyleBoldUnderline"/>
          <w:rFonts w:ascii="Georgia" w:hAnsi="Georgia"/>
        </w:rPr>
        <w:t>they will under- stand its importance</w:t>
      </w:r>
      <w:r w:rsidRPr="00345C82">
        <w:rPr>
          <w:rFonts w:ascii="Georgia" w:hAnsi="Georgia"/>
          <w:sz w:val="16"/>
        </w:rPr>
        <w:t xml:space="preserve"> to our existence on this planet and the urgency for action </w:t>
      </w:r>
      <w:r w:rsidRPr="00345C82">
        <w:rPr>
          <w:rStyle w:val="StyleBoldUnderline"/>
          <w:rFonts w:ascii="Georgia" w:hAnsi="Georgia"/>
        </w:rPr>
        <w:t>and become advocates for change</w:t>
      </w:r>
      <w:r w:rsidRPr="00345C82">
        <w:rPr>
          <w:rFonts w:ascii="Georgia" w:hAnsi="Georgia"/>
          <w:sz w:val="16"/>
        </w:rPr>
        <w:t xml:space="preserve">. With over 200 recommendations put forth in the Ocean Commission (OC) report to Con- </w:t>
      </w:r>
      <w:proofErr w:type="spellStart"/>
      <w:r w:rsidRPr="00345C82">
        <w:rPr>
          <w:rFonts w:ascii="Georgia" w:hAnsi="Georgia"/>
          <w:sz w:val="16"/>
        </w:rPr>
        <w:t>gress</w:t>
      </w:r>
      <w:proofErr w:type="spellEnd"/>
      <w:r w:rsidRPr="00345C82">
        <w:rPr>
          <w:rFonts w:ascii="Georgia" w:hAnsi="Georgia"/>
          <w:sz w:val="16"/>
        </w:rPr>
        <w:t xml:space="preserve">, a key item states, “strengthening the nation’s awareness of the importance of the oceans requires a heightened focus on the marine environment through both formal and informal education efforts. Curricula for kindergarten through 12th grade should expose students to ocean is- sues throughout their formal education with the next generation of ocean </w:t>
      </w:r>
      <w:proofErr w:type="spellStart"/>
      <w:r w:rsidRPr="00345C82">
        <w:rPr>
          <w:rFonts w:ascii="Georgia" w:hAnsi="Georgia"/>
          <w:sz w:val="16"/>
        </w:rPr>
        <w:t>scien</w:t>
      </w:r>
      <w:proofErr w:type="spellEnd"/>
      <w:r w:rsidRPr="00345C82">
        <w:rPr>
          <w:rFonts w:ascii="Georgia" w:hAnsi="Georgia"/>
          <w:sz w:val="16"/>
        </w:rPr>
        <w:t xml:space="preserve">- </w:t>
      </w:r>
      <w:proofErr w:type="spellStart"/>
      <w:r w:rsidRPr="00345C82">
        <w:rPr>
          <w:rFonts w:ascii="Georgia" w:hAnsi="Georgia"/>
          <w:sz w:val="16"/>
        </w:rPr>
        <w:t>tists</w:t>
      </w:r>
      <w:proofErr w:type="spellEnd"/>
      <w:r w:rsidRPr="00345C82">
        <w:rPr>
          <w:rFonts w:ascii="Georgia" w:hAnsi="Georgia"/>
          <w:sz w:val="16"/>
        </w:rPr>
        <w:t xml:space="preserve">, managers, educators and leaders be- </w:t>
      </w:r>
      <w:proofErr w:type="spellStart"/>
      <w:r w:rsidRPr="00345C82">
        <w:rPr>
          <w:rFonts w:ascii="Georgia" w:hAnsi="Georgia"/>
          <w:sz w:val="16"/>
        </w:rPr>
        <w:t>ing</w:t>
      </w:r>
      <w:proofErr w:type="spellEnd"/>
      <w:r w:rsidRPr="00345C82">
        <w:rPr>
          <w:rFonts w:ascii="Georgia" w:hAnsi="Georgia"/>
          <w:sz w:val="16"/>
        </w:rPr>
        <w:t xml:space="preserve"> prepared through diverse higher </w:t>
      </w:r>
      <w:proofErr w:type="spellStart"/>
      <w:r w:rsidRPr="00345C82">
        <w:rPr>
          <w:rFonts w:ascii="Georgia" w:hAnsi="Georgia"/>
          <w:sz w:val="16"/>
        </w:rPr>
        <w:t>edu</w:t>
      </w:r>
      <w:proofErr w:type="spellEnd"/>
      <w:r w:rsidRPr="00345C82">
        <w:rPr>
          <w:rFonts w:ascii="Georgia" w:hAnsi="Georgia"/>
          <w:sz w:val="16"/>
        </w:rPr>
        <w:t xml:space="preserve">- </w:t>
      </w:r>
      <w:proofErr w:type="spellStart"/>
      <w:r w:rsidRPr="00345C82">
        <w:rPr>
          <w:rFonts w:ascii="Georgia" w:hAnsi="Georgia"/>
          <w:sz w:val="16"/>
        </w:rPr>
        <w:t>cation</w:t>
      </w:r>
      <w:proofErr w:type="spellEnd"/>
      <w:r w:rsidRPr="00345C82">
        <w:rPr>
          <w:rFonts w:ascii="Georgia" w:hAnsi="Georgia"/>
          <w:sz w:val="16"/>
        </w:rPr>
        <w:t xml:space="preserve"> opportunities...” The report went on to say, “</w:t>
      </w:r>
      <w:r w:rsidRPr="00345C82">
        <w:rPr>
          <w:rStyle w:val="StyleBoldUnderline"/>
          <w:rFonts w:ascii="Georgia" w:hAnsi="Georgia"/>
        </w:rPr>
        <w:t>the public should be armed</w:t>
      </w:r>
      <w:r w:rsidRPr="00345C82">
        <w:rPr>
          <w:rFonts w:ascii="Georgia" w:hAnsi="Georgia"/>
          <w:sz w:val="16"/>
        </w:rPr>
        <w:t xml:space="preserve"> not only </w:t>
      </w:r>
      <w:r w:rsidRPr="00345C82">
        <w:rPr>
          <w:rStyle w:val="StyleBoldUnderline"/>
          <w:rFonts w:ascii="Georgia" w:hAnsi="Georgia"/>
        </w:rPr>
        <w:t>with the knowledge and skills needed to make informed choices</w:t>
      </w:r>
      <w:r w:rsidRPr="00345C82">
        <w:rPr>
          <w:rFonts w:ascii="Georgia" w:hAnsi="Georgia"/>
          <w:sz w:val="16"/>
        </w:rPr>
        <w:t xml:space="preserve">, but also with a sense of excitement about the marine en- </w:t>
      </w:r>
      <w:proofErr w:type="spellStart"/>
      <w:r w:rsidRPr="00345C82">
        <w:rPr>
          <w:rFonts w:ascii="Georgia" w:hAnsi="Georgia"/>
          <w:sz w:val="16"/>
        </w:rPr>
        <w:t>vironment</w:t>
      </w:r>
      <w:proofErr w:type="spellEnd"/>
      <w:r w:rsidRPr="00345C82">
        <w:rPr>
          <w:rFonts w:ascii="Georgia" w:hAnsi="Georgia"/>
          <w:sz w:val="16"/>
        </w:rPr>
        <w:t>. Individuals should understand the importance of the ocean to their lives and should realize how individual actions affect the marine environment.”</w:t>
      </w:r>
      <w:r w:rsidR="008A3C41" w:rsidRPr="00345C82">
        <w:rPr>
          <w:rFonts w:ascii="Georgia" w:hAnsi="Georgia"/>
          <w:sz w:val="12"/>
        </w:rPr>
        <w:t>¶</w:t>
      </w:r>
      <w:r w:rsidR="008A3C41" w:rsidRPr="00345C82">
        <w:rPr>
          <w:rFonts w:ascii="Georgia" w:hAnsi="Georgia"/>
          <w:sz w:val="16"/>
        </w:rPr>
        <w:t xml:space="preserve"> </w:t>
      </w:r>
      <w:r w:rsidRPr="00345C82">
        <w:rPr>
          <w:rFonts w:ascii="Georgia" w:hAnsi="Georgia"/>
          <w:sz w:val="16"/>
        </w:rPr>
        <w:t xml:space="preserve">The Consortium for Oceanographic Research and Education (CORE), represent- </w:t>
      </w:r>
      <w:proofErr w:type="spellStart"/>
      <w:r w:rsidRPr="00345C82">
        <w:rPr>
          <w:rFonts w:ascii="Georgia" w:hAnsi="Georgia"/>
          <w:sz w:val="16"/>
        </w:rPr>
        <w:t>ing</w:t>
      </w:r>
      <w:proofErr w:type="spellEnd"/>
      <w:r w:rsidRPr="00345C82">
        <w:rPr>
          <w:rFonts w:ascii="Georgia" w:hAnsi="Georgia"/>
          <w:sz w:val="16"/>
        </w:rPr>
        <w:t xml:space="preserve"> 81 of the nation’s leading ocean research and education universities, aquaria, non- profit institutes, laboratories, and industry partners, fully supports the </w:t>
      </w:r>
      <w:proofErr w:type="spellStart"/>
      <w:r w:rsidRPr="00345C82">
        <w:rPr>
          <w:rFonts w:ascii="Georgia" w:hAnsi="Georgia"/>
          <w:sz w:val="16"/>
        </w:rPr>
        <w:t>recommenda</w:t>
      </w:r>
      <w:proofErr w:type="spellEnd"/>
      <w:r w:rsidRPr="00345C82">
        <w:rPr>
          <w:rFonts w:ascii="Georgia" w:hAnsi="Georgia"/>
          <w:sz w:val="16"/>
        </w:rPr>
        <w:t xml:space="preserve">- </w:t>
      </w:r>
      <w:proofErr w:type="spellStart"/>
      <w:r w:rsidRPr="00345C82">
        <w:rPr>
          <w:rFonts w:ascii="Georgia" w:hAnsi="Georgia"/>
          <w:sz w:val="16"/>
        </w:rPr>
        <w:t>tions</w:t>
      </w:r>
      <w:proofErr w:type="spellEnd"/>
      <w:r w:rsidRPr="00345C82">
        <w:rPr>
          <w:rFonts w:ascii="Georgia" w:hAnsi="Georgia"/>
          <w:sz w:val="16"/>
        </w:rPr>
        <w:t xml:space="preserve"> in the OC report. The goals we sup- port in contributing to an ‘ocean-literate’ America include</w:t>
      </w:r>
      <w:proofErr w:type="gramStart"/>
      <w:r w:rsidRPr="00345C82">
        <w:rPr>
          <w:rFonts w:ascii="Georgia" w:hAnsi="Georgia"/>
          <w:sz w:val="16"/>
        </w:rPr>
        <w:t>:</w:t>
      </w:r>
      <w:r w:rsidR="008A3C41" w:rsidRPr="00345C82">
        <w:rPr>
          <w:rFonts w:ascii="Georgia" w:hAnsi="Georgia"/>
          <w:sz w:val="12"/>
        </w:rPr>
        <w:t>¶</w:t>
      </w:r>
      <w:proofErr w:type="gramEnd"/>
      <w:r w:rsidR="008A3C41" w:rsidRPr="00345C82">
        <w:rPr>
          <w:rFonts w:ascii="Georgia" w:hAnsi="Georgia"/>
          <w:sz w:val="16"/>
        </w:rPr>
        <w:t xml:space="preserve"> </w:t>
      </w:r>
      <w:r w:rsidRPr="00345C82">
        <w:rPr>
          <w:rFonts w:ascii="Georgia" w:hAnsi="Georgia"/>
          <w:sz w:val="16"/>
        </w:rPr>
        <w:t>(1) to invest in higher education (both under- graduate and graduate) in science and technology fields relevant to the oceans,</w:t>
      </w:r>
      <w:r w:rsidR="008A3C41" w:rsidRPr="00345C82">
        <w:rPr>
          <w:rFonts w:ascii="Georgia" w:hAnsi="Georgia"/>
          <w:sz w:val="12"/>
        </w:rPr>
        <w:t>¶</w:t>
      </w:r>
      <w:r w:rsidR="008A3C41" w:rsidRPr="00345C82">
        <w:rPr>
          <w:rFonts w:ascii="Georgia" w:hAnsi="Georgia"/>
          <w:sz w:val="16"/>
        </w:rPr>
        <w:t xml:space="preserve"> </w:t>
      </w:r>
      <w:r w:rsidRPr="00345C82">
        <w:rPr>
          <w:rFonts w:ascii="Georgia" w:hAnsi="Georgia"/>
          <w:sz w:val="16"/>
        </w:rPr>
        <w:t>(2) to develop an ocean workforce and train individuals for productive ocean-related careers,</w:t>
      </w:r>
      <w:r w:rsidR="008A3C41" w:rsidRPr="00345C82">
        <w:rPr>
          <w:rFonts w:ascii="Georgia" w:hAnsi="Georgia"/>
          <w:sz w:val="12"/>
        </w:rPr>
        <w:t>¶</w:t>
      </w:r>
      <w:r w:rsidR="008A3C41" w:rsidRPr="00345C82">
        <w:rPr>
          <w:rFonts w:ascii="Georgia" w:hAnsi="Georgia"/>
          <w:sz w:val="16"/>
        </w:rPr>
        <w:t xml:space="preserve"> </w:t>
      </w:r>
      <w:r w:rsidRPr="00345C82">
        <w:rPr>
          <w:rFonts w:ascii="Georgia" w:hAnsi="Georgia"/>
          <w:sz w:val="16"/>
        </w:rPr>
        <w:t>(3) to build a solid framework for goals</w:t>
      </w:r>
      <w:r w:rsidR="008A3C41" w:rsidRPr="00345C82">
        <w:rPr>
          <w:rFonts w:ascii="Georgia" w:hAnsi="Georgia"/>
          <w:sz w:val="12"/>
        </w:rPr>
        <w:t>¶</w:t>
      </w:r>
      <w:r w:rsidR="008A3C41" w:rsidRPr="00345C82">
        <w:rPr>
          <w:rFonts w:ascii="Georgia" w:hAnsi="Georgia"/>
          <w:sz w:val="16"/>
        </w:rPr>
        <w:t xml:space="preserve"> </w:t>
      </w:r>
      <w:r w:rsidRPr="00345C82">
        <w:rPr>
          <w:rFonts w:ascii="Georgia" w:hAnsi="Georgia"/>
          <w:sz w:val="16"/>
        </w:rPr>
        <w:t>1 and 2 by integrating ocean studies into elementary and secondary school education programs,</w:t>
      </w:r>
      <w:r w:rsidR="008A3C41" w:rsidRPr="00345C82">
        <w:rPr>
          <w:rFonts w:ascii="Georgia" w:hAnsi="Georgia"/>
          <w:sz w:val="12"/>
        </w:rPr>
        <w:t>¶</w:t>
      </w:r>
      <w:r w:rsidR="008A3C41" w:rsidRPr="00345C82">
        <w:rPr>
          <w:rFonts w:ascii="Georgia" w:hAnsi="Georgia"/>
          <w:sz w:val="16"/>
        </w:rPr>
        <w:t xml:space="preserve"> </w:t>
      </w:r>
      <w:r w:rsidRPr="00345C82">
        <w:rPr>
          <w:rFonts w:ascii="Georgia" w:hAnsi="Georgia"/>
          <w:sz w:val="16"/>
        </w:rPr>
        <w:t>(4) to establish a nationwide public outreach program and innovative education programs at museums, aquaria, science centers and other informal education sites. But obtaining the goal of lifelong ocean</w:t>
      </w:r>
      <w:r w:rsidR="008A3C41" w:rsidRPr="00345C82">
        <w:rPr>
          <w:rFonts w:ascii="Georgia" w:hAnsi="Georgia"/>
          <w:sz w:val="12"/>
        </w:rPr>
        <w:t>¶</w:t>
      </w:r>
      <w:r w:rsidR="008A3C41" w:rsidRPr="00345C82">
        <w:rPr>
          <w:rFonts w:ascii="Georgia" w:hAnsi="Georgia"/>
          <w:sz w:val="16"/>
        </w:rPr>
        <w:t xml:space="preserve"> </w:t>
      </w:r>
      <w:r w:rsidRPr="00345C82">
        <w:rPr>
          <w:rFonts w:ascii="Georgia" w:hAnsi="Georgia"/>
          <w:sz w:val="16"/>
        </w:rPr>
        <w:t xml:space="preserve">education is not an undertaking that can be accomplished by a single federal agency. It will require a coordinated federal effort ad- </w:t>
      </w:r>
      <w:proofErr w:type="spellStart"/>
      <w:r w:rsidRPr="00345C82">
        <w:rPr>
          <w:rFonts w:ascii="Georgia" w:hAnsi="Georgia"/>
          <w:sz w:val="16"/>
        </w:rPr>
        <w:t>vocating</w:t>
      </w:r>
      <w:proofErr w:type="spellEnd"/>
      <w:r w:rsidRPr="00345C82">
        <w:rPr>
          <w:rFonts w:ascii="Georgia" w:hAnsi="Georgia"/>
          <w:sz w:val="16"/>
        </w:rPr>
        <w:t xml:space="preserve"> for increased federal funding for both formal and informal ocean education. Programs will need to be creative and en- gaging to spark the interest of young people—and what better way to teach </w:t>
      </w:r>
      <w:proofErr w:type="spellStart"/>
      <w:r w:rsidRPr="00345C82">
        <w:rPr>
          <w:rFonts w:ascii="Georgia" w:hAnsi="Georgia"/>
          <w:sz w:val="16"/>
        </w:rPr>
        <w:t>sci</w:t>
      </w:r>
      <w:proofErr w:type="spellEnd"/>
      <w:r w:rsidRPr="00345C82">
        <w:rPr>
          <w:rFonts w:ascii="Georgia" w:hAnsi="Georgia"/>
          <w:sz w:val="16"/>
        </w:rPr>
        <w:t xml:space="preserve">- </w:t>
      </w:r>
      <w:proofErr w:type="spellStart"/>
      <w:r w:rsidRPr="00345C82">
        <w:rPr>
          <w:rFonts w:ascii="Georgia" w:hAnsi="Georgia"/>
          <w:sz w:val="16"/>
        </w:rPr>
        <w:t>ence</w:t>
      </w:r>
      <w:proofErr w:type="spellEnd"/>
      <w:r w:rsidRPr="00345C82">
        <w:rPr>
          <w:rFonts w:ascii="Georgia" w:hAnsi="Georgia"/>
          <w:sz w:val="16"/>
        </w:rPr>
        <w:t>, math, physics, biology, economics, then by using the ocean as the medium</w:t>
      </w:r>
      <w:proofErr w:type="gramStart"/>
      <w:r w:rsidRPr="00345C82">
        <w:rPr>
          <w:rFonts w:ascii="Georgia" w:hAnsi="Georgia"/>
          <w:sz w:val="16"/>
        </w:rPr>
        <w:t>.</w:t>
      </w:r>
      <w:r w:rsidR="008A3C41" w:rsidRPr="00345C82">
        <w:rPr>
          <w:rFonts w:ascii="Georgia" w:hAnsi="Georgia"/>
          <w:sz w:val="12"/>
        </w:rPr>
        <w:t>¶</w:t>
      </w:r>
      <w:proofErr w:type="gramEnd"/>
      <w:r w:rsidR="008A3C41" w:rsidRPr="00345C82">
        <w:rPr>
          <w:rFonts w:ascii="Georgia" w:hAnsi="Georgia"/>
          <w:sz w:val="16"/>
        </w:rPr>
        <w:t xml:space="preserve"> </w:t>
      </w:r>
      <w:r w:rsidRPr="00345C82">
        <w:rPr>
          <w:rFonts w:ascii="Georgia" w:hAnsi="Georgia"/>
          <w:sz w:val="16"/>
        </w:rPr>
        <w:t xml:space="preserve">Keeping ocean science in front of our talented youth is a challenge. However, we know that formal education is one way to keep talented individuals who are well versed in science, mathematics and technology moving into the nation’s workforce. Pro- grams such as the Centers for Ocean </w:t>
      </w:r>
      <w:proofErr w:type="spellStart"/>
      <w:r w:rsidRPr="00345C82">
        <w:rPr>
          <w:rFonts w:ascii="Georgia" w:hAnsi="Georgia"/>
          <w:sz w:val="16"/>
        </w:rPr>
        <w:t>Sci</w:t>
      </w:r>
      <w:proofErr w:type="spellEnd"/>
      <w:r w:rsidRPr="00345C82">
        <w:rPr>
          <w:rFonts w:ascii="Georgia" w:hAnsi="Georgia"/>
          <w:sz w:val="16"/>
        </w:rPr>
        <w:t xml:space="preserve">- </w:t>
      </w:r>
      <w:proofErr w:type="spellStart"/>
      <w:r w:rsidRPr="00345C82">
        <w:rPr>
          <w:rFonts w:ascii="Georgia" w:hAnsi="Georgia"/>
          <w:sz w:val="16"/>
        </w:rPr>
        <w:t>ence</w:t>
      </w:r>
      <w:proofErr w:type="spellEnd"/>
      <w:r w:rsidRPr="00345C82">
        <w:rPr>
          <w:rFonts w:ascii="Georgia" w:hAnsi="Georgia"/>
          <w:sz w:val="16"/>
        </w:rPr>
        <w:t xml:space="preserve"> Education Excellence (COSEE), the National Ocean Sciences Bowl (NOSB®) and the outreach and education programs supported by the National Sea Grant Col </w:t>
      </w:r>
      <w:proofErr w:type="spellStart"/>
      <w:r w:rsidRPr="00345C82">
        <w:rPr>
          <w:rFonts w:ascii="Georgia" w:hAnsi="Georgia"/>
          <w:sz w:val="16"/>
        </w:rPr>
        <w:t>lege</w:t>
      </w:r>
      <w:proofErr w:type="spellEnd"/>
      <w:r w:rsidRPr="00345C82">
        <w:rPr>
          <w:rFonts w:ascii="Georgia" w:hAnsi="Georgia"/>
          <w:sz w:val="16"/>
        </w:rPr>
        <w:t xml:space="preserve"> Program are good investments in the educational continuum</w:t>
      </w:r>
      <w:proofErr w:type="gramStart"/>
      <w:r w:rsidRPr="00345C82">
        <w:rPr>
          <w:rFonts w:ascii="Georgia" w:hAnsi="Georgia"/>
          <w:sz w:val="16"/>
        </w:rPr>
        <w:t>.</w:t>
      </w:r>
      <w:r w:rsidR="008A3C41" w:rsidRPr="00345C82">
        <w:rPr>
          <w:rFonts w:ascii="Georgia" w:hAnsi="Georgia"/>
          <w:sz w:val="12"/>
        </w:rPr>
        <w:t>¶</w:t>
      </w:r>
      <w:proofErr w:type="gramEnd"/>
      <w:r w:rsidR="008A3C41" w:rsidRPr="00345C82">
        <w:rPr>
          <w:rFonts w:ascii="Georgia" w:hAnsi="Georgia"/>
          <w:sz w:val="16"/>
        </w:rPr>
        <w:t xml:space="preserve"> </w:t>
      </w:r>
      <w:r w:rsidRPr="00345C82">
        <w:rPr>
          <w:rFonts w:ascii="Georgia" w:hAnsi="Georgia"/>
          <w:sz w:val="16"/>
        </w:rPr>
        <w:t xml:space="preserve">Graduate </w:t>
      </w:r>
      <w:r w:rsidRPr="00345C82">
        <w:rPr>
          <w:rStyle w:val="StyleBoldUnderline"/>
          <w:rFonts w:ascii="Georgia" w:hAnsi="Georgia"/>
        </w:rPr>
        <w:t xml:space="preserve">education in ocean-related fields also needs to flourish in the United States if the nation is to have the expert </w:t>
      </w:r>
      <w:proofErr w:type="spellStart"/>
      <w:r w:rsidRPr="00345C82">
        <w:rPr>
          <w:rStyle w:val="StyleBoldUnderline"/>
          <w:rFonts w:ascii="Georgia" w:hAnsi="Georgia"/>
        </w:rPr>
        <w:t>sci</w:t>
      </w:r>
      <w:proofErr w:type="spellEnd"/>
      <w:r w:rsidRPr="00345C82">
        <w:rPr>
          <w:rStyle w:val="StyleBoldUnderline"/>
          <w:rFonts w:ascii="Georgia" w:hAnsi="Georgia"/>
        </w:rPr>
        <w:t xml:space="preserve">- </w:t>
      </w:r>
      <w:proofErr w:type="spellStart"/>
      <w:r w:rsidRPr="00345C82">
        <w:rPr>
          <w:rStyle w:val="StyleBoldUnderline"/>
          <w:rFonts w:ascii="Georgia" w:hAnsi="Georgia"/>
        </w:rPr>
        <w:t>entists</w:t>
      </w:r>
      <w:proofErr w:type="spellEnd"/>
      <w:r w:rsidRPr="00345C82">
        <w:rPr>
          <w:rStyle w:val="StyleBoldUnderline"/>
          <w:rFonts w:ascii="Georgia" w:hAnsi="Georgia"/>
        </w:rPr>
        <w:t>, teachers, and policy makers,</w:t>
      </w:r>
      <w:r w:rsidRPr="00345C82">
        <w:rPr>
          <w:rFonts w:ascii="Georgia" w:hAnsi="Georgia"/>
          <w:sz w:val="16"/>
        </w:rPr>
        <w:t xml:space="preserve"> now and in the future. </w:t>
      </w:r>
      <w:r w:rsidRPr="00345C82">
        <w:rPr>
          <w:rStyle w:val="StyleBoldUnderline"/>
          <w:rFonts w:ascii="Georgia" w:hAnsi="Georgia"/>
        </w:rPr>
        <w:t>Closely intertwined with this</w:t>
      </w:r>
      <w:r w:rsidRPr="00345C82">
        <w:rPr>
          <w:rFonts w:ascii="Georgia" w:hAnsi="Georgia"/>
          <w:sz w:val="16"/>
        </w:rPr>
        <w:t xml:space="preserve"> high quality graduate education </w:t>
      </w:r>
      <w:r w:rsidRPr="00345C82">
        <w:rPr>
          <w:rStyle w:val="StyleBoldUnderline"/>
          <w:rFonts w:ascii="Georgia" w:hAnsi="Georgia"/>
        </w:rPr>
        <w:t>is ocean re- search</w:t>
      </w:r>
      <w:r w:rsidRPr="00345C82">
        <w:rPr>
          <w:rFonts w:ascii="Georgia" w:hAnsi="Georgia"/>
          <w:sz w:val="16"/>
        </w:rPr>
        <w:t xml:space="preserve">—also essential if we are to make the right decisions on how to preserve and man- age our oceans and coasts. But again, </w:t>
      </w:r>
      <w:proofErr w:type="spellStart"/>
      <w:r w:rsidRPr="00345C82">
        <w:rPr>
          <w:rFonts w:ascii="Georgia" w:hAnsi="Georgia"/>
          <w:sz w:val="16"/>
        </w:rPr>
        <w:t>gradu</w:t>
      </w:r>
      <w:proofErr w:type="spellEnd"/>
      <w:r w:rsidRPr="00345C82">
        <w:rPr>
          <w:rFonts w:ascii="Georgia" w:hAnsi="Georgia"/>
          <w:sz w:val="16"/>
        </w:rPr>
        <w:t>- ate education in the ocean sciences cannot be the concern of a single agency because all agencies with an ocean-related mission must have a well-educated workforce</w:t>
      </w:r>
      <w:proofErr w:type="gramStart"/>
      <w:r w:rsidRPr="00345C82">
        <w:rPr>
          <w:rFonts w:ascii="Georgia" w:hAnsi="Georgia"/>
          <w:sz w:val="16"/>
        </w:rPr>
        <w:t>.</w:t>
      </w:r>
      <w:r w:rsidR="008A3C41" w:rsidRPr="00345C82">
        <w:rPr>
          <w:rFonts w:ascii="Georgia" w:hAnsi="Georgia"/>
          <w:sz w:val="12"/>
        </w:rPr>
        <w:t>¶</w:t>
      </w:r>
      <w:proofErr w:type="gramEnd"/>
      <w:r w:rsidR="008A3C41" w:rsidRPr="00345C82">
        <w:rPr>
          <w:rFonts w:ascii="Georgia" w:hAnsi="Georgia"/>
          <w:sz w:val="16"/>
        </w:rPr>
        <w:t xml:space="preserve"> </w:t>
      </w:r>
      <w:r w:rsidRPr="00345C82">
        <w:rPr>
          <w:rFonts w:ascii="Georgia" w:hAnsi="Georgia"/>
          <w:sz w:val="16"/>
        </w:rPr>
        <w:t xml:space="preserve">‘Informal education,’ defined by the National Science Foundation (NSF) as a life-long learning process where people ac- quire knowledge and values from daily ex- </w:t>
      </w:r>
      <w:proofErr w:type="spellStart"/>
      <w:r w:rsidRPr="00345C82">
        <w:rPr>
          <w:rFonts w:ascii="Georgia" w:hAnsi="Georgia"/>
          <w:sz w:val="16"/>
        </w:rPr>
        <w:t>periences</w:t>
      </w:r>
      <w:proofErr w:type="spellEnd"/>
      <w:r w:rsidRPr="00345C82">
        <w:rPr>
          <w:rFonts w:ascii="Georgia" w:hAnsi="Georgia"/>
          <w:sz w:val="16"/>
        </w:rPr>
        <w:t xml:space="preserve"> (usually voluntarily and driven by personal interest), is also necessary to educate our society. We must provide the opportunities that will draw interest from our society to learn about the oceans, the prerequisite for </w:t>
      </w:r>
      <w:proofErr w:type="gramStart"/>
      <w:r w:rsidRPr="00345C82">
        <w:rPr>
          <w:rFonts w:ascii="Georgia" w:hAnsi="Georgia"/>
          <w:sz w:val="16"/>
        </w:rPr>
        <w:t>an ‘ocean</w:t>
      </w:r>
      <w:proofErr w:type="gramEnd"/>
      <w:r w:rsidRPr="00345C82">
        <w:rPr>
          <w:rFonts w:ascii="Georgia" w:hAnsi="Georgia"/>
          <w:sz w:val="16"/>
        </w:rPr>
        <w:t xml:space="preserve"> literate’ society. The OC report states it clearly by explain- </w:t>
      </w:r>
      <w:proofErr w:type="spellStart"/>
      <w:r w:rsidRPr="00345C82">
        <w:rPr>
          <w:rFonts w:ascii="Georgia" w:hAnsi="Georgia"/>
          <w:sz w:val="16"/>
        </w:rPr>
        <w:t>ing</w:t>
      </w:r>
      <w:proofErr w:type="spellEnd"/>
      <w:r w:rsidRPr="00345C82">
        <w:rPr>
          <w:rFonts w:ascii="Georgia" w:hAnsi="Georgia"/>
          <w:sz w:val="16"/>
        </w:rPr>
        <w:t xml:space="preserve"> “while most people do not recognize the number of benefits the ocean provides, or its potential for further discovery, many do feel a positive connection with it, </w:t>
      </w:r>
      <w:proofErr w:type="spellStart"/>
      <w:r w:rsidRPr="00345C82">
        <w:rPr>
          <w:rFonts w:ascii="Georgia" w:hAnsi="Georgia"/>
          <w:sz w:val="16"/>
        </w:rPr>
        <w:t>sens</w:t>
      </w:r>
      <w:proofErr w:type="spellEnd"/>
      <w:r w:rsidRPr="00345C82">
        <w:rPr>
          <w:rFonts w:ascii="Georgia" w:hAnsi="Georgia"/>
          <w:sz w:val="16"/>
        </w:rPr>
        <w:t xml:space="preserve">- </w:t>
      </w:r>
      <w:proofErr w:type="spellStart"/>
      <w:r w:rsidRPr="00345C82">
        <w:rPr>
          <w:rFonts w:ascii="Georgia" w:hAnsi="Georgia"/>
          <w:sz w:val="16"/>
        </w:rPr>
        <w:t>ing</w:t>
      </w:r>
      <w:proofErr w:type="spellEnd"/>
      <w:r w:rsidRPr="00345C82">
        <w:rPr>
          <w:rFonts w:ascii="Georgia" w:hAnsi="Georgia"/>
          <w:sz w:val="16"/>
        </w:rPr>
        <w:t xml:space="preserve"> perhaps that the vitality of the sea is directly related to human survival. This connection can be a powerful tool for in- creasing awareness of, interest in, and re- </w:t>
      </w:r>
      <w:proofErr w:type="spellStart"/>
      <w:r w:rsidRPr="00345C82">
        <w:rPr>
          <w:rFonts w:ascii="Georgia" w:hAnsi="Georgia"/>
          <w:sz w:val="16"/>
        </w:rPr>
        <w:t>sponsible</w:t>
      </w:r>
      <w:proofErr w:type="spellEnd"/>
      <w:r w:rsidRPr="00345C82">
        <w:rPr>
          <w:rFonts w:ascii="Georgia" w:hAnsi="Georgia"/>
          <w:sz w:val="16"/>
        </w:rPr>
        <w:t xml:space="preserve"> action toward the marine </w:t>
      </w:r>
      <w:proofErr w:type="spellStart"/>
      <w:r w:rsidRPr="00345C82">
        <w:rPr>
          <w:rFonts w:ascii="Georgia" w:hAnsi="Georgia"/>
          <w:sz w:val="16"/>
        </w:rPr>
        <w:t>envi</w:t>
      </w:r>
      <w:proofErr w:type="spellEnd"/>
      <w:r w:rsidRPr="00345C82">
        <w:rPr>
          <w:rFonts w:ascii="Georgia" w:hAnsi="Georgia"/>
          <w:sz w:val="16"/>
        </w:rPr>
        <w:t xml:space="preserve">- </w:t>
      </w:r>
      <w:proofErr w:type="spellStart"/>
      <w:r w:rsidRPr="00345C82">
        <w:rPr>
          <w:rFonts w:ascii="Georgia" w:hAnsi="Georgia"/>
          <w:sz w:val="16"/>
        </w:rPr>
        <w:t>ronment</w:t>
      </w:r>
      <w:proofErr w:type="spellEnd"/>
      <w:r w:rsidRPr="00345C82">
        <w:rPr>
          <w:rFonts w:ascii="Georgia" w:hAnsi="Georgia"/>
          <w:sz w:val="16"/>
        </w:rPr>
        <w:t>, and is critical to building an ocean stewardship ethic, strengthening the nation’s science literacy and creating a new generation of ocean leaders.”</w:t>
      </w:r>
      <w:r w:rsidR="008A3C41" w:rsidRPr="00345C82">
        <w:rPr>
          <w:rFonts w:ascii="Georgia" w:hAnsi="Georgia"/>
          <w:sz w:val="12"/>
        </w:rPr>
        <w:t>¶</w:t>
      </w:r>
      <w:r w:rsidR="008A3C41" w:rsidRPr="00345C82">
        <w:rPr>
          <w:rFonts w:ascii="Georgia" w:hAnsi="Georgia"/>
          <w:sz w:val="16"/>
        </w:rPr>
        <w:t xml:space="preserve"> </w:t>
      </w:r>
      <w:proofErr w:type="gramStart"/>
      <w:r w:rsidRPr="00345C82">
        <w:rPr>
          <w:rStyle w:val="StyleBoldUnderline"/>
          <w:rFonts w:ascii="Georgia" w:hAnsi="Georgia"/>
        </w:rPr>
        <w:t>There</w:t>
      </w:r>
      <w:proofErr w:type="gramEnd"/>
      <w:r w:rsidRPr="00345C82">
        <w:rPr>
          <w:rStyle w:val="StyleBoldUnderline"/>
          <w:rFonts w:ascii="Georgia" w:hAnsi="Georgia"/>
        </w:rPr>
        <w:t xml:space="preserve"> is a lot of work to do to get </w:t>
      </w:r>
      <w:proofErr w:type="spellStart"/>
      <w:r w:rsidRPr="00345C82">
        <w:rPr>
          <w:rStyle w:val="StyleBoldUnderline"/>
          <w:rFonts w:ascii="Georgia" w:hAnsi="Georgia"/>
        </w:rPr>
        <w:t>Ameri</w:t>
      </w:r>
      <w:proofErr w:type="spellEnd"/>
      <w:r w:rsidRPr="00345C82">
        <w:rPr>
          <w:rStyle w:val="StyleBoldUnderline"/>
          <w:rFonts w:ascii="Georgia" w:hAnsi="Georgia"/>
        </w:rPr>
        <w:t xml:space="preserve">- cans up to speed on their oceans. It’s a </w:t>
      </w:r>
      <w:proofErr w:type="spellStart"/>
      <w:r w:rsidRPr="00345C82">
        <w:rPr>
          <w:rStyle w:val="StyleBoldUnderline"/>
          <w:rFonts w:ascii="Georgia" w:hAnsi="Georgia"/>
        </w:rPr>
        <w:t>chal</w:t>
      </w:r>
      <w:proofErr w:type="spellEnd"/>
      <w:r w:rsidRPr="00345C82">
        <w:rPr>
          <w:rStyle w:val="StyleBoldUnderline"/>
          <w:rFonts w:ascii="Georgia" w:hAnsi="Georgia"/>
        </w:rPr>
        <w:t xml:space="preserve">- </w:t>
      </w:r>
      <w:proofErr w:type="spellStart"/>
      <w:r w:rsidRPr="00345C82">
        <w:rPr>
          <w:rStyle w:val="StyleBoldUnderline"/>
          <w:rFonts w:ascii="Georgia" w:hAnsi="Georgia"/>
        </w:rPr>
        <w:t>lenge</w:t>
      </w:r>
      <w:proofErr w:type="spellEnd"/>
      <w:r w:rsidRPr="00345C82">
        <w:rPr>
          <w:rStyle w:val="StyleBoldUnderline"/>
          <w:rFonts w:ascii="Georgia" w:hAnsi="Georgia"/>
        </w:rPr>
        <w:t xml:space="preserve"> we must meet or face the dangerous consequences of being ‘too late’</w:t>
      </w:r>
      <w:r w:rsidRPr="00345C82">
        <w:rPr>
          <w:rFonts w:ascii="Georgia" w:hAnsi="Georgia"/>
          <w:sz w:val="16"/>
        </w:rPr>
        <w:t xml:space="preserve"> to preserve this vital resource. This nation must “pro- mote the goal of lifelong ocean education,” both formal and informal. The OC report is a wake-up call!! It is also our handbook on how to protect and preserve our seas. </w:t>
      </w:r>
      <w:r w:rsidRPr="00345C82">
        <w:rPr>
          <w:rStyle w:val="StyleBoldUnderline"/>
          <w:rFonts w:ascii="Georgia" w:hAnsi="Georgia"/>
        </w:rPr>
        <w:t xml:space="preserve">It will take </w:t>
      </w:r>
      <w:proofErr w:type="gramStart"/>
      <w:r w:rsidRPr="00345C82">
        <w:rPr>
          <w:rStyle w:val="StyleBoldUnderline"/>
          <w:rFonts w:ascii="Georgia" w:hAnsi="Georgia"/>
        </w:rPr>
        <w:t>an ‘ocean</w:t>
      </w:r>
      <w:proofErr w:type="gramEnd"/>
      <w:r w:rsidRPr="00345C82">
        <w:rPr>
          <w:rStyle w:val="StyleBoldUnderline"/>
          <w:rFonts w:ascii="Georgia" w:hAnsi="Georgia"/>
        </w:rPr>
        <w:t>-literate’ society to ensure the recommendations of the U.S. Commission on Ocean Policy are implemented</w:t>
      </w:r>
      <w:r w:rsidRPr="00345C82">
        <w:rPr>
          <w:rFonts w:ascii="Georgia" w:hAnsi="Georgia"/>
          <w:sz w:val="16"/>
        </w:rPr>
        <w:t xml:space="preserve"> by fed- </w:t>
      </w:r>
      <w:proofErr w:type="spellStart"/>
      <w:r w:rsidRPr="00345C82">
        <w:rPr>
          <w:rFonts w:ascii="Georgia" w:hAnsi="Georgia"/>
          <w:sz w:val="16"/>
        </w:rPr>
        <w:t>eral</w:t>
      </w:r>
      <w:proofErr w:type="spellEnd"/>
      <w:r w:rsidRPr="00345C82">
        <w:rPr>
          <w:rFonts w:ascii="Georgia" w:hAnsi="Georgia"/>
          <w:sz w:val="16"/>
        </w:rPr>
        <w:t>, state, and regional governments.</w:t>
      </w:r>
    </w:p>
    <w:p w14:paraId="3DAB4447" w14:textId="77777777" w:rsidR="00CB4AF4" w:rsidRPr="00345C82" w:rsidRDefault="00CB4AF4" w:rsidP="00B43DF0">
      <w:pPr>
        <w:rPr>
          <w:rFonts w:ascii="Georgia" w:hAnsi="Georgia"/>
          <w:sz w:val="16"/>
        </w:rPr>
      </w:pPr>
    </w:p>
    <w:p w14:paraId="09383665" w14:textId="77777777" w:rsidR="00CB4AF4" w:rsidRPr="00345C82" w:rsidRDefault="00CB4AF4" w:rsidP="00CB4AF4">
      <w:pPr>
        <w:rPr>
          <w:rFonts w:ascii="Georgia" w:hAnsi="Georgia"/>
        </w:rPr>
      </w:pPr>
      <w:bookmarkStart w:id="0" w:name="_GoBack"/>
      <w:bookmarkEnd w:id="0"/>
    </w:p>
    <w:p w14:paraId="4C8B845A" w14:textId="188375E5" w:rsidR="00CB4AF4" w:rsidRPr="00345C82" w:rsidRDefault="00CB4AF4" w:rsidP="004A727D">
      <w:pPr>
        <w:rPr>
          <w:rFonts w:ascii="Georgia" w:hAnsi="Georgia"/>
        </w:rPr>
      </w:pPr>
    </w:p>
    <w:sectPr w:rsidR="00CB4AF4" w:rsidRPr="00345C8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C8630D" w14:textId="77777777" w:rsidR="00CB4AF4" w:rsidRDefault="00CB4AF4" w:rsidP="00E46E7E">
      <w:r>
        <w:separator/>
      </w:r>
    </w:p>
  </w:endnote>
  <w:endnote w:type="continuationSeparator" w:id="0">
    <w:p w14:paraId="5BFA88AE" w14:textId="77777777" w:rsidR="00CB4AF4" w:rsidRDefault="00CB4AF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639676" w14:textId="77777777" w:rsidR="00CB4AF4" w:rsidRDefault="00CB4AF4" w:rsidP="00E46E7E">
      <w:r>
        <w:separator/>
      </w:r>
    </w:p>
  </w:footnote>
  <w:footnote w:type="continuationSeparator" w:id="0">
    <w:p w14:paraId="48981F5E" w14:textId="77777777" w:rsidR="00CB4AF4" w:rsidRDefault="00CB4AF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3B4D"/>
    <w:rsid w:val="00006F07"/>
    <w:rsid w:val="000140EC"/>
    <w:rsid w:val="00016A35"/>
    <w:rsid w:val="000172E6"/>
    <w:rsid w:val="00026410"/>
    <w:rsid w:val="000331D8"/>
    <w:rsid w:val="0003615F"/>
    <w:rsid w:val="00064BD5"/>
    <w:rsid w:val="0007305C"/>
    <w:rsid w:val="00097F8D"/>
    <w:rsid w:val="000A12A5"/>
    <w:rsid w:val="000B39BC"/>
    <w:rsid w:val="000C05AF"/>
    <w:rsid w:val="000C16B3"/>
    <w:rsid w:val="000C7A69"/>
    <w:rsid w:val="000D188D"/>
    <w:rsid w:val="000E1387"/>
    <w:rsid w:val="000E24D5"/>
    <w:rsid w:val="000E7941"/>
    <w:rsid w:val="000F3143"/>
    <w:rsid w:val="000F5619"/>
    <w:rsid w:val="00107A4E"/>
    <w:rsid w:val="00115991"/>
    <w:rsid w:val="0012186D"/>
    <w:rsid w:val="00130690"/>
    <w:rsid w:val="001408C0"/>
    <w:rsid w:val="00143FD7"/>
    <w:rsid w:val="001463FB"/>
    <w:rsid w:val="00161286"/>
    <w:rsid w:val="00171B09"/>
    <w:rsid w:val="00186272"/>
    <w:rsid w:val="00186DB7"/>
    <w:rsid w:val="001A2EAF"/>
    <w:rsid w:val="001A5E53"/>
    <w:rsid w:val="001C6BB3"/>
    <w:rsid w:val="001D5D3E"/>
    <w:rsid w:val="001D7626"/>
    <w:rsid w:val="001F2179"/>
    <w:rsid w:val="00225C27"/>
    <w:rsid w:val="00237D09"/>
    <w:rsid w:val="00244EA0"/>
    <w:rsid w:val="002451DA"/>
    <w:rsid w:val="002613DA"/>
    <w:rsid w:val="0029415D"/>
    <w:rsid w:val="00297155"/>
    <w:rsid w:val="00297566"/>
    <w:rsid w:val="002A0D06"/>
    <w:rsid w:val="002B0F5F"/>
    <w:rsid w:val="002B6353"/>
    <w:rsid w:val="002B68C8"/>
    <w:rsid w:val="002C057A"/>
    <w:rsid w:val="002C090F"/>
    <w:rsid w:val="002C1862"/>
    <w:rsid w:val="002D379F"/>
    <w:rsid w:val="002F35F4"/>
    <w:rsid w:val="002F3E28"/>
    <w:rsid w:val="002F40E6"/>
    <w:rsid w:val="002F5853"/>
    <w:rsid w:val="00303E5B"/>
    <w:rsid w:val="0030704F"/>
    <w:rsid w:val="00307397"/>
    <w:rsid w:val="00313226"/>
    <w:rsid w:val="0031425E"/>
    <w:rsid w:val="00325059"/>
    <w:rsid w:val="00325B35"/>
    <w:rsid w:val="00330E2E"/>
    <w:rsid w:val="003364CD"/>
    <w:rsid w:val="00345C82"/>
    <w:rsid w:val="003465B6"/>
    <w:rsid w:val="003519F4"/>
    <w:rsid w:val="00353BE5"/>
    <w:rsid w:val="00357719"/>
    <w:rsid w:val="00374144"/>
    <w:rsid w:val="0039363B"/>
    <w:rsid w:val="003A0F0A"/>
    <w:rsid w:val="003B15A2"/>
    <w:rsid w:val="003B3EC7"/>
    <w:rsid w:val="003C40BE"/>
    <w:rsid w:val="003E5B22"/>
    <w:rsid w:val="003F42AF"/>
    <w:rsid w:val="003F56A6"/>
    <w:rsid w:val="00411B45"/>
    <w:rsid w:val="00412F6D"/>
    <w:rsid w:val="00417747"/>
    <w:rsid w:val="00422903"/>
    <w:rsid w:val="00424D20"/>
    <w:rsid w:val="0042635A"/>
    <w:rsid w:val="00433B4D"/>
    <w:rsid w:val="004566EF"/>
    <w:rsid w:val="00461562"/>
    <w:rsid w:val="00465223"/>
    <w:rsid w:val="00466B6F"/>
    <w:rsid w:val="00471415"/>
    <w:rsid w:val="0048287F"/>
    <w:rsid w:val="00482B6A"/>
    <w:rsid w:val="00487DA3"/>
    <w:rsid w:val="0049737C"/>
    <w:rsid w:val="004A727D"/>
    <w:rsid w:val="004B1F5B"/>
    <w:rsid w:val="004B28DC"/>
    <w:rsid w:val="004B3188"/>
    <w:rsid w:val="004B3DB3"/>
    <w:rsid w:val="004B4351"/>
    <w:rsid w:val="004C63B5"/>
    <w:rsid w:val="004D461E"/>
    <w:rsid w:val="004D7BD8"/>
    <w:rsid w:val="004F28C2"/>
    <w:rsid w:val="00512D0F"/>
    <w:rsid w:val="00517479"/>
    <w:rsid w:val="00524266"/>
    <w:rsid w:val="00551850"/>
    <w:rsid w:val="00554796"/>
    <w:rsid w:val="005560A9"/>
    <w:rsid w:val="0056605B"/>
    <w:rsid w:val="00573D34"/>
    <w:rsid w:val="00582E30"/>
    <w:rsid w:val="005A0BE5"/>
    <w:rsid w:val="005A200E"/>
    <w:rsid w:val="005C0E1F"/>
    <w:rsid w:val="005C3B47"/>
    <w:rsid w:val="005D0271"/>
    <w:rsid w:val="005D1B9E"/>
    <w:rsid w:val="005D1FDF"/>
    <w:rsid w:val="005D2C40"/>
    <w:rsid w:val="005D2EF2"/>
    <w:rsid w:val="005E0D2B"/>
    <w:rsid w:val="005E2C99"/>
    <w:rsid w:val="005E7742"/>
    <w:rsid w:val="005F049F"/>
    <w:rsid w:val="005F57F0"/>
    <w:rsid w:val="006040C7"/>
    <w:rsid w:val="00606C0A"/>
    <w:rsid w:val="0061114F"/>
    <w:rsid w:val="00624E4A"/>
    <w:rsid w:val="00640A7C"/>
    <w:rsid w:val="0065371D"/>
    <w:rsid w:val="006554C8"/>
    <w:rsid w:val="006617B6"/>
    <w:rsid w:val="0066377B"/>
    <w:rsid w:val="0067037A"/>
    <w:rsid w:val="00672258"/>
    <w:rsid w:val="00672D2A"/>
    <w:rsid w:val="0067575B"/>
    <w:rsid w:val="00680B6C"/>
    <w:rsid w:val="0069010B"/>
    <w:rsid w:val="00692C26"/>
    <w:rsid w:val="006B3C06"/>
    <w:rsid w:val="006B7012"/>
    <w:rsid w:val="006D5EB4"/>
    <w:rsid w:val="006E5894"/>
    <w:rsid w:val="006E6236"/>
    <w:rsid w:val="006F2D3D"/>
    <w:rsid w:val="006F63D2"/>
    <w:rsid w:val="00700835"/>
    <w:rsid w:val="00721827"/>
    <w:rsid w:val="00726F87"/>
    <w:rsid w:val="007333B9"/>
    <w:rsid w:val="00744983"/>
    <w:rsid w:val="007471F4"/>
    <w:rsid w:val="00752A27"/>
    <w:rsid w:val="00766E3E"/>
    <w:rsid w:val="00775823"/>
    <w:rsid w:val="007758AE"/>
    <w:rsid w:val="007759B1"/>
    <w:rsid w:val="00781735"/>
    <w:rsid w:val="00782545"/>
    <w:rsid w:val="00791B7D"/>
    <w:rsid w:val="0079606E"/>
    <w:rsid w:val="00796E5A"/>
    <w:rsid w:val="007A1218"/>
    <w:rsid w:val="007A1289"/>
    <w:rsid w:val="007A3515"/>
    <w:rsid w:val="007A7285"/>
    <w:rsid w:val="007B114D"/>
    <w:rsid w:val="007B3ADB"/>
    <w:rsid w:val="007C4465"/>
    <w:rsid w:val="007C6238"/>
    <w:rsid w:val="007C7281"/>
    <w:rsid w:val="007D678B"/>
    <w:rsid w:val="007D7924"/>
    <w:rsid w:val="007E470C"/>
    <w:rsid w:val="007E5F71"/>
    <w:rsid w:val="007E6A6B"/>
    <w:rsid w:val="007F7799"/>
    <w:rsid w:val="00821415"/>
    <w:rsid w:val="00824733"/>
    <w:rsid w:val="00824BE2"/>
    <w:rsid w:val="0082538A"/>
    <w:rsid w:val="0083768F"/>
    <w:rsid w:val="008524E0"/>
    <w:rsid w:val="00870842"/>
    <w:rsid w:val="00895275"/>
    <w:rsid w:val="008964C1"/>
    <w:rsid w:val="008A3C41"/>
    <w:rsid w:val="008A3CAA"/>
    <w:rsid w:val="008A72CB"/>
    <w:rsid w:val="008B23FB"/>
    <w:rsid w:val="008C52A2"/>
    <w:rsid w:val="008E2687"/>
    <w:rsid w:val="008F5208"/>
    <w:rsid w:val="008F72C9"/>
    <w:rsid w:val="0091595A"/>
    <w:rsid w:val="009165EA"/>
    <w:rsid w:val="00930D05"/>
    <w:rsid w:val="0094706D"/>
    <w:rsid w:val="009472C9"/>
    <w:rsid w:val="00951F6E"/>
    <w:rsid w:val="0098037B"/>
    <w:rsid w:val="009829F2"/>
    <w:rsid w:val="009852AE"/>
    <w:rsid w:val="00993F61"/>
    <w:rsid w:val="009963E0"/>
    <w:rsid w:val="009A6BF7"/>
    <w:rsid w:val="009B0746"/>
    <w:rsid w:val="009B760A"/>
    <w:rsid w:val="009C198B"/>
    <w:rsid w:val="009D207E"/>
    <w:rsid w:val="009E5822"/>
    <w:rsid w:val="009E691A"/>
    <w:rsid w:val="009E6A53"/>
    <w:rsid w:val="00A02DD0"/>
    <w:rsid w:val="00A05710"/>
    <w:rsid w:val="00A074CB"/>
    <w:rsid w:val="00A10B80"/>
    <w:rsid w:val="00A22F37"/>
    <w:rsid w:val="00A23121"/>
    <w:rsid w:val="00A26EB6"/>
    <w:rsid w:val="00A369C4"/>
    <w:rsid w:val="00A375B3"/>
    <w:rsid w:val="00A46D05"/>
    <w:rsid w:val="00A47986"/>
    <w:rsid w:val="00A53571"/>
    <w:rsid w:val="00A56416"/>
    <w:rsid w:val="00A61F2B"/>
    <w:rsid w:val="00A63087"/>
    <w:rsid w:val="00A65F62"/>
    <w:rsid w:val="00A67B66"/>
    <w:rsid w:val="00A70E43"/>
    <w:rsid w:val="00A73390"/>
    <w:rsid w:val="00A765E9"/>
    <w:rsid w:val="00A7766C"/>
    <w:rsid w:val="00A80F19"/>
    <w:rsid w:val="00A91A24"/>
    <w:rsid w:val="00AA1E6B"/>
    <w:rsid w:val="00AC0E99"/>
    <w:rsid w:val="00AC4837"/>
    <w:rsid w:val="00AD7251"/>
    <w:rsid w:val="00AE0D36"/>
    <w:rsid w:val="00AF1E67"/>
    <w:rsid w:val="00AF5046"/>
    <w:rsid w:val="00AF70D4"/>
    <w:rsid w:val="00B169A1"/>
    <w:rsid w:val="00B17A16"/>
    <w:rsid w:val="00B33E0C"/>
    <w:rsid w:val="00B34F0D"/>
    <w:rsid w:val="00B35150"/>
    <w:rsid w:val="00B354B5"/>
    <w:rsid w:val="00B43DF0"/>
    <w:rsid w:val="00B4414A"/>
    <w:rsid w:val="00B45FE9"/>
    <w:rsid w:val="00B46EDA"/>
    <w:rsid w:val="00B55D49"/>
    <w:rsid w:val="00B65E97"/>
    <w:rsid w:val="00B73543"/>
    <w:rsid w:val="00B80423"/>
    <w:rsid w:val="00B84180"/>
    <w:rsid w:val="00B86F82"/>
    <w:rsid w:val="00B90064"/>
    <w:rsid w:val="00B9380A"/>
    <w:rsid w:val="00BA06CE"/>
    <w:rsid w:val="00BA2ED2"/>
    <w:rsid w:val="00BB2CA3"/>
    <w:rsid w:val="00BC055C"/>
    <w:rsid w:val="00BC73DA"/>
    <w:rsid w:val="00BE0AE9"/>
    <w:rsid w:val="00BE63EA"/>
    <w:rsid w:val="00BE7602"/>
    <w:rsid w:val="00BF2321"/>
    <w:rsid w:val="00BF2865"/>
    <w:rsid w:val="00BF3738"/>
    <w:rsid w:val="00C07570"/>
    <w:rsid w:val="00C136AF"/>
    <w:rsid w:val="00C15432"/>
    <w:rsid w:val="00C15D50"/>
    <w:rsid w:val="00C209CF"/>
    <w:rsid w:val="00C23169"/>
    <w:rsid w:val="00C312DF"/>
    <w:rsid w:val="00C42A3C"/>
    <w:rsid w:val="00C51300"/>
    <w:rsid w:val="00C72D9C"/>
    <w:rsid w:val="00C865EC"/>
    <w:rsid w:val="00C923DC"/>
    <w:rsid w:val="00C9292E"/>
    <w:rsid w:val="00C929BD"/>
    <w:rsid w:val="00CA273F"/>
    <w:rsid w:val="00CB4AF4"/>
    <w:rsid w:val="00CB575B"/>
    <w:rsid w:val="00CB7695"/>
    <w:rsid w:val="00CC0713"/>
    <w:rsid w:val="00CC0877"/>
    <w:rsid w:val="00CC219C"/>
    <w:rsid w:val="00CD1A11"/>
    <w:rsid w:val="00CD2C6D"/>
    <w:rsid w:val="00CD366A"/>
    <w:rsid w:val="00CD6B7F"/>
    <w:rsid w:val="00CE22A9"/>
    <w:rsid w:val="00CE3464"/>
    <w:rsid w:val="00CE7B18"/>
    <w:rsid w:val="00CF1A0F"/>
    <w:rsid w:val="00D04324"/>
    <w:rsid w:val="00D36252"/>
    <w:rsid w:val="00D4330B"/>
    <w:rsid w:val="00D460F1"/>
    <w:rsid w:val="00D51B44"/>
    <w:rsid w:val="00D53B72"/>
    <w:rsid w:val="00D53E94"/>
    <w:rsid w:val="00D548BC"/>
    <w:rsid w:val="00D6085D"/>
    <w:rsid w:val="00D657AE"/>
    <w:rsid w:val="00D66D57"/>
    <w:rsid w:val="00D71541"/>
    <w:rsid w:val="00D71946"/>
    <w:rsid w:val="00D738D5"/>
    <w:rsid w:val="00D81480"/>
    <w:rsid w:val="00D855CB"/>
    <w:rsid w:val="00D91ACD"/>
    <w:rsid w:val="00D93469"/>
    <w:rsid w:val="00D973CA"/>
    <w:rsid w:val="00DA27E8"/>
    <w:rsid w:val="00DA2E40"/>
    <w:rsid w:val="00DA5365"/>
    <w:rsid w:val="00DA5BF8"/>
    <w:rsid w:val="00DC71AA"/>
    <w:rsid w:val="00DD2FAB"/>
    <w:rsid w:val="00DD5945"/>
    <w:rsid w:val="00DE1769"/>
    <w:rsid w:val="00DE3430"/>
    <w:rsid w:val="00DE3608"/>
    <w:rsid w:val="00DE627C"/>
    <w:rsid w:val="00DF1850"/>
    <w:rsid w:val="00DF52D2"/>
    <w:rsid w:val="00E04431"/>
    <w:rsid w:val="00E13D3D"/>
    <w:rsid w:val="00E15A56"/>
    <w:rsid w:val="00E30127"/>
    <w:rsid w:val="00E30180"/>
    <w:rsid w:val="00E32089"/>
    <w:rsid w:val="00E46E7E"/>
    <w:rsid w:val="00E6668D"/>
    <w:rsid w:val="00E72522"/>
    <w:rsid w:val="00E76EFE"/>
    <w:rsid w:val="00E81E1B"/>
    <w:rsid w:val="00E827E5"/>
    <w:rsid w:val="00E940B3"/>
    <w:rsid w:val="00E94920"/>
    <w:rsid w:val="00E95631"/>
    <w:rsid w:val="00EA09AD"/>
    <w:rsid w:val="00EB5DB7"/>
    <w:rsid w:val="00EC3726"/>
    <w:rsid w:val="00ED0B94"/>
    <w:rsid w:val="00EF31D9"/>
    <w:rsid w:val="00F025F2"/>
    <w:rsid w:val="00F1173B"/>
    <w:rsid w:val="00F12B16"/>
    <w:rsid w:val="00F1533A"/>
    <w:rsid w:val="00F32372"/>
    <w:rsid w:val="00F323AA"/>
    <w:rsid w:val="00F37B71"/>
    <w:rsid w:val="00F422BD"/>
    <w:rsid w:val="00F430B0"/>
    <w:rsid w:val="00F45F2E"/>
    <w:rsid w:val="00F511E1"/>
    <w:rsid w:val="00F54921"/>
    <w:rsid w:val="00F629C1"/>
    <w:rsid w:val="00F6304B"/>
    <w:rsid w:val="00F934F1"/>
    <w:rsid w:val="00F97BE4"/>
    <w:rsid w:val="00FA538E"/>
    <w:rsid w:val="00FB50F8"/>
    <w:rsid w:val="00FC7939"/>
    <w:rsid w:val="00FD0449"/>
    <w:rsid w:val="00FD50BA"/>
    <w:rsid w:val="00FE4803"/>
    <w:rsid w:val="00FE64FE"/>
    <w:rsid w:val="00FF1C71"/>
    <w:rsid w:val="00FF70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8E1C9A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9010B"/>
    <w:rPr>
      <w:rFonts w:ascii="Calibri" w:hAnsi="Calibri"/>
      <w:sz w:val="22"/>
    </w:rPr>
  </w:style>
  <w:style w:type="paragraph" w:styleId="Heading1">
    <w:name w:val="heading 1"/>
    <w:aliases w:val="Pocket"/>
    <w:basedOn w:val="Normal"/>
    <w:next w:val="Normal"/>
    <w:link w:val="Heading1Char"/>
    <w:uiPriority w:val="9"/>
    <w:qFormat/>
    <w:rsid w:val="0069010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9010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9010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9010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Qualifications,Shrunk,bold underline,normal card text,Bold Underline,qualifications in card,qualifications"/>
    <w:basedOn w:val="DefaultParagraphFont"/>
    <w:uiPriority w:val="7"/>
    <w:qFormat/>
    <w:rsid w:val="0069010B"/>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69010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9010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9010B"/>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Ch Char,No Spacing4 Char,No Spacing21 Char,no read Char,No Spacing211 Char,No Spacing12 Char,No Spacing2111 Char,No Spacing11111 Char,ta Char"/>
    <w:basedOn w:val="DefaultParagraphFont"/>
    <w:link w:val="Heading4"/>
    <w:uiPriority w:val="4"/>
    <w:rsid w:val="0069010B"/>
    <w:rPr>
      <w:rFonts w:asciiTheme="majorHAnsi" w:eastAsiaTheme="majorEastAsia" w:hAnsiTheme="majorHAnsi" w:cstheme="majorBidi"/>
      <w:b/>
      <w:bCs/>
      <w:iCs/>
      <w:sz w:val="26"/>
    </w:rPr>
  </w:style>
  <w:style w:type="paragraph" w:styleId="NoSpacing">
    <w:name w:val="No Spacing"/>
    <w:uiPriority w:val="1"/>
    <w:rsid w:val="0069010B"/>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1"/>
    <w:qFormat/>
    <w:rsid w:val="0069010B"/>
    <w:rPr>
      <w:b/>
      <w:sz w:val="26"/>
      <w:u w:val="non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1"/>
    <w:qFormat/>
    <w:rsid w:val="0069010B"/>
    <w:rPr>
      <w:b/>
      <w:sz w:val="22"/>
      <w:u w:val="single"/>
    </w:rPr>
  </w:style>
  <w:style w:type="paragraph" w:styleId="DocumentMap">
    <w:name w:val="Document Map"/>
    <w:basedOn w:val="Normal"/>
    <w:link w:val="DocumentMapChar"/>
    <w:uiPriority w:val="99"/>
    <w:semiHidden/>
    <w:unhideWhenUsed/>
    <w:rsid w:val="0069010B"/>
    <w:rPr>
      <w:rFonts w:ascii="Lucida Grande" w:hAnsi="Lucida Grande" w:cs="Lucida Grande"/>
    </w:rPr>
  </w:style>
  <w:style w:type="character" w:customStyle="1" w:styleId="DocumentMapChar">
    <w:name w:val="Document Map Char"/>
    <w:basedOn w:val="DefaultParagraphFont"/>
    <w:link w:val="DocumentMap"/>
    <w:uiPriority w:val="99"/>
    <w:semiHidden/>
    <w:rsid w:val="0069010B"/>
    <w:rPr>
      <w:rFonts w:ascii="Lucida Grande" w:hAnsi="Lucida Grande" w:cs="Lucida Grande"/>
      <w:sz w:val="22"/>
    </w:rPr>
  </w:style>
  <w:style w:type="paragraph" w:styleId="ListParagraph">
    <w:name w:val="List Paragraph"/>
    <w:basedOn w:val="Normal"/>
    <w:uiPriority w:val="34"/>
    <w:rsid w:val="0069010B"/>
    <w:pPr>
      <w:ind w:left="720"/>
      <w:contextualSpacing/>
    </w:pPr>
  </w:style>
  <w:style w:type="paragraph" w:styleId="Header">
    <w:name w:val="header"/>
    <w:basedOn w:val="Normal"/>
    <w:link w:val="HeaderChar"/>
    <w:uiPriority w:val="99"/>
    <w:unhideWhenUsed/>
    <w:rsid w:val="0069010B"/>
    <w:pPr>
      <w:tabs>
        <w:tab w:val="center" w:pos="4320"/>
        <w:tab w:val="right" w:pos="8640"/>
      </w:tabs>
    </w:pPr>
  </w:style>
  <w:style w:type="character" w:customStyle="1" w:styleId="HeaderChar">
    <w:name w:val="Header Char"/>
    <w:basedOn w:val="DefaultParagraphFont"/>
    <w:link w:val="Header"/>
    <w:uiPriority w:val="99"/>
    <w:rsid w:val="0069010B"/>
    <w:rPr>
      <w:rFonts w:ascii="Calibri" w:hAnsi="Calibri"/>
      <w:sz w:val="22"/>
    </w:rPr>
  </w:style>
  <w:style w:type="paragraph" w:styleId="Footer">
    <w:name w:val="footer"/>
    <w:basedOn w:val="Normal"/>
    <w:link w:val="FooterChar"/>
    <w:uiPriority w:val="99"/>
    <w:unhideWhenUsed/>
    <w:rsid w:val="0069010B"/>
    <w:pPr>
      <w:tabs>
        <w:tab w:val="center" w:pos="4320"/>
        <w:tab w:val="right" w:pos="8640"/>
      </w:tabs>
    </w:pPr>
  </w:style>
  <w:style w:type="character" w:customStyle="1" w:styleId="FooterChar">
    <w:name w:val="Footer Char"/>
    <w:basedOn w:val="DefaultParagraphFont"/>
    <w:link w:val="Footer"/>
    <w:uiPriority w:val="99"/>
    <w:rsid w:val="0069010B"/>
    <w:rPr>
      <w:rFonts w:ascii="Calibri" w:hAnsi="Calibri"/>
      <w:sz w:val="22"/>
    </w:rPr>
  </w:style>
  <w:style w:type="character" w:styleId="PageNumber">
    <w:name w:val="page number"/>
    <w:basedOn w:val="DefaultParagraphFont"/>
    <w:uiPriority w:val="99"/>
    <w:semiHidden/>
    <w:unhideWhenUsed/>
    <w:rsid w:val="0069010B"/>
  </w:style>
  <w:style w:type="character" w:styleId="Hyperlink">
    <w:name w:val="Hyperlink"/>
    <w:aliases w:val="heading 1 (block title),Important,Read,Card Text,Internet Link"/>
    <w:basedOn w:val="DefaultParagraphFont"/>
    <w:uiPriority w:val="99"/>
    <w:unhideWhenUsed/>
    <w:rsid w:val="0069010B"/>
    <w:rPr>
      <w:color w:val="0000FF" w:themeColor="hyperlink"/>
      <w:u w:val="single"/>
    </w:rPr>
  </w:style>
  <w:style w:type="paragraph" w:customStyle="1" w:styleId="cards">
    <w:name w:val="cards"/>
    <w:basedOn w:val="Normal"/>
    <w:qFormat/>
    <w:rsid w:val="00297566"/>
    <w:rPr>
      <w:rFonts w:ascii="Times New Roman" w:eastAsia="Calibri" w:hAnsi="Times New Roman" w:cs="Times New Roman"/>
      <w:sz w:val="20"/>
      <w:szCs w:val="20"/>
    </w:rPr>
  </w:style>
  <w:style w:type="paragraph" w:customStyle="1" w:styleId="Style4">
    <w:name w:val="Style4"/>
    <w:basedOn w:val="Normal"/>
    <w:link w:val="Style4Char"/>
    <w:rsid w:val="007C4465"/>
    <w:rPr>
      <w:rFonts w:ascii="Arial Narrow" w:eastAsia="Times New Roman" w:hAnsi="Arial Narrow" w:cs="Calibri"/>
      <w:u w:val="single"/>
      <w:lang w:val="x-none" w:eastAsia="x-none"/>
    </w:rPr>
  </w:style>
  <w:style w:type="character" w:customStyle="1" w:styleId="Style4Char">
    <w:name w:val="Style4 Char"/>
    <w:link w:val="Style4"/>
    <w:rsid w:val="007C4465"/>
    <w:rPr>
      <w:rFonts w:ascii="Arial Narrow" w:eastAsia="Times New Roman" w:hAnsi="Arial Narrow" w:cs="Calibri"/>
      <w:sz w:val="22"/>
      <w:u w:val="single"/>
      <w:lang w:val="x-none" w:eastAsia="x-none"/>
    </w:rPr>
  </w:style>
  <w:style w:type="paragraph" w:customStyle="1" w:styleId="card">
    <w:name w:val="card"/>
    <w:basedOn w:val="Normal"/>
    <w:next w:val="Normal"/>
    <w:link w:val="cardChar"/>
    <w:qFormat/>
    <w:rsid w:val="000D188D"/>
    <w:pPr>
      <w:spacing w:before="120" w:after="120"/>
      <w:ind w:left="432" w:right="432"/>
    </w:pPr>
    <w:rPr>
      <w:rFonts w:eastAsiaTheme="minorHAnsi" w:cs="Calibri"/>
      <w:szCs w:val="22"/>
    </w:rPr>
  </w:style>
  <w:style w:type="character" w:customStyle="1" w:styleId="cardChar">
    <w:name w:val="card Char"/>
    <w:link w:val="card"/>
    <w:rsid w:val="000D188D"/>
    <w:rPr>
      <w:rFonts w:ascii="Calibri" w:eastAsiaTheme="minorHAnsi" w:hAnsi="Calibri" w:cs="Calibri"/>
      <w:sz w:val="22"/>
      <w:szCs w:val="22"/>
    </w:rPr>
  </w:style>
  <w:style w:type="character" w:customStyle="1" w:styleId="underline">
    <w:name w:val="underline"/>
    <w:link w:val="textbold"/>
    <w:qFormat/>
    <w:rsid w:val="000D188D"/>
    <w:rPr>
      <w:rFonts w:ascii="Georgia" w:hAnsi="Georgia"/>
      <w:u w:val="thick"/>
    </w:rPr>
  </w:style>
  <w:style w:type="paragraph" w:customStyle="1" w:styleId="textbold">
    <w:name w:val="text bold"/>
    <w:basedOn w:val="Normal"/>
    <w:link w:val="underline"/>
    <w:qFormat/>
    <w:rsid w:val="000D188D"/>
    <w:pPr>
      <w:ind w:left="720"/>
      <w:jc w:val="both"/>
    </w:pPr>
    <w:rPr>
      <w:rFonts w:ascii="Georgia" w:hAnsi="Georgia"/>
      <w:sz w:val="24"/>
      <w:u w:val="thick"/>
    </w:rPr>
  </w:style>
  <w:style w:type="paragraph" w:customStyle="1" w:styleId="Tag2">
    <w:name w:val="Tag2"/>
    <w:basedOn w:val="Normal"/>
    <w:qFormat/>
    <w:rsid w:val="009B760A"/>
    <w:rPr>
      <w:rFonts w:ascii="Arial" w:eastAsia="Calibri" w:hAnsi="Arial" w:cs="Arial"/>
      <w:b/>
      <w:sz w:val="24"/>
      <w:szCs w:val="22"/>
    </w:rPr>
  </w:style>
  <w:style w:type="character" w:customStyle="1" w:styleId="apple-converted-space">
    <w:name w:val="apple-converted-space"/>
    <w:rsid w:val="009B760A"/>
  </w:style>
  <w:style w:type="character" w:styleId="IntenseEmphasis">
    <w:name w:val="Intense Emphasis"/>
    <w:aliases w:val="Title Char"/>
    <w:link w:val="Title"/>
    <w:uiPriority w:val="6"/>
    <w:qFormat/>
    <w:rsid w:val="001C6BB3"/>
    <w:rPr>
      <w:bCs/>
      <w:sz w:val="20"/>
      <w:u w:val="single"/>
    </w:rPr>
  </w:style>
  <w:style w:type="paragraph" w:styleId="Title">
    <w:name w:val="Title"/>
    <w:basedOn w:val="Normal"/>
    <w:next w:val="Normal"/>
    <w:link w:val="IntenseEmphasis"/>
    <w:uiPriority w:val="6"/>
    <w:qFormat/>
    <w:rsid w:val="001C6BB3"/>
    <w:pPr>
      <w:outlineLvl w:val="0"/>
    </w:pPr>
    <w:rPr>
      <w:rFonts w:asciiTheme="minorHAnsi" w:hAnsiTheme="minorHAnsi"/>
      <w:bCs/>
      <w:sz w:val="20"/>
      <w:u w:val="single"/>
    </w:rPr>
  </w:style>
  <w:style w:type="character" w:customStyle="1" w:styleId="TitleChar1">
    <w:name w:val="Title Char1"/>
    <w:basedOn w:val="DefaultParagraphFont"/>
    <w:uiPriority w:val="10"/>
    <w:rsid w:val="001C6BB3"/>
    <w:rPr>
      <w:rFonts w:asciiTheme="majorHAnsi" w:eastAsiaTheme="majorEastAsia" w:hAnsiTheme="majorHAnsi" w:cstheme="majorBidi"/>
      <w:color w:val="17365D" w:themeColor="text2" w:themeShade="BF"/>
      <w:spacing w:val="5"/>
      <w:kern w:val="28"/>
      <w:sz w:val="52"/>
      <w:szCs w:val="52"/>
    </w:rPr>
  </w:style>
  <w:style w:type="character" w:customStyle="1" w:styleId="UnderlineBold">
    <w:name w:val="Underline + Bold"/>
    <w:uiPriority w:val="1"/>
    <w:qFormat/>
    <w:rsid w:val="001C6BB3"/>
    <w:rPr>
      <w:b/>
      <w:bCs w:val="0"/>
      <w:sz w:val="20"/>
      <w:u w:val="single"/>
    </w:rPr>
  </w:style>
  <w:style w:type="paragraph" w:customStyle="1" w:styleId="tag">
    <w:name w:val="tag"/>
    <w:aliases w:val="No Spacing1,No Spacing11,Debate Text,No Spacing2,Card,Read stuff,No Spacing111,No Spacing1111,No Spacing3,No Spacing21,No Spacing4,No Spacing11111,No Spacing111111,Medium Grid 21,No Spacing5,Dont use,Very Small Text,Card Format,Small Text,tags,Tags"/>
    <w:basedOn w:val="Normal"/>
    <w:next w:val="Normal"/>
    <w:link w:val="SmallTextChar"/>
    <w:qFormat/>
    <w:rsid w:val="00BA2ED2"/>
    <w:rPr>
      <w:rFonts w:eastAsiaTheme="minorHAnsi" w:cs="Calibri"/>
      <w:b/>
      <w:sz w:val="24"/>
      <w:szCs w:val="22"/>
    </w:rPr>
  </w:style>
  <w:style w:type="character" w:customStyle="1" w:styleId="SmallTextChar">
    <w:name w:val="Small Text Char"/>
    <w:aliases w:val="No Spacing Char,Very Small Text Char,Card Char,CD - Cite Char,Dont use Char,Tag and Cite Char,Debate Text Char,No Spacing11 Char,No Spacing Char1,Tag Title Char,No Spacing111 Char,No Spacing2 Char,Heading,TAG Ch,No Spacing3 Char"/>
    <w:link w:val="tag"/>
    <w:qFormat/>
    <w:locked/>
    <w:rsid w:val="00BA2ED2"/>
    <w:rPr>
      <w:rFonts w:ascii="Calibri" w:eastAsiaTheme="minorHAnsi" w:hAnsi="Calibri" w:cs="Calibri"/>
      <w:b/>
      <w:szCs w:val="22"/>
    </w:rPr>
  </w:style>
  <w:style w:type="character" w:customStyle="1" w:styleId="evidencetextChar1">
    <w:name w:val="evidence text Char1"/>
    <w:link w:val="evidencetext"/>
    <w:locked/>
    <w:rsid w:val="00C929BD"/>
    <w:rPr>
      <w:rFonts w:ascii="Arial" w:eastAsia="Times New Roman" w:hAnsi="Arial" w:cs="Times New Roman"/>
      <w:color w:val="000000"/>
      <w:sz w:val="18"/>
    </w:rPr>
  </w:style>
  <w:style w:type="paragraph" w:customStyle="1" w:styleId="evidencetext">
    <w:name w:val="evidence text"/>
    <w:basedOn w:val="Normal"/>
    <w:link w:val="evidencetextChar1"/>
    <w:qFormat/>
    <w:rsid w:val="00C929BD"/>
    <w:pPr>
      <w:ind w:left="1728" w:right="1008"/>
    </w:pPr>
    <w:rPr>
      <w:rFonts w:ascii="Arial" w:eastAsia="Times New Roman" w:hAnsi="Arial" w:cs="Times New Roman"/>
      <w:color w:val="000000"/>
      <w:sz w:val="18"/>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qFormat/>
    <w:rsid w:val="001A5E53"/>
    <w:rPr>
      <w:b/>
      <w:sz w:val="24"/>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9010B"/>
    <w:rPr>
      <w:rFonts w:ascii="Calibri" w:hAnsi="Calibri"/>
      <w:sz w:val="22"/>
    </w:rPr>
  </w:style>
  <w:style w:type="paragraph" w:styleId="Heading1">
    <w:name w:val="heading 1"/>
    <w:aliases w:val="Pocket"/>
    <w:basedOn w:val="Normal"/>
    <w:next w:val="Normal"/>
    <w:link w:val="Heading1Char"/>
    <w:uiPriority w:val="9"/>
    <w:qFormat/>
    <w:rsid w:val="0069010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9010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9010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9010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Qualifications,Shrunk,bold underline,normal card text,Bold Underline,qualifications in card,qualifications"/>
    <w:basedOn w:val="DefaultParagraphFont"/>
    <w:uiPriority w:val="7"/>
    <w:qFormat/>
    <w:rsid w:val="0069010B"/>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69010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9010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9010B"/>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Ch Char,No Spacing4 Char,No Spacing21 Char,no read Char,No Spacing211 Char,No Spacing12 Char,No Spacing2111 Char,No Spacing11111 Char,ta Char"/>
    <w:basedOn w:val="DefaultParagraphFont"/>
    <w:link w:val="Heading4"/>
    <w:uiPriority w:val="4"/>
    <w:rsid w:val="0069010B"/>
    <w:rPr>
      <w:rFonts w:asciiTheme="majorHAnsi" w:eastAsiaTheme="majorEastAsia" w:hAnsiTheme="majorHAnsi" w:cstheme="majorBidi"/>
      <w:b/>
      <w:bCs/>
      <w:iCs/>
      <w:sz w:val="26"/>
    </w:rPr>
  </w:style>
  <w:style w:type="paragraph" w:styleId="NoSpacing">
    <w:name w:val="No Spacing"/>
    <w:uiPriority w:val="1"/>
    <w:rsid w:val="0069010B"/>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1"/>
    <w:qFormat/>
    <w:rsid w:val="0069010B"/>
    <w:rPr>
      <w:b/>
      <w:sz w:val="26"/>
      <w:u w:val="non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1"/>
    <w:qFormat/>
    <w:rsid w:val="0069010B"/>
    <w:rPr>
      <w:b/>
      <w:sz w:val="22"/>
      <w:u w:val="single"/>
    </w:rPr>
  </w:style>
  <w:style w:type="paragraph" w:styleId="DocumentMap">
    <w:name w:val="Document Map"/>
    <w:basedOn w:val="Normal"/>
    <w:link w:val="DocumentMapChar"/>
    <w:uiPriority w:val="99"/>
    <w:semiHidden/>
    <w:unhideWhenUsed/>
    <w:rsid w:val="0069010B"/>
    <w:rPr>
      <w:rFonts w:ascii="Lucida Grande" w:hAnsi="Lucida Grande" w:cs="Lucida Grande"/>
    </w:rPr>
  </w:style>
  <w:style w:type="character" w:customStyle="1" w:styleId="DocumentMapChar">
    <w:name w:val="Document Map Char"/>
    <w:basedOn w:val="DefaultParagraphFont"/>
    <w:link w:val="DocumentMap"/>
    <w:uiPriority w:val="99"/>
    <w:semiHidden/>
    <w:rsid w:val="0069010B"/>
    <w:rPr>
      <w:rFonts w:ascii="Lucida Grande" w:hAnsi="Lucida Grande" w:cs="Lucida Grande"/>
      <w:sz w:val="22"/>
    </w:rPr>
  </w:style>
  <w:style w:type="paragraph" w:styleId="ListParagraph">
    <w:name w:val="List Paragraph"/>
    <w:basedOn w:val="Normal"/>
    <w:uiPriority w:val="34"/>
    <w:rsid w:val="0069010B"/>
    <w:pPr>
      <w:ind w:left="720"/>
      <w:contextualSpacing/>
    </w:pPr>
  </w:style>
  <w:style w:type="paragraph" w:styleId="Header">
    <w:name w:val="header"/>
    <w:basedOn w:val="Normal"/>
    <w:link w:val="HeaderChar"/>
    <w:uiPriority w:val="99"/>
    <w:unhideWhenUsed/>
    <w:rsid w:val="0069010B"/>
    <w:pPr>
      <w:tabs>
        <w:tab w:val="center" w:pos="4320"/>
        <w:tab w:val="right" w:pos="8640"/>
      </w:tabs>
    </w:pPr>
  </w:style>
  <w:style w:type="character" w:customStyle="1" w:styleId="HeaderChar">
    <w:name w:val="Header Char"/>
    <w:basedOn w:val="DefaultParagraphFont"/>
    <w:link w:val="Header"/>
    <w:uiPriority w:val="99"/>
    <w:rsid w:val="0069010B"/>
    <w:rPr>
      <w:rFonts w:ascii="Calibri" w:hAnsi="Calibri"/>
      <w:sz w:val="22"/>
    </w:rPr>
  </w:style>
  <w:style w:type="paragraph" w:styleId="Footer">
    <w:name w:val="footer"/>
    <w:basedOn w:val="Normal"/>
    <w:link w:val="FooterChar"/>
    <w:uiPriority w:val="99"/>
    <w:unhideWhenUsed/>
    <w:rsid w:val="0069010B"/>
    <w:pPr>
      <w:tabs>
        <w:tab w:val="center" w:pos="4320"/>
        <w:tab w:val="right" w:pos="8640"/>
      </w:tabs>
    </w:pPr>
  </w:style>
  <w:style w:type="character" w:customStyle="1" w:styleId="FooterChar">
    <w:name w:val="Footer Char"/>
    <w:basedOn w:val="DefaultParagraphFont"/>
    <w:link w:val="Footer"/>
    <w:uiPriority w:val="99"/>
    <w:rsid w:val="0069010B"/>
    <w:rPr>
      <w:rFonts w:ascii="Calibri" w:hAnsi="Calibri"/>
      <w:sz w:val="22"/>
    </w:rPr>
  </w:style>
  <w:style w:type="character" w:styleId="PageNumber">
    <w:name w:val="page number"/>
    <w:basedOn w:val="DefaultParagraphFont"/>
    <w:uiPriority w:val="99"/>
    <w:semiHidden/>
    <w:unhideWhenUsed/>
    <w:rsid w:val="0069010B"/>
  </w:style>
  <w:style w:type="character" w:styleId="Hyperlink">
    <w:name w:val="Hyperlink"/>
    <w:aliases w:val="heading 1 (block title),Important,Read,Card Text,Internet Link"/>
    <w:basedOn w:val="DefaultParagraphFont"/>
    <w:uiPriority w:val="99"/>
    <w:unhideWhenUsed/>
    <w:rsid w:val="0069010B"/>
    <w:rPr>
      <w:color w:val="0000FF" w:themeColor="hyperlink"/>
      <w:u w:val="single"/>
    </w:rPr>
  </w:style>
  <w:style w:type="paragraph" w:customStyle="1" w:styleId="cards">
    <w:name w:val="cards"/>
    <w:basedOn w:val="Normal"/>
    <w:qFormat/>
    <w:rsid w:val="00297566"/>
    <w:rPr>
      <w:rFonts w:ascii="Times New Roman" w:eastAsia="Calibri" w:hAnsi="Times New Roman" w:cs="Times New Roman"/>
      <w:sz w:val="20"/>
      <w:szCs w:val="20"/>
    </w:rPr>
  </w:style>
  <w:style w:type="paragraph" w:customStyle="1" w:styleId="Style4">
    <w:name w:val="Style4"/>
    <w:basedOn w:val="Normal"/>
    <w:link w:val="Style4Char"/>
    <w:rsid w:val="007C4465"/>
    <w:rPr>
      <w:rFonts w:ascii="Arial Narrow" w:eastAsia="Times New Roman" w:hAnsi="Arial Narrow" w:cs="Calibri"/>
      <w:u w:val="single"/>
      <w:lang w:val="x-none" w:eastAsia="x-none"/>
    </w:rPr>
  </w:style>
  <w:style w:type="character" w:customStyle="1" w:styleId="Style4Char">
    <w:name w:val="Style4 Char"/>
    <w:link w:val="Style4"/>
    <w:rsid w:val="007C4465"/>
    <w:rPr>
      <w:rFonts w:ascii="Arial Narrow" w:eastAsia="Times New Roman" w:hAnsi="Arial Narrow" w:cs="Calibri"/>
      <w:sz w:val="22"/>
      <w:u w:val="single"/>
      <w:lang w:val="x-none" w:eastAsia="x-none"/>
    </w:rPr>
  </w:style>
  <w:style w:type="paragraph" w:customStyle="1" w:styleId="card">
    <w:name w:val="card"/>
    <w:basedOn w:val="Normal"/>
    <w:next w:val="Normal"/>
    <w:link w:val="cardChar"/>
    <w:qFormat/>
    <w:rsid w:val="000D188D"/>
    <w:pPr>
      <w:spacing w:before="120" w:after="120"/>
      <w:ind w:left="432" w:right="432"/>
    </w:pPr>
    <w:rPr>
      <w:rFonts w:eastAsiaTheme="minorHAnsi" w:cs="Calibri"/>
      <w:szCs w:val="22"/>
    </w:rPr>
  </w:style>
  <w:style w:type="character" w:customStyle="1" w:styleId="cardChar">
    <w:name w:val="card Char"/>
    <w:link w:val="card"/>
    <w:rsid w:val="000D188D"/>
    <w:rPr>
      <w:rFonts w:ascii="Calibri" w:eastAsiaTheme="minorHAnsi" w:hAnsi="Calibri" w:cs="Calibri"/>
      <w:sz w:val="22"/>
      <w:szCs w:val="22"/>
    </w:rPr>
  </w:style>
  <w:style w:type="character" w:customStyle="1" w:styleId="underline">
    <w:name w:val="underline"/>
    <w:link w:val="textbold"/>
    <w:qFormat/>
    <w:rsid w:val="000D188D"/>
    <w:rPr>
      <w:rFonts w:ascii="Georgia" w:hAnsi="Georgia"/>
      <w:u w:val="thick"/>
    </w:rPr>
  </w:style>
  <w:style w:type="paragraph" w:customStyle="1" w:styleId="textbold">
    <w:name w:val="text bold"/>
    <w:basedOn w:val="Normal"/>
    <w:link w:val="underline"/>
    <w:qFormat/>
    <w:rsid w:val="000D188D"/>
    <w:pPr>
      <w:ind w:left="720"/>
      <w:jc w:val="both"/>
    </w:pPr>
    <w:rPr>
      <w:rFonts w:ascii="Georgia" w:hAnsi="Georgia"/>
      <w:sz w:val="24"/>
      <w:u w:val="thick"/>
    </w:rPr>
  </w:style>
  <w:style w:type="paragraph" w:customStyle="1" w:styleId="Tag2">
    <w:name w:val="Tag2"/>
    <w:basedOn w:val="Normal"/>
    <w:qFormat/>
    <w:rsid w:val="009B760A"/>
    <w:rPr>
      <w:rFonts w:ascii="Arial" w:eastAsia="Calibri" w:hAnsi="Arial" w:cs="Arial"/>
      <w:b/>
      <w:sz w:val="24"/>
      <w:szCs w:val="22"/>
    </w:rPr>
  </w:style>
  <w:style w:type="character" w:customStyle="1" w:styleId="apple-converted-space">
    <w:name w:val="apple-converted-space"/>
    <w:rsid w:val="009B760A"/>
  </w:style>
  <w:style w:type="character" w:styleId="IntenseEmphasis">
    <w:name w:val="Intense Emphasis"/>
    <w:aliases w:val="Title Char"/>
    <w:link w:val="Title"/>
    <w:uiPriority w:val="6"/>
    <w:qFormat/>
    <w:rsid w:val="001C6BB3"/>
    <w:rPr>
      <w:bCs/>
      <w:sz w:val="20"/>
      <w:u w:val="single"/>
    </w:rPr>
  </w:style>
  <w:style w:type="paragraph" w:styleId="Title">
    <w:name w:val="Title"/>
    <w:basedOn w:val="Normal"/>
    <w:next w:val="Normal"/>
    <w:link w:val="IntenseEmphasis"/>
    <w:uiPriority w:val="6"/>
    <w:qFormat/>
    <w:rsid w:val="001C6BB3"/>
    <w:pPr>
      <w:outlineLvl w:val="0"/>
    </w:pPr>
    <w:rPr>
      <w:rFonts w:asciiTheme="minorHAnsi" w:hAnsiTheme="minorHAnsi"/>
      <w:bCs/>
      <w:sz w:val="20"/>
      <w:u w:val="single"/>
    </w:rPr>
  </w:style>
  <w:style w:type="character" w:customStyle="1" w:styleId="TitleChar1">
    <w:name w:val="Title Char1"/>
    <w:basedOn w:val="DefaultParagraphFont"/>
    <w:uiPriority w:val="10"/>
    <w:rsid w:val="001C6BB3"/>
    <w:rPr>
      <w:rFonts w:asciiTheme="majorHAnsi" w:eastAsiaTheme="majorEastAsia" w:hAnsiTheme="majorHAnsi" w:cstheme="majorBidi"/>
      <w:color w:val="17365D" w:themeColor="text2" w:themeShade="BF"/>
      <w:spacing w:val="5"/>
      <w:kern w:val="28"/>
      <w:sz w:val="52"/>
      <w:szCs w:val="52"/>
    </w:rPr>
  </w:style>
  <w:style w:type="character" w:customStyle="1" w:styleId="UnderlineBold">
    <w:name w:val="Underline + Bold"/>
    <w:uiPriority w:val="1"/>
    <w:qFormat/>
    <w:rsid w:val="001C6BB3"/>
    <w:rPr>
      <w:b/>
      <w:bCs w:val="0"/>
      <w:sz w:val="20"/>
      <w:u w:val="single"/>
    </w:rPr>
  </w:style>
  <w:style w:type="paragraph" w:customStyle="1" w:styleId="tag">
    <w:name w:val="tag"/>
    <w:aliases w:val="No Spacing1,No Spacing11,Debate Text,No Spacing2,Card,Read stuff,No Spacing111,No Spacing1111,No Spacing3,No Spacing21,No Spacing4,No Spacing11111,No Spacing111111,Medium Grid 21,No Spacing5,Dont use,Very Small Text,Card Format,Small Text,tags,Tags"/>
    <w:basedOn w:val="Normal"/>
    <w:next w:val="Normal"/>
    <w:link w:val="SmallTextChar"/>
    <w:qFormat/>
    <w:rsid w:val="00BA2ED2"/>
    <w:rPr>
      <w:rFonts w:eastAsiaTheme="minorHAnsi" w:cs="Calibri"/>
      <w:b/>
      <w:sz w:val="24"/>
      <w:szCs w:val="22"/>
    </w:rPr>
  </w:style>
  <w:style w:type="character" w:customStyle="1" w:styleId="SmallTextChar">
    <w:name w:val="Small Text Char"/>
    <w:aliases w:val="No Spacing Char,Very Small Text Char,Card Char,CD - Cite Char,Dont use Char,Tag and Cite Char,Debate Text Char,No Spacing11 Char,No Spacing Char1,Tag Title Char,No Spacing111 Char,No Spacing2 Char,Heading,TAG Ch,No Spacing3 Char"/>
    <w:link w:val="tag"/>
    <w:qFormat/>
    <w:locked/>
    <w:rsid w:val="00BA2ED2"/>
    <w:rPr>
      <w:rFonts w:ascii="Calibri" w:eastAsiaTheme="minorHAnsi" w:hAnsi="Calibri" w:cs="Calibri"/>
      <w:b/>
      <w:szCs w:val="22"/>
    </w:rPr>
  </w:style>
  <w:style w:type="character" w:customStyle="1" w:styleId="evidencetextChar1">
    <w:name w:val="evidence text Char1"/>
    <w:link w:val="evidencetext"/>
    <w:locked/>
    <w:rsid w:val="00C929BD"/>
    <w:rPr>
      <w:rFonts w:ascii="Arial" w:eastAsia="Times New Roman" w:hAnsi="Arial" w:cs="Times New Roman"/>
      <w:color w:val="000000"/>
      <w:sz w:val="18"/>
    </w:rPr>
  </w:style>
  <w:style w:type="paragraph" w:customStyle="1" w:styleId="evidencetext">
    <w:name w:val="evidence text"/>
    <w:basedOn w:val="Normal"/>
    <w:link w:val="evidencetextChar1"/>
    <w:qFormat/>
    <w:rsid w:val="00C929BD"/>
    <w:pPr>
      <w:ind w:left="1728" w:right="1008"/>
    </w:pPr>
    <w:rPr>
      <w:rFonts w:ascii="Arial" w:eastAsia="Times New Roman" w:hAnsi="Arial" w:cs="Times New Roman"/>
      <w:color w:val="000000"/>
      <w:sz w:val="18"/>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qFormat/>
    <w:rsid w:val="001A5E53"/>
    <w:rPr>
      <w:b/>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276091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teddykw2.files.wordpress.com/2012/06/argumentation-and-debate.pdf" TargetMode="External"/><Relationship Id="rId20" Type="http://schemas.openxmlformats.org/officeDocument/2006/relationships/hyperlink" Target="http://scholarworks.gvsu.edu/cgi/viewcontent.cgi?article=1034&amp;context=theses" TargetMode="External"/><Relationship Id="rId21" Type="http://schemas.openxmlformats.org/officeDocument/2006/relationships/hyperlink" Target="http://teddykw2.files.wordpress.com/2012/06/argumentation-and-debate.pdf" TargetMode="External"/><Relationship Id="rId22" Type="http://schemas.openxmlformats.org/officeDocument/2006/relationships/hyperlink" Target="http://www.jaconlinejournal.com/archives/vol22.4/crosswhite-conflict.pdf" TargetMode="External"/><Relationship Id="rId23" Type="http://schemas.openxmlformats.org/officeDocument/2006/relationships/hyperlink" Target="http://scholarworks.gvsu.edu/cgi/viewcontent.cgi?article=1034&amp;context=theses" TargetMode="External"/><Relationship Id="rId24" Type="http://schemas.openxmlformats.org/officeDocument/2006/relationships/hyperlink" Target="http://www.sailorstraining.eu/admin/download/b28.pdf"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http://www.ahdictionary.com/word/search.html?q=resolved&amp;submit.x=-826&amp;submit.y=-210" TargetMode="External"/><Relationship Id="rId11" Type="http://schemas.openxmlformats.org/officeDocument/2006/relationships/hyperlink" Target="http://thelawdictionary.org/resolution/" TargetMode="External"/><Relationship Id="rId12" Type="http://schemas.openxmlformats.org/officeDocument/2006/relationships/hyperlink" Target="http://www.merriam-webster.com/dictionary/resolve" TargetMode="External"/><Relationship Id="rId13" Type="http://schemas.openxmlformats.org/officeDocument/2006/relationships/hyperlink" Target="http://dictionary.cambridge.org/dictionary/american-english/should_1?q=should" TargetMode="External"/><Relationship Id="rId14" Type="http://schemas.openxmlformats.org/officeDocument/2006/relationships/hyperlink" Target="http://www.oed.com/view/Entry/177350?isAdvanced=true&amp;result=10&amp;rskey=XZ3VE5&amp;" TargetMode="External"/><Relationship Id="rId15" Type="http://schemas.openxmlformats.org/officeDocument/2006/relationships/hyperlink" Target="http://www.merriam-webster.com/dictionary/should?show=0&amp;t=1373233008" TargetMode="External"/><Relationship Id="rId16" Type="http://schemas.openxmlformats.org/officeDocument/2006/relationships/hyperlink" Target="http://www.american-philosophy.org/archives/past_conference_programs/pc2001/Discussion%20papers/david_mcclean.htm" TargetMode="External"/><Relationship Id="rId17" Type="http://schemas.openxmlformats.org/officeDocument/2006/relationships/hyperlink" Target="http://static.sdu.dk/mediafiles/Files/Information_til/Studerende_ved_SDU/Din_uddannelse/phd_hum/afhandlinger/2009/ThorkilHanghoej.pdf" TargetMode="External"/><Relationship Id="rId18" Type="http://schemas.openxmlformats.org/officeDocument/2006/relationships/hyperlink" Target="http://groups.wfu.edu/debate/MiscSites/DRGArticles/2007/The%20Scope%20of%20Negative%20Fiat%20and%20the%20Logic%20of%20Decision%20Making.pdf" TargetMode="External"/><Relationship Id="rId19" Type="http://schemas.openxmlformats.org/officeDocument/2006/relationships/hyperlink" Target="http://academia.edu/968401/LundbergOnDebate"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tatic.sdu.dk/mediafiles/Files/Information_til/Studerende_ved_SDU/Din_uddannelse/phd_hum/afhandlinger/2009/ThorkilHanghoej.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navsharm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57</TotalTime>
  <Pages>62</Pages>
  <Words>28084</Words>
  <Characters>160082</Characters>
  <Application>Microsoft Macintosh Word</Application>
  <DocSecurity>0</DocSecurity>
  <Lines>1334</Lines>
  <Paragraphs>375</Paragraphs>
  <ScaleCrop>false</ScaleCrop>
  <Company>Whitman College</Company>
  <LinksUpToDate>false</LinksUpToDate>
  <CharactersWithSpaces>187791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Anav Sharma</dc:creator>
  <cp:keywords/>
  <dc:description/>
  <cp:lastModifiedBy>Anav Sharma</cp:lastModifiedBy>
  <cp:revision>48</cp:revision>
  <dcterms:created xsi:type="dcterms:W3CDTF">2014-07-26T16:23:00Z</dcterms:created>
  <dcterms:modified xsi:type="dcterms:W3CDTF">2014-07-26T23:41:00Z</dcterms:modified>
</cp:coreProperties>
</file>