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24D1" w:rsidRPr="00C4353D" w:rsidRDefault="0056676C" w:rsidP="00715D24">
      <w:pPr>
        <w:pStyle w:val="Heading1"/>
        <w:mirrorIndents/>
        <w:rPr>
          <w:rFonts w:asciiTheme="minorHAnsi" w:hAnsiTheme="minorHAnsi"/>
        </w:rPr>
      </w:pPr>
      <w:bookmarkStart w:id="0" w:name="_GoBack"/>
      <w:bookmarkEnd w:id="0"/>
      <w:r>
        <w:rPr>
          <w:rFonts w:asciiTheme="minorHAnsi" w:hAnsiTheme="minorHAnsi"/>
        </w:rPr>
        <w:t>Violations</w:t>
      </w:r>
    </w:p>
    <w:p w:rsidR="00751AB3" w:rsidRDefault="00751AB3" w:rsidP="00715D24">
      <w:pPr>
        <w:pStyle w:val="Heading2"/>
        <w:mirrorIndents/>
      </w:pPr>
      <w:r w:rsidRPr="00C4353D">
        <w:lastRenderedPageBreak/>
        <w:t xml:space="preserve">T – </w:t>
      </w:r>
      <w:r>
        <w:t>Offshore wind =/= wind development</w:t>
      </w:r>
    </w:p>
    <w:p w:rsidR="00751AB3" w:rsidRPr="00751AB3" w:rsidRDefault="00751AB3" w:rsidP="00715D24">
      <w:pPr>
        <w:pStyle w:val="Heading3"/>
        <w:mirrorIndents/>
      </w:pPr>
      <w:r>
        <w:lastRenderedPageBreak/>
        <w:t>1NC</w:t>
      </w:r>
    </w:p>
    <w:p w:rsidR="00600E5A" w:rsidRPr="00600E5A" w:rsidRDefault="00600E5A" w:rsidP="00715D24">
      <w:pPr>
        <w:pStyle w:val="Heading4"/>
        <w:mirrorIndents/>
      </w:pPr>
      <w:r w:rsidRPr="00600E5A">
        <w:t>Interpretation – development is the extraction of natural resources</w:t>
      </w:r>
    </w:p>
    <w:p w:rsidR="00751AB3" w:rsidRPr="00C4353D" w:rsidRDefault="00751AB3" w:rsidP="00715D24">
      <w:pPr>
        <w:mirrorIndents/>
        <w:rPr>
          <w:rFonts w:asciiTheme="minorHAnsi" w:hAnsiTheme="minorHAnsi"/>
        </w:rPr>
      </w:pPr>
      <w:r w:rsidRPr="00C4353D">
        <w:rPr>
          <w:rStyle w:val="StyleStyleBold12pt"/>
          <w:rFonts w:asciiTheme="minorHAnsi" w:hAnsiTheme="minorHAnsi"/>
        </w:rPr>
        <w:t>Hibbard et al 10</w:t>
      </w:r>
      <w:r w:rsidRPr="00C4353D">
        <w:rPr>
          <w:rFonts w:asciiTheme="minorHAnsi" w:hAnsiTheme="minorHAnsi"/>
        </w:rPr>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p>
    <w:p w:rsidR="00600E5A" w:rsidRPr="00600E5A" w:rsidRDefault="001B7695" w:rsidP="00715D24">
      <w:pPr>
        <w:mirrorIndents/>
        <w:rPr>
          <w:rStyle w:val="StyleBoldUnderline"/>
          <w:rFonts w:asciiTheme="minorHAnsi" w:hAnsiTheme="minorHAnsi"/>
          <w:b w:val="0"/>
          <w:bCs w:val="0"/>
          <w:u w:val="none"/>
        </w:rPr>
      </w:pPr>
      <w:hyperlink r:id="rId11" w:history="1">
        <w:r w:rsidR="00600E5A" w:rsidRPr="007D0B3F">
          <w:rPr>
            <w:rStyle w:val="Hyperlink"/>
            <w:rFonts w:asciiTheme="minorHAnsi" w:hAnsiTheme="minorHAnsi"/>
          </w:rPr>
          <w:t>http://www.igbp.net/download/18.1b8ae20512db692f2a680006394/report_59-IHOPE.pdf</w:t>
        </w:r>
      </w:hyperlink>
    </w:p>
    <w:p w:rsidR="00751AB3" w:rsidRPr="00600E5A" w:rsidRDefault="00751AB3" w:rsidP="00715D24">
      <w:pPr>
        <w:pStyle w:val="CardIndented"/>
        <w:ind w:left="0"/>
        <w:mirrorIndents/>
        <w:rPr>
          <w:rFonts w:asciiTheme="minorHAnsi" w:hAnsiTheme="minorHAnsi"/>
          <w:sz w:val="16"/>
        </w:rPr>
      </w:pPr>
      <w:r w:rsidRPr="00C4353D">
        <w:rPr>
          <w:rStyle w:val="StyleBoldUnderline"/>
          <w:rFonts w:asciiTheme="minorHAnsi" w:hAnsiTheme="minorHAnsi"/>
        </w:rPr>
        <w:t>A common characteristic of human-in-environment development is extraction and consumption of natural resources.</w:t>
      </w:r>
      <w:r w:rsidRPr="00600E5A">
        <w:rPr>
          <w:rFonts w:asciiTheme="minorHAnsi" w:hAnsiTheme="minorHAnsi"/>
          <w:sz w:val="16"/>
        </w:rPr>
        <w:t xml:space="preserve"> A typical response to the exhaustion of these resources has been to move to new regions where continued extraction and consumption is possible. These migrations have led to colonisation of new areas, conflict and displacement of indigenous populations, introduction of new species, and so on. Only quite recently in human history has the ability to occupy new lands become limited by geopolitical constraints. New frontiers are now associated with technological advances that are used to overcome local constraints of resource availability.</w:t>
      </w:r>
    </w:p>
    <w:p w:rsidR="00751AB3" w:rsidRPr="00600E5A" w:rsidRDefault="00600E5A" w:rsidP="00715D24">
      <w:pPr>
        <w:pStyle w:val="Heading4"/>
        <w:mirrorIndents/>
      </w:pPr>
      <w:r>
        <w:t>Violation</w:t>
      </w:r>
      <w:r w:rsidR="00751AB3" w:rsidRPr="00600E5A">
        <w:t xml:space="preserve"> –</w:t>
      </w:r>
      <w:r>
        <w:t xml:space="preserve"> </w:t>
      </w:r>
      <w:r w:rsidR="00751AB3" w:rsidRPr="00600E5A">
        <w:t>resource extraction is not from the ocean, but from the wind above the ocean.  The ocean begins at the water surface.</w:t>
      </w:r>
    </w:p>
    <w:p w:rsidR="00751AB3" w:rsidRPr="00C4353D" w:rsidRDefault="00751AB3" w:rsidP="00715D24">
      <w:pPr>
        <w:mirrorIndents/>
        <w:rPr>
          <w:rFonts w:asciiTheme="minorHAnsi" w:hAnsiTheme="minorHAnsi"/>
        </w:rPr>
      </w:pPr>
      <w:r w:rsidRPr="00C4353D">
        <w:rPr>
          <w:rStyle w:val="StyleStyleBold12pt"/>
          <w:rFonts w:asciiTheme="minorHAnsi" w:hAnsiTheme="minorHAnsi"/>
        </w:rPr>
        <w:t>Knight 13</w:t>
      </w:r>
      <w:r w:rsidRPr="00C4353D">
        <w:rPr>
          <w:rFonts w:asciiTheme="minorHAnsi" w:hAnsiTheme="minorHAnsi"/>
        </w:rPr>
        <w:t xml:space="preserve">  J.D. Knight,  Sea and Sky  2013    The Sea  Creatures of the Deep Sea"</w:t>
      </w:r>
    </w:p>
    <w:p w:rsidR="00600E5A" w:rsidRDefault="001B7695" w:rsidP="00676328">
      <w:pPr>
        <w:mirrorIndents/>
        <w:rPr>
          <w:rFonts w:asciiTheme="minorHAnsi" w:hAnsiTheme="minorHAnsi"/>
        </w:rPr>
      </w:pPr>
      <w:hyperlink r:id="rId12" w:history="1">
        <w:r w:rsidR="00751AB3" w:rsidRPr="00C4353D">
          <w:rPr>
            <w:rStyle w:val="Hyperlink"/>
            <w:rFonts w:asciiTheme="minorHAnsi" w:hAnsiTheme="minorHAnsi"/>
          </w:rPr>
          <w:t>http://www.seasky.org/deep-sea/ocean-layers.html</w:t>
        </w:r>
      </w:hyperlink>
    </w:p>
    <w:p w:rsidR="00751AB3" w:rsidRPr="00600E5A" w:rsidRDefault="00751AB3" w:rsidP="00715D24">
      <w:pPr>
        <w:pStyle w:val="CardIndented"/>
        <w:ind w:left="0"/>
        <w:mirrorIndents/>
        <w:rPr>
          <w:rFonts w:asciiTheme="minorHAnsi" w:hAnsiTheme="minorHAnsi"/>
          <w:sz w:val="16"/>
        </w:rPr>
      </w:pPr>
      <w:r w:rsidRPr="00600E5A">
        <w:rPr>
          <w:rFonts w:asciiTheme="minorHAnsi" w:hAnsiTheme="minorHAnsi"/>
          <w:sz w:val="16"/>
        </w:rPr>
        <w:t>Layers of the Ocean</w:t>
      </w:r>
      <w:r w:rsidR="00600E5A" w:rsidRPr="00600E5A">
        <w:rPr>
          <w:rFonts w:asciiTheme="minorHAnsi" w:hAnsiTheme="minorHAnsi"/>
          <w:sz w:val="12"/>
        </w:rPr>
        <w:t>¶</w:t>
      </w:r>
      <w:r w:rsidR="00600E5A" w:rsidRPr="00600E5A">
        <w:rPr>
          <w:rFonts w:asciiTheme="minorHAnsi" w:hAnsiTheme="minorHAnsi"/>
          <w:sz w:val="16"/>
        </w:rPr>
        <w:t xml:space="preserve"> </w:t>
      </w:r>
      <w:r w:rsidRPr="00C4353D">
        <w:rPr>
          <w:rStyle w:val="StyleBoldUnderline"/>
          <w:rFonts w:asciiTheme="minorHAnsi" w:hAnsiTheme="minorHAnsi"/>
        </w:rPr>
        <w:t>Scientists have divided the ocean into five main layers. These layers, known as "zones", extend from the surface to the most extreme depths where light can no longer penetrate</w:t>
      </w:r>
      <w:r w:rsidRPr="00600E5A">
        <w:rPr>
          <w:rFonts w:asciiTheme="minorHAnsi" w:hAnsiTheme="minorHAnsi"/>
          <w:sz w:val="16"/>
        </w:rPr>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751AB3" w:rsidRDefault="00751AB3" w:rsidP="00715D24">
      <w:pPr>
        <w:pStyle w:val="Heading4"/>
        <w:mirrorIndents/>
        <w:rPr>
          <w:rFonts w:asciiTheme="minorHAnsi" w:hAnsiTheme="minorHAnsi"/>
        </w:rPr>
      </w:pPr>
      <w:r w:rsidRPr="00C4353D">
        <w:rPr>
          <w:rFonts w:asciiTheme="minorHAnsi" w:hAnsiTheme="minorHAnsi"/>
        </w:rPr>
        <w:t>The part of the turbine under the surface is not extraction – it doesn't produce any energy—and there is no advantage to it w</w:t>
      </w:r>
      <w:r w:rsidR="00600E5A">
        <w:rPr>
          <w:rFonts w:asciiTheme="minorHAnsi" w:hAnsiTheme="minorHAnsi"/>
        </w:rPr>
        <w:t>ithout the part no in the ocean, vote neg on presumption.</w:t>
      </w:r>
    </w:p>
    <w:p w:rsidR="00600E5A" w:rsidRPr="00C4353D" w:rsidRDefault="00600E5A" w:rsidP="00715D24">
      <w:pPr>
        <w:pStyle w:val="Heading4"/>
        <w:mirrorIndents/>
      </w:pPr>
      <w:r>
        <w:t>Standards</w:t>
      </w:r>
    </w:p>
    <w:p w:rsidR="00751AB3" w:rsidRDefault="00751AB3" w:rsidP="00715D24">
      <w:pPr>
        <w:pStyle w:val="Heading4"/>
        <w:mirrorIndents/>
        <w:rPr>
          <w:rFonts w:asciiTheme="minorHAnsi" w:hAnsiTheme="minorHAnsi"/>
        </w:rPr>
      </w:pPr>
      <w:r w:rsidRPr="00C4353D">
        <w:rPr>
          <w:rFonts w:asciiTheme="minorHAnsi" w:hAnsiTheme="minorHAnsi"/>
        </w:rPr>
        <w:t>Limits are necessary for negative preparation and clash.  The affirmative unlimits by eliminating the bright line boundary of the ocean.  Development can be anywhere if it does'nt have to be in the ocean.  There is no basis for any other line to distinguish what is ocean development.</w:t>
      </w:r>
    </w:p>
    <w:p w:rsidR="00676328" w:rsidRDefault="00676328" w:rsidP="00676328">
      <w:pPr>
        <w:pStyle w:val="Heading4"/>
      </w:pPr>
      <w:r>
        <w:t>Ground our interp allows for plenty of affs while preventing obscure affs that don’t deal with the actual ocean</w:t>
      </w:r>
    </w:p>
    <w:p w:rsidR="00751AB3" w:rsidRDefault="00751AB3" w:rsidP="00676328">
      <w:pPr>
        <w:pStyle w:val="Heading4"/>
      </w:pPr>
      <w:r>
        <w:t xml:space="preserve">T is </w:t>
      </w:r>
      <w:r w:rsidR="00676328">
        <w:t xml:space="preserve">a voter for fairness, education, </w:t>
      </w:r>
      <w:r>
        <w:t>jurisdiction</w:t>
      </w:r>
      <w:r w:rsidR="00676328" w:rsidRPr="00676328">
        <w:t xml:space="preserve"> </w:t>
      </w:r>
      <w:r w:rsidR="00676328">
        <w:t>and extra T is voter because the aff dejustifies the resolution.</w:t>
      </w:r>
    </w:p>
    <w:p w:rsidR="00751AB3" w:rsidRDefault="00751AB3" w:rsidP="00715D24">
      <w:pPr>
        <w:pStyle w:val="Heading3"/>
        <w:mirrorIndents/>
      </w:pPr>
      <w:r>
        <w:lastRenderedPageBreak/>
        <w:t>2NC Overview</w:t>
      </w:r>
      <w:r w:rsidR="00715D24">
        <w:t>/Case List</w:t>
      </w:r>
    </w:p>
    <w:p w:rsidR="00715D24" w:rsidRDefault="00715D24" w:rsidP="00715D24">
      <w:pPr>
        <w:pStyle w:val="Heading4"/>
      </w:pPr>
      <w:r>
        <w:t xml:space="preserve">Our interp is that </w:t>
      </w:r>
      <w:r w:rsidR="003500AC">
        <w:t>the development  of the ocean is the extraction of natural resources and those have to occur in the ocean not above the ocean, any aff that develops below the surface is still topical</w:t>
      </w:r>
    </w:p>
    <w:p w:rsidR="00715D24" w:rsidRDefault="00715D24" w:rsidP="00715D24">
      <w:pPr>
        <w:pStyle w:val="Heading4"/>
      </w:pPr>
      <w:r>
        <w:t>-Underwater Wave energy</w:t>
      </w:r>
    </w:p>
    <w:p w:rsidR="00715D24" w:rsidRDefault="00715D24" w:rsidP="00715D24">
      <w:pPr>
        <w:pStyle w:val="Heading4"/>
      </w:pPr>
      <w:r>
        <w:t>-Deep sea exploration</w:t>
      </w:r>
    </w:p>
    <w:p w:rsidR="00715D24" w:rsidRDefault="00715D24" w:rsidP="00715D24">
      <w:pPr>
        <w:pStyle w:val="Heading4"/>
      </w:pPr>
      <w:r>
        <w:t>-Resource extraction on the sea bed</w:t>
      </w:r>
    </w:p>
    <w:p w:rsidR="00715D24" w:rsidRPr="00715D24" w:rsidRDefault="00715D24" w:rsidP="00715D24">
      <w:pPr>
        <w:pStyle w:val="Heading4"/>
      </w:pPr>
      <w:r>
        <w:t>-Fishing conservation</w:t>
      </w:r>
    </w:p>
    <w:p w:rsidR="00751AB3" w:rsidRDefault="002662AA" w:rsidP="00715D24">
      <w:pPr>
        <w:pStyle w:val="Heading3"/>
        <w:mirrorIndents/>
      </w:pPr>
      <w:r>
        <w:lastRenderedPageBreak/>
        <w:t>A2: 660ft/200 meters</w:t>
      </w:r>
      <w:r w:rsidR="003500AC">
        <w:t xml:space="preserve"> Standard</w:t>
      </w:r>
    </w:p>
    <w:p w:rsidR="002662AA" w:rsidRDefault="002662AA" w:rsidP="00715D24">
      <w:pPr>
        <w:pStyle w:val="Heading4"/>
        <w:mirrorIndents/>
      </w:pPr>
      <w:r w:rsidRPr="002662AA">
        <w:t>Newest offshore wind turbines are 220 meters tall</w:t>
      </w:r>
    </w:p>
    <w:p w:rsidR="002662AA" w:rsidRPr="002662AA" w:rsidRDefault="002662AA" w:rsidP="00715D24">
      <w:pPr>
        <w:mirrorIndents/>
        <w:rPr>
          <w:rStyle w:val="StyleStyleBold12pt"/>
        </w:rPr>
      </w:pPr>
      <w:r w:rsidRPr="002662AA">
        <w:rPr>
          <w:rStyle w:val="StyleStyleBold12pt"/>
        </w:rPr>
        <w:t>Renewable Energy World Editors 14</w:t>
      </w:r>
    </w:p>
    <w:p w:rsidR="002662AA" w:rsidRPr="002662AA" w:rsidRDefault="002662AA" w:rsidP="00715D24">
      <w:pPr>
        <w:mirrorIndents/>
        <w:rPr>
          <w:sz w:val="16"/>
        </w:rPr>
      </w:pPr>
      <w:r w:rsidRPr="002662AA">
        <w:rPr>
          <w:sz w:val="16"/>
        </w:rPr>
        <w:t>(Renewable Energy World's network editors help deliver the most comprehensive news coverage of the renewable energy industries. Based in the U.S. and the UK, the team is comprised of editors from Pennwell Corporation's myriad of publications that cover renewable energy. “Meet The New World's Biggest Wind Turbine” February 04, 2014 http://www.renewableenergyworld.com/rea/news/article/2014/02/meet-the-new-worlds-biggest-wind-turbine)</w:t>
      </w:r>
    </w:p>
    <w:p w:rsidR="002662AA" w:rsidRDefault="002662AA" w:rsidP="00715D24">
      <w:pPr>
        <w:mirrorIndents/>
        <w:rPr>
          <w:rStyle w:val="StyleBoldUnderline"/>
        </w:rPr>
      </w:pPr>
    </w:p>
    <w:p w:rsidR="002662AA" w:rsidRDefault="002662AA" w:rsidP="00715D24">
      <w:pPr>
        <w:mirrorIndents/>
        <w:rPr>
          <w:sz w:val="16"/>
        </w:rPr>
      </w:pPr>
      <w:r w:rsidRPr="002662AA">
        <w:rPr>
          <w:rStyle w:val="StyleBoldUnderline"/>
        </w:rPr>
        <w:t>The newest king of offshore wind turbines represents not only the latest example of partnership in the offshore wind sector — but also the return of the longtime wind turbine leader.</w:t>
      </w:r>
      <w:r w:rsidRPr="002662AA">
        <w:rPr>
          <w:rStyle w:val="StyleBoldUnderline"/>
          <w:b w:val="0"/>
          <w:sz w:val="12"/>
          <w:u w:val="none"/>
        </w:rPr>
        <w:t>¶</w:t>
      </w:r>
      <w:r w:rsidRPr="002662AA">
        <w:rPr>
          <w:sz w:val="16"/>
        </w:rPr>
        <w:t xml:space="preserve"> Last week Vestas claimed the crown of the largest wind turbine on the planet generating electricity, with the installation of its V164-8.0-MW prototype at the Danish National Test Center for Large Wind Turbines in Østerild. The turbine's destiny is to be the flagship of the previously announced joint venture between Vestas and Mitsubishi Heavy Industries (MHI) that will combine their respective technologies and expertise, and likely inroads into Japan's fledgling offshore wind market.</w:t>
      </w:r>
      <w:r w:rsidRPr="002662AA">
        <w:rPr>
          <w:sz w:val="12"/>
        </w:rPr>
        <w:t>¶</w:t>
      </w:r>
      <w:r w:rsidRPr="002662AA">
        <w:rPr>
          <w:sz w:val="16"/>
        </w:rPr>
        <w:t xml:space="preserve"> Vestas claims </w:t>
      </w:r>
      <w:r w:rsidRPr="002662AA">
        <w:rPr>
          <w:rStyle w:val="StyleBoldUnderline"/>
        </w:rPr>
        <w:t>the new 8-MW turbine, which it aims to be in mass production next year</w:t>
      </w:r>
      <w:r w:rsidRPr="002662AA">
        <w:rPr>
          <w:sz w:val="16"/>
        </w:rPr>
        <w:t>, will generate 30 percent more power than the current record-holding turbine. Its stats are eye-opening:</w:t>
      </w:r>
      <w:r w:rsidRPr="002662AA">
        <w:rPr>
          <w:sz w:val="12"/>
        </w:rPr>
        <w:t>¶</w:t>
      </w:r>
      <w:r w:rsidRPr="002662AA">
        <w:rPr>
          <w:sz w:val="16"/>
        </w:rPr>
        <w:t xml:space="preserve"> Tower height: 140-meters</w:t>
      </w:r>
      <w:r w:rsidRPr="002662AA">
        <w:rPr>
          <w:sz w:val="12"/>
        </w:rPr>
        <w:t>¶</w:t>
      </w:r>
      <w:r w:rsidRPr="002662AA">
        <w:rPr>
          <w:sz w:val="16"/>
        </w:rPr>
        <w:t xml:space="preserve"> </w:t>
      </w:r>
      <w:r w:rsidRPr="002662AA">
        <w:rPr>
          <w:rStyle w:val="Emphasis"/>
        </w:rPr>
        <w:t>Tip height: 220 meters</w:t>
      </w:r>
      <w:r w:rsidRPr="002662AA">
        <w:rPr>
          <w:rStyle w:val="Emphasis"/>
          <w:b w:val="0"/>
          <w:sz w:val="12"/>
          <w:u w:val="none"/>
        </w:rPr>
        <w:t>¶</w:t>
      </w:r>
      <w:r w:rsidRPr="002662AA">
        <w:rPr>
          <w:rStyle w:val="Emphasis"/>
          <w:sz w:val="12"/>
        </w:rPr>
        <w:t xml:space="preserve"> </w:t>
      </w:r>
      <w:r w:rsidRPr="002662AA">
        <w:rPr>
          <w:sz w:val="16"/>
        </w:rPr>
        <w:t>Swept area: 21,000 m2</w:t>
      </w:r>
    </w:p>
    <w:p w:rsidR="003500AC" w:rsidRDefault="003500AC" w:rsidP="003500AC">
      <w:pPr>
        <w:pStyle w:val="Heading3"/>
      </w:pPr>
      <w:r>
        <w:lastRenderedPageBreak/>
        <w:t>2NC X-T</w:t>
      </w:r>
    </w:p>
    <w:p w:rsidR="003500AC" w:rsidRDefault="003500AC" w:rsidP="003500AC"/>
    <w:p w:rsidR="003500AC" w:rsidRDefault="003500AC" w:rsidP="003500AC">
      <w:pPr>
        <w:pStyle w:val="Heading4"/>
      </w:pPr>
      <w:r>
        <w:t>Extra topicality means a neg ballot.</w:t>
      </w:r>
    </w:p>
    <w:p w:rsidR="003500AC" w:rsidRDefault="003500AC" w:rsidP="003500AC">
      <w:pPr>
        <w:pStyle w:val="Heading4"/>
      </w:pPr>
      <w:r>
        <w:t>1</w:t>
      </w:r>
      <w:r w:rsidRPr="000B2F33">
        <w:rPr>
          <w:vertAlign w:val="superscript"/>
        </w:rPr>
        <w:t>st</w:t>
      </w:r>
      <w:r>
        <w:t>, it proves the the topical parts of the aff aren’t enough to prove the resolution true.</w:t>
      </w:r>
    </w:p>
    <w:p w:rsidR="003500AC" w:rsidRDefault="003500AC" w:rsidP="003500AC">
      <w:pPr>
        <w:pStyle w:val="Heading4"/>
      </w:pPr>
      <w:r>
        <w:t>2</w:t>
      </w:r>
      <w:r w:rsidRPr="000B2F33">
        <w:rPr>
          <w:vertAlign w:val="superscript"/>
        </w:rPr>
        <w:t>nd</w:t>
      </w:r>
      <w:r>
        <w:t>, its infinitely regressive—do topical thing and do anything else. That crushes predictability.</w:t>
      </w:r>
    </w:p>
    <w:p w:rsidR="003500AC" w:rsidRDefault="003500AC" w:rsidP="003500AC">
      <w:pPr>
        <w:pStyle w:val="Heading4"/>
      </w:pPr>
      <w:r w:rsidRPr="003500AC">
        <w:t>3rd severance is not an option. It makes the aff a moving target, destroys neg strategy.</w:t>
      </w:r>
    </w:p>
    <w:p w:rsidR="003500AC" w:rsidRPr="009360FC" w:rsidRDefault="003500AC" w:rsidP="003500AC">
      <w:pPr>
        <w:pStyle w:val="Heading3"/>
      </w:pPr>
      <w:r>
        <w:lastRenderedPageBreak/>
        <w:t>2NC Limits DA</w:t>
      </w:r>
    </w:p>
    <w:p w:rsidR="003500AC" w:rsidRDefault="003500AC" w:rsidP="003500AC">
      <w:pPr>
        <w:pStyle w:val="Heading4"/>
      </w:pPr>
      <w:r>
        <w:t>Their interpretation allows infinite number of affs ---</w:t>
      </w:r>
    </w:p>
    <w:p w:rsidR="003500AC" w:rsidRDefault="003500AC" w:rsidP="003500AC">
      <w:pPr>
        <w:pStyle w:val="Heading4"/>
        <w:ind w:firstLine="720"/>
      </w:pPr>
      <w:r>
        <w:t>Any aff that touches the oceans water or is close to it</w:t>
      </w:r>
    </w:p>
    <w:p w:rsidR="003500AC" w:rsidRDefault="003500AC" w:rsidP="003500AC">
      <w:pPr>
        <w:pStyle w:val="Heading4"/>
      </w:pPr>
      <w:r>
        <w:tab/>
        <w:t>Any aff that remotely deals with energy generated by the ocean</w:t>
      </w:r>
    </w:p>
    <w:p w:rsidR="003500AC" w:rsidRPr="003500AC" w:rsidRDefault="003500AC" w:rsidP="003500AC">
      <w:pPr>
        <w:pStyle w:val="Heading4"/>
      </w:pPr>
      <w:r>
        <w:tab/>
        <w:t>Any aff that gets natural resources that come from the ocean</w:t>
      </w:r>
      <w:r w:rsidR="00A63F91">
        <w:t xml:space="preserve"> even if not from the ocean</w:t>
      </w:r>
    </w:p>
    <w:p w:rsidR="003500AC" w:rsidRDefault="003500AC" w:rsidP="003500AC">
      <w:pPr>
        <w:pStyle w:val="Heading4"/>
      </w:pPr>
      <w:r>
        <w:t xml:space="preserve">Limits outweighs – education is inevitable, but </w:t>
      </w:r>
      <w:r w:rsidRPr="00213A47">
        <w:rPr>
          <w:u w:val="single"/>
        </w:rPr>
        <w:t>unfocused</w:t>
      </w:r>
      <w:r>
        <w:t xml:space="preserve"> education isn’t productive – limits determine the direction and productivity of learning </w:t>
      </w:r>
    </w:p>
    <w:p w:rsidR="003500AC" w:rsidRPr="00CA57BF" w:rsidRDefault="003500AC" w:rsidP="003500AC">
      <w:pPr>
        <w:pStyle w:val="Heading4"/>
      </w:pPr>
      <w:r>
        <w:t>Depth over breadth – forces debaters to do in-depth research on affs – leads to better understanding of the intricacies of war powers and overall better debates – it’s incentivizes innovation and creativity</w:t>
      </w:r>
    </w:p>
    <w:p w:rsidR="003500AC" w:rsidRPr="003500AC" w:rsidRDefault="003500AC" w:rsidP="003500AC">
      <w:pPr>
        <w:pStyle w:val="Heading4"/>
      </w:pPr>
      <w:r>
        <w:t>Small schools - huge topic with constantly developing literature magnifies resource disparities - big programs can have a new aff every other round</w:t>
      </w:r>
    </w:p>
    <w:p w:rsidR="003500AC" w:rsidRDefault="003500AC" w:rsidP="003500AC">
      <w:pPr>
        <w:pStyle w:val="Heading3"/>
      </w:pPr>
      <w:r>
        <w:lastRenderedPageBreak/>
        <w:t>A2: Reasonability</w:t>
      </w:r>
    </w:p>
    <w:p w:rsidR="001037CA" w:rsidRDefault="001037CA" w:rsidP="001037CA">
      <w:pPr>
        <w:pStyle w:val="Heading4"/>
      </w:pPr>
      <w:r>
        <w:t xml:space="preserve">The point of our T arg is to </w:t>
      </w:r>
      <w:r>
        <w:rPr>
          <w:u w:val="single"/>
        </w:rPr>
        <w:t>determine</w:t>
      </w:r>
      <w:r>
        <w:t xml:space="preserve"> what a reasonable interpretation of the topic is---our violation is that they’re </w:t>
      </w:r>
      <w:r>
        <w:rPr>
          <w:u w:val="single"/>
        </w:rPr>
        <w:t>outside</w:t>
      </w:r>
      <w:r>
        <w:t xml:space="preserve"> the scope of that</w:t>
      </w:r>
    </w:p>
    <w:p w:rsidR="001037CA" w:rsidRDefault="001037CA" w:rsidP="001037CA">
      <w:pPr>
        <w:pStyle w:val="Heading4"/>
      </w:pPr>
      <w:r>
        <w:t>A competing interpretations framework is key – the resolution contains no words that provide an inherent limit, so we need to craft the best possible interpretation or else all predictability is lost</w:t>
      </w:r>
    </w:p>
    <w:p w:rsidR="001037CA" w:rsidRDefault="001037CA" w:rsidP="001037CA">
      <w:pPr>
        <w:pStyle w:val="Heading4"/>
      </w:pPr>
      <w:r>
        <w:t>Reasonability’s bad ---</w:t>
      </w:r>
    </w:p>
    <w:p w:rsidR="001037CA" w:rsidRDefault="001037CA" w:rsidP="001037CA">
      <w:pPr>
        <w:pStyle w:val="Heading4"/>
      </w:pPr>
      <w:r>
        <w:t xml:space="preserve">1) </w:t>
      </w:r>
      <w:r>
        <w:rPr>
          <w:u w:val="single"/>
        </w:rPr>
        <w:t>Limits</w:t>
      </w:r>
      <w:r>
        <w:t xml:space="preserve"> – dozens of exceptions to our interpretation can be made to explode the topic – the sum total of all reasonable cases is unlimiting – anything can be reasonably reasonable</w:t>
      </w:r>
    </w:p>
    <w:p w:rsidR="001037CA" w:rsidRDefault="001037CA" w:rsidP="001037CA">
      <w:pPr>
        <w:pStyle w:val="Heading4"/>
      </w:pPr>
      <w:r>
        <w:t xml:space="preserve">2) </w:t>
      </w:r>
      <w:r>
        <w:rPr>
          <w:u w:val="single"/>
        </w:rPr>
        <w:t>Bad model for debate</w:t>
      </w:r>
      <w:r>
        <w:t xml:space="preserve"> – the aff doesn’t win if they almost outweigh a disad, they shouldn’t win if they’re almost topical AND difference is impossible to quantify</w:t>
      </w:r>
    </w:p>
    <w:p w:rsidR="003500AC" w:rsidRPr="003500AC" w:rsidRDefault="003500AC" w:rsidP="003500AC"/>
    <w:p w:rsidR="00D470CA" w:rsidRPr="00D470CA" w:rsidRDefault="00D470CA" w:rsidP="00715D24">
      <w:pPr>
        <w:pStyle w:val="Heading2"/>
        <w:mirrorIndents/>
      </w:pPr>
      <w:r w:rsidRPr="00C4353D">
        <w:lastRenderedPageBreak/>
        <w:t>T –</w:t>
      </w:r>
      <w:r>
        <w:t xml:space="preserve"> </w:t>
      </w:r>
      <w:r w:rsidR="0020703C">
        <w:t>I</w:t>
      </w:r>
      <w:r w:rsidRPr="00C4353D">
        <w:t>ncrease</w:t>
      </w:r>
      <w:r w:rsidR="0020703C">
        <w:t xml:space="preserve"> =/create</w:t>
      </w:r>
    </w:p>
    <w:p w:rsidR="002524D1" w:rsidRPr="00C4353D" w:rsidRDefault="00D470CA" w:rsidP="00715D24">
      <w:pPr>
        <w:pStyle w:val="Heading4"/>
        <w:mirrorIndents/>
        <w:rPr>
          <w:rFonts w:asciiTheme="minorHAnsi" w:hAnsiTheme="minorHAnsi"/>
        </w:rPr>
      </w:pPr>
      <w:r>
        <w:rPr>
          <w:rFonts w:asciiTheme="minorHAnsi" w:hAnsiTheme="minorHAnsi"/>
        </w:rPr>
        <w:t xml:space="preserve">Interp - </w:t>
      </w:r>
      <w:r w:rsidR="00C4353D">
        <w:rPr>
          <w:rFonts w:asciiTheme="minorHAnsi" w:hAnsiTheme="minorHAnsi"/>
        </w:rPr>
        <w:t>Increase is not to create, it means to make greater</w:t>
      </w:r>
    </w:p>
    <w:p w:rsidR="00C4353D" w:rsidRDefault="002524D1" w:rsidP="00715D24">
      <w:pPr>
        <w:pStyle w:val="CardIndented"/>
        <w:ind w:left="0"/>
        <w:mirrorIndents/>
        <w:rPr>
          <w:rFonts w:asciiTheme="minorHAnsi" w:hAnsiTheme="minorHAnsi"/>
        </w:rPr>
      </w:pPr>
      <w:r w:rsidRPr="00C4353D">
        <w:rPr>
          <w:rStyle w:val="StyleStyleBold12pt"/>
          <w:rFonts w:asciiTheme="minorHAnsi" w:hAnsiTheme="minorHAnsi"/>
        </w:rPr>
        <w:t>Meriam Webster 13</w:t>
      </w:r>
      <w:r w:rsidRPr="00C4353D">
        <w:rPr>
          <w:rFonts w:asciiTheme="minorHAnsi" w:hAnsiTheme="minorHAnsi"/>
        </w:rPr>
        <w:t xml:space="preserve">  </w:t>
      </w:r>
    </w:p>
    <w:p w:rsidR="002524D1" w:rsidRPr="00C4353D" w:rsidRDefault="002524D1" w:rsidP="00715D24">
      <w:pPr>
        <w:pStyle w:val="CardIndented"/>
        <w:ind w:left="0"/>
        <w:mirrorIndents/>
        <w:rPr>
          <w:rFonts w:asciiTheme="minorHAnsi" w:hAnsiTheme="minorHAnsi"/>
        </w:rPr>
      </w:pPr>
      <w:r w:rsidRPr="00C4353D">
        <w:rPr>
          <w:rFonts w:asciiTheme="minorHAnsi" w:hAnsiTheme="minorHAnsi"/>
        </w:rPr>
        <w:t>http://www.merriam-webster.com/dictionary/increase</w:t>
      </w:r>
    </w:p>
    <w:p w:rsidR="00D470CA" w:rsidRDefault="00D470CA" w:rsidP="00715D24">
      <w:pPr>
        <w:pStyle w:val="CardIndented"/>
        <w:ind w:left="0"/>
        <w:mirrorIndents/>
        <w:rPr>
          <w:rStyle w:val="StyleBoldUnderline"/>
        </w:rPr>
      </w:pPr>
    </w:p>
    <w:p w:rsidR="002524D1" w:rsidRPr="00C4353D" w:rsidRDefault="002524D1" w:rsidP="00715D24">
      <w:pPr>
        <w:pStyle w:val="CardIndented"/>
        <w:ind w:left="0"/>
        <w:mirrorIndents/>
        <w:rPr>
          <w:rFonts w:asciiTheme="minorHAnsi" w:hAnsiTheme="minorHAnsi"/>
        </w:rPr>
      </w:pPr>
      <w:r w:rsidRPr="00C4353D">
        <w:rPr>
          <w:rStyle w:val="StyleBoldUnderline"/>
        </w:rPr>
        <w:t>in·crease</w:t>
      </w:r>
      <w:r w:rsidRPr="00C4353D">
        <w:rPr>
          <w:rFonts w:asciiTheme="minorHAnsi" w:hAnsiTheme="minorHAnsi"/>
        </w:rPr>
        <w:t xml:space="preserve">      verb \in-ˈkrēs, ˈin-ˌ\       in·creasedin·creas·ing</w:t>
      </w:r>
    </w:p>
    <w:p w:rsidR="002524D1" w:rsidRPr="00C4353D" w:rsidRDefault="002524D1" w:rsidP="00715D24">
      <w:pPr>
        <w:pStyle w:val="CardIndented"/>
        <w:ind w:left="0"/>
        <w:mirrorIndents/>
        <w:rPr>
          <w:rFonts w:asciiTheme="minorHAnsi" w:hAnsiTheme="minorHAnsi"/>
          <w:sz w:val="16"/>
        </w:rPr>
      </w:pPr>
      <w:r w:rsidRPr="00C4353D">
        <w:rPr>
          <w:rFonts w:asciiTheme="minorHAnsi" w:hAnsiTheme="minorHAnsi"/>
          <w:sz w:val="16"/>
        </w:rPr>
        <w:t>Definition of INCREASE</w:t>
      </w:r>
      <w:r w:rsidR="00C4353D" w:rsidRPr="00C4353D">
        <w:rPr>
          <w:rFonts w:asciiTheme="minorHAnsi" w:hAnsiTheme="minorHAnsi"/>
          <w:sz w:val="16"/>
        </w:rPr>
        <w:t xml:space="preserve"> </w:t>
      </w:r>
      <w:r w:rsidRPr="00C4353D">
        <w:rPr>
          <w:rFonts w:asciiTheme="minorHAnsi" w:hAnsiTheme="minorHAnsi"/>
          <w:sz w:val="16"/>
        </w:rPr>
        <w:t>intransitive verb</w:t>
      </w:r>
      <w:r w:rsidR="00C4353D" w:rsidRPr="00C4353D">
        <w:rPr>
          <w:rFonts w:asciiTheme="minorHAnsi" w:hAnsiTheme="minorHAnsi"/>
          <w:sz w:val="12"/>
        </w:rPr>
        <w:t>¶</w:t>
      </w:r>
      <w:r w:rsidR="00C4353D" w:rsidRPr="00C4353D">
        <w:rPr>
          <w:rFonts w:asciiTheme="minorHAnsi" w:hAnsiTheme="minorHAnsi"/>
          <w:sz w:val="16"/>
        </w:rPr>
        <w:t xml:space="preserve"> </w:t>
      </w:r>
      <w:r w:rsidRPr="00C4353D">
        <w:rPr>
          <w:rFonts w:asciiTheme="minorHAnsi" w:hAnsiTheme="minorHAnsi"/>
          <w:sz w:val="16"/>
        </w:rPr>
        <w:t>1: to become progressively greater (as in size, amount, number, or intensity)</w:t>
      </w:r>
      <w:r w:rsidR="00C4353D" w:rsidRPr="00C4353D">
        <w:rPr>
          <w:rFonts w:asciiTheme="minorHAnsi" w:hAnsiTheme="minorHAnsi"/>
          <w:sz w:val="12"/>
        </w:rPr>
        <w:t>¶</w:t>
      </w:r>
      <w:r w:rsidR="00C4353D" w:rsidRPr="00C4353D">
        <w:rPr>
          <w:rFonts w:asciiTheme="minorHAnsi" w:hAnsiTheme="minorHAnsi"/>
          <w:sz w:val="16"/>
        </w:rPr>
        <w:t xml:space="preserve"> </w:t>
      </w:r>
      <w:r w:rsidRPr="00C4353D">
        <w:rPr>
          <w:rFonts w:asciiTheme="minorHAnsi" w:hAnsiTheme="minorHAnsi"/>
          <w:sz w:val="16"/>
        </w:rPr>
        <w:t>2: to multiply by the production of young</w:t>
      </w:r>
      <w:r w:rsidR="00C4353D" w:rsidRPr="00C4353D">
        <w:rPr>
          <w:rFonts w:asciiTheme="minorHAnsi" w:hAnsiTheme="minorHAnsi"/>
          <w:sz w:val="12"/>
        </w:rPr>
        <w:t>¶</w:t>
      </w:r>
      <w:r w:rsidR="00C4353D" w:rsidRPr="00C4353D">
        <w:rPr>
          <w:rFonts w:asciiTheme="minorHAnsi" w:hAnsiTheme="minorHAnsi"/>
          <w:sz w:val="16"/>
        </w:rPr>
        <w:t xml:space="preserve"> </w:t>
      </w:r>
      <w:r w:rsidRPr="00C4353D">
        <w:rPr>
          <w:rFonts w:asciiTheme="minorHAnsi" w:hAnsiTheme="minorHAnsi"/>
          <w:sz w:val="16"/>
        </w:rPr>
        <w:t>transitive verb</w:t>
      </w:r>
      <w:r w:rsidR="00C4353D" w:rsidRPr="00C4353D">
        <w:rPr>
          <w:rFonts w:asciiTheme="minorHAnsi" w:hAnsiTheme="minorHAnsi"/>
          <w:sz w:val="12"/>
        </w:rPr>
        <w:t>¶</w:t>
      </w:r>
      <w:r w:rsidR="00C4353D" w:rsidRPr="00C4353D">
        <w:rPr>
          <w:rFonts w:asciiTheme="minorHAnsi" w:hAnsiTheme="minorHAnsi"/>
          <w:sz w:val="16"/>
        </w:rPr>
        <w:t xml:space="preserve"> </w:t>
      </w:r>
      <w:r w:rsidRPr="00C4353D">
        <w:rPr>
          <w:rStyle w:val="StyleBoldUnderline"/>
        </w:rPr>
        <w:t>1: to make greater : augment</w:t>
      </w:r>
      <w:r w:rsidR="00C4353D" w:rsidRPr="00C4353D">
        <w:rPr>
          <w:rStyle w:val="StyleBoldUnderline"/>
          <w:b w:val="0"/>
          <w:sz w:val="12"/>
          <w:u w:val="none"/>
        </w:rPr>
        <w:t>¶</w:t>
      </w:r>
      <w:r w:rsidR="00C4353D" w:rsidRPr="00C4353D">
        <w:rPr>
          <w:rStyle w:val="StyleBoldUnderline"/>
          <w:sz w:val="12"/>
        </w:rPr>
        <w:t xml:space="preserve"> </w:t>
      </w:r>
      <w:r w:rsidRPr="00C4353D">
        <w:rPr>
          <w:rFonts w:asciiTheme="minorHAnsi" w:hAnsiTheme="minorHAnsi"/>
          <w:sz w:val="16"/>
        </w:rPr>
        <w:t>2</w:t>
      </w:r>
      <w:r w:rsidR="00C4353D" w:rsidRPr="00C4353D">
        <w:rPr>
          <w:rFonts w:asciiTheme="minorHAnsi" w:hAnsiTheme="minorHAnsi"/>
          <w:sz w:val="16"/>
        </w:rPr>
        <w:t xml:space="preserve"> </w:t>
      </w:r>
      <w:r w:rsidRPr="00C4353D">
        <w:rPr>
          <w:rFonts w:asciiTheme="minorHAnsi" w:hAnsiTheme="minorHAnsi"/>
          <w:sz w:val="16"/>
        </w:rPr>
        <w:t>obsolete : enrich</w:t>
      </w:r>
    </w:p>
    <w:p w:rsidR="002524D1" w:rsidRPr="00C4353D" w:rsidRDefault="00C4353D" w:rsidP="00715D24">
      <w:pPr>
        <w:pStyle w:val="Heading4"/>
        <w:mirrorIndents/>
        <w:rPr>
          <w:rFonts w:asciiTheme="minorHAnsi" w:hAnsiTheme="minorHAnsi"/>
        </w:rPr>
      </w:pPr>
      <w:r>
        <w:rPr>
          <w:rFonts w:asciiTheme="minorHAnsi" w:hAnsiTheme="minorHAnsi"/>
        </w:rPr>
        <w:t xml:space="preserve">Violation - </w:t>
      </w:r>
      <w:r w:rsidR="002524D1" w:rsidRPr="00C4353D">
        <w:rPr>
          <w:rFonts w:asciiTheme="minorHAnsi" w:hAnsiTheme="minorHAnsi"/>
        </w:rPr>
        <w:t>The plan creates a whole new area of exploration / development.  Increase does not include create</w:t>
      </w:r>
    </w:p>
    <w:p w:rsidR="00D470CA" w:rsidRDefault="002524D1" w:rsidP="00715D24">
      <w:pPr>
        <w:mirrorIndents/>
        <w:rPr>
          <w:rFonts w:asciiTheme="minorHAnsi" w:hAnsiTheme="minorHAnsi"/>
        </w:rPr>
      </w:pPr>
      <w:r w:rsidRPr="00C4353D">
        <w:rPr>
          <w:rStyle w:val="StyleStyleBold12pt"/>
          <w:rFonts w:asciiTheme="minorHAnsi" w:hAnsiTheme="minorHAnsi"/>
        </w:rPr>
        <w:t>Words and Phrases '59</w:t>
      </w:r>
      <w:r w:rsidRPr="00C4353D">
        <w:rPr>
          <w:rFonts w:asciiTheme="minorHAnsi" w:hAnsiTheme="minorHAnsi"/>
        </w:rPr>
        <w:t xml:space="preserve">  </w:t>
      </w:r>
    </w:p>
    <w:p w:rsidR="00C4353D" w:rsidRDefault="002524D1" w:rsidP="00715D24">
      <w:pPr>
        <w:mirrorIndents/>
        <w:rPr>
          <w:rFonts w:asciiTheme="minorHAnsi" w:hAnsiTheme="minorHAnsi"/>
        </w:rPr>
      </w:pPr>
      <w:r w:rsidRPr="00C4353D">
        <w:rPr>
          <w:rFonts w:asciiTheme="minorHAnsi" w:hAnsiTheme="minorHAnsi"/>
        </w:rPr>
        <w:t>vol 20A  p 381</w:t>
      </w:r>
    </w:p>
    <w:p w:rsidR="00D470CA" w:rsidRPr="00C4353D" w:rsidRDefault="00D470CA" w:rsidP="00715D24">
      <w:pPr>
        <w:mirrorIndents/>
        <w:rPr>
          <w:rStyle w:val="StyleBoldUnderline"/>
          <w:rFonts w:asciiTheme="minorHAnsi" w:hAnsiTheme="minorHAnsi"/>
          <w:b w:val="0"/>
          <w:bCs w:val="0"/>
          <w:u w:val="none"/>
        </w:rPr>
      </w:pPr>
    </w:p>
    <w:p w:rsidR="002524D1" w:rsidRPr="00C4353D" w:rsidRDefault="002524D1" w:rsidP="00715D24">
      <w:pPr>
        <w:pStyle w:val="CardIndented"/>
        <w:ind w:left="0"/>
        <w:mirrorIndents/>
        <w:rPr>
          <w:rFonts w:asciiTheme="minorHAnsi" w:hAnsiTheme="minorHAnsi"/>
          <w:sz w:val="16"/>
        </w:rPr>
      </w:pPr>
      <w:r w:rsidRPr="00C4353D">
        <w:rPr>
          <w:rStyle w:val="StyleBoldUnderline"/>
        </w:rPr>
        <w:t>“Increased,”</w:t>
      </w:r>
      <w:r w:rsidRPr="00C4353D">
        <w:rPr>
          <w:rFonts w:asciiTheme="minorHAnsi" w:hAnsiTheme="minorHAnsi"/>
          <w:sz w:val="16"/>
        </w:rPr>
        <w:t xml:space="preserve"> as used in West’s Ann.Cal. Const. art 12, §11, providing that the stock and bonded indebtedness of corporations shall not be increased without the consent of the person holding the larger amount of the stock, </w:t>
      </w:r>
      <w:r w:rsidRPr="00C4353D">
        <w:rPr>
          <w:rStyle w:val="StyleBoldUnderline"/>
        </w:rPr>
        <w:t xml:space="preserve">does not include or apply to the first creation </w:t>
      </w:r>
      <w:r w:rsidRPr="00C4353D">
        <w:rPr>
          <w:rFonts w:asciiTheme="minorHAnsi" w:hAnsiTheme="minorHAnsi"/>
          <w:sz w:val="16"/>
        </w:rPr>
        <w:t xml:space="preserve">of bonded indebtedness. </w:t>
      </w:r>
      <w:r w:rsidRPr="00C4353D">
        <w:rPr>
          <w:rStyle w:val="StyleBoldUnderline"/>
        </w:rPr>
        <w:t>To give it such a meaning would be to inject into the provision the word “create.”</w:t>
      </w:r>
      <w:r w:rsidRPr="00C4353D">
        <w:rPr>
          <w:rFonts w:asciiTheme="minorHAnsi" w:hAnsiTheme="minorHAnsi"/>
          <w:sz w:val="16"/>
        </w:rPr>
        <w:t xml:space="preserve">   Union Loan &amp; Trust Co. v. Southern California Motor Road Co., 51 F 840,850</w:t>
      </w:r>
    </w:p>
    <w:p w:rsidR="002524D1" w:rsidRPr="00C4353D" w:rsidRDefault="002524D1" w:rsidP="00715D24">
      <w:pPr>
        <w:pStyle w:val="Heading4"/>
        <w:mirrorIndents/>
        <w:rPr>
          <w:rFonts w:asciiTheme="minorHAnsi" w:hAnsiTheme="minorHAnsi"/>
        </w:rPr>
      </w:pPr>
      <w:r w:rsidRPr="00C4353D">
        <w:rPr>
          <w:rFonts w:asciiTheme="minorHAnsi" w:hAnsiTheme="minorHAnsi"/>
        </w:rPr>
        <w:t>Limits are necessary for negative preparation and clash.  Adding to existing efforts provides a finite set</w:t>
      </w:r>
      <w:r w:rsidR="00D470CA">
        <w:rPr>
          <w:rFonts w:asciiTheme="minorHAnsi" w:hAnsiTheme="minorHAnsi"/>
        </w:rPr>
        <w:t xml:space="preserve"> of cases creation unlimits the topic</w:t>
      </w:r>
    </w:p>
    <w:p w:rsidR="00D470CA" w:rsidRDefault="00D470CA" w:rsidP="00715D24">
      <w:pPr>
        <w:mirrorIndents/>
        <w:rPr>
          <w:rFonts w:asciiTheme="minorHAnsi" w:hAnsiTheme="minorHAnsi"/>
        </w:rPr>
      </w:pPr>
      <w:r>
        <w:rPr>
          <w:rStyle w:val="StyleStyleBold12pt"/>
          <w:rFonts w:asciiTheme="minorHAnsi" w:hAnsiTheme="minorHAnsi"/>
        </w:rPr>
        <w:t xml:space="preserve">Swaminathan </w:t>
      </w:r>
      <w:r w:rsidR="002524D1" w:rsidRPr="00C4353D">
        <w:rPr>
          <w:rStyle w:val="StyleStyleBold12pt"/>
          <w:rFonts w:asciiTheme="minorHAnsi" w:hAnsiTheme="minorHAnsi"/>
        </w:rPr>
        <w:t>3</w:t>
      </w:r>
      <w:r w:rsidR="002524D1" w:rsidRPr="00C4353D">
        <w:rPr>
          <w:rFonts w:asciiTheme="minorHAnsi" w:hAnsiTheme="minorHAnsi"/>
        </w:rPr>
        <w:t xml:space="preserve">        </w:t>
      </w:r>
    </w:p>
    <w:p w:rsidR="002524D1" w:rsidRPr="00C4353D" w:rsidRDefault="002524D1" w:rsidP="00715D24">
      <w:pPr>
        <w:mirrorIndents/>
        <w:rPr>
          <w:rFonts w:asciiTheme="minorHAnsi" w:hAnsiTheme="minorHAnsi"/>
        </w:rPr>
      </w:pPr>
      <w:r w:rsidRPr="00C4353D">
        <w:rPr>
          <w:rFonts w:asciiTheme="minorHAnsi" w:hAnsiTheme="minorHAnsi"/>
        </w:rPr>
        <w:t xml:space="preserve">Dr K V Swaminathan, Waterfalls Institute of Technology Transfer (WITT)   February 2003  Ocean Vistas    </w:t>
      </w:r>
      <w:hyperlink r:id="rId13" w:history="1">
        <w:r w:rsidRPr="00C4353D">
          <w:rPr>
            <w:rStyle w:val="Hyperlink"/>
            <w:rFonts w:asciiTheme="minorHAnsi" w:hAnsiTheme="minorHAnsi"/>
          </w:rPr>
          <w:t>http://www.witts.org/Ocean_wealth/oceanwealth_01_feb03/wista_oceanwealth_feture.htm</w:t>
        </w:r>
      </w:hyperlink>
    </w:p>
    <w:p w:rsidR="00D470CA" w:rsidRDefault="00D470CA" w:rsidP="00715D24">
      <w:pPr>
        <w:pStyle w:val="CardIndented"/>
        <w:ind w:left="0"/>
        <w:mirrorIndents/>
        <w:rPr>
          <w:rStyle w:val="StyleBoldUnderline"/>
          <w:rFonts w:asciiTheme="minorHAnsi" w:hAnsiTheme="minorHAnsi"/>
        </w:rPr>
      </w:pPr>
    </w:p>
    <w:p w:rsidR="002524D1" w:rsidRPr="00D470CA" w:rsidRDefault="002524D1" w:rsidP="00715D24">
      <w:pPr>
        <w:pStyle w:val="CardIndented"/>
        <w:ind w:left="0"/>
        <w:mirrorIndents/>
        <w:rPr>
          <w:rFonts w:asciiTheme="minorHAnsi" w:hAnsiTheme="minorHAnsi"/>
          <w:sz w:val="16"/>
        </w:rPr>
      </w:pPr>
      <w:r w:rsidRPr="00C4353D">
        <w:rPr>
          <w:rStyle w:val="StyleBoldUnderline"/>
          <w:rFonts w:asciiTheme="minorHAnsi" w:hAnsiTheme="minorHAnsi"/>
        </w:rPr>
        <w:t>The oceans cover nearly two-thirds of the world's surface</w:t>
      </w:r>
      <w:r w:rsidRPr="00D470CA">
        <w:rPr>
          <w:rFonts w:asciiTheme="minorHAnsi" w:hAnsiTheme="minorHAnsi"/>
          <w:sz w:val="16"/>
        </w:rPr>
        <w:t xml:space="preserve"> area and have profoundly influenced the course of human development. Indeed the great markers in man’s progress around the world are in a large measure the stages in his efforts to master the oceans. </w:t>
      </w:r>
      <w:r w:rsidRPr="00C4353D">
        <w:rPr>
          <w:rStyle w:val="StyleBoldUnderline"/>
          <w:rFonts w:asciiTheme="minorHAnsi" w:hAnsiTheme="minorHAnsi"/>
        </w:rPr>
        <w:t xml:space="preserve">Nations and people who are conscious of the </w:t>
      </w:r>
      <w:r w:rsidRPr="00C4353D">
        <w:rPr>
          <w:rStyle w:val="Emphasis"/>
          <w:rFonts w:asciiTheme="minorHAnsi" w:hAnsiTheme="minorHAnsi"/>
        </w:rPr>
        <w:t>almost limitless</w:t>
      </w:r>
      <w:r w:rsidRPr="00C4353D">
        <w:rPr>
          <w:rStyle w:val="StyleBoldUnderline"/>
          <w:rFonts w:asciiTheme="minorHAnsi" w:hAnsiTheme="minorHAnsi"/>
        </w:rPr>
        <w:t xml:space="preserve"> potential of the oceans. </w:t>
      </w:r>
      <w:r w:rsidRPr="00D470CA">
        <w:rPr>
          <w:rFonts w:asciiTheme="minorHAnsi" w:hAnsiTheme="minorHAnsi"/>
          <w:sz w:val="16"/>
        </w:rPr>
        <w:t xml:space="preserve">Those who </w:t>
      </w:r>
      <w:r w:rsidRPr="00C4353D">
        <w:rPr>
          <w:rStyle w:val="StyleBoldUnderline"/>
          <w:rFonts w:asciiTheme="minorHAnsi" w:hAnsiTheme="minorHAnsi"/>
        </w:rPr>
        <w:t>have sought to</w:t>
      </w:r>
      <w:r w:rsidRPr="00D470CA">
        <w:rPr>
          <w:rFonts w:asciiTheme="minorHAnsi" w:hAnsiTheme="minorHAnsi"/>
          <w:sz w:val="16"/>
        </w:rPr>
        <w:t xml:space="preserve"> comprehend its deep mysteries, processes and rhythms and have made efforts to </w:t>
      </w:r>
      <w:r w:rsidRPr="00C4353D">
        <w:rPr>
          <w:rStyle w:val="StyleBoldUnderline"/>
          <w:rFonts w:asciiTheme="minorHAnsi" w:hAnsiTheme="minorHAnsi"/>
        </w:rPr>
        <w:t>explore and utilize its resources</w:t>
      </w:r>
      <w:r w:rsidRPr="00D470CA">
        <w:rPr>
          <w:rFonts w:asciiTheme="minorHAnsi" w:hAnsiTheme="minorHAnsi"/>
          <w:sz w:val="16"/>
        </w:rPr>
        <w:t>, stand in the van of progress, while those who have been indifferent to the critical role that oceans play in human life and its development, have remained mired in stagnation and backwardness.</w:t>
      </w:r>
    </w:p>
    <w:p w:rsidR="0020703C" w:rsidRPr="00C4353D" w:rsidRDefault="0020703C" w:rsidP="00715D24">
      <w:pPr>
        <w:pStyle w:val="Heading4"/>
        <w:mirrorIndents/>
      </w:pPr>
      <w:r>
        <w:t>T is a voter for fairness, education and jurisdiction</w:t>
      </w:r>
    </w:p>
    <w:p w:rsidR="002524D1" w:rsidRPr="00C4353D" w:rsidRDefault="002524D1" w:rsidP="00715D24">
      <w:pPr>
        <w:pStyle w:val="Heading2"/>
        <w:mirrorIndents/>
      </w:pPr>
      <w:r w:rsidRPr="00C4353D">
        <w:lastRenderedPageBreak/>
        <w:t>T –</w:t>
      </w:r>
      <w:r w:rsidR="00D470CA">
        <w:t xml:space="preserve"> </w:t>
      </w:r>
      <w:r w:rsidR="0020703C">
        <w:t>Preservation is not an increase</w:t>
      </w:r>
    </w:p>
    <w:p w:rsidR="002524D1" w:rsidRPr="00C4353D" w:rsidRDefault="002524D1" w:rsidP="00715D24">
      <w:pPr>
        <w:pStyle w:val="Heading4"/>
        <w:numPr>
          <w:ilvl w:val="0"/>
          <w:numId w:val="11"/>
        </w:numPr>
        <w:ind w:firstLine="0"/>
        <w:mirrorIndents/>
        <w:rPr>
          <w:rFonts w:asciiTheme="minorHAnsi" w:hAnsiTheme="minorHAnsi"/>
        </w:rPr>
      </w:pPr>
      <w:r w:rsidRPr="00C4353D">
        <w:rPr>
          <w:rFonts w:asciiTheme="minorHAnsi" w:hAnsiTheme="minorHAnsi"/>
        </w:rPr>
        <w:t>Increase means the plan must mandate more development</w:t>
      </w:r>
    </w:p>
    <w:p w:rsidR="002524D1" w:rsidRPr="00C4353D" w:rsidRDefault="002524D1" w:rsidP="00715D24">
      <w:pPr>
        <w:pStyle w:val="Heading4"/>
        <w:mirrorIndents/>
        <w:rPr>
          <w:rFonts w:asciiTheme="minorHAnsi" w:hAnsiTheme="minorHAnsi"/>
        </w:rPr>
      </w:pPr>
      <w:r w:rsidRPr="00C4353D">
        <w:rPr>
          <w:rFonts w:asciiTheme="minorHAnsi" w:hAnsiTheme="minorHAnsi"/>
        </w:rPr>
        <w:t>Increase means make greater</w:t>
      </w:r>
    </w:p>
    <w:p w:rsidR="002524D1" w:rsidRPr="00C4353D" w:rsidRDefault="002524D1" w:rsidP="00715D24">
      <w:pPr>
        <w:pStyle w:val="CardIndented"/>
        <w:ind w:left="0"/>
        <w:mirrorIndents/>
        <w:rPr>
          <w:rFonts w:asciiTheme="minorHAnsi" w:hAnsiTheme="minorHAnsi"/>
        </w:rPr>
      </w:pPr>
      <w:r w:rsidRPr="00C4353D">
        <w:rPr>
          <w:rStyle w:val="StyleStyleBold12pt"/>
          <w:rFonts w:asciiTheme="minorHAnsi" w:hAnsiTheme="minorHAnsi"/>
        </w:rPr>
        <w:t>Meriam Webster 13</w:t>
      </w:r>
      <w:r w:rsidRPr="00C4353D">
        <w:rPr>
          <w:rFonts w:asciiTheme="minorHAnsi" w:hAnsiTheme="minorHAnsi"/>
        </w:rPr>
        <w:t xml:space="preserve">  http://www.merriam-webster.com/dictionary/increase</w:t>
      </w:r>
    </w:p>
    <w:p w:rsidR="002524D1" w:rsidRPr="00C4353D" w:rsidRDefault="002524D1" w:rsidP="00715D24">
      <w:pPr>
        <w:pStyle w:val="CardIndented"/>
        <w:mirrorIndents/>
        <w:rPr>
          <w:rFonts w:asciiTheme="minorHAnsi" w:hAnsiTheme="minorHAnsi"/>
        </w:rPr>
      </w:pPr>
      <w:r w:rsidRPr="00C4353D">
        <w:rPr>
          <w:rStyle w:val="StyleBoldUnderline"/>
        </w:rPr>
        <w:t>in·crease</w:t>
      </w:r>
      <w:r w:rsidRPr="00C4353D">
        <w:rPr>
          <w:rFonts w:asciiTheme="minorHAnsi" w:hAnsiTheme="minorHAnsi"/>
        </w:rPr>
        <w:t xml:space="preserve">      verb \in-ˈkrēs, ˈin-ˌ\       in·creasedin·creas·ing</w:t>
      </w:r>
    </w:p>
    <w:p w:rsidR="002524D1" w:rsidRPr="00C4353D" w:rsidRDefault="002524D1" w:rsidP="00715D24">
      <w:pPr>
        <w:pStyle w:val="CardIndented"/>
        <w:mirrorIndents/>
        <w:rPr>
          <w:rFonts w:asciiTheme="minorHAnsi" w:hAnsiTheme="minorHAnsi"/>
        </w:rPr>
      </w:pPr>
      <w:r w:rsidRPr="00C4353D">
        <w:rPr>
          <w:rFonts w:asciiTheme="minorHAnsi" w:hAnsiTheme="minorHAnsi"/>
        </w:rPr>
        <w:t>Definition of INCREASE    intransitive verb</w:t>
      </w:r>
    </w:p>
    <w:p w:rsidR="002524D1" w:rsidRPr="00C4353D" w:rsidRDefault="002524D1" w:rsidP="00715D24">
      <w:pPr>
        <w:pStyle w:val="CardIndented"/>
        <w:mirrorIndents/>
        <w:rPr>
          <w:rFonts w:asciiTheme="minorHAnsi" w:hAnsiTheme="minorHAnsi"/>
        </w:rPr>
      </w:pPr>
      <w:r w:rsidRPr="00C4353D">
        <w:rPr>
          <w:rFonts w:asciiTheme="minorHAnsi" w:hAnsiTheme="minorHAnsi"/>
        </w:rPr>
        <w:t>1: to become progressively greater (as in size, amount, number, or intensity)</w:t>
      </w:r>
    </w:p>
    <w:p w:rsidR="002524D1" w:rsidRPr="00C4353D" w:rsidRDefault="002524D1" w:rsidP="00715D24">
      <w:pPr>
        <w:pStyle w:val="CardIndented"/>
        <w:mirrorIndents/>
        <w:rPr>
          <w:rFonts w:asciiTheme="minorHAnsi" w:hAnsiTheme="minorHAnsi"/>
        </w:rPr>
      </w:pPr>
      <w:r w:rsidRPr="00C4353D">
        <w:rPr>
          <w:rFonts w:asciiTheme="minorHAnsi" w:hAnsiTheme="minorHAnsi"/>
        </w:rPr>
        <w:t>2: to multiply by the production of young</w:t>
      </w:r>
    </w:p>
    <w:p w:rsidR="002524D1" w:rsidRPr="00C4353D" w:rsidRDefault="002524D1" w:rsidP="00715D24">
      <w:pPr>
        <w:pStyle w:val="CardIndented"/>
        <w:mirrorIndents/>
        <w:rPr>
          <w:rFonts w:asciiTheme="minorHAnsi" w:hAnsiTheme="minorHAnsi"/>
        </w:rPr>
      </w:pPr>
      <w:r w:rsidRPr="00C4353D">
        <w:rPr>
          <w:rFonts w:asciiTheme="minorHAnsi" w:hAnsiTheme="minorHAnsi"/>
        </w:rPr>
        <w:t>transitive verb</w:t>
      </w:r>
    </w:p>
    <w:p w:rsidR="002524D1" w:rsidRPr="00C4353D" w:rsidRDefault="002524D1" w:rsidP="00715D24">
      <w:pPr>
        <w:mirrorIndents/>
        <w:rPr>
          <w:rStyle w:val="StyleBoldUnderline"/>
        </w:rPr>
      </w:pPr>
      <w:r w:rsidRPr="00C4353D">
        <w:rPr>
          <w:rStyle w:val="StyleBoldUnderline"/>
        </w:rPr>
        <w:t>1: to make greater : augment</w:t>
      </w:r>
    </w:p>
    <w:p w:rsidR="002524D1" w:rsidRPr="00C4353D" w:rsidRDefault="002524D1" w:rsidP="00715D24">
      <w:pPr>
        <w:pStyle w:val="CardIndented"/>
        <w:mirrorIndents/>
        <w:rPr>
          <w:rFonts w:asciiTheme="minorHAnsi" w:hAnsiTheme="minorHAnsi"/>
        </w:rPr>
      </w:pPr>
      <w:r w:rsidRPr="00C4353D">
        <w:rPr>
          <w:rFonts w:asciiTheme="minorHAnsi" w:hAnsiTheme="minorHAnsi"/>
        </w:rPr>
        <w:t>2  obsolete : enrich</w:t>
      </w:r>
    </w:p>
    <w:p w:rsidR="002524D1" w:rsidRPr="00C4353D" w:rsidRDefault="002524D1" w:rsidP="00715D24">
      <w:pPr>
        <w:mirrorIndents/>
        <w:rPr>
          <w:rStyle w:val="StyleStyleBold12pt"/>
          <w:rFonts w:asciiTheme="minorHAnsi" w:hAnsiTheme="minorHAnsi"/>
        </w:rPr>
      </w:pPr>
    </w:p>
    <w:p w:rsidR="002524D1" w:rsidRPr="00C4353D" w:rsidRDefault="002524D1" w:rsidP="00715D24">
      <w:pPr>
        <w:mirrorIndents/>
        <w:rPr>
          <w:rStyle w:val="StyleStyleBold12pt"/>
          <w:rFonts w:asciiTheme="minorHAnsi" w:hAnsiTheme="minorHAnsi"/>
        </w:rPr>
      </w:pPr>
      <w:r w:rsidRPr="00C4353D">
        <w:rPr>
          <w:rStyle w:val="StyleStyleBold12pt"/>
          <w:rFonts w:asciiTheme="minorHAnsi" w:hAnsiTheme="minorHAnsi"/>
        </w:rPr>
        <w:t xml:space="preserve">Increase excludes decrease </w:t>
      </w:r>
    </w:p>
    <w:p w:rsidR="002524D1" w:rsidRPr="00C4353D" w:rsidRDefault="002524D1" w:rsidP="00715D24">
      <w:pPr>
        <w:mirrorIndents/>
        <w:rPr>
          <w:rFonts w:asciiTheme="minorHAnsi" w:eastAsia="Times New Roman" w:hAnsiTheme="minorHAnsi"/>
          <w:szCs w:val="20"/>
        </w:rPr>
      </w:pPr>
      <w:r w:rsidRPr="00C4353D">
        <w:rPr>
          <w:rStyle w:val="StyleStyleBold12pt"/>
          <w:rFonts w:asciiTheme="minorHAnsi" w:hAnsiTheme="minorHAnsi"/>
        </w:rPr>
        <w:t>Words and Phrases 8</w:t>
      </w:r>
      <w:r w:rsidRPr="00C4353D">
        <w:rPr>
          <w:rFonts w:asciiTheme="minorHAnsi" w:eastAsia="Times New Roman" w:hAnsiTheme="minorHAnsi"/>
          <w:szCs w:val="20"/>
        </w:rPr>
        <w:t xml:space="preserve"> vol 20B p 264</w:t>
      </w:r>
    </w:p>
    <w:p w:rsidR="002524D1" w:rsidRPr="00C4353D" w:rsidRDefault="002524D1" w:rsidP="00715D24">
      <w:pPr>
        <w:pStyle w:val="CardIndented"/>
        <w:mirrorIndents/>
        <w:rPr>
          <w:rFonts w:asciiTheme="minorHAnsi" w:hAnsiTheme="minorHAnsi"/>
        </w:rPr>
      </w:pPr>
      <w:r w:rsidRPr="00C4353D">
        <w:rPr>
          <w:rFonts w:asciiTheme="minorHAnsi" w:hAnsiTheme="minorHAnsi"/>
        </w:rPr>
        <w:t>U.S. Ct. Cl. 1919  Act March 4, 1909, § 2, 35 Stat. 1065</w:t>
      </w:r>
      <w:r w:rsidRPr="00C4353D">
        <w:rPr>
          <w:rStyle w:val="StyleBoldUnderline"/>
        </w:rPr>
        <w:t>, authorizing</w:t>
      </w:r>
      <w:r w:rsidRPr="00C4353D">
        <w:rPr>
          <w:rFonts w:asciiTheme="minorHAnsi" w:hAnsiTheme="minorHAnsi"/>
        </w:rPr>
        <w:t xml:space="preserve"> the Secretary of the Treasury </w:t>
      </w:r>
      <w:r w:rsidRPr="00C4353D">
        <w:rPr>
          <w:rStyle w:val="StyleBoldUnderline"/>
        </w:rPr>
        <w:t>to "increase</w:t>
      </w:r>
      <w:r w:rsidRPr="00C4353D">
        <w:rPr>
          <w:rFonts w:asciiTheme="minorHAnsi" w:hAnsiTheme="minorHAnsi"/>
        </w:rPr>
        <w:t xml:space="preserve">" and "fix" compensation of inspectors of customs, as he may think advisable, not to exceed a certain amount, </w:t>
      </w:r>
      <w:r w:rsidRPr="00C4353D">
        <w:rPr>
          <w:rStyle w:val="StyleBoldUnderline"/>
        </w:rPr>
        <w:t>gives no power to decrease</w:t>
      </w:r>
      <w:r w:rsidRPr="00C4353D">
        <w:rPr>
          <w:rFonts w:asciiTheme="minorHAnsi" w:hAnsiTheme="minorHAnsi"/>
        </w:rPr>
        <w:t xml:space="preserve"> compensation: "fix" being controlled by "increase."  Cochnower v. United States, 39 S.Ct. 137, 248 U.S. 405, 63 L.Ed. 328, modified 39 S.Ct. 387, 249 U.S. 588, 63 L.Ed. 790 – Cust. Dut. 60.</w:t>
      </w:r>
    </w:p>
    <w:p w:rsidR="002524D1" w:rsidRPr="00C4353D" w:rsidRDefault="002524D1" w:rsidP="00715D24">
      <w:pPr>
        <w:pStyle w:val="Heading4"/>
        <w:numPr>
          <w:ilvl w:val="0"/>
          <w:numId w:val="11"/>
        </w:numPr>
        <w:ind w:firstLine="0"/>
        <w:mirrorIndents/>
        <w:rPr>
          <w:rFonts w:asciiTheme="minorHAnsi" w:hAnsiTheme="minorHAnsi"/>
        </w:rPr>
      </w:pPr>
      <w:r w:rsidRPr="00C4353D">
        <w:rPr>
          <w:rFonts w:asciiTheme="minorHAnsi" w:hAnsiTheme="minorHAnsi"/>
        </w:rPr>
        <w:t>Violation – the plan restricts development</w:t>
      </w:r>
    </w:p>
    <w:p w:rsidR="002524D1" w:rsidRPr="00C4353D" w:rsidRDefault="002524D1" w:rsidP="00715D24">
      <w:pPr>
        <w:pStyle w:val="Heading4"/>
        <w:mirrorIndents/>
        <w:rPr>
          <w:rFonts w:asciiTheme="minorHAnsi" w:hAnsiTheme="minorHAnsi"/>
        </w:rPr>
      </w:pPr>
      <w:r w:rsidRPr="00C4353D">
        <w:rPr>
          <w:rFonts w:asciiTheme="minorHAnsi" w:hAnsiTheme="minorHAnsi"/>
        </w:rPr>
        <w:t>Ocean development means commercial action, not preservation</w:t>
      </w:r>
    </w:p>
    <w:p w:rsidR="00DC5F8A" w:rsidRDefault="002524D1" w:rsidP="00715D24">
      <w:pPr>
        <w:mirrorIndents/>
        <w:rPr>
          <w:rFonts w:asciiTheme="minorHAnsi" w:eastAsia="Times New Roman" w:hAnsiTheme="minorHAnsi"/>
          <w:szCs w:val="20"/>
        </w:rPr>
      </w:pPr>
      <w:r w:rsidRPr="00C4353D">
        <w:rPr>
          <w:rStyle w:val="StyleStyleBold12pt"/>
          <w:rFonts w:asciiTheme="minorHAnsi" w:hAnsiTheme="minorHAnsi"/>
        </w:rPr>
        <w:t>Underhill 7</w:t>
      </w:r>
      <w:r w:rsidRPr="00C4353D">
        <w:rPr>
          <w:rStyle w:val="verdana"/>
          <w:rFonts w:asciiTheme="minorHAnsi" w:hAnsiTheme="minorHAnsi"/>
          <w:szCs w:val="20"/>
        </w:rPr>
        <w:t xml:space="preserve">   Stefan R. Underhill, United States District Judge.   </w:t>
      </w:r>
      <w:r w:rsidRPr="00C4353D">
        <w:rPr>
          <w:rFonts w:asciiTheme="minorHAnsi" w:eastAsia="Times New Roman" w:hAnsiTheme="minorHAnsi"/>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Defendant.CIVIL ACTION NO. 3:04cv1271 (SRU)     UNITED STATES DISTRICT COURT FOR THE DISTRICT OF CONNECTICUT </w:t>
      </w:r>
      <w:r w:rsidRPr="00C4353D">
        <w:rPr>
          <w:rFonts w:asciiTheme="minorHAnsi" w:eastAsia="Times New Roman" w:hAnsiTheme="minorHAnsi"/>
          <w:szCs w:val="20"/>
        </w:rPr>
        <w:t xml:space="preserve">   2007 U.S. Dist. </w:t>
      </w:r>
      <w:r w:rsidR="00DC5F8A">
        <w:rPr>
          <w:rFonts w:asciiTheme="minorHAnsi" w:eastAsia="Times New Roman" w:hAnsiTheme="minorHAnsi"/>
          <w:szCs w:val="20"/>
        </w:rPr>
        <w:t>LEXIS 59320    August 15, 2007,</w:t>
      </w:r>
    </w:p>
    <w:p w:rsidR="00DC5F8A" w:rsidRDefault="00DC5F8A" w:rsidP="00715D24">
      <w:pPr>
        <w:mirrorIndents/>
        <w:rPr>
          <w:rFonts w:asciiTheme="minorHAnsi" w:eastAsia="Times New Roman" w:hAnsiTheme="minorHAnsi"/>
          <w:szCs w:val="20"/>
        </w:rPr>
      </w:pPr>
    </w:p>
    <w:p w:rsidR="002524D1" w:rsidRPr="00DC5F8A" w:rsidRDefault="002524D1" w:rsidP="00715D24">
      <w:pPr>
        <w:pStyle w:val="CardIndented"/>
        <w:ind w:left="0"/>
        <w:mirrorIndents/>
        <w:rPr>
          <w:rFonts w:asciiTheme="minorHAnsi" w:hAnsiTheme="minorHAnsi"/>
          <w:sz w:val="16"/>
        </w:rPr>
      </w:pPr>
      <w:r w:rsidRPr="00DC5F8A">
        <w:rPr>
          <w:rFonts w:asciiTheme="minorHAnsi" w:hAnsiTheme="minorHAnsi"/>
          <w:sz w:val="16"/>
        </w:rP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words must be given their "plain and ordinary meaning . . . unless the context indicates that a different meaning was intended." Connecticut v. Vickers, 260 Conn. 219, 224, 796 A.2d 502 (2002).  [*19] Here, the plain meaning of the term "develop" includes commercial improvement. </w:t>
      </w:r>
      <w:r w:rsidRPr="00C4353D">
        <w:rPr>
          <w:rStyle w:val="StyleBoldUnderline"/>
          <w:rFonts w:asciiTheme="minorHAnsi" w:hAnsiTheme="minorHAnsi"/>
        </w:rPr>
        <w:t>Connecticut argues</w:t>
      </w:r>
      <w:r w:rsidRPr="00DC5F8A">
        <w:rPr>
          <w:rFonts w:asciiTheme="minorHAnsi" w:hAnsiTheme="minorHAnsi"/>
          <w:sz w:val="16"/>
        </w:rPr>
        <w:t xml:space="preserve">, in effect, </w:t>
      </w:r>
      <w:r w:rsidRPr="00C4353D">
        <w:rPr>
          <w:rStyle w:val="StyleBoldUnderline"/>
          <w:rFonts w:asciiTheme="minorHAnsi" w:hAnsiTheme="minorHAnsi"/>
        </w:rPr>
        <w:t>that by placing the term "develop" in the context of other terms, such as "preserve, protect, and restore," the definition of "develop" must have a natural, conservationist meaning. That argument is not supported by the legislative history of the CZMA</w:t>
      </w:r>
      <w:r w:rsidRPr="00DC5F8A">
        <w:rPr>
          <w:rFonts w:asciiTheme="minorHAnsi" w:hAnsiTheme="minorHAnsi"/>
          <w:sz w:val="16"/>
        </w:rPr>
        <w:t xml:space="preserve">. Congress intended the CZMA to balance conservation of environmental resources with commercial development in the coastal zone. </w:t>
      </w:r>
      <w:r w:rsidRPr="00C4353D">
        <w:rPr>
          <w:rStyle w:val="StyleBoldUnderline"/>
          <w:rFonts w:asciiTheme="minorHAnsi" w:hAnsiTheme="minorHAnsi"/>
        </w:rPr>
        <w:t>See</w:t>
      </w:r>
      <w:r w:rsidRPr="00DC5F8A">
        <w:rPr>
          <w:rFonts w:asciiTheme="minorHAnsi" w:hAnsiTheme="minorHAnsi"/>
          <w:sz w:val="16"/>
        </w:rPr>
        <w:t xml:space="preserve">, e.g., </w:t>
      </w:r>
      <w:r w:rsidRPr="00C4353D">
        <w:rPr>
          <w:rStyle w:val="StyleBoldUnderline"/>
          <w:rFonts w:asciiTheme="minorHAnsi" w:hAnsiTheme="minorHAnsi"/>
        </w:rPr>
        <w:t>COASTAL AND OCEAN LAW</w:t>
      </w:r>
      <w:r w:rsidRPr="00DC5F8A">
        <w:rPr>
          <w:rFonts w:asciiTheme="minorHAnsi" w:hAnsiTheme="minorHAnsi"/>
          <w:sz w:val="16"/>
        </w:rPr>
        <w:t xml:space="preserve"> at 229. </w:t>
      </w:r>
      <w:r w:rsidRPr="00C4353D">
        <w:rPr>
          <w:rStyle w:val="StyleBoldUnderline"/>
          <w:rFonts w:asciiTheme="minorHAnsi" w:hAnsiTheme="minorHAnsi"/>
        </w:rPr>
        <w:t>In fact, in the context of the CZMA, the term "develop" has been defined to mean commercial improvement.</w:t>
      </w:r>
      <w:r w:rsidRPr="00DC5F8A">
        <w:rPr>
          <w:rFonts w:asciiTheme="minorHAnsi" w:hAnsiTheme="minorHAnsi"/>
          <w:sz w:val="16"/>
        </w:rPr>
        <w:t xml:space="preserve"> Id. </w:t>
      </w:r>
      <w:r w:rsidRPr="00C4353D">
        <w:rPr>
          <w:rStyle w:val="StyleBoldUnderline"/>
          <w:rFonts w:asciiTheme="minorHAnsi" w:hAnsiTheme="minorHAnsi"/>
        </w:rPr>
        <w:t>("[T]he CZMA reflects a competing national interest in encouraging development of coastal resources."</w:t>
      </w:r>
      <w:r w:rsidRPr="00DC5F8A">
        <w:rPr>
          <w:rFonts w:asciiTheme="minorHAnsi" w:hAnsiTheme="minorHAnsi"/>
          <w:sz w:val="16"/>
        </w:rPr>
        <w:t>).See also Conservation Law Foundation v. Watt, 560 F. Supp. 561, 575 (D. Mass. 1983) (noting that the CZMA recognizes a wide range of uses of the coastal zones, including economic development).</w:t>
      </w:r>
    </w:p>
    <w:p w:rsidR="002524D1" w:rsidRPr="00C4353D" w:rsidRDefault="00A141C4" w:rsidP="00715D24">
      <w:pPr>
        <w:pStyle w:val="Heading4"/>
        <w:mirrorIndents/>
        <w:rPr>
          <w:rFonts w:asciiTheme="minorHAnsi" w:hAnsiTheme="minorHAnsi"/>
        </w:rPr>
      </w:pPr>
      <w:r>
        <w:rPr>
          <w:rFonts w:asciiTheme="minorHAnsi" w:hAnsiTheme="minorHAnsi"/>
        </w:rPr>
        <w:t>Environmental protection efforts</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UN 11</w:t>
      </w:r>
      <w:r w:rsidRPr="00C4353D">
        <w:rPr>
          <w:rFonts w:asciiTheme="minorHAnsi" w:hAnsiTheme="minorHAnsi"/>
        </w:rPr>
        <w:t xml:space="preserve">   UN Conference on Sustainable Development  (Rio+20)    2011  An inter-agency paper towards the preparation of the    Blueprint for ocean and coastal sustainability         </w:t>
      </w:r>
      <w:hyperlink r:id="rId14" w:history="1">
        <w:r w:rsidRPr="00C4353D">
          <w:rPr>
            <w:rStyle w:val="Hyperlink"/>
            <w:rFonts w:asciiTheme="minorHAnsi" w:hAnsiTheme="minorHAnsi"/>
          </w:rPr>
          <w:t>http://www.unesco.org/new/fileadmin/ MULTIMEDIA/HQ/SC/pdf/ interagency_blue_paper_ocean_rioPlus20.pdf</w:t>
        </w:r>
      </w:hyperlink>
    </w:p>
    <w:p w:rsidR="00DC5F8A" w:rsidRDefault="00DC5F8A" w:rsidP="00715D24">
      <w:pPr>
        <w:pStyle w:val="CardIndented"/>
        <w:ind w:left="0"/>
        <w:mirrorIndents/>
        <w:rPr>
          <w:rFonts w:asciiTheme="minorHAnsi" w:hAnsiTheme="minorHAnsi"/>
        </w:rPr>
      </w:pPr>
    </w:p>
    <w:p w:rsidR="002524D1" w:rsidRPr="00DC5F8A" w:rsidRDefault="002524D1" w:rsidP="00715D24">
      <w:pPr>
        <w:pStyle w:val="CardIndented"/>
        <w:ind w:left="0"/>
        <w:mirrorIndents/>
        <w:rPr>
          <w:rFonts w:asciiTheme="minorHAnsi" w:hAnsiTheme="minorHAnsi"/>
          <w:sz w:val="16"/>
        </w:rPr>
      </w:pPr>
      <w:r w:rsidRPr="00DC5F8A">
        <w:rPr>
          <w:rFonts w:asciiTheme="minorHAnsi" w:hAnsiTheme="minorHAnsi"/>
          <w:sz w:val="16"/>
        </w:rPr>
        <w:t xml:space="preserve">SIDS expect Rio+20 to provide support for </w:t>
      </w:r>
      <w:r w:rsidRPr="00C4353D">
        <w:rPr>
          <w:rStyle w:val="StyleBoldUnderline"/>
          <w:rFonts w:asciiTheme="minorHAnsi" w:hAnsiTheme="minorHAnsi"/>
        </w:rPr>
        <w:t>sustainable ocean development</w:t>
      </w:r>
      <w:r w:rsidRPr="00DC5F8A">
        <w:rPr>
          <w:rFonts w:asciiTheme="minorHAnsi" w:hAnsiTheme="minorHAnsi"/>
          <w:sz w:val="16"/>
        </w:rPr>
        <w:t xml:space="preserve"> and protection of resources. </w:t>
      </w:r>
      <w:r w:rsidRPr="00C4353D">
        <w:rPr>
          <w:rStyle w:val="StyleBoldUnderline"/>
          <w:rFonts w:asciiTheme="minorHAnsi" w:hAnsiTheme="minorHAnsi"/>
        </w:rPr>
        <w:t xml:space="preserve">Measures could include actions to reduce fishing overcapacity, to establish MPAs, enhance and support local coastal management efforts, </w:t>
      </w:r>
      <w:r w:rsidRPr="00DC5F8A">
        <w:rPr>
          <w:rFonts w:asciiTheme="minorHAnsi" w:hAnsiTheme="minorHAnsi"/>
          <w:sz w:val="16"/>
        </w:rPr>
        <w:t>improve wastewater treatment as well as solid waste management and recycling.</w:t>
      </w:r>
      <w:r w:rsidRPr="00C4353D">
        <w:rPr>
          <w:rStyle w:val="StyleBoldUnderline"/>
          <w:rFonts w:asciiTheme="minorHAnsi" w:hAnsiTheme="minorHAnsi"/>
        </w:rPr>
        <w:t xml:space="preserve"> </w:t>
      </w:r>
      <w:r w:rsidRPr="00DC5F8A">
        <w:rPr>
          <w:rFonts w:asciiTheme="minorHAnsi" w:hAnsiTheme="minorHAnsi"/>
          <w:sz w:val="16"/>
        </w:rPr>
        <w:t xml:space="preserve">Significantly, capacity development could take place through SIDS-SIDS partnerships based </w:t>
      </w:r>
      <w:r w:rsidRPr="00DC5F8A">
        <w:rPr>
          <w:rFonts w:asciiTheme="minorHAnsi" w:hAnsiTheme="minorHAnsi"/>
          <w:sz w:val="16"/>
        </w:rPr>
        <w:lastRenderedPageBreak/>
        <w:t xml:space="preserve">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Sandwatch programme. </w:t>
      </w:r>
    </w:p>
    <w:p w:rsidR="00DC5F8A" w:rsidRDefault="00DC5F8A" w:rsidP="00715D24">
      <w:pPr>
        <w:pStyle w:val="Heading4"/>
        <w:mirrorIndents/>
        <w:rPr>
          <w:rFonts w:asciiTheme="minorHAnsi" w:hAnsiTheme="minorHAnsi"/>
        </w:rPr>
      </w:pPr>
      <w:r>
        <w:rPr>
          <w:rFonts w:asciiTheme="minorHAnsi" w:hAnsiTheme="minorHAnsi"/>
        </w:rPr>
        <w:t>Makes the aff bidirectional the coopts all negative ground</w:t>
      </w:r>
    </w:p>
    <w:p w:rsidR="002524D1" w:rsidRPr="00C4353D" w:rsidRDefault="002524D1" w:rsidP="00715D24">
      <w:pPr>
        <w:pStyle w:val="Heading4"/>
        <w:mirrorIndents/>
        <w:rPr>
          <w:rFonts w:asciiTheme="minorHAnsi" w:hAnsiTheme="minorHAnsi"/>
        </w:rPr>
      </w:pPr>
      <w:r w:rsidRPr="00C4353D">
        <w:rPr>
          <w:rFonts w:asciiTheme="minorHAnsi" w:hAnsiTheme="minorHAnsi"/>
        </w:rPr>
        <w:t xml:space="preserve">Limits are necessary for negative preparation and clash.  The aff unlimits by making every action topical – both increases in development and decreases in development.  </w:t>
      </w:r>
    </w:p>
    <w:p w:rsidR="002524D1" w:rsidRPr="00DC5F8A" w:rsidRDefault="0020703C" w:rsidP="00715D24">
      <w:pPr>
        <w:pStyle w:val="Heading4"/>
        <w:mirrorIndents/>
      </w:pPr>
      <w:r>
        <w:t>T is a voter for fairness, education and jurisdiction</w:t>
      </w:r>
    </w:p>
    <w:p w:rsidR="002524D1" w:rsidRPr="00C4353D" w:rsidRDefault="002524D1" w:rsidP="00715D24">
      <w:pPr>
        <w:pStyle w:val="Heading2"/>
        <w:mirrorIndents/>
      </w:pPr>
      <w:r w:rsidRPr="00C4353D">
        <w:lastRenderedPageBreak/>
        <w:t>T –</w:t>
      </w:r>
      <w:r w:rsidR="0020703C">
        <w:t xml:space="preserve"> </w:t>
      </w:r>
      <w:r w:rsidR="00D56D12">
        <w:t>Increase is not the effect</w:t>
      </w:r>
    </w:p>
    <w:p w:rsidR="002524D1" w:rsidRPr="00C4353D" w:rsidRDefault="002524D1" w:rsidP="00715D24">
      <w:pPr>
        <w:pStyle w:val="Heading4"/>
        <w:numPr>
          <w:ilvl w:val="0"/>
          <w:numId w:val="16"/>
        </w:numPr>
        <w:ind w:firstLine="0"/>
        <w:mirrorIndents/>
        <w:rPr>
          <w:rFonts w:asciiTheme="minorHAnsi" w:hAnsiTheme="minorHAnsi"/>
        </w:rPr>
      </w:pPr>
      <w:r w:rsidRPr="00C4353D">
        <w:rPr>
          <w:rFonts w:asciiTheme="minorHAnsi" w:hAnsiTheme="minorHAnsi"/>
        </w:rPr>
        <w:t>The plan itself must by an on-face increase</w:t>
      </w:r>
    </w:p>
    <w:p w:rsidR="002524D1" w:rsidRPr="00C4353D" w:rsidRDefault="002524D1" w:rsidP="00715D24">
      <w:pPr>
        <w:pStyle w:val="Heading4"/>
        <w:mirrorIndents/>
        <w:rPr>
          <w:rFonts w:asciiTheme="minorHAnsi" w:hAnsiTheme="minorHAnsi"/>
        </w:rPr>
      </w:pPr>
      <w:r w:rsidRPr="00C4353D">
        <w:rPr>
          <w:rFonts w:asciiTheme="minorHAnsi" w:hAnsiTheme="minorHAnsi"/>
        </w:rPr>
        <w:t>Increase means to make greater</w:t>
      </w:r>
    </w:p>
    <w:p w:rsidR="002524D1" w:rsidRPr="00C4353D" w:rsidRDefault="002524D1" w:rsidP="00715D24">
      <w:pPr>
        <w:pStyle w:val="CardIndented"/>
        <w:ind w:left="0"/>
        <w:mirrorIndents/>
        <w:rPr>
          <w:rFonts w:asciiTheme="minorHAnsi" w:hAnsiTheme="minorHAnsi"/>
        </w:rPr>
      </w:pPr>
      <w:r w:rsidRPr="00C4353D">
        <w:rPr>
          <w:rStyle w:val="StyleStyleBold12pt"/>
          <w:rFonts w:asciiTheme="minorHAnsi" w:hAnsiTheme="minorHAnsi"/>
        </w:rPr>
        <w:t>Meriam Webster 13</w:t>
      </w:r>
      <w:r w:rsidRPr="00C4353D">
        <w:rPr>
          <w:rFonts w:asciiTheme="minorHAnsi" w:hAnsiTheme="minorHAnsi"/>
        </w:rPr>
        <w:t xml:space="preserve">  http://www.merriam-webster.com/dictionary/increase</w:t>
      </w:r>
    </w:p>
    <w:p w:rsidR="002524D1" w:rsidRPr="00C4353D" w:rsidRDefault="002524D1" w:rsidP="00715D24">
      <w:pPr>
        <w:pStyle w:val="CardIndented"/>
        <w:mirrorIndents/>
        <w:rPr>
          <w:rFonts w:asciiTheme="minorHAnsi" w:hAnsiTheme="minorHAnsi"/>
        </w:rPr>
      </w:pPr>
      <w:r w:rsidRPr="00C4353D">
        <w:rPr>
          <w:rStyle w:val="StyleBoldUnderline"/>
        </w:rPr>
        <w:t>in·crease</w:t>
      </w:r>
      <w:r w:rsidRPr="00C4353D">
        <w:rPr>
          <w:rFonts w:asciiTheme="minorHAnsi" w:hAnsiTheme="minorHAnsi"/>
        </w:rPr>
        <w:t xml:space="preserve">      verb \in-ˈkrēs, ˈin-ˌ\       in·creasedin·creas·ing</w:t>
      </w:r>
    </w:p>
    <w:p w:rsidR="002524D1" w:rsidRPr="00C4353D" w:rsidRDefault="002524D1" w:rsidP="00715D24">
      <w:pPr>
        <w:pStyle w:val="CardIndented"/>
        <w:mirrorIndents/>
        <w:rPr>
          <w:rFonts w:asciiTheme="minorHAnsi" w:hAnsiTheme="minorHAnsi"/>
        </w:rPr>
      </w:pPr>
      <w:r w:rsidRPr="00C4353D">
        <w:rPr>
          <w:rFonts w:asciiTheme="minorHAnsi" w:hAnsiTheme="minorHAnsi"/>
        </w:rPr>
        <w:t>Definition of INCREASE</w:t>
      </w:r>
    </w:p>
    <w:p w:rsidR="002524D1" w:rsidRPr="00C4353D" w:rsidRDefault="002524D1" w:rsidP="00715D24">
      <w:pPr>
        <w:pStyle w:val="CardIndented"/>
        <w:mirrorIndents/>
        <w:rPr>
          <w:rFonts w:asciiTheme="minorHAnsi" w:hAnsiTheme="minorHAnsi"/>
        </w:rPr>
      </w:pPr>
      <w:r w:rsidRPr="00C4353D">
        <w:rPr>
          <w:rFonts w:asciiTheme="minorHAnsi" w:hAnsiTheme="minorHAnsi"/>
        </w:rPr>
        <w:t>intransitive verb</w:t>
      </w:r>
    </w:p>
    <w:p w:rsidR="002524D1" w:rsidRPr="00C4353D" w:rsidRDefault="002524D1" w:rsidP="00715D24">
      <w:pPr>
        <w:pStyle w:val="CardIndented"/>
        <w:mirrorIndents/>
        <w:rPr>
          <w:rFonts w:asciiTheme="minorHAnsi" w:hAnsiTheme="minorHAnsi"/>
        </w:rPr>
      </w:pPr>
      <w:r w:rsidRPr="00C4353D">
        <w:rPr>
          <w:rFonts w:asciiTheme="minorHAnsi" w:hAnsiTheme="minorHAnsi"/>
        </w:rPr>
        <w:t>1: to become progressively greater (as in size, amount, number, or intensity)</w:t>
      </w:r>
    </w:p>
    <w:p w:rsidR="002524D1" w:rsidRPr="00C4353D" w:rsidRDefault="002524D1" w:rsidP="00715D24">
      <w:pPr>
        <w:pStyle w:val="CardIndented"/>
        <w:mirrorIndents/>
        <w:rPr>
          <w:rFonts w:asciiTheme="minorHAnsi" w:hAnsiTheme="minorHAnsi"/>
        </w:rPr>
      </w:pPr>
      <w:r w:rsidRPr="00C4353D">
        <w:rPr>
          <w:rFonts w:asciiTheme="minorHAnsi" w:hAnsiTheme="minorHAnsi"/>
        </w:rPr>
        <w:t>2: to multiply by the production of young</w:t>
      </w:r>
    </w:p>
    <w:p w:rsidR="002524D1" w:rsidRPr="00C4353D" w:rsidRDefault="002524D1" w:rsidP="00715D24">
      <w:pPr>
        <w:pStyle w:val="CardIndented"/>
        <w:mirrorIndents/>
        <w:rPr>
          <w:rFonts w:asciiTheme="minorHAnsi" w:hAnsiTheme="minorHAnsi"/>
        </w:rPr>
      </w:pPr>
      <w:r w:rsidRPr="00C4353D">
        <w:rPr>
          <w:rFonts w:asciiTheme="minorHAnsi" w:hAnsiTheme="minorHAnsi"/>
        </w:rPr>
        <w:t>transitive verb</w:t>
      </w:r>
    </w:p>
    <w:p w:rsidR="002524D1" w:rsidRPr="00C4353D" w:rsidRDefault="002524D1" w:rsidP="00715D24">
      <w:pPr>
        <w:mirrorIndents/>
        <w:rPr>
          <w:rStyle w:val="StyleBoldUnderline"/>
        </w:rPr>
      </w:pPr>
      <w:r w:rsidRPr="00C4353D">
        <w:rPr>
          <w:rStyle w:val="StyleBoldUnderline"/>
        </w:rPr>
        <w:t>1: to make greater : augment</w:t>
      </w:r>
    </w:p>
    <w:p w:rsidR="002524D1" w:rsidRPr="00C4353D" w:rsidRDefault="002524D1" w:rsidP="00715D24">
      <w:pPr>
        <w:pStyle w:val="CardIndented"/>
        <w:mirrorIndents/>
        <w:rPr>
          <w:rFonts w:asciiTheme="minorHAnsi" w:hAnsiTheme="minorHAnsi"/>
        </w:rPr>
      </w:pPr>
      <w:r w:rsidRPr="00C4353D">
        <w:rPr>
          <w:rFonts w:asciiTheme="minorHAnsi" w:hAnsiTheme="minorHAnsi"/>
        </w:rPr>
        <w:t>2  obsolete : enrich</w:t>
      </w:r>
    </w:p>
    <w:p w:rsidR="002524D1" w:rsidRPr="00C4353D" w:rsidRDefault="002524D1" w:rsidP="00715D24">
      <w:pPr>
        <w:pStyle w:val="CardIndented"/>
        <w:mirrorIndents/>
        <w:rPr>
          <w:rFonts w:asciiTheme="minorHAnsi" w:hAnsiTheme="minorHAnsi"/>
        </w:rPr>
      </w:pPr>
    </w:p>
    <w:p w:rsidR="002524D1" w:rsidRPr="00C4353D" w:rsidRDefault="002524D1" w:rsidP="00715D24">
      <w:pPr>
        <w:pStyle w:val="Heading4"/>
        <w:mirrorIndents/>
        <w:rPr>
          <w:rFonts w:asciiTheme="minorHAnsi" w:hAnsiTheme="minorHAnsi"/>
        </w:rPr>
      </w:pPr>
      <w:r w:rsidRPr="00C4353D">
        <w:rPr>
          <w:rFonts w:asciiTheme="minorHAnsi" w:hAnsiTheme="minorHAnsi"/>
        </w:rPr>
        <w:t>Increase must be the the action of the plan, not just its result – the increase cannot be by effects</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HEFC 4</w:t>
      </w:r>
      <w:r w:rsidRPr="00C4353D">
        <w:rPr>
          <w:rFonts w:asciiTheme="minorHAnsi" w:hAnsiTheme="minorHAnsi"/>
        </w:rPr>
        <w:t xml:space="preserve"> (Higher Education Funding Council for England, “Joint Committee on the Draft Charities Bill Written Evidence”, June, http://www.publications.parliament.uk/pa/jt200304/jtselect/jtchar/167/167we98.htm)</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C4353D">
        <w:rPr>
          <w:rStyle w:val="StyleBoldUnderline"/>
        </w:rPr>
        <w:t>the word "increase" is used in relation to the functions of a number of statutory bodies</w:t>
      </w:r>
      <w:r w:rsidRPr="00C4353D">
        <w:rPr>
          <w:rFonts w:asciiTheme="minorHAnsi" w:hAnsiTheme="minorHAnsi"/>
        </w:rPr>
        <w:t>,[47] such examples demonstrate that "</w:t>
      </w:r>
      <w:r w:rsidRPr="00C4353D">
        <w:rPr>
          <w:rStyle w:val="StyleBoldUnderline"/>
        </w:rPr>
        <w:t>increase" is used in relation to considerations to be taken into account in the exercise of a function, rather than an objective</w:t>
      </w:r>
      <w:r w:rsidRPr="00C4353D">
        <w:rPr>
          <w:rStyle w:val="TitleChar"/>
          <w:rFonts w:asciiTheme="minorHAnsi" w:hAnsiTheme="minorHAnsi"/>
        </w:rPr>
        <w:t xml:space="preserve"> </w:t>
      </w:r>
      <w:r w:rsidRPr="00C4353D">
        <w:rPr>
          <w:rFonts w:asciiTheme="minorHAnsi" w:hAnsiTheme="minorHAnsi"/>
        </w:rPr>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2524D1" w:rsidRPr="00C4353D" w:rsidRDefault="002524D1" w:rsidP="00715D24">
      <w:pPr>
        <w:pStyle w:val="Heading4"/>
        <w:mirrorIndents/>
        <w:rPr>
          <w:rFonts w:asciiTheme="minorHAnsi" w:hAnsiTheme="minorHAnsi"/>
        </w:rPr>
      </w:pPr>
      <w:r w:rsidRPr="00C4353D">
        <w:rPr>
          <w:rFonts w:asciiTheme="minorHAnsi" w:hAnsiTheme="minorHAnsi"/>
        </w:rPr>
        <w:t xml:space="preserve">Limits are necessary for negative preparation and clash.  They unlimit by depending on effects.  Everything affects the ocean development / exploration </w:t>
      </w:r>
    </w:p>
    <w:p w:rsidR="0020703C" w:rsidRDefault="002524D1" w:rsidP="00715D24">
      <w:pPr>
        <w:mirrorIndents/>
        <w:rPr>
          <w:rFonts w:asciiTheme="minorHAnsi" w:hAnsiTheme="minorHAnsi"/>
        </w:rPr>
      </w:pPr>
      <w:r w:rsidRPr="00C4353D">
        <w:rPr>
          <w:rStyle w:val="StyleStyleBold12pt"/>
          <w:rFonts w:asciiTheme="minorHAnsi" w:hAnsiTheme="minorHAnsi"/>
        </w:rPr>
        <w:t>Timmons 12</w:t>
      </w:r>
      <w:r w:rsidR="0020703C">
        <w:rPr>
          <w:rFonts w:asciiTheme="minorHAnsi" w:hAnsiTheme="minorHAnsi"/>
        </w:rPr>
        <w:t xml:space="preserve"> </w:t>
      </w:r>
    </w:p>
    <w:p w:rsidR="002524D1" w:rsidRPr="00C4353D" w:rsidRDefault="002524D1" w:rsidP="00715D24">
      <w:pPr>
        <w:mirrorIndents/>
        <w:rPr>
          <w:rFonts w:asciiTheme="minorHAnsi" w:hAnsiTheme="minorHAnsi"/>
        </w:rPr>
      </w:pPr>
      <w:r w:rsidRPr="00C4353D">
        <w:rPr>
          <w:rFonts w:asciiTheme="minorHAnsi" w:hAnsiTheme="minorHAnsi"/>
        </w:rPr>
        <w:t>Bob Timmons, Artist - Author – Speaker, the Artist for the Ocean  October 21, 2012  Ocean Guardians         http://oceanguardians.com.au/artist-for-the-ocean-bob-timmons/</w:t>
      </w:r>
    </w:p>
    <w:p w:rsidR="0020703C" w:rsidRDefault="0020703C" w:rsidP="00715D24">
      <w:pPr>
        <w:pStyle w:val="CardIndented"/>
        <w:ind w:left="0"/>
        <w:mirrorIndents/>
        <w:rPr>
          <w:rFonts w:asciiTheme="minorHAnsi" w:hAnsiTheme="minorHAnsi"/>
        </w:rPr>
      </w:pPr>
    </w:p>
    <w:p w:rsidR="002524D1" w:rsidRPr="00C4353D" w:rsidRDefault="002524D1" w:rsidP="00715D24">
      <w:pPr>
        <w:pStyle w:val="CardIndented"/>
        <w:ind w:left="0"/>
        <w:mirrorIndents/>
        <w:rPr>
          <w:rStyle w:val="StyleBoldUnderline"/>
          <w:rFonts w:asciiTheme="minorHAnsi" w:hAnsiTheme="minorHAnsi"/>
        </w:rPr>
      </w:pPr>
      <w:r w:rsidRPr="00C4353D">
        <w:rPr>
          <w:rFonts w:asciiTheme="minorHAnsi" w:hAnsiTheme="minorHAnsi"/>
        </w:rPr>
        <w:t xml:space="preserve">Everything is connected and </w:t>
      </w:r>
      <w:r w:rsidRPr="00C4353D">
        <w:rPr>
          <w:rStyle w:val="StyleBoldUnderline"/>
          <w:rFonts w:asciiTheme="minorHAnsi" w:hAnsiTheme="minorHAnsi"/>
        </w:rPr>
        <w:t>everything affects the ocean in the end since its majority of the planet’s surface and subsurface.</w:t>
      </w:r>
    </w:p>
    <w:p w:rsidR="002524D1" w:rsidRPr="00C4353D" w:rsidRDefault="002524D1" w:rsidP="00715D24">
      <w:pPr>
        <w:mirrorIndents/>
        <w:rPr>
          <w:rFonts w:asciiTheme="minorHAnsi" w:hAnsiTheme="minorHAnsi"/>
        </w:rPr>
      </w:pPr>
    </w:p>
    <w:p w:rsidR="002524D1" w:rsidRPr="00C4353D" w:rsidRDefault="0020703C" w:rsidP="00715D24">
      <w:pPr>
        <w:pStyle w:val="Heading4"/>
        <w:mirrorIndents/>
      </w:pPr>
      <w:r>
        <w:t>T is a voter for fairness, education and jurisdiction</w:t>
      </w:r>
    </w:p>
    <w:p w:rsidR="002524D1" w:rsidRPr="00C4353D" w:rsidRDefault="002524D1" w:rsidP="00715D24">
      <w:pPr>
        <w:mirrorIndents/>
        <w:rPr>
          <w:rFonts w:asciiTheme="minorHAnsi" w:hAnsiTheme="minorHAnsi"/>
        </w:rPr>
      </w:pPr>
    </w:p>
    <w:p w:rsidR="002524D1" w:rsidRPr="00C4353D" w:rsidRDefault="002524D1" w:rsidP="00715D24">
      <w:pPr>
        <w:pStyle w:val="Heading2"/>
        <w:mirrorIndents/>
      </w:pPr>
      <w:r w:rsidRPr="00C4353D">
        <w:lastRenderedPageBreak/>
        <w:t>T- incentives are not topical</w:t>
      </w:r>
    </w:p>
    <w:p w:rsidR="002524D1" w:rsidRPr="00C4353D" w:rsidRDefault="002524D1" w:rsidP="00715D24">
      <w:pPr>
        <w:pStyle w:val="Heading4"/>
        <w:numPr>
          <w:ilvl w:val="0"/>
          <w:numId w:val="18"/>
        </w:numPr>
        <w:ind w:firstLine="0"/>
        <w:mirrorIndents/>
        <w:rPr>
          <w:rFonts w:asciiTheme="minorHAnsi" w:hAnsiTheme="minorHAnsi"/>
        </w:rPr>
      </w:pPr>
      <w:r w:rsidRPr="00C4353D">
        <w:rPr>
          <w:rFonts w:asciiTheme="minorHAnsi" w:hAnsiTheme="minorHAnsi"/>
        </w:rPr>
        <w:t>Incentives violate several terms</w:t>
      </w:r>
    </w:p>
    <w:p w:rsidR="002524D1" w:rsidRPr="00C4353D" w:rsidRDefault="002524D1" w:rsidP="00715D24">
      <w:pPr>
        <w:pStyle w:val="Heading4"/>
        <w:numPr>
          <w:ilvl w:val="0"/>
          <w:numId w:val="15"/>
        </w:numPr>
        <w:ind w:firstLine="0"/>
        <w:mirrorIndents/>
        <w:rPr>
          <w:rFonts w:asciiTheme="minorHAnsi" w:hAnsiTheme="minorHAnsi"/>
        </w:rPr>
      </w:pPr>
      <w:r w:rsidRPr="00C4353D">
        <w:rPr>
          <w:rFonts w:asciiTheme="minorHAnsi" w:hAnsiTheme="minorHAnsi"/>
        </w:rPr>
        <w:t>Not increase – increase requires an actual increase, but incentives depend on effects</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HEFC 4</w:t>
      </w:r>
      <w:r w:rsidRPr="00C4353D">
        <w:rPr>
          <w:rFonts w:asciiTheme="minorHAnsi" w:hAnsiTheme="minorHAnsi"/>
        </w:rPr>
        <w:t xml:space="preserve"> (Higher Education Funding Council for England, “Joint Committee on the Draft Charities Bill Written Evidence”, June, http://www.publications.parliament.uk/pa/jt200304/jtselect/jtchar/167/167we98.htm)</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C4353D">
        <w:rPr>
          <w:rStyle w:val="StyleBoldUnderline"/>
        </w:rPr>
        <w:t>the word "increase" is used in relation to the functions of a number of statutory bodies</w:t>
      </w:r>
      <w:r w:rsidRPr="00C4353D">
        <w:rPr>
          <w:rFonts w:asciiTheme="minorHAnsi" w:hAnsiTheme="minorHAnsi"/>
        </w:rPr>
        <w:t>,[47] such examples demonstrate that "</w:t>
      </w:r>
      <w:r w:rsidRPr="00C4353D">
        <w:rPr>
          <w:rStyle w:val="StyleBoldUnderline"/>
        </w:rPr>
        <w:t>increase" is used in relation to considerations to be taken into account in the exercise of a function, rather than an objective</w:t>
      </w:r>
      <w:r w:rsidRPr="00C4353D">
        <w:rPr>
          <w:rStyle w:val="TitleChar"/>
          <w:rFonts w:asciiTheme="minorHAnsi" w:hAnsiTheme="minorHAnsi"/>
        </w:rPr>
        <w:t xml:space="preserve"> </w:t>
      </w:r>
      <w:r w:rsidRPr="00C4353D">
        <w:rPr>
          <w:rFonts w:asciiTheme="minorHAnsi" w:hAnsiTheme="minorHAnsi"/>
        </w:rPr>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2524D1" w:rsidRPr="00C4353D" w:rsidRDefault="002524D1" w:rsidP="00715D24">
      <w:pPr>
        <w:pStyle w:val="Heading4"/>
        <w:numPr>
          <w:ilvl w:val="0"/>
          <w:numId w:val="15"/>
        </w:numPr>
        <w:ind w:firstLine="0"/>
        <w:mirrorIndents/>
        <w:rPr>
          <w:rFonts w:asciiTheme="minorHAnsi" w:hAnsiTheme="minorHAnsi"/>
        </w:rPr>
      </w:pPr>
      <w:r w:rsidRPr="00C4353D">
        <w:rPr>
          <w:rFonts w:asciiTheme="minorHAnsi" w:hAnsiTheme="minorHAnsi"/>
        </w:rPr>
        <w:t>Not its -- Its means the increase must be done by the USFG, but under the plan others take the action to increase</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Words and Phrases ‘6</w:t>
      </w:r>
      <w:r w:rsidRPr="00C4353D">
        <w:rPr>
          <w:rFonts w:asciiTheme="minorHAnsi" w:hAnsiTheme="minorHAnsi"/>
        </w:rPr>
        <w:t xml:space="preserve">    vol 22B p 524</w:t>
      </w:r>
    </w:p>
    <w:p w:rsidR="00DF2F58" w:rsidRPr="00715D24" w:rsidRDefault="002524D1" w:rsidP="00715D24">
      <w:pPr>
        <w:pStyle w:val="CardIndented"/>
        <w:mirrorIndents/>
        <w:rPr>
          <w:rFonts w:asciiTheme="minorHAnsi" w:hAnsiTheme="minorHAnsi"/>
        </w:rPr>
      </w:pPr>
      <w:r w:rsidRPr="00C4353D">
        <w:rPr>
          <w:rFonts w:asciiTheme="minorHAnsi" w:hAnsiTheme="minorHAnsi"/>
        </w:rPr>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C4353D">
        <w:rPr>
          <w:rStyle w:val="StyleBoldUnderline"/>
        </w:rPr>
        <w:t>word "its" being possessive pronoun indicating</w:t>
      </w:r>
      <w:r w:rsidRPr="00C4353D">
        <w:rPr>
          <w:rFonts w:asciiTheme="minorHAnsi" w:hAnsiTheme="minorHAnsi"/>
        </w:rPr>
        <w:t xml:space="preserve"> that earnings and profits </w:t>
      </w:r>
      <w:r w:rsidRPr="00C4353D">
        <w:rPr>
          <w:rStyle w:val="StyleBoldUnderline"/>
        </w:rPr>
        <w:t>belong to</w:t>
      </w:r>
      <w:r w:rsidRPr="00C4353D">
        <w:rPr>
          <w:rFonts w:asciiTheme="minorHAnsi" w:hAnsiTheme="minorHAnsi"/>
        </w:rPr>
        <w:t xml:space="preserve"> corporation. Revenue Act 1926, § 201(a), 26 U.S.C.A. (I.R.C.1939) § 115.—Murchison's Estate v. C.I.R., 76 F.2d 641.—Int Rev 3747.</w:t>
      </w:r>
    </w:p>
    <w:p w:rsidR="002524D1" w:rsidRPr="00C4353D" w:rsidRDefault="002524D1" w:rsidP="00715D24">
      <w:pPr>
        <w:pStyle w:val="Heading4"/>
        <w:mirrorIndents/>
        <w:rPr>
          <w:rFonts w:asciiTheme="minorHAnsi" w:hAnsiTheme="minorHAnsi"/>
        </w:rPr>
      </w:pPr>
      <w:r w:rsidRPr="00C4353D">
        <w:rPr>
          <w:rFonts w:asciiTheme="minorHAnsi" w:hAnsiTheme="minorHAnsi"/>
        </w:rPr>
        <w:t xml:space="preserve">Limits are necessary for negative preparation and clash.  They unlimit by depending on effects. Everything affects the ocean development / exploration </w:t>
      </w:r>
    </w:p>
    <w:p w:rsidR="00DF2F58" w:rsidRDefault="002524D1" w:rsidP="00715D24">
      <w:pPr>
        <w:mirrorIndents/>
        <w:rPr>
          <w:rFonts w:asciiTheme="minorHAnsi" w:hAnsiTheme="minorHAnsi"/>
        </w:rPr>
      </w:pPr>
      <w:r w:rsidRPr="00C4353D">
        <w:rPr>
          <w:rStyle w:val="StyleStyleBold12pt"/>
          <w:rFonts w:asciiTheme="minorHAnsi" w:hAnsiTheme="minorHAnsi"/>
        </w:rPr>
        <w:t>Timmons 12</w:t>
      </w:r>
      <w:r w:rsidRPr="00C4353D">
        <w:rPr>
          <w:rFonts w:asciiTheme="minorHAnsi" w:hAnsiTheme="minorHAnsi"/>
        </w:rPr>
        <w:t xml:space="preserve">   Bob Timmons, Artist - Author – Speaker, the Artist for the Ocean  October 21, 2012  Ocean Guardians         http://oceanguardians.com.au/artist-for-the-ocean-bob-timmons/</w:t>
      </w:r>
    </w:p>
    <w:p w:rsidR="002524D1" w:rsidRPr="00C4353D" w:rsidRDefault="002524D1" w:rsidP="00715D24">
      <w:pPr>
        <w:pStyle w:val="CardIndented"/>
        <w:ind w:left="0"/>
        <w:mirrorIndents/>
        <w:rPr>
          <w:rStyle w:val="StyleBoldUnderline"/>
          <w:rFonts w:asciiTheme="minorHAnsi" w:hAnsiTheme="minorHAnsi"/>
        </w:rPr>
      </w:pPr>
      <w:r w:rsidRPr="00C4353D">
        <w:rPr>
          <w:rFonts w:asciiTheme="minorHAnsi" w:hAnsiTheme="minorHAnsi"/>
        </w:rPr>
        <w:t xml:space="preserve">Everything is connected and </w:t>
      </w:r>
      <w:r w:rsidRPr="00C4353D">
        <w:rPr>
          <w:rStyle w:val="StyleBoldUnderline"/>
          <w:rFonts w:asciiTheme="minorHAnsi" w:hAnsiTheme="minorHAnsi"/>
        </w:rPr>
        <w:t>everything affects the ocean in the end since its majority of the planet’s surface and subsurface.</w:t>
      </w:r>
    </w:p>
    <w:p w:rsidR="002524D1" w:rsidRPr="00C4353D" w:rsidRDefault="002524D1" w:rsidP="00715D24">
      <w:pPr>
        <w:pStyle w:val="Heading4"/>
        <w:mirrorIndents/>
        <w:rPr>
          <w:rFonts w:asciiTheme="minorHAnsi" w:hAnsiTheme="minorHAnsi"/>
        </w:rPr>
      </w:pPr>
      <w:r w:rsidRPr="00C4353D">
        <w:rPr>
          <w:rFonts w:asciiTheme="minorHAnsi" w:hAnsiTheme="minorHAnsi"/>
        </w:rPr>
        <w:t xml:space="preserve"> They also unlimit by multiplying the topic by the huge</w:t>
      </w:r>
      <w:r w:rsidR="00715D24">
        <w:rPr>
          <w:rFonts w:asciiTheme="minorHAnsi" w:hAnsiTheme="minorHAnsi"/>
        </w:rPr>
        <w:t xml:space="preserve"> number of private entities and</w:t>
      </w:r>
      <w:r w:rsidRPr="00C4353D">
        <w:rPr>
          <w:rFonts w:asciiTheme="minorHAnsi" w:hAnsiTheme="minorHAnsi"/>
        </w:rPr>
        <w:t xml:space="preserve"> by the different kinds of incentives.</w:t>
      </w:r>
    </w:p>
    <w:p w:rsidR="00DF2F58" w:rsidRDefault="002524D1" w:rsidP="00715D24">
      <w:pPr>
        <w:mirrorIndents/>
        <w:rPr>
          <w:rFonts w:asciiTheme="minorHAnsi" w:hAnsiTheme="minorHAnsi"/>
        </w:rPr>
      </w:pPr>
      <w:r w:rsidRPr="00C4353D">
        <w:rPr>
          <w:rStyle w:val="StyleStyleBold12pt"/>
          <w:rFonts w:asciiTheme="minorHAnsi" w:hAnsiTheme="minorHAnsi"/>
        </w:rPr>
        <w:t>Moran, 86</w:t>
      </w:r>
      <w:r w:rsidRPr="00C4353D">
        <w:rPr>
          <w:rFonts w:asciiTheme="minorHAnsi" w:hAnsiTheme="minorHAnsi"/>
        </w:rPr>
        <w:t xml:space="preserve">  (Theodore, Investing in Development: New Roles for Private Capital?, p. 28)</w:t>
      </w:r>
    </w:p>
    <w:p w:rsidR="002524D1" w:rsidRPr="00C4353D" w:rsidRDefault="002524D1" w:rsidP="00715D24">
      <w:pPr>
        <w:pStyle w:val="CardIndented"/>
        <w:ind w:left="0"/>
        <w:mirrorIndents/>
        <w:rPr>
          <w:rFonts w:asciiTheme="minorHAnsi" w:hAnsiTheme="minorHAnsi"/>
        </w:rPr>
      </w:pPr>
      <w:r w:rsidRPr="00C4353D">
        <w:rPr>
          <w:rFonts w:asciiTheme="minorHAnsi" w:hAnsiTheme="minorHAnsi"/>
        </w:rPr>
        <w:t>Guisinger finds that if “</w:t>
      </w:r>
      <w:r w:rsidRPr="00C4353D">
        <w:rPr>
          <w:rStyle w:val="StyleBoldUnderline"/>
          <w:rFonts w:asciiTheme="minorHAnsi" w:hAnsiTheme="minorHAnsi"/>
        </w:rPr>
        <w:t>incentives”</w:t>
      </w:r>
      <w:r w:rsidRPr="00C4353D">
        <w:rPr>
          <w:rFonts w:asciiTheme="minorHAnsi" w:hAnsiTheme="minorHAnsi"/>
        </w:rPr>
        <w:t xml:space="preserve">are broadly defined to include tariffs and trade controls along with tax holidays, subsidized loans, cash grants, and other fiscal measures, they </w:t>
      </w:r>
      <w:r w:rsidRPr="00C4353D">
        <w:rPr>
          <w:rStyle w:val="StyleBoldUnderline"/>
          <w:rFonts w:asciiTheme="minorHAnsi" w:hAnsiTheme="minorHAnsi"/>
        </w:rPr>
        <w:t>comprise more than forty separate kinds of measures.</w:t>
      </w:r>
      <w:r w:rsidRPr="00C4353D">
        <w:rPr>
          <w:rFonts w:asciiTheme="minorHAnsi" w:hAnsiTheme="minorHAnsi"/>
        </w:rPr>
        <w:t xml:space="preserve">  Moreover, the author emphasizes, </w:t>
      </w:r>
      <w:r w:rsidRPr="00C4353D">
        <w:rPr>
          <w:rStyle w:val="StyleBoldUnderline"/>
          <w:rFonts w:asciiTheme="minorHAnsi" w:hAnsiTheme="minorHAnsi"/>
        </w:rPr>
        <w:t xml:space="preserve">the value of an incentive package is just one of several means that governments use to lure foreign investors. </w:t>
      </w:r>
      <w:r w:rsidRPr="00C4353D">
        <w:rPr>
          <w:rFonts w:asciiTheme="minorHAnsi" w:hAnsiTheme="minorHAnsi"/>
        </w:rPr>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rsidR="002524D1" w:rsidRPr="00C4353D" w:rsidRDefault="002524D1" w:rsidP="00715D24">
      <w:pPr>
        <w:pStyle w:val="CardIndented"/>
        <w:ind w:left="0"/>
        <w:mirrorIndents/>
        <w:rPr>
          <w:rFonts w:asciiTheme="minorHAnsi" w:hAnsiTheme="minorHAnsi"/>
        </w:rPr>
      </w:pPr>
    </w:p>
    <w:p w:rsidR="00DF2F58" w:rsidRPr="00C4353D" w:rsidRDefault="00DF2F58" w:rsidP="00715D24">
      <w:pPr>
        <w:pStyle w:val="Heading4"/>
        <w:mirrorIndents/>
      </w:pPr>
      <w:r>
        <w:lastRenderedPageBreak/>
        <w:t>T is a voter for fairness, education and jurisdiction</w:t>
      </w:r>
    </w:p>
    <w:p w:rsidR="002524D1" w:rsidRPr="00C4353D" w:rsidRDefault="002524D1" w:rsidP="00715D24">
      <w:pPr>
        <w:pStyle w:val="Heading2"/>
        <w:mirrorIndents/>
      </w:pPr>
      <w:r w:rsidRPr="00C4353D">
        <w:lastRenderedPageBreak/>
        <w:t xml:space="preserve">T – </w:t>
      </w:r>
      <w:r w:rsidR="00DF2F58">
        <w:t>International Cooperation violates its</w:t>
      </w:r>
    </w:p>
    <w:p w:rsidR="002524D1" w:rsidRPr="00C4353D" w:rsidRDefault="002524D1" w:rsidP="00715D24">
      <w:pPr>
        <w:pStyle w:val="Heading4"/>
        <w:numPr>
          <w:ilvl w:val="0"/>
          <w:numId w:val="22"/>
        </w:numPr>
        <w:ind w:firstLine="0"/>
        <w:mirrorIndents/>
        <w:rPr>
          <w:rFonts w:asciiTheme="minorHAnsi" w:hAnsiTheme="minorHAnsi"/>
        </w:rPr>
      </w:pPr>
      <w:r w:rsidRPr="00C4353D">
        <w:rPr>
          <w:rFonts w:asciiTheme="minorHAnsi" w:hAnsiTheme="minorHAnsi"/>
        </w:rPr>
        <w:t>The plan must be exclusively under US control</w:t>
      </w:r>
    </w:p>
    <w:p w:rsidR="002524D1" w:rsidRPr="00C4353D" w:rsidRDefault="002524D1" w:rsidP="00715D24">
      <w:pPr>
        <w:pStyle w:val="Heading4"/>
        <w:mirrorIndents/>
        <w:rPr>
          <w:rFonts w:asciiTheme="minorHAnsi" w:hAnsiTheme="minorHAnsi"/>
        </w:rPr>
      </w:pPr>
      <w:r w:rsidRPr="00C4353D">
        <w:rPr>
          <w:rFonts w:asciiTheme="minorHAnsi" w:hAnsiTheme="minorHAnsi"/>
        </w:rPr>
        <w:t>Possessive pronouns show ownership</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 xml:space="preserve">Using Engish 13 </w:t>
      </w:r>
      <w:r w:rsidRPr="00C4353D">
        <w:rPr>
          <w:rFonts w:asciiTheme="minorHAnsi" w:hAnsiTheme="minorHAnsi"/>
        </w:rPr>
        <w:t xml:space="preserve"> , </w:t>
      </w:r>
      <w:hyperlink r:id="rId15" w:history="1">
        <w:r w:rsidRPr="00C4353D">
          <w:rPr>
            <w:rFonts w:asciiTheme="minorHAnsi" w:hAnsiTheme="minorHAnsi"/>
          </w:rPr>
          <w:t>http://www.usingenglish.com/glossary/possessive-pronoun.html</w:t>
        </w:r>
      </w:hyperlink>
      <w:r w:rsidRPr="00C4353D">
        <w:rPr>
          <w:rFonts w:asciiTheme="minorHAnsi" w:hAnsiTheme="minorHAnsi"/>
        </w:rPr>
        <w:t>)</w:t>
      </w:r>
    </w:p>
    <w:p w:rsidR="002524D1" w:rsidRPr="00C4353D" w:rsidRDefault="002524D1" w:rsidP="00715D24">
      <w:pPr>
        <w:pStyle w:val="CardIndented"/>
        <w:mirrorIndents/>
        <w:rPr>
          <w:rStyle w:val="Style11ptBlack"/>
          <w:rFonts w:asciiTheme="minorHAnsi" w:hAnsiTheme="minorHAnsi"/>
        </w:rPr>
      </w:pPr>
      <w:r w:rsidRPr="00C4353D">
        <w:rPr>
          <w:rStyle w:val="Style11ptBlack"/>
          <w:rFonts w:asciiTheme="minorHAnsi" w:hAnsiTheme="minorHAnsi"/>
        </w:rPr>
        <w:t xml:space="preserve">Mine, yours, </w:t>
      </w:r>
      <w:r w:rsidRPr="00C4353D">
        <w:rPr>
          <w:rStyle w:val="StyleBoldUnderline"/>
        </w:rPr>
        <w:t>his, hers, its</w:t>
      </w:r>
      <w:r w:rsidRPr="00C4353D">
        <w:rPr>
          <w:rStyle w:val="Style11ptBlack"/>
          <w:rFonts w:asciiTheme="minorHAnsi" w:hAnsiTheme="minorHAnsi"/>
        </w:rPr>
        <w:t xml:space="preserve">, ours, theirs </w:t>
      </w:r>
      <w:r w:rsidRPr="00C4353D">
        <w:rPr>
          <w:rStyle w:val="StyleBoldUnderline"/>
        </w:rPr>
        <w:t>are</w:t>
      </w:r>
      <w:r w:rsidRPr="00C4353D">
        <w:rPr>
          <w:rStyle w:val="Style11ptBlack"/>
          <w:rFonts w:asciiTheme="minorHAnsi" w:hAnsiTheme="minorHAnsi"/>
        </w:rPr>
        <w:t xml:space="preserve"> the </w:t>
      </w:r>
      <w:r w:rsidRPr="00C4353D">
        <w:rPr>
          <w:rStyle w:val="StyleBoldUnderline"/>
        </w:rPr>
        <w:t xml:space="preserve">possessive </w:t>
      </w:r>
      <w:hyperlink r:id="rId16" w:history="1">
        <w:r w:rsidRPr="00C4353D">
          <w:rPr>
            <w:rStyle w:val="StyleUnderline"/>
            <w:rFonts w:asciiTheme="minorHAnsi" w:hAnsiTheme="minorHAnsi"/>
          </w:rPr>
          <w:t>pronouns</w:t>
        </w:r>
      </w:hyperlink>
      <w:r w:rsidRPr="00C4353D">
        <w:rPr>
          <w:rStyle w:val="StyleBoldUnderline"/>
        </w:rPr>
        <w:t xml:space="preserve"> used to substitute a </w:t>
      </w:r>
      <w:hyperlink r:id="rId17" w:history="1">
        <w:r w:rsidRPr="00C4353D">
          <w:rPr>
            <w:rStyle w:val="StyleUnderline"/>
            <w:rFonts w:asciiTheme="minorHAnsi" w:hAnsiTheme="minorHAnsi"/>
          </w:rPr>
          <w:t>noun</w:t>
        </w:r>
      </w:hyperlink>
      <w:r w:rsidRPr="00C4353D">
        <w:rPr>
          <w:rStyle w:val="StyleBoldUnderline"/>
        </w:rPr>
        <w:t xml:space="preserve"> and to show possession or ownership. </w:t>
      </w:r>
      <w:r w:rsidRPr="00C4353D">
        <w:rPr>
          <w:rFonts w:asciiTheme="minorHAnsi" w:hAnsiTheme="minorHAnsi"/>
        </w:rPr>
        <w:t>EG</w:t>
      </w:r>
      <w:r w:rsidRPr="00C4353D">
        <w:rPr>
          <w:rStyle w:val="Style11ptBlack"/>
          <w:rFonts w:asciiTheme="minorHAnsi" w:hAnsiTheme="minorHAnsi"/>
        </w:rPr>
        <w:t>. This is your disk and that's mine. (Mine substitutes the word disk and shows that it belongs to me.)</w:t>
      </w:r>
    </w:p>
    <w:p w:rsidR="002524D1" w:rsidRPr="00C4353D" w:rsidRDefault="002524D1" w:rsidP="00715D24">
      <w:pPr>
        <w:pStyle w:val="Heading4"/>
        <w:mirrorIndents/>
        <w:rPr>
          <w:rFonts w:asciiTheme="minorHAnsi" w:hAnsiTheme="minorHAnsi"/>
        </w:rPr>
      </w:pPr>
      <w:r w:rsidRPr="00C4353D">
        <w:rPr>
          <w:rFonts w:asciiTheme="minorHAnsi" w:hAnsiTheme="minorHAnsi"/>
        </w:rPr>
        <w:t>Possessive pronouns are terms of exclusion</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Frey 28</w:t>
      </w:r>
      <w:r w:rsidRPr="00C4353D">
        <w:rPr>
          <w:rFonts w:asciiTheme="minorHAnsi" w:hAnsiTheme="minorHAnsi"/>
        </w:rPr>
        <w:t xml:space="preserve"> (Judge – Supreme Court of Missouri, Supreme Court of Missouri,   320 Mo. 1058; 10 S.W.2d 47; 1928 Mo. LEXIS 834, Lexis)</w:t>
      </w:r>
    </w:p>
    <w:p w:rsidR="002524D1" w:rsidRPr="00C4353D" w:rsidRDefault="002524D1" w:rsidP="00715D24">
      <w:pPr>
        <w:pStyle w:val="CardIndented"/>
        <w:mirrorIndents/>
        <w:rPr>
          <w:rFonts w:asciiTheme="minorHAnsi" w:hAnsiTheme="minorHAnsi"/>
        </w:rPr>
      </w:pPr>
      <w:r w:rsidRPr="00C4353D">
        <w:rPr>
          <w:rFonts w:asciiTheme="minorHAnsi" w:hAnsiTheme="minorHAnsi"/>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C4353D">
        <w:rPr>
          <w:rStyle w:val="Style11ptBlack"/>
          <w:rFonts w:asciiTheme="minorHAnsi" w:hAnsiTheme="minorHAnsi"/>
        </w:rPr>
        <w:t xml:space="preserve"> </w:t>
      </w:r>
      <w:r w:rsidRPr="00C4353D">
        <w:rPr>
          <w:rStyle w:val="StyleBoldUnderline"/>
        </w:rPr>
        <w:t xml:space="preserve">Had it been her intention to vest the residuary estate in her blood relatives </w:t>
      </w:r>
      <w:r w:rsidRPr="00C4353D">
        <w:rPr>
          <w:rStyle w:val="StyleUnderline"/>
          <w:rFonts w:asciiTheme="minorHAnsi" w:hAnsiTheme="minorHAnsi"/>
        </w:rPr>
        <w:t>solely</w:t>
      </w:r>
      <w:r w:rsidRPr="00C4353D">
        <w:rPr>
          <w:rStyle w:val="StyleBoldUnderline"/>
        </w:rPr>
        <w:t>, she would certainly have used the possessive pronoun "my" instead of the indefinite article "the"</w:t>
      </w:r>
      <w:r w:rsidRPr="00C4353D">
        <w:rPr>
          <w:rStyle w:val="Style11ptBlackUnderline"/>
          <w:rFonts w:asciiTheme="minorHAnsi" w:hAnsiTheme="minorHAnsi"/>
        </w:rPr>
        <w:t xml:space="preserve"> </w:t>
      </w:r>
      <w:r w:rsidRPr="00C4353D">
        <w:rPr>
          <w:rFonts w:asciiTheme="minorHAnsi" w:hAnsiTheme="minorHAnsi"/>
        </w:rPr>
        <w:t>in the clause, "the above heirs."its is geographical</w:t>
      </w:r>
    </w:p>
    <w:p w:rsidR="002524D1" w:rsidRPr="00C4353D" w:rsidRDefault="002524D1" w:rsidP="00715D24">
      <w:pPr>
        <w:mirrorIndents/>
        <w:rPr>
          <w:rFonts w:asciiTheme="minorHAnsi" w:hAnsiTheme="minorHAnsi"/>
        </w:rPr>
      </w:pPr>
    </w:p>
    <w:p w:rsidR="002524D1" w:rsidRPr="00C4353D" w:rsidRDefault="002524D1" w:rsidP="00715D24">
      <w:pPr>
        <w:pStyle w:val="Heading4"/>
        <w:numPr>
          <w:ilvl w:val="0"/>
          <w:numId w:val="22"/>
        </w:numPr>
        <w:ind w:firstLine="0"/>
        <w:mirrorIndents/>
        <w:rPr>
          <w:rFonts w:asciiTheme="minorHAnsi" w:hAnsiTheme="minorHAnsi"/>
        </w:rPr>
      </w:pPr>
      <w:r w:rsidRPr="00C4353D">
        <w:rPr>
          <w:rFonts w:asciiTheme="minorHAnsi" w:hAnsiTheme="minorHAnsi"/>
        </w:rPr>
        <w:t>The plan violates</w:t>
      </w:r>
    </w:p>
    <w:p w:rsidR="002524D1" w:rsidRPr="00C4353D" w:rsidRDefault="002524D1" w:rsidP="00715D24">
      <w:pPr>
        <w:pStyle w:val="Heading4"/>
        <w:mirrorIndents/>
        <w:rPr>
          <w:rFonts w:asciiTheme="minorHAnsi" w:hAnsiTheme="minorHAnsi"/>
        </w:rPr>
      </w:pPr>
      <w:r w:rsidRPr="00C4353D">
        <w:rPr>
          <w:rFonts w:asciiTheme="minorHAnsi" w:hAnsiTheme="minorHAnsi"/>
        </w:rPr>
        <w:t>Cooperation requires sharing ownership of the program</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Carrillo 13</w:t>
      </w:r>
      <w:r w:rsidRPr="00C4353D">
        <w:rPr>
          <w:rFonts w:asciiTheme="minorHAnsi" w:hAnsiTheme="minorHAnsi"/>
        </w:rPr>
        <w:t xml:space="preserve">    Susana Carrillo &amp; Napoleão Dequech Neto,   Institute for the Integration of Latin America and the Caribbean       Boosting Vocational Training and Skills Development    January 2013</w:t>
      </w:r>
    </w:p>
    <w:p w:rsidR="002524D1" w:rsidRPr="00C4353D" w:rsidRDefault="002524D1" w:rsidP="00715D24">
      <w:pPr>
        <w:mirrorIndents/>
        <w:rPr>
          <w:rFonts w:asciiTheme="minorHAnsi" w:hAnsiTheme="minorHAnsi"/>
        </w:rPr>
      </w:pPr>
      <w:r w:rsidRPr="00C4353D">
        <w:rPr>
          <w:rFonts w:asciiTheme="minorHAnsi" w:hAnsiTheme="minorHAnsi"/>
        </w:rPr>
        <w:t>http://idbdocs.iadb.org/wsdocs/getdocument.aspx?docnum=37888185</w:t>
      </w:r>
    </w:p>
    <w:p w:rsidR="002524D1" w:rsidRPr="00C4353D" w:rsidRDefault="002524D1" w:rsidP="00715D24">
      <w:pPr>
        <w:pStyle w:val="CardIndented"/>
        <w:mirrorIndents/>
        <w:rPr>
          <w:rFonts w:asciiTheme="minorHAnsi" w:hAnsiTheme="minorHAnsi"/>
        </w:rPr>
      </w:pPr>
      <w:r w:rsidRPr="00C4353D">
        <w:rPr>
          <w:rFonts w:asciiTheme="minorHAnsi" w:hAnsiTheme="minorHAnsi"/>
        </w:rPr>
        <w:t>The Triangular Cooperation agreement among</w:t>
      </w:r>
      <w:r w:rsidRPr="00C4353D">
        <w:rPr>
          <w:rFonts w:asciiTheme="minorHAnsi" w:hAnsiTheme="minorHAnsi"/>
          <w:sz w:val="12"/>
        </w:rPr>
        <w:t xml:space="preserve">  </w:t>
      </w:r>
      <w:r w:rsidRPr="00C4353D">
        <w:rPr>
          <w:rFonts w:asciiTheme="minorHAnsi" w:hAnsiTheme="minorHAnsi"/>
        </w:rPr>
        <w:t xml:space="preserve">Brazil, Germany, and Peru to support vocational </w:t>
      </w:r>
      <w:r w:rsidRPr="00C4353D">
        <w:rPr>
          <w:rFonts w:asciiTheme="minorHAnsi" w:hAnsiTheme="minorHAnsi"/>
          <w:sz w:val="12"/>
        </w:rPr>
        <w:t xml:space="preserve">  </w:t>
      </w:r>
      <w:r w:rsidRPr="00C4353D">
        <w:rPr>
          <w:rFonts w:asciiTheme="minorHAnsi" w:hAnsiTheme="minorHAnsi"/>
        </w:rPr>
        <w:t>training and skills development shows that Triangular</w:t>
      </w:r>
      <w:r w:rsidRPr="00C4353D">
        <w:rPr>
          <w:rFonts w:asciiTheme="minorHAnsi" w:hAnsiTheme="minorHAnsi"/>
          <w:sz w:val="12"/>
        </w:rPr>
        <w:t xml:space="preserve">  </w:t>
      </w:r>
      <w:r w:rsidRPr="00C4353D">
        <w:rPr>
          <w:rStyle w:val="StyleBoldUnderline"/>
          <w:rFonts w:asciiTheme="minorHAnsi" w:hAnsiTheme="minorHAnsi"/>
        </w:rPr>
        <w:t>Cooperation succeeds when the institutions involved  share ownership and the same strategic interests, and  perceive mutual benefits as a result of the partnership</w:t>
      </w:r>
      <w:r w:rsidRPr="00C4353D">
        <w:rPr>
          <w:rFonts w:asciiTheme="minorHAnsi" w:hAnsiTheme="minorHAnsi"/>
        </w:rPr>
        <w:t>.</w:t>
      </w:r>
      <w:r w:rsidRPr="00C4353D">
        <w:rPr>
          <w:rFonts w:asciiTheme="minorHAnsi" w:hAnsiTheme="minorHAnsi"/>
          <w:sz w:val="12"/>
        </w:rPr>
        <w:t xml:space="preserve">  </w:t>
      </w:r>
      <w:r w:rsidRPr="00C4353D">
        <w:rPr>
          <w:rFonts w:asciiTheme="minorHAnsi" w:hAnsiTheme="minorHAnsi"/>
        </w:rPr>
        <w:t>The positive institutional relationship among SENAI,</w:t>
      </w:r>
      <w:r w:rsidRPr="00C4353D">
        <w:rPr>
          <w:rFonts w:asciiTheme="minorHAnsi" w:hAnsiTheme="minorHAnsi"/>
          <w:sz w:val="12"/>
        </w:rPr>
        <w:t xml:space="preserve">  </w:t>
      </w:r>
      <w:r w:rsidRPr="00C4353D">
        <w:rPr>
          <w:rFonts w:asciiTheme="minorHAnsi" w:hAnsiTheme="minorHAnsi"/>
        </w:rPr>
        <w:t>SENATI, and GIZ has provided a strong base for</w:t>
      </w:r>
      <w:r w:rsidRPr="00C4353D">
        <w:rPr>
          <w:rFonts w:asciiTheme="minorHAnsi" w:hAnsiTheme="minorHAnsi"/>
          <w:sz w:val="12"/>
        </w:rPr>
        <w:t xml:space="preserve">  </w:t>
      </w:r>
      <w:r w:rsidRPr="00C4353D">
        <w:rPr>
          <w:rFonts w:asciiTheme="minorHAnsi" w:hAnsiTheme="minorHAnsi"/>
        </w:rPr>
        <w:t>the implementation of the Triangular Cooperation</w:t>
      </w:r>
      <w:r w:rsidRPr="00C4353D">
        <w:rPr>
          <w:rFonts w:asciiTheme="minorHAnsi" w:hAnsiTheme="minorHAnsi"/>
          <w:sz w:val="12"/>
        </w:rPr>
        <w:t xml:space="preserve">  </w:t>
      </w:r>
      <w:r w:rsidRPr="00C4353D">
        <w:rPr>
          <w:rFonts w:asciiTheme="minorHAnsi" w:hAnsiTheme="minorHAnsi"/>
        </w:rPr>
        <w:t>agreement and establishment of the CTA. The three</w:t>
      </w:r>
      <w:r w:rsidRPr="00C4353D">
        <w:rPr>
          <w:rFonts w:asciiTheme="minorHAnsi" w:hAnsiTheme="minorHAnsi"/>
          <w:sz w:val="12"/>
        </w:rPr>
        <w:t xml:space="preserve">  </w:t>
      </w:r>
      <w:r w:rsidRPr="00C4353D">
        <w:rPr>
          <w:rFonts w:asciiTheme="minorHAnsi" w:hAnsiTheme="minorHAnsi"/>
        </w:rPr>
        <w:t>parties worked in close collaboration to establish the</w:t>
      </w:r>
      <w:r w:rsidRPr="00C4353D">
        <w:rPr>
          <w:rFonts w:asciiTheme="minorHAnsi" w:hAnsiTheme="minorHAnsi"/>
          <w:sz w:val="12"/>
        </w:rPr>
        <w:t xml:space="preserve">  </w:t>
      </w:r>
      <w:r w:rsidRPr="00C4353D">
        <w:rPr>
          <w:rFonts w:asciiTheme="minorHAnsi" w:hAnsiTheme="minorHAnsi"/>
        </w:rPr>
        <w:t>Center with the goal of building a trained skill base</w:t>
      </w:r>
      <w:r w:rsidRPr="00C4353D">
        <w:rPr>
          <w:rFonts w:asciiTheme="minorHAnsi" w:hAnsiTheme="minorHAnsi"/>
          <w:sz w:val="12"/>
        </w:rPr>
        <w:t xml:space="preserve">  </w:t>
      </w:r>
      <w:r w:rsidRPr="00C4353D">
        <w:rPr>
          <w:rFonts w:asciiTheme="minorHAnsi" w:hAnsiTheme="minorHAnsi"/>
        </w:rPr>
        <w:t>to serve the needs of industries on issues related to</w:t>
      </w:r>
      <w:r w:rsidRPr="00C4353D">
        <w:rPr>
          <w:rFonts w:asciiTheme="minorHAnsi" w:hAnsiTheme="minorHAnsi"/>
          <w:sz w:val="12"/>
        </w:rPr>
        <w:t xml:space="preserve">  </w:t>
      </w:r>
      <w:r w:rsidRPr="00C4353D">
        <w:rPr>
          <w:rFonts w:asciiTheme="minorHAnsi" w:hAnsiTheme="minorHAnsi"/>
        </w:rPr>
        <w:t>environmental protection and clean production. SENATI</w:t>
      </w:r>
      <w:r w:rsidRPr="00C4353D">
        <w:rPr>
          <w:rFonts w:asciiTheme="minorHAnsi" w:hAnsiTheme="minorHAnsi"/>
          <w:sz w:val="12"/>
        </w:rPr>
        <w:t xml:space="preserve">  </w:t>
      </w:r>
      <w:r w:rsidRPr="00C4353D">
        <w:rPr>
          <w:rFonts w:asciiTheme="minorHAnsi" w:hAnsiTheme="minorHAnsi"/>
        </w:rPr>
        <w:t>will assume full responsibility for the management of</w:t>
      </w:r>
      <w:r w:rsidRPr="00C4353D">
        <w:rPr>
          <w:rFonts w:asciiTheme="minorHAnsi" w:hAnsiTheme="minorHAnsi"/>
          <w:sz w:val="12"/>
        </w:rPr>
        <w:t xml:space="preserve">  </w:t>
      </w:r>
      <w:r w:rsidRPr="00C4353D">
        <w:rPr>
          <w:rFonts w:asciiTheme="minorHAnsi" w:hAnsiTheme="minorHAnsi"/>
        </w:rPr>
        <w:t>the Center at the end of the triangular project, at which</w:t>
      </w:r>
      <w:r w:rsidRPr="00C4353D">
        <w:rPr>
          <w:rFonts w:asciiTheme="minorHAnsi" w:hAnsiTheme="minorHAnsi"/>
          <w:sz w:val="12"/>
        </w:rPr>
        <w:t xml:space="preserve">  </w:t>
      </w:r>
      <w:r w:rsidRPr="00C4353D">
        <w:rPr>
          <w:rFonts w:asciiTheme="minorHAnsi" w:hAnsiTheme="minorHAnsi"/>
        </w:rPr>
        <w:t>point the parties involved will be able to evaluate results</w:t>
      </w:r>
      <w:r w:rsidRPr="00C4353D">
        <w:rPr>
          <w:rFonts w:asciiTheme="minorHAnsi" w:hAnsiTheme="minorHAnsi"/>
          <w:sz w:val="12"/>
        </w:rPr>
        <w:t xml:space="preserve">  </w:t>
      </w:r>
      <w:r w:rsidRPr="00C4353D">
        <w:rPr>
          <w:rFonts w:asciiTheme="minorHAnsi" w:hAnsiTheme="minorHAnsi"/>
        </w:rPr>
        <w:t>and impact. This initiative is clearly grounded in a solid</w:t>
      </w:r>
      <w:r w:rsidRPr="00C4353D">
        <w:rPr>
          <w:rFonts w:asciiTheme="minorHAnsi" w:hAnsiTheme="minorHAnsi"/>
          <w:sz w:val="12"/>
        </w:rPr>
        <w:t xml:space="preserve">  </w:t>
      </w:r>
      <w:r w:rsidRPr="00C4353D">
        <w:rPr>
          <w:rFonts w:asciiTheme="minorHAnsi" w:hAnsiTheme="minorHAnsi"/>
        </w:rPr>
        <w:t>partnership in strategic areas of interest for all partners</w:t>
      </w:r>
      <w:r w:rsidRPr="00C4353D">
        <w:rPr>
          <w:rFonts w:asciiTheme="minorHAnsi" w:hAnsiTheme="minorHAnsi"/>
          <w:sz w:val="12"/>
        </w:rPr>
        <w:t xml:space="preserve">  </w:t>
      </w:r>
      <w:r w:rsidRPr="00C4353D">
        <w:rPr>
          <w:rFonts w:asciiTheme="minorHAnsi" w:hAnsiTheme="minorHAnsi"/>
        </w:rPr>
        <w:t>and with benefits for the industrial sector. For these</w:t>
      </w:r>
      <w:r w:rsidRPr="00C4353D">
        <w:rPr>
          <w:rFonts w:asciiTheme="minorHAnsi" w:hAnsiTheme="minorHAnsi"/>
          <w:sz w:val="12"/>
        </w:rPr>
        <w:t xml:space="preserve">  </w:t>
      </w:r>
      <w:r w:rsidRPr="00C4353D">
        <w:rPr>
          <w:rFonts w:asciiTheme="minorHAnsi" w:hAnsiTheme="minorHAnsi"/>
        </w:rPr>
        <w:t>reasons, the CTA could become a center of excellence</w:t>
      </w:r>
      <w:r w:rsidRPr="00C4353D">
        <w:rPr>
          <w:rFonts w:asciiTheme="minorHAnsi" w:hAnsiTheme="minorHAnsi"/>
          <w:sz w:val="12"/>
        </w:rPr>
        <w:t xml:space="preserve">  </w:t>
      </w:r>
      <w:r w:rsidRPr="00C4353D">
        <w:rPr>
          <w:rFonts w:asciiTheme="minorHAnsi" w:hAnsiTheme="minorHAnsi"/>
        </w:rPr>
        <w:t>in its field and a knowledge hub in the region.</w:t>
      </w:r>
      <w:r w:rsidRPr="00C4353D">
        <w:rPr>
          <w:rFonts w:asciiTheme="minorHAnsi" w:hAnsiTheme="minorHAnsi"/>
          <w:sz w:val="12"/>
        </w:rPr>
        <w:t xml:space="preserve">  </w:t>
      </w:r>
    </w:p>
    <w:p w:rsidR="002524D1" w:rsidRPr="00C4353D" w:rsidRDefault="002524D1" w:rsidP="00715D24">
      <w:pPr>
        <w:mirrorIndents/>
        <w:rPr>
          <w:rFonts w:asciiTheme="minorHAnsi" w:hAnsiTheme="minorHAnsi"/>
        </w:rPr>
      </w:pPr>
    </w:p>
    <w:p w:rsidR="002524D1" w:rsidRPr="00C4353D" w:rsidRDefault="002524D1" w:rsidP="00715D24">
      <w:pPr>
        <w:mirrorIndents/>
        <w:rPr>
          <w:rStyle w:val="StyleStyleBold12pt"/>
          <w:rFonts w:asciiTheme="minorHAnsi" w:hAnsiTheme="minorHAnsi"/>
        </w:rPr>
      </w:pPr>
      <w:r w:rsidRPr="00C4353D">
        <w:rPr>
          <w:rStyle w:val="StyleStyleBold12pt"/>
          <w:rFonts w:asciiTheme="minorHAnsi" w:hAnsiTheme="minorHAnsi"/>
        </w:rPr>
        <w:t>Multilateralism reduces national control</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Weiss 5</w:t>
      </w:r>
      <w:r w:rsidRPr="00C4353D">
        <w:rPr>
          <w:rFonts w:asciiTheme="minorHAnsi" w:hAnsiTheme="minorHAnsi"/>
        </w:rPr>
        <w:t xml:space="preserve">     Joseph Weiss  Universidade de Brasilia   2005   Contradictions of International Cooperation in the</w:t>
      </w:r>
    </w:p>
    <w:p w:rsidR="002524D1" w:rsidRPr="00C4353D" w:rsidRDefault="002524D1" w:rsidP="00715D24">
      <w:pPr>
        <w:mirrorIndents/>
        <w:rPr>
          <w:rStyle w:val="StyleBoldUnderline"/>
          <w:rFonts w:asciiTheme="minorHAnsi" w:hAnsiTheme="minorHAnsi"/>
        </w:rPr>
      </w:pPr>
      <w:r w:rsidRPr="00C4353D">
        <w:rPr>
          <w:rFonts w:asciiTheme="minorHAnsi" w:hAnsiTheme="minorHAnsi"/>
        </w:rPr>
        <w:t xml:space="preserve">Amazon: Why is the nation-state left out?            </w:t>
      </w:r>
      <w:hyperlink r:id="rId18" w:history="1">
        <w:r w:rsidRPr="00C4353D">
          <w:rPr>
            <w:rStyle w:val="Hyperlink"/>
            <w:rFonts w:asciiTheme="minorHAnsi" w:hAnsiTheme="minorHAnsi"/>
          </w:rPr>
          <w:t>http://www.ispn.org.br/arquivos/bb_.pdf</w:t>
        </w:r>
      </w:hyperlink>
    </w:p>
    <w:p w:rsidR="002524D1" w:rsidRPr="00C4353D" w:rsidRDefault="002524D1" w:rsidP="00715D24">
      <w:pPr>
        <w:pStyle w:val="CardIndented"/>
        <w:mirrorIndents/>
        <w:rPr>
          <w:rStyle w:val="StyleBoldUnderline"/>
          <w:rFonts w:asciiTheme="minorHAnsi" w:hAnsiTheme="minorHAnsi"/>
        </w:rPr>
      </w:pPr>
      <w:r w:rsidRPr="00C4353D">
        <w:rPr>
          <w:rFonts w:asciiTheme="minorHAnsi" w:hAnsiTheme="minorHAnsi"/>
        </w:rPr>
        <w:lastRenderedPageBreak/>
        <w:t xml:space="preserve">Sajar and VanDeveer (2005) make clear that while </w:t>
      </w:r>
      <w:r w:rsidRPr="00C4353D">
        <w:rPr>
          <w:rStyle w:val="StyleBoldUnderline"/>
          <w:rFonts w:asciiTheme="minorHAnsi" w:hAnsiTheme="minorHAnsi"/>
        </w:rPr>
        <w:t>environmental capacity-building  attracted multilateral organization</w:t>
      </w:r>
      <w:r w:rsidRPr="00C4353D">
        <w:rPr>
          <w:rFonts w:asciiTheme="minorHAnsi" w:hAnsiTheme="minorHAnsi"/>
        </w:rPr>
        <w:t xml:space="preserve"> </w:t>
      </w:r>
      <w:r w:rsidRPr="00C4353D">
        <w:rPr>
          <w:rStyle w:val="StyleBoldUnderline"/>
          <w:rFonts w:asciiTheme="minorHAnsi" w:hAnsiTheme="minorHAnsi"/>
        </w:rPr>
        <w:t>attention</w:t>
      </w:r>
      <w:r w:rsidRPr="00C4353D">
        <w:rPr>
          <w:rFonts w:asciiTheme="minorHAnsi" w:hAnsiTheme="minorHAnsi"/>
        </w:rPr>
        <w:t xml:space="preserve"> again  in the late 1990s, it was defined, when</w:t>
      </w:r>
      <w:r w:rsidRPr="00C4353D">
        <w:rPr>
          <w:rFonts w:asciiTheme="minorHAnsi" w:hAnsiTheme="minorHAnsi"/>
          <w:sz w:val="12"/>
        </w:rPr>
        <w:t xml:space="preserve">  </w:t>
      </w:r>
      <w:r w:rsidRPr="00C4353D">
        <w:rPr>
          <w:rFonts w:asciiTheme="minorHAnsi" w:hAnsiTheme="minorHAnsi"/>
        </w:rPr>
        <w:t>applied, to transfer ineffective North models to th</w:t>
      </w:r>
      <w:r w:rsidRPr="00C4353D">
        <w:rPr>
          <w:rFonts w:asciiTheme="minorHAnsi" w:hAnsiTheme="minorHAnsi"/>
          <w:sz w:val="12"/>
        </w:rPr>
        <w:t xml:space="preserve">  </w:t>
      </w:r>
      <w:r w:rsidRPr="00C4353D">
        <w:rPr>
          <w:rFonts w:asciiTheme="minorHAnsi" w:hAnsiTheme="minorHAnsi"/>
        </w:rPr>
        <w:t>e South to make success more likely for</w:t>
      </w:r>
      <w:r w:rsidRPr="00C4353D">
        <w:rPr>
          <w:rFonts w:asciiTheme="minorHAnsi" w:hAnsiTheme="minorHAnsi"/>
          <w:sz w:val="12"/>
        </w:rPr>
        <w:t xml:space="preserve">  </w:t>
      </w:r>
      <w:r w:rsidRPr="00C4353D">
        <w:rPr>
          <w:rFonts w:asciiTheme="minorHAnsi" w:hAnsiTheme="minorHAnsi"/>
        </w:rPr>
        <w:t xml:space="preserve">programs defined by the North. </w:t>
      </w:r>
      <w:r w:rsidRPr="00C4353D">
        <w:rPr>
          <w:rStyle w:val="StyleBoldUnderline"/>
          <w:rFonts w:asciiTheme="minorHAnsi" w:hAnsiTheme="minorHAnsi"/>
        </w:rPr>
        <w:t xml:space="preserve">By allowing for NGO  participation, national governments  are often left with reduced control or power. </w:t>
      </w:r>
    </w:p>
    <w:p w:rsidR="002524D1" w:rsidRPr="00C4353D" w:rsidRDefault="002524D1" w:rsidP="00715D24">
      <w:pPr>
        <w:mirrorIndents/>
        <w:rPr>
          <w:rFonts w:asciiTheme="minorHAnsi" w:hAnsiTheme="minorHAnsi"/>
        </w:rPr>
      </w:pPr>
    </w:p>
    <w:p w:rsidR="002524D1" w:rsidRPr="00C4353D" w:rsidRDefault="002524D1" w:rsidP="00715D24">
      <w:pPr>
        <w:pStyle w:val="Heading4"/>
        <w:numPr>
          <w:ilvl w:val="0"/>
          <w:numId w:val="22"/>
        </w:numPr>
        <w:ind w:firstLine="0"/>
        <w:mirrorIndents/>
        <w:rPr>
          <w:rFonts w:asciiTheme="minorHAnsi" w:hAnsiTheme="minorHAnsi"/>
        </w:rPr>
      </w:pPr>
      <w:r w:rsidRPr="00C4353D">
        <w:rPr>
          <w:rFonts w:asciiTheme="minorHAnsi" w:hAnsiTheme="minorHAnsi"/>
        </w:rPr>
        <w:t>The affirmative interpretation is bad for debate</w:t>
      </w:r>
    </w:p>
    <w:p w:rsidR="002524D1" w:rsidRPr="00DF2F58" w:rsidRDefault="002524D1" w:rsidP="00715D24">
      <w:pPr>
        <w:pStyle w:val="Heading4"/>
        <w:mirrorIndents/>
        <w:rPr>
          <w:rFonts w:asciiTheme="minorHAnsi" w:hAnsiTheme="minorHAnsi"/>
          <w:b w:val="0"/>
          <w:bCs w:val="0"/>
          <w:u w:val="single"/>
        </w:rPr>
      </w:pPr>
      <w:r w:rsidRPr="00C4353D">
        <w:rPr>
          <w:rFonts w:asciiTheme="minorHAnsi" w:hAnsiTheme="minorHAnsi"/>
        </w:rPr>
        <w:t>Limits are necessary for negative preparation and clash.   The affirmative unlimts by permitting other nations, alliances, and international organizations to operate under the plan.  We could never be ready for all the possibilities.</w:t>
      </w:r>
    </w:p>
    <w:p w:rsidR="00DF2F58" w:rsidRPr="00C4353D" w:rsidRDefault="00DF2F58" w:rsidP="00715D24">
      <w:pPr>
        <w:pStyle w:val="Heading4"/>
        <w:mirrorIndents/>
      </w:pPr>
      <w:r>
        <w:t>T is a voter for fairness, education and jurisdiction</w:t>
      </w:r>
    </w:p>
    <w:p w:rsidR="002524D1" w:rsidRPr="00C4353D" w:rsidRDefault="0020703C" w:rsidP="00715D24">
      <w:pPr>
        <w:pStyle w:val="Heading2"/>
        <w:mirrorIndents/>
      </w:pPr>
      <w:r>
        <w:lastRenderedPageBreak/>
        <w:t>T – Specifying</w:t>
      </w:r>
      <w:r w:rsidR="002524D1" w:rsidRPr="00C4353D">
        <w:t xml:space="preserve"> location is not topical</w:t>
      </w:r>
    </w:p>
    <w:p w:rsidR="002524D1" w:rsidRPr="00C4353D" w:rsidRDefault="002524D1" w:rsidP="00715D24">
      <w:pPr>
        <w:pStyle w:val="Heading4"/>
        <w:numPr>
          <w:ilvl w:val="0"/>
          <w:numId w:val="12"/>
        </w:numPr>
        <w:ind w:firstLine="0"/>
        <w:mirrorIndents/>
        <w:rPr>
          <w:rFonts w:asciiTheme="minorHAnsi" w:hAnsiTheme="minorHAnsi"/>
        </w:rPr>
      </w:pPr>
      <w:r w:rsidRPr="00C4353D">
        <w:rPr>
          <w:rFonts w:asciiTheme="minorHAnsi" w:hAnsiTheme="minorHAnsi"/>
        </w:rPr>
        <w:t>Specified location violates</w:t>
      </w:r>
    </w:p>
    <w:p w:rsidR="002524D1" w:rsidRPr="00C4353D" w:rsidRDefault="002524D1" w:rsidP="00715D24">
      <w:pPr>
        <w:pStyle w:val="Heading4"/>
        <w:mirrorIndents/>
        <w:rPr>
          <w:rFonts w:asciiTheme="minorHAnsi" w:hAnsiTheme="minorHAnsi"/>
        </w:rPr>
      </w:pPr>
      <w:r w:rsidRPr="00C4353D">
        <w:rPr>
          <w:rFonts w:asciiTheme="minorHAnsi" w:hAnsiTheme="minorHAnsi"/>
        </w:rPr>
        <w:t xml:space="preserve">Under our interpretation, the aff cannot mandate specific sites of development or exploration.  They can specify </w:t>
      </w:r>
      <w:r w:rsidRPr="00C4353D">
        <w:rPr>
          <w:rStyle w:val="Heading3Char"/>
        </w:rPr>
        <w:t>what</w:t>
      </w:r>
      <w:r w:rsidRPr="00C4353D">
        <w:rPr>
          <w:rFonts w:asciiTheme="minorHAnsi" w:hAnsiTheme="minorHAnsi"/>
        </w:rPr>
        <w:t xml:space="preserve"> is done in their definitions of exploration and development, but </w:t>
      </w:r>
      <w:r w:rsidRPr="00C4353D">
        <w:rPr>
          <w:rStyle w:val="Heading3Char"/>
        </w:rPr>
        <w:t>how</w:t>
      </w:r>
      <w:r w:rsidRPr="00C4353D">
        <w:rPr>
          <w:rFonts w:asciiTheme="minorHAnsi" w:hAnsiTheme="minorHAnsi"/>
        </w:rPr>
        <w:t xml:space="preserve"> it is done depends on other terms in the topic. For example, they could define development as oil drilling, but they cannot topically limit that drilling to a particular location.  </w:t>
      </w:r>
    </w:p>
    <w:p w:rsidR="002524D1" w:rsidRPr="00C4353D" w:rsidRDefault="002524D1" w:rsidP="00715D24">
      <w:pPr>
        <w:pStyle w:val="Heading4"/>
        <w:numPr>
          <w:ilvl w:val="0"/>
          <w:numId w:val="13"/>
        </w:numPr>
        <w:ind w:firstLine="0"/>
        <w:mirrorIndents/>
        <w:rPr>
          <w:rFonts w:asciiTheme="minorHAnsi" w:hAnsiTheme="minorHAnsi"/>
        </w:rPr>
      </w:pPr>
      <w:r w:rsidRPr="00C4353D">
        <w:rPr>
          <w:rFonts w:asciiTheme="minorHAnsi" w:hAnsiTheme="minorHAnsi"/>
        </w:rPr>
        <w:t>Not substantially increase – substantially must be across the board</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Anderson et al 5</w:t>
      </w:r>
      <w:r w:rsidRPr="00C4353D">
        <w:rPr>
          <w:rFonts w:asciiTheme="minorHAnsi" w:hAnsiTheme="minorHAnsi"/>
        </w:rPr>
        <w:t xml:space="preserve">  Brian Anderson, Becky Collins, Barbara Van Haren &amp; Nissan Bar-Lev, </w:t>
      </w:r>
      <w:r w:rsidRPr="00C4353D">
        <w:rPr>
          <w:rFonts w:asciiTheme="minorHAnsi" w:hAnsiTheme="minorHAnsi"/>
          <w:iCs/>
        </w:rPr>
        <w:t>Wisconsin Council of Administrators of Special Services</w:t>
      </w:r>
      <w:r w:rsidRPr="00C4353D">
        <w:rPr>
          <w:rFonts w:asciiTheme="minorHAnsi" w:hAnsiTheme="minorHAnsi"/>
        </w:rPr>
        <w:t xml:space="preserve"> (</w:t>
      </w:r>
      <w:r w:rsidRPr="00C4353D">
        <w:rPr>
          <w:rFonts w:asciiTheme="minorHAnsi" w:hAnsiTheme="minorHAnsi"/>
          <w:iCs/>
        </w:rPr>
        <w:t>WCASS</w:t>
      </w:r>
      <w:r w:rsidRPr="00C4353D">
        <w:rPr>
          <w:rFonts w:asciiTheme="minorHAnsi" w:hAnsiTheme="minorHAnsi"/>
        </w:rPr>
        <w:t>)  Committee Members.   2005   WCASS Research / Special Projects   Committee* Report on:  A Conceptual Framework for Developing a 504 School District Policy   http://www.specialed.us/issues-504policy/504.htm#committee</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The issue “Does it </w:t>
      </w:r>
      <w:r w:rsidRPr="00C4353D">
        <w:rPr>
          <w:rStyle w:val="StyleBoldUnderline"/>
          <w:rFonts w:asciiTheme="minorHAnsi" w:hAnsiTheme="minorHAnsi"/>
        </w:rPr>
        <w:t>substantially</w:t>
      </w:r>
      <w:r w:rsidRPr="00C4353D">
        <w:rPr>
          <w:rFonts w:asciiTheme="minorHAnsi" w:hAnsiTheme="minorHAnsi"/>
        </w:rPr>
        <w:t xml:space="preserve"> limit the major life activity?” </w:t>
      </w:r>
      <w:r w:rsidRPr="00C4353D">
        <w:rPr>
          <w:rStyle w:val="StyleBoldUnderline"/>
          <w:rFonts w:asciiTheme="minorHAnsi" w:hAnsiTheme="minorHAnsi"/>
        </w:rPr>
        <w:t>was clarified by the US Supreme Court decision</w:t>
      </w:r>
      <w:r w:rsidRPr="00C4353D">
        <w:rPr>
          <w:rFonts w:asciiTheme="minorHAnsi" w:hAnsiTheme="minorHAnsi"/>
        </w:rPr>
        <w:t xml:space="preserve"> on January 8th, 2002 , “</w:t>
      </w:r>
      <w:r w:rsidRPr="00C4353D">
        <w:rPr>
          <w:rStyle w:val="StyleBoldUnderline"/>
          <w:rFonts w:asciiTheme="minorHAnsi" w:hAnsiTheme="minorHAnsi"/>
        </w:rPr>
        <w:t>Toyota v. Williams</w:t>
      </w:r>
      <w:r w:rsidRPr="00C4353D">
        <w:rPr>
          <w:rFonts w:asciiTheme="minorHAnsi" w:hAnsiTheme="minorHAnsi"/>
        </w:rPr>
        <w:t xml:space="preserve">”. In this labor related case, </w:t>
      </w:r>
      <w:r w:rsidRPr="00C4353D">
        <w:rPr>
          <w:rStyle w:val="StyleBoldUnderline"/>
          <w:rFonts w:asciiTheme="minorHAnsi" w:hAnsiTheme="minorHAnsi"/>
        </w:rPr>
        <w:t xml:space="preserve">the </w:t>
      </w:r>
      <w:r w:rsidRPr="00C4353D">
        <w:rPr>
          <w:rFonts w:asciiTheme="minorHAnsi" w:hAnsiTheme="minorHAnsi"/>
        </w:rPr>
        <w:t xml:space="preserve">Supreme </w:t>
      </w:r>
      <w:r w:rsidRPr="00C4353D">
        <w:rPr>
          <w:rStyle w:val="StyleBoldUnderline"/>
          <w:rFonts w:asciiTheme="minorHAnsi" w:hAnsiTheme="minorHAnsi"/>
        </w:rPr>
        <w:t>Court noted that to meet the “substantially limit” definition, the disability</w:t>
      </w:r>
      <w:r w:rsidRPr="00C4353D">
        <w:rPr>
          <w:rFonts w:asciiTheme="minorHAnsi" w:hAnsiTheme="minorHAnsi"/>
        </w:rPr>
        <w:t xml:space="preserve"> </w:t>
      </w:r>
      <w:r w:rsidRPr="00C4353D">
        <w:rPr>
          <w:rStyle w:val="StyleBoldUnderline"/>
          <w:rFonts w:asciiTheme="minorHAnsi" w:hAnsiTheme="minorHAnsi"/>
        </w:rPr>
        <w:t xml:space="preserve">must occur </w:t>
      </w:r>
      <w:r w:rsidRPr="00C4353D">
        <w:rPr>
          <w:rStyle w:val="Emphasis"/>
          <w:rFonts w:asciiTheme="minorHAnsi" w:hAnsiTheme="minorHAnsi"/>
        </w:rPr>
        <w:t>across the board</w:t>
      </w:r>
      <w:r w:rsidRPr="00C4353D">
        <w:rPr>
          <w:rStyle w:val="StyleBoldUnderline"/>
          <w:rFonts w:asciiTheme="minorHAnsi" w:hAnsiTheme="minorHAnsi"/>
        </w:rPr>
        <w:t xml:space="preserve"> in multiple environments, not only in one environment or one setting.</w:t>
      </w:r>
      <w:r w:rsidRPr="00C4353D">
        <w:rPr>
          <w:rFonts w:asciiTheme="minorHAnsi" w:hAnsiTheme="minorHAnsi"/>
        </w:rPr>
        <w:t xml:space="preserve"> The implications for school related 504 eligibility decisions are clear: The disability in question must be manifested in all facets of the student’s life, not only in school.</w:t>
      </w:r>
    </w:p>
    <w:p w:rsidR="002524D1" w:rsidRPr="00C4353D" w:rsidRDefault="002524D1" w:rsidP="00715D24">
      <w:pPr>
        <w:mirrorIndents/>
        <w:rPr>
          <w:rFonts w:asciiTheme="minorHAnsi" w:hAnsiTheme="minorHAnsi"/>
        </w:rPr>
      </w:pPr>
    </w:p>
    <w:p w:rsidR="002524D1" w:rsidRPr="00C4353D" w:rsidRDefault="002524D1" w:rsidP="00715D24">
      <w:pPr>
        <w:pStyle w:val="Heading4"/>
        <w:numPr>
          <w:ilvl w:val="0"/>
          <w:numId w:val="13"/>
        </w:numPr>
        <w:ind w:firstLine="0"/>
        <w:mirrorIndents/>
        <w:rPr>
          <w:rFonts w:asciiTheme="minorHAnsi" w:hAnsiTheme="minorHAnsi"/>
        </w:rPr>
      </w:pPr>
      <w:r w:rsidRPr="00C4353D">
        <w:rPr>
          <w:rFonts w:asciiTheme="minorHAnsi" w:hAnsiTheme="minorHAnsi"/>
        </w:rPr>
        <w:t>Not in oceans plural -- as a count noun, oceans plural refers to more than one of the individual oceans</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Merriam-Webster 14</w:t>
      </w:r>
      <w:r w:rsidRPr="00C4353D">
        <w:rPr>
          <w:rFonts w:asciiTheme="minorHAnsi" w:hAnsiTheme="minorHAnsi"/>
        </w:rPr>
        <w:t xml:space="preserve">       Merriam-Webster Learner's Dictionary2014</w:t>
      </w:r>
    </w:p>
    <w:p w:rsidR="002524D1" w:rsidRPr="00C4353D" w:rsidRDefault="002524D1" w:rsidP="00715D24">
      <w:pPr>
        <w:mirrorIndents/>
        <w:rPr>
          <w:rFonts w:asciiTheme="minorHAnsi" w:hAnsiTheme="minorHAnsi"/>
        </w:rPr>
      </w:pPr>
      <w:r w:rsidRPr="00C4353D">
        <w:rPr>
          <w:rFonts w:asciiTheme="minorHAnsi" w:hAnsiTheme="minorHAnsi"/>
        </w:rPr>
        <w:t>http://www.learnersdictionary.com/definition/ocean</w:t>
      </w:r>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 xml:space="preserve">ocean </w:t>
      </w:r>
      <w:r w:rsidRPr="00C4353D">
        <w:rPr>
          <w:rFonts w:asciiTheme="minorHAnsi" w:hAnsiTheme="minorHAnsi"/>
        </w:rPr>
        <w:t xml:space="preserve">        Listen to audio/ˈoʊʃən/ noun</w:t>
      </w:r>
    </w:p>
    <w:p w:rsidR="002524D1" w:rsidRPr="00C4353D" w:rsidRDefault="002524D1" w:rsidP="00715D24">
      <w:pPr>
        <w:pStyle w:val="CardIndented"/>
        <w:mirrorIndents/>
        <w:rPr>
          <w:rStyle w:val="StyleBoldUnderline"/>
          <w:rFonts w:asciiTheme="minorHAnsi" w:hAnsiTheme="minorHAnsi"/>
        </w:rPr>
      </w:pPr>
      <w:r w:rsidRPr="00C4353D">
        <w:rPr>
          <w:rStyle w:val="StyleBoldUnderline"/>
          <w:rFonts w:asciiTheme="minorHAnsi" w:hAnsiTheme="minorHAnsi"/>
        </w:rPr>
        <w:t>plural oceans</w:t>
      </w:r>
    </w:p>
    <w:p w:rsidR="002524D1" w:rsidRPr="00C4353D" w:rsidRDefault="002524D1" w:rsidP="00715D24">
      <w:pPr>
        <w:pStyle w:val="CardIndented"/>
        <w:mirrorIndents/>
        <w:rPr>
          <w:rFonts w:asciiTheme="minorHAnsi" w:hAnsiTheme="minorHAnsi"/>
        </w:rPr>
      </w:pPr>
      <w:r w:rsidRPr="00C4353D">
        <w:rPr>
          <w:rFonts w:asciiTheme="minorHAnsi" w:hAnsiTheme="minorHAnsi"/>
        </w:rPr>
        <w:t>1 [noncount] : the salt water that covers much of the Earth's surface</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 We've sailed across hundreds of miles of ocean. — often used with the ▪ They lived near the ocean. [=the sea] ▪ He had never seen the ocean before. ▪ There's a storm moving in from the ocean. ▪ The ship quickly sank to the bottom of the ocean. ▪ the deepest parts of the ocean </w:t>
      </w:r>
      <w:r w:rsidRPr="00C4353D">
        <w:rPr>
          <w:rFonts w:asciiTheme="minorHAnsi" w:hAnsiTheme="minorHAnsi" w:cs="Cambria"/>
        </w:rPr>
        <w:t>—</w:t>
      </w:r>
      <w:r w:rsidRPr="00C4353D">
        <w:rPr>
          <w:rFonts w:asciiTheme="minorHAnsi" w:hAnsiTheme="minorHAnsi"/>
        </w:rPr>
        <w:t xml:space="preserve"> often used before another noun ▪ the ocean floor/bottom/surface ▪ the salty ocean air ▪ ocean fish ▪ an ocean voyage/liner </w:t>
      </w:r>
      <w:r w:rsidRPr="00C4353D">
        <w:rPr>
          <w:rFonts w:asciiTheme="minorHAnsi" w:hAnsiTheme="minorHAnsi" w:cs="Cambria"/>
        </w:rPr>
        <w:t>—</w:t>
      </w:r>
      <w:r w:rsidRPr="00C4353D">
        <w:rPr>
          <w:rFonts w:asciiTheme="minorHAnsi" w:hAnsiTheme="minorHAnsi"/>
        </w:rPr>
        <w:t xml:space="preserve"> see color picture</w:t>
      </w:r>
    </w:p>
    <w:p w:rsidR="002524D1" w:rsidRPr="00C4353D" w:rsidRDefault="002524D1" w:rsidP="00715D24">
      <w:pPr>
        <w:pStyle w:val="CardIndented"/>
        <w:mirrorIndents/>
        <w:rPr>
          <w:rStyle w:val="StyleBoldUnderline"/>
          <w:rFonts w:asciiTheme="minorHAnsi" w:hAnsiTheme="minorHAnsi"/>
        </w:rPr>
      </w:pPr>
      <w:r w:rsidRPr="00C4353D">
        <w:rPr>
          <w:rFonts w:asciiTheme="minorHAnsi" w:hAnsiTheme="minorHAnsi"/>
        </w:rPr>
        <w:t xml:space="preserve">2 or </w:t>
      </w:r>
      <w:r w:rsidRPr="00C4353D">
        <w:rPr>
          <w:rStyle w:val="StyleBoldUnderline"/>
          <w:rFonts w:asciiTheme="minorHAnsi" w:hAnsiTheme="minorHAnsi"/>
        </w:rPr>
        <w:t>Ocean [count] : one of the five large areas of salt water that cover much of the Earth's surface</w:t>
      </w:r>
    </w:p>
    <w:p w:rsidR="002524D1" w:rsidRPr="00C4353D" w:rsidRDefault="002524D1" w:rsidP="00715D24">
      <w:pPr>
        <w:pStyle w:val="CardIndented"/>
        <w:mirrorIndents/>
        <w:rPr>
          <w:rFonts w:asciiTheme="minorHAnsi" w:hAnsiTheme="minorHAnsi"/>
        </w:rPr>
      </w:pPr>
      <w:r w:rsidRPr="00C4353D">
        <w:rPr>
          <w:rFonts w:asciiTheme="minorHAnsi" w:hAnsiTheme="minorHAnsi"/>
        </w:rPr>
        <w:t>▪ the Atlantic Ocean ▪ the Pacific and Indian oceans ▪ the Arctic/Antarctic Ocean</w:t>
      </w:r>
    </w:p>
    <w:p w:rsidR="002524D1" w:rsidRPr="00C4353D" w:rsidRDefault="002524D1" w:rsidP="00715D24">
      <w:pPr>
        <w:pStyle w:val="CardIndented"/>
        <w:mirrorIndents/>
        <w:rPr>
          <w:rFonts w:asciiTheme="minorHAnsi" w:hAnsiTheme="minorHAnsi"/>
        </w:rPr>
      </w:pPr>
      <w:r w:rsidRPr="00C4353D">
        <w:rPr>
          <w:rFonts w:asciiTheme="minorHAnsi" w:hAnsiTheme="minorHAnsi"/>
        </w:rPr>
        <w:t>3 [count] informal : a very large number or amount of something</w:t>
      </w:r>
    </w:p>
    <w:p w:rsidR="002524D1" w:rsidRPr="00C4353D" w:rsidRDefault="002524D1" w:rsidP="00715D24">
      <w:pPr>
        <w:pStyle w:val="CardIndented"/>
        <w:mirrorIndents/>
        <w:rPr>
          <w:rFonts w:asciiTheme="minorHAnsi" w:hAnsiTheme="minorHAnsi"/>
        </w:rPr>
      </w:pPr>
      <w:r w:rsidRPr="00C4353D">
        <w:rPr>
          <w:rFonts w:asciiTheme="minorHAnsi" w:hAnsiTheme="minorHAnsi"/>
        </w:rPr>
        <w:t>▪ an ocean of sadness — often plural ▪ oceans of time [=lots of time]</w:t>
      </w:r>
    </w:p>
    <w:p w:rsidR="002524D1" w:rsidRPr="00C4353D" w:rsidRDefault="002524D1" w:rsidP="00715D24">
      <w:pPr>
        <w:mirrorIndents/>
        <w:rPr>
          <w:rFonts w:asciiTheme="minorHAnsi" w:hAnsiTheme="minorHAnsi"/>
        </w:rPr>
      </w:pPr>
    </w:p>
    <w:p w:rsidR="002524D1" w:rsidRPr="00C4353D" w:rsidRDefault="002524D1" w:rsidP="00715D24">
      <w:pPr>
        <w:pStyle w:val="Heading4"/>
        <w:numPr>
          <w:ilvl w:val="0"/>
          <w:numId w:val="12"/>
        </w:numPr>
        <w:ind w:firstLine="0"/>
        <w:mirrorIndents/>
        <w:rPr>
          <w:rFonts w:asciiTheme="minorHAnsi" w:hAnsiTheme="minorHAnsi"/>
        </w:rPr>
      </w:pPr>
      <w:r w:rsidRPr="00C4353D">
        <w:rPr>
          <w:rFonts w:asciiTheme="minorHAnsi" w:hAnsiTheme="minorHAnsi"/>
        </w:rPr>
        <w:t>The affirmative interpretation is bad for debate</w:t>
      </w:r>
    </w:p>
    <w:p w:rsidR="002524D1" w:rsidRPr="00C4353D" w:rsidRDefault="002524D1" w:rsidP="00715D24">
      <w:pPr>
        <w:pStyle w:val="Heading4"/>
        <w:mirrorIndents/>
        <w:rPr>
          <w:rFonts w:asciiTheme="minorHAnsi" w:hAnsiTheme="minorHAnsi"/>
        </w:rPr>
      </w:pPr>
      <w:r w:rsidRPr="00C4353D">
        <w:rPr>
          <w:rFonts w:asciiTheme="minorHAnsi" w:hAnsiTheme="minorHAnsi"/>
        </w:rPr>
        <w:t>Limits are necessary for negative preparation and clash. There are nearly an infinite number of specific locations.  We could never be well-prepared.</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Swaminathan  3</w:t>
      </w:r>
      <w:r w:rsidRPr="00C4353D">
        <w:rPr>
          <w:rFonts w:asciiTheme="minorHAnsi" w:hAnsiTheme="minorHAnsi"/>
        </w:rPr>
        <w:t xml:space="preserve">        Dr K V Swaminathan, Waterfalls Institute of Technology Transfer (WITT)   February 2003  Ocean Vistas    </w:t>
      </w:r>
      <w:hyperlink r:id="rId19" w:history="1">
        <w:r w:rsidRPr="00C4353D">
          <w:rPr>
            <w:rStyle w:val="Hyperlink"/>
            <w:rFonts w:asciiTheme="minorHAnsi" w:hAnsiTheme="minorHAnsi"/>
          </w:rPr>
          <w:t>http://www.witts.org/Ocean_wealth/oceanwealth_01_feb03/wista_oceanwealth_feture.htm</w:t>
        </w:r>
      </w:hyperlink>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The oceans cover nearly two-thirds of the world's surface</w:t>
      </w:r>
      <w:r w:rsidRPr="00C4353D">
        <w:rPr>
          <w:rFonts w:asciiTheme="minorHAnsi" w:hAnsiTheme="minorHAnsi"/>
        </w:rPr>
        <w:t xml:space="preserve"> area and have profoundly influenced the course of human development. Indeed the great markers in man’s progress around the world are in a large measure the stages in his efforts to master the oceans. </w:t>
      </w:r>
      <w:r w:rsidRPr="00C4353D">
        <w:rPr>
          <w:rStyle w:val="StyleBoldUnderline"/>
          <w:rFonts w:asciiTheme="minorHAnsi" w:hAnsiTheme="minorHAnsi"/>
        </w:rPr>
        <w:t xml:space="preserve">Nations and people who are conscious of the </w:t>
      </w:r>
      <w:r w:rsidRPr="00C4353D">
        <w:rPr>
          <w:rStyle w:val="Emphasis"/>
          <w:rFonts w:asciiTheme="minorHAnsi" w:hAnsiTheme="minorHAnsi"/>
        </w:rPr>
        <w:t>almost limitless</w:t>
      </w:r>
      <w:r w:rsidRPr="00C4353D">
        <w:rPr>
          <w:rStyle w:val="StyleBoldUnderline"/>
          <w:rFonts w:asciiTheme="minorHAnsi" w:hAnsiTheme="minorHAnsi"/>
        </w:rPr>
        <w:t xml:space="preserve"> potential of the </w:t>
      </w:r>
      <w:r w:rsidRPr="00C4353D">
        <w:rPr>
          <w:rStyle w:val="StyleBoldUnderline"/>
          <w:rFonts w:asciiTheme="minorHAnsi" w:hAnsiTheme="minorHAnsi"/>
        </w:rPr>
        <w:lastRenderedPageBreak/>
        <w:t xml:space="preserve">oceans. </w:t>
      </w:r>
      <w:r w:rsidRPr="00C4353D">
        <w:rPr>
          <w:rFonts w:asciiTheme="minorHAnsi" w:hAnsiTheme="minorHAnsi"/>
        </w:rPr>
        <w:t xml:space="preserve">Those who </w:t>
      </w:r>
      <w:r w:rsidRPr="00C4353D">
        <w:rPr>
          <w:rStyle w:val="StyleBoldUnderline"/>
          <w:rFonts w:asciiTheme="minorHAnsi" w:hAnsiTheme="minorHAnsi"/>
        </w:rPr>
        <w:t>have sought to</w:t>
      </w:r>
      <w:r w:rsidRPr="00C4353D">
        <w:rPr>
          <w:rFonts w:asciiTheme="minorHAnsi" w:hAnsiTheme="minorHAnsi"/>
        </w:rPr>
        <w:t xml:space="preserve"> comprehend its deep mysteries, processes and rhythms and have made efforts to </w:t>
      </w:r>
      <w:r w:rsidRPr="00C4353D">
        <w:rPr>
          <w:rStyle w:val="StyleBoldUnderline"/>
          <w:rFonts w:asciiTheme="minorHAnsi" w:hAnsiTheme="minorHAnsi"/>
        </w:rPr>
        <w:t>explore and utilize its resources</w:t>
      </w:r>
      <w:r w:rsidRPr="00C4353D">
        <w:rPr>
          <w:rFonts w:asciiTheme="minorHAnsi" w:hAnsiTheme="minorHAnsi"/>
        </w:rPr>
        <w:t>, stand in the van of progress, while those who have been indifferent to the critical role that oceans play in human life and its development, have remained mired in stagnation and backwardness.</w:t>
      </w:r>
    </w:p>
    <w:p w:rsidR="002524D1" w:rsidRPr="00C4353D" w:rsidRDefault="002524D1" w:rsidP="00715D24">
      <w:pPr>
        <w:pStyle w:val="CardIndented"/>
        <w:mirrorIndents/>
        <w:rPr>
          <w:rFonts w:asciiTheme="minorHAnsi" w:hAnsiTheme="minorHAnsi"/>
        </w:rPr>
      </w:pPr>
    </w:p>
    <w:p w:rsidR="002524D1" w:rsidRPr="00C4353D" w:rsidRDefault="002524D1" w:rsidP="00715D24">
      <w:pPr>
        <w:pStyle w:val="Heading4"/>
        <w:mirrorIndents/>
        <w:rPr>
          <w:rFonts w:asciiTheme="minorHAnsi" w:hAnsiTheme="minorHAnsi"/>
        </w:rPr>
      </w:pPr>
      <w:r w:rsidRPr="00C4353D">
        <w:rPr>
          <w:rFonts w:asciiTheme="minorHAnsi" w:hAnsiTheme="minorHAnsi"/>
        </w:rPr>
        <w:t>Also, grammar is necessary for limits.  Without the rules of grammar, the topic could mean anything</w:t>
      </w:r>
    </w:p>
    <w:p w:rsidR="002524D1" w:rsidRPr="00C4353D" w:rsidRDefault="002524D1" w:rsidP="00715D24">
      <w:pPr>
        <w:pStyle w:val="CardIndented"/>
        <w:mirrorIndents/>
        <w:rPr>
          <w:rFonts w:asciiTheme="minorHAnsi" w:hAnsiTheme="minorHAnsi"/>
        </w:rPr>
      </w:pPr>
    </w:p>
    <w:p w:rsidR="00DF2F58" w:rsidRPr="00C4353D" w:rsidRDefault="00DF2F58" w:rsidP="00715D24">
      <w:pPr>
        <w:pStyle w:val="Heading4"/>
        <w:mirrorIndents/>
      </w:pPr>
      <w:r>
        <w:t>T is a voter for fairness, education and jurisdiction</w:t>
      </w:r>
    </w:p>
    <w:p w:rsidR="002524D1" w:rsidRPr="00C4353D" w:rsidRDefault="002524D1" w:rsidP="00715D24">
      <w:pPr>
        <w:mirrorIndents/>
        <w:rPr>
          <w:rFonts w:asciiTheme="minorHAnsi" w:hAnsiTheme="minorHAnsi"/>
        </w:rPr>
      </w:pPr>
    </w:p>
    <w:p w:rsidR="002524D1" w:rsidRPr="00C4353D" w:rsidRDefault="002524D1" w:rsidP="00715D24">
      <w:pPr>
        <w:pStyle w:val="Heading2"/>
        <w:mirrorIndents/>
      </w:pPr>
      <w:r w:rsidRPr="00C4353D">
        <w:lastRenderedPageBreak/>
        <w:t>T –</w:t>
      </w:r>
      <w:r w:rsidR="00DF2F58">
        <w:t xml:space="preserve"> Substantially</w:t>
      </w:r>
    </w:p>
    <w:p w:rsidR="002524D1" w:rsidRPr="00C4353D" w:rsidRDefault="002524D1" w:rsidP="00715D24">
      <w:pPr>
        <w:pStyle w:val="Heading4"/>
        <w:numPr>
          <w:ilvl w:val="0"/>
          <w:numId w:val="17"/>
        </w:numPr>
        <w:ind w:firstLine="0"/>
        <w:mirrorIndents/>
        <w:rPr>
          <w:rFonts w:asciiTheme="minorHAnsi" w:hAnsiTheme="minorHAnsi"/>
        </w:rPr>
      </w:pPr>
      <w:r w:rsidRPr="00C4353D">
        <w:rPr>
          <w:rFonts w:asciiTheme="minorHAnsi" w:hAnsiTheme="minorHAnsi"/>
        </w:rPr>
        <w:t>Substantially requires at least a 2% increase – this is the lowest percentage we could find</w:t>
      </w:r>
    </w:p>
    <w:p w:rsidR="002524D1" w:rsidRPr="00C4353D" w:rsidRDefault="002524D1" w:rsidP="00715D24">
      <w:pPr>
        <w:mirrorIndents/>
        <w:rPr>
          <w:rFonts w:asciiTheme="minorHAnsi" w:hAnsiTheme="minorHAnsi"/>
        </w:rPr>
      </w:pPr>
    </w:p>
    <w:p w:rsidR="002524D1" w:rsidRPr="00C4353D" w:rsidRDefault="002524D1" w:rsidP="00715D24">
      <w:pPr>
        <w:mirrorIndents/>
        <w:rPr>
          <w:rStyle w:val="StyleStyleBold12pt"/>
          <w:rFonts w:asciiTheme="minorHAnsi" w:hAnsiTheme="minorHAnsi"/>
        </w:rPr>
      </w:pPr>
      <w:r w:rsidRPr="00C4353D">
        <w:rPr>
          <w:rStyle w:val="StyleStyleBold12pt"/>
          <w:rFonts w:asciiTheme="minorHAnsi" w:hAnsiTheme="minorHAnsi"/>
        </w:rPr>
        <w:t>Word and Phrases 1960</w:t>
      </w:r>
    </w:p>
    <w:p w:rsidR="002524D1" w:rsidRPr="00C4353D" w:rsidRDefault="002524D1" w:rsidP="00715D24">
      <w:pPr>
        <w:pStyle w:val="CardIndented"/>
        <w:mirrorIndents/>
        <w:rPr>
          <w:rFonts w:asciiTheme="minorHAnsi" w:hAnsiTheme="minorHAnsi"/>
        </w:rPr>
      </w:pPr>
      <w:r w:rsidRPr="00C4353D">
        <w:rPr>
          <w:rFonts w:asciiTheme="minorHAnsi" w:hAnsiTheme="minorHAnsi"/>
        </w:rPr>
        <w:t> </w:t>
      </w:r>
      <w:r w:rsidRPr="00C4353D">
        <w:rPr>
          <w:rStyle w:val="StyleBoldUnderline"/>
        </w:rPr>
        <w:t>'Substantial" means "</w:t>
      </w:r>
      <w:r w:rsidRPr="00C4353D">
        <w:rPr>
          <w:rFonts w:asciiTheme="minorHAnsi" w:hAnsiTheme="minorHAnsi"/>
        </w:rPr>
        <w:t xml:space="preserve">of real worth and importance; </w:t>
      </w:r>
      <w:r w:rsidRPr="00C4353D">
        <w:rPr>
          <w:rStyle w:val="StyleBoldUnderline"/>
        </w:rPr>
        <w:t>of considerable value</w:t>
      </w:r>
      <w:r w:rsidRPr="00C4353D">
        <w:rPr>
          <w:rFonts w:asciiTheme="minorHAnsi" w:hAnsiTheme="minorHAnsi"/>
        </w:rPr>
        <w:t>; valuable</w:t>
      </w:r>
      <w:r w:rsidRPr="00C4353D">
        <w:rPr>
          <w:rStyle w:val="StyleBoldUnderline"/>
        </w:rPr>
        <w:t>." Bequest</w:t>
      </w:r>
      <w:r w:rsidRPr="00C4353D">
        <w:rPr>
          <w:rFonts w:asciiTheme="minorHAnsi" w:hAnsiTheme="minorHAnsi"/>
        </w:rPr>
        <w:t xml:space="preserve"> to charitable institution</w:t>
      </w:r>
      <w:r w:rsidRPr="00C4353D">
        <w:rPr>
          <w:rStyle w:val="StyleBoldUnderline"/>
        </w:rPr>
        <w:t>, making 1/48 of expenditures in state,</w:t>
      </w:r>
      <w:r w:rsidRPr="00C4353D">
        <w:rPr>
          <w:rFonts w:asciiTheme="minorHAnsi" w:hAnsiTheme="minorHAnsi"/>
        </w:rPr>
        <w:t xml:space="preserve"> held exempt from taxation; </w:t>
      </w:r>
      <w:r w:rsidRPr="00C4353D">
        <w:rPr>
          <w:rStyle w:val="StyleBoldUnderline"/>
        </w:rPr>
        <w:t>such expenditures constituting "substantial" part of its activities.</w:t>
      </w:r>
      <w:r w:rsidRPr="00C4353D">
        <w:rPr>
          <w:rFonts w:asciiTheme="minorHAnsi" w:hAnsiTheme="minorHAnsi"/>
        </w:rPr>
        <w:t xml:space="preserve"> Tax Commission of Ohio v. American Humane Education Soc., 181 N.E. 557, 42 Ohio App.</w:t>
      </w:r>
    </w:p>
    <w:p w:rsidR="002524D1" w:rsidRPr="00C4353D" w:rsidRDefault="002524D1" w:rsidP="00715D24">
      <w:pPr>
        <w:pStyle w:val="Heading4"/>
        <w:numPr>
          <w:ilvl w:val="0"/>
          <w:numId w:val="17"/>
        </w:numPr>
        <w:ind w:firstLine="0"/>
        <w:mirrorIndents/>
        <w:rPr>
          <w:rFonts w:asciiTheme="minorHAnsi" w:hAnsiTheme="minorHAnsi"/>
        </w:rPr>
      </w:pPr>
      <w:r w:rsidRPr="00C4353D">
        <w:rPr>
          <w:rFonts w:asciiTheme="minorHAnsi" w:hAnsiTheme="minorHAnsi"/>
        </w:rPr>
        <w:t xml:space="preserve">The plan violates </w:t>
      </w:r>
    </w:p>
    <w:p w:rsidR="002524D1" w:rsidRPr="00C4353D" w:rsidRDefault="002524D1" w:rsidP="00715D24">
      <w:pPr>
        <w:pStyle w:val="Heading4"/>
        <w:mirrorIndents/>
        <w:rPr>
          <w:rFonts w:asciiTheme="minorHAnsi" w:hAnsiTheme="minorHAnsi"/>
        </w:rPr>
      </w:pPr>
      <w:r w:rsidRPr="00C4353D">
        <w:rPr>
          <w:rFonts w:asciiTheme="minorHAnsi" w:eastAsiaTheme="minorHAnsi" w:hAnsiTheme="minorHAnsi"/>
        </w:rPr>
        <w:t xml:space="preserve">At least a $5 billion annual increase is needed.  The </w:t>
      </w:r>
      <w:r w:rsidRPr="00C4353D">
        <w:rPr>
          <w:rFonts w:asciiTheme="minorHAnsi" w:hAnsiTheme="minorHAnsi"/>
        </w:rPr>
        <w:t>US ocean economy is over $250 billion per year</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Kildow  14</w:t>
      </w:r>
      <w:r w:rsidRPr="00C4353D">
        <w:rPr>
          <w:rFonts w:asciiTheme="minorHAnsi" w:hAnsiTheme="minorHAnsi"/>
        </w:rPr>
        <w:t xml:space="preserve"> 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2524D1" w:rsidRPr="00C4353D" w:rsidRDefault="002524D1" w:rsidP="00715D24">
      <w:pPr>
        <w:mirrorIndents/>
        <w:rPr>
          <w:rFonts w:asciiTheme="minorHAnsi" w:hAnsiTheme="minorHAnsi"/>
        </w:rPr>
      </w:pPr>
      <w:r w:rsidRPr="00C4353D">
        <w:rPr>
          <w:rFonts w:asciiTheme="minorHAnsi" w:hAnsiTheme="minorHAnsi"/>
        </w:rPr>
        <w:t xml:space="preserve"> State of the U.S. Ocean and Coastal Economies 2014   Center for the Blue Economy at the Monterey Institute of International Studies   http://maine.sierraclub.org/NOEP_National_Report_2014.pdf</w:t>
      </w:r>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In 2010 the ocean economy comprised over 2.7 million jobs and contributed over $258 billion to the GDP of the</w:t>
      </w:r>
      <w:r w:rsidRPr="00C4353D">
        <w:rPr>
          <w:rFonts w:asciiTheme="minorHAnsi" w:hAnsiTheme="minorHAnsi"/>
          <w:sz w:val="12"/>
        </w:rPr>
        <w:t xml:space="preserve"> </w:t>
      </w:r>
      <w:r w:rsidRPr="00C4353D">
        <w:rPr>
          <w:rStyle w:val="StyleBoldUnderline"/>
          <w:rFonts w:asciiTheme="minorHAnsi" w:hAnsiTheme="minorHAnsi"/>
          <w:bdr w:val="single" w:sz="4" w:space="0" w:color="auto"/>
        </w:rPr>
        <w:t>U</w:t>
      </w:r>
      <w:r w:rsidRPr="00C4353D">
        <w:rPr>
          <w:rFonts w:asciiTheme="minorHAnsi" w:hAnsiTheme="minorHAnsi"/>
        </w:rPr>
        <w:t xml:space="preserve">nited </w:t>
      </w:r>
      <w:r w:rsidRPr="00C4353D">
        <w:rPr>
          <w:rStyle w:val="StyleBoldUnderline"/>
          <w:rFonts w:asciiTheme="minorHAnsi" w:hAnsiTheme="minorHAnsi"/>
          <w:bdr w:val="single" w:sz="4" w:space="0" w:color="auto"/>
        </w:rPr>
        <w:t>S</w:t>
      </w:r>
      <w:r w:rsidRPr="00C4353D">
        <w:rPr>
          <w:rFonts w:asciiTheme="minorHAnsi" w:hAnsiTheme="minorHAnsi"/>
        </w:rPr>
        <w:t>tates. The largest sector by both employment</w:t>
      </w:r>
      <w:r w:rsidRPr="00C4353D">
        <w:rPr>
          <w:rFonts w:asciiTheme="minorHAnsi" w:hAnsiTheme="minorHAnsi"/>
          <w:sz w:val="12"/>
        </w:rPr>
        <w:t xml:space="preserve"> </w:t>
      </w:r>
      <w:r w:rsidRPr="00C4353D">
        <w:rPr>
          <w:rFonts w:asciiTheme="minorHAnsi" w:hAnsiTheme="minorHAnsi"/>
        </w:rPr>
        <w:t>and GDP is the Tourism &amp; Recreation sector, accounting</w:t>
      </w:r>
      <w:r w:rsidRPr="00C4353D">
        <w:rPr>
          <w:rFonts w:asciiTheme="minorHAnsi" w:hAnsiTheme="minorHAnsi"/>
          <w:sz w:val="12"/>
        </w:rPr>
        <w:t xml:space="preserve"> </w:t>
      </w:r>
      <w:r w:rsidRPr="00C4353D">
        <w:rPr>
          <w:rFonts w:asciiTheme="minorHAnsi" w:hAnsiTheme="minorHAnsi"/>
        </w:rPr>
        <w:t>for 1.9 million jobs and $89 billion in economic output.  (Table ES.2).</w:t>
      </w:r>
    </w:p>
    <w:p w:rsidR="002524D1" w:rsidRPr="00C4353D" w:rsidRDefault="002524D1" w:rsidP="00715D24">
      <w:pPr>
        <w:pStyle w:val="Heading4"/>
        <w:numPr>
          <w:ilvl w:val="0"/>
          <w:numId w:val="17"/>
        </w:numPr>
        <w:ind w:firstLine="0"/>
        <w:mirrorIndents/>
        <w:rPr>
          <w:rFonts w:asciiTheme="minorHAnsi" w:hAnsiTheme="minorHAnsi"/>
        </w:rPr>
      </w:pPr>
      <w:r w:rsidRPr="00C4353D">
        <w:rPr>
          <w:rFonts w:asciiTheme="minorHAnsi" w:hAnsiTheme="minorHAnsi"/>
        </w:rPr>
        <w:t>The affirmative interpretation is bad for debate</w:t>
      </w:r>
    </w:p>
    <w:p w:rsidR="002524D1" w:rsidRPr="00C4353D" w:rsidRDefault="002524D1" w:rsidP="00715D24">
      <w:pPr>
        <w:pStyle w:val="Heading4"/>
        <w:mirrorIndents/>
        <w:rPr>
          <w:rFonts w:asciiTheme="minorHAnsi" w:hAnsiTheme="minorHAnsi"/>
        </w:rPr>
      </w:pPr>
      <w:r w:rsidRPr="00C4353D">
        <w:rPr>
          <w:rFonts w:asciiTheme="minorHAnsi" w:hAnsiTheme="minorHAnsi"/>
        </w:rPr>
        <w:t>Limits are necessary for negative preparation and clash.  Without the requirement to substantially increase, Affs can claim limitless points of possible ocean development</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Steinberg 99</w:t>
      </w:r>
      <w:r w:rsidRPr="00C4353D">
        <w:rPr>
          <w:rFonts w:asciiTheme="minorHAnsi" w:hAnsiTheme="minorHAnsi"/>
        </w:rPr>
        <w:t xml:space="preserve">    Philip E. Steinberg,   Florida State University    Professional Geographer, 51(3) 1999, pages 366–375  Navigating to Multiple Horizons: Toward a Geography of  Ocean-Space*</w:t>
      </w:r>
    </w:p>
    <w:p w:rsidR="002524D1" w:rsidRPr="00C4353D" w:rsidRDefault="002524D1" w:rsidP="00715D24">
      <w:pPr>
        <w:mirrorIndents/>
        <w:rPr>
          <w:rFonts w:asciiTheme="minorHAnsi" w:hAnsiTheme="minorHAnsi"/>
        </w:rPr>
      </w:pPr>
      <w:r w:rsidRPr="00C4353D">
        <w:rPr>
          <w:rFonts w:asciiTheme="minorHAnsi" w:hAnsiTheme="minorHAnsi"/>
        </w:rPr>
        <w:t>http://mailer.fsu.edu/~psteinbe/garnet-psteinbe/pgfocus.pdf</w:t>
      </w:r>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Ocean-space has also provided a foundational</w:t>
      </w:r>
      <w:r w:rsidRPr="00C4353D">
        <w:rPr>
          <w:rFonts w:asciiTheme="minorHAnsi" w:hAnsiTheme="minorHAnsi"/>
        </w:rPr>
        <w:t xml:space="preserve">, if somewhat ephemeral, </w:t>
      </w:r>
      <w:r w:rsidRPr="00C4353D">
        <w:rPr>
          <w:rStyle w:val="StyleBoldUnderline"/>
          <w:rFonts w:asciiTheme="minorHAnsi" w:hAnsiTheme="minorHAnsi"/>
        </w:rPr>
        <w:t>grounding for some of the major</w:t>
      </w:r>
      <w:r w:rsidRPr="00C4353D">
        <w:rPr>
          <w:rFonts w:asciiTheme="minorHAnsi" w:hAnsiTheme="minorHAnsi"/>
        </w:rPr>
        <w:t xml:space="preserve"> geopolitical, geocultural, and</w:t>
      </w:r>
      <w:r w:rsidRPr="00C4353D">
        <w:rPr>
          <w:rFonts w:asciiTheme="minorHAnsi" w:hAnsiTheme="minorHAnsi"/>
          <w:sz w:val="12"/>
        </w:rPr>
        <w:t xml:space="preserve"> </w:t>
      </w:r>
      <w:r w:rsidRPr="00C4353D">
        <w:rPr>
          <w:rFonts w:asciiTheme="minorHAnsi" w:hAnsiTheme="minorHAnsi"/>
        </w:rPr>
        <w:t xml:space="preserve">geoeconomic </w:t>
      </w:r>
      <w:r w:rsidRPr="00C4353D">
        <w:rPr>
          <w:rStyle w:val="StyleBoldUnderline"/>
          <w:rFonts w:asciiTheme="minorHAnsi" w:hAnsiTheme="minorHAnsi"/>
        </w:rPr>
        <w:t>referents of our time</w:t>
      </w:r>
      <w:r w:rsidRPr="00C4353D">
        <w:rPr>
          <w:rFonts w:asciiTheme="minorHAnsi" w:hAnsiTheme="minorHAnsi"/>
        </w:rPr>
        <w:t>, including</w:t>
      </w:r>
      <w:r w:rsidRPr="00C4353D">
        <w:rPr>
          <w:rFonts w:asciiTheme="minorHAnsi" w:hAnsiTheme="minorHAnsi"/>
          <w:sz w:val="12"/>
        </w:rPr>
        <w:t xml:space="preserve"> </w:t>
      </w:r>
      <w:r w:rsidRPr="00C4353D">
        <w:rPr>
          <w:rFonts w:asciiTheme="minorHAnsi" w:hAnsiTheme="minorHAnsi"/>
        </w:rPr>
        <w:t>the North Atlantic Treaty Organization and the</w:t>
      </w:r>
      <w:r w:rsidRPr="00C4353D">
        <w:rPr>
          <w:rFonts w:asciiTheme="minorHAnsi" w:hAnsiTheme="minorHAnsi"/>
          <w:sz w:val="12"/>
        </w:rPr>
        <w:t xml:space="preserve"> </w:t>
      </w:r>
      <w:r w:rsidRPr="00C4353D">
        <w:rPr>
          <w:rFonts w:asciiTheme="minorHAnsi" w:hAnsiTheme="minorHAnsi"/>
        </w:rPr>
        <w:t>Pacific Rim. With reference to the Pacific Rim</w:t>
      </w:r>
      <w:r w:rsidRPr="00C4353D">
        <w:rPr>
          <w:rFonts w:asciiTheme="minorHAnsi" w:hAnsiTheme="minorHAnsi"/>
          <w:sz w:val="12"/>
        </w:rPr>
        <w:t xml:space="preserve"> </w:t>
      </w:r>
      <w:r w:rsidRPr="00C4353D">
        <w:rPr>
          <w:rFonts w:asciiTheme="minorHAnsi" w:hAnsiTheme="minorHAnsi"/>
        </w:rPr>
        <w:t>in particular, Wilson and Dirlik (1995) discuss</w:t>
      </w:r>
      <w:r w:rsidRPr="00C4353D">
        <w:rPr>
          <w:rFonts w:asciiTheme="minorHAnsi" w:hAnsiTheme="minorHAnsi"/>
          <w:sz w:val="12"/>
        </w:rPr>
        <w:t xml:space="preserve"> </w:t>
      </w:r>
      <w:r w:rsidRPr="00C4353D">
        <w:rPr>
          <w:rFonts w:asciiTheme="minorHAnsi" w:hAnsiTheme="minorHAnsi"/>
        </w:rPr>
        <w:t xml:space="preserve">how the </w:t>
      </w:r>
      <w:r w:rsidRPr="00C4353D">
        <w:rPr>
          <w:rStyle w:val="StyleBoldUnderline"/>
          <w:rFonts w:asciiTheme="minorHAnsi" w:hAnsiTheme="minorHAnsi"/>
        </w:rPr>
        <w:t>discursive construction of a geographical identity</w:t>
      </w:r>
      <w:r w:rsidRPr="00C4353D">
        <w:rPr>
          <w:rFonts w:asciiTheme="minorHAnsi" w:hAnsiTheme="minorHAnsi"/>
        </w:rPr>
        <w:t xml:space="preserve"> focused around the “rim” of a supposedly essence-free center </w:t>
      </w:r>
      <w:r w:rsidRPr="00C4353D">
        <w:rPr>
          <w:rStyle w:val="StyleBoldUnderline"/>
          <w:rFonts w:asciiTheme="minorHAnsi" w:hAnsiTheme="minorHAnsi"/>
        </w:rPr>
        <w:t>reproduces</w:t>
      </w:r>
      <w:r w:rsidRPr="00C4353D">
        <w:rPr>
          <w:rFonts w:asciiTheme="minorHAnsi" w:hAnsiTheme="minorHAnsi"/>
          <w:sz w:val="12"/>
        </w:rPr>
        <w:t xml:space="preserve"> </w:t>
      </w:r>
      <w:r w:rsidRPr="00C4353D">
        <w:rPr>
          <w:rFonts w:asciiTheme="minorHAnsi" w:hAnsiTheme="minorHAnsi"/>
        </w:rPr>
        <w:t xml:space="preserve">modernist images of placelessness, </w:t>
      </w:r>
      <w:r w:rsidRPr="00C4353D">
        <w:rPr>
          <w:rStyle w:val="StyleBoldUnderline"/>
          <w:rFonts w:asciiTheme="minorHAnsi" w:hAnsiTheme="minorHAnsi"/>
        </w:rPr>
        <w:t>an unbounded potential for progress and development</w:t>
      </w:r>
      <w:r w:rsidRPr="00C4353D">
        <w:rPr>
          <w:rFonts w:asciiTheme="minorHAnsi" w:hAnsiTheme="minorHAnsi"/>
        </w:rPr>
        <w:t>,</w:t>
      </w:r>
      <w:r w:rsidRPr="00C4353D">
        <w:rPr>
          <w:rFonts w:asciiTheme="minorHAnsi" w:hAnsiTheme="minorHAnsi"/>
          <w:sz w:val="12"/>
        </w:rPr>
        <w:t xml:space="preserve"> </w:t>
      </w:r>
      <w:r w:rsidRPr="00C4353D">
        <w:rPr>
          <w:rFonts w:asciiTheme="minorHAnsi" w:hAnsiTheme="minorHAnsi"/>
        </w:rPr>
        <w:t>and—quite literally—the liquidity and fungabil-</w:t>
      </w:r>
      <w:r w:rsidRPr="00C4353D">
        <w:rPr>
          <w:rFonts w:asciiTheme="minorHAnsi" w:hAnsiTheme="minorHAnsi"/>
          <w:sz w:val="12"/>
        </w:rPr>
        <w:t xml:space="preserve"> </w:t>
      </w:r>
      <w:r w:rsidRPr="00C4353D">
        <w:rPr>
          <w:rFonts w:asciiTheme="minorHAnsi" w:hAnsiTheme="minorHAnsi"/>
        </w:rPr>
        <w:t>ity of capital. Through the manipulation of ma-</w:t>
      </w:r>
      <w:r w:rsidRPr="00C4353D">
        <w:rPr>
          <w:rFonts w:asciiTheme="minorHAnsi" w:hAnsiTheme="minorHAnsi"/>
          <w:sz w:val="12"/>
        </w:rPr>
        <w:t xml:space="preserve"> </w:t>
      </w:r>
      <w:r w:rsidRPr="00C4353D">
        <w:rPr>
          <w:rFonts w:asciiTheme="minorHAnsi" w:hAnsiTheme="minorHAnsi"/>
        </w:rPr>
        <w:t xml:space="preserve">rine imagery, </w:t>
      </w:r>
      <w:r w:rsidRPr="00C4353D">
        <w:rPr>
          <w:rStyle w:val="StyleBoldUnderline"/>
          <w:rFonts w:asciiTheme="minorHAnsi" w:hAnsiTheme="minorHAnsi"/>
        </w:rPr>
        <w:t>the focal space of capital is defined solely as a space of movement, leaving the places on its borders defined as points of limitless opportunity for investment and “development” (</w:t>
      </w:r>
      <w:r w:rsidRPr="00C4353D">
        <w:rPr>
          <w:rFonts w:asciiTheme="minorHAnsi" w:hAnsiTheme="minorHAnsi"/>
        </w:rPr>
        <w:t>see also Dirlik 1993; Steinberg 1999).</w:t>
      </w:r>
    </w:p>
    <w:p w:rsidR="002524D1" w:rsidRPr="00C4353D" w:rsidRDefault="002524D1" w:rsidP="00715D24">
      <w:pPr>
        <w:pStyle w:val="Heading4"/>
        <w:numPr>
          <w:ilvl w:val="0"/>
          <w:numId w:val="17"/>
        </w:numPr>
        <w:ind w:firstLine="0"/>
        <w:mirrorIndents/>
        <w:rPr>
          <w:rFonts w:asciiTheme="minorHAnsi" w:hAnsiTheme="minorHAnsi"/>
        </w:rPr>
      </w:pPr>
      <w:r w:rsidRPr="00C4353D">
        <w:rPr>
          <w:rFonts w:asciiTheme="minorHAnsi" w:hAnsiTheme="minorHAnsi"/>
        </w:rPr>
        <w:t>The affirmative must defend an interpretation</w:t>
      </w:r>
    </w:p>
    <w:p w:rsidR="002524D1" w:rsidRPr="00C4353D" w:rsidRDefault="002524D1" w:rsidP="00715D24">
      <w:pPr>
        <w:pStyle w:val="Heading4"/>
        <w:mirrorIndents/>
        <w:rPr>
          <w:rFonts w:asciiTheme="minorHAnsi" w:hAnsiTheme="minorHAnsi"/>
        </w:rPr>
      </w:pPr>
      <w:r w:rsidRPr="00C4353D">
        <w:rPr>
          <w:rFonts w:asciiTheme="minorHAnsi" w:hAnsiTheme="minorHAnsi"/>
        </w:rPr>
        <w:t>They cannot just quibble with our deinition.  They have to counter-define and defend the limits of their definition. Substantially must be given meaning</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CJS 83</w:t>
      </w:r>
      <w:r w:rsidRPr="00C4353D">
        <w:rPr>
          <w:rFonts w:asciiTheme="minorHAnsi" w:hAnsiTheme="minorHAnsi"/>
        </w:rPr>
        <w:t xml:space="preserve">   Corpus Juris Secundum, 1983 , 765.</w:t>
      </w:r>
    </w:p>
    <w:p w:rsidR="002524D1" w:rsidRPr="00C4353D" w:rsidRDefault="002524D1" w:rsidP="00715D24">
      <w:pPr>
        <w:pStyle w:val="CardIndented"/>
        <w:mirrorIndents/>
        <w:rPr>
          <w:rFonts w:asciiTheme="minorHAnsi" w:hAnsiTheme="minorHAnsi"/>
        </w:rPr>
      </w:pPr>
      <w:r w:rsidRPr="00C4353D">
        <w:rPr>
          <w:rFonts w:asciiTheme="minorHAnsi" w:hAnsiTheme="minorHAnsi"/>
        </w:rPr>
        <w:t>“</w:t>
      </w:r>
      <w:r w:rsidRPr="00C4353D">
        <w:rPr>
          <w:rStyle w:val="StyleBoldUnderline"/>
        </w:rPr>
        <w:t>Substantially. A relative and elastic term</w:t>
      </w:r>
      <w:r w:rsidRPr="00C4353D">
        <w:rPr>
          <w:rFonts w:asciiTheme="minorHAnsi" w:hAnsiTheme="minorHAnsi"/>
        </w:rPr>
        <w:t xml:space="preserve"> which should be interpreted in accordance with the context in which it isused. </w:t>
      </w:r>
      <w:r w:rsidRPr="00C4353D">
        <w:rPr>
          <w:rStyle w:val="StyleBoldUnderline"/>
        </w:rPr>
        <w:t xml:space="preserve">While it must be employed with care and discrimination, it must, nevertheless, be given effect.” </w:t>
      </w:r>
      <w:r w:rsidRPr="00C4353D">
        <w:rPr>
          <w:rFonts w:asciiTheme="minorHAnsi" w:hAnsiTheme="minorHAnsi"/>
        </w:rPr>
        <w:t>48</w:t>
      </w:r>
    </w:p>
    <w:p w:rsidR="002524D1" w:rsidRPr="00C4353D" w:rsidRDefault="002524D1" w:rsidP="00715D24">
      <w:pPr>
        <w:mirrorIndents/>
        <w:rPr>
          <w:rFonts w:asciiTheme="minorHAnsi" w:hAnsiTheme="minorHAnsi"/>
        </w:rPr>
      </w:pPr>
    </w:p>
    <w:p w:rsidR="00DF2F58" w:rsidRPr="00C4353D" w:rsidRDefault="00DF2F58" w:rsidP="00715D24">
      <w:pPr>
        <w:pStyle w:val="Heading4"/>
        <w:mirrorIndents/>
      </w:pPr>
      <w:r>
        <w:t>T is a voter for fairness, education and jurisdiction</w:t>
      </w:r>
    </w:p>
    <w:p w:rsidR="002524D1" w:rsidRPr="00C4353D" w:rsidRDefault="002524D1" w:rsidP="00715D24">
      <w:pPr>
        <w:pStyle w:val="Heading2"/>
        <w:mirrorIndents/>
      </w:pPr>
      <w:r w:rsidRPr="00C4353D">
        <w:lastRenderedPageBreak/>
        <w:t xml:space="preserve">T – </w:t>
      </w:r>
      <w:r w:rsidR="00DF2F58">
        <w:t>Dual use =/=</w:t>
      </w:r>
      <w:r w:rsidRPr="00C4353D">
        <w:t xml:space="preserve"> non-military</w:t>
      </w:r>
    </w:p>
    <w:p w:rsidR="002524D1" w:rsidRPr="00C4353D" w:rsidRDefault="002524D1" w:rsidP="00715D24">
      <w:pPr>
        <w:pStyle w:val="Heading4"/>
        <w:numPr>
          <w:ilvl w:val="0"/>
          <w:numId w:val="20"/>
        </w:numPr>
        <w:ind w:firstLine="0"/>
        <w:mirrorIndents/>
        <w:rPr>
          <w:rFonts w:asciiTheme="minorHAnsi" w:hAnsiTheme="minorHAnsi"/>
        </w:rPr>
      </w:pPr>
      <w:r w:rsidRPr="00C4353D">
        <w:rPr>
          <w:rFonts w:asciiTheme="minorHAnsi" w:hAnsiTheme="minorHAnsi"/>
        </w:rPr>
        <w:t>Non-military excludes dual use.</w:t>
      </w:r>
    </w:p>
    <w:p w:rsidR="0099116A" w:rsidRPr="00C4353D" w:rsidRDefault="0099116A" w:rsidP="00715D24">
      <w:pPr>
        <w:pStyle w:val="Heading4"/>
        <w:mirrorIndents/>
        <w:rPr>
          <w:rFonts w:asciiTheme="minorHAnsi" w:hAnsiTheme="minorHAnsi"/>
        </w:rPr>
      </w:pPr>
      <w:r w:rsidRPr="00C4353D">
        <w:rPr>
          <w:rFonts w:asciiTheme="minorHAnsi" w:hAnsiTheme="minorHAnsi"/>
        </w:rPr>
        <w:t xml:space="preserve">There are three categories – military, non-military, and dual use.  </w:t>
      </w:r>
    </w:p>
    <w:p w:rsidR="002524D1" w:rsidRPr="00C4353D" w:rsidRDefault="002524D1" w:rsidP="00715D24">
      <w:pPr>
        <w:pStyle w:val="Heading4"/>
        <w:mirrorIndents/>
        <w:rPr>
          <w:rFonts w:asciiTheme="minorHAnsi" w:hAnsiTheme="minorHAnsi"/>
        </w:rPr>
      </w:pPr>
      <w:r w:rsidRPr="00C4353D">
        <w:rPr>
          <w:rFonts w:asciiTheme="minorHAnsi" w:hAnsiTheme="minorHAnsi"/>
        </w:rPr>
        <w:t>Dual use is distinguished from non-military – export controls example proves</w:t>
      </w:r>
    </w:p>
    <w:p w:rsidR="002524D1" w:rsidRPr="00C4353D" w:rsidRDefault="002524D1" w:rsidP="00715D24">
      <w:pPr>
        <w:pStyle w:val="CardIndented"/>
        <w:ind w:left="0"/>
        <w:mirrorIndents/>
        <w:rPr>
          <w:rFonts w:asciiTheme="minorHAnsi" w:hAnsiTheme="minorHAnsi"/>
        </w:rPr>
      </w:pPr>
      <w:r w:rsidRPr="00C4353D">
        <w:rPr>
          <w:rStyle w:val="StyleStyleBold12pt"/>
          <w:rFonts w:asciiTheme="minorHAnsi" w:hAnsiTheme="minorHAnsi"/>
        </w:rPr>
        <w:t>Rothchild 13</w:t>
      </w:r>
      <w:r w:rsidRPr="00C4353D">
        <w:rPr>
          <w:rFonts w:asciiTheme="minorHAnsi" w:hAnsiTheme="minorHAnsi"/>
        </w:rPr>
        <w:t xml:space="preserve">   Jonathan Rothchild, mayor of Tucson AZ, 2013  Exporting Non-Military and Dual-Use Products</w:t>
      </w:r>
    </w:p>
    <w:p w:rsidR="002524D1" w:rsidRPr="00C4353D" w:rsidRDefault="002524D1" w:rsidP="00715D24">
      <w:pPr>
        <w:mirrorIndents/>
        <w:rPr>
          <w:rFonts w:asciiTheme="minorHAnsi" w:hAnsiTheme="minorHAnsi"/>
        </w:rPr>
      </w:pPr>
      <w:r w:rsidRPr="00C4353D">
        <w:rPr>
          <w:rFonts w:asciiTheme="minorHAnsi" w:hAnsiTheme="minorHAnsi"/>
        </w:rPr>
        <w:t>http://www.mayorrothschild.com/event/exporting-non-military-and-dual-use-products/</w:t>
      </w:r>
    </w:p>
    <w:p w:rsidR="002524D1" w:rsidRPr="00C4353D" w:rsidRDefault="002524D1" w:rsidP="00715D24">
      <w:pPr>
        <w:pStyle w:val="CardIndented"/>
        <w:mirrorIndents/>
        <w:rPr>
          <w:rStyle w:val="StyleBoldUnderline"/>
          <w:rFonts w:asciiTheme="minorHAnsi" w:hAnsiTheme="minorHAnsi"/>
        </w:rPr>
      </w:pPr>
      <w:r w:rsidRPr="00C4353D">
        <w:rPr>
          <w:rStyle w:val="StyleBoldUnderline"/>
          <w:rFonts w:asciiTheme="minorHAnsi" w:hAnsiTheme="minorHAnsi"/>
        </w:rPr>
        <w:t>Exporting Non-Military and Dual-Use Products</w:t>
      </w:r>
    </w:p>
    <w:p w:rsidR="002524D1" w:rsidRPr="00C4353D" w:rsidRDefault="002524D1" w:rsidP="00715D24">
      <w:pPr>
        <w:pStyle w:val="CardIndented"/>
        <w:mirrorIndents/>
        <w:rPr>
          <w:rStyle w:val="StyleBoldUnderline"/>
          <w:rFonts w:asciiTheme="minorHAnsi" w:hAnsiTheme="minorHAnsi"/>
        </w:rPr>
      </w:pPr>
      <w:r w:rsidRPr="00C4353D">
        <w:rPr>
          <w:rStyle w:val="StyleBoldUnderline"/>
          <w:rFonts w:asciiTheme="minorHAnsi" w:hAnsiTheme="minorHAnsi"/>
        </w:rPr>
        <w:t>This program will focus on the Export Administration Act</w:t>
      </w:r>
      <w:r w:rsidRPr="00C4353D">
        <w:rPr>
          <w:rFonts w:asciiTheme="minorHAnsi" w:hAnsiTheme="minorHAnsi"/>
        </w:rPr>
        <w:t xml:space="preserve">, administered by the U.S. Department of Commerce, Bureau of Industry and Security.  </w:t>
      </w:r>
      <w:r w:rsidRPr="00C4353D">
        <w:rPr>
          <w:rStyle w:val="StyleBoldUnderline"/>
          <w:rFonts w:asciiTheme="minorHAnsi" w:hAnsiTheme="minorHAnsi"/>
        </w:rPr>
        <w:t xml:space="preserve">The export controls cover “dual-use” articles and technologies that may require licensing for export to various countries. </w:t>
      </w:r>
    </w:p>
    <w:p w:rsidR="002524D1" w:rsidRPr="00C4353D" w:rsidRDefault="002524D1" w:rsidP="00715D24">
      <w:pPr>
        <w:pStyle w:val="CardIndented"/>
        <w:mirrorIndents/>
        <w:rPr>
          <w:rFonts w:asciiTheme="minorHAnsi" w:hAnsiTheme="minorHAnsi"/>
        </w:rPr>
      </w:pPr>
    </w:p>
    <w:p w:rsidR="002524D1" w:rsidRPr="00C4353D" w:rsidRDefault="0099116A" w:rsidP="00715D24">
      <w:pPr>
        <w:pStyle w:val="Heading4"/>
        <w:mirrorIndents/>
        <w:rPr>
          <w:rFonts w:asciiTheme="minorHAnsi" w:hAnsiTheme="minorHAnsi"/>
        </w:rPr>
      </w:pPr>
      <w:r w:rsidRPr="00C4353D">
        <w:rPr>
          <w:rFonts w:asciiTheme="minorHAnsi" w:hAnsiTheme="minorHAnsi"/>
        </w:rPr>
        <w:t>Restriction to n</w:t>
      </w:r>
      <w:r w:rsidR="002524D1" w:rsidRPr="00C4353D">
        <w:rPr>
          <w:rFonts w:asciiTheme="minorHAnsi" w:hAnsiTheme="minorHAnsi"/>
        </w:rPr>
        <w:t>on-military requires exclusion of dual use --- most military applications are from civilian efforts</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Adams, 6</w:t>
      </w:r>
      <w:r w:rsidRPr="00C4353D">
        <w:rPr>
          <w:rFonts w:asciiTheme="minorHAnsi" w:hAnsiTheme="minorHAnsi"/>
        </w:rPr>
        <w:t xml:space="preserve">   Lieutenant Colonel Thomas K. Adams, US Army, Retired, is involved in military futures work for the US Army Special Operations Command, Fort Bragg, North Carolina. He received a Ph.D. from Syracuse University, and is a graduate of the National Strategy Course and the US Army Command and General Staff College.  2006         10 GPS Vulnerabilities            </w:t>
      </w:r>
      <w:hyperlink r:id="rId20" w:history="1">
        <w:r w:rsidRPr="00C4353D">
          <w:rPr>
            <w:rStyle w:val="Hyperlink"/>
            <w:rFonts w:asciiTheme="minorHAnsi" w:hAnsiTheme="minorHAnsi"/>
          </w:rPr>
          <w:t>http://www.c4i.org/gps-adams.html</w:t>
        </w:r>
      </w:hyperlink>
    </w:p>
    <w:p w:rsidR="002524D1" w:rsidRPr="00C4353D" w:rsidRDefault="002524D1" w:rsidP="00715D24">
      <w:pPr>
        <w:pStyle w:val="CardIndented"/>
        <w:mirrorIndents/>
        <w:rPr>
          <w:rFonts w:asciiTheme="minorHAnsi" w:hAnsiTheme="minorHAnsi"/>
        </w:rPr>
      </w:pPr>
      <w:r w:rsidRPr="00C4353D">
        <w:rPr>
          <w:rFonts w:asciiTheme="minorHAnsi" w:hAnsiTheme="minorHAnsi"/>
        </w:rPr>
        <w:t>A Double-Edged Sword</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Like </w:t>
      </w:r>
      <w:r w:rsidRPr="00C4353D">
        <w:rPr>
          <w:rStyle w:val="StyleBoldUnderline"/>
          <w:rFonts w:asciiTheme="minorHAnsi" w:hAnsiTheme="minorHAnsi"/>
        </w:rPr>
        <w:t>most recent force-modernization efforts</w:t>
      </w:r>
      <w:r w:rsidRPr="00C4353D">
        <w:rPr>
          <w:rFonts w:asciiTheme="minorHAnsi" w:hAnsiTheme="minorHAnsi"/>
        </w:rPr>
        <w:t xml:space="preserve">, most of Army After Next (AAN) and Army XXI technologies </w:t>
      </w:r>
      <w:r w:rsidRPr="00C4353D">
        <w:rPr>
          <w:rStyle w:val="StyleBoldUnderline"/>
          <w:rFonts w:asciiTheme="minorHAnsi" w:hAnsiTheme="minorHAnsi"/>
        </w:rPr>
        <w:t>will come from commercial-sector research rather than</w:t>
      </w:r>
      <w:r w:rsidRPr="00C4353D">
        <w:rPr>
          <w:rFonts w:asciiTheme="minorHAnsi" w:hAnsiTheme="minorHAnsi"/>
        </w:rPr>
        <w:t xml:space="preserve"> Department of Defense (</w:t>
      </w:r>
      <w:r w:rsidRPr="00C4353D">
        <w:rPr>
          <w:rStyle w:val="StyleBoldUnderline"/>
          <w:rFonts w:asciiTheme="minorHAnsi" w:hAnsiTheme="minorHAnsi"/>
        </w:rPr>
        <w:t>DOD)-sponsored</w:t>
      </w:r>
      <w:r w:rsidRPr="00C4353D">
        <w:rPr>
          <w:rFonts w:asciiTheme="minorHAnsi" w:hAnsiTheme="minorHAnsi"/>
        </w:rPr>
        <w:t xml:space="preserve"> research and development. Major General Robert Scales, a key architect of the AAN program, says about 40 percent of the dollars spent 25 years ago on telecommunications research and development came from DOD. In Fiscal Year 2000, DOD provided about 2 percent of the funds spent on developing information-age technologies.5 During a National Defense Industrial Association conference on the future force, Scales remarked, "Like it or not, the advantage we are going to gain in the future over a potential major competitor is going to come from the commercial sector. We ought to just step back, relax and be prepared to exploit it. In many ways, too much emphasis on military specific research . . . may very well work to our disadvantage."6</w:t>
      </w:r>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Dual use is not a ground-breaking innovation; it is a long-term trend. The United States has never owned a freestanding, solely military industrial base. Most military equipment is off-the-shelf commercial equipment painted olive drab.</w:t>
      </w:r>
      <w:r w:rsidRPr="00C4353D">
        <w:rPr>
          <w:rFonts w:asciiTheme="minorHAnsi" w:hAnsiTheme="minorHAnsi"/>
        </w:rPr>
        <w:t xml:space="preserve"> The American Expeditionary Force took commercial trucks right off the assembly line to France in 1917. The famous C-47 World War II transport aircraft was a green-painted cargo version of the Douglas DC-3 airliner. Artillery officers discovered hand-held Hewlett-Packard calculators early on, but the first widely distributed small computers in the US Army were ordinary Apple IIe's in a "militarized" box. The best-known example is probably the military use of thousands of off-the-shelf commercial Grid Positioning System receivers during the Gulf War.</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DOD directed research and development in areas of particular defense interest until about 1965. Since then, especially after the Cold War, the trend has accelerated away from DOD-led research.7 </w:t>
      </w:r>
    </w:p>
    <w:p w:rsidR="002524D1" w:rsidRPr="00C4353D" w:rsidRDefault="002524D1" w:rsidP="00715D24">
      <w:pPr>
        <w:pStyle w:val="CardIndented"/>
        <w:mirrorIndents/>
        <w:rPr>
          <w:rFonts w:asciiTheme="minorHAnsi" w:hAnsiTheme="minorHAnsi"/>
        </w:rPr>
      </w:pPr>
    </w:p>
    <w:p w:rsidR="002524D1" w:rsidRPr="00C4353D" w:rsidRDefault="002524D1" w:rsidP="00715D24">
      <w:pPr>
        <w:pStyle w:val="Heading4"/>
        <w:numPr>
          <w:ilvl w:val="0"/>
          <w:numId w:val="20"/>
        </w:numPr>
        <w:ind w:firstLine="0"/>
        <w:mirrorIndents/>
        <w:rPr>
          <w:rFonts w:asciiTheme="minorHAnsi" w:hAnsiTheme="minorHAnsi"/>
        </w:rPr>
      </w:pPr>
      <w:r w:rsidRPr="00C4353D">
        <w:rPr>
          <w:rFonts w:asciiTheme="minorHAnsi" w:hAnsiTheme="minorHAnsi"/>
        </w:rPr>
        <w:t>The plan violates – it involves dual use, it has military applications</w:t>
      </w:r>
    </w:p>
    <w:p w:rsidR="002524D1" w:rsidRPr="00C4353D" w:rsidRDefault="002524D1" w:rsidP="00715D24">
      <w:pPr>
        <w:mirrorIndents/>
        <w:rPr>
          <w:rFonts w:asciiTheme="minorHAnsi" w:hAnsiTheme="minorHAnsi"/>
        </w:rPr>
      </w:pPr>
    </w:p>
    <w:p w:rsidR="002524D1" w:rsidRPr="00C4353D" w:rsidRDefault="002524D1" w:rsidP="00715D24">
      <w:pPr>
        <w:mirrorIndents/>
        <w:rPr>
          <w:rStyle w:val="Heading4Char"/>
          <w:rFonts w:asciiTheme="minorHAnsi" w:hAnsiTheme="minorHAnsi"/>
        </w:rPr>
      </w:pPr>
      <w:r w:rsidRPr="00C4353D">
        <w:rPr>
          <w:rFonts w:asciiTheme="minorHAnsi" w:hAnsiTheme="minorHAnsi"/>
        </w:rPr>
        <w:t xml:space="preserve">[ </w:t>
      </w:r>
      <w:r w:rsidRPr="00C4353D">
        <w:rPr>
          <w:rStyle w:val="Heading4Char"/>
          <w:rFonts w:asciiTheme="minorHAnsi" w:hAnsiTheme="minorHAnsi"/>
        </w:rPr>
        <w:t>this needs to be explained and/or evidenced.  For example, a plan with sensors would have military use in ASW</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lastRenderedPageBreak/>
        <w:t>Refuto 11</w:t>
      </w:r>
      <w:r w:rsidRPr="00C4353D">
        <w:rPr>
          <w:rFonts w:asciiTheme="minorHAnsi" w:hAnsiTheme="minorHAnsi"/>
        </w:rPr>
        <w:t xml:space="preserve">    George J Refuto, Senior Program Consultant: Network-Centric C² and Warfighting Operations at Defense Information Systems Agency (DISA)    Evolution of the US Sea-Based Nuclear Missile Deterrent: Warfighting Capabilities   2011    Google Books     (not all of paragraph)</w:t>
      </w:r>
    </w:p>
    <w:p w:rsidR="002524D1" w:rsidRPr="00C4353D" w:rsidRDefault="002524D1" w:rsidP="00715D24">
      <w:pPr>
        <w:pStyle w:val="CardIndented"/>
        <w:mirrorIndents/>
        <w:rPr>
          <w:rStyle w:val="StyleBoldUnderline"/>
          <w:rFonts w:asciiTheme="minorHAnsi" w:hAnsiTheme="minorHAnsi"/>
        </w:rPr>
      </w:pPr>
      <w:r w:rsidRPr="00C4353D">
        <w:rPr>
          <w:rFonts w:asciiTheme="minorHAnsi" w:hAnsiTheme="minorHAnsi"/>
        </w:rPr>
        <w:t xml:space="preserve">In the last decade of the Cold War (and even before that), given the US predominance  in ASW/ASSW capabilities against the current level or technology and systems, </w:t>
      </w:r>
      <w:r w:rsidRPr="00C4353D">
        <w:rPr>
          <w:rStyle w:val="StyleBoldUnderline"/>
          <w:rFonts w:asciiTheme="minorHAnsi" w:hAnsiTheme="minorHAnsi"/>
        </w:rPr>
        <w:t>both US and Soviet naval warfare planners and experts always entertained the possibility of a breakthrough in anti-submarine technology --- for example, a new sensor type, perhaps satellite platform-based, that would make the oceans "transparent" – which would threaten the traditional invulnerability of sea-based  strategic nuclear forces. ]</w:t>
      </w:r>
    </w:p>
    <w:p w:rsidR="002524D1" w:rsidRPr="00C4353D" w:rsidRDefault="002524D1" w:rsidP="00715D24">
      <w:pPr>
        <w:mirrorIndents/>
        <w:rPr>
          <w:rFonts w:asciiTheme="minorHAnsi" w:hAnsiTheme="minorHAnsi"/>
        </w:rPr>
      </w:pPr>
    </w:p>
    <w:p w:rsidR="002524D1" w:rsidRPr="00C4353D" w:rsidRDefault="002524D1" w:rsidP="00715D24">
      <w:pPr>
        <w:pStyle w:val="Heading4"/>
        <w:numPr>
          <w:ilvl w:val="0"/>
          <w:numId w:val="20"/>
        </w:numPr>
        <w:ind w:firstLine="0"/>
        <w:mirrorIndents/>
        <w:rPr>
          <w:rFonts w:asciiTheme="minorHAnsi" w:hAnsiTheme="minorHAnsi"/>
        </w:rPr>
      </w:pPr>
      <w:r w:rsidRPr="00C4353D">
        <w:rPr>
          <w:rFonts w:asciiTheme="minorHAnsi" w:hAnsiTheme="minorHAnsi"/>
        </w:rPr>
        <w:t>The affirmative interpretation is bad for debate</w:t>
      </w:r>
    </w:p>
    <w:p w:rsidR="002524D1" w:rsidRPr="00C4353D" w:rsidRDefault="002524D1" w:rsidP="00715D24">
      <w:pPr>
        <w:pStyle w:val="Heading4"/>
        <w:mirrorIndents/>
        <w:rPr>
          <w:rFonts w:asciiTheme="minorHAnsi" w:hAnsiTheme="minorHAnsi"/>
        </w:rPr>
      </w:pPr>
      <w:r w:rsidRPr="00C4353D">
        <w:rPr>
          <w:rFonts w:asciiTheme="minorHAnsi" w:hAnsiTheme="minorHAnsi"/>
        </w:rPr>
        <w:t xml:space="preserve">Limits are necessary for negative preparation and clash. Overall, there are too many possible instances of development / exploration to get ready for.  Exclusion of anything dual use is needed to begin to make the topic manageable. </w:t>
      </w:r>
    </w:p>
    <w:p w:rsidR="002524D1" w:rsidRPr="00C4353D" w:rsidRDefault="002524D1" w:rsidP="00715D24">
      <w:pPr>
        <w:mirrorIndents/>
        <w:rPr>
          <w:rFonts w:asciiTheme="minorHAnsi" w:hAnsiTheme="minorHAnsi"/>
        </w:rPr>
      </w:pPr>
      <w:r w:rsidRPr="00C4353D">
        <w:rPr>
          <w:rFonts w:asciiTheme="minorHAnsi" w:hAnsiTheme="minorHAnsi"/>
        </w:rPr>
        <w:t xml:space="preserve"> </w:t>
      </w:r>
      <w:r w:rsidRPr="00C4353D">
        <w:rPr>
          <w:rStyle w:val="StyleStyleBold12pt"/>
          <w:rFonts w:asciiTheme="minorHAnsi" w:hAnsiTheme="minorHAnsi"/>
        </w:rPr>
        <w:t>Swaminathan  3</w:t>
      </w:r>
      <w:r w:rsidRPr="00C4353D">
        <w:rPr>
          <w:rFonts w:asciiTheme="minorHAnsi" w:hAnsiTheme="minorHAnsi"/>
        </w:rPr>
        <w:t xml:space="preserve">        Dr K V Swaminathan, Waterfalls Institute of Technology Transfer (WITT)   February 2003  Ocean Vistas    </w:t>
      </w:r>
      <w:hyperlink r:id="rId21" w:history="1">
        <w:r w:rsidRPr="00C4353D">
          <w:rPr>
            <w:rStyle w:val="Hyperlink"/>
            <w:rFonts w:asciiTheme="minorHAnsi" w:hAnsiTheme="minorHAnsi"/>
          </w:rPr>
          <w:t>http://www.witts.org/Ocean_wealth/oceanwealth_01_feb03/wista_oceanwealth_feture.htm</w:t>
        </w:r>
      </w:hyperlink>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The oceans cover nearly two-thirds of the world's surface</w:t>
      </w:r>
      <w:r w:rsidRPr="00C4353D">
        <w:rPr>
          <w:rFonts w:asciiTheme="minorHAnsi" w:hAnsiTheme="minorHAnsi"/>
        </w:rPr>
        <w:t xml:space="preserve"> area and have profoundly influenced the course of human development. Indeed the great markers in man’s progress around the world are in a large measure the stages in his efforts to master the oceans. </w:t>
      </w:r>
      <w:r w:rsidRPr="00C4353D">
        <w:rPr>
          <w:rStyle w:val="StyleBoldUnderline"/>
          <w:rFonts w:asciiTheme="minorHAnsi" w:hAnsiTheme="minorHAnsi"/>
        </w:rPr>
        <w:t xml:space="preserve">Nations and people who are conscious of the </w:t>
      </w:r>
      <w:r w:rsidRPr="00C4353D">
        <w:rPr>
          <w:rStyle w:val="Emphasis"/>
          <w:rFonts w:asciiTheme="minorHAnsi" w:hAnsiTheme="minorHAnsi"/>
        </w:rPr>
        <w:t>almost limitless</w:t>
      </w:r>
      <w:r w:rsidRPr="00C4353D">
        <w:rPr>
          <w:rStyle w:val="StyleBoldUnderline"/>
          <w:rFonts w:asciiTheme="minorHAnsi" w:hAnsiTheme="minorHAnsi"/>
        </w:rPr>
        <w:t xml:space="preserve"> potential of the oceans. </w:t>
      </w:r>
      <w:r w:rsidRPr="00C4353D">
        <w:rPr>
          <w:rFonts w:asciiTheme="minorHAnsi" w:hAnsiTheme="minorHAnsi"/>
        </w:rPr>
        <w:t xml:space="preserve">Those who </w:t>
      </w:r>
      <w:r w:rsidRPr="00C4353D">
        <w:rPr>
          <w:rStyle w:val="StyleBoldUnderline"/>
          <w:rFonts w:asciiTheme="minorHAnsi" w:hAnsiTheme="minorHAnsi"/>
        </w:rPr>
        <w:t>have sought to</w:t>
      </w:r>
      <w:r w:rsidRPr="00C4353D">
        <w:rPr>
          <w:rFonts w:asciiTheme="minorHAnsi" w:hAnsiTheme="minorHAnsi"/>
        </w:rPr>
        <w:t xml:space="preserve"> comprehend its deep mysteries, processes and rhythms and have made efforts to </w:t>
      </w:r>
      <w:r w:rsidRPr="00C4353D">
        <w:rPr>
          <w:rStyle w:val="StyleBoldUnderline"/>
          <w:rFonts w:asciiTheme="minorHAnsi" w:hAnsiTheme="minorHAnsi"/>
        </w:rPr>
        <w:t>explore and utilize its resources</w:t>
      </w:r>
      <w:r w:rsidRPr="00C4353D">
        <w:rPr>
          <w:rFonts w:asciiTheme="minorHAnsi" w:hAnsiTheme="minorHAnsi"/>
        </w:rPr>
        <w:t>, stand in the van of progress, while those who have been indifferent to the critical role that oceans play in human life and its development, have remained mired in stagnation and backwardness.</w:t>
      </w:r>
    </w:p>
    <w:p w:rsidR="002524D1" w:rsidRPr="00C4353D" w:rsidRDefault="002524D1" w:rsidP="00715D24">
      <w:pPr>
        <w:mirrorIndents/>
        <w:rPr>
          <w:rFonts w:asciiTheme="minorHAnsi" w:hAnsiTheme="minorHAnsi"/>
        </w:rPr>
      </w:pPr>
    </w:p>
    <w:p w:rsidR="002524D1" w:rsidRPr="00DF2F58" w:rsidRDefault="002524D1" w:rsidP="00715D24">
      <w:pPr>
        <w:pStyle w:val="Heading4"/>
        <w:numPr>
          <w:ilvl w:val="0"/>
          <w:numId w:val="20"/>
        </w:numPr>
        <w:ind w:firstLine="0"/>
        <w:mirrorIndents/>
        <w:rPr>
          <w:rFonts w:asciiTheme="minorHAnsi" w:hAnsiTheme="minorHAnsi"/>
        </w:rPr>
      </w:pPr>
      <w:r w:rsidRPr="00C4353D">
        <w:rPr>
          <w:rFonts w:asciiTheme="minorHAnsi" w:hAnsiTheme="minorHAnsi"/>
        </w:rPr>
        <w:t>T is a voter because it's necessary for good, well-prepared debating</w:t>
      </w:r>
    </w:p>
    <w:p w:rsidR="002524D1" w:rsidRPr="00C4353D" w:rsidRDefault="002524D1" w:rsidP="00715D24">
      <w:pPr>
        <w:pStyle w:val="Heading2"/>
        <w:mirrorIndents/>
      </w:pPr>
      <w:r w:rsidRPr="00C4353D">
        <w:lastRenderedPageBreak/>
        <w:t>T –</w:t>
      </w:r>
      <w:r w:rsidR="00350AAB">
        <w:t xml:space="preserve"> </w:t>
      </w:r>
      <w:r w:rsidR="00D80E4C">
        <w:t>I</w:t>
      </w:r>
      <w:r w:rsidR="00DF2F58">
        <w:t xml:space="preserve">cebreakers =/= </w:t>
      </w:r>
      <w:r w:rsidRPr="00C4353D">
        <w:t>non-military</w:t>
      </w:r>
    </w:p>
    <w:p w:rsidR="002524D1" w:rsidRPr="00DF2F58" w:rsidRDefault="002524D1" w:rsidP="00715D24">
      <w:pPr>
        <w:pStyle w:val="Heading4"/>
        <w:numPr>
          <w:ilvl w:val="0"/>
          <w:numId w:val="21"/>
        </w:numPr>
        <w:ind w:firstLine="0"/>
        <w:mirrorIndents/>
        <w:rPr>
          <w:rFonts w:asciiTheme="minorHAnsi" w:hAnsiTheme="minorHAnsi"/>
        </w:rPr>
      </w:pPr>
      <w:r w:rsidRPr="00C4353D">
        <w:rPr>
          <w:rFonts w:asciiTheme="minorHAnsi" w:hAnsiTheme="minorHAnsi"/>
        </w:rPr>
        <w:t>Icebreakers are military</w:t>
      </w:r>
    </w:p>
    <w:p w:rsidR="002524D1" w:rsidRPr="00C4353D" w:rsidRDefault="002524D1" w:rsidP="00715D24">
      <w:pPr>
        <w:pStyle w:val="Heading4"/>
        <w:mirrorIndents/>
        <w:rPr>
          <w:rFonts w:asciiTheme="minorHAnsi" w:hAnsiTheme="minorHAnsi"/>
        </w:rPr>
      </w:pPr>
      <w:r w:rsidRPr="00C4353D">
        <w:rPr>
          <w:rFonts w:asciiTheme="minorHAnsi" w:hAnsiTheme="minorHAnsi"/>
        </w:rPr>
        <w:t>Coast guard is the only federal agency involved in icebreaking (despite funding shortfalls)</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Magnuson  13</w:t>
      </w:r>
      <w:r w:rsidRPr="00C4353D">
        <w:rPr>
          <w:rFonts w:asciiTheme="minorHAnsi" w:hAnsiTheme="minorHAnsi"/>
        </w:rPr>
        <w:t xml:space="preserve">  Stew Magnuson   June 2013 National Defense    Sticker Shock: $1 Billion for New Icebreaker </w:t>
      </w:r>
    </w:p>
    <w:p w:rsidR="002524D1" w:rsidRPr="00C4353D" w:rsidRDefault="001B7695" w:rsidP="00715D24">
      <w:pPr>
        <w:mirrorIndents/>
        <w:rPr>
          <w:rFonts w:asciiTheme="minorHAnsi" w:hAnsiTheme="minorHAnsi"/>
        </w:rPr>
      </w:pPr>
      <w:hyperlink r:id="rId22" w:history="1">
        <w:r w:rsidR="002524D1" w:rsidRPr="00C4353D">
          <w:rPr>
            <w:rStyle w:val="Hyperlink"/>
            <w:rFonts w:asciiTheme="minorHAnsi" w:hAnsiTheme="minorHAnsi"/>
          </w:rPr>
          <w:t>http://www.nationaldefensemagazine.org/archive/2013/June/Pages/StickerShock$1BillionforNewIcebreaker.aspx</w:t>
        </w:r>
      </w:hyperlink>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The cost to build one new polar icebreaker for the Coast Guard may top $1 billion</w:t>
      </w:r>
      <w:r w:rsidRPr="00C4353D">
        <w:rPr>
          <w:rFonts w:asciiTheme="minorHAnsi" w:hAnsiTheme="minorHAnsi"/>
        </w:rPr>
        <w:t>, a Congressional Research Service report recently stated.</w:t>
      </w:r>
    </w:p>
    <w:p w:rsidR="002524D1" w:rsidRPr="00C4353D" w:rsidRDefault="002524D1" w:rsidP="00715D24">
      <w:pPr>
        <w:pStyle w:val="CardIndented"/>
        <w:mirrorIndents/>
        <w:rPr>
          <w:rFonts w:asciiTheme="minorHAnsi" w:hAnsiTheme="minorHAnsi"/>
        </w:rPr>
      </w:pPr>
      <w:r w:rsidRPr="00C4353D">
        <w:rPr>
          <w:rFonts w:asciiTheme="minorHAnsi" w:hAnsiTheme="minorHAnsi"/>
        </w:rPr>
        <w:t>And that’s in 2012 dollars. When work will start in earnest and how much it will cost when it begins is still unknown.</w:t>
      </w:r>
    </w:p>
    <w:p w:rsidR="002524D1" w:rsidRPr="00C4353D" w:rsidRDefault="002524D1" w:rsidP="00715D24">
      <w:pPr>
        <w:pStyle w:val="CardIndented"/>
        <w:mirrorIndents/>
        <w:rPr>
          <w:rFonts w:asciiTheme="minorHAnsi" w:hAnsiTheme="minorHAnsi"/>
        </w:rPr>
      </w:pPr>
      <w:r w:rsidRPr="00C4353D">
        <w:rPr>
          <w:rFonts w:asciiTheme="minorHAnsi" w:hAnsiTheme="minorHAnsi"/>
        </w:rPr>
        <w:t>Chronically underfunded even in the best of fiscal times, the Coast Guard spends about $900 million per year to recapitalize all its ships and aircraft.</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 “It’s the equivalent of telling the Navy they have to suddenly fund another aircraft carrier,” said Patrick Bright, chief analytical officer at AMI International, a shipbuilding consulting firm in Bremerton, Wash.</w:t>
      </w:r>
    </w:p>
    <w:p w:rsidR="002524D1" w:rsidRPr="00C4353D" w:rsidRDefault="002524D1" w:rsidP="00715D24">
      <w:pPr>
        <w:pStyle w:val="CardIndented"/>
        <w:mirrorIndents/>
        <w:rPr>
          <w:rStyle w:val="StyleBoldUnderline"/>
          <w:rFonts w:asciiTheme="minorHAnsi" w:hAnsiTheme="minorHAnsi"/>
        </w:rPr>
      </w:pPr>
      <w:r w:rsidRPr="00C4353D">
        <w:rPr>
          <w:rFonts w:asciiTheme="minorHAnsi" w:hAnsiTheme="minorHAnsi"/>
        </w:rPr>
        <w:t xml:space="preserve">Brian </w:t>
      </w:r>
      <w:r w:rsidRPr="00C4353D">
        <w:rPr>
          <w:rStyle w:val="StyleBoldUnderline"/>
          <w:rFonts w:asciiTheme="minorHAnsi" w:hAnsiTheme="minorHAnsi"/>
        </w:rPr>
        <w:t>Slattery</w:t>
      </w:r>
      <w:r w:rsidRPr="00C4353D">
        <w:rPr>
          <w:rFonts w:asciiTheme="minorHAnsi" w:hAnsiTheme="minorHAnsi"/>
        </w:rPr>
        <w:t xml:space="preserve">, an analyst </w:t>
      </w:r>
      <w:r w:rsidRPr="00C4353D">
        <w:rPr>
          <w:rStyle w:val="StyleBoldUnderline"/>
          <w:rFonts w:asciiTheme="minorHAnsi" w:hAnsiTheme="minorHAnsi"/>
        </w:rPr>
        <w:t>at</w:t>
      </w:r>
      <w:r w:rsidRPr="00C4353D">
        <w:rPr>
          <w:rFonts w:asciiTheme="minorHAnsi" w:hAnsiTheme="minorHAnsi"/>
        </w:rPr>
        <w:t xml:space="preserve"> the </w:t>
      </w:r>
      <w:r w:rsidRPr="00C4353D">
        <w:rPr>
          <w:rStyle w:val="StyleBoldUnderline"/>
          <w:rFonts w:asciiTheme="minorHAnsi" w:hAnsiTheme="minorHAnsi"/>
        </w:rPr>
        <w:t>Heritage</w:t>
      </w:r>
      <w:r w:rsidRPr="00C4353D">
        <w:rPr>
          <w:rFonts w:asciiTheme="minorHAnsi" w:hAnsiTheme="minorHAnsi"/>
        </w:rPr>
        <w:t xml:space="preserve"> Foundation, </w:t>
      </w:r>
      <w:r w:rsidRPr="00C4353D">
        <w:rPr>
          <w:rStyle w:val="StyleBoldUnderline"/>
          <w:rFonts w:asciiTheme="minorHAnsi" w:hAnsiTheme="minorHAnsi"/>
        </w:rPr>
        <w:t xml:space="preserve">said, “Even if the icebreaker was the only acquisition priority for the Coast Guard, it would be tough to afford it.” </w:t>
      </w:r>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The service has known for decades that its statutory obligation to be the sole federal agency responsible for busting through polar ice was at risk. A 1983 polar icebreaking requirements study it produced spelled out the upcoming shortages.</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 “Design of a new icebreaker should start immediately, emphasizing research as well as escort and logistics capabilities, and should reflect the needs of both primary and secondary users,” the report stated. Since then, the service was forced to retire several icebreakers and was only allocated the funding to build one, the Healy. It is a medium-size ship intended for scientific research, and was not commissioned until 16 years after the 1983 report.</w:t>
      </w:r>
    </w:p>
    <w:p w:rsidR="002524D1" w:rsidRPr="00C4353D" w:rsidRDefault="002524D1" w:rsidP="00715D24">
      <w:pPr>
        <w:pStyle w:val="CardIndented"/>
        <w:mirrorIndents/>
        <w:rPr>
          <w:rFonts w:asciiTheme="minorHAnsi" w:hAnsiTheme="minorHAnsi"/>
        </w:rPr>
      </w:pPr>
      <w:r w:rsidRPr="00C4353D">
        <w:rPr>
          <w:rFonts w:asciiTheme="minorHAnsi" w:hAnsiTheme="minorHAnsi"/>
        </w:rPr>
        <w:t>The Coast Guard now only has two heavy polar icebreakers remaining, the Polar Star and Polar Sea, which have exceeded their 30-year service lives and have been in and out of mothballs for several years.</w:t>
      </w:r>
    </w:p>
    <w:p w:rsidR="002524D1" w:rsidRPr="00C4353D" w:rsidRDefault="002524D1" w:rsidP="00715D24">
      <w:pPr>
        <w:mirrorIndents/>
        <w:rPr>
          <w:rFonts w:asciiTheme="minorHAnsi" w:hAnsiTheme="minorHAnsi"/>
        </w:rPr>
      </w:pPr>
    </w:p>
    <w:p w:rsidR="002524D1" w:rsidRPr="00C4353D" w:rsidRDefault="002524D1" w:rsidP="00715D24">
      <w:pPr>
        <w:pStyle w:val="Heading4"/>
        <w:mirrorIndents/>
        <w:rPr>
          <w:rFonts w:asciiTheme="minorHAnsi" w:hAnsiTheme="minorHAnsi"/>
        </w:rPr>
      </w:pPr>
      <w:r w:rsidRPr="00C4353D">
        <w:rPr>
          <w:rFonts w:asciiTheme="minorHAnsi" w:hAnsiTheme="minorHAnsi"/>
        </w:rPr>
        <w:t>The coast guard is military</w:t>
      </w:r>
    </w:p>
    <w:p w:rsidR="002524D1" w:rsidRPr="00C4353D" w:rsidRDefault="002524D1" w:rsidP="00715D24">
      <w:pPr>
        <w:mirrorIndents/>
        <w:rPr>
          <w:rFonts w:asciiTheme="minorHAnsi" w:hAnsiTheme="minorHAnsi"/>
        </w:rPr>
      </w:pPr>
      <w:r w:rsidRPr="00C4353D">
        <w:rPr>
          <w:rStyle w:val="StyleStyleBold12pt"/>
          <w:rFonts w:asciiTheme="minorHAnsi" w:hAnsiTheme="minorHAnsi"/>
        </w:rPr>
        <w:t>Powers 14</w:t>
      </w:r>
      <w:r w:rsidRPr="00C4353D">
        <w:rPr>
          <w:rFonts w:asciiTheme="minorHAnsi" w:hAnsiTheme="minorHAnsi"/>
        </w:rPr>
        <w:t xml:space="preserve">   Rod Powers, retired Air Force First Sergeant with 22 years of active duty service.   </w:t>
      </w:r>
    </w:p>
    <w:p w:rsidR="002524D1" w:rsidRPr="00C4353D" w:rsidRDefault="002524D1" w:rsidP="00715D24">
      <w:pPr>
        <w:mirrorIndents/>
        <w:rPr>
          <w:rFonts w:asciiTheme="minorHAnsi" w:hAnsiTheme="minorHAnsi"/>
        </w:rPr>
      </w:pPr>
      <w:r w:rsidRPr="00C4353D">
        <w:rPr>
          <w:rFonts w:asciiTheme="minorHAnsi" w:hAnsiTheme="minorHAnsi"/>
        </w:rPr>
        <w:t>2014        U.S. Military 101 The "Basics" of the United States Military</w:t>
      </w:r>
    </w:p>
    <w:p w:rsidR="002524D1" w:rsidRPr="00C4353D" w:rsidRDefault="001B7695" w:rsidP="00715D24">
      <w:pPr>
        <w:mirrorIndents/>
        <w:rPr>
          <w:rFonts w:asciiTheme="minorHAnsi" w:hAnsiTheme="minorHAnsi"/>
        </w:rPr>
      </w:pPr>
      <w:hyperlink r:id="rId23" w:history="1">
        <w:r w:rsidR="002524D1" w:rsidRPr="00C4353D">
          <w:rPr>
            <w:rStyle w:val="Hyperlink"/>
            <w:rFonts w:asciiTheme="minorHAnsi" w:hAnsiTheme="minorHAnsi"/>
          </w:rPr>
          <w:t>http://usmilitary.about.com/cs/generalinfo/a/military101.htm</w:t>
        </w:r>
      </w:hyperlink>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Our present military organizational structure is a result of the National Security Act of 1947.</w:t>
      </w:r>
      <w:r w:rsidRPr="00C4353D">
        <w:rPr>
          <w:rFonts w:asciiTheme="minorHAnsi" w:hAnsiTheme="minorHAnsi"/>
        </w:rPr>
        <w:t xml:space="preserve"> This is the same act that created the United States Air Force, and restructured the "War Department" into the "Department of Defense."</w:t>
      </w:r>
    </w:p>
    <w:p w:rsidR="002524D1" w:rsidRPr="00C4353D" w:rsidRDefault="002524D1" w:rsidP="00715D24">
      <w:pPr>
        <w:pStyle w:val="CardIndented"/>
        <w:mirrorIndents/>
        <w:rPr>
          <w:rFonts w:asciiTheme="minorHAnsi" w:hAnsiTheme="minorHAnsi"/>
        </w:rPr>
      </w:pPr>
      <w:r w:rsidRPr="00C4353D">
        <w:rPr>
          <w:rFonts w:asciiTheme="minorHAnsi" w:hAnsiTheme="minorHAnsi"/>
        </w:rPr>
        <w:t>The Department of Defense is headed by a civilian; the Secretary of Defense, who is appointed by the President of the United States. Under the Secretary of Defense, there are three military departments: The Department of the Army, the Department of the Air Force, and the Department of the Navy. Each of these military departments are also headed up by civilians; the Secretary of the Army, the Secretary of the Air Force, and the Secretary of the Navy. These "service secretaries" are also appointed by the President.</w:t>
      </w:r>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There are five military branches: The Army, Air Force, Navy, Marine Corps, and Coast Guard</w:t>
      </w:r>
      <w:r w:rsidRPr="00C4353D">
        <w:rPr>
          <w:rFonts w:asciiTheme="minorHAnsi" w:hAnsiTheme="minorHAnsi"/>
        </w:rPr>
        <w:t>. The Army is commanded by a four-star general, known as the Army Chief of Staff. The Army Chief of Staff reports to the Secretary of the Army (for most matters). The top military member in the Air Force is the Air Force Chief of Staff. This four-star general reports (for most matters) to the Secretary of the Air Force. The Navy is commanded by a four-star admiral, called the Chief of Naval Operations. The Marines are commanded by a 4-star general called the Commandant of the Marine Corps. Both the Chief of Naval Operations and the Marine Corps Commandant report (for most matters) to the Secretary of the Navy.</w:t>
      </w:r>
    </w:p>
    <w:p w:rsidR="002524D1" w:rsidRPr="00C4353D" w:rsidRDefault="002524D1" w:rsidP="00715D24">
      <w:pPr>
        <w:pStyle w:val="CardIndented"/>
        <w:mirrorIndents/>
        <w:rPr>
          <w:rFonts w:asciiTheme="minorHAnsi" w:hAnsiTheme="minorHAnsi"/>
        </w:rPr>
      </w:pPr>
      <w:r w:rsidRPr="00C4353D">
        <w:rPr>
          <w:rFonts w:asciiTheme="minorHAnsi" w:hAnsiTheme="minorHAnsi"/>
        </w:rPr>
        <w:t xml:space="preserve">That leaves the Coast Guard. The Coast Guard does not fall under the Department of Defense. Until recently, the Coast Guard was under the Department of Transportation. </w:t>
      </w:r>
      <w:r w:rsidRPr="00C4353D">
        <w:rPr>
          <w:rStyle w:val="StyleBoldUnderline"/>
          <w:rFonts w:asciiTheme="minorHAnsi" w:hAnsiTheme="minorHAnsi"/>
        </w:rPr>
        <w:t xml:space="preserve">Recent legislation has moved the Coast Guard to </w:t>
      </w:r>
      <w:r w:rsidRPr="00C4353D">
        <w:rPr>
          <w:rFonts w:asciiTheme="minorHAnsi" w:hAnsiTheme="minorHAnsi"/>
        </w:rPr>
        <w:t xml:space="preserve">the newly created Department of </w:t>
      </w:r>
      <w:r w:rsidRPr="00C4353D">
        <w:rPr>
          <w:rStyle w:val="StyleBoldUnderline"/>
          <w:rFonts w:asciiTheme="minorHAnsi" w:hAnsiTheme="minorHAnsi"/>
        </w:rPr>
        <w:t>Homeland</w:t>
      </w:r>
      <w:r w:rsidRPr="00C4353D">
        <w:rPr>
          <w:rFonts w:asciiTheme="minorHAnsi" w:hAnsiTheme="minorHAnsi"/>
        </w:rPr>
        <w:t xml:space="preserve"> Defense. </w:t>
      </w:r>
      <w:r w:rsidRPr="00C4353D">
        <w:rPr>
          <w:rStyle w:val="StyleBoldUnderline"/>
          <w:rFonts w:asciiTheme="minorHAnsi" w:hAnsiTheme="minorHAnsi"/>
        </w:rPr>
        <w:t xml:space="preserve">However, the Coast Guard is considered a military service, because, during times of war or conflict, the President of the United States can transfer any or all assets of the </w:t>
      </w:r>
      <w:r w:rsidRPr="00C4353D">
        <w:rPr>
          <w:rStyle w:val="StyleBoldUnderline"/>
          <w:rFonts w:asciiTheme="minorHAnsi" w:hAnsiTheme="minorHAnsi"/>
        </w:rPr>
        <w:lastRenderedPageBreak/>
        <w:t>Coast Guard to the Department of the Navy. In fact, this has been done in almost every single conflict that the United States have ever been involved in.</w:t>
      </w:r>
      <w:r w:rsidRPr="00C4353D">
        <w:rPr>
          <w:rFonts w:asciiTheme="minorHAnsi" w:hAnsiTheme="minorHAnsi"/>
        </w:rPr>
        <w:t xml:space="preserve"> The Coast Guard is commanded by a 4-star admiral, known as the Coast Guard Commandant.</w:t>
      </w:r>
    </w:p>
    <w:p w:rsidR="002524D1" w:rsidRPr="00C4353D" w:rsidRDefault="002524D1" w:rsidP="00715D24">
      <w:pPr>
        <w:pStyle w:val="CardIndented"/>
        <w:ind w:left="0"/>
        <w:mirrorIndents/>
        <w:rPr>
          <w:rFonts w:asciiTheme="minorHAnsi" w:hAnsiTheme="minorHAnsi"/>
        </w:rPr>
      </w:pPr>
    </w:p>
    <w:p w:rsidR="002524D1" w:rsidRPr="00C4353D" w:rsidRDefault="002524D1" w:rsidP="00715D24">
      <w:pPr>
        <w:pStyle w:val="Heading4"/>
        <w:numPr>
          <w:ilvl w:val="0"/>
          <w:numId w:val="21"/>
        </w:numPr>
        <w:ind w:firstLine="0"/>
        <w:mirrorIndents/>
        <w:rPr>
          <w:rFonts w:asciiTheme="minorHAnsi" w:hAnsiTheme="minorHAnsi"/>
        </w:rPr>
      </w:pPr>
      <w:r w:rsidRPr="00C4353D">
        <w:rPr>
          <w:rFonts w:asciiTheme="minorHAnsi" w:hAnsiTheme="minorHAnsi"/>
        </w:rPr>
        <w:t>The affirmative interpretation is bad for debate</w:t>
      </w:r>
    </w:p>
    <w:p w:rsidR="002524D1" w:rsidRPr="00C4353D" w:rsidRDefault="002524D1" w:rsidP="00715D24">
      <w:pPr>
        <w:pStyle w:val="Heading4"/>
        <w:mirrorIndents/>
        <w:rPr>
          <w:rFonts w:asciiTheme="minorHAnsi" w:hAnsiTheme="minorHAnsi"/>
        </w:rPr>
      </w:pPr>
      <w:r w:rsidRPr="00C4353D">
        <w:rPr>
          <w:rFonts w:asciiTheme="minorHAnsi" w:hAnsiTheme="minorHAnsi"/>
        </w:rPr>
        <w:t>Limits are necessary for negative preparation and clash. Overall, there are too many possible instances of development and exploration to get ready for.  Exclusion of military is needed to begin to make the topic manageable. That is obvious from the specification in the resolution.</w:t>
      </w:r>
    </w:p>
    <w:p w:rsidR="002524D1" w:rsidRPr="00C4353D" w:rsidRDefault="002524D1" w:rsidP="00715D24">
      <w:pPr>
        <w:mirrorIndents/>
        <w:rPr>
          <w:rFonts w:asciiTheme="minorHAnsi" w:hAnsiTheme="minorHAnsi"/>
        </w:rPr>
      </w:pPr>
      <w:r w:rsidRPr="00C4353D">
        <w:rPr>
          <w:rFonts w:asciiTheme="minorHAnsi" w:hAnsiTheme="minorHAnsi"/>
        </w:rPr>
        <w:t xml:space="preserve"> </w:t>
      </w:r>
      <w:r w:rsidRPr="00C4353D">
        <w:rPr>
          <w:rStyle w:val="StyleStyleBold12pt"/>
          <w:rFonts w:asciiTheme="minorHAnsi" w:hAnsiTheme="minorHAnsi"/>
        </w:rPr>
        <w:t>Swaminathan  3</w:t>
      </w:r>
      <w:r w:rsidRPr="00C4353D">
        <w:rPr>
          <w:rFonts w:asciiTheme="minorHAnsi" w:hAnsiTheme="minorHAnsi"/>
        </w:rPr>
        <w:t xml:space="preserve">        Dr K V Swaminathan, Waterfalls Institute of Technology Transfer (WITT)   February 2003  Ocean Vistas    </w:t>
      </w:r>
      <w:hyperlink r:id="rId24" w:history="1">
        <w:r w:rsidRPr="00C4353D">
          <w:rPr>
            <w:rStyle w:val="Hyperlink"/>
            <w:rFonts w:asciiTheme="minorHAnsi" w:hAnsiTheme="minorHAnsi"/>
          </w:rPr>
          <w:t>http://www.witts.org/Ocean_wealth/oceanwealth_01_feb03/wista_oceanwealth_feture.htm</w:t>
        </w:r>
      </w:hyperlink>
    </w:p>
    <w:p w:rsidR="002524D1" w:rsidRPr="00C4353D" w:rsidRDefault="002524D1" w:rsidP="00715D24">
      <w:pPr>
        <w:pStyle w:val="CardIndented"/>
        <w:mirrorIndents/>
        <w:rPr>
          <w:rFonts w:asciiTheme="minorHAnsi" w:hAnsiTheme="minorHAnsi"/>
        </w:rPr>
      </w:pPr>
      <w:r w:rsidRPr="00C4353D">
        <w:rPr>
          <w:rStyle w:val="StyleBoldUnderline"/>
          <w:rFonts w:asciiTheme="minorHAnsi" w:hAnsiTheme="minorHAnsi"/>
        </w:rPr>
        <w:t>The oceans cover nearly two-thirds of the world's surface</w:t>
      </w:r>
      <w:r w:rsidRPr="00C4353D">
        <w:rPr>
          <w:rFonts w:asciiTheme="minorHAnsi" w:hAnsiTheme="minorHAnsi"/>
        </w:rPr>
        <w:t xml:space="preserve"> area and have profoundly influenced the course of human development. Indeed the great markers in man’s progress around the world are in a large measure the stages in his efforts to master the oceans. </w:t>
      </w:r>
      <w:r w:rsidRPr="00C4353D">
        <w:rPr>
          <w:rStyle w:val="StyleBoldUnderline"/>
          <w:rFonts w:asciiTheme="minorHAnsi" w:hAnsiTheme="minorHAnsi"/>
        </w:rPr>
        <w:t xml:space="preserve">Nations and people who are conscious of the </w:t>
      </w:r>
      <w:r w:rsidRPr="00C4353D">
        <w:rPr>
          <w:rStyle w:val="Emphasis"/>
          <w:rFonts w:asciiTheme="minorHAnsi" w:hAnsiTheme="minorHAnsi"/>
        </w:rPr>
        <w:t>almost limitless</w:t>
      </w:r>
      <w:r w:rsidRPr="00C4353D">
        <w:rPr>
          <w:rStyle w:val="StyleBoldUnderline"/>
          <w:rFonts w:asciiTheme="minorHAnsi" w:hAnsiTheme="minorHAnsi"/>
        </w:rPr>
        <w:t xml:space="preserve"> potential of the oceans. </w:t>
      </w:r>
      <w:r w:rsidRPr="00C4353D">
        <w:rPr>
          <w:rFonts w:asciiTheme="minorHAnsi" w:hAnsiTheme="minorHAnsi"/>
        </w:rPr>
        <w:t xml:space="preserve">Those who </w:t>
      </w:r>
      <w:r w:rsidRPr="00C4353D">
        <w:rPr>
          <w:rStyle w:val="StyleBoldUnderline"/>
          <w:rFonts w:asciiTheme="minorHAnsi" w:hAnsiTheme="minorHAnsi"/>
        </w:rPr>
        <w:t>have sought to</w:t>
      </w:r>
      <w:r w:rsidRPr="00C4353D">
        <w:rPr>
          <w:rFonts w:asciiTheme="minorHAnsi" w:hAnsiTheme="minorHAnsi"/>
        </w:rPr>
        <w:t xml:space="preserve"> comprehend its deep mysteries, processes and rhythms and have made efforts to </w:t>
      </w:r>
      <w:r w:rsidRPr="00C4353D">
        <w:rPr>
          <w:rStyle w:val="StyleBoldUnderline"/>
          <w:rFonts w:asciiTheme="minorHAnsi" w:hAnsiTheme="minorHAnsi"/>
        </w:rPr>
        <w:t>explore and utilize its resources</w:t>
      </w:r>
      <w:r w:rsidRPr="00C4353D">
        <w:rPr>
          <w:rFonts w:asciiTheme="minorHAnsi" w:hAnsiTheme="minorHAnsi"/>
        </w:rPr>
        <w:t>, stand in the van of progress, while those who have been indifferent to the critical role that oceans play in human life and its development, have remained mired in stagnation and backwardness.</w:t>
      </w:r>
    </w:p>
    <w:p w:rsidR="002524D1" w:rsidRPr="00C4353D" w:rsidRDefault="002524D1" w:rsidP="00715D24">
      <w:pPr>
        <w:mirrorIndents/>
        <w:rPr>
          <w:rFonts w:asciiTheme="minorHAnsi" w:hAnsiTheme="minorHAnsi"/>
        </w:rPr>
      </w:pPr>
    </w:p>
    <w:p w:rsidR="002524D1" w:rsidRDefault="002524D1" w:rsidP="00715D24">
      <w:pPr>
        <w:pStyle w:val="Heading4"/>
        <w:numPr>
          <w:ilvl w:val="0"/>
          <w:numId w:val="21"/>
        </w:numPr>
        <w:ind w:firstLine="0"/>
        <w:mirrorIndents/>
        <w:rPr>
          <w:rFonts w:asciiTheme="minorHAnsi" w:hAnsiTheme="minorHAnsi"/>
        </w:rPr>
      </w:pPr>
      <w:r w:rsidRPr="00C4353D">
        <w:rPr>
          <w:rFonts w:asciiTheme="minorHAnsi" w:hAnsiTheme="minorHAnsi"/>
        </w:rPr>
        <w:t>T is a voter because it's necessary for good, well-prepared debating</w:t>
      </w:r>
    </w:p>
    <w:p w:rsidR="00777C2C" w:rsidRPr="00C4353D" w:rsidRDefault="00777C2C" w:rsidP="00777C2C">
      <w:pPr>
        <w:pStyle w:val="Heading2"/>
        <w:mirrorIndents/>
      </w:pPr>
      <w:r>
        <w:lastRenderedPageBreak/>
        <w:t xml:space="preserve">2NC </w:t>
      </w:r>
      <w:r w:rsidRPr="00C4353D">
        <w:t>LIMITS CARDS</w:t>
      </w:r>
    </w:p>
    <w:p w:rsidR="00777C2C" w:rsidRPr="00C4353D" w:rsidRDefault="00777C2C" w:rsidP="00777C2C">
      <w:pPr>
        <w:pStyle w:val="Heading4"/>
        <w:mirrorIndents/>
        <w:rPr>
          <w:rFonts w:asciiTheme="minorHAnsi" w:hAnsiTheme="minorHAnsi"/>
        </w:rPr>
      </w:pPr>
      <w:r w:rsidRPr="00C4353D">
        <w:rPr>
          <w:rFonts w:asciiTheme="minorHAnsi" w:hAnsiTheme="minorHAnsi"/>
        </w:rPr>
        <w:t>Everything affects the ocean</w:t>
      </w:r>
    </w:p>
    <w:p w:rsidR="00777C2C" w:rsidRPr="00C4353D" w:rsidRDefault="00777C2C" w:rsidP="00777C2C">
      <w:pPr>
        <w:mirrorIndents/>
        <w:rPr>
          <w:rFonts w:asciiTheme="minorHAnsi" w:hAnsiTheme="minorHAnsi"/>
        </w:rPr>
      </w:pPr>
      <w:r w:rsidRPr="00C4353D">
        <w:rPr>
          <w:rStyle w:val="StyleStyleBold12pt"/>
          <w:rFonts w:asciiTheme="minorHAnsi" w:hAnsiTheme="minorHAnsi"/>
        </w:rPr>
        <w:t>Timmons 12</w:t>
      </w:r>
      <w:r w:rsidRPr="00C4353D">
        <w:rPr>
          <w:rFonts w:asciiTheme="minorHAnsi" w:hAnsiTheme="minorHAnsi"/>
        </w:rPr>
        <w:t xml:space="preserve">   Bob Timmons, Artist - Author – Speaker, the Artist for the Ocean  October 21, 2012  Ocean Guardians         http://oceanguardians.com.au/artist-for-the-ocean-bob-timmons/</w:t>
      </w:r>
    </w:p>
    <w:p w:rsidR="00777C2C" w:rsidRPr="00715D24" w:rsidRDefault="00777C2C" w:rsidP="00777C2C">
      <w:pPr>
        <w:pStyle w:val="CardIndented"/>
        <w:mirrorIndents/>
        <w:rPr>
          <w:rFonts w:asciiTheme="minorHAnsi" w:hAnsiTheme="minorHAnsi"/>
          <w:b/>
          <w:bCs/>
          <w:sz w:val="26"/>
          <w:u w:val="single"/>
        </w:rPr>
      </w:pPr>
      <w:r w:rsidRPr="00C4353D">
        <w:rPr>
          <w:rFonts w:asciiTheme="minorHAnsi" w:hAnsiTheme="minorHAnsi"/>
        </w:rPr>
        <w:t xml:space="preserve">Everything is connected and </w:t>
      </w:r>
      <w:r w:rsidRPr="00C4353D">
        <w:rPr>
          <w:rStyle w:val="StyleBoldUnderline"/>
          <w:rFonts w:asciiTheme="minorHAnsi" w:hAnsiTheme="minorHAnsi"/>
        </w:rPr>
        <w:t>everything affects the ocean in the end since its majority of the planet’s surface and subsurface.</w:t>
      </w:r>
    </w:p>
    <w:p w:rsidR="00777C2C" w:rsidRPr="00C4353D" w:rsidRDefault="00777C2C" w:rsidP="00777C2C">
      <w:pPr>
        <w:pStyle w:val="Heading4"/>
        <w:mirrorIndents/>
        <w:rPr>
          <w:rFonts w:asciiTheme="minorHAnsi" w:hAnsiTheme="minorHAnsi"/>
        </w:rPr>
      </w:pPr>
      <w:r w:rsidRPr="00C4353D">
        <w:rPr>
          <w:rFonts w:asciiTheme="minorHAnsi" w:hAnsiTheme="minorHAnsi"/>
        </w:rPr>
        <w:t>Economic and social factors affect the ocean</w:t>
      </w:r>
    </w:p>
    <w:p w:rsidR="00777C2C" w:rsidRPr="00C4353D" w:rsidRDefault="00777C2C" w:rsidP="00777C2C">
      <w:pPr>
        <w:mirrorIndents/>
        <w:rPr>
          <w:rFonts w:asciiTheme="minorHAnsi" w:hAnsiTheme="minorHAnsi"/>
        </w:rPr>
      </w:pPr>
      <w:r w:rsidRPr="00C4353D">
        <w:rPr>
          <w:rStyle w:val="StyleStyleBold12pt"/>
          <w:rFonts w:asciiTheme="minorHAnsi" w:hAnsiTheme="minorHAnsi"/>
        </w:rPr>
        <w:t>Joint Ocean Commission initiative 11</w:t>
      </w:r>
      <w:r w:rsidRPr="00C4353D">
        <w:rPr>
          <w:rFonts w:asciiTheme="minorHAnsi" w:hAnsiTheme="minorHAnsi"/>
        </w:rPr>
        <w:t xml:space="preserve">  Joint Ocean Commission Initiative  june 2011  America's Ocean Future              </w:t>
      </w:r>
      <w:hyperlink r:id="rId25" w:history="1">
        <w:r w:rsidRPr="00C4353D">
          <w:rPr>
            <w:rStyle w:val="Hyperlink"/>
            <w:rFonts w:asciiTheme="minorHAnsi" w:hAnsiTheme="minorHAnsi"/>
          </w:rPr>
          <w:t>http://www.jointoceancommission.org/resource-center/1-Reports/2011-06-07_JOCI_Americas_Ocean_Future.pdf</w:t>
        </w:r>
      </w:hyperlink>
    </w:p>
    <w:p w:rsidR="00777C2C" w:rsidRPr="00C4353D" w:rsidRDefault="00777C2C" w:rsidP="00777C2C">
      <w:pPr>
        <w:pStyle w:val="CardIndented"/>
        <w:mirrorIndents/>
        <w:rPr>
          <w:rFonts w:asciiTheme="minorHAnsi" w:hAnsiTheme="minorHAnsi"/>
        </w:rPr>
      </w:pPr>
      <w:r w:rsidRPr="00C4353D">
        <w:rPr>
          <w:rFonts w:asciiTheme="minorHAnsi" w:hAnsiTheme="minorHAnsi"/>
        </w:rPr>
        <w:t xml:space="preserve">The National Ocean Policy recognizes that </w:t>
      </w:r>
      <w:r w:rsidRPr="00C4353D">
        <w:rPr>
          <w:rStyle w:val="StyleBoldUnderline"/>
          <w:rFonts w:asciiTheme="minorHAnsi" w:hAnsiTheme="minorHAnsi"/>
        </w:rPr>
        <w:t>ocean ecosystem health is interconnected with the</w:t>
      </w:r>
      <w:r>
        <w:rPr>
          <w:rStyle w:val="StyleBoldUnderline"/>
          <w:rFonts w:asciiTheme="minorHAnsi" w:hAnsiTheme="minorHAnsi"/>
        </w:rPr>
        <w:t xml:space="preserve"> </w:t>
      </w:r>
      <w:r w:rsidRPr="00C4353D">
        <w:rPr>
          <w:rStyle w:val="StyleBoldUnderline"/>
          <w:rFonts w:asciiTheme="minorHAnsi" w:hAnsiTheme="minorHAnsi"/>
        </w:rPr>
        <w:t>productivity of ocean-related sectors of the economy and society.</w:t>
      </w:r>
      <w:r w:rsidRPr="00C4353D">
        <w:rPr>
          <w:rFonts w:asciiTheme="minorHAnsi" w:hAnsiTheme="minorHAnsi"/>
        </w:rPr>
        <w:t xml:space="preserve"> While establishment of the</w:t>
      </w:r>
      <w:r>
        <w:rPr>
          <w:rFonts w:asciiTheme="minorHAnsi" w:hAnsiTheme="minorHAnsi"/>
        </w:rPr>
        <w:t xml:space="preserve"> </w:t>
      </w:r>
      <w:r w:rsidRPr="00C4353D">
        <w:rPr>
          <w:rFonts w:asciiTheme="minorHAnsi" w:hAnsiTheme="minorHAnsi"/>
        </w:rPr>
        <w:t>National Ocean Policy is a major step forward, the coordination structures and tools needed</w:t>
      </w:r>
      <w:r>
        <w:rPr>
          <w:rFonts w:asciiTheme="minorHAnsi" w:hAnsiTheme="minorHAnsi"/>
        </w:rPr>
        <w:t xml:space="preserve"> </w:t>
      </w:r>
      <w:r w:rsidRPr="00C4353D">
        <w:rPr>
          <w:rFonts w:asciiTheme="minorHAnsi" w:hAnsiTheme="minorHAnsi"/>
        </w:rPr>
        <w:t>to effectively implement the policy are still in their infancy. Success will require strong</w:t>
      </w:r>
      <w:r>
        <w:rPr>
          <w:rFonts w:asciiTheme="minorHAnsi" w:hAnsiTheme="minorHAnsi"/>
        </w:rPr>
        <w:t xml:space="preserve"> </w:t>
      </w:r>
      <w:r w:rsidRPr="00C4353D">
        <w:rPr>
          <w:rFonts w:asciiTheme="minorHAnsi" w:hAnsiTheme="minorHAnsi"/>
        </w:rPr>
        <w:t>commitment and support from America’s leaders at all levels. It will also require adequate</w:t>
      </w:r>
      <w:r>
        <w:rPr>
          <w:rFonts w:asciiTheme="minorHAnsi" w:hAnsiTheme="minorHAnsi"/>
        </w:rPr>
        <w:t xml:space="preserve"> </w:t>
      </w:r>
      <w:r w:rsidRPr="00C4353D">
        <w:rPr>
          <w:rFonts w:asciiTheme="minorHAnsi" w:hAnsiTheme="minorHAnsi"/>
        </w:rPr>
        <w:t>funding and should be prioritized, even in this time of economic challenges and fiscal</w:t>
      </w:r>
      <w:r>
        <w:rPr>
          <w:rFonts w:asciiTheme="minorHAnsi" w:hAnsiTheme="minorHAnsi"/>
        </w:rPr>
        <w:t xml:space="preserve"> </w:t>
      </w:r>
      <w:r w:rsidRPr="00C4353D">
        <w:rPr>
          <w:rFonts w:asciiTheme="minorHAnsi" w:hAnsiTheme="minorHAnsi"/>
        </w:rPr>
        <w:t>austerity. An important potential mechanism for providing dedicated long-term funding for</w:t>
      </w:r>
      <w:r>
        <w:rPr>
          <w:rFonts w:asciiTheme="minorHAnsi" w:hAnsiTheme="minorHAnsi"/>
        </w:rPr>
        <w:t xml:space="preserve"> </w:t>
      </w:r>
      <w:r w:rsidRPr="00C4353D">
        <w:rPr>
          <w:rFonts w:asciiTheme="minorHAnsi" w:hAnsiTheme="minorHAnsi"/>
        </w:rPr>
        <w:t>by revenues from private commercial activities occurring in federal waters. Funding</w:t>
      </w:r>
      <w:r>
        <w:rPr>
          <w:rFonts w:asciiTheme="minorHAnsi" w:hAnsiTheme="minorHAnsi"/>
        </w:rPr>
        <w:t xml:space="preserve"> </w:t>
      </w:r>
      <w:r w:rsidRPr="00C4353D">
        <w:rPr>
          <w:rFonts w:asciiTheme="minorHAnsi" w:hAnsiTheme="minorHAnsi"/>
        </w:rPr>
        <w:t>for implementation of the National Ocean Policy should also come through adequate</w:t>
      </w:r>
      <w:r>
        <w:rPr>
          <w:rFonts w:asciiTheme="minorHAnsi" w:hAnsiTheme="minorHAnsi"/>
        </w:rPr>
        <w:t xml:space="preserve"> </w:t>
      </w:r>
      <w:r w:rsidRPr="00C4353D">
        <w:rPr>
          <w:rFonts w:asciiTheme="minorHAnsi" w:hAnsiTheme="minorHAnsi"/>
        </w:rPr>
        <w:t>Congressional appropriations and prioritization within existing agency budgets.</w:t>
      </w:r>
    </w:p>
    <w:p w:rsidR="00777C2C" w:rsidRPr="00C4353D" w:rsidRDefault="00777C2C" w:rsidP="00777C2C">
      <w:pPr>
        <w:pStyle w:val="CardIndented"/>
        <w:mirrorIndents/>
        <w:rPr>
          <w:rStyle w:val="StyleStyleBold12pt"/>
          <w:rFonts w:asciiTheme="minorHAnsi" w:hAnsiTheme="minorHAnsi"/>
          <w:b w:val="0"/>
          <w:bCs w:val="0"/>
          <w:sz w:val="20"/>
        </w:rPr>
      </w:pPr>
      <w:r w:rsidRPr="00C4353D">
        <w:rPr>
          <w:rStyle w:val="StyleBoldUnderline"/>
          <w:rFonts w:asciiTheme="minorHAnsi" w:hAnsiTheme="minorHAnsi"/>
          <w:bCs w:val="0"/>
          <w:u w:val="none"/>
        </w:rPr>
        <w:t xml:space="preserve">            </w:t>
      </w:r>
      <w:r w:rsidRPr="00C4353D">
        <w:rPr>
          <w:rFonts w:asciiTheme="minorHAnsi" w:hAnsiTheme="minorHAnsi"/>
        </w:rPr>
        <w:t xml:space="preserve"> [Hoover = Bridget Hoover, director of the Water Quality Protection Program].</w:t>
      </w:r>
    </w:p>
    <w:p w:rsidR="00777C2C" w:rsidRPr="00C4353D" w:rsidRDefault="00777C2C" w:rsidP="00777C2C">
      <w:pPr>
        <w:pStyle w:val="Heading4"/>
        <w:mirrorIndents/>
        <w:rPr>
          <w:rFonts w:asciiTheme="minorHAnsi" w:hAnsiTheme="minorHAnsi"/>
        </w:rPr>
      </w:pPr>
      <w:r w:rsidRPr="00C4353D">
        <w:rPr>
          <w:rFonts w:asciiTheme="minorHAnsi" w:hAnsiTheme="minorHAnsi"/>
        </w:rPr>
        <w:t>Incentives are unlimiting</w:t>
      </w:r>
    </w:p>
    <w:p w:rsidR="00777C2C" w:rsidRPr="00C4353D" w:rsidRDefault="00777C2C" w:rsidP="00777C2C">
      <w:pPr>
        <w:mirrorIndents/>
        <w:rPr>
          <w:rFonts w:asciiTheme="minorHAnsi" w:hAnsiTheme="minorHAnsi"/>
        </w:rPr>
      </w:pPr>
      <w:r w:rsidRPr="00C4353D">
        <w:rPr>
          <w:rStyle w:val="StyleStyleBold12pt"/>
          <w:rFonts w:asciiTheme="minorHAnsi" w:hAnsiTheme="minorHAnsi"/>
        </w:rPr>
        <w:t>Moran, 86</w:t>
      </w:r>
      <w:r w:rsidRPr="00C4353D">
        <w:rPr>
          <w:rFonts w:asciiTheme="minorHAnsi" w:hAnsiTheme="minorHAnsi"/>
        </w:rPr>
        <w:t xml:space="preserve">  (Theodore, Investing in Development: New Roles for Private Capital?, p. 28)</w:t>
      </w:r>
    </w:p>
    <w:p w:rsidR="00777C2C" w:rsidRPr="00715D24" w:rsidRDefault="00777C2C" w:rsidP="00777C2C">
      <w:pPr>
        <w:pStyle w:val="CardIndented"/>
        <w:mirrorIndents/>
        <w:rPr>
          <w:rFonts w:asciiTheme="minorHAnsi" w:hAnsiTheme="minorHAnsi"/>
          <w:sz w:val="16"/>
        </w:rPr>
      </w:pPr>
      <w:r w:rsidRPr="00715D24">
        <w:rPr>
          <w:rFonts w:asciiTheme="minorHAnsi" w:hAnsiTheme="minorHAnsi"/>
          <w:sz w:val="16"/>
        </w:rPr>
        <w:t>Guisinger finds that if “</w:t>
      </w:r>
      <w:r w:rsidRPr="00C4353D">
        <w:rPr>
          <w:rStyle w:val="StyleBoldUnderline"/>
          <w:rFonts w:asciiTheme="minorHAnsi" w:hAnsiTheme="minorHAnsi"/>
        </w:rPr>
        <w:t>incentives”</w:t>
      </w:r>
      <w:r w:rsidRPr="00715D24">
        <w:rPr>
          <w:rFonts w:asciiTheme="minorHAnsi" w:hAnsiTheme="minorHAnsi"/>
          <w:sz w:val="16"/>
        </w:rPr>
        <w:t xml:space="preserve">are broadly defined to include tariffs and trade controls along with tax holidays, subsidized loans, cash grants, and other fiscal measures, they </w:t>
      </w:r>
      <w:r w:rsidRPr="00C4353D">
        <w:rPr>
          <w:rStyle w:val="StyleBoldUnderline"/>
          <w:rFonts w:asciiTheme="minorHAnsi" w:hAnsiTheme="minorHAnsi"/>
        </w:rPr>
        <w:t>comprise more than forty separate kinds of measures.</w:t>
      </w:r>
      <w:r w:rsidRPr="00715D24">
        <w:rPr>
          <w:rFonts w:asciiTheme="minorHAnsi" w:hAnsiTheme="minorHAnsi"/>
          <w:sz w:val="16"/>
        </w:rPr>
        <w:t xml:space="preserve">  Moreover, the author emphasizes, </w:t>
      </w:r>
      <w:r w:rsidRPr="00C4353D">
        <w:rPr>
          <w:rStyle w:val="StyleBoldUnderline"/>
          <w:rFonts w:asciiTheme="minorHAnsi" w:hAnsiTheme="minorHAnsi"/>
        </w:rPr>
        <w:t xml:space="preserve">the value of an incentive package is just one of several means that governments use to lure foreign investors. </w:t>
      </w:r>
      <w:r w:rsidRPr="00715D24">
        <w:rPr>
          <w:rFonts w:asciiTheme="minorHAnsi" w:hAnsiTheme="minorHAnsi"/>
          <w:sz w:val="16"/>
        </w:rPr>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rsidR="009656EB" w:rsidRPr="00C4353D" w:rsidRDefault="009656EB" w:rsidP="00715D24">
      <w:pPr>
        <w:pStyle w:val="Heading1"/>
        <w:mirrorIndents/>
        <w:rPr>
          <w:rFonts w:asciiTheme="minorHAnsi" w:hAnsiTheme="minorHAnsi"/>
          <w:lang w:eastAsia="ja-JP"/>
        </w:rPr>
      </w:pPr>
      <w:r w:rsidRPr="00C4353D">
        <w:rPr>
          <w:rFonts w:asciiTheme="minorHAnsi" w:hAnsiTheme="minorHAnsi"/>
          <w:lang w:eastAsia="ja-JP"/>
        </w:rPr>
        <w:lastRenderedPageBreak/>
        <w:t>DEFINITIONS</w:t>
      </w:r>
    </w:p>
    <w:p w:rsidR="00CB63C0" w:rsidRPr="00C4353D" w:rsidRDefault="009656EB" w:rsidP="00715D24">
      <w:pPr>
        <w:pStyle w:val="Heading2"/>
        <w:mirrorIndents/>
        <w:rPr>
          <w:rFonts w:asciiTheme="minorHAnsi" w:hAnsiTheme="minorHAnsi"/>
          <w:lang w:eastAsia="ja-JP"/>
        </w:rPr>
      </w:pPr>
      <w:r w:rsidRPr="00C4353D">
        <w:rPr>
          <w:rFonts w:asciiTheme="minorHAnsi" w:hAnsiTheme="minorHAnsi"/>
          <w:lang w:eastAsia="ja-JP"/>
        </w:rPr>
        <w:lastRenderedPageBreak/>
        <w:t>AND/OR</w:t>
      </w:r>
    </w:p>
    <w:p w:rsidR="00703C1D" w:rsidRPr="00C4353D" w:rsidRDefault="00703C1D" w:rsidP="00715D24">
      <w:pPr>
        <w:pStyle w:val="Heading3"/>
        <w:mirrorIndents/>
        <w:rPr>
          <w:lang w:eastAsia="ja-JP"/>
        </w:rPr>
      </w:pPr>
      <w:r w:rsidRPr="00C4353D">
        <w:rPr>
          <w:lang w:eastAsia="ja-JP"/>
        </w:rPr>
        <w:lastRenderedPageBreak/>
        <w:t>MEANS EITHER OR BOTH</w:t>
      </w:r>
    </w:p>
    <w:p w:rsidR="00CB63C0" w:rsidRPr="00C4353D" w:rsidRDefault="00CB63C0" w:rsidP="00715D24">
      <w:pPr>
        <w:pStyle w:val="Heading4"/>
        <w:mirrorIndents/>
        <w:rPr>
          <w:rFonts w:asciiTheme="minorHAnsi" w:hAnsiTheme="minorHAnsi"/>
          <w:lang w:eastAsia="ja-JP"/>
        </w:rPr>
      </w:pPr>
      <w:r w:rsidRPr="00C4353D">
        <w:rPr>
          <w:rFonts w:asciiTheme="minorHAnsi" w:hAnsiTheme="minorHAnsi"/>
          <w:lang w:eastAsia="ja-JP"/>
        </w:rPr>
        <w:t>Common meaning of and/or is one or the other or both</w:t>
      </w:r>
    </w:p>
    <w:p w:rsidR="00CB63C0" w:rsidRPr="00C4353D" w:rsidRDefault="00CB63C0" w:rsidP="00715D24">
      <w:pPr>
        <w:mirrorIndents/>
        <w:rPr>
          <w:rFonts w:asciiTheme="minorHAnsi" w:hAnsiTheme="minorHAnsi"/>
          <w:b/>
        </w:rPr>
      </w:pPr>
      <w:r w:rsidRPr="00C4353D">
        <w:rPr>
          <w:rStyle w:val="StyleStyleBold12pt"/>
          <w:rFonts w:asciiTheme="minorHAnsi" w:hAnsiTheme="minorHAnsi"/>
        </w:rPr>
        <w:t>Words and Phrases 07</w:t>
      </w:r>
      <w:r w:rsidRPr="00C4353D">
        <w:rPr>
          <w:rStyle w:val="cite"/>
          <w:rFonts w:asciiTheme="minorHAnsi" w:eastAsiaTheme="majorEastAsia" w:hAnsiTheme="minorHAnsi"/>
        </w:rPr>
        <w:t xml:space="preserve"> </w:t>
      </w:r>
      <w:r w:rsidRPr="00C4353D">
        <w:rPr>
          <w:rFonts w:asciiTheme="minorHAnsi" w:hAnsiTheme="minorHAnsi"/>
          <w:lang w:eastAsia="ja-JP"/>
        </w:rPr>
        <w:t>(Volume 3A, page 220, 2007)</w:t>
      </w:r>
    </w:p>
    <w:p w:rsidR="00CB63C0" w:rsidRPr="00C4353D" w:rsidRDefault="00CB63C0" w:rsidP="00715D24">
      <w:pPr>
        <w:pStyle w:val="card"/>
        <w:mirrorIndents/>
        <w:rPr>
          <w:rFonts w:asciiTheme="minorHAnsi" w:hAnsiTheme="minorHAnsi"/>
        </w:rPr>
      </w:pPr>
      <w:r w:rsidRPr="00C4353D">
        <w:rPr>
          <w:rFonts w:asciiTheme="minorHAnsi" w:hAnsiTheme="minorHAnsi"/>
          <w:lang w:eastAsia="ja-JP"/>
        </w:rPr>
        <w:t>C.A.1 (Mass.) 1981</w:t>
      </w:r>
      <w:r w:rsidRPr="00C4353D">
        <w:rPr>
          <w:rStyle w:val="StyleBoldUnderline"/>
          <w:rFonts w:asciiTheme="minorHAnsi" w:hAnsiTheme="minorHAnsi"/>
        </w:rPr>
        <w:t>.  Words “and/or,”</w:t>
      </w:r>
      <w:r w:rsidRPr="00C4353D">
        <w:rPr>
          <w:rFonts w:asciiTheme="minorHAnsi" w:hAnsiTheme="minorHAnsi"/>
          <w:lang w:eastAsia="ja-JP"/>
        </w:rPr>
        <w:t xml:space="preserve"> for contract purposes, </w:t>
      </w:r>
      <w:r w:rsidRPr="00C4353D">
        <w:rPr>
          <w:rStyle w:val="StyleBoldUnderline"/>
          <w:rFonts w:asciiTheme="minorHAnsi" w:hAnsiTheme="minorHAnsi"/>
        </w:rPr>
        <w:t>commonly mean the one or the other or both.</w:t>
      </w:r>
      <w:r w:rsidRPr="00C4353D">
        <w:rPr>
          <w:rFonts w:asciiTheme="minorHAnsi" w:hAnsiTheme="minorHAnsi"/>
          <w:lang w:eastAsia="ja-JP"/>
        </w:rPr>
        <w:t xml:space="preserve">  </w:t>
      </w:r>
      <w:r w:rsidRPr="00C4353D">
        <w:rPr>
          <w:rFonts w:asciiTheme="minorHAnsi" w:hAnsiTheme="minorHAnsi"/>
        </w:rPr>
        <w:t>Local Division 589 Amalgamated Transit Union, AFL-CIO, CLC v. Com. of Mass., 666 F.2d 618, certiorari denied Local Div. 589, Amalgamated Transit Union AFL-CIO v. Massa¬chusetts, 102 S.C!. 2928, 457 U.S. 1117, 73 L.Ed.2d 1329.-Contracts 159.</w:t>
      </w:r>
    </w:p>
    <w:p w:rsidR="00CB63C0" w:rsidRPr="00C4353D" w:rsidRDefault="00CB63C0" w:rsidP="00715D24">
      <w:pPr>
        <w:pStyle w:val="Heading4"/>
        <w:mirrorIndents/>
        <w:rPr>
          <w:rFonts w:asciiTheme="minorHAnsi" w:hAnsiTheme="minorHAnsi"/>
        </w:rPr>
      </w:pPr>
      <w:r w:rsidRPr="00C4353D">
        <w:rPr>
          <w:rFonts w:asciiTheme="minorHAnsi" w:hAnsiTheme="minorHAnsi"/>
        </w:rPr>
        <w:t xml:space="preserve">And/or means either or both connected items   </w:t>
      </w:r>
    </w:p>
    <w:p w:rsidR="00CB63C0" w:rsidRPr="00C4353D" w:rsidRDefault="00CB63C0" w:rsidP="00715D24">
      <w:pPr>
        <w:mirrorIndents/>
        <w:rPr>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Random House 14</w:t>
      </w:r>
      <w:r w:rsidRPr="00C4353D">
        <w:rPr>
          <w:rFonts w:asciiTheme="minorHAnsi" w:hAnsiTheme="minorHAnsi"/>
        </w:rPr>
        <w:t xml:space="preserve">  Dictionary.com Unabridged   Based on the Random House Dictionary, © Random House, Inc. 2014. Cite This Source   http://dictionary.reference.com/browse/andor</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and/or</w:t>
      </w:r>
      <w:r w:rsidRPr="00C4353D">
        <w:rPr>
          <w:rFonts w:asciiTheme="minorHAnsi" w:hAnsiTheme="minorHAnsi"/>
        </w:rPr>
        <w:t xml:space="preserve">     [and-awr] Show IPA    conjunction</w:t>
      </w:r>
    </w:p>
    <w:p w:rsidR="00CB63C0" w:rsidRPr="00C4353D" w:rsidRDefault="00CB63C0" w:rsidP="00715D24">
      <w:pPr>
        <w:pStyle w:val="CardIndented"/>
        <w:mirrorIndents/>
        <w:rPr>
          <w:rFonts w:asciiTheme="minorHAnsi" w:hAnsiTheme="minorHAnsi"/>
        </w:rPr>
      </w:pPr>
      <w:r w:rsidRPr="00C4353D">
        <w:rPr>
          <w:rFonts w:asciiTheme="minorHAnsi" w:hAnsiTheme="minorHAnsi"/>
        </w:rPr>
        <w:t>(</w:t>
      </w:r>
      <w:r w:rsidRPr="00C4353D">
        <w:rPr>
          <w:rStyle w:val="StyleBoldUnderline"/>
          <w:rFonts w:asciiTheme="minorHAnsi" w:hAnsiTheme="minorHAnsi"/>
        </w:rPr>
        <w:t>used to imply that either or both of the things mentioned</w:t>
      </w:r>
      <w:r w:rsidRPr="00C4353D">
        <w:rPr>
          <w:rFonts w:asciiTheme="minorHAnsi" w:hAnsiTheme="minorHAnsi"/>
        </w:rPr>
        <w:t xml:space="preserve"> may be affected or involved): insurance covering fire and/or wind damage.</w:t>
      </w:r>
    </w:p>
    <w:p w:rsidR="00CB63C0" w:rsidRPr="00C4353D" w:rsidRDefault="00CB63C0" w:rsidP="00715D24">
      <w:pPr>
        <w:pStyle w:val="CardIndented"/>
        <w:mirrorIndents/>
        <w:rPr>
          <w:rStyle w:val="Author-Date"/>
          <w:rFonts w:asciiTheme="minorHAnsi" w:hAnsiTheme="minorHAnsi"/>
          <w:b w:val="0"/>
        </w:rPr>
      </w:pPr>
    </w:p>
    <w:p w:rsidR="00CB63C0" w:rsidRPr="00C4353D" w:rsidRDefault="00CB63C0" w:rsidP="00715D24">
      <w:pPr>
        <w:mirrorIndents/>
        <w:rPr>
          <w:rStyle w:val="Author-Date"/>
          <w:rFonts w:asciiTheme="minorHAnsi" w:hAnsiTheme="minorHAnsi"/>
          <w:b w:val="0"/>
        </w:rPr>
      </w:pPr>
      <w:r w:rsidRPr="00C4353D">
        <w:rPr>
          <w:rStyle w:val="StyleStyleBold12pt"/>
          <w:rFonts w:asciiTheme="minorHAnsi" w:hAnsiTheme="minorHAnsi"/>
        </w:rPr>
        <w:t>American Heritage 9</w:t>
      </w:r>
      <w:r w:rsidRPr="00C4353D">
        <w:rPr>
          <w:rFonts w:asciiTheme="minorHAnsi" w:hAnsiTheme="minorHAnsi"/>
        </w:rPr>
        <w:t xml:space="preserve">   The American Heritage® Dictionary of the English Language, Fourth Edition copyright ©2000 by Houghton Mifflin Company. Updated in 2009. Published by Houghton Mifflin Company. All rights reserved.   http://www.thefreedictionary.com/and%2For</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and/or</w:t>
      </w:r>
      <w:r w:rsidRPr="00C4353D">
        <w:rPr>
          <w:rFonts w:asciiTheme="minorHAnsi" w:hAnsiTheme="minorHAnsi"/>
        </w:rPr>
        <w:t xml:space="preserve">  (ăn′dôr′)</w:t>
      </w:r>
    </w:p>
    <w:p w:rsidR="00CB63C0" w:rsidRPr="00C4353D" w:rsidRDefault="00CB63C0" w:rsidP="00715D24">
      <w:pPr>
        <w:pStyle w:val="CardIndented"/>
        <w:mirrorIndents/>
        <w:rPr>
          <w:rFonts w:asciiTheme="minorHAnsi" w:hAnsiTheme="minorHAnsi"/>
        </w:rPr>
      </w:pPr>
      <w:r w:rsidRPr="00C4353D">
        <w:rPr>
          <w:rFonts w:asciiTheme="minorHAnsi" w:hAnsiTheme="minorHAnsi"/>
        </w:rPr>
        <w:t>conj.</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Used to indicate that either or both of the items connected by it are involved.</w:t>
      </w:r>
    </w:p>
    <w:p w:rsidR="00CB63C0" w:rsidRPr="00C4353D" w:rsidRDefault="00CB63C0" w:rsidP="00715D24">
      <w:pPr>
        <w:pStyle w:val="CardIndented"/>
        <w:mirrorIndents/>
        <w:rPr>
          <w:rFonts w:asciiTheme="minorHAnsi" w:hAnsiTheme="minorHAnsi"/>
        </w:rPr>
      </w:pPr>
      <w:r w:rsidRPr="00C4353D">
        <w:rPr>
          <w:rFonts w:asciiTheme="minorHAnsi" w:hAnsiTheme="minorHAnsi"/>
        </w:rPr>
        <w:t>Usage Note: And/or is widely used in legal and business writing. Its use in general writing to mean "one or the other or both" is acceptable but can appear stilted. See Usage Note at or1.</w:t>
      </w:r>
    </w:p>
    <w:p w:rsidR="00CB63C0" w:rsidRPr="00C4353D" w:rsidRDefault="00CB63C0" w:rsidP="00715D24">
      <w:pPr>
        <w:pStyle w:val="CardIndented"/>
        <w:ind w:left="0"/>
        <w:mirrorIndents/>
        <w:rPr>
          <w:rStyle w:val="Author-Date"/>
          <w:rFonts w:asciiTheme="minorHAnsi" w:hAnsiTheme="minorHAnsi"/>
          <w:b w:val="0"/>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Macmillan  14</w:t>
      </w:r>
      <w:r w:rsidRPr="00C4353D">
        <w:rPr>
          <w:rFonts w:asciiTheme="minorHAnsi" w:hAnsiTheme="minorHAnsi"/>
        </w:rPr>
        <w:t xml:space="preserve">     Macmillan Dictionary 2014   http://www.macmillandictionary.com/dictionary/british/and-or</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and/or</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 definition</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View thesaurus entry for and/or</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What are red words?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Using the thesaurus </w:t>
      </w:r>
    </w:p>
    <w:p w:rsidR="00CB63C0" w:rsidRPr="00C4353D" w:rsidRDefault="00CB63C0" w:rsidP="00715D24">
      <w:pPr>
        <w:pStyle w:val="CardIndented"/>
        <w:mirrorIndents/>
        <w:rPr>
          <w:rFonts w:asciiTheme="minorHAnsi" w:hAnsiTheme="minorHAnsi"/>
        </w:rPr>
      </w:pPr>
      <w:r w:rsidRPr="00C4353D">
        <w:rPr>
          <w:rFonts w:asciiTheme="minorHAnsi" w:hAnsiTheme="minorHAnsi"/>
        </w:rPr>
        <w:t>conjunction British English pronunciation: and/or</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 xml:space="preserve">    used for saying that either or both of two situations are possible</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In the event of loss of money and/or traveller's cheques, you must notify the police within 24 hours.</w:t>
      </w:r>
    </w:p>
    <w:p w:rsidR="00703C1D" w:rsidRPr="00C4353D" w:rsidRDefault="00703C1D" w:rsidP="00715D24">
      <w:pPr>
        <w:pStyle w:val="Heading3"/>
        <w:mirrorIndents/>
      </w:pPr>
      <w:r w:rsidRPr="00C4353D">
        <w:lastRenderedPageBreak/>
        <w:t>MEANS TOETHER OR INDIVIDUALLY</w:t>
      </w:r>
    </w:p>
    <w:p w:rsidR="00CB63C0" w:rsidRPr="00C4353D" w:rsidRDefault="00CB63C0" w:rsidP="00715D24">
      <w:pPr>
        <w:pStyle w:val="Heading4"/>
        <w:mirrorIndents/>
        <w:rPr>
          <w:rFonts w:asciiTheme="minorHAnsi" w:hAnsiTheme="minorHAnsi"/>
        </w:rPr>
      </w:pPr>
      <w:r w:rsidRPr="00C4353D">
        <w:rPr>
          <w:rFonts w:asciiTheme="minorHAnsi" w:hAnsiTheme="minorHAnsi"/>
        </w:rPr>
        <w:t>And/or means the connected items can be taken together or individually</w:t>
      </w:r>
    </w:p>
    <w:p w:rsidR="00CB63C0" w:rsidRPr="00C4353D" w:rsidRDefault="00CB63C0" w:rsidP="00715D24">
      <w:pPr>
        <w:mirrorIndents/>
        <w:rPr>
          <w:rStyle w:val="StyleStyleBold12pt"/>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Merriam Webster 14</w:t>
      </w:r>
      <w:r w:rsidRPr="00C4353D">
        <w:rPr>
          <w:rFonts w:asciiTheme="minorHAnsi" w:hAnsiTheme="minorHAnsi"/>
        </w:rPr>
        <w:t xml:space="preserve">     Merriam Webster 2014  http://www.merriam-webster.com/dictionary/and/or</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and/or</w:t>
      </w:r>
      <w:r w:rsidRPr="00C4353D">
        <w:rPr>
          <w:rFonts w:asciiTheme="minorHAnsi" w:hAnsiTheme="minorHAnsi"/>
        </w:rPr>
        <w:t xml:space="preserve">    conjunction \ˈand-ˈȯr\</w:t>
      </w:r>
    </w:p>
    <w:p w:rsidR="00CB63C0" w:rsidRPr="00C4353D" w:rsidRDefault="00CB63C0" w:rsidP="00715D24">
      <w:pPr>
        <w:pStyle w:val="CardIndented"/>
        <w:mirrorIndents/>
        <w:rPr>
          <w:rFonts w:asciiTheme="minorHAnsi" w:hAnsiTheme="minorHAnsi"/>
        </w:rPr>
      </w:pPr>
      <w:r w:rsidRPr="00C4353D">
        <w:rPr>
          <w:rFonts w:asciiTheme="minorHAnsi" w:hAnsiTheme="minorHAnsi"/>
        </w:rPr>
        <w:t>Definition of AND/OR</w:t>
      </w:r>
    </w:p>
    <w:p w:rsidR="00CB63C0" w:rsidRPr="00C4353D" w:rsidRDefault="00CB63C0" w:rsidP="00715D24">
      <w:pPr>
        <w:pStyle w:val="CardIndented"/>
        <w:mirrorIndents/>
        <w:rPr>
          <w:rStyle w:val="Author-Date"/>
          <w:rFonts w:asciiTheme="minorHAnsi" w:hAnsiTheme="minorHAnsi"/>
          <w:b w:val="0"/>
        </w:rPr>
      </w:pPr>
      <w:r w:rsidRPr="00C4353D">
        <w:rPr>
          <w:rFonts w:asciiTheme="minorHAnsi" w:hAnsiTheme="minorHAnsi"/>
        </w:rPr>
        <w:t>—</w:t>
      </w:r>
      <w:r w:rsidRPr="00C4353D">
        <w:rPr>
          <w:rStyle w:val="StyleBoldUnderline"/>
          <w:rFonts w:asciiTheme="minorHAnsi" w:hAnsiTheme="minorHAnsi"/>
        </w:rPr>
        <w:t>used as a function word to indicate that two words or expressions are to be taken together or individually</w:t>
      </w:r>
      <w:r w:rsidRPr="00C4353D">
        <w:rPr>
          <w:rFonts w:asciiTheme="minorHAnsi" w:hAnsiTheme="minorHAnsi"/>
        </w:rPr>
        <w:t xml:space="preserve"> &lt;language comprehension and/or production — David Crystal&gt; </w:t>
      </w:r>
    </w:p>
    <w:p w:rsidR="00CB63C0" w:rsidRPr="00C4353D" w:rsidRDefault="00CB63C0" w:rsidP="00715D24">
      <w:pPr>
        <w:mirrorIndents/>
        <w:rPr>
          <w:rStyle w:val="StyleStyleBold12pt"/>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Fowler's 8</w:t>
      </w:r>
      <w:r w:rsidRPr="00C4353D">
        <w:rPr>
          <w:rFonts w:asciiTheme="minorHAnsi" w:hAnsiTheme="minorHAnsi"/>
        </w:rPr>
        <w:t xml:space="preserve">   Pocket Fowler's Modern English Usage, 2008, Ed. Robert Allen, Oxford Reference </w:t>
      </w:r>
    </w:p>
    <w:p w:rsidR="00CB63C0" w:rsidRPr="00C4353D" w:rsidRDefault="00CB63C0" w:rsidP="00715D24">
      <w:pPr>
        <w:mirrorIndents/>
        <w:rPr>
          <w:rFonts w:asciiTheme="minorHAnsi" w:hAnsiTheme="minorHAnsi"/>
        </w:rPr>
      </w:pPr>
      <w:r w:rsidRPr="00C4353D">
        <w:rPr>
          <w:rFonts w:asciiTheme="minorHAnsi" w:hAnsiTheme="minorHAnsi"/>
        </w:rPr>
        <w:t>http://www.oxfordreference.com/view/10.1093/acref/9780199232581.001.0001/acref-9780199232581-e-187?rskey=0Pb0wx&amp;result=5</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and/or is a formula indicating that the items connected by it can be taken either together or as alternatives</w:t>
      </w:r>
      <w:r w:rsidRPr="00C4353D">
        <w:rPr>
          <w:rFonts w:asciiTheme="minorHAnsi" w:hAnsiTheme="minorHAnsi"/>
        </w:rPr>
        <w:t xml:space="preserve">. Its principal ...  </w:t>
      </w:r>
    </w:p>
    <w:p w:rsidR="00CB63C0" w:rsidRPr="00C4353D" w:rsidRDefault="00CB63C0" w:rsidP="00715D24">
      <w:pPr>
        <w:mirrorIndents/>
        <w:rPr>
          <w:rStyle w:val="StyleStyleBold12pt"/>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Collins 9</w:t>
      </w:r>
      <w:r w:rsidRPr="00C4353D">
        <w:rPr>
          <w:rFonts w:asciiTheme="minorHAnsi" w:hAnsiTheme="minorHAnsi"/>
        </w:rPr>
        <w:t xml:space="preserve">    Collins English Dictionary - Complete &amp; Unabridged 10th Edition  2009 © William Collins Sons &amp; Co. Ltd. 1979, 1986 © HarperCollins   Cite This Source                           World English Dictionary  http://dictionary.reference.com/browse/andor</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and/or</w:t>
      </w:r>
      <w:r w:rsidRPr="00C4353D">
        <w:rPr>
          <w:rFonts w:asciiTheme="minorHAnsi" w:hAnsiTheme="minorHAnsi"/>
        </w:rPr>
        <w:t xml:space="preserve">  — conj</w:t>
      </w:r>
    </w:p>
    <w:p w:rsidR="00CB63C0" w:rsidRPr="00C4353D" w:rsidRDefault="00CB63C0" w:rsidP="00715D24">
      <w:pPr>
        <w:pStyle w:val="CardIndented"/>
        <w:mirrorIndents/>
        <w:rPr>
          <w:rStyle w:val="Author-Date"/>
          <w:rFonts w:asciiTheme="minorHAnsi" w:hAnsiTheme="minorHAnsi"/>
          <w:b w:val="0"/>
        </w:rPr>
      </w:pPr>
      <w:r w:rsidRPr="00C4353D">
        <w:rPr>
          <w:rFonts w:asciiTheme="minorHAnsi" w:hAnsiTheme="minorHAnsi"/>
        </w:rPr>
        <w:tab/>
        <w:t xml:space="preserve">( coordinating ) </w:t>
      </w:r>
      <w:r w:rsidRPr="00C4353D">
        <w:rPr>
          <w:rStyle w:val="StyleBoldUnderline"/>
          <w:rFonts w:asciiTheme="minorHAnsi" w:hAnsiTheme="minorHAnsi"/>
        </w:rPr>
        <w:t>used to join terms when either one or the other or both is indicated</w:t>
      </w:r>
      <w:r w:rsidRPr="00C4353D">
        <w:rPr>
          <w:rFonts w:asciiTheme="minorHAnsi" w:hAnsiTheme="minorHAnsi"/>
        </w:rPr>
        <w:t>: passports and/or other means of identification</w:t>
      </w:r>
    </w:p>
    <w:p w:rsidR="00703C1D" w:rsidRPr="00C4353D" w:rsidRDefault="00703C1D" w:rsidP="00715D24">
      <w:pPr>
        <w:pStyle w:val="Heading3"/>
        <w:mirrorIndents/>
      </w:pPr>
      <w:r w:rsidRPr="00C4353D">
        <w:lastRenderedPageBreak/>
        <w:t>MEANING "OR" ASSUMES INCLUSIVE MEANING</w:t>
      </w:r>
    </w:p>
    <w:p w:rsidR="00CB63C0" w:rsidRPr="00C4353D" w:rsidRDefault="00CB63C0" w:rsidP="00715D24">
      <w:pPr>
        <w:pStyle w:val="Heading4"/>
        <w:mirrorIndents/>
        <w:rPr>
          <w:rStyle w:val="Author-Date"/>
          <w:rFonts w:asciiTheme="minorHAnsi" w:hAnsiTheme="minorHAnsi"/>
          <w:b/>
        </w:rPr>
      </w:pPr>
      <w:r w:rsidRPr="00C4353D">
        <w:rPr>
          <w:rFonts w:asciiTheme="minorHAnsi" w:hAnsiTheme="minorHAnsi"/>
        </w:rPr>
        <w:t>And/or means "or" when "or" is used in its inclusive sense, but not the exclusive</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Pullum  8</w:t>
      </w:r>
      <w:r w:rsidRPr="00C4353D">
        <w:rPr>
          <w:rFonts w:asciiTheme="minorHAnsi" w:hAnsiTheme="minorHAnsi"/>
        </w:rPr>
        <w:t xml:space="preserve">    Geoff Pullum, professor of general linguistics in the School of Philosophy, Psychology and Language Sciences at the University of Edinburgh, and also Gerard Visiting Professor of Cognitive, Linguistic and Psychological Sciences at Brown University  April 14, 2008   Language Log</w:t>
      </w:r>
    </w:p>
    <w:p w:rsidR="00CB63C0" w:rsidRPr="00C4353D" w:rsidRDefault="00CB63C0" w:rsidP="00715D24">
      <w:pPr>
        <w:mirrorIndents/>
        <w:rPr>
          <w:rFonts w:asciiTheme="minorHAnsi" w:hAnsiTheme="minorHAnsi"/>
        </w:rPr>
      </w:pPr>
      <w:r w:rsidRPr="00C4353D">
        <w:rPr>
          <w:rFonts w:asciiTheme="minorHAnsi" w:hAnsiTheme="minorHAnsi"/>
        </w:rPr>
        <w:t>And/or: "and AND or", or "and OR or"?   http://languagelog.ldc.upenn.edu/nll/?p=35</w:t>
      </w:r>
    </w:p>
    <w:p w:rsidR="00CB63C0" w:rsidRPr="00C4353D" w:rsidRDefault="00CB63C0" w:rsidP="00715D24">
      <w:pPr>
        <w:pStyle w:val="CardIndented"/>
        <w:mirrorIndents/>
        <w:rPr>
          <w:rFonts w:asciiTheme="minorHAnsi" w:hAnsiTheme="minorHAnsi"/>
        </w:rPr>
      </w:pPr>
      <w:r w:rsidRPr="00C4353D">
        <w:rPr>
          <w:rFonts w:asciiTheme="minorHAnsi" w:hAnsiTheme="minorHAnsi"/>
        </w:rPr>
        <w:t>Does and/or mean "and and or", or "and or or"? That is, if I say I am interested in A and/or B, do I mean I'm interested in A and B and I'm interested in A or B, or do I mean that I'm interested in A and B or I'm interested in A or B? (You may want to say that it means I'm interested in A and B and/or I'm interested in A or B; but in that case I repeat my question.)</w:t>
      </w:r>
    </w:p>
    <w:p w:rsidR="00CB63C0" w:rsidRPr="00C4353D" w:rsidRDefault="00CB63C0" w:rsidP="00715D24">
      <w:pPr>
        <w:pStyle w:val="CardIndented"/>
        <w:mirrorIndents/>
        <w:rPr>
          <w:rStyle w:val="StyleBoldUnderline"/>
          <w:rFonts w:asciiTheme="minorHAnsi" w:hAnsiTheme="minorHAnsi"/>
        </w:rPr>
      </w:pPr>
      <w:r w:rsidRPr="00C4353D">
        <w:rPr>
          <w:rFonts w:asciiTheme="minorHAnsi" w:hAnsiTheme="minorHAnsi"/>
        </w:rPr>
        <w:t>Having reflected on it for a little while, I am convinced that the answer has to be that</w:t>
      </w:r>
      <w:r w:rsidRPr="00C4353D">
        <w:rPr>
          <w:rStyle w:val="StyleBoldUnderline"/>
          <w:rFonts w:asciiTheme="minorHAnsi" w:hAnsiTheme="minorHAnsi"/>
        </w:rPr>
        <w:t xml:space="preserve"> A and/or B must mean "A and B or A or B".</w:t>
      </w:r>
    </w:p>
    <w:p w:rsidR="00CB63C0" w:rsidRPr="00C4353D" w:rsidRDefault="00CB63C0" w:rsidP="00715D24">
      <w:pPr>
        <w:pStyle w:val="CardIndented"/>
        <w:mirrorIndents/>
        <w:rPr>
          <w:rFonts w:asciiTheme="minorHAnsi" w:hAnsiTheme="minorHAnsi"/>
        </w:rPr>
      </w:pPr>
      <w:r w:rsidRPr="00C4353D">
        <w:rPr>
          <w:rFonts w:asciiTheme="minorHAnsi" w:hAnsiTheme="minorHAnsi"/>
        </w:rPr>
        <w:t>That is, if an entity A is claimed to have the property of being F and/or G, the claim amounts to saying that either (i) A has the property of being both F and G or (ii) A has the property of being either F or G. And to claim that F is a property of entities A and/or B is to claim that either (i) F holds for A and B or (ii) F holds for A or B.</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However, </w:t>
      </w:r>
      <w:r w:rsidRPr="00C4353D">
        <w:rPr>
          <w:rStyle w:val="StyleBoldUnderline"/>
          <w:rFonts w:asciiTheme="minorHAnsi" w:hAnsiTheme="minorHAnsi"/>
        </w:rPr>
        <w:t>in that case and/or is effectively identical in meaning with or, so it is at first rather hard to see why and/or exists at all.</w:t>
      </w:r>
      <w:r w:rsidRPr="00C4353D">
        <w:rPr>
          <w:rFonts w:asciiTheme="minorHAnsi" w:hAnsiTheme="minorHAnsi"/>
        </w:rPr>
        <w:t xml:space="preserve"> But I do have a guess.</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The right theory of what or means in English is that it is in general inclusive but that sometimes the exclusive special case is conveyed as a conversational implicature</w:t>
      </w:r>
      <w:r w:rsidRPr="00C4353D">
        <w:rPr>
          <w:rFonts w:asciiTheme="minorHAnsi" w:hAnsiTheme="minorHAnsi"/>
        </w:rPr>
        <w:t>. I'm going to study linguistics at either York or Edinburgh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of course if you think about it, someone who says she is choosing between those two universities does not commit herself for life to never studying at the other.</w:t>
      </w:r>
    </w:p>
    <w:p w:rsidR="00CB63C0" w:rsidRPr="00C4353D" w:rsidRDefault="00CB63C0" w:rsidP="00715D24">
      <w:pPr>
        <w:pStyle w:val="CardIndented"/>
        <w:mirrorIndents/>
        <w:rPr>
          <w:rFonts w:asciiTheme="minorHAnsi" w:hAnsiTheme="minorHAnsi"/>
        </w:rPr>
      </w:pPr>
      <w:r w:rsidRPr="00C4353D">
        <w:rPr>
          <w:rFonts w:asciiTheme="minorHAnsi" w:hAnsiTheme="minorHAnsi"/>
        </w:rPr>
        <w:t>When the two alternatives exclude each other, then the exclusive meaning is the only one that makes sense. If you are asked whether you want to sit in the stalls or in the balcony, it's one or the other but not both, because you can only be in one place at one time. When they don't exclude each other, it's always understood that or allows for both: obviously someone whose ambition is to win either an Oscar or an Olympic medal wouldn't feel a failure if they won both. Winning both would satisfy the ambition in spades.</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So my guess would be that and/or is a way of underlining the point that the or is to be understood in its inclusive sense rather than its exclusive sense. Sometimes you want to explicitly indicate "or more than one of the above", and and/or does that.</w:t>
      </w:r>
    </w:p>
    <w:p w:rsidR="00CB63C0" w:rsidRPr="00C4353D" w:rsidRDefault="00CB63C0" w:rsidP="00715D24">
      <w:pPr>
        <w:pStyle w:val="CardIndented"/>
        <w:mirrorIndents/>
        <w:rPr>
          <w:rFonts w:asciiTheme="minorHAnsi" w:hAnsiTheme="minorHAnsi"/>
        </w:rPr>
      </w:pPr>
      <w:r w:rsidRPr="00C4353D">
        <w:rPr>
          <w:rFonts w:asciiTheme="minorHAnsi" w:hAnsiTheme="minorHAnsi"/>
        </w:rPr>
        <w:t>Take the first example of and/or in the Wall Street Journal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Washington Post) is this: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Too many of his attitudes, claims and complaints are careless, conflicting, dubious, inaccurate, mean, petty, simplistic, superficial, uninformed and/or pointlessly biased.</w:t>
      </w:r>
    </w:p>
    <w:p w:rsidR="00CB63C0" w:rsidRPr="00C4353D" w:rsidRDefault="00CB63C0" w:rsidP="00715D24">
      <w:pPr>
        <w:pStyle w:val="CardIndented"/>
        <w:mirrorIndents/>
        <w:rPr>
          <w:rFonts w:asciiTheme="minorHAnsi" w:hAnsiTheme="minorHAnsi"/>
        </w:rPr>
      </w:pPr>
      <w:r w:rsidRPr="00C4353D">
        <w:rPr>
          <w:rFonts w:asciiTheme="minorHAnsi" w:hAnsiTheme="minorHAnsi"/>
        </w:rPr>
        <w:t>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true, not false.</w:t>
      </w:r>
    </w:p>
    <w:p w:rsidR="00CB63C0" w:rsidRPr="00C4353D" w:rsidRDefault="00CB63C0" w:rsidP="00715D24">
      <w:pPr>
        <w:pStyle w:val="CardIndented"/>
        <w:mirrorIndents/>
        <w:rPr>
          <w:rFonts w:asciiTheme="minorHAnsi" w:hAnsiTheme="minorHAnsi"/>
        </w:rPr>
      </w:pPr>
      <w:r w:rsidRPr="00C4353D">
        <w:rPr>
          <w:rFonts w:asciiTheme="minorHAnsi" w:hAnsiTheme="minorHAnsi"/>
        </w:rPr>
        <w:t>An or would have done the job here, but the and/or injects a (logically redundant) reminder that it may well be the case that more than one of the list of ten properties applies to the miserable individual in question.</w:t>
      </w:r>
    </w:p>
    <w:p w:rsidR="00CB63C0" w:rsidRPr="00C4353D" w:rsidRDefault="00CB63C0" w:rsidP="00715D24">
      <w:pPr>
        <w:pStyle w:val="CardIndented"/>
        <w:mirrorIndents/>
        <w:rPr>
          <w:rStyle w:val="Author-Date"/>
          <w:rFonts w:asciiTheme="minorHAnsi" w:hAnsiTheme="minorHAnsi"/>
          <w:b w:val="0"/>
        </w:rPr>
      </w:pPr>
    </w:p>
    <w:p w:rsidR="00703C1D" w:rsidRPr="00C4353D" w:rsidRDefault="00703C1D" w:rsidP="00715D24">
      <w:pPr>
        <w:pStyle w:val="Heading3"/>
        <w:mirrorIndents/>
      </w:pPr>
      <w:r w:rsidRPr="00C4353D">
        <w:lastRenderedPageBreak/>
        <w:t>USAGE CARDS</w:t>
      </w:r>
    </w:p>
    <w:p w:rsidR="00703C1D" w:rsidRPr="00C4353D" w:rsidRDefault="00703C1D" w:rsidP="00715D24">
      <w:pPr>
        <w:mirrorIndents/>
        <w:rPr>
          <w:rStyle w:val="Author-Date"/>
          <w:rFonts w:asciiTheme="minorHAnsi" w:eastAsia="Times New Roman" w:hAnsiTheme="minorHAnsi"/>
        </w:rPr>
      </w:pPr>
    </w:p>
    <w:p w:rsidR="00CB63C0" w:rsidRPr="00C4353D" w:rsidRDefault="00CB63C0" w:rsidP="00715D24">
      <w:pPr>
        <w:mirrorIndents/>
        <w:rPr>
          <w:rStyle w:val="Author-Date"/>
          <w:rFonts w:asciiTheme="minorHAnsi" w:eastAsia="Times New Roman" w:hAnsiTheme="minorHAnsi"/>
        </w:rPr>
      </w:pPr>
      <w:r w:rsidRPr="00C4353D">
        <w:rPr>
          <w:rStyle w:val="Author-Date"/>
          <w:rFonts w:asciiTheme="minorHAnsi" w:eastAsia="Times New Roman" w:hAnsiTheme="minorHAnsi"/>
        </w:rPr>
        <w:t>And/or is now grammatically acceptable</w:t>
      </w:r>
    </w:p>
    <w:p w:rsidR="00CB63C0" w:rsidRPr="00C4353D" w:rsidRDefault="00CB63C0" w:rsidP="00715D24">
      <w:pPr>
        <w:mirrorIndents/>
        <w:rPr>
          <w:rFonts w:asciiTheme="minorHAnsi" w:hAnsiTheme="minorHAnsi"/>
        </w:rPr>
      </w:pPr>
      <w:r w:rsidRPr="00C4353D">
        <w:rPr>
          <w:rStyle w:val="Author-Date"/>
          <w:rFonts w:asciiTheme="minorHAnsi" w:hAnsiTheme="minorHAnsi"/>
        </w:rPr>
        <w:t xml:space="preserve">Brians 13  </w:t>
      </w:r>
      <w:r w:rsidRPr="00C4353D">
        <w:rPr>
          <w:rFonts w:asciiTheme="minorHAnsi" w:hAnsiTheme="minorHAnsi"/>
          <w:sz w:val="16"/>
          <w:szCs w:val="16"/>
        </w:rPr>
        <w:t xml:space="preserve">, </w:t>
      </w:r>
      <w:r w:rsidRPr="00C4353D">
        <w:rPr>
          <w:rFonts w:asciiTheme="minorHAnsi" w:hAnsiTheme="minorHAnsi"/>
        </w:rPr>
        <w:t xml:space="preserve">Paul Brians,  Emeritus Professor of English, Washington State University Pullman            Common Errors in English Usage: The Book (3rd Edition, November, 2013), </w:t>
      </w:r>
      <w:hyperlink r:id="rId26" w:history="1">
        <w:r w:rsidRPr="00C4353D">
          <w:rPr>
            <w:rStyle w:val="Hyperlink"/>
            <w:rFonts w:asciiTheme="minorHAnsi" w:hAnsiTheme="minorHAnsi"/>
          </w:rPr>
          <w:t>http://public.wsu.edu/~brians/errors/andor.html</w:t>
        </w:r>
      </w:hyperlink>
      <w:r w:rsidRPr="00C4353D">
        <w:rPr>
          <w:rFonts w:asciiTheme="minorHAnsi" w:hAnsiTheme="minorHAnsi"/>
          <w:sz w:val="16"/>
          <w:szCs w:val="16"/>
        </w:rPr>
        <w:t>)</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The legal phrase “and/or,” indicating that you can either choose between two alternatives or choose both of them, has proved irresistible in other contexts and is now widely acceptable</w:t>
      </w:r>
      <w:r w:rsidRPr="00C4353D">
        <w:rPr>
          <w:rFonts w:asciiTheme="minorHAnsi" w:hAnsiTheme="minorHAnsi"/>
        </w:rPr>
        <w:t xml:space="preserve"> though it irritates some readers as jargon. However, you can logically use it only when you are discussing choices which may or may not both be done: “Bring chips and/or beer.” It’s very much overused where simple “or” would do, and it would be wrong to say, “you can get to the campus for this morning’s meeting on a bike and/or in a car.” Choosing one eliminates the possibility of the other, so this isn’t an and/or situation. </w:t>
      </w:r>
    </w:p>
    <w:p w:rsidR="00CB63C0" w:rsidRPr="00C4353D" w:rsidRDefault="00CB63C0" w:rsidP="00715D24">
      <w:pPr>
        <w:pStyle w:val="CardIndented"/>
        <w:mirrorIndents/>
        <w:rPr>
          <w:rFonts w:asciiTheme="minorHAnsi" w:hAnsiTheme="minorHAnsi"/>
          <w:lang w:eastAsia="ja-JP"/>
        </w:rPr>
      </w:pPr>
    </w:p>
    <w:p w:rsidR="00CB63C0" w:rsidRPr="00C4353D" w:rsidRDefault="00CB63C0" w:rsidP="00715D24">
      <w:pPr>
        <w:pStyle w:val="Heading4"/>
        <w:mirrorIndents/>
        <w:rPr>
          <w:rFonts w:asciiTheme="minorHAnsi" w:hAnsiTheme="minorHAnsi"/>
        </w:rPr>
      </w:pPr>
      <w:r w:rsidRPr="00C4353D">
        <w:rPr>
          <w:rFonts w:asciiTheme="minorHAnsi" w:hAnsiTheme="minorHAnsi"/>
          <w:lang w:eastAsia="ja-JP"/>
        </w:rPr>
        <w:t>and/or is used in statutes</w:t>
      </w:r>
    </w:p>
    <w:p w:rsidR="00CB63C0" w:rsidRPr="00C4353D" w:rsidRDefault="00CB63C0" w:rsidP="00715D24">
      <w:pPr>
        <w:mirrorIndents/>
        <w:rPr>
          <w:rFonts w:asciiTheme="minorHAnsi" w:hAnsiTheme="minorHAnsi"/>
        </w:rPr>
      </w:pPr>
      <w:r w:rsidRPr="00C4353D">
        <w:rPr>
          <w:rStyle w:val="cite"/>
          <w:rFonts w:asciiTheme="minorHAnsi" w:eastAsiaTheme="majorEastAsia" w:hAnsiTheme="minorHAnsi"/>
        </w:rPr>
        <w:t>Ballentine’s Law Dictionary 69</w:t>
      </w:r>
      <w:r w:rsidRPr="00C4353D">
        <w:rPr>
          <w:rFonts w:asciiTheme="minorHAnsi" w:hAnsiTheme="minorHAnsi"/>
        </w:rPr>
        <w:t xml:space="preserve"> (3d. ed, 1969, p. 73)</w:t>
      </w:r>
    </w:p>
    <w:p w:rsidR="00CB63C0" w:rsidRPr="00C4353D" w:rsidRDefault="00CB63C0" w:rsidP="00715D24">
      <w:pPr>
        <w:pStyle w:val="card"/>
        <w:mirrorIndents/>
        <w:rPr>
          <w:rFonts w:asciiTheme="minorHAnsi" w:hAnsiTheme="minorHAnsi"/>
          <w:lang w:eastAsia="ja-JP"/>
        </w:rPr>
      </w:pPr>
      <w:r w:rsidRPr="00C4353D">
        <w:rPr>
          <w:rStyle w:val="underline"/>
          <w:rFonts w:asciiTheme="minorHAnsi" w:hAnsiTheme="minorHAnsi"/>
        </w:rPr>
        <w:t>In statutes</w:t>
      </w:r>
      <w:r w:rsidRPr="00C4353D">
        <w:rPr>
          <w:rFonts w:asciiTheme="minorHAnsi" w:hAnsiTheme="minorHAnsi"/>
          <w:lang w:eastAsia="ja-JP"/>
        </w:rPr>
        <w:t xml:space="preserve">, however, </w:t>
      </w:r>
      <w:r w:rsidRPr="00C4353D">
        <w:rPr>
          <w:rStyle w:val="underline"/>
          <w:rFonts w:asciiTheme="minorHAnsi" w:hAnsiTheme="minorHAnsi"/>
        </w:rPr>
        <w:t xml:space="preserve">the use of the expression “and/or” has been considered to have a significance, </w:t>
      </w:r>
      <w:r w:rsidRPr="00C4353D">
        <w:rPr>
          <w:rFonts w:asciiTheme="minorHAnsi" w:hAnsiTheme="minorHAnsi"/>
          <w:lang w:eastAsia="ja-JP"/>
        </w:rPr>
        <w:t xml:space="preserve">the view being that </w:t>
      </w:r>
      <w:r w:rsidRPr="00C4353D">
        <w:rPr>
          <w:rStyle w:val="underline"/>
          <w:rFonts w:asciiTheme="minorHAnsi" w:hAnsiTheme="minorHAnsi"/>
        </w:rPr>
        <w:t>the intention of the legislature in using the expression is that the word “and” and the word “or” are to be construed as used interchangeably</w:t>
      </w:r>
      <w:r w:rsidRPr="00C4353D">
        <w:rPr>
          <w:rFonts w:asciiTheme="minorHAnsi" w:hAnsiTheme="minorHAnsi"/>
          <w:lang w:eastAsia="ja-JP"/>
        </w:rPr>
        <w:t>.  50 Am Jurisprudence 1</w:t>
      </w:r>
      <w:r w:rsidRPr="00C4353D">
        <w:rPr>
          <w:rFonts w:asciiTheme="minorHAnsi" w:hAnsiTheme="minorHAnsi"/>
          <w:vertAlign w:val="superscript"/>
          <w:lang w:eastAsia="ja-JP"/>
        </w:rPr>
        <w:t>st</w:t>
      </w:r>
      <w:r w:rsidRPr="00C4353D">
        <w:rPr>
          <w:rFonts w:asciiTheme="minorHAnsi" w:hAnsiTheme="minorHAnsi"/>
          <w:lang w:eastAsia="ja-JP"/>
        </w:rPr>
        <w:t xml:space="preserve"> Statutes.</w:t>
      </w:r>
    </w:p>
    <w:p w:rsidR="00CB63C0" w:rsidRPr="00C4353D" w:rsidRDefault="00CB63C0" w:rsidP="00715D24">
      <w:pPr>
        <w:mirrorIndents/>
        <w:rPr>
          <w:rFonts w:asciiTheme="minorHAnsi" w:hAnsiTheme="minorHAnsi"/>
          <w:lang w:eastAsia="ja-JP"/>
        </w:rPr>
      </w:pPr>
    </w:p>
    <w:p w:rsidR="00CB63C0" w:rsidRPr="00C4353D" w:rsidRDefault="00CB63C0" w:rsidP="00715D24">
      <w:pPr>
        <w:pStyle w:val="Heading4"/>
        <w:mirrorIndents/>
        <w:rPr>
          <w:rFonts w:asciiTheme="minorHAnsi" w:hAnsiTheme="minorHAnsi"/>
          <w:lang w:eastAsia="ja-JP"/>
        </w:rPr>
      </w:pPr>
      <w:r w:rsidRPr="00C4353D">
        <w:rPr>
          <w:rFonts w:asciiTheme="minorHAnsi" w:hAnsiTheme="minorHAnsi"/>
          <w:lang w:eastAsia="ja-JP"/>
        </w:rPr>
        <w:t>And/or is meaningless</w:t>
      </w:r>
    </w:p>
    <w:p w:rsidR="00CB63C0" w:rsidRPr="00C4353D" w:rsidRDefault="00CB63C0" w:rsidP="00715D24">
      <w:pPr>
        <w:mirrorIndents/>
        <w:rPr>
          <w:rFonts w:asciiTheme="minorHAnsi" w:hAnsiTheme="minorHAnsi"/>
          <w:lang w:eastAsia="ja-JP"/>
        </w:rPr>
      </w:pPr>
    </w:p>
    <w:p w:rsidR="00CB63C0" w:rsidRPr="00C4353D" w:rsidRDefault="00CB63C0" w:rsidP="00715D24">
      <w:pPr>
        <w:mirrorIndents/>
        <w:rPr>
          <w:rFonts w:asciiTheme="minorHAnsi" w:hAnsiTheme="minorHAnsi"/>
        </w:rPr>
      </w:pPr>
      <w:r w:rsidRPr="00C4353D">
        <w:rPr>
          <w:rStyle w:val="cite"/>
          <w:rFonts w:asciiTheme="minorHAnsi" w:eastAsiaTheme="majorEastAsia" w:hAnsiTheme="minorHAnsi"/>
        </w:rPr>
        <w:t>Ballentine’s Law Dictionary 69</w:t>
      </w:r>
      <w:r w:rsidRPr="00C4353D">
        <w:rPr>
          <w:rFonts w:asciiTheme="minorHAnsi" w:hAnsiTheme="minorHAnsi"/>
        </w:rPr>
        <w:t xml:space="preserve"> (3d. ed, 1969, p. 73)</w:t>
      </w:r>
    </w:p>
    <w:p w:rsidR="00CB63C0" w:rsidRPr="00C4353D" w:rsidRDefault="00CB63C0" w:rsidP="00715D24">
      <w:pPr>
        <w:pStyle w:val="card"/>
        <w:mirrorIndents/>
        <w:rPr>
          <w:rFonts w:asciiTheme="minorHAnsi" w:hAnsiTheme="minorHAnsi"/>
        </w:rPr>
      </w:pPr>
      <w:r w:rsidRPr="00C4353D">
        <w:rPr>
          <w:rStyle w:val="underline"/>
          <w:rFonts w:asciiTheme="minorHAnsi" w:hAnsiTheme="minorHAnsi"/>
        </w:rPr>
        <w:t>[And/or is] something of a monstrosity in the English language, used</w:t>
      </w:r>
      <w:r w:rsidRPr="00C4353D">
        <w:rPr>
          <w:rFonts w:asciiTheme="minorHAnsi" w:hAnsiTheme="minorHAnsi"/>
        </w:rPr>
        <w:t xml:space="preserve"> by draftsmen </w:t>
      </w:r>
      <w:r w:rsidRPr="00C4353D">
        <w:rPr>
          <w:rStyle w:val="underline"/>
          <w:rFonts w:asciiTheme="minorHAnsi" w:hAnsiTheme="minorHAnsi"/>
        </w:rPr>
        <w:t>out of an over-abundance of caution.  So indefinite as to render an administrative order inoperative or unenforceable for lack of certainty</w:t>
      </w:r>
      <w:r w:rsidRPr="00C4353D">
        <w:rPr>
          <w:rFonts w:asciiTheme="minorHAnsi" w:hAnsiTheme="minorHAnsi"/>
        </w:rPr>
        <w:t>.  2 Am Jurisprudence 2d Administrative Law § 462.</w:t>
      </w:r>
    </w:p>
    <w:p w:rsidR="00CB63C0" w:rsidRPr="00C4353D" w:rsidRDefault="00CB63C0" w:rsidP="00715D24">
      <w:pPr>
        <w:mirrorIndents/>
        <w:rPr>
          <w:rStyle w:val="cite"/>
          <w:rFonts w:asciiTheme="minorHAnsi" w:eastAsiaTheme="majorEastAsia" w:hAnsiTheme="minorHAnsi"/>
        </w:rPr>
      </w:pPr>
    </w:p>
    <w:p w:rsidR="00CB63C0" w:rsidRPr="00C4353D" w:rsidRDefault="00CB63C0" w:rsidP="00715D24">
      <w:pPr>
        <w:mirrorIndents/>
        <w:rPr>
          <w:rFonts w:asciiTheme="minorHAnsi" w:hAnsiTheme="minorHAnsi"/>
        </w:rPr>
      </w:pPr>
      <w:r w:rsidRPr="00C4353D">
        <w:rPr>
          <w:rStyle w:val="cite"/>
          <w:rFonts w:asciiTheme="minorHAnsi" w:eastAsiaTheme="majorEastAsia" w:hAnsiTheme="minorHAnsi"/>
        </w:rPr>
        <w:t>Words and Phrases 07</w:t>
      </w:r>
      <w:r w:rsidRPr="00C4353D">
        <w:rPr>
          <w:rFonts w:asciiTheme="minorHAnsi" w:hAnsiTheme="minorHAnsi"/>
        </w:rPr>
        <w:t xml:space="preserve"> (Volume 3A, page 222, 2007)</w:t>
      </w:r>
    </w:p>
    <w:p w:rsidR="00CB63C0" w:rsidRPr="00C4353D" w:rsidRDefault="00CB63C0" w:rsidP="00715D24">
      <w:pPr>
        <w:pStyle w:val="card"/>
        <w:mirrorIndents/>
        <w:rPr>
          <w:rFonts w:asciiTheme="minorHAnsi" w:hAnsiTheme="minorHAnsi"/>
        </w:rPr>
      </w:pPr>
      <w:r w:rsidRPr="00C4353D">
        <w:rPr>
          <w:rFonts w:asciiTheme="minorHAnsi" w:hAnsiTheme="minorHAnsi"/>
        </w:rPr>
        <w:t xml:space="preserve">Mo. 1940.  </w:t>
      </w:r>
      <w:r w:rsidRPr="00C4353D">
        <w:rPr>
          <w:rStyle w:val="underline"/>
          <w:rFonts w:asciiTheme="minorHAnsi" w:hAnsiTheme="minorHAnsi"/>
        </w:rPr>
        <w:t>The symbol “and/or” in city ordinances is meaningless</w:t>
      </w:r>
      <w:r w:rsidRPr="00C4353D">
        <w:rPr>
          <w:rFonts w:asciiTheme="minorHAnsi" w:hAnsiTheme="minorHAnsi"/>
        </w:rPr>
        <w:t>.  City of Washington v. Washington Oil Co, 145 S.W.2d 366, 346 Mo. 1183—Municipal Corporations 120.</w:t>
      </w:r>
    </w:p>
    <w:p w:rsidR="00CB63C0" w:rsidRPr="00C4353D" w:rsidRDefault="00CB63C0" w:rsidP="00715D24">
      <w:pPr>
        <w:mirrorIndents/>
        <w:rPr>
          <w:rFonts w:asciiTheme="minorHAnsi" w:hAnsiTheme="minorHAnsi"/>
        </w:rPr>
      </w:pPr>
    </w:p>
    <w:p w:rsidR="00E50482" w:rsidRPr="00C4353D" w:rsidRDefault="00E50482" w:rsidP="00715D24">
      <w:pPr>
        <w:pStyle w:val="Heading2"/>
        <w:mirrorIndents/>
        <w:rPr>
          <w:rFonts w:asciiTheme="minorHAnsi" w:hAnsiTheme="minorHAnsi"/>
        </w:rPr>
      </w:pPr>
      <w:r w:rsidRPr="00C4353D">
        <w:rPr>
          <w:rFonts w:asciiTheme="minorHAnsi" w:hAnsiTheme="minorHAnsi"/>
        </w:rPr>
        <w:lastRenderedPageBreak/>
        <w:t>DEVELOPMENT</w:t>
      </w:r>
    </w:p>
    <w:p w:rsidR="00E50482" w:rsidRPr="00C4353D" w:rsidRDefault="00E50482" w:rsidP="00715D24">
      <w:pPr>
        <w:mirrorIndents/>
        <w:rPr>
          <w:rStyle w:val="StyleStyleBold12pt"/>
          <w:rFonts w:asciiTheme="minorHAnsi" w:hAnsiTheme="minorHAnsi"/>
        </w:rPr>
      </w:pPr>
    </w:p>
    <w:p w:rsidR="00703C1D" w:rsidRPr="00C4353D" w:rsidRDefault="00703C1D" w:rsidP="00715D24">
      <w:pPr>
        <w:pStyle w:val="Heading3"/>
        <w:mirrorIndents/>
      </w:pPr>
      <w:r w:rsidRPr="00C4353D">
        <w:lastRenderedPageBreak/>
        <w:t xml:space="preserve">TYPES OF ACTIONS           </w:t>
      </w:r>
    </w:p>
    <w:p w:rsidR="00703C1D" w:rsidRPr="00C4353D" w:rsidRDefault="00703C1D" w:rsidP="00715D24">
      <w:pPr>
        <w:mirrorIndents/>
        <w:rPr>
          <w:rStyle w:val="StyleStyleBold12pt"/>
          <w:rFonts w:asciiTheme="minorHAnsi" w:hAnsiTheme="minorHAnsi"/>
        </w:rPr>
      </w:pPr>
    </w:p>
    <w:p w:rsidR="00E50482" w:rsidRPr="00C4353D" w:rsidRDefault="00E50482" w:rsidP="00715D24">
      <w:pPr>
        <w:mirrorIndents/>
        <w:rPr>
          <w:rStyle w:val="StyleStyleBold12pt"/>
          <w:rFonts w:asciiTheme="minorHAnsi" w:hAnsiTheme="minorHAnsi"/>
        </w:rPr>
      </w:pPr>
      <w:r w:rsidRPr="00C4353D">
        <w:rPr>
          <w:rStyle w:val="StyleStyleBold12pt"/>
          <w:rFonts w:asciiTheme="minorHAnsi" w:hAnsiTheme="minorHAnsi"/>
        </w:rPr>
        <w:t>There are six types of ocean development</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 xml:space="preserve">Lipp 60 </w:t>
      </w:r>
      <w:r w:rsidRPr="00C4353D">
        <w:rPr>
          <w:rFonts w:asciiTheme="minorHAnsi" w:hAnsiTheme="minorHAnsi"/>
        </w:rPr>
        <w:t xml:space="preserve"> James E. Lipp, director of development planning of the Lockheed Aircraft Corp, member of the </w:t>
      </w:r>
    </w:p>
    <w:p w:rsidR="00E50482" w:rsidRPr="00C4353D" w:rsidRDefault="00E50482" w:rsidP="00715D24">
      <w:pPr>
        <w:mirrorIndents/>
        <w:rPr>
          <w:rFonts w:asciiTheme="minorHAnsi" w:hAnsiTheme="minorHAnsi"/>
        </w:rPr>
      </w:pPr>
      <w:r w:rsidRPr="00C4353D">
        <w:rPr>
          <w:rFonts w:asciiTheme="minorHAnsi" w:hAnsiTheme="minorHAnsi"/>
        </w:rPr>
        <w:t xml:space="preserve">National Academy of Sciences Panel on New Devices for Exploring the Oceans, and chairman of the National Security Industrial Asso ciation's Task Group on Undersea Navigation and Oceanography.   FRONTIERS IN OCEANIC RESEARCH HEARINGS House COMMITTEE ON SCIENCE AND ASTRONAUTICS </w:t>
      </w:r>
    </w:p>
    <w:p w:rsidR="00E50482" w:rsidRPr="00C4353D" w:rsidRDefault="00E50482" w:rsidP="00715D24">
      <w:pPr>
        <w:mirrorIndents/>
        <w:rPr>
          <w:rFonts w:asciiTheme="minorHAnsi" w:hAnsiTheme="minorHAnsi"/>
        </w:rPr>
      </w:pPr>
      <w:r w:rsidRPr="00C4353D">
        <w:rPr>
          <w:rFonts w:asciiTheme="minorHAnsi" w:hAnsiTheme="minorHAnsi"/>
        </w:rPr>
        <w:t>APRIL 28 AND 29, 1960   http://archive.org/stream/frontiersinocean00unit/frontiersinocean00unit_djvu.txt</w:t>
      </w:r>
    </w:p>
    <w:p w:rsidR="00E50482" w:rsidRPr="00C4353D" w:rsidRDefault="00E50482" w:rsidP="00715D24">
      <w:pPr>
        <w:pStyle w:val="CardIndented"/>
        <w:mirrorIndents/>
        <w:rPr>
          <w:rStyle w:val="StyleBoldUnderline"/>
          <w:rFonts w:asciiTheme="minorHAnsi" w:hAnsiTheme="minorHAnsi"/>
        </w:rPr>
      </w:pPr>
      <w:r w:rsidRPr="00C4353D">
        <w:rPr>
          <w:rFonts w:asciiTheme="minorHAnsi" w:hAnsiTheme="minorHAnsi"/>
        </w:rPr>
        <w:t xml:space="preserve">I should like to </w:t>
      </w:r>
      <w:r w:rsidRPr="00C4353D">
        <w:rPr>
          <w:rStyle w:val="StyleBoldUnderline"/>
          <w:rFonts w:asciiTheme="minorHAnsi" w:hAnsiTheme="minorHAnsi"/>
        </w:rPr>
        <w:t>subdivide the field of ocean development into half a dozen parts</w:t>
      </w:r>
      <w:r w:rsidRPr="00C4353D">
        <w:rPr>
          <w:rFonts w:asciiTheme="minorHAnsi" w:hAnsiTheme="minorHAnsi"/>
        </w:rPr>
        <w:t xml:space="preserve"> and handle each very briefly. </w:t>
      </w:r>
      <w:r w:rsidRPr="00C4353D">
        <w:rPr>
          <w:rStyle w:val="StyleBoldUnderline"/>
          <w:rFonts w:asciiTheme="minorHAnsi" w:hAnsiTheme="minorHAnsi"/>
        </w:rPr>
        <w:t>These are ; naval weapons, underwater transportation and communication, fresh water conversion, mining or chemical extraction of minerals, food production, and finally research activities.</w:t>
      </w:r>
    </w:p>
    <w:p w:rsidR="00E50482" w:rsidRPr="00C4353D" w:rsidRDefault="00E50482" w:rsidP="00715D24">
      <w:pPr>
        <w:pStyle w:val="CardIndented"/>
        <w:mirrorIndents/>
        <w:rPr>
          <w:rFonts w:asciiTheme="minorHAnsi" w:hAnsiTheme="minorHAnsi"/>
        </w:rPr>
      </w:pPr>
    </w:p>
    <w:p w:rsidR="00E50482" w:rsidRPr="00C4353D" w:rsidRDefault="00E50482" w:rsidP="00715D24">
      <w:pPr>
        <w:pStyle w:val="Heading4"/>
        <w:mirrorIndents/>
        <w:rPr>
          <w:rFonts w:asciiTheme="minorHAnsi" w:hAnsiTheme="minorHAnsi"/>
        </w:rPr>
      </w:pPr>
      <w:r w:rsidRPr="00C4353D">
        <w:rPr>
          <w:rFonts w:asciiTheme="minorHAnsi" w:hAnsiTheme="minorHAnsi"/>
        </w:rPr>
        <w:t>There are nine areas of ocean development</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Hajost 87</w:t>
      </w:r>
      <w:r w:rsidRPr="00C4353D">
        <w:rPr>
          <w:rFonts w:asciiTheme="minorHAnsi" w:hAnsiTheme="minorHAnsi"/>
        </w:rPr>
        <w:t xml:space="preserve">     SCOTT A. HAJOST,  Office of the Legal Adviser U.S. Department of State   American Journal of International Law  April, 1987  81 A.J.I.L. 527  BOOK REVIEW: Ocean Yearbook 5. Edited by Elisabeth Mann Borgese and Norton Ginsburg.  The University of Chicago Press, 1985. Pp. xvi, 544. Index. $ 49.  lexis</w:t>
      </w:r>
    </w:p>
    <w:p w:rsidR="00E50482" w:rsidRPr="00C4353D" w:rsidRDefault="00E50482" w:rsidP="00715D24">
      <w:pPr>
        <w:pStyle w:val="CardIndented"/>
        <w:mirrorIndents/>
        <w:rPr>
          <w:rStyle w:val="StyleBoldUnderline"/>
          <w:rFonts w:asciiTheme="minorHAnsi" w:hAnsiTheme="minorHAnsi"/>
        </w:rPr>
      </w:pPr>
      <w:r w:rsidRPr="00C4353D">
        <w:rPr>
          <w:rFonts w:asciiTheme="minorHAnsi" w:hAnsiTheme="minorHAnsi"/>
        </w:rPr>
        <w:t xml:space="preserve">This work, sponsored by </w:t>
      </w:r>
      <w:r w:rsidRPr="00C4353D">
        <w:rPr>
          <w:rStyle w:val="StyleBoldUnderline"/>
          <w:rFonts w:asciiTheme="minorHAnsi" w:hAnsiTheme="minorHAnsi"/>
        </w:rPr>
        <w:t>the International Ocean Institute of Malta</w:t>
      </w:r>
      <w:r w:rsidRPr="00C4353D">
        <w:rPr>
          <w:rFonts w:asciiTheme="minorHAnsi" w:hAnsiTheme="minorHAnsi"/>
        </w:rPr>
        <w:t xml:space="preserve">, is the fifth in a series of volumes of collected essays and documents concerning ocean development and affairs. The present volume </w:t>
      </w:r>
      <w:r w:rsidRPr="00C4353D">
        <w:rPr>
          <w:rStyle w:val="StyleBoldUnderline"/>
          <w:rFonts w:asciiTheme="minorHAnsi" w:hAnsiTheme="minorHAnsi"/>
        </w:rPr>
        <w:t>covers nine general subjects: the 1982 UN Convention on the Law of the Sea and its Preparatory Commission, living resources, nonliving resources, transportation and communication, marine science and technology, the environment, coastal management, military activities and regional developments.</w:t>
      </w:r>
    </w:p>
    <w:p w:rsidR="00E50482" w:rsidRPr="00C4353D" w:rsidRDefault="00E50482" w:rsidP="00715D24">
      <w:pPr>
        <w:mirrorIndents/>
        <w:rPr>
          <w:rFonts w:asciiTheme="minorHAnsi" w:hAnsiTheme="minorHAnsi"/>
        </w:rPr>
      </w:pPr>
    </w:p>
    <w:p w:rsidR="00052673" w:rsidRPr="00C4353D" w:rsidRDefault="00052673" w:rsidP="00715D24">
      <w:pPr>
        <w:pStyle w:val="Heading4"/>
        <w:mirrorIndents/>
        <w:rPr>
          <w:rFonts w:asciiTheme="minorHAnsi" w:hAnsiTheme="minorHAnsi"/>
        </w:rPr>
      </w:pPr>
      <w:r w:rsidRPr="00C4353D">
        <w:rPr>
          <w:rFonts w:asciiTheme="minorHAnsi" w:hAnsiTheme="minorHAnsi"/>
        </w:rPr>
        <w:t>Ocean development is use of ocean resources, space, and energy</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JIN  98</w:t>
      </w:r>
      <w:r w:rsidRPr="00C4353D">
        <w:rPr>
          <w:rFonts w:asciiTheme="minorHAnsi" w:hAnsiTheme="minorHAnsi"/>
        </w:rPr>
        <w:t xml:space="preserve">       JIN Japan Institute of Navigation   1998    "Ocean Engineering Research Committee"</w:t>
      </w:r>
    </w:p>
    <w:p w:rsidR="00052673" w:rsidRPr="00C4353D" w:rsidRDefault="001B7695" w:rsidP="00715D24">
      <w:pPr>
        <w:mirrorIndents/>
        <w:rPr>
          <w:rFonts w:asciiTheme="minorHAnsi" w:hAnsiTheme="minorHAnsi"/>
        </w:rPr>
      </w:pPr>
      <w:hyperlink r:id="rId27" w:history="1">
        <w:r w:rsidR="00052673" w:rsidRPr="00C4353D">
          <w:rPr>
            <w:rStyle w:val="Hyperlink"/>
            <w:rFonts w:asciiTheme="minorHAnsi" w:hAnsiTheme="minorHAnsi"/>
          </w:rPr>
          <w:t>http://members.j-navigation.org/e-committee/Ocean.htm</w:t>
        </w:r>
      </w:hyperlink>
    </w:p>
    <w:p w:rsidR="00052673" w:rsidRPr="00C4353D" w:rsidRDefault="00052673" w:rsidP="00715D24">
      <w:pPr>
        <w:pStyle w:val="CardIndented"/>
        <w:mirrorIndents/>
        <w:rPr>
          <w:rFonts w:asciiTheme="minorHAnsi" w:hAnsiTheme="minorHAnsi"/>
        </w:rPr>
      </w:pPr>
      <w:r w:rsidRPr="00C4353D">
        <w:rPr>
          <w:rFonts w:asciiTheme="minorHAnsi" w:hAnsiTheme="minorHAnsi"/>
        </w:rPr>
        <w:t>What is ocean development?</w:t>
      </w:r>
      <w:r w:rsidR="00715D24">
        <w:rPr>
          <w:rFonts w:asciiTheme="minorHAnsi" w:hAnsiTheme="minorHAnsi"/>
        </w:rPr>
        <w:t xml:space="preserve"> </w:t>
      </w:r>
      <w:r w:rsidRPr="00C4353D">
        <w:rPr>
          <w:rStyle w:val="StyleBoldUnderline"/>
          <w:rFonts w:asciiTheme="minorHAnsi" w:hAnsiTheme="minorHAnsi"/>
        </w:rPr>
        <w:t>Professor</w:t>
      </w:r>
      <w:r w:rsidRPr="00C4353D">
        <w:rPr>
          <w:rFonts w:asciiTheme="minorHAnsi" w:hAnsiTheme="minorHAnsi"/>
        </w:rPr>
        <w:t xml:space="preserve"> Kiyomitsu </w:t>
      </w:r>
      <w:r w:rsidRPr="00C4353D">
        <w:rPr>
          <w:rStyle w:val="StyleBoldUnderline"/>
          <w:rFonts w:asciiTheme="minorHAnsi" w:hAnsiTheme="minorHAnsi"/>
        </w:rPr>
        <w:t xml:space="preserve">Fujii </w:t>
      </w:r>
      <w:r w:rsidRPr="00C4353D">
        <w:rPr>
          <w:rFonts w:asciiTheme="minorHAnsi" w:hAnsiTheme="minorHAnsi"/>
        </w:rPr>
        <w:t>of the University of</w:t>
      </w:r>
      <w:r w:rsidR="00715D24">
        <w:rPr>
          <w:rFonts w:asciiTheme="minorHAnsi" w:hAnsiTheme="minorHAnsi"/>
        </w:rPr>
        <w:t xml:space="preserve"> </w:t>
      </w:r>
      <w:r w:rsidRPr="00C4353D">
        <w:rPr>
          <w:rFonts w:asciiTheme="minorHAnsi" w:hAnsiTheme="minorHAnsi"/>
        </w:rPr>
        <w:t xml:space="preserve">Tokyo </w:t>
      </w:r>
      <w:r w:rsidRPr="00C4353D">
        <w:rPr>
          <w:rStyle w:val="StyleBoldUnderline"/>
          <w:rFonts w:asciiTheme="minorHAnsi" w:hAnsiTheme="minorHAnsi"/>
        </w:rPr>
        <w:t>defines ocean development</w:t>
      </w:r>
      <w:r w:rsidRPr="00C4353D">
        <w:rPr>
          <w:rFonts w:asciiTheme="minorHAnsi" w:hAnsiTheme="minorHAnsi"/>
        </w:rPr>
        <w:t xml:space="preserve"> in his book </w:t>
      </w:r>
      <w:r w:rsidRPr="00C4353D">
        <w:rPr>
          <w:rStyle w:val="StyleBoldUnderline"/>
          <w:rFonts w:asciiTheme="minorHAnsi" w:hAnsiTheme="minorHAnsi"/>
        </w:rPr>
        <w:t>as using oceans</w:t>
      </w:r>
      <w:r w:rsidRPr="00C4353D">
        <w:rPr>
          <w:rFonts w:asciiTheme="minorHAnsi" w:hAnsiTheme="minorHAnsi"/>
        </w:rPr>
        <w:t xml:space="preserve"> for mankind, while</w:t>
      </w:r>
      <w:r w:rsidR="00715D24">
        <w:rPr>
          <w:rFonts w:asciiTheme="minorHAnsi" w:hAnsiTheme="minorHAnsi"/>
        </w:rPr>
        <w:t xml:space="preserve"> </w:t>
      </w:r>
      <w:r w:rsidRPr="00C4353D">
        <w:rPr>
          <w:rFonts w:asciiTheme="minorHAnsi" w:hAnsiTheme="minorHAnsi"/>
        </w:rPr>
        <w:t>preserving the beauty of nature.</w:t>
      </w:r>
      <w:r w:rsidR="00715D24">
        <w:rPr>
          <w:rFonts w:asciiTheme="minorHAnsi" w:hAnsiTheme="minorHAnsi"/>
        </w:rPr>
        <w:t xml:space="preserve"> </w:t>
      </w:r>
      <w:r w:rsidRPr="00C4353D">
        <w:rPr>
          <w:rFonts w:asciiTheme="minorHAnsi" w:hAnsiTheme="minorHAnsi"/>
        </w:rPr>
        <w:t>In the light of its significance and meaning,</w:t>
      </w:r>
      <w:r w:rsidR="00715D24">
        <w:rPr>
          <w:rFonts w:asciiTheme="minorHAnsi" w:hAnsiTheme="minorHAnsi"/>
        </w:rPr>
        <w:t xml:space="preserve"> </w:t>
      </w:r>
      <w:r w:rsidRPr="00C4353D">
        <w:rPr>
          <w:rFonts w:asciiTheme="minorHAnsi" w:hAnsiTheme="minorHAnsi"/>
        </w:rPr>
        <w:t>the term "Ocean Development" is not necessarily a new term.</w:t>
      </w:r>
      <w:r w:rsidR="00715D24">
        <w:rPr>
          <w:rFonts w:asciiTheme="minorHAnsi" w:hAnsiTheme="minorHAnsi"/>
        </w:rPr>
        <w:t xml:space="preserve"> </w:t>
      </w:r>
      <w:r w:rsidRPr="00C4353D">
        <w:rPr>
          <w:rStyle w:val="StyleBoldUnderline"/>
          <w:rFonts w:asciiTheme="minorHAnsi" w:hAnsiTheme="minorHAnsi"/>
        </w:rPr>
        <w:t>Ocean development</w:t>
      </w:r>
      <w:r w:rsidR="00715D24">
        <w:rPr>
          <w:rStyle w:val="StyleBoldUnderline"/>
          <w:rFonts w:asciiTheme="minorHAnsi" w:hAnsiTheme="minorHAnsi"/>
        </w:rPr>
        <w:t xml:space="preserve"> </w:t>
      </w:r>
      <w:r w:rsidRPr="00C4353D">
        <w:rPr>
          <w:rStyle w:val="StyleBoldUnderline"/>
          <w:rFonts w:asciiTheme="minorHAnsi" w:hAnsiTheme="minorHAnsi"/>
        </w:rPr>
        <w:t>is broadly classified into three aspects: (1) Utilization of ocean resources,</w:t>
      </w:r>
      <w:r w:rsidR="00715D24">
        <w:rPr>
          <w:rStyle w:val="StyleBoldUnderline"/>
          <w:rFonts w:asciiTheme="minorHAnsi" w:hAnsiTheme="minorHAnsi"/>
        </w:rPr>
        <w:t xml:space="preserve"> </w:t>
      </w:r>
      <w:r w:rsidRPr="00C4353D">
        <w:rPr>
          <w:rStyle w:val="StyleBoldUnderline"/>
          <w:rFonts w:asciiTheme="minorHAnsi" w:hAnsiTheme="minorHAnsi"/>
        </w:rPr>
        <w:t>(2) Utilization of ocean spaces, and (3) Utilization of ocean energy.</w:t>
      </w:r>
      <w:r w:rsidR="00715D24">
        <w:rPr>
          <w:rStyle w:val="StyleBoldUnderline"/>
          <w:rFonts w:asciiTheme="minorHAnsi" w:hAnsiTheme="minorHAnsi"/>
        </w:rPr>
        <w:t xml:space="preserve"> </w:t>
      </w:r>
      <w:r w:rsidRPr="00C4353D">
        <w:rPr>
          <w:rFonts w:asciiTheme="minorHAnsi" w:hAnsiTheme="minorHAnsi"/>
        </w:rPr>
        <w:t>Among these, development of marine resources has long been established as</w:t>
      </w:r>
      <w:r w:rsidR="00715D24">
        <w:rPr>
          <w:rFonts w:asciiTheme="minorHAnsi" w:hAnsiTheme="minorHAnsi"/>
        </w:rPr>
        <w:t xml:space="preserve"> </w:t>
      </w:r>
      <w:r w:rsidRPr="00C4353D">
        <w:rPr>
          <w:rFonts w:asciiTheme="minorHAnsi" w:hAnsiTheme="minorHAnsi"/>
        </w:rPr>
        <w:t>fishery science and technology, and shipping, naval architecture and port/harbour</w:t>
      </w:r>
      <w:r w:rsidR="00715D24">
        <w:rPr>
          <w:rFonts w:asciiTheme="minorHAnsi" w:hAnsiTheme="minorHAnsi"/>
        </w:rPr>
        <w:t xml:space="preserve"> </w:t>
      </w:r>
      <w:r w:rsidRPr="00C4353D">
        <w:rPr>
          <w:rFonts w:asciiTheme="minorHAnsi" w:hAnsiTheme="minorHAnsi"/>
        </w:rPr>
        <w:t>construction are covered by the category of using ocean spaces, which have</w:t>
      </w:r>
      <w:r w:rsidR="00715D24">
        <w:rPr>
          <w:rFonts w:asciiTheme="minorHAnsi" w:hAnsiTheme="minorHAnsi"/>
        </w:rPr>
        <w:t xml:space="preserve"> </w:t>
      </w:r>
      <w:r w:rsidRPr="00C4353D">
        <w:rPr>
          <w:rFonts w:asciiTheme="minorHAnsi" w:hAnsiTheme="minorHAnsi"/>
        </w:rPr>
        <w:t>grown into industries in Japan.</w:t>
      </w:r>
      <w:r w:rsidR="00715D24">
        <w:rPr>
          <w:rFonts w:asciiTheme="minorHAnsi" w:hAnsiTheme="minorHAnsi"/>
        </w:rPr>
        <w:t xml:space="preserve"> </w:t>
      </w:r>
      <w:r w:rsidRPr="00C4353D">
        <w:rPr>
          <w:rFonts w:asciiTheme="minorHAnsi" w:hAnsiTheme="minorHAnsi"/>
        </w:rPr>
        <w:t>When the Committee initiated its activities, however,</w:t>
      </w:r>
      <w:r w:rsidR="00715D24">
        <w:rPr>
          <w:rFonts w:asciiTheme="minorHAnsi" w:hAnsiTheme="minorHAnsi"/>
        </w:rPr>
        <w:t xml:space="preserve"> </w:t>
      </w:r>
      <w:r w:rsidRPr="00C4353D">
        <w:rPr>
          <w:rFonts w:asciiTheme="minorHAnsi" w:hAnsiTheme="minorHAnsi"/>
        </w:rPr>
        <w:t>the real concept that caught attention was a new type of ocean development,</w:t>
      </w:r>
      <w:r w:rsidR="00715D24">
        <w:rPr>
          <w:rFonts w:asciiTheme="minorHAnsi" w:hAnsiTheme="minorHAnsi"/>
        </w:rPr>
        <w:t xml:space="preserve"> </w:t>
      </w:r>
      <w:r w:rsidRPr="00C4353D">
        <w:rPr>
          <w:rFonts w:asciiTheme="minorHAnsi" w:hAnsiTheme="minorHAnsi"/>
        </w:rPr>
        <w:t xml:space="preserve">which was outside the coverage that conventional terms had implied. </w:t>
      </w:r>
    </w:p>
    <w:p w:rsidR="00052673" w:rsidRPr="00C4353D" w:rsidRDefault="00052673" w:rsidP="00715D24">
      <w:pPr>
        <w:pStyle w:val="Heading4"/>
        <w:mirrorIndents/>
        <w:rPr>
          <w:rFonts w:asciiTheme="minorHAnsi" w:hAnsiTheme="minorHAnsi"/>
        </w:rPr>
      </w:pPr>
      <w:r w:rsidRPr="00C4353D">
        <w:rPr>
          <w:rFonts w:asciiTheme="minorHAnsi" w:hAnsiTheme="minorHAnsi"/>
        </w:rPr>
        <w:t>All ocean development follows one of several themes</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South Pacific Commission  91</w:t>
      </w:r>
      <w:r w:rsidRPr="00C4353D">
        <w:rPr>
          <w:rFonts w:asciiTheme="minorHAnsi" w:hAnsiTheme="minorHAnsi"/>
        </w:rPr>
        <w:t xml:space="preserve">    South Pacific Commission, "International Centre for Ocean Development"   5-9 August 1991        </w:t>
      </w:r>
      <w:hyperlink r:id="rId28" w:history="1">
        <w:r w:rsidRPr="00C4353D">
          <w:rPr>
            <w:rStyle w:val="Hyperlink"/>
            <w:rFonts w:asciiTheme="minorHAnsi" w:hAnsiTheme="minorHAnsi"/>
          </w:rPr>
          <w:t>http://www.spc.int/DigitalLibrary/Doc/FAME/Meetings/RTMF/23/IP22.pdf</w:t>
        </w:r>
      </w:hyperlink>
    </w:p>
    <w:p w:rsidR="00052673" w:rsidRPr="00C4353D" w:rsidRDefault="00052673" w:rsidP="00715D24">
      <w:pPr>
        <w:pStyle w:val="CardIndented"/>
        <w:mirrorIndents/>
        <w:rPr>
          <w:rStyle w:val="StyleBoldUnderline"/>
          <w:rFonts w:asciiTheme="minorHAnsi" w:hAnsiTheme="minorHAnsi"/>
        </w:rPr>
      </w:pPr>
      <w:r w:rsidRPr="00C4353D">
        <w:rPr>
          <w:rFonts w:asciiTheme="minorHAnsi" w:hAnsiTheme="minorHAnsi"/>
        </w:rPr>
        <w:t>ICOD'</w:t>
      </w:r>
      <w:r w:rsidRPr="00C4353D">
        <w:rPr>
          <w:rFonts w:asciiTheme="minorHAnsi" w:hAnsiTheme="minorHAnsi"/>
          <w:sz w:val="12"/>
        </w:rPr>
        <w:t xml:space="preserve"> </w:t>
      </w:r>
      <w:r w:rsidRPr="00C4353D">
        <w:rPr>
          <w:rFonts w:asciiTheme="minorHAnsi" w:hAnsiTheme="minorHAnsi"/>
        </w:rPr>
        <w:t>s</w:t>
      </w:r>
      <w:r w:rsidRPr="00C4353D">
        <w:rPr>
          <w:rFonts w:asciiTheme="minorHAnsi" w:hAnsiTheme="minorHAnsi"/>
          <w:sz w:val="12"/>
        </w:rPr>
        <w:t xml:space="preserve">  </w:t>
      </w:r>
      <w:r w:rsidRPr="00C4353D">
        <w:rPr>
          <w:rFonts w:asciiTheme="minorHAnsi" w:hAnsiTheme="minorHAnsi"/>
        </w:rPr>
        <w:t>mandate</w:t>
      </w:r>
      <w:r w:rsidRPr="00C4353D">
        <w:rPr>
          <w:rFonts w:asciiTheme="minorHAnsi" w:hAnsiTheme="minorHAnsi"/>
          <w:sz w:val="12"/>
        </w:rPr>
        <w:t xml:space="preserve">  </w:t>
      </w:r>
      <w:r w:rsidRPr="00C4353D">
        <w:rPr>
          <w:rFonts w:asciiTheme="minorHAnsi" w:hAnsiTheme="minorHAnsi"/>
        </w:rPr>
        <w:t>encompasses</w:t>
      </w:r>
      <w:r w:rsidRPr="00C4353D">
        <w:rPr>
          <w:rFonts w:asciiTheme="minorHAnsi" w:hAnsiTheme="minorHAnsi"/>
          <w:sz w:val="12"/>
        </w:rPr>
        <w:t xml:space="preserve">  </w:t>
      </w:r>
      <w:r w:rsidRPr="00C4353D">
        <w:rPr>
          <w:rStyle w:val="StyleBoldUnderline"/>
          <w:rFonts w:asciiTheme="minorHAnsi" w:hAnsiTheme="minorHAnsi"/>
        </w:rPr>
        <w:t>all  aspects  of  ocean  resource  development  and  management</w:t>
      </w:r>
      <w:r w:rsidRPr="00C4353D">
        <w:rPr>
          <w:rFonts w:asciiTheme="minorHAnsi" w:hAnsiTheme="minorHAnsi"/>
          <w:sz w:val="12"/>
        </w:rPr>
        <w:t xml:space="preserve">  </w:t>
      </w:r>
      <w:r w:rsidRPr="00C4353D">
        <w:rPr>
          <w:rFonts w:asciiTheme="minorHAnsi" w:hAnsiTheme="minorHAnsi"/>
        </w:rPr>
        <w:t>.</w:t>
      </w:r>
      <w:r w:rsidRPr="00C4353D">
        <w:rPr>
          <w:rFonts w:asciiTheme="minorHAnsi" w:hAnsiTheme="minorHAnsi"/>
          <w:sz w:val="12"/>
        </w:rPr>
        <w:t xml:space="preserve">  </w:t>
      </w:r>
      <w:r w:rsidRPr="00C4353D">
        <w:rPr>
          <w:rFonts w:asciiTheme="minorHAnsi" w:hAnsiTheme="minorHAnsi"/>
        </w:rPr>
        <w:t>Programs</w:t>
      </w:r>
      <w:r w:rsidRPr="00C4353D">
        <w:rPr>
          <w:rFonts w:asciiTheme="minorHAnsi" w:hAnsiTheme="minorHAnsi"/>
          <w:sz w:val="12"/>
        </w:rPr>
        <w:t xml:space="preserve">  </w:t>
      </w:r>
      <w:r w:rsidRPr="00C4353D">
        <w:rPr>
          <w:rFonts w:asciiTheme="minorHAnsi" w:hAnsiTheme="minorHAnsi"/>
        </w:rPr>
        <w:t>build</w:t>
      </w:r>
      <w:r w:rsidRPr="00C4353D">
        <w:rPr>
          <w:rFonts w:asciiTheme="minorHAnsi" w:hAnsiTheme="minorHAnsi"/>
          <w:sz w:val="12"/>
        </w:rPr>
        <w:t xml:space="preserve">  </w:t>
      </w:r>
      <w:r w:rsidRPr="00C4353D">
        <w:rPr>
          <w:rFonts w:asciiTheme="minorHAnsi" w:hAnsiTheme="minorHAnsi"/>
        </w:rPr>
        <w:t>on</w:t>
      </w:r>
      <w:r w:rsidRPr="00C4353D">
        <w:rPr>
          <w:rFonts w:asciiTheme="minorHAnsi" w:hAnsiTheme="minorHAnsi"/>
          <w:sz w:val="12"/>
        </w:rPr>
        <w:t xml:space="preserve">  </w:t>
      </w:r>
      <w:r w:rsidRPr="00C4353D">
        <w:rPr>
          <w:rFonts w:asciiTheme="minorHAnsi" w:hAnsiTheme="minorHAnsi"/>
        </w:rPr>
        <w:t>specific</w:t>
      </w:r>
      <w:r w:rsidRPr="00C4353D">
        <w:rPr>
          <w:rFonts w:asciiTheme="minorHAnsi" w:hAnsiTheme="minorHAnsi"/>
          <w:sz w:val="12"/>
        </w:rPr>
        <w:t xml:space="preserve">  </w:t>
      </w:r>
      <w:r w:rsidRPr="00C4353D">
        <w:rPr>
          <w:rFonts w:asciiTheme="minorHAnsi" w:hAnsiTheme="minorHAnsi"/>
        </w:rPr>
        <w:t>areas</w:t>
      </w:r>
      <w:r w:rsidRPr="00C4353D">
        <w:rPr>
          <w:rFonts w:asciiTheme="minorHAnsi" w:hAnsiTheme="minorHAnsi"/>
          <w:sz w:val="12"/>
        </w:rPr>
        <w:t xml:space="preserve">  </w:t>
      </w:r>
      <w:r w:rsidRPr="00C4353D">
        <w:rPr>
          <w:rFonts w:asciiTheme="minorHAnsi" w:hAnsiTheme="minorHAnsi"/>
        </w:rPr>
        <w:t>of</w:t>
      </w:r>
      <w:r w:rsidRPr="00C4353D">
        <w:rPr>
          <w:rFonts w:asciiTheme="minorHAnsi" w:hAnsiTheme="minorHAnsi"/>
          <w:sz w:val="12"/>
        </w:rPr>
        <w:t xml:space="preserve">  </w:t>
      </w:r>
      <w:r w:rsidRPr="00C4353D">
        <w:rPr>
          <w:rFonts w:asciiTheme="minorHAnsi" w:hAnsiTheme="minorHAnsi"/>
        </w:rPr>
        <w:t>sectoral</w:t>
      </w:r>
      <w:r w:rsidRPr="00C4353D">
        <w:rPr>
          <w:rFonts w:asciiTheme="minorHAnsi" w:hAnsiTheme="minorHAnsi"/>
          <w:sz w:val="12"/>
        </w:rPr>
        <w:t xml:space="preserve">  </w:t>
      </w:r>
      <w:r w:rsidRPr="00C4353D">
        <w:rPr>
          <w:rFonts w:asciiTheme="minorHAnsi" w:hAnsiTheme="minorHAnsi"/>
        </w:rPr>
        <w:t>expertise</w:t>
      </w:r>
      <w:r w:rsidRPr="00C4353D">
        <w:rPr>
          <w:rFonts w:asciiTheme="minorHAnsi" w:hAnsiTheme="minorHAnsi"/>
          <w:sz w:val="12"/>
        </w:rPr>
        <w:t xml:space="preserve">  </w:t>
      </w:r>
      <w:r w:rsidRPr="00C4353D">
        <w:rPr>
          <w:rFonts w:asciiTheme="minorHAnsi" w:hAnsiTheme="minorHAnsi"/>
        </w:rPr>
        <w:t>in</w:t>
      </w:r>
      <w:r w:rsidRPr="00C4353D">
        <w:rPr>
          <w:rFonts w:asciiTheme="minorHAnsi" w:hAnsiTheme="minorHAnsi"/>
          <w:sz w:val="12"/>
        </w:rPr>
        <w:t xml:space="preserve">  </w:t>
      </w:r>
      <w:r w:rsidRPr="00C4353D">
        <w:rPr>
          <w:rFonts w:asciiTheme="minorHAnsi" w:hAnsiTheme="minorHAnsi"/>
        </w:rPr>
        <w:t>developing</w:t>
      </w:r>
      <w:r w:rsidRPr="00C4353D">
        <w:rPr>
          <w:rFonts w:asciiTheme="minorHAnsi" w:hAnsiTheme="minorHAnsi"/>
          <w:sz w:val="12"/>
        </w:rPr>
        <w:t xml:space="preserve">  </w:t>
      </w:r>
      <w:r w:rsidRPr="00C4353D">
        <w:rPr>
          <w:rFonts w:asciiTheme="minorHAnsi" w:hAnsiTheme="minorHAnsi"/>
        </w:rPr>
        <w:t>countries</w:t>
      </w:r>
      <w:r w:rsidRPr="00C4353D">
        <w:rPr>
          <w:rFonts w:asciiTheme="minorHAnsi" w:hAnsiTheme="minorHAnsi"/>
          <w:sz w:val="12"/>
        </w:rPr>
        <w:t xml:space="preserve">  </w:t>
      </w:r>
      <w:r w:rsidRPr="00C4353D">
        <w:rPr>
          <w:rFonts w:asciiTheme="minorHAnsi" w:hAnsiTheme="minorHAnsi"/>
        </w:rPr>
        <w:t>or</w:t>
      </w:r>
      <w:r w:rsidRPr="00C4353D">
        <w:rPr>
          <w:rFonts w:asciiTheme="minorHAnsi" w:hAnsiTheme="minorHAnsi"/>
          <w:sz w:val="12"/>
        </w:rPr>
        <w:t xml:space="preserve">  </w:t>
      </w:r>
      <w:r w:rsidRPr="00C4353D">
        <w:rPr>
          <w:rFonts w:asciiTheme="minorHAnsi" w:hAnsiTheme="minorHAnsi"/>
        </w:rPr>
        <w:t>regions</w:t>
      </w:r>
      <w:r w:rsidRPr="00C4353D">
        <w:rPr>
          <w:rFonts w:asciiTheme="minorHAnsi" w:hAnsiTheme="minorHAnsi"/>
          <w:sz w:val="12"/>
        </w:rPr>
        <w:t xml:space="preserve">  </w:t>
      </w:r>
      <w:r w:rsidRPr="00C4353D">
        <w:rPr>
          <w:rFonts w:asciiTheme="minorHAnsi" w:hAnsiTheme="minorHAnsi"/>
        </w:rPr>
        <w:t>.</w:t>
      </w:r>
      <w:r w:rsidRPr="00C4353D">
        <w:rPr>
          <w:rFonts w:asciiTheme="minorHAnsi" w:hAnsiTheme="minorHAnsi"/>
          <w:sz w:val="12"/>
        </w:rPr>
        <w:t xml:space="preserve">  </w:t>
      </w:r>
      <w:r w:rsidRPr="00C4353D">
        <w:rPr>
          <w:rFonts w:asciiTheme="minorHAnsi" w:hAnsiTheme="minorHAnsi"/>
        </w:rPr>
        <w:t>The</w:t>
      </w:r>
      <w:r w:rsidRPr="00C4353D">
        <w:rPr>
          <w:rFonts w:asciiTheme="minorHAnsi" w:hAnsiTheme="minorHAnsi"/>
          <w:sz w:val="12"/>
        </w:rPr>
        <w:t xml:space="preserve">  </w:t>
      </w:r>
      <w:r w:rsidRPr="00C4353D">
        <w:rPr>
          <w:rFonts w:asciiTheme="minorHAnsi" w:hAnsiTheme="minorHAnsi"/>
        </w:rPr>
        <w:t>programs</w:t>
      </w:r>
      <w:r w:rsidRPr="00C4353D">
        <w:rPr>
          <w:rFonts w:asciiTheme="minorHAnsi" w:hAnsiTheme="minorHAnsi"/>
          <w:sz w:val="12"/>
        </w:rPr>
        <w:t xml:space="preserve">  </w:t>
      </w:r>
      <w:r w:rsidRPr="00C4353D">
        <w:rPr>
          <w:rFonts w:asciiTheme="minorHAnsi" w:hAnsiTheme="minorHAnsi"/>
        </w:rPr>
        <w:t>and</w:t>
      </w:r>
      <w:r w:rsidRPr="00C4353D">
        <w:rPr>
          <w:rFonts w:asciiTheme="minorHAnsi" w:hAnsiTheme="minorHAnsi"/>
          <w:sz w:val="12"/>
        </w:rPr>
        <w:t xml:space="preserve">  </w:t>
      </w:r>
      <w:r w:rsidRPr="00C4353D">
        <w:rPr>
          <w:rFonts w:asciiTheme="minorHAnsi" w:hAnsiTheme="minorHAnsi"/>
        </w:rPr>
        <w:t>projects</w:t>
      </w:r>
      <w:r w:rsidRPr="00C4353D">
        <w:rPr>
          <w:rFonts w:asciiTheme="minorHAnsi" w:hAnsiTheme="minorHAnsi"/>
          <w:sz w:val="12"/>
        </w:rPr>
        <w:t xml:space="preserve">  </w:t>
      </w:r>
      <w:r w:rsidRPr="00C4353D">
        <w:rPr>
          <w:rFonts w:asciiTheme="minorHAnsi" w:hAnsiTheme="minorHAnsi"/>
        </w:rPr>
        <w:t>of</w:t>
      </w:r>
      <w:r w:rsidRPr="00C4353D">
        <w:rPr>
          <w:rFonts w:asciiTheme="minorHAnsi" w:hAnsiTheme="minorHAnsi"/>
          <w:sz w:val="12"/>
        </w:rPr>
        <w:t xml:space="preserve">  </w:t>
      </w:r>
      <w:r w:rsidRPr="00C4353D">
        <w:rPr>
          <w:rFonts w:asciiTheme="minorHAnsi" w:hAnsiTheme="minorHAnsi"/>
        </w:rPr>
        <w:t>ICO</w:t>
      </w:r>
      <w:r w:rsidRPr="00C4353D">
        <w:rPr>
          <w:rFonts w:asciiTheme="minorHAnsi" w:hAnsiTheme="minorHAnsi"/>
          <w:sz w:val="12"/>
        </w:rPr>
        <w:t xml:space="preserve"> </w:t>
      </w:r>
      <w:r w:rsidRPr="00C4353D">
        <w:rPr>
          <w:rStyle w:val="StyleBoldUnderline"/>
          <w:rFonts w:asciiTheme="minorHAnsi" w:hAnsiTheme="minorHAnsi"/>
        </w:rPr>
        <w:t>D  have  been  grouped  under  several  broad  themes  :  integrated  ocean  management  and  development</w:t>
      </w:r>
      <w:r w:rsidRPr="00C4353D">
        <w:rPr>
          <w:rFonts w:asciiTheme="minorHAnsi" w:hAnsiTheme="minorHAnsi"/>
          <w:sz w:val="12"/>
        </w:rPr>
        <w:t xml:space="preserve">  </w:t>
      </w:r>
      <w:r w:rsidRPr="00C4353D">
        <w:rPr>
          <w:rFonts w:asciiTheme="minorHAnsi" w:hAnsiTheme="minorHAnsi"/>
        </w:rPr>
        <w:t>(IOM)</w:t>
      </w:r>
      <w:r w:rsidRPr="00C4353D">
        <w:rPr>
          <w:rFonts w:asciiTheme="minorHAnsi" w:hAnsiTheme="minorHAnsi"/>
          <w:sz w:val="12"/>
        </w:rPr>
        <w:t xml:space="preserve">  </w:t>
      </w:r>
      <w:r w:rsidRPr="00C4353D">
        <w:rPr>
          <w:rFonts w:asciiTheme="minorHAnsi" w:hAnsiTheme="minorHAnsi"/>
        </w:rPr>
        <w:t>;</w:t>
      </w:r>
      <w:r w:rsidRPr="00C4353D">
        <w:rPr>
          <w:rFonts w:asciiTheme="minorHAnsi" w:hAnsiTheme="minorHAnsi"/>
          <w:sz w:val="12"/>
        </w:rPr>
        <w:t xml:space="preserve">  </w:t>
      </w:r>
      <w:r w:rsidRPr="00C4353D">
        <w:rPr>
          <w:rStyle w:val="StyleBoldUnderline"/>
          <w:rFonts w:asciiTheme="minorHAnsi" w:hAnsiTheme="minorHAnsi"/>
        </w:rPr>
        <w:t xml:space="preserve">fisheries  management  and  development  ;  mariculture  ;  coastal  development  and  management  ;  non-living  resource  management  and  development  ;  marine  transportation  and  ports  management  ;  and  marine  environmental  conservation. </w:t>
      </w:r>
    </w:p>
    <w:p w:rsidR="00703C1D" w:rsidRPr="00C4353D" w:rsidRDefault="00703C1D" w:rsidP="00715D24">
      <w:pPr>
        <w:pStyle w:val="Heading3"/>
        <w:mirrorIndents/>
      </w:pPr>
      <w:r w:rsidRPr="00C4353D">
        <w:lastRenderedPageBreak/>
        <w:t>USE / EXTRACTION OF RESOURCES</w:t>
      </w: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is use of ocean resources</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Washington legislature 91</w:t>
      </w:r>
      <w:r w:rsidRPr="00C4353D">
        <w:rPr>
          <w:rFonts w:asciiTheme="minorHAnsi" w:hAnsiTheme="minorHAnsi"/>
        </w:rPr>
        <w:t xml:space="preserve">    Washington State Legislature,   WAC 173-26-360   filed 4/24/91, effective 5/25/91.]  Ocean management.          http://apps.leg.wa.gov/wac/default.aspx?cite=173-26-360</w:t>
      </w:r>
    </w:p>
    <w:p w:rsidR="00E50482" w:rsidRPr="00C4353D" w:rsidRDefault="00E50482" w:rsidP="00715D24">
      <w:pPr>
        <w:pStyle w:val="CardIndented"/>
        <w:mirrorIndents/>
        <w:rPr>
          <w:rStyle w:val="StyleBoldUnderline"/>
          <w:rFonts w:asciiTheme="minorHAnsi" w:hAnsiTheme="minorHAnsi"/>
        </w:rPr>
      </w:pPr>
      <w:r w:rsidRPr="00C4353D">
        <w:rPr>
          <w:rFonts w:asciiTheme="minorHAnsi" w:hAnsiTheme="minorHAnsi"/>
        </w:rPr>
        <w:t xml:space="preserve"> (3) Ocean uses defined. </w:t>
      </w:r>
      <w:r w:rsidRPr="00C4353D">
        <w:rPr>
          <w:rStyle w:val="StyleBoldUnderline"/>
          <w:rFonts w:asciiTheme="minorHAnsi" w:hAnsiTheme="minorHAnsi"/>
        </w:rPr>
        <w:t xml:space="preserve">Ocean uses are activities or developments involving renewable and/or nonrenewable resources </w:t>
      </w:r>
      <w:r w:rsidRPr="00C4353D">
        <w:rPr>
          <w:rFonts w:asciiTheme="minorHAnsi" w:hAnsiTheme="minorHAnsi"/>
        </w:rPr>
        <w:t xml:space="preserve">that occur on Washington's coastal waters and includes their associated off shore, near shore, inland marine, shoreland, and upland facilities and the supply, service, and distribution activities, such as crew ships, circulating to and between the activities and developments. </w:t>
      </w:r>
      <w:r w:rsidRPr="00C4353D">
        <w:rPr>
          <w:rStyle w:val="StyleBoldUnderline"/>
          <w:rFonts w:asciiTheme="minorHAnsi" w:hAnsiTheme="minorHAnsi"/>
        </w:rPr>
        <w:t>Ocean uses involving nonrenewable resources include such activities as extraction of oil, gas and minerals, energy production, disposal of waste products, and salvage. Ocean uses which generally involve sustainable use of renewable resources include commercial, recreational, and tribal fishing, aquaculture, recreation, shellfish harvesting, and pleasure craft activity.</w:t>
      </w: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is harnassing ocean resources</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Pujari 12</w:t>
      </w:r>
      <w:r w:rsidRPr="00C4353D">
        <w:rPr>
          <w:rFonts w:asciiTheme="minorHAnsi" w:hAnsiTheme="minorHAnsi"/>
        </w:rPr>
        <w:t xml:space="preserve">   Saritha Pujari, BS Poona College of Arts Science &amp; Commerce   2012   The Objectives and Observation of Ocean Development around the World,     http://www.yourarticlelibrary.com/ocean/the-objectives-and-observation-of-ocean-development-around-the-world/11207/</w:t>
      </w:r>
    </w:p>
    <w:p w:rsidR="00E50482" w:rsidRPr="00C4353D" w:rsidRDefault="00E50482" w:rsidP="00715D24">
      <w:pPr>
        <w:pStyle w:val="CardIndented"/>
        <w:mirrorIndents/>
        <w:rPr>
          <w:rFonts w:asciiTheme="minorHAnsi" w:hAnsiTheme="minorHAnsi"/>
        </w:rPr>
      </w:pPr>
      <w:r w:rsidRPr="00C4353D">
        <w:rPr>
          <w:rStyle w:val="StyleBoldUnderline"/>
          <w:rFonts w:asciiTheme="minorHAnsi" w:hAnsiTheme="minorHAnsi"/>
        </w:rPr>
        <w:t>The broad objectives of ‘ocean development’ have been laid down</w:t>
      </w:r>
      <w:r w:rsidRPr="00C4353D">
        <w:rPr>
          <w:rFonts w:asciiTheme="minorHAnsi" w:hAnsiTheme="minorHAnsi"/>
        </w:rPr>
        <w:t xml:space="preserve"> by Parliament in the Ocean Policy Statement of November 1982. The domain of our concern for development of oceanic resources and its environment extends from the coastal lands and islands lapped by brackish water to the wide Indian Ocean.</w:t>
      </w:r>
    </w:p>
    <w:p w:rsidR="00E50482" w:rsidRPr="00C4353D" w:rsidRDefault="00E50482" w:rsidP="00715D24">
      <w:pPr>
        <w:pStyle w:val="CardIndented"/>
        <w:mirrorIndents/>
        <w:rPr>
          <w:rStyle w:val="StyleBoldUnderline"/>
          <w:rFonts w:asciiTheme="minorHAnsi" w:hAnsiTheme="minorHAnsi"/>
        </w:rPr>
      </w:pPr>
      <w:r w:rsidRPr="00C4353D">
        <w:rPr>
          <w:rStyle w:val="StyleBoldUnderline"/>
          <w:rFonts w:asciiTheme="minorHAnsi" w:hAnsiTheme="minorHAnsi"/>
        </w:rPr>
        <w:t xml:space="preserve">The ocean regime is to be developed in order to: (i) explore and assess living and non-living resources; (ii) harness and manage its resources (materials, energy and biomass) and create additional resources such as mariculture; (iii) cope with and protect its environment </w:t>
      </w:r>
      <w:r w:rsidRPr="00C4353D">
        <w:rPr>
          <w:rFonts w:asciiTheme="minorHAnsi" w:hAnsiTheme="minorHAnsi"/>
        </w:rPr>
        <w:t xml:space="preserve">(weather, waves and coastal front); </w:t>
      </w:r>
      <w:r w:rsidRPr="00C4353D">
        <w:rPr>
          <w:rStyle w:val="StyleBoldUnderline"/>
          <w:rFonts w:asciiTheme="minorHAnsi" w:hAnsiTheme="minorHAnsi"/>
        </w:rPr>
        <w:t>(iv) develop human resources</w:t>
      </w:r>
      <w:r w:rsidRPr="00C4353D">
        <w:rPr>
          <w:rFonts w:asciiTheme="minorHAnsi" w:hAnsiTheme="minorHAnsi"/>
        </w:rPr>
        <w:t xml:space="preserve"> (knowledge, skill and expertise), </w:t>
      </w:r>
      <w:r w:rsidRPr="00C4353D">
        <w:rPr>
          <w:rStyle w:val="StyleBoldUnderline"/>
          <w:rFonts w:asciiTheme="minorHAnsi" w:hAnsiTheme="minorHAnsi"/>
        </w:rPr>
        <w:t>and (v) play our rightful role in marine science and technology in the international arena.</w:t>
      </w:r>
    </w:p>
    <w:p w:rsidR="00E50482" w:rsidRPr="00C4353D" w:rsidRDefault="00E50482" w:rsidP="00715D24">
      <w:pPr>
        <w:mirrorIndents/>
        <w:rPr>
          <w:rStyle w:val="StyleStyleBold12pt"/>
          <w:rFonts w:asciiTheme="minorHAnsi" w:hAnsiTheme="minorHAnsi"/>
        </w:rPr>
      </w:pPr>
    </w:p>
    <w:p w:rsidR="00052673" w:rsidRPr="00C4353D" w:rsidRDefault="00052673" w:rsidP="00715D24">
      <w:pPr>
        <w:pStyle w:val="Heading4"/>
        <w:mirrorIndents/>
        <w:rPr>
          <w:rFonts w:asciiTheme="minorHAnsi" w:hAnsiTheme="minorHAnsi"/>
        </w:rPr>
      </w:pPr>
      <w:r w:rsidRPr="00C4353D">
        <w:rPr>
          <w:rFonts w:asciiTheme="minorHAnsi" w:hAnsiTheme="minorHAnsi"/>
        </w:rPr>
        <w:t>Development is extraction of resources</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Hibbard et al 10</w:t>
      </w:r>
      <w:r w:rsidRPr="00C4353D">
        <w:rPr>
          <w:rFonts w:asciiTheme="minorHAnsi" w:hAnsiTheme="minorHAnsi"/>
        </w:rPr>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p>
    <w:p w:rsidR="00052673" w:rsidRPr="00C4353D" w:rsidRDefault="00052673" w:rsidP="00715D24">
      <w:pPr>
        <w:mirrorIndents/>
        <w:rPr>
          <w:rFonts w:asciiTheme="minorHAnsi" w:hAnsiTheme="minorHAnsi"/>
        </w:rPr>
      </w:pPr>
      <w:r w:rsidRPr="00C4353D">
        <w:rPr>
          <w:rFonts w:asciiTheme="minorHAnsi" w:hAnsiTheme="minorHAnsi"/>
        </w:rPr>
        <w:t>http://www.igbp.net/download/18.1b8ae20512db692f2a680006394/report_59-IHOPE.pdf</w:t>
      </w:r>
    </w:p>
    <w:p w:rsidR="007712BC" w:rsidRPr="00C4353D" w:rsidRDefault="00052673" w:rsidP="00715D24">
      <w:pPr>
        <w:pStyle w:val="CardIndented"/>
        <w:mirrorIndents/>
        <w:rPr>
          <w:rFonts w:asciiTheme="minorHAnsi" w:hAnsiTheme="minorHAnsi"/>
        </w:rPr>
      </w:pPr>
      <w:r w:rsidRPr="00C4353D">
        <w:rPr>
          <w:rStyle w:val="StyleBoldUnderline"/>
          <w:rFonts w:asciiTheme="minorHAnsi" w:hAnsiTheme="minorHAnsi"/>
        </w:rPr>
        <w:t>A common characteristic of human-in-environment development is extraction and consumption of natural resources.</w:t>
      </w:r>
      <w:r w:rsidRPr="00C4353D">
        <w:rPr>
          <w:rFonts w:asciiTheme="minorHAnsi" w:hAnsiTheme="minorHAnsi"/>
        </w:rPr>
        <w:t xml:space="preserve"> A typical response to the exhaustion of</w:t>
      </w:r>
      <w:r w:rsidRPr="00C4353D">
        <w:rPr>
          <w:rFonts w:asciiTheme="minorHAnsi" w:hAnsiTheme="minorHAnsi"/>
          <w:sz w:val="12"/>
        </w:rPr>
        <w:t xml:space="preserve"> </w:t>
      </w:r>
      <w:r w:rsidRPr="00C4353D">
        <w:rPr>
          <w:rFonts w:asciiTheme="minorHAnsi" w:hAnsiTheme="minorHAnsi"/>
        </w:rPr>
        <w:t>these resources has been to move to new regions where</w:t>
      </w:r>
      <w:r w:rsidRPr="00C4353D">
        <w:rPr>
          <w:rFonts w:asciiTheme="minorHAnsi" w:hAnsiTheme="minorHAnsi"/>
          <w:sz w:val="12"/>
        </w:rPr>
        <w:t xml:space="preserve"> </w:t>
      </w:r>
      <w:r w:rsidRPr="00C4353D">
        <w:rPr>
          <w:rFonts w:asciiTheme="minorHAnsi" w:hAnsiTheme="minorHAnsi"/>
        </w:rPr>
        <w:t>continued extraction and consumption is possible.</w:t>
      </w:r>
      <w:r w:rsidRPr="00C4353D">
        <w:rPr>
          <w:rFonts w:asciiTheme="minorHAnsi" w:hAnsiTheme="minorHAnsi"/>
          <w:sz w:val="12"/>
        </w:rPr>
        <w:t xml:space="preserve"> </w:t>
      </w:r>
      <w:r w:rsidRPr="00C4353D">
        <w:rPr>
          <w:rFonts w:asciiTheme="minorHAnsi" w:hAnsiTheme="minorHAnsi"/>
        </w:rPr>
        <w:t>These migrations have led to colonisation of new areas,</w:t>
      </w:r>
      <w:r w:rsidRPr="00C4353D">
        <w:rPr>
          <w:rFonts w:asciiTheme="minorHAnsi" w:hAnsiTheme="minorHAnsi"/>
          <w:sz w:val="12"/>
        </w:rPr>
        <w:t xml:space="preserve"> </w:t>
      </w:r>
      <w:r w:rsidRPr="00C4353D">
        <w:rPr>
          <w:rFonts w:asciiTheme="minorHAnsi" w:hAnsiTheme="minorHAnsi"/>
        </w:rPr>
        <w:t>conflict and displacement of indigenous populations,</w:t>
      </w:r>
      <w:r w:rsidRPr="00C4353D">
        <w:rPr>
          <w:rFonts w:asciiTheme="minorHAnsi" w:hAnsiTheme="minorHAnsi"/>
          <w:sz w:val="12"/>
        </w:rPr>
        <w:t xml:space="preserve"> </w:t>
      </w:r>
      <w:r w:rsidRPr="00C4353D">
        <w:rPr>
          <w:rFonts w:asciiTheme="minorHAnsi" w:hAnsiTheme="minorHAnsi"/>
        </w:rPr>
        <w:t>introduction of new species, and so on. Only quite</w:t>
      </w:r>
      <w:r w:rsidRPr="00C4353D">
        <w:rPr>
          <w:rFonts w:asciiTheme="minorHAnsi" w:hAnsiTheme="minorHAnsi"/>
          <w:sz w:val="12"/>
        </w:rPr>
        <w:t xml:space="preserve"> </w:t>
      </w:r>
      <w:r w:rsidRPr="00C4353D">
        <w:rPr>
          <w:rFonts w:asciiTheme="minorHAnsi" w:hAnsiTheme="minorHAnsi"/>
        </w:rPr>
        <w:t>recently in human history has the ability to occupy new</w:t>
      </w:r>
      <w:r w:rsidRPr="00C4353D">
        <w:rPr>
          <w:rFonts w:asciiTheme="minorHAnsi" w:hAnsiTheme="minorHAnsi"/>
          <w:sz w:val="12"/>
        </w:rPr>
        <w:t xml:space="preserve"> </w:t>
      </w:r>
      <w:r w:rsidRPr="00C4353D">
        <w:rPr>
          <w:rFonts w:asciiTheme="minorHAnsi" w:hAnsiTheme="minorHAnsi"/>
        </w:rPr>
        <w:t>lands become limited by geopolitical constraints. New</w:t>
      </w:r>
      <w:r w:rsidRPr="00C4353D">
        <w:rPr>
          <w:rFonts w:asciiTheme="minorHAnsi" w:hAnsiTheme="minorHAnsi"/>
          <w:sz w:val="12"/>
        </w:rPr>
        <w:t xml:space="preserve"> </w:t>
      </w:r>
      <w:r w:rsidRPr="00C4353D">
        <w:rPr>
          <w:rFonts w:asciiTheme="minorHAnsi" w:hAnsiTheme="minorHAnsi"/>
        </w:rPr>
        <w:t>frontiers are now associated with technological advances</w:t>
      </w:r>
      <w:r w:rsidRPr="00C4353D">
        <w:rPr>
          <w:rFonts w:asciiTheme="minorHAnsi" w:hAnsiTheme="minorHAnsi"/>
          <w:sz w:val="12"/>
        </w:rPr>
        <w:t xml:space="preserve"> </w:t>
      </w:r>
      <w:r w:rsidRPr="00C4353D">
        <w:rPr>
          <w:rFonts w:asciiTheme="minorHAnsi" w:hAnsiTheme="minorHAnsi"/>
        </w:rPr>
        <w:t>that are used to overcome local constraints of resource</w:t>
      </w:r>
      <w:r w:rsidRPr="00C4353D">
        <w:rPr>
          <w:rFonts w:asciiTheme="minorHAnsi" w:hAnsiTheme="minorHAnsi"/>
          <w:sz w:val="12"/>
        </w:rPr>
        <w:t xml:space="preserve"> </w:t>
      </w:r>
      <w:r w:rsidRPr="00C4353D">
        <w:rPr>
          <w:rFonts w:asciiTheme="minorHAnsi" w:hAnsiTheme="minorHAnsi"/>
        </w:rPr>
        <w:t>availability.</w:t>
      </w:r>
    </w:p>
    <w:p w:rsidR="00E50482" w:rsidRPr="00C4353D" w:rsidRDefault="007712BC" w:rsidP="00715D24">
      <w:pPr>
        <w:pStyle w:val="Heading4"/>
        <w:mirrorIndents/>
        <w:rPr>
          <w:rFonts w:asciiTheme="minorHAnsi" w:hAnsiTheme="minorHAnsi"/>
        </w:rPr>
      </w:pPr>
      <w:r w:rsidRPr="00C4353D">
        <w:rPr>
          <w:rFonts w:asciiTheme="minorHAnsi" w:hAnsiTheme="minorHAnsi"/>
        </w:rPr>
        <w:t xml:space="preserve"> </w:t>
      </w:r>
      <w:r w:rsidR="00E50482" w:rsidRPr="00C4353D">
        <w:rPr>
          <w:rFonts w:asciiTheme="minorHAnsi" w:hAnsiTheme="minorHAnsi"/>
        </w:rPr>
        <w:t>Development includes extraction of resources for commerce</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Laffoley 13</w:t>
      </w:r>
      <w:r w:rsidRPr="00C4353D">
        <w:rPr>
          <w:rFonts w:asciiTheme="minorHAnsi" w:hAnsiTheme="minorHAnsi"/>
        </w:rPr>
        <w:t xml:space="preserve">    Professor Dan Laffoley, Senior Advisor Marine Science and Conservation Global Marine and Polar Programme and Vice Chair of the World Commission on Protected Areas.    Commonwealth Secretariat (UK) Discussion Paper   Number 14 • May 2013   A New Approach to Ocean Governance Practical ways to fast track the Green Economy, </w:t>
      </w:r>
      <w:hyperlink r:id="rId29" w:history="1">
        <w:r w:rsidRPr="00C4353D">
          <w:rPr>
            <w:rStyle w:val="Hyperlink"/>
            <w:rFonts w:asciiTheme="minorHAnsi" w:hAnsiTheme="minorHAnsi"/>
          </w:rPr>
          <w:t>http://www.secretariat.thecommonwealth.org/files/254813/FileName/ Ocean_Governance_</w:t>
        </w:r>
      </w:hyperlink>
      <w:r w:rsidRPr="00C4353D">
        <w:rPr>
          <w:rFonts w:asciiTheme="minorHAnsi" w:hAnsiTheme="minorHAnsi"/>
        </w:rPr>
        <w:t>Discussion_Paper_14.pdf</w:t>
      </w:r>
    </w:p>
    <w:p w:rsidR="00E50482" w:rsidRPr="00C4353D" w:rsidRDefault="00E50482" w:rsidP="00715D24">
      <w:pPr>
        <w:pStyle w:val="CardIndented"/>
        <w:mirrorIndents/>
        <w:rPr>
          <w:rFonts w:asciiTheme="minorHAnsi" w:hAnsiTheme="minorHAnsi"/>
        </w:rPr>
      </w:pPr>
      <w:r w:rsidRPr="00C4353D">
        <w:rPr>
          <w:rStyle w:val="StyleBoldUnderline"/>
          <w:rFonts w:asciiTheme="minorHAnsi" w:hAnsiTheme="minorHAnsi"/>
        </w:rPr>
        <w:t xml:space="preserve">The ocean provides a variety of goods and services essential to economic growth and social development. These include resources that can be extracted for commercial trade (such as oil, gas,seabed minerals and fish), </w:t>
      </w:r>
      <w:r w:rsidRPr="00C4353D">
        <w:rPr>
          <w:rFonts w:asciiTheme="minorHAnsi" w:hAnsiTheme="minorHAnsi"/>
        </w:rPr>
        <w:t xml:space="preserve">services that provide for economic activity (tourism) or recreation, as well as ecological services that can provide human protection (storm protection) and the recycling of nutrients or cleansing of pollution. The sustained supply of goods and services from the oceans is  central to our future wellbeing and prosperity.This supply depends not just on the presence, but also the quantity and quality of marine biodiversity. In addition to the diversity of species, genes and </w:t>
      </w:r>
      <w:r w:rsidRPr="00C4353D">
        <w:rPr>
          <w:rFonts w:asciiTheme="minorHAnsi" w:hAnsiTheme="minorHAnsi"/>
        </w:rPr>
        <w:lastRenderedPageBreak/>
        <w:t>ecosystems, it is the abundance of individual animals and plants, as well as the extent of ecosystems that are critical components of ‘natural capital’ and key determinants of the scale and nature of the benefits derived.1</w:t>
      </w:r>
    </w:p>
    <w:p w:rsidR="00E50482" w:rsidRPr="00C4353D" w:rsidRDefault="00E50482" w:rsidP="00715D24">
      <w:pPr>
        <w:pStyle w:val="CardIndented"/>
        <w:mirrorIndents/>
        <w:rPr>
          <w:rFonts w:asciiTheme="minorHAnsi" w:hAnsiTheme="minorHAnsi"/>
        </w:rPr>
      </w:pP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is everything related to extraction of minerals</w:t>
      </w:r>
    </w:p>
    <w:p w:rsidR="00E50482" w:rsidRPr="00C4353D" w:rsidRDefault="00E50482" w:rsidP="00715D24">
      <w:pPr>
        <w:pStyle w:val="CardIndented"/>
        <w:mirrorIndents/>
        <w:rPr>
          <w:rFonts w:asciiTheme="minorHAnsi" w:hAnsiTheme="minorHAnsi"/>
        </w:rPr>
      </w:pPr>
    </w:p>
    <w:p w:rsidR="00E50482" w:rsidRPr="00C4353D" w:rsidRDefault="00E50482" w:rsidP="00715D24">
      <w:pPr>
        <w:mirrorIndents/>
        <w:rPr>
          <w:rFonts w:asciiTheme="minorHAnsi" w:hAnsiTheme="minorHAnsi"/>
        </w:rPr>
      </w:pPr>
      <w:r w:rsidRPr="00C4353D">
        <w:rPr>
          <w:rStyle w:val="StyleStyleBold12pt"/>
          <w:rFonts w:asciiTheme="minorHAnsi" w:hAnsiTheme="minorHAnsi"/>
        </w:rPr>
        <w:t>Lexis headnote 11</w:t>
      </w:r>
      <w:r w:rsidRPr="00C4353D">
        <w:rPr>
          <w:rStyle w:val="verdana"/>
          <w:rFonts w:asciiTheme="minorHAnsi" w:hAnsiTheme="minorHAnsi"/>
        </w:rPr>
        <w:t xml:space="preserve">   MARTIN L. C. FELDMAN, UNITED STATES DISTRICT JUDGE</w:t>
      </w:r>
      <w:r w:rsidRPr="00C4353D">
        <w:rPr>
          <w:rFonts w:asciiTheme="minorHAnsi" w:hAnsiTheme="minorHAnsi"/>
        </w:rPr>
        <w:t xml:space="preserve"> ET AL versus KENNETH LEE "KEN" SALAZAR, ET AL   CIVIL ACTION NO. 10-1941 SECTION "F"   UNITED STATES DISTRICT COURT FOR THE EASTERN DISTRICT OF LOUISIANA   786 F. Supp. 2d 1151; 2011 U.S. Dist. LEXIS 37719; 73 ERC (BNA) 1855; 176 Oil &amp; Gas Rep. 657; 41 ELR 20138      April 6, 2011, Decided    lexis</w:t>
      </w:r>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Headnote 12  </w:t>
      </w:r>
      <w:r w:rsidRPr="00C4353D">
        <w:rPr>
          <w:rStyle w:val="StyleBoldUnderline"/>
          <w:rFonts w:asciiTheme="minorHAnsi" w:hAnsiTheme="minorHAnsi"/>
        </w:rPr>
        <w:t>Under the Outer Continental Shelf Lands Act</w:t>
      </w:r>
      <w:r w:rsidRPr="00C4353D">
        <w:rPr>
          <w:rFonts w:asciiTheme="minorHAnsi" w:hAnsiTheme="minorHAnsi"/>
        </w:rPr>
        <w:t xml:space="preserve"> (OCSLA), 43 U.S.C.S. § 1331 et seq., "</w:t>
      </w:r>
      <w:r w:rsidRPr="00C4353D">
        <w:rPr>
          <w:rStyle w:val="StyleBoldUnderline"/>
          <w:rFonts w:asciiTheme="minorHAnsi" w:hAnsiTheme="minorHAnsi"/>
        </w:rPr>
        <w:t>development" is defined as those activities which take place following discovery of minerals in paying quantities, including geophysical activity, drilling, platform construction, and operation of all onshore support facilities, and which are for the purpose of ultimately producing the minerals discovered</w:t>
      </w:r>
      <w:r w:rsidRPr="00C4353D">
        <w:rPr>
          <w:rFonts w:asciiTheme="minorHAnsi" w:hAnsiTheme="minorHAnsi"/>
        </w:rPr>
        <w:t>. 43 U.S.C.S. § 1331(l). "Production" comprises those activities which take place after the successful completion of any means for the removal of minerals, including such removal, field operations, transfer of minerals to shore, operation monitoring, maintenance, and workover drilling. § 1331(m). From these definitions, it is obvious that at both the exploration phase and the development and production phase, OCSLA contemplates drilling. OCSLA provides that at the exploration stage, a lessee submits, and the Bureau of Ocean Energy Management, Regulation, and Enforcement approves, an exploration plan. 43 U.S.C.S. § 1340. Exploration may not proceed until an exploration plan has been approved.</w:t>
      </w:r>
    </w:p>
    <w:p w:rsidR="00E50482" w:rsidRPr="00C4353D" w:rsidRDefault="00E50482" w:rsidP="00715D24">
      <w:pPr>
        <w:mirrorIndents/>
        <w:rPr>
          <w:rFonts w:asciiTheme="minorHAnsi" w:hAnsiTheme="minorHAnsi"/>
        </w:rPr>
      </w:pPr>
    </w:p>
    <w:p w:rsidR="00E50482" w:rsidRPr="00C4353D" w:rsidRDefault="00E50482" w:rsidP="00715D24">
      <w:pPr>
        <w:mirrorIndents/>
        <w:rPr>
          <w:rFonts w:asciiTheme="minorHAnsi" w:hAnsiTheme="minorHAnsi"/>
        </w:rPr>
      </w:pPr>
      <w:r w:rsidRPr="00C4353D">
        <w:rPr>
          <w:rStyle w:val="StyleStyleBold12pt"/>
          <w:rFonts w:asciiTheme="minorHAnsi" w:hAnsiTheme="minorHAnsi"/>
        </w:rPr>
        <w:t>Feldman 11</w:t>
      </w:r>
      <w:r w:rsidRPr="00C4353D">
        <w:rPr>
          <w:rStyle w:val="verdana"/>
          <w:rFonts w:asciiTheme="minorHAnsi" w:hAnsiTheme="minorHAnsi"/>
        </w:rPr>
        <w:t xml:space="preserve">        MARTIN L. C. FELDMAN, UNITED STATES DISTRICT JUDGE.</w:t>
      </w:r>
    </w:p>
    <w:p w:rsidR="00E50482" w:rsidRPr="00C4353D" w:rsidRDefault="00E50482" w:rsidP="00715D24">
      <w:pPr>
        <w:mirrorIndents/>
        <w:rPr>
          <w:rFonts w:asciiTheme="minorHAnsi" w:hAnsiTheme="minorHAnsi"/>
        </w:rPr>
      </w:pPr>
      <w:r w:rsidRPr="00C4353D">
        <w:rPr>
          <w:rFonts w:asciiTheme="minorHAnsi" w:hAnsiTheme="minorHAnsi"/>
        </w:rPr>
        <w:t>ENSCO OFFSHORE CO., ET AL versus KENNETH LEE "KEN" SALAZAR, ET AL   CIVIL ACTION NO. 10-1941 SECTION "F"   UNITED STATES DISTRICT COURT FOR THE EASTERN DISTRICT OF LOUISIANA</w:t>
      </w:r>
    </w:p>
    <w:p w:rsidR="00E50482" w:rsidRPr="00C4353D" w:rsidRDefault="00E50482" w:rsidP="00715D24">
      <w:pPr>
        <w:mirrorIndents/>
        <w:rPr>
          <w:rFonts w:asciiTheme="minorHAnsi" w:hAnsiTheme="minorHAnsi"/>
        </w:rPr>
      </w:pPr>
      <w:r w:rsidRPr="00C4353D">
        <w:rPr>
          <w:rFonts w:asciiTheme="minorHAnsi" w:hAnsiTheme="minorHAnsi"/>
        </w:rPr>
        <w:t>786 F. Supp. 2d 1151; 2011 U.S. Dist. LEXIS 37719; 73 ERC (BNA) 1855; 176 Oil &amp; Gas Rep. 657; 41 ELR 20138      April 6, 2011, Decided    lexis</w:t>
      </w:r>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HN12  </w:t>
      </w:r>
      <w:r w:rsidRPr="00C4353D">
        <w:rPr>
          <w:rStyle w:val="StyleBoldUnderline"/>
          <w:rFonts w:asciiTheme="minorHAnsi" w:hAnsiTheme="minorHAnsi"/>
        </w:rPr>
        <w:t>Development" is defined as "those activities which take place following discovery of minerals in paying quantities, including geophysical activity, drilling, platform construction, and operation of all onshore support facilities, and which are for the purpose</w:t>
      </w:r>
      <w:r w:rsidRPr="00C4353D">
        <w:rPr>
          <w:rFonts w:asciiTheme="minorHAnsi" w:hAnsiTheme="minorHAnsi"/>
        </w:rPr>
        <w:t xml:space="preserve">  [**19] </w:t>
      </w:r>
      <w:r w:rsidRPr="00C4353D">
        <w:rPr>
          <w:rStyle w:val="StyleBoldUnderline"/>
          <w:rFonts w:asciiTheme="minorHAnsi" w:hAnsiTheme="minorHAnsi"/>
        </w:rPr>
        <w:t xml:space="preserve">of ultimately producing the minerals discovered." </w:t>
      </w:r>
      <w:r w:rsidRPr="00C4353D">
        <w:rPr>
          <w:rFonts w:asciiTheme="minorHAnsi" w:hAnsiTheme="minorHAnsi"/>
        </w:rPr>
        <w:t>Id. § 1331(l). "Production" comprises "those activities which take place after the successful completion of any means for the removal of minerals, including such removal, field operations, transfer of minerals to shore, operation monitoring, maintenance, and workover drilling." Id. § 1331(m).</w:t>
      </w:r>
    </w:p>
    <w:p w:rsidR="00E50482" w:rsidRPr="00C4353D" w:rsidRDefault="00E50482" w:rsidP="00715D24">
      <w:pPr>
        <w:mirrorIndents/>
        <w:rPr>
          <w:rFonts w:asciiTheme="minorHAnsi" w:hAnsiTheme="minorHAnsi"/>
        </w:rPr>
      </w:pPr>
    </w:p>
    <w:p w:rsidR="00703C1D" w:rsidRPr="00C4353D" w:rsidRDefault="00703C1D" w:rsidP="00715D24">
      <w:pPr>
        <w:pStyle w:val="Heading3"/>
        <w:mirrorIndents/>
      </w:pPr>
      <w:r w:rsidRPr="00C4353D">
        <w:lastRenderedPageBreak/>
        <w:t>COMMERIAL / BUSINESS ACTIVITY</w:t>
      </w:r>
    </w:p>
    <w:p w:rsidR="002760AA" w:rsidRPr="00C4353D" w:rsidRDefault="002760AA" w:rsidP="00715D24">
      <w:pPr>
        <w:pStyle w:val="Heading4"/>
        <w:mirrorIndents/>
        <w:rPr>
          <w:rFonts w:asciiTheme="minorHAnsi" w:hAnsiTheme="minorHAnsi"/>
        </w:rPr>
      </w:pPr>
      <w:r w:rsidRPr="00C4353D">
        <w:rPr>
          <w:rFonts w:asciiTheme="minorHAnsi" w:hAnsiTheme="minorHAnsi"/>
        </w:rPr>
        <w:t xml:space="preserve">In context of land develop means make available for commercial use </w:t>
      </w:r>
    </w:p>
    <w:p w:rsidR="002760AA" w:rsidRPr="00C4353D" w:rsidRDefault="002760AA" w:rsidP="00715D24">
      <w:pPr>
        <w:mirrorIndents/>
        <w:rPr>
          <w:rFonts w:asciiTheme="minorHAnsi" w:hAnsiTheme="minorHAnsi"/>
        </w:rPr>
      </w:pPr>
      <w:r w:rsidRPr="00C4353D">
        <w:rPr>
          <w:rFonts w:asciiTheme="minorHAnsi" w:hAnsiTheme="minorHAnsi"/>
        </w:rPr>
        <w:t xml:space="preserve">Warren W. </w:t>
      </w:r>
      <w:r w:rsidRPr="00C4353D">
        <w:rPr>
          <w:rStyle w:val="StyleStyleBold12pt"/>
          <w:rFonts w:asciiTheme="minorHAnsi" w:hAnsiTheme="minorHAnsi"/>
        </w:rPr>
        <w:t>Matthews</w:t>
      </w:r>
      <w:r w:rsidRPr="00C4353D">
        <w:rPr>
          <w:rFonts w:asciiTheme="minorHAnsi" w:hAnsiTheme="minorHAnsi"/>
        </w:rPr>
        <w:t>, Jr., Chief Justice of Supreme Court of Alaska, 3/15/</w:t>
      </w:r>
      <w:r w:rsidRPr="00C4353D">
        <w:rPr>
          <w:rStyle w:val="StyleStyleBold12pt"/>
          <w:rFonts w:asciiTheme="minorHAnsi" w:hAnsiTheme="minorHAnsi"/>
        </w:rPr>
        <w:t>91</w:t>
      </w:r>
      <w:r w:rsidRPr="00C4353D">
        <w:rPr>
          <w:rFonts w:asciiTheme="minorHAnsi" w:hAnsiTheme="minorHAnsi"/>
        </w:rPr>
        <w:t>, “Kenai Borough v. Cook Inlet Region &amp; Salamatov Native Assoc. , 807 P 2d 487”, http://www.touchngo.com/sp/html/sp-3671.htm</w:t>
      </w:r>
    </w:p>
    <w:p w:rsidR="002760AA" w:rsidRPr="00C4353D" w:rsidRDefault="002760AA" w:rsidP="00715D24">
      <w:pPr>
        <w:pStyle w:val="Cards"/>
        <w:mirrorIndents/>
        <w:rPr>
          <w:rFonts w:asciiTheme="minorHAnsi" w:hAnsiTheme="minorHAnsi"/>
        </w:rPr>
      </w:pPr>
      <w:r w:rsidRPr="00C4353D">
        <w:rPr>
          <w:rFonts w:asciiTheme="minorHAnsi" w:hAnsiTheme="minorHAnsi"/>
        </w:rPr>
        <w:t>The meaning of the term &amp;quot;developed&amp;quot; under ANCSA is a question of federal law. Consequently,</w:t>
      </w:r>
      <w:r w:rsidRPr="00C4353D">
        <w:rPr>
          <w:rStyle w:val="DebateUnderline"/>
          <w:rFonts w:asciiTheme="minorHAnsi" w:hAnsiTheme="minorHAnsi"/>
          <w:u w:val="none"/>
        </w:rPr>
        <w:t xml:space="preserve"> the primary consideration in determining meaning is the intent of Congress.</w:t>
      </w:r>
      <w:r w:rsidRPr="00C4353D">
        <w:rPr>
          <w:rFonts w:asciiTheme="minorHAnsi" w:hAnsiTheme="minorHAnsi"/>
        </w:rPr>
        <w:t xml:space="preserve"> Although it is well established that ambiguities in ANCSA are to be resolved favorably to Natives, Alaska Public Easement Defense Fund v. Andrus, 435 F. Supp. 664, 670-71 (D. Alaska 1977); People of South Naknek v. Bristol Bay Borough, 466 F. Supp. 870, 873 (D. Alaska 1979), if congressional intent is clear, we must defer to it. Hakala v. Atxam Corp., 753 P.2d 1144, 1147 (Alaska 1988). One indication of congressional intent is the ordinary meaning of the words used in the statute. In the context of raw land,</w:t>
      </w:r>
      <w:r w:rsidRPr="00C4353D">
        <w:rPr>
          <w:rStyle w:val="DebateUnderline"/>
          <w:rFonts w:asciiTheme="minorHAnsi" w:hAnsiTheme="minorHAnsi"/>
          <w:u w:val="none"/>
        </w:rPr>
        <w:t xml:space="preserve">8 </w:t>
      </w:r>
      <w:r w:rsidRPr="00C4353D">
        <w:rPr>
          <w:rStyle w:val="DebateUnderline"/>
          <w:rFonts w:asciiTheme="minorHAnsi" w:hAnsiTheme="minorHAnsi"/>
        </w:rPr>
        <w:t>the common meaning of developed includes subdivided property</w:t>
      </w:r>
      <w:r w:rsidRPr="00C4353D">
        <w:rPr>
          <w:rFonts w:asciiTheme="minorHAnsi" w:hAnsiTheme="minorHAnsi"/>
        </w:rPr>
        <w:t xml:space="preserve"> which is</w:t>
      </w:r>
      <w:r w:rsidRPr="00C4353D">
        <w:rPr>
          <w:rStyle w:val="DebateUnderline"/>
          <w:rFonts w:asciiTheme="minorHAnsi" w:hAnsiTheme="minorHAnsi"/>
          <w:u w:val="none"/>
        </w:rPr>
        <w:t xml:space="preserve"> </w:t>
      </w:r>
      <w:r w:rsidRPr="00C4353D">
        <w:rPr>
          <w:rStyle w:val="DebateUnderline"/>
          <w:rFonts w:asciiTheme="minorHAnsi" w:hAnsiTheme="minorHAnsi"/>
        </w:rPr>
        <w:t>ready for sale. Webster's</w:t>
      </w:r>
      <w:r w:rsidRPr="00C4353D">
        <w:rPr>
          <w:rFonts w:asciiTheme="minorHAnsi" w:hAnsiTheme="minorHAnsi"/>
        </w:rPr>
        <w:t xml:space="preserve"> Third New International Dictionary of the English Language, Unabridged (1968), </w:t>
      </w:r>
      <w:r w:rsidRPr="00C4353D">
        <w:rPr>
          <w:rStyle w:val="DebateUnderline"/>
          <w:rFonts w:asciiTheme="minorHAnsi" w:hAnsiTheme="minorHAnsi"/>
        </w:rPr>
        <w:t>defines develop in a land context as</w:t>
      </w:r>
      <w:r w:rsidRPr="00C4353D">
        <w:rPr>
          <w:rFonts w:asciiTheme="minorHAnsi" w:hAnsiTheme="minorHAnsi"/>
        </w:rPr>
        <w:t xml:space="preserve"> follows: to make actually available or usable (something previously only potentially available or usable) . . . .: as (1): </w:t>
      </w:r>
      <w:r w:rsidRPr="00C4353D">
        <w:rPr>
          <w:rStyle w:val="DebateUnderline"/>
          <w:rFonts w:asciiTheme="minorHAnsi" w:hAnsiTheme="minorHAnsi"/>
        </w:rPr>
        <w:t>to convert</w:t>
      </w:r>
      <w:r w:rsidRPr="00C4353D">
        <w:rPr>
          <w:rStyle w:val="DebateUnderline"/>
          <w:rFonts w:asciiTheme="minorHAnsi" w:hAnsiTheme="minorHAnsi"/>
          <w:u w:val="none"/>
        </w:rPr>
        <w:t xml:space="preserve"> (as raw land) </w:t>
      </w:r>
      <w:r w:rsidRPr="00C4353D">
        <w:rPr>
          <w:rStyle w:val="DebateUnderline"/>
          <w:rFonts w:asciiTheme="minorHAnsi" w:hAnsiTheme="minorHAnsi"/>
        </w:rPr>
        <w:t>into an area suitable for residential or business purposes</w:t>
      </w:r>
      <w:r w:rsidRPr="00C4353D">
        <w:rPr>
          <w:rFonts w:asciiTheme="minorHAnsi" w:hAnsiTheme="minorHAnsi"/>
        </w:rPr>
        <w:t xml:space="preserve"> &amp;nbsp;they ~ed several large tracts on the edge of town¤; also: to alter raw land into (an area suitable for building) &amp;nbsp;the subdivisions that they ~ed were soon built up¤ . . . . Cases dealing with the term &amp;quot;developed&amp;quot; in the context of land confirm that &amp;quot;develop&amp;quot; connotes conversion into an area suitable for use or sale. Winkelman v. City of Tiburon, 108 Cal. Rptr. 415, 421 (Cal. App. 1973) </w:t>
      </w:r>
      <w:r w:rsidRPr="00C4353D">
        <w:rPr>
          <w:rStyle w:val="DebateUnderline"/>
          <w:rFonts w:asciiTheme="minorHAnsi" w:hAnsiTheme="minorHAnsi"/>
        </w:rPr>
        <w:t>The term `developed' connotes the act of converting a tract of land into an area suitable for residential or business uses</w:t>
      </w:r>
      <w:r w:rsidRPr="00C4353D">
        <w:rPr>
          <w:rStyle w:val="DebateUnderline"/>
          <w:rFonts w:asciiTheme="minorHAnsi" w:hAnsiTheme="minorHAnsi"/>
          <w:u w:val="none"/>
        </w:rPr>
        <w:t xml:space="preserve">) </w:t>
      </w:r>
      <w:r w:rsidRPr="00C4353D">
        <w:rPr>
          <w:rFonts w:asciiTheme="minorHAnsi" w:hAnsiTheme="minorHAnsi"/>
        </w:rPr>
        <w:t xml:space="preserve"> Muirhead v. Pilot Properties, Inc., 258 So.2d 232, 233 (Miss. 1972) (same holding); Prince George's County v. Equitable Trust Co., 408 A.2d 737, 742 (Md. Ct. Spec. App. 1979) (&amp;quot;Develop [is defined as] the conversion of raw land into an area suitable for residential or business uses.&amp;quot; (Quoting Webster's New International Dictionary, (2d Ed. 1959)); Best Building Co. v. Sikes, 394 S.W.2d 57, 63 (Tex. App. 1965) (court approved trial court finding based in part on extrinsic evidence that &amp;quot;developed&amp;quot; included subdividing, building streets, and installing utilities).</w:t>
      </w:r>
    </w:p>
    <w:p w:rsidR="002760AA" w:rsidRPr="00C4353D" w:rsidRDefault="002760AA" w:rsidP="00715D24">
      <w:pPr>
        <w:pStyle w:val="Nothing"/>
        <w:mirrorIndents/>
        <w:rPr>
          <w:rFonts w:asciiTheme="minorHAnsi" w:hAnsiTheme="minorHAnsi"/>
        </w:rPr>
      </w:pPr>
    </w:p>
    <w:p w:rsidR="002760AA" w:rsidRPr="00C4353D" w:rsidRDefault="002760AA" w:rsidP="00715D24">
      <w:pPr>
        <w:mirrorIndents/>
        <w:rPr>
          <w:rFonts w:asciiTheme="minorHAnsi" w:hAnsiTheme="minorHAnsi"/>
        </w:rPr>
      </w:pPr>
    </w:p>
    <w:p w:rsidR="002760AA" w:rsidRPr="00C4353D" w:rsidRDefault="002760AA" w:rsidP="00715D24">
      <w:pPr>
        <w:pStyle w:val="Heading4"/>
        <w:mirrorIndents/>
        <w:rPr>
          <w:rFonts w:asciiTheme="minorHAnsi" w:hAnsiTheme="minorHAnsi"/>
        </w:rPr>
      </w:pPr>
      <w:r w:rsidRPr="00C4353D">
        <w:rPr>
          <w:rFonts w:asciiTheme="minorHAnsi" w:hAnsiTheme="minorHAnsi"/>
        </w:rPr>
        <w:t>Development is increasing business activity</w:t>
      </w:r>
    </w:p>
    <w:p w:rsidR="002760AA" w:rsidRPr="00C4353D" w:rsidRDefault="002760AA" w:rsidP="00715D24">
      <w:pPr>
        <w:mirrorIndents/>
        <w:rPr>
          <w:rStyle w:val="StyleStyleBold12pt"/>
          <w:rFonts w:asciiTheme="minorHAnsi" w:hAnsiTheme="minorHAnsi"/>
        </w:rPr>
      </w:pPr>
    </w:p>
    <w:p w:rsidR="002760AA" w:rsidRPr="00C4353D" w:rsidRDefault="002760AA" w:rsidP="00715D24">
      <w:pPr>
        <w:mirrorIndents/>
        <w:rPr>
          <w:rFonts w:asciiTheme="minorHAnsi" w:hAnsiTheme="minorHAnsi"/>
        </w:rPr>
      </w:pPr>
      <w:r w:rsidRPr="00C4353D">
        <w:rPr>
          <w:rStyle w:val="StyleStyleBold12pt"/>
          <w:rFonts w:asciiTheme="minorHAnsi" w:hAnsiTheme="minorHAnsi"/>
        </w:rPr>
        <w:t>Macmillan 13</w:t>
      </w:r>
      <w:r w:rsidRPr="00C4353D">
        <w:rPr>
          <w:rFonts w:asciiTheme="minorHAnsi" w:hAnsiTheme="minorHAnsi"/>
        </w:rPr>
        <w:t xml:space="preserve">    Macmillan Dictionary  2013    </w:t>
      </w:r>
      <w:hyperlink r:id="rId30" w:history="1">
        <w:r w:rsidRPr="00C4353D">
          <w:rPr>
            <w:rStyle w:val="Hyperlink"/>
            <w:rFonts w:asciiTheme="minorHAnsi" w:hAnsiTheme="minorHAnsi"/>
          </w:rPr>
          <w:t>http://www.macmillandictionary.com/us/dictionary/</w:t>
        </w:r>
      </w:hyperlink>
      <w:r w:rsidRPr="00C4353D">
        <w:rPr>
          <w:rFonts w:asciiTheme="minorHAnsi" w:hAnsiTheme="minorHAnsi"/>
        </w:rPr>
        <w:t xml:space="preserve"> american/development</w:t>
      </w:r>
    </w:p>
    <w:p w:rsidR="002760AA" w:rsidRPr="00C4353D" w:rsidRDefault="002760AA" w:rsidP="00715D24">
      <w:pPr>
        <w:pStyle w:val="CardIndented"/>
        <w:mirrorIndents/>
        <w:rPr>
          <w:rFonts w:asciiTheme="minorHAnsi" w:hAnsiTheme="minorHAnsi"/>
        </w:rPr>
      </w:pPr>
      <w:r w:rsidRPr="00C4353D">
        <w:rPr>
          <w:rStyle w:val="StyleBoldUnderline"/>
          <w:rFonts w:asciiTheme="minorHAnsi" w:hAnsiTheme="minorHAnsi"/>
        </w:rPr>
        <w:t>Development</w:t>
      </w:r>
      <w:r w:rsidRPr="00C4353D">
        <w:rPr>
          <w:rFonts w:asciiTheme="minorHAnsi" w:hAnsiTheme="minorHAnsi"/>
        </w:rPr>
        <w:t xml:space="preserve">  - definition     noun  /dɪˈveləpmənt/ </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1[uncountable] change, growth, or improvement over a period of time development of:</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We encourage our employees in their development of new skills development of something into something:                                             the gradual development of her ideas into an advanced theory</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a. the growth of a child as time passes, as it changes and learns to do new things child development</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b. economics </w:t>
      </w:r>
      <w:r w:rsidRPr="00C4353D">
        <w:rPr>
          <w:rStyle w:val="StyleBoldUnderline"/>
          <w:rFonts w:asciiTheme="minorHAnsi" w:hAnsiTheme="minorHAnsi"/>
        </w:rPr>
        <w:t>the process of improving the economy of a country or region by increasing the amount of business activity</w:t>
      </w:r>
      <w:r w:rsidRPr="00C4353D">
        <w:rPr>
          <w:rFonts w:asciiTheme="minorHAnsi" w:hAnsiTheme="minorHAnsi"/>
        </w:rPr>
        <w:t xml:space="preserve"> the government's regional development policy</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2  [countable] a new event that changes a situation</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Have there been any further developments in the case?</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3 [uncountable] the process of creating a new product or method</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His work is mainly in software development.</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a.  [countable] a new product or method   developments in medical science</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4 [uncountable] the process of putting new buildings on land</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The land was sold for development.</w:t>
      </w:r>
    </w:p>
    <w:p w:rsidR="002760AA" w:rsidRPr="00C4353D" w:rsidRDefault="002760AA" w:rsidP="00715D24">
      <w:pPr>
        <w:pStyle w:val="CardIndented"/>
        <w:numPr>
          <w:ilvl w:val="0"/>
          <w:numId w:val="9"/>
        </w:numPr>
        <w:ind w:firstLine="0"/>
        <w:mirrorIndents/>
        <w:rPr>
          <w:rFonts w:asciiTheme="minorHAnsi" w:hAnsiTheme="minorHAnsi"/>
        </w:rPr>
      </w:pPr>
      <w:r w:rsidRPr="00C4353D">
        <w:rPr>
          <w:rFonts w:asciiTheme="minorHAnsi" w:hAnsiTheme="minorHAnsi"/>
        </w:rPr>
        <w:t>[countable] a group of buildings that have been built together on a piece of land</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a new development on the edge of town</w:t>
      </w:r>
    </w:p>
    <w:p w:rsidR="002760AA" w:rsidRPr="00C4353D" w:rsidRDefault="002760AA" w:rsidP="00715D24">
      <w:pPr>
        <w:mirrorIndents/>
        <w:rPr>
          <w:rStyle w:val="StyleStyleBold12pt"/>
          <w:rFonts w:asciiTheme="minorHAnsi" w:hAnsiTheme="minorHAnsi"/>
        </w:rPr>
      </w:pPr>
    </w:p>
    <w:p w:rsidR="002760AA" w:rsidRPr="00C4353D" w:rsidRDefault="002760AA" w:rsidP="00715D24">
      <w:pPr>
        <w:mirrorIndents/>
        <w:rPr>
          <w:rFonts w:asciiTheme="minorHAnsi" w:hAnsiTheme="minorHAnsi"/>
        </w:rPr>
      </w:pPr>
      <w:r w:rsidRPr="00C4353D">
        <w:rPr>
          <w:rStyle w:val="StyleStyleBold12pt"/>
          <w:rFonts w:asciiTheme="minorHAnsi" w:hAnsiTheme="minorHAnsi"/>
        </w:rPr>
        <w:t>Longman  12</w:t>
      </w:r>
      <w:r w:rsidRPr="00C4353D">
        <w:rPr>
          <w:rFonts w:asciiTheme="minorHAnsi" w:hAnsiTheme="minorHAnsi"/>
        </w:rPr>
        <w:t xml:space="preserve">  Longman Dictionary of Contemporary English  2012          http://www.ldoceonline.com/Geography-topic/development</w:t>
      </w:r>
    </w:p>
    <w:p w:rsidR="002760AA" w:rsidRPr="00C4353D" w:rsidRDefault="002760AA" w:rsidP="00715D24">
      <w:pPr>
        <w:mirrorIndents/>
        <w:rPr>
          <w:rFonts w:asciiTheme="minorHAnsi" w:hAnsiTheme="minorHAnsi"/>
        </w:rPr>
      </w:pPr>
      <w:r w:rsidRPr="00C4353D">
        <w:rPr>
          <w:rFonts w:asciiTheme="minorHAnsi" w:hAnsiTheme="minorHAnsi"/>
        </w:rPr>
        <w:t>Topic: GEOGRAPHY</w:t>
      </w:r>
    </w:p>
    <w:p w:rsidR="002760AA" w:rsidRPr="00C4353D" w:rsidRDefault="002760AA" w:rsidP="00715D24">
      <w:pPr>
        <w:mirrorIndents/>
        <w:rPr>
          <w:rFonts w:asciiTheme="minorHAnsi" w:hAnsiTheme="minorHAnsi"/>
        </w:rPr>
      </w:pPr>
      <w:r w:rsidRPr="00C4353D">
        <w:rPr>
          <w:rStyle w:val="StyleBoldUnderline"/>
          <w:rFonts w:asciiTheme="minorHAnsi" w:hAnsiTheme="minorHAnsi"/>
        </w:rPr>
        <w:t xml:space="preserve">Development  </w:t>
      </w:r>
      <w:r w:rsidRPr="00C4353D">
        <w:rPr>
          <w:rFonts w:asciiTheme="minorHAnsi" w:hAnsiTheme="minorHAnsi"/>
        </w:rPr>
        <w:t xml:space="preserve">  noun de</w:t>
      </w:r>
      <w:r w:rsidRPr="00C4353D">
        <w:rPr>
          <w:rFonts w:ascii="MS Gothic" w:eastAsia="MS Mincho" w:hAnsi="MS Gothic" w:cs="MS Gothic"/>
        </w:rPr>
        <w:t>‧</w:t>
      </w:r>
      <w:r w:rsidRPr="00C4353D">
        <w:rPr>
          <w:rFonts w:asciiTheme="minorHAnsi" w:hAnsiTheme="minorHAnsi"/>
        </w:rPr>
        <w:t>vel</w:t>
      </w:r>
      <w:r w:rsidRPr="00C4353D">
        <w:rPr>
          <w:rFonts w:ascii="MS Gothic" w:eastAsia="MS Mincho" w:hAnsi="MS Gothic" w:cs="MS Gothic"/>
        </w:rPr>
        <w:t>‧</w:t>
      </w:r>
      <w:r w:rsidRPr="00C4353D">
        <w:rPr>
          <w:rFonts w:asciiTheme="minorHAnsi" w:hAnsiTheme="minorHAnsi"/>
        </w:rPr>
        <w:t>op</w:t>
      </w:r>
      <w:r w:rsidRPr="00C4353D">
        <w:rPr>
          <w:rFonts w:ascii="MS Gothic" w:eastAsia="MS Mincho" w:hAnsi="MS Gothic" w:cs="MS Gothic"/>
        </w:rPr>
        <w:t>‧</w:t>
      </w:r>
      <w:r w:rsidRPr="00C4353D">
        <w:rPr>
          <w:rFonts w:asciiTheme="minorHAnsi" w:hAnsiTheme="minorHAnsi"/>
        </w:rPr>
        <w:t>ment</w:t>
      </w:r>
    </w:p>
    <w:p w:rsidR="002760AA" w:rsidRPr="00C4353D" w:rsidRDefault="002760AA" w:rsidP="00715D24">
      <w:pPr>
        <w:mirrorIndents/>
        <w:rPr>
          <w:rFonts w:asciiTheme="minorHAnsi" w:hAnsiTheme="minorHAnsi"/>
        </w:rPr>
      </w:pPr>
      <w:r w:rsidRPr="00C4353D">
        <w:rPr>
          <w:rFonts w:asciiTheme="minorHAnsi" w:hAnsiTheme="minorHAnsi"/>
        </w:rPr>
        <w:lastRenderedPageBreak/>
        <w:t>1  growth   [uncountable]</w:t>
      </w:r>
      <w:r w:rsidRPr="00C4353D">
        <w:rPr>
          <w:rFonts w:asciiTheme="minorHAnsi" w:hAnsiTheme="minorHAnsi"/>
        </w:rPr>
        <w:tab/>
        <w:t>the process of gradually becoming bigger, better, stronger, or more advanced:</w:t>
      </w:r>
    </w:p>
    <w:p w:rsidR="002760AA" w:rsidRPr="00C4353D" w:rsidRDefault="002760AA" w:rsidP="00715D24">
      <w:pPr>
        <w:mirrorIndents/>
        <w:rPr>
          <w:rFonts w:asciiTheme="minorHAnsi" w:hAnsiTheme="minorHAnsi"/>
        </w:rPr>
      </w:pPr>
      <w:r w:rsidRPr="00C4353D">
        <w:rPr>
          <w:rFonts w:asciiTheme="minorHAnsi" w:hAnsiTheme="minorHAnsi"/>
        </w:rPr>
        <w:t>[British English] child development development of</w:t>
      </w:r>
      <w:r w:rsidRPr="00C4353D">
        <w:rPr>
          <w:rFonts w:asciiTheme="minorHAnsi" w:hAnsiTheme="minorHAnsi"/>
        </w:rPr>
        <w:tab/>
      </w:r>
    </w:p>
    <w:p w:rsidR="002760AA" w:rsidRPr="00C4353D" w:rsidRDefault="002760AA" w:rsidP="00715D24">
      <w:pPr>
        <w:mirrorIndents/>
        <w:rPr>
          <w:rFonts w:asciiTheme="minorHAnsi" w:hAnsiTheme="minorHAnsi"/>
        </w:rPr>
      </w:pPr>
      <w:r w:rsidRPr="00C4353D">
        <w:rPr>
          <w:rFonts w:asciiTheme="minorHAnsi" w:hAnsiTheme="minorHAnsi"/>
        </w:rPr>
        <w:t>[British English] a course on the development of Greek thought professional/personal development</w:t>
      </w:r>
      <w:r w:rsidRPr="00C4353D">
        <w:rPr>
          <w:rFonts w:asciiTheme="minorHAnsi" w:hAnsiTheme="minorHAnsi"/>
        </w:rPr>
        <w:tab/>
      </w:r>
    </w:p>
    <w:p w:rsidR="002760AA" w:rsidRPr="00C4353D" w:rsidRDefault="002760AA" w:rsidP="00715D24">
      <w:pPr>
        <w:mirrorIndents/>
        <w:rPr>
          <w:rFonts w:asciiTheme="minorHAnsi" w:hAnsiTheme="minorHAnsi"/>
        </w:rPr>
      </w:pPr>
      <w:r w:rsidRPr="00C4353D">
        <w:rPr>
          <w:rFonts w:asciiTheme="minorHAnsi" w:hAnsiTheme="minorHAnsi"/>
        </w:rPr>
        <w:t>[American English] opportunities for professional development</w:t>
      </w:r>
    </w:p>
    <w:p w:rsidR="002760AA" w:rsidRPr="00C4353D" w:rsidRDefault="002760AA" w:rsidP="00715D24">
      <w:pPr>
        <w:mirrorIndents/>
        <w:rPr>
          <w:rFonts w:asciiTheme="minorHAnsi" w:hAnsiTheme="minorHAnsi"/>
        </w:rPr>
      </w:pPr>
      <w:r w:rsidRPr="00C4353D">
        <w:rPr>
          <w:rFonts w:asciiTheme="minorHAnsi" w:hAnsiTheme="minorHAnsi"/>
        </w:rPr>
        <w:t xml:space="preserve">2 </w:t>
      </w:r>
      <w:r w:rsidRPr="00C4353D">
        <w:rPr>
          <w:rStyle w:val="StyleBoldUnderline"/>
          <w:rFonts w:asciiTheme="minorHAnsi" w:hAnsiTheme="minorHAnsi"/>
        </w:rPr>
        <w:t>economic activity</w:t>
      </w:r>
      <w:r w:rsidRPr="00C4353D">
        <w:rPr>
          <w:rFonts w:asciiTheme="minorHAnsi" w:hAnsiTheme="minorHAnsi"/>
        </w:rPr>
        <w:t xml:space="preserve">  [uncountable] </w:t>
      </w:r>
      <w:r w:rsidRPr="00C4353D">
        <w:rPr>
          <w:rStyle w:val="StyleBoldUnderline"/>
          <w:rFonts w:asciiTheme="minorHAnsi" w:hAnsiTheme="minorHAnsi"/>
        </w:rPr>
        <w:t>the process of increasing business, trade, and industrial activity</w:t>
      </w:r>
    </w:p>
    <w:p w:rsidR="002760AA" w:rsidRPr="00C4353D" w:rsidRDefault="002760AA" w:rsidP="00715D24">
      <w:pPr>
        <w:mirrorIndents/>
        <w:rPr>
          <w:rFonts w:asciiTheme="minorHAnsi" w:hAnsiTheme="minorHAnsi"/>
        </w:rPr>
      </w:pPr>
      <w:r w:rsidRPr="00C4353D">
        <w:rPr>
          <w:rFonts w:asciiTheme="minorHAnsi" w:hAnsiTheme="minorHAnsi"/>
        </w:rPr>
        <w:t>economic/industrial/business etc development</w:t>
      </w:r>
      <w:r w:rsidRPr="00C4353D">
        <w:rPr>
          <w:rFonts w:asciiTheme="minorHAnsi" w:hAnsiTheme="minorHAnsi"/>
        </w:rPr>
        <w:tab/>
      </w:r>
    </w:p>
    <w:p w:rsidR="002760AA" w:rsidRPr="00C4353D" w:rsidRDefault="002760AA" w:rsidP="00715D24">
      <w:pPr>
        <w:mirrorIndents/>
        <w:rPr>
          <w:rFonts w:asciiTheme="minorHAnsi" w:hAnsiTheme="minorHAnsi"/>
        </w:rPr>
      </w:pPr>
      <w:r w:rsidRPr="00C4353D">
        <w:rPr>
          <w:rFonts w:asciiTheme="minorHAnsi" w:hAnsiTheme="minorHAnsi"/>
        </w:rPr>
        <w:t>[American English] economic development in Russia</w:t>
      </w:r>
    </w:p>
    <w:p w:rsidR="002760AA" w:rsidRPr="00C4353D" w:rsidRDefault="002760AA" w:rsidP="00715D24">
      <w:pPr>
        <w:mirrorIndents/>
        <w:rPr>
          <w:rFonts w:asciiTheme="minorHAnsi" w:hAnsiTheme="minorHAnsi"/>
        </w:rPr>
      </w:pPr>
      <w:r w:rsidRPr="00C4353D">
        <w:rPr>
          <w:rFonts w:asciiTheme="minorHAnsi" w:hAnsiTheme="minorHAnsi"/>
        </w:rPr>
        <w:t>3 event    [countable]</w:t>
      </w:r>
      <w:r w:rsidRPr="00C4353D">
        <w:rPr>
          <w:rFonts w:asciiTheme="minorHAnsi" w:hAnsiTheme="minorHAnsi"/>
        </w:rPr>
        <w:tab/>
        <w:t>a new event or piece of news that changes a situation:</w:t>
      </w:r>
    </w:p>
    <w:p w:rsidR="002760AA" w:rsidRPr="00C4353D" w:rsidRDefault="002760AA" w:rsidP="00715D24">
      <w:pPr>
        <w:mirrorIndents/>
        <w:rPr>
          <w:rFonts w:asciiTheme="minorHAnsi" w:hAnsiTheme="minorHAnsi"/>
        </w:rPr>
      </w:pPr>
      <w:r w:rsidRPr="00C4353D">
        <w:rPr>
          <w:rFonts w:asciiTheme="minorHAnsi" w:hAnsiTheme="minorHAnsi"/>
        </w:rPr>
        <w:t>[British English] recent</w:t>
      </w:r>
      <w:r w:rsidRPr="00C4353D">
        <w:rPr>
          <w:rFonts w:asciiTheme="minorHAnsi" w:hAnsiTheme="minorHAnsi"/>
        </w:rPr>
        <w:tab/>
        <w:t>political</w:t>
      </w:r>
      <w:r w:rsidRPr="00C4353D">
        <w:rPr>
          <w:rFonts w:asciiTheme="minorHAnsi" w:hAnsiTheme="minorHAnsi"/>
        </w:rPr>
        <w:tab/>
        <w:t>developments</w:t>
      </w:r>
      <w:r w:rsidRPr="00C4353D">
        <w:rPr>
          <w:rFonts w:asciiTheme="minorHAnsi" w:hAnsiTheme="minorHAnsi"/>
        </w:rPr>
        <w:tab/>
        <w:t>in the former Soviet Union</w:t>
      </w:r>
    </w:p>
    <w:p w:rsidR="002760AA" w:rsidRPr="00C4353D" w:rsidRDefault="002760AA" w:rsidP="00715D24">
      <w:pPr>
        <w:mirrorIndents/>
        <w:rPr>
          <w:rFonts w:asciiTheme="minorHAnsi" w:hAnsiTheme="minorHAnsi"/>
        </w:rPr>
      </w:pPr>
      <w:r w:rsidRPr="00C4353D">
        <w:rPr>
          <w:rFonts w:asciiTheme="minorHAnsi" w:hAnsiTheme="minorHAnsi"/>
        </w:rPr>
        <w:t>[British English] We will</w:t>
      </w:r>
      <w:r w:rsidRPr="00C4353D">
        <w:rPr>
          <w:rFonts w:asciiTheme="minorHAnsi" w:hAnsiTheme="minorHAnsi"/>
        </w:rPr>
        <w:tab/>
        <w:t>keep</w:t>
      </w:r>
      <w:r w:rsidRPr="00C4353D">
        <w:rPr>
          <w:rFonts w:asciiTheme="minorHAnsi" w:hAnsiTheme="minorHAnsi"/>
        </w:rPr>
        <w:tab/>
        <w:t>you</w:t>
      </w:r>
      <w:r w:rsidRPr="00C4353D">
        <w:rPr>
          <w:rFonts w:asciiTheme="minorHAnsi" w:hAnsiTheme="minorHAnsi"/>
        </w:rPr>
        <w:tab/>
        <w:t>informed of developments.</w:t>
      </w:r>
    </w:p>
    <w:p w:rsidR="002760AA" w:rsidRPr="00C4353D" w:rsidRDefault="002760AA" w:rsidP="00715D24">
      <w:pPr>
        <w:mirrorIndents/>
        <w:rPr>
          <w:rFonts w:asciiTheme="minorHAnsi" w:hAnsiTheme="minorHAnsi"/>
        </w:rPr>
      </w:pPr>
      <w:r w:rsidRPr="00C4353D">
        <w:rPr>
          <w:rFonts w:asciiTheme="minorHAnsi" w:hAnsiTheme="minorHAnsi"/>
        </w:rPr>
        <w:t>4 new plan/product [uncountable]</w:t>
      </w:r>
      <w:r w:rsidRPr="00C4353D">
        <w:rPr>
          <w:rFonts w:asciiTheme="minorHAnsi" w:hAnsiTheme="minorHAnsi"/>
        </w:rPr>
        <w:tab/>
        <w:t>the process of working on a new product, plan, idea etc to make it successful:</w:t>
      </w:r>
    </w:p>
    <w:p w:rsidR="002760AA" w:rsidRPr="00C4353D" w:rsidRDefault="002760AA" w:rsidP="00715D24">
      <w:pPr>
        <w:mirrorIndents/>
        <w:rPr>
          <w:rFonts w:asciiTheme="minorHAnsi" w:hAnsiTheme="minorHAnsi"/>
        </w:rPr>
      </w:pPr>
      <w:r w:rsidRPr="00C4353D">
        <w:rPr>
          <w:rFonts w:asciiTheme="minorHAnsi" w:hAnsiTheme="minorHAnsi"/>
        </w:rPr>
        <w:t>[American English] The funds will be used for marketing and</w:t>
      </w:r>
      <w:r w:rsidRPr="00C4353D">
        <w:rPr>
          <w:rFonts w:asciiTheme="minorHAnsi" w:hAnsiTheme="minorHAnsi"/>
        </w:rPr>
        <w:tab/>
        <w:t>product development.</w:t>
      </w:r>
    </w:p>
    <w:p w:rsidR="002760AA" w:rsidRPr="00C4353D" w:rsidRDefault="002760AA" w:rsidP="00715D24">
      <w:pPr>
        <w:mirrorIndents/>
        <w:rPr>
          <w:rFonts w:asciiTheme="minorHAnsi" w:hAnsiTheme="minorHAnsi"/>
        </w:rPr>
      </w:pPr>
      <w:r w:rsidRPr="00C4353D">
        <w:rPr>
          <w:rFonts w:asciiTheme="minorHAnsi" w:hAnsiTheme="minorHAnsi"/>
        </w:rPr>
        <w:t>under/in development</w:t>
      </w:r>
      <w:r w:rsidRPr="00C4353D">
        <w:rPr>
          <w:rFonts w:asciiTheme="minorHAnsi" w:hAnsiTheme="minorHAnsi"/>
        </w:rPr>
        <w:tab/>
        <w:t>[British English] Spielberg has several interesting projects under development.</w:t>
      </w:r>
    </w:p>
    <w:p w:rsidR="002760AA" w:rsidRPr="00C4353D" w:rsidRDefault="002760AA" w:rsidP="00715D24">
      <w:pPr>
        <w:mirrorIndents/>
        <w:rPr>
          <w:rFonts w:asciiTheme="minorHAnsi" w:hAnsiTheme="minorHAnsi"/>
        </w:rPr>
      </w:pPr>
      <w:r w:rsidRPr="00C4353D">
        <w:rPr>
          <w:rFonts w:asciiTheme="minorHAnsi" w:hAnsiTheme="minorHAnsi"/>
        </w:rPr>
        <w:t>5 improvement  [countable]</w:t>
      </w:r>
      <w:r w:rsidRPr="00C4353D">
        <w:rPr>
          <w:rFonts w:asciiTheme="minorHAnsi" w:hAnsiTheme="minorHAnsi"/>
        </w:rPr>
        <w:tab/>
        <w:t>a change that makes a product, plan, idea etc better:</w:t>
      </w:r>
    </w:p>
    <w:p w:rsidR="002760AA" w:rsidRPr="00C4353D" w:rsidRDefault="002760AA" w:rsidP="00715D24">
      <w:pPr>
        <w:mirrorIndents/>
        <w:rPr>
          <w:rFonts w:asciiTheme="minorHAnsi" w:hAnsiTheme="minorHAnsi"/>
        </w:rPr>
      </w:pPr>
      <w:r w:rsidRPr="00C4353D">
        <w:rPr>
          <w:rFonts w:asciiTheme="minorHAnsi" w:hAnsiTheme="minorHAnsi"/>
        </w:rPr>
        <w:t>[British English] There have been significant computer developments during the last decade.</w:t>
      </w:r>
    </w:p>
    <w:p w:rsidR="002760AA" w:rsidRPr="00C4353D" w:rsidRDefault="002760AA" w:rsidP="00715D24">
      <w:pPr>
        <w:mirrorIndents/>
        <w:rPr>
          <w:rFonts w:asciiTheme="minorHAnsi" w:hAnsiTheme="minorHAnsi"/>
        </w:rPr>
      </w:pPr>
      <w:r w:rsidRPr="00C4353D">
        <w:rPr>
          <w:rFonts w:asciiTheme="minorHAnsi" w:hAnsiTheme="minorHAnsi"/>
        </w:rPr>
        <w:t>6  building process  [uncountable]</w:t>
      </w:r>
      <w:r w:rsidRPr="00C4353D">
        <w:rPr>
          <w:rFonts w:asciiTheme="minorHAnsi" w:hAnsiTheme="minorHAnsi"/>
        </w:rPr>
        <w:tab/>
        <w:t>the process of planning and building new houses, streets etc on land</w:t>
      </w:r>
    </w:p>
    <w:p w:rsidR="002760AA" w:rsidRPr="00C4353D" w:rsidRDefault="002760AA" w:rsidP="00715D24">
      <w:pPr>
        <w:mirrorIndents/>
        <w:rPr>
          <w:rFonts w:asciiTheme="minorHAnsi" w:hAnsiTheme="minorHAnsi"/>
        </w:rPr>
      </w:pPr>
      <w:r w:rsidRPr="00C4353D">
        <w:rPr>
          <w:rFonts w:asciiTheme="minorHAnsi" w:hAnsiTheme="minorHAnsi"/>
        </w:rPr>
        <w:t>for development  [British English] The land was sold for development.</w:t>
      </w:r>
    </w:p>
    <w:p w:rsidR="002760AA" w:rsidRPr="00C4353D" w:rsidRDefault="002760AA" w:rsidP="00715D24">
      <w:pPr>
        <w:mirrorIndents/>
        <w:rPr>
          <w:rFonts w:asciiTheme="minorHAnsi" w:hAnsiTheme="minorHAnsi"/>
        </w:rPr>
      </w:pPr>
      <w:r w:rsidRPr="00C4353D">
        <w:rPr>
          <w:rFonts w:asciiTheme="minorHAnsi" w:hAnsiTheme="minorHAnsi"/>
        </w:rPr>
        <w:t>7   houses/offices etc   [countable]</w:t>
      </w:r>
      <w:r w:rsidRPr="00C4353D">
        <w:rPr>
          <w:rFonts w:asciiTheme="minorHAnsi" w:hAnsiTheme="minorHAnsi"/>
        </w:rPr>
        <w:tab/>
        <w:t>a group of new buildings that have all been planned and built together on the same piece of land: [British English] a new</w:t>
      </w:r>
      <w:r w:rsidRPr="00C4353D">
        <w:rPr>
          <w:rFonts w:asciiTheme="minorHAnsi" w:hAnsiTheme="minorHAnsi"/>
        </w:rPr>
        <w:tab/>
        <w:t>housing development</w:t>
      </w:r>
    </w:p>
    <w:p w:rsidR="002760AA" w:rsidRPr="00C4353D" w:rsidRDefault="002760AA" w:rsidP="00715D24">
      <w:pPr>
        <w:pStyle w:val="Heading4"/>
        <w:mirrorIndents/>
        <w:rPr>
          <w:rFonts w:asciiTheme="minorHAnsi" w:hAnsiTheme="minorHAnsi"/>
        </w:rPr>
      </w:pPr>
      <w:r w:rsidRPr="00C4353D">
        <w:rPr>
          <w:rFonts w:asciiTheme="minorHAnsi" w:hAnsiTheme="minorHAnsi"/>
        </w:rPr>
        <w:t>Development involves new production</w:t>
      </w:r>
    </w:p>
    <w:p w:rsidR="002760AA" w:rsidRPr="00C4353D" w:rsidRDefault="002760AA" w:rsidP="00715D24">
      <w:pPr>
        <w:mirrorIndents/>
        <w:rPr>
          <w:rFonts w:asciiTheme="minorHAnsi" w:hAnsiTheme="minorHAnsi"/>
        </w:rPr>
      </w:pPr>
      <w:r w:rsidRPr="00C4353D">
        <w:rPr>
          <w:rStyle w:val="StyleStyleBold12pt"/>
          <w:rFonts w:asciiTheme="minorHAnsi" w:hAnsiTheme="minorHAnsi"/>
        </w:rPr>
        <w:t>American Heritage 13</w:t>
      </w:r>
      <w:r w:rsidRPr="00C4353D">
        <w:rPr>
          <w:rFonts w:asciiTheme="minorHAnsi" w:hAnsiTheme="minorHAnsi"/>
        </w:rPr>
        <w:t xml:space="preserve">  The American Heritage® Dictionary of the English Language, 5th edition Copyright © 2013 by Houghton Mifflin Harcourt Publishing Company. Published by Houghton Mifflin Harcourt Publishing Company. All rights reserved.  </w:t>
      </w:r>
      <w:hyperlink r:id="rId31" w:history="1">
        <w:r w:rsidRPr="00C4353D">
          <w:rPr>
            <w:rStyle w:val="Hyperlink"/>
            <w:rFonts w:asciiTheme="minorHAnsi" w:hAnsiTheme="minorHAnsi"/>
          </w:rPr>
          <w:t>http://www.yourdictionary.com/development</w:t>
        </w:r>
      </w:hyperlink>
    </w:p>
    <w:p w:rsidR="002760AA" w:rsidRPr="00C4353D" w:rsidRDefault="002760AA" w:rsidP="00715D24">
      <w:pPr>
        <w:pStyle w:val="CardIndented"/>
        <w:mirrorIndents/>
        <w:rPr>
          <w:rFonts w:asciiTheme="minorHAnsi" w:hAnsiTheme="minorHAnsi"/>
        </w:rPr>
      </w:pPr>
      <w:r w:rsidRPr="00C4353D">
        <w:rPr>
          <w:rStyle w:val="StyleBoldUnderline"/>
          <w:rFonts w:asciiTheme="minorHAnsi" w:hAnsiTheme="minorHAnsi"/>
        </w:rPr>
        <w:t xml:space="preserve">Development  </w:t>
      </w:r>
      <w:r w:rsidRPr="00C4353D">
        <w:rPr>
          <w:rFonts w:asciiTheme="minorHAnsi" w:hAnsiTheme="minorHAnsi"/>
        </w:rPr>
        <w:t xml:space="preserve">   noun</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The act of developing or the state of being developed, as:</w:t>
      </w:r>
    </w:p>
    <w:p w:rsidR="002760AA" w:rsidRPr="00C4353D" w:rsidRDefault="002760AA" w:rsidP="00715D24">
      <w:pPr>
        <w:pStyle w:val="CardIndented"/>
        <w:mirrorIndents/>
        <w:rPr>
          <w:rStyle w:val="StyleBoldUnderline"/>
          <w:rFonts w:asciiTheme="minorHAnsi" w:hAnsiTheme="minorHAnsi"/>
        </w:rPr>
      </w:pPr>
      <w:r w:rsidRPr="00C4353D">
        <w:rPr>
          <w:rStyle w:val="StyleBoldUnderline"/>
          <w:rFonts w:asciiTheme="minorHAnsi" w:hAnsiTheme="minorHAnsi"/>
        </w:rPr>
        <w:t xml:space="preserve">    a. The application of techniques or technology to the production of new goods or services.</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b. The business of constructing buildings or otherwise altering land for new uses.</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A significant event, occurrence, or change: a news story covering the latest developments in the scandal.</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A group of dwellings built by the same contractor: bought a condo in a new development built by the river.</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The organized activity of soliciting donations or grants; fundraising.</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Music</w:t>
      </w:r>
    </w:p>
    <w:p w:rsidR="002760AA" w:rsidRPr="00C4353D" w:rsidRDefault="002760AA" w:rsidP="00715D24">
      <w:pPr>
        <w:pStyle w:val="CardIndented"/>
        <w:mirrorIndents/>
        <w:rPr>
          <w:rFonts w:asciiTheme="minorHAnsi" w:hAnsiTheme="minorHAnsi"/>
        </w:rPr>
      </w:pPr>
      <w:r w:rsidRPr="00C4353D">
        <w:rPr>
          <w:rFonts w:asciiTheme="minorHAnsi" w:hAnsiTheme="minorHAnsi"/>
        </w:rPr>
        <w:t xml:space="preserve">    a. Elaboration of a theme with rhythmic and harmonic variations.</w:t>
      </w:r>
    </w:p>
    <w:p w:rsidR="002760AA" w:rsidRPr="00C4353D" w:rsidRDefault="002760AA" w:rsidP="00715D24">
      <w:pPr>
        <w:pStyle w:val="Nothing"/>
        <w:mirrorIndents/>
        <w:rPr>
          <w:rFonts w:asciiTheme="minorHAnsi" w:hAnsiTheme="minorHAnsi"/>
        </w:rPr>
      </w:pPr>
      <w:r w:rsidRPr="00C4353D">
        <w:rPr>
          <w:rFonts w:asciiTheme="minorHAnsi" w:hAnsiTheme="minorHAnsi"/>
        </w:rPr>
        <w:t xml:space="preserve">    b. The central section of a movement in sonata form, in which the theme is elaborated and explored</w:t>
      </w:r>
    </w:p>
    <w:p w:rsidR="00703C1D" w:rsidRPr="00C4353D" w:rsidRDefault="00703C1D" w:rsidP="00715D24">
      <w:pPr>
        <w:pStyle w:val="Heading3"/>
        <w:mirrorIndents/>
      </w:pPr>
      <w:r w:rsidRPr="00C4353D">
        <w:lastRenderedPageBreak/>
        <w:t>EXAMPLES</w:t>
      </w: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include platforms, seabed resources, and energy</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Mori 11</w:t>
      </w:r>
      <w:r w:rsidRPr="00C4353D">
        <w:rPr>
          <w:rFonts w:asciiTheme="minorHAnsi" w:hAnsiTheme="minorHAnsi"/>
        </w:rPr>
        <w:t xml:space="preserve">    Kazu-hiro MORI, President, National Maritime Research Institute      Ocean Development―The Last Frontier: Initiatives by the National Maritime Research Institute   Ocean Policy Research Foundation  2011</w:t>
      </w:r>
    </w:p>
    <w:p w:rsidR="00E50482" w:rsidRPr="00C4353D" w:rsidRDefault="001B7695" w:rsidP="00715D24">
      <w:pPr>
        <w:mirrorIndents/>
        <w:rPr>
          <w:rFonts w:asciiTheme="minorHAnsi" w:hAnsiTheme="minorHAnsi"/>
        </w:rPr>
      </w:pPr>
      <w:hyperlink r:id="rId32" w:history="1">
        <w:r w:rsidR="00E50482" w:rsidRPr="00C4353D">
          <w:rPr>
            <w:rStyle w:val="Hyperlink"/>
            <w:rFonts w:asciiTheme="minorHAnsi" w:hAnsiTheme="minorHAnsi"/>
          </w:rPr>
          <w:t>http://www.sof.or.jp/en/news/251-300/266_1.php</w:t>
        </w:r>
      </w:hyperlink>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With the world’s sixth largest Exclusive Economic Zone, ocean development is of great importance for Japan. As ocean space is characterized by severe dynamics, its development requires research, including on peripheral technologies. </w:t>
      </w:r>
      <w:r w:rsidRPr="00C4353D">
        <w:rPr>
          <w:rStyle w:val="StyleBoldUnderline"/>
          <w:rFonts w:asciiTheme="minorHAnsi" w:hAnsiTheme="minorHAnsi"/>
        </w:rPr>
        <w:t xml:space="preserve">Along with its research into ocean development, including floating platforms, seabed resource development, and floating wind turbine systems, the </w:t>
      </w:r>
      <w:r w:rsidRPr="00C4353D">
        <w:rPr>
          <w:rFonts w:asciiTheme="minorHAnsi" w:hAnsiTheme="minorHAnsi"/>
        </w:rPr>
        <w:t xml:space="preserve">National Maritime Research </w:t>
      </w:r>
      <w:r w:rsidRPr="00C4353D">
        <w:rPr>
          <w:rStyle w:val="StyleBoldUnderline"/>
          <w:rFonts w:asciiTheme="minorHAnsi" w:hAnsiTheme="minorHAnsi"/>
        </w:rPr>
        <w:t>Institute is also developing technologies for marine environment conservation</w:t>
      </w:r>
      <w:r w:rsidRPr="00C4353D">
        <w:rPr>
          <w:rFonts w:asciiTheme="minorHAnsi" w:hAnsiTheme="minorHAnsi"/>
        </w:rPr>
        <w:t>, in which it hopes to make international contributions.</w:t>
      </w: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includes energy, aquaculture, sand and gravel, and carbon sinks</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NROC 13</w:t>
      </w:r>
      <w:r w:rsidRPr="00C4353D">
        <w:rPr>
          <w:rFonts w:asciiTheme="minorHAnsi" w:hAnsiTheme="minorHAnsi"/>
        </w:rPr>
        <w:t xml:space="preserve"> Northeast Regional Ocean Council    Request for Proposals:TOSUPPORT THEIDENTIFICATION OFOPTIONS TOENHANCEINTER-AGENCYCOORDINATION,PUBLICINPUT,AND THE USE OFDATA INDECISIONMAKINGRFP Issued:December 18, 2013</w:t>
      </w:r>
    </w:p>
    <w:p w:rsidR="00E50482" w:rsidRPr="00C4353D" w:rsidRDefault="001B7695" w:rsidP="00715D24">
      <w:pPr>
        <w:mirrorIndents/>
        <w:rPr>
          <w:rFonts w:asciiTheme="minorHAnsi" w:hAnsiTheme="minorHAnsi"/>
        </w:rPr>
      </w:pPr>
      <w:hyperlink r:id="rId33" w:history="1">
        <w:r w:rsidR="00E50482" w:rsidRPr="00C4353D">
          <w:rPr>
            <w:rStyle w:val="Hyperlink"/>
            <w:rFonts w:asciiTheme="minorHAnsi" w:hAnsiTheme="minorHAnsi"/>
          </w:rPr>
          <w:t>http://northeastoceancouncil.org/wp-content/uploads/2013/12/Regulatory-RFP_Final.pdf</w:t>
        </w:r>
      </w:hyperlink>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To assist with guiding its work in achieving this goal, the RPB has formed an internal Regulatory Work Group that includes federal and state agency and tribal representatives. The work group is focusing on the implementation of existing regulatory programs related to </w:t>
      </w:r>
      <w:r w:rsidRPr="00C4353D">
        <w:rPr>
          <w:rStyle w:val="StyleBoldUnderline"/>
          <w:rFonts w:asciiTheme="minorHAnsi" w:hAnsiTheme="minorHAnsi"/>
        </w:rPr>
        <w:t>several specific types of ocean development: energy infrastructure, aquaculture (particularly in federal waters), sand and gravel extraction, and carbon sequestration,</w:t>
      </w:r>
      <w:r w:rsidRPr="00C4353D">
        <w:rPr>
          <w:rFonts w:asciiTheme="minorHAnsi" w:hAnsiTheme="minorHAnsi"/>
        </w:rPr>
        <w:t xml:space="preserve"> as a potential new emerging use. The workgroup’s charge is to develop options to improve decision making under existing authorities through better coordination, enhanced public input opportunities, and consistent use of data and other baseline information for consideration by the RPB, whose review will provide opportunity for public review and comment on advancing any such efforts. </w:t>
      </w:r>
    </w:p>
    <w:p w:rsidR="00E50482" w:rsidRPr="00C4353D" w:rsidRDefault="00E50482" w:rsidP="00715D24">
      <w:pPr>
        <w:mirrorIndents/>
        <w:rPr>
          <w:rFonts w:asciiTheme="minorHAnsi" w:hAnsiTheme="minorHAnsi"/>
        </w:rPr>
      </w:pP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includes energy and aquaculture</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Earth Island 4</w:t>
      </w:r>
      <w:r w:rsidRPr="00C4353D">
        <w:rPr>
          <w:rFonts w:asciiTheme="minorHAnsi" w:hAnsiTheme="minorHAnsi"/>
        </w:rPr>
        <w:t xml:space="preserve">    Earth Island Institute  November 10, 2004     U.S. Army Corps of Engineers Release of Draft EIS on Cape Wind Project Violates the Public Trust and Threatens Give-Away of Ocean Property to Private Developments    </w:t>
      </w:r>
      <w:hyperlink r:id="rId34" w:history="1">
        <w:r w:rsidRPr="00C4353D">
          <w:rPr>
            <w:rStyle w:val="Hyperlink"/>
            <w:rFonts w:asciiTheme="minorHAnsi" w:hAnsiTheme="minorHAnsi"/>
          </w:rPr>
          <w:t>http://www.commondreams.org/news2004/1110-05.htm</w:t>
        </w:r>
      </w:hyperlink>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The procedure being used by the Corps to entertain the permit application presents a significant threat to ocean management. It has already spawned </w:t>
      </w:r>
      <w:r w:rsidRPr="00C4353D">
        <w:rPr>
          <w:rStyle w:val="StyleBoldUnderline"/>
          <w:rFonts w:asciiTheme="minorHAnsi" w:hAnsiTheme="minorHAnsi"/>
        </w:rPr>
        <w:t>a rash of other</w:t>
      </w:r>
      <w:r w:rsidRPr="00C4353D">
        <w:rPr>
          <w:rFonts w:asciiTheme="minorHAnsi" w:hAnsiTheme="minorHAnsi"/>
        </w:rPr>
        <w:t xml:space="preserve"> </w:t>
      </w:r>
      <w:r w:rsidRPr="00C4353D">
        <w:rPr>
          <w:rStyle w:val="StyleBoldUnderline"/>
          <w:rFonts w:asciiTheme="minorHAnsi" w:hAnsiTheme="minorHAnsi"/>
        </w:rPr>
        <w:t>wind project proposals</w:t>
      </w:r>
      <w:r w:rsidRPr="00C4353D">
        <w:rPr>
          <w:rFonts w:asciiTheme="minorHAnsi" w:hAnsiTheme="minorHAnsi"/>
        </w:rPr>
        <w:t xml:space="preserve"> along the east coast from </w:t>
      </w:r>
      <w:r w:rsidRPr="00C4353D">
        <w:rPr>
          <w:rStyle w:val="StyleBoldUnderline"/>
          <w:rFonts w:asciiTheme="minorHAnsi" w:hAnsiTheme="minorHAnsi"/>
        </w:rPr>
        <w:t>natural gas and aquaculture.</w:t>
      </w:r>
      <w:r w:rsidRPr="00C4353D">
        <w:rPr>
          <w:rFonts w:asciiTheme="minorHAnsi" w:hAnsiTheme="minorHAnsi"/>
        </w:rPr>
        <w:t xml:space="preserve"> Worst of all, these permits are being processed by an agency that has itself admitted that it lacks the experience or knowledge to review energy projects for ocean development activities. </w:t>
      </w: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includes ocean energy</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Tran 9</w:t>
      </w:r>
      <w:r w:rsidRPr="00C4353D">
        <w:rPr>
          <w:rFonts w:asciiTheme="minorHAnsi" w:hAnsiTheme="minorHAnsi"/>
        </w:rPr>
        <w:t xml:space="preserve">  Sarah Tran received her J.D. from Georgetown University Law Center in 2009 and is a national winner of the 2009 Burton Award for distinguished writing. Before law school she worked as an environmental engineer in California with a degree in Civil and Environmental Engineering from the University of California at Berkeley.    Texas Journal of Oil, Gas, and Energy Law  Spring, 2009  4 Tex. J. Oil Gas &amp; Energy L. 195</w:t>
      </w:r>
    </w:p>
    <w:p w:rsidR="00E50482" w:rsidRPr="00C4353D" w:rsidRDefault="00E50482" w:rsidP="00715D24">
      <w:pPr>
        <w:mirrorIndents/>
        <w:rPr>
          <w:rFonts w:asciiTheme="minorHAnsi" w:hAnsiTheme="minorHAnsi"/>
        </w:rPr>
      </w:pPr>
      <w:r w:rsidRPr="00C4353D">
        <w:rPr>
          <w:rFonts w:asciiTheme="minorHAnsi" w:hAnsiTheme="minorHAnsi"/>
        </w:rPr>
        <w:t>ARTICLE: WHY HAVE DEVELOPERS BEEN POWERLESS TO DEVELOP OCEAN POWER?  lexis</w:t>
      </w:r>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Section 388 of the EPAct does not explicitly oust jurisdiction by FERC as it states: "[n]othing in this subsection displaces, supersedes, limits, or modifies the jurisdiction, responsibility, or authority of any Federal or State agency under any other Federal law." n67 Certain sections of the EPAct also indicate that Congress may have envisioned a cohesive effort to regulate wave and tidal projects on the OCS. n68 The Act tasks the Department of Energy with new obligations relative to renewable energy sources. n69 Title II of the Act provides that the Department of Energy will assess and generate detailed reports on renewable energy resources, and § 931 of </w:t>
      </w:r>
      <w:r w:rsidRPr="00C4353D">
        <w:rPr>
          <w:rStyle w:val="StyleBoldUnderline"/>
          <w:rFonts w:asciiTheme="minorHAnsi" w:hAnsiTheme="minorHAnsi"/>
        </w:rPr>
        <w:t>the Act directs the Secretary of Energy to conduct research and development programs for ocean energy, including wave energy and hydrokinetic generation projects.</w:t>
      </w:r>
      <w:r w:rsidRPr="00C4353D">
        <w:rPr>
          <w:rFonts w:asciiTheme="minorHAnsi" w:hAnsiTheme="minorHAnsi"/>
        </w:rPr>
        <w:t xml:space="preserve"> n70</w:t>
      </w:r>
    </w:p>
    <w:p w:rsidR="00E50482" w:rsidRPr="00C4353D" w:rsidRDefault="00E50482" w:rsidP="00715D24">
      <w:pPr>
        <w:mirrorIndents/>
        <w:rPr>
          <w:rFonts w:asciiTheme="minorHAnsi" w:hAnsiTheme="minorHAnsi"/>
        </w:rPr>
      </w:pPr>
    </w:p>
    <w:p w:rsidR="00E50482" w:rsidRPr="00C4353D" w:rsidRDefault="00E50482" w:rsidP="00715D24">
      <w:pPr>
        <w:pStyle w:val="Heading4"/>
        <w:mirrorIndents/>
        <w:rPr>
          <w:rFonts w:asciiTheme="minorHAnsi" w:hAnsiTheme="minorHAnsi"/>
        </w:rPr>
      </w:pPr>
      <w:r w:rsidRPr="00C4353D">
        <w:rPr>
          <w:rFonts w:asciiTheme="minorHAnsi" w:hAnsiTheme="minorHAnsi"/>
        </w:rPr>
        <w:t>Development includes energy sources</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Michel 14</w:t>
      </w:r>
      <w:r w:rsidRPr="00C4353D">
        <w:rPr>
          <w:rFonts w:asciiTheme="minorHAnsi" w:hAnsiTheme="minorHAnsi"/>
        </w:rPr>
        <w:t xml:space="preserve">  Remarks by President James Michel at the Blue Economy Summit, Abu Dhabi Sustainability Week</w:t>
      </w:r>
    </w:p>
    <w:p w:rsidR="00E50482" w:rsidRPr="00C4353D" w:rsidRDefault="00E50482" w:rsidP="00715D24">
      <w:pPr>
        <w:mirrorIndents/>
        <w:rPr>
          <w:rFonts w:asciiTheme="minorHAnsi" w:hAnsiTheme="minorHAnsi"/>
        </w:rPr>
      </w:pPr>
      <w:r w:rsidRPr="00C4353D">
        <w:rPr>
          <w:rFonts w:asciiTheme="minorHAnsi" w:hAnsiTheme="minorHAnsi"/>
        </w:rPr>
        <w:t>Monday 20th January 2014,  Abu Dhabi National Exhibition Centre (ADNEC), United Arab Emirates</w:t>
      </w:r>
    </w:p>
    <w:p w:rsidR="00E50482" w:rsidRPr="00C4353D" w:rsidRDefault="001B7695" w:rsidP="00715D24">
      <w:pPr>
        <w:mirrorIndents/>
        <w:rPr>
          <w:rFonts w:asciiTheme="minorHAnsi" w:hAnsiTheme="minorHAnsi"/>
        </w:rPr>
      </w:pPr>
      <w:hyperlink r:id="rId35" w:history="1">
        <w:r w:rsidR="00E50482" w:rsidRPr="00C4353D">
          <w:rPr>
            <w:rStyle w:val="Hyperlink"/>
            <w:rFonts w:asciiTheme="minorHAnsi" w:hAnsiTheme="minorHAnsi"/>
          </w:rPr>
          <w:t>http://www.google.com/url?sa=t&amp;rct=j&amp;q=&amp;esrc=s&amp;source=web&amp;cd=3&amp;ved=0CDcQFjAC&amp;url=http%3A%2F%2Fwww.sids2014.org%2Fcontent%2Fdocuments%2F282Address%2520by%2520President%2520James%2520Michel%2520at%2520Blue%2520Economy%2520Summit%25202014.doc&amp;ei=yvpbU5vsLOilsQTnyYGAAw&amp;usg=AFQjCNEQO0IyiNZaqV_kLmiroh-VInWr6g&amp;bvm=bv.65397613,d.cWc</w:t>
        </w:r>
      </w:hyperlink>
    </w:p>
    <w:p w:rsidR="00E50482" w:rsidRPr="00C4353D" w:rsidRDefault="00E50482" w:rsidP="00715D24">
      <w:pPr>
        <w:pStyle w:val="CardIndented"/>
        <w:mirrorIndents/>
        <w:rPr>
          <w:rStyle w:val="StyleBoldUnderline"/>
          <w:rFonts w:asciiTheme="minorHAnsi" w:hAnsiTheme="minorHAnsi"/>
        </w:rPr>
      </w:pPr>
      <w:r w:rsidRPr="00C4353D">
        <w:rPr>
          <w:rStyle w:val="StyleBoldUnderline"/>
          <w:rFonts w:asciiTheme="minorHAnsi" w:hAnsiTheme="minorHAnsi"/>
        </w:rPr>
        <w:t xml:space="preserve">We also need to urgently improve the framework for research and new technologies for sustainable development of the oceans. </w:t>
      </w:r>
    </w:p>
    <w:p w:rsidR="00E50482" w:rsidRPr="00C4353D" w:rsidRDefault="00E50482" w:rsidP="00715D24">
      <w:pPr>
        <w:pStyle w:val="CardIndented"/>
        <w:mirrorIndents/>
        <w:rPr>
          <w:rFonts w:asciiTheme="minorHAnsi" w:hAnsiTheme="minorHAnsi"/>
        </w:rPr>
      </w:pPr>
      <w:r w:rsidRPr="00C4353D">
        <w:rPr>
          <w:rStyle w:val="StyleBoldUnderline"/>
          <w:rFonts w:asciiTheme="minorHAnsi" w:hAnsiTheme="minorHAnsi"/>
        </w:rPr>
        <w:t>Renewable energy from the sea, for example, is one area that we have only just begun to explore.</w:t>
      </w:r>
      <w:r w:rsidRPr="00C4353D">
        <w:rPr>
          <w:rFonts w:asciiTheme="minorHAnsi" w:hAnsiTheme="minorHAnsi"/>
        </w:rPr>
        <w:t xml:space="preserve"> Only 1% of global production comes from marine sources, but it is estimated that the potential for such energy could well exceed current total demand.  </w:t>
      </w:r>
    </w:p>
    <w:p w:rsidR="00E50482" w:rsidRPr="00C4353D" w:rsidRDefault="00E50482" w:rsidP="00715D24">
      <w:pPr>
        <w:pStyle w:val="CardIndented"/>
        <w:mirrorIndents/>
        <w:rPr>
          <w:rFonts w:asciiTheme="minorHAnsi" w:hAnsiTheme="minorHAnsi"/>
        </w:rPr>
      </w:pP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includes renewable energy</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NEOAN  12</w:t>
      </w:r>
      <w:r w:rsidRPr="00C4353D">
        <w:rPr>
          <w:rFonts w:asciiTheme="minorHAnsi" w:hAnsiTheme="minorHAnsi"/>
        </w:rPr>
        <w:t xml:space="preserve">   The New England Ocean Action Network (NEOAN) 2012, Massachusetts Ocean Management Plan      http://newenglandoceanaction.org/wpcontent/uploads/2012/09/MAOM_NEOAN_factF.pdf</w:t>
      </w:r>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A requirement of the Massachusetts Oceans Act of 2008, </w:t>
      </w:r>
      <w:r w:rsidRPr="00C4353D">
        <w:rPr>
          <w:rStyle w:val="StyleBoldUnderline"/>
          <w:rFonts w:asciiTheme="minorHAnsi" w:hAnsiTheme="minorHAnsi"/>
        </w:rPr>
        <w:t>the</w:t>
      </w:r>
      <w:r w:rsidRPr="00C4353D">
        <w:rPr>
          <w:rFonts w:asciiTheme="minorHAnsi" w:hAnsiTheme="minorHAnsi"/>
        </w:rPr>
        <w:t xml:space="preserve"> Massachusetts Ocean Plan (</w:t>
      </w:r>
      <w:r w:rsidRPr="00C4353D">
        <w:rPr>
          <w:rStyle w:val="StyleBoldUnderline"/>
          <w:rFonts w:asciiTheme="minorHAnsi" w:hAnsiTheme="minorHAnsi"/>
        </w:rPr>
        <w:t xml:space="preserve">Ocean Plan) was created to ensure the protection of </w:t>
      </w:r>
      <w:r w:rsidRPr="00C4353D">
        <w:rPr>
          <w:rFonts w:asciiTheme="minorHAnsi" w:hAnsiTheme="minorHAnsi"/>
        </w:rPr>
        <w:t xml:space="preserve">the state’s Special, Sensitive or Unique (SSU) </w:t>
      </w:r>
      <w:r w:rsidRPr="00C4353D">
        <w:rPr>
          <w:rStyle w:val="StyleBoldUnderline"/>
          <w:rFonts w:asciiTheme="minorHAnsi" w:hAnsiTheme="minorHAnsi"/>
        </w:rPr>
        <w:t>ocean areas while also encouraging responsible ocean development, including renewable energy,</w:t>
      </w:r>
      <w:r w:rsidRPr="00C4353D">
        <w:rPr>
          <w:rFonts w:asciiTheme="minorHAnsi" w:hAnsiTheme="minorHAnsi"/>
        </w:rPr>
        <w:t xml:space="preserve"> in state ocean waters. The creation of the plan proceeded in three phases:information and data gathering; draft plan development; and formal public review of the draft plan and the finalization of the plan. An extensive public participation program was conducted during each phase of the planning process with public listening sessions and workshops held across the state, more than 300 public comments filed regarding the draft plan, formal public hearings held after the release of the draft plan, and hundreds of meetings with diverse stake holders, including marine pilots, fishermen, energy developers, non-governmental organizations, boaters, surfers, and other recreational users, and academia</w:t>
      </w:r>
    </w:p>
    <w:p w:rsidR="00E50482" w:rsidRPr="00C4353D" w:rsidRDefault="00E50482" w:rsidP="00715D24">
      <w:pPr>
        <w:mirrorIndents/>
        <w:rPr>
          <w:rFonts w:asciiTheme="minorHAnsi" w:hAnsiTheme="minorHAnsi"/>
        </w:rPr>
      </w:pPr>
    </w:p>
    <w:p w:rsidR="00052673" w:rsidRPr="00C4353D" w:rsidRDefault="00052673" w:rsidP="00715D24">
      <w:pPr>
        <w:pStyle w:val="Heading4"/>
        <w:mirrorIndents/>
        <w:rPr>
          <w:rFonts w:asciiTheme="minorHAnsi" w:hAnsiTheme="minorHAnsi"/>
        </w:rPr>
      </w:pPr>
      <w:r w:rsidRPr="00C4353D">
        <w:rPr>
          <w:rFonts w:asciiTheme="minorHAnsi" w:hAnsiTheme="minorHAnsi"/>
        </w:rPr>
        <w:t>Fisheries are ocean development</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Fleming 4</w:t>
      </w:r>
      <w:r w:rsidRPr="00C4353D">
        <w:rPr>
          <w:rFonts w:asciiTheme="minorHAnsi" w:hAnsiTheme="minorHAnsi"/>
        </w:rPr>
        <w:t xml:space="preserve">  Roger Fleming, Peter Shelley and Priscilla M. Brooks, members of the Marine Conservation Program of the Conservation Law Foundation (CLF). Roger Fleming, J.D., cum laude, Vermont Law School, is a Senior Attorney located in CLF's Brunswick, Maine office. Peter Shelley, J.D., with honors, Suffolk University Law School, is a Senior Attorney and Director of CLF's Massachusetts Advocacy Center located in Boston. Priscilla M. Brooks, Ph.D. in Resource Economics from the University of Rhode Island, is Senior Economist and Director of CLF's Marine Conservation Program. Priscilla is also located in CLF's Boston Advocacy Center.</w:t>
      </w:r>
    </w:p>
    <w:p w:rsidR="00052673" w:rsidRPr="00C4353D" w:rsidRDefault="00052673" w:rsidP="00715D24">
      <w:pPr>
        <w:mirrorIndents/>
        <w:rPr>
          <w:rFonts w:asciiTheme="minorHAnsi" w:hAnsiTheme="minorHAnsi"/>
        </w:rPr>
      </w:pPr>
      <w:r w:rsidRPr="00C4353D">
        <w:rPr>
          <w:rFonts w:asciiTheme="minorHAnsi" w:hAnsiTheme="minorHAnsi"/>
        </w:rPr>
        <w:t>Vermont Law Review  Spring, 2004     28 Vt. L. Rev. 579     SYMPOSIUM: CHANGING TIDES IN OCEAN MANAGEMENT: TWENTY-EIGHT YEARS AND COUNTING: CAN THE MAGNUSON-STEVENS ACT DELIVER ON ITS CONSERVATION PROMISE?   lexis</w:t>
      </w:r>
    </w:p>
    <w:p w:rsidR="00052673" w:rsidRPr="00C4353D" w:rsidRDefault="00052673" w:rsidP="00715D24">
      <w:pPr>
        <w:pStyle w:val="CardIndented"/>
        <w:mirrorIndents/>
        <w:rPr>
          <w:rFonts w:asciiTheme="minorHAnsi" w:hAnsiTheme="minorHAnsi"/>
        </w:rPr>
      </w:pPr>
      <w:r w:rsidRPr="00C4353D">
        <w:rPr>
          <w:rFonts w:asciiTheme="minorHAnsi" w:hAnsiTheme="minorHAnsi"/>
        </w:rPr>
        <w:t xml:space="preserve">There is a growing volume of scientific literature documenting the negative impacts of fishing activities on seafloor habitats as well as the critical importance of habitat to overall marine ecosystem health and function. n178 As development pressure for scarce marine resources intensifies and competing demands on our oceans increase, a more comprehensive and integrated ecosystem planning approach to the </w:t>
      </w:r>
      <w:r w:rsidRPr="00C4353D">
        <w:rPr>
          <w:rStyle w:val="StyleBoldUnderline"/>
          <w:rFonts w:asciiTheme="minorHAnsi" w:hAnsiTheme="minorHAnsi"/>
        </w:rPr>
        <w:t xml:space="preserve">management of all ocean development activities, including fisheries, will be needed. </w:t>
      </w:r>
      <w:r w:rsidRPr="00C4353D">
        <w:rPr>
          <w:rFonts w:asciiTheme="minorHAnsi" w:hAnsiTheme="minorHAnsi"/>
        </w:rPr>
        <w:t>The following observations and recommendations are intended to provide a starting point for charting a better course for the future of New England and U.S. fisheries management.</w:t>
      </w:r>
    </w:p>
    <w:p w:rsidR="00052673" w:rsidRPr="00C4353D" w:rsidRDefault="00052673" w:rsidP="00715D24">
      <w:pPr>
        <w:mirrorIndents/>
        <w:rPr>
          <w:rFonts w:asciiTheme="minorHAnsi" w:hAnsiTheme="minorHAnsi"/>
        </w:rPr>
      </w:pPr>
    </w:p>
    <w:p w:rsidR="00052673" w:rsidRPr="00C4353D" w:rsidRDefault="00052673" w:rsidP="00715D24">
      <w:pPr>
        <w:pStyle w:val="Heading4"/>
        <w:mirrorIndents/>
        <w:rPr>
          <w:rFonts w:asciiTheme="minorHAnsi" w:hAnsiTheme="minorHAnsi"/>
        </w:rPr>
      </w:pPr>
      <w:r w:rsidRPr="00C4353D">
        <w:rPr>
          <w:rFonts w:asciiTheme="minorHAnsi" w:hAnsiTheme="minorHAnsi"/>
        </w:rPr>
        <w:t>Offshore oil is ocean development</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Maeda  1</w:t>
      </w:r>
      <w:r w:rsidRPr="00C4353D">
        <w:rPr>
          <w:rFonts w:asciiTheme="minorHAnsi" w:hAnsiTheme="minorHAnsi"/>
        </w:rPr>
        <w:t xml:space="preserve">     Hisaaki Maeda,   Nihon University, Department of Oceanic Architecture and Engineering </w:t>
      </w:r>
    </w:p>
    <w:p w:rsidR="00052673" w:rsidRPr="00C4353D" w:rsidRDefault="00052673" w:rsidP="00715D24">
      <w:pPr>
        <w:mirrorIndents/>
        <w:rPr>
          <w:rFonts w:asciiTheme="minorHAnsi" w:hAnsiTheme="minorHAnsi"/>
        </w:rPr>
      </w:pPr>
      <w:r w:rsidRPr="00C4353D">
        <w:rPr>
          <w:rFonts w:asciiTheme="minorHAnsi" w:hAnsiTheme="minorHAnsi"/>
        </w:rPr>
        <w:t>7-24-1   Marine and Ocean Engineering in 21</w:t>
      </w:r>
      <w:r w:rsidRPr="00C4353D">
        <w:rPr>
          <w:rFonts w:asciiTheme="minorHAnsi" w:hAnsiTheme="minorHAnsi"/>
          <w:vertAlign w:val="superscript"/>
        </w:rPr>
        <w:t>st</w:t>
      </w:r>
      <w:r w:rsidRPr="00C4353D">
        <w:rPr>
          <w:rFonts w:asciiTheme="minorHAnsi" w:hAnsiTheme="minorHAnsi"/>
        </w:rPr>
        <w:t xml:space="preserve"> Century</w:t>
      </w:r>
    </w:p>
    <w:p w:rsidR="00052673" w:rsidRPr="00C4353D" w:rsidRDefault="001B7695" w:rsidP="00715D24">
      <w:pPr>
        <w:mirrorIndents/>
        <w:rPr>
          <w:rFonts w:asciiTheme="minorHAnsi" w:hAnsiTheme="minorHAnsi"/>
        </w:rPr>
      </w:pPr>
      <w:hyperlink r:id="rId36" w:history="1">
        <w:r w:rsidR="00052673" w:rsidRPr="00C4353D">
          <w:rPr>
            <w:rStyle w:val="Hyperlink"/>
            <w:rFonts w:asciiTheme="minorHAnsi" w:hAnsiTheme="minorHAnsi"/>
          </w:rPr>
          <w:t>http://www.nmri.go.jp/main/cooperation/ujnr/24ujnr_paper_jpn/maeda.PDF</w:t>
        </w:r>
      </w:hyperlink>
    </w:p>
    <w:p w:rsidR="00052673" w:rsidRPr="00C4353D" w:rsidRDefault="00052673" w:rsidP="00715D24">
      <w:pPr>
        <w:pStyle w:val="CardIndented"/>
        <w:mirrorIndents/>
        <w:rPr>
          <w:rFonts w:asciiTheme="minorHAnsi" w:hAnsiTheme="minorHAnsi"/>
        </w:rPr>
      </w:pPr>
      <w:r w:rsidRPr="00C4353D">
        <w:rPr>
          <w:rStyle w:val="StyleBoldUnderline"/>
          <w:rFonts w:asciiTheme="minorHAnsi" w:hAnsiTheme="minorHAnsi"/>
        </w:rPr>
        <w:t>The most successful example of the ocean development</w:t>
      </w:r>
      <w:r w:rsidRPr="00C4353D">
        <w:rPr>
          <w:rFonts w:asciiTheme="minorHAnsi" w:hAnsiTheme="minorHAnsi"/>
        </w:rPr>
        <w:t xml:space="preserve"> in the 20 th century </w:t>
      </w:r>
      <w:r w:rsidRPr="00C4353D">
        <w:rPr>
          <w:rStyle w:val="StyleBoldUnderline"/>
          <w:rFonts w:asciiTheme="minorHAnsi" w:hAnsiTheme="minorHAnsi"/>
        </w:rPr>
        <w:t>is the offshore oil development</w:t>
      </w:r>
      <w:r w:rsidRPr="00C4353D">
        <w:rPr>
          <w:rFonts w:asciiTheme="minorHAnsi" w:hAnsiTheme="minorHAnsi"/>
        </w:rPr>
        <w:t xml:space="preserve"> as in the Gul f of Mexico or in the North Sea. The today ’ s energy problem could not be solved without the offshore oil, while the offshore oil development is progressing into the deeper water, ultra deep water area more than 3,000m deep that requires the breakthrough of the underwater technology.</w:t>
      </w:r>
    </w:p>
    <w:p w:rsidR="00052673" w:rsidRPr="00C4353D" w:rsidRDefault="00052673" w:rsidP="00715D24">
      <w:pPr>
        <w:mirrorIndents/>
        <w:rPr>
          <w:rFonts w:asciiTheme="minorHAnsi" w:hAnsiTheme="minorHAnsi"/>
        </w:rPr>
      </w:pPr>
    </w:p>
    <w:p w:rsidR="00052673" w:rsidRPr="00C4353D" w:rsidRDefault="00052673" w:rsidP="00715D24">
      <w:pPr>
        <w:pStyle w:val="Heading4"/>
        <w:mirrorIndents/>
        <w:rPr>
          <w:rFonts w:asciiTheme="minorHAnsi" w:hAnsiTheme="minorHAnsi"/>
        </w:rPr>
      </w:pPr>
      <w:r w:rsidRPr="00C4353D">
        <w:rPr>
          <w:rFonts w:asciiTheme="minorHAnsi" w:hAnsiTheme="minorHAnsi"/>
        </w:rPr>
        <w:t>Ocean development includes floating space launch facilities</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Maeda  1</w:t>
      </w:r>
      <w:r w:rsidRPr="00C4353D">
        <w:rPr>
          <w:rFonts w:asciiTheme="minorHAnsi" w:hAnsiTheme="minorHAnsi"/>
        </w:rPr>
        <w:t xml:space="preserve">     Hisaaki Maeda,   Nihon University, Department of Oceanic Architecture and Engineering </w:t>
      </w:r>
    </w:p>
    <w:p w:rsidR="00052673" w:rsidRPr="00C4353D" w:rsidRDefault="00052673" w:rsidP="00715D24">
      <w:pPr>
        <w:mirrorIndents/>
        <w:rPr>
          <w:rFonts w:asciiTheme="minorHAnsi" w:hAnsiTheme="minorHAnsi"/>
        </w:rPr>
      </w:pPr>
      <w:r w:rsidRPr="00C4353D">
        <w:rPr>
          <w:rFonts w:asciiTheme="minorHAnsi" w:hAnsiTheme="minorHAnsi"/>
        </w:rPr>
        <w:t>7-24-1   Marine and Ocean Engineering in 21</w:t>
      </w:r>
      <w:r w:rsidRPr="00C4353D">
        <w:rPr>
          <w:rFonts w:asciiTheme="minorHAnsi" w:hAnsiTheme="minorHAnsi"/>
          <w:vertAlign w:val="superscript"/>
        </w:rPr>
        <w:t>st</w:t>
      </w:r>
      <w:r w:rsidRPr="00C4353D">
        <w:rPr>
          <w:rFonts w:asciiTheme="minorHAnsi" w:hAnsiTheme="minorHAnsi"/>
        </w:rPr>
        <w:t xml:space="preserve"> Century</w:t>
      </w:r>
    </w:p>
    <w:p w:rsidR="00052673" w:rsidRPr="00C4353D" w:rsidRDefault="001B7695" w:rsidP="00715D24">
      <w:pPr>
        <w:mirrorIndents/>
        <w:rPr>
          <w:rFonts w:asciiTheme="minorHAnsi" w:hAnsiTheme="minorHAnsi"/>
        </w:rPr>
      </w:pPr>
      <w:hyperlink r:id="rId37" w:history="1">
        <w:r w:rsidR="00052673" w:rsidRPr="00C4353D">
          <w:rPr>
            <w:rStyle w:val="Hyperlink"/>
            <w:rFonts w:asciiTheme="minorHAnsi" w:hAnsiTheme="minorHAnsi"/>
          </w:rPr>
          <w:t>http://www.nmri.go.jp/main/cooperation/ujnr/24ujnr_paper_jpn/maeda.PDF</w:t>
        </w:r>
      </w:hyperlink>
    </w:p>
    <w:p w:rsidR="00052673" w:rsidRPr="00C4353D" w:rsidRDefault="00052673" w:rsidP="00715D24">
      <w:pPr>
        <w:pStyle w:val="CardIndented"/>
        <w:mirrorIndents/>
        <w:rPr>
          <w:rFonts w:asciiTheme="minorHAnsi" w:hAnsiTheme="minorHAnsi"/>
        </w:rPr>
      </w:pPr>
      <w:r w:rsidRPr="00C4353D">
        <w:rPr>
          <w:rFonts w:asciiTheme="minorHAnsi" w:hAnsiTheme="minorHAnsi"/>
        </w:rPr>
        <w:t>Next example is a floating platform for the space rocket</w:t>
      </w:r>
      <w:r w:rsidRPr="00C4353D">
        <w:rPr>
          <w:rFonts w:asciiTheme="minorHAnsi" w:hAnsiTheme="minorHAnsi"/>
          <w:sz w:val="12"/>
        </w:rPr>
        <w:t xml:space="preserve"> </w:t>
      </w:r>
      <w:r w:rsidRPr="00C4353D">
        <w:rPr>
          <w:rFonts w:asciiTheme="minorHAnsi" w:hAnsiTheme="minorHAnsi"/>
        </w:rPr>
        <w:t>launching</w:t>
      </w:r>
      <w:r w:rsidRPr="00C4353D">
        <w:rPr>
          <w:rFonts w:asciiTheme="minorHAnsi" w:hAnsiTheme="minorHAnsi"/>
          <w:sz w:val="12"/>
        </w:rPr>
        <w:t xml:space="preserve"> </w:t>
      </w:r>
      <w:r w:rsidRPr="00C4353D">
        <w:rPr>
          <w:rFonts w:asciiTheme="minorHAnsi" w:hAnsiTheme="minorHAnsi"/>
        </w:rPr>
        <w:t>. The equator is the most appropriate place</w:t>
      </w:r>
      <w:r w:rsidRPr="00C4353D">
        <w:rPr>
          <w:rFonts w:asciiTheme="minorHAnsi" w:hAnsiTheme="minorHAnsi"/>
          <w:sz w:val="12"/>
        </w:rPr>
        <w:t xml:space="preserve"> </w:t>
      </w:r>
      <w:r w:rsidRPr="00C4353D">
        <w:rPr>
          <w:rFonts w:asciiTheme="minorHAnsi" w:hAnsiTheme="minorHAnsi"/>
        </w:rPr>
        <w:t>to</w:t>
      </w:r>
      <w:r w:rsidRPr="00C4353D">
        <w:rPr>
          <w:rFonts w:asciiTheme="minorHAnsi" w:hAnsiTheme="minorHAnsi"/>
          <w:sz w:val="12"/>
        </w:rPr>
        <w:t xml:space="preserve"> </w:t>
      </w:r>
      <w:r w:rsidRPr="00C4353D">
        <w:rPr>
          <w:rFonts w:asciiTheme="minorHAnsi" w:hAnsiTheme="minorHAnsi"/>
        </w:rPr>
        <w:t>launch</w:t>
      </w:r>
      <w:r w:rsidRPr="00C4353D">
        <w:rPr>
          <w:rFonts w:asciiTheme="minorHAnsi" w:hAnsiTheme="minorHAnsi"/>
          <w:sz w:val="12"/>
        </w:rPr>
        <w:t xml:space="preserve"> </w:t>
      </w:r>
      <w:r w:rsidRPr="00C4353D">
        <w:rPr>
          <w:rFonts w:asciiTheme="minorHAnsi" w:hAnsiTheme="minorHAnsi"/>
        </w:rPr>
        <w:t>a space rocket for a stationary</w:t>
      </w:r>
      <w:r w:rsidRPr="00C4353D">
        <w:rPr>
          <w:rFonts w:asciiTheme="minorHAnsi" w:hAnsiTheme="minorHAnsi"/>
          <w:sz w:val="12"/>
        </w:rPr>
        <w:t xml:space="preserve"> </w:t>
      </w:r>
      <w:r w:rsidRPr="00C4353D">
        <w:rPr>
          <w:rFonts w:asciiTheme="minorHAnsi" w:hAnsiTheme="minorHAnsi"/>
        </w:rPr>
        <w:t>satellite, which</w:t>
      </w:r>
      <w:r w:rsidRPr="00C4353D">
        <w:rPr>
          <w:rFonts w:asciiTheme="minorHAnsi" w:hAnsiTheme="minorHAnsi"/>
          <w:sz w:val="12"/>
        </w:rPr>
        <w:t xml:space="preserve"> </w:t>
      </w:r>
      <w:r w:rsidRPr="00C4353D">
        <w:rPr>
          <w:rFonts w:asciiTheme="minorHAnsi" w:hAnsiTheme="minorHAnsi"/>
        </w:rPr>
        <w:t>is used for a meteorology observation.</w:t>
      </w:r>
      <w:r w:rsidRPr="00C4353D">
        <w:rPr>
          <w:rFonts w:asciiTheme="minorHAnsi" w:hAnsiTheme="minorHAnsi"/>
          <w:sz w:val="12"/>
        </w:rPr>
        <w:t xml:space="preserve"> </w:t>
      </w:r>
      <w:r w:rsidRPr="00C4353D">
        <w:rPr>
          <w:rFonts w:asciiTheme="minorHAnsi" w:hAnsiTheme="minorHAnsi"/>
        </w:rPr>
        <w:t>The</w:t>
      </w:r>
      <w:r w:rsidRPr="00C4353D">
        <w:rPr>
          <w:rFonts w:asciiTheme="minorHAnsi" w:hAnsiTheme="minorHAnsi"/>
          <w:sz w:val="12"/>
        </w:rPr>
        <w:t xml:space="preserve"> </w:t>
      </w:r>
      <w:r w:rsidRPr="00C4353D">
        <w:rPr>
          <w:rFonts w:asciiTheme="minorHAnsi" w:hAnsiTheme="minorHAnsi"/>
        </w:rPr>
        <w:t>launching</w:t>
      </w:r>
      <w:r w:rsidRPr="00C4353D">
        <w:rPr>
          <w:rFonts w:asciiTheme="minorHAnsi" w:hAnsiTheme="minorHAnsi"/>
          <w:sz w:val="12"/>
        </w:rPr>
        <w:t xml:space="preserve"> </w:t>
      </w:r>
      <w:r w:rsidRPr="00C4353D">
        <w:rPr>
          <w:rFonts w:asciiTheme="minorHAnsi" w:hAnsiTheme="minorHAnsi"/>
        </w:rPr>
        <w:t>cost of a space rocket is around US$70M in USA, and US$50M in EU. If we use a floating platform for a rocket</w:t>
      </w:r>
      <w:r w:rsidRPr="00C4353D">
        <w:rPr>
          <w:rFonts w:asciiTheme="minorHAnsi" w:hAnsiTheme="minorHAnsi"/>
          <w:sz w:val="12"/>
        </w:rPr>
        <w:t xml:space="preserve"> </w:t>
      </w:r>
      <w:r w:rsidRPr="00C4353D">
        <w:rPr>
          <w:rFonts w:asciiTheme="minorHAnsi" w:hAnsiTheme="minorHAnsi"/>
        </w:rPr>
        <w:t>launching, then the</w:t>
      </w:r>
      <w:r w:rsidRPr="00C4353D">
        <w:rPr>
          <w:rFonts w:asciiTheme="minorHAnsi" w:hAnsiTheme="minorHAnsi"/>
          <w:sz w:val="12"/>
        </w:rPr>
        <w:t xml:space="preserve"> </w:t>
      </w:r>
      <w:r w:rsidRPr="00C4353D">
        <w:rPr>
          <w:rFonts w:asciiTheme="minorHAnsi" w:hAnsiTheme="minorHAnsi"/>
        </w:rPr>
        <w:t>launching</w:t>
      </w:r>
      <w:r w:rsidRPr="00C4353D">
        <w:rPr>
          <w:rFonts w:asciiTheme="minorHAnsi" w:hAnsiTheme="minorHAnsi"/>
          <w:sz w:val="12"/>
        </w:rPr>
        <w:t xml:space="preserve"> </w:t>
      </w:r>
      <w:r w:rsidRPr="00C4353D">
        <w:rPr>
          <w:rFonts w:asciiTheme="minorHAnsi" w:hAnsiTheme="minorHAnsi"/>
        </w:rPr>
        <w:t>cost may be around US$30M. In the coming 10 years, the joint industry group</w:t>
      </w:r>
      <w:r w:rsidRPr="00C4353D">
        <w:rPr>
          <w:rFonts w:asciiTheme="minorHAnsi" w:hAnsiTheme="minorHAnsi"/>
          <w:sz w:val="12"/>
        </w:rPr>
        <w:t xml:space="preserve"> </w:t>
      </w:r>
      <w:r w:rsidRPr="00C4353D">
        <w:rPr>
          <w:rFonts w:asciiTheme="minorHAnsi" w:hAnsiTheme="minorHAnsi"/>
        </w:rPr>
        <w:t>from USA, UK, Ukline and R</w:t>
      </w:r>
      <w:r w:rsidRPr="00C4353D">
        <w:rPr>
          <w:rFonts w:asciiTheme="minorHAnsi" w:hAnsiTheme="minorHAnsi"/>
          <w:sz w:val="12"/>
        </w:rPr>
        <w:t xml:space="preserve"> </w:t>
      </w:r>
      <w:r w:rsidRPr="00C4353D">
        <w:rPr>
          <w:rFonts w:asciiTheme="minorHAnsi" w:hAnsiTheme="minorHAnsi"/>
        </w:rPr>
        <w:t>ussia may expect to</w:t>
      </w:r>
      <w:r w:rsidRPr="00C4353D">
        <w:rPr>
          <w:rFonts w:asciiTheme="minorHAnsi" w:hAnsiTheme="minorHAnsi"/>
          <w:sz w:val="12"/>
        </w:rPr>
        <w:t xml:space="preserve"> </w:t>
      </w:r>
      <w:r w:rsidRPr="00C4353D">
        <w:rPr>
          <w:rFonts w:asciiTheme="minorHAnsi" w:hAnsiTheme="minorHAnsi"/>
        </w:rPr>
        <w:t>receive orders</w:t>
      </w:r>
      <w:r w:rsidRPr="00C4353D">
        <w:rPr>
          <w:rFonts w:asciiTheme="minorHAnsi" w:hAnsiTheme="minorHAnsi"/>
          <w:sz w:val="12"/>
        </w:rPr>
        <w:t xml:space="preserve"> </w:t>
      </w:r>
      <w:r w:rsidRPr="00C4353D">
        <w:rPr>
          <w:rFonts w:asciiTheme="minorHAnsi" w:hAnsiTheme="minorHAnsi"/>
        </w:rPr>
        <w:t>of US$1B and they organized the Sea</w:t>
      </w:r>
      <w:r w:rsidRPr="00C4353D">
        <w:rPr>
          <w:rFonts w:asciiTheme="minorHAnsi" w:hAnsiTheme="minorHAnsi"/>
          <w:sz w:val="12"/>
        </w:rPr>
        <w:t xml:space="preserve"> </w:t>
      </w:r>
      <w:r w:rsidRPr="00C4353D">
        <w:rPr>
          <w:rFonts w:asciiTheme="minorHAnsi" w:hAnsiTheme="minorHAnsi"/>
        </w:rPr>
        <w:t>Launch</w:t>
      </w:r>
      <w:r w:rsidRPr="00C4353D">
        <w:rPr>
          <w:rFonts w:asciiTheme="minorHAnsi" w:hAnsiTheme="minorHAnsi"/>
          <w:sz w:val="12"/>
        </w:rPr>
        <w:t xml:space="preserve"> </w:t>
      </w:r>
      <w:r w:rsidRPr="00C4353D">
        <w:rPr>
          <w:rFonts w:asciiTheme="minorHAnsi" w:hAnsiTheme="minorHAnsi"/>
        </w:rPr>
        <w:t>Project.</w:t>
      </w:r>
      <w:r w:rsidRPr="00C4353D">
        <w:rPr>
          <w:rFonts w:asciiTheme="minorHAnsi" w:hAnsiTheme="minorHAnsi"/>
          <w:sz w:val="12"/>
        </w:rPr>
        <w:t xml:space="preserve"> </w:t>
      </w:r>
      <w:r w:rsidRPr="00C4353D">
        <w:rPr>
          <w:rFonts w:asciiTheme="minorHAnsi" w:hAnsiTheme="minorHAnsi"/>
        </w:rPr>
        <w:t>The</w:t>
      </w:r>
      <w:r w:rsidRPr="00C4353D">
        <w:rPr>
          <w:rFonts w:asciiTheme="minorHAnsi" w:hAnsiTheme="minorHAnsi"/>
          <w:sz w:val="12"/>
        </w:rPr>
        <w:t xml:space="preserve"> </w:t>
      </w:r>
      <w:r w:rsidRPr="00C4353D">
        <w:rPr>
          <w:rFonts w:asciiTheme="minorHAnsi" w:hAnsiTheme="minorHAnsi"/>
        </w:rPr>
        <w:t>IS company was mainly responsible for the finance and Ukline and Russian companies were in</w:t>
      </w:r>
      <w:r w:rsidRPr="00C4353D">
        <w:rPr>
          <w:rFonts w:asciiTheme="minorHAnsi" w:hAnsiTheme="minorHAnsi"/>
          <w:sz w:val="12"/>
        </w:rPr>
        <w:t xml:space="preserve"> </w:t>
      </w:r>
      <w:r w:rsidRPr="00C4353D">
        <w:rPr>
          <w:rFonts w:asciiTheme="minorHAnsi" w:hAnsiTheme="minorHAnsi"/>
        </w:rPr>
        <w:t>charge of the technology. This project is one of the successful</w:t>
      </w:r>
      <w:r w:rsidRPr="00C4353D">
        <w:rPr>
          <w:rFonts w:asciiTheme="minorHAnsi" w:hAnsiTheme="minorHAnsi"/>
          <w:sz w:val="12"/>
        </w:rPr>
        <w:t xml:space="preserve"> </w:t>
      </w:r>
      <w:r w:rsidRPr="00C4353D">
        <w:rPr>
          <w:rFonts w:asciiTheme="minorHAnsi" w:hAnsiTheme="minorHAnsi"/>
        </w:rPr>
        <w:t>examples</w:t>
      </w:r>
      <w:r w:rsidRPr="00C4353D">
        <w:rPr>
          <w:rFonts w:asciiTheme="minorHAnsi" w:hAnsiTheme="minorHAnsi"/>
          <w:sz w:val="12"/>
        </w:rPr>
        <w:t xml:space="preserve"> </w:t>
      </w:r>
      <w:r w:rsidRPr="00C4353D">
        <w:rPr>
          <w:rFonts w:asciiTheme="minorHAnsi" w:hAnsiTheme="minorHAnsi"/>
        </w:rPr>
        <w:t>o</w:t>
      </w:r>
      <w:r w:rsidRPr="00C4353D">
        <w:rPr>
          <w:rFonts w:asciiTheme="minorHAnsi" w:hAnsiTheme="minorHAnsi"/>
          <w:sz w:val="12"/>
        </w:rPr>
        <w:t xml:space="preserve"> </w:t>
      </w:r>
      <w:r w:rsidRPr="00C4353D">
        <w:rPr>
          <w:rFonts w:asciiTheme="minorHAnsi" w:hAnsiTheme="minorHAnsi"/>
        </w:rPr>
        <w:t>f an ocean</w:t>
      </w:r>
      <w:r w:rsidRPr="00C4353D">
        <w:rPr>
          <w:rFonts w:asciiTheme="minorHAnsi" w:hAnsiTheme="minorHAnsi"/>
          <w:sz w:val="12"/>
        </w:rPr>
        <w:t xml:space="preserve"> </w:t>
      </w:r>
      <w:r w:rsidRPr="00C4353D">
        <w:rPr>
          <w:rFonts w:asciiTheme="minorHAnsi" w:hAnsiTheme="minorHAnsi"/>
        </w:rPr>
        <w:t>development, which</w:t>
      </w:r>
      <w:r w:rsidRPr="00C4353D">
        <w:rPr>
          <w:rFonts w:asciiTheme="minorHAnsi" w:hAnsiTheme="minorHAnsi"/>
          <w:sz w:val="12"/>
        </w:rPr>
        <w:t xml:space="preserve"> </w:t>
      </w:r>
      <w:r w:rsidRPr="00C4353D">
        <w:rPr>
          <w:rFonts w:asciiTheme="minorHAnsi" w:hAnsiTheme="minorHAnsi"/>
        </w:rPr>
        <w:t>looks</w:t>
      </w:r>
      <w:r w:rsidRPr="00C4353D">
        <w:rPr>
          <w:rFonts w:asciiTheme="minorHAnsi" w:hAnsiTheme="minorHAnsi"/>
          <w:sz w:val="12"/>
        </w:rPr>
        <w:t xml:space="preserve"> </w:t>
      </w:r>
      <w:r w:rsidRPr="00C4353D">
        <w:rPr>
          <w:rFonts w:asciiTheme="minorHAnsi" w:hAnsiTheme="minorHAnsi"/>
        </w:rPr>
        <w:t>like a</w:t>
      </w:r>
      <w:r w:rsidRPr="00C4353D">
        <w:rPr>
          <w:rFonts w:asciiTheme="minorHAnsi" w:hAnsiTheme="minorHAnsi"/>
          <w:sz w:val="12"/>
        </w:rPr>
        <w:t xml:space="preserve"> </w:t>
      </w:r>
      <w:r w:rsidRPr="00C4353D">
        <w:rPr>
          <w:rFonts w:asciiTheme="minorHAnsi" w:hAnsiTheme="minorHAnsi"/>
        </w:rPr>
        <w:t>fusion</w:t>
      </w:r>
      <w:r w:rsidRPr="00C4353D">
        <w:rPr>
          <w:rFonts w:asciiTheme="minorHAnsi" w:hAnsiTheme="minorHAnsi"/>
          <w:sz w:val="12"/>
        </w:rPr>
        <w:t xml:space="preserve"> </w:t>
      </w:r>
      <w:r w:rsidRPr="00C4353D">
        <w:rPr>
          <w:rFonts w:asciiTheme="minorHAnsi" w:hAnsiTheme="minorHAnsi"/>
        </w:rPr>
        <w:t>of demand, and supply with technology and finance.</w:t>
      </w: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includes carbon sinks</w:t>
      </w:r>
    </w:p>
    <w:p w:rsidR="00E50482" w:rsidRPr="00C4353D" w:rsidRDefault="00E50482" w:rsidP="00715D24">
      <w:pPr>
        <w:mirrorIndents/>
        <w:rPr>
          <w:rFonts w:asciiTheme="minorHAnsi" w:hAnsiTheme="minorHAnsi"/>
        </w:rPr>
      </w:pPr>
    </w:p>
    <w:p w:rsidR="00E50482" w:rsidRPr="00C4353D" w:rsidRDefault="00E50482" w:rsidP="00715D24">
      <w:pPr>
        <w:mirrorIndents/>
        <w:rPr>
          <w:rFonts w:asciiTheme="minorHAnsi" w:hAnsiTheme="minorHAnsi"/>
        </w:rPr>
      </w:pPr>
      <w:r w:rsidRPr="00C4353D">
        <w:rPr>
          <w:rStyle w:val="StyleStyleBold12pt"/>
          <w:rFonts w:asciiTheme="minorHAnsi" w:hAnsiTheme="minorHAnsi"/>
        </w:rPr>
        <w:t>German Advisory Council 6</w:t>
      </w:r>
      <w:r w:rsidRPr="00C4353D">
        <w:rPr>
          <w:rFonts w:asciiTheme="minorHAnsi" w:hAnsiTheme="minorHAnsi"/>
        </w:rPr>
        <w:t xml:space="preserve">    German Advisory Council on Global Change  2006  </w:t>
      </w:r>
    </w:p>
    <w:p w:rsidR="00E50482" w:rsidRPr="00C4353D" w:rsidRDefault="00E50482" w:rsidP="00715D24">
      <w:pPr>
        <w:mirrorIndents/>
        <w:rPr>
          <w:rFonts w:asciiTheme="minorHAnsi" w:hAnsiTheme="minorHAnsi"/>
        </w:rPr>
      </w:pPr>
      <w:r w:rsidRPr="00C4353D">
        <w:rPr>
          <w:rFonts w:asciiTheme="minorHAnsi" w:hAnsiTheme="minorHAnsi"/>
        </w:rPr>
        <w:t>The Future Oceans –Warming up, Rising High, Turning Sour      http://cmbc.ucsd.edu/Research/Climate_Change/Future%20Oceans.pdf</w:t>
      </w:r>
    </w:p>
    <w:p w:rsidR="00E50482" w:rsidRPr="00C4353D" w:rsidRDefault="00E50482" w:rsidP="00715D24">
      <w:pPr>
        <w:pStyle w:val="CardIndented"/>
        <w:mirrorIndents/>
        <w:rPr>
          <w:rFonts w:asciiTheme="minorHAnsi" w:hAnsiTheme="minorHAnsi"/>
        </w:rPr>
      </w:pPr>
      <w:r w:rsidRPr="00C4353D">
        <w:rPr>
          <w:rFonts w:asciiTheme="minorHAnsi" w:hAnsiTheme="minorHAnsi"/>
        </w:rPr>
        <w:t>4.</w:t>
      </w:r>
      <w:r w:rsidRPr="00C4353D">
        <w:rPr>
          <w:rStyle w:val="StyleBoldUnderline"/>
          <w:rFonts w:asciiTheme="minorHAnsi" w:hAnsiTheme="minorHAnsi"/>
        </w:rPr>
        <w:t>2  Future development of the oceans as a carbon sink</w:t>
      </w:r>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As discussed in Section 4.1, the oceans are the most important net sink for CO2. Without oceanic uptake of anthropogenic CO2, the relative CO2concentra-tion in the atmosphere would lie more than 55ppm above the present level (Sabine et al., 2004). </w:t>
      </w:r>
      <w:r w:rsidRPr="00C4353D">
        <w:rPr>
          <w:rStyle w:val="StyleBoldUnderline"/>
          <w:rFonts w:asciiTheme="minorHAnsi" w:hAnsiTheme="minorHAnsi"/>
        </w:rPr>
        <w:t>The future development of the oceans as a CO2 sink will</w:t>
      </w:r>
      <w:r w:rsidRPr="00C4353D">
        <w:rPr>
          <w:rFonts w:asciiTheme="minorHAnsi" w:hAnsiTheme="minorHAnsi"/>
        </w:rPr>
        <w:t xml:space="preserve"> therefore </w:t>
      </w:r>
      <w:r w:rsidRPr="00C4353D">
        <w:rPr>
          <w:rStyle w:val="StyleBoldUnderline"/>
          <w:rFonts w:asciiTheme="minorHAnsi" w:hAnsiTheme="minorHAnsi"/>
        </w:rPr>
        <w:t>determine in large part how strongly anthropogenic CO2 emissions are reflected as an increase in the atmospheric concentration of carbon dioxide.</w:t>
      </w:r>
      <w:r w:rsidRPr="00C4353D">
        <w:rPr>
          <w:rFonts w:asciiTheme="minorHAnsi" w:hAnsiTheme="minorHAnsi"/>
        </w:rPr>
        <w:t xml:space="preserve"> Over the long term, that is, a period of several centuries (in which mixing takes place through-out the world’s oceans), the ocean can take up about 65–80 per cent of the anthropogenic CO2, depending on the total quantity of carbon emitted. At even longer time scales this proportion increases to 85–92per cent due to the dissolution of carbonate sediments (Caldeira, 2005). In the coming decades and centuries, however, only a portion of this great sink potential can be effective: the limiting factor is the transport of carbon taken up at the surface into the deeper ocean layers. In fact, the oceans have so far only absorbed 30 per cent of the amount of anthropogenic carbon that they could take up over a longtime period at present atmospheric concentrations(Sabine et al., 2004).</w:t>
      </w:r>
    </w:p>
    <w:p w:rsidR="00E50482" w:rsidRPr="00C4353D" w:rsidRDefault="00E50482" w:rsidP="00715D24">
      <w:pPr>
        <w:mirrorIndents/>
        <w:rPr>
          <w:rFonts w:asciiTheme="minorHAnsi" w:hAnsiTheme="minorHAnsi"/>
        </w:rPr>
      </w:pPr>
    </w:p>
    <w:p w:rsidR="00E50482" w:rsidRPr="00C4353D" w:rsidRDefault="00E50482" w:rsidP="00715D24">
      <w:pPr>
        <w:mirrorIndents/>
        <w:rPr>
          <w:rFonts w:asciiTheme="minorHAnsi" w:hAnsiTheme="minorHAnsi"/>
        </w:rPr>
      </w:pPr>
      <w:r w:rsidRPr="00C4353D">
        <w:rPr>
          <w:rStyle w:val="StyleStyleBold12pt"/>
          <w:rFonts w:asciiTheme="minorHAnsi" w:hAnsiTheme="minorHAnsi"/>
        </w:rPr>
        <w:t>German Advisory Council 6</w:t>
      </w:r>
      <w:r w:rsidRPr="00C4353D">
        <w:rPr>
          <w:rFonts w:asciiTheme="minorHAnsi" w:hAnsiTheme="minorHAnsi"/>
        </w:rPr>
        <w:t xml:space="preserve">    German Advisory Council on Global Change  2006  </w:t>
      </w:r>
    </w:p>
    <w:p w:rsidR="00E50482" w:rsidRPr="00C4353D" w:rsidRDefault="00E50482" w:rsidP="00715D24">
      <w:pPr>
        <w:mirrorIndents/>
        <w:rPr>
          <w:rFonts w:asciiTheme="minorHAnsi" w:hAnsiTheme="minorHAnsi"/>
        </w:rPr>
      </w:pPr>
      <w:r w:rsidRPr="00C4353D">
        <w:rPr>
          <w:rFonts w:asciiTheme="minorHAnsi" w:hAnsiTheme="minorHAnsi"/>
        </w:rPr>
        <w:t>The Future Oceans –Warming up, Rising High, Turning Sour      http://cmbc.ucsd.edu/Research/Climate_Change/Future%20Oceans.pdf</w:t>
      </w:r>
    </w:p>
    <w:p w:rsidR="00E50482" w:rsidRPr="00C4353D" w:rsidRDefault="00E50482" w:rsidP="00715D24">
      <w:pPr>
        <w:pStyle w:val="CardIndented"/>
        <w:mirrorIndents/>
        <w:rPr>
          <w:rFonts w:asciiTheme="minorHAnsi" w:hAnsiTheme="minorHAnsi"/>
          <w:sz w:val="12"/>
        </w:rPr>
      </w:pPr>
      <w:r w:rsidRPr="00C4353D">
        <w:rPr>
          <w:rFonts w:asciiTheme="minorHAnsi" w:hAnsiTheme="minorHAnsi"/>
        </w:rPr>
        <w:t>CO</w:t>
      </w:r>
      <w:r w:rsidRPr="00C4353D">
        <w:rPr>
          <w:rFonts w:asciiTheme="minorHAnsi" w:hAnsiTheme="minorHAnsi"/>
          <w:sz w:val="12"/>
        </w:rPr>
        <w:t xml:space="preserve"> </w:t>
      </w:r>
      <w:r w:rsidRPr="00C4353D">
        <w:rPr>
          <w:rFonts w:asciiTheme="minorHAnsi" w:hAnsiTheme="minorHAnsi"/>
        </w:rPr>
        <w:t>2</w:t>
      </w:r>
      <w:r w:rsidRPr="00C4353D">
        <w:rPr>
          <w:rFonts w:asciiTheme="minorHAnsi" w:hAnsiTheme="minorHAnsi"/>
          <w:sz w:val="12"/>
        </w:rPr>
        <w:t xml:space="preserve"> </w:t>
      </w:r>
      <w:r w:rsidRPr="00C4353D">
        <w:rPr>
          <w:rFonts w:asciiTheme="minorHAnsi" w:hAnsiTheme="minorHAnsi"/>
        </w:rPr>
        <w:t>storage in the ocean and under the sea floor</w:t>
      </w:r>
      <w:r w:rsidRPr="00C4353D">
        <w:rPr>
          <w:rFonts w:asciiTheme="minorHAnsi" w:hAnsiTheme="minorHAnsi"/>
          <w:sz w:val="12"/>
        </w:rPr>
        <w:t xml:space="preserve"> </w:t>
      </w:r>
    </w:p>
    <w:p w:rsidR="00E50482" w:rsidRPr="00C4353D" w:rsidRDefault="00E50482" w:rsidP="00715D24">
      <w:pPr>
        <w:pStyle w:val="CardIndented"/>
        <w:mirrorIndents/>
        <w:rPr>
          <w:rFonts w:asciiTheme="minorHAnsi" w:hAnsiTheme="minorHAnsi"/>
        </w:rPr>
      </w:pPr>
      <w:r w:rsidRPr="00C4353D">
        <w:rPr>
          <w:rStyle w:val="StyleBoldUnderline"/>
          <w:rFonts w:asciiTheme="minorHAnsi" w:hAnsiTheme="minorHAnsi"/>
        </w:rPr>
        <w:t xml:space="preserve">Great and growing hopes have been pinned of late upon the sequestration of CO 2 as a means of climate mitigation </w:t>
      </w:r>
      <w:r w:rsidRPr="00C4353D">
        <w:rPr>
          <w:rFonts w:asciiTheme="minorHAnsi" w:hAnsiTheme="minorHAnsi"/>
        </w:rPr>
        <w:t>(IEA, 2004). IPCC discussed this theme in</w:t>
      </w:r>
      <w:r w:rsidRPr="00C4353D">
        <w:rPr>
          <w:rFonts w:asciiTheme="minorHAnsi" w:hAnsiTheme="minorHAnsi"/>
          <w:sz w:val="12"/>
        </w:rPr>
        <w:t xml:space="preserve"> </w:t>
      </w:r>
      <w:r w:rsidRPr="00C4353D">
        <w:rPr>
          <w:rFonts w:asciiTheme="minorHAnsi" w:hAnsiTheme="minorHAnsi"/>
        </w:rPr>
        <w:t>depth in a recent Special Report (IPCC, 2005). Esti-</w:t>
      </w:r>
      <w:r w:rsidRPr="00C4353D">
        <w:rPr>
          <w:rFonts w:asciiTheme="minorHAnsi" w:hAnsiTheme="minorHAnsi"/>
          <w:sz w:val="12"/>
        </w:rPr>
        <w:t xml:space="preserve"> </w:t>
      </w:r>
      <w:r w:rsidRPr="00C4353D">
        <w:rPr>
          <w:rFonts w:asciiTheme="minorHAnsi" w:hAnsiTheme="minorHAnsi"/>
        </w:rPr>
        <w:t>mates expect carbon dioxide capture and storage</w:t>
      </w:r>
      <w:r w:rsidRPr="00C4353D">
        <w:rPr>
          <w:rFonts w:asciiTheme="minorHAnsi" w:hAnsiTheme="minorHAnsi"/>
          <w:sz w:val="12"/>
        </w:rPr>
        <w:t xml:space="preserve"> </w:t>
      </w:r>
      <w:r w:rsidRPr="00C4353D">
        <w:rPr>
          <w:rFonts w:asciiTheme="minorHAnsi" w:hAnsiTheme="minorHAnsi"/>
        </w:rPr>
        <w:t>(CCS) to be market-ready by 2015 (IEA, 2004).</w:t>
      </w:r>
      <w:r w:rsidRPr="00C4353D">
        <w:rPr>
          <w:rFonts w:asciiTheme="minorHAnsi" w:hAnsiTheme="minorHAnsi"/>
          <w:sz w:val="12"/>
        </w:rPr>
        <w:t xml:space="preserve"> </w:t>
      </w:r>
      <w:r w:rsidRPr="00C4353D">
        <w:rPr>
          <w:rStyle w:val="StyleBoldUnderline"/>
          <w:rFonts w:asciiTheme="minorHAnsi" w:hAnsiTheme="minorHAnsi"/>
        </w:rPr>
        <w:t>Within 50 years, 20–40 per cent of the CO 2 emissions arising from the combustion of fossil fuels could be separated, captured and stored</w:t>
      </w:r>
      <w:r w:rsidRPr="00C4353D">
        <w:rPr>
          <w:rFonts w:asciiTheme="minorHAnsi" w:hAnsiTheme="minorHAnsi"/>
        </w:rPr>
        <w:t xml:space="preserve"> (IPCC, 2005), </w:t>
      </w:r>
      <w:r w:rsidRPr="00C4353D">
        <w:rPr>
          <w:rStyle w:val="StyleBoldUnderline"/>
          <w:rFonts w:asciiTheme="minorHAnsi" w:hAnsiTheme="minorHAnsi"/>
        </w:rPr>
        <w:t>provided that research and development intensify significantly</w:t>
      </w:r>
      <w:r w:rsidRPr="00C4353D">
        <w:rPr>
          <w:rFonts w:asciiTheme="minorHAnsi" w:hAnsiTheme="minorHAnsi"/>
        </w:rPr>
        <w:t xml:space="preserve"> (IEA, 2004). </w:t>
      </w:r>
      <w:r w:rsidRPr="00C4353D">
        <w:rPr>
          <w:rStyle w:val="StyleBoldUnderline"/>
          <w:rFonts w:asciiTheme="minorHAnsi" w:hAnsiTheme="minorHAnsi"/>
        </w:rPr>
        <w:t>Sequestration technology has direct relevance to the present report, as it also includes the storage of CO 2 in the ocean and under the sea floor</w:t>
      </w:r>
      <w:r w:rsidRPr="00C4353D">
        <w:rPr>
          <w:rFonts w:asciiTheme="minorHAnsi" w:hAnsiTheme="minorHAnsi"/>
        </w:rPr>
        <w:t xml:space="preserve"> (Box 5.3-1).</w:t>
      </w:r>
      <w:r w:rsidRPr="00C4353D">
        <w:rPr>
          <w:rFonts w:asciiTheme="minorHAnsi" w:hAnsiTheme="minorHAnsi"/>
          <w:sz w:val="12"/>
        </w:rPr>
        <w:t xml:space="preserve"> </w:t>
      </w:r>
    </w:p>
    <w:p w:rsidR="00E50482" w:rsidRPr="00C4353D" w:rsidRDefault="00E50482" w:rsidP="00715D24">
      <w:pPr>
        <w:mirrorIndents/>
        <w:rPr>
          <w:rFonts w:asciiTheme="minorHAnsi" w:hAnsiTheme="minorHAnsi"/>
        </w:rPr>
      </w:pPr>
    </w:p>
    <w:p w:rsidR="00E50482" w:rsidRPr="00C4353D" w:rsidRDefault="00E50482" w:rsidP="00715D24">
      <w:pPr>
        <w:mirrorIndents/>
        <w:rPr>
          <w:rFonts w:asciiTheme="minorHAnsi" w:hAnsiTheme="minorHAnsi"/>
        </w:rPr>
      </w:pPr>
      <w:r w:rsidRPr="00C4353D">
        <w:rPr>
          <w:rStyle w:val="StyleStyleBold12pt"/>
          <w:rFonts w:asciiTheme="minorHAnsi" w:hAnsiTheme="minorHAnsi"/>
        </w:rPr>
        <w:lastRenderedPageBreak/>
        <w:t>German Advisory Council 6</w:t>
      </w:r>
      <w:r w:rsidRPr="00C4353D">
        <w:rPr>
          <w:rFonts w:asciiTheme="minorHAnsi" w:hAnsiTheme="minorHAnsi"/>
        </w:rPr>
        <w:t xml:space="preserve">    German Advisory Council on Global Change  2006  </w:t>
      </w:r>
    </w:p>
    <w:p w:rsidR="00E50482" w:rsidRPr="00C4353D" w:rsidRDefault="00E50482" w:rsidP="00715D24">
      <w:pPr>
        <w:mirrorIndents/>
        <w:rPr>
          <w:rFonts w:asciiTheme="minorHAnsi" w:hAnsiTheme="minorHAnsi"/>
        </w:rPr>
      </w:pPr>
      <w:r w:rsidRPr="00C4353D">
        <w:rPr>
          <w:rFonts w:asciiTheme="minorHAnsi" w:hAnsiTheme="minorHAnsi"/>
        </w:rPr>
        <w:t>The Future Oceans –Warming up, Rising High, Turning Sour      http://cmbc.ucsd.edu/Research/Climate_Change/Future%20Oceans.pdf</w:t>
      </w:r>
    </w:p>
    <w:p w:rsidR="00E50482" w:rsidRPr="00C4353D" w:rsidRDefault="00E50482" w:rsidP="00715D24">
      <w:pPr>
        <w:pStyle w:val="CardIndented"/>
        <w:mirrorIndents/>
        <w:rPr>
          <w:rFonts w:asciiTheme="minorHAnsi" w:hAnsiTheme="minorHAnsi"/>
          <w:sz w:val="12"/>
        </w:rPr>
      </w:pPr>
      <w:r w:rsidRPr="00C4353D">
        <w:rPr>
          <w:rStyle w:val="StyleBoldUnderline"/>
          <w:rFonts w:asciiTheme="minorHAnsi" w:hAnsiTheme="minorHAnsi"/>
        </w:rPr>
        <w:t>Injecting CO 2 into geological formations below the sea floor is basically no different than the procedure on land. Saline aquifers, for example, also provide repositories, and pressurized injection of CO 2 into oil formations could facilitate the extraction of oil. The technical systems just have to be adapted for the existing conditions</w:t>
      </w:r>
      <w:r w:rsidRPr="00C4353D">
        <w:rPr>
          <w:rFonts w:asciiTheme="minorHAnsi" w:hAnsiTheme="minorHAnsi"/>
        </w:rPr>
        <w:t>.The appropriate monitoring tech-</w:t>
      </w:r>
      <w:r w:rsidRPr="00C4353D">
        <w:rPr>
          <w:rFonts w:asciiTheme="minorHAnsi" w:hAnsiTheme="minorHAnsi"/>
          <w:sz w:val="12"/>
        </w:rPr>
        <w:t xml:space="preserve"> </w:t>
      </w:r>
      <w:r w:rsidRPr="00C4353D">
        <w:rPr>
          <w:rFonts w:asciiTheme="minorHAnsi" w:hAnsiTheme="minorHAnsi"/>
        </w:rPr>
        <w:t>niques, however, are very different on land and in the</w:t>
      </w:r>
      <w:r w:rsidRPr="00C4353D">
        <w:rPr>
          <w:rFonts w:asciiTheme="minorHAnsi" w:hAnsiTheme="minorHAnsi"/>
          <w:sz w:val="12"/>
        </w:rPr>
        <w:t xml:space="preserve"> </w:t>
      </w:r>
      <w:r w:rsidRPr="00C4353D">
        <w:rPr>
          <w:rFonts w:asciiTheme="minorHAnsi" w:hAnsiTheme="minorHAnsi"/>
        </w:rPr>
        <w:t>sea. There are also some differences with respect to</w:t>
      </w:r>
      <w:r w:rsidRPr="00C4353D">
        <w:rPr>
          <w:rFonts w:asciiTheme="minorHAnsi" w:hAnsiTheme="minorHAnsi"/>
          <w:sz w:val="12"/>
        </w:rPr>
        <w:t xml:space="preserve"> </w:t>
      </w:r>
      <w:r w:rsidRPr="00C4353D">
        <w:rPr>
          <w:rFonts w:asciiTheme="minorHAnsi" w:hAnsiTheme="minorHAnsi"/>
        </w:rPr>
        <w:t>safety technology (Section 5.3.3.4).</w:t>
      </w:r>
      <w:r w:rsidRPr="00C4353D">
        <w:rPr>
          <w:rFonts w:asciiTheme="minorHAnsi" w:hAnsiTheme="minorHAnsi"/>
          <w:sz w:val="12"/>
        </w:rPr>
        <w:t xml:space="preserve"> </w:t>
      </w:r>
    </w:p>
    <w:p w:rsidR="00E50482" w:rsidRPr="00C4353D" w:rsidRDefault="00E50482" w:rsidP="00715D24">
      <w:pPr>
        <w:pStyle w:val="CardIndented"/>
        <w:mirrorIndents/>
        <w:rPr>
          <w:rFonts w:asciiTheme="minorHAnsi" w:hAnsiTheme="minorHAnsi"/>
        </w:rPr>
      </w:pPr>
      <w:r w:rsidRPr="00C4353D">
        <w:rPr>
          <w:rFonts w:asciiTheme="minorHAnsi" w:hAnsiTheme="minorHAnsi"/>
        </w:rPr>
        <w:t>Not only are great research efforts presently being</w:t>
      </w:r>
      <w:r w:rsidRPr="00C4353D">
        <w:rPr>
          <w:rFonts w:asciiTheme="minorHAnsi" w:hAnsiTheme="minorHAnsi"/>
          <w:sz w:val="12"/>
        </w:rPr>
        <w:t xml:space="preserve"> </w:t>
      </w:r>
      <w:r w:rsidRPr="00C4353D">
        <w:rPr>
          <w:rFonts w:asciiTheme="minorHAnsi" w:hAnsiTheme="minorHAnsi"/>
        </w:rPr>
        <w:t>carried out on CO</w:t>
      </w:r>
      <w:r w:rsidRPr="00C4353D">
        <w:rPr>
          <w:rFonts w:asciiTheme="minorHAnsi" w:hAnsiTheme="minorHAnsi"/>
          <w:sz w:val="12"/>
        </w:rPr>
        <w:t xml:space="preserve"> </w:t>
      </w:r>
      <w:r w:rsidRPr="00C4353D">
        <w:rPr>
          <w:rFonts w:asciiTheme="minorHAnsi" w:hAnsiTheme="minorHAnsi"/>
        </w:rPr>
        <w:t>2</w:t>
      </w:r>
      <w:r w:rsidRPr="00C4353D">
        <w:rPr>
          <w:rFonts w:asciiTheme="minorHAnsi" w:hAnsiTheme="minorHAnsi"/>
          <w:sz w:val="12"/>
        </w:rPr>
        <w:t xml:space="preserve"> </w:t>
      </w:r>
      <w:r w:rsidRPr="00C4353D">
        <w:rPr>
          <w:rFonts w:asciiTheme="minorHAnsi" w:hAnsiTheme="minorHAnsi"/>
        </w:rPr>
        <w:t>storage in the seabed (CSLF,</w:t>
      </w:r>
      <w:r w:rsidRPr="00C4353D">
        <w:rPr>
          <w:rFonts w:asciiTheme="minorHAnsi" w:hAnsiTheme="minorHAnsi"/>
          <w:sz w:val="12"/>
        </w:rPr>
        <w:t xml:space="preserve"> </w:t>
      </w:r>
      <w:r w:rsidRPr="00C4353D">
        <w:rPr>
          <w:rFonts w:asciiTheme="minorHAnsi" w:hAnsiTheme="minorHAnsi"/>
        </w:rPr>
        <w:t>2005), but practical experience already exists in this</w:t>
      </w:r>
      <w:r w:rsidRPr="00C4353D">
        <w:rPr>
          <w:rFonts w:asciiTheme="minorHAnsi" w:hAnsiTheme="minorHAnsi"/>
          <w:sz w:val="12"/>
        </w:rPr>
        <w:t xml:space="preserve"> </w:t>
      </w:r>
      <w:r w:rsidRPr="00C4353D">
        <w:rPr>
          <w:rFonts w:asciiTheme="minorHAnsi" w:hAnsiTheme="minorHAnsi"/>
        </w:rPr>
        <w:t>field, and further projects are planned (Bellona</w:t>
      </w:r>
      <w:r w:rsidRPr="00C4353D">
        <w:rPr>
          <w:rFonts w:asciiTheme="minorHAnsi" w:hAnsiTheme="minorHAnsi"/>
          <w:sz w:val="12"/>
        </w:rPr>
        <w:t xml:space="preserve"> </w:t>
      </w:r>
      <w:r w:rsidRPr="00C4353D">
        <w:rPr>
          <w:rFonts w:asciiTheme="minorHAnsi" w:hAnsiTheme="minorHAnsi"/>
        </w:rPr>
        <w:t>Foundation, 2005; Deutsche BP, 2005). When charges</w:t>
      </w:r>
      <w:r w:rsidRPr="00C4353D">
        <w:rPr>
          <w:rFonts w:asciiTheme="minorHAnsi" w:hAnsiTheme="minorHAnsi"/>
          <w:sz w:val="12"/>
        </w:rPr>
        <w:t xml:space="preserve"> </w:t>
      </w:r>
      <w:r w:rsidRPr="00C4353D">
        <w:rPr>
          <w:rFonts w:asciiTheme="minorHAnsi" w:hAnsiTheme="minorHAnsi"/>
        </w:rPr>
        <w:t>on CO</w:t>
      </w:r>
      <w:r w:rsidRPr="00C4353D">
        <w:rPr>
          <w:rFonts w:asciiTheme="minorHAnsi" w:hAnsiTheme="minorHAnsi"/>
          <w:sz w:val="12"/>
        </w:rPr>
        <w:t xml:space="preserve"> </w:t>
      </w:r>
      <w:r w:rsidRPr="00C4353D">
        <w:rPr>
          <w:rFonts w:asciiTheme="minorHAnsi" w:hAnsiTheme="minorHAnsi"/>
        </w:rPr>
        <w:t>2</w:t>
      </w:r>
      <w:r w:rsidRPr="00C4353D">
        <w:rPr>
          <w:rFonts w:asciiTheme="minorHAnsi" w:hAnsiTheme="minorHAnsi"/>
          <w:sz w:val="12"/>
        </w:rPr>
        <w:t xml:space="preserve"> </w:t>
      </w:r>
      <w:r w:rsidRPr="00C4353D">
        <w:rPr>
          <w:rFonts w:asciiTheme="minorHAnsi" w:hAnsiTheme="minorHAnsi"/>
        </w:rPr>
        <w:t>or the prices for emission rights rise, seques-</w:t>
      </w:r>
      <w:r w:rsidRPr="00C4353D">
        <w:rPr>
          <w:rFonts w:asciiTheme="minorHAnsi" w:hAnsiTheme="minorHAnsi"/>
          <w:sz w:val="12"/>
        </w:rPr>
        <w:t xml:space="preserve"> </w:t>
      </w:r>
      <w:r w:rsidRPr="00C4353D">
        <w:rPr>
          <w:rFonts w:asciiTheme="minorHAnsi" w:hAnsiTheme="minorHAnsi"/>
        </w:rPr>
        <w:t>tration becomes more economically attractive, and</w:t>
      </w:r>
      <w:r w:rsidRPr="00C4353D">
        <w:rPr>
          <w:rFonts w:asciiTheme="minorHAnsi" w:hAnsiTheme="minorHAnsi"/>
          <w:sz w:val="12"/>
        </w:rPr>
        <w:t xml:space="preserve"> </w:t>
      </w:r>
      <w:r w:rsidRPr="00C4353D">
        <w:rPr>
          <w:rFonts w:asciiTheme="minorHAnsi" w:hAnsiTheme="minorHAnsi"/>
        </w:rPr>
        <w:t>companies can be expected to apply increasing</w:t>
      </w:r>
      <w:r w:rsidRPr="00C4353D">
        <w:rPr>
          <w:rFonts w:asciiTheme="minorHAnsi" w:hAnsiTheme="minorHAnsi"/>
          <w:sz w:val="12"/>
        </w:rPr>
        <w:t xml:space="preserve"> </w:t>
      </w:r>
      <w:r w:rsidRPr="00C4353D">
        <w:rPr>
          <w:rFonts w:asciiTheme="minorHAnsi" w:hAnsiTheme="minorHAnsi"/>
        </w:rPr>
        <w:t>efforts in addition to the Sleipner project (Box 5.3-1)</w:t>
      </w:r>
      <w:r w:rsidRPr="00C4353D">
        <w:rPr>
          <w:rFonts w:asciiTheme="minorHAnsi" w:hAnsiTheme="minorHAnsi"/>
          <w:sz w:val="12"/>
        </w:rPr>
        <w:t xml:space="preserve"> </w:t>
      </w:r>
      <w:r w:rsidRPr="00C4353D">
        <w:rPr>
          <w:rFonts w:asciiTheme="minorHAnsi" w:hAnsiTheme="minorHAnsi"/>
        </w:rPr>
        <w:t>and EOR (Section 5.1). The Norwegian company</w:t>
      </w:r>
      <w:r w:rsidRPr="00C4353D">
        <w:rPr>
          <w:rFonts w:asciiTheme="minorHAnsi" w:hAnsiTheme="minorHAnsi"/>
          <w:sz w:val="12"/>
        </w:rPr>
        <w:t xml:space="preserve"> </w:t>
      </w:r>
      <w:r w:rsidRPr="00C4353D">
        <w:rPr>
          <w:rFonts w:asciiTheme="minorHAnsi" w:hAnsiTheme="minorHAnsi"/>
        </w:rPr>
        <w:t>Statoil is already considering the transport of ‘for-</w:t>
      </w:r>
      <w:r w:rsidRPr="00C4353D">
        <w:rPr>
          <w:rFonts w:asciiTheme="minorHAnsi" w:hAnsiTheme="minorHAnsi"/>
          <w:sz w:val="12"/>
        </w:rPr>
        <w:t xml:space="preserve"> </w:t>
      </w:r>
      <w:r w:rsidRPr="00C4353D">
        <w:rPr>
          <w:rFonts w:asciiTheme="minorHAnsi" w:hAnsiTheme="minorHAnsi"/>
        </w:rPr>
        <w:t>eign’ CO</w:t>
      </w:r>
      <w:r w:rsidRPr="00C4353D">
        <w:rPr>
          <w:rFonts w:asciiTheme="minorHAnsi" w:hAnsiTheme="minorHAnsi"/>
          <w:sz w:val="12"/>
        </w:rPr>
        <w:t xml:space="preserve"> </w:t>
      </w:r>
      <w:r w:rsidRPr="00C4353D">
        <w:rPr>
          <w:rFonts w:asciiTheme="minorHAnsi" w:hAnsiTheme="minorHAnsi"/>
        </w:rPr>
        <w:t>2</w:t>
      </w:r>
      <w:r w:rsidRPr="00C4353D">
        <w:rPr>
          <w:rFonts w:asciiTheme="minorHAnsi" w:hAnsiTheme="minorHAnsi"/>
          <w:sz w:val="12"/>
        </w:rPr>
        <w:t xml:space="preserve"> </w:t>
      </w:r>
      <w:r w:rsidRPr="00C4353D">
        <w:rPr>
          <w:rFonts w:asciiTheme="minorHAnsi" w:hAnsiTheme="minorHAnsi"/>
        </w:rPr>
        <w:t>through pipelines to the company’s Sleip-</w:t>
      </w:r>
      <w:r w:rsidRPr="00C4353D">
        <w:rPr>
          <w:rFonts w:asciiTheme="minorHAnsi" w:hAnsiTheme="minorHAnsi"/>
          <w:sz w:val="12"/>
        </w:rPr>
        <w:t xml:space="preserve"> </w:t>
      </w:r>
      <w:r w:rsidRPr="00C4353D">
        <w:rPr>
          <w:rFonts w:asciiTheme="minorHAnsi" w:hAnsiTheme="minorHAnsi"/>
        </w:rPr>
        <w:t>ner gas platform, and storing it there in the CO</w:t>
      </w:r>
      <w:r w:rsidRPr="00C4353D">
        <w:rPr>
          <w:rFonts w:asciiTheme="minorHAnsi" w:hAnsiTheme="minorHAnsi"/>
          <w:sz w:val="12"/>
        </w:rPr>
        <w:t xml:space="preserve"> </w:t>
      </w:r>
      <w:r w:rsidRPr="00C4353D">
        <w:rPr>
          <w:rFonts w:asciiTheme="minorHAnsi" w:hAnsiTheme="minorHAnsi"/>
        </w:rPr>
        <w:t>2</w:t>
      </w:r>
      <w:r w:rsidRPr="00C4353D">
        <w:rPr>
          <w:rFonts w:asciiTheme="minorHAnsi" w:hAnsiTheme="minorHAnsi"/>
          <w:sz w:val="12"/>
        </w:rPr>
        <w:t xml:space="preserve"> </w:t>
      </w:r>
      <w:r w:rsidRPr="00C4353D">
        <w:rPr>
          <w:rFonts w:asciiTheme="minorHAnsi" w:hAnsiTheme="minorHAnsi"/>
        </w:rPr>
        <w:t>for-</w:t>
      </w:r>
      <w:r w:rsidRPr="00C4353D">
        <w:rPr>
          <w:rFonts w:asciiTheme="minorHAnsi" w:hAnsiTheme="minorHAnsi"/>
          <w:sz w:val="12"/>
        </w:rPr>
        <w:t xml:space="preserve"> </w:t>
      </w:r>
      <w:r w:rsidRPr="00C4353D">
        <w:rPr>
          <w:rFonts w:asciiTheme="minorHAnsi" w:hAnsiTheme="minorHAnsi"/>
        </w:rPr>
        <w:t>mations already in use under the sea.</w:t>
      </w: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includes floating cities</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Design Inspiration 10</w:t>
      </w:r>
      <w:r w:rsidRPr="00C4353D">
        <w:rPr>
          <w:rFonts w:asciiTheme="minorHAnsi" w:hAnsiTheme="minorHAnsi"/>
        </w:rPr>
        <w:t xml:space="preserve">    The Design Inspiration  Dec 6, 2010    Futuristic Green Float Cities from Shimizu</w:t>
      </w:r>
    </w:p>
    <w:p w:rsidR="00E50482" w:rsidRPr="00C4353D" w:rsidRDefault="00E50482" w:rsidP="00715D24">
      <w:pPr>
        <w:mirrorIndents/>
        <w:rPr>
          <w:rFonts w:asciiTheme="minorHAnsi" w:hAnsiTheme="minorHAnsi"/>
        </w:rPr>
      </w:pPr>
      <w:r w:rsidRPr="00C4353D">
        <w:rPr>
          <w:rFonts w:asciiTheme="minorHAnsi" w:hAnsiTheme="minorHAnsi"/>
        </w:rPr>
        <w:t>http://thedesigninspiration.com/articles/futuristic-green-float-cities-from-shimizu/</w:t>
      </w:r>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The Shimizu Corporation has unveiled their designs for a futuristic floating cities namely The Green Float. These </w:t>
      </w:r>
      <w:r w:rsidRPr="00C4353D">
        <w:rPr>
          <w:rStyle w:val="StyleBoldUnderline"/>
          <w:rFonts w:asciiTheme="minorHAnsi" w:hAnsiTheme="minorHAnsi"/>
        </w:rPr>
        <w:t>float cities are a series of floating eco cities that are completely self-sufficient. The ocean development includes residential areas</w:t>
      </w:r>
      <w:r w:rsidRPr="00C4353D">
        <w:rPr>
          <w:rFonts w:asciiTheme="minorHAnsi" w:hAnsiTheme="minorHAnsi"/>
        </w:rPr>
        <w:t xml:space="preserve"> with A City in The Sky located 700-1000m above the waterline </w:t>
      </w:r>
      <w:r w:rsidRPr="00C4353D">
        <w:rPr>
          <w:rStyle w:val="StyleBoldUnderline"/>
          <w:rFonts w:asciiTheme="minorHAnsi" w:hAnsiTheme="minorHAnsi"/>
        </w:rPr>
        <w:t xml:space="preserve">and a Waterside Resort community </w:t>
      </w:r>
      <w:r w:rsidRPr="00C4353D">
        <w:rPr>
          <w:rFonts w:asciiTheme="minorHAnsi" w:hAnsiTheme="minorHAnsi"/>
        </w:rPr>
        <w:t>with oceanside townhouses. The city supposedly can accommodate roughly 50,000 inhabitants and generate all of its own power, grow its own food, manage its own waste and provide inhabitants with clean water. The vertical farms and the huge circular base will be devoted to mangrove plantations, grain fields and livestock ranches to feed the city’s inhabitants.</w:t>
      </w:r>
    </w:p>
    <w:p w:rsidR="00E50482" w:rsidRPr="00C4353D" w:rsidRDefault="00E50482" w:rsidP="00715D24">
      <w:pPr>
        <w:pStyle w:val="CardIndented"/>
        <w:mirrorIndents/>
        <w:rPr>
          <w:rFonts w:asciiTheme="minorHAnsi" w:hAnsiTheme="minorHAnsi"/>
        </w:rPr>
      </w:pPr>
    </w:p>
    <w:p w:rsidR="00E50482" w:rsidRPr="00C4353D" w:rsidRDefault="00E50482" w:rsidP="00715D24">
      <w:pPr>
        <w:pStyle w:val="Heading4"/>
        <w:mirrorIndents/>
        <w:rPr>
          <w:rFonts w:asciiTheme="minorHAnsi" w:hAnsiTheme="minorHAnsi"/>
        </w:rPr>
      </w:pPr>
      <w:r w:rsidRPr="00C4353D">
        <w:rPr>
          <w:rFonts w:asciiTheme="minorHAnsi" w:hAnsiTheme="minorHAnsi"/>
        </w:rPr>
        <w:t>Ocean development includes coastal zone resources</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UN 9</w:t>
      </w:r>
      <w:r w:rsidRPr="00C4353D">
        <w:rPr>
          <w:rFonts w:asciiTheme="minorHAnsi" w:hAnsiTheme="minorHAnsi"/>
        </w:rPr>
        <w:t xml:space="preserve">   United Nations 2009   IMPACT OF THE CONSULTATIVE PROCESS ON SUSTAINABLE DEVELOPMENT                          </w:t>
      </w:r>
      <w:hyperlink r:id="rId38" w:history="1">
        <w:r w:rsidRPr="00C4353D">
          <w:rPr>
            <w:rStyle w:val="Hyperlink"/>
            <w:rFonts w:asciiTheme="minorHAnsi" w:hAnsiTheme="minorHAnsi"/>
          </w:rPr>
          <w:t>http://www.un.org/depts/los/general_assembly/contributions_2009/ Department%20for%20Economic%20and%20Social%20Affairs.pdf</w:t>
        </w:r>
      </w:hyperlink>
    </w:p>
    <w:p w:rsidR="00E50482" w:rsidRPr="00C4353D" w:rsidRDefault="00E50482" w:rsidP="00715D24">
      <w:pPr>
        <w:pStyle w:val="CardIndented"/>
        <w:mirrorIndents/>
        <w:rPr>
          <w:rFonts w:asciiTheme="minorHAnsi" w:hAnsiTheme="minorHAnsi"/>
        </w:rPr>
      </w:pPr>
      <w:r w:rsidRPr="00C4353D">
        <w:rPr>
          <w:rFonts w:asciiTheme="minorHAnsi" w:hAnsiTheme="minorHAnsi"/>
        </w:rPr>
        <w:t xml:space="preserve">17.The JPOI, Agenda 21, BPoA and MSI all concur on the importance of addressing these issues. The JPOI invites actions at all levels in accordance with international law to ensure the </w:t>
      </w:r>
      <w:r w:rsidRPr="00C4353D">
        <w:rPr>
          <w:rStyle w:val="StyleBoldUnderline"/>
          <w:rFonts w:asciiTheme="minorHAnsi" w:hAnsiTheme="minorHAnsi"/>
        </w:rPr>
        <w:t xml:space="preserve">sustainable development of the oceans, </w:t>
      </w:r>
      <w:r w:rsidRPr="00C4353D">
        <w:rPr>
          <w:rFonts w:asciiTheme="minorHAnsi" w:hAnsiTheme="minorHAnsi"/>
        </w:rPr>
        <w:t xml:space="preserve">including, inter alia, maintaining the productivity and biodiversity of important and vulnerable marine and coastal areas. Special </w:t>
      </w:r>
      <w:r w:rsidRPr="00C4353D">
        <w:rPr>
          <w:rStyle w:val="StyleBoldUnderline"/>
          <w:rFonts w:asciiTheme="minorHAnsi" w:hAnsiTheme="minorHAnsi"/>
        </w:rPr>
        <w:t xml:space="preserve">focus is placed on </w:t>
      </w:r>
      <w:r w:rsidRPr="00C4353D">
        <w:rPr>
          <w:rFonts w:asciiTheme="minorHAnsi" w:hAnsiTheme="minorHAnsi"/>
        </w:rPr>
        <w:t xml:space="preserve">strengthening joint management plans and international networking for </w:t>
      </w:r>
      <w:r w:rsidRPr="00C4353D">
        <w:rPr>
          <w:rStyle w:val="StyleBoldUnderline"/>
          <w:rFonts w:asciiTheme="minorHAnsi" w:hAnsiTheme="minorHAnsi"/>
        </w:rPr>
        <w:t xml:space="preserve">wetland ecosystems in coastal zones, including coral reefs, mangroves, seaweed beds and tidal mudflats. </w:t>
      </w:r>
      <w:r w:rsidRPr="00C4353D">
        <w:rPr>
          <w:rFonts w:asciiTheme="minorHAnsi" w:hAnsiTheme="minorHAnsi"/>
        </w:rPr>
        <w:t xml:space="preserve">The BPoA and MSI also underscore the importance of developing national capacities to monitor costal and marine resources including wetlands, coral reefs and associated ecosystems. </w:t>
      </w:r>
    </w:p>
    <w:p w:rsidR="00703C1D" w:rsidRPr="00C4353D" w:rsidRDefault="00703C1D" w:rsidP="00715D24">
      <w:pPr>
        <w:pStyle w:val="Heading3"/>
        <w:mirrorIndents/>
      </w:pPr>
      <w:r w:rsidRPr="00C4353D">
        <w:lastRenderedPageBreak/>
        <w:t>INCLUDES ENVIRONMENTAL PROTECTION / SUSTAINABLE DEVELOPMENT</w:t>
      </w:r>
    </w:p>
    <w:p w:rsidR="00A3093E" w:rsidRPr="00C4353D" w:rsidRDefault="00A3093E" w:rsidP="00715D24">
      <w:pPr>
        <w:pStyle w:val="Heading4"/>
        <w:mirrorIndents/>
        <w:rPr>
          <w:rFonts w:asciiTheme="minorHAnsi" w:hAnsiTheme="minorHAnsi"/>
        </w:rPr>
      </w:pPr>
      <w:r w:rsidRPr="00C4353D">
        <w:rPr>
          <w:rFonts w:asciiTheme="minorHAnsi" w:hAnsiTheme="minorHAnsi"/>
        </w:rPr>
        <w:t>Development involves protecting the resources for exploitation</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Michel 14</w:t>
      </w:r>
      <w:r w:rsidRPr="00C4353D">
        <w:rPr>
          <w:rFonts w:asciiTheme="minorHAnsi" w:hAnsiTheme="minorHAnsi"/>
        </w:rPr>
        <w:t xml:space="preserve">  Remarks by President James Michel at the Blue Economy Summit, Abu Dhabi Sustainability Week</w:t>
      </w:r>
    </w:p>
    <w:p w:rsidR="00A3093E" w:rsidRPr="00C4353D" w:rsidRDefault="00A3093E" w:rsidP="00715D24">
      <w:pPr>
        <w:mirrorIndents/>
        <w:rPr>
          <w:rFonts w:asciiTheme="minorHAnsi" w:hAnsiTheme="minorHAnsi"/>
        </w:rPr>
      </w:pPr>
      <w:r w:rsidRPr="00C4353D">
        <w:rPr>
          <w:rFonts w:asciiTheme="minorHAnsi" w:hAnsiTheme="minorHAnsi"/>
        </w:rPr>
        <w:t>Monday 20th January 2014,  Abu Dhabi National Exhibition Centre (ADNEC), United Arab Emirates</w:t>
      </w:r>
    </w:p>
    <w:p w:rsidR="00A3093E" w:rsidRPr="00C4353D" w:rsidRDefault="001B7695" w:rsidP="00715D24">
      <w:pPr>
        <w:mirrorIndents/>
        <w:rPr>
          <w:rFonts w:asciiTheme="minorHAnsi" w:hAnsiTheme="minorHAnsi"/>
        </w:rPr>
      </w:pPr>
      <w:hyperlink r:id="rId39" w:history="1">
        <w:r w:rsidR="00A3093E" w:rsidRPr="00C4353D">
          <w:rPr>
            <w:rStyle w:val="Hyperlink"/>
            <w:rFonts w:asciiTheme="minorHAnsi" w:hAnsiTheme="minorHAnsi"/>
          </w:rPr>
          <w:t>http://www.google.com/url?sa=t&amp;rct=j&amp;q=&amp;esrc=s&amp;source=web&amp;cd=3&amp;ved=0CDcQFjAC&amp;url=http%3A%2F%2Fwww.sids2014.org%2Fcontent%2Fdocuments%2F282Address%2520by%2520President%2520James%2520Michel%2520at%2520Blue%2520Economy%2520Summit%25202014.doc&amp;ei=yvpbU5vsLOilsQTnyYGAAw&amp;usg=AFQjCNEQO0IyiNZaqV_kLmiroh-VInWr6g&amp;bvm=bv.65397613,d.cWc</w:t>
        </w:r>
      </w:hyperlink>
    </w:p>
    <w:p w:rsidR="00A3093E" w:rsidRPr="00C4353D" w:rsidRDefault="00A3093E" w:rsidP="00715D24">
      <w:pPr>
        <w:pStyle w:val="CardIndented"/>
        <w:mirrorIndents/>
        <w:rPr>
          <w:rStyle w:val="StyleBoldUnderline"/>
          <w:rFonts w:asciiTheme="minorHAnsi" w:hAnsiTheme="minorHAnsi"/>
        </w:rPr>
      </w:pPr>
      <w:r w:rsidRPr="00C4353D">
        <w:rPr>
          <w:rStyle w:val="StyleBoldUnderline"/>
          <w:rFonts w:asciiTheme="minorHAnsi" w:hAnsiTheme="minorHAnsi"/>
        </w:rPr>
        <w:t>The ‘Blue Economy’</w:t>
      </w:r>
      <w:r w:rsidRPr="00C4353D">
        <w:rPr>
          <w:rFonts w:asciiTheme="minorHAnsi" w:hAnsiTheme="minorHAnsi"/>
        </w:rPr>
        <w:t xml:space="preserve">, while also encompassing this transformation in the context of oceans, also </w:t>
      </w:r>
      <w:r w:rsidRPr="00C4353D">
        <w:rPr>
          <w:rStyle w:val="StyleBoldUnderline"/>
          <w:rFonts w:asciiTheme="minorHAnsi" w:hAnsiTheme="minorHAnsi"/>
        </w:rPr>
        <w:t>embraces the vista of untapped potential that is available through enhanced exploration and sustainable exploitation of our oceanic spaces.</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We need to urgently address the inequalities and the unsustainable practices that mar ocean governance in its current state.  </w:t>
      </w:r>
    </w:p>
    <w:p w:rsidR="00A3093E" w:rsidRPr="00C4353D" w:rsidRDefault="00A3093E" w:rsidP="00715D24">
      <w:pPr>
        <w:pStyle w:val="CardIndented"/>
        <w:mirrorIndents/>
        <w:rPr>
          <w:rStyle w:val="StyleBoldUnderline"/>
          <w:rFonts w:asciiTheme="minorHAnsi" w:hAnsiTheme="minorHAnsi"/>
        </w:rPr>
      </w:pPr>
      <w:r w:rsidRPr="00C4353D">
        <w:rPr>
          <w:rStyle w:val="StyleBoldUnderline"/>
          <w:rFonts w:asciiTheme="minorHAnsi" w:hAnsiTheme="minorHAnsi"/>
        </w:rPr>
        <w:t xml:space="preserve">Illegal fishing, unrestricted and unsustainable commercial industrial fishing, the illegal dumping of toxic wastes, climate change, ocean acidification are all huge risks for our planet.  </w:t>
      </w:r>
    </w:p>
    <w:p w:rsidR="00A3093E" w:rsidRPr="00C4353D" w:rsidRDefault="00A3093E" w:rsidP="00715D24">
      <w:pPr>
        <w:pStyle w:val="CardIndented"/>
        <w:mirrorIndents/>
        <w:rPr>
          <w:rStyle w:val="StyleBoldUnderline"/>
          <w:rFonts w:asciiTheme="minorHAnsi" w:hAnsiTheme="minorHAnsi"/>
        </w:rPr>
      </w:pPr>
      <w:r w:rsidRPr="00C4353D">
        <w:rPr>
          <w:rStyle w:val="StyleBoldUnderline"/>
          <w:rFonts w:asciiTheme="minorHAnsi" w:hAnsiTheme="minorHAnsi"/>
        </w:rPr>
        <w:t>We also need to ensure that the benefits from economic activity in our oceans translate into real benefits for our populations.  We cannot consider that it is sustainable for certain large industrial fishing fleets to exploit the resources of one sea to the point of exhaustion and then simply move on to other areas.</w:t>
      </w:r>
    </w:p>
    <w:p w:rsidR="00A3093E" w:rsidRPr="00C4353D" w:rsidRDefault="00A3093E" w:rsidP="00715D24">
      <w:pPr>
        <w:pStyle w:val="CardIndented"/>
        <w:mirrorIndents/>
        <w:rPr>
          <w:rFonts w:asciiTheme="minorHAnsi" w:hAnsiTheme="minorHAnsi"/>
        </w:rPr>
      </w:pPr>
    </w:p>
    <w:p w:rsidR="00A3093E" w:rsidRPr="00C4353D" w:rsidRDefault="00A3093E" w:rsidP="00715D24">
      <w:pPr>
        <w:pStyle w:val="Heading4"/>
        <w:mirrorIndents/>
        <w:rPr>
          <w:rFonts w:asciiTheme="minorHAnsi" w:hAnsiTheme="minorHAnsi"/>
        </w:rPr>
      </w:pPr>
      <w:r w:rsidRPr="00C4353D">
        <w:rPr>
          <w:rFonts w:asciiTheme="minorHAnsi" w:hAnsiTheme="minorHAnsi"/>
        </w:rPr>
        <w:t>Ocean development includes conservation of resources</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Fuse 94</w:t>
      </w:r>
      <w:r w:rsidRPr="00C4353D">
        <w:rPr>
          <w:rFonts w:asciiTheme="minorHAnsi" w:hAnsiTheme="minorHAnsi"/>
        </w:rPr>
        <w:t xml:space="preserve">   Tsutomu Fuse, Some observations on mechanisms for decision-making and the execution of an in</w:t>
      </w:r>
      <w:bookmarkStart w:id="1" w:name="national_case_studies:_india_and_japan"/>
      <w:r w:rsidRPr="00C4353D">
        <w:rPr>
          <w:rFonts w:asciiTheme="minorHAnsi" w:hAnsiTheme="minorHAnsi"/>
        </w:rPr>
        <w:t>tegrated ocean policy in Japan,  National case-studies: India and Japan</w:t>
      </w:r>
      <w:bookmarkEnd w:id="1"/>
      <w:r w:rsidRPr="00C4353D">
        <w:rPr>
          <w:rFonts w:asciiTheme="minorHAnsi" w:hAnsiTheme="minorHAnsi"/>
        </w:rPr>
        <w:t xml:space="preserve"> Ocean governance: sustainable development of the Seas     Edited by Peter Bautista Payoyo  1994 United Nations University Press</w:t>
      </w:r>
    </w:p>
    <w:p w:rsidR="00A3093E" w:rsidRPr="00C4353D" w:rsidRDefault="001B7695" w:rsidP="00715D24">
      <w:pPr>
        <w:mirrorIndents/>
        <w:rPr>
          <w:rFonts w:asciiTheme="minorHAnsi" w:hAnsiTheme="minorHAnsi"/>
        </w:rPr>
      </w:pPr>
      <w:hyperlink r:id="rId40" w:history="1">
        <w:r w:rsidR="00A3093E" w:rsidRPr="00C4353D">
          <w:rPr>
            <w:rStyle w:val="Hyperlink"/>
            <w:rFonts w:asciiTheme="minorHAnsi" w:hAnsiTheme="minorHAnsi"/>
          </w:rPr>
          <w:t>http://archive.unu.edu/unupress/unupbooks/uu15oe/uu15oe0f.htm</w:t>
        </w:r>
      </w:hyperlink>
    </w:p>
    <w:p w:rsidR="00A3093E" w:rsidRPr="00C4353D" w:rsidRDefault="00A3093E" w:rsidP="00715D24">
      <w:pPr>
        <w:pStyle w:val="CardIndented"/>
        <w:mirrorIndents/>
        <w:rPr>
          <w:rStyle w:val="StyleBoldUnderline"/>
          <w:rFonts w:asciiTheme="minorHAnsi" w:hAnsiTheme="minorHAnsi"/>
        </w:rPr>
      </w:pPr>
      <w:r w:rsidRPr="00C4353D">
        <w:rPr>
          <w:rFonts w:asciiTheme="minorHAnsi" w:hAnsiTheme="minorHAnsi"/>
        </w:rPr>
        <w:t>As "ocean policy," broadly speaking, covers matters involving to some degree almost all ministries and agencies of the government, some kind of coordinating system is inevitable. For that reason, the Ocean Science and Technology Council was set up in 1961 to advise the prime minister.</w:t>
      </w:r>
      <w:r w:rsidRPr="00C4353D">
        <w:rPr>
          <w:rFonts w:asciiTheme="minorHAnsi" w:hAnsiTheme="minorHAnsi"/>
          <w:vertAlign w:val="superscript"/>
        </w:rPr>
        <w:t>11</w:t>
      </w:r>
      <w:r w:rsidRPr="00C4353D">
        <w:rPr>
          <w:rFonts w:asciiTheme="minorHAnsi" w:hAnsiTheme="minorHAnsi"/>
        </w:rPr>
        <w:t xml:space="preserve"> On the recommendation of the Council, the "Marine Science and Technology Centre in Japan" and the "Marine Science and Aquaculture Development Centre Japan" were established in 1971. Later, the Council was reformed as </w:t>
      </w:r>
      <w:r w:rsidRPr="00C4353D">
        <w:rPr>
          <w:rStyle w:val="StyleBoldUnderline"/>
          <w:rFonts w:asciiTheme="minorHAnsi" w:hAnsiTheme="minorHAnsi"/>
        </w:rPr>
        <w:t>the Ocean Development Council,</w:t>
      </w:r>
      <w:r w:rsidRPr="00C4353D">
        <w:rPr>
          <w:rFonts w:asciiTheme="minorHAnsi" w:hAnsiTheme="minorHAnsi"/>
        </w:rPr>
        <w:t xml:space="preserve"> and </w:t>
      </w:r>
      <w:r w:rsidRPr="00C4353D">
        <w:rPr>
          <w:rStyle w:val="StyleBoldUnderline"/>
          <w:rFonts w:asciiTheme="minorHAnsi" w:hAnsiTheme="minorHAnsi"/>
        </w:rPr>
        <w:t>expanded its brief to include all aspects of ocean development including the conservation of marine resources.</w:t>
      </w:r>
    </w:p>
    <w:p w:rsidR="00A3093E" w:rsidRPr="00C4353D" w:rsidRDefault="00A3093E" w:rsidP="00715D24">
      <w:pPr>
        <w:pStyle w:val="CardIndented"/>
        <w:mirrorIndents/>
        <w:rPr>
          <w:rFonts w:asciiTheme="minorHAnsi" w:hAnsiTheme="minorHAnsi"/>
        </w:rPr>
      </w:pPr>
    </w:p>
    <w:p w:rsidR="00A3093E" w:rsidRPr="00C4353D" w:rsidRDefault="00A3093E" w:rsidP="00715D24">
      <w:pPr>
        <w:pStyle w:val="Heading4"/>
        <w:mirrorIndents/>
        <w:rPr>
          <w:rFonts w:asciiTheme="minorHAnsi" w:hAnsiTheme="minorHAnsi"/>
        </w:rPr>
      </w:pPr>
      <w:r w:rsidRPr="00C4353D">
        <w:rPr>
          <w:rFonts w:asciiTheme="minorHAnsi" w:hAnsiTheme="minorHAnsi"/>
        </w:rPr>
        <w:t>Development includes fisheries and protection from pollution</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UN 3</w:t>
      </w:r>
      <w:r w:rsidRPr="00C4353D">
        <w:rPr>
          <w:rFonts w:asciiTheme="minorHAnsi" w:hAnsiTheme="minorHAnsi"/>
        </w:rPr>
        <w:t xml:space="preserve">   United Nations General Assembly  A/RES/57/141  21 February 2003   Fifty-seventh session Agenda item 25 (a) 02 54754  Resolution adopted by the General Assembly  [without reference to a Main Committee (A/57/L.48/Rev.1 and Add.1)]  57/141. Oceans and the law of the sea </w:t>
      </w:r>
    </w:p>
    <w:p w:rsidR="00A3093E" w:rsidRPr="00C4353D" w:rsidRDefault="001B7695" w:rsidP="00715D24">
      <w:pPr>
        <w:mirrorIndents/>
        <w:rPr>
          <w:rFonts w:asciiTheme="minorHAnsi" w:hAnsiTheme="minorHAnsi"/>
        </w:rPr>
      </w:pPr>
      <w:hyperlink r:id="rId41" w:history="1">
        <w:r w:rsidR="00A3093E" w:rsidRPr="00C4353D">
          <w:rPr>
            <w:rStyle w:val="Hyperlink"/>
            <w:rFonts w:asciiTheme="minorHAnsi" w:hAnsiTheme="minorHAnsi"/>
          </w:rPr>
          <w:t>http://www.worldlii.org/int/other/UNGARsn/2002/217.pdf</w:t>
        </w:r>
      </w:hyperlink>
    </w:p>
    <w:p w:rsidR="00A3093E" w:rsidRPr="00C4353D" w:rsidRDefault="00A3093E" w:rsidP="00715D24">
      <w:pPr>
        <w:pStyle w:val="CardIndented"/>
        <w:mirrorIndents/>
        <w:rPr>
          <w:rFonts w:asciiTheme="minorHAnsi" w:hAnsiTheme="minorHAnsi"/>
        </w:rPr>
      </w:pPr>
      <w:r w:rsidRPr="00C4353D">
        <w:rPr>
          <w:rFonts w:asciiTheme="minorHAnsi" w:hAnsiTheme="minorHAnsi"/>
        </w:rPr>
        <w:t>II. World Summit on Sustainable Development</w:t>
      </w:r>
    </w:p>
    <w:p w:rsidR="00A3093E" w:rsidRPr="00C4353D" w:rsidRDefault="00A3093E" w:rsidP="00715D24">
      <w:pPr>
        <w:pStyle w:val="CardIndented"/>
        <w:mirrorIndents/>
        <w:rPr>
          <w:rFonts w:asciiTheme="minorHAnsi" w:hAnsiTheme="minorHAnsi"/>
          <w:sz w:val="12"/>
        </w:rPr>
      </w:pPr>
      <w:r w:rsidRPr="00C4353D">
        <w:rPr>
          <w:rFonts w:asciiTheme="minorHAnsi" w:hAnsiTheme="minorHAnsi"/>
        </w:rPr>
        <w:t>7.We l c o m e s the Plan of Implementation of the World Summit onSustainable Development (“Johannesburg Plan of Implementation”), adopted on4 September 2002,9 which once again emphasizes the importance of addressing the sustainable development of oceans and seas and provides for the further implementation of chapter 17 of Agenda 21;2</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8.Also welcomes </w:t>
      </w:r>
      <w:r w:rsidRPr="00C4353D">
        <w:rPr>
          <w:rStyle w:val="StyleBoldUnderline"/>
          <w:rFonts w:asciiTheme="minorHAnsi" w:hAnsiTheme="minorHAnsi"/>
        </w:rPr>
        <w:t>the commitments</w:t>
      </w:r>
      <w:r w:rsidRPr="00C4353D">
        <w:rPr>
          <w:rFonts w:asciiTheme="minorHAnsi" w:hAnsiTheme="minorHAnsi"/>
        </w:rPr>
        <w:t xml:space="preserve"> set out in the Johannesburg Plan of Implementation to actions at all levels, within specific periods for certain goals, to </w:t>
      </w:r>
      <w:r w:rsidRPr="00C4353D">
        <w:rPr>
          <w:rStyle w:val="StyleBoldUnderline"/>
          <w:rFonts w:asciiTheme="minorHAnsi" w:hAnsiTheme="minorHAnsi"/>
        </w:rPr>
        <w:t>ensure the</w:t>
      </w:r>
      <w:r w:rsidRPr="00C4353D">
        <w:rPr>
          <w:rFonts w:asciiTheme="minorHAnsi" w:hAnsiTheme="minorHAnsi"/>
        </w:rPr>
        <w:t xml:space="preserve"> </w:t>
      </w:r>
      <w:r w:rsidRPr="00C4353D">
        <w:rPr>
          <w:rStyle w:val="StyleBoldUnderline"/>
          <w:rFonts w:asciiTheme="minorHAnsi" w:hAnsiTheme="minorHAnsi"/>
        </w:rPr>
        <w:t>sustainable development of the oceans, including sustainable fisheries,</w:t>
      </w:r>
      <w:r w:rsidRPr="00C4353D">
        <w:rPr>
          <w:rFonts w:asciiTheme="minorHAnsi" w:hAnsiTheme="minorHAnsi"/>
        </w:rPr>
        <w:t xml:space="preserve">the promotion of the conservation and management of the oceans, the enhancement of maritime safety and </w:t>
      </w:r>
      <w:r w:rsidRPr="00C4353D">
        <w:rPr>
          <w:rStyle w:val="StyleBoldUnderline"/>
          <w:rFonts w:asciiTheme="minorHAnsi" w:hAnsiTheme="minorHAnsi"/>
        </w:rPr>
        <w:t>the protection of the marine environment from pollution, and the improvement of scientific understanding and assessment of marine and coastal ecosystems</w:t>
      </w:r>
      <w:r w:rsidRPr="00C4353D">
        <w:rPr>
          <w:rFonts w:asciiTheme="minorHAnsi" w:hAnsiTheme="minorHAnsi"/>
        </w:rPr>
        <w:t xml:space="preserve"> as a fundamental basis for sound decision-making; </w:t>
      </w:r>
    </w:p>
    <w:p w:rsidR="00A3093E" w:rsidRPr="00C4353D" w:rsidRDefault="00A3093E" w:rsidP="00715D24">
      <w:pPr>
        <w:pStyle w:val="CardIndented"/>
        <w:mirrorIndents/>
        <w:rPr>
          <w:rFonts w:asciiTheme="minorHAnsi" w:hAnsiTheme="minorHAnsi"/>
        </w:rPr>
      </w:pPr>
    </w:p>
    <w:p w:rsidR="00A3093E" w:rsidRPr="00C4353D" w:rsidRDefault="00A3093E" w:rsidP="00715D24">
      <w:pPr>
        <w:pStyle w:val="Heading4"/>
        <w:mirrorIndents/>
        <w:rPr>
          <w:rFonts w:asciiTheme="minorHAnsi" w:hAnsiTheme="minorHAnsi"/>
        </w:rPr>
      </w:pPr>
      <w:r w:rsidRPr="00C4353D">
        <w:rPr>
          <w:rFonts w:asciiTheme="minorHAnsi" w:hAnsiTheme="minorHAnsi"/>
        </w:rPr>
        <w:t>Sustainable development insures development indefinitely – increasing development in the long run</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FAO 14</w:t>
      </w:r>
      <w:r w:rsidRPr="00C4353D">
        <w:rPr>
          <w:rFonts w:asciiTheme="minorHAnsi" w:hAnsiTheme="minorHAnsi"/>
        </w:rPr>
        <w:t xml:space="preserve">     Food and Agriculture Organization of the United Nations,  Fisheries &amp; Aquaculture Department  2014   The ecosystem approach to fisheries management      http://www.fao.org/fishery/topic/13261/en</w:t>
      </w:r>
    </w:p>
    <w:p w:rsidR="00A3093E" w:rsidRPr="00C4353D" w:rsidRDefault="00A3093E" w:rsidP="00715D24">
      <w:pPr>
        <w:pStyle w:val="CardIndented"/>
        <w:mirrorIndents/>
        <w:rPr>
          <w:rStyle w:val="StyleBoldUnderline"/>
          <w:rFonts w:asciiTheme="minorHAnsi" w:hAnsiTheme="minorHAnsi"/>
        </w:rPr>
      </w:pPr>
      <w:r w:rsidRPr="00C4353D">
        <w:rPr>
          <w:rStyle w:val="StyleBoldUnderline"/>
          <w:rFonts w:asciiTheme="minorHAnsi" w:hAnsiTheme="minorHAnsi"/>
        </w:rPr>
        <w:t>Principles of ecosystem approaches to fisheries</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The overarching principles of EAF are an extension of the conventional principles for sustainable fisheries development to cover the ecosystem as a whole. They </w:t>
      </w:r>
      <w:r w:rsidRPr="00C4353D">
        <w:rPr>
          <w:rStyle w:val="StyleBoldUnderline"/>
          <w:rFonts w:asciiTheme="minorHAnsi" w:hAnsiTheme="minorHAnsi"/>
        </w:rPr>
        <w:t xml:space="preserve">aim to ensure that, despite variability, uncertainty and likely natural changes in the ecosystem, the capacity of the aquatic ecosystems to produce fish food, revenues, employment and, more generally, other essential services and livelihood, is maintained indefinitely for the benefit of the present and future generations. </w:t>
      </w:r>
      <w:r w:rsidRPr="00C4353D">
        <w:rPr>
          <w:rFonts w:asciiTheme="minorHAnsi" w:hAnsiTheme="minorHAnsi"/>
        </w:rPr>
        <w:t>The FAO Technical Guidelines on the ecosystem approach to fisheries (FAO 2003) define EAF as follows:</w:t>
      </w:r>
    </w:p>
    <w:p w:rsidR="00A3093E" w:rsidRPr="00C4353D" w:rsidRDefault="00A3093E" w:rsidP="00715D24">
      <w:pPr>
        <w:pStyle w:val="CardIndented"/>
        <w:mirrorIndents/>
        <w:rPr>
          <w:rFonts w:asciiTheme="minorHAnsi" w:hAnsiTheme="minorHAnsi"/>
        </w:rPr>
      </w:pPr>
      <w:r w:rsidRPr="00C4353D">
        <w:rPr>
          <w:rFonts w:asciiTheme="minorHAnsi" w:hAnsiTheme="minorHAnsi"/>
        </w:rPr>
        <w:t>"An ecosystem approach to fisheries strives to balance diverse societal objectives, by taking into account the knowledge and uncertainties about biotic, abiotic and human components of ecosystems and their interactions and applying an integrated approach to fisheries within ecologically meaningful boundaries."</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A primary implication is the need to cater both for human as well as ecosystem well-being. This implies conservation of ecosystem structures, processes and interactions through sustainable use. Inevitably this will require considering a range of frequently conflicting objectives where the needed consensus may not be readily attained without equitable distribution of benefits. In general, the tools and techniques of EAF will remain the same as those used in traditional fisheries management, but they will need to be applied in a manner that addresses the wider interactions between fisheries and the whole ecosystem. For example, catch and effort quotas, or gear design and restrictions, will be based not just on sustainable use of the target resources, but on their impacts on and implications for the whole ecosystem. </w:t>
      </w:r>
    </w:p>
    <w:p w:rsidR="00A3093E" w:rsidRPr="00C4353D" w:rsidRDefault="00A3093E" w:rsidP="00715D24">
      <w:pPr>
        <w:pStyle w:val="Heading4"/>
        <w:mirrorIndents/>
        <w:rPr>
          <w:rFonts w:asciiTheme="minorHAnsi" w:hAnsiTheme="minorHAnsi"/>
        </w:rPr>
      </w:pPr>
      <w:r w:rsidRPr="00C4353D">
        <w:rPr>
          <w:rFonts w:asciiTheme="minorHAnsi" w:hAnsiTheme="minorHAnsi"/>
        </w:rPr>
        <w:t xml:space="preserve">Sustainable development provides current resource needs and maintains that in the </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Armeni 13</w:t>
      </w:r>
      <w:r w:rsidRPr="00C4353D">
        <w:rPr>
          <w:rFonts w:asciiTheme="minorHAnsi" w:hAnsiTheme="minorHAnsi"/>
        </w:rPr>
        <w:t xml:space="preserve">    Chiara Armeni, University College London, United Kingdom  Ocean Yearbook  27    2013</w:t>
      </w:r>
    </w:p>
    <w:p w:rsidR="00A3093E" w:rsidRPr="00C4353D" w:rsidRDefault="00A3093E" w:rsidP="00715D24">
      <w:pPr>
        <w:mirrorIndents/>
        <w:rPr>
          <w:rFonts w:asciiTheme="minorHAnsi" w:hAnsiTheme="minorHAnsi"/>
        </w:rPr>
      </w:pPr>
      <w:r w:rsidRPr="00C4353D">
        <w:rPr>
          <w:rFonts w:asciiTheme="minorHAnsi" w:hAnsiTheme="minorHAnsi"/>
        </w:rPr>
        <w:t>Carbon Dioxide Storage in the Sub-seabed and Sustainable Development: Please Mind the Gap</w:t>
      </w:r>
    </w:p>
    <w:p w:rsidR="00A3093E" w:rsidRPr="00C4353D" w:rsidRDefault="00A3093E" w:rsidP="00715D24">
      <w:pPr>
        <w:mirrorIndents/>
        <w:rPr>
          <w:rFonts w:asciiTheme="minorHAnsi" w:hAnsiTheme="minorHAnsi"/>
        </w:rPr>
      </w:pPr>
      <w:r w:rsidRPr="00C4353D">
        <w:rPr>
          <w:rFonts w:asciiTheme="minorHAnsi" w:hAnsiTheme="minorHAnsi"/>
        </w:rPr>
        <w:t xml:space="preserve"> </w:t>
      </w:r>
      <w:hyperlink r:id="rId42" w:history="1">
        <w:r w:rsidRPr="00C4353D">
          <w:rPr>
            <w:rStyle w:val="Hyperlink"/>
            <w:rFonts w:asciiTheme="minorHAnsi" w:hAnsiTheme="minorHAnsi"/>
          </w:rPr>
          <w:t>http://www.ucl.ac.uk/laws/academics/profiles/docs/Armeni_Carbon_Dioxide_Storage_2013.pdf</w:t>
        </w:r>
      </w:hyperlink>
    </w:p>
    <w:p w:rsidR="00A3093E" w:rsidRPr="00C4353D" w:rsidRDefault="00A3093E" w:rsidP="00715D24">
      <w:pPr>
        <w:pStyle w:val="CardIndented"/>
        <w:mirrorIndents/>
        <w:rPr>
          <w:rFonts w:asciiTheme="minorHAnsi" w:hAnsiTheme="minorHAnsi"/>
        </w:rPr>
      </w:pPr>
      <w:r w:rsidRPr="00C4353D">
        <w:rPr>
          <w:rFonts w:asciiTheme="minorHAnsi" w:hAnsiTheme="minorHAnsi"/>
        </w:rPr>
        <w:t>INTRODUCTION</w:t>
      </w:r>
    </w:p>
    <w:p w:rsidR="00A3093E" w:rsidRPr="00C4353D" w:rsidRDefault="00A3093E" w:rsidP="00715D24">
      <w:pPr>
        <w:pStyle w:val="CardIndented"/>
        <w:mirrorIndents/>
        <w:rPr>
          <w:rFonts w:asciiTheme="minorHAnsi" w:hAnsiTheme="minorHAnsi"/>
        </w:rPr>
      </w:pPr>
      <w:r w:rsidRPr="00C4353D">
        <w:rPr>
          <w:rStyle w:val="StyleBoldUnderline"/>
          <w:rFonts w:asciiTheme="minorHAnsi" w:hAnsiTheme="minorHAnsi"/>
        </w:rPr>
        <w:t>Traditionally defined as “development that meets the needs of present generations without compromising the ability of future generations to meet their own needs,” 1 the notion of sustainable development prominently shaped the debate at the</w:t>
      </w:r>
      <w:r w:rsidRPr="00C4353D">
        <w:rPr>
          <w:rFonts w:asciiTheme="minorHAnsi" w:hAnsiTheme="minorHAnsi"/>
        </w:rPr>
        <w:t xml:space="preserve"> 1992 </w:t>
      </w:r>
      <w:r w:rsidRPr="00C4353D">
        <w:rPr>
          <w:rStyle w:val="StyleBoldUnderline"/>
          <w:rFonts w:asciiTheme="minorHAnsi" w:hAnsiTheme="minorHAnsi"/>
          <w:bdr w:val="single" w:sz="4" w:space="0" w:color="auto"/>
        </w:rPr>
        <w:t>U</w:t>
      </w:r>
      <w:r w:rsidRPr="00C4353D">
        <w:rPr>
          <w:rFonts w:asciiTheme="minorHAnsi" w:hAnsiTheme="minorHAnsi"/>
        </w:rPr>
        <w:t xml:space="preserve">nited </w:t>
      </w:r>
      <w:r w:rsidRPr="00C4353D">
        <w:rPr>
          <w:rStyle w:val="StyleBoldUnderline"/>
          <w:rFonts w:asciiTheme="minorHAnsi" w:hAnsiTheme="minorHAnsi"/>
          <w:bdr w:val="single" w:sz="4" w:space="0" w:color="auto"/>
        </w:rPr>
        <w:t>N</w:t>
      </w:r>
      <w:r w:rsidRPr="00C4353D">
        <w:rPr>
          <w:rFonts w:asciiTheme="minorHAnsi" w:hAnsiTheme="minorHAnsi"/>
        </w:rPr>
        <w:t xml:space="preserve">ations </w:t>
      </w:r>
      <w:r w:rsidRPr="00C4353D">
        <w:rPr>
          <w:rStyle w:val="StyleBoldUnderline"/>
          <w:rFonts w:asciiTheme="minorHAnsi" w:hAnsiTheme="minorHAnsi"/>
        </w:rPr>
        <w:t>Conference</w:t>
      </w:r>
      <w:r w:rsidRPr="00C4353D">
        <w:rPr>
          <w:rFonts w:asciiTheme="minorHAnsi" w:hAnsiTheme="minorHAnsi"/>
        </w:rPr>
        <w:t xml:space="preserve"> on Environment and Development (UNCED) </w:t>
      </w:r>
      <w:r w:rsidRPr="00C4353D">
        <w:rPr>
          <w:rStyle w:val="StyleBoldUnderline"/>
          <w:rFonts w:asciiTheme="minorHAnsi" w:hAnsiTheme="minorHAnsi"/>
        </w:rPr>
        <w:t>in Rio</w:t>
      </w:r>
      <w:r w:rsidRPr="00C4353D">
        <w:rPr>
          <w:rFonts w:asciiTheme="minorHAnsi" w:hAnsiTheme="minorHAnsi"/>
        </w:rPr>
        <w:t xml:space="preserve"> de Janeiro, bringing together existing concepts “in a more systematic form than hitherto.” 2  UNCED resulted in the creation of the substantive and procedural architecture of sustainable development through the consolidation of existing and emerging principles and a roadmap towards its implementation.3The Conference had a momentum effect (at least initially) in stimulating legal and policy thinking around </w:t>
      </w:r>
    </w:p>
    <w:p w:rsidR="00A3093E" w:rsidRPr="00C4353D" w:rsidRDefault="00A3093E" w:rsidP="00715D24">
      <w:pPr>
        <w:pStyle w:val="CardIndented"/>
        <w:mirrorIndents/>
        <w:rPr>
          <w:rFonts w:asciiTheme="minorHAnsi" w:hAnsiTheme="minorHAnsi"/>
        </w:rPr>
      </w:pPr>
      <w:r w:rsidRPr="00C4353D">
        <w:rPr>
          <w:rFonts w:asciiTheme="minorHAnsi" w:hAnsiTheme="minorHAnsi"/>
        </w:rPr>
        <w:t>synergies and conflicts between economic growth,4 environmental protection and social justice, as “interdependent and mutually reinforcing pillars of sustainable development.” 5 As a principle or simply as a concept, 6 the language of sustainable development has gradually been incorporated into a body of soft law instruments, case law, and treaty provisions and informed national law and policy. 7</w:t>
      </w:r>
    </w:p>
    <w:p w:rsidR="00A3093E" w:rsidRPr="00C4353D" w:rsidRDefault="00A3093E" w:rsidP="00715D24">
      <w:pPr>
        <w:pStyle w:val="Heading4"/>
        <w:mirrorIndents/>
        <w:rPr>
          <w:rFonts w:asciiTheme="minorHAnsi" w:hAnsiTheme="minorHAnsi"/>
        </w:rPr>
      </w:pPr>
      <w:r w:rsidRPr="00C4353D">
        <w:rPr>
          <w:rFonts w:asciiTheme="minorHAnsi" w:hAnsiTheme="minorHAnsi"/>
        </w:rPr>
        <w:t>Sustainable development extends development for the future</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UN 11</w:t>
      </w:r>
      <w:r w:rsidRPr="00C4353D">
        <w:rPr>
          <w:rFonts w:asciiTheme="minorHAnsi" w:hAnsiTheme="minorHAnsi"/>
        </w:rPr>
        <w:t xml:space="preserve">   UN Conference on Sustainable Development  (Rio+20)    2011  An inter-agency paper towards the preparation of the    Blueprint for ocean and coastal sustainability         </w:t>
      </w:r>
      <w:hyperlink r:id="rId43" w:history="1">
        <w:r w:rsidRPr="00C4353D">
          <w:rPr>
            <w:rStyle w:val="Hyperlink"/>
            <w:rFonts w:asciiTheme="minorHAnsi" w:hAnsiTheme="minorHAnsi"/>
          </w:rPr>
          <w:t>http://www.unesco.org/new/fileadmin/ MULTIMEDIA/HQ/SC/pdf/ interagency_blue_paper_ocean_rioPlus20.pdf</w:t>
        </w:r>
      </w:hyperlink>
    </w:p>
    <w:p w:rsidR="00A3093E" w:rsidRPr="00C4353D" w:rsidRDefault="00A3093E" w:rsidP="00715D24">
      <w:pPr>
        <w:pStyle w:val="CardIndented"/>
        <w:mirrorIndents/>
        <w:rPr>
          <w:rFonts w:asciiTheme="minorHAnsi" w:hAnsiTheme="minorHAnsi"/>
        </w:rPr>
      </w:pPr>
      <w:r w:rsidRPr="00C4353D">
        <w:rPr>
          <w:rFonts w:asciiTheme="minorHAnsi" w:hAnsiTheme="minorHAnsi"/>
        </w:rPr>
        <w:t>The concepts and objectives of ‘sustainable development’ and ‘Green Economy’ make sense only if the oceanis fully incorporated</w:t>
      </w:r>
      <w:r w:rsidRPr="00C4353D">
        <w:rPr>
          <w:rStyle w:val="StyleBoldUnderline"/>
          <w:rFonts w:asciiTheme="minorHAnsi" w:hAnsiTheme="minorHAnsi"/>
        </w:rPr>
        <w:t>. Sustainable development is defined as“development that meets the needs of the present without compromising the ability of future generations to meet theirown needs.”</w:t>
      </w:r>
      <w:r w:rsidRPr="00C4353D">
        <w:rPr>
          <w:rFonts w:asciiTheme="minorHAnsi" w:hAnsiTheme="minorHAnsi"/>
        </w:rPr>
        <w:t xml:space="preserve"> Sustainable development is the approach rec-ognised by the international community to deal with environ-mental, social and economic issues the world has faced inthe past 20 years. Nevertheless we still find the ocean in peril,coastal communities unable to cope with </w:t>
      </w:r>
      <w:r w:rsidRPr="00C4353D">
        <w:rPr>
          <w:rFonts w:asciiTheme="minorHAnsi" w:hAnsiTheme="minorHAnsi"/>
        </w:rPr>
        <w:lastRenderedPageBreak/>
        <w:t xml:space="preserve">existing and emerg-ing issues, and all levels of government unable to effect theinstitutional change required to address these issues. </w:t>
      </w:r>
    </w:p>
    <w:p w:rsidR="00A3093E" w:rsidRPr="00C4353D" w:rsidRDefault="00A3093E" w:rsidP="00715D24">
      <w:pPr>
        <w:pStyle w:val="CardIndented"/>
        <w:mirrorIndents/>
        <w:rPr>
          <w:rFonts w:asciiTheme="minorHAnsi" w:hAnsiTheme="minorHAnsi"/>
        </w:rPr>
      </w:pPr>
    </w:p>
    <w:p w:rsidR="00703C1D" w:rsidRPr="00C4353D" w:rsidRDefault="00703C1D" w:rsidP="00715D24">
      <w:pPr>
        <w:pStyle w:val="Heading3"/>
        <w:mirrorIndents/>
      </w:pPr>
      <w:r w:rsidRPr="00C4353D">
        <w:lastRenderedPageBreak/>
        <w:t>NOT ENVIRONMENTAL PROTECTION / SUSTAINABLE DEVELOPMENT</w:t>
      </w:r>
    </w:p>
    <w:p w:rsidR="00A3093E" w:rsidRPr="00C4353D" w:rsidRDefault="00A3093E" w:rsidP="00715D24">
      <w:pPr>
        <w:pStyle w:val="Heading4"/>
        <w:mirrorIndents/>
        <w:rPr>
          <w:rFonts w:asciiTheme="minorHAnsi" w:hAnsiTheme="minorHAnsi"/>
        </w:rPr>
      </w:pPr>
      <w:r w:rsidRPr="00C4353D">
        <w:rPr>
          <w:rFonts w:asciiTheme="minorHAnsi" w:hAnsiTheme="minorHAnsi"/>
        </w:rPr>
        <w:t>Ocean development means commercial action, not preservation</w:t>
      </w:r>
    </w:p>
    <w:p w:rsidR="00A3093E" w:rsidRPr="00C4353D" w:rsidRDefault="00A3093E" w:rsidP="00715D24">
      <w:pPr>
        <w:mirrorIndents/>
        <w:rPr>
          <w:rFonts w:asciiTheme="minorHAnsi" w:hAnsiTheme="minorHAnsi"/>
          <w:szCs w:val="20"/>
        </w:rPr>
      </w:pPr>
      <w:r w:rsidRPr="00C4353D">
        <w:rPr>
          <w:rStyle w:val="StyleStyleBold12pt"/>
          <w:rFonts w:asciiTheme="minorHAnsi" w:hAnsiTheme="minorHAnsi"/>
        </w:rPr>
        <w:t>Underhill 7</w:t>
      </w:r>
      <w:r w:rsidRPr="00C4353D">
        <w:rPr>
          <w:rStyle w:val="verdana"/>
          <w:rFonts w:asciiTheme="minorHAnsi" w:hAnsiTheme="minorHAnsi"/>
          <w:szCs w:val="20"/>
        </w:rPr>
        <w:t xml:space="preserve">   Stefan R. Underhill, United States District Judge.   </w:t>
      </w:r>
      <w:r w:rsidRPr="00C4353D">
        <w:rPr>
          <w:rFonts w:asciiTheme="minorHAnsi" w:eastAsia="Times New Roman" w:hAnsiTheme="minorHAnsi"/>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Defendant.CIVIL ACTION NO. 3:04cv1271 (SRU)     UNITED STATES DISTRICT COURT FOR THE DISTRICT OF CONNECTICUT </w:t>
      </w:r>
      <w:r w:rsidRPr="00C4353D">
        <w:rPr>
          <w:rFonts w:asciiTheme="minorHAnsi" w:eastAsia="Times New Roman" w:hAnsiTheme="minorHAnsi"/>
          <w:szCs w:val="20"/>
        </w:rPr>
        <w:t xml:space="preserve">   2007 U.S. Dist. LEXIS 59320    August 15, 2007, Decided  lexis</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words must be given their "plain and ordinary meaning . . . unless the context indicates that a different meaning was intended." Connecticut v. Vickers, 260 Conn. 219, 224, 796 A.2d 502 (2002).  [*19] Here, the plain meaning of the term "develop" includes commercial improvement. </w:t>
      </w:r>
      <w:r w:rsidRPr="00C4353D">
        <w:rPr>
          <w:rStyle w:val="StyleBoldUnderline"/>
          <w:rFonts w:asciiTheme="minorHAnsi" w:hAnsiTheme="minorHAnsi"/>
        </w:rPr>
        <w:t>Connecticut argues</w:t>
      </w:r>
      <w:r w:rsidRPr="00C4353D">
        <w:rPr>
          <w:rFonts w:asciiTheme="minorHAnsi" w:hAnsiTheme="minorHAnsi"/>
        </w:rPr>
        <w:t xml:space="preserve">, in effect, </w:t>
      </w:r>
      <w:r w:rsidRPr="00C4353D">
        <w:rPr>
          <w:rStyle w:val="StyleBoldUnderline"/>
          <w:rFonts w:asciiTheme="minorHAnsi" w:hAnsiTheme="minorHAnsi"/>
        </w:rPr>
        <w:t>that by placing the term "develop" in the context of other terms, such as "preserve, protect, and restore," the definition of "develop" must have a natural, conservationist meaning. That argument is not supported by the legislative history of the CZMA</w:t>
      </w:r>
      <w:r w:rsidRPr="00C4353D">
        <w:rPr>
          <w:rFonts w:asciiTheme="minorHAnsi" w:hAnsiTheme="minorHAnsi"/>
        </w:rPr>
        <w:t xml:space="preserve">. Congress intended the CZMA to balance conservation of environmental resources with commercial development in the coastal zone. </w:t>
      </w:r>
      <w:r w:rsidRPr="00C4353D">
        <w:rPr>
          <w:rStyle w:val="StyleBoldUnderline"/>
          <w:rFonts w:asciiTheme="minorHAnsi" w:hAnsiTheme="minorHAnsi"/>
        </w:rPr>
        <w:t>See</w:t>
      </w:r>
      <w:r w:rsidRPr="00C4353D">
        <w:rPr>
          <w:rFonts w:asciiTheme="minorHAnsi" w:hAnsiTheme="minorHAnsi"/>
        </w:rPr>
        <w:t xml:space="preserve">, e.g., </w:t>
      </w:r>
      <w:r w:rsidRPr="00C4353D">
        <w:rPr>
          <w:rStyle w:val="StyleBoldUnderline"/>
          <w:rFonts w:asciiTheme="minorHAnsi" w:hAnsiTheme="minorHAnsi"/>
        </w:rPr>
        <w:t>COASTAL AND OCEAN LAW</w:t>
      </w:r>
      <w:r w:rsidRPr="00C4353D">
        <w:rPr>
          <w:rFonts w:asciiTheme="minorHAnsi" w:hAnsiTheme="minorHAnsi"/>
        </w:rPr>
        <w:t xml:space="preserve"> at 229. </w:t>
      </w:r>
      <w:r w:rsidRPr="00C4353D">
        <w:rPr>
          <w:rStyle w:val="StyleBoldUnderline"/>
          <w:rFonts w:asciiTheme="minorHAnsi" w:hAnsiTheme="minorHAnsi"/>
        </w:rPr>
        <w:t>In fact, in the context of the CZMA, the term "develop" has been defined to mean commercial improvement.</w:t>
      </w:r>
      <w:r w:rsidRPr="00C4353D">
        <w:rPr>
          <w:rFonts w:asciiTheme="minorHAnsi" w:hAnsiTheme="minorHAnsi"/>
        </w:rPr>
        <w:t xml:space="preserve"> Id. </w:t>
      </w:r>
      <w:r w:rsidRPr="00C4353D">
        <w:rPr>
          <w:rStyle w:val="StyleBoldUnderline"/>
          <w:rFonts w:asciiTheme="minorHAnsi" w:hAnsiTheme="minorHAnsi"/>
        </w:rPr>
        <w:t>("[T]he CZMA reflects a competing national interest in encouraging development of coastal resources."</w:t>
      </w:r>
      <w:r w:rsidRPr="00C4353D">
        <w:rPr>
          <w:rFonts w:asciiTheme="minorHAnsi" w:hAnsiTheme="minorHAnsi"/>
        </w:rPr>
        <w:t>).See also Conservation Law Foundation v. Watt, 560 F. Supp. 561, 575 (D. Mass. 1983) (noting that the CZMA recognizes a wide range of uses of the coastal zones, including economic development).</w:t>
      </w:r>
    </w:p>
    <w:p w:rsidR="00A3093E" w:rsidRPr="00C4353D" w:rsidRDefault="00A3093E" w:rsidP="00715D24">
      <w:pPr>
        <w:pStyle w:val="Heading4"/>
        <w:mirrorIndents/>
        <w:rPr>
          <w:rFonts w:asciiTheme="minorHAnsi" w:hAnsiTheme="minorHAnsi"/>
        </w:rPr>
      </w:pPr>
      <w:r w:rsidRPr="00C4353D">
        <w:rPr>
          <w:rFonts w:asciiTheme="minorHAnsi" w:hAnsiTheme="minorHAnsi"/>
        </w:rPr>
        <w:t>Environmental protection limits ocean development – they tradeoff</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Ocean Action 14</w:t>
      </w:r>
      <w:r w:rsidRPr="00C4353D">
        <w:rPr>
          <w:rFonts w:asciiTheme="minorHAnsi" w:hAnsiTheme="minorHAnsi"/>
        </w:rPr>
        <w:t xml:space="preserve">   Mass Ocean Action  2014   Massachusetts Marine Trades Association,  Summary of Draft Ocean Management Plan Issues     http://www.boatma.com/pdf/OceanZoningSampleTestimony.pdf</w:t>
      </w:r>
    </w:p>
    <w:p w:rsidR="00A3093E" w:rsidRPr="00C4353D" w:rsidRDefault="00A3093E" w:rsidP="00715D24">
      <w:pPr>
        <w:pStyle w:val="CardIndented"/>
        <w:mirrorIndents/>
        <w:rPr>
          <w:rFonts w:asciiTheme="minorHAnsi" w:hAnsiTheme="minorHAnsi"/>
        </w:rPr>
      </w:pPr>
      <w:r w:rsidRPr="00C4353D">
        <w:rPr>
          <w:rFonts w:asciiTheme="minorHAnsi" w:hAnsiTheme="minorHAnsi"/>
        </w:rPr>
        <w:t>5.</w:t>
      </w:r>
      <w:r w:rsidRPr="00C4353D">
        <w:rPr>
          <w:rStyle w:val="StyleBoldUnderline"/>
          <w:rFonts w:asciiTheme="minorHAnsi" w:hAnsiTheme="minorHAnsi"/>
        </w:rPr>
        <w:t>Balancing Ocean Development and Environmental Protection</w:t>
      </w:r>
      <w:r w:rsidRPr="00C4353D">
        <w:rPr>
          <w:rFonts w:asciiTheme="minorHAnsi" w:hAnsiTheme="minorHAnsi"/>
        </w:rPr>
        <w:t>:</w:t>
      </w:r>
    </w:p>
    <w:p w:rsidR="00A3093E" w:rsidRPr="00C4353D" w:rsidRDefault="00A3093E" w:rsidP="00715D24">
      <w:pPr>
        <w:pStyle w:val="CardIndented"/>
        <w:mirrorIndents/>
        <w:rPr>
          <w:rFonts w:asciiTheme="minorHAnsi" w:hAnsiTheme="minorHAnsi"/>
          <w:sz w:val="12"/>
        </w:rPr>
      </w:pPr>
      <w:r w:rsidRPr="00C4353D">
        <w:rPr>
          <w:rStyle w:val="StyleBoldUnderline"/>
          <w:rFonts w:asciiTheme="minorHAnsi" w:hAnsiTheme="minorHAnsi"/>
        </w:rPr>
        <w:t>The draft Plan</w:t>
      </w:r>
      <w:r w:rsidRPr="00C4353D">
        <w:rPr>
          <w:rFonts w:asciiTheme="minorHAnsi" w:hAnsiTheme="minorHAnsi"/>
        </w:rPr>
        <w:t xml:space="preserve"> attempts to addresses a fundamental challenge: “the ocean is a public trust resource, and the Commonwealth </w:t>
      </w:r>
      <w:r w:rsidRPr="00C4353D">
        <w:rPr>
          <w:rStyle w:val="StyleBoldUnderline"/>
          <w:rFonts w:asciiTheme="minorHAnsi" w:hAnsiTheme="minorHAnsi"/>
        </w:rPr>
        <w:t>must effectively manage the protection and use of its waters</w:t>
      </w:r>
      <w:r w:rsidRPr="00C4353D">
        <w:rPr>
          <w:rFonts w:asciiTheme="minorHAnsi" w:hAnsiTheme="minorHAnsi"/>
        </w:rPr>
        <w:t xml:space="preserve"> on behalf of the public for the benefit of current and future generations” (Executive Summary, Vol. 1, page i).•</w:t>
      </w:r>
    </w:p>
    <w:p w:rsidR="00A3093E" w:rsidRPr="00C4353D" w:rsidRDefault="00A3093E" w:rsidP="00715D24">
      <w:pPr>
        <w:pStyle w:val="CardIndented"/>
        <w:mirrorIndents/>
        <w:rPr>
          <w:rFonts w:asciiTheme="minorHAnsi" w:hAnsiTheme="minorHAnsi"/>
          <w:sz w:val="12"/>
        </w:rPr>
      </w:pPr>
      <w:r w:rsidRPr="00C4353D">
        <w:rPr>
          <w:rStyle w:val="StyleBoldUnderline"/>
          <w:rFonts w:asciiTheme="minorHAnsi" w:hAnsiTheme="minorHAnsi"/>
        </w:rPr>
        <w:t>Does the draft Ocean Management Plan strike the right balance between ocean development and environmental protection</w:t>
      </w:r>
      <w:r w:rsidRPr="00C4353D">
        <w:rPr>
          <w:rFonts w:asciiTheme="minorHAnsi" w:hAnsiTheme="minorHAnsi"/>
        </w:rPr>
        <w:t>?•</w:t>
      </w:r>
    </w:p>
    <w:p w:rsidR="00A3093E" w:rsidRPr="00C4353D" w:rsidRDefault="00A3093E" w:rsidP="00715D24">
      <w:pPr>
        <w:pStyle w:val="CardIndented"/>
        <w:mirrorIndents/>
        <w:rPr>
          <w:rFonts w:asciiTheme="minorHAnsi" w:hAnsiTheme="minorHAnsi"/>
        </w:rPr>
      </w:pPr>
      <w:r w:rsidRPr="00C4353D">
        <w:rPr>
          <w:rFonts w:asciiTheme="minorHAnsi" w:hAnsiTheme="minorHAnsi"/>
        </w:rPr>
        <w:t>Are existing uses such as recreational and commercial fishing, recreational boating, and shipping recognized sufficiently in the plan</w:t>
      </w:r>
    </w:p>
    <w:p w:rsidR="00A3093E" w:rsidRPr="00C4353D" w:rsidRDefault="00A3093E" w:rsidP="00715D24">
      <w:pPr>
        <w:pStyle w:val="Heading4"/>
        <w:mirrorIndents/>
        <w:rPr>
          <w:rFonts w:asciiTheme="minorHAnsi" w:hAnsiTheme="minorHAnsi"/>
        </w:rPr>
      </w:pPr>
      <w:r w:rsidRPr="00C4353D">
        <w:rPr>
          <w:rFonts w:asciiTheme="minorHAnsi" w:hAnsiTheme="minorHAnsi"/>
        </w:rPr>
        <w:t>Development is limited by environmental protection – they tradeoff</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Pederson 9</w:t>
      </w:r>
      <w:r w:rsidRPr="00C4353D">
        <w:rPr>
          <w:rFonts w:asciiTheme="minorHAnsi" w:hAnsiTheme="minorHAnsi"/>
        </w:rPr>
        <w:t xml:space="preserve">   Judith Pederson,    MIT Sea Grant College Program    Gulf of Maine Regional Ocean Science Council       Gulf of Maine Strategic Regional Ocean Science Plan 2009    http://seagrant.mit.edu/rosi/draft_final_rosp.pdf</w:t>
      </w:r>
    </w:p>
    <w:p w:rsidR="00A3093E" w:rsidRPr="00C4353D" w:rsidRDefault="00A3093E" w:rsidP="00715D24">
      <w:pPr>
        <w:pStyle w:val="CardIndented"/>
        <w:mirrorIndents/>
        <w:rPr>
          <w:rFonts w:asciiTheme="minorHAnsi" w:hAnsiTheme="minorHAnsi"/>
        </w:rPr>
      </w:pPr>
      <w:r w:rsidRPr="00C4353D">
        <w:rPr>
          <w:rStyle w:val="StyleBoldUnderline"/>
          <w:rFonts w:asciiTheme="minorHAnsi" w:hAnsiTheme="minorHAnsi"/>
        </w:rPr>
        <w:t>Policy makers respond to public concerns, balancing development with environmental protection</w:t>
      </w:r>
      <w:r w:rsidRPr="00C4353D">
        <w:rPr>
          <w:rFonts w:asciiTheme="minorHAnsi" w:hAnsiTheme="minorHAnsi"/>
        </w:rPr>
        <w:t>.</w:t>
      </w:r>
      <w:r w:rsidRPr="00C4353D">
        <w:rPr>
          <w:rFonts w:asciiTheme="minorHAnsi" w:hAnsiTheme="minorHAnsi"/>
          <w:sz w:val="12"/>
        </w:rPr>
        <w:t xml:space="preserve"> </w:t>
      </w:r>
      <w:r w:rsidRPr="00C4353D">
        <w:rPr>
          <w:rFonts w:asciiTheme="minorHAnsi" w:hAnsiTheme="minorHAnsi"/>
        </w:rPr>
        <w:t>Rarely are management decisions on coastal and</w:t>
      </w:r>
      <w:r w:rsidRPr="00C4353D">
        <w:rPr>
          <w:rFonts w:asciiTheme="minorHAnsi" w:hAnsiTheme="minorHAnsi"/>
          <w:sz w:val="12"/>
        </w:rPr>
        <w:t xml:space="preserve"> </w:t>
      </w:r>
      <w:r w:rsidRPr="00C4353D">
        <w:rPr>
          <w:rFonts w:asciiTheme="minorHAnsi" w:hAnsiTheme="minorHAnsi"/>
        </w:rPr>
        <w:t>ocean development, protection, restoration, reduction of wastes, and impacts of small projects</w:t>
      </w:r>
      <w:r w:rsidRPr="00C4353D">
        <w:rPr>
          <w:rFonts w:asciiTheme="minorHAnsi" w:hAnsiTheme="minorHAnsi"/>
          <w:sz w:val="12"/>
        </w:rPr>
        <w:t xml:space="preserve"> </w:t>
      </w:r>
      <w:r w:rsidRPr="00C4353D">
        <w:rPr>
          <w:rFonts w:asciiTheme="minorHAnsi" w:hAnsiTheme="minorHAnsi"/>
        </w:rPr>
        <w:t>reviewed or evaluated to see if they achieved</w:t>
      </w:r>
      <w:r w:rsidRPr="00C4353D">
        <w:rPr>
          <w:rFonts w:asciiTheme="minorHAnsi" w:hAnsiTheme="minorHAnsi"/>
          <w:sz w:val="12"/>
        </w:rPr>
        <w:t xml:space="preserve"> </w:t>
      </w:r>
      <w:r w:rsidRPr="00C4353D">
        <w:rPr>
          <w:rFonts w:asciiTheme="minorHAnsi" w:hAnsiTheme="minorHAnsi"/>
        </w:rPr>
        <w:t>their intended goals. The questions of “How to</w:t>
      </w:r>
      <w:r w:rsidRPr="00C4353D">
        <w:rPr>
          <w:rFonts w:asciiTheme="minorHAnsi" w:hAnsiTheme="minorHAnsi"/>
          <w:sz w:val="12"/>
        </w:rPr>
        <w:t xml:space="preserve"> </w:t>
      </w:r>
      <w:r w:rsidRPr="00C4353D">
        <w:rPr>
          <w:rFonts w:asciiTheme="minorHAnsi" w:hAnsiTheme="minorHAnsi"/>
        </w:rPr>
        <w:t>integrate science and policy?” and “What are the</w:t>
      </w:r>
      <w:r w:rsidRPr="00C4353D">
        <w:rPr>
          <w:rFonts w:asciiTheme="minorHAnsi" w:hAnsiTheme="minorHAnsi"/>
          <w:sz w:val="12"/>
        </w:rPr>
        <w:t xml:space="preserve"> </w:t>
      </w:r>
      <w:r w:rsidRPr="00C4353D">
        <w:rPr>
          <w:rFonts w:asciiTheme="minorHAnsi" w:hAnsiTheme="minorHAnsi"/>
        </w:rPr>
        <w:t>critical needs and tools to assist policy makers and</w:t>
      </w:r>
      <w:r w:rsidRPr="00C4353D">
        <w:rPr>
          <w:rFonts w:asciiTheme="minorHAnsi" w:hAnsiTheme="minorHAnsi"/>
          <w:sz w:val="12"/>
        </w:rPr>
        <w:t xml:space="preserve"> </w:t>
      </w:r>
      <w:r w:rsidRPr="00C4353D">
        <w:rPr>
          <w:rFonts w:asciiTheme="minorHAnsi" w:hAnsiTheme="minorHAnsi"/>
        </w:rPr>
        <w:t>managers?” serve as a framework for ecosystem</w:t>
      </w:r>
      <w:r w:rsidRPr="00C4353D">
        <w:rPr>
          <w:rFonts w:asciiTheme="minorHAnsi" w:hAnsiTheme="minorHAnsi"/>
          <w:sz w:val="12"/>
        </w:rPr>
        <w:t xml:space="preserve"> </w:t>
      </w:r>
      <w:r w:rsidRPr="00C4353D">
        <w:rPr>
          <w:rFonts w:asciiTheme="minorHAnsi" w:hAnsiTheme="minorHAnsi"/>
        </w:rPr>
        <w:t>approaches to management. Canada is poised to</w:t>
      </w:r>
      <w:r w:rsidRPr="00C4353D">
        <w:rPr>
          <w:rFonts w:asciiTheme="minorHAnsi" w:hAnsiTheme="minorHAnsi"/>
          <w:sz w:val="12"/>
        </w:rPr>
        <w:t xml:space="preserve"> </w:t>
      </w:r>
      <w:r w:rsidRPr="00C4353D">
        <w:rPr>
          <w:rFonts w:asciiTheme="minorHAnsi" w:hAnsiTheme="minorHAnsi"/>
        </w:rPr>
        <w:t xml:space="preserve">pass new legislation but also is taking a practical approach to ecosystem management. </w:t>
      </w:r>
      <w:r w:rsidRPr="00C4353D">
        <w:rPr>
          <w:rStyle w:val="StyleBoldUnderline"/>
          <w:rFonts w:asciiTheme="minorHAnsi" w:hAnsiTheme="minorHAnsi"/>
        </w:rPr>
        <w:t>The U.S. has adopted ecosystem approaches to management for fisheries, but federal-level ocean policy reform has lagged in implementation</w:t>
      </w:r>
      <w:r w:rsidRPr="00C4353D">
        <w:rPr>
          <w:rFonts w:asciiTheme="minorHAnsi" w:hAnsiTheme="minorHAnsi"/>
        </w:rPr>
        <w:t>. Managers</w:t>
      </w:r>
      <w:r w:rsidRPr="00C4353D">
        <w:rPr>
          <w:rFonts w:asciiTheme="minorHAnsi" w:hAnsiTheme="minorHAnsi"/>
          <w:sz w:val="12"/>
        </w:rPr>
        <w:t xml:space="preserve"> </w:t>
      </w:r>
      <w:r w:rsidRPr="00C4353D">
        <w:rPr>
          <w:rFonts w:asciiTheme="minorHAnsi" w:hAnsiTheme="minorHAnsi"/>
        </w:rPr>
        <w:t>need data that evaluate impacts of activities, often</w:t>
      </w:r>
      <w:r w:rsidRPr="00C4353D">
        <w:rPr>
          <w:rFonts w:asciiTheme="minorHAnsi" w:hAnsiTheme="minorHAnsi"/>
          <w:sz w:val="12"/>
        </w:rPr>
        <w:t xml:space="preserve"> </w:t>
      </w:r>
      <w:r w:rsidRPr="00C4353D">
        <w:rPr>
          <w:rFonts w:asciiTheme="minorHAnsi" w:hAnsiTheme="minorHAnsi"/>
        </w:rPr>
        <w:t>requiring</w:t>
      </w:r>
      <w:r w:rsidRPr="00C4353D">
        <w:rPr>
          <w:rFonts w:asciiTheme="minorHAnsi" w:hAnsiTheme="minorHAnsi"/>
          <w:sz w:val="12"/>
        </w:rPr>
        <w:t xml:space="preserve"> </w:t>
      </w:r>
      <w:r w:rsidRPr="00C4353D">
        <w:rPr>
          <w:rFonts w:asciiTheme="minorHAnsi" w:hAnsiTheme="minorHAnsi"/>
        </w:rPr>
        <w:t>new</w:t>
      </w:r>
      <w:r w:rsidRPr="00C4353D">
        <w:rPr>
          <w:rFonts w:asciiTheme="minorHAnsi" w:hAnsiTheme="minorHAnsi"/>
          <w:sz w:val="12"/>
        </w:rPr>
        <w:t xml:space="preserve"> </w:t>
      </w:r>
      <w:r w:rsidRPr="00C4353D">
        <w:rPr>
          <w:rFonts w:asciiTheme="minorHAnsi" w:hAnsiTheme="minorHAnsi"/>
        </w:rPr>
        <w:t>tools</w:t>
      </w:r>
      <w:r w:rsidRPr="00C4353D">
        <w:rPr>
          <w:rFonts w:asciiTheme="minorHAnsi" w:hAnsiTheme="minorHAnsi"/>
          <w:sz w:val="12"/>
        </w:rPr>
        <w:t xml:space="preserve"> </w:t>
      </w:r>
      <w:r w:rsidRPr="00C4353D">
        <w:rPr>
          <w:rFonts w:asciiTheme="minorHAnsi" w:hAnsiTheme="minorHAnsi"/>
        </w:rPr>
        <w:t>that</w:t>
      </w:r>
      <w:r w:rsidRPr="00C4353D">
        <w:rPr>
          <w:rFonts w:asciiTheme="minorHAnsi" w:hAnsiTheme="minorHAnsi"/>
          <w:sz w:val="12"/>
        </w:rPr>
        <w:t xml:space="preserve"> </w:t>
      </w:r>
      <w:r w:rsidRPr="00C4353D">
        <w:rPr>
          <w:rFonts w:asciiTheme="minorHAnsi" w:hAnsiTheme="minorHAnsi"/>
        </w:rPr>
        <w:t>translate</w:t>
      </w:r>
      <w:r w:rsidRPr="00C4353D">
        <w:rPr>
          <w:rFonts w:asciiTheme="minorHAnsi" w:hAnsiTheme="minorHAnsi"/>
          <w:sz w:val="12"/>
        </w:rPr>
        <w:t xml:space="preserve"> </w:t>
      </w:r>
      <w:r w:rsidRPr="00C4353D">
        <w:rPr>
          <w:rFonts w:asciiTheme="minorHAnsi" w:hAnsiTheme="minorHAnsi"/>
        </w:rPr>
        <w:t>scientific</w:t>
      </w:r>
      <w:r w:rsidRPr="00C4353D">
        <w:rPr>
          <w:rFonts w:asciiTheme="minorHAnsi" w:hAnsiTheme="minorHAnsi"/>
          <w:sz w:val="12"/>
        </w:rPr>
        <w:t xml:space="preserve"> </w:t>
      </w:r>
      <w:r w:rsidRPr="00C4353D">
        <w:rPr>
          <w:rFonts w:asciiTheme="minorHAnsi" w:hAnsiTheme="minorHAnsi"/>
        </w:rPr>
        <w:t>data</w:t>
      </w:r>
      <w:r w:rsidRPr="00C4353D">
        <w:rPr>
          <w:rFonts w:asciiTheme="minorHAnsi" w:hAnsiTheme="minorHAnsi"/>
          <w:sz w:val="12"/>
        </w:rPr>
        <w:t xml:space="preserve"> </w:t>
      </w:r>
      <w:r w:rsidRPr="00C4353D">
        <w:rPr>
          <w:rFonts w:asciiTheme="minorHAnsi" w:hAnsiTheme="minorHAnsi"/>
        </w:rPr>
        <w:t>into valid, useful information. These tools may</w:t>
      </w:r>
      <w:r w:rsidRPr="00C4353D">
        <w:rPr>
          <w:rFonts w:asciiTheme="minorHAnsi" w:hAnsiTheme="minorHAnsi"/>
          <w:sz w:val="12"/>
        </w:rPr>
        <w:t xml:space="preserve"> </w:t>
      </w:r>
      <w:r w:rsidRPr="00C4353D">
        <w:rPr>
          <w:rFonts w:asciiTheme="minorHAnsi" w:hAnsiTheme="minorHAnsi"/>
        </w:rPr>
        <w:t>include</w:t>
      </w:r>
      <w:r w:rsidRPr="00C4353D">
        <w:rPr>
          <w:rFonts w:asciiTheme="minorHAnsi" w:hAnsiTheme="minorHAnsi"/>
          <w:sz w:val="12"/>
        </w:rPr>
        <w:t xml:space="preserve"> </w:t>
      </w:r>
      <w:r w:rsidRPr="00C4353D">
        <w:rPr>
          <w:rFonts w:asciiTheme="minorHAnsi" w:hAnsiTheme="minorHAnsi"/>
        </w:rPr>
        <w:t>manager-friendly</w:t>
      </w:r>
      <w:r w:rsidRPr="00C4353D">
        <w:rPr>
          <w:rFonts w:asciiTheme="minorHAnsi" w:hAnsiTheme="minorHAnsi"/>
          <w:sz w:val="12"/>
        </w:rPr>
        <w:t xml:space="preserve"> </w:t>
      </w:r>
      <w:r w:rsidRPr="00C4353D">
        <w:rPr>
          <w:rFonts w:asciiTheme="minorHAnsi" w:hAnsiTheme="minorHAnsi"/>
        </w:rPr>
        <w:t>maps,</w:t>
      </w:r>
      <w:r w:rsidRPr="00C4353D">
        <w:rPr>
          <w:rFonts w:asciiTheme="minorHAnsi" w:hAnsiTheme="minorHAnsi"/>
          <w:sz w:val="12"/>
        </w:rPr>
        <w:t xml:space="preserve"> </w:t>
      </w:r>
      <w:r w:rsidRPr="00C4353D">
        <w:rPr>
          <w:rFonts w:asciiTheme="minorHAnsi" w:hAnsiTheme="minorHAnsi"/>
        </w:rPr>
        <w:t>scientifically-</w:t>
      </w:r>
      <w:r w:rsidRPr="00C4353D">
        <w:rPr>
          <w:rFonts w:asciiTheme="minorHAnsi" w:hAnsiTheme="minorHAnsi"/>
          <w:sz w:val="12"/>
        </w:rPr>
        <w:t xml:space="preserve"> </w:t>
      </w:r>
      <w:r w:rsidRPr="00C4353D">
        <w:rPr>
          <w:rFonts w:asciiTheme="minorHAnsi" w:hAnsiTheme="minorHAnsi"/>
        </w:rPr>
        <w:t>based models that are easy to use and transparent,</w:t>
      </w:r>
      <w:r w:rsidRPr="00C4353D">
        <w:rPr>
          <w:rFonts w:asciiTheme="minorHAnsi" w:hAnsiTheme="minorHAnsi"/>
          <w:sz w:val="12"/>
        </w:rPr>
        <w:t xml:space="preserve"> </w:t>
      </w:r>
      <w:r w:rsidRPr="00C4353D">
        <w:rPr>
          <w:rFonts w:asciiTheme="minorHAnsi" w:hAnsiTheme="minorHAnsi"/>
        </w:rPr>
        <w:t>and integration of decision-making options for</w:t>
      </w:r>
      <w:r w:rsidRPr="00C4353D">
        <w:rPr>
          <w:rFonts w:asciiTheme="minorHAnsi" w:hAnsiTheme="minorHAnsi"/>
          <w:sz w:val="12"/>
        </w:rPr>
        <w:t xml:space="preserve"> </w:t>
      </w:r>
      <w:r w:rsidRPr="00C4353D">
        <w:rPr>
          <w:rFonts w:asciiTheme="minorHAnsi" w:hAnsiTheme="minorHAnsi"/>
        </w:rPr>
        <w:t>specific</w:t>
      </w:r>
      <w:r w:rsidRPr="00C4353D">
        <w:rPr>
          <w:rFonts w:asciiTheme="minorHAnsi" w:hAnsiTheme="minorHAnsi"/>
          <w:sz w:val="12"/>
        </w:rPr>
        <w:t xml:space="preserve"> </w:t>
      </w:r>
      <w:r w:rsidRPr="00C4353D">
        <w:rPr>
          <w:rFonts w:asciiTheme="minorHAnsi" w:hAnsiTheme="minorHAnsi"/>
        </w:rPr>
        <w:t>activities.</w:t>
      </w:r>
    </w:p>
    <w:p w:rsidR="00A3093E" w:rsidRPr="00C4353D" w:rsidRDefault="00A3093E" w:rsidP="00715D24">
      <w:pPr>
        <w:pStyle w:val="CardIndented"/>
        <w:mirrorIndents/>
        <w:rPr>
          <w:rFonts w:asciiTheme="minorHAnsi" w:hAnsiTheme="minorHAnsi"/>
        </w:rPr>
      </w:pPr>
    </w:p>
    <w:p w:rsidR="00A3093E" w:rsidRPr="00C4353D" w:rsidRDefault="00A3093E" w:rsidP="00715D24">
      <w:pPr>
        <w:pStyle w:val="Heading4"/>
        <w:mirrorIndents/>
        <w:rPr>
          <w:rFonts w:asciiTheme="minorHAnsi" w:hAnsiTheme="minorHAnsi"/>
        </w:rPr>
      </w:pPr>
      <w:r w:rsidRPr="00C4353D">
        <w:rPr>
          <w:rFonts w:asciiTheme="minorHAnsi" w:hAnsiTheme="minorHAnsi"/>
        </w:rPr>
        <w:t>Sustainable development is an environmental limit on development</w:t>
      </w:r>
    </w:p>
    <w:tbl>
      <w:tblPr>
        <w:tblW w:w="7109" w:type="pct"/>
        <w:tblCellMar>
          <w:top w:w="15" w:type="dxa"/>
          <w:left w:w="15" w:type="dxa"/>
          <w:bottom w:w="15" w:type="dxa"/>
          <w:right w:w="15" w:type="dxa"/>
        </w:tblCellMar>
        <w:tblLook w:val="04A0" w:firstRow="1" w:lastRow="0" w:firstColumn="1" w:lastColumn="0" w:noHBand="0" w:noVBand="1"/>
      </w:tblPr>
      <w:tblGrid>
        <w:gridCol w:w="9984"/>
        <w:gridCol w:w="5414"/>
      </w:tblGrid>
      <w:tr w:rsidR="00A3093E" w:rsidRPr="00C4353D" w:rsidTr="00703C1D">
        <w:tc>
          <w:tcPr>
            <w:tcW w:w="3242" w:type="pct"/>
            <w:tcBorders>
              <w:top w:val="nil"/>
              <w:left w:val="nil"/>
              <w:bottom w:val="nil"/>
              <w:right w:val="nil"/>
            </w:tcBorders>
            <w:hideMark/>
          </w:tcPr>
          <w:p w:rsidR="00A3093E" w:rsidRPr="00C4353D" w:rsidRDefault="00A3093E" w:rsidP="00715D24">
            <w:pPr>
              <w:mirrorIndents/>
              <w:rPr>
                <w:rFonts w:asciiTheme="minorHAnsi" w:hAnsiTheme="minorHAnsi"/>
              </w:rPr>
            </w:pPr>
            <w:r w:rsidRPr="00C4353D">
              <w:rPr>
                <w:rStyle w:val="StyleStyleBold12pt"/>
                <w:rFonts w:asciiTheme="minorHAnsi" w:hAnsiTheme="minorHAnsi"/>
              </w:rPr>
              <w:t>Glemarec, 5</w:t>
            </w:r>
            <w:r w:rsidRPr="00C4353D">
              <w:rPr>
                <w:rFonts w:asciiTheme="minorHAnsi" w:hAnsiTheme="minorHAnsi"/>
              </w:rPr>
              <w:t xml:space="preserve"> Yannick Glemarec, Deputy Executive Coordinator</w:t>
            </w:r>
            <w:r w:rsidRPr="00C4353D">
              <w:rPr>
                <w:rFonts w:asciiTheme="minorHAnsi" w:hAnsiTheme="minorHAnsi"/>
                <w:sz w:val="12"/>
              </w:rPr>
              <w:t xml:space="preserve"> </w:t>
            </w:r>
            <w:r w:rsidRPr="00C4353D">
              <w:rPr>
                <w:rFonts w:asciiTheme="minorHAnsi" w:hAnsiTheme="minorHAnsi"/>
              </w:rPr>
              <w:t xml:space="preserve">UNDP/GEF and AndrewHudson, UN </w:t>
            </w:r>
          </w:p>
        </w:tc>
        <w:tc>
          <w:tcPr>
            <w:tcW w:w="1758" w:type="pct"/>
            <w:tcBorders>
              <w:top w:val="nil"/>
              <w:left w:val="nil"/>
              <w:bottom w:val="nil"/>
              <w:right w:val="nil"/>
            </w:tcBorders>
            <w:hideMark/>
          </w:tcPr>
          <w:p w:rsidR="00A3093E" w:rsidRPr="00C4353D" w:rsidRDefault="00A3093E" w:rsidP="00715D24">
            <w:pPr>
              <w:mirrorIndents/>
              <w:rPr>
                <w:rFonts w:asciiTheme="minorHAnsi" w:hAnsiTheme="minorHAnsi"/>
              </w:rPr>
            </w:pPr>
          </w:p>
        </w:tc>
      </w:tr>
    </w:tbl>
    <w:p w:rsidR="00A3093E" w:rsidRPr="00C4353D" w:rsidRDefault="00A3093E" w:rsidP="00715D24">
      <w:pPr>
        <w:mirrorIndents/>
        <w:rPr>
          <w:rFonts w:asciiTheme="minorHAnsi" w:hAnsiTheme="minorHAnsi"/>
        </w:rPr>
      </w:pPr>
      <w:r w:rsidRPr="00C4353D">
        <w:rPr>
          <w:rFonts w:asciiTheme="minorHAnsi" w:hAnsiTheme="minorHAnsi"/>
        </w:rPr>
        <w:t>PROJECT DEVELOPMENT FACILITY, Request for Pipeline Entry Approval</w:t>
      </w:r>
      <w:r w:rsidRPr="00C4353D">
        <w:rPr>
          <w:rFonts w:asciiTheme="minorHAnsi" w:hAnsiTheme="minorHAnsi"/>
          <w:sz w:val="12"/>
        </w:rPr>
        <w:t xml:space="preserve"> </w:t>
      </w:r>
      <w:r w:rsidRPr="00C4353D">
        <w:rPr>
          <w:rFonts w:asciiTheme="minorHAnsi" w:hAnsiTheme="minorHAnsi"/>
        </w:rPr>
        <w:t>Date: 13 May 2005</w:t>
      </w:r>
      <w:r w:rsidRPr="00C4353D">
        <w:rPr>
          <w:rFonts w:asciiTheme="minorHAnsi" w:hAnsiTheme="minorHAnsi"/>
          <w:sz w:val="12"/>
        </w:rPr>
        <w:t xml:space="preserve"> </w:t>
      </w:r>
      <w:hyperlink r:id="rId44" w:history="1">
        <w:r w:rsidRPr="00C4353D">
          <w:rPr>
            <w:rStyle w:val="Hyperlink"/>
            <w:rFonts w:asciiTheme="minorHAnsi" w:hAnsiTheme="minorHAnsi"/>
          </w:rPr>
          <w:t>http://projects.inweh.unu.edu/inweh/display.php?ID=3660</w:t>
        </w:r>
      </w:hyperlink>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As a whole, </w:t>
      </w:r>
      <w:r w:rsidRPr="00C4353D">
        <w:rPr>
          <w:rStyle w:val="StyleBoldUnderline"/>
          <w:rFonts w:asciiTheme="minorHAnsi" w:hAnsiTheme="minorHAnsi"/>
        </w:rPr>
        <w:t>the region cannot sustain its current level of development and use of marine and coastal resources. Some major challenges must be addressed in the short-term in order to reverse the downward trend in environmental quality and natural resource values, and set the countries and their stakeholders</w:t>
      </w:r>
      <w:r w:rsidRPr="00C4353D">
        <w:rPr>
          <w:rFonts w:asciiTheme="minorHAnsi" w:hAnsiTheme="minorHAnsi"/>
        </w:rPr>
        <w:t xml:space="preserve">, individually and collectively, </w:t>
      </w:r>
      <w:r w:rsidRPr="00C4353D">
        <w:rPr>
          <w:rStyle w:val="StyleBoldUnderline"/>
          <w:rFonts w:asciiTheme="minorHAnsi" w:hAnsiTheme="minorHAnsi"/>
        </w:rPr>
        <w:t>on a path to sustainable development</w:t>
      </w:r>
      <w:r w:rsidRPr="00C4353D">
        <w:rPr>
          <w:rFonts w:asciiTheme="minorHAnsi" w:hAnsiTheme="minorHAnsi"/>
        </w:rPr>
        <w:t xml:space="preserve"> and management of the Seas of East Asia.</w:t>
      </w:r>
    </w:p>
    <w:p w:rsidR="00A3093E" w:rsidRPr="00C4353D" w:rsidRDefault="00A3093E" w:rsidP="00715D24">
      <w:pPr>
        <w:pStyle w:val="CardIndented"/>
        <w:mirrorIndents/>
        <w:rPr>
          <w:rFonts w:asciiTheme="minorHAnsi" w:hAnsiTheme="minorHAnsi"/>
        </w:rPr>
      </w:pPr>
      <w:r w:rsidRPr="00C4353D">
        <w:rPr>
          <w:rFonts w:asciiTheme="minorHAnsi" w:hAnsiTheme="minorHAnsi"/>
        </w:rPr>
        <w:t>If the current trends in non-sustainable use of the coastal and marine resources of the region continue, the social fabric of many nations could dramatically deteriorate over the next 50 years. This could result in possible conflicts over the use of resources and their accessibility, social strife, economic slow down, and irreversible damage to the Seas of East Asia. The ongoing degradation of the resource base is attributed mainly to institutional failures: failure of the market system (e.g., pollution; over-extraction of resources; influential vested interests; inadequate property rights system); inappropriate and/or inconsistent application of government policies; inadequate information for decision-making; insufficient budgetary commitments and funding; and disparities in capacities among countries to be able to respond to the identified problems.</w:t>
      </w:r>
    </w:p>
    <w:p w:rsidR="00A3093E" w:rsidRPr="00C4353D" w:rsidRDefault="00A3093E" w:rsidP="00715D24">
      <w:pPr>
        <w:mirrorIndents/>
        <w:rPr>
          <w:rFonts w:asciiTheme="minorHAnsi" w:hAnsiTheme="minorHAnsi"/>
        </w:rPr>
      </w:pPr>
    </w:p>
    <w:p w:rsidR="00A3093E" w:rsidRPr="00C4353D" w:rsidRDefault="00A3093E" w:rsidP="00715D24">
      <w:pPr>
        <w:pStyle w:val="Heading4"/>
        <w:mirrorIndents/>
        <w:rPr>
          <w:rFonts w:asciiTheme="minorHAnsi" w:hAnsiTheme="minorHAnsi"/>
        </w:rPr>
      </w:pPr>
      <w:r w:rsidRPr="00C4353D">
        <w:rPr>
          <w:rFonts w:asciiTheme="minorHAnsi" w:hAnsiTheme="minorHAnsi"/>
        </w:rPr>
        <w:t>Sustainable development is a decrease in development -- Arctic example proves</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Dubner 5</w:t>
      </w:r>
      <w:r w:rsidRPr="00C4353D">
        <w:rPr>
          <w:rFonts w:asciiTheme="minorHAnsi" w:hAnsiTheme="minorHAnsi"/>
        </w:rPr>
        <w:t xml:space="preserve">      Barry Hart Dubner, Professor of Law, Barry University, Andreas School of Law</w:t>
      </w:r>
    </w:p>
    <w:p w:rsidR="00A3093E" w:rsidRPr="00C4353D" w:rsidRDefault="00A3093E" w:rsidP="00715D24">
      <w:pPr>
        <w:mirrorIndents/>
        <w:rPr>
          <w:rFonts w:asciiTheme="minorHAnsi" w:hAnsiTheme="minorHAnsi"/>
        </w:rPr>
      </w:pPr>
      <w:r w:rsidRPr="00C4353D">
        <w:rPr>
          <w:rFonts w:asciiTheme="minorHAnsi" w:hAnsiTheme="minorHAnsi"/>
        </w:rPr>
        <w:t>Missouri Environmental Law &amp; Policy Review    2005  13 Mo. Envtl. L. &amp; Pol'y Rev. 1</w:t>
      </w:r>
    </w:p>
    <w:p w:rsidR="00A3093E" w:rsidRPr="00C4353D" w:rsidRDefault="00A3093E" w:rsidP="00715D24">
      <w:pPr>
        <w:mirrorIndents/>
        <w:rPr>
          <w:rFonts w:asciiTheme="minorHAnsi" w:hAnsiTheme="minorHAnsi"/>
        </w:rPr>
      </w:pPr>
      <w:r w:rsidRPr="00C4353D">
        <w:rPr>
          <w:rFonts w:asciiTheme="minorHAnsi" w:hAnsiTheme="minorHAnsi"/>
        </w:rPr>
        <w:t>ARTICLE: ON THE BASIS FOR CREATION OF A NEW METHOD OF DEFINING INTERNATIONAL, JURISDICTION IN THE ARCTIC OCEAN           lexis</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While the changes in Antarctica are alarming, this article concentrates on the problems in the Arctic region and discusses possible solutions. The purpose of this article is to set forth the possibility of creating a new jurisdictional boundary called an "Arctic indicator." The boundary would encircle the Arctic Ocean, and, by utilizing the boundary (as will be explained later in this article), </w:t>
      </w:r>
      <w:r w:rsidRPr="00C4353D">
        <w:rPr>
          <w:rStyle w:val="StyleBoldUnderline"/>
          <w:rFonts w:asciiTheme="minorHAnsi" w:hAnsiTheme="minorHAnsi"/>
        </w:rPr>
        <w:t xml:space="preserve">the Arctic could maintain its pristine nature and possibly </w:t>
      </w:r>
      <w:r w:rsidRPr="00C4353D">
        <w:rPr>
          <w:rStyle w:val="Emphasis"/>
          <w:rFonts w:asciiTheme="minorHAnsi" w:hAnsiTheme="minorHAnsi"/>
        </w:rPr>
        <w:t>limit</w:t>
      </w:r>
      <w:r w:rsidRPr="00C4353D">
        <w:rPr>
          <w:rStyle w:val="StyleBoldUnderline"/>
          <w:rFonts w:asciiTheme="minorHAnsi" w:hAnsiTheme="minorHAnsi"/>
        </w:rPr>
        <w:t xml:space="preserve"> mineral development to zero or to a sustainable yield that would take into account the environmental/humanitarian problems.</w:t>
      </w:r>
      <w:r w:rsidRPr="00C4353D">
        <w:rPr>
          <w:rFonts w:asciiTheme="minorHAnsi" w:hAnsiTheme="minorHAnsi"/>
        </w:rPr>
        <w:t xml:space="preserve"> The problems of the Arctic are contained both in the ocean itself as well as the surrounding areas. It will first be necessary to define the geographic region known as the Arctic, separating the Ocean from the environs. Your author will then discuss the applicable law of the sea measures in the latest treaties involving ocean law. In other words, it will be necessary to set forth and describe what a continental shelf actually is in terms of the 1982 Law of the Sea Treaty and compare the treaty terminology to that of a geological continental shelf. To accomplish this end, it will be necessary to review various articles written on the subject with the view of presenting the problems, as various scholars see them (e.g., in terms of how indigenous people are affected by what is going on in the Arctic Ocean and its environs as well as other data concerning human rights and environmental hazards).</w:t>
      </w:r>
    </w:p>
    <w:p w:rsidR="00A3093E" w:rsidRPr="00C4353D" w:rsidRDefault="00A3093E" w:rsidP="00715D24">
      <w:pPr>
        <w:pStyle w:val="Heading4"/>
        <w:mirrorIndents/>
        <w:rPr>
          <w:rFonts w:asciiTheme="minorHAnsi" w:hAnsiTheme="minorHAnsi"/>
        </w:rPr>
      </w:pPr>
      <w:r w:rsidRPr="00C4353D">
        <w:rPr>
          <w:rFonts w:asciiTheme="minorHAnsi" w:hAnsiTheme="minorHAnsi"/>
        </w:rPr>
        <w:t>Arctic proves sustainable development is a limit on development</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Dubner 5</w:t>
      </w:r>
      <w:r w:rsidRPr="00C4353D">
        <w:rPr>
          <w:rFonts w:asciiTheme="minorHAnsi" w:hAnsiTheme="minorHAnsi"/>
        </w:rPr>
        <w:t xml:space="preserve">      Barry Hart Dubner, Professor of Law, Barry University, Andreas School of Law</w:t>
      </w:r>
    </w:p>
    <w:p w:rsidR="00A3093E" w:rsidRPr="00C4353D" w:rsidRDefault="00A3093E" w:rsidP="00715D24">
      <w:pPr>
        <w:mirrorIndents/>
        <w:rPr>
          <w:rFonts w:asciiTheme="minorHAnsi" w:hAnsiTheme="minorHAnsi"/>
        </w:rPr>
      </w:pPr>
      <w:r w:rsidRPr="00C4353D">
        <w:rPr>
          <w:rFonts w:asciiTheme="minorHAnsi" w:hAnsiTheme="minorHAnsi"/>
        </w:rPr>
        <w:t>Missouri Environmental Law &amp; Policy Review    2005  13 Mo. Envtl. L. &amp; Pol'y Rev. 1</w:t>
      </w:r>
    </w:p>
    <w:p w:rsidR="00A3093E" w:rsidRPr="00C4353D" w:rsidRDefault="00A3093E" w:rsidP="00715D24">
      <w:pPr>
        <w:mirrorIndents/>
        <w:rPr>
          <w:rFonts w:asciiTheme="minorHAnsi" w:hAnsiTheme="minorHAnsi"/>
        </w:rPr>
      </w:pPr>
      <w:r w:rsidRPr="00C4353D">
        <w:rPr>
          <w:rFonts w:asciiTheme="minorHAnsi" w:hAnsiTheme="minorHAnsi"/>
        </w:rPr>
        <w:t>ARTICLE: ON THE BASIS FOR CREATION OF A NEW METHOD OF DEFINING INTERNATIONAL, JURISDICTION IN THE ARCTIC OCEAN           lexis</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In addition to climate change, the ACIA report, together with other studies, suggest that </w:t>
      </w:r>
      <w:r w:rsidRPr="00C4353D">
        <w:rPr>
          <w:rStyle w:val="StyleBoldUnderline"/>
          <w:rFonts w:asciiTheme="minorHAnsi" w:hAnsiTheme="minorHAnsi"/>
        </w:rPr>
        <w:t xml:space="preserve">"many other stresses caused by human activities are affecting Arctic life, including pollution, over fishing, </w:t>
      </w:r>
      <w:r w:rsidRPr="00C4353D">
        <w:rPr>
          <w:rFonts w:asciiTheme="minorHAnsi" w:hAnsiTheme="minorHAnsi"/>
        </w:rPr>
        <w:t xml:space="preserve">increasing levels of ultraviolet radiation due to ozone depletion </w:t>
      </w:r>
      <w:r w:rsidRPr="00C4353D">
        <w:rPr>
          <w:rStyle w:val="StyleBoldUnderline"/>
          <w:rFonts w:asciiTheme="minorHAnsi" w:hAnsiTheme="minorHAnsi"/>
        </w:rPr>
        <w:t>and habitat alteration</w:t>
      </w:r>
      <w:r w:rsidRPr="00C4353D">
        <w:rPr>
          <w:rFonts w:asciiTheme="minorHAnsi" w:hAnsiTheme="minorHAnsi"/>
        </w:rPr>
        <w:t xml:space="preserve">." n44 The fourth Ministerial Meeting of the Arctic Council "issued a declaration noting with concern the findings and impacts documented by the [ACIA]." n45 The Council acknowledged that such findings and underlying scientific assessment help to provide governments with the information necessary to implement change and consider international cooperation to address future circumpolar challenges. n46 The Council further requested the Working Group on the Protection of the Arctic Marine </w:t>
      </w:r>
      <w:r w:rsidRPr="00C4353D">
        <w:rPr>
          <w:rFonts w:asciiTheme="minorHAnsi" w:hAnsiTheme="minorHAnsi"/>
        </w:rPr>
        <w:lastRenderedPageBreak/>
        <w:t>Environment ("PAME") to carry out a comprehensive Arctic shipping assessment,recognizing that many environmental changes have had significant impacts on the Arctic's living resources, its environment, and its residents. n47 "</w:t>
      </w:r>
      <w:r w:rsidRPr="00C4353D">
        <w:rPr>
          <w:rStyle w:val="StyleBoldUnderline"/>
          <w:rFonts w:asciiTheme="minorHAnsi" w:hAnsiTheme="minorHAnsi"/>
        </w:rPr>
        <w:t xml:space="preserve">Conservation of biodiversity [is] necessary for achieving sustainable development in the region." </w:t>
      </w:r>
      <w:r w:rsidRPr="00C4353D">
        <w:rPr>
          <w:rFonts w:asciiTheme="minorHAnsi" w:hAnsiTheme="minorHAnsi"/>
        </w:rPr>
        <w:t>n48</w:t>
      </w:r>
    </w:p>
    <w:p w:rsidR="00A3093E" w:rsidRPr="00C4353D" w:rsidRDefault="00A3093E" w:rsidP="00715D24">
      <w:pPr>
        <w:pStyle w:val="Heading4"/>
        <w:mirrorIndents/>
        <w:rPr>
          <w:rFonts w:asciiTheme="minorHAnsi" w:hAnsiTheme="minorHAnsi"/>
        </w:rPr>
      </w:pPr>
      <w:r w:rsidRPr="00C4353D">
        <w:rPr>
          <w:rFonts w:asciiTheme="minorHAnsi" w:hAnsiTheme="minorHAnsi"/>
        </w:rPr>
        <w:t>Sustainable development reduces development</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UN 11</w:t>
      </w:r>
      <w:r w:rsidRPr="00C4353D">
        <w:rPr>
          <w:rFonts w:asciiTheme="minorHAnsi" w:hAnsiTheme="minorHAnsi"/>
        </w:rPr>
        <w:t xml:space="preserve">   UN Conference on Sustainable Development  (Rio+20)    2011  An inter-agency paper towards the preparation of the    Blueprint for ocean and coastal sustainability         </w:t>
      </w:r>
      <w:hyperlink r:id="rId45" w:history="1">
        <w:r w:rsidRPr="00C4353D">
          <w:rPr>
            <w:rStyle w:val="Hyperlink"/>
            <w:rFonts w:asciiTheme="minorHAnsi" w:hAnsiTheme="minorHAnsi"/>
          </w:rPr>
          <w:t>http://www.unesco.org/new/fileadmin/ MULTIMEDIA/HQ/SC/pdf/ interagency_blue_paper_ocean_rioPlus20.pdf</w:t>
        </w:r>
      </w:hyperlink>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SIDS expect Rio+20 to provide support for </w:t>
      </w:r>
      <w:r w:rsidRPr="00C4353D">
        <w:rPr>
          <w:rStyle w:val="StyleBoldUnderline"/>
          <w:rFonts w:asciiTheme="minorHAnsi" w:hAnsiTheme="minorHAnsi"/>
        </w:rPr>
        <w:t>sustainable ocean development</w:t>
      </w:r>
      <w:r w:rsidRPr="00C4353D">
        <w:rPr>
          <w:rFonts w:asciiTheme="minorHAnsi" w:hAnsiTheme="minorHAnsi"/>
        </w:rPr>
        <w:t xml:space="preserve"> and protection of resources. </w:t>
      </w:r>
      <w:r w:rsidRPr="00C4353D">
        <w:rPr>
          <w:rStyle w:val="StyleBoldUnderline"/>
          <w:rFonts w:asciiTheme="minorHAnsi" w:hAnsiTheme="minorHAnsi"/>
        </w:rPr>
        <w:t xml:space="preserve">Measures could include actions to reduce fishing overcapacity, to establish MPAs, enhance and support local coastal management efforts, </w:t>
      </w:r>
      <w:r w:rsidRPr="00C4353D">
        <w:rPr>
          <w:rFonts w:asciiTheme="minorHAnsi" w:hAnsiTheme="minorHAnsi"/>
        </w:rPr>
        <w:t>improve wastewater treatment as well as solid waste management and recycling.</w:t>
      </w:r>
      <w:r w:rsidRPr="00C4353D">
        <w:rPr>
          <w:rStyle w:val="StyleBoldUnderline"/>
          <w:rFonts w:asciiTheme="minorHAnsi" w:hAnsiTheme="minorHAnsi"/>
        </w:rPr>
        <w:t xml:space="preserve"> </w:t>
      </w:r>
      <w:r w:rsidRPr="00C4353D">
        <w:rPr>
          <w:rFonts w:asciiTheme="minorHAnsi" w:hAnsiTheme="minorHAnsi"/>
        </w:rPr>
        <w:t xml:space="preserve">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Sandwatch programme. </w:t>
      </w:r>
    </w:p>
    <w:p w:rsidR="00A3093E" w:rsidRPr="00C4353D" w:rsidRDefault="00A3093E" w:rsidP="00715D24">
      <w:pPr>
        <w:pStyle w:val="Heading4"/>
        <w:mirrorIndents/>
        <w:rPr>
          <w:rFonts w:asciiTheme="minorHAnsi" w:hAnsiTheme="minorHAnsi"/>
        </w:rPr>
      </w:pPr>
      <w:r w:rsidRPr="00C4353D">
        <w:rPr>
          <w:rFonts w:asciiTheme="minorHAnsi" w:hAnsiTheme="minorHAnsi"/>
        </w:rPr>
        <w:t>Sustainable development includes a presumption against development – it restricts development unless proven safe</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Agardy et al 11</w:t>
      </w:r>
      <w:r w:rsidRPr="00C4353D">
        <w:rPr>
          <w:rFonts w:asciiTheme="minorHAnsi" w:hAnsiTheme="minorHAnsi"/>
        </w:rPr>
        <w:t xml:space="preserve">   Tundi Agardy, John Davis, Kristin Sherwood, Ole Vestergaard -Division for Environmental Policy Implementation, United Nations Environment Programme   June 2011,     Taking Steps toward Marine and Coastal Ecosystem-Based Management AN INTRODUCTORY GUIDE</w:t>
      </w:r>
    </w:p>
    <w:p w:rsidR="00A3093E" w:rsidRPr="00C4353D" w:rsidRDefault="00A3093E" w:rsidP="00715D24">
      <w:pPr>
        <w:mirrorIndents/>
        <w:rPr>
          <w:rFonts w:asciiTheme="minorHAnsi" w:hAnsiTheme="minorHAnsi"/>
        </w:rPr>
      </w:pPr>
      <w:r w:rsidRPr="00C4353D">
        <w:rPr>
          <w:rFonts w:asciiTheme="minorHAnsi" w:hAnsiTheme="minorHAnsi"/>
        </w:rPr>
        <w:t>http://www.unep.org/pdf/EBM_Manual_r15_Final.pdf</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Existing legal frameworks have also enabled the adoption of the precautionary approach.The precautionary approach builds on the precautionary principle agreed at </w:t>
      </w:r>
      <w:r w:rsidRPr="00C4353D">
        <w:rPr>
          <w:rStyle w:val="StyleBoldUnderline"/>
          <w:rFonts w:asciiTheme="minorHAnsi" w:hAnsiTheme="minorHAnsi"/>
        </w:rPr>
        <w:t>the WorldSummit on Sustainable Development</w:t>
      </w:r>
      <w:r w:rsidRPr="00C4353D">
        <w:rPr>
          <w:rFonts w:asciiTheme="minorHAnsi" w:hAnsiTheme="minorHAnsi"/>
        </w:rPr>
        <w:t xml:space="preserve"> (2002),which </w:t>
      </w:r>
      <w:r w:rsidRPr="00C4353D">
        <w:rPr>
          <w:rStyle w:val="StyleBoldUnderline"/>
          <w:rFonts w:asciiTheme="minorHAnsi" w:hAnsiTheme="minorHAnsi"/>
        </w:rPr>
        <w:t>states: “Where there are threats of serious or irreversible damage, lack of full scientific certainty shall not be used as a reason for postponing cost-effective measures to prevent environmental degradation."</w:t>
      </w:r>
      <w:r w:rsidRPr="00C4353D">
        <w:rPr>
          <w:rFonts w:asciiTheme="minorHAnsi" w:hAnsiTheme="minorHAnsi"/>
        </w:rPr>
        <w:t xml:space="preserve"> In other words,</w:t>
      </w:r>
      <w:r w:rsidRPr="00C4353D">
        <w:rPr>
          <w:rStyle w:val="StyleBoldUnderline"/>
          <w:rFonts w:asciiTheme="minorHAnsi" w:hAnsiTheme="minorHAnsi"/>
        </w:rPr>
        <w:t>when scientific knowledge is incomplete, regulators should err on the side of caution</w:t>
      </w:r>
      <w:r w:rsidRPr="00C4353D">
        <w:rPr>
          <w:rFonts w:asciiTheme="minorHAnsi" w:hAnsiTheme="minorHAnsi"/>
        </w:rPr>
        <w:t>(that is, act in the least risky manner) within reasonable economic and social limits. In some legal systems, including the European Union’s,the precautionary approach is formalized instatutory law, and the concept arises often inecosystem-based management.</w:t>
      </w:r>
      <w:r w:rsidRPr="00C4353D">
        <w:rPr>
          <w:rStyle w:val="StyleBoldUnderline"/>
          <w:rFonts w:asciiTheme="minorHAnsi" w:hAnsiTheme="minorHAnsi"/>
        </w:rPr>
        <w:t>This precautionary approach reflects a shifting ofthe “burden of proof”.</w:t>
      </w:r>
      <w:r w:rsidRPr="00C4353D">
        <w:rPr>
          <w:rFonts w:asciiTheme="minorHAnsi" w:hAnsiTheme="minorHAnsi"/>
        </w:rPr>
        <w:t xml:space="preserve"> Traditionally, regulatorshave had to prove that an activity is unsafe before regulating or disallowing it: i.e., a proposedactivity has been assumed to be safe until provenotherwise. Under the precautionary approach, </w:t>
      </w:r>
      <w:r w:rsidRPr="00C4353D">
        <w:rPr>
          <w:rStyle w:val="StyleBoldUnderline"/>
          <w:rFonts w:asciiTheme="minorHAnsi" w:hAnsiTheme="minorHAnsi"/>
        </w:rPr>
        <w:t>the proponent of a new or expanded activity mustshow the activity is safe before it is fully allowed,</w:t>
      </w:r>
      <w:r w:rsidRPr="00C4353D">
        <w:rPr>
          <w:rFonts w:asciiTheme="minorHAnsi" w:hAnsiTheme="minorHAnsi"/>
        </w:rPr>
        <w:t xml:space="preserve">shifting the burden of proof from the public sector to the private sector. </w:t>
      </w:r>
      <w:r w:rsidRPr="00C4353D">
        <w:rPr>
          <w:rStyle w:val="StyleBoldUnderline"/>
          <w:rFonts w:asciiTheme="minorHAnsi" w:hAnsiTheme="minorHAnsi"/>
        </w:rPr>
        <w:t>Thus, the fishing</w:t>
      </w:r>
      <w:r w:rsidRPr="00C4353D">
        <w:rPr>
          <w:rFonts w:asciiTheme="minorHAnsi" w:hAnsiTheme="minorHAnsi"/>
        </w:rPr>
        <w:t xml:space="preserve"> </w:t>
      </w:r>
      <w:r w:rsidRPr="00C4353D">
        <w:rPr>
          <w:rStyle w:val="StyleBoldUnderline"/>
          <w:rFonts w:asciiTheme="minorHAnsi" w:hAnsiTheme="minorHAnsi"/>
        </w:rPr>
        <w:t>industry may shoulder the costs</w:t>
      </w:r>
      <w:r w:rsidRPr="00C4353D">
        <w:rPr>
          <w:rFonts w:asciiTheme="minorHAnsi" w:hAnsiTheme="minorHAnsi"/>
        </w:rPr>
        <w:t xml:space="preserve"> of collecting data and conducting analyses </w:t>
      </w:r>
      <w:r w:rsidRPr="00C4353D">
        <w:rPr>
          <w:rStyle w:val="StyleBoldUnderline"/>
          <w:rFonts w:asciiTheme="minorHAnsi" w:hAnsiTheme="minorHAnsi"/>
        </w:rPr>
        <w:t>to show that an increase in quota would not adversely affect stocks, food webs, and biodiversity.</w:t>
      </w:r>
      <w:r w:rsidRPr="00C4353D">
        <w:rPr>
          <w:rFonts w:asciiTheme="minorHAnsi" w:hAnsiTheme="minorHAnsi"/>
        </w:rPr>
        <w:t xml:space="preserve"> Similarly, a marina developer proposing to convert coastal wetlands may need to finance studies to show the development would not adversely impact the delivery of ecosystem services — such as provision of fish nursery areas, filtering of pollutants, and maintaining hydrological balances. </w:t>
      </w:r>
    </w:p>
    <w:p w:rsidR="00A3093E" w:rsidRPr="00C4353D" w:rsidRDefault="00A3093E" w:rsidP="00715D24">
      <w:pPr>
        <w:pStyle w:val="CardIndented"/>
        <w:mirrorIndents/>
        <w:rPr>
          <w:rFonts w:asciiTheme="minorHAnsi" w:hAnsiTheme="minorHAnsi"/>
        </w:rPr>
      </w:pPr>
    </w:p>
    <w:p w:rsidR="00703C1D" w:rsidRPr="00C4353D" w:rsidRDefault="00703C1D" w:rsidP="00715D24">
      <w:pPr>
        <w:pStyle w:val="Heading3"/>
        <w:mirrorIndents/>
      </w:pPr>
      <w:r w:rsidRPr="00C4353D">
        <w:lastRenderedPageBreak/>
        <w:t>ZONING / PROPERTY RIGHTS</w:t>
      </w:r>
    </w:p>
    <w:p w:rsidR="00A3093E" w:rsidRPr="00C4353D" w:rsidRDefault="00A3093E" w:rsidP="00715D24">
      <w:pPr>
        <w:pStyle w:val="Heading4"/>
        <w:mirrorIndents/>
        <w:rPr>
          <w:rFonts w:asciiTheme="minorHAnsi" w:hAnsiTheme="minorHAnsi"/>
        </w:rPr>
      </w:pPr>
      <w:r w:rsidRPr="00C4353D">
        <w:rPr>
          <w:rFonts w:asciiTheme="minorHAnsi" w:hAnsiTheme="minorHAnsi"/>
        </w:rPr>
        <w:t>Zoning can be used to promote ocean development</w:t>
      </w:r>
    </w:p>
    <w:p w:rsidR="00A3093E" w:rsidRPr="00C4353D" w:rsidRDefault="00A3093E" w:rsidP="00715D24">
      <w:pPr>
        <w:mirrorIndents/>
        <w:rPr>
          <w:rFonts w:asciiTheme="minorHAnsi" w:hAnsiTheme="minorHAnsi"/>
          <w:b/>
          <w:bCs/>
          <w:sz w:val="24"/>
        </w:rPr>
      </w:pPr>
      <w:r w:rsidRPr="00C4353D">
        <w:rPr>
          <w:rStyle w:val="StyleStyleBold12pt"/>
          <w:rFonts w:asciiTheme="minorHAnsi" w:hAnsiTheme="minorHAnsi"/>
        </w:rPr>
        <w:t xml:space="preserve">PR Web 14  </w:t>
      </w:r>
      <w:r w:rsidRPr="00C4353D">
        <w:rPr>
          <w:rFonts w:asciiTheme="minorHAnsi" w:hAnsiTheme="minorHAnsi"/>
        </w:rPr>
        <w:t xml:space="preserve">PRWeb January 16, 2014   ABA Book Explores Ocean Zoning As Tool for Coastal Zone Management       </w:t>
      </w:r>
      <w:hyperlink r:id="rId46" w:history="1">
        <w:r w:rsidRPr="00C4353D">
          <w:rPr>
            <w:rStyle w:val="Hyperlink"/>
            <w:rFonts w:asciiTheme="minorHAnsi" w:hAnsiTheme="minorHAnsi"/>
          </w:rPr>
          <w:t>http://www.prweb.com/releases/2014/01/prweb11490939.htm</w:t>
        </w:r>
      </w:hyperlink>
    </w:p>
    <w:p w:rsidR="00A3093E" w:rsidRPr="00C4353D" w:rsidRDefault="00A3093E" w:rsidP="00715D24">
      <w:pPr>
        <w:pStyle w:val="CardIndented"/>
        <w:mirrorIndents/>
        <w:rPr>
          <w:rStyle w:val="StyleBoldUnderline"/>
          <w:rFonts w:asciiTheme="minorHAnsi" w:hAnsiTheme="minorHAnsi"/>
        </w:rPr>
      </w:pPr>
      <w:r w:rsidRPr="00C4353D">
        <w:rPr>
          <w:rFonts w:asciiTheme="minorHAnsi" w:hAnsiTheme="minorHAnsi"/>
        </w:rPr>
        <w:t xml:space="preserve">With oceans considered by many as one of the last frontiers, </w:t>
      </w:r>
      <w:r w:rsidRPr="00C4353D">
        <w:rPr>
          <w:rStyle w:val="StyleBoldUnderline"/>
          <w:rFonts w:asciiTheme="minorHAnsi" w:hAnsiTheme="minorHAnsi"/>
        </w:rPr>
        <w:t>a new</w:t>
      </w:r>
      <w:r w:rsidRPr="00C4353D">
        <w:rPr>
          <w:rFonts w:asciiTheme="minorHAnsi" w:hAnsiTheme="minorHAnsi"/>
        </w:rPr>
        <w:t xml:space="preserve"> American Bar Association </w:t>
      </w:r>
      <w:r w:rsidRPr="00C4353D">
        <w:rPr>
          <w:rStyle w:val="StyleBoldUnderline"/>
          <w:rFonts w:asciiTheme="minorHAnsi" w:hAnsiTheme="minorHAnsi"/>
        </w:rPr>
        <w:t>book will help experts and government planners use zoning as a vehicle for ocean development and management.</w:t>
      </w:r>
    </w:p>
    <w:p w:rsidR="00A3093E" w:rsidRPr="00C4353D" w:rsidRDefault="00A3093E" w:rsidP="00715D24">
      <w:pPr>
        <w:pStyle w:val="CardIndented"/>
        <w:mirrorIndents/>
        <w:rPr>
          <w:rFonts w:asciiTheme="minorHAnsi" w:hAnsiTheme="minorHAnsi"/>
        </w:rPr>
      </w:pPr>
      <w:r w:rsidRPr="00C4353D">
        <w:rPr>
          <w:rStyle w:val="StyleBoldUnderline"/>
          <w:rFonts w:asciiTheme="minorHAnsi" w:hAnsiTheme="minorHAnsi"/>
        </w:rPr>
        <w:t xml:space="preserve"> “Zoning the Oceans: The Next Big Step in Coastal Zone Management’’ is the first book to focus on new and emerging state ocean zoning programs in the context of recent developments in offshore coastal zone regulation at the state and federal levels.</w:t>
      </w:r>
      <w:r w:rsidRPr="00C4353D">
        <w:rPr>
          <w:rFonts w:asciiTheme="minorHAnsi" w:hAnsiTheme="minorHAnsi"/>
        </w:rPr>
        <w:t xml:space="preserve"> The timely and relevant book delves into a wide range of coastal zone management issues, including how </w:t>
      </w:r>
      <w:r w:rsidRPr="00C4353D">
        <w:rPr>
          <w:rStyle w:val="StyleBoldUnderline"/>
          <w:rFonts w:asciiTheme="minorHAnsi" w:hAnsiTheme="minorHAnsi"/>
        </w:rPr>
        <w:t>states can use ocean zoning regulations to foster offshore renewable energy development, such as wind and wave energy</w:t>
      </w:r>
      <w:r w:rsidRPr="00C4353D">
        <w:rPr>
          <w:rFonts w:asciiTheme="minorHAnsi" w:hAnsiTheme="minorHAnsi"/>
        </w:rPr>
        <w:t>. The book also explores how to protect sensitive coastal environments from harm.</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 “Zoning the Oceans’’ contains four parts: Two provide an overview of coastal zone management and ocean zoning approaches at the state and federal levels, and two focus on the development, design and implementation of the Rhode Island’s Ocean Special Area Management Plan, the nation’s first state ocean zoning plan to be federally approved. Other states have looked to this plan as a possible blueprint for ocean zoning initiatives.</w:t>
      </w:r>
    </w:p>
    <w:p w:rsidR="00A3093E" w:rsidRPr="00C4353D" w:rsidRDefault="00A3093E" w:rsidP="00715D24">
      <w:pPr>
        <w:pStyle w:val="CardIndented"/>
        <w:mirrorIndents/>
        <w:rPr>
          <w:rFonts w:asciiTheme="minorHAnsi" w:hAnsiTheme="minorHAnsi"/>
        </w:rPr>
      </w:pPr>
      <w:r w:rsidRPr="00C4353D">
        <w:rPr>
          <w:rFonts w:asciiTheme="minorHAnsi" w:hAnsiTheme="minorHAnsi"/>
        </w:rPr>
        <w:t>Typically, states can use ocean zoning initiatives to extend their influence three nautical miles (almost 3 ½ miles) to the boundaries of federal waters. However, through skillful use of marine spatial planning techniques and ocean zoning, a state can actually extend its influence well into federal waters and well into the waters of other states, requiring that certain federally regulated activities in those waters be consistent with a state’s own coastal management program. The regulated activities that may be affected include offshore alternative energy development; oil, gas and mineral extraction; shipping and transportation; underwater cabling and communications; and recreation and tourism.</w:t>
      </w:r>
    </w:p>
    <w:p w:rsidR="00A3093E" w:rsidRPr="00C4353D" w:rsidRDefault="00A3093E" w:rsidP="00715D24">
      <w:pPr>
        <w:pStyle w:val="CardIndented"/>
        <w:mirrorIndents/>
        <w:rPr>
          <w:rFonts w:asciiTheme="minorHAnsi" w:hAnsiTheme="minorHAnsi"/>
        </w:rPr>
      </w:pPr>
    </w:p>
    <w:p w:rsidR="00A3093E" w:rsidRPr="00C4353D" w:rsidRDefault="00A3093E" w:rsidP="00715D24">
      <w:pPr>
        <w:pStyle w:val="Heading4"/>
        <w:mirrorIndents/>
        <w:rPr>
          <w:rFonts w:asciiTheme="minorHAnsi" w:hAnsiTheme="minorHAnsi"/>
        </w:rPr>
      </w:pPr>
      <w:r w:rsidRPr="00C4353D">
        <w:rPr>
          <w:rFonts w:asciiTheme="minorHAnsi" w:hAnsiTheme="minorHAnsi"/>
        </w:rPr>
        <w:t>States have zoning laws limiting ocean based renewable energy</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Dennis 10</w:t>
      </w:r>
      <w:r w:rsidRPr="00C4353D">
        <w:rPr>
          <w:rFonts w:asciiTheme="minorHAnsi" w:hAnsiTheme="minorHAnsi"/>
        </w:rPr>
        <w:t xml:space="preserve">     Jeffery S. Dennis and Florence K.S. Davis, Renewable Energy &amp; Demand-Side Management Committee   Energy Law Journal     2010    31 Energy L. J. 287    COMMITTEE REPORT: REPORT OF THE RENEWABLE ENERGY &amp; DEMAND-SIDE MANAGEMENT COMMITTEE    lexis</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Another development in 2009 included progress in the area of </w:t>
      </w:r>
      <w:r w:rsidRPr="00C4353D">
        <w:rPr>
          <w:rStyle w:val="StyleBoldUnderline"/>
          <w:rFonts w:asciiTheme="minorHAnsi" w:hAnsiTheme="minorHAnsi"/>
        </w:rPr>
        <w:t>ocean zoning</w:t>
      </w:r>
      <w:r w:rsidRPr="00C4353D">
        <w:rPr>
          <w:rFonts w:asciiTheme="minorHAnsi" w:hAnsiTheme="minorHAnsi"/>
        </w:rPr>
        <w:t xml:space="preserve">, which </w:t>
      </w:r>
      <w:r w:rsidRPr="00C4353D">
        <w:rPr>
          <w:rStyle w:val="StyleBoldUnderline"/>
          <w:rFonts w:asciiTheme="minorHAnsi" w:hAnsiTheme="minorHAnsi"/>
        </w:rPr>
        <w:t>is a regulatory tool for implementing a spatial management plan.</w:t>
      </w:r>
      <w:r w:rsidRPr="00C4353D">
        <w:rPr>
          <w:rFonts w:asciiTheme="minorHAnsi" w:hAnsiTheme="minorHAnsi"/>
        </w:rPr>
        <w:t xml:space="preserve"> n140 The federal government n141 and </w:t>
      </w:r>
      <w:r w:rsidRPr="00C4353D">
        <w:rPr>
          <w:rStyle w:val="StyleBoldUnderline"/>
          <w:rFonts w:asciiTheme="minorHAnsi" w:hAnsiTheme="minorHAnsi"/>
        </w:rPr>
        <w:t>several states</w:t>
      </w:r>
      <w:r w:rsidRPr="00C4353D">
        <w:rPr>
          <w:rFonts w:asciiTheme="minorHAnsi" w:hAnsiTheme="minorHAnsi"/>
        </w:rPr>
        <w:t xml:space="preserve">, including Massachusetts, Rhode Island, and Virginia, </w:t>
      </w:r>
      <w:r w:rsidRPr="00C4353D">
        <w:rPr>
          <w:rStyle w:val="StyleBoldUnderline"/>
          <w:rFonts w:asciiTheme="minorHAnsi" w:hAnsiTheme="minorHAnsi"/>
        </w:rPr>
        <w:t>are working on ocean zoning initiatives</w:t>
      </w:r>
      <w:r w:rsidRPr="00C4353D">
        <w:rPr>
          <w:rFonts w:asciiTheme="minorHAnsi" w:hAnsiTheme="minorHAnsi"/>
        </w:rPr>
        <w:t xml:space="preserve">. n142 These ocean zoning efforts, which strive to balance competing demands for ocean areas between traditional uses such as fishing and recreation with new renewable energy uses, could have a significant impact on the siting of hydrokinetic projects and other ocean-based energy projects by predetermining areas that are open for development. </w:t>
      </w:r>
      <w:r w:rsidRPr="00C4353D">
        <w:rPr>
          <w:rStyle w:val="StyleBoldUnderline"/>
          <w:rFonts w:asciiTheme="minorHAnsi" w:hAnsiTheme="minorHAnsi"/>
        </w:rPr>
        <w:t>For example, the Massachusetts Ocean Management Plan,</w:t>
      </w:r>
      <w:r w:rsidRPr="00C4353D">
        <w:rPr>
          <w:rFonts w:asciiTheme="minorHAnsi" w:hAnsiTheme="minorHAnsi"/>
        </w:rPr>
        <w:t xml:space="preserve"> which was </w:t>
      </w:r>
      <w:r w:rsidRPr="00C4353D">
        <w:rPr>
          <w:rStyle w:val="StyleBoldUnderline"/>
          <w:rFonts w:asciiTheme="minorHAnsi" w:hAnsiTheme="minorHAnsi"/>
        </w:rPr>
        <w:t>finalized in</w:t>
      </w:r>
      <w:r w:rsidRPr="00C4353D">
        <w:rPr>
          <w:rFonts w:asciiTheme="minorHAnsi" w:hAnsiTheme="minorHAnsi"/>
        </w:rPr>
        <w:t xml:space="preserve"> December </w:t>
      </w:r>
      <w:r w:rsidRPr="00C4353D">
        <w:rPr>
          <w:rStyle w:val="StyleBoldUnderline"/>
          <w:rFonts w:asciiTheme="minorHAnsi" w:hAnsiTheme="minorHAnsi"/>
        </w:rPr>
        <w:t>2009, identifies zones suitable for commercial-scale energy development and establishes certain zones in which any commercial activity is prohibited.</w:t>
      </w:r>
      <w:r w:rsidRPr="00C4353D">
        <w:rPr>
          <w:rFonts w:asciiTheme="minorHAnsi" w:hAnsiTheme="minorHAnsi"/>
        </w:rPr>
        <w:t xml:space="preserve"> n143 The plan establishes three general categories of "Management Areas": (1) Prohibited Areas such as marine sanctuaries in which commercial-scale activities are prohibited; (2) Renewable Energy Areas in which renewable energy projects are expressly contemplated;  [*307]  and (3) Multi-Use Areas in which numerous activities are contemplated such as aquaculture, cables and pipelines, extraction of sand and gravel, certain small-scale wind facilities, and wave and tidal facilities. n144</w:t>
      </w:r>
    </w:p>
    <w:p w:rsidR="00A3093E" w:rsidRPr="00C4353D" w:rsidRDefault="00A3093E" w:rsidP="00715D24">
      <w:pPr>
        <w:pStyle w:val="CardIndented"/>
        <w:mirrorIndents/>
        <w:rPr>
          <w:rFonts w:asciiTheme="minorHAnsi" w:hAnsiTheme="minorHAnsi"/>
        </w:rPr>
      </w:pPr>
    </w:p>
    <w:p w:rsidR="00A3093E" w:rsidRPr="00C4353D" w:rsidRDefault="00A3093E" w:rsidP="00715D24">
      <w:pPr>
        <w:pStyle w:val="Heading4"/>
        <w:mirrorIndents/>
        <w:rPr>
          <w:rFonts w:asciiTheme="minorHAnsi" w:hAnsiTheme="minorHAnsi"/>
        </w:rPr>
      </w:pPr>
      <w:r w:rsidRPr="00C4353D">
        <w:rPr>
          <w:rFonts w:asciiTheme="minorHAnsi" w:hAnsiTheme="minorHAnsi"/>
        </w:rPr>
        <w:t>Property rights restrict development</w:t>
      </w:r>
    </w:p>
    <w:p w:rsidR="00A3093E" w:rsidRPr="00C4353D" w:rsidRDefault="00A3093E" w:rsidP="00715D24">
      <w:pPr>
        <w:mirrorIndents/>
        <w:rPr>
          <w:rFonts w:asciiTheme="minorHAnsi" w:hAnsiTheme="minorHAnsi"/>
        </w:rPr>
      </w:pPr>
      <w:r w:rsidRPr="00C4353D">
        <w:rPr>
          <w:rStyle w:val="StyleStyleBold12pt"/>
          <w:rFonts w:asciiTheme="minorHAnsi" w:hAnsiTheme="minorHAnsi"/>
        </w:rPr>
        <w:t>Mansfield  4</w:t>
      </w:r>
      <w:r w:rsidRPr="00C4353D">
        <w:rPr>
          <w:rFonts w:asciiTheme="minorHAnsi" w:hAnsiTheme="minorHAnsi"/>
        </w:rPr>
        <w:t xml:space="preserve">    Becky Mansfield Department of Geography, Ohio State University,    Geoforum</w:t>
      </w:r>
    </w:p>
    <w:p w:rsidR="00A3093E" w:rsidRPr="00C4353D" w:rsidRDefault="00A3093E" w:rsidP="00715D24">
      <w:pPr>
        <w:mirrorIndents/>
        <w:rPr>
          <w:rFonts w:asciiTheme="minorHAnsi" w:hAnsiTheme="minorHAnsi"/>
        </w:rPr>
      </w:pPr>
      <w:r w:rsidRPr="00C4353D">
        <w:rPr>
          <w:rFonts w:asciiTheme="minorHAnsi" w:hAnsiTheme="minorHAnsi"/>
        </w:rPr>
        <w:t>Volume 35, Issue 3, May 2004, Pages 313–326    Neoliberalism in the oceans: “rationalization,” property rights, and the commons question            Science Direct     http://www.sciencedirect.com/science/article/pii/S0016718503001155</w:t>
      </w:r>
    </w:p>
    <w:p w:rsidR="00A3093E" w:rsidRPr="00C4353D" w:rsidRDefault="00A3093E" w:rsidP="00715D24">
      <w:pPr>
        <w:pStyle w:val="CardIndented"/>
        <w:mirrorIndents/>
        <w:rPr>
          <w:rFonts w:asciiTheme="minorHAnsi" w:hAnsiTheme="minorHAnsi"/>
        </w:rPr>
      </w:pPr>
      <w:r w:rsidRPr="00C4353D">
        <w:rPr>
          <w:rFonts w:asciiTheme="minorHAnsi" w:hAnsiTheme="minorHAnsi"/>
        </w:rPr>
        <w:t xml:space="preserve">In this paper, I address these questions by analyzing the development of neoliberalism in the oceans, and in particular in ocean fisheries. Examining the ways that past policy orientations toward fisheries have influenced the </w:t>
      </w:r>
      <w:r w:rsidRPr="00C4353D">
        <w:rPr>
          <w:rFonts w:asciiTheme="minorHAnsi" w:hAnsiTheme="minorHAnsi"/>
        </w:rPr>
        <w:lastRenderedPageBreak/>
        <w:t xml:space="preserve">development of neoliberal approaches to ocean governance, I contend that neoliberalism in the oceans centers specifically around concerns about property and the use of privatization to create markets for governing access to and use of ocean resources. Within the Euro-American tradition that has shaped international law of the sea, </w:t>
      </w:r>
      <w:r w:rsidRPr="00C4353D">
        <w:rPr>
          <w:rStyle w:val="StyleBoldUnderline"/>
          <w:rFonts w:asciiTheme="minorHAnsi" w:hAnsiTheme="minorHAnsi"/>
        </w:rPr>
        <w:t>the oceans</w:t>
      </w:r>
      <w:r w:rsidRPr="00C4353D">
        <w:rPr>
          <w:rFonts w:asciiTheme="minorHAnsi" w:hAnsiTheme="minorHAnsi"/>
        </w:rPr>
        <w:t xml:space="preserve"> (including the water column, seabed, and living and mineral resources) </w:t>
      </w:r>
      <w:r w:rsidRPr="00C4353D">
        <w:rPr>
          <w:rStyle w:val="StyleBoldUnderline"/>
          <w:rFonts w:asciiTheme="minorHAnsi" w:hAnsiTheme="minorHAnsi"/>
        </w:rPr>
        <w:t>were long treated as common property</w:t>
      </w:r>
      <w:r w:rsidRPr="00C4353D">
        <w:rPr>
          <w:rFonts w:asciiTheme="minorHAnsi" w:hAnsiTheme="minorHAnsi"/>
        </w:rPr>
        <w:t>––the “common heritage of mankind” (Pardo, 1967)––</w:t>
      </w:r>
      <w:r w:rsidRPr="00C4353D">
        <w:rPr>
          <w:rStyle w:val="StyleBoldUnderline"/>
          <w:rFonts w:asciiTheme="minorHAnsi" w:hAnsiTheme="minorHAnsi"/>
        </w:rPr>
        <w:t>open to all comers with the means to create and exploit oceanic opportunities.</w:t>
      </w:r>
      <w:r w:rsidRPr="00C4353D">
        <w:rPr>
          <w:rFonts w:asciiTheme="minorHAnsi" w:hAnsiTheme="minorHAnsi"/>
        </w:rPr>
        <w:t xml:space="preserve"> Although historically there has also been continual tension between this openness of access and desire for territorialization (especially of coastal waters), treating the oceans as a commons is consistent with the idea that oceans are spaces of movement and transportation, which have facilitated mercantilism, exploration, colonial expansion, and cold war military maneuvering (Steinberg, 2001).1 Oceans have also long been sites for resource extraction, yet </w:t>
      </w:r>
      <w:r w:rsidRPr="00C4353D">
        <w:rPr>
          <w:rStyle w:val="StyleBoldUnderline"/>
          <w:rFonts w:asciiTheme="minorHAnsi" w:hAnsiTheme="minorHAnsi"/>
        </w:rPr>
        <w:t>it has not been until recent decades that new economic desires and environmental contradictions have contributed to a pronounced move away from open access and freedom of the seas.</w:t>
      </w:r>
      <w:r w:rsidRPr="00C4353D">
        <w:rPr>
          <w:rFonts w:asciiTheme="minorHAnsi" w:hAnsiTheme="minorHAnsi"/>
        </w:rPr>
        <w:t xml:space="preserve"> </w:t>
      </w:r>
      <w:r w:rsidRPr="00C4353D">
        <w:rPr>
          <w:rStyle w:val="StyleBoldUnderline"/>
          <w:rFonts w:asciiTheme="minorHAnsi" w:hAnsiTheme="minorHAnsi"/>
        </w:rPr>
        <w:t>New technologies for resource extraction combined with regional overexploitation have contributed to conflicts over resources, to which representatives from academia, politics, and business have responded by calling for enclosing the oceans within carefully delimited regimes of property rights, be those regimes of state, individual, or collective control.</w:t>
      </w:r>
    </w:p>
    <w:p w:rsidR="00703C1D" w:rsidRPr="00C4353D" w:rsidRDefault="00703C1D" w:rsidP="00715D24">
      <w:pPr>
        <w:pStyle w:val="Heading3"/>
        <w:mirrorIndents/>
      </w:pPr>
      <w:r w:rsidRPr="00C4353D">
        <w:lastRenderedPageBreak/>
        <w:t>MISC</w:t>
      </w:r>
      <w:r w:rsidR="002524D1" w:rsidRPr="00C4353D">
        <w:t xml:space="preserve"> </w:t>
      </w:r>
    </w:p>
    <w:p w:rsidR="00E50482" w:rsidRPr="00C4353D" w:rsidRDefault="00E50482" w:rsidP="00715D24">
      <w:pPr>
        <w:pStyle w:val="Heading4"/>
        <w:mirrorIndents/>
        <w:rPr>
          <w:rFonts w:asciiTheme="minorHAnsi" w:hAnsiTheme="minorHAnsi"/>
        </w:rPr>
      </w:pPr>
      <w:r w:rsidRPr="00C4353D">
        <w:rPr>
          <w:rFonts w:asciiTheme="minorHAnsi" w:hAnsiTheme="minorHAnsi"/>
        </w:rPr>
        <w:t>Law of the Sea is a framework for development</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Laffoley 13</w:t>
      </w:r>
      <w:r w:rsidRPr="00C4353D">
        <w:rPr>
          <w:rFonts w:asciiTheme="minorHAnsi" w:hAnsiTheme="minorHAnsi"/>
        </w:rPr>
        <w:t xml:space="preserve">    Professor Dan Laffoley, Senior Advisor Marine Science and Conservation Global Marine and Polar Programme and Vice Chair of the World Commission on Protected Areas.    Commonwealth Secretariat (UK) Discussion Paper   Number 14 • May 2013   A New Approach to Ocean Governance Practical ways to fast track the Green Economy, </w:t>
      </w:r>
      <w:hyperlink r:id="rId47" w:history="1">
        <w:r w:rsidRPr="00C4353D">
          <w:rPr>
            <w:rStyle w:val="Hyperlink"/>
            <w:rFonts w:asciiTheme="minorHAnsi" w:hAnsiTheme="minorHAnsi"/>
          </w:rPr>
          <w:t>http://www.secretariat.thecommonwealth.org/files/254813/FileName/ Ocean_Governance_</w:t>
        </w:r>
      </w:hyperlink>
      <w:r w:rsidRPr="00C4353D">
        <w:rPr>
          <w:rFonts w:asciiTheme="minorHAnsi" w:hAnsiTheme="minorHAnsi"/>
        </w:rPr>
        <w:t>Discussion_Paper_14.pdf</w:t>
      </w:r>
    </w:p>
    <w:p w:rsidR="00E50482" w:rsidRPr="00C4353D" w:rsidRDefault="00E50482" w:rsidP="00715D24">
      <w:pPr>
        <w:pStyle w:val="CardIndented"/>
        <w:mirrorIndents/>
        <w:rPr>
          <w:rStyle w:val="StyleStyleBold12pt"/>
          <w:rFonts w:asciiTheme="minorHAnsi" w:hAnsiTheme="minorHAnsi"/>
          <w:b w:val="0"/>
          <w:bCs w:val="0"/>
          <w:sz w:val="20"/>
        </w:rPr>
      </w:pPr>
      <w:r w:rsidRPr="00C4353D">
        <w:rPr>
          <w:rFonts w:asciiTheme="minorHAnsi" w:hAnsiTheme="minorHAnsi"/>
        </w:rPr>
        <w:t xml:space="preserve">The existing international ocean governance framework is complex, comprising a network of international and regional agreements, intergovernmental and civil society organisations and economic/market-based drivers. The basic international framework governing the oceans is provided by </w:t>
      </w:r>
      <w:r w:rsidRPr="00C4353D">
        <w:rPr>
          <w:rStyle w:val="StyleBoldUnderline"/>
          <w:rFonts w:asciiTheme="minorHAnsi" w:hAnsiTheme="minorHAnsi"/>
        </w:rPr>
        <w:t>the 1982 United Nations Convention on the Law of the Sea</w:t>
      </w:r>
      <w:r w:rsidRPr="00C4353D">
        <w:rPr>
          <w:rFonts w:asciiTheme="minorHAnsi" w:hAnsiTheme="minorHAnsi"/>
        </w:rPr>
        <w:t xml:space="preserve"> (LOSC)3,which </w:t>
      </w:r>
      <w:r w:rsidRPr="00C4353D">
        <w:rPr>
          <w:rStyle w:val="StyleBoldUnderline"/>
          <w:rFonts w:asciiTheme="minorHAnsi" w:hAnsiTheme="minorHAnsi"/>
        </w:rPr>
        <w:t>establishes a comprehensive framework for the use and development of the oceans.</w:t>
      </w:r>
      <w:r w:rsidRPr="00C4353D">
        <w:rPr>
          <w:rFonts w:asciiTheme="minorHAnsi" w:hAnsiTheme="minorHAnsi"/>
        </w:rPr>
        <w:t>The Convention defines jurisdictional zones and sets out rights and obligations of countries on the basis of those zones.There are also complementary international agreements that address specific activities or regions. These include the 1995 UN Fish Stocks Agreement, the Convention on Biological Diversity (CBD)and Chapter 17 ofAgenda21. Four sectoral conservation treaties are also relevant: the Ramsar Convention on wetlands, the World Heritage Convention on sites of universal value, the CITES Convention on endangered species, and the Bonn Convention on migratory species. The World Trade Organization is concerned with trade restrictive policy measures affecting market access (subsidies) and labelling (fishing practices). At the regional level, the UNEP Regional Seas Programme and a range of regional marine environmental programmes address the use and protection of the marine environment. In certain regions, regional fisheries management organisations (RFMOs) have been established to develop and implement conservation and management measures for fisheries.</w:t>
      </w:r>
    </w:p>
    <w:p w:rsidR="00E50482" w:rsidRPr="00C4353D" w:rsidRDefault="00E50482" w:rsidP="00715D24">
      <w:pPr>
        <w:pStyle w:val="Heading4"/>
        <w:mirrorIndents/>
        <w:rPr>
          <w:rFonts w:asciiTheme="minorHAnsi" w:hAnsiTheme="minorHAnsi"/>
        </w:rPr>
      </w:pPr>
      <w:r w:rsidRPr="00C4353D">
        <w:rPr>
          <w:rFonts w:asciiTheme="minorHAnsi" w:hAnsiTheme="minorHAnsi"/>
        </w:rPr>
        <w:t>Development is difficult to define</w:t>
      </w:r>
    </w:p>
    <w:p w:rsidR="00E50482" w:rsidRPr="00C4353D" w:rsidRDefault="00E50482" w:rsidP="00715D24">
      <w:pPr>
        <w:mirrorIndents/>
        <w:rPr>
          <w:rFonts w:asciiTheme="minorHAnsi" w:hAnsiTheme="minorHAnsi"/>
        </w:rPr>
      </w:pPr>
      <w:r w:rsidRPr="00C4353D">
        <w:rPr>
          <w:rStyle w:val="StyleStyleBold12pt"/>
          <w:rFonts w:asciiTheme="minorHAnsi" w:hAnsiTheme="minorHAnsi"/>
        </w:rPr>
        <w:t>Gilbert ‘04</w:t>
      </w:r>
      <w:r w:rsidRPr="00C4353D">
        <w:rPr>
          <w:rFonts w:asciiTheme="minorHAnsi" w:hAnsiTheme="minorHAnsi"/>
        </w:rPr>
        <w:t xml:space="preserve">(Jane, MA, MSc, Independent Clinical Psychologist, Facilitator and Writer, “Development”: the power of a word to define our world”, 2004, </w:t>
      </w:r>
      <w:hyperlink r:id="rId48" w:tooltip="External link" w:history="1">
        <w:r w:rsidRPr="00C4353D">
          <w:rPr>
            <w:rStyle w:val="Hyperlink"/>
            <w:rFonts w:asciiTheme="minorHAnsi" w:hAnsiTheme="minorHAnsi"/>
          </w:rPr>
          <w:t>http://www.janegilbert.co.uk/unpublished%20papers/Development%20-%20the%20power%20of%20a%20word%20to%20define%20our%20world.pdf</w:t>
        </w:r>
      </w:hyperlink>
      <w:r w:rsidRPr="00C4353D">
        <w:rPr>
          <w:rFonts w:asciiTheme="minorHAnsi" w:hAnsiTheme="minorHAnsi"/>
        </w:rPr>
        <w:t>, C.B.)</w:t>
      </w:r>
    </w:p>
    <w:p w:rsidR="007712BC" w:rsidRPr="00C4353D" w:rsidRDefault="00E50482" w:rsidP="00715D24">
      <w:pPr>
        <w:pStyle w:val="CardIndented"/>
        <w:mirrorIndents/>
        <w:rPr>
          <w:rStyle w:val="StyleBoldUnderline"/>
          <w:rFonts w:asciiTheme="minorHAnsi" w:hAnsiTheme="minorHAnsi"/>
        </w:rPr>
      </w:pPr>
      <w:r w:rsidRPr="00C4353D">
        <w:rPr>
          <w:rFonts w:asciiTheme="minorHAnsi" w:hAnsiTheme="minorHAnsi"/>
        </w:rPr>
        <w:t>On close examination, —</w:t>
      </w:r>
      <w:r w:rsidRPr="00C4353D">
        <w:rPr>
          <w:rStyle w:val="StyleBoldUnderline"/>
          <w:rFonts w:asciiTheme="minorHAnsi" w:hAnsiTheme="minorHAnsi"/>
        </w:rPr>
        <w:t xml:space="preserve">development“ is a strange, multi-layered word with a  complex web of inter-related associations. </w:t>
      </w:r>
      <w:r w:rsidRPr="00C4353D">
        <w:rPr>
          <w:rFonts w:asciiTheme="minorHAnsi" w:hAnsiTheme="minorHAnsi"/>
        </w:rPr>
        <w:t xml:space="preserve">The history of the word cannot be  reviewed in detail, but some points in relation to the evolution of its use are  pertinent. Even two hundred years ago —development“ had already  accumulated a whole variety of connotations, including its use as a metaphor  for the natural growth of plants and animals. At that time, scientists had  begun to use the words evolution and development almost interchangeably.  By 1800 the idea of —self development“ became fashionable. Marx also used  the idea of —development“ in a similar way to the way it had been used to  describe nature, to describe the evolution of societies, which he considered  developedthrough a historical process to a —better“ condition. By 1900  the word —development“ had accumulated so many connotations and was  being used in so many different contexts that its meaning could no longer be  defined precisely.  In addition to all the earlier connotations attached to the word prior to 1900,  at the beginning of the 20thcentury a new use of the term development  became widespread œ urban development. Since then the word  —development“ has also been used to describe a specific manner of  reformulation of urban surroundings.  Thus throughout this century the meanings associated with —development“  concurred with many other previous meanings step by step to transform the  word —development“ into something that is now used in very many different  contexts and is thus extremely imprecise. As mentioned earlier, thinking  cannot be detached from words. </w:t>
      </w:r>
      <w:r w:rsidRPr="00C4353D">
        <w:rPr>
          <w:rStyle w:val="StyleBoldUnderline"/>
          <w:rFonts w:asciiTheme="minorHAnsi" w:hAnsiTheme="minorHAnsi"/>
        </w:rPr>
        <w:t>When a person uses the word  —development“ the associated web of meanings œ growth, evolution,  maturation œ are also implicitly assumed. In present day usage  —development“ now always implies a favourable change, a step from the  simple to the complex, from the inferior to the superior, from worse to better.   The word indicates that one is doing well because one is advancing in the  sense of a necessary, ineluctable, universal law and toward a desirable goal.</w:t>
      </w:r>
    </w:p>
    <w:p w:rsidR="007712BC" w:rsidRPr="00C4353D" w:rsidRDefault="007712BC" w:rsidP="00715D24">
      <w:pPr>
        <w:pStyle w:val="CardIndented"/>
        <w:mirrorIndents/>
        <w:rPr>
          <w:rStyle w:val="StyleBoldUnderline"/>
          <w:rFonts w:asciiTheme="minorHAnsi" w:hAnsiTheme="minorHAnsi"/>
        </w:rPr>
      </w:pPr>
    </w:p>
    <w:p w:rsidR="002524D1" w:rsidRPr="00C4353D" w:rsidRDefault="002524D1" w:rsidP="00715D24">
      <w:pPr>
        <w:pStyle w:val="Heading3"/>
        <w:mirrorIndents/>
      </w:pPr>
      <w:r w:rsidRPr="00C4353D">
        <w:lastRenderedPageBreak/>
        <w:t>LIMITS CARDS</w:t>
      </w:r>
    </w:p>
    <w:p w:rsidR="007712BC" w:rsidRPr="00C4353D" w:rsidRDefault="007712BC" w:rsidP="00715D24">
      <w:pPr>
        <w:pStyle w:val="Heading4"/>
        <w:mirrorIndents/>
        <w:rPr>
          <w:rFonts w:asciiTheme="minorHAnsi" w:hAnsiTheme="minorHAnsi"/>
        </w:rPr>
      </w:pPr>
      <w:r w:rsidRPr="00C4353D">
        <w:rPr>
          <w:rFonts w:asciiTheme="minorHAnsi" w:hAnsiTheme="minorHAnsi"/>
        </w:rPr>
        <w:t>Affs can claim limitless possible ocean development</w:t>
      </w:r>
    </w:p>
    <w:p w:rsidR="007712BC" w:rsidRPr="00C4353D" w:rsidRDefault="007712BC" w:rsidP="00715D24">
      <w:pPr>
        <w:mirrorIndents/>
        <w:rPr>
          <w:rFonts w:asciiTheme="minorHAnsi" w:hAnsiTheme="minorHAnsi"/>
        </w:rPr>
      </w:pPr>
      <w:r w:rsidRPr="00C4353D">
        <w:rPr>
          <w:rStyle w:val="StyleStyleBold12pt"/>
          <w:rFonts w:asciiTheme="minorHAnsi" w:hAnsiTheme="minorHAnsi"/>
        </w:rPr>
        <w:t>Steinberg 99</w:t>
      </w:r>
      <w:r w:rsidRPr="00C4353D">
        <w:rPr>
          <w:rFonts w:asciiTheme="minorHAnsi" w:hAnsiTheme="minorHAnsi"/>
        </w:rPr>
        <w:t xml:space="preserve">    Philip E. Steinberg,   Florida State University    Professional Geographer, 51(3) 1999, pages 366–375  Navigating to Multiple Horizons: Toward a Geography of  Ocean-Space*</w:t>
      </w:r>
    </w:p>
    <w:p w:rsidR="007712BC" w:rsidRPr="00C4353D" w:rsidRDefault="007712BC" w:rsidP="00715D24">
      <w:pPr>
        <w:mirrorIndents/>
        <w:rPr>
          <w:rFonts w:asciiTheme="minorHAnsi" w:hAnsiTheme="minorHAnsi"/>
        </w:rPr>
      </w:pPr>
      <w:r w:rsidRPr="00C4353D">
        <w:rPr>
          <w:rFonts w:asciiTheme="minorHAnsi" w:hAnsiTheme="minorHAnsi"/>
        </w:rPr>
        <w:t>http://mailer.fsu.edu/~psteinbe/garnet-psteinbe/pgfocus.pdf</w:t>
      </w:r>
    </w:p>
    <w:p w:rsidR="007712BC" w:rsidRPr="00C4353D" w:rsidRDefault="007712BC" w:rsidP="00715D24">
      <w:pPr>
        <w:pStyle w:val="CardIndented"/>
        <w:mirrorIndents/>
        <w:rPr>
          <w:rFonts w:asciiTheme="minorHAnsi" w:hAnsiTheme="minorHAnsi"/>
        </w:rPr>
      </w:pPr>
      <w:r w:rsidRPr="00C4353D">
        <w:rPr>
          <w:rStyle w:val="StyleBoldUnderline"/>
          <w:rFonts w:asciiTheme="minorHAnsi" w:hAnsiTheme="minorHAnsi"/>
        </w:rPr>
        <w:t>Ocean-space has also provided a foundational</w:t>
      </w:r>
      <w:r w:rsidRPr="00C4353D">
        <w:rPr>
          <w:rFonts w:asciiTheme="minorHAnsi" w:hAnsiTheme="minorHAnsi"/>
        </w:rPr>
        <w:t xml:space="preserve">, if somewhat ephemeral, </w:t>
      </w:r>
      <w:r w:rsidRPr="00C4353D">
        <w:rPr>
          <w:rStyle w:val="StyleBoldUnderline"/>
          <w:rFonts w:asciiTheme="minorHAnsi" w:hAnsiTheme="minorHAnsi"/>
        </w:rPr>
        <w:t>grounding for some of the major</w:t>
      </w:r>
      <w:r w:rsidRPr="00C4353D">
        <w:rPr>
          <w:rFonts w:asciiTheme="minorHAnsi" w:hAnsiTheme="minorHAnsi"/>
        </w:rPr>
        <w:t xml:space="preserve"> geopolitical, geocultural, and</w:t>
      </w:r>
      <w:r w:rsidRPr="00C4353D">
        <w:rPr>
          <w:rFonts w:asciiTheme="minorHAnsi" w:hAnsiTheme="minorHAnsi"/>
          <w:sz w:val="12"/>
        </w:rPr>
        <w:t xml:space="preserve"> </w:t>
      </w:r>
      <w:r w:rsidRPr="00C4353D">
        <w:rPr>
          <w:rFonts w:asciiTheme="minorHAnsi" w:hAnsiTheme="minorHAnsi"/>
        </w:rPr>
        <w:t xml:space="preserve">geoeconomic </w:t>
      </w:r>
      <w:r w:rsidRPr="00C4353D">
        <w:rPr>
          <w:rStyle w:val="StyleBoldUnderline"/>
          <w:rFonts w:asciiTheme="minorHAnsi" w:hAnsiTheme="minorHAnsi"/>
        </w:rPr>
        <w:t>referents of our time</w:t>
      </w:r>
      <w:r w:rsidRPr="00C4353D">
        <w:rPr>
          <w:rFonts w:asciiTheme="minorHAnsi" w:hAnsiTheme="minorHAnsi"/>
        </w:rPr>
        <w:t>, including</w:t>
      </w:r>
      <w:r w:rsidRPr="00C4353D">
        <w:rPr>
          <w:rFonts w:asciiTheme="minorHAnsi" w:hAnsiTheme="minorHAnsi"/>
          <w:sz w:val="12"/>
        </w:rPr>
        <w:t xml:space="preserve"> </w:t>
      </w:r>
      <w:r w:rsidRPr="00C4353D">
        <w:rPr>
          <w:rFonts w:asciiTheme="minorHAnsi" w:hAnsiTheme="minorHAnsi"/>
        </w:rPr>
        <w:t>the North Atlantic Treaty Organization and the</w:t>
      </w:r>
      <w:r w:rsidRPr="00C4353D">
        <w:rPr>
          <w:rFonts w:asciiTheme="minorHAnsi" w:hAnsiTheme="minorHAnsi"/>
          <w:sz w:val="12"/>
        </w:rPr>
        <w:t xml:space="preserve"> </w:t>
      </w:r>
      <w:r w:rsidRPr="00C4353D">
        <w:rPr>
          <w:rFonts w:asciiTheme="minorHAnsi" w:hAnsiTheme="minorHAnsi"/>
        </w:rPr>
        <w:t>Pacific Rim. With reference to the Pacific Rim</w:t>
      </w:r>
      <w:r w:rsidRPr="00C4353D">
        <w:rPr>
          <w:rFonts w:asciiTheme="minorHAnsi" w:hAnsiTheme="minorHAnsi"/>
          <w:sz w:val="12"/>
        </w:rPr>
        <w:t xml:space="preserve"> </w:t>
      </w:r>
      <w:r w:rsidRPr="00C4353D">
        <w:rPr>
          <w:rFonts w:asciiTheme="minorHAnsi" w:hAnsiTheme="minorHAnsi"/>
        </w:rPr>
        <w:t>in particular, Wilson and Dirlik (1995) discuss</w:t>
      </w:r>
      <w:r w:rsidRPr="00C4353D">
        <w:rPr>
          <w:rFonts w:asciiTheme="minorHAnsi" w:hAnsiTheme="minorHAnsi"/>
          <w:sz w:val="12"/>
        </w:rPr>
        <w:t xml:space="preserve"> </w:t>
      </w:r>
      <w:r w:rsidRPr="00C4353D">
        <w:rPr>
          <w:rFonts w:asciiTheme="minorHAnsi" w:hAnsiTheme="minorHAnsi"/>
        </w:rPr>
        <w:t xml:space="preserve">how the </w:t>
      </w:r>
      <w:r w:rsidRPr="00C4353D">
        <w:rPr>
          <w:rStyle w:val="StyleBoldUnderline"/>
          <w:rFonts w:asciiTheme="minorHAnsi" w:hAnsiTheme="minorHAnsi"/>
        </w:rPr>
        <w:t>discurs</w:t>
      </w:r>
      <w:r w:rsidR="00ED6872" w:rsidRPr="00C4353D">
        <w:rPr>
          <w:rStyle w:val="StyleBoldUnderline"/>
          <w:rFonts w:asciiTheme="minorHAnsi" w:hAnsiTheme="minorHAnsi"/>
        </w:rPr>
        <w:t>ive construction of a geographi</w:t>
      </w:r>
      <w:r w:rsidRPr="00C4353D">
        <w:rPr>
          <w:rStyle w:val="StyleBoldUnderline"/>
          <w:rFonts w:asciiTheme="minorHAnsi" w:hAnsiTheme="minorHAnsi"/>
        </w:rPr>
        <w:t>cal identity</w:t>
      </w:r>
      <w:r w:rsidRPr="00C4353D">
        <w:rPr>
          <w:rFonts w:asciiTheme="minorHAnsi" w:hAnsiTheme="minorHAnsi"/>
        </w:rPr>
        <w:t xml:space="preserve"> focused around the “rim” of a supposedly essence-free center </w:t>
      </w:r>
      <w:r w:rsidRPr="00C4353D">
        <w:rPr>
          <w:rStyle w:val="StyleBoldUnderline"/>
          <w:rFonts w:asciiTheme="minorHAnsi" w:hAnsiTheme="minorHAnsi"/>
        </w:rPr>
        <w:t>reproduces</w:t>
      </w:r>
      <w:r w:rsidRPr="00C4353D">
        <w:rPr>
          <w:rFonts w:asciiTheme="minorHAnsi" w:hAnsiTheme="minorHAnsi"/>
          <w:sz w:val="12"/>
        </w:rPr>
        <w:t xml:space="preserve"> </w:t>
      </w:r>
      <w:r w:rsidRPr="00C4353D">
        <w:rPr>
          <w:rFonts w:asciiTheme="minorHAnsi" w:hAnsiTheme="minorHAnsi"/>
        </w:rPr>
        <w:t xml:space="preserve">modernist images of placelessness, </w:t>
      </w:r>
      <w:r w:rsidRPr="00C4353D">
        <w:rPr>
          <w:rStyle w:val="StyleBoldUnderline"/>
          <w:rFonts w:asciiTheme="minorHAnsi" w:hAnsiTheme="minorHAnsi"/>
        </w:rPr>
        <w:t>an unbounded potential for progress and development</w:t>
      </w:r>
      <w:r w:rsidRPr="00C4353D">
        <w:rPr>
          <w:rFonts w:asciiTheme="minorHAnsi" w:hAnsiTheme="minorHAnsi"/>
        </w:rPr>
        <w:t>,</w:t>
      </w:r>
      <w:r w:rsidRPr="00C4353D">
        <w:rPr>
          <w:rFonts w:asciiTheme="minorHAnsi" w:hAnsiTheme="minorHAnsi"/>
          <w:sz w:val="12"/>
        </w:rPr>
        <w:t xml:space="preserve"> </w:t>
      </w:r>
      <w:r w:rsidRPr="00C4353D">
        <w:rPr>
          <w:rFonts w:asciiTheme="minorHAnsi" w:hAnsiTheme="minorHAnsi"/>
        </w:rPr>
        <w:t>and—quite literally—the liquidity and fungabil-</w:t>
      </w:r>
      <w:r w:rsidRPr="00C4353D">
        <w:rPr>
          <w:rFonts w:asciiTheme="minorHAnsi" w:hAnsiTheme="minorHAnsi"/>
          <w:sz w:val="12"/>
        </w:rPr>
        <w:t xml:space="preserve"> </w:t>
      </w:r>
      <w:r w:rsidRPr="00C4353D">
        <w:rPr>
          <w:rFonts w:asciiTheme="minorHAnsi" w:hAnsiTheme="minorHAnsi"/>
        </w:rPr>
        <w:t>ity of capital. Through the manipulation of ma-</w:t>
      </w:r>
      <w:r w:rsidRPr="00C4353D">
        <w:rPr>
          <w:rFonts w:asciiTheme="minorHAnsi" w:hAnsiTheme="minorHAnsi"/>
          <w:sz w:val="12"/>
        </w:rPr>
        <w:t xml:space="preserve"> </w:t>
      </w:r>
      <w:r w:rsidRPr="00C4353D">
        <w:rPr>
          <w:rFonts w:asciiTheme="minorHAnsi" w:hAnsiTheme="minorHAnsi"/>
        </w:rPr>
        <w:t xml:space="preserve">rine imagery, </w:t>
      </w:r>
      <w:r w:rsidRPr="00C4353D">
        <w:rPr>
          <w:rStyle w:val="StyleBoldUnderline"/>
          <w:rFonts w:asciiTheme="minorHAnsi" w:hAnsiTheme="minorHAnsi"/>
        </w:rPr>
        <w:t>the focal space of capital is defined solely as a space of movement, leaving the places on its borders defined as points of limitless opportunity for investment and “development” (</w:t>
      </w:r>
      <w:r w:rsidRPr="00C4353D">
        <w:rPr>
          <w:rFonts w:asciiTheme="minorHAnsi" w:hAnsiTheme="minorHAnsi"/>
        </w:rPr>
        <w:t>see also Dirlik 1993; Steinberg 1999).</w:t>
      </w:r>
    </w:p>
    <w:p w:rsidR="007712BC" w:rsidRPr="00C4353D" w:rsidRDefault="007712BC" w:rsidP="00715D24">
      <w:pPr>
        <w:pStyle w:val="Heading4"/>
        <w:mirrorIndents/>
        <w:rPr>
          <w:rFonts w:asciiTheme="minorHAnsi" w:hAnsiTheme="minorHAnsi"/>
        </w:rPr>
      </w:pPr>
      <w:r w:rsidRPr="00C4353D">
        <w:rPr>
          <w:rFonts w:asciiTheme="minorHAnsi" w:hAnsiTheme="minorHAnsi"/>
        </w:rPr>
        <w:t>Possibilities for ocean development and exploration are nearly limitless</w:t>
      </w:r>
    </w:p>
    <w:p w:rsidR="007712BC" w:rsidRPr="00C4353D" w:rsidRDefault="007712BC" w:rsidP="00715D24">
      <w:pPr>
        <w:mirrorIndents/>
        <w:rPr>
          <w:rFonts w:asciiTheme="minorHAnsi" w:hAnsiTheme="minorHAnsi"/>
        </w:rPr>
      </w:pPr>
      <w:r w:rsidRPr="00C4353D">
        <w:rPr>
          <w:rStyle w:val="StyleStyleBold12pt"/>
          <w:rFonts w:asciiTheme="minorHAnsi" w:hAnsiTheme="minorHAnsi"/>
        </w:rPr>
        <w:t>Swaminathan  3</w:t>
      </w:r>
      <w:r w:rsidRPr="00C4353D">
        <w:rPr>
          <w:rFonts w:asciiTheme="minorHAnsi" w:hAnsiTheme="minorHAnsi"/>
        </w:rPr>
        <w:t xml:space="preserve">        Dr K V Swaminathan, Waterfalls Institute of Technology Transfer (WITT)   February 2003  Ocean Vistas    </w:t>
      </w:r>
      <w:hyperlink r:id="rId49" w:history="1">
        <w:r w:rsidRPr="00C4353D">
          <w:rPr>
            <w:rStyle w:val="Hyperlink"/>
            <w:rFonts w:asciiTheme="minorHAnsi" w:hAnsiTheme="minorHAnsi"/>
          </w:rPr>
          <w:t>http://www.witts.org/Ocean_wealth/oceanwealth_01_feb03/wista_oceanwealth_feture.htm</w:t>
        </w:r>
      </w:hyperlink>
    </w:p>
    <w:p w:rsidR="007712BC" w:rsidRPr="00C4353D" w:rsidRDefault="007712BC" w:rsidP="00715D24">
      <w:pPr>
        <w:pStyle w:val="CardIndented"/>
        <w:mirrorIndents/>
        <w:rPr>
          <w:rFonts w:asciiTheme="minorHAnsi" w:hAnsiTheme="minorHAnsi"/>
        </w:rPr>
      </w:pPr>
      <w:r w:rsidRPr="00C4353D">
        <w:rPr>
          <w:rStyle w:val="StyleBoldUnderline"/>
          <w:rFonts w:asciiTheme="minorHAnsi" w:hAnsiTheme="minorHAnsi"/>
        </w:rPr>
        <w:t>The oceans cover nearly two-thirds of the world's surface</w:t>
      </w:r>
      <w:r w:rsidRPr="00C4353D">
        <w:rPr>
          <w:rFonts w:asciiTheme="minorHAnsi" w:hAnsiTheme="minorHAnsi"/>
        </w:rPr>
        <w:t xml:space="preserve"> area and have profoundly influenced the course of human development. Indeed the great markers in man’s progress around the world are in a large measure the stages in his efforts to master the oceans. </w:t>
      </w:r>
      <w:r w:rsidRPr="00C4353D">
        <w:rPr>
          <w:rStyle w:val="StyleBoldUnderline"/>
          <w:rFonts w:asciiTheme="minorHAnsi" w:hAnsiTheme="minorHAnsi"/>
        </w:rPr>
        <w:t xml:space="preserve">Nations and people who are conscious of the </w:t>
      </w:r>
      <w:r w:rsidRPr="00C4353D">
        <w:rPr>
          <w:rStyle w:val="Emphasis"/>
          <w:rFonts w:asciiTheme="minorHAnsi" w:hAnsiTheme="minorHAnsi"/>
        </w:rPr>
        <w:t>almost limitless</w:t>
      </w:r>
      <w:r w:rsidRPr="00C4353D">
        <w:rPr>
          <w:rStyle w:val="StyleBoldUnderline"/>
          <w:rFonts w:asciiTheme="minorHAnsi" w:hAnsiTheme="minorHAnsi"/>
        </w:rPr>
        <w:t xml:space="preserve"> potential of the oceans. </w:t>
      </w:r>
      <w:r w:rsidRPr="00C4353D">
        <w:rPr>
          <w:rFonts w:asciiTheme="minorHAnsi" w:hAnsiTheme="minorHAnsi"/>
        </w:rPr>
        <w:t xml:space="preserve">Those who </w:t>
      </w:r>
      <w:r w:rsidRPr="00C4353D">
        <w:rPr>
          <w:rStyle w:val="StyleBoldUnderline"/>
          <w:rFonts w:asciiTheme="minorHAnsi" w:hAnsiTheme="minorHAnsi"/>
        </w:rPr>
        <w:t>have sought to</w:t>
      </w:r>
      <w:r w:rsidRPr="00C4353D">
        <w:rPr>
          <w:rFonts w:asciiTheme="minorHAnsi" w:hAnsiTheme="minorHAnsi"/>
        </w:rPr>
        <w:t xml:space="preserve"> comprehend its deep mysteries, processes and rhythms and have made efforts to </w:t>
      </w:r>
      <w:r w:rsidRPr="00C4353D">
        <w:rPr>
          <w:rStyle w:val="StyleBoldUnderline"/>
          <w:rFonts w:asciiTheme="minorHAnsi" w:hAnsiTheme="minorHAnsi"/>
        </w:rPr>
        <w:t>explore and utilize its resources</w:t>
      </w:r>
      <w:r w:rsidRPr="00C4353D">
        <w:rPr>
          <w:rFonts w:asciiTheme="minorHAnsi" w:hAnsiTheme="minorHAnsi"/>
        </w:rPr>
        <w:t>, stand in the van of progress, while those who have been indifferent to the critical role that oceans play in human life and its development, have remained mired in stagnation and backwardness.</w:t>
      </w:r>
    </w:p>
    <w:p w:rsidR="007712BC" w:rsidRPr="00C4353D" w:rsidRDefault="007712BC" w:rsidP="00715D24">
      <w:pPr>
        <w:pStyle w:val="CardIndented"/>
        <w:ind w:left="0"/>
        <w:mirrorIndents/>
        <w:rPr>
          <w:rFonts w:asciiTheme="minorHAnsi" w:hAnsiTheme="minorHAnsi"/>
        </w:rPr>
      </w:pPr>
    </w:p>
    <w:p w:rsidR="00361037" w:rsidRPr="00C4353D" w:rsidRDefault="00052673" w:rsidP="00715D24">
      <w:pPr>
        <w:pStyle w:val="Heading2"/>
        <w:mirrorIndents/>
        <w:rPr>
          <w:rFonts w:asciiTheme="minorHAnsi" w:hAnsiTheme="minorHAnsi"/>
        </w:rPr>
      </w:pPr>
      <w:r w:rsidRPr="00C4353D">
        <w:rPr>
          <w:rFonts w:asciiTheme="minorHAnsi" w:hAnsiTheme="minorHAnsi"/>
        </w:rPr>
        <w:lastRenderedPageBreak/>
        <w:t>EARTH</w:t>
      </w:r>
    </w:p>
    <w:p w:rsidR="00361037" w:rsidRPr="00C4353D" w:rsidRDefault="00361037" w:rsidP="00715D24">
      <w:pPr>
        <w:pStyle w:val="Heading4"/>
        <w:mirrorIndents/>
        <w:rPr>
          <w:rFonts w:asciiTheme="minorHAnsi" w:hAnsiTheme="minorHAnsi"/>
        </w:rPr>
      </w:pPr>
      <w:r w:rsidRPr="00C4353D">
        <w:rPr>
          <w:rFonts w:asciiTheme="minorHAnsi" w:hAnsiTheme="minorHAnsi"/>
        </w:rPr>
        <w:t xml:space="preserve">Earth is the third planet from the sun </w:t>
      </w:r>
    </w:p>
    <w:p w:rsidR="00361037" w:rsidRPr="00C4353D" w:rsidRDefault="00361037" w:rsidP="00715D24">
      <w:pPr>
        <w:mirrorIndents/>
        <w:rPr>
          <w:rFonts w:asciiTheme="minorHAnsi" w:hAnsiTheme="minorHAnsi"/>
        </w:rPr>
      </w:pPr>
      <w:r w:rsidRPr="00C4353D">
        <w:rPr>
          <w:rStyle w:val="StyleStyleBold12pt"/>
          <w:rFonts w:asciiTheme="minorHAnsi" w:hAnsiTheme="minorHAnsi"/>
        </w:rPr>
        <w:t>Random House 14</w:t>
      </w:r>
      <w:r w:rsidRPr="00C4353D">
        <w:rPr>
          <w:rFonts w:asciiTheme="minorHAnsi" w:hAnsiTheme="minorHAnsi"/>
        </w:rPr>
        <w:t xml:space="preserve">  Dictionary.com Unabridged Based on the Random House Dictionary, © Random House, Inc. 2014.  Cite This Source   http://dictionary.reference.com/browse/earth</w:t>
      </w:r>
    </w:p>
    <w:p w:rsidR="00361037" w:rsidRPr="00C4353D" w:rsidRDefault="00361037" w:rsidP="00715D24">
      <w:pPr>
        <w:pStyle w:val="CardIndented"/>
        <w:mirrorIndents/>
        <w:rPr>
          <w:rFonts w:asciiTheme="minorHAnsi" w:hAnsiTheme="minorHAnsi"/>
        </w:rPr>
      </w:pPr>
      <w:r w:rsidRPr="00C4353D">
        <w:rPr>
          <w:rStyle w:val="StyleBoldUnderline"/>
          <w:rFonts w:asciiTheme="minorHAnsi" w:hAnsiTheme="minorHAnsi"/>
        </w:rPr>
        <w:t>earth</w:t>
      </w:r>
      <w:r w:rsidRPr="00C4353D">
        <w:rPr>
          <w:rFonts w:asciiTheme="minorHAnsi" w:hAnsiTheme="minorHAnsi"/>
        </w:rPr>
        <w:t xml:space="preserve">    [urth] Show IPA   noun</w:t>
      </w:r>
    </w:p>
    <w:p w:rsidR="00361037" w:rsidRPr="00C4353D" w:rsidRDefault="00361037" w:rsidP="00715D24">
      <w:pPr>
        <w:pStyle w:val="CardIndented"/>
        <w:mirrorIndents/>
        <w:rPr>
          <w:rFonts w:asciiTheme="minorHAnsi" w:hAnsiTheme="minorHAnsi"/>
        </w:rPr>
      </w:pPr>
      <w:r w:rsidRPr="00C4353D">
        <w:rPr>
          <w:rFonts w:asciiTheme="minorHAnsi" w:hAnsiTheme="minorHAnsi"/>
        </w:rPr>
        <w:t xml:space="preserve">1. ( </w:t>
      </w:r>
      <w:r w:rsidRPr="00C4353D">
        <w:rPr>
          <w:rStyle w:val="StyleBoldUnderline"/>
          <w:rFonts w:asciiTheme="minorHAnsi" w:hAnsiTheme="minorHAnsi"/>
        </w:rPr>
        <w:t>often initial capital letter ) the planet third in order from the sun,</w:t>
      </w:r>
      <w:r w:rsidRPr="00C4353D">
        <w:rPr>
          <w:rFonts w:asciiTheme="minorHAnsi" w:hAnsiTheme="minorHAnsi"/>
        </w:rPr>
        <w:t xml:space="preserve"> having an equatorial diameter of 7926 miles (12,755 km) and a polar diameter of 7900 miles (12,714 km), a mean distance from the sun of 92.9 million miles (149.6 million km), and a period of revolution of 365.26 days, and having one satellite. See table under planet.</w:t>
      </w:r>
      <w:r w:rsidR="00715D24">
        <w:rPr>
          <w:rFonts w:asciiTheme="minorHAnsi" w:hAnsiTheme="minorHAnsi"/>
        </w:rPr>
        <w:t xml:space="preserve"> </w:t>
      </w:r>
      <w:r w:rsidRPr="00C4353D">
        <w:rPr>
          <w:rFonts w:asciiTheme="minorHAnsi" w:hAnsiTheme="minorHAnsi"/>
        </w:rPr>
        <w:t>2. the inhabitants of this planet, especially the human inhabitants: The whole earth rejoiced.</w:t>
      </w:r>
      <w:r w:rsidR="00715D24">
        <w:rPr>
          <w:rFonts w:asciiTheme="minorHAnsi" w:hAnsiTheme="minorHAnsi"/>
        </w:rPr>
        <w:t xml:space="preserve"> </w:t>
      </w:r>
      <w:r w:rsidRPr="00C4353D">
        <w:rPr>
          <w:rFonts w:asciiTheme="minorHAnsi" w:hAnsiTheme="minorHAnsi"/>
        </w:rPr>
        <w:t>3. this planet as the habitation of humans, often in contrast to heaven and hell: to create a hell on earth.</w:t>
      </w:r>
      <w:r w:rsidR="00715D24">
        <w:rPr>
          <w:rFonts w:asciiTheme="minorHAnsi" w:hAnsiTheme="minorHAnsi"/>
        </w:rPr>
        <w:t xml:space="preserve"> </w:t>
      </w:r>
      <w:r w:rsidRPr="00C4353D">
        <w:rPr>
          <w:rFonts w:asciiTheme="minorHAnsi" w:hAnsiTheme="minorHAnsi"/>
        </w:rPr>
        <w:t>4. the surface of this planet: to fall to earth.</w:t>
      </w:r>
      <w:r w:rsidR="00715D24">
        <w:rPr>
          <w:rFonts w:asciiTheme="minorHAnsi" w:hAnsiTheme="minorHAnsi"/>
        </w:rPr>
        <w:t xml:space="preserve"> </w:t>
      </w:r>
      <w:r w:rsidRPr="00C4353D">
        <w:rPr>
          <w:rFonts w:asciiTheme="minorHAnsi" w:hAnsiTheme="minorHAnsi"/>
        </w:rPr>
        <w:t>5. the solid matter of this planet; dry land; ground.</w:t>
      </w:r>
    </w:p>
    <w:p w:rsidR="00CB63C0" w:rsidRPr="00C4353D" w:rsidRDefault="00CB63C0" w:rsidP="00715D24">
      <w:pPr>
        <w:pStyle w:val="Heading2"/>
        <w:mirrorIndents/>
        <w:rPr>
          <w:rFonts w:asciiTheme="minorHAnsi" w:hAnsiTheme="minorHAnsi"/>
        </w:rPr>
      </w:pPr>
      <w:r w:rsidRPr="00C4353D">
        <w:rPr>
          <w:rFonts w:asciiTheme="minorHAnsi" w:hAnsiTheme="minorHAnsi"/>
        </w:rPr>
        <w:lastRenderedPageBreak/>
        <w:t>EXPLORATION</w:t>
      </w:r>
    </w:p>
    <w:p w:rsidR="00703C1D" w:rsidRPr="00C4353D" w:rsidRDefault="00703C1D" w:rsidP="00715D24">
      <w:pPr>
        <w:pStyle w:val="Heading3"/>
        <w:mirrorIndents/>
      </w:pPr>
      <w:r w:rsidRPr="00C4353D">
        <w:lastRenderedPageBreak/>
        <w:t>INVESTIGATION</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is systematic discovery of all aspects of the ocean</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National Academies 9</w:t>
      </w:r>
      <w:r w:rsidRPr="00C4353D">
        <w:rPr>
          <w:rFonts w:asciiTheme="minorHAnsi" w:hAnsiTheme="minorHAnsi"/>
        </w:rPr>
        <w:t xml:space="preserve">     National Academies – National Academy of Sciences, National Academy of Engineering,Institute of Medicine, and National Research Council    2009      Ocean Exploration Highlights of National Academies Reports    http://dels.nas.edu/resources/static-assets/osb/miscellaneous/exploration_final.pdf</w:t>
      </w:r>
    </w:p>
    <w:p w:rsidR="00CB63C0" w:rsidRPr="00C4353D" w:rsidRDefault="00CB63C0" w:rsidP="00715D24">
      <w:pPr>
        <w:pStyle w:val="CardIndented"/>
        <w:mirrorIndents/>
        <w:rPr>
          <w:rFonts w:asciiTheme="minorHAnsi" w:hAnsiTheme="minorHAnsi"/>
        </w:rPr>
      </w:pPr>
      <w:r w:rsidRPr="00C4353D">
        <w:rPr>
          <w:rFonts w:asciiTheme="minorHAnsi" w:hAnsiTheme="minorHAnsi"/>
        </w:rPr>
        <w:t>What Is Ocean Exploration?</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As defined by the President’s Panel on Ocean Exploration</w:t>
      </w:r>
      <w:r w:rsidRPr="00C4353D">
        <w:rPr>
          <w:rFonts w:asciiTheme="minorHAnsi" w:hAnsiTheme="minorHAnsi"/>
        </w:rPr>
        <w:t xml:space="preserve"> (National Oceanic and Atmospheric Administration, 2000), </w:t>
      </w:r>
      <w:r w:rsidRPr="00C4353D">
        <w:rPr>
          <w:rStyle w:val="StyleBoldUnderline"/>
          <w:rFonts w:asciiTheme="minorHAnsi" w:hAnsiTheme="minorHAnsi"/>
        </w:rPr>
        <w:t>ocean exploration is discovery through disciplined, diverse observations and recordings of findings. It includes rigorous, systematic observations and documentation of biological, chemical, physical, geological, and archeological aspects of the ocean in the three dimensions of space and in time.</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is investigation of ocean conditions</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Baird 5</w:t>
      </w:r>
      <w:r w:rsidRPr="00C4353D">
        <w:rPr>
          <w:rFonts w:asciiTheme="minorHAnsi" w:hAnsiTheme="minorHAnsi"/>
        </w:rPr>
        <w:t xml:space="preserve">   Stephen L. Baird is a technology education teacher at Bayside Middle School, Virginia Beach, Virginia and adjunct faculty member at Old Dominion University.     The Technology Teacher65.4 (Dec 2005/Jan 2006): 14-18.  DEEP-SEA EXPLORATION: EARTH'S FINAL FRONTIER</w:t>
      </w:r>
    </w:p>
    <w:p w:rsidR="00CB63C0" w:rsidRPr="00C4353D" w:rsidRDefault="001B7695" w:rsidP="00715D24">
      <w:pPr>
        <w:mirrorIndents/>
        <w:rPr>
          <w:rFonts w:asciiTheme="minorHAnsi" w:hAnsiTheme="minorHAnsi"/>
        </w:rPr>
      </w:pPr>
      <w:hyperlink r:id="rId50" w:history="1">
        <w:r w:rsidR="00CB63C0" w:rsidRPr="00C4353D">
          <w:rPr>
            <w:rStyle w:val="Hyperlink"/>
            <w:rFonts w:asciiTheme="minorHAnsi" w:hAnsiTheme="minorHAnsi"/>
          </w:rPr>
          <w:t>http://search.proquest.com/docview/235289482/CEF52E354E854776PQ/11?accountid=10422</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Deep-sea exploration is the investigation of the physical, chemical, and biological conditions at the bottom of the ocean for scientific and commercial purposes.</w:t>
      </w:r>
      <w:r w:rsidRPr="00C4353D">
        <w:rPr>
          <w:rFonts w:asciiTheme="minorHAnsi" w:hAnsiTheme="minorHAnsi"/>
        </w:rPr>
        <w:t xml:space="preserve"> Throughout history, scientists have relied on a number of specialized tools to measure, map, and view the ocean's depths. One of the first instruments used to investigate the ocean floor was the sounding weight. Viking sailors took measurements of the depth of the ocean and samples of seafloor sediments with this device, which consisted of a weight with a hollow bottom attached to a line. Once the weight reached the ocean bottom and collected a sediment sample, the line was hauled back onboard ship and measured by the distance between a sailor's outstretched arms--a 1.83-meter (six foot) unit that was called a fathom, a term still used today for nautical depth. </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is searching the oceans for new discoveries</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NOAA 13</w:t>
      </w:r>
      <w:r w:rsidRPr="00C4353D">
        <w:rPr>
          <w:rFonts w:asciiTheme="minorHAnsi" w:hAnsiTheme="minorHAnsi"/>
        </w:rPr>
        <w:t xml:space="preserve">    NOAA Ocean Explorer     What Is Ocean Exploration and Why Is It Important?  Revised January 07, 2013 by the Ocean Explorer Webmaster    </w:t>
      </w:r>
      <w:hyperlink r:id="rId51" w:history="1">
        <w:r w:rsidRPr="00C4353D">
          <w:rPr>
            <w:rStyle w:val="Hyperlink"/>
            <w:rFonts w:asciiTheme="minorHAnsi" w:hAnsiTheme="minorHAnsi"/>
          </w:rPr>
          <w:t>http://oceanexplorer.noaa.gov/backmatter/whatisexploration.html</w:t>
        </w:r>
      </w:hyperlink>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Ocean exploration is about making new discoveries, searching for things that are unusual and unexpected.</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Although it involves the search for things yet unknown, ocean exploration is disciplined and systematic. It includes rigorous observations and documentation of biological, chemical, physical, geological, and archaeological aspects of the ocean.</w:t>
      </w:r>
    </w:p>
    <w:p w:rsidR="00CB63C0" w:rsidRPr="00C4353D" w:rsidRDefault="00CB63C0" w:rsidP="00715D24">
      <w:pPr>
        <w:pStyle w:val="CardIndented"/>
        <w:mirrorIndents/>
        <w:rPr>
          <w:rFonts w:asciiTheme="minorHAnsi" w:hAnsiTheme="minorHAnsi"/>
        </w:rPr>
      </w:pPr>
      <w:r w:rsidRPr="00C4353D">
        <w:rPr>
          <w:rFonts w:asciiTheme="minorHAnsi" w:hAnsiTheme="minorHAnsi"/>
        </w:rPr>
        <w:t>Findings made through ocean exploration expand our fundamental scientific knowledge and understanding, helping to lay the foundation for more detailed, hypothesis-based scientific investigations.</w:t>
      </w:r>
    </w:p>
    <w:p w:rsidR="00CB63C0" w:rsidRPr="00C4353D" w:rsidRDefault="00CB63C0" w:rsidP="00715D24">
      <w:pPr>
        <w:pStyle w:val="CardIndented"/>
        <w:mirrorIndents/>
        <w:rPr>
          <w:rFonts w:asciiTheme="minorHAnsi" w:hAnsiTheme="minorHAnsi"/>
        </w:rPr>
      </w:pPr>
      <w:r w:rsidRPr="00C4353D">
        <w:rPr>
          <w:rFonts w:asciiTheme="minorHAnsi" w:hAnsiTheme="minorHAnsi"/>
        </w:rPr>
        <w:t>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Expeditions to the unexplored ocean can help focus research into critical geographic and subject areas that are likely to produce tangible benefits.</w:t>
      </w:r>
    </w:p>
    <w:p w:rsidR="00CB63C0" w:rsidRPr="00C4353D" w:rsidRDefault="00CB63C0" w:rsidP="00715D24">
      <w:pPr>
        <w:pStyle w:val="CardIndented"/>
        <w:mirrorIndents/>
        <w:rPr>
          <w:rFonts w:asciiTheme="minorHAnsi" w:hAnsiTheme="minorHAnsi"/>
        </w:rPr>
      </w:pPr>
      <w:r w:rsidRPr="00C4353D">
        <w:rPr>
          <w:rFonts w:asciiTheme="minorHAnsi" w:hAnsiTheme="minorHAnsi"/>
        </w:rPr>
        <w:t>Ocean exploration can improve ocean literacy and inspire new generations of youth to seek careers in science, technology, engineering, and mathematics. The challenges of exploring the deep ocean can provide the basis for problem-solving instruction in technology and engineering that can be applied in other situations.</w:t>
      </w:r>
    </w:p>
    <w:p w:rsidR="00CB63C0" w:rsidRPr="00C4353D" w:rsidRDefault="00CB63C0" w:rsidP="00715D24">
      <w:pPr>
        <w:pStyle w:val="CardIndented"/>
        <w:mirrorIndents/>
        <w:rPr>
          <w:rFonts w:asciiTheme="minorHAnsi" w:hAnsiTheme="minorHAnsi"/>
        </w:rPr>
      </w:pPr>
      <w:r w:rsidRPr="00C4353D">
        <w:rPr>
          <w:rFonts w:asciiTheme="minorHAnsi" w:hAnsiTheme="minorHAnsi"/>
        </w:rPr>
        <w:t>Exploration leaves a legacy of new knowledge that can be used by those not yet born to answer questions not yet posed at the time of exploration.</w:t>
      </w:r>
    </w:p>
    <w:p w:rsidR="00CB63C0" w:rsidRPr="00C4353D" w:rsidRDefault="00CB63C0" w:rsidP="00715D24">
      <w:pPr>
        <w:pStyle w:val="CardIndented"/>
        <w:mirrorIndents/>
        <w:rPr>
          <w:rFonts w:asciiTheme="minorHAnsi" w:hAnsiTheme="minorHAnsi"/>
        </w:rPr>
      </w:pPr>
      <w:r w:rsidRPr="00C4353D">
        <w:rPr>
          <w:rFonts w:asciiTheme="minorHAnsi" w:hAnsiTheme="minorHAnsi"/>
        </w:rPr>
        <w:t>The Ocean Explorer website chronicles ocean explorations co-funded by the NOAA Office of Ocean Exploration and Research, explains the tools and technology used during these explorations, and provides opportunities for people of all ages to expand their understanding of the ocean environment.</w:t>
      </w:r>
    </w:p>
    <w:p w:rsidR="00CB63C0" w:rsidRPr="00C4353D" w:rsidRDefault="00CB63C0" w:rsidP="00715D24">
      <w:pPr>
        <w:pStyle w:val="CardIndented"/>
        <w:mirrorIndents/>
        <w:rPr>
          <w:rFonts w:asciiTheme="minorHAnsi" w:hAnsiTheme="minorHAnsi"/>
        </w:rPr>
      </w:pPr>
      <w:r w:rsidRPr="00C4353D">
        <w:rPr>
          <w:rFonts w:asciiTheme="minorHAnsi" w:hAnsiTheme="minorHAnsi"/>
        </w:rPr>
        <w:lastRenderedPageBreak/>
        <w:t>Scientists, policy makers, and others interested in learning more about the “business” behind the science presented on this site are encouraged to visit the NOAA Office of Ocean Exploration and Research website.</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is investigation of unknown areas</w:t>
      </w:r>
    </w:p>
    <w:p w:rsidR="00CB63C0" w:rsidRPr="00C4353D" w:rsidRDefault="00CB63C0" w:rsidP="00715D24">
      <w:pPr>
        <w:mirrorIndents/>
        <w:rPr>
          <w:rStyle w:val="StyleStyleBold12pt"/>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Random House 14</w:t>
      </w:r>
      <w:r w:rsidRPr="00C4353D">
        <w:rPr>
          <w:rFonts w:asciiTheme="minorHAnsi" w:hAnsiTheme="minorHAnsi"/>
        </w:rPr>
        <w:t xml:space="preserve">    Dictionary.com Unabridged,   Based on the Random House Dictionary, © Random House, Inc. 2014.  Cite This Source               </w:t>
      </w:r>
      <w:hyperlink r:id="rId52" w:history="1">
        <w:r w:rsidRPr="00C4353D">
          <w:rPr>
            <w:rStyle w:val="Hyperlink"/>
            <w:rFonts w:asciiTheme="minorHAnsi" w:hAnsiTheme="minorHAnsi"/>
          </w:rPr>
          <w:t>http://dictionary.reference.com/browse/exploration</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ex·plo·ra·tion</w:t>
      </w:r>
      <w:r w:rsidRPr="00C4353D">
        <w:rPr>
          <w:rFonts w:asciiTheme="minorHAnsi" w:hAnsiTheme="minorHAnsi"/>
        </w:rPr>
        <w:t xml:space="preserve">  [ek-spluh-rey-shuhn] Show IPA   noun</w:t>
      </w:r>
    </w:p>
    <w:p w:rsidR="00CB63C0" w:rsidRPr="00C4353D" w:rsidRDefault="00CB63C0" w:rsidP="00715D24">
      <w:pPr>
        <w:pStyle w:val="CardIndented"/>
        <w:mirrorIndents/>
        <w:rPr>
          <w:rFonts w:asciiTheme="minorHAnsi" w:hAnsiTheme="minorHAnsi"/>
        </w:rPr>
      </w:pPr>
      <w:r w:rsidRPr="00C4353D">
        <w:rPr>
          <w:rFonts w:asciiTheme="minorHAnsi" w:hAnsiTheme="minorHAnsi"/>
        </w:rPr>
        <w:t>1. an act or instance of exploring or investigating; examination.</w:t>
      </w:r>
    </w:p>
    <w:p w:rsidR="00CB63C0" w:rsidRPr="00C4353D" w:rsidRDefault="00CB63C0" w:rsidP="00715D24">
      <w:pPr>
        <w:pStyle w:val="CardIndented"/>
        <w:spacing w:line="360" w:lineRule="auto"/>
        <w:mirrorIndents/>
        <w:rPr>
          <w:rStyle w:val="StyleBoldUnderline"/>
          <w:rFonts w:asciiTheme="minorHAnsi" w:hAnsiTheme="minorHAnsi"/>
        </w:rPr>
      </w:pPr>
      <w:r w:rsidRPr="00C4353D">
        <w:rPr>
          <w:rFonts w:asciiTheme="minorHAnsi" w:hAnsiTheme="minorHAnsi"/>
        </w:rPr>
        <w:t xml:space="preserve">2.  </w:t>
      </w:r>
      <w:r w:rsidRPr="00C4353D">
        <w:rPr>
          <w:rStyle w:val="StyleBoldUnderline"/>
          <w:rFonts w:asciiTheme="minorHAnsi" w:hAnsiTheme="minorHAnsi"/>
        </w:rPr>
        <w:t>the investigation of unknown regions.</w:t>
      </w:r>
    </w:p>
    <w:p w:rsidR="00CB63C0" w:rsidRPr="00C4353D" w:rsidRDefault="00CB63C0" w:rsidP="00715D24">
      <w:pPr>
        <w:mirrorIndents/>
        <w:rPr>
          <w:rStyle w:val="StyleBoldUnderline"/>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Webster's College 10</w:t>
      </w:r>
      <w:r w:rsidRPr="00C4353D">
        <w:rPr>
          <w:rFonts w:asciiTheme="minorHAnsi" w:hAnsiTheme="minorHAnsi"/>
        </w:rPr>
        <w:t xml:space="preserve">   Random House Kernerman Webster's College Dictionary, © 2010 K Dictionaries Ltd. Copyright 2005, 1997, 1991 by Random House, Inc. All rights reserved.</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ex•plo•ra•tion</w:t>
      </w:r>
      <w:r w:rsidRPr="00C4353D">
        <w:rPr>
          <w:rFonts w:asciiTheme="minorHAnsi" w:hAnsiTheme="minorHAnsi"/>
        </w:rPr>
        <w:t xml:space="preserve"> (ˌɛk spləˈreɪ ʃən)n.</w:t>
      </w:r>
    </w:p>
    <w:p w:rsidR="00CB63C0" w:rsidRPr="00C4353D" w:rsidRDefault="00CB63C0" w:rsidP="00715D24">
      <w:pPr>
        <w:pStyle w:val="CardIndented"/>
        <w:mirrorIndents/>
        <w:rPr>
          <w:rFonts w:asciiTheme="minorHAnsi" w:hAnsiTheme="minorHAnsi"/>
        </w:rPr>
      </w:pPr>
      <w:r w:rsidRPr="00C4353D">
        <w:rPr>
          <w:rFonts w:asciiTheme="minorHAnsi" w:hAnsiTheme="minorHAnsi"/>
        </w:rPr>
        <w:t>1. an act or instance of exploring.</w:t>
      </w:r>
    </w:p>
    <w:p w:rsidR="00CB63C0" w:rsidRPr="00C4353D" w:rsidRDefault="00CB63C0" w:rsidP="00715D24">
      <w:pPr>
        <w:pStyle w:val="CardIndented"/>
        <w:mirrorIndents/>
        <w:rPr>
          <w:rStyle w:val="StyleBoldUnderline"/>
          <w:rFonts w:asciiTheme="minorHAnsi" w:hAnsiTheme="minorHAnsi"/>
        </w:rPr>
      </w:pPr>
      <w:r w:rsidRPr="00C4353D">
        <w:rPr>
          <w:rFonts w:asciiTheme="minorHAnsi" w:hAnsiTheme="minorHAnsi"/>
        </w:rPr>
        <w:t xml:space="preserve">2. </w:t>
      </w:r>
      <w:r w:rsidRPr="00C4353D">
        <w:rPr>
          <w:rStyle w:val="StyleBoldUnderline"/>
          <w:rFonts w:asciiTheme="minorHAnsi" w:hAnsiTheme="minorHAnsi"/>
        </w:rPr>
        <w:t>the investigation of unknown regions.</w:t>
      </w:r>
    </w:p>
    <w:p w:rsidR="00CB63C0" w:rsidRPr="00C4353D" w:rsidRDefault="00CB63C0" w:rsidP="00715D24">
      <w:pPr>
        <w:pStyle w:val="CardIndented"/>
        <w:mirrorIndents/>
        <w:rPr>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Collins 3</w:t>
      </w:r>
      <w:r w:rsidRPr="00C4353D">
        <w:rPr>
          <w:rFonts w:asciiTheme="minorHAnsi" w:hAnsiTheme="minorHAnsi"/>
        </w:rPr>
        <w:t xml:space="preserve">   Collins English Dictionary – Complete and Unabridged © HarperCollins Publishers 1991, 1994, 1998, 2000, 2003       </w:t>
      </w:r>
      <w:hyperlink r:id="rId53" w:history="1">
        <w:r w:rsidRPr="00C4353D">
          <w:rPr>
            <w:rStyle w:val="Hyperlink"/>
            <w:rFonts w:asciiTheme="minorHAnsi" w:hAnsiTheme="minorHAnsi"/>
          </w:rPr>
          <w:t>http://www.thefreedictionary.com/exploration</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exploration</w:t>
      </w:r>
      <w:r w:rsidRPr="00C4353D">
        <w:rPr>
          <w:rFonts w:asciiTheme="minorHAnsi" w:hAnsiTheme="minorHAnsi"/>
        </w:rPr>
        <w:t xml:space="preserve"> (ˌɛkspləˈreɪʃən)   n</w:t>
      </w:r>
    </w:p>
    <w:p w:rsidR="00CB63C0" w:rsidRPr="00C4353D" w:rsidRDefault="00CB63C0" w:rsidP="00715D24">
      <w:pPr>
        <w:pStyle w:val="CardIndented"/>
        <w:mirrorIndents/>
        <w:rPr>
          <w:rFonts w:asciiTheme="minorHAnsi" w:hAnsiTheme="minorHAnsi"/>
        </w:rPr>
      </w:pPr>
      <w:r w:rsidRPr="00C4353D">
        <w:rPr>
          <w:rFonts w:asciiTheme="minorHAnsi" w:hAnsiTheme="minorHAnsi"/>
        </w:rPr>
        <w:t>1. the act or process of exploring</w:t>
      </w:r>
    </w:p>
    <w:p w:rsidR="00CB63C0" w:rsidRPr="00C4353D" w:rsidRDefault="00CB63C0" w:rsidP="00715D24">
      <w:pPr>
        <w:pStyle w:val="CardIndented"/>
        <w:mirrorIndents/>
        <w:rPr>
          <w:rFonts w:asciiTheme="minorHAnsi" w:hAnsiTheme="minorHAnsi"/>
        </w:rPr>
      </w:pPr>
      <w:r w:rsidRPr="00C4353D">
        <w:rPr>
          <w:rFonts w:asciiTheme="minorHAnsi" w:hAnsiTheme="minorHAnsi"/>
        </w:rPr>
        <w:t>2. (Medicine) med examination of an organ or part for diagnostic purposes</w:t>
      </w:r>
    </w:p>
    <w:p w:rsidR="00CB63C0" w:rsidRPr="00C4353D" w:rsidRDefault="00CB63C0" w:rsidP="00715D24">
      <w:pPr>
        <w:pStyle w:val="CardIndented"/>
        <w:mirrorIndents/>
        <w:rPr>
          <w:rFonts w:asciiTheme="minorHAnsi" w:hAnsiTheme="minorHAnsi"/>
        </w:rPr>
      </w:pPr>
      <w:r w:rsidRPr="00C4353D">
        <w:rPr>
          <w:rFonts w:asciiTheme="minorHAnsi" w:hAnsiTheme="minorHAnsi"/>
        </w:rPr>
        <w:t>3</w:t>
      </w:r>
      <w:r w:rsidRPr="00C4353D">
        <w:rPr>
          <w:rStyle w:val="StyleBoldUnderline"/>
          <w:rFonts w:asciiTheme="minorHAnsi" w:hAnsiTheme="minorHAnsi"/>
        </w:rPr>
        <w:t>. an organized trip into unfamiliar regions, esp for scientific purposes</w:t>
      </w:r>
      <w:r w:rsidRPr="00C4353D">
        <w:rPr>
          <w:rFonts w:asciiTheme="minorHAnsi" w:hAnsiTheme="minorHAnsi"/>
        </w:rPr>
        <w:t>; expedition</w:t>
      </w:r>
    </w:p>
    <w:p w:rsidR="00CB63C0" w:rsidRPr="00C4353D" w:rsidRDefault="00CB63C0" w:rsidP="00715D24">
      <w:pPr>
        <w:pStyle w:val="CardIndented"/>
        <w:mirrorIndents/>
        <w:rPr>
          <w:rFonts w:asciiTheme="minorHAnsi" w:hAnsiTheme="minorHAnsi"/>
        </w:rPr>
      </w:pPr>
    </w:p>
    <w:p w:rsidR="00CB63C0" w:rsidRPr="00C4353D" w:rsidRDefault="00D208AE" w:rsidP="00715D24">
      <w:pPr>
        <w:pStyle w:val="Heading3"/>
        <w:mirrorIndents/>
      </w:pPr>
      <w:r w:rsidRPr="00C4353D">
        <w:lastRenderedPageBreak/>
        <w:t xml:space="preserve">IS EXPLORING </w:t>
      </w:r>
      <w:r w:rsidR="002524D1" w:rsidRPr="00C4353D">
        <w:t>--</w:t>
      </w:r>
      <w:r w:rsidRPr="00C4353D">
        <w:t>DEFINITIONS OF EXPLORE APPLY</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is exploring – definitions of explore apply</w:t>
      </w:r>
    </w:p>
    <w:p w:rsidR="00CB63C0" w:rsidRPr="00C4353D" w:rsidRDefault="00CB63C0" w:rsidP="00715D24">
      <w:pPr>
        <w:mirrorIndents/>
        <w:rPr>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Collins 9</w:t>
      </w:r>
      <w:r w:rsidRPr="00C4353D">
        <w:rPr>
          <w:rFonts w:asciiTheme="minorHAnsi" w:hAnsiTheme="minorHAnsi"/>
        </w:rPr>
        <w:t xml:space="preserve">   Collins English Dictionary - Complete &amp; Unabridged 10th Edition 2009 © William Collins Sons &amp; Co. Ltd. 1979, 1986 © HarperCollins Publishers 1998, 2000, 2003, 2005, 2006, 2007, 2009 Cite This Source </w:t>
      </w:r>
    </w:p>
    <w:p w:rsidR="00CB63C0" w:rsidRPr="00C4353D" w:rsidRDefault="001B7695" w:rsidP="00715D24">
      <w:pPr>
        <w:mirrorIndents/>
        <w:rPr>
          <w:rFonts w:asciiTheme="minorHAnsi" w:hAnsiTheme="minorHAnsi"/>
        </w:rPr>
      </w:pPr>
      <w:hyperlink r:id="rId54" w:history="1">
        <w:r w:rsidR="00CB63C0" w:rsidRPr="00C4353D">
          <w:rPr>
            <w:rStyle w:val="Hyperlink"/>
            <w:rFonts w:asciiTheme="minorHAnsi" w:hAnsiTheme="minorHAnsi"/>
          </w:rPr>
          <w:t>http://dictionary.reference.com/browse/exploration</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exploration</w:t>
      </w:r>
      <w:r w:rsidR="00715D24">
        <w:rPr>
          <w:rFonts w:asciiTheme="minorHAnsi" w:hAnsiTheme="minorHAnsi"/>
        </w:rPr>
        <w:t xml:space="preserve"> </w:t>
      </w:r>
      <w:r w:rsidRPr="00C4353D">
        <w:rPr>
          <w:rFonts w:asciiTheme="minorHAnsi" w:hAnsiTheme="minorHAnsi"/>
        </w:rPr>
        <w:t>(ˌɛkspləˈreɪʃən)</w:t>
      </w:r>
      <w:r w:rsidR="00715D24">
        <w:rPr>
          <w:rFonts w:asciiTheme="minorHAnsi" w:hAnsiTheme="minorHAnsi"/>
        </w:rPr>
        <w:t xml:space="preserve"> </w:t>
      </w:r>
      <w:r w:rsidRPr="00C4353D">
        <w:rPr>
          <w:rFonts w:asciiTheme="minorHAnsi" w:hAnsiTheme="minorHAnsi"/>
        </w:rPr>
        <w:t>— n</w:t>
      </w:r>
      <w:r w:rsidR="00715D24">
        <w:rPr>
          <w:rFonts w:asciiTheme="minorHAnsi" w:hAnsiTheme="minorHAnsi"/>
        </w:rPr>
        <w:t xml:space="preserve"> </w:t>
      </w:r>
      <w:r w:rsidRPr="00C4353D">
        <w:rPr>
          <w:rFonts w:asciiTheme="minorHAnsi" w:hAnsiTheme="minorHAnsi"/>
        </w:rPr>
        <w:t>1.</w:t>
      </w:r>
      <w:r w:rsidR="00715D24">
        <w:rPr>
          <w:rFonts w:asciiTheme="minorHAnsi" w:hAnsiTheme="minorHAnsi"/>
        </w:rPr>
        <w:t xml:space="preserve"> </w:t>
      </w:r>
      <w:r w:rsidRPr="00C4353D">
        <w:rPr>
          <w:rStyle w:val="StyleBoldUnderline"/>
          <w:rFonts w:asciiTheme="minorHAnsi" w:hAnsiTheme="minorHAnsi"/>
        </w:rPr>
        <w:t>the act or process of exploring</w:t>
      </w:r>
      <w:r w:rsidR="00715D24">
        <w:rPr>
          <w:rStyle w:val="StyleBoldUnderline"/>
          <w:rFonts w:asciiTheme="minorHAnsi" w:hAnsiTheme="minorHAnsi"/>
        </w:rPr>
        <w:t xml:space="preserve"> </w:t>
      </w:r>
      <w:r w:rsidRPr="00C4353D">
        <w:rPr>
          <w:rFonts w:asciiTheme="minorHAnsi" w:hAnsiTheme="minorHAnsi"/>
        </w:rPr>
        <w:t>2.</w:t>
      </w:r>
      <w:r w:rsidR="00715D24">
        <w:rPr>
          <w:rFonts w:asciiTheme="minorHAnsi" w:hAnsiTheme="minorHAnsi"/>
        </w:rPr>
        <w:t xml:space="preserve"> </w:t>
      </w:r>
      <w:r w:rsidRPr="00C4353D">
        <w:rPr>
          <w:rFonts w:asciiTheme="minorHAnsi" w:hAnsiTheme="minorHAnsi"/>
        </w:rPr>
        <w:t>med</w:t>
      </w:r>
      <w:r w:rsidR="00715D24">
        <w:rPr>
          <w:rFonts w:asciiTheme="minorHAnsi" w:hAnsiTheme="minorHAnsi"/>
        </w:rPr>
        <w:t xml:space="preserve"> </w:t>
      </w:r>
      <w:r w:rsidRPr="00C4353D">
        <w:rPr>
          <w:rFonts w:asciiTheme="minorHAnsi" w:hAnsiTheme="minorHAnsi"/>
        </w:rPr>
        <w:t>examination of an organ or part for diagnostic purposes</w:t>
      </w:r>
      <w:r w:rsidR="00715D24">
        <w:rPr>
          <w:rFonts w:asciiTheme="minorHAnsi" w:hAnsiTheme="minorHAnsi"/>
        </w:rPr>
        <w:t xml:space="preserve"> </w:t>
      </w:r>
      <w:r w:rsidRPr="00C4353D">
        <w:rPr>
          <w:rFonts w:asciiTheme="minorHAnsi" w:hAnsiTheme="minorHAnsi"/>
        </w:rPr>
        <w:t>3.</w:t>
      </w:r>
      <w:r w:rsidR="00715D24">
        <w:rPr>
          <w:rFonts w:asciiTheme="minorHAnsi" w:hAnsiTheme="minorHAnsi"/>
        </w:rPr>
        <w:t xml:space="preserve"> </w:t>
      </w:r>
      <w:r w:rsidRPr="00C4353D">
        <w:rPr>
          <w:rFonts w:asciiTheme="minorHAnsi" w:hAnsiTheme="minorHAnsi"/>
        </w:rPr>
        <w:t>an organized trip into unfamiliar regions, esp for scientific purposes; expedition</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American Heritage 9</w:t>
      </w:r>
      <w:r w:rsidRPr="00C4353D">
        <w:rPr>
          <w:rFonts w:asciiTheme="minorHAnsi" w:hAnsiTheme="minorHAnsi"/>
        </w:rPr>
        <w:t xml:space="preserve">   The American Heritage® Dictionary of the English Language, Fourth Edition copyright ©2000 by Houghton Mifflin Company. Updated in 2009. Published by Houghton Mifflin Company. All rights reserved.   </w:t>
      </w:r>
      <w:hyperlink r:id="rId55" w:history="1">
        <w:r w:rsidRPr="00C4353D">
          <w:rPr>
            <w:rStyle w:val="Hyperlink"/>
            <w:rFonts w:asciiTheme="minorHAnsi" w:hAnsiTheme="minorHAnsi"/>
          </w:rPr>
          <w:t>http://www.thefreedictionary.com/exploration</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ex·plo·ra·tion</w:t>
      </w:r>
      <w:r w:rsidRPr="00C4353D">
        <w:rPr>
          <w:rFonts w:asciiTheme="minorHAnsi" w:hAnsiTheme="minorHAnsi"/>
        </w:rPr>
        <w:t xml:space="preserve">  (ĕk′splə-rā′shən)   n.</w:t>
      </w:r>
    </w:p>
    <w:p w:rsidR="00D208AE"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The act or an instance of exploring</w:t>
      </w:r>
      <w:r w:rsidRPr="00C4353D">
        <w:rPr>
          <w:rFonts w:asciiTheme="minorHAnsi" w:hAnsiTheme="minorHAnsi"/>
        </w:rPr>
        <w:t>: Arctic exploration; exploration of new theories.</w:t>
      </w:r>
    </w:p>
    <w:p w:rsidR="00D208AE" w:rsidRPr="00C4353D" w:rsidRDefault="00D208AE" w:rsidP="00715D24">
      <w:pPr>
        <w:pStyle w:val="Heading3"/>
        <w:mirrorIndents/>
      </w:pPr>
      <w:r w:rsidRPr="00C4353D">
        <w:lastRenderedPageBreak/>
        <w:t>EXPLORE IS INVESTIGATION</w:t>
      </w:r>
    </w:p>
    <w:p w:rsidR="00CB63C0" w:rsidRPr="00C4353D" w:rsidRDefault="00CB63C0" w:rsidP="00715D24">
      <w:pPr>
        <w:pStyle w:val="Heading4"/>
        <w:mirrorIndents/>
        <w:rPr>
          <w:rFonts w:asciiTheme="minorHAnsi" w:hAnsiTheme="minorHAnsi"/>
        </w:rPr>
      </w:pPr>
      <w:r w:rsidRPr="00C4353D">
        <w:rPr>
          <w:rFonts w:asciiTheme="minorHAnsi" w:hAnsiTheme="minorHAnsi"/>
        </w:rPr>
        <w:t>Explore is careful investigation</w:t>
      </w:r>
    </w:p>
    <w:p w:rsidR="00CB63C0" w:rsidRPr="00C4353D" w:rsidRDefault="00CB63C0" w:rsidP="00715D24">
      <w:pPr>
        <w:mirrorIndents/>
        <w:rPr>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Merriam-Webster  14</w:t>
      </w:r>
      <w:r w:rsidRPr="00C4353D">
        <w:rPr>
          <w:rFonts w:asciiTheme="minorHAnsi" w:hAnsiTheme="minorHAnsi"/>
        </w:rPr>
        <w:t xml:space="preserve">       Merriam-Webster 2014   http://www.merriam-webster.com/dictionary/explore</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ex·plore</w:t>
      </w:r>
      <w:r w:rsidRPr="00C4353D">
        <w:rPr>
          <w:rFonts w:asciiTheme="minorHAnsi" w:hAnsiTheme="minorHAnsi"/>
        </w:rPr>
        <w:t xml:space="preserve">     verb \ik-ˈsplȯr\</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to look at</w:t>
      </w:r>
      <w:r w:rsidRPr="00C4353D">
        <w:rPr>
          <w:rFonts w:asciiTheme="minorHAnsi" w:hAnsiTheme="minorHAnsi"/>
        </w:rPr>
        <w:t xml:space="preserve"> (something) </w:t>
      </w:r>
      <w:r w:rsidRPr="00C4353D">
        <w:rPr>
          <w:rStyle w:val="StyleBoldUnderline"/>
          <w:rFonts w:asciiTheme="minorHAnsi" w:hAnsiTheme="minorHAnsi"/>
        </w:rPr>
        <w:t>in a careful way to learn more about it</w:t>
      </w:r>
      <w:r w:rsidRPr="00C4353D">
        <w:rPr>
          <w:rFonts w:asciiTheme="minorHAnsi" w:hAnsiTheme="minorHAnsi"/>
        </w:rPr>
        <w:t xml:space="preserve"> : to study or analyze (something)</w:t>
      </w:r>
    </w:p>
    <w:p w:rsidR="00CB63C0" w:rsidRPr="00C4353D" w:rsidRDefault="00CB63C0" w:rsidP="00715D24">
      <w:pPr>
        <w:pStyle w:val="CardIndented"/>
        <w:mirrorIndents/>
        <w:rPr>
          <w:rFonts w:asciiTheme="minorHAnsi" w:hAnsiTheme="minorHAnsi"/>
        </w:rPr>
      </w:pPr>
      <w:r w:rsidRPr="00C4353D">
        <w:rPr>
          <w:rFonts w:asciiTheme="minorHAnsi" w:hAnsiTheme="minorHAnsi"/>
        </w:rPr>
        <w:t>: to talk or think about (something) in a thoughtful and detailed way</w:t>
      </w:r>
    </w:p>
    <w:p w:rsidR="00CB63C0" w:rsidRPr="00C4353D" w:rsidRDefault="00CB63C0" w:rsidP="00715D24">
      <w:pPr>
        <w:pStyle w:val="CardIndented"/>
        <w:mirrorIndents/>
        <w:rPr>
          <w:rFonts w:asciiTheme="minorHAnsi" w:hAnsiTheme="minorHAnsi"/>
        </w:rPr>
      </w:pPr>
      <w:r w:rsidRPr="00C4353D">
        <w:rPr>
          <w:rFonts w:asciiTheme="minorHAnsi" w:hAnsiTheme="minorHAnsi"/>
        </w:rPr>
        <w:t>: to learn about (something) by trying it</w:t>
      </w:r>
    </w:p>
    <w:p w:rsidR="00CB63C0" w:rsidRPr="00C4353D" w:rsidRDefault="00CB63C0" w:rsidP="00715D24">
      <w:pPr>
        <w:pStyle w:val="CardIndented"/>
        <w:mirrorIndents/>
        <w:rPr>
          <w:rFonts w:asciiTheme="minorHAnsi" w:hAnsiTheme="minorHAnsi"/>
        </w:rPr>
      </w:pPr>
      <w:r w:rsidRPr="00C4353D">
        <w:rPr>
          <w:rFonts w:asciiTheme="minorHAnsi" w:hAnsiTheme="minorHAnsi"/>
        </w:rPr>
        <w:t>ex·plored   ex·plor·ing</w:t>
      </w:r>
    </w:p>
    <w:p w:rsidR="00CB63C0" w:rsidRPr="00C4353D" w:rsidRDefault="00CB63C0" w:rsidP="00715D24">
      <w:pPr>
        <w:pStyle w:val="CardIndented"/>
        <w:mirrorIndents/>
        <w:rPr>
          <w:rFonts w:asciiTheme="minorHAnsi" w:hAnsiTheme="minorHAnsi"/>
        </w:rPr>
      </w:pPr>
      <w:r w:rsidRPr="00C4353D">
        <w:rPr>
          <w:rFonts w:asciiTheme="minorHAnsi" w:hAnsiTheme="minorHAnsi"/>
        </w:rPr>
        <w:t>Full Definition of EXPLORE   transitive verb</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1a :  </w:t>
      </w:r>
      <w:r w:rsidRPr="00C4353D">
        <w:rPr>
          <w:rStyle w:val="StyleBoldUnderline"/>
          <w:rFonts w:asciiTheme="minorHAnsi" w:hAnsiTheme="minorHAnsi"/>
        </w:rPr>
        <w:t>to investigate, study, or analyze</w:t>
      </w:r>
      <w:r w:rsidRPr="00C4353D">
        <w:rPr>
          <w:rFonts w:asciiTheme="minorHAnsi" w:hAnsiTheme="minorHAnsi"/>
        </w:rPr>
        <w:t xml:space="preserve"> :  look into &lt;explore the relationship between social class and learning ability&gt; —sometimes used with indirect questions &lt;to explore where ethical issues arise — R. T. Blackburn&gt;</w:t>
      </w:r>
    </w:p>
    <w:p w:rsidR="00CB63C0" w:rsidRPr="00C4353D" w:rsidRDefault="00CB63C0" w:rsidP="00715D24">
      <w:pPr>
        <w:pStyle w:val="CardIndented"/>
        <w:mirrorIndents/>
        <w:rPr>
          <w:rFonts w:asciiTheme="minorHAnsi" w:hAnsiTheme="minorHAnsi"/>
        </w:rPr>
      </w:pPr>
      <w:r w:rsidRPr="00C4353D">
        <w:rPr>
          <w:rFonts w:asciiTheme="minorHAnsi" w:hAnsiTheme="minorHAnsi"/>
        </w:rPr>
        <w:t>b :  to become familiar with by testing or experimenting &lt;explore new cuisines&gt;</w:t>
      </w:r>
    </w:p>
    <w:p w:rsidR="00CB63C0" w:rsidRPr="00C4353D" w:rsidRDefault="00CB63C0" w:rsidP="00715D24">
      <w:pPr>
        <w:pStyle w:val="CardIndented"/>
        <w:mirrorIndents/>
        <w:rPr>
          <w:rFonts w:asciiTheme="minorHAnsi" w:hAnsiTheme="minorHAnsi"/>
        </w:rPr>
      </w:pPr>
      <w:r w:rsidRPr="00C4353D">
        <w:rPr>
          <w:rFonts w:asciiTheme="minorHAnsi" w:hAnsiTheme="minorHAnsi"/>
        </w:rPr>
        <w:t>2:  to travel over (new territory) for adventure or discovery</w:t>
      </w:r>
    </w:p>
    <w:p w:rsidR="00CB63C0" w:rsidRPr="00C4353D" w:rsidRDefault="00CB63C0" w:rsidP="00715D24">
      <w:pPr>
        <w:pStyle w:val="CardIndented"/>
        <w:mirrorIndents/>
        <w:rPr>
          <w:rFonts w:asciiTheme="minorHAnsi" w:hAnsiTheme="minorHAnsi"/>
        </w:rPr>
      </w:pPr>
      <w:r w:rsidRPr="00C4353D">
        <w:rPr>
          <w:rFonts w:asciiTheme="minorHAnsi" w:hAnsiTheme="minorHAnsi"/>
        </w:rPr>
        <w:t>3:  to examine especially for diagnostic purposes &lt;explore the wound&gt;</w:t>
      </w:r>
    </w:p>
    <w:p w:rsidR="00CB63C0" w:rsidRPr="00C4353D" w:rsidRDefault="00CB63C0" w:rsidP="00715D24">
      <w:pPr>
        <w:pStyle w:val="CardIndented"/>
        <w:mirrorIndents/>
        <w:rPr>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Collins 3</w:t>
      </w:r>
      <w:r w:rsidRPr="00C4353D">
        <w:rPr>
          <w:rFonts w:asciiTheme="minorHAnsi" w:hAnsiTheme="minorHAnsi"/>
        </w:rPr>
        <w:t xml:space="preserve">  Collins English Dictionary – Complete and Unabridged © HarperCollins Publishers 1991, 1994, 1998, 2000, 2003   </w:t>
      </w:r>
      <w:hyperlink r:id="rId56" w:history="1">
        <w:r w:rsidRPr="00C4353D">
          <w:rPr>
            <w:rStyle w:val="Hyperlink"/>
            <w:rFonts w:asciiTheme="minorHAnsi" w:hAnsiTheme="minorHAnsi"/>
          </w:rPr>
          <w:t>http://www.thefreedictionary.com/explore</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explore</w:t>
      </w:r>
      <w:r w:rsidRPr="00C4353D">
        <w:rPr>
          <w:rFonts w:asciiTheme="minorHAnsi" w:hAnsiTheme="minorHAnsi"/>
        </w:rPr>
        <w:t xml:space="preserve"> (ɪkˈsplɔː)   vb</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1. (tr) </w:t>
      </w:r>
      <w:r w:rsidRPr="00C4353D">
        <w:rPr>
          <w:rStyle w:val="StyleBoldUnderline"/>
          <w:rFonts w:asciiTheme="minorHAnsi" w:hAnsiTheme="minorHAnsi"/>
        </w:rPr>
        <w:t>to examine or investigate, esp systematically</w:t>
      </w:r>
    </w:p>
    <w:p w:rsidR="00CB63C0" w:rsidRPr="00C4353D" w:rsidRDefault="00CB63C0" w:rsidP="00715D24">
      <w:pPr>
        <w:pStyle w:val="CardIndented"/>
        <w:mirrorIndents/>
        <w:rPr>
          <w:rFonts w:asciiTheme="minorHAnsi" w:hAnsiTheme="minorHAnsi"/>
        </w:rPr>
      </w:pPr>
      <w:r w:rsidRPr="00C4353D">
        <w:rPr>
          <w:rFonts w:asciiTheme="minorHAnsi" w:hAnsiTheme="minorHAnsi"/>
        </w:rPr>
        <w:t>2. to travel to or into (unfamiliar or unknown regions), esp for organized scientific purposes</w:t>
      </w:r>
    </w:p>
    <w:p w:rsidR="00CB63C0" w:rsidRPr="00C4353D" w:rsidRDefault="00CB63C0" w:rsidP="00715D24">
      <w:pPr>
        <w:pStyle w:val="CardIndented"/>
        <w:mirrorIndents/>
        <w:rPr>
          <w:rFonts w:asciiTheme="minorHAnsi" w:hAnsiTheme="minorHAnsi"/>
        </w:rPr>
      </w:pPr>
      <w:r w:rsidRPr="00C4353D">
        <w:rPr>
          <w:rFonts w:asciiTheme="minorHAnsi" w:hAnsiTheme="minorHAnsi"/>
        </w:rPr>
        <w:t>3. (Medicine) med (tr) to examine (an organ or part) for diagnostic purposes</w:t>
      </w:r>
    </w:p>
    <w:p w:rsidR="00CB63C0" w:rsidRPr="00C4353D" w:rsidRDefault="00CB63C0" w:rsidP="00715D24">
      <w:pPr>
        <w:pStyle w:val="CardIndented"/>
        <w:mirrorIndents/>
        <w:rPr>
          <w:rFonts w:asciiTheme="minorHAnsi" w:hAnsiTheme="minorHAnsi"/>
        </w:rPr>
      </w:pPr>
      <w:r w:rsidRPr="00C4353D">
        <w:rPr>
          <w:rFonts w:asciiTheme="minorHAnsi" w:hAnsiTheme="minorHAnsi"/>
        </w:rPr>
        <w:t>4. (tr) to search for or out</w:t>
      </w:r>
    </w:p>
    <w:p w:rsidR="00CB63C0" w:rsidRPr="00C4353D" w:rsidRDefault="00CB63C0" w:rsidP="00715D24">
      <w:pPr>
        <w:pStyle w:val="CardIndented"/>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Explore is systematic search</w:t>
      </w:r>
    </w:p>
    <w:p w:rsidR="00CB63C0" w:rsidRPr="00C4353D" w:rsidRDefault="00CB63C0" w:rsidP="00715D24">
      <w:pPr>
        <w:mirrorIndents/>
        <w:rPr>
          <w:rStyle w:val="StyleStyleBold12pt"/>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American Heritage 9</w:t>
      </w:r>
      <w:r w:rsidRPr="00C4353D">
        <w:rPr>
          <w:rFonts w:asciiTheme="minorHAnsi" w:hAnsiTheme="minorHAnsi"/>
        </w:rPr>
        <w:t xml:space="preserve">   The American Heritage® Dictionary of the English Language, Fourth Edition copyright ©2000 by Houghton Mifflin Company. Updated in 2009. Published by Houghton Mifflin Company. All rights reserved.       </w:t>
      </w:r>
      <w:hyperlink r:id="rId57" w:history="1">
        <w:r w:rsidRPr="00C4353D">
          <w:rPr>
            <w:rStyle w:val="Hyperlink"/>
            <w:rFonts w:asciiTheme="minorHAnsi" w:hAnsiTheme="minorHAnsi"/>
          </w:rPr>
          <w:t>http://www.thefreedictionary.com/explore</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ex·plore</w:t>
      </w:r>
      <w:r w:rsidRPr="00C4353D">
        <w:rPr>
          <w:rFonts w:asciiTheme="minorHAnsi" w:hAnsiTheme="minorHAnsi"/>
        </w:rPr>
        <w:t xml:space="preserve">  (ĭk-splГґr′, -splōr′)   v. ex·plored, ex·plor·ing, ex·plores    </w:t>
      </w:r>
    </w:p>
    <w:p w:rsidR="00CB63C0" w:rsidRPr="00C4353D" w:rsidRDefault="00CB63C0" w:rsidP="00715D24">
      <w:pPr>
        <w:pStyle w:val="CardIndented"/>
        <w:mirrorIndents/>
        <w:rPr>
          <w:rFonts w:asciiTheme="minorHAnsi" w:hAnsiTheme="minorHAnsi"/>
        </w:rPr>
      </w:pPr>
      <w:r w:rsidRPr="00C4353D">
        <w:rPr>
          <w:rFonts w:asciiTheme="minorHAnsi" w:hAnsiTheme="minorHAnsi"/>
        </w:rPr>
        <w:t>v.tr.</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1. </w:t>
      </w:r>
      <w:r w:rsidRPr="00C4353D">
        <w:rPr>
          <w:rStyle w:val="StyleBoldUnderline"/>
          <w:rFonts w:asciiTheme="minorHAnsi" w:hAnsiTheme="minorHAnsi"/>
        </w:rPr>
        <w:t>To investigate systematically; examine:</w:t>
      </w:r>
      <w:r w:rsidRPr="00C4353D">
        <w:rPr>
          <w:rFonts w:asciiTheme="minorHAnsi" w:hAnsiTheme="minorHAnsi"/>
        </w:rPr>
        <w:t xml:space="preserve"> explore every possibility.</w:t>
      </w:r>
    </w:p>
    <w:p w:rsidR="00CB63C0" w:rsidRPr="00C4353D" w:rsidRDefault="00CB63C0" w:rsidP="00715D24">
      <w:pPr>
        <w:pStyle w:val="CardIndented"/>
        <w:mirrorIndents/>
        <w:rPr>
          <w:rFonts w:asciiTheme="minorHAnsi" w:hAnsiTheme="minorHAnsi"/>
        </w:rPr>
      </w:pPr>
      <w:r w:rsidRPr="00C4353D">
        <w:rPr>
          <w:rFonts w:asciiTheme="minorHAnsi" w:hAnsiTheme="minorHAnsi"/>
        </w:rPr>
        <w:t>2. To search into or travel in for the purpose of discovery: exploring outer space.</w:t>
      </w:r>
    </w:p>
    <w:p w:rsidR="00CB63C0" w:rsidRPr="00C4353D" w:rsidRDefault="00CB63C0" w:rsidP="00715D24">
      <w:pPr>
        <w:pStyle w:val="CardIndented"/>
        <w:mirrorIndents/>
        <w:rPr>
          <w:rFonts w:asciiTheme="minorHAnsi" w:hAnsiTheme="minorHAnsi"/>
        </w:rPr>
      </w:pPr>
      <w:r w:rsidRPr="00C4353D">
        <w:rPr>
          <w:rFonts w:asciiTheme="minorHAnsi" w:hAnsiTheme="minorHAnsi"/>
        </w:rPr>
        <w:t>3. Medicine To examine for diagnostic purposes.</w:t>
      </w:r>
    </w:p>
    <w:p w:rsidR="00CB63C0" w:rsidRPr="00C4353D" w:rsidRDefault="00CB63C0" w:rsidP="00715D24">
      <w:pPr>
        <w:pStyle w:val="CardIndented"/>
        <w:mirrorIndents/>
        <w:rPr>
          <w:rFonts w:asciiTheme="minorHAnsi" w:hAnsiTheme="minorHAnsi"/>
        </w:rPr>
      </w:pPr>
      <w:r w:rsidRPr="00C4353D">
        <w:rPr>
          <w:rFonts w:asciiTheme="minorHAnsi" w:hAnsiTheme="minorHAnsi"/>
        </w:rPr>
        <w:t>v.intr.</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To make a careful examination or search</w:t>
      </w:r>
      <w:r w:rsidRPr="00C4353D">
        <w:rPr>
          <w:rFonts w:asciiTheme="minorHAnsi" w:hAnsiTheme="minorHAnsi"/>
        </w:rPr>
        <w:t>: scientists who have been known to explore in this region of the earth.</w:t>
      </w:r>
    </w:p>
    <w:p w:rsidR="00CB63C0" w:rsidRPr="00C4353D" w:rsidRDefault="00CB63C0" w:rsidP="00715D24">
      <w:pPr>
        <w:mirrorIndents/>
        <w:rPr>
          <w:rStyle w:val="StyleStyleBold12pt"/>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Merriam-Webster  14</w:t>
      </w:r>
      <w:r w:rsidRPr="00C4353D">
        <w:rPr>
          <w:rFonts w:asciiTheme="minorHAnsi" w:hAnsiTheme="minorHAnsi"/>
        </w:rPr>
        <w:t xml:space="preserve">       Merriam-Webster 2014   http://www.merriam-webster.com/dictionary/explore</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Explore</w:t>
      </w:r>
      <w:r w:rsidRPr="00C4353D">
        <w:rPr>
          <w:rFonts w:asciiTheme="minorHAnsi" w:hAnsiTheme="minorHAnsi"/>
        </w:rPr>
        <w:t xml:space="preserve">   intransitive verb</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to make or conduct a systematic search</w:t>
      </w:r>
      <w:r w:rsidRPr="00C4353D">
        <w:rPr>
          <w:rFonts w:asciiTheme="minorHAnsi" w:hAnsiTheme="minorHAnsi"/>
        </w:rPr>
        <w:t xml:space="preserve"> &lt;explore for oil&gt;</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w:t>
      </w:r>
    </w:p>
    <w:p w:rsidR="00CB63C0" w:rsidRPr="00C4353D" w:rsidRDefault="00CB63C0" w:rsidP="00715D24">
      <w:pPr>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Explore is traverse for discovery</w:t>
      </w:r>
    </w:p>
    <w:p w:rsidR="00CB63C0" w:rsidRPr="00C4353D" w:rsidRDefault="00CB63C0" w:rsidP="00715D24">
      <w:pPr>
        <w:mirrorIndents/>
        <w:rPr>
          <w:rStyle w:val="StyleStyleBold12pt"/>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Webster's College 10</w:t>
      </w:r>
      <w:r w:rsidRPr="00C4353D">
        <w:rPr>
          <w:rFonts w:asciiTheme="minorHAnsi" w:hAnsiTheme="minorHAnsi"/>
        </w:rPr>
        <w:t xml:space="preserve">   Random House Kernerman Webster's College Dictionary, © 2010 K Dictionaries Ltd. Copyright 2005, 1997, 1991 by Random House, Inc. All rights reserved. </w:t>
      </w:r>
      <w:hyperlink r:id="rId58" w:history="1">
        <w:r w:rsidRPr="00C4353D">
          <w:rPr>
            <w:rStyle w:val="Hyperlink"/>
            <w:rFonts w:asciiTheme="minorHAnsi" w:hAnsiTheme="minorHAnsi"/>
          </w:rPr>
          <w:t>http://dictionary.reference.com/browse/explore</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lastRenderedPageBreak/>
        <w:t>ex•plore</w:t>
      </w:r>
      <w:r w:rsidRPr="00C4353D">
        <w:rPr>
          <w:rFonts w:asciiTheme="minorHAnsi" w:hAnsiTheme="minorHAnsi"/>
        </w:rPr>
        <w:t xml:space="preserve"> (ɪkˈsplɔr, -ˈsploʊr)</w:t>
      </w:r>
    </w:p>
    <w:p w:rsidR="00CB63C0" w:rsidRPr="00C4353D" w:rsidRDefault="00CB63C0" w:rsidP="00715D24">
      <w:pPr>
        <w:pStyle w:val="CardIndented"/>
        <w:mirrorIndents/>
        <w:rPr>
          <w:rFonts w:asciiTheme="minorHAnsi" w:hAnsiTheme="minorHAnsi"/>
        </w:rPr>
      </w:pPr>
      <w:r w:rsidRPr="00C4353D">
        <w:rPr>
          <w:rFonts w:asciiTheme="minorHAnsi" w:hAnsiTheme="minorHAnsi"/>
        </w:rPr>
        <w:t>v. -plored, -plor•ing. v.t.</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1. </w:t>
      </w:r>
      <w:r w:rsidRPr="00C4353D">
        <w:rPr>
          <w:rStyle w:val="StyleBoldUnderline"/>
          <w:rFonts w:asciiTheme="minorHAnsi" w:hAnsiTheme="minorHAnsi"/>
        </w:rPr>
        <w:t>to traverse or range over (a region, area, etc.) for the purpose of discovery:</w:t>
      </w:r>
      <w:r w:rsidRPr="00C4353D">
        <w:rPr>
          <w:rFonts w:asciiTheme="minorHAnsi" w:hAnsiTheme="minorHAnsi"/>
        </w:rPr>
        <w:t xml:space="preserve"> to explore an island.</w:t>
      </w:r>
    </w:p>
    <w:p w:rsidR="00CB63C0" w:rsidRPr="00C4353D" w:rsidRDefault="00CB63C0" w:rsidP="00715D24">
      <w:pPr>
        <w:pStyle w:val="CardIndented"/>
        <w:mirrorIndents/>
        <w:rPr>
          <w:rFonts w:asciiTheme="minorHAnsi" w:hAnsiTheme="minorHAnsi"/>
        </w:rPr>
      </w:pPr>
      <w:r w:rsidRPr="00C4353D">
        <w:rPr>
          <w:rFonts w:asciiTheme="minorHAnsi" w:hAnsiTheme="minorHAnsi"/>
        </w:rPr>
        <w:t>2. to look into closely; investigate: explored the possibilities.</w:t>
      </w:r>
    </w:p>
    <w:p w:rsidR="00CB63C0" w:rsidRPr="00C4353D" w:rsidRDefault="00CB63C0" w:rsidP="00715D24">
      <w:pPr>
        <w:pStyle w:val="CardIndented"/>
        <w:mirrorIndents/>
        <w:rPr>
          <w:rFonts w:asciiTheme="minorHAnsi" w:hAnsiTheme="minorHAnsi"/>
        </w:rPr>
      </w:pPr>
      <w:r w:rsidRPr="00C4353D">
        <w:rPr>
          <w:rFonts w:asciiTheme="minorHAnsi" w:hAnsiTheme="minorHAnsi"/>
        </w:rPr>
        <w:t>3. to examine, esp. mechanically, as with a surgical probe: to explore a wound.</w:t>
      </w:r>
    </w:p>
    <w:p w:rsidR="00CB63C0" w:rsidRPr="00C4353D" w:rsidRDefault="00CB63C0" w:rsidP="00715D24">
      <w:pPr>
        <w:pStyle w:val="CardIndented"/>
        <w:mirrorIndents/>
        <w:rPr>
          <w:rFonts w:asciiTheme="minorHAnsi" w:hAnsiTheme="minorHAnsi"/>
        </w:rPr>
      </w:pPr>
      <w:r w:rsidRPr="00C4353D">
        <w:rPr>
          <w:rFonts w:asciiTheme="minorHAnsi" w:hAnsiTheme="minorHAnsi"/>
        </w:rPr>
        <w:t>v.i.</w:t>
      </w:r>
    </w:p>
    <w:p w:rsidR="00CB63C0" w:rsidRPr="00C4353D" w:rsidRDefault="00CB63C0" w:rsidP="00715D24">
      <w:pPr>
        <w:pStyle w:val="CardIndented"/>
        <w:mirrorIndents/>
        <w:rPr>
          <w:rFonts w:asciiTheme="minorHAnsi" w:hAnsiTheme="minorHAnsi"/>
        </w:rPr>
      </w:pPr>
      <w:r w:rsidRPr="00C4353D">
        <w:rPr>
          <w:rFonts w:asciiTheme="minorHAnsi" w:hAnsiTheme="minorHAnsi"/>
        </w:rPr>
        <w:t>4. to engage in exploration.</w:t>
      </w:r>
    </w:p>
    <w:p w:rsidR="00CB63C0" w:rsidRPr="00C4353D" w:rsidRDefault="00CB63C0" w:rsidP="00715D24">
      <w:pPr>
        <w:mirrorIndents/>
        <w:rPr>
          <w:rStyle w:val="StyleStyleBold12pt"/>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Oxford 14</w:t>
      </w:r>
      <w:r w:rsidRPr="00C4353D">
        <w:rPr>
          <w:rFonts w:asciiTheme="minorHAnsi" w:hAnsiTheme="minorHAnsi"/>
        </w:rPr>
        <w:t xml:space="preserve">    Oxford Dictionaries 2014</w:t>
      </w:r>
    </w:p>
    <w:p w:rsidR="00CB63C0" w:rsidRPr="00C4353D" w:rsidRDefault="001B7695" w:rsidP="00715D24">
      <w:pPr>
        <w:mirrorIndents/>
        <w:rPr>
          <w:rFonts w:asciiTheme="minorHAnsi" w:hAnsiTheme="minorHAnsi"/>
        </w:rPr>
      </w:pPr>
      <w:hyperlink r:id="rId59" w:history="1">
        <w:r w:rsidR="00CB63C0" w:rsidRPr="00C4353D">
          <w:rPr>
            <w:rStyle w:val="Hyperlink"/>
            <w:rFonts w:asciiTheme="minorHAnsi" w:hAnsiTheme="minorHAnsi"/>
          </w:rPr>
          <w:t>http://www.oxforddictionaries.com/us/definition/american_english/explore</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explore</w:t>
      </w:r>
      <w:r w:rsidRPr="00C4353D">
        <w:rPr>
          <w:rFonts w:asciiTheme="minorHAnsi" w:hAnsiTheme="minorHAnsi"/>
        </w:rPr>
        <w:t xml:space="preserve">      Syllabification: ex·plore     Pronunciation: /ikˈsplôr</w:t>
      </w:r>
    </w:p>
    <w:p w:rsidR="00CB63C0" w:rsidRPr="00C4353D" w:rsidRDefault="00CB63C0" w:rsidP="00715D24">
      <w:pPr>
        <w:pStyle w:val="CardIndented"/>
        <w:mirrorIndents/>
        <w:rPr>
          <w:rFonts w:asciiTheme="minorHAnsi" w:hAnsiTheme="minorHAnsi"/>
        </w:rPr>
      </w:pPr>
      <w:r w:rsidRPr="00C4353D">
        <w:rPr>
          <w:rFonts w:asciiTheme="minorHAnsi" w:hAnsiTheme="minorHAnsi"/>
        </w:rPr>
        <w:t>verb [with object]</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1Travel in or through (an unfamiliar country or area) in order to learn about or familiarize oneself with it</w:t>
      </w:r>
      <w:r w:rsidRPr="00C4353D">
        <w:rPr>
          <w:rFonts w:asciiTheme="minorHAnsi" w:hAnsiTheme="minorHAnsi"/>
        </w:rPr>
        <w:t>: the best way to explore Iceland’s northwest • figurative the project encourages children to explore the world of photography</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More example sentencesSynonyms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1.1 [no object] (explore for) Search for resources such as mineral deposits: the company explored for oil</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More example sentences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1.2Inquire into or discuss (a subject or issue) in detail: he sets out to explore fundamental questions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More example sentences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1.3Examine or evaluate (an option or possibility): you continue to explore new ways to generate income</w:t>
      </w:r>
    </w:p>
    <w:p w:rsidR="00CB63C0" w:rsidRPr="00C4353D" w:rsidRDefault="00CB63C0" w:rsidP="00715D24">
      <w:pPr>
        <w:mirrorIndents/>
        <w:rPr>
          <w:rStyle w:val="StyleStyleBold12pt"/>
          <w:rFonts w:asciiTheme="minorHAnsi" w:hAnsiTheme="minorHAnsi"/>
        </w:rPr>
      </w:pPr>
      <w:r w:rsidRPr="00C4353D">
        <w:rPr>
          <w:rStyle w:val="StyleStyleBold12pt"/>
          <w:rFonts w:asciiTheme="minorHAnsi" w:hAnsiTheme="minorHAnsi"/>
        </w:rPr>
        <w:t xml:space="preserve"> </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Random House 14</w:t>
      </w:r>
      <w:r w:rsidRPr="00C4353D">
        <w:rPr>
          <w:rFonts w:asciiTheme="minorHAnsi" w:hAnsiTheme="minorHAnsi"/>
        </w:rPr>
        <w:t xml:space="preserve">   Dictionary.com Unabridged   Based on the Random House Dictionary, © Random House, Inc. 2014.vCite This Source            </w:t>
      </w:r>
      <w:hyperlink r:id="rId60" w:history="1">
        <w:r w:rsidRPr="00C4353D">
          <w:rPr>
            <w:rStyle w:val="Hyperlink"/>
            <w:rFonts w:asciiTheme="minorHAnsi" w:hAnsiTheme="minorHAnsi"/>
          </w:rPr>
          <w:t>http://dictionary.reference.com/browse/explore</w:t>
        </w:r>
      </w:hyperlink>
    </w:p>
    <w:p w:rsidR="00CB63C0" w:rsidRPr="00C4353D" w:rsidRDefault="00CB63C0" w:rsidP="00715D24">
      <w:pPr>
        <w:pStyle w:val="CardIndented"/>
        <w:mirrorIndents/>
        <w:rPr>
          <w:rStyle w:val="StyleStyleBold12pt"/>
          <w:rFonts w:asciiTheme="minorHAnsi" w:hAnsiTheme="minorHAnsi"/>
        </w:rPr>
      </w:pPr>
      <w:r w:rsidRPr="00C4353D">
        <w:rPr>
          <w:rStyle w:val="StyleStyleBold12pt"/>
          <w:rFonts w:asciiTheme="minorHAnsi" w:hAnsiTheme="minorHAnsi"/>
        </w:rPr>
        <w:t>ex·plore</w:t>
      </w:r>
    </w:p>
    <w:p w:rsidR="00CB63C0" w:rsidRPr="00C4353D" w:rsidRDefault="00CB63C0" w:rsidP="00715D24">
      <w:pPr>
        <w:pStyle w:val="CardIndented"/>
        <w:mirrorIndents/>
        <w:rPr>
          <w:rFonts w:asciiTheme="minorHAnsi" w:hAnsiTheme="minorHAnsi"/>
        </w:rPr>
      </w:pPr>
      <w:r w:rsidRPr="00C4353D">
        <w:rPr>
          <w:rFonts w:asciiTheme="minorHAnsi" w:hAnsiTheme="minorHAnsi"/>
        </w:rPr>
        <w:t>[ik-splawr, -splohr] Show IPA</w:t>
      </w:r>
    </w:p>
    <w:p w:rsidR="00CB63C0" w:rsidRPr="00C4353D" w:rsidRDefault="00CB63C0" w:rsidP="00715D24">
      <w:pPr>
        <w:pStyle w:val="CardIndented"/>
        <w:mirrorIndents/>
        <w:rPr>
          <w:rFonts w:asciiTheme="minorHAnsi" w:hAnsiTheme="minorHAnsi"/>
        </w:rPr>
      </w:pPr>
      <w:r w:rsidRPr="00C4353D">
        <w:rPr>
          <w:rFonts w:asciiTheme="minorHAnsi" w:hAnsiTheme="minorHAnsi"/>
        </w:rPr>
        <w:t>verb (used with object), ex·plored, ex·plor·ing.</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1. </w:t>
      </w:r>
      <w:r w:rsidRPr="00C4353D">
        <w:rPr>
          <w:rStyle w:val="StyleBoldUnderline"/>
          <w:rFonts w:asciiTheme="minorHAnsi" w:hAnsiTheme="minorHAnsi"/>
        </w:rPr>
        <w:t>to traverse or range over</w:t>
      </w:r>
      <w:r w:rsidRPr="00C4353D">
        <w:rPr>
          <w:rFonts w:asciiTheme="minorHAnsi" w:hAnsiTheme="minorHAnsi"/>
        </w:rPr>
        <w:t xml:space="preserve"> (a region, area, etc.) </w:t>
      </w:r>
      <w:r w:rsidRPr="00C4353D">
        <w:rPr>
          <w:rStyle w:val="StyleBoldUnderline"/>
          <w:rFonts w:asciiTheme="minorHAnsi" w:hAnsiTheme="minorHAnsi"/>
        </w:rPr>
        <w:t>for the purpose of discovery</w:t>
      </w:r>
      <w:r w:rsidRPr="00C4353D">
        <w:rPr>
          <w:rFonts w:asciiTheme="minorHAnsi" w:hAnsiTheme="minorHAnsi"/>
        </w:rPr>
        <w:t>: to explore the island.</w:t>
      </w:r>
    </w:p>
    <w:p w:rsidR="00CB63C0" w:rsidRPr="00C4353D" w:rsidRDefault="00CB63C0" w:rsidP="00715D24">
      <w:pPr>
        <w:pStyle w:val="CardIndented"/>
        <w:mirrorIndents/>
        <w:rPr>
          <w:rFonts w:asciiTheme="minorHAnsi" w:hAnsiTheme="minorHAnsi"/>
        </w:rPr>
      </w:pPr>
      <w:r w:rsidRPr="00C4353D">
        <w:rPr>
          <w:rFonts w:asciiTheme="minorHAnsi" w:hAnsiTheme="minorHAnsi"/>
        </w:rPr>
        <w:t>2. to look into closely; scrutinize; examine: Let us explore the possibilities for improvement.</w:t>
      </w:r>
    </w:p>
    <w:p w:rsidR="00CB63C0" w:rsidRPr="00C4353D" w:rsidRDefault="00CB63C0" w:rsidP="00715D24">
      <w:pPr>
        <w:pStyle w:val="CardIndented"/>
        <w:mirrorIndents/>
        <w:rPr>
          <w:rFonts w:asciiTheme="minorHAnsi" w:hAnsiTheme="minorHAnsi"/>
        </w:rPr>
      </w:pPr>
      <w:r w:rsidRPr="00C4353D">
        <w:rPr>
          <w:rFonts w:asciiTheme="minorHAnsi" w:hAnsiTheme="minorHAnsi"/>
        </w:rPr>
        <w:t>3. Surgery . to investigate into, especially mechanically, as with a probe.</w:t>
      </w:r>
    </w:p>
    <w:p w:rsidR="00CB63C0" w:rsidRPr="00C4353D" w:rsidRDefault="00CB63C0" w:rsidP="00715D24">
      <w:pPr>
        <w:pStyle w:val="CardIndented"/>
        <w:mirrorIndents/>
        <w:rPr>
          <w:rFonts w:asciiTheme="minorHAnsi" w:hAnsiTheme="minorHAnsi"/>
        </w:rPr>
      </w:pPr>
      <w:r w:rsidRPr="00C4353D">
        <w:rPr>
          <w:rFonts w:asciiTheme="minorHAnsi" w:hAnsiTheme="minorHAnsi"/>
        </w:rPr>
        <w:t>4. Obsolete . to search for; search out.</w:t>
      </w:r>
    </w:p>
    <w:p w:rsidR="00CB63C0" w:rsidRPr="00C4353D" w:rsidRDefault="00CB63C0" w:rsidP="00715D24">
      <w:pPr>
        <w:pStyle w:val="CardIndented"/>
        <w:mirrorIndents/>
        <w:rPr>
          <w:rFonts w:asciiTheme="minorHAnsi" w:hAnsiTheme="minorHAnsi"/>
        </w:rPr>
      </w:pPr>
      <w:r w:rsidRPr="00C4353D">
        <w:rPr>
          <w:rFonts w:asciiTheme="minorHAnsi" w:hAnsiTheme="minorHAnsi"/>
        </w:rPr>
        <w:t>verb (used without object), ex·plored, ex·plor·ing.</w:t>
      </w:r>
    </w:p>
    <w:p w:rsidR="00CB63C0" w:rsidRPr="00C4353D" w:rsidRDefault="00CB63C0" w:rsidP="00715D24">
      <w:pPr>
        <w:pStyle w:val="CardIndented"/>
        <w:mirrorIndents/>
        <w:rPr>
          <w:rFonts w:asciiTheme="minorHAnsi" w:hAnsiTheme="minorHAnsi"/>
        </w:rPr>
      </w:pPr>
      <w:r w:rsidRPr="00C4353D">
        <w:rPr>
          <w:rFonts w:asciiTheme="minorHAnsi" w:hAnsiTheme="minorHAnsi"/>
        </w:rPr>
        <w:t>5. to engage in exploration.</w:t>
      </w:r>
    </w:p>
    <w:p w:rsidR="00CB63C0" w:rsidRPr="00C4353D" w:rsidRDefault="00CB63C0" w:rsidP="00715D24">
      <w:pPr>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Explore is traverse the unknown, especially for science</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Collins 9</w:t>
      </w:r>
      <w:r w:rsidRPr="00C4353D">
        <w:rPr>
          <w:rFonts w:asciiTheme="minorHAnsi" w:hAnsiTheme="minorHAnsi"/>
        </w:rPr>
        <w:t xml:space="preserve">  Collins English Dictionary - Complete &amp; Unabridged 10th Edition   2009 © William Collins Sons &amp; Co. Ltd. 1979, 1986 © HarperCollins  Publishers 1998, 2000, 2003, 2005, 2006, 2007, 2009   Cite This Source                 </w:t>
      </w:r>
      <w:hyperlink r:id="rId61" w:history="1">
        <w:r w:rsidRPr="00C4353D">
          <w:rPr>
            <w:rStyle w:val="Hyperlink"/>
            <w:rFonts w:asciiTheme="minorHAnsi" w:hAnsiTheme="minorHAnsi"/>
          </w:rPr>
          <w:t>http://dictionary.reference.com/browse/explore</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 xml:space="preserve">explore </w:t>
      </w:r>
      <w:r w:rsidRPr="00C4353D">
        <w:rPr>
          <w:rFonts w:asciiTheme="minorHAnsi" w:hAnsiTheme="minorHAnsi"/>
        </w:rPr>
        <w:t xml:space="preserve"> (ɪkˈsplɔː)   — vb</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1. </w:t>
      </w:r>
      <w:r w:rsidRPr="00C4353D">
        <w:rPr>
          <w:rFonts w:asciiTheme="minorHAnsi" w:hAnsiTheme="minorHAnsi"/>
        </w:rPr>
        <w:tab/>
        <w:t>( tr ) to examine or investigate, esp systematically</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2. </w:t>
      </w:r>
      <w:r w:rsidRPr="00C4353D">
        <w:rPr>
          <w:rFonts w:asciiTheme="minorHAnsi" w:hAnsiTheme="minorHAnsi"/>
        </w:rPr>
        <w:tab/>
      </w:r>
      <w:r w:rsidRPr="00C4353D">
        <w:rPr>
          <w:rStyle w:val="StyleBoldUnderline"/>
          <w:rFonts w:asciiTheme="minorHAnsi" w:hAnsiTheme="minorHAnsi"/>
        </w:rPr>
        <w:t>to travel to or into (unfamiliar or unknown regions), esp for organized scientific purposes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3. </w:t>
      </w:r>
      <w:r w:rsidRPr="00C4353D">
        <w:rPr>
          <w:rFonts w:asciiTheme="minorHAnsi" w:hAnsiTheme="minorHAnsi"/>
        </w:rPr>
        <w:tab/>
        <w:t>( tr ) med  to examine (an organ or part) for diagnostic purposes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4. </w:t>
      </w:r>
      <w:r w:rsidRPr="00C4353D">
        <w:rPr>
          <w:rFonts w:asciiTheme="minorHAnsi" w:hAnsiTheme="minorHAnsi"/>
        </w:rPr>
        <w:tab/>
        <w:t>obsolete  ( tr ) to search for or out</w:t>
      </w:r>
    </w:p>
    <w:p w:rsidR="00D208AE" w:rsidRPr="00C4353D" w:rsidRDefault="00D208AE" w:rsidP="00715D24">
      <w:pPr>
        <w:pStyle w:val="CardIndented"/>
        <w:mirrorIndents/>
        <w:rPr>
          <w:rFonts w:asciiTheme="minorHAnsi" w:hAnsiTheme="minorHAnsi"/>
        </w:rPr>
      </w:pPr>
    </w:p>
    <w:p w:rsidR="00D208AE" w:rsidRPr="00C4353D" w:rsidRDefault="00D208AE" w:rsidP="00715D24">
      <w:pPr>
        <w:pStyle w:val="Heading3"/>
        <w:mirrorIndents/>
      </w:pPr>
      <w:r w:rsidRPr="00C4353D">
        <w:lastRenderedPageBreak/>
        <w:t>TYPES / METHODS OF OCEAN EXPLORATION</w:t>
      </w:r>
    </w:p>
    <w:p w:rsidR="008661BE" w:rsidRPr="00C4353D" w:rsidRDefault="008661BE" w:rsidP="00715D24">
      <w:pPr>
        <w:pStyle w:val="Heading4"/>
        <w:mirrorIndents/>
        <w:rPr>
          <w:rFonts w:asciiTheme="minorHAnsi" w:hAnsiTheme="minorHAnsi"/>
        </w:rPr>
      </w:pPr>
      <w:r w:rsidRPr="00C4353D">
        <w:rPr>
          <w:rFonts w:asciiTheme="minorHAnsi" w:hAnsiTheme="minorHAnsi"/>
        </w:rPr>
        <w:t>Six areas of exploration have been recommended as priorities</w:t>
      </w:r>
    </w:p>
    <w:p w:rsidR="005A5100" w:rsidRPr="00C4353D" w:rsidRDefault="005A5100" w:rsidP="00715D24">
      <w:pPr>
        <w:mirrorIndents/>
        <w:rPr>
          <w:rStyle w:val="StyleBoldUnderline"/>
          <w:rFonts w:asciiTheme="minorHAnsi" w:hAnsiTheme="minorHAnsi"/>
          <w:bCs w:val="0"/>
          <w:u w:val="none"/>
        </w:rPr>
      </w:pPr>
      <w:r w:rsidRPr="00C4353D">
        <w:rPr>
          <w:rStyle w:val="StyleStyleBold12pt"/>
          <w:rFonts w:asciiTheme="minorHAnsi" w:hAnsiTheme="minorHAnsi"/>
        </w:rPr>
        <w:t>NRC 3</w:t>
      </w:r>
      <w:r w:rsidRPr="00C4353D">
        <w:rPr>
          <w:rFonts w:asciiTheme="minorHAnsi" w:hAnsiTheme="minorHAnsi"/>
        </w:rPr>
        <w:t xml:space="preserve">   Committee on Exploration of the Seas, National Research Council  2003   Exploration of the Seas: Voyage into the Unknown   </w:t>
      </w:r>
      <w:hyperlink r:id="rId62" w:history="1">
        <w:r w:rsidRPr="00C4353D">
          <w:rPr>
            <w:rStyle w:val="Hyperlink"/>
            <w:rFonts w:asciiTheme="minorHAnsi" w:hAnsiTheme="minorHAnsi"/>
          </w:rPr>
          <w:t>http://explore.noaa.gov/sites/OER/Documents/national-research-council-voyage.pdf</w:t>
        </w:r>
      </w:hyperlink>
    </w:p>
    <w:p w:rsidR="008661BE" w:rsidRPr="00C4353D" w:rsidRDefault="008661BE" w:rsidP="00715D24">
      <w:pPr>
        <w:pStyle w:val="CardIndented"/>
        <w:mirrorIndents/>
        <w:rPr>
          <w:rStyle w:val="StyleBoldUnderline"/>
          <w:rFonts w:asciiTheme="minorHAnsi" w:hAnsiTheme="minorHAnsi"/>
        </w:rPr>
      </w:pPr>
      <w:r w:rsidRPr="00C4353D">
        <w:rPr>
          <w:rFonts w:asciiTheme="minorHAnsi" w:hAnsiTheme="minorHAnsi"/>
        </w:rPr>
        <w:t xml:space="preserve">Recommendation: </w:t>
      </w:r>
      <w:r w:rsidRPr="00C4353D">
        <w:rPr>
          <w:rStyle w:val="StyleBoldUnderline"/>
          <w:rFonts w:asciiTheme="minorHAnsi" w:hAnsiTheme="minorHAnsi"/>
        </w:rPr>
        <w:t>Several promising areas were identified as having</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broad international interest and are recommended as potential initial</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exploration themes:</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 marine biodiversity;</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 the Arctic Ocean;</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 the Southern Ocean and Antarctic ice shelves;</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 deep water and its influence on climate change;</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 exploring the ocean through time; and</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 marine archaeology.</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 xml:space="preserve">Studies in those areas will reveal additional insights into living and nonliving resources </w:t>
      </w:r>
      <w:r w:rsidRPr="00C4353D">
        <w:rPr>
          <w:rFonts w:asciiTheme="minorHAnsi" w:hAnsiTheme="minorHAnsi"/>
        </w:rPr>
        <w:t xml:space="preserve">(fisheries, bioproducts, energy resources, mineral deposits); </w:t>
      </w:r>
      <w:r w:rsidRPr="00C4353D">
        <w:rPr>
          <w:rStyle w:val="StyleBoldUnderline"/>
          <w:rFonts w:asciiTheme="minorHAnsi" w:hAnsiTheme="minorHAnsi"/>
        </w:rPr>
        <w:t>human history; and how changes in physical, chemical, and biological</w:t>
      </w:r>
    </w:p>
    <w:p w:rsidR="008661BE" w:rsidRPr="00C4353D" w:rsidRDefault="008661BE" w:rsidP="00715D24">
      <w:pPr>
        <w:pStyle w:val="CardIndented"/>
        <w:mirrorIndents/>
        <w:rPr>
          <w:rFonts w:asciiTheme="minorHAnsi" w:hAnsiTheme="minorHAnsi"/>
          <w:bCs/>
          <w:u w:val="thick"/>
        </w:rPr>
      </w:pPr>
      <w:r w:rsidRPr="00C4353D">
        <w:rPr>
          <w:rStyle w:val="StyleBoldUnderline"/>
          <w:rFonts w:asciiTheme="minorHAnsi" w:hAnsiTheme="minorHAnsi"/>
        </w:rPr>
        <w:t xml:space="preserve">properties of the ocean and seafloor affect our environment and climate. The list clearly is not exhaustive, but it identifies some areas in which international interest has been demonstrated, </w:t>
      </w:r>
      <w:r w:rsidRPr="00C4353D">
        <w:rPr>
          <w:rFonts w:asciiTheme="minorHAnsi" w:hAnsiTheme="minorHAnsi"/>
        </w:rPr>
        <w:t>and for which major discoveries</w:t>
      </w:r>
    </w:p>
    <w:p w:rsidR="008661BE" w:rsidRPr="00C4353D" w:rsidRDefault="008661BE" w:rsidP="00715D24">
      <w:pPr>
        <w:pStyle w:val="CardIndented"/>
        <w:mirrorIndents/>
        <w:rPr>
          <w:rFonts w:asciiTheme="minorHAnsi" w:hAnsiTheme="minorHAnsi"/>
        </w:rPr>
      </w:pPr>
      <w:r w:rsidRPr="00C4353D">
        <w:rPr>
          <w:rFonts w:asciiTheme="minorHAnsi" w:hAnsiTheme="minorHAnsi"/>
        </w:rPr>
        <w:t>are likely. Two of these exploration themes, marine biodiversity and the Arctic Ocean, are used later in this report as examples for the project selection process for ocean exploration programs.</w:t>
      </w:r>
    </w:p>
    <w:p w:rsidR="008661BE" w:rsidRPr="00C4353D" w:rsidRDefault="008661BE" w:rsidP="00715D24">
      <w:pPr>
        <w:pStyle w:val="CardIndented"/>
        <w:ind w:left="0"/>
        <w:mirrorIndents/>
        <w:rPr>
          <w:rFonts w:asciiTheme="minorHAnsi" w:hAnsiTheme="minorHAnsi"/>
        </w:rPr>
      </w:pPr>
    </w:p>
    <w:p w:rsidR="008661BE" w:rsidRPr="00C4353D" w:rsidRDefault="008661BE" w:rsidP="00715D24">
      <w:pPr>
        <w:pStyle w:val="Heading4"/>
        <w:mirrorIndents/>
        <w:rPr>
          <w:rFonts w:asciiTheme="minorHAnsi" w:hAnsiTheme="minorHAnsi"/>
        </w:rPr>
      </w:pPr>
      <w:r w:rsidRPr="00C4353D">
        <w:rPr>
          <w:rFonts w:asciiTheme="minorHAnsi" w:hAnsiTheme="minorHAnsi"/>
        </w:rPr>
        <w:t>Four methods are recommended for ocean exploration</w:t>
      </w:r>
    </w:p>
    <w:p w:rsidR="008661BE" w:rsidRPr="00C4353D" w:rsidRDefault="008661BE" w:rsidP="00715D24">
      <w:pPr>
        <w:mirrorIndents/>
        <w:rPr>
          <w:rFonts w:asciiTheme="minorHAnsi" w:hAnsiTheme="minorHAnsi"/>
        </w:rPr>
      </w:pPr>
      <w:r w:rsidRPr="00C4353D">
        <w:rPr>
          <w:rStyle w:val="StyleStyleBold12pt"/>
          <w:rFonts w:asciiTheme="minorHAnsi" w:hAnsiTheme="minorHAnsi"/>
        </w:rPr>
        <w:t>McNutt 1</w:t>
      </w:r>
      <w:r w:rsidRPr="00C4353D">
        <w:rPr>
          <w:rFonts w:asciiTheme="minorHAnsi" w:hAnsiTheme="minorHAnsi"/>
        </w:rPr>
        <w:t xml:space="preserve">  DR.MARCIA K.MCNUTT, Monterey Bay Aquarium Research Institute  November 1, 2001</w:t>
      </w:r>
    </w:p>
    <w:p w:rsidR="008661BE" w:rsidRPr="00C4353D" w:rsidRDefault="008661BE" w:rsidP="00715D24">
      <w:pPr>
        <w:mirrorIndents/>
        <w:rPr>
          <w:rFonts w:asciiTheme="minorHAnsi" w:hAnsiTheme="minorHAnsi"/>
        </w:rPr>
      </w:pPr>
      <w:r w:rsidRPr="00C4353D">
        <w:rPr>
          <w:rFonts w:asciiTheme="minorHAnsi" w:hAnsiTheme="minorHAnsi"/>
        </w:rPr>
        <w:t>THE THIRD ANNUAL ROGER REVELLE COMMEMORATIVE LECTURE Ocean Exploration</w:t>
      </w:r>
    </w:p>
    <w:p w:rsidR="008661BE" w:rsidRPr="00C4353D" w:rsidRDefault="008661BE" w:rsidP="00715D24">
      <w:pPr>
        <w:mirrorIndents/>
        <w:rPr>
          <w:rFonts w:asciiTheme="minorHAnsi" w:hAnsiTheme="minorHAnsi"/>
        </w:rPr>
      </w:pPr>
      <w:r w:rsidRPr="00C4353D">
        <w:rPr>
          <w:rFonts w:asciiTheme="minorHAnsi" w:hAnsiTheme="minorHAnsi"/>
        </w:rPr>
        <w:t>http://nas-sites.org/revellelecture/files/2011/11/2001-Program.pdf</w:t>
      </w:r>
    </w:p>
    <w:p w:rsidR="008661BE" w:rsidRPr="00C4353D" w:rsidRDefault="008661BE" w:rsidP="00715D24">
      <w:pPr>
        <w:pStyle w:val="CardIndented"/>
        <w:mirrorIndents/>
        <w:rPr>
          <w:rFonts w:asciiTheme="minorHAnsi" w:hAnsiTheme="minorHAnsi"/>
        </w:rPr>
      </w:pPr>
      <w:r w:rsidRPr="00C4353D">
        <w:rPr>
          <w:rFonts w:asciiTheme="minorHAnsi" w:hAnsiTheme="minorHAnsi"/>
        </w:rPr>
        <w:t xml:space="preserve">  Just two years ago I was asked by NOAA Administrator Jim Baker to chair </w:t>
      </w:r>
      <w:r w:rsidRPr="00C4353D">
        <w:rPr>
          <w:rStyle w:val="StyleBoldUnderline"/>
          <w:rFonts w:asciiTheme="minorHAnsi" w:hAnsiTheme="minorHAnsi"/>
        </w:rPr>
        <w:t xml:space="preserve">a panel of distinguished researchers, explorers, educators, and marine archaeologists </w:t>
      </w:r>
      <w:r w:rsidRPr="00C4353D">
        <w:rPr>
          <w:rFonts w:asciiTheme="minorHAnsi" w:hAnsiTheme="minorHAnsi"/>
        </w:rPr>
        <w:t>to develop a national strategy for ocean explorationiii. The report was commissioned by the White House on the bicentennial of the Lewis and Clark expedition, and was intended to expand exploration of our planet to the portions that lie under the sea.</w:t>
      </w:r>
    </w:p>
    <w:p w:rsidR="008661BE" w:rsidRPr="00C4353D" w:rsidRDefault="008661BE" w:rsidP="00715D24">
      <w:pPr>
        <w:pStyle w:val="CardIndented"/>
        <w:mirrorIndents/>
        <w:rPr>
          <w:rStyle w:val="StyleBoldUnderline"/>
          <w:rFonts w:asciiTheme="minorHAnsi" w:hAnsiTheme="minorHAnsi"/>
        </w:rPr>
      </w:pPr>
      <w:r w:rsidRPr="00C4353D">
        <w:rPr>
          <w:rFonts w:asciiTheme="minorHAnsi" w:hAnsiTheme="minorHAnsi"/>
        </w:rPr>
        <w:t xml:space="preserve">The panel embraced the charge with relish, and </w:t>
      </w:r>
      <w:r w:rsidRPr="00C4353D">
        <w:rPr>
          <w:rStyle w:val="StyleBoldUnderline"/>
          <w:rFonts w:asciiTheme="minorHAnsi" w:hAnsiTheme="minorHAnsi"/>
        </w:rPr>
        <w:t>recommended that the nation implement a program of ocean exploration with 4 elements:</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1. Voyages of discovery.</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2. Platform and instrumentation development.</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3. Data management and dissemination.</w:t>
      </w:r>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4. Formal and informal educational outreach.</w:t>
      </w:r>
    </w:p>
    <w:p w:rsidR="007712BC" w:rsidRPr="00C4353D" w:rsidRDefault="007712BC" w:rsidP="00715D24">
      <w:pPr>
        <w:pStyle w:val="Heading4"/>
        <w:mirrorIndents/>
        <w:rPr>
          <w:rFonts w:asciiTheme="minorHAnsi" w:hAnsiTheme="minorHAnsi"/>
        </w:rPr>
      </w:pPr>
      <w:r w:rsidRPr="00C4353D">
        <w:rPr>
          <w:rFonts w:asciiTheme="minorHAnsi" w:hAnsiTheme="minorHAnsi"/>
        </w:rPr>
        <w:t>Various technologies are available to explore the ocean floor</w:t>
      </w:r>
    </w:p>
    <w:p w:rsidR="007712BC" w:rsidRPr="00C4353D" w:rsidRDefault="007712BC" w:rsidP="00715D24">
      <w:pPr>
        <w:mirrorIndents/>
        <w:rPr>
          <w:rFonts w:asciiTheme="minorHAnsi" w:hAnsiTheme="minorHAnsi"/>
        </w:rPr>
      </w:pPr>
      <w:r w:rsidRPr="00C4353D">
        <w:rPr>
          <w:rStyle w:val="StyleStyleBold12pt"/>
          <w:rFonts w:asciiTheme="minorHAnsi" w:hAnsiTheme="minorHAnsi"/>
        </w:rPr>
        <w:t>Tsujino  7</w:t>
      </w:r>
      <w:r w:rsidRPr="00C4353D">
        <w:rPr>
          <w:rFonts w:asciiTheme="minorHAnsi" w:hAnsiTheme="minorHAnsi"/>
        </w:rPr>
        <w:t xml:space="preserve">    TERUHISA TSUJINO, Monodzukuri Technology, Infrastructure and Frontier Research Unit</w:t>
      </w:r>
    </w:p>
    <w:p w:rsidR="007712BC" w:rsidRPr="00C4353D" w:rsidRDefault="007712BC" w:rsidP="00715D24">
      <w:pPr>
        <w:mirrorIndents/>
        <w:rPr>
          <w:rFonts w:asciiTheme="minorHAnsi" w:hAnsiTheme="minorHAnsi"/>
        </w:rPr>
      </w:pPr>
      <w:r w:rsidRPr="00C4353D">
        <w:rPr>
          <w:rFonts w:asciiTheme="minorHAnsi" w:hAnsiTheme="minorHAnsi"/>
        </w:rPr>
        <w:t xml:space="preserve">SCIENCE &amp; TECHNOLOGY TRENDS QUARTERLY REVIEW No.24 / July 2007        </w:t>
      </w:r>
    </w:p>
    <w:p w:rsidR="007712BC" w:rsidRPr="00C4353D" w:rsidRDefault="007712BC" w:rsidP="00715D24">
      <w:pPr>
        <w:mirrorIndents/>
        <w:rPr>
          <w:rFonts w:asciiTheme="minorHAnsi" w:hAnsiTheme="minorHAnsi"/>
        </w:rPr>
      </w:pPr>
      <w:r w:rsidRPr="00C4353D">
        <w:rPr>
          <w:rFonts w:asciiTheme="minorHAnsi" w:hAnsiTheme="minorHAnsi"/>
        </w:rPr>
        <w:t>Exploration Technologies for the Utilization of Ocean Floor Resources — Contribution to the Investigation</w:t>
      </w:r>
    </w:p>
    <w:p w:rsidR="007712BC" w:rsidRPr="00C4353D" w:rsidRDefault="007712BC" w:rsidP="00715D24">
      <w:pPr>
        <w:mirrorIndents/>
        <w:rPr>
          <w:rFonts w:asciiTheme="minorHAnsi" w:hAnsiTheme="minorHAnsi"/>
        </w:rPr>
      </w:pPr>
      <w:r w:rsidRPr="00C4353D">
        <w:rPr>
          <w:rFonts w:asciiTheme="minorHAnsi" w:hAnsiTheme="minorHAnsi"/>
        </w:rPr>
        <w:t>for the Delineation of Continental Shelf —</w:t>
      </w:r>
    </w:p>
    <w:p w:rsidR="007712BC" w:rsidRPr="00C4353D" w:rsidRDefault="007712BC" w:rsidP="00715D24">
      <w:pPr>
        <w:mirrorIndents/>
        <w:rPr>
          <w:rFonts w:asciiTheme="minorHAnsi" w:hAnsiTheme="minorHAnsi"/>
        </w:rPr>
      </w:pPr>
      <w:r w:rsidRPr="00C4353D">
        <w:rPr>
          <w:rFonts w:asciiTheme="minorHAnsi" w:hAnsiTheme="minorHAnsi"/>
        </w:rPr>
        <w:t>http://www.nistep.go.jp/achiev/ftx/eng/stfc/stt024e/qr24pdf/STTqr2405.pdf</w:t>
      </w:r>
    </w:p>
    <w:p w:rsidR="007712BC" w:rsidRPr="00C4353D" w:rsidRDefault="007712BC" w:rsidP="00715D24">
      <w:pPr>
        <w:pStyle w:val="CardIndented"/>
        <w:mirrorIndents/>
        <w:rPr>
          <w:rFonts w:asciiTheme="minorHAnsi" w:hAnsiTheme="minorHAnsi"/>
        </w:rPr>
      </w:pPr>
      <w:r w:rsidRPr="00C4353D">
        <w:rPr>
          <w:rStyle w:val="StyleBoldUnderline"/>
          <w:rFonts w:asciiTheme="minorHAnsi" w:hAnsiTheme="minorHAnsi"/>
        </w:rPr>
        <w:t>Among the ocean floor exploration technologies are bathymetry technology</w:t>
      </w:r>
      <w:r w:rsidRPr="00C4353D">
        <w:rPr>
          <w:rFonts w:asciiTheme="minorHAnsi" w:hAnsiTheme="minorHAnsi"/>
          <w:sz w:val="12"/>
        </w:rPr>
        <w:t xml:space="preserve"> </w:t>
      </w:r>
      <w:r w:rsidRPr="00C4353D">
        <w:rPr>
          <w:rFonts w:asciiTheme="minorHAnsi" w:hAnsiTheme="minorHAnsi"/>
        </w:rPr>
        <w:t xml:space="preserve">(measurement of seabed geography), </w:t>
      </w:r>
      <w:r w:rsidRPr="00C4353D">
        <w:rPr>
          <w:rStyle w:val="StyleBoldUnderline"/>
          <w:rFonts w:asciiTheme="minorHAnsi" w:hAnsiTheme="minorHAnsi"/>
        </w:rPr>
        <w:t>seismic exploration technology</w:t>
      </w:r>
      <w:r w:rsidRPr="00C4353D">
        <w:rPr>
          <w:rFonts w:asciiTheme="minorHAnsi" w:hAnsiTheme="minorHAnsi"/>
        </w:rPr>
        <w:t xml:space="preserve"> (geological survey of</w:t>
      </w:r>
      <w:r w:rsidRPr="00C4353D">
        <w:rPr>
          <w:rFonts w:asciiTheme="minorHAnsi" w:hAnsiTheme="minorHAnsi"/>
          <w:sz w:val="12"/>
        </w:rPr>
        <w:t xml:space="preserve"> </w:t>
      </w:r>
      <w:r w:rsidRPr="00C4353D">
        <w:rPr>
          <w:rFonts w:asciiTheme="minorHAnsi" w:hAnsiTheme="minorHAnsi"/>
        </w:rPr>
        <w:t xml:space="preserve">seabed), </w:t>
      </w:r>
      <w:r w:rsidRPr="00C4353D">
        <w:rPr>
          <w:rStyle w:val="StyleBoldUnderline"/>
          <w:rFonts w:asciiTheme="minorHAnsi" w:hAnsiTheme="minorHAnsi"/>
        </w:rPr>
        <w:t>bedrock sampling technology</w:t>
      </w:r>
      <w:r w:rsidRPr="00C4353D">
        <w:rPr>
          <w:rFonts w:asciiTheme="minorHAnsi" w:hAnsiTheme="minorHAnsi"/>
        </w:rPr>
        <w:t xml:space="preserve"> (seabed</w:t>
      </w:r>
      <w:r w:rsidRPr="00C4353D">
        <w:rPr>
          <w:rFonts w:asciiTheme="minorHAnsi" w:hAnsiTheme="minorHAnsi"/>
          <w:sz w:val="12"/>
        </w:rPr>
        <w:t xml:space="preserve"> </w:t>
      </w:r>
      <w:r w:rsidRPr="00C4353D">
        <w:rPr>
          <w:rFonts w:asciiTheme="minorHAnsi" w:hAnsiTheme="minorHAnsi"/>
        </w:rPr>
        <w:t xml:space="preserve">drilling), </w:t>
      </w:r>
      <w:r w:rsidRPr="00C4353D">
        <w:rPr>
          <w:rStyle w:val="StyleBoldUnderline"/>
          <w:rFonts w:asciiTheme="minorHAnsi" w:hAnsiTheme="minorHAnsi"/>
        </w:rPr>
        <w:t>geophysical observation technology</w:t>
      </w:r>
      <w:r w:rsidRPr="00C4353D">
        <w:rPr>
          <w:rFonts w:asciiTheme="minorHAnsi" w:hAnsiTheme="minorHAnsi"/>
          <w:sz w:val="12"/>
        </w:rPr>
        <w:t xml:space="preserve"> </w:t>
      </w:r>
      <w:r w:rsidRPr="00C4353D">
        <w:rPr>
          <w:rFonts w:asciiTheme="minorHAnsi" w:hAnsiTheme="minorHAnsi"/>
        </w:rPr>
        <w:t>(measurement of gravitational force and earth</w:t>
      </w:r>
      <w:r w:rsidRPr="00C4353D">
        <w:rPr>
          <w:rFonts w:asciiTheme="minorHAnsi" w:hAnsiTheme="minorHAnsi"/>
          <w:sz w:val="12"/>
        </w:rPr>
        <w:t xml:space="preserve"> </w:t>
      </w:r>
      <w:r w:rsidRPr="00C4353D">
        <w:rPr>
          <w:rFonts w:asciiTheme="minorHAnsi" w:hAnsiTheme="minorHAnsi"/>
        </w:rPr>
        <w:t>magnetism). Furthermore, in the Promotion</w:t>
      </w:r>
      <w:r w:rsidRPr="00C4353D">
        <w:rPr>
          <w:rFonts w:asciiTheme="minorHAnsi" w:hAnsiTheme="minorHAnsi"/>
          <w:sz w:val="12"/>
        </w:rPr>
        <w:t xml:space="preserve"> </w:t>
      </w:r>
      <w:r w:rsidRPr="00C4353D">
        <w:rPr>
          <w:rFonts w:asciiTheme="minorHAnsi" w:hAnsiTheme="minorHAnsi"/>
        </w:rPr>
        <w:t>Strategies for the Frontier Field of the Third</w:t>
      </w:r>
      <w:r w:rsidRPr="00C4353D">
        <w:rPr>
          <w:rFonts w:asciiTheme="minorHAnsi" w:hAnsiTheme="minorHAnsi"/>
          <w:sz w:val="12"/>
        </w:rPr>
        <w:t xml:space="preserve"> </w:t>
      </w:r>
      <w:r w:rsidRPr="00C4353D">
        <w:rPr>
          <w:rFonts w:asciiTheme="minorHAnsi" w:hAnsiTheme="minorHAnsi"/>
        </w:rPr>
        <w:t>Science and Technology Basic Plan</w:t>
      </w:r>
      <w:r w:rsidRPr="00C4353D">
        <w:rPr>
          <w:rFonts w:asciiTheme="minorHAnsi" w:hAnsiTheme="minorHAnsi"/>
          <w:sz w:val="12"/>
        </w:rPr>
        <w:t xml:space="preserve"> </w:t>
      </w:r>
      <w:r w:rsidRPr="00C4353D">
        <w:rPr>
          <w:rFonts w:asciiTheme="minorHAnsi" w:hAnsiTheme="minorHAnsi"/>
        </w:rPr>
        <w:t>[2]</w:t>
      </w:r>
      <w:r w:rsidRPr="00C4353D">
        <w:rPr>
          <w:rFonts w:asciiTheme="minorHAnsi" w:hAnsiTheme="minorHAnsi"/>
          <w:sz w:val="12"/>
        </w:rPr>
        <w:t xml:space="preserve"> </w:t>
      </w:r>
      <w:r w:rsidRPr="00C4353D">
        <w:rPr>
          <w:rFonts w:asciiTheme="minorHAnsi" w:hAnsiTheme="minorHAnsi"/>
        </w:rPr>
        <w:t>, targets</w:t>
      </w:r>
      <w:r w:rsidRPr="00C4353D">
        <w:rPr>
          <w:rFonts w:asciiTheme="minorHAnsi" w:hAnsiTheme="minorHAnsi"/>
          <w:sz w:val="12"/>
        </w:rPr>
        <w:t xml:space="preserve"> </w:t>
      </w:r>
      <w:r w:rsidRPr="00C4353D">
        <w:rPr>
          <w:rFonts w:asciiTheme="minorHAnsi" w:hAnsiTheme="minorHAnsi"/>
        </w:rPr>
        <w:t>for research and development making use of</w:t>
      </w:r>
      <w:r w:rsidRPr="00C4353D">
        <w:rPr>
          <w:rFonts w:asciiTheme="minorHAnsi" w:hAnsiTheme="minorHAnsi"/>
          <w:sz w:val="12"/>
        </w:rPr>
        <w:t xml:space="preserve"> </w:t>
      </w:r>
      <w:r w:rsidRPr="00C4353D">
        <w:rPr>
          <w:rFonts w:asciiTheme="minorHAnsi" w:hAnsiTheme="minorHAnsi"/>
        </w:rPr>
        <w:t>diversified exploration technologies are shown</w:t>
      </w:r>
      <w:r w:rsidRPr="00C4353D">
        <w:rPr>
          <w:rFonts w:asciiTheme="minorHAnsi" w:hAnsiTheme="minorHAnsi"/>
          <w:sz w:val="12"/>
        </w:rPr>
        <w:t xml:space="preserve"> </w:t>
      </w:r>
      <w:r w:rsidRPr="00C4353D">
        <w:rPr>
          <w:rFonts w:asciiTheme="minorHAnsi" w:hAnsiTheme="minorHAnsi"/>
        </w:rPr>
        <w:t>relating to major subjects of ocean development,</w:t>
      </w:r>
      <w:r w:rsidRPr="00C4353D">
        <w:rPr>
          <w:rFonts w:asciiTheme="minorHAnsi" w:hAnsiTheme="minorHAnsi"/>
          <w:sz w:val="12"/>
        </w:rPr>
        <w:t xml:space="preserve"> </w:t>
      </w:r>
      <w:r w:rsidRPr="00C4353D">
        <w:rPr>
          <w:rFonts w:asciiTheme="minorHAnsi" w:hAnsiTheme="minorHAnsi"/>
        </w:rPr>
        <w:t>such as “elucidation of the inner structure of the</w:t>
      </w:r>
      <w:r w:rsidRPr="00C4353D">
        <w:rPr>
          <w:rFonts w:asciiTheme="minorHAnsi" w:hAnsiTheme="minorHAnsi"/>
          <w:sz w:val="12"/>
        </w:rPr>
        <w:t xml:space="preserve"> </w:t>
      </w:r>
      <w:r w:rsidRPr="00C4353D">
        <w:rPr>
          <w:rFonts w:asciiTheme="minorHAnsi" w:hAnsiTheme="minorHAnsi"/>
        </w:rPr>
        <w:t>earth” and “ocean utilization technology.”</w:t>
      </w:r>
    </w:p>
    <w:p w:rsidR="00CB63C0" w:rsidRPr="00C4353D" w:rsidRDefault="00CB63C0" w:rsidP="00715D24">
      <w:pPr>
        <w:pStyle w:val="Heading4"/>
        <w:mirrorIndents/>
        <w:rPr>
          <w:rFonts w:asciiTheme="minorHAnsi" w:hAnsiTheme="minorHAnsi"/>
        </w:rPr>
      </w:pPr>
      <w:r w:rsidRPr="00C4353D">
        <w:rPr>
          <w:rFonts w:asciiTheme="minorHAnsi" w:hAnsiTheme="minorHAnsi"/>
        </w:rPr>
        <w:lastRenderedPageBreak/>
        <w:t>Exploration includes all aspects of the ocean</w:t>
      </w:r>
    </w:p>
    <w:p w:rsidR="00CB63C0" w:rsidRPr="00C4353D" w:rsidRDefault="00CB63C0" w:rsidP="00715D24">
      <w:pPr>
        <w:pStyle w:val="CardIndented"/>
        <w:ind w:left="0"/>
        <w:mirrorIndents/>
        <w:rPr>
          <w:rFonts w:asciiTheme="minorHAnsi" w:hAnsiTheme="minorHAnsi"/>
        </w:rPr>
      </w:pPr>
      <w:r w:rsidRPr="00C4353D">
        <w:rPr>
          <w:rStyle w:val="StyleStyleBold12pt"/>
          <w:rFonts w:asciiTheme="minorHAnsi" w:hAnsiTheme="minorHAnsi"/>
        </w:rPr>
        <w:t>NOAA 13</w:t>
      </w:r>
      <w:r w:rsidRPr="00C4353D">
        <w:rPr>
          <w:rFonts w:asciiTheme="minorHAnsi" w:hAnsiTheme="minorHAnsi"/>
        </w:rPr>
        <w:t xml:space="preserve">    NOAA Report of Ocean Exploration 2020: A National Forum.   2013</w:t>
      </w:r>
    </w:p>
    <w:p w:rsidR="00CB63C0" w:rsidRPr="00C4353D" w:rsidRDefault="00CB63C0" w:rsidP="00715D24">
      <w:pPr>
        <w:mirrorIndents/>
        <w:rPr>
          <w:rFonts w:asciiTheme="minorHAnsi" w:hAnsiTheme="minorHAnsi"/>
        </w:rPr>
      </w:pPr>
      <w:r w:rsidRPr="00C4353D">
        <w:rPr>
          <w:rFonts w:asciiTheme="minorHAnsi" w:hAnsiTheme="minorHAnsi"/>
        </w:rPr>
        <w:t>http://oceanexplorer.noaa.gov/oceanexploration2020/oe2020_report.pdf</w:t>
      </w:r>
    </w:p>
    <w:p w:rsidR="00CB63C0" w:rsidRPr="00C4353D" w:rsidRDefault="00CB63C0" w:rsidP="00715D24">
      <w:pPr>
        <w:pStyle w:val="CardIndented"/>
        <w:mirrorIndents/>
        <w:rPr>
          <w:rStyle w:val="StyleBoldUnderline"/>
          <w:rFonts w:asciiTheme="minorHAnsi" w:hAnsiTheme="minorHAnsi"/>
        </w:rPr>
      </w:pPr>
      <w:r w:rsidRPr="00C4353D">
        <w:rPr>
          <w:rFonts w:asciiTheme="minorHAnsi" w:hAnsiTheme="minorHAnsi"/>
        </w:rPr>
        <w:t xml:space="preserve">Participants noted that </w:t>
      </w:r>
      <w:r w:rsidRPr="00C4353D">
        <w:rPr>
          <w:rStyle w:val="StyleBoldUnderline"/>
          <w:rFonts w:asciiTheme="minorHAnsi" w:hAnsiTheme="minorHAnsi"/>
        </w:rPr>
        <w:t>“ocean exploration” includes everything from the sub-sea floor to the ocean</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surface.  In all of these geographic areas, participants agreed that a greater emphasis should be placed on exploring the water column than often has been the case in the past.</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covers both living and non-living resources and ocean characteristics</w:t>
      </w:r>
    </w:p>
    <w:p w:rsidR="00CB63C0" w:rsidRPr="00C4353D" w:rsidRDefault="00CB63C0" w:rsidP="00715D24">
      <w:pPr>
        <w:pStyle w:val="CardIndented"/>
        <w:ind w:left="0"/>
        <w:mirrorIndents/>
        <w:rPr>
          <w:rFonts w:asciiTheme="minorHAnsi" w:hAnsiTheme="minorHAnsi"/>
        </w:rPr>
      </w:pPr>
      <w:r w:rsidRPr="00C4353D">
        <w:rPr>
          <w:rStyle w:val="StyleStyleBold12pt"/>
          <w:rFonts w:asciiTheme="minorHAnsi" w:hAnsiTheme="minorHAnsi"/>
        </w:rPr>
        <w:t>NOAA 9</w:t>
      </w:r>
      <w:r w:rsidRPr="00C4353D">
        <w:rPr>
          <w:rFonts w:asciiTheme="minorHAnsi" w:hAnsiTheme="minorHAnsi"/>
        </w:rPr>
        <w:t xml:space="preserve">   DEPARTMENT OF COMMERCE  National Oceanic and Atmospheric Administration (NOAA)</w:t>
      </w:r>
    </w:p>
    <w:p w:rsidR="00CB63C0" w:rsidRPr="00C4353D" w:rsidRDefault="00CB63C0" w:rsidP="00715D24">
      <w:pPr>
        <w:pStyle w:val="CardIndented"/>
        <w:ind w:left="0"/>
        <w:mirrorIndents/>
        <w:rPr>
          <w:rFonts w:asciiTheme="minorHAnsi" w:hAnsiTheme="minorHAnsi"/>
        </w:rPr>
      </w:pPr>
      <w:r w:rsidRPr="00C4353D">
        <w:rPr>
          <w:rFonts w:asciiTheme="minorHAnsi" w:hAnsiTheme="minorHAnsi"/>
        </w:rPr>
        <w:t xml:space="preserve"> [Docket No. 0908101223-91223-01; I.D. GF001] Applications for the FY 2010 Ocean Exploration (OE) Program  [Federal Register Volume 74, Number 165 (Thursday, August 27, 2009)</w:t>
      </w:r>
    </w:p>
    <w:p w:rsidR="00CB63C0" w:rsidRPr="00C4353D" w:rsidRDefault="00CB63C0" w:rsidP="00715D24">
      <w:pPr>
        <w:pStyle w:val="CardIndented"/>
        <w:ind w:left="0"/>
        <w:mirrorIndents/>
        <w:rPr>
          <w:rFonts w:asciiTheme="minorHAnsi" w:hAnsiTheme="minorHAnsi"/>
        </w:rPr>
      </w:pPr>
      <w:r w:rsidRPr="00C4353D">
        <w:rPr>
          <w:rFonts w:asciiTheme="minorHAnsi" w:hAnsiTheme="minorHAnsi"/>
        </w:rPr>
        <w:t>http://www.gpo.gov/fdsys/pkg/FR-2009-08-27/html/E9-20740.htm</w:t>
      </w:r>
    </w:p>
    <w:p w:rsidR="00CB63C0" w:rsidRPr="00C4353D" w:rsidRDefault="00CB63C0" w:rsidP="00715D24">
      <w:pPr>
        <w:pStyle w:val="CardIndented"/>
        <w:mirrorIndents/>
        <w:rPr>
          <w:rFonts w:asciiTheme="minorHAnsi" w:hAnsiTheme="minorHAnsi"/>
        </w:rPr>
      </w:pPr>
      <w:r w:rsidRPr="00C4353D">
        <w:rPr>
          <w:rFonts w:asciiTheme="minorHAnsi" w:hAnsiTheme="minorHAnsi"/>
          <w:sz w:val="12"/>
        </w:rPr>
        <w:t xml:space="preserve"> </w:t>
      </w:r>
      <w:r w:rsidRPr="00C4353D">
        <w:rPr>
          <w:rFonts w:asciiTheme="minorHAnsi" w:hAnsiTheme="minorHAnsi"/>
        </w:rPr>
        <w:t xml:space="preserve">SUPPLEMENTARY INFORMATION: </w:t>
      </w:r>
      <w:r w:rsidRPr="00C4353D">
        <w:rPr>
          <w:rStyle w:val="StyleBoldUnderline"/>
          <w:rFonts w:asciiTheme="minorHAnsi" w:hAnsiTheme="minorHAnsi"/>
        </w:rPr>
        <w:t>Ocean exploration was defined by the</w:t>
      </w:r>
      <w:r w:rsidRPr="00C4353D">
        <w:rPr>
          <w:rFonts w:asciiTheme="minorHAnsi" w:hAnsiTheme="minorHAnsi"/>
        </w:rPr>
        <w:t xml:space="preserve"> 2000 </w:t>
      </w:r>
      <w:r w:rsidRPr="00C4353D">
        <w:rPr>
          <w:rFonts w:asciiTheme="minorHAnsi" w:hAnsiTheme="minorHAnsi"/>
          <w:sz w:val="12"/>
        </w:rPr>
        <w:t xml:space="preserve"> </w:t>
      </w:r>
      <w:r w:rsidRPr="00C4353D">
        <w:rPr>
          <w:rStyle w:val="StyleBoldUnderline"/>
          <w:rFonts w:asciiTheme="minorHAnsi" w:hAnsiTheme="minorHAnsi"/>
        </w:rPr>
        <w:t>President's Panel</w:t>
      </w:r>
      <w:r w:rsidRPr="00C4353D">
        <w:rPr>
          <w:rFonts w:asciiTheme="minorHAnsi" w:hAnsiTheme="minorHAnsi"/>
        </w:rPr>
        <w:t xml:space="preserve"> on Ocean Exploration, </w:t>
      </w:r>
      <w:r w:rsidRPr="00C4353D">
        <w:rPr>
          <w:rStyle w:val="StyleBoldUnderline"/>
          <w:rFonts w:asciiTheme="minorHAnsi" w:hAnsiTheme="minorHAnsi"/>
        </w:rPr>
        <w:t xml:space="preserve">as ``discovery through  disciplined diverse observations and the recording of the finding.''  </w:t>
      </w:r>
      <w:r w:rsidRPr="00C4353D">
        <w:rPr>
          <w:rFonts w:asciiTheme="minorHAnsi" w:hAnsiTheme="minorHAnsi"/>
        </w:rPr>
        <w:t xml:space="preserve">NOAA's Office of Ocean Exploration and Research seeks to catalyze ocean  discovery and understanding at our ocean and Great  [[Page 43672]]  Lakes frontiers through bold and innovative explorations. </w:t>
      </w:r>
      <w:r w:rsidRPr="00C4353D">
        <w:rPr>
          <w:rStyle w:val="StyleBoldUnderline"/>
          <w:rFonts w:asciiTheme="minorHAnsi" w:hAnsiTheme="minorHAnsi"/>
        </w:rPr>
        <w:t>These  explorations should revolutionize our knowledge baselines by exploring,  characterizing and mapping, at new and/or higher scales, the oceans  living and nonliving resources and its physical, chemical and  biological characteristics.</w:t>
      </w:r>
      <w:r w:rsidRPr="00C4353D">
        <w:rPr>
          <w:rFonts w:asciiTheme="minorHAnsi" w:hAnsiTheme="minorHAnsi"/>
        </w:rPr>
        <w:t xml:space="preserve"> Data and observations resulting from OE </w:t>
      </w:r>
      <w:r w:rsidRPr="00C4353D">
        <w:rPr>
          <w:rFonts w:asciiTheme="minorHAnsi" w:hAnsiTheme="minorHAnsi"/>
          <w:sz w:val="12"/>
        </w:rPr>
        <w:t xml:space="preserve"> </w:t>
      </w:r>
      <w:r w:rsidRPr="00C4353D">
        <w:rPr>
          <w:rFonts w:asciiTheme="minorHAnsi" w:hAnsiTheme="minorHAnsi"/>
        </w:rPr>
        <w:t xml:space="preserve">expeditions will result in new discoveries, new insight, new knowledge </w:t>
      </w:r>
      <w:r w:rsidRPr="00C4353D">
        <w:rPr>
          <w:rFonts w:asciiTheme="minorHAnsi" w:hAnsiTheme="minorHAnsi"/>
          <w:sz w:val="12"/>
        </w:rPr>
        <w:t xml:space="preserve"> </w:t>
      </w:r>
      <w:r w:rsidRPr="00C4353D">
        <w:rPr>
          <w:rFonts w:asciiTheme="minorHAnsi" w:hAnsiTheme="minorHAnsi"/>
        </w:rPr>
        <w:t xml:space="preserve">and new frontiers and will likely lead to the revision of existing </w:t>
      </w:r>
      <w:r w:rsidRPr="00C4353D">
        <w:rPr>
          <w:rFonts w:asciiTheme="minorHAnsi" w:hAnsiTheme="minorHAnsi"/>
          <w:sz w:val="12"/>
        </w:rPr>
        <w:t xml:space="preserve"> </w:t>
      </w:r>
      <w:r w:rsidRPr="00C4353D">
        <w:rPr>
          <w:rFonts w:asciiTheme="minorHAnsi" w:hAnsiTheme="minorHAnsi"/>
        </w:rPr>
        <w:t xml:space="preserve">paradigms or the formulation of new paradigms in the oceans poorly </w:t>
      </w:r>
      <w:r w:rsidRPr="00C4353D">
        <w:rPr>
          <w:rFonts w:asciiTheme="minorHAnsi" w:hAnsiTheme="minorHAnsi"/>
          <w:sz w:val="12"/>
        </w:rPr>
        <w:t xml:space="preserve"> </w:t>
      </w:r>
      <w:r w:rsidRPr="00C4353D">
        <w:rPr>
          <w:rFonts w:asciiTheme="minorHAnsi" w:hAnsiTheme="minorHAnsi"/>
        </w:rPr>
        <w:t xml:space="preserve">known and unknown regions. The purpose of this announcement is to </w:t>
      </w:r>
      <w:r w:rsidRPr="00C4353D">
        <w:rPr>
          <w:rFonts w:asciiTheme="minorHAnsi" w:hAnsiTheme="minorHAnsi"/>
          <w:sz w:val="12"/>
        </w:rPr>
        <w:t xml:space="preserve"> </w:t>
      </w:r>
      <w:r w:rsidRPr="00C4353D">
        <w:rPr>
          <w:rFonts w:asciiTheme="minorHAnsi" w:hAnsiTheme="minorHAnsi"/>
        </w:rPr>
        <w:t xml:space="preserve">invite the submission of pre-proposals and full proposals that address </w:t>
      </w:r>
      <w:r w:rsidRPr="00C4353D">
        <w:rPr>
          <w:rFonts w:asciiTheme="minorHAnsi" w:hAnsiTheme="minorHAnsi"/>
          <w:sz w:val="12"/>
        </w:rPr>
        <w:t xml:space="preserve"> </w:t>
      </w:r>
      <w:r w:rsidRPr="00C4353D">
        <w:rPr>
          <w:rFonts w:asciiTheme="minorHAnsi" w:hAnsiTheme="minorHAnsi"/>
        </w:rPr>
        <w:t>ocean exploration and advanced technology development.</w:t>
      </w:r>
      <w:r w:rsidRPr="00C4353D">
        <w:rPr>
          <w:rFonts w:asciiTheme="minorHAnsi" w:hAnsiTheme="minorHAnsi"/>
          <w:sz w:val="12"/>
        </w:rPr>
        <w:t xml:space="preserve"> </w:t>
      </w:r>
      <w:r w:rsidRPr="00C4353D">
        <w:rPr>
          <w:rFonts w:asciiTheme="minorHAnsi" w:hAnsiTheme="minorHAnsi"/>
        </w:rPr>
        <w:t xml:space="preserve">    Through discovery and the systematic exploration of unknown ocean </w:t>
      </w:r>
      <w:r w:rsidRPr="00C4353D">
        <w:rPr>
          <w:rFonts w:asciiTheme="minorHAnsi" w:hAnsiTheme="minorHAnsi"/>
          <w:sz w:val="12"/>
        </w:rPr>
        <w:t xml:space="preserve"> </w:t>
      </w:r>
      <w:r w:rsidRPr="00C4353D">
        <w:rPr>
          <w:rFonts w:asciiTheme="minorHAnsi" w:hAnsiTheme="minorHAnsi"/>
        </w:rPr>
        <w:t xml:space="preserve">areas and phenomena, OER serves to ensure NOAA can meet its goal to, </w:t>
      </w:r>
      <w:r w:rsidRPr="00C4353D">
        <w:rPr>
          <w:rFonts w:asciiTheme="minorHAnsi" w:hAnsiTheme="minorHAnsi"/>
          <w:sz w:val="12"/>
        </w:rPr>
        <w:t xml:space="preserve"> </w:t>
      </w:r>
      <w:r w:rsidRPr="00C4353D">
        <w:rPr>
          <w:rFonts w:asciiTheme="minorHAnsi" w:hAnsiTheme="minorHAnsi"/>
        </w:rPr>
        <w:t xml:space="preserve">``Protect, Restore, and Manage the Use of Coastal and Ocean Resources </w:t>
      </w:r>
      <w:r w:rsidRPr="00C4353D">
        <w:rPr>
          <w:rFonts w:asciiTheme="minorHAnsi" w:hAnsiTheme="minorHAnsi"/>
          <w:sz w:val="12"/>
        </w:rPr>
        <w:t xml:space="preserve"> </w:t>
      </w:r>
      <w:r w:rsidRPr="00C4353D">
        <w:rPr>
          <w:rFonts w:asciiTheme="minorHAnsi" w:hAnsiTheme="minorHAnsi"/>
        </w:rPr>
        <w:t xml:space="preserve">Through an Ecosystem Approach to Management'' (New Priorities for the </w:t>
      </w:r>
      <w:r w:rsidRPr="00C4353D">
        <w:rPr>
          <w:rFonts w:asciiTheme="minorHAnsi" w:hAnsiTheme="minorHAnsi"/>
          <w:sz w:val="12"/>
        </w:rPr>
        <w:t xml:space="preserve"> </w:t>
      </w:r>
      <w:r w:rsidRPr="00C4353D">
        <w:rPr>
          <w:rFonts w:asciiTheme="minorHAnsi" w:hAnsiTheme="minorHAnsi"/>
        </w:rPr>
        <w:t xml:space="preserve">21st Century, NOAA's Strategic Vision). The results of OER activities </w:t>
      </w:r>
      <w:r w:rsidRPr="00C4353D">
        <w:rPr>
          <w:rFonts w:asciiTheme="minorHAnsi" w:hAnsiTheme="minorHAnsi"/>
          <w:sz w:val="12"/>
        </w:rPr>
        <w:t xml:space="preserve"> </w:t>
      </w:r>
      <w:r w:rsidRPr="00C4353D">
        <w:rPr>
          <w:rFonts w:asciiTheme="minorHAnsi" w:hAnsiTheme="minorHAnsi"/>
        </w:rPr>
        <w:t xml:space="preserve">are cornerstones upon which ecosystems will be discovered, defined and </w:t>
      </w:r>
      <w:r w:rsidRPr="00C4353D">
        <w:rPr>
          <w:rFonts w:asciiTheme="minorHAnsi" w:hAnsiTheme="minorHAnsi"/>
          <w:sz w:val="12"/>
        </w:rPr>
        <w:t xml:space="preserve"> </w:t>
      </w:r>
      <w:r w:rsidRPr="00C4353D">
        <w:rPr>
          <w:rFonts w:asciiTheme="minorHAnsi" w:hAnsiTheme="minorHAnsi"/>
        </w:rPr>
        <w:t xml:space="preserve">understood thus enabling them to be protected, restored, and managed. </w:t>
      </w:r>
      <w:r w:rsidRPr="00C4353D">
        <w:rPr>
          <w:rFonts w:asciiTheme="minorHAnsi" w:hAnsiTheme="minorHAnsi"/>
          <w:sz w:val="12"/>
        </w:rPr>
        <w:t xml:space="preserve"> </w:t>
      </w:r>
      <w:r w:rsidRPr="00C4353D">
        <w:rPr>
          <w:rFonts w:asciiTheme="minorHAnsi" w:hAnsiTheme="minorHAnsi"/>
        </w:rPr>
        <w:t xml:space="preserve">The interdisciplinary and multidisciplinary nature of OER activities </w:t>
      </w:r>
      <w:r w:rsidRPr="00C4353D">
        <w:rPr>
          <w:rFonts w:asciiTheme="minorHAnsi" w:hAnsiTheme="minorHAnsi"/>
          <w:sz w:val="12"/>
        </w:rPr>
        <w:t xml:space="preserve"> </w:t>
      </w:r>
      <w:r w:rsidRPr="00C4353D">
        <w:rPr>
          <w:rFonts w:asciiTheme="minorHAnsi" w:hAnsiTheme="minorHAnsi"/>
        </w:rPr>
        <w:t xml:space="preserve">also serves NOAA's current strategic plan (New Priorities for the 21st </w:t>
      </w:r>
      <w:r w:rsidRPr="00C4353D">
        <w:rPr>
          <w:rFonts w:asciiTheme="minorHAnsi" w:hAnsiTheme="minorHAnsi"/>
          <w:sz w:val="12"/>
        </w:rPr>
        <w:t xml:space="preserve"> </w:t>
      </w:r>
      <w:r w:rsidRPr="00C4353D">
        <w:rPr>
          <w:rFonts w:asciiTheme="minorHAnsi" w:hAnsiTheme="minorHAnsi"/>
        </w:rPr>
        <w:t xml:space="preserve">Century--NOAA's Strategic Plan) goal to ``Understand Climate </w:t>
      </w:r>
      <w:r w:rsidRPr="00C4353D">
        <w:rPr>
          <w:rFonts w:asciiTheme="minorHAnsi" w:hAnsiTheme="minorHAnsi"/>
          <w:sz w:val="12"/>
        </w:rPr>
        <w:t xml:space="preserve"> </w:t>
      </w:r>
      <w:r w:rsidRPr="00C4353D">
        <w:rPr>
          <w:rFonts w:asciiTheme="minorHAnsi" w:hAnsiTheme="minorHAnsi"/>
        </w:rPr>
        <w:t xml:space="preserve">Variability and Change to Enhance Society's Ability to Plan and </w:t>
      </w:r>
      <w:r w:rsidRPr="00C4353D">
        <w:rPr>
          <w:rFonts w:asciiTheme="minorHAnsi" w:hAnsiTheme="minorHAnsi"/>
          <w:sz w:val="12"/>
        </w:rPr>
        <w:t xml:space="preserve"> </w:t>
      </w:r>
      <w:r w:rsidRPr="00C4353D">
        <w:rPr>
          <w:rFonts w:asciiTheme="minorHAnsi" w:hAnsiTheme="minorHAnsi"/>
        </w:rPr>
        <w:t xml:space="preserve">Respond.'' The discovery and characterization of new ocean phenomena </w:t>
      </w:r>
      <w:r w:rsidRPr="00C4353D">
        <w:rPr>
          <w:rFonts w:asciiTheme="minorHAnsi" w:hAnsiTheme="minorHAnsi"/>
          <w:sz w:val="12"/>
        </w:rPr>
        <w:t xml:space="preserve"> </w:t>
      </w:r>
      <w:r w:rsidRPr="00C4353D">
        <w:rPr>
          <w:rFonts w:asciiTheme="minorHAnsi" w:hAnsiTheme="minorHAnsi"/>
        </w:rPr>
        <w:t xml:space="preserve">and dynamic processes provide essential information for understanding </w:t>
      </w:r>
      <w:r w:rsidRPr="00C4353D">
        <w:rPr>
          <w:rFonts w:asciiTheme="minorHAnsi" w:hAnsiTheme="minorHAnsi"/>
          <w:sz w:val="12"/>
        </w:rPr>
        <w:t xml:space="preserve"> </w:t>
      </w:r>
      <w:r w:rsidRPr="00C4353D">
        <w:rPr>
          <w:rFonts w:asciiTheme="minorHAnsi" w:hAnsiTheme="minorHAnsi"/>
        </w:rPr>
        <w:t xml:space="preserve">ocean--atmosphere connections and their influence on climate. The </w:t>
      </w:r>
      <w:r w:rsidRPr="00C4353D">
        <w:rPr>
          <w:rFonts w:asciiTheme="minorHAnsi" w:hAnsiTheme="minorHAnsi"/>
          <w:sz w:val="12"/>
        </w:rPr>
        <w:t xml:space="preserve"> </w:t>
      </w:r>
      <w:r w:rsidRPr="00C4353D">
        <w:rPr>
          <w:rFonts w:asciiTheme="minorHAnsi" w:hAnsiTheme="minorHAnsi"/>
        </w:rPr>
        <w:t xml:space="preserve">discovery of new habitats and species also provides essential </w:t>
      </w:r>
      <w:r w:rsidRPr="00C4353D">
        <w:rPr>
          <w:rFonts w:asciiTheme="minorHAnsi" w:hAnsiTheme="minorHAnsi"/>
          <w:sz w:val="12"/>
        </w:rPr>
        <w:t xml:space="preserve"> </w:t>
      </w:r>
      <w:r w:rsidRPr="00C4353D">
        <w:rPr>
          <w:rFonts w:asciiTheme="minorHAnsi" w:hAnsiTheme="minorHAnsi"/>
        </w:rPr>
        <w:t xml:space="preserve">information for understanding the effects of a changing climate on the </w:t>
      </w:r>
      <w:r w:rsidRPr="00C4353D">
        <w:rPr>
          <w:rFonts w:asciiTheme="minorHAnsi" w:hAnsiTheme="minorHAnsi"/>
          <w:sz w:val="12"/>
        </w:rPr>
        <w:t xml:space="preserve"> </w:t>
      </w:r>
      <w:r w:rsidRPr="00C4353D">
        <w:rPr>
          <w:rFonts w:asciiTheme="minorHAnsi" w:hAnsiTheme="minorHAnsi"/>
        </w:rPr>
        <w:t>marine resources upon which we depend.</w:t>
      </w:r>
      <w:r w:rsidRPr="00C4353D">
        <w:rPr>
          <w:rFonts w:asciiTheme="minorHAnsi" w:hAnsiTheme="minorHAnsi"/>
          <w:sz w:val="12"/>
        </w:rPr>
        <w:t xml:space="preserve"> </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includes long term observation of the ocean</w:t>
      </w:r>
    </w:p>
    <w:p w:rsidR="00CB63C0" w:rsidRPr="00C4353D" w:rsidRDefault="00CB63C0" w:rsidP="00715D24">
      <w:pPr>
        <w:mirrorIndents/>
        <w:rPr>
          <w:rFonts w:asciiTheme="minorHAnsi" w:eastAsia="Times New Roman" w:hAnsiTheme="minorHAnsi"/>
          <w:szCs w:val="20"/>
        </w:rPr>
      </w:pPr>
      <w:r w:rsidRPr="00C4353D">
        <w:rPr>
          <w:rStyle w:val="StyleStyleBold12pt"/>
          <w:rFonts w:asciiTheme="minorHAnsi" w:hAnsiTheme="minorHAnsi"/>
        </w:rPr>
        <w:t>Gudes 1</w:t>
      </w:r>
      <w:r w:rsidRPr="00C4353D">
        <w:rPr>
          <w:rFonts w:asciiTheme="minorHAnsi" w:eastAsia="Times New Roman" w:hAnsiTheme="minorHAnsi"/>
          <w:szCs w:val="20"/>
        </w:rPr>
        <w:t xml:space="preserve">   Scott Gudes, Acting Administrator and Deputy Under Secretary of the National Oceanic and At-</w:t>
      </w:r>
    </w:p>
    <w:p w:rsidR="00CB63C0" w:rsidRPr="00C4353D" w:rsidRDefault="00CB63C0" w:rsidP="00715D24">
      <w:pPr>
        <w:mirrorIndents/>
        <w:rPr>
          <w:rFonts w:asciiTheme="minorHAnsi" w:eastAsia="Times New Roman" w:hAnsiTheme="minorHAnsi"/>
          <w:szCs w:val="20"/>
        </w:rPr>
      </w:pPr>
      <w:r w:rsidRPr="00C4353D">
        <w:rPr>
          <w:rFonts w:asciiTheme="minorHAnsi" w:eastAsia="Times New Roman" w:hAnsiTheme="minorHAnsi"/>
          <w:szCs w:val="20"/>
        </w:rPr>
        <w:t>mospheric Administration (NOAA).   JULY 12, 2001 "OCEAN EXPLORATION AND COASTAL AND OCEAN OBSERVING SYSTEMS" HEARING BEFORE THE SUBCOMMITTEE ON ENVIRONMENT, TECHNOLOGY, AND STANDARDS,COMMITTEE ON RESOURCES, HOUSE OF REPRESENTATIVES</w:t>
      </w:r>
    </w:p>
    <w:p w:rsidR="00CB63C0" w:rsidRPr="00C4353D" w:rsidRDefault="00CB63C0" w:rsidP="00715D24">
      <w:pPr>
        <w:mirrorIndents/>
        <w:rPr>
          <w:rFonts w:asciiTheme="minorHAnsi" w:eastAsia="Times New Roman" w:hAnsiTheme="minorHAnsi"/>
          <w:szCs w:val="20"/>
        </w:rPr>
      </w:pPr>
      <w:r w:rsidRPr="00C4353D">
        <w:rPr>
          <w:rFonts w:asciiTheme="minorHAnsi" w:eastAsia="Times New Roman" w:hAnsiTheme="minorHAnsi"/>
          <w:szCs w:val="20"/>
        </w:rPr>
        <w:t xml:space="preserve"> http://www.gpo.gov/fdsys/pkg/CHRG-107hhrg73840/pdf/CHRG-107hhrg73840.pdf</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Ocean exploration includes the examination of the temporal components of the</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sea, and that includes the long-term monitoring of ocean characteristics, and an in-</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tegrated ocean observation system.</w:t>
      </w:r>
      <w:r w:rsidRPr="00C4353D">
        <w:rPr>
          <w:rFonts w:asciiTheme="minorHAnsi" w:hAnsiTheme="minorHAnsi"/>
        </w:rPr>
        <w:t xml:space="preserve"> NOAH is engaged in multiple ocean observation</w:t>
      </w:r>
    </w:p>
    <w:p w:rsidR="00CB63C0" w:rsidRPr="00C4353D" w:rsidRDefault="00CB63C0" w:rsidP="00715D24">
      <w:pPr>
        <w:pStyle w:val="CardIndented"/>
        <w:mirrorIndents/>
        <w:rPr>
          <w:rFonts w:asciiTheme="minorHAnsi" w:hAnsiTheme="minorHAnsi"/>
        </w:rPr>
      </w:pPr>
      <w:r w:rsidRPr="00C4353D">
        <w:rPr>
          <w:rFonts w:asciiTheme="minorHAnsi" w:hAnsiTheme="minorHAnsi"/>
        </w:rPr>
        <w:t>programs already, and recognizes that an integrated ocean observation system is</w:t>
      </w:r>
    </w:p>
    <w:p w:rsidR="00CB63C0" w:rsidRPr="00C4353D" w:rsidRDefault="00CB63C0" w:rsidP="00715D24">
      <w:pPr>
        <w:pStyle w:val="CardIndented"/>
        <w:mirrorIndents/>
        <w:rPr>
          <w:rFonts w:asciiTheme="minorHAnsi" w:hAnsiTheme="minorHAnsi"/>
        </w:rPr>
      </w:pPr>
      <w:r w:rsidRPr="00C4353D">
        <w:rPr>
          <w:rFonts w:asciiTheme="minorHAnsi" w:hAnsiTheme="minorHAnsi"/>
        </w:rPr>
        <w:t>worthy of its own identity and will hold merit to future aspects of scientific inquiry.</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includes targeted and systematic approaches</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NOAA 13</w:t>
      </w:r>
      <w:r w:rsidRPr="00C4353D">
        <w:rPr>
          <w:rFonts w:asciiTheme="minorHAnsi" w:hAnsiTheme="minorHAnsi"/>
        </w:rPr>
        <w:t xml:space="preserve">      Office of Oceanic and Atmospheric Research | NOAA |   Department of Commerce</w:t>
      </w:r>
    </w:p>
    <w:p w:rsidR="00CB63C0" w:rsidRPr="00C4353D" w:rsidRDefault="00CB63C0" w:rsidP="00715D24">
      <w:pPr>
        <w:mirrorIndents/>
        <w:rPr>
          <w:rFonts w:asciiTheme="minorHAnsi" w:hAnsiTheme="minorHAnsi"/>
        </w:rPr>
      </w:pPr>
      <w:r w:rsidRPr="00C4353D">
        <w:rPr>
          <w:rFonts w:asciiTheme="minorHAnsi" w:hAnsiTheme="minorHAnsi"/>
        </w:rPr>
        <w:t xml:space="preserve">Fiscal Year 2013 in Review – Exploration          </w:t>
      </w:r>
      <w:hyperlink r:id="rId63" w:history="1">
        <w:r w:rsidRPr="00C4353D">
          <w:rPr>
            <w:rStyle w:val="Hyperlink"/>
            <w:rFonts w:asciiTheme="minorHAnsi" w:hAnsiTheme="minorHAnsi"/>
          </w:rPr>
          <w:t>http://explore.noaa.gov/Exploration/Overview.aspx</w:t>
        </w:r>
      </w:hyperlink>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 xml:space="preserve">The President's Panel Report on Ocean Exploration defined ocean exploration as discovery through disciplined, diverse observations and recordings of findings. It includes rigorous, systematic observations and documentation </w:t>
      </w:r>
      <w:r w:rsidRPr="00C4353D">
        <w:rPr>
          <w:rStyle w:val="StyleBoldUnderline"/>
          <w:rFonts w:asciiTheme="minorHAnsi" w:hAnsiTheme="minorHAnsi"/>
        </w:rPr>
        <w:lastRenderedPageBreak/>
        <w:t>of biological, chemical, physical, geological, and archaeological aspects of the ocean in the three dimensions of space and in time</w:t>
      </w:r>
      <w:r w:rsidRPr="00C4353D">
        <w:rPr>
          <w:rFonts w:asciiTheme="minorHAnsi" w:hAnsiTheme="minorHAnsi"/>
        </w:rPr>
        <w:t>.</w:t>
      </w:r>
    </w:p>
    <w:p w:rsidR="00CB63C0" w:rsidRPr="00C4353D" w:rsidRDefault="00CB63C0" w:rsidP="00715D24">
      <w:pPr>
        <w:pStyle w:val="CardIndented"/>
        <w:mirrorIndents/>
        <w:rPr>
          <w:rStyle w:val="StyleBoldUnderline"/>
          <w:rFonts w:asciiTheme="minorHAnsi" w:hAnsiTheme="minorHAnsi"/>
        </w:rPr>
      </w:pPr>
      <w:r w:rsidRPr="00C4353D">
        <w:rPr>
          <w:rFonts w:asciiTheme="minorHAnsi" w:hAnsiTheme="minorHAnsi"/>
        </w:rPr>
        <w:t xml:space="preserve">The Panel's recommendations gave rise to NOAA's Office of Ocean Exploration in 2001 and helped establish NOAA as the lead agency for a federal ocean exploration program. This leadership continues within OER. </w:t>
      </w:r>
      <w:r w:rsidRPr="00C4353D">
        <w:rPr>
          <w:rStyle w:val="StyleBoldUnderline"/>
          <w:rFonts w:asciiTheme="minorHAnsi" w:hAnsiTheme="minorHAnsi"/>
        </w:rPr>
        <w:t>There are two paradigms for exploration:</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Targeted exploration: The sweeping goals of an exploration program can be met only if specific ocean regions or problems are tackled.</w:t>
      </w:r>
      <w:r w:rsidRPr="00C4353D">
        <w:rPr>
          <w:rFonts w:asciiTheme="minorHAnsi" w:hAnsiTheme="minorHAnsi"/>
        </w:rPr>
        <w:t xml:space="preserve"> In partnership with academia and other government agencies, the "holes in the sea," are explored: areas ripe for discovery where there has been little exploration to date. Expeditions based on programmatic and geographic areas of study include (but are not limited to) marine biodiversity, the Arctic Ocean, the Gulf of Mexico, exploring the ocean through time, and marine archaeology.</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Systematic exploration: OER and partners are advancing a new paradigm for exploration, giving shore-based explorers of all kinds and ages access to the excitement of real-time discovery on the NOAA Ship Okeanos Explorer and the Exploration Vessel (E/V) Nautilus</w:t>
      </w:r>
      <w:r w:rsidRPr="00C4353D">
        <w:rPr>
          <w:rFonts w:asciiTheme="minorHAnsi" w:hAnsiTheme="minorHAnsi"/>
        </w:rPr>
        <w:t>. Using high-speed satellite and Internet 2 connections, explorers can remain on shore at Exploration Command Centers and guide or contribute to exploration plans and observations, communicating real-time with the shipboard scientists and technicians. Through standard Internet connections, anyone with a computer and web access can watch and listen in on operations aboard ship, bringing real-time exploration into living rooms, schools, laboratories and businesses across the globe.</w:t>
      </w:r>
    </w:p>
    <w:p w:rsidR="00CB63C0" w:rsidRPr="00C4353D" w:rsidRDefault="00CB63C0" w:rsidP="00715D24">
      <w:pPr>
        <w:pStyle w:val="CardIndented"/>
        <w:mirrorIndents/>
        <w:rPr>
          <w:rFonts w:asciiTheme="minorHAnsi" w:hAnsiTheme="minorHAnsi"/>
        </w:rPr>
      </w:pPr>
      <w:r w:rsidRPr="00C4353D">
        <w:rPr>
          <w:rFonts w:asciiTheme="minorHAnsi" w:hAnsiTheme="minorHAnsi"/>
        </w:rPr>
        <w:t>Great challenges remain to fully exploring and understanding the ocean. Cutting-edge technologies and methodologies continue to be developed by those dedicated to ocean exploration, and the potential of ocean exploration has only begun to be met.</w:t>
      </w:r>
    </w:p>
    <w:p w:rsidR="00CB63C0" w:rsidRPr="00C4353D" w:rsidRDefault="00CB63C0" w:rsidP="00715D24">
      <w:pPr>
        <w:pStyle w:val="CardIndented"/>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includes examining mineral resources in the ocean</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Seabed Minerals Act 10</w:t>
      </w:r>
      <w:r w:rsidRPr="00C4353D">
        <w:rPr>
          <w:rFonts w:asciiTheme="minorHAnsi" w:hAnsiTheme="minorHAnsi" w:cs="NewCenturySchlbk-Bold"/>
          <w:b/>
          <w:bCs/>
          <w:szCs w:val="20"/>
        </w:rPr>
        <w:t xml:space="preserve">     DEEP SEABED HARD MINERAL RESOURCES ACT   </w:t>
      </w:r>
      <w:r w:rsidRPr="00C4353D">
        <w:rPr>
          <w:rFonts w:asciiTheme="minorHAnsi" w:hAnsiTheme="minorHAnsi"/>
        </w:rPr>
        <w:t>July 1,2010</w:t>
      </w:r>
    </w:p>
    <w:p w:rsidR="00CB63C0" w:rsidRPr="00C4353D" w:rsidRDefault="001B7695" w:rsidP="00715D24">
      <w:pPr>
        <w:mirrorIndents/>
        <w:rPr>
          <w:rFonts w:asciiTheme="minorHAnsi" w:hAnsiTheme="minorHAnsi"/>
        </w:rPr>
      </w:pPr>
      <w:hyperlink r:id="rId64" w:history="1">
        <w:r w:rsidR="00CB63C0" w:rsidRPr="00C4353D">
          <w:rPr>
            <w:rStyle w:val="Hyperlink"/>
            <w:rFonts w:asciiTheme="minorHAnsi" w:hAnsiTheme="minorHAnsi"/>
          </w:rPr>
          <w:t>http://www.house.gov/legcoun/Comps/seabed.pdf</w:t>
        </w:r>
      </w:hyperlink>
    </w:p>
    <w:p w:rsidR="00CB63C0" w:rsidRPr="00C4353D" w:rsidRDefault="00CB63C0" w:rsidP="00715D24">
      <w:pPr>
        <w:pStyle w:val="CardIndented"/>
        <w:mirrorIndents/>
        <w:rPr>
          <w:rStyle w:val="StyleBoldUnderline"/>
          <w:rFonts w:asciiTheme="minorHAnsi" w:hAnsiTheme="minorHAnsi"/>
        </w:rPr>
      </w:pPr>
      <w:r w:rsidRPr="00C4353D">
        <w:rPr>
          <w:rFonts w:asciiTheme="minorHAnsi" w:hAnsiTheme="minorHAnsi"/>
        </w:rPr>
        <w:t xml:space="preserve"> (5) ‘‘</w:t>
      </w:r>
      <w:r w:rsidRPr="00C4353D">
        <w:rPr>
          <w:rStyle w:val="StyleBoldUnderline"/>
          <w:rFonts w:asciiTheme="minorHAnsi" w:hAnsiTheme="minorHAnsi"/>
        </w:rPr>
        <w:t>exploration’’ means—</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(A) </w:t>
      </w:r>
      <w:r w:rsidRPr="00C4353D">
        <w:rPr>
          <w:rStyle w:val="StyleBoldUnderline"/>
          <w:rFonts w:asciiTheme="minorHAnsi" w:hAnsiTheme="minorHAnsi"/>
        </w:rPr>
        <w:t>any at-sea observation and evaluation activity which has, as its objective, the establishment and documentation of—</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(i) </w:t>
      </w:r>
      <w:r w:rsidRPr="00C4353D">
        <w:rPr>
          <w:rStyle w:val="StyleBoldUnderline"/>
          <w:rFonts w:asciiTheme="minorHAnsi" w:hAnsiTheme="minorHAnsi"/>
        </w:rPr>
        <w:t>the nature, shape, concentration, location, and tenor a hard mineral resource; and</w:t>
      </w:r>
    </w:p>
    <w:p w:rsidR="00CB63C0" w:rsidRPr="00C4353D" w:rsidRDefault="00CB63C0" w:rsidP="00715D24">
      <w:pPr>
        <w:pStyle w:val="CardIndented"/>
        <w:mirrorIndents/>
        <w:rPr>
          <w:rStyle w:val="StyleBoldUnderline"/>
          <w:rFonts w:asciiTheme="minorHAnsi" w:hAnsiTheme="minorHAnsi"/>
        </w:rPr>
      </w:pPr>
      <w:r w:rsidRPr="00C4353D">
        <w:rPr>
          <w:rFonts w:asciiTheme="minorHAnsi" w:hAnsiTheme="minorHAnsi"/>
        </w:rPr>
        <w:t xml:space="preserve">(ii) </w:t>
      </w:r>
      <w:r w:rsidRPr="00C4353D">
        <w:rPr>
          <w:rStyle w:val="StyleBoldUnderline"/>
          <w:rFonts w:asciiTheme="minorHAnsi" w:hAnsiTheme="minorHAnsi"/>
        </w:rPr>
        <w:t>the environmental, technical, and other appropriate factors which must be taken into account to</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achieve commercial recovery</w:t>
      </w:r>
      <w:r w:rsidRPr="00C4353D">
        <w:rPr>
          <w:rFonts w:asciiTheme="minorHAnsi" w:hAnsiTheme="minorHAnsi"/>
        </w:rPr>
        <w:t>; and</w:t>
      </w:r>
    </w:p>
    <w:p w:rsidR="00CB63C0" w:rsidRPr="00C4353D" w:rsidRDefault="00CB63C0" w:rsidP="00715D24">
      <w:pPr>
        <w:pStyle w:val="CardIndented"/>
        <w:mirrorIndents/>
        <w:rPr>
          <w:rFonts w:asciiTheme="minorHAnsi" w:hAnsiTheme="minorHAnsi"/>
        </w:rPr>
      </w:pPr>
      <w:r w:rsidRPr="00C4353D">
        <w:rPr>
          <w:rFonts w:asciiTheme="minorHAnsi" w:hAnsiTheme="minorHAnsi"/>
        </w:rPr>
        <w:t>(B) the taking from the deep seabed of such quantities of any hard mineral resource as are necessary for the design, fabrication, and testing of equipment which is intended to be used in the commercial recovery and processing of such resource;</w:t>
      </w:r>
    </w:p>
    <w:p w:rsidR="00CB63C0" w:rsidRPr="00C4353D" w:rsidRDefault="00CB63C0" w:rsidP="00715D24">
      <w:pPr>
        <w:mirrorIndents/>
        <w:rPr>
          <w:rFonts w:asciiTheme="minorHAnsi" w:hAnsiTheme="minorHAnsi"/>
        </w:rPr>
      </w:pPr>
      <w:r w:rsidRPr="00C4353D">
        <w:rPr>
          <w:rFonts w:asciiTheme="minorHAnsi" w:hAnsiTheme="minorHAnsi"/>
        </w:rPr>
        <w:t xml:space="preserve"> </w:t>
      </w:r>
    </w:p>
    <w:p w:rsidR="008661BE" w:rsidRPr="00C4353D" w:rsidRDefault="008661BE" w:rsidP="00715D24">
      <w:pPr>
        <w:pStyle w:val="Heading4"/>
        <w:mirrorIndents/>
        <w:rPr>
          <w:rFonts w:asciiTheme="minorHAnsi" w:hAnsiTheme="minorHAnsi"/>
        </w:rPr>
      </w:pPr>
      <w:r w:rsidRPr="00C4353D">
        <w:rPr>
          <w:rFonts w:asciiTheme="minorHAnsi" w:hAnsiTheme="minorHAnsi"/>
        </w:rPr>
        <w:t>Exploration is more than just the search for resources to be extracted</w:t>
      </w:r>
    </w:p>
    <w:p w:rsidR="008661BE" w:rsidRPr="00C4353D" w:rsidRDefault="008661BE" w:rsidP="00715D24">
      <w:pPr>
        <w:mirrorIndents/>
        <w:rPr>
          <w:rFonts w:asciiTheme="minorHAnsi" w:hAnsiTheme="minorHAnsi"/>
        </w:rPr>
      </w:pPr>
      <w:r w:rsidRPr="00C4353D">
        <w:rPr>
          <w:rStyle w:val="StyleStyleBold12pt"/>
          <w:rFonts w:asciiTheme="minorHAnsi" w:hAnsiTheme="minorHAnsi"/>
        </w:rPr>
        <w:t>NRC 3</w:t>
      </w:r>
      <w:r w:rsidRPr="00C4353D">
        <w:rPr>
          <w:rFonts w:asciiTheme="minorHAnsi" w:hAnsiTheme="minorHAnsi"/>
        </w:rPr>
        <w:t xml:space="preserve">   Committee on Exploration of the Seas, National Research Council     Exploration of the Seas: Voyage into the Unknown 2003   </w:t>
      </w:r>
      <w:hyperlink r:id="rId65" w:history="1">
        <w:r w:rsidRPr="00C4353D">
          <w:rPr>
            <w:rStyle w:val="Hyperlink"/>
            <w:rFonts w:asciiTheme="minorHAnsi" w:hAnsiTheme="minorHAnsi"/>
          </w:rPr>
          <w:t>http://www.nap.edu/catalog/10844.html</w:t>
        </w:r>
      </w:hyperlink>
    </w:p>
    <w:p w:rsidR="008661BE" w:rsidRPr="00C4353D" w:rsidRDefault="008661BE" w:rsidP="00715D24">
      <w:pPr>
        <w:pStyle w:val="CardIndented"/>
        <w:mirrorIndents/>
        <w:rPr>
          <w:rStyle w:val="StyleBoldUnderline"/>
          <w:rFonts w:asciiTheme="minorHAnsi" w:hAnsiTheme="minorHAnsi"/>
        </w:rPr>
      </w:pPr>
      <w:r w:rsidRPr="00C4353D">
        <w:rPr>
          <w:rStyle w:val="StyleBoldUnderline"/>
          <w:rFonts w:asciiTheme="minorHAnsi" w:hAnsiTheme="minorHAnsi"/>
        </w:rPr>
        <w:t>As defined by the President’s Panel on Ocean Exploration</w:t>
      </w:r>
      <w:r w:rsidRPr="00C4353D">
        <w:rPr>
          <w:rFonts w:asciiTheme="minorHAnsi" w:hAnsiTheme="minorHAnsi"/>
        </w:rPr>
        <w:t xml:space="preserve"> (National Oceanic and Atmospheric Administration, 2000), </w:t>
      </w:r>
      <w:r w:rsidRPr="00C4353D">
        <w:rPr>
          <w:rStyle w:val="StyleBoldUnderline"/>
          <w:rFonts w:asciiTheme="minorHAnsi" w:hAnsiTheme="minorHAnsi"/>
        </w:rPr>
        <w:t>exploration is discovery through disciplined, diverse observations and the recording of findings.</w:t>
      </w:r>
    </w:p>
    <w:p w:rsidR="008661BE" w:rsidRPr="00C4353D" w:rsidRDefault="008661BE" w:rsidP="00715D24">
      <w:pPr>
        <w:pStyle w:val="CardIndented"/>
        <w:mirrorIndents/>
        <w:rPr>
          <w:rFonts w:asciiTheme="minorHAnsi" w:hAnsiTheme="minorHAnsi"/>
        </w:rPr>
      </w:pPr>
      <w:r w:rsidRPr="00C4353D">
        <w:rPr>
          <w:rStyle w:val="StyleBoldUnderline"/>
          <w:rFonts w:asciiTheme="minorHAnsi" w:hAnsiTheme="minorHAnsi"/>
        </w:rPr>
        <w:t>Ocean exploration has included rigorous, systematic observation and documentation of the biological, chemical, physical, geological, and archaeological aspects of the ocean in the three dimensions of space and in time</w:t>
      </w:r>
      <w:r w:rsidRPr="00C4353D">
        <w:rPr>
          <w:rFonts w:asciiTheme="minorHAnsi" w:hAnsiTheme="minorHAnsi"/>
        </w:rPr>
        <w:t>.</w:t>
      </w:r>
    </w:p>
    <w:p w:rsidR="008661BE" w:rsidRPr="00C4353D" w:rsidRDefault="008661BE" w:rsidP="00715D24">
      <w:pPr>
        <w:pStyle w:val="CardIndented"/>
        <w:mirrorIndents/>
        <w:rPr>
          <w:rFonts w:asciiTheme="minorHAnsi" w:hAnsiTheme="minorHAnsi"/>
        </w:rPr>
      </w:pPr>
      <w:r w:rsidRPr="00C4353D">
        <w:rPr>
          <w:rStyle w:val="StyleBoldUnderline"/>
          <w:rFonts w:asciiTheme="minorHAnsi" w:hAnsiTheme="minorHAnsi"/>
        </w:rPr>
        <w:t>This definition of exploration is much broader than the definition one would find, for example, within the context for the extractive industries, where exploration is a search for hydrocarbon or mineral deposits.</w:t>
      </w:r>
      <w:r w:rsidRPr="00C4353D">
        <w:rPr>
          <w:rFonts w:asciiTheme="minorHAnsi" w:hAnsiTheme="minorHAnsi"/>
        </w:rPr>
        <w:t xml:space="preserve"> More general approaches allow researchers to develop and ask questions that are not rooted in specific hypotheses and that often lead to unexpected answers— a difficult task to promote within the current approaches to research funding.</w:t>
      </w:r>
    </w:p>
    <w:p w:rsidR="00CB63C0" w:rsidRPr="00C4353D" w:rsidRDefault="00CB63C0" w:rsidP="00715D24">
      <w:pPr>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lastRenderedPageBreak/>
        <w:t>Exploration is different from scientific research</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Barnett 12</w:t>
      </w:r>
      <w:r w:rsidRPr="00C4353D">
        <w:rPr>
          <w:rFonts w:asciiTheme="minorHAnsi" w:hAnsiTheme="minorHAnsi"/>
        </w:rPr>
        <w:t xml:space="preserve">  Judith B. Barnett is Professor/Cataloger, University of Rhode Island Library,"Ocean Exploration : A Guide to Information Resources" (2012). Technical Services Department Faculty Publications. Paper 57.</w:t>
      </w:r>
    </w:p>
    <w:p w:rsidR="00CB63C0" w:rsidRPr="00C4353D" w:rsidRDefault="00CB63C0" w:rsidP="00715D24">
      <w:pPr>
        <w:mirrorIndents/>
        <w:rPr>
          <w:rFonts w:asciiTheme="minorHAnsi" w:hAnsiTheme="minorHAnsi"/>
        </w:rPr>
      </w:pPr>
      <w:r w:rsidRPr="00C4353D">
        <w:rPr>
          <w:rFonts w:asciiTheme="minorHAnsi" w:hAnsiTheme="minorHAnsi"/>
        </w:rPr>
        <w:t>http://digitalcommons.uri.edu/lib_ts_pubs/57</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Ocean exploration is broadly interpreted here as scientific, as well as geographical</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discovery.</w:t>
      </w:r>
      <w:r w:rsidRPr="00C4353D">
        <w:rPr>
          <w:rFonts w:asciiTheme="minorHAnsi" w:hAnsiTheme="minorHAnsi"/>
        </w:rPr>
        <w:t xml:space="preserve"> </w:t>
      </w:r>
      <w:r w:rsidRPr="00C4353D">
        <w:rPr>
          <w:rStyle w:val="StyleBoldUnderline"/>
          <w:rFonts w:asciiTheme="minorHAnsi" w:hAnsiTheme="minorHAnsi"/>
        </w:rPr>
        <w:t>The similarities and differences between ocean exploration and scientific research</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are outlined in a National Research Council Report</w:t>
      </w:r>
      <w:r w:rsidRPr="00C4353D">
        <w:rPr>
          <w:rFonts w:asciiTheme="minorHAnsi" w:hAnsiTheme="minorHAnsi"/>
        </w:rPr>
        <w:t xml:space="preserve"> which proposes a long-term effort to finance</w:t>
      </w:r>
    </w:p>
    <w:p w:rsidR="00CB63C0" w:rsidRPr="00C4353D" w:rsidRDefault="00CB63C0" w:rsidP="00715D24">
      <w:pPr>
        <w:pStyle w:val="CardIndented"/>
        <w:mirrorIndents/>
        <w:rPr>
          <w:rFonts w:asciiTheme="minorHAnsi" w:hAnsiTheme="minorHAnsi"/>
        </w:rPr>
      </w:pPr>
      <w:r w:rsidRPr="00C4353D">
        <w:rPr>
          <w:rFonts w:asciiTheme="minorHAnsi" w:hAnsiTheme="minorHAnsi"/>
        </w:rPr>
        <w:t>United States ocean exploration (Exploration 2003, 3-5). Books, encyclopedias, bibliographies,</w:t>
      </w:r>
    </w:p>
    <w:p w:rsidR="00CB63C0" w:rsidRPr="00C4353D" w:rsidRDefault="00CB63C0" w:rsidP="00715D24">
      <w:pPr>
        <w:pStyle w:val="CardIndented"/>
        <w:mirrorIndents/>
        <w:rPr>
          <w:rFonts w:asciiTheme="minorHAnsi" w:hAnsiTheme="minorHAnsi"/>
        </w:rPr>
      </w:pPr>
      <w:r w:rsidRPr="00C4353D">
        <w:rPr>
          <w:rFonts w:asciiTheme="minorHAnsi" w:hAnsiTheme="minorHAnsi"/>
        </w:rPr>
        <w:t>databases, websites and the collections of university libraries and marine research institutions</w:t>
      </w:r>
    </w:p>
    <w:p w:rsidR="00CB63C0" w:rsidRPr="00C4353D" w:rsidRDefault="00CB63C0" w:rsidP="00715D24">
      <w:pPr>
        <w:pStyle w:val="CardIndented"/>
        <w:mirrorIndents/>
        <w:rPr>
          <w:rFonts w:asciiTheme="minorHAnsi" w:hAnsiTheme="minorHAnsi"/>
        </w:rPr>
      </w:pPr>
      <w:r w:rsidRPr="00C4353D">
        <w:rPr>
          <w:rFonts w:asciiTheme="minorHAnsi" w:hAnsiTheme="minorHAnsi"/>
        </w:rPr>
        <w:t>are included. (A separate list of websites is provided at the end of this article). Information</w:t>
      </w:r>
    </w:p>
    <w:p w:rsidR="00CB63C0" w:rsidRPr="00C4353D" w:rsidRDefault="00CB63C0" w:rsidP="00715D24">
      <w:pPr>
        <w:pStyle w:val="CardIndented"/>
        <w:mirrorIndents/>
        <w:rPr>
          <w:rFonts w:asciiTheme="minorHAnsi" w:hAnsiTheme="minorHAnsi"/>
        </w:rPr>
      </w:pPr>
      <w:r w:rsidRPr="00C4353D">
        <w:rPr>
          <w:rFonts w:asciiTheme="minorHAnsi" w:hAnsiTheme="minorHAnsi"/>
        </w:rPr>
        <w:t>varies in level from that of the general reader to the specialized user. These works are</w:t>
      </w:r>
    </w:p>
    <w:p w:rsidR="00CB63C0" w:rsidRPr="00C4353D" w:rsidRDefault="00CB63C0" w:rsidP="00715D24">
      <w:pPr>
        <w:pStyle w:val="CardIndented"/>
        <w:mirrorIndents/>
        <w:rPr>
          <w:rFonts w:asciiTheme="minorHAnsi" w:hAnsiTheme="minorHAnsi"/>
        </w:rPr>
      </w:pPr>
      <w:r w:rsidRPr="00C4353D">
        <w:rPr>
          <w:rFonts w:asciiTheme="minorHAnsi" w:hAnsiTheme="minorHAnsi"/>
        </w:rPr>
        <w:t>appropriate for both undergraduate and research level collections. Authors have scientific</w:t>
      </w:r>
    </w:p>
    <w:p w:rsidR="00CB63C0" w:rsidRPr="00C4353D" w:rsidRDefault="00CB63C0" w:rsidP="00715D24">
      <w:pPr>
        <w:pStyle w:val="CardIndented"/>
        <w:mirrorIndents/>
        <w:rPr>
          <w:rFonts w:asciiTheme="minorHAnsi" w:hAnsiTheme="minorHAnsi"/>
        </w:rPr>
      </w:pPr>
      <w:r w:rsidRPr="00C4353D">
        <w:rPr>
          <w:rFonts w:asciiTheme="minorHAnsi" w:hAnsiTheme="minorHAnsi"/>
        </w:rPr>
        <w:t>backgrounds and their books are widely held in OCLC-member academic libraries. Favorable</w:t>
      </w:r>
    </w:p>
    <w:p w:rsidR="00CB63C0" w:rsidRPr="00C4353D" w:rsidRDefault="00CB63C0" w:rsidP="00715D24">
      <w:pPr>
        <w:pStyle w:val="CardIndented"/>
        <w:mirrorIndents/>
        <w:rPr>
          <w:rFonts w:asciiTheme="minorHAnsi" w:hAnsiTheme="minorHAnsi"/>
        </w:rPr>
      </w:pPr>
      <w:r w:rsidRPr="00C4353D">
        <w:rPr>
          <w:rFonts w:asciiTheme="minorHAnsi" w:hAnsiTheme="minorHAnsi"/>
        </w:rPr>
        <w:t>reviews appear in Choice, Library Journal and New York Times Book Review. Many titles are</w:t>
      </w:r>
    </w:p>
    <w:p w:rsidR="00CB63C0" w:rsidRPr="00C4353D" w:rsidRDefault="00CB63C0" w:rsidP="00715D24">
      <w:pPr>
        <w:pStyle w:val="CardIndented"/>
        <w:mirrorIndents/>
        <w:rPr>
          <w:rFonts w:asciiTheme="minorHAnsi" w:hAnsiTheme="minorHAnsi"/>
        </w:rPr>
      </w:pPr>
      <w:r w:rsidRPr="00C4353D">
        <w:rPr>
          <w:rFonts w:asciiTheme="minorHAnsi" w:hAnsiTheme="minorHAnsi"/>
        </w:rPr>
        <w:t>repeatedly cited in the bibliographies mentioned below.</w:t>
      </w:r>
    </w:p>
    <w:p w:rsidR="00CB63C0" w:rsidRPr="00C4353D" w:rsidRDefault="00CB63C0" w:rsidP="00715D24">
      <w:pPr>
        <w:pStyle w:val="CardIndented"/>
        <w:ind w:left="0"/>
        <w:mirrorIndents/>
        <w:rPr>
          <w:rFonts w:asciiTheme="minorHAnsi" w:hAnsiTheme="minorHAnsi"/>
        </w:rPr>
      </w:pPr>
    </w:p>
    <w:p w:rsidR="00CB63C0" w:rsidRPr="00C4353D" w:rsidRDefault="00CB63C0" w:rsidP="00715D24">
      <w:pPr>
        <w:pStyle w:val="CardIndented"/>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is cooperative and collaborative</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NOAA 13</w:t>
      </w:r>
      <w:r w:rsidRPr="00C4353D">
        <w:rPr>
          <w:rFonts w:asciiTheme="minorHAnsi" w:hAnsiTheme="minorHAnsi"/>
        </w:rPr>
        <w:t xml:space="preserve">       NOAA Ocean Exploration 2020   About Ocean Exploration 2020: A National Forum</w:t>
      </w:r>
    </w:p>
    <w:p w:rsidR="00CB63C0" w:rsidRPr="00C4353D" w:rsidRDefault="00CB63C0" w:rsidP="00715D24">
      <w:pPr>
        <w:mirrorIndents/>
        <w:rPr>
          <w:rFonts w:asciiTheme="minorHAnsi" w:hAnsiTheme="minorHAnsi"/>
        </w:rPr>
      </w:pPr>
      <w:r w:rsidRPr="00C4353D">
        <w:rPr>
          <w:rFonts w:asciiTheme="minorHAnsi" w:hAnsiTheme="minorHAnsi"/>
        </w:rPr>
        <w:t xml:space="preserve">Revised July 30, 2013     </w:t>
      </w:r>
      <w:hyperlink r:id="rId66" w:history="1">
        <w:r w:rsidRPr="00C4353D">
          <w:rPr>
            <w:rStyle w:val="Hyperlink"/>
            <w:rFonts w:asciiTheme="minorHAnsi" w:hAnsiTheme="minorHAnsi"/>
          </w:rPr>
          <w:t>http://oceanexplorer.noaa.gov/oceanexploration2020/about.html</w:t>
        </w:r>
      </w:hyperlink>
    </w:p>
    <w:p w:rsidR="00CB63C0" w:rsidRPr="00C4353D" w:rsidRDefault="00CB63C0" w:rsidP="00715D24">
      <w:pPr>
        <w:pStyle w:val="CardIndented"/>
        <w:mirrorIndents/>
        <w:rPr>
          <w:rStyle w:val="StyleBoldUnderline"/>
          <w:rFonts w:asciiTheme="minorHAnsi" w:hAnsiTheme="minorHAnsi"/>
        </w:rPr>
      </w:pPr>
      <w:r w:rsidRPr="00C4353D">
        <w:rPr>
          <w:rFonts w:asciiTheme="minorHAnsi" w:hAnsiTheme="minorHAnsi"/>
        </w:rPr>
        <w:t xml:space="preserve">Title XII of Public Law 111-11 officially established the NOAA ocean exploration program in March 2009. This </w:t>
      </w:r>
      <w:r w:rsidRPr="00C4353D">
        <w:rPr>
          <w:rStyle w:val="StyleBoldUnderline"/>
          <w:rFonts w:asciiTheme="minorHAnsi" w:hAnsiTheme="minorHAnsi"/>
        </w:rPr>
        <w:t>law requires NOAA to consult with the other federal agencies involved in ocean exploration, as well as external stakeholders, to establish a "coordinated national ocean exploration program" that promotes data management and sharing, public understanding, and technology development and transfer. The law also requires NOAA to organize an "ocean exploration forum to encourage partnerships and promote collaboration among experts and other stakeholders to enhance the scientific and technical expertise and relevance of the national program."</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While partnerships have always been a defining characteristic of NOAA ocean exploration program activities, Ocean Exploration 2020 is the first "ocean exploration forum" and it is the first time NOAA has convened its partners and other stakeholders in ocean exploration from the academic community, private sector, and not-for-profit organizations to focus on a national strategy for ocean exploration.  </w:t>
      </w:r>
    </w:p>
    <w:p w:rsidR="00CB63C0" w:rsidRPr="00C4353D" w:rsidRDefault="00CB63C0" w:rsidP="00715D24">
      <w:pPr>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includes views from outer space and submersible robots</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Baird 5</w:t>
      </w:r>
      <w:r w:rsidRPr="00C4353D">
        <w:rPr>
          <w:rFonts w:asciiTheme="minorHAnsi" w:hAnsiTheme="minorHAnsi"/>
        </w:rPr>
        <w:t xml:space="preserve">   Stephen L. Baird is a technology education teacher at Bayside Middle School, Virginia Beach, Virginia and adjunct faculty member at Old Dominion University.     The Technology Teacher65.4 (Dec 2005/Jan 2006): 14-18.  DEEP-SEA EXPLORATION: EARTH'S FINAL FRONTIER</w:t>
      </w:r>
    </w:p>
    <w:p w:rsidR="00CB63C0" w:rsidRPr="00C4353D" w:rsidRDefault="001B7695" w:rsidP="00715D24">
      <w:pPr>
        <w:mirrorIndents/>
        <w:rPr>
          <w:rFonts w:asciiTheme="minorHAnsi" w:hAnsiTheme="minorHAnsi"/>
        </w:rPr>
      </w:pPr>
      <w:hyperlink r:id="rId67" w:history="1">
        <w:r w:rsidR="00CB63C0" w:rsidRPr="00C4353D">
          <w:rPr>
            <w:rStyle w:val="Hyperlink"/>
            <w:rFonts w:asciiTheme="minorHAnsi" w:hAnsiTheme="minorHAnsi"/>
          </w:rPr>
          <w:t>http://search.proquest.com/docview/235289482/CEF52E354E854776PQ/11?accountid=10422</w:t>
        </w:r>
      </w:hyperlink>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Until recently, the obstacles facing deep-sea exploration were almost insurmountable. Venturing into complete darkness, frigid water, and extremely high pressure made research nearly impossible. </w:t>
      </w:r>
      <w:r w:rsidRPr="00C4353D">
        <w:rPr>
          <w:rStyle w:val="StyleBoldUnderline"/>
          <w:rFonts w:asciiTheme="minorHAnsi" w:hAnsiTheme="minorHAnsi"/>
        </w:rPr>
        <w:t>The technology of deep-sea exploration</w:t>
      </w:r>
      <w:r w:rsidRPr="00C4353D">
        <w:rPr>
          <w:rFonts w:asciiTheme="minorHAnsi" w:hAnsiTheme="minorHAnsi"/>
        </w:rPr>
        <w:t xml:space="preserve"> has advanced from twine and cannon ball soundings </w:t>
      </w:r>
      <w:r w:rsidRPr="00C4353D">
        <w:rPr>
          <w:rStyle w:val="StyleBoldUnderline"/>
          <w:rFonts w:asciiTheme="minorHAnsi" w:hAnsiTheme="minorHAnsi"/>
        </w:rPr>
        <w:t>to ocean surveys from space and robotic exploration of the deep ocean floor. Recent advances in manned submersibles and remotely operated vehicles are now making the deep seas more accessible</w:t>
      </w:r>
      <w:r w:rsidRPr="00C4353D">
        <w:rPr>
          <w:rFonts w:asciiTheme="minorHAnsi" w:hAnsiTheme="minorHAnsi"/>
        </w:rPr>
        <w:t>. Technology, fueled by scientific curiosity, has revealed the deep ocean as a dynamic geological environment. The discoveries of intricate ecosystems at mid-ocean volcanic vents and the unexpected diversity of marine life are revolutionizing biological science.</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includes use of satellites</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National Academies 9</w:t>
      </w:r>
      <w:r w:rsidRPr="00C4353D">
        <w:rPr>
          <w:rFonts w:asciiTheme="minorHAnsi" w:hAnsiTheme="minorHAnsi"/>
        </w:rPr>
        <w:t xml:space="preserve">     National Academies – National Academy of Sciences, National Academy of Engineering,Institute of Medicine, and National Research Council    2009      Ocean Exploration Highlights of National Academies Reports    http://dels.nas.edu/resources/static-assets/osb/miscellaneous/exploration_final.pdf</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Observations from satellites reveal new insights into the ocean.</w:t>
      </w:r>
    </w:p>
    <w:p w:rsidR="00CB63C0" w:rsidRPr="00C4353D" w:rsidRDefault="00CB63C0" w:rsidP="00715D24">
      <w:pPr>
        <w:pStyle w:val="CardIndented"/>
        <w:mirrorIndents/>
        <w:rPr>
          <w:rFonts w:asciiTheme="minorHAnsi" w:hAnsiTheme="minorHAnsi"/>
        </w:rPr>
      </w:pPr>
      <w:r w:rsidRPr="00C4353D">
        <w:rPr>
          <w:rFonts w:asciiTheme="minorHAnsi" w:hAnsiTheme="minorHAnsi"/>
        </w:rPr>
        <w:lastRenderedPageBreak/>
        <w:t xml:space="preserve">Although ships have been crisscrossing the ocean for centuries, </w:t>
      </w:r>
      <w:r w:rsidRPr="00C4353D">
        <w:rPr>
          <w:rStyle w:val="StyleBoldUnderline"/>
          <w:rFonts w:asciiTheme="minorHAnsi" w:hAnsiTheme="minorHAnsi"/>
        </w:rPr>
        <w:t xml:space="preserve">Earth observations from satellites provided the first truly global view of the ocean and its processes. Since the earliest satellites were launched more than 50 years ago, they have revolutionized ocean exploration. </w:t>
      </w:r>
      <w:r w:rsidRPr="00C4353D">
        <w:rPr>
          <w:rFonts w:asciiTheme="minorHAnsi" w:hAnsiTheme="minorHAnsi"/>
        </w:rPr>
        <w:t>Satellites provided the first uniform view of seafloor topography, and, by the 1990s, global positioning system satellites had dramatically improved navigation for submersibles. Even through 4,000 meters of water, deep submergence vehicles can be precisely located within meters, enabling repeated visits to small, isolated sites.</w:t>
      </w:r>
    </w:p>
    <w:p w:rsidR="00CB63C0" w:rsidRPr="00C4353D" w:rsidRDefault="00CB63C0" w:rsidP="00715D24">
      <w:pPr>
        <w:pStyle w:val="CardIndented"/>
        <w:mirrorIndents/>
        <w:rPr>
          <w:rFonts w:asciiTheme="minorHAnsi" w:hAnsiTheme="minorHAnsi"/>
        </w:rPr>
      </w:pPr>
      <w:r w:rsidRPr="00C4353D">
        <w:rPr>
          <w:rFonts w:asciiTheme="minorHAnsi" w:hAnsiTheme="minorHAnsi"/>
        </w:rPr>
        <w:t>Recent improvements in satellite communications on ships are fundamentally changing the nature of sea-going science. Many oceanographic ships now have Internet connections through a network known as HiSeasNet.</w:t>
      </w:r>
    </w:p>
    <w:p w:rsidR="00CB63C0" w:rsidRPr="00C4353D" w:rsidRDefault="00CB63C0" w:rsidP="00715D24">
      <w:pPr>
        <w:pStyle w:val="CardIndented"/>
        <w:mirrorIndents/>
        <w:rPr>
          <w:rFonts w:asciiTheme="minorHAnsi" w:hAnsiTheme="minorHAnsi"/>
        </w:rPr>
      </w:pPr>
      <w:r w:rsidRPr="00C4353D">
        <w:rPr>
          <w:rFonts w:asciiTheme="minorHAnsi" w:hAnsiTheme="minorHAnsi"/>
        </w:rPr>
        <w:t>With this network, shipboard scientists can work in realtime with their land-based colleagues. In preparation for the OOI, in 2005, the University of Washington used a Galaxy XR10 satellite connected to the research vessel Thompson and the ROV Jason to send, for the first time, real-time high-definition video of an active hydrothermal vent field off Vancouver to viewers throughout the United States, Europe, and Asia.</w:t>
      </w:r>
    </w:p>
    <w:p w:rsidR="00CB63C0" w:rsidRPr="00C4353D" w:rsidRDefault="00CB63C0" w:rsidP="00715D24">
      <w:pPr>
        <w:pStyle w:val="Heading4"/>
        <w:mirrorIndents/>
        <w:rPr>
          <w:rFonts w:asciiTheme="minorHAnsi" w:hAnsiTheme="minorHAnsi"/>
        </w:rPr>
      </w:pPr>
      <w:r w:rsidRPr="00C4353D">
        <w:rPr>
          <w:rFonts w:asciiTheme="minorHAnsi" w:hAnsiTheme="minorHAnsi"/>
        </w:rPr>
        <w:t>NASA explores the ocean</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NASA 10</w:t>
      </w:r>
      <w:r w:rsidRPr="00C4353D">
        <w:rPr>
          <w:rFonts w:asciiTheme="minorHAnsi" w:hAnsiTheme="minorHAnsi"/>
        </w:rPr>
        <w:t xml:space="preserve">     NASA Science Earth     April 5, 2010    "Ocean Exploration"    http://science.nasa.gov/earth-science/oceanography/ocean-exploration/</w:t>
      </w:r>
    </w:p>
    <w:p w:rsidR="00CB63C0" w:rsidRPr="00C4353D" w:rsidRDefault="00CB63C0" w:rsidP="00715D24">
      <w:pPr>
        <w:pStyle w:val="CardIndented"/>
        <w:mirrorIndents/>
        <w:rPr>
          <w:rFonts w:asciiTheme="minorHAnsi" w:hAnsiTheme="minorHAnsi"/>
        </w:rPr>
      </w:pPr>
      <w:r w:rsidRPr="00C4353D">
        <w:rPr>
          <w:rFonts w:asciiTheme="minorHAnsi" w:hAnsiTheme="minorHAnsi"/>
        </w:rPr>
        <w:t>As defined by the President's Panel on Ocean Exploration (NOAA, 2000), exploration is discovery through disciplined, diverse observations and the recording of findings. Exploration is an early component of the research process; it focuses on new areas of inquiry and develops descriptions of phenomena that inform the direction of further study.</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NASA is the exploration agency of the Federal Government. NASA Earth observing satellites often open up new vistas for earth science research. All are meant to explore the envelope of what is known and understood about the physical, chemical and biological processes of the planet.</w:t>
      </w:r>
    </w:p>
    <w:p w:rsidR="00CB63C0" w:rsidRPr="00C4353D" w:rsidRDefault="00CB63C0" w:rsidP="00715D24">
      <w:pPr>
        <w:pStyle w:val="CardIndented"/>
        <w:mirrorIndents/>
        <w:rPr>
          <w:rFonts w:asciiTheme="minorHAnsi" w:hAnsiTheme="minorHAnsi"/>
        </w:rPr>
      </w:pPr>
      <w:r w:rsidRPr="00C4353D">
        <w:rPr>
          <w:rFonts w:asciiTheme="minorHAnsi" w:hAnsiTheme="minorHAnsi"/>
        </w:rPr>
        <w:t>No suite of NASA Earth Science missions more exemplify the spirit of exploration than the Earth System Science Pathfinder (ESSP) missions. These missions generally try to measure a geophysical parameter that has been poorly sampled or unattainable from in situ platforms and bring to bear new cutting-edge technology to address the problem.</w:t>
      </w:r>
    </w:p>
    <w:p w:rsidR="00CB63C0" w:rsidRPr="00C4353D" w:rsidRDefault="00CB63C0" w:rsidP="00715D24">
      <w:pPr>
        <w:pStyle w:val="CardIndented"/>
        <w:mirrorIndents/>
        <w:rPr>
          <w:rFonts w:asciiTheme="minorHAnsi" w:hAnsiTheme="minorHAnsi"/>
        </w:rPr>
      </w:pPr>
      <w:r w:rsidRPr="00C4353D">
        <w:rPr>
          <w:rFonts w:asciiTheme="minorHAnsi" w:hAnsiTheme="minorHAnsi"/>
        </w:rPr>
        <w:t xml:space="preserve">Two </w:t>
      </w:r>
      <w:r w:rsidRPr="00C4353D">
        <w:rPr>
          <w:rStyle w:val="StyleBoldUnderline"/>
          <w:rFonts w:asciiTheme="minorHAnsi" w:hAnsiTheme="minorHAnsi"/>
        </w:rPr>
        <w:t>NASA ESSP missions address ocean exploration right now</w:t>
      </w:r>
      <w:r w:rsidRPr="00C4353D">
        <w:rPr>
          <w:rFonts w:asciiTheme="minorHAnsi" w:hAnsiTheme="minorHAnsi"/>
        </w:rPr>
        <w:t xml:space="preserve">. First, the Gravity Recovery and Climate Experiment (GRACE) currently on orbit is exploring hitherto undetectable variations in the mass field of the ocean - important for climate and ocean circulation studies. Second, the Aquarius mission to be launched in 2008 will explore the salinity of the ocean from space. Historically, salinity measurements have been difficult to make in situ and so our knowledge of the spatial and temporal variability of ocean salinity is quite poor. Using microwave remote-sensing technology Aquarius will "reveal" for the first time the detailed patterns of salinity at the surface of the ocean. Ocean surface salinity is known to be an important, but poorly understood factor within  the climate system. </w:t>
      </w:r>
    </w:p>
    <w:p w:rsidR="00CB63C0" w:rsidRPr="00C4353D" w:rsidRDefault="00CB63C0" w:rsidP="00715D24">
      <w:pPr>
        <w:mirrorIndents/>
        <w:rPr>
          <w:rFonts w:asciiTheme="minorHAnsi" w:hAnsiTheme="minorHAnsi"/>
        </w:rPr>
      </w:pPr>
    </w:p>
    <w:p w:rsidR="00D208AE" w:rsidRPr="00C4353D" w:rsidRDefault="00D208AE" w:rsidP="00715D24">
      <w:pPr>
        <w:pStyle w:val="Heading3"/>
        <w:mirrorIndents/>
      </w:pPr>
      <w:r w:rsidRPr="00C4353D">
        <w:lastRenderedPageBreak/>
        <w:t>MANY MEANINGS</w:t>
      </w: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includes use of unoccupied vehicles</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National Academies 9</w:t>
      </w:r>
      <w:r w:rsidRPr="00C4353D">
        <w:rPr>
          <w:rFonts w:asciiTheme="minorHAnsi" w:hAnsiTheme="minorHAnsi"/>
        </w:rPr>
        <w:t xml:space="preserve">     National Academies – National Academy of Sciences, National Academy of Engineering,Institute of Medicine, and National Research Council    2009      Ocean Exploration Highlights of National Academies Reports    http://dels.nas.edu/resources/static-assets/osb/miscellaneous/exploration_final.pdf</w:t>
      </w:r>
    </w:p>
    <w:p w:rsidR="00CB63C0" w:rsidRPr="00C4353D" w:rsidRDefault="00CB63C0" w:rsidP="00715D24">
      <w:pPr>
        <w:pStyle w:val="CardIndented"/>
        <w:mirrorIndents/>
        <w:rPr>
          <w:rStyle w:val="StyleBoldUnderline"/>
          <w:rFonts w:asciiTheme="minorHAnsi" w:hAnsiTheme="minorHAnsi"/>
        </w:rPr>
      </w:pPr>
      <w:r w:rsidRPr="00C4353D">
        <w:rPr>
          <w:rStyle w:val="StyleBoldUnderline"/>
          <w:rFonts w:asciiTheme="minorHAnsi" w:hAnsiTheme="minorHAnsi"/>
        </w:rPr>
        <w:t>Unoccupied vehicles greatly enhance ocean exploration capabilities.</w:t>
      </w:r>
    </w:p>
    <w:p w:rsidR="00CB63C0" w:rsidRPr="00C4353D" w:rsidRDefault="00CB63C0" w:rsidP="00715D24">
      <w:pPr>
        <w:pStyle w:val="CardIndented"/>
        <w:mirrorIndents/>
        <w:rPr>
          <w:rFonts w:asciiTheme="minorHAnsi" w:hAnsiTheme="minorHAnsi"/>
        </w:rPr>
      </w:pPr>
      <w:r w:rsidRPr="00C4353D">
        <w:rPr>
          <w:rStyle w:val="StyleBoldUnderline"/>
          <w:rFonts w:asciiTheme="minorHAnsi" w:hAnsiTheme="minorHAnsi"/>
        </w:rPr>
        <w:t>Descending beneath the surface to explore the ocean’s depths provides unique opportunities for observation</w:t>
      </w:r>
      <w:r w:rsidRPr="00C4353D">
        <w:rPr>
          <w:rFonts w:asciiTheme="minorHAnsi" w:hAnsiTheme="minorHAnsi"/>
        </w:rPr>
        <w:t>,</w:t>
      </w:r>
    </w:p>
    <w:p w:rsidR="00CB63C0" w:rsidRPr="00C4353D" w:rsidRDefault="00CB63C0" w:rsidP="00715D24">
      <w:pPr>
        <w:pStyle w:val="CardIndented"/>
        <w:mirrorIndents/>
        <w:rPr>
          <w:rFonts w:asciiTheme="minorHAnsi" w:hAnsiTheme="minorHAnsi"/>
        </w:rPr>
      </w:pPr>
      <w:r w:rsidRPr="00C4353D">
        <w:rPr>
          <w:rFonts w:asciiTheme="minorHAnsi" w:hAnsiTheme="minorHAnsi"/>
        </w:rPr>
        <w:t>but new technologies have made it possible to virtually see and study much more of the ocean than would be</w:t>
      </w:r>
    </w:p>
    <w:p w:rsidR="00CB63C0" w:rsidRPr="00C4353D" w:rsidRDefault="00CB63C0" w:rsidP="00715D24">
      <w:pPr>
        <w:pStyle w:val="CardIndented"/>
        <w:mirrorIndents/>
        <w:rPr>
          <w:rFonts w:asciiTheme="minorHAnsi" w:hAnsiTheme="minorHAnsi"/>
        </w:rPr>
      </w:pPr>
      <w:r w:rsidRPr="00C4353D">
        <w:rPr>
          <w:rFonts w:asciiTheme="minorHAnsi" w:hAnsiTheme="minorHAnsi"/>
        </w:rPr>
        <w:t>possible with just HOVs. Scientists and engineers continue to develop and improve unoccupied vehicles that</w:t>
      </w:r>
    </w:p>
    <w:p w:rsidR="00CB63C0" w:rsidRPr="00C4353D" w:rsidRDefault="00CB63C0" w:rsidP="00715D24">
      <w:pPr>
        <w:pStyle w:val="CardIndented"/>
        <w:mirrorIndents/>
        <w:rPr>
          <w:rFonts w:asciiTheme="minorHAnsi" w:hAnsiTheme="minorHAnsi"/>
        </w:rPr>
      </w:pPr>
      <w:r w:rsidRPr="00C4353D">
        <w:rPr>
          <w:rFonts w:asciiTheme="minorHAnsi" w:hAnsiTheme="minorHAnsi"/>
        </w:rPr>
        <w:t>can be remotely operated from ship or shore to increase access and enhance capabilities of ocean researchers.</w:t>
      </w:r>
    </w:p>
    <w:p w:rsidR="00CB63C0" w:rsidRPr="00C4353D" w:rsidRDefault="00CB63C0" w:rsidP="00715D24">
      <w:pPr>
        <w:pStyle w:val="CardIndented"/>
        <w:mirrorIndents/>
        <w:rPr>
          <w:rFonts w:asciiTheme="minorHAnsi" w:hAnsiTheme="minorHAnsi"/>
        </w:rPr>
      </w:pPr>
      <w:r w:rsidRPr="00C4353D">
        <w:rPr>
          <w:rFonts w:asciiTheme="minorHAnsi" w:hAnsiTheme="minorHAnsi"/>
        </w:rPr>
        <w:t>In the 1960s, towed instruments were first developed for underwater photography, acoustical mapping, and measurement of water temperature, magnetic field strength, and other properties. The first success was Deep Tow, developed in 1960 by Fred Spiess and his colleagues at Scripps for mapping the deep seafloor.</w:t>
      </w:r>
    </w:p>
    <w:p w:rsidR="00CB63C0" w:rsidRPr="00C4353D" w:rsidRDefault="00CB63C0" w:rsidP="00715D24">
      <w:pPr>
        <w:mirrorIndents/>
        <w:rPr>
          <w:rFonts w:asciiTheme="minorHAnsi" w:hAnsiTheme="minorHAnsi"/>
        </w:rPr>
      </w:pPr>
    </w:p>
    <w:p w:rsidR="00CB63C0" w:rsidRPr="00C4353D" w:rsidRDefault="00CB63C0" w:rsidP="00715D24">
      <w:pPr>
        <w:mirrorIndents/>
        <w:rPr>
          <w:rFonts w:asciiTheme="minorHAnsi" w:hAnsiTheme="minorHAnsi"/>
        </w:rPr>
      </w:pPr>
      <w:r w:rsidRPr="00C4353D">
        <w:rPr>
          <w:rStyle w:val="StyleStyleBold12pt"/>
          <w:rFonts w:asciiTheme="minorHAnsi" w:hAnsiTheme="minorHAnsi"/>
        </w:rPr>
        <w:t>Janwood 14</w:t>
      </w:r>
      <w:r w:rsidRPr="00C4353D">
        <w:rPr>
          <w:rFonts w:asciiTheme="minorHAnsi" w:hAnsiTheme="minorHAnsi"/>
        </w:rPr>
        <w:t xml:space="preserve">    Janwood Group 2014   "Engineering"  http://www.janwoodgroup.com/engineering/</w:t>
      </w:r>
    </w:p>
    <w:p w:rsidR="00CB63C0" w:rsidRPr="00C4353D" w:rsidRDefault="00CB63C0" w:rsidP="00715D24">
      <w:pPr>
        <w:mirrorIndents/>
        <w:rPr>
          <w:rFonts w:asciiTheme="minorHAnsi" w:hAnsiTheme="minorHAnsi"/>
        </w:rPr>
      </w:pPr>
      <w:r w:rsidRPr="00C4353D">
        <w:rPr>
          <w:rFonts w:asciiTheme="minorHAnsi" w:hAnsiTheme="minorHAnsi"/>
        </w:rPr>
        <w:t>Ocean Engineering</w:t>
      </w:r>
    </w:p>
    <w:p w:rsidR="00CB63C0" w:rsidRPr="00C4353D" w:rsidRDefault="00CB63C0" w:rsidP="00715D24">
      <w:pPr>
        <w:mirrorIndents/>
        <w:rPr>
          <w:rStyle w:val="StyleBoldUnderline"/>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Ocean Exploration - Includes design of submersible vehicles</w:t>
      </w:r>
    </w:p>
    <w:p w:rsidR="00CB63C0" w:rsidRPr="00C4353D" w:rsidRDefault="00CB63C0" w:rsidP="00715D24">
      <w:pPr>
        <w:mirrorIndents/>
        <w:rPr>
          <w:rFonts w:asciiTheme="minorHAnsi" w:hAnsiTheme="minorHAnsi"/>
        </w:rPr>
      </w:pPr>
      <w:r w:rsidRPr="00C4353D">
        <w:rPr>
          <w:rFonts w:asciiTheme="minorHAnsi" w:hAnsiTheme="minorHAnsi"/>
        </w:rPr>
        <w:t xml:space="preserve">    Ocean Structures - Offshore Drilling Platforms, Ocean Bottom Structures and Underwater Pipelines</w:t>
      </w:r>
    </w:p>
    <w:p w:rsidR="00CB63C0" w:rsidRPr="00C4353D" w:rsidRDefault="00CB63C0" w:rsidP="00715D24">
      <w:pPr>
        <w:mirrorIndents/>
        <w:rPr>
          <w:rFonts w:asciiTheme="minorHAnsi" w:hAnsiTheme="minorHAnsi"/>
        </w:rPr>
      </w:pPr>
      <w:r w:rsidRPr="00C4353D">
        <w:rPr>
          <w:rFonts w:asciiTheme="minorHAnsi" w:hAnsiTheme="minorHAnsi"/>
        </w:rPr>
        <w:t xml:space="preserve">    Pollution Control - Coastline Environment</w:t>
      </w:r>
    </w:p>
    <w:p w:rsidR="00CB63C0" w:rsidRPr="00C4353D" w:rsidRDefault="00CB63C0" w:rsidP="00715D24">
      <w:pPr>
        <w:mirrorIndents/>
        <w:rPr>
          <w:rFonts w:asciiTheme="minorHAnsi" w:hAnsiTheme="minorHAnsi"/>
        </w:rPr>
      </w:pPr>
      <w:r w:rsidRPr="00C4353D">
        <w:rPr>
          <w:rFonts w:asciiTheme="minorHAnsi" w:hAnsiTheme="minorHAnsi"/>
        </w:rPr>
        <w:t xml:space="preserve">    Wave Action Effects - Beaches, Docks and Harbor Facilities</w:t>
      </w:r>
    </w:p>
    <w:p w:rsidR="00D208AE" w:rsidRPr="00C4353D" w:rsidRDefault="00D208AE" w:rsidP="00715D24">
      <w:pPr>
        <w:mirrorIndents/>
        <w:rPr>
          <w:rFonts w:asciiTheme="minorHAnsi" w:hAnsiTheme="minorHAnsi"/>
        </w:rPr>
      </w:pPr>
    </w:p>
    <w:p w:rsidR="00D208AE" w:rsidRPr="00C4353D" w:rsidRDefault="00D208AE" w:rsidP="00715D24">
      <w:pPr>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is has many meanings</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Lester and Robinson 2009</w:t>
      </w:r>
      <w:r w:rsidRPr="00C4353D">
        <w:rPr>
          <w:rFonts w:asciiTheme="minorHAnsi" w:hAnsiTheme="minorHAnsi"/>
        </w:rPr>
        <w:t xml:space="preserve"> (Daniel F. Lester, Dept. of Astronomy @ UT Austin and Michael Robinson, Dept. of History @ Hillyer College, U of Hartford, “Visions of Exploration”, Space Policy 25, p. 236-243 GAL)</w:t>
      </w:r>
    </w:p>
    <w:p w:rsidR="00CB63C0" w:rsidRPr="00C4353D" w:rsidRDefault="00CB63C0" w:rsidP="00715D24">
      <w:pPr>
        <w:pStyle w:val="CardIndented"/>
        <w:mirrorIndents/>
        <w:rPr>
          <w:rStyle w:val="underline"/>
          <w:rFonts w:asciiTheme="minorHAnsi" w:hAnsiTheme="minorHAnsi"/>
          <w:szCs w:val="20"/>
        </w:rPr>
      </w:pPr>
      <w:r w:rsidRPr="00C4353D">
        <w:rPr>
          <w:rStyle w:val="StyleBoldUnderline"/>
          <w:rFonts w:asciiTheme="minorHAnsi" w:hAnsiTheme="minorHAnsi"/>
          <w:szCs w:val="20"/>
        </w:rPr>
        <w:t>The historical record offers a rich set of examples of what we call exploration</w:t>
      </w:r>
      <w:r w:rsidRPr="00C4353D">
        <w:rPr>
          <w:rFonts w:asciiTheme="minorHAnsi" w:hAnsiTheme="minorHAnsi"/>
          <w:szCs w:val="20"/>
        </w:rPr>
        <w:t xml:space="preserve">: </w:t>
      </w:r>
      <w:r w:rsidRPr="00C4353D">
        <w:rPr>
          <w:rFonts w:asciiTheme="minorHAnsi" w:hAnsiTheme="minorHAnsi"/>
        </w:rPr>
        <w:t>Christopher Columbus sailing to the New World. Roald Amundsen driving his dogs towards the South Pole, and Neil Armstrong stepping into the soft dust of the Moon. Yet</w:t>
      </w:r>
      <w:r w:rsidRPr="00C4353D">
        <w:rPr>
          <w:rStyle w:val="underline"/>
          <w:rFonts w:asciiTheme="minorHAnsi" w:hAnsiTheme="minorHAnsi"/>
          <w:szCs w:val="20"/>
        </w:rPr>
        <w:t xml:space="preserve"> </w:t>
      </w:r>
      <w:r w:rsidRPr="00C4353D">
        <w:rPr>
          <w:rStyle w:val="StyleBoldUnderline"/>
          <w:rFonts w:asciiTheme="minorHAnsi" w:hAnsiTheme="minorHAnsi"/>
          <w:szCs w:val="20"/>
        </w:rPr>
        <w:t xml:space="preserve">these </w:t>
      </w:r>
      <w:r w:rsidRPr="00C4353D">
        <w:rPr>
          <w:rFonts w:asciiTheme="minorHAnsi" w:hAnsiTheme="minorHAnsi"/>
        </w:rPr>
        <w:t>examples illustrate the difficulty in pinning down exploration as an activity. If we define exploration as travel through an unfamiliar area in order to learn about it we exclude Columbus. whose discovery was serendipitous rather than purposi'ful. We would also have to exclude Amundsen and Armstrong, and indeed many of the pantheon of explorers, who tended to dash across new terrain rather than investigate it systematically.</w:t>
      </w:r>
      <w:r w:rsidRPr="00C4353D">
        <w:rPr>
          <w:rFonts w:asciiTheme="minorHAnsi" w:hAnsiTheme="minorHAnsi"/>
          <w:szCs w:val="20"/>
        </w:rPr>
        <w:t xml:space="preserve"> Even more expansive terms such as "discovery" sometimes offer a poor fit for the object of modern expeditions: did Robert Peary discover the North Pole in 1909. an axis point that Greek astronomers knew about 2500 years ago? Not in any meaningful sense of the word. </w:t>
      </w:r>
      <w:r w:rsidRPr="00C4353D">
        <w:rPr>
          <w:rStyle w:val="StyleBoldUnderline"/>
          <w:rFonts w:asciiTheme="minorHAnsi" w:hAnsiTheme="minorHAnsi"/>
          <w:szCs w:val="20"/>
        </w:rPr>
        <w:t>Students of exploration</w:t>
      </w:r>
      <w:r w:rsidRPr="00C4353D">
        <w:rPr>
          <w:rFonts w:asciiTheme="minorHAnsi" w:hAnsiTheme="minorHAnsi"/>
          <w:szCs w:val="20"/>
        </w:rPr>
        <w:t xml:space="preserve">, then, </w:t>
      </w:r>
      <w:r w:rsidRPr="00C4353D">
        <w:rPr>
          <w:rStyle w:val="StyleBoldUnderline"/>
          <w:rFonts w:asciiTheme="minorHAnsi" w:hAnsiTheme="minorHAnsi"/>
          <w:szCs w:val="20"/>
        </w:rPr>
        <w:t>must make peace with this uncomfortable fact: "exploration" is a multivalent term, one which has been (and undoubtedly will continue to be) used in different ways by different people. Geographical discovery, scientific investigation, resource extraction, and high-risk travel are activities tucked inside this definitional basket.</w:t>
      </w:r>
    </w:p>
    <w:p w:rsidR="00CB63C0" w:rsidRPr="00C4353D" w:rsidRDefault="00CB63C0" w:rsidP="00715D24">
      <w:pPr>
        <w:autoSpaceDE w:val="0"/>
        <w:autoSpaceDN w:val="0"/>
        <w:adjustRightInd w:val="0"/>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has multiple, legitimate meanings</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Lester and Robinson 2009</w:t>
      </w:r>
      <w:r w:rsidRPr="00C4353D">
        <w:rPr>
          <w:rFonts w:asciiTheme="minorHAnsi" w:hAnsiTheme="minorHAnsi"/>
        </w:rPr>
        <w:t xml:space="preserve"> (Daniel F. Lester, Dept. of Astronomy @ UT Austin and Michael Robinson, Dept. of History @ Hillyer College, U of Hartford, “Visions of Exploration”, Space Policy 25, p. 236-243 GAL)</w:t>
      </w:r>
    </w:p>
    <w:p w:rsidR="00CB63C0" w:rsidRPr="00C4353D" w:rsidRDefault="00CB63C0" w:rsidP="00715D24">
      <w:pPr>
        <w:pStyle w:val="CardIndented"/>
        <w:mirrorIndents/>
        <w:rPr>
          <w:rFonts w:asciiTheme="minorHAnsi" w:hAnsiTheme="minorHAnsi"/>
        </w:rPr>
      </w:pPr>
      <w:r w:rsidRPr="00C4353D">
        <w:rPr>
          <w:rFonts w:asciiTheme="minorHAnsi" w:hAnsiTheme="minorHAnsi"/>
        </w:rPr>
        <w:t>First, we should accept that "</w:t>
      </w:r>
      <w:r w:rsidRPr="00C4353D">
        <w:rPr>
          <w:rStyle w:val="StyleBoldUnderline"/>
          <w:rFonts w:asciiTheme="minorHAnsi" w:hAnsiTheme="minorHAnsi"/>
        </w:rPr>
        <w:t>exploration" is a multivalent term, with many meanings, some of which are contradictory, and all of which have historical precedent. For too long we have looked at the history of exploration selectively, seeking to find the antecedents which justify our own vision of explora</w:t>
      </w:r>
      <w:r w:rsidRPr="00C4353D">
        <w:rPr>
          <w:rStyle w:val="StyleBoldUnderline"/>
          <w:rFonts w:asciiTheme="minorHAnsi" w:hAnsiTheme="minorHAnsi"/>
        </w:rPr>
        <w:softHyphen/>
        <w:t>tion</w:t>
      </w:r>
      <w:r w:rsidRPr="00C4353D">
        <w:rPr>
          <w:rFonts w:asciiTheme="minorHAnsi" w:hAnsiTheme="minorHAnsi"/>
        </w:rPr>
        <w:t>: as science, as human adventure, as geopolitical state</w:t>
      </w:r>
      <w:r w:rsidRPr="00C4353D">
        <w:rPr>
          <w:rFonts w:asciiTheme="minorHAnsi" w:hAnsiTheme="minorHAnsi"/>
        </w:rPr>
        <w:softHyphen/>
        <w:t xml:space="preserve">ment. </w:t>
      </w:r>
      <w:r w:rsidRPr="00C4353D">
        <w:rPr>
          <w:rStyle w:val="StyleBoldUnderline"/>
          <w:rFonts w:asciiTheme="minorHAnsi" w:hAnsiTheme="minorHAnsi"/>
        </w:rPr>
        <w:t>This is a definitional fight which cannot be won.</w:t>
      </w:r>
      <w:r w:rsidRPr="00C4353D">
        <w:rPr>
          <w:rFonts w:asciiTheme="minorHAnsi" w:hAnsiTheme="minorHAnsi"/>
        </w:rPr>
        <w:t xml:space="preserve"> Space policy must acknowledge the multiple visions for space exploration, developing a clear-eyed metric of value which avoids the vagaries of lofty "exploration-speak". If the merits of human exploration of the Moon and Mars are primarily </w:t>
      </w:r>
      <w:r w:rsidRPr="00C4353D">
        <w:rPr>
          <w:rFonts w:asciiTheme="minorHAnsi" w:hAnsiTheme="minorHAnsi"/>
        </w:rPr>
        <w:lastRenderedPageBreak/>
        <w:t>symbolic and geopolitical, what are these goals worth in terms of federal funding? What are costs and benefits of missions developed to express "soft power" vs. science? Finally, which goals or combination of goals offers the best chance of long-term buy-in by the taxpayer? While historical precedent defines exploration in terms of human explorers who travel to new destinations, that definition is woefully obsolete with regard to discovery in an era in which teleoperation offers virtual presence for explorers who remain on the surface of the Earth. As has been pointed out by many authors, "robots" have come to be less personal assistants who follow us duti</w:t>
      </w:r>
      <w:r w:rsidRPr="00C4353D">
        <w:rPr>
          <w:rFonts w:asciiTheme="minorHAnsi" w:hAnsiTheme="minorHAnsi"/>
        </w:rPr>
        <w:softHyphen/>
        <w:t>fully, and more expendable extensions of our senses. In this respect, science can be viewed as arguably the most important</w:t>
      </w:r>
    </w:p>
    <w:p w:rsidR="00CB63C0" w:rsidRPr="00C4353D" w:rsidRDefault="00CB63C0" w:rsidP="00715D24">
      <w:pPr>
        <w:pStyle w:val="CardIndented"/>
        <w:mirrorIndents/>
        <w:rPr>
          <w:rFonts w:asciiTheme="minorHAnsi" w:hAnsiTheme="minorHAnsi"/>
        </w:rPr>
      </w:pPr>
      <w:r w:rsidRPr="00C4353D">
        <w:rPr>
          <w:rFonts w:asciiTheme="minorHAnsi" w:hAnsiTheme="minorHAnsi"/>
        </w:rPr>
        <w:t>frontier for humankind, and whether it is done by humans in situ or by humans remotely is no longer a particularly relevant distinction.</w:t>
      </w:r>
    </w:p>
    <w:p w:rsidR="00815D06" w:rsidRPr="00C4353D" w:rsidRDefault="00815D06" w:rsidP="00715D24">
      <w:pPr>
        <w:pStyle w:val="Heading4"/>
        <w:mirrorIndents/>
        <w:rPr>
          <w:rFonts w:asciiTheme="minorHAnsi" w:hAnsiTheme="minorHAnsi"/>
        </w:rPr>
      </w:pPr>
      <w:r w:rsidRPr="00C4353D">
        <w:rPr>
          <w:rFonts w:asciiTheme="minorHAnsi" w:hAnsiTheme="minorHAnsi"/>
        </w:rPr>
        <w:t>Dictionary definitions of exploration are of little value</w:t>
      </w:r>
    </w:p>
    <w:p w:rsidR="00815D06" w:rsidRPr="00C4353D" w:rsidRDefault="00815D06" w:rsidP="00715D24">
      <w:pPr>
        <w:mirrorIndents/>
        <w:rPr>
          <w:rFonts w:asciiTheme="minorHAnsi" w:hAnsiTheme="minorHAnsi"/>
        </w:rPr>
      </w:pPr>
      <w:r w:rsidRPr="00C4353D">
        <w:rPr>
          <w:rStyle w:val="cite"/>
          <w:rFonts w:asciiTheme="minorHAnsi" w:hAnsiTheme="minorHAnsi"/>
        </w:rPr>
        <w:t xml:space="preserve">Lester and Robinson 2009 </w:t>
      </w:r>
      <w:r w:rsidRPr="00C4353D">
        <w:rPr>
          <w:rFonts w:asciiTheme="minorHAnsi" w:hAnsiTheme="minorHAnsi"/>
        </w:rPr>
        <w:t xml:space="preserve">(Daniel F., Dept. of Astronomy @ UT Austin and Michael, Dept. of History @ Hillyer College, U of Hartford, “Visions of Exploration”, </w:t>
      </w:r>
      <w:r w:rsidRPr="00C4353D">
        <w:rPr>
          <w:rFonts w:asciiTheme="minorHAnsi" w:hAnsiTheme="minorHAnsi"/>
          <w:u w:val="single"/>
        </w:rPr>
        <w:t>Space Policy</w:t>
      </w:r>
      <w:r w:rsidRPr="00C4353D">
        <w:rPr>
          <w:rFonts w:asciiTheme="minorHAnsi" w:hAnsiTheme="minorHAnsi"/>
        </w:rPr>
        <w:t xml:space="preserve"> 25, p. 236-243 GAL)</w:t>
      </w:r>
    </w:p>
    <w:p w:rsidR="00815D06" w:rsidRPr="00C4353D" w:rsidRDefault="00815D06" w:rsidP="00715D24">
      <w:pPr>
        <w:pStyle w:val="card"/>
        <w:mirrorIndents/>
        <w:rPr>
          <w:rStyle w:val="underline"/>
          <w:rFonts w:asciiTheme="minorHAnsi" w:hAnsiTheme="minorHAnsi"/>
        </w:rPr>
      </w:pPr>
      <w:r w:rsidRPr="00C4353D">
        <w:rPr>
          <w:rFonts w:asciiTheme="minorHAnsi" w:hAnsiTheme="minorHAnsi"/>
        </w:rPr>
        <w:t xml:space="preserve">Despite these ambiguities in meaning, it is still emphasized by many that the USA is a nation founded by explorers, and that, however troubling their legacy might be. those explorers have instilled in us a national "spirit of exploration". </w:t>
      </w:r>
      <w:r w:rsidRPr="00C4353D">
        <w:rPr>
          <w:rStyle w:val="underline"/>
          <w:rFonts w:asciiTheme="minorHAnsi" w:hAnsiTheme="minorHAnsi"/>
        </w:rPr>
        <w:t>A discussion about the definition of "exploration" can. in prin</w:t>
      </w:r>
      <w:r w:rsidRPr="00C4353D">
        <w:rPr>
          <w:rStyle w:val="underline"/>
          <w:rFonts w:asciiTheme="minorHAnsi" w:hAnsiTheme="minorHAnsi"/>
        </w:rPr>
        <w:softHyphen/>
        <w:t>ciple, devolve into a comparison of dictionary definitions, and that is not very satisfying. Were we to do this, we would quickly find that</w:t>
      </w:r>
      <w:r w:rsidRPr="00C4353D">
        <w:rPr>
          <w:rFonts w:asciiTheme="minorHAnsi" w:hAnsiTheme="minorHAnsi"/>
          <w:sz w:val="16"/>
        </w:rPr>
        <w:t xml:space="preserve"> the verb "</w:t>
      </w:r>
      <w:r w:rsidRPr="00C4353D">
        <w:rPr>
          <w:rStyle w:val="underline"/>
          <w:rFonts w:asciiTheme="minorHAnsi" w:hAnsiTheme="minorHAnsi"/>
        </w:rPr>
        <w:t>explore" is defined</w:t>
      </w:r>
      <w:r w:rsidRPr="00C4353D">
        <w:rPr>
          <w:rFonts w:asciiTheme="minorHAnsi" w:hAnsiTheme="minorHAnsi"/>
          <w:sz w:val="16"/>
        </w:rPr>
        <w:t xml:space="preserve"> (as per the Oxford English dictionary) </w:t>
      </w:r>
      <w:r w:rsidRPr="00C4353D">
        <w:rPr>
          <w:rStyle w:val="underline"/>
          <w:rFonts w:asciiTheme="minorHAnsi" w:hAnsiTheme="minorHAnsi"/>
        </w:rPr>
        <w:t>as</w:t>
      </w:r>
      <w:r w:rsidRPr="00C4353D">
        <w:rPr>
          <w:rFonts w:asciiTheme="minorHAnsi" w:hAnsiTheme="minorHAnsi"/>
          <w:sz w:val="16"/>
        </w:rPr>
        <w:t xml:space="preserve"> to: (</w:t>
      </w:r>
      <w:r w:rsidRPr="00C4353D">
        <w:rPr>
          <w:rStyle w:val="underline"/>
          <w:rFonts w:asciiTheme="minorHAnsi" w:hAnsiTheme="minorHAnsi"/>
        </w:rPr>
        <w:t>1) travel through an unfa</w:t>
      </w:r>
      <w:r w:rsidRPr="00C4353D">
        <w:rPr>
          <w:rStyle w:val="underline"/>
          <w:rFonts w:asciiTheme="minorHAnsi" w:hAnsiTheme="minorHAnsi"/>
        </w:rPr>
        <w:softHyphen/>
        <w:t>miliar area in order to learn about it; (2) inquire into or discuss in detail: and (3) examine by touch.</w:t>
      </w:r>
      <w:r w:rsidRPr="00C4353D">
        <w:rPr>
          <w:rFonts w:asciiTheme="minorHAnsi" w:hAnsiTheme="minorHAnsi"/>
          <w:sz w:val="16"/>
        </w:rPr>
        <w:t xml:space="preserve"> Two of these would apply to human space Might. </w:t>
      </w:r>
      <w:r w:rsidRPr="00C4353D">
        <w:rPr>
          <w:rStyle w:val="underline"/>
          <w:rFonts w:asciiTheme="minorHAnsi" w:hAnsiTheme="minorHAnsi"/>
        </w:rPr>
        <w:t>By these definitions, one might argue that exploration involves little more than walking into the woods a few hundred yards from home</w:t>
      </w:r>
      <w:r w:rsidRPr="00C4353D">
        <w:rPr>
          <w:rFonts w:asciiTheme="minorHAnsi" w:hAnsiTheme="minorHAnsi"/>
          <w:sz w:val="16"/>
        </w:rPr>
        <w:t xml:space="preserve"> and planting tracks on a few square inches of ground that might never have been touched by human feet</w:t>
      </w:r>
      <w:r w:rsidRPr="00C4353D">
        <w:rPr>
          <w:rStyle w:val="underline"/>
          <w:rFonts w:asciiTheme="minorHAnsi" w:hAnsiTheme="minorHAnsi"/>
        </w:rPr>
        <w:t>. This seems absurd, of course. Such definitions could even be rendered irrelevant by Chief Justice Potter Stewart's "I know it when I see it" test</w:t>
      </w:r>
      <w:r w:rsidRPr="00C4353D">
        <w:rPr>
          <w:rFonts w:asciiTheme="minorHAnsi" w:hAnsiTheme="minorHAnsi"/>
          <w:sz w:val="16"/>
        </w:rPr>
        <w:t xml:space="preserve"> (which he famously used to define obscenity) |5|. </w:t>
      </w:r>
      <w:r w:rsidRPr="00C4353D">
        <w:rPr>
          <w:rStyle w:val="CardIndentedChar"/>
          <w:rFonts w:asciiTheme="minorHAnsi" w:hAnsiTheme="minorHAnsi"/>
        </w:rPr>
        <w:t>Such a test, in which exploration is defined at gut-level, seems endemic to practical modem views of space exploration</w:t>
      </w:r>
      <w:r w:rsidRPr="00C4353D">
        <w:rPr>
          <w:rFonts w:asciiTheme="minorHAnsi" w:hAnsiTheme="minorHAnsi"/>
          <w:sz w:val="16"/>
        </w:rPr>
        <w:t xml:space="preserve">. Yet </w:t>
      </w:r>
      <w:r w:rsidRPr="00C4353D">
        <w:rPr>
          <w:rStyle w:val="underline"/>
          <w:rFonts w:asciiTheme="minorHAnsi" w:hAnsiTheme="minorHAnsi"/>
        </w:rPr>
        <w:t>it is an absurdity which makes the point clear</w:t>
      </w:r>
      <w:r w:rsidRPr="00C4353D">
        <w:rPr>
          <w:rFonts w:asciiTheme="minorHAnsi" w:hAnsiTheme="minorHAnsi"/>
          <w:sz w:val="16"/>
        </w:rPr>
        <w:t xml:space="preserve">: </w:t>
      </w:r>
      <w:r w:rsidRPr="00C4353D">
        <w:rPr>
          <w:rStyle w:val="underline"/>
          <w:rFonts w:asciiTheme="minorHAnsi" w:hAnsiTheme="minorHAnsi"/>
        </w:rPr>
        <w:t>definitions offer little help in understanding the constellation of meanings which surround modem exploration</w:t>
      </w:r>
    </w:p>
    <w:p w:rsidR="00815D06" w:rsidRPr="00C4353D" w:rsidRDefault="00815D06" w:rsidP="00715D24">
      <w:pPr>
        <w:mirrorIndents/>
        <w:rPr>
          <w:rFonts w:asciiTheme="minorHAnsi" w:hAnsiTheme="minorHAnsi"/>
        </w:rPr>
      </w:pPr>
    </w:p>
    <w:p w:rsidR="00CB63C0" w:rsidRPr="00C4353D" w:rsidRDefault="00CB63C0" w:rsidP="00715D24">
      <w:pPr>
        <w:pStyle w:val="Heading4"/>
        <w:mirrorIndents/>
        <w:rPr>
          <w:rFonts w:asciiTheme="minorHAnsi" w:hAnsiTheme="minorHAnsi"/>
        </w:rPr>
      </w:pPr>
      <w:r w:rsidRPr="00C4353D">
        <w:rPr>
          <w:rFonts w:asciiTheme="minorHAnsi" w:hAnsiTheme="minorHAnsi"/>
        </w:rPr>
        <w:t>Exploration is ambiguous- it means whatever its users want it to</w:t>
      </w:r>
    </w:p>
    <w:p w:rsidR="00CB63C0" w:rsidRPr="00C4353D" w:rsidRDefault="00CB63C0" w:rsidP="00715D24">
      <w:pPr>
        <w:mirrorIndents/>
        <w:rPr>
          <w:rFonts w:asciiTheme="minorHAnsi" w:hAnsiTheme="minorHAnsi"/>
        </w:rPr>
      </w:pPr>
      <w:r w:rsidRPr="00C4353D">
        <w:rPr>
          <w:rStyle w:val="StyleStyleBold12pt"/>
          <w:rFonts w:asciiTheme="minorHAnsi" w:hAnsiTheme="minorHAnsi"/>
        </w:rPr>
        <w:t>Lester and Robinson 2009</w:t>
      </w:r>
      <w:r w:rsidRPr="00C4353D">
        <w:rPr>
          <w:rFonts w:asciiTheme="minorHAnsi" w:hAnsiTheme="minorHAnsi"/>
        </w:rPr>
        <w:t xml:space="preserve"> (Daniel F. Lester, Dept. of Astronomy @ UT Austin and Michael Robinson, Dept. of History @ Hillyer College, U of Hartford, “Visions of Exploration”, Space Policy 25, p. 236-243 GAL)</w:t>
      </w:r>
    </w:p>
    <w:p w:rsidR="00CB63C0" w:rsidRPr="00C4353D" w:rsidRDefault="00CB63C0" w:rsidP="00715D24">
      <w:pPr>
        <w:pStyle w:val="card"/>
        <w:mirrorIndents/>
        <w:rPr>
          <w:rStyle w:val="StyleBoldUnderline"/>
          <w:rFonts w:asciiTheme="minorHAnsi" w:hAnsiTheme="minorHAnsi"/>
        </w:rPr>
      </w:pPr>
      <w:r w:rsidRPr="00C4353D">
        <w:rPr>
          <w:rStyle w:val="CardIndentedChar"/>
          <w:rFonts w:asciiTheme="minorHAnsi" w:hAnsiTheme="minorHAnsi"/>
        </w:rPr>
        <w:t>That Americans have broadly embraced exploration as a part of their national identity seems clear. Yet. as the above examples show, this embrace provides little insight into the meanings of exploration, the effect of such meanings on the planning of missions, or the value of such missions to the nation</w:t>
      </w:r>
      <w:r w:rsidRPr="00C4353D">
        <w:rPr>
          <w:rFonts w:asciiTheme="minorHAnsi" w:hAnsiTheme="minorHAnsi"/>
          <w:sz w:val="16"/>
        </w:rPr>
        <w:t xml:space="preserve">. </w:t>
      </w:r>
      <w:r w:rsidRPr="00C4353D">
        <w:rPr>
          <w:rStyle w:val="StyleBoldUnderline"/>
          <w:rFonts w:asciiTheme="minorHAnsi" w:hAnsiTheme="minorHAnsi"/>
        </w:rPr>
        <w:t>Why does such an important term as "exploration" retain such ambiguity?</w:t>
      </w:r>
      <w:r w:rsidRPr="00C4353D">
        <w:rPr>
          <w:rFonts w:asciiTheme="minorHAnsi" w:hAnsiTheme="minorHAnsi"/>
          <w:sz w:val="16"/>
        </w:rPr>
        <w:t xml:space="preserve"> </w:t>
      </w:r>
      <w:r w:rsidRPr="00C4353D">
        <w:rPr>
          <w:rStyle w:val="CardIndentedChar"/>
          <w:rFonts w:asciiTheme="minorHAnsi" w:hAnsiTheme="minorHAnsi"/>
        </w:rPr>
        <w:t>One finds many answers, but perhaps comedian Gary Owen explains it best</w:t>
      </w:r>
      <w:r w:rsidRPr="00C4353D">
        <w:rPr>
          <w:rFonts w:asciiTheme="minorHAnsi" w:hAnsiTheme="minorHAnsi"/>
          <w:sz w:val="16"/>
        </w:rPr>
        <w:t xml:space="preserve">. </w:t>
      </w:r>
      <w:r w:rsidRPr="00C4353D">
        <w:rPr>
          <w:rStyle w:val="StyleBoldUnderline"/>
          <w:rFonts w:asciiTheme="minorHAnsi" w:hAnsiTheme="minorHAnsi"/>
        </w:rPr>
        <w:t>Certain words.</w:t>
      </w:r>
      <w:r w:rsidRPr="00C4353D">
        <w:rPr>
          <w:rFonts w:asciiTheme="minorHAnsi" w:hAnsiTheme="minorHAnsi"/>
          <w:sz w:val="16"/>
        </w:rPr>
        <w:t xml:space="preserve"> </w:t>
      </w:r>
      <w:r w:rsidRPr="00C4353D">
        <w:rPr>
          <w:rStyle w:val="CardIndentedChar"/>
          <w:rFonts w:asciiTheme="minorHAnsi" w:hAnsiTheme="minorHAnsi"/>
        </w:rPr>
        <w:t>Owen states,</w:t>
      </w:r>
      <w:r w:rsidRPr="00C4353D">
        <w:rPr>
          <w:rFonts w:asciiTheme="minorHAnsi" w:hAnsiTheme="minorHAnsi"/>
          <w:sz w:val="16"/>
        </w:rPr>
        <w:t xml:space="preserve"> </w:t>
      </w:r>
      <w:r w:rsidRPr="00C4353D">
        <w:rPr>
          <w:rStyle w:val="StyleBoldUnderline"/>
          <w:rFonts w:asciiTheme="minorHAnsi" w:hAnsiTheme="minorHAnsi"/>
        </w:rPr>
        <w:t>are "freedom words", terms with meanings broad enough to label things that would be hard to categorize.</w:t>
      </w:r>
      <w:r w:rsidRPr="00C4353D">
        <w:rPr>
          <w:rFonts w:asciiTheme="minorHAnsi" w:hAnsiTheme="minorHAnsi"/>
          <w:sz w:val="16"/>
        </w:rPr>
        <w:t xml:space="preserve"> </w:t>
      </w:r>
      <w:r w:rsidRPr="00C4353D">
        <w:rPr>
          <w:rStyle w:val="CardIndentedChar"/>
          <w:rFonts w:asciiTheme="minorHAnsi" w:hAnsiTheme="minorHAnsi"/>
        </w:rPr>
        <w:t>Like Owen's made-up word "insegrevious".</w:t>
      </w:r>
      <w:r w:rsidRPr="00C4353D">
        <w:rPr>
          <w:rStyle w:val="underline"/>
          <w:rFonts w:asciiTheme="minorHAnsi" w:hAnsiTheme="minorHAnsi"/>
        </w:rPr>
        <w:t xml:space="preserve"> </w:t>
      </w:r>
      <w:r w:rsidRPr="00C4353D">
        <w:rPr>
          <w:rStyle w:val="StyleBoldUnderline"/>
          <w:rFonts w:asciiTheme="minorHAnsi" w:hAnsiTheme="minorHAnsi"/>
        </w:rPr>
        <w:t>exploration has come to mean whatever its users want it to mean.</w:t>
      </w:r>
    </w:p>
    <w:p w:rsidR="00CB63C0" w:rsidRPr="00C4353D" w:rsidRDefault="00CB63C0" w:rsidP="00715D24">
      <w:pPr>
        <w:autoSpaceDE w:val="0"/>
        <w:autoSpaceDN w:val="0"/>
        <w:adjustRightInd w:val="0"/>
        <w:mirrorIndents/>
        <w:rPr>
          <w:rFonts w:asciiTheme="minorHAnsi" w:hAnsiTheme="minorHAnsi"/>
        </w:rPr>
      </w:pPr>
    </w:p>
    <w:p w:rsidR="00CB63C0" w:rsidRPr="00C4353D" w:rsidRDefault="00CB63C0" w:rsidP="00715D24">
      <w:pPr>
        <w:pStyle w:val="Heading3"/>
        <w:mirrorIndents/>
      </w:pPr>
      <w:r w:rsidRPr="00C4353D">
        <w:lastRenderedPageBreak/>
        <w:t xml:space="preserve"> </w:t>
      </w:r>
      <w:r w:rsidR="002524D1" w:rsidRPr="00C4353D">
        <w:t>LIMITS CARDS</w:t>
      </w:r>
    </w:p>
    <w:p w:rsidR="00052673" w:rsidRPr="00C4353D" w:rsidRDefault="00052673" w:rsidP="00715D24">
      <w:pPr>
        <w:pStyle w:val="Heading4"/>
        <w:mirrorIndents/>
        <w:rPr>
          <w:rFonts w:asciiTheme="minorHAnsi" w:hAnsiTheme="minorHAnsi"/>
        </w:rPr>
      </w:pPr>
      <w:r w:rsidRPr="00C4353D">
        <w:rPr>
          <w:rFonts w:asciiTheme="minorHAnsi" w:hAnsiTheme="minorHAnsi"/>
        </w:rPr>
        <w:t>Possible ocean exploration is limitless</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National Aquarium 13</w:t>
      </w:r>
      <w:r w:rsidRPr="00C4353D">
        <w:rPr>
          <w:rFonts w:asciiTheme="minorHAnsi" w:hAnsiTheme="minorHAnsi"/>
        </w:rPr>
        <w:t xml:space="preserve">     National Aquarium    Water blog  The Ocean, Our Planet’s Final Frontier</w:t>
      </w:r>
    </w:p>
    <w:p w:rsidR="00052673" w:rsidRPr="00C4353D" w:rsidRDefault="00052673" w:rsidP="00715D24">
      <w:pPr>
        <w:mirrorIndents/>
        <w:rPr>
          <w:rFonts w:asciiTheme="minorHAnsi" w:hAnsiTheme="minorHAnsi"/>
        </w:rPr>
      </w:pPr>
      <w:r w:rsidRPr="00C4353D">
        <w:rPr>
          <w:rFonts w:asciiTheme="minorHAnsi" w:hAnsiTheme="minorHAnsi"/>
        </w:rPr>
        <w:t>Published June 8, 2013   http://nationalaquarium.wordpress.com/2013/06/08/the-ocean-our-planets-final-frontier/</w:t>
      </w:r>
    </w:p>
    <w:p w:rsidR="00052673" w:rsidRPr="00C4353D" w:rsidRDefault="00052673" w:rsidP="00715D24">
      <w:pPr>
        <w:pStyle w:val="CardIndented"/>
        <w:mirrorIndents/>
        <w:rPr>
          <w:rFonts w:asciiTheme="minorHAnsi" w:hAnsiTheme="minorHAnsi"/>
        </w:rPr>
      </w:pPr>
      <w:r w:rsidRPr="00C4353D">
        <w:rPr>
          <w:rFonts w:asciiTheme="minorHAnsi" w:hAnsiTheme="minorHAnsi"/>
        </w:rPr>
        <w:t>This story illustrates a truth about how many of us think (or more accurately, don’t think) about the ocean. Though half the world’s population lives within 50 miles of a coast, the cliché “out of sight, out of mind” describes the way most of us relate to the expansive, interconnected ocean that covers 70 percent of Earth’s surface and contains 97 percent of its water.</w:t>
      </w:r>
    </w:p>
    <w:p w:rsidR="00052673" w:rsidRPr="00C4353D" w:rsidRDefault="00052673" w:rsidP="00715D24">
      <w:pPr>
        <w:pStyle w:val="CardIndented"/>
        <w:mirrorIndents/>
        <w:rPr>
          <w:rFonts w:asciiTheme="minorHAnsi" w:hAnsiTheme="minorHAnsi"/>
        </w:rPr>
      </w:pPr>
      <w:r w:rsidRPr="00C4353D">
        <w:rPr>
          <w:rFonts w:asciiTheme="minorHAnsi" w:hAnsiTheme="minorHAnsi"/>
        </w:rPr>
        <w:t>This blue planet is indeed a water planet, yet incredibly</w:t>
      </w:r>
      <w:r w:rsidRPr="00C4353D">
        <w:rPr>
          <w:rStyle w:val="StyleBoldUnderline"/>
          <w:rFonts w:asciiTheme="minorHAnsi" w:hAnsiTheme="minorHAnsi"/>
        </w:rPr>
        <w:t>, over 90 percent of the ocean remains unexplored and unseen by humans</w:t>
      </w:r>
      <w:r w:rsidRPr="00C4353D">
        <w:rPr>
          <w:rFonts w:asciiTheme="minorHAnsi" w:hAnsiTheme="minorHAnsi"/>
        </w:rPr>
        <w:t>. In a world that’s increasingly tamed and cataloged, it’s astounding to learn that until last year, only two human beings had been to the ocean’s greatest depth: Challenger Deep, off the Mariana Islands. That epic descent occurred in 1960—before we’d even ventured into space! Just last year, one more explorer made the voyage: renowned filmmaker James Cameron piloted a new craft, Deepsea Challenger, there and back. I suspect we’ll soon be treated to some spectacular footage of a world we understand less than we do the planet Mars.</w:t>
      </w:r>
    </w:p>
    <w:p w:rsidR="00052673" w:rsidRPr="00C4353D" w:rsidRDefault="00052673" w:rsidP="00715D24">
      <w:pPr>
        <w:pStyle w:val="CardIndented"/>
        <w:mirrorIndents/>
        <w:rPr>
          <w:rStyle w:val="StyleBoldUnderline"/>
          <w:rFonts w:asciiTheme="minorHAnsi" w:hAnsiTheme="minorHAnsi"/>
        </w:rPr>
      </w:pPr>
      <w:r w:rsidRPr="00C4353D">
        <w:rPr>
          <w:rStyle w:val="StyleBoldUnderline"/>
          <w:rFonts w:asciiTheme="minorHAnsi" w:hAnsiTheme="minorHAnsi"/>
        </w:rPr>
        <w:t>Experts believe that up to two-thirds of the plant and animal species in the ocean may still await our discovery, with as many as one million species of non-bacterial sealife yet to be identified. In other words, we’ve only scratched the ocean’s surface.</w:t>
      </w:r>
    </w:p>
    <w:p w:rsidR="00052673" w:rsidRPr="00C4353D" w:rsidRDefault="00052673" w:rsidP="00715D24">
      <w:pPr>
        <w:pStyle w:val="CardIndented"/>
        <w:mirrorIndents/>
        <w:rPr>
          <w:rStyle w:val="StyleBoldUnderline"/>
          <w:rFonts w:asciiTheme="minorHAnsi" w:hAnsiTheme="minorHAnsi"/>
        </w:rPr>
      </w:pPr>
    </w:p>
    <w:p w:rsidR="00052673" w:rsidRPr="00C4353D" w:rsidRDefault="00052673" w:rsidP="00715D24">
      <w:pPr>
        <w:pStyle w:val="Heading4"/>
        <w:mirrorIndents/>
        <w:rPr>
          <w:rFonts w:asciiTheme="minorHAnsi" w:hAnsiTheme="minorHAnsi"/>
        </w:rPr>
      </w:pPr>
      <w:r w:rsidRPr="00C4353D">
        <w:rPr>
          <w:rFonts w:asciiTheme="minorHAnsi" w:hAnsiTheme="minorHAnsi"/>
        </w:rPr>
        <w:t>Ocean exploration is a vast possible field</w:t>
      </w:r>
    </w:p>
    <w:p w:rsidR="00052673" w:rsidRPr="00C4353D" w:rsidRDefault="00052673" w:rsidP="00715D24">
      <w:pPr>
        <w:mirrorIndents/>
        <w:rPr>
          <w:rStyle w:val="StyleBoldUnderline"/>
          <w:rFonts w:asciiTheme="minorHAnsi" w:hAnsiTheme="minorHAnsi"/>
          <w:bCs w:val="0"/>
          <w:u w:val="none"/>
        </w:rPr>
      </w:pPr>
      <w:r w:rsidRPr="00C4353D">
        <w:rPr>
          <w:rStyle w:val="StyleStyleBold12pt"/>
          <w:rFonts w:asciiTheme="minorHAnsi" w:hAnsiTheme="minorHAnsi"/>
        </w:rPr>
        <w:t>NRC 3</w:t>
      </w:r>
      <w:r w:rsidRPr="00C4353D">
        <w:rPr>
          <w:rFonts w:asciiTheme="minorHAnsi" w:hAnsiTheme="minorHAnsi"/>
        </w:rPr>
        <w:t xml:space="preserve">   Committee on Exploration of the Seas, National Research Council  2003   Exploration of the Seas: Voyage into the Unknown   </w:t>
      </w:r>
      <w:hyperlink r:id="rId68" w:history="1">
        <w:r w:rsidRPr="00C4353D">
          <w:rPr>
            <w:rStyle w:val="Hyperlink"/>
            <w:rFonts w:asciiTheme="minorHAnsi" w:hAnsiTheme="minorHAnsi"/>
          </w:rPr>
          <w:t>http://explore.noaa.gov/sites/OER/Documents/national-research-council-voyage.pdf</w:t>
        </w:r>
      </w:hyperlink>
    </w:p>
    <w:p w:rsidR="00052673" w:rsidRPr="00C4353D" w:rsidRDefault="00052673" w:rsidP="00715D24">
      <w:pPr>
        <w:pStyle w:val="CardIndented"/>
        <w:mirrorIndents/>
        <w:rPr>
          <w:rFonts w:asciiTheme="minorHAnsi" w:hAnsiTheme="minorHAnsi"/>
        </w:rPr>
      </w:pPr>
      <w:r w:rsidRPr="00C4353D">
        <w:rPr>
          <w:rStyle w:val="StyleBoldUnderline"/>
          <w:rFonts w:asciiTheme="minorHAnsi" w:hAnsiTheme="minorHAnsi"/>
        </w:rPr>
        <w:t>Ocean exploration is a vast field</w:t>
      </w:r>
      <w:r w:rsidRPr="00C4353D">
        <w:rPr>
          <w:rFonts w:asciiTheme="minorHAnsi" w:hAnsiTheme="minorHAnsi"/>
        </w:rPr>
        <w:t xml:space="preserve"> and the variety of specific discovery</w:t>
      </w:r>
      <w:r w:rsidR="00715D24">
        <w:rPr>
          <w:rFonts w:asciiTheme="minorHAnsi" w:hAnsiTheme="minorHAnsi"/>
        </w:rPr>
        <w:t xml:space="preserve"> </w:t>
      </w:r>
      <w:r w:rsidRPr="00C4353D">
        <w:rPr>
          <w:rFonts w:asciiTheme="minorHAnsi" w:hAnsiTheme="minorHAnsi"/>
        </w:rPr>
        <w:t xml:space="preserve">plans seems endless. </w:t>
      </w:r>
      <w:r w:rsidRPr="00C4353D">
        <w:rPr>
          <w:rStyle w:val="StyleBoldUnderline"/>
          <w:rFonts w:asciiTheme="minorHAnsi" w:hAnsiTheme="minorHAnsi"/>
        </w:rPr>
        <w:t>Biological, chemical, geological, physical, and archaeological</w:t>
      </w:r>
      <w:r w:rsidR="00715D24">
        <w:rPr>
          <w:rStyle w:val="StyleBoldUnderline"/>
          <w:rFonts w:asciiTheme="minorHAnsi" w:hAnsiTheme="minorHAnsi"/>
        </w:rPr>
        <w:t xml:space="preserve"> </w:t>
      </w:r>
      <w:r w:rsidRPr="00C4353D">
        <w:rPr>
          <w:rStyle w:val="StyleBoldUnderline"/>
          <w:rFonts w:asciiTheme="minorHAnsi" w:hAnsiTheme="minorHAnsi"/>
        </w:rPr>
        <w:t>investigations, and interdisciplinary combinations thereof, are within</w:t>
      </w:r>
      <w:r w:rsidR="00715D24">
        <w:rPr>
          <w:rStyle w:val="StyleBoldUnderline"/>
          <w:rFonts w:asciiTheme="minorHAnsi" w:hAnsiTheme="minorHAnsi"/>
        </w:rPr>
        <w:t xml:space="preserve"> </w:t>
      </w:r>
      <w:r w:rsidRPr="00C4353D">
        <w:rPr>
          <w:rStyle w:val="StyleBoldUnderline"/>
          <w:rFonts w:asciiTheme="minorHAnsi" w:hAnsiTheme="minorHAnsi"/>
        </w:rPr>
        <w:t xml:space="preserve">the purview of an ocean exploration program. </w:t>
      </w:r>
      <w:r w:rsidRPr="00C4353D">
        <w:rPr>
          <w:rStyle w:val="StyleBoldUnderline"/>
          <w:rFonts w:asciiTheme="minorHAnsi" w:hAnsiTheme="minorHAnsi"/>
          <w:u w:val="none"/>
        </w:rPr>
        <w:t>Programs also might seek to</w:t>
      </w:r>
      <w:r w:rsidR="00715D24">
        <w:rPr>
          <w:rStyle w:val="StyleBoldUnderline"/>
          <w:rFonts w:asciiTheme="minorHAnsi" w:hAnsiTheme="minorHAnsi"/>
          <w:u w:val="none"/>
        </w:rPr>
        <w:t xml:space="preserve"> </w:t>
      </w:r>
      <w:r w:rsidRPr="00C4353D">
        <w:rPr>
          <w:rStyle w:val="StyleBoldUnderline"/>
          <w:rFonts w:asciiTheme="minorHAnsi" w:hAnsiTheme="minorHAnsi"/>
          <w:u w:val="none"/>
        </w:rPr>
        <w:t>discover new information about specific regions or ecosystems. Some areas,</w:t>
      </w:r>
      <w:r w:rsidR="00715D24">
        <w:rPr>
          <w:rStyle w:val="StyleBoldUnderline"/>
          <w:rFonts w:asciiTheme="minorHAnsi" w:hAnsiTheme="minorHAnsi"/>
          <w:u w:val="none"/>
        </w:rPr>
        <w:t xml:space="preserve"> </w:t>
      </w:r>
      <w:r w:rsidRPr="00C4353D">
        <w:rPr>
          <w:rStyle w:val="StyleBoldUnderline"/>
          <w:rFonts w:asciiTheme="minorHAnsi" w:hAnsiTheme="minorHAnsi"/>
          <w:u w:val="none"/>
        </w:rPr>
        <w:t>both geographic and topical, are particularly timely</w:t>
      </w:r>
      <w:r w:rsidRPr="00C4353D">
        <w:rPr>
          <w:rFonts w:asciiTheme="minorHAnsi" w:hAnsiTheme="minorHAnsi"/>
        </w:rPr>
        <w:t xml:space="preserve"> and could return exceptionally</w:t>
      </w:r>
    </w:p>
    <w:p w:rsidR="00052673" w:rsidRPr="00C4353D" w:rsidRDefault="00052673" w:rsidP="00715D24">
      <w:pPr>
        <w:pStyle w:val="CardIndented"/>
        <w:mirrorIndents/>
        <w:rPr>
          <w:rFonts w:asciiTheme="minorHAnsi" w:hAnsiTheme="minorHAnsi"/>
        </w:rPr>
      </w:pPr>
      <w:r w:rsidRPr="00C4353D">
        <w:rPr>
          <w:rFonts w:asciiTheme="minorHAnsi" w:hAnsiTheme="minorHAnsi"/>
        </w:rPr>
        <w:t>valuable discoveries.</w:t>
      </w:r>
    </w:p>
    <w:p w:rsidR="00052673" w:rsidRPr="00C4353D" w:rsidRDefault="00052673" w:rsidP="00715D24">
      <w:pPr>
        <w:pStyle w:val="Heading4"/>
        <w:mirrorIndents/>
        <w:rPr>
          <w:rFonts w:asciiTheme="minorHAnsi" w:hAnsiTheme="minorHAnsi"/>
        </w:rPr>
      </w:pPr>
      <w:r w:rsidRPr="00C4353D">
        <w:rPr>
          <w:rFonts w:asciiTheme="minorHAnsi" w:hAnsiTheme="minorHAnsi"/>
        </w:rPr>
        <w:t>Possibilities for ocean development and exploration are nearly limitless</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Swaminathan  3</w:t>
      </w:r>
      <w:r w:rsidRPr="00C4353D">
        <w:rPr>
          <w:rFonts w:asciiTheme="minorHAnsi" w:hAnsiTheme="minorHAnsi"/>
        </w:rPr>
        <w:t xml:space="preserve">        Dr K V Swaminathan, Waterfalls Institute of Technology Transfer (WITT)   February 2003  Ocean Vistas    </w:t>
      </w:r>
      <w:hyperlink r:id="rId69" w:history="1">
        <w:r w:rsidRPr="00C4353D">
          <w:rPr>
            <w:rStyle w:val="Hyperlink"/>
            <w:rFonts w:asciiTheme="minorHAnsi" w:hAnsiTheme="minorHAnsi"/>
          </w:rPr>
          <w:t>http://www.witts.org/Ocean_wealth/oceanwealth_01_feb03/wista_oceanwealth_feture.htm</w:t>
        </w:r>
      </w:hyperlink>
    </w:p>
    <w:p w:rsidR="00052673" w:rsidRPr="00C4353D" w:rsidRDefault="00052673" w:rsidP="00715D24">
      <w:pPr>
        <w:pStyle w:val="CardIndented"/>
        <w:mirrorIndents/>
        <w:rPr>
          <w:rFonts w:asciiTheme="minorHAnsi" w:hAnsiTheme="minorHAnsi"/>
        </w:rPr>
      </w:pPr>
      <w:r w:rsidRPr="00C4353D">
        <w:rPr>
          <w:rStyle w:val="StyleBoldUnderline"/>
          <w:rFonts w:asciiTheme="minorHAnsi" w:hAnsiTheme="minorHAnsi"/>
        </w:rPr>
        <w:t>The oceans cover nearly two-thirds of the world's surface</w:t>
      </w:r>
      <w:r w:rsidRPr="00C4353D">
        <w:rPr>
          <w:rFonts w:asciiTheme="minorHAnsi" w:hAnsiTheme="minorHAnsi"/>
        </w:rPr>
        <w:t xml:space="preserve"> area and have profoundly influenced the course of human development. Indeed the great markers in man’s progress around the world are in a large measure the stages in his efforts to master the oceans. </w:t>
      </w:r>
      <w:r w:rsidRPr="00C4353D">
        <w:rPr>
          <w:rStyle w:val="StyleBoldUnderline"/>
          <w:rFonts w:asciiTheme="minorHAnsi" w:hAnsiTheme="minorHAnsi"/>
        </w:rPr>
        <w:t xml:space="preserve">Nations and people who are conscious of the </w:t>
      </w:r>
      <w:r w:rsidRPr="00C4353D">
        <w:rPr>
          <w:rStyle w:val="Emphasis"/>
          <w:rFonts w:asciiTheme="minorHAnsi" w:hAnsiTheme="minorHAnsi"/>
        </w:rPr>
        <w:t>almost limitless</w:t>
      </w:r>
      <w:r w:rsidRPr="00C4353D">
        <w:rPr>
          <w:rStyle w:val="StyleBoldUnderline"/>
          <w:rFonts w:asciiTheme="minorHAnsi" w:hAnsiTheme="minorHAnsi"/>
        </w:rPr>
        <w:t xml:space="preserve"> potential of the oceans. </w:t>
      </w:r>
      <w:r w:rsidRPr="00C4353D">
        <w:rPr>
          <w:rFonts w:asciiTheme="minorHAnsi" w:hAnsiTheme="minorHAnsi"/>
        </w:rPr>
        <w:t xml:space="preserve">Those who </w:t>
      </w:r>
      <w:r w:rsidRPr="00C4353D">
        <w:rPr>
          <w:rStyle w:val="StyleBoldUnderline"/>
          <w:rFonts w:asciiTheme="minorHAnsi" w:hAnsiTheme="minorHAnsi"/>
        </w:rPr>
        <w:t>have sought to</w:t>
      </w:r>
      <w:r w:rsidRPr="00C4353D">
        <w:rPr>
          <w:rFonts w:asciiTheme="minorHAnsi" w:hAnsiTheme="minorHAnsi"/>
        </w:rPr>
        <w:t xml:space="preserve"> comprehend its deep mysteries, processes and rhythms and have made efforts to </w:t>
      </w:r>
      <w:r w:rsidRPr="00C4353D">
        <w:rPr>
          <w:rStyle w:val="StyleBoldUnderline"/>
          <w:rFonts w:asciiTheme="minorHAnsi" w:hAnsiTheme="minorHAnsi"/>
        </w:rPr>
        <w:t>explore and utilize its resources</w:t>
      </w:r>
      <w:r w:rsidRPr="00C4353D">
        <w:rPr>
          <w:rFonts w:asciiTheme="minorHAnsi" w:hAnsiTheme="minorHAnsi"/>
        </w:rPr>
        <w:t>, stand in the van of progress, while those who have been indifferent to the critical role that oceans play in human life and its development, have remained mired in stagnation and backwardness.</w:t>
      </w:r>
    </w:p>
    <w:p w:rsidR="00BD1D46" w:rsidRPr="00C4353D" w:rsidRDefault="00BD1D46" w:rsidP="00715D24">
      <w:pPr>
        <w:pStyle w:val="Heading2"/>
        <w:mirrorIndents/>
        <w:rPr>
          <w:rFonts w:asciiTheme="minorHAnsi" w:hAnsiTheme="minorHAnsi"/>
        </w:rPr>
      </w:pPr>
      <w:r w:rsidRPr="00C4353D">
        <w:rPr>
          <w:rFonts w:asciiTheme="minorHAnsi" w:hAnsiTheme="minorHAnsi"/>
        </w:rPr>
        <w:lastRenderedPageBreak/>
        <w:t>INCREASE</w:t>
      </w:r>
    </w:p>
    <w:p w:rsidR="00D208AE" w:rsidRPr="00C4353D" w:rsidRDefault="00D208AE" w:rsidP="00715D24">
      <w:pPr>
        <w:pStyle w:val="Heading3"/>
        <w:mirrorIndents/>
      </w:pPr>
      <w:bookmarkStart w:id="2" w:name="_Toc327143061"/>
      <w:r w:rsidRPr="00C4353D">
        <w:lastRenderedPageBreak/>
        <w:t>MAKE GREATER</w:t>
      </w:r>
    </w:p>
    <w:p w:rsidR="00B662C8" w:rsidRPr="00C4353D" w:rsidRDefault="002B0AF0" w:rsidP="00715D24">
      <w:pPr>
        <w:pStyle w:val="Heading4"/>
        <w:mirrorIndents/>
        <w:rPr>
          <w:rFonts w:asciiTheme="minorHAnsi" w:hAnsiTheme="minorHAnsi"/>
        </w:rPr>
      </w:pPr>
      <w:r w:rsidRPr="00C4353D">
        <w:rPr>
          <w:rFonts w:asciiTheme="minorHAnsi" w:hAnsiTheme="minorHAnsi"/>
        </w:rPr>
        <w:t xml:space="preserve">Increase means </w:t>
      </w:r>
      <w:r w:rsidR="007856CC" w:rsidRPr="00C4353D">
        <w:rPr>
          <w:rFonts w:asciiTheme="minorHAnsi" w:hAnsiTheme="minorHAnsi"/>
        </w:rPr>
        <w:t xml:space="preserve">to </w:t>
      </w:r>
      <w:r w:rsidRPr="00C4353D">
        <w:rPr>
          <w:rFonts w:asciiTheme="minorHAnsi" w:hAnsiTheme="minorHAnsi"/>
        </w:rPr>
        <w:t>make greater</w:t>
      </w:r>
    </w:p>
    <w:p w:rsidR="002B0AF0" w:rsidRPr="00C4353D" w:rsidRDefault="002B0AF0" w:rsidP="00715D24">
      <w:pPr>
        <w:pStyle w:val="CardIndented"/>
        <w:ind w:left="0"/>
        <w:mirrorIndents/>
        <w:rPr>
          <w:rFonts w:asciiTheme="minorHAnsi" w:hAnsiTheme="minorHAnsi"/>
        </w:rPr>
      </w:pPr>
      <w:r w:rsidRPr="00C4353D">
        <w:rPr>
          <w:rStyle w:val="StyleStyleBold12pt"/>
          <w:rFonts w:asciiTheme="minorHAnsi" w:hAnsiTheme="minorHAnsi"/>
        </w:rPr>
        <w:t>Meriam Webster 13</w:t>
      </w:r>
      <w:r w:rsidRPr="00C4353D">
        <w:rPr>
          <w:rFonts w:asciiTheme="minorHAnsi" w:hAnsiTheme="minorHAnsi"/>
        </w:rPr>
        <w:t xml:space="preserve">  http://www.merriam-webster.com/dictionary/increase</w:t>
      </w:r>
    </w:p>
    <w:p w:rsidR="002B0AF0" w:rsidRPr="00C4353D" w:rsidRDefault="002B0AF0" w:rsidP="00715D24">
      <w:pPr>
        <w:pStyle w:val="CardIndented"/>
        <w:mirrorIndents/>
        <w:rPr>
          <w:rFonts w:asciiTheme="minorHAnsi" w:hAnsiTheme="minorHAnsi"/>
        </w:rPr>
      </w:pPr>
      <w:r w:rsidRPr="00C4353D">
        <w:rPr>
          <w:rStyle w:val="StyleBoldUnderline"/>
        </w:rPr>
        <w:t>in·crease</w:t>
      </w:r>
      <w:r w:rsidRPr="00C4353D">
        <w:rPr>
          <w:rFonts w:asciiTheme="minorHAnsi" w:hAnsiTheme="minorHAnsi"/>
        </w:rPr>
        <w:t xml:space="preserve">      verb \in-ˈkrēs, ˈin-ˌ\       in·creasedin·creas·ing</w:t>
      </w:r>
    </w:p>
    <w:p w:rsidR="002B0AF0" w:rsidRPr="00C4353D" w:rsidRDefault="002B0AF0" w:rsidP="00715D24">
      <w:pPr>
        <w:pStyle w:val="CardIndented"/>
        <w:mirrorIndents/>
        <w:rPr>
          <w:rFonts w:asciiTheme="minorHAnsi" w:hAnsiTheme="minorHAnsi"/>
        </w:rPr>
      </w:pPr>
      <w:r w:rsidRPr="00C4353D">
        <w:rPr>
          <w:rFonts w:asciiTheme="minorHAnsi" w:hAnsiTheme="minorHAnsi"/>
        </w:rPr>
        <w:t>Definition of INCREASE</w:t>
      </w:r>
    </w:p>
    <w:p w:rsidR="002B0AF0" w:rsidRPr="00C4353D" w:rsidRDefault="002B0AF0" w:rsidP="00715D24">
      <w:pPr>
        <w:pStyle w:val="CardIndented"/>
        <w:mirrorIndents/>
        <w:rPr>
          <w:rFonts w:asciiTheme="minorHAnsi" w:hAnsiTheme="minorHAnsi"/>
        </w:rPr>
      </w:pPr>
      <w:r w:rsidRPr="00C4353D">
        <w:rPr>
          <w:rFonts w:asciiTheme="minorHAnsi" w:hAnsiTheme="minorHAnsi"/>
        </w:rPr>
        <w:t>intransitive verb</w:t>
      </w:r>
    </w:p>
    <w:p w:rsidR="002B0AF0" w:rsidRPr="00C4353D" w:rsidRDefault="002B0AF0" w:rsidP="00715D24">
      <w:pPr>
        <w:pStyle w:val="CardIndented"/>
        <w:mirrorIndents/>
        <w:rPr>
          <w:rFonts w:asciiTheme="minorHAnsi" w:hAnsiTheme="minorHAnsi"/>
        </w:rPr>
      </w:pPr>
      <w:r w:rsidRPr="00C4353D">
        <w:rPr>
          <w:rFonts w:asciiTheme="minorHAnsi" w:hAnsiTheme="minorHAnsi"/>
        </w:rPr>
        <w:t>1: to become progressively greater (as in size, amount, number, or intensity)</w:t>
      </w:r>
    </w:p>
    <w:p w:rsidR="002B0AF0" w:rsidRPr="00C4353D" w:rsidRDefault="002B0AF0" w:rsidP="00715D24">
      <w:pPr>
        <w:pStyle w:val="CardIndented"/>
        <w:mirrorIndents/>
        <w:rPr>
          <w:rFonts w:asciiTheme="minorHAnsi" w:hAnsiTheme="minorHAnsi"/>
        </w:rPr>
      </w:pPr>
      <w:r w:rsidRPr="00C4353D">
        <w:rPr>
          <w:rFonts w:asciiTheme="minorHAnsi" w:hAnsiTheme="minorHAnsi"/>
        </w:rPr>
        <w:t>2: to multiply by the production of young</w:t>
      </w:r>
    </w:p>
    <w:p w:rsidR="002B0AF0" w:rsidRPr="00C4353D" w:rsidRDefault="002B0AF0" w:rsidP="00715D24">
      <w:pPr>
        <w:pStyle w:val="CardIndented"/>
        <w:mirrorIndents/>
        <w:rPr>
          <w:rFonts w:asciiTheme="minorHAnsi" w:hAnsiTheme="minorHAnsi"/>
        </w:rPr>
      </w:pPr>
      <w:r w:rsidRPr="00C4353D">
        <w:rPr>
          <w:rFonts w:asciiTheme="minorHAnsi" w:hAnsiTheme="minorHAnsi"/>
        </w:rPr>
        <w:t>transitive verb</w:t>
      </w:r>
    </w:p>
    <w:p w:rsidR="002B0AF0" w:rsidRPr="00C4353D" w:rsidRDefault="002B0AF0" w:rsidP="00715D24">
      <w:pPr>
        <w:mirrorIndents/>
        <w:rPr>
          <w:rStyle w:val="StyleBoldUnderline"/>
        </w:rPr>
      </w:pPr>
      <w:r w:rsidRPr="00C4353D">
        <w:rPr>
          <w:rStyle w:val="StyleBoldUnderline"/>
        </w:rPr>
        <w:t>1: to make greater : augment</w:t>
      </w:r>
    </w:p>
    <w:p w:rsidR="002B0AF0" w:rsidRPr="00C4353D" w:rsidRDefault="002B0AF0" w:rsidP="00715D24">
      <w:pPr>
        <w:pStyle w:val="CardIndented"/>
        <w:mirrorIndents/>
        <w:rPr>
          <w:rFonts w:asciiTheme="minorHAnsi" w:hAnsiTheme="minorHAnsi"/>
        </w:rPr>
      </w:pPr>
      <w:r w:rsidRPr="00C4353D">
        <w:rPr>
          <w:rFonts w:asciiTheme="minorHAnsi" w:hAnsiTheme="minorHAnsi"/>
        </w:rPr>
        <w:t>2  obsolete : enrich</w:t>
      </w:r>
    </w:p>
    <w:p w:rsidR="002B0AF0" w:rsidRPr="00C4353D" w:rsidRDefault="002B0AF0" w:rsidP="00715D24">
      <w:pPr>
        <w:pStyle w:val="CardIndented"/>
        <w:mirrorIndents/>
        <w:rPr>
          <w:rFonts w:asciiTheme="minorHAnsi" w:hAnsiTheme="minorHAnsi"/>
        </w:rPr>
      </w:pPr>
    </w:p>
    <w:p w:rsidR="00B662C8" w:rsidRPr="00C4353D" w:rsidRDefault="002B0AF0" w:rsidP="00715D24">
      <w:pPr>
        <w:pStyle w:val="Heading4"/>
        <w:mirrorIndents/>
        <w:rPr>
          <w:rFonts w:asciiTheme="minorHAnsi" w:hAnsiTheme="minorHAnsi"/>
        </w:rPr>
      </w:pPr>
      <w:r w:rsidRPr="00C4353D">
        <w:rPr>
          <w:rFonts w:asciiTheme="minorHAnsi" w:hAnsiTheme="minorHAnsi"/>
        </w:rPr>
        <w:t>Increase means make greater in size, degree, frequency</w:t>
      </w:r>
    </w:p>
    <w:p w:rsidR="00B662C8" w:rsidRPr="00C4353D" w:rsidRDefault="002B0AF0" w:rsidP="00715D24">
      <w:pPr>
        <w:pStyle w:val="CardIndented"/>
        <w:ind w:left="0"/>
        <w:mirrorIndents/>
        <w:rPr>
          <w:rFonts w:asciiTheme="minorHAnsi" w:hAnsiTheme="minorHAnsi"/>
        </w:rPr>
      </w:pPr>
      <w:r w:rsidRPr="00C4353D">
        <w:rPr>
          <w:rStyle w:val="StyleStyleBold12pt"/>
          <w:rFonts w:asciiTheme="minorHAnsi" w:hAnsiTheme="minorHAnsi"/>
        </w:rPr>
        <w:t>Collins 3</w:t>
      </w:r>
      <w:r w:rsidRPr="00C4353D">
        <w:rPr>
          <w:rFonts w:asciiTheme="minorHAnsi" w:hAnsiTheme="minorHAnsi"/>
        </w:rPr>
        <w:t xml:space="preserve">   </w:t>
      </w:r>
      <w:r w:rsidR="00B662C8" w:rsidRPr="00C4353D">
        <w:rPr>
          <w:rFonts w:asciiTheme="minorHAnsi" w:hAnsiTheme="minorHAnsi"/>
        </w:rPr>
        <w:t>Collins English Dictionary – Complete and Unabridged © HarperCollins Publishers 1991, 1994, 1998, 2000, 2003</w:t>
      </w:r>
    </w:p>
    <w:p w:rsidR="00B662C8" w:rsidRPr="00C4353D" w:rsidRDefault="00B662C8" w:rsidP="00715D24">
      <w:pPr>
        <w:pStyle w:val="CardIndented"/>
        <w:ind w:left="0"/>
        <w:mirrorIndents/>
        <w:rPr>
          <w:rFonts w:asciiTheme="minorHAnsi" w:hAnsiTheme="minorHAnsi"/>
        </w:rPr>
      </w:pPr>
      <w:r w:rsidRPr="00C4353D">
        <w:rPr>
          <w:rFonts w:asciiTheme="minorHAnsi" w:hAnsiTheme="minorHAnsi"/>
        </w:rPr>
        <w:t>http://www.thefreedictionary.com/increase</w:t>
      </w:r>
    </w:p>
    <w:p w:rsidR="00B662C8" w:rsidRPr="00C4353D" w:rsidRDefault="00B662C8" w:rsidP="00715D24">
      <w:pPr>
        <w:mirrorIndents/>
        <w:rPr>
          <w:rStyle w:val="StyleBoldUnderline"/>
        </w:rPr>
      </w:pPr>
      <w:r w:rsidRPr="00C4353D">
        <w:rPr>
          <w:rStyle w:val="StyleBoldUnderline"/>
        </w:rPr>
        <w:t>increase</w:t>
      </w:r>
    </w:p>
    <w:p w:rsidR="00B662C8" w:rsidRPr="00C4353D" w:rsidRDefault="00B662C8" w:rsidP="00715D24">
      <w:pPr>
        <w:pStyle w:val="CardIndented"/>
        <w:mirrorIndents/>
        <w:rPr>
          <w:rFonts w:asciiTheme="minorHAnsi" w:hAnsiTheme="minorHAnsi"/>
        </w:rPr>
      </w:pPr>
      <w:r w:rsidRPr="00C4353D">
        <w:rPr>
          <w:rFonts w:asciiTheme="minorHAnsi" w:hAnsiTheme="minorHAnsi"/>
        </w:rPr>
        <w:t>vb [ɪnˈkriːs]</w:t>
      </w:r>
    </w:p>
    <w:p w:rsidR="00B662C8" w:rsidRPr="00C4353D" w:rsidRDefault="00B662C8" w:rsidP="00715D24">
      <w:pPr>
        <w:pStyle w:val="CardIndented"/>
        <w:mirrorIndents/>
        <w:rPr>
          <w:rFonts w:asciiTheme="minorHAnsi" w:hAnsiTheme="minorHAnsi"/>
        </w:rPr>
      </w:pPr>
      <w:r w:rsidRPr="00C4353D">
        <w:rPr>
          <w:rStyle w:val="StyleBoldUnderline"/>
        </w:rPr>
        <w:t>to make or become greater in size, degree, frequency, etc</w:t>
      </w:r>
      <w:r w:rsidRPr="00C4353D">
        <w:rPr>
          <w:rFonts w:asciiTheme="minorHAnsi" w:hAnsiTheme="minorHAnsi"/>
        </w:rPr>
        <w:t>.; grow or expand</w:t>
      </w:r>
    </w:p>
    <w:p w:rsidR="00B662C8" w:rsidRPr="00C4353D" w:rsidRDefault="00B662C8" w:rsidP="00715D24">
      <w:pPr>
        <w:pStyle w:val="CardIndented"/>
        <w:mirrorIndents/>
        <w:rPr>
          <w:rFonts w:asciiTheme="minorHAnsi" w:hAnsiTheme="minorHAnsi"/>
        </w:rPr>
      </w:pPr>
      <w:r w:rsidRPr="00C4353D">
        <w:rPr>
          <w:rFonts w:asciiTheme="minorHAnsi" w:hAnsiTheme="minorHAnsi"/>
        </w:rPr>
        <w:t>n [ˈɪnkriːs]</w:t>
      </w:r>
    </w:p>
    <w:p w:rsidR="00B662C8" w:rsidRPr="00C4353D" w:rsidRDefault="00B662C8" w:rsidP="00715D24">
      <w:pPr>
        <w:pStyle w:val="CardIndented"/>
        <w:mirrorIndents/>
        <w:rPr>
          <w:rFonts w:asciiTheme="minorHAnsi" w:hAnsiTheme="minorHAnsi"/>
        </w:rPr>
      </w:pPr>
      <w:r w:rsidRPr="00C4353D">
        <w:rPr>
          <w:rFonts w:asciiTheme="minorHAnsi" w:hAnsiTheme="minorHAnsi"/>
        </w:rPr>
        <w:t>1. the act of increasing; augmentation</w:t>
      </w:r>
    </w:p>
    <w:p w:rsidR="00B662C8" w:rsidRPr="00C4353D" w:rsidRDefault="00B662C8" w:rsidP="00715D24">
      <w:pPr>
        <w:pStyle w:val="CardIndented"/>
        <w:mirrorIndents/>
        <w:rPr>
          <w:rFonts w:asciiTheme="minorHAnsi" w:hAnsiTheme="minorHAnsi"/>
        </w:rPr>
      </w:pPr>
      <w:r w:rsidRPr="00C4353D">
        <w:rPr>
          <w:rFonts w:asciiTheme="minorHAnsi" w:hAnsiTheme="minorHAnsi"/>
        </w:rPr>
        <w:t>2. the amount by which something increases</w:t>
      </w:r>
    </w:p>
    <w:p w:rsidR="00B662C8" w:rsidRPr="00C4353D" w:rsidRDefault="00B662C8" w:rsidP="00715D24">
      <w:pPr>
        <w:pStyle w:val="CardIndented"/>
        <w:mirrorIndents/>
        <w:rPr>
          <w:rFonts w:asciiTheme="minorHAnsi" w:hAnsiTheme="minorHAnsi"/>
        </w:rPr>
      </w:pPr>
      <w:r w:rsidRPr="00C4353D">
        <w:rPr>
          <w:rFonts w:asciiTheme="minorHAnsi" w:hAnsiTheme="minorHAnsi"/>
        </w:rPr>
        <w:t>on the increase increasing, esp becoming more frequent</w:t>
      </w:r>
    </w:p>
    <w:p w:rsidR="002B0AF0" w:rsidRPr="00C4353D" w:rsidRDefault="002B0AF0" w:rsidP="00715D24">
      <w:pPr>
        <w:pStyle w:val="CardIndented"/>
        <w:mirrorIndents/>
        <w:rPr>
          <w:rFonts w:asciiTheme="minorHAnsi" w:hAnsiTheme="minorHAnsi"/>
        </w:rPr>
      </w:pPr>
      <w:r w:rsidRPr="00C4353D">
        <w:rPr>
          <w:rFonts w:asciiTheme="minorHAnsi" w:hAnsiTheme="minorHAnsi"/>
        </w:rPr>
        <w:t xml:space="preserve"> </w:t>
      </w:r>
    </w:p>
    <w:p w:rsidR="002B0AF0" w:rsidRPr="00C4353D" w:rsidRDefault="002B0AF0" w:rsidP="00715D24">
      <w:pPr>
        <w:pStyle w:val="Heading4"/>
        <w:mirrorIndents/>
        <w:rPr>
          <w:rFonts w:asciiTheme="minorHAnsi" w:hAnsiTheme="minorHAnsi"/>
        </w:rPr>
      </w:pPr>
      <w:r w:rsidRPr="00C4353D">
        <w:rPr>
          <w:rFonts w:asciiTheme="minorHAnsi" w:hAnsiTheme="minorHAnsi"/>
        </w:rPr>
        <w:t>Increase means make greater in size, strength. quality</w:t>
      </w:r>
    </w:p>
    <w:p w:rsidR="001A30AF" w:rsidRPr="00C4353D" w:rsidRDefault="002B0AF0" w:rsidP="00715D24">
      <w:pPr>
        <w:mirrorIndents/>
        <w:rPr>
          <w:rFonts w:asciiTheme="minorHAnsi" w:hAnsiTheme="minorHAnsi"/>
        </w:rPr>
      </w:pPr>
      <w:r w:rsidRPr="00C4353D">
        <w:rPr>
          <w:rStyle w:val="StyleStyleBold12pt"/>
          <w:rFonts w:asciiTheme="minorHAnsi" w:hAnsiTheme="minorHAnsi"/>
        </w:rPr>
        <w:t>Random House 13</w:t>
      </w:r>
      <w:r w:rsidRPr="00C4353D">
        <w:rPr>
          <w:rFonts w:asciiTheme="minorHAnsi" w:hAnsiTheme="minorHAnsi"/>
        </w:rPr>
        <w:t xml:space="preserve">   </w:t>
      </w:r>
      <w:r w:rsidR="001A30AF" w:rsidRPr="00C4353D">
        <w:rPr>
          <w:rFonts w:asciiTheme="minorHAnsi" w:hAnsiTheme="minorHAnsi"/>
        </w:rPr>
        <w:t>Dictionary.com Unabridged  Based on the Random House Dictionary, © Random House, Inc. 2013.   http://dictionary.reference.com/browse/increase</w:t>
      </w:r>
    </w:p>
    <w:p w:rsidR="001A30AF" w:rsidRPr="00C4353D" w:rsidRDefault="001A30AF" w:rsidP="00715D24">
      <w:pPr>
        <w:pStyle w:val="CardIndented"/>
        <w:mirrorIndents/>
        <w:rPr>
          <w:rFonts w:asciiTheme="minorHAnsi" w:hAnsiTheme="minorHAnsi"/>
          <w:u w:val="thick"/>
        </w:rPr>
      </w:pPr>
      <w:r w:rsidRPr="00C4353D">
        <w:rPr>
          <w:rStyle w:val="StyleBoldUnderline"/>
        </w:rPr>
        <w:t>in·crease</w:t>
      </w:r>
      <w:r w:rsidR="002B0AF0" w:rsidRPr="00C4353D">
        <w:rPr>
          <w:rStyle w:val="StyleBoldUnderline"/>
        </w:rPr>
        <w:t xml:space="preserve"> </w:t>
      </w:r>
      <w:r w:rsidRPr="00C4353D">
        <w:rPr>
          <w:rFonts w:asciiTheme="minorHAnsi" w:hAnsiTheme="minorHAnsi"/>
        </w:rPr>
        <w:t>[v. in-krees; n. in-krees] Show IPA verb, in·creased, in·creas·ing, noun</w:t>
      </w:r>
    </w:p>
    <w:p w:rsidR="001A30AF" w:rsidRPr="00C4353D" w:rsidRDefault="001A30AF" w:rsidP="00715D24">
      <w:pPr>
        <w:pStyle w:val="CardIndented"/>
        <w:mirrorIndents/>
        <w:rPr>
          <w:rFonts w:asciiTheme="minorHAnsi" w:hAnsiTheme="minorHAnsi"/>
        </w:rPr>
      </w:pPr>
      <w:r w:rsidRPr="00C4353D">
        <w:rPr>
          <w:rFonts w:asciiTheme="minorHAnsi" w:hAnsiTheme="minorHAnsi"/>
        </w:rPr>
        <w:t>verb (used with object)</w:t>
      </w:r>
    </w:p>
    <w:p w:rsidR="001A30AF" w:rsidRPr="00C4353D" w:rsidRDefault="001A30AF" w:rsidP="00715D24">
      <w:pPr>
        <w:pStyle w:val="CardIndented"/>
        <w:mirrorIndents/>
        <w:rPr>
          <w:rFonts w:asciiTheme="minorHAnsi" w:hAnsiTheme="minorHAnsi"/>
        </w:rPr>
      </w:pPr>
      <w:r w:rsidRPr="00C4353D">
        <w:rPr>
          <w:rStyle w:val="StyleBoldUnderline"/>
        </w:rPr>
        <w:t>to make greater, as in number, size, strength, or quality</w:t>
      </w:r>
      <w:r w:rsidRPr="00C4353D">
        <w:rPr>
          <w:rFonts w:asciiTheme="minorHAnsi" w:hAnsiTheme="minorHAnsi"/>
        </w:rPr>
        <w:t>; augment; add to: to increase taxes.</w:t>
      </w:r>
    </w:p>
    <w:p w:rsidR="001A30AF" w:rsidRPr="00C4353D" w:rsidRDefault="001A30AF" w:rsidP="00715D24">
      <w:pPr>
        <w:pStyle w:val="CardIndented"/>
        <w:mirrorIndents/>
        <w:rPr>
          <w:rFonts w:asciiTheme="minorHAnsi" w:hAnsiTheme="minorHAnsi"/>
        </w:rPr>
      </w:pPr>
      <w:r w:rsidRPr="00C4353D">
        <w:rPr>
          <w:rFonts w:asciiTheme="minorHAnsi" w:hAnsiTheme="minorHAnsi"/>
        </w:rPr>
        <w:t>verb (used without object)</w:t>
      </w:r>
    </w:p>
    <w:p w:rsidR="001A30AF" w:rsidRPr="00C4353D" w:rsidRDefault="001A30AF" w:rsidP="00715D24">
      <w:pPr>
        <w:pStyle w:val="CardIndented"/>
        <w:mirrorIndents/>
        <w:rPr>
          <w:rFonts w:asciiTheme="minorHAnsi" w:hAnsiTheme="minorHAnsi"/>
        </w:rPr>
      </w:pPr>
      <w:r w:rsidRPr="00C4353D">
        <w:rPr>
          <w:rFonts w:asciiTheme="minorHAnsi" w:hAnsiTheme="minorHAnsi"/>
        </w:rPr>
        <w:t>2. to become greater, as in number, size, strength, or quality: Sales of automobiles increased last year.</w:t>
      </w:r>
    </w:p>
    <w:p w:rsidR="001A30AF" w:rsidRPr="00C4353D" w:rsidRDefault="001A30AF" w:rsidP="00715D24">
      <w:pPr>
        <w:pStyle w:val="CardIndented"/>
        <w:mirrorIndents/>
        <w:rPr>
          <w:rFonts w:asciiTheme="minorHAnsi" w:hAnsiTheme="minorHAnsi"/>
        </w:rPr>
      </w:pPr>
      <w:r w:rsidRPr="00C4353D">
        <w:rPr>
          <w:rFonts w:asciiTheme="minorHAnsi" w:hAnsiTheme="minorHAnsi"/>
        </w:rPr>
        <w:t>3. to multiply by propagation.</w:t>
      </w:r>
    </w:p>
    <w:p w:rsidR="001A30AF" w:rsidRPr="00C4353D" w:rsidRDefault="001A30AF" w:rsidP="00715D24">
      <w:pPr>
        <w:pStyle w:val="CardIndented"/>
        <w:mirrorIndents/>
        <w:rPr>
          <w:rFonts w:asciiTheme="minorHAnsi" w:hAnsiTheme="minorHAnsi"/>
        </w:rPr>
      </w:pPr>
      <w:r w:rsidRPr="00C4353D">
        <w:rPr>
          <w:rFonts w:asciiTheme="minorHAnsi" w:hAnsiTheme="minorHAnsi"/>
        </w:rPr>
        <w:t>4. to wax, as the moon.</w:t>
      </w:r>
    </w:p>
    <w:p w:rsidR="001A30AF" w:rsidRPr="00C4353D" w:rsidRDefault="001A30AF" w:rsidP="00715D24">
      <w:pPr>
        <w:pStyle w:val="CardIndented"/>
        <w:mirrorIndents/>
        <w:rPr>
          <w:rFonts w:asciiTheme="minorHAnsi" w:hAnsiTheme="minorHAnsi"/>
        </w:rPr>
      </w:pPr>
      <w:r w:rsidRPr="00C4353D">
        <w:rPr>
          <w:rFonts w:asciiTheme="minorHAnsi" w:hAnsiTheme="minorHAnsi"/>
        </w:rPr>
        <w:t>noun</w:t>
      </w:r>
    </w:p>
    <w:p w:rsidR="001A30AF" w:rsidRPr="00C4353D" w:rsidRDefault="001A30AF" w:rsidP="00715D24">
      <w:pPr>
        <w:pStyle w:val="CardIndented"/>
        <w:mirrorIndents/>
        <w:rPr>
          <w:rFonts w:asciiTheme="minorHAnsi" w:hAnsiTheme="minorHAnsi"/>
        </w:rPr>
      </w:pPr>
      <w:r w:rsidRPr="00C4353D">
        <w:rPr>
          <w:rFonts w:asciiTheme="minorHAnsi" w:hAnsiTheme="minorHAnsi"/>
        </w:rPr>
        <w:t>5. growth or augmentation in numbers, size, strength, quality, etc.: the increase of crime.</w:t>
      </w:r>
    </w:p>
    <w:p w:rsidR="001A30AF" w:rsidRPr="00C4353D" w:rsidRDefault="001A30AF" w:rsidP="00715D24">
      <w:pPr>
        <w:pStyle w:val="CardIndented"/>
        <w:mirrorIndents/>
        <w:rPr>
          <w:rFonts w:asciiTheme="minorHAnsi" w:hAnsiTheme="minorHAnsi"/>
        </w:rPr>
      </w:pPr>
      <w:r w:rsidRPr="00C4353D">
        <w:rPr>
          <w:rFonts w:asciiTheme="minorHAnsi" w:hAnsiTheme="minorHAnsi"/>
        </w:rPr>
        <w:t>6. the act or process of increasing.</w:t>
      </w:r>
    </w:p>
    <w:p w:rsidR="001A30AF" w:rsidRPr="00C4353D" w:rsidRDefault="001A30AF" w:rsidP="00715D24">
      <w:pPr>
        <w:pStyle w:val="CardIndented"/>
        <w:mirrorIndents/>
        <w:rPr>
          <w:rFonts w:asciiTheme="minorHAnsi" w:hAnsiTheme="minorHAnsi"/>
        </w:rPr>
      </w:pPr>
      <w:r w:rsidRPr="00C4353D">
        <w:rPr>
          <w:rFonts w:asciiTheme="minorHAnsi" w:hAnsiTheme="minorHAnsi"/>
        </w:rPr>
        <w:t>7. that by which something is increased.</w:t>
      </w:r>
    </w:p>
    <w:p w:rsidR="001A30AF" w:rsidRPr="00C4353D" w:rsidRDefault="001A30AF" w:rsidP="00715D24">
      <w:pPr>
        <w:pStyle w:val="CardIndented"/>
        <w:mirrorIndents/>
        <w:rPr>
          <w:rFonts w:asciiTheme="minorHAnsi" w:hAnsiTheme="minorHAnsi"/>
        </w:rPr>
      </w:pPr>
      <w:r w:rsidRPr="00C4353D">
        <w:rPr>
          <w:rFonts w:asciiTheme="minorHAnsi" w:hAnsiTheme="minorHAnsi"/>
        </w:rPr>
        <w:t>8. the result of increasing.</w:t>
      </w:r>
    </w:p>
    <w:p w:rsidR="001A30AF" w:rsidRPr="00C4353D" w:rsidRDefault="001A30AF" w:rsidP="00715D24">
      <w:pPr>
        <w:pStyle w:val="CardIndented"/>
        <w:mirrorIndents/>
        <w:rPr>
          <w:rFonts w:asciiTheme="minorHAnsi" w:hAnsiTheme="minorHAnsi"/>
        </w:rPr>
      </w:pPr>
      <w:r w:rsidRPr="00C4353D">
        <w:rPr>
          <w:rFonts w:asciiTheme="minorHAnsi" w:hAnsiTheme="minorHAnsi"/>
        </w:rPr>
        <w:t xml:space="preserve">9. produce of the earth. </w:t>
      </w:r>
    </w:p>
    <w:p w:rsidR="007856CC" w:rsidRPr="00C4353D" w:rsidRDefault="007856CC" w:rsidP="00715D24">
      <w:pPr>
        <w:pStyle w:val="CardIndented"/>
        <w:mirrorIndents/>
        <w:rPr>
          <w:rFonts w:asciiTheme="minorHAnsi" w:hAnsiTheme="minorHAnsi"/>
        </w:rPr>
      </w:pPr>
    </w:p>
    <w:p w:rsidR="0093095F" w:rsidRPr="00C4353D" w:rsidRDefault="0093095F" w:rsidP="00715D24">
      <w:pPr>
        <w:pStyle w:val="Heading4"/>
        <w:mirrorIndents/>
        <w:rPr>
          <w:rFonts w:asciiTheme="minorHAnsi" w:eastAsiaTheme="minorHAnsi" w:hAnsiTheme="minorHAnsi"/>
          <w:sz w:val="20"/>
        </w:rPr>
      </w:pPr>
      <w:r w:rsidRPr="00C4353D">
        <w:rPr>
          <w:rFonts w:asciiTheme="minorHAnsi" w:eastAsia="Times New Roman" w:hAnsiTheme="minorHAnsi"/>
        </w:rPr>
        <w:t>Increase means to become larger or greater in quantity</w:t>
      </w:r>
    </w:p>
    <w:p w:rsidR="0093095F" w:rsidRPr="00C4353D" w:rsidRDefault="0093095F" w:rsidP="00715D24">
      <w:pPr>
        <w:mirrorIndents/>
        <w:rPr>
          <w:rFonts w:asciiTheme="minorHAnsi" w:hAnsiTheme="minorHAnsi"/>
        </w:rPr>
      </w:pPr>
      <w:r w:rsidRPr="00C4353D">
        <w:rPr>
          <w:rStyle w:val="StyleStyleBold12pt"/>
          <w:rFonts w:asciiTheme="minorHAnsi" w:hAnsiTheme="minorHAnsi"/>
        </w:rPr>
        <w:t>Encarta 6</w:t>
      </w:r>
      <w:r w:rsidRPr="00C4353D">
        <w:rPr>
          <w:rFonts w:asciiTheme="minorHAnsi" w:hAnsiTheme="minorHAnsi"/>
        </w:rPr>
        <w:t xml:space="preserve"> – Encarta Online Dictionary. 2006.  ("Increase" http://encarta.msn.com/encnet/features/dictionary/DictionaryResults.aspx?refid=1861620741)</w:t>
      </w:r>
    </w:p>
    <w:p w:rsidR="0093095F" w:rsidRPr="00C4353D" w:rsidRDefault="0093095F" w:rsidP="00715D24">
      <w:pPr>
        <w:pStyle w:val="CardIndented"/>
        <w:mirrorIndents/>
        <w:rPr>
          <w:rFonts w:asciiTheme="minorHAnsi" w:hAnsiTheme="minorHAnsi"/>
        </w:rPr>
      </w:pPr>
      <w:r w:rsidRPr="00C4353D">
        <w:rPr>
          <w:rStyle w:val="StyleBoldUnderline"/>
        </w:rPr>
        <w:t>in·crease</w:t>
      </w:r>
      <w:r w:rsidRPr="00C4353D">
        <w:rPr>
          <w:rFonts w:asciiTheme="minorHAnsi" w:hAnsiTheme="minorHAnsi"/>
        </w:rPr>
        <w:t xml:space="preserve"> [ in krss ]</w:t>
      </w:r>
      <w:r w:rsidRPr="00C4353D">
        <w:rPr>
          <w:rFonts w:asciiTheme="minorHAnsi" w:hAnsiTheme="minorHAnsi"/>
        </w:rPr>
        <w:br/>
        <w:t>transitive and intransitive verb  (</w:t>
      </w:r>
      <w:r w:rsidRPr="00C4353D">
        <w:rPr>
          <w:rFonts w:asciiTheme="minorHAnsi" w:hAnsiTheme="minorHAnsi"/>
          <w:i/>
          <w:iCs/>
        </w:rPr>
        <w:t>past and past participle</w:t>
      </w:r>
      <w:r w:rsidRPr="00C4353D">
        <w:rPr>
          <w:rFonts w:asciiTheme="minorHAnsi" w:hAnsiTheme="minorHAnsi"/>
        </w:rPr>
        <w:t xml:space="preserve"> in·creased, </w:t>
      </w:r>
      <w:r w:rsidRPr="00C4353D">
        <w:rPr>
          <w:rFonts w:asciiTheme="minorHAnsi" w:hAnsiTheme="minorHAnsi"/>
          <w:i/>
          <w:iCs/>
        </w:rPr>
        <w:t>present participle</w:t>
      </w:r>
      <w:r w:rsidRPr="00C4353D">
        <w:rPr>
          <w:rFonts w:asciiTheme="minorHAnsi" w:hAnsiTheme="minorHAnsi"/>
        </w:rPr>
        <w:t xml:space="preserve"> in·creas·ing, </w:t>
      </w:r>
      <w:r w:rsidRPr="00C4353D">
        <w:rPr>
          <w:rFonts w:asciiTheme="minorHAnsi" w:hAnsiTheme="minorHAnsi"/>
          <w:i/>
          <w:iCs/>
        </w:rPr>
        <w:t xml:space="preserve">3rd person present </w:t>
      </w:r>
      <w:r w:rsidRPr="00C4353D">
        <w:rPr>
          <w:rFonts w:asciiTheme="minorHAnsi" w:hAnsiTheme="minorHAnsi"/>
          <w:i/>
          <w:iCs/>
        </w:rPr>
        <w:lastRenderedPageBreak/>
        <w:t>singular</w:t>
      </w:r>
      <w:r w:rsidRPr="00C4353D">
        <w:rPr>
          <w:rFonts w:asciiTheme="minorHAnsi" w:hAnsiTheme="minorHAnsi"/>
        </w:rPr>
        <w:t xml:space="preserve"> in·creas·es)Definition</w:t>
      </w:r>
      <w:r w:rsidRPr="00C4353D">
        <w:rPr>
          <w:rFonts w:asciiTheme="minorHAnsi" w:hAnsiTheme="minorHAnsi"/>
          <w:b/>
          <w:bCs/>
        </w:rPr>
        <w:t>: </w:t>
      </w:r>
      <w:r w:rsidRPr="00C4353D">
        <w:rPr>
          <w:rFonts w:asciiTheme="minorHAnsi" w:hAnsiTheme="minorHAnsi"/>
        </w:rPr>
        <w:t>make or become larger or greater: </w:t>
      </w:r>
      <w:r w:rsidRPr="00C4353D">
        <w:rPr>
          <w:rFonts w:asciiTheme="minorHAnsi" w:hAnsiTheme="minorHAnsi"/>
          <w:b/>
          <w:bCs/>
          <w:u w:val="single"/>
        </w:rPr>
        <w:t>to become, or make something become, larger in number, quantity, or degree</w:t>
      </w:r>
      <w:r w:rsidRPr="00C4353D">
        <w:rPr>
          <w:rFonts w:asciiTheme="minorHAnsi" w:hAnsiTheme="minorHAnsi"/>
          <w:u w:val="single"/>
        </w:rPr>
        <w:br/>
      </w:r>
      <w:r w:rsidRPr="00C4353D">
        <w:rPr>
          <w:rFonts w:asciiTheme="minorHAnsi" w:hAnsiTheme="minorHAnsi"/>
        </w:rPr>
        <w:t>noun  (</w:t>
      </w:r>
      <w:r w:rsidRPr="00C4353D">
        <w:rPr>
          <w:rFonts w:asciiTheme="minorHAnsi" w:hAnsiTheme="minorHAnsi"/>
          <w:i/>
          <w:iCs/>
        </w:rPr>
        <w:t>plural</w:t>
      </w:r>
      <w:r w:rsidRPr="00C4353D">
        <w:rPr>
          <w:rFonts w:asciiTheme="minorHAnsi" w:hAnsiTheme="minorHAnsi"/>
        </w:rPr>
        <w:t xml:space="preserve"> in·creas·es)</w:t>
      </w:r>
    </w:p>
    <w:p w:rsidR="0093095F" w:rsidRPr="00C4353D" w:rsidRDefault="0093095F" w:rsidP="00715D24">
      <w:pPr>
        <w:pStyle w:val="CardIndented"/>
        <w:mirrorIndents/>
        <w:rPr>
          <w:rFonts w:asciiTheme="minorHAnsi" w:hAnsiTheme="minorHAnsi"/>
        </w:rPr>
      </w:pPr>
    </w:p>
    <w:p w:rsidR="00D208AE" w:rsidRPr="00C4353D" w:rsidRDefault="00D208AE" w:rsidP="00715D24">
      <w:pPr>
        <w:pStyle w:val="Heading3"/>
        <w:mirrorIndents/>
      </w:pPr>
      <w:bookmarkStart w:id="3" w:name="_Toc327143063"/>
      <w:bookmarkEnd w:id="2"/>
      <w:r w:rsidRPr="00C4353D">
        <w:lastRenderedPageBreak/>
        <w:t>NET RESULT</w:t>
      </w:r>
    </w:p>
    <w:p w:rsidR="0093095F" w:rsidRPr="00C4353D" w:rsidRDefault="00D96C1E" w:rsidP="00715D24">
      <w:pPr>
        <w:pStyle w:val="Heading4"/>
        <w:mirrorIndents/>
        <w:rPr>
          <w:rFonts w:asciiTheme="minorHAnsi" w:hAnsiTheme="minorHAnsi"/>
        </w:rPr>
      </w:pPr>
      <w:r w:rsidRPr="00C4353D">
        <w:rPr>
          <w:rFonts w:asciiTheme="minorHAnsi" w:hAnsiTheme="minorHAnsi"/>
        </w:rPr>
        <w:t xml:space="preserve">Increase </w:t>
      </w:r>
      <w:bookmarkEnd w:id="3"/>
      <w:r w:rsidRPr="00C4353D">
        <w:rPr>
          <w:rFonts w:asciiTheme="minorHAnsi" w:hAnsiTheme="minorHAnsi"/>
        </w:rPr>
        <w:t xml:space="preserve">refers to the </w:t>
      </w:r>
      <w:r w:rsidRPr="00C4353D">
        <w:rPr>
          <w:rStyle w:val="Heading3Char"/>
        </w:rPr>
        <w:t>net</w:t>
      </w:r>
      <w:r w:rsidRPr="00C4353D">
        <w:rPr>
          <w:rFonts w:asciiTheme="minorHAnsi" w:hAnsiTheme="minorHAnsi"/>
        </w:rPr>
        <w:t xml:space="preserve"> result</w:t>
      </w:r>
    </w:p>
    <w:p w:rsidR="0093095F" w:rsidRPr="00C4353D" w:rsidRDefault="00300B5F" w:rsidP="00715D24">
      <w:pPr>
        <w:mirrorIndents/>
        <w:rPr>
          <w:rFonts w:asciiTheme="minorHAnsi" w:eastAsia="Times New Roman" w:hAnsiTheme="minorHAnsi"/>
          <w:szCs w:val="20"/>
        </w:rPr>
      </w:pPr>
      <w:r w:rsidRPr="00C4353D">
        <w:rPr>
          <w:rStyle w:val="StyleStyleBold12pt"/>
          <w:rFonts w:asciiTheme="minorHAnsi" w:hAnsiTheme="minorHAnsi"/>
        </w:rPr>
        <w:t>Words and Phrases 8</w:t>
      </w:r>
      <w:r w:rsidRPr="00C4353D">
        <w:rPr>
          <w:rFonts w:asciiTheme="minorHAnsi" w:eastAsia="Times New Roman" w:hAnsiTheme="minorHAnsi"/>
          <w:szCs w:val="20"/>
        </w:rPr>
        <w:t xml:space="preserve"> vol </w:t>
      </w:r>
      <w:r w:rsidR="009E402B" w:rsidRPr="00C4353D">
        <w:rPr>
          <w:rFonts w:asciiTheme="minorHAnsi" w:eastAsia="Times New Roman" w:hAnsiTheme="minorHAnsi"/>
          <w:szCs w:val="20"/>
        </w:rPr>
        <w:t>20B pp. 264-65</w:t>
      </w:r>
    </w:p>
    <w:p w:rsidR="0093095F" w:rsidRPr="00C4353D" w:rsidRDefault="00300B5F" w:rsidP="00715D24">
      <w:pPr>
        <w:pStyle w:val="CardIndented"/>
        <w:mirrorIndents/>
        <w:rPr>
          <w:rFonts w:asciiTheme="minorHAnsi" w:hAnsiTheme="minorHAnsi"/>
        </w:rPr>
      </w:pPr>
      <w:r w:rsidRPr="00C4353D">
        <w:rPr>
          <w:rFonts w:asciiTheme="minorHAnsi" w:hAnsiTheme="minorHAnsi"/>
        </w:rPr>
        <w:t>Cal. App. 2 Dist. 1991</w:t>
      </w:r>
      <w:r w:rsidR="0093095F" w:rsidRPr="00C4353D">
        <w:rPr>
          <w:rFonts w:asciiTheme="minorHAnsi" w:hAnsiTheme="minorHAnsi"/>
        </w:rPr>
        <w:t xml:space="preserve"> </w:t>
      </w:r>
      <w:r w:rsidR="0093095F" w:rsidRPr="00C4353D">
        <w:rPr>
          <w:rStyle w:val="StyleBoldUnderline"/>
        </w:rPr>
        <w:t>Term “increase”</w:t>
      </w:r>
      <w:r w:rsidR="0093095F" w:rsidRPr="00C4353D">
        <w:rPr>
          <w:rFonts w:asciiTheme="minorHAnsi" w:hAnsiTheme="minorHAnsi"/>
        </w:rPr>
        <w:t xml:space="preserve"> as used in statute giving</w:t>
      </w:r>
      <w:r w:rsidR="009E402B" w:rsidRPr="00C4353D">
        <w:rPr>
          <w:rFonts w:asciiTheme="minorHAnsi" w:hAnsiTheme="minorHAnsi"/>
        </w:rPr>
        <w:t xml:space="preserve"> </w:t>
      </w:r>
      <w:r w:rsidR="0093095F" w:rsidRPr="00C4353D">
        <w:rPr>
          <w:rFonts w:asciiTheme="minorHAnsi" w:hAnsiTheme="minorHAnsi"/>
        </w:rPr>
        <w:t>the Energy Commission modification jurisdiction o</w:t>
      </w:r>
      <w:r w:rsidRPr="00C4353D">
        <w:rPr>
          <w:rFonts w:asciiTheme="minorHAnsi" w:hAnsiTheme="minorHAnsi"/>
        </w:rPr>
        <w:t xml:space="preserve">ver any alteration, replacement, </w:t>
      </w:r>
      <w:r w:rsidR="0093095F" w:rsidRPr="00C4353D">
        <w:rPr>
          <w:rFonts w:asciiTheme="minorHAnsi" w:hAnsiTheme="minorHAnsi"/>
        </w:rPr>
        <w:t>or improvement of equipment that results in “increase” of 50 megawatts or more in</w:t>
      </w:r>
      <w:r w:rsidRPr="00C4353D">
        <w:rPr>
          <w:rFonts w:asciiTheme="minorHAnsi" w:hAnsiTheme="minorHAnsi"/>
        </w:rPr>
        <w:t xml:space="preserve"> </w:t>
      </w:r>
      <w:r w:rsidR="0093095F" w:rsidRPr="00C4353D">
        <w:rPr>
          <w:rFonts w:asciiTheme="minorHAnsi" w:hAnsiTheme="minorHAnsi"/>
        </w:rPr>
        <w:t>electric generating capacity of existing thermal power plant</w:t>
      </w:r>
      <w:r w:rsidR="0093095F" w:rsidRPr="00C4353D">
        <w:rPr>
          <w:rStyle w:val="StyleBoldUnderline"/>
        </w:rPr>
        <w:t>, refers to “net increase”</w:t>
      </w:r>
      <w:r w:rsidR="0093095F" w:rsidRPr="00C4353D">
        <w:rPr>
          <w:rFonts w:asciiTheme="minorHAnsi" w:hAnsiTheme="minorHAnsi"/>
        </w:rPr>
        <w:t>in power p</w:t>
      </w:r>
      <w:r w:rsidRPr="00C4353D">
        <w:rPr>
          <w:rFonts w:asciiTheme="minorHAnsi" w:hAnsiTheme="minorHAnsi"/>
        </w:rPr>
        <w:t>lant’s total generating capacity;</w:t>
      </w:r>
      <w:r w:rsidR="0093095F" w:rsidRPr="00C4353D">
        <w:rPr>
          <w:rFonts w:asciiTheme="minorHAnsi" w:hAnsiTheme="minorHAnsi"/>
        </w:rPr>
        <w:t xml:space="preserve"> in </w:t>
      </w:r>
      <w:r w:rsidR="0093095F" w:rsidRPr="00C4353D">
        <w:rPr>
          <w:rStyle w:val="StyleBoldUnderline"/>
        </w:rPr>
        <w:t>deciding whether there has been the</w:t>
      </w:r>
      <w:r w:rsidRPr="00C4353D">
        <w:rPr>
          <w:rStyle w:val="StyleBoldUnderline"/>
        </w:rPr>
        <w:t xml:space="preserve"> </w:t>
      </w:r>
      <w:r w:rsidR="0093095F" w:rsidRPr="00C4353D">
        <w:rPr>
          <w:rStyle w:val="StyleBoldUnderline"/>
        </w:rPr>
        <w:t>requisite</w:t>
      </w:r>
      <w:r w:rsidR="0093095F" w:rsidRPr="00C4353D">
        <w:rPr>
          <w:rFonts w:asciiTheme="minorHAnsi" w:hAnsiTheme="minorHAnsi"/>
        </w:rPr>
        <w:t xml:space="preserve"> 50-megawatt </w:t>
      </w:r>
      <w:r w:rsidR="0093095F" w:rsidRPr="00C4353D">
        <w:rPr>
          <w:rStyle w:val="StyleBoldUnderline"/>
        </w:rPr>
        <w:t xml:space="preserve">increase </w:t>
      </w:r>
      <w:r w:rsidR="0093095F" w:rsidRPr="00C4353D">
        <w:rPr>
          <w:rFonts w:asciiTheme="minorHAnsi" w:hAnsiTheme="minorHAnsi"/>
        </w:rPr>
        <w:t>as a result of new units being incorporated into the</w:t>
      </w:r>
      <w:r w:rsidRPr="00C4353D">
        <w:rPr>
          <w:rFonts w:asciiTheme="minorHAnsi" w:hAnsiTheme="minorHAnsi"/>
        </w:rPr>
        <w:t xml:space="preserve"> plant, Energy  Commission </w:t>
      </w:r>
      <w:r w:rsidRPr="00C4353D">
        <w:rPr>
          <w:rStyle w:val="StyleBoldUnderline"/>
        </w:rPr>
        <w:t>cannot ignore decreases</w:t>
      </w:r>
      <w:r w:rsidRPr="00C4353D">
        <w:rPr>
          <w:rFonts w:asciiTheme="minorHAnsi" w:hAnsiTheme="minorHAnsi"/>
        </w:rPr>
        <w:t xml:space="preserve"> in capacity cause by retirement or deactivation of other units at plant.</w:t>
      </w:r>
      <w:r w:rsidR="0093095F" w:rsidRPr="00C4353D">
        <w:rPr>
          <w:rFonts w:asciiTheme="minorHAnsi" w:hAnsiTheme="minorHAnsi"/>
        </w:rPr>
        <w:t xml:space="preserve"> </w:t>
      </w:r>
      <w:r w:rsidRPr="00C4353D">
        <w:rPr>
          <w:rFonts w:asciiTheme="minorHAnsi" w:hAnsiTheme="minorHAnsi"/>
        </w:rPr>
        <w:t>West's Ann. Cal. Pub. Res. Code §</w:t>
      </w:r>
      <w:r w:rsidR="009E402B" w:rsidRPr="00C4353D">
        <w:rPr>
          <w:rFonts w:asciiTheme="minorHAnsi" w:hAnsiTheme="minorHAnsi"/>
        </w:rPr>
        <w:t xml:space="preserve"> 25123 -- </w:t>
      </w:r>
      <w:r w:rsidR="0093095F" w:rsidRPr="00C4353D">
        <w:rPr>
          <w:rFonts w:asciiTheme="minorHAnsi" w:hAnsiTheme="minorHAnsi"/>
        </w:rPr>
        <w:t>Department of Water &amp; Power v. Energy Resources Conservation &amp;Development Com., 3 Cal.Rptr.2d 289, 2 Cal.App.4th 206.</w:t>
      </w:r>
      <w:r w:rsidR="009E402B" w:rsidRPr="00C4353D">
        <w:rPr>
          <w:rFonts w:asciiTheme="minorHAnsi" w:hAnsiTheme="minorHAnsi"/>
        </w:rPr>
        <w:t xml:space="preserve"> Review denied – Electricity 8.4.</w:t>
      </w:r>
    </w:p>
    <w:p w:rsidR="00884417" w:rsidRPr="00C4353D" w:rsidRDefault="00884417" w:rsidP="00715D24">
      <w:pPr>
        <w:pStyle w:val="CardIndented"/>
        <w:mirrorIndents/>
        <w:rPr>
          <w:rFonts w:asciiTheme="minorHAnsi" w:hAnsiTheme="minorHAnsi"/>
        </w:rPr>
      </w:pPr>
    </w:p>
    <w:p w:rsidR="007856CC" w:rsidRPr="00C4353D" w:rsidRDefault="007856CC" w:rsidP="00715D24">
      <w:pPr>
        <w:pStyle w:val="Heading4"/>
        <w:mirrorIndents/>
        <w:rPr>
          <w:rFonts w:asciiTheme="minorHAnsi" w:hAnsiTheme="minorHAnsi"/>
        </w:rPr>
      </w:pPr>
      <w:r w:rsidRPr="00C4353D">
        <w:rPr>
          <w:rFonts w:asciiTheme="minorHAnsi" w:hAnsiTheme="minorHAnsi"/>
        </w:rPr>
        <w:t>Increase is calculated by net action</w:t>
      </w:r>
    </w:p>
    <w:p w:rsidR="009E402B" w:rsidRPr="00C4353D" w:rsidRDefault="009E402B" w:rsidP="00715D24">
      <w:pPr>
        <w:mirrorIndents/>
        <w:rPr>
          <w:rFonts w:asciiTheme="minorHAnsi" w:eastAsia="Times New Roman" w:hAnsiTheme="minorHAnsi"/>
          <w:szCs w:val="20"/>
        </w:rPr>
      </w:pPr>
      <w:r w:rsidRPr="00C4353D">
        <w:rPr>
          <w:rStyle w:val="StyleStyleBold12pt"/>
          <w:rFonts w:asciiTheme="minorHAnsi" w:hAnsiTheme="minorHAnsi"/>
        </w:rPr>
        <w:t>Words and Phrases 8</w:t>
      </w:r>
      <w:r w:rsidRPr="00C4353D">
        <w:rPr>
          <w:rFonts w:asciiTheme="minorHAnsi" w:eastAsia="Times New Roman" w:hAnsiTheme="minorHAnsi"/>
          <w:szCs w:val="20"/>
        </w:rPr>
        <w:t xml:space="preserve"> vol 20B p 265</w:t>
      </w:r>
    </w:p>
    <w:p w:rsidR="009E402B" w:rsidRPr="00C4353D" w:rsidRDefault="0093095F" w:rsidP="00715D24">
      <w:pPr>
        <w:pStyle w:val="CardIndented"/>
        <w:mirrorIndents/>
        <w:rPr>
          <w:rFonts w:asciiTheme="minorHAnsi" w:hAnsiTheme="minorHAnsi"/>
        </w:rPr>
      </w:pPr>
      <w:r w:rsidRPr="00C4353D">
        <w:rPr>
          <w:rFonts w:asciiTheme="minorHAnsi" w:hAnsiTheme="minorHAnsi"/>
          <w:sz w:val="18"/>
          <w:szCs w:val="18"/>
        </w:rPr>
        <w:t>La.App.2 Cir. 1972 Within insurance company’s superintendent’s employment contract, “</w:t>
      </w:r>
      <w:r w:rsidRPr="00C4353D">
        <w:rPr>
          <w:rStyle w:val="StyleBoldUnderline"/>
        </w:rPr>
        <w:t>increase” meant net increase</w:t>
      </w:r>
      <w:r w:rsidRPr="00C4353D">
        <w:rPr>
          <w:rFonts w:asciiTheme="minorHAnsi" w:hAnsiTheme="minorHAnsi"/>
          <w:sz w:val="18"/>
          <w:szCs w:val="18"/>
        </w:rPr>
        <w:t xml:space="preserve"> in premiums generated by agent </w:t>
      </w:r>
      <w:r w:rsidRPr="00C4353D">
        <w:rPr>
          <w:rStyle w:val="StyleBoldUnderline"/>
        </w:rPr>
        <w:t>calculated by subtracting</w:t>
      </w:r>
      <w:r w:rsidRPr="00C4353D">
        <w:rPr>
          <w:rFonts w:asciiTheme="minorHAnsi" w:hAnsiTheme="minorHAnsi"/>
          <w:sz w:val="18"/>
          <w:szCs w:val="18"/>
        </w:rPr>
        <w:t xml:space="preserve"> “lapses” or premiums </w:t>
      </w:r>
      <w:r w:rsidRPr="00C4353D">
        <w:rPr>
          <w:rStyle w:val="StyleBoldUnderline"/>
        </w:rPr>
        <w:t xml:space="preserve">lost </w:t>
      </w:r>
      <w:r w:rsidRPr="00C4353D">
        <w:rPr>
          <w:rFonts w:asciiTheme="minorHAnsi" w:hAnsiTheme="minorHAnsi"/>
          <w:sz w:val="18"/>
          <w:szCs w:val="18"/>
        </w:rPr>
        <w:t>on po</w:t>
      </w:r>
      <w:r w:rsidR="001C3212" w:rsidRPr="00C4353D">
        <w:rPr>
          <w:rFonts w:asciiTheme="minorHAnsi" w:hAnsiTheme="minorHAnsi"/>
          <w:sz w:val="18"/>
          <w:szCs w:val="18"/>
        </w:rPr>
        <w:t>l</w:t>
      </w:r>
      <w:r w:rsidRPr="00C4353D">
        <w:rPr>
          <w:rFonts w:asciiTheme="minorHAnsi" w:hAnsiTheme="minorHAnsi"/>
          <w:sz w:val="18"/>
          <w:szCs w:val="18"/>
        </w:rPr>
        <w:t xml:space="preserve">ices previously issued </w:t>
      </w:r>
      <w:r w:rsidRPr="00C4353D">
        <w:rPr>
          <w:rStyle w:val="StyleBoldUnderline"/>
        </w:rPr>
        <w:t xml:space="preserve">from </w:t>
      </w:r>
      <w:r w:rsidRPr="00C4353D">
        <w:rPr>
          <w:rFonts w:asciiTheme="minorHAnsi" w:hAnsiTheme="minorHAnsi"/>
          <w:sz w:val="18"/>
          <w:szCs w:val="18"/>
        </w:rPr>
        <w:t xml:space="preserve">gross premiums </w:t>
      </w:r>
      <w:r w:rsidRPr="00C4353D">
        <w:rPr>
          <w:rStyle w:val="StyleBoldUnderline"/>
        </w:rPr>
        <w:t xml:space="preserve">added </w:t>
      </w:r>
      <w:r w:rsidRPr="00C4353D">
        <w:rPr>
          <w:rFonts w:asciiTheme="minorHAnsi" w:hAnsiTheme="minorHAnsi"/>
          <w:sz w:val="18"/>
          <w:szCs w:val="18"/>
        </w:rPr>
        <w:t xml:space="preserve">by new policies sold and “one time” meant payment made as salary or bonus to agent on dollar for dollar or “one for one” basis measured by net increase. </w:t>
      </w:r>
      <w:r w:rsidR="009E402B" w:rsidRPr="00C4353D">
        <w:rPr>
          <w:rFonts w:asciiTheme="minorHAnsi" w:hAnsiTheme="minorHAnsi"/>
        </w:rPr>
        <w:t>Lanier v. Trans-World Life Ins. Co., 258 So.2d 103.—Insurance 1652(1)</w:t>
      </w:r>
    </w:p>
    <w:p w:rsidR="0093095F" w:rsidRPr="00C4353D" w:rsidRDefault="0093095F" w:rsidP="00715D24">
      <w:pPr>
        <w:mirrorIndents/>
        <w:rPr>
          <w:rFonts w:asciiTheme="minorHAnsi" w:eastAsia="Times New Roman" w:hAnsiTheme="minorHAnsi" w:cs="Arial"/>
          <w:sz w:val="18"/>
          <w:szCs w:val="18"/>
        </w:rPr>
      </w:pPr>
    </w:p>
    <w:p w:rsidR="0093095F" w:rsidRPr="00C4353D" w:rsidRDefault="000143CC" w:rsidP="00715D24">
      <w:pPr>
        <w:pStyle w:val="Heading4"/>
        <w:mirrorIndents/>
        <w:rPr>
          <w:rFonts w:asciiTheme="minorHAnsi" w:hAnsiTheme="minorHAnsi"/>
        </w:rPr>
      </w:pPr>
      <w:r w:rsidRPr="00C4353D">
        <w:rPr>
          <w:rFonts w:asciiTheme="minorHAnsi" w:hAnsiTheme="minorHAnsi"/>
        </w:rPr>
        <w:t>Increase is c</w:t>
      </w:r>
      <w:r w:rsidR="001C3212" w:rsidRPr="00C4353D">
        <w:rPr>
          <w:rFonts w:asciiTheme="minorHAnsi" w:hAnsiTheme="minorHAnsi"/>
        </w:rPr>
        <w:t xml:space="preserve">alculated </w:t>
      </w:r>
      <w:r w:rsidRPr="00C4353D">
        <w:rPr>
          <w:rFonts w:asciiTheme="minorHAnsi" w:hAnsiTheme="minorHAnsi"/>
        </w:rPr>
        <w:t xml:space="preserve">by comparison </w:t>
      </w:r>
      <w:r w:rsidR="001C3212" w:rsidRPr="00C4353D">
        <w:rPr>
          <w:rFonts w:asciiTheme="minorHAnsi" w:hAnsiTheme="minorHAnsi"/>
        </w:rPr>
        <w:t>to immediately before action</w:t>
      </w:r>
    </w:p>
    <w:p w:rsidR="0093095F" w:rsidRPr="00C4353D" w:rsidRDefault="000143CC" w:rsidP="00715D24">
      <w:pPr>
        <w:mirrorIndents/>
        <w:rPr>
          <w:rFonts w:asciiTheme="minorHAnsi" w:hAnsiTheme="minorHAnsi"/>
        </w:rPr>
      </w:pPr>
      <w:r w:rsidRPr="00C4353D">
        <w:rPr>
          <w:rStyle w:val="StyleStyleBold12pt"/>
          <w:rFonts w:asciiTheme="minorHAnsi" w:hAnsiTheme="minorHAnsi"/>
        </w:rPr>
        <w:t>Rogers 5</w:t>
      </w:r>
      <w:r w:rsidRPr="00C4353D">
        <w:rPr>
          <w:rFonts w:asciiTheme="minorHAnsi" w:hAnsiTheme="minorHAnsi"/>
        </w:rPr>
        <w:t xml:space="preserve">  </w:t>
      </w:r>
      <w:r w:rsidR="0093095F" w:rsidRPr="00C4353D">
        <w:rPr>
          <w:rFonts w:asciiTheme="minorHAnsi" w:hAnsiTheme="minorHAnsi"/>
        </w:rPr>
        <w:t>Judge Rogers, June 24, 2005, US Court of Appeals for the DC Circuit, State of New York, et al., Petitioners v. US Environmental Protection Agency, 367 U.S. App. D.C. 3; 413 F.3d 3, 2005 U.S. App. LEXIS 12378, **; 60 ERC (BNA) 1791, p. Lexis</w:t>
      </w:r>
    </w:p>
    <w:p w:rsidR="0093095F" w:rsidRPr="00C4353D" w:rsidRDefault="0093095F" w:rsidP="00715D24">
      <w:pPr>
        <w:pStyle w:val="CardIndented"/>
        <w:mirrorIndents/>
        <w:rPr>
          <w:rFonts w:asciiTheme="minorHAnsi" w:hAnsiTheme="minorHAnsi"/>
        </w:rPr>
      </w:pPr>
      <w:r w:rsidRPr="00C4353D">
        <w:rPr>
          <w:rFonts w:asciiTheme="minorHAnsi" w:hAnsiTheme="minorHAnsi"/>
        </w:rPr>
        <w:t xml:space="preserve">[**48]  Statutory Interpretation. HN16Go to the description of this Headnote.While the CAA defines a "modification" as any physical or operational change that "increases" emissions, it is silent on how to calculate such "increases" in emissions. 42 U.S.C. § 7411(a)(4). According to government petitioners, the lack of a statutory definition does not render the term "increases" ambiguous, but merely compels the court to give the term its "ordinary meaning." See Engine Mfrs.Ass'nv.S.Coast AirQualityMgmt.Dist., 541 </w:t>
      </w:r>
      <w:smartTag w:uri="urn:schemas-microsoft-com:office:smarttags" w:element="country-region">
        <w:r w:rsidRPr="00C4353D">
          <w:rPr>
            <w:rFonts w:asciiTheme="minorHAnsi" w:hAnsiTheme="minorHAnsi"/>
          </w:rPr>
          <w:t>U.S.</w:t>
        </w:r>
      </w:smartTag>
      <w:r w:rsidRPr="00C4353D">
        <w:rPr>
          <w:rFonts w:asciiTheme="minorHAnsi" w:hAnsiTheme="minorHAnsi"/>
        </w:rPr>
        <w:t xml:space="preserve"> 246, 124 S. Ct. 1756, 1761, 158 L. Ed. 2d 529(2004); Bluewater Network, 370 F.3d at 13; Am. Fed'n of Gov't Employees v. Glickman, 342 </w:t>
      </w:r>
      <w:smartTag w:uri="urn:schemas-microsoft-com:office:smarttags" w:element="place">
        <w:smartTag w:uri="urn:schemas-microsoft-com:office:smarttags" w:element="country-region">
          <w:r w:rsidRPr="00C4353D">
            <w:rPr>
              <w:rFonts w:asciiTheme="minorHAnsi" w:hAnsiTheme="minorHAnsi"/>
            </w:rPr>
            <w:t>U.S.</w:t>
          </w:r>
        </w:smartTag>
      </w:smartTag>
      <w:r w:rsidRPr="00C4353D">
        <w:rPr>
          <w:rFonts w:asciiTheme="minorHAnsi" w:hAnsiTheme="minorHAnsi"/>
        </w:rPr>
        <w:t xml:space="preserve"> App. D.C. 7, 215 F.3d 7, 10 [*23]  (D.C. Cir. 2000). Relying on two "real world" analogies, government petitioners contend that </w:t>
      </w:r>
      <w:r w:rsidRPr="00C4353D">
        <w:rPr>
          <w:rStyle w:val="StyleBoldUnderline"/>
        </w:rPr>
        <w:t>the ordinary meaning of "increases" requires the baseline to be calculated from a period immediately preceding the change.</w:t>
      </w:r>
      <w:r w:rsidRPr="00C4353D">
        <w:rPr>
          <w:rFonts w:asciiTheme="minorHAnsi" w:hAnsiTheme="minorHAnsi"/>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w:t>
      </w:r>
      <w:r w:rsidRPr="00C4353D">
        <w:rPr>
          <w:rStyle w:val="StyleBoldUnderline"/>
        </w:rPr>
        <w:t xml:space="preserve">in determining whether a new engine "increases" the value of a car, the relevant baseline is the value of the car immediately preceding the replacement </w:t>
      </w:r>
      <w:r w:rsidRPr="00C4353D">
        <w:rPr>
          <w:rFonts w:asciiTheme="minorHAnsi" w:hAnsiTheme="minorHAnsi"/>
        </w:rPr>
        <w:t>of the engine, not the value of the car five or ten years ago when the engine was in perfect condition.</w:t>
      </w:r>
    </w:p>
    <w:p w:rsidR="0093095F" w:rsidRPr="00C4353D" w:rsidRDefault="0093095F" w:rsidP="00715D24">
      <w:pPr>
        <w:mirrorIndents/>
        <w:rPr>
          <w:rFonts w:asciiTheme="minorHAnsi" w:hAnsiTheme="minorHAnsi"/>
        </w:rPr>
      </w:pPr>
    </w:p>
    <w:p w:rsidR="008D7809" w:rsidRPr="00C4353D" w:rsidRDefault="00D96C1E" w:rsidP="00715D24">
      <w:pPr>
        <w:pStyle w:val="Heading4"/>
        <w:mirrorIndents/>
        <w:rPr>
          <w:rFonts w:asciiTheme="minorHAnsi" w:hAnsiTheme="minorHAnsi"/>
        </w:rPr>
      </w:pPr>
      <w:r w:rsidRPr="00C4353D">
        <w:rPr>
          <w:rFonts w:asciiTheme="minorHAnsi" w:hAnsiTheme="minorHAnsi"/>
        </w:rPr>
        <w:t>Increase includes no power to decrease</w:t>
      </w:r>
    </w:p>
    <w:p w:rsidR="00D96C1E" w:rsidRPr="00C4353D" w:rsidRDefault="00D96C1E" w:rsidP="00715D24">
      <w:pPr>
        <w:mirrorIndents/>
        <w:rPr>
          <w:rFonts w:asciiTheme="minorHAnsi" w:eastAsia="Times New Roman" w:hAnsiTheme="minorHAnsi"/>
          <w:szCs w:val="20"/>
        </w:rPr>
      </w:pPr>
      <w:r w:rsidRPr="00C4353D">
        <w:rPr>
          <w:rStyle w:val="StyleStyleBold12pt"/>
          <w:rFonts w:asciiTheme="minorHAnsi" w:hAnsiTheme="minorHAnsi"/>
        </w:rPr>
        <w:t>Words and Phrases 8</w:t>
      </w:r>
      <w:r w:rsidRPr="00C4353D">
        <w:rPr>
          <w:rFonts w:asciiTheme="minorHAnsi" w:eastAsia="Times New Roman" w:hAnsiTheme="minorHAnsi"/>
          <w:szCs w:val="20"/>
        </w:rPr>
        <w:t xml:space="preserve"> vol </w:t>
      </w:r>
      <w:r w:rsidR="000143CC" w:rsidRPr="00C4353D">
        <w:rPr>
          <w:rFonts w:asciiTheme="minorHAnsi" w:eastAsia="Times New Roman" w:hAnsiTheme="minorHAnsi"/>
          <w:szCs w:val="20"/>
        </w:rPr>
        <w:t>20B p</w:t>
      </w:r>
      <w:r w:rsidRPr="00C4353D">
        <w:rPr>
          <w:rFonts w:asciiTheme="minorHAnsi" w:eastAsia="Times New Roman" w:hAnsiTheme="minorHAnsi"/>
          <w:szCs w:val="20"/>
        </w:rPr>
        <w:t xml:space="preserve"> </w:t>
      </w:r>
      <w:r w:rsidR="000143CC" w:rsidRPr="00C4353D">
        <w:rPr>
          <w:rFonts w:asciiTheme="minorHAnsi" w:eastAsia="Times New Roman" w:hAnsiTheme="minorHAnsi"/>
          <w:szCs w:val="20"/>
        </w:rPr>
        <w:t>264</w:t>
      </w:r>
    </w:p>
    <w:p w:rsidR="00186EBB" w:rsidRPr="00C4353D" w:rsidRDefault="00D96C1E" w:rsidP="00715D24">
      <w:pPr>
        <w:pStyle w:val="CardIndented"/>
        <w:mirrorIndents/>
        <w:rPr>
          <w:rFonts w:asciiTheme="minorHAnsi" w:hAnsiTheme="minorHAnsi"/>
        </w:rPr>
      </w:pPr>
      <w:r w:rsidRPr="00C4353D">
        <w:rPr>
          <w:rFonts w:asciiTheme="minorHAnsi" w:hAnsiTheme="minorHAnsi"/>
        </w:rPr>
        <w:t>U.S. Ct. Cl. 1919  Act March 4, 1909, § 2, 35 Stat. 1065</w:t>
      </w:r>
      <w:r w:rsidRPr="00C4353D">
        <w:rPr>
          <w:rStyle w:val="StyleBoldUnderline"/>
        </w:rPr>
        <w:t>, authorizing</w:t>
      </w:r>
      <w:r w:rsidRPr="00C4353D">
        <w:rPr>
          <w:rFonts w:asciiTheme="minorHAnsi" w:hAnsiTheme="minorHAnsi"/>
        </w:rPr>
        <w:t xml:space="preserve"> the Secretary of the Treasury </w:t>
      </w:r>
      <w:r w:rsidRPr="00C4353D">
        <w:rPr>
          <w:rStyle w:val="StyleBoldUnderline"/>
        </w:rPr>
        <w:t>to "increase</w:t>
      </w:r>
      <w:r w:rsidRPr="00C4353D">
        <w:rPr>
          <w:rFonts w:asciiTheme="minorHAnsi" w:hAnsiTheme="minorHAnsi"/>
        </w:rPr>
        <w:t xml:space="preserve">" and "fix" compensation of inspectors of customs, as he may think advisable, not to exceed a certain amount, </w:t>
      </w:r>
      <w:r w:rsidRPr="00C4353D">
        <w:rPr>
          <w:rStyle w:val="StyleBoldUnderline"/>
        </w:rPr>
        <w:t>gives no power to decrease</w:t>
      </w:r>
      <w:r w:rsidRPr="00C4353D">
        <w:rPr>
          <w:rFonts w:asciiTheme="minorHAnsi" w:hAnsiTheme="minorHAnsi"/>
        </w:rPr>
        <w:t xml:space="preserve"> compensation: "fix" being controlled by "increase."  Cochnower v. United States, 39 S.Ct. 137, 248 U.S. 405, 63 L.Ed. 328, modified 39 S.Ct. 387, 249 U.S. 588, 63 L.Ed. </w:t>
      </w:r>
      <w:r w:rsidR="000143CC" w:rsidRPr="00C4353D">
        <w:rPr>
          <w:rFonts w:asciiTheme="minorHAnsi" w:hAnsiTheme="minorHAnsi"/>
        </w:rPr>
        <w:t>790 – Cust. Dut. 60.</w:t>
      </w:r>
    </w:p>
    <w:p w:rsidR="00186EBB" w:rsidRPr="00C4353D" w:rsidRDefault="00186EBB" w:rsidP="00715D24">
      <w:pPr>
        <w:mirrorIndents/>
        <w:rPr>
          <w:rFonts w:asciiTheme="minorHAnsi" w:hAnsiTheme="minorHAnsi"/>
        </w:rPr>
      </w:pPr>
    </w:p>
    <w:p w:rsidR="00D208AE" w:rsidRPr="00C4353D" w:rsidRDefault="00D208AE" w:rsidP="00715D24">
      <w:pPr>
        <w:pStyle w:val="Heading3"/>
        <w:mirrorIndents/>
      </w:pPr>
      <w:r w:rsidRPr="00C4353D">
        <w:lastRenderedPageBreak/>
        <w:t>DURATION</w:t>
      </w:r>
    </w:p>
    <w:p w:rsidR="00895D45" w:rsidRPr="00C4353D" w:rsidRDefault="00895D45" w:rsidP="00715D24">
      <w:pPr>
        <w:pStyle w:val="Heading4"/>
        <w:mirrorIndents/>
        <w:rPr>
          <w:rFonts w:asciiTheme="minorHAnsi" w:hAnsiTheme="minorHAnsi"/>
        </w:rPr>
      </w:pPr>
      <w:r w:rsidRPr="00C4353D">
        <w:rPr>
          <w:rFonts w:asciiTheme="minorHAnsi" w:hAnsiTheme="minorHAnsi"/>
        </w:rPr>
        <w:t>Increase</w:t>
      </w:r>
      <w:r w:rsidR="004068E6" w:rsidRPr="00C4353D">
        <w:rPr>
          <w:rFonts w:asciiTheme="minorHAnsi" w:hAnsiTheme="minorHAnsi"/>
        </w:rPr>
        <w:t xml:space="preserve"> includes extending</w:t>
      </w:r>
      <w:r w:rsidR="007856CC" w:rsidRPr="00C4353D">
        <w:rPr>
          <w:rFonts w:asciiTheme="minorHAnsi" w:hAnsiTheme="minorHAnsi"/>
        </w:rPr>
        <w:t xml:space="preserve"> duration</w:t>
      </w:r>
    </w:p>
    <w:p w:rsidR="00895D45" w:rsidRPr="00C4353D" w:rsidRDefault="00895D45" w:rsidP="00715D24">
      <w:pPr>
        <w:mirrorIndents/>
        <w:rPr>
          <w:rFonts w:asciiTheme="minorHAnsi" w:hAnsiTheme="minorHAnsi"/>
        </w:rPr>
      </w:pPr>
      <w:r w:rsidRPr="00C4353D">
        <w:rPr>
          <w:rStyle w:val="StyleStyleBold12pt"/>
          <w:rFonts w:asciiTheme="minorHAnsi" w:hAnsiTheme="minorHAnsi"/>
        </w:rPr>
        <w:t>Word and Phrases 8</w:t>
      </w:r>
      <w:r w:rsidRPr="00C4353D">
        <w:rPr>
          <w:rFonts w:asciiTheme="minorHAnsi" w:hAnsiTheme="minorHAnsi"/>
        </w:rPr>
        <w:t xml:space="preserve"> </w:t>
      </w:r>
      <w:r w:rsidR="000143CC" w:rsidRPr="00C4353D">
        <w:rPr>
          <w:rFonts w:asciiTheme="minorHAnsi" w:hAnsiTheme="minorHAnsi"/>
        </w:rPr>
        <w:t>Vol. 20B, p. 265</w:t>
      </w:r>
    </w:p>
    <w:p w:rsidR="00895D45" w:rsidRPr="00C4353D" w:rsidRDefault="00895D45" w:rsidP="00715D24">
      <w:pPr>
        <w:pStyle w:val="CardIndented"/>
        <w:mirrorIndents/>
        <w:rPr>
          <w:rFonts w:asciiTheme="minorHAnsi" w:hAnsiTheme="minorHAnsi"/>
        </w:rPr>
      </w:pPr>
      <w:r w:rsidRPr="00C4353D">
        <w:rPr>
          <w:rFonts w:asciiTheme="minorHAnsi" w:hAnsiTheme="minorHAnsi"/>
        </w:rPr>
        <w:t xml:space="preserve">Me. 1922.  Within Workmen’s Compensation Act, § 36, providing for review of any agreement, award, findings, or decree, and that member of Commission may increase, diminish, or discontinue compensation, </w:t>
      </w:r>
      <w:r w:rsidRPr="00C4353D">
        <w:rPr>
          <w:rStyle w:val="StyleBoldUnderline"/>
        </w:rPr>
        <w:t>an “increase” may include an extension of the time of the award</w:t>
      </w:r>
      <w:r w:rsidRPr="00C4353D">
        <w:rPr>
          <w:rFonts w:asciiTheme="minorHAnsi" w:hAnsiTheme="minorHAnsi"/>
        </w:rPr>
        <w:t>. –Graney’s Case, 118 A. 369, 121 Me.500.—Work Comp 2049.</w:t>
      </w:r>
    </w:p>
    <w:p w:rsidR="00895D45" w:rsidRPr="00C4353D" w:rsidRDefault="00895D45" w:rsidP="00715D24">
      <w:pPr>
        <w:mirrorIndents/>
        <w:rPr>
          <w:rFonts w:asciiTheme="minorHAnsi" w:hAnsiTheme="minorHAnsi"/>
        </w:rPr>
      </w:pPr>
    </w:p>
    <w:p w:rsidR="00895D45" w:rsidRPr="00C4353D" w:rsidRDefault="007856CC" w:rsidP="00715D24">
      <w:pPr>
        <w:pStyle w:val="Heading4"/>
        <w:mirrorIndents/>
        <w:rPr>
          <w:rFonts w:asciiTheme="minorHAnsi" w:hAnsiTheme="minorHAnsi"/>
        </w:rPr>
      </w:pPr>
      <w:r w:rsidRPr="00C4353D">
        <w:rPr>
          <w:rFonts w:asciiTheme="minorHAnsi" w:hAnsiTheme="minorHAnsi"/>
        </w:rPr>
        <w:t xml:space="preserve">Extended </w:t>
      </w:r>
      <w:r w:rsidR="00895D45" w:rsidRPr="00C4353D">
        <w:rPr>
          <w:rFonts w:asciiTheme="minorHAnsi" w:hAnsiTheme="minorHAnsi"/>
        </w:rPr>
        <w:t xml:space="preserve">duration is </w:t>
      </w:r>
      <w:r w:rsidRPr="00C4353D">
        <w:rPr>
          <w:rFonts w:asciiTheme="minorHAnsi" w:hAnsiTheme="minorHAnsi"/>
        </w:rPr>
        <w:t>as much an increase as more money</w:t>
      </w:r>
    </w:p>
    <w:p w:rsidR="00895D45" w:rsidRPr="00C4353D" w:rsidRDefault="00895D45" w:rsidP="00715D24">
      <w:pPr>
        <w:mirrorIndents/>
        <w:rPr>
          <w:rFonts w:asciiTheme="minorHAnsi" w:hAnsiTheme="minorHAnsi"/>
        </w:rPr>
      </w:pPr>
      <w:r w:rsidRPr="00C4353D">
        <w:rPr>
          <w:rStyle w:val="StyleStyleBold12pt"/>
          <w:rFonts w:asciiTheme="minorHAnsi" w:hAnsiTheme="minorHAnsi"/>
        </w:rPr>
        <w:t>Word and Phrases 8</w:t>
      </w:r>
      <w:r w:rsidRPr="00C4353D">
        <w:rPr>
          <w:rFonts w:asciiTheme="minorHAnsi" w:hAnsiTheme="minorHAnsi"/>
        </w:rPr>
        <w:t xml:space="preserve"> Vol. </w:t>
      </w:r>
      <w:r w:rsidR="007856CC" w:rsidRPr="00C4353D">
        <w:rPr>
          <w:rFonts w:asciiTheme="minorHAnsi" w:hAnsiTheme="minorHAnsi"/>
        </w:rPr>
        <w:t>20B, p. 265</w:t>
      </w:r>
    </w:p>
    <w:p w:rsidR="00895D45" w:rsidRPr="00C4353D" w:rsidRDefault="00895D45" w:rsidP="00715D24">
      <w:pPr>
        <w:pStyle w:val="CardIndented"/>
        <w:mirrorIndents/>
        <w:rPr>
          <w:rFonts w:asciiTheme="minorHAnsi" w:hAnsiTheme="minorHAnsi"/>
        </w:rPr>
      </w:pPr>
      <w:r w:rsidRPr="00C4353D">
        <w:rPr>
          <w:rFonts w:asciiTheme="minorHAnsi" w:hAnsiTheme="minorHAnsi"/>
        </w:rPr>
        <w:t xml:space="preserve">Minn.App. 2004.  </w:t>
      </w:r>
      <w:r w:rsidRPr="00C4353D">
        <w:rPr>
          <w:rStyle w:val="StyleBoldUnderline"/>
        </w:rPr>
        <w:t>A durational modification</w:t>
      </w:r>
      <w:r w:rsidRPr="00C4353D">
        <w:rPr>
          <w:rFonts w:asciiTheme="minorHAnsi" w:hAnsiTheme="minorHAnsi"/>
        </w:rPr>
        <w:t xml:space="preserve"> of child support </w:t>
      </w:r>
      <w:r w:rsidRPr="00C4353D">
        <w:rPr>
          <w:rStyle w:val="StyleBoldUnderline"/>
        </w:rPr>
        <w:t>is as much an “increase” as monetary modification</w:t>
      </w:r>
      <w:r w:rsidRPr="00C4353D">
        <w:rPr>
          <w:rFonts w:asciiTheme="minorHAnsi" w:hAnsiTheme="minorHAnsi"/>
        </w:rPr>
        <w:t>, and the needs of subsequent children must be considered when determining the indefinite extension of the support obligation pursuant to statute providing that, when a party moves to “increase” child support, the circumstances change and the adjudicator is obligated to consder the needs of after-born children.  M.S.A. § 518.551.—State ex rel. Jarvela v. Burke, 678 N.W.2d 68, review denied.—Child S 255, 350.</w:t>
      </w:r>
    </w:p>
    <w:p w:rsidR="00895D45" w:rsidRPr="00C4353D" w:rsidRDefault="00895D45" w:rsidP="00715D24">
      <w:pPr>
        <w:mirrorIndents/>
        <w:rPr>
          <w:rFonts w:asciiTheme="minorHAnsi" w:hAnsiTheme="minorHAnsi"/>
        </w:rPr>
      </w:pPr>
    </w:p>
    <w:p w:rsidR="00D208AE" w:rsidRPr="00C4353D" w:rsidRDefault="00D208AE" w:rsidP="00715D24">
      <w:pPr>
        <w:pStyle w:val="Heading3"/>
        <w:mirrorIndents/>
      </w:pPr>
      <w:r w:rsidRPr="00C4353D">
        <w:lastRenderedPageBreak/>
        <w:t>INCLUDES CREATION</w:t>
      </w:r>
    </w:p>
    <w:p w:rsidR="00177063" w:rsidRPr="00C4353D" w:rsidRDefault="00177063" w:rsidP="00715D24">
      <w:pPr>
        <w:pStyle w:val="Heading4"/>
        <w:mirrorIndents/>
        <w:rPr>
          <w:rFonts w:asciiTheme="minorHAnsi" w:eastAsia="Times New Roman" w:hAnsiTheme="minorHAnsi"/>
          <w:szCs w:val="20"/>
        </w:rPr>
      </w:pPr>
      <w:r w:rsidRPr="00C4353D">
        <w:rPr>
          <w:rFonts w:asciiTheme="minorHAnsi" w:hAnsiTheme="minorHAnsi"/>
        </w:rPr>
        <w:t>Increase includes creation</w:t>
      </w:r>
    </w:p>
    <w:p w:rsidR="00177063" w:rsidRPr="00C4353D" w:rsidRDefault="005A366E" w:rsidP="00715D24">
      <w:pPr>
        <w:mirrorIndents/>
        <w:rPr>
          <w:rFonts w:asciiTheme="minorHAnsi" w:hAnsiTheme="minorHAnsi"/>
        </w:rPr>
      </w:pPr>
      <w:r w:rsidRPr="00C4353D">
        <w:rPr>
          <w:rStyle w:val="StyleStyleBold12pt"/>
          <w:rFonts w:asciiTheme="minorHAnsi" w:hAnsiTheme="minorHAnsi"/>
        </w:rPr>
        <w:t>Words and Phrases '8</w:t>
      </w:r>
      <w:r w:rsidRPr="00C4353D">
        <w:rPr>
          <w:rFonts w:asciiTheme="minorHAnsi" w:hAnsiTheme="minorHAnsi"/>
        </w:rPr>
        <w:t xml:space="preserve">   </w:t>
      </w:r>
      <w:r w:rsidR="00177063" w:rsidRPr="00C4353D">
        <w:rPr>
          <w:rFonts w:asciiTheme="minorHAnsi" w:hAnsiTheme="minorHAnsi"/>
        </w:rPr>
        <w:t xml:space="preserve"> vol 20</w:t>
      </w:r>
      <w:r w:rsidRPr="00C4353D">
        <w:rPr>
          <w:rFonts w:asciiTheme="minorHAnsi" w:hAnsiTheme="minorHAnsi"/>
        </w:rPr>
        <w:t>B</w:t>
      </w:r>
      <w:r w:rsidR="00EB54C1" w:rsidRPr="00C4353D">
        <w:rPr>
          <w:rFonts w:asciiTheme="minorHAnsi" w:hAnsiTheme="minorHAnsi"/>
        </w:rPr>
        <w:t xml:space="preserve">   p 267</w:t>
      </w:r>
    </w:p>
    <w:p w:rsidR="00EB54C1" w:rsidRPr="00C4353D" w:rsidRDefault="005A366E" w:rsidP="00715D24">
      <w:pPr>
        <w:mirrorIndents/>
        <w:rPr>
          <w:rFonts w:asciiTheme="minorHAnsi" w:hAnsiTheme="minorHAnsi"/>
          <w:color w:val="000000"/>
          <w:u w:val="single"/>
        </w:rPr>
      </w:pPr>
      <w:r w:rsidRPr="00C4353D">
        <w:rPr>
          <w:rFonts w:asciiTheme="minorHAnsi" w:hAnsiTheme="minorHAnsi"/>
        </w:rPr>
        <w:t>Wash. 1942.</w:t>
      </w:r>
      <w:r w:rsidRPr="00C4353D">
        <w:rPr>
          <w:rStyle w:val="StyleBoldUnderline"/>
        </w:rPr>
        <w:t xml:space="preserve"> </w:t>
      </w:r>
      <w:r w:rsidR="00177063" w:rsidRPr="00C4353D">
        <w:rPr>
          <w:rStyle w:val="StyleBoldUnderline"/>
        </w:rPr>
        <w:t>The granting of compensation</w:t>
      </w:r>
      <w:r w:rsidR="00177063" w:rsidRPr="00C4353D">
        <w:rPr>
          <w:rFonts w:asciiTheme="minorHAnsi" w:hAnsiTheme="minorHAnsi"/>
        </w:rPr>
        <w:t xml:space="preserve"> to any officer after he has commenced to serve the term for which he has been chosen, </w:t>
      </w:r>
      <w:r w:rsidR="00177063" w:rsidRPr="00C4353D">
        <w:rPr>
          <w:rStyle w:val="StyleBoldUnderline"/>
        </w:rPr>
        <w:t>when no compensation was provided by law before</w:t>
      </w:r>
      <w:r w:rsidR="00177063" w:rsidRPr="00C4353D">
        <w:rPr>
          <w:rFonts w:asciiTheme="minorHAnsi" w:hAnsiTheme="minorHAnsi"/>
        </w:rPr>
        <w:t xml:space="preserve"> he assumed the duties of his office, </w:t>
      </w:r>
      <w:r w:rsidR="00177063" w:rsidRPr="00C4353D">
        <w:rPr>
          <w:rStyle w:val="StyleBoldUnderline"/>
        </w:rPr>
        <w:t>is an “increase”</w:t>
      </w:r>
      <w:r w:rsidR="00177063" w:rsidRPr="00C4353D">
        <w:rPr>
          <w:rFonts w:asciiTheme="minorHAnsi" w:hAnsiTheme="minorHAnsi"/>
        </w:rPr>
        <w:t xml:space="preserve"> in salary or compensation within the constitutional provision prohibiting an increase of the compensati</w:t>
      </w:r>
      <w:r w:rsidRPr="00C4353D">
        <w:rPr>
          <w:rFonts w:asciiTheme="minorHAnsi" w:hAnsiTheme="minorHAnsi"/>
        </w:rPr>
        <w:t>on of</w:t>
      </w:r>
      <w:r w:rsidR="00177063" w:rsidRPr="00C4353D">
        <w:rPr>
          <w:rFonts w:asciiTheme="minorHAnsi" w:hAnsiTheme="minorHAnsi"/>
        </w:rPr>
        <w:t xml:space="preserve"> a public of</w:t>
      </w:r>
      <w:r w:rsidR="00EB54C1" w:rsidRPr="00C4353D">
        <w:rPr>
          <w:rFonts w:asciiTheme="minorHAnsi" w:hAnsiTheme="minorHAnsi"/>
        </w:rPr>
        <w:t>ficer during his term of office</w:t>
      </w:r>
      <w:r w:rsidR="00177063" w:rsidRPr="00C4353D">
        <w:rPr>
          <w:rFonts w:asciiTheme="minorHAnsi" w:hAnsiTheme="minorHAnsi"/>
        </w:rPr>
        <w:t xml:space="preserve">. </w:t>
      </w:r>
      <w:r w:rsidR="00EB54C1" w:rsidRPr="00C4353D">
        <w:rPr>
          <w:rFonts w:asciiTheme="minorHAnsi" w:hAnsiTheme="minorHAnsi"/>
          <w:color w:val="000000"/>
        </w:rPr>
        <w:t>Const. art, 2, §25; art. 11, §8. --State ex rel. Jaspers v. West 125 P.2d 694, 13 Wash.2d 514.-- Offic 100(1).</w:t>
      </w:r>
    </w:p>
    <w:p w:rsidR="00EB54C1" w:rsidRPr="00C4353D" w:rsidRDefault="00EB54C1" w:rsidP="00715D24">
      <w:pPr>
        <w:pStyle w:val="CardIndented"/>
        <w:mirrorIndents/>
        <w:rPr>
          <w:rFonts w:asciiTheme="minorHAnsi" w:hAnsiTheme="minorHAnsi"/>
        </w:rPr>
      </w:pPr>
      <w:r w:rsidRPr="00C4353D">
        <w:rPr>
          <w:rFonts w:asciiTheme="minorHAnsi" w:hAnsiTheme="minorHAnsi"/>
        </w:rPr>
        <w:t xml:space="preserve"> </w:t>
      </w:r>
    </w:p>
    <w:p w:rsidR="000A3E2D" w:rsidRPr="00C4353D" w:rsidRDefault="000A3E2D" w:rsidP="00715D24">
      <w:pPr>
        <w:pStyle w:val="Heading4"/>
        <w:mirrorIndents/>
        <w:rPr>
          <w:rFonts w:asciiTheme="minorHAnsi" w:eastAsia="Times New Roman" w:hAnsiTheme="minorHAnsi"/>
        </w:rPr>
      </w:pPr>
      <w:r w:rsidRPr="00C4353D">
        <w:rPr>
          <w:rFonts w:asciiTheme="minorHAnsi" w:eastAsia="Times New Roman" w:hAnsiTheme="minorHAnsi"/>
        </w:rPr>
        <w:t>Increase includes change from zero</w:t>
      </w:r>
    </w:p>
    <w:p w:rsidR="00177063" w:rsidRPr="00C4353D" w:rsidRDefault="00177063" w:rsidP="00715D24">
      <w:pPr>
        <w:mirrorIndents/>
        <w:rPr>
          <w:rFonts w:asciiTheme="minorHAnsi" w:eastAsia="Times New Roman" w:hAnsiTheme="minorHAnsi"/>
          <w:szCs w:val="20"/>
        </w:rPr>
      </w:pPr>
      <w:r w:rsidRPr="00C4353D">
        <w:rPr>
          <w:rStyle w:val="StyleStyleBold12pt"/>
          <w:rFonts w:asciiTheme="minorHAnsi" w:hAnsiTheme="minorHAnsi"/>
        </w:rPr>
        <w:t xml:space="preserve">Words and Phrases </w:t>
      </w:r>
      <w:r w:rsidR="00DE7883" w:rsidRPr="00C4353D">
        <w:rPr>
          <w:rStyle w:val="StyleStyleBold12pt"/>
          <w:rFonts w:asciiTheme="minorHAnsi" w:hAnsiTheme="minorHAnsi"/>
        </w:rPr>
        <w:t>8</w:t>
      </w:r>
      <w:r w:rsidRPr="00C4353D">
        <w:rPr>
          <w:rFonts w:asciiTheme="minorHAnsi" w:hAnsiTheme="minorHAnsi"/>
        </w:rPr>
        <w:t xml:space="preserve"> </w:t>
      </w:r>
      <w:r w:rsidR="00DE7883" w:rsidRPr="00C4353D">
        <w:rPr>
          <w:rFonts w:asciiTheme="minorHAnsi" w:hAnsiTheme="minorHAnsi"/>
        </w:rPr>
        <w:t>Vol. 20B, p 2</w:t>
      </w:r>
      <w:r w:rsidR="000A3E2D" w:rsidRPr="00C4353D">
        <w:rPr>
          <w:rFonts w:asciiTheme="minorHAnsi" w:hAnsiTheme="minorHAnsi"/>
        </w:rPr>
        <w:t>65</w:t>
      </w:r>
    </w:p>
    <w:p w:rsidR="00177063" w:rsidRPr="00C4353D" w:rsidRDefault="000A3E2D" w:rsidP="00715D24">
      <w:pPr>
        <w:pStyle w:val="CardIndented"/>
        <w:mirrorIndents/>
        <w:rPr>
          <w:rFonts w:asciiTheme="minorHAnsi" w:hAnsiTheme="minorHAnsi"/>
          <w:sz w:val="16"/>
          <w:szCs w:val="16"/>
        </w:rPr>
      </w:pPr>
      <w:r w:rsidRPr="00C4353D">
        <w:rPr>
          <w:rFonts w:asciiTheme="minorHAnsi" w:hAnsiTheme="minorHAnsi"/>
        </w:rPr>
        <w:t>Ga. 1978</w:t>
      </w:r>
      <w:r w:rsidRPr="00C4353D">
        <w:rPr>
          <w:rStyle w:val="StyleBoldUnderline"/>
        </w:rPr>
        <w:t xml:space="preserve">. </w:t>
      </w:r>
      <w:r w:rsidR="00177063" w:rsidRPr="00C4353D">
        <w:rPr>
          <w:rStyle w:val="StyleBoldUnderline"/>
        </w:rPr>
        <w:t>Salary change of from zero to $12,000</w:t>
      </w:r>
      <w:r w:rsidR="00177063" w:rsidRPr="00C4353D">
        <w:rPr>
          <w:rFonts w:asciiTheme="minorHAnsi" w:hAnsiTheme="minorHAnsi"/>
        </w:rPr>
        <w:t xml:space="preserve"> and $1,200 annually for mayor and councilmen respectively </w:t>
      </w:r>
      <w:r w:rsidR="00177063" w:rsidRPr="00C4353D">
        <w:rPr>
          <w:rStyle w:val="StyleBoldUnderline"/>
        </w:rPr>
        <w:t>was an “increase” in salary</w:t>
      </w:r>
      <w:r w:rsidRPr="00C4353D">
        <w:rPr>
          <w:rStyle w:val="StyleBoldUnderline"/>
        </w:rPr>
        <w:t>,</w:t>
      </w:r>
      <w:r w:rsidR="00177063" w:rsidRPr="00C4353D">
        <w:rPr>
          <w:rFonts w:asciiTheme="minorHAnsi" w:hAnsiTheme="minorHAnsi"/>
        </w:rPr>
        <w:t xml:space="preserve"> and not merely the </w:t>
      </w:r>
      <w:r w:rsidRPr="00C4353D">
        <w:rPr>
          <w:rFonts w:asciiTheme="minorHAnsi" w:hAnsiTheme="minorHAnsi"/>
        </w:rPr>
        <w:t>"</w:t>
      </w:r>
      <w:r w:rsidR="00177063" w:rsidRPr="00C4353D">
        <w:rPr>
          <w:rFonts w:asciiTheme="minorHAnsi" w:hAnsiTheme="minorHAnsi"/>
        </w:rPr>
        <w:t>fixing</w:t>
      </w:r>
      <w:r w:rsidRPr="00C4353D">
        <w:rPr>
          <w:rFonts w:asciiTheme="minorHAnsi" w:hAnsiTheme="minorHAnsi"/>
        </w:rPr>
        <w:t xml:space="preserve">" of salary; thus, in absence of compliance with Home Rule Act provisions concerning increase in compensation of elected members of governing authority, mayor and councilmen were properly enjoined from receiving further compensation.  Code, § 69-1019; Laws 1967, p. 3323 -- </w:t>
      </w:r>
      <w:r w:rsidR="00177063" w:rsidRPr="00C4353D">
        <w:rPr>
          <w:rFonts w:asciiTheme="minorHAnsi" w:hAnsiTheme="minorHAnsi"/>
          <w:sz w:val="16"/>
          <w:szCs w:val="16"/>
        </w:rPr>
        <w:t>King v. Herron, 243 S.E.2d36, 241 Ga. 5.</w:t>
      </w:r>
      <w:r w:rsidRPr="00C4353D">
        <w:rPr>
          <w:rFonts w:asciiTheme="minorHAnsi" w:hAnsiTheme="minorHAnsi"/>
          <w:sz w:val="16"/>
          <w:szCs w:val="16"/>
        </w:rPr>
        <w:t xml:space="preserve"> –Mun Corp 164.</w:t>
      </w:r>
    </w:p>
    <w:p w:rsidR="00884417" w:rsidRPr="00C4353D" w:rsidRDefault="00884417" w:rsidP="00715D24">
      <w:pPr>
        <w:pStyle w:val="CardIndented"/>
        <w:mirrorIndents/>
        <w:rPr>
          <w:rFonts w:asciiTheme="minorHAnsi" w:hAnsiTheme="minorHAnsi"/>
        </w:rPr>
      </w:pPr>
    </w:p>
    <w:p w:rsidR="000A3E2D" w:rsidRPr="00C4353D" w:rsidRDefault="000A3E2D" w:rsidP="00715D24">
      <w:pPr>
        <w:pStyle w:val="Heading4"/>
        <w:mirrorIndents/>
        <w:rPr>
          <w:rFonts w:asciiTheme="minorHAnsi" w:hAnsiTheme="minorHAnsi"/>
        </w:rPr>
      </w:pPr>
      <w:r w:rsidRPr="00C4353D">
        <w:rPr>
          <w:rFonts w:asciiTheme="minorHAnsi" w:hAnsiTheme="minorHAnsi"/>
        </w:rPr>
        <w:t>Can Increase from zero</w:t>
      </w:r>
    </w:p>
    <w:p w:rsidR="000A3E2D" w:rsidRPr="00C4353D" w:rsidRDefault="000A3E2D" w:rsidP="00715D24">
      <w:pPr>
        <w:pStyle w:val="Nothing"/>
        <w:mirrorIndents/>
        <w:rPr>
          <w:rFonts w:asciiTheme="minorHAnsi" w:hAnsiTheme="minorHAnsi"/>
        </w:rPr>
      </w:pPr>
      <w:r w:rsidRPr="00C4353D">
        <w:rPr>
          <w:rStyle w:val="StyleStyleBold12pt"/>
          <w:rFonts w:asciiTheme="minorHAnsi" w:hAnsiTheme="minorHAnsi"/>
        </w:rPr>
        <w:t>Words and Phrases ’59</w:t>
      </w:r>
      <w:r w:rsidRPr="00C4353D">
        <w:rPr>
          <w:rFonts w:asciiTheme="minorHAnsi" w:hAnsiTheme="minorHAnsi"/>
        </w:rPr>
        <w:t xml:space="preserve">   vol 20A</w:t>
      </w:r>
    </w:p>
    <w:p w:rsidR="00884417" w:rsidRPr="00C4353D" w:rsidRDefault="000A3E2D" w:rsidP="00715D24">
      <w:pPr>
        <w:pStyle w:val="Cards"/>
        <w:mirrorIndents/>
        <w:rPr>
          <w:rFonts w:asciiTheme="minorHAnsi" w:hAnsiTheme="minorHAnsi"/>
        </w:rPr>
      </w:pPr>
      <w:r w:rsidRPr="00C4353D">
        <w:rPr>
          <w:rStyle w:val="StyleUnderline"/>
          <w:rFonts w:asciiTheme="minorHAnsi" w:hAnsiTheme="minorHAnsi"/>
        </w:rPr>
        <w:t>An assessment is “increased”</w:t>
      </w:r>
      <w:r w:rsidRPr="00C4353D">
        <w:rPr>
          <w:rFonts w:asciiTheme="minorHAnsi" w:hAnsiTheme="minorHAnsi"/>
        </w:rPr>
        <w:t xml:space="preserve"> within meaning of statute giving right to appeal in any case where county assessor or county board of equalization shall increase valuation of any property above the value returned by the taxpayer, </w:t>
      </w:r>
      <w:r w:rsidRPr="00C4353D">
        <w:rPr>
          <w:rStyle w:val="StyleUnderline"/>
          <w:rFonts w:asciiTheme="minorHAnsi" w:hAnsiTheme="minorHAnsi"/>
        </w:rPr>
        <w:t>when an assessment is “increased” from zero or no assessment, as well as when it is “increased from some valuation, normal or otherwise.</w:t>
      </w:r>
      <w:r w:rsidRPr="00C4353D">
        <w:rPr>
          <w:rFonts w:asciiTheme="minorHAnsi" w:hAnsiTheme="minorHAnsi"/>
        </w:rPr>
        <w:t xml:space="preserve"> 66 ‘Okl.St.Ann 25S. In re Moore, 77 P.2d 676, 678, 182 Okl 330.</w:t>
      </w:r>
    </w:p>
    <w:p w:rsidR="00884417" w:rsidRPr="00C4353D" w:rsidRDefault="00884417" w:rsidP="00715D24">
      <w:pPr>
        <w:pStyle w:val="Nothing"/>
        <w:mirrorIndents/>
        <w:rPr>
          <w:rFonts w:asciiTheme="minorHAnsi" w:hAnsiTheme="minorHAnsi"/>
        </w:rPr>
      </w:pPr>
    </w:p>
    <w:p w:rsidR="00177063" w:rsidRPr="00C4353D" w:rsidRDefault="00177063" w:rsidP="00715D24">
      <w:pPr>
        <w:pStyle w:val="Heading4"/>
        <w:mirrorIndents/>
        <w:rPr>
          <w:rFonts w:asciiTheme="minorHAnsi" w:hAnsiTheme="minorHAnsi"/>
        </w:rPr>
      </w:pPr>
      <w:r w:rsidRPr="00C4353D">
        <w:rPr>
          <w:rFonts w:asciiTheme="minorHAnsi" w:hAnsiTheme="minorHAnsi"/>
        </w:rPr>
        <w:t>Increase doesn’t require pre-existence</w:t>
      </w:r>
    </w:p>
    <w:p w:rsidR="00177063" w:rsidRPr="00C4353D" w:rsidRDefault="00177063" w:rsidP="00715D24">
      <w:pPr>
        <w:mirrorIndents/>
        <w:rPr>
          <w:rFonts w:asciiTheme="minorHAnsi" w:hAnsiTheme="minorHAnsi"/>
        </w:rPr>
      </w:pPr>
      <w:r w:rsidRPr="00C4353D">
        <w:rPr>
          <w:rStyle w:val="StyleStyleBold12pt"/>
          <w:rFonts w:asciiTheme="minorHAnsi" w:hAnsiTheme="minorHAnsi"/>
        </w:rPr>
        <w:t>Reinhardt 5</w:t>
      </w:r>
      <w:r w:rsidRPr="00C4353D">
        <w:rPr>
          <w:rFonts w:asciiTheme="minorHAnsi" w:hAnsiTheme="minorHAnsi"/>
        </w:rPr>
        <w:t xml:space="preserve"> (U.S. Judge for the UNITED STATES COURT OF APPEALS FOR THE NINTH CIRCUIT (Stephen, JASON RAY REYNOLDS; MATTHEW RAUSCH, Plaintiffs-Appellants, v. HARTFORD FINANCIAL SERVICES GROUP, INC.; HARTFORD FIRE INSURANCE COMPANY, Defendants-Appellees., lexis)</w:t>
      </w:r>
    </w:p>
    <w:p w:rsidR="00177063" w:rsidRPr="00C4353D" w:rsidRDefault="00177063" w:rsidP="00715D24">
      <w:pPr>
        <w:pStyle w:val="CardIndented"/>
        <w:mirrorIndents/>
        <w:rPr>
          <w:rFonts w:asciiTheme="minorHAnsi" w:hAnsiTheme="minorHAnsi"/>
        </w:rPr>
      </w:pPr>
      <w:r w:rsidRPr="00C4353D">
        <w:rPr>
          <w:rFonts w:asciiTheme="minorHAnsi" w:hAnsiTheme="minorHAnsi"/>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C4353D">
        <w:rPr>
          <w:rStyle w:val="StyleBoldUnderline"/>
        </w:rPr>
        <w:t xml:space="preserve">under </w:t>
      </w:r>
      <w:r w:rsidRPr="00C4353D">
        <w:rPr>
          <w:rFonts w:asciiTheme="minorHAnsi" w:hAnsiTheme="minorHAnsi"/>
          <w:u w:val="single"/>
        </w:rPr>
        <w:t xml:space="preserve"> </w:t>
      </w:r>
      <w:r w:rsidRPr="00C4353D">
        <w:rPr>
          <w:rFonts w:asciiTheme="minorHAnsi" w:hAnsiTheme="minorHAnsi"/>
        </w:rPr>
        <w:t>[*1091</w:t>
      </w:r>
      <w:r w:rsidRPr="00C4353D">
        <w:rPr>
          <w:rStyle w:val="StyleBoldUnderline"/>
        </w:rPr>
        <w:t>]  the ordinary definition of the term, an increase</w:t>
      </w:r>
      <w:r w:rsidRPr="00C4353D">
        <w:rPr>
          <w:rFonts w:asciiTheme="minorHAnsi" w:hAnsiTheme="minorHAnsi"/>
        </w:rPr>
        <w:t xml:space="preserve"> in a charge also</w:t>
      </w:r>
      <w:r w:rsidRPr="00C4353D">
        <w:rPr>
          <w:rFonts w:asciiTheme="minorHAnsi" w:hAnsiTheme="minorHAnsi"/>
          <w:u w:val="single"/>
        </w:rPr>
        <w:t xml:space="preserve"> </w:t>
      </w:r>
      <w:r w:rsidRPr="00C4353D">
        <w:rPr>
          <w:rStyle w:val="StyleBoldUnderline"/>
        </w:rPr>
        <w:t>occurs whenever an insurer charges a higher rate than it would otherwise have charged</w:t>
      </w:r>
      <w:r w:rsidRPr="00C4353D">
        <w:rPr>
          <w:rFonts w:asciiTheme="minorHAnsi" w:hAnsiTheme="minorHAnsi"/>
          <w:u w:val="single"/>
        </w:rPr>
        <w:t xml:space="preserve"> </w:t>
      </w:r>
      <w:r w:rsidRPr="00C4353D">
        <w:rPr>
          <w:rFonts w:asciiTheme="minorHAnsi" w:hAnsiTheme="minorHAnsi"/>
        </w:rPr>
        <w:t>because of any factor--such as adverse credit information, age, or driving record 8 --</w:t>
      </w:r>
      <w:r w:rsidRPr="00C4353D">
        <w:rPr>
          <w:rStyle w:val="StyleBoldUnderline"/>
        </w:rPr>
        <w:t>regardless of whether the customer was previously charged some other rate</w:t>
      </w:r>
      <w:r w:rsidRPr="00C4353D">
        <w:rPr>
          <w:rFonts w:asciiTheme="minorHAnsi" w:hAnsiTheme="minorHAnsi"/>
          <w:u w:val="single"/>
        </w:rPr>
        <w:t xml:space="preserve">. </w:t>
      </w:r>
      <w:r w:rsidRPr="00C4353D">
        <w:rPr>
          <w:rFonts w:asciiTheme="minorHAnsi" w:hAnsiTheme="minorHAnsi"/>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177063" w:rsidRPr="00C4353D" w:rsidRDefault="00177063" w:rsidP="00715D24">
      <w:pPr>
        <w:pStyle w:val="CardIndented"/>
        <w:mirrorIndents/>
        <w:rPr>
          <w:rStyle w:val="StyleBoldUnderline"/>
        </w:rPr>
      </w:pPr>
      <w:r w:rsidRPr="00C4353D">
        <w:rPr>
          <w:rFonts w:asciiTheme="minorHAnsi" w:hAnsiTheme="minorHAnsi"/>
        </w:rPr>
        <w:t xml:space="preserve"> “Increase" means to make something greater.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w:t>
      </w:r>
      <w:r w:rsidRPr="00C4353D">
        <w:rPr>
          <w:rFonts w:asciiTheme="minorHAnsi" w:hAnsiTheme="minorHAnsi"/>
        </w:rPr>
        <w:lastRenderedPageBreak/>
        <w:t xml:space="preserve">1989) ("The price required or demanded for service rendered, or (less usually) for goods supplied."); WEBSTER'S NEW WORLD DICTIONARY OF AMERICAN ENGLISH (3d college ed. 1988) ("The cost or price of an article, service, etc."). </w:t>
      </w:r>
      <w:r w:rsidRPr="00C4353D">
        <w:rPr>
          <w:rStyle w:val="StyleBoldUnderline"/>
        </w:rPr>
        <w:t>Nothing in the definition of</w:t>
      </w:r>
      <w:r w:rsidRPr="00C4353D">
        <w:rPr>
          <w:rFonts w:asciiTheme="minorHAnsi" w:hAnsiTheme="minorHAnsi"/>
        </w:rPr>
        <w:t xml:space="preserve"> these words implies that the term </w:t>
      </w:r>
      <w:r w:rsidRPr="00C4353D">
        <w:rPr>
          <w:rStyle w:val="StyleBoldUnderline"/>
        </w:rPr>
        <w:t>"increase</w:t>
      </w:r>
      <w:r w:rsidRPr="00C4353D">
        <w:rPr>
          <w:rFonts w:asciiTheme="minorHAnsi" w:hAnsiTheme="minorHAnsi"/>
        </w:rPr>
        <w:t xml:space="preserve"> in any charge for" </w:t>
      </w:r>
      <w:r w:rsidRPr="00C4353D">
        <w:rPr>
          <w:rStyle w:val="StyleBoldUnderline"/>
        </w:rPr>
        <w:t>should be limited to cases in which a company raises the rate that an individual has previously been charged.</w:t>
      </w:r>
    </w:p>
    <w:p w:rsidR="00177063" w:rsidRPr="00C4353D" w:rsidRDefault="00177063" w:rsidP="00715D24">
      <w:pPr>
        <w:pStyle w:val="CardIndented"/>
        <w:mirrorIndents/>
        <w:rPr>
          <w:rFonts w:asciiTheme="minorHAnsi" w:hAnsiTheme="minorHAnsi"/>
        </w:rPr>
      </w:pPr>
    </w:p>
    <w:p w:rsidR="007856CC" w:rsidRPr="00C4353D" w:rsidRDefault="00D208AE" w:rsidP="00715D24">
      <w:pPr>
        <w:pStyle w:val="Heading3"/>
        <w:mirrorIndents/>
      </w:pPr>
      <w:r w:rsidRPr="00C4353D">
        <w:lastRenderedPageBreak/>
        <w:t>NOT CREATION</w:t>
      </w:r>
    </w:p>
    <w:p w:rsidR="00583D10" w:rsidRPr="00C4353D" w:rsidRDefault="00583D10" w:rsidP="00715D24">
      <w:pPr>
        <w:pStyle w:val="Heading4"/>
        <w:mirrorIndents/>
        <w:rPr>
          <w:rFonts w:asciiTheme="minorHAnsi" w:hAnsiTheme="minorHAnsi"/>
        </w:rPr>
      </w:pPr>
      <w:r w:rsidRPr="00C4353D">
        <w:rPr>
          <w:rFonts w:asciiTheme="minorHAnsi" w:hAnsiTheme="minorHAnsi"/>
        </w:rPr>
        <w:t>Increase does not include create</w:t>
      </w:r>
    </w:p>
    <w:p w:rsidR="00583D10" w:rsidRPr="00C4353D" w:rsidRDefault="00583D10" w:rsidP="00715D24">
      <w:pPr>
        <w:mirrorIndents/>
        <w:rPr>
          <w:rFonts w:asciiTheme="minorHAnsi" w:hAnsiTheme="minorHAnsi"/>
        </w:rPr>
      </w:pPr>
      <w:r w:rsidRPr="00C4353D">
        <w:rPr>
          <w:rStyle w:val="StyleStyleBold12pt"/>
          <w:rFonts w:asciiTheme="minorHAnsi" w:hAnsiTheme="minorHAnsi"/>
        </w:rPr>
        <w:t>Words and Phrases '59</w:t>
      </w:r>
      <w:r w:rsidRPr="00C4353D">
        <w:rPr>
          <w:rFonts w:asciiTheme="minorHAnsi" w:hAnsiTheme="minorHAnsi"/>
        </w:rPr>
        <w:t xml:space="preserve">  vol 20A  p 381</w:t>
      </w:r>
    </w:p>
    <w:p w:rsidR="00583D10" w:rsidRPr="00C4353D" w:rsidRDefault="00583D10" w:rsidP="00715D24">
      <w:pPr>
        <w:pStyle w:val="CardIndented"/>
        <w:mirrorIndents/>
        <w:rPr>
          <w:rFonts w:asciiTheme="minorHAnsi" w:hAnsiTheme="minorHAnsi"/>
        </w:rPr>
      </w:pPr>
      <w:r w:rsidRPr="00C4353D">
        <w:rPr>
          <w:rStyle w:val="StyleBoldUnderline"/>
        </w:rPr>
        <w:t>“Increased,”</w:t>
      </w:r>
      <w:r w:rsidRPr="00C4353D">
        <w:rPr>
          <w:rFonts w:asciiTheme="minorHAnsi" w:hAnsiTheme="minorHAnsi"/>
        </w:rPr>
        <w:t xml:space="preserve"> as used in West’s Ann.Cal. Const. art 12, §11, providing that the stock and bonded indebtedness of corporations shall not be increased without the consent of the person holding the larger amount of the stock, </w:t>
      </w:r>
      <w:r w:rsidRPr="00C4353D">
        <w:rPr>
          <w:rStyle w:val="StyleBoldUnderline"/>
        </w:rPr>
        <w:t xml:space="preserve">does not include or apply to the first creation </w:t>
      </w:r>
      <w:r w:rsidRPr="00C4353D">
        <w:rPr>
          <w:rFonts w:asciiTheme="minorHAnsi" w:hAnsiTheme="minorHAnsi"/>
        </w:rPr>
        <w:t xml:space="preserve">of bonded indebtedness. </w:t>
      </w:r>
      <w:r w:rsidRPr="00C4353D">
        <w:rPr>
          <w:rStyle w:val="StyleBoldUnderline"/>
        </w:rPr>
        <w:t>To give it such a meaning would be to inject into the provision the word “create.”</w:t>
      </w:r>
      <w:r w:rsidRPr="00C4353D">
        <w:rPr>
          <w:rFonts w:asciiTheme="minorHAnsi" w:hAnsiTheme="minorHAnsi"/>
        </w:rPr>
        <w:t xml:space="preserve">   Union Loan &amp; Trust Co. v. Southern California Motor Road Co., 51 F 840,850</w:t>
      </w:r>
    </w:p>
    <w:p w:rsidR="00884417" w:rsidRPr="00C4353D" w:rsidRDefault="00884417" w:rsidP="00715D24">
      <w:pPr>
        <w:pStyle w:val="CardIndented"/>
        <w:mirrorIndents/>
        <w:rPr>
          <w:rFonts w:asciiTheme="minorHAnsi" w:hAnsiTheme="minorHAnsi"/>
        </w:rPr>
      </w:pPr>
    </w:p>
    <w:p w:rsidR="003D3206" w:rsidRPr="00C4353D" w:rsidRDefault="003D3206" w:rsidP="00715D24">
      <w:pPr>
        <w:pStyle w:val="Heading4"/>
        <w:mirrorIndents/>
        <w:rPr>
          <w:rFonts w:asciiTheme="minorHAnsi" w:hAnsiTheme="minorHAnsi"/>
        </w:rPr>
      </w:pPr>
      <w:r w:rsidRPr="00C4353D">
        <w:rPr>
          <w:rFonts w:asciiTheme="minorHAnsi" w:hAnsiTheme="minorHAnsi"/>
        </w:rPr>
        <w:t>Inc</w:t>
      </w:r>
      <w:r w:rsidR="007B0DDD" w:rsidRPr="00C4353D">
        <w:rPr>
          <w:rFonts w:asciiTheme="minorHAnsi" w:hAnsiTheme="minorHAnsi"/>
        </w:rPr>
        <w:t>rease requires making an existing</w:t>
      </w:r>
      <w:r w:rsidRPr="00C4353D">
        <w:rPr>
          <w:rFonts w:asciiTheme="minorHAnsi" w:hAnsiTheme="minorHAnsi"/>
        </w:rPr>
        <w:t xml:space="preserve"> </w:t>
      </w:r>
      <w:r w:rsidR="00984CCC" w:rsidRPr="00C4353D">
        <w:rPr>
          <w:rFonts w:asciiTheme="minorHAnsi" w:hAnsiTheme="minorHAnsi"/>
        </w:rPr>
        <w:t>program greater, not creating</w:t>
      </w:r>
      <w:r w:rsidRPr="00C4353D">
        <w:rPr>
          <w:rFonts w:asciiTheme="minorHAnsi" w:hAnsiTheme="minorHAnsi"/>
        </w:rPr>
        <w:t xml:space="preserve"> something new</w:t>
      </w:r>
    </w:p>
    <w:p w:rsidR="003D3206" w:rsidRPr="00C4353D" w:rsidRDefault="003D3206" w:rsidP="00715D24">
      <w:pPr>
        <w:mirrorIndents/>
        <w:rPr>
          <w:rFonts w:asciiTheme="minorHAnsi" w:hAnsiTheme="minorHAnsi"/>
        </w:rPr>
      </w:pPr>
      <w:r w:rsidRPr="00C4353D">
        <w:rPr>
          <w:rStyle w:val="StyleStyleBold12pt"/>
          <w:rFonts w:asciiTheme="minorHAnsi" w:hAnsiTheme="minorHAnsi"/>
        </w:rPr>
        <w:t>Buckley 6</w:t>
      </w:r>
      <w:r w:rsidRPr="00C4353D">
        <w:rPr>
          <w:rFonts w:asciiTheme="minorHAnsi" w:hAnsiTheme="minorHAnsi"/>
        </w:rPr>
        <w:t xml:space="preserve"> (Jeremiah, Attorney, Amicus Curiae Brief, Safeco Ins. Co. of America et al v. Charles Burr et al, </w:t>
      </w:r>
      <w:hyperlink r:id="rId70" w:history="1">
        <w:r w:rsidRPr="00C4353D">
          <w:rPr>
            <w:rStyle w:val="Hyperlink"/>
            <w:rFonts w:asciiTheme="minorHAnsi" w:hAnsiTheme="minorHAnsi"/>
          </w:rPr>
          <w:t>http://supreme.lp.findlaw.com/supreme_court/briefs/06-84/06-84.mer.ami.mica.pdf</w:t>
        </w:r>
      </w:hyperlink>
      <w:r w:rsidRPr="00C4353D">
        <w:rPr>
          <w:rFonts w:asciiTheme="minorHAnsi" w:hAnsiTheme="minorHAnsi"/>
        </w:rPr>
        <w:t>)</w:t>
      </w:r>
    </w:p>
    <w:p w:rsidR="003D3206" w:rsidRPr="00C4353D" w:rsidRDefault="003D3206" w:rsidP="00715D24">
      <w:pPr>
        <w:pStyle w:val="CardIndented"/>
        <w:mirrorIndents/>
        <w:rPr>
          <w:rFonts w:asciiTheme="minorHAnsi" w:hAnsiTheme="minorHAnsi"/>
        </w:rPr>
      </w:pPr>
      <w:r w:rsidRPr="00C4353D">
        <w:rPr>
          <w:rFonts w:asciiTheme="minorHAnsi" w:hAnsiTheme="minorHAnsi"/>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C4353D">
        <w:rPr>
          <w:rStyle w:val="StyleBoldUnderline"/>
        </w:rPr>
        <w:t>Because  “increase” means “to make something greater,” there must necessarily have been an existing premium,</w:t>
      </w:r>
      <w:r w:rsidRPr="00C4353D">
        <w:rPr>
          <w:rFonts w:asciiTheme="minorHAnsi" w:hAnsiTheme="minorHAnsi"/>
        </w:rPr>
        <w:t xml:space="preserve"> to which </w:t>
      </w:r>
      <w:smartTag w:uri="urn:schemas-microsoft-com:office:smarttags" w:element="place">
        <w:r w:rsidRPr="00C4353D">
          <w:rPr>
            <w:rFonts w:asciiTheme="minorHAnsi" w:hAnsiTheme="minorHAnsi"/>
          </w:rPr>
          <w:t>Edo</w:t>
        </w:r>
      </w:smartTag>
      <w:r w:rsidRPr="00C4353D">
        <w:rPr>
          <w:rFonts w:asciiTheme="minorHAnsi" w:hAnsiTheme="minorHAnsi"/>
        </w:rPr>
        <w:t xml:space="preserve">’s  actual premium may be compared, </w:t>
      </w:r>
      <w:r w:rsidRPr="00C4353D">
        <w:rPr>
          <w:rStyle w:val="StyleBoldUnderline"/>
        </w:rPr>
        <w:t>to determine whether an “increase” occurred.</w:t>
      </w:r>
      <w:r w:rsidRPr="00C4353D">
        <w:rPr>
          <w:rFonts w:asciiTheme="minorHAnsi" w:hAnsiTheme="minorHAnsi"/>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w:t>
      </w:r>
      <w:smartTag w:uri="urn:schemas-microsoft-com:office:smarttags" w:element="place">
        <w:smartTag w:uri="urn:schemas-microsoft-com:office:smarttags" w:element="country-region">
          <w:r w:rsidRPr="00C4353D">
            <w:rPr>
              <w:rFonts w:asciiTheme="minorHAnsi" w:hAnsiTheme="minorHAnsi"/>
            </w:rPr>
            <w:t>U.S.</w:t>
          </w:r>
        </w:smartTag>
      </w:smartTag>
      <w:r w:rsidRPr="00C4353D">
        <w:rPr>
          <w:rFonts w:asciiTheme="minorHAnsi" w:hAnsiTheme="minorHAnsi"/>
        </w:rPr>
        <w:t xml:space="preserve">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C4353D">
        <w:rPr>
          <w:rStyle w:val="StyleBoldUnderline"/>
        </w:rPr>
        <w:t>under usual canons of statutory  construction the term “increase</w:t>
      </w:r>
      <w:r w:rsidRPr="00C4353D">
        <w:rPr>
          <w:rFonts w:asciiTheme="minorHAnsi" w:hAnsiTheme="minorHAnsi"/>
        </w:rPr>
        <w:t xml:space="preserve">” also </w:t>
      </w:r>
      <w:r w:rsidRPr="00C4353D">
        <w:rPr>
          <w:rStyle w:val="StyleBoldUnderline"/>
        </w:rPr>
        <w:t>should be construed to  apply to increases of an already-existing policy.</w:t>
      </w:r>
      <w:r w:rsidRPr="00C4353D">
        <w:rPr>
          <w:rFonts w:asciiTheme="minorHAnsi" w:hAnsiTheme="minorHAnsi"/>
        </w:rPr>
        <w:t xml:space="preserve">  See Hibbs v.  Winn, 542 </w:t>
      </w:r>
      <w:smartTag w:uri="urn:schemas-microsoft-com:office:smarttags" w:element="place">
        <w:smartTag w:uri="urn:schemas-microsoft-com:office:smarttags" w:element="country-region">
          <w:r w:rsidRPr="00C4353D">
            <w:rPr>
              <w:rFonts w:asciiTheme="minorHAnsi" w:hAnsiTheme="minorHAnsi"/>
            </w:rPr>
            <w:t>U.S.</w:t>
          </w:r>
        </w:smartTag>
      </w:smartTag>
      <w:r w:rsidRPr="00C4353D">
        <w:rPr>
          <w:rFonts w:asciiTheme="minorHAnsi" w:hAnsiTheme="minorHAnsi"/>
        </w:rPr>
        <w:t xml:space="preserve"> 88, 101 (2004) (“a phrase gathers meaning from the words around it”) (citation omitted). </w:t>
      </w:r>
    </w:p>
    <w:p w:rsidR="00884417" w:rsidRPr="00C4353D" w:rsidRDefault="00884417" w:rsidP="00715D24">
      <w:pPr>
        <w:pStyle w:val="CardIndented"/>
        <w:mirrorIndents/>
        <w:rPr>
          <w:rFonts w:asciiTheme="minorHAnsi" w:hAnsiTheme="minorHAnsi"/>
        </w:rPr>
      </w:pPr>
    </w:p>
    <w:p w:rsidR="003D3206" w:rsidRPr="00C4353D" w:rsidRDefault="003D3206" w:rsidP="00715D24">
      <w:pPr>
        <w:pStyle w:val="Heading4"/>
        <w:mirrorIndents/>
        <w:rPr>
          <w:rFonts w:asciiTheme="minorHAnsi" w:hAnsiTheme="minorHAnsi"/>
        </w:rPr>
      </w:pPr>
      <w:r w:rsidRPr="00C4353D">
        <w:rPr>
          <w:rFonts w:asciiTheme="minorHAnsi" w:hAnsiTheme="minorHAnsi"/>
        </w:rPr>
        <w:t>Increase requires pre-existence</w:t>
      </w:r>
    </w:p>
    <w:p w:rsidR="003D3206" w:rsidRPr="00C4353D" w:rsidRDefault="003D3206" w:rsidP="00715D24">
      <w:pPr>
        <w:mirrorIndents/>
        <w:rPr>
          <w:rFonts w:asciiTheme="minorHAnsi" w:hAnsiTheme="minorHAnsi"/>
        </w:rPr>
      </w:pPr>
      <w:r w:rsidRPr="00C4353D">
        <w:rPr>
          <w:rStyle w:val="StyleStyleBold12pt"/>
          <w:rFonts w:asciiTheme="minorHAnsi" w:hAnsiTheme="minorHAnsi"/>
        </w:rPr>
        <w:t>Brown 3</w:t>
      </w:r>
      <w:r w:rsidRPr="00C4353D">
        <w:rPr>
          <w:rFonts w:asciiTheme="minorHAnsi" w:hAnsiTheme="minorHAnsi"/>
        </w:rPr>
        <w:t xml:space="preserve"> (US Federal Judge – District Court of Oregon (Elena Mark and Paul Gustafson, Plaintiffs, v. Valley Insurance Company and Valley Property and Casualty, Defendants, 7-17, Lexis)</w:t>
      </w:r>
    </w:p>
    <w:p w:rsidR="003D3206" w:rsidRPr="00C4353D" w:rsidRDefault="003D3206" w:rsidP="00715D24">
      <w:pPr>
        <w:pStyle w:val="CardIndented"/>
        <w:mirrorIndents/>
        <w:rPr>
          <w:rFonts w:asciiTheme="minorHAnsi" w:hAnsiTheme="minorHAnsi"/>
        </w:rPr>
      </w:pPr>
      <w:r w:rsidRPr="00C4353D">
        <w:rPr>
          <w:rFonts w:asciiTheme="minorHAnsi" w:hAnsiTheme="minorHAnsi"/>
        </w:rPr>
        <w:t xml:space="preserve">FCRA does not define the term "increase." </w:t>
      </w:r>
      <w:r w:rsidRPr="00C4353D">
        <w:rPr>
          <w:rStyle w:val="StyleBoldUnderline"/>
        </w:rPr>
        <w:t>The plain and ordinary meaning of the verb "to increase" is to make something greater</w:t>
      </w:r>
      <w:r w:rsidRPr="00C4353D">
        <w:rPr>
          <w:rFonts w:asciiTheme="minorHAnsi" w:hAnsiTheme="minorHAnsi"/>
        </w:rP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rsidR="00186EBB" w:rsidRPr="00C4353D" w:rsidRDefault="00186EBB" w:rsidP="00715D24">
      <w:pPr>
        <w:pStyle w:val="CardIndented"/>
        <w:mirrorIndents/>
        <w:rPr>
          <w:rFonts w:asciiTheme="minorHAnsi" w:hAnsiTheme="minorHAnsi"/>
        </w:rPr>
      </w:pPr>
      <w:r w:rsidRPr="00C4353D">
        <w:rPr>
          <w:rStyle w:val="StyleBoldUnderline"/>
        </w:rPr>
        <w:t>An insurer cannot "make greater" something that did not exist previously</w:t>
      </w:r>
      <w:r w:rsidRPr="00C4353D">
        <w:rPr>
          <w:rFonts w:asciiTheme="minorHAnsi" w:hAnsiTheme="minorHAnsi"/>
          <w:u w:val="single"/>
        </w:rPr>
        <w:t>.</w:t>
      </w:r>
      <w:r w:rsidRPr="00C4353D">
        <w:rPr>
          <w:rFonts w:asciiTheme="minorHAnsi" w:hAnsiTheme="minorHAnsi"/>
        </w:rPr>
        <w:t xml:space="preserve">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186EBB" w:rsidRPr="00C4353D" w:rsidRDefault="00186EBB" w:rsidP="00715D24">
      <w:pPr>
        <w:pStyle w:val="CardIndented"/>
        <w:mirrorIndents/>
        <w:rPr>
          <w:rFonts w:asciiTheme="minorHAnsi" w:hAnsiTheme="minorHAnsi"/>
        </w:rPr>
      </w:pPr>
    </w:p>
    <w:p w:rsidR="00186EBB" w:rsidRPr="00C4353D" w:rsidRDefault="00D208AE" w:rsidP="00715D24">
      <w:pPr>
        <w:pStyle w:val="Heading3"/>
        <w:mirrorIndents/>
      </w:pPr>
      <w:r w:rsidRPr="00C4353D">
        <w:lastRenderedPageBreak/>
        <w:t>NOT EFFECTS</w:t>
      </w:r>
    </w:p>
    <w:p w:rsidR="00094A14" w:rsidRPr="00C4353D" w:rsidRDefault="00094A14" w:rsidP="00715D24">
      <w:pPr>
        <w:pStyle w:val="Heading4"/>
        <w:mirrorIndents/>
        <w:rPr>
          <w:rFonts w:asciiTheme="minorHAnsi" w:hAnsiTheme="minorHAnsi"/>
        </w:rPr>
      </w:pPr>
      <w:r w:rsidRPr="00C4353D">
        <w:rPr>
          <w:rFonts w:asciiTheme="minorHAnsi" w:hAnsiTheme="minorHAnsi"/>
        </w:rPr>
        <w:t>Increase must be the the action of the plan, not just its result – the increase cannot be by effects</w:t>
      </w:r>
    </w:p>
    <w:p w:rsidR="007856CC" w:rsidRPr="00C4353D" w:rsidRDefault="007856CC" w:rsidP="00715D24">
      <w:pPr>
        <w:mirrorIndents/>
        <w:rPr>
          <w:rFonts w:asciiTheme="minorHAnsi" w:hAnsiTheme="minorHAnsi"/>
        </w:rPr>
      </w:pPr>
      <w:r w:rsidRPr="00C4353D">
        <w:rPr>
          <w:rStyle w:val="StyleStyleBold12pt"/>
          <w:rFonts w:asciiTheme="minorHAnsi" w:hAnsiTheme="minorHAnsi"/>
        </w:rPr>
        <w:t>HEFC 4</w:t>
      </w:r>
      <w:r w:rsidRPr="00C4353D">
        <w:rPr>
          <w:rFonts w:asciiTheme="minorHAnsi" w:hAnsiTheme="minorHAnsi"/>
        </w:rPr>
        <w:t xml:space="preserve"> (Higher Education Funding Council for England, “Joint Committee on the Draft Charities Bill Written Evidence”, June, http://www.publications.parliament.uk/pa/jt200304/jtselect/jtchar/167/167we98.htm)</w:t>
      </w:r>
    </w:p>
    <w:p w:rsidR="007856CC" w:rsidRPr="00C4353D" w:rsidRDefault="007856CC" w:rsidP="00715D24">
      <w:pPr>
        <w:pStyle w:val="CardIndented"/>
        <w:mirrorIndents/>
        <w:rPr>
          <w:rFonts w:asciiTheme="minorHAnsi" w:hAnsiTheme="minorHAnsi"/>
        </w:rPr>
      </w:pPr>
      <w:r w:rsidRPr="00C4353D">
        <w:rPr>
          <w:rFonts w:asciiTheme="minorHAnsi" w:hAnsiTheme="minorHAnsi"/>
        </w:rPr>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C4353D">
        <w:rPr>
          <w:rStyle w:val="StyleBoldUnderline"/>
        </w:rPr>
        <w:t>the word "increase" is used in relation to the functions of a number of statutory bodies</w:t>
      </w:r>
      <w:r w:rsidRPr="00C4353D">
        <w:rPr>
          <w:rFonts w:asciiTheme="minorHAnsi" w:hAnsiTheme="minorHAnsi"/>
        </w:rPr>
        <w:t>,[47] such examples demonstrate that "</w:t>
      </w:r>
      <w:r w:rsidRPr="00C4353D">
        <w:rPr>
          <w:rStyle w:val="StyleBoldUnderline"/>
        </w:rPr>
        <w:t>increase" is used in relation to considerations to be taken into account in the exercise of a function, rather than an objective</w:t>
      </w:r>
      <w:r w:rsidRPr="00C4353D">
        <w:rPr>
          <w:rStyle w:val="TitleChar"/>
          <w:rFonts w:asciiTheme="minorHAnsi" w:hAnsiTheme="minorHAnsi"/>
        </w:rPr>
        <w:t xml:space="preserve"> </w:t>
      </w:r>
      <w:r w:rsidRPr="00C4353D">
        <w:rPr>
          <w:rFonts w:asciiTheme="minorHAnsi" w:hAnsiTheme="minorHAnsi"/>
        </w:rPr>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BD1D46" w:rsidRPr="00C4353D" w:rsidRDefault="00BD1D46" w:rsidP="00715D24">
      <w:pPr>
        <w:mirrorIndents/>
        <w:rPr>
          <w:rStyle w:val="StyleStyleBold12pt"/>
          <w:rFonts w:asciiTheme="minorHAnsi" w:hAnsiTheme="minorHAnsi"/>
        </w:rPr>
      </w:pPr>
    </w:p>
    <w:p w:rsidR="00CB7419" w:rsidRPr="00C4353D" w:rsidRDefault="00CB7419" w:rsidP="00715D24">
      <w:pPr>
        <w:pStyle w:val="Heading2"/>
        <w:mirrorIndents/>
        <w:rPr>
          <w:rFonts w:asciiTheme="minorHAnsi" w:eastAsia="Times New Roman" w:hAnsiTheme="minorHAnsi"/>
        </w:rPr>
      </w:pPr>
      <w:r w:rsidRPr="00C4353D">
        <w:rPr>
          <w:rFonts w:asciiTheme="minorHAnsi" w:eastAsia="Times New Roman" w:hAnsiTheme="minorHAnsi"/>
        </w:rPr>
        <w:lastRenderedPageBreak/>
        <w:t>ITS</w:t>
      </w:r>
    </w:p>
    <w:p w:rsidR="00DA2323" w:rsidRPr="00C4353D" w:rsidRDefault="00DA2323" w:rsidP="00715D24">
      <w:pPr>
        <w:pStyle w:val="Heading3"/>
        <w:mirrorIndents/>
      </w:pPr>
      <w:r w:rsidRPr="00C4353D">
        <w:lastRenderedPageBreak/>
        <w:t>POSSESSION</w:t>
      </w:r>
    </w:p>
    <w:p w:rsidR="00574D25" w:rsidRPr="00C4353D" w:rsidRDefault="00574D25" w:rsidP="00715D24">
      <w:pPr>
        <w:pStyle w:val="Heading4"/>
        <w:mirrorIndents/>
        <w:rPr>
          <w:rFonts w:asciiTheme="minorHAnsi" w:hAnsiTheme="minorHAnsi"/>
        </w:rPr>
      </w:pPr>
      <w:r w:rsidRPr="00C4353D">
        <w:rPr>
          <w:rFonts w:asciiTheme="minorHAnsi" w:hAnsiTheme="minorHAnsi"/>
        </w:rPr>
        <w:t>Its means belonging to</w:t>
      </w:r>
    </w:p>
    <w:p w:rsidR="00574D25" w:rsidRPr="00C4353D" w:rsidRDefault="00574D25" w:rsidP="00715D24">
      <w:pPr>
        <w:mirrorIndents/>
        <w:rPr>
          <w:rFonts w:asciiTheme="minorHAnsi" w:hAnsiTheme="minorHAnsi"/>
        </w:rPr>
      </w:pPr>
      <w:r w:rsidRPr="00C4353D">
        <w:rPr>
          <w:rStyle w:val="StyleStyleBold12pt"/>
          <w:rFonts w:asciiTheme="minorHAnsi" w:hAnsiTheme="minorHAnsi"/>
        </w:rPr>
        <w:t>Oxford English Dictionary,</w:t>
      </w:r>
      <w:r w:rsidR="00D437B2" w:rsidRPr="00C4353D">
        <w:rPr>
          <w:rStyle w:val="StyleStyleBold12pt"/>
          <w:rFonts w:asciiTheme="minorHAnsi" w:hAnsiTheme="minorHAnsi"/>
        </w:rPr>
        <w:t xml:space="preserve"> 2013</w:t>
      </w:r>
      <w:r w:rsidRPr="00C4353D">
        <w:rPr>
          <w:rStyle w:val="StyleStyleBold12pt"/>
          <w:rFonts w:asciiTheme="minorHAnsi" w:hAnsiTheme="minorHAnsi"/>
        </w:rPr>
        <w:t xml:space="preserve"> </w:t>
      </w:r>
      <w:r w:rsidR="00D437B2" w:rsidRPr="00C4353D">
        <w:rPr>
          <w:rStyle w:val="StyleStyleBold12pt"/>
          <w:rFonts w:asciiTheme="minorHAnsi" w:hAnsiTheme="minorHAnsi"/>
        </w:rPr>
        <w:t xml:space="preserve"> http://www.oed.com/view/Entry/100354?redirectedFrom=its#eid</w:t>
      </w:r>
    </w:p>
    <w:p w:rsidR="00D437B2" w:rsidRPr="00C4353D" w:rsidRDefault="00D437B2" w:rsidP="00715D24">
      <w:pPr>
        <w:mirrorIndents/>
        <w:rPr>
          <w:rFonts w:asciiTheme="minorHAnsi" w:hAnsiTheme="minorHAnsi"/>
        </w:rPr>
      </w:pPr>
      <w:r w:rsidRPr="00C4353D">
        <w:rPr>
          <w:rStyle w:val="StyleBoldUnderline"/>
        </w:rPr>
        <w:t>its</w:t>
      </w:r>
      <w:r w:rsidRPr="00C4353D">
        <w:rPr>
          <w:rFonts w:asciiTheme="minorHAnsi" w:hAnsiTheme="minorHAnsi"/>
        </w:rPr>
        <w:t>, adj. and pron.  Pronunciation:  /ɪts/</w:t>
      </w:r>
    </w:p>
    <w:p w:rsidR="00D437B2" w:rsidRPr="00C4353D" w:rsidRDefault="00D437B2" w:rsidP="00715D24">
      <w:pPr>
        <w:mirrorIndents/>
        <w:rPr>
          <w:rFonts w:asciiTheme="minorHAnsi" w:hAnsiTheme="minorHAnsi"/>
        </w:rPr>
      </w:pPr>
      <w:r w:rsidRPr="00C4353D">
        <w:rPr>
          <w:rFonts w:asciiTheme="minorHAnsi" w:hAnsiTheme="minorHAnsi"/>
        </w:rPr>
        <w:t>A. adj. As genitive of the pronoun, now possessive adjective.</w:t>
      </w:r>
    </w:p>
    <w:p w:rsidR="00D437B2" w:rsidRPr="00C4353D" w:rsidRDefault="00D437B2" w:rsidP="00715D24">
      <w:pPr>
        <w:mirrorIndents/>
        <w:rPr>
          <w:rFonts w:asciiTheme="minorHAnsi" w:hAnsiTheme="minorHAnsi"/>
        </w:rPr>
      </w:pPr>
      <w:r w:rsidRPr="00C4353D">
        <w:rPr>
          <w:rFonts w:asciiTheme="minorHAnsi" w:hAnsiTheme="minorHAnsi"/>
        </w:rPr>
        <w:t xml:space="preserve">  </w:t>
      </w:r>
      <w:r w:rsidRPr="00C4353D">
        <w:rPr>
          <w:rStyle w:val="StyleBoldUnderline"/>
        </w:rPr>
        <w:t>Of or belonging to it</w:t>
      </w:r>
      <w:r w:rsidRPr="00C4353D">
        <w:rPr>
          <w:rFonts w:asciiTheme="minorHAnsi" w:hAnsiTheme="minorHAnsi"/>
        </w:rPr>
        <w:t>, or that thing (Latin ejus); also refl., Of or belonging to itself, its own (Latin suus).The reflexive is often more fully its own, for which in earlier times the own, it own, were used: see own adj. and pron.</w:t>
      </w:r>
    </w:p>
    <w:p w:rsidR="00D437B2" w:rsidRPr="00C4353D" w:rsidRDefault="00D437B2" w:rsidP="00715D24">
      <w:pPr>
        <w:mirrorIndents/>
        <w:rPr>
          <w:rFonts w:asciiTheme="minorHAnsi" w:hAnsiTheme="minorHAnsi"/>
        </w:rPr>
      </w:pPr>
      <w:r w:rsidRPr="00C4353D">
        <w:rPr>
          <w:rFonts w:asciiTheme="minorHAnsi" w:hAnsiTheme="minorHAnsi"/>
        </w:rPr>
        <w:t>B. pron. As possessive pronoun.</w:t>
      </w:r>
    </w:p>
    <w:p w:rsidR="00D437B2" w:rsidRPr="00C4353D" w:rsidRDefault="00D437B2" w:rsidP="00715D24">
      <w:pPr>
        <w:mirrorIndents/>
        <w:rPr>
          <w:rFonts w:asciiTheme="minorHAnsi" w:hAnsiTheme="minorHAnsi"/>
        </w:rPr>
      </w:pPr>
      <w:r w:rsidRPr="00C4353D">
        <w:rPr>
          <w:rFonts w:asciiTheme="minorHAnsi" w:hAnsiTheme="minorHAnsi"/>
        </w:rPr>
        <w:t xml:space="preserve">   [Compare his pron.2] The absolute form of prec., used when no n. follows: Its one, its ones. rare.</w:t>
      </w:r>
    </w:p>
    <w:p w:rsidR="00D437B2" w:rsidRPr="00C4353D" w:rsidRDefault="00D437B2" w:rsidP="00715D24">
      <w:pPr>
        <w:mirrorIndents/>
        <w:rPr>
          <w:rFonts w:asciiTheme="minorHAnsi" w:hAnsiTheme="minorHAnsi"/>
        </w:rPr>
      </w:pPr>
    </w:p>
    <w:p w:rsidR="003D3206" w:rsidRPr="00C4353D" w:rsidRDefault="003D3206" w:rsidP="00715D24">
      <w:pPr>
        <w:pStyle w:val="Heading4"/>
        <w:mirrorIndents/>
        <w:rPr>
          <w:rFonts w:asciiTheme="minorHAnsi" w:hAnsiTheme="minorHAnsi"/>
        </w:rPr>
      </w:pPr>
      <w:r w:rsidRPr="00C4353D">
        <w:rPr>
          <w:rFonts w:asciiTheme="minorHAnsi" w:hAnsiTheme="minorHAnsi"/>
        </w:rPr>
        <w:t>Its means possession</w:t>
      </w:r>
    </w:p>
    <w:p w:rsidR="003D3206" w:rsidRPr="00C4353D" w:rsidRDefault="003D3206" w:rsidP="00715D24">
      <w:pPr>
        <w:mirrorIndents/>
        <w:rPr>
          <w:rFonts w:asciiTheme="minorHAnsi" w:hAnsiTheme="minorHAnsi"/>
        </w:rPr>
      </w:pPr>
      <w:r w:rsidRPr="00C4353D">
        <w:rPr>
          <w:rStyle w:val="StyleStyleBold12pt"/>
          <w:rFonts w:asciiTheme="minorHAnsi" w:hAnsiTheme="minorHAnsi"/>
        </w:rPr>
        <w:t>Encarta, 9</w:t>
      </w:r>
      <w:r w:rsidRPr="00C4353D">
        <w:rPr>
          <w:rFonts w:asciiTheme="minorHAnsi" w:hAnsiTheme="minorHAnsi"/>
        </w:rPr>
        <w:t xml:space="preserve"> (En</w:t>
      </w:r>
      <w:r w:rsidR="00525357" w:rsidRPr="00C4353D">
        <w:rPr>
          <w:rFonts w:asciiTheme="minorHAnsi" w:hAnsiTheme="minorHAnsi"/>
        </w:rPr>
        <w:t xml:space="preserve">carta World English Dictionary, </w:t>
      </w:r>
      <w:r w:rsidRPr="00C4353D">
        <w:rPr>
          <w:rFonts w:asciiTheme="minorHAnsi" w:hAnsiTheme="minorHAnsi"/>
        </w:rPr>
        <w:t>http://encarta.msn.com/encnet/features/dictionary/DictionaryResults.aspx?refid=1861622735)</w:t>
      </w:r>
    </w:p>
    <w:p w:rsidR="003D3206" w:rsidRPr="00C4353D" w:rsidRDefault="003D3206" w:rsidP="00715D24">
      <w:pPr>
        <w:pStyle w:val="CardIndented"/>
        <w:mirrorIndents/>
        <w:rPr>
          <w:rFonts w:asciiTheme="minorHAnsi" w:hAnsiTheme="minorHAnsi"/>
        </w:rPr>
      </w:pPr>
      <w:r w:rsidRPr="00C4353D">
        <w:rPr>
          <w:rStyle w:val="StyleBoldUnderline"/>
        </w:rPr>
        <w:t xml:space="preserve">its </w:t>
      </w:r>
      <w:r w:rsidRPr="00C4353D">
        <w:rPr>
          <w:rFonts w:asciiTheme="minorHAnsi" w:hAnsiTheme="minorHAnsi"/>
        </w:rPr>
        <w:t xml:space="preserve">[ its ] </w:t>
      </w:r>
      <w:r w:rsidRPr="00C4353D">
        <w:rPr>
          <w:rFonts w:asciiTheme="minorHAnsi" w:hAnsiTheme="minorHAnsi"/>
        </w:rPr>
        <w:br/>
        <w:t xml:space="preserve">adjective  Definition:   </w:t>
      </w:r>
      <w:r w:rsidRPr="00C4353D">
        <w:rPr>
          <w:rStyle w:val="StyleBoldUnderline"/>
        </w:rPr>
        <w:t>indicating possession</w:t>
      </w:r>
      <w:r w:rsidRPr="00C4353D">
        <w:rPr>
          <w:rFonts w:asciiTheme="minorHAnsi" w:hAnsiTheme="minorHAnsi"/>
        </w:rPr>
        <w:t>: used to indicate that something belongs or relates to something</w:t>
      </w:r>
      <w:r w:rsidRPr="00C4353D">
        <w:rPr>
          <w:rFonts w:asciiTheme="minorHAnsi" w:hAnsiTheme="minorHAnsi"/>
        </w:rPr>
        <w:br/>
      </w:r>
      <w:r w:rsidRPr="00C4353D">
        <w:rPr>
          <w:rFonts w:asciiTheme="minorHAnsi" w:hAnsiTheme="minorHAnsi"/>
          <w:noProof/>
        </w:rPr>
        <w:drawing>
          <wp:inline distT="0" distB="0" distL="0" distR="0" wp14:anchorId="3D8E1856" wp14:editId="0F4865CD">
            <wp:extent cx="81280" cy="71120"/>
            <wp:effectExtent l="25400" t="0" r="0" b="0"/>
            <wp:docPr id="1" name="Picture 16"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71"/>
                    <a:srcRect/>
                    <a:stretch>
                      <a:fillRect/>
                    </a:stretch>
                  </pic:blipFill>
                  <pic:spPr bwMode="auto">
                    <a:xfrm>
                      <a:off x="0" y="0"/>
                      <a:ext cx="81280" cy="71120"/>
                    </a:xfrm>
                    <a:prstGeom prst="rect">
                      <a:avLst/>
                    </a:prstGeom>
                    <a:noFill/>
                    <a:ln w="9525">
                      <a:noFill/>
                      <a:miter lim="800000"/>
                      <a:headEnd/>
                      <a:tailEnd/>
                    </a:ln>
                  </pic:spPr>
                </pic:pic>
              </a:graphicData>
            </a:graphic>
          </wp:inline>
        </w:drawing>
      </w:r>
      <w:r w:rsidRPr="00C4353D">
        <w:rPr>
          <w:rFonts w:asciiTheme="minorHAnsi" w:hAnsiTheme="minorHAnsi"/>
          <w:noProof/>
        </w:rPr>
        <w:drawing>
          <wp:inline distT="0" distB="0" distL="0" distR="0" wp14:anchorId="677612AE" wp14:editId="37B799AB">
            <wp:extent cx="81280" cy="81280"/>
            <wp:effectExtent l="0" t="0" r="0" b="0"/>
            <wp:docPr id="2" name="Picture 15"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72"/>
                    <a:srcRect/>
                    <a:stretch>
                      <a:fillRect/>
                    </a:stretch>
                  </pic:blipFill>
                  <pic:spPr bwMode="auto">
                    <a:xfrm>
                      <a:off x="0" y="0"/>
                      <a:ext cx="81280" cy="81280"/>
                    </a:xfrm>
                    <a:prstGeom prst="rect">
                      <a:avLst/>
                    </a:prstGeom>
                    <a:noFill/>
                    <a:ln w="9525">
                      <a:noFill/>
                      <a:miter lim="800000"/>
                      <a:headEnd/>
                      <a:tailEnd/>
                    </a:ln>
                  </pic:spPr>
                </pic:pic>
              </a:graphicData>
            </a:graphic>
          </wp:inline>
        </w:drawing>
      </w:r>
      <w:r w:rsidRPr="00C4353D">
        <w:rPr>
          <w:rFonts w:asciiTheme="minorHAnsi" w:hAnsiTheme="minorHAnsi"/>
        </w:rPr>
        <w:t>The park changed its policy.</w:t>
      </w:r>
    </w:p>
    <w:p w:rsidR="003D3206" w:rsidRPr="00C4353D" w:rsidRDefault="003D3206" w:rsidP="00715D24">
      <w:pPr>
        <w:mirrorIndents/>
        <w:rPr>
          <w:rFonts w:asciiTheme="minorHAnsi" w:hAnsiTheme="minorHAnsi"/>
        </w:rPr>
      </w:pPr>
    </w:p>
    <w:p w:rsidR="00574D25" w:rsidRPr="00C4353D" w:rsidRDefault="00574D25" w:rsidP="00715D24">
      <w:pPr>
        <w:pStyle w:val="Heading4"/>
        <w:mirrorIndents/>
        <w:rPr>
          <w:rFonts w:asciiTheme="minorHAnsi" w:hAnsiTheme="minorHAnsi"/>
        </w:rPr>
      </w:pPr>
      <w:r w:rsidRPr="00C4353D">
        <w:rPr>
          <w:rFonts w:asciiTheme="minorHAnsi" w:hAnsiTheme="minorHAnsi"/>
        </w:rPr>
        <w:t>Its is the possessive form of it</w:t>
      </w:r>
    </w:p>
    <w:p w:rsidR="001F0D71" w:rsidRPr="00C4353D" w:rsidRDefault="00574D25" w:rsidP="00715D24">
      <w:pPr>
        <w:mirrorIndents/>
        <w:rPr>
          <w:rFonts w:asciiTheme="minorHAnsi" w:hAnsiTheme="minorHAnsi"/>
        </w:rPr>
      </w:pPr>
      <w:r w:rsidRPr="00C4353D">
        <w:rPr>
          <w:rStyle w:val="StyleStyleBold12pt"/>
          <w:rFonts w:asciiTheme="minorHAnsi" w:hAnsiTheme="minorHAnsi"/>
        </w:rPr>
        <w:t>American Heritage 9</w:t>
      </w:r>
      <w:r w:rsidRPr="00C4353D">
        <w:rPr>
          <w:rFonts w:asciiTheme="minorHAnsi" w:hAnsiTheme="minorHAnsi"/>
        </w:rPr>
        <w:t xml:space="preserve">   </w:t>
      </w:r>
      <w:r w:rsidR="001F0D71" w:rsidRPr="00C4353D">
        <w:rPr>
          <w:rFonts w:asciiTheme="minorHAnsi" w:hAnsiTheme="minorHAnsi"/>
        </w:rPr>
        <w:t>The American Heritage® Dictionary of the English Language, Fourth Edition copyright ©2000 by Houghton Mifflin Company. Updated in 2009. Published by Houghton Mifflin          http://www.thefreedictionary.com/its</w:t>
      </w:r>
    </w:p>
    <w:p w:rsidR="001F0D71" w:rsidRPr="00C4353D" w:rsidRDefault="001F0D71"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Pr>
        <w:t xml:space="preserve">its </w:t>
      </w:r>
      <w:r w:rsidRPr="00C4353D">
        <w:rPr>
          <w:rFonts w:asciiTheme="minorHAnsi" w:hAnsiTheme="minorHAnsi"/>
        </w:rPr>
        <w:t xml:space="preserve"> (ts)</w:t>
      </w:r>
    </w:p>
    <w:p w:rsidR="001F0D71" w:rsidRPr="00C4353D" w:rsidRDefault="001F0D71" w:rsidP="00715D24">
      <w:pPr>
        <w:pStyle w:val="CardIndented"/>
        <w:mirrorIndents/>
        <w:rPr>
          <w:rFonts w:asciiTheme="minorHAnsi" w:hAnsiTheme="minorHAnsi"/>
        </w:rPr>
      </w:pPr>
      <w:r w:rsidRPr="00C4353D">
        <w:rPr>
          <w:rFonts w:asciiTheme="minorHAnsi" w:hAnsiTheme="minorHAnsi"/>
        </w:rPr>
        <w:t xml:space="preserve">adj. </w:t>
      </w:r>
      <w:r w:rsidRPr="00C4353D">
        <w:rPr>
          <w:rStyle w:val="StyleBoldUnderline"/>
        </w:rPr>
        <w:t>The possessive form of it</w:t>
      </w:r>
      <w:r w:rsidRPr="00C4353D">
        <w:rPr>
          <w:rFonts w:asciiTheme="minorHAnsi" w:hAnsiTheme="minorHAnsi"/>
        </w:rPr>
        <w:t>.</w:t>
      </w:r>
    </w:p>
    <w:p w:rsidR="001F0D71" w:rsidRPr="00C4353D" w:rsidRDefault="001F0D71" w:rsidP="00715D24">
      <w:pPr>
        <w:pStyle w:val="CardIndented"/>
        <w:mirrorIndents/>
        <w:rPr>
          <w:rFonts w:asciiTheme="minorHAnsi" w:hAnsiTheme="minorHAnsi"/>
        </w:rPr>
      </w:pPr>
      <w:r w:rsidRPr="00C4353D">
        <w:rPr>
          <w:rFonts w:asciiTheme="minorHAnsi" w:hAnsiTheme="minorHAnsi"/>
        </w:rPr>
        <w:t>Used as a modifier before a noun: The airline canceled its early flight to New York.</w:t>
      </w:r>
    </w:p>
    <w:p w:rsidR="001F0D71" w:rsidRPr="00C4353D" w:rsidRDefault="001F0D71" w:rsidP="00715D24">
      <w:pPr>
        <w:pStyle w:val="CardIndented"/>
        <w:mirrorIndents/>
        <w:rPr>
          <w:rFonts w:asciiTheme="minorHAnsi" w:hAnsiTheme="minorHAnsi"/>
        </w:rPr>
      </w:pPr>
      <w:r w:rsidRPr="00C4353D">
        <w:rPr>
          <w:rFonts w:asciiTheme="minorHAnsi" w:hAnsiTheme="minorHAnsi"/>
        </w:rPr>
        <w:t>[Alteration of it's : it + -'s.]</w:t>
      </w:r>
    </w:p>
    <w:p w:rsidR="001F0D71" w:rsidRPr="00C4353D" w:rsidRDefault="001F0D71" w:rsidP="00715D24">
      <w:pPr>
        <w:pStyle w:val="CardIndented"/>
        <w:mirrorIndents/>
        <w:rPr>
          <w:rFonts w:asciiTheme="minorHAnsi" w:hAnsiTheme="minorHAnsi"/>
        </w:rPr>
      </w:pPr>
      <w:r w:rsidRPr="00C4353D">
        <w:rPr>
          <w:rFonts w:asciiTheme="minorHAnsi" w:hAnsiTheme="minorHAnsi"/>
        </w:rPr>
        <w:t>Usage Note: Its is the possessive form of the pronoun it and is correctly written without an apostrophe. It should not be confused with the contraction it's (for it is or it has), which should always have an apostrophe.</w:t>
      </w:r>
    </w:p>
    <w:p w:rsidR="00F63F5D" w:rsidRPr="00C4353D" w:rsidRDefault="00F63F5D" w:rsidP="00715D24">
      <w:pPr>
        <w:pStyle w:val="CardIndented"/>
        <w:mirrorIndents/>
        <w:rPr>
          <w:rFonts w:asciiTheme="minorHAnsi" w:hAnsiTheme="minorHAnsi"/>
        </w:rPr>
      </w:pPr>
    </w:p>
    <w:p w:rsidR="00F63F5D" w:rsidRPr="00C4353D" w:rsidRDefault="00F63F5D" w:rsidP="00715D24">
      <w:pPr>
        <w:pStyle w:val="Heading4"/>
        <w:mirrorIndents/>
        <w:rPr>
          <w:rFonts w:asciiTheme="minorHAnsi" w:hAnsiTheme="minorHAnsi"/>
        </w:rPr>
      </w:pPr>
      <w:r w:rsidRPr="00C4353D">
        <w:rPr>
          <w:rFonts w:asciiTheme="minorHAnsi" w:hAnsiTheme="minorHAnsi"/>
        </w:rPr>
        <w:t>Its is possessive</w:t>
      </w:r>
    </w:p>
    <w:p w:rsidR="00F63F5D" w:rsidRPr="00C4353D" w:rsidRDefault="00F63F5D" w:rsidP="00715D24">
      <w:pPr>
        <w:mirrorIndents/>
        <w:rPr>
          <w:rFonts w:asciiTheme="minorHAnsi" w:hAnsiTheme="minorHAnsi"/>
        </w:rPr>
      </w:pPr>
      <w:r w:rsidRPr="00C4353D">
        <w:rPr>
          <w:rStyle w:val="StyleStyleBold12pt"/>
          <w:rFonts w:asciiTheme="minorHAnsi" w:hAnsiTheme="minorHAnsi"/>
        </w:rPr>
        <w:t>Words and Phrases ‘6</w:t>
      </w:r>
      <w:r w:rsidRPr="00C4353D">
        <w:rPr>
          <w:rFonts w:asciiTheme="minorHAnsi" w:hAnsiTheme="minorHAnsi"/>
        </w:rPr>
        <w:t xml:space="preserve">    vol 22B p 524</w:t>
      </w:r>
    </w:p>
    <w:p w:rsidR="00F63F5D" w:rsidRPr="00C4353D" w:rsidRDefault="00F63F5D" w:rsidP="00715D24">
      <w:pPr>
        <w:pStyle w:val="CardIndented"/>
        <w:mirrorIndents/>
        <w:rPr>
          <w:rFonts w:asciiTheme="minorHAnsi" w:hAnsiTheme="minorHAnsi"/>
        </w:rPr>
      </w:pPr>
      <w:r w:rsidRPr="00C4353D">
        <w:rPr>
          <w:rFonts w:asciiTheme="minorHAnsi" w:hAnsiTheme="minorHAnsi"/>
        </w:rPr>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C4353D">
        <w:rPr>
          <w:rStyle w:val="StyleBoldUnderline"/>
        </w:rPr>
        <w:t>word "its" being possessive pronoun indicating</w:t>
      </w:r>
      <w:r w:rsidRPr="00C4353D">
        <w:rPr>
          <w:rFonts w:asciiTheme="minorHAnsi" w:hAnsiTheme="minorHAnsi"/>
        </w:rPr>
        <w:t xml:space="preserve"> that earnings and profits </w:t>
      </w:r>
      <w:r w:rsidRPr="00C4353D">
        <w:rPr>
          <w:rStyle w:val="StyleBoldUnderline"/>
        </w:rPr>
        <w:t>belong to</w:t>
      </w:r>
      <w:r w:rsidRPr="00C4353D">
        <w:rPr>
          <w:rFonts w:asciiTheme="minorHAnsi" w:hAnsiTheme="minorHAnsi"/>
        </w:rPr>
        <w:t xml:space="preserve"> corporation. Revenue Act 1926, § 201(a), 26 U.S.C.A. (I.R.C.1939) § 115.—Murchison's Estate v. C.I.R., 76 F.2d 641.—Int Rev 3747.</w:t>
      </w:r>
    </w:p>
    <w:p w:rsidR="00B024B0" w:rsidRPr="00C4353D" w:rsidRDefault="00B024B0" w:rsidP="00715D24">
      <w:pPr>
        <w:pStyle w:val="Nothing"/>
        <w:mirrorIndents/>
        <w:rPr>
          <w:rFonts w:asciiTheme="minorHAnsi" w:hAnsiTheme="minorHAnsi"/>
        </w:rPr>
      </w:pPr>
    </w:p>
    <w:p w:rsidR="00324953" w:rsidRPr="00C4353D" w:rsidRDefault="00324953" w:rsidP="00715D24">
      <w:pPr>
        <w:pStyle w:val="Heading4"/>
        <w:mirrorIndents/>
        <w:rPr>
          <w:rFonts w:asciiTheme="minorHAnsi" w:hAnsiTheme="minorHAnsi"/>
        </w:rPr>
      </w:pPr>
      <w:r w:rsidRPr="00C4353D">
        <w:rPr>
          <w:rFonts w:asciiTheme="minorHAnsi" w:hAnsiTheme="minorHAnsi"/>
        </w:rPr>
        <w:t>Possessive pronouns show ownership</w:t>
      </w:r>
    </w:p>
    <w:p w:rsidR="00324953" w:rsidRPr="00C4353D" w:rsidRDefault="00324953" w:rsidP="00715D24">
      <w:pPr>
        <w:mirrorIndents/>
        <w:rPr>
          <w:rFonts w:asciiTheme="minorHAnsi" w:hAnsiTheme="minorHAnsi"/>
        </w:rPr>
      </w:pPr>
      <w:r w:rsidRPr="00C4353D">
        <w:rPr>
          <w:rStyle w:val="StyleStyleBold12pt"/>
          <w:rFonts w:asciiTheme="minorHAnsi" w:hAnsiTheme="minorHAnsi"/>
        </w:rPr>
        <w:t xml:space="preserve">Using Engish 13 </w:t>
      </w:r>
      <w:r w:rsidRPr="00C4353D">
        <w:rPr>
          <w:rFonts w:asciiTheme="minorHAnsi" w:hAnsiTheme="minorHAnsi"/>
        </w:rPr>
        <w:t xml:space="preserve"> , </w:t>
      </w:r>
      <w:hyperlink r:id="rId73" w:history="1">
        <w:r w:rsidRPr="00C4353D">
          <w:rPr>
            <w:rFonts w:asciiTheme="minorHAnsi" w:hAnsiTheme="minorHAnsi"/>
          </w:rPr>
          <w:t>http://www.usingenglish.com/glossary/possessive-pronoun.html</w:t>
        </w:r>
      </w:hyperlink>
      <w:r w:rsidRPr="00C4353D">
        <w:rPr>
          <w:rFonts w:asciiTheme="minorHAnsi" w:hAnsiTheme="minorHAnsi"/>
        </w:rPr>
        <w:t>)</w:t>
      </w:r>
    </w:p>
    <w:p w:rsidR="00324953" w:rsidRPr="00C4353D" w:rsidRDefault="00324953" w:rsidP="00715D24">
      <w:pPr>
        <w:pStyle w:val="CardIndented"/>
        <w:mirrorIndents/>
        <w:rPr>
          <w:rStyle w:val="Style11ptBlack"/>
          <w:rFonts w:asciiTheme="minorHAnsi" w:hAnsiTheme="minorHAnsi"/>
        </w:rPr>
      </w:pPr>
      <w:r w:rsidRPr="00C4353D">
        <w:rPr>
          <w:rStyle w:val="Style11ptBlack"/>
          <w:rFonts w:asciiTheme="minorHAnsi" w:hAnsiTheme="minorHAnsi"/>
        </w:rPr>
        <w:t xml:space="preserve">Mine, yours, </w:t>
      </w:r>
      <w:r w:rsidRPr="00C4353D">
        <w:rPr>
          <w:rStyle w:val="StyleBoldUnderline"/>
        </w:rPr>
        <w:t>his, hers, its</w:t>
      </w:r>
      <w:r w:rsidRPr="00C4353D">
        <w:rPr>
          <w:rStyle w:val="Style11ptBlack"/>
          <w:rFonts w:asciiTheme="minorHAnsi" w:hAnsiTheme="minorHAnsi"/>
        </w:rPr>
        <w:t xml:space="preserve">, ours, theirs </w:t>
      </w:r>
      <w:r w:rsidRPr="00C4353D">
        <w:rPr>
          <w:rStyle w:val="StyleBoldUnderline"/>
        </w:rPr>
        <w:t>are</w:t>
      </w:r>
      <w:r w:rsidRPr="00C4353D">
        <w:rPr>
          <w:rStyle w:val="Style11ptBlack"/>
          <w:rFonts w:asciiTheme="minorHAnsi" w:hAnsiTheme="minorHAnsi"/>
        </w:rPr>
        <w:t xml:space="preserve"> the </w:t>
      </w:r>
      <w:r w:rsidRPr="00C4353D">
        <w:rPr>
          <w:rStyle w:val="StyleBoldUnderline"/>
        </w:rPr>
        <w:t xml:space="preserve">possessive </w:t>
      </w:r>
      <w:hyperlink r:id="rId74" w:history="1">
        <w:r w:rsidRPr="00C4353D">
          <w:rPr>
            <w:rStyle w:val="StyleUnderline"/>
            <w:rFonts w:asciiTheme="minorHAnsi" w:hAnsiTheme="minorHAnsi"/>
          </w:rPr>
          <w:t>pronouns</w:t>
        </w:r>
      </w:hyperlink>
      <w:r w:rsidRPr="00C4353D">
        <w:rPr>
          <w:rStyle w:val="StyleBoldUnderline"/>
        </w:rPr>
        <w:t xml:space="preserve"> used to substitute a </w:t>
      </w:r>
      <w:hyperlink r:id="rId75" w:history="1">
        <w:r w:rsidRPr="00C4353D">
          <w:rPr>
            <w:rStyle w:val="StyleUnderline"/>
            <w:rFonts w:asciiTheme="minorHAnsi" w:hAnsiTheme="minorHAnsi"/>
          </w:rPr>
          <w:t>noun</w:t>
        </w:r>
      </w:hyperlink>
      <w:r w:rsidRPr="00C4353D">
        <w:rPr>
          <w:rStyle w:val="StyleBoldUnderline"/>
        </w:rPr>
        <w:t xml:space="preserve"> and to show possession or ownership. </w:t>
      </w:r>
      <w:r w:rsidRPr="00C4353D">
        <w:rPr>
          <w:rFonts w:asciiTheme="minorHAnsi" w:hAnsiTheme="minorHAnsi"/>
        </w:rPr>
        <w:t>EG</w:t>
      </w:r>
      <w:r w:rsidRPr="00C4353D">
        <w:rPr>
          <w:rStyle w:val="Style11ptBlack"/>
          <w:rFonts w:asciiTheme="minorHAnsi" w:hAnsiTheme="minorHAnsi"/>
        </w:rPr>
        <w:t>. This is your disk and that's mine. (Mine substitutes the word disk and shows that it belongs to me.)</w:t>
      </w:r>
    </w:p>
    <w:p w:rsidR="00324953" w:rsidRPr="00C4353D" w:rsidRDefault="00324953" w:rsidP="00715D24">
      <w:pPr>
        <w:pStyle w:val="CardIndented"/>
        <w:mirrorIndents/>
        <w:rPr>
          <w:rStyle w:val="Style11ptBlack"/>
          <w:rFonts w:asciiTheme="minorHAnsi" w:hAnsiTheme="minorHAnsi"/>
        </w:rPr>
      </w:pPr>
    </w:p>
    <w:p w:rsidR="003D3206" w:rsidRPr="00C4353D" w:rsidRDefault="00F63F5D" w:rsidP="00715D24">
      <w:pPr>
        <w:pStyle w:val="Heading4"/>
        <w:mirrorIndents/>
        <w:rPr>
          <w:rFonts w:asciiTheme="minorHAnsi" w:hAnsiTheme="minorHAnsi"/>
        </w:rPr>
      </w:pPr>
      <w:r w:rsidRPr="00C4353D">
        <w:rPr>
          <w:rFonts w:asciiTheme="minorHAnsi" w:hAnsiTheme="minorHAnsi"/>
        </w:rPr>
        <w:lastRenderedPageBreak/>
        <w:t>Possessive pronouns are</w:t>
      </w:r>
      <w:r w:rsidR="003D3206" w:rsidRPr="00C4353D">
        <w:rPr>
          <w:rFonts w:asciiTheme="minorHAnsi" w:hAnsiTheme="minorHAnsi"/>
        </w:rPr>
        <w:t xml:space="preserve"> term</w:t>
      </w:r>
      <w:r w:rsidRPr="00C4353D">
        <w:rPr>
          <w:rFonts w:asciiTheme="minorHAnsi" w:hAnsiTheme="minorHAnsi"/>
        </w:rPr>
        <w:t>s</w:t>
      </w:r>
      <w:r w:rsidR="003D3206" w:rsidRPr="00C4353D">
        <w:rPr>
          <w:rFonts w:asciiTheme="minorHAnsi" w:hAnsiTheme="minorHAnsi"/>
        </w:rPr>
        <w:t xml:space="preserve"> of exclusion</w:t>
      </w:r>
    </w:p>
    <w:p w:rsidR="003D3206" w:rsidRPr="00C4353D" w:rsidRDefault="003D3206" w:rsidP="00715D24">
      <w:pPr>
        <w:mirrorIndents/>
        <w:rPr>
          <w:rFonts w:asciiTheme="minorHAnsi" w:hAnsiTheme="minorHAnsi"/>
        </w:rPr>
      </w:pPr>
      <w:r w:rsidRPr="00C4353D">
        <w:rPr>
          <w:rStyle w:val="StyleStyleBold12pt"/>
          <w:rFonts w:asciiTheme="minorHAnsi" w:hAnsiTheme="minorHAnsi"/>
        </w:rPr>
        <w:t>Frey 28</w:t>
      </w:r>
      <w:r w:rsidRPr="00C4353D">
        <w:rPr>
          <w:rFonts w:asciiTheme="minorHAnsi" w:hAnsiTheme="minorHAnsi"/>
        </w:rPr>
        <w:t xml:space="preserve"> (Judge – Supreme Court of Missouri, Supreme Court of Missouri,</w:t>
      </w:r>
      <w:r w:rsidR="00F63F5D" w:rsidRPr="00C4353D">
        <w:rPr>
          <w:rFonts w:asciiTheme="minorHAnsi" w:hAnsiTheme="minorHAnsi"/>
        </w:rPr>
        <w:t xml:space="preserve">   </w:t>
      </w:r>
      <w:r w:rsidRPr="00C4353D">
        <w:rPr>
          <w:rFonts w:asciiTheme="minorHAnsi" w:hAnsiTheme="minorHAnsi"/>
        </w:rPr>
        <w:t>320 Mo. 1058; 10 S.W.2d 47; 1928 Mo. LEXIS 834, Lexis)</w:t>
      </w:r>
    </w:p>
    <w:p w:rsidR="003D3206" w:rsidRPr="00C4353D" w:rsidRDefault="003D3206" w:rsidP="00715D24">
      <w:pPr>
        <w:pStyle w:val="CardIndented"/>
        <w:mirrorIndents/>
        <w:rPr>
          <w:rFonts w:asciiTheme="minorHAnsi" w:hAnsiTheme="minorHAnsi"/>
        </w:rPr>
      </w:pPr>
      <w:r w:rsidRPr="00C4353D">
        <w:rPr>
          <w:rFonts w:asciiTheme="minorHAnsi" w:hAnsiTheme="minorHAnsi"/>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C4353D">
        <w:rPr>
          <w:rStyle w:val="Style11ptBlack"/>
          <w:rFonts w:asciiTheme="minorHAnsi" w:hAnsiTheme="minorHAnsi"/>
        </w:rPr>
        <w:t xml:space="preserve"> </w:t>
      </w:r>
      <w:r w:rsidRPr="00C4353D">
        <w:rPr>
          <w:rStyle w:val="StyleBoldUnderline"/>
        </w:rPr>
        <w:t>Had it been her intention to vest the residuary estate in her blood relatives solely, she would certainly have used the possessive pronoun "my" instead of the indefinite article "the"</w:t>
      </w:r>
      <w:r w:rsidRPr="00C4353D">
        <w:rPr>
          <w:rStyle w:val="Style11ptBlackUnderline"/>
          <w:rFonts w:asciiTheme="minorHAnsi" w:hAnsiTheme="minorHAnsi"/>
        </w:rPr>
        <w:t xml:space="preserve"> </w:t>
      </w:r>
      <w:r w:rsidRPr="00C4353D">
        <w:rPr>
          <w:rFonts w:asciiTheme="minorHAnsi" w:hAnsiTheme="minorHAnsi"/>
        </w:rPr>
        <w:t>in the clause, "the above heirs."its is geographical</w:t>
      </w:r>
    </w:p>
    <w:p w:rsidR="002F7AA4" w:rsidRPr="00C4353D" w:rsidRDefault="002F7AA4" w:rsidP="00715D24">
      <w:pPr>
        <w:mirrorIndents/>
        <w:rPr>
          <w:rFonts w:asciiTheme="minorHAnsi" w:hAnsiTheme="minorHAnsi"/>
          <w:color w:val="000000"/>
          <w:sz w:val="16"/>
          <w:szCs w:val="14"/>
        </w:rPr>
      </w:pPr>
    </w:p>
    <w:p w:rsidR="00F63F5D" w:rsidRPr="00C4353D" w:rsidRDefault="00F63F5D" w:rsidP="00715D24">
      <w:pPr>
        <w:pStyle w:val="Heading4"/>
        <w:mirrorIndents/>
        <w:rPr>
          <w:rFonts w:asciiTheme="minorHAnsi" w:hAnsiTheme="minorHAnsi"/>
        </w:rPr>
      </w:pPr>
      <w:r w:rsidRPr="00C4353D">
        <w:rPr>
          <w:rFonts w:asciiTheme="minorHAnsi" w:hAnsiTheme="minorHAnsi"/>
        </w:rPr>
        <w:t xml:space="preserve">Grammatically, this refers to the U.S. – </w:t>
      </w:r>
      <w:r w:rsidR="00E63BEA" w:rsidRPr="00C4353D">
        <w:rPr>
          <w:rFonts w:asciiTheme="minorHAnsi" w:hAnsiTheme="minorHAnsi"/>
        </w:rPr>
        <w:t xml:space="preserve">that's the antecedent  </w:t>
      </w:r>
    </w:p>
    <w:p w:rsidR="00F63F5D" w:rsidRPr="00C4353D" w:rsidRDefault="00F63F5D" w:rsidP="00715D24">
      <w:pPr>
        <w:mirrorIndents/>
        <w:rPr>
          <w:rFonts w:asciiTheme="minorHAnsi" w:hAnsiTheme="minorHAnsi"/>
        </w:rPr>
      </w:pPr>
      <w:r w:rsidRPr="00C4353D">
        <w:rPr>
          <w:rStyle w:val="StyleStyleBold12pt"/>
          <w:rFonts w:asciiTheme="minorHAnsi" w:hAnsiTheme="minorHAnsi"/>
        </w:rPr>
        <w:t>Manderino 73</w:t>
      </w:r>
      <w:r w:rsidRPr="00C4353D">
        <w:rPr>
          <w:rFonts w:asciiTheme="minorHAnsi" w:hAnsiTheme="minorHAnsi"/>
        </w:rPr>
        <w:t xml:space="preserve"> (Justice – Supreme Court of Pennsylvania, “Sigal, Appellant, v. Manufacturers Light and Heat Co”., No. 26, Jan. T., 1972, Supreme Court of Pennsylvania, 450 Pa. 228; 299 A.2d 646; 1973 Pa. LEXIS 600; 44 Oil &amp; Gas Rep. 214, Lexis)</w:t>
      </w:r>
    </w:p>
    <w:p w:rsidR="00F63F5D" w:rsidRPr="00C4353D" w:rsidRDefault="00F63F5D" w:rsidP="00715D24">
      <w:pPr>
        <w:pStyle w:val="CardIndented"/>
        <w:mirrorIndents/>
        <w:rPr>
          <w:rFonts w:asciiTheme="minorHAnsi" w:hAnsiTheme="minorHAnsi"/>
        </w:rPr>
      </w:pPr>
      <w:r w:rsidRPr="00C4353D">
        <w:rPr>
          <w:rFonts w:asciiTheme="minorHAnsi" w:hAnsiTheme="minorHAnsi"/>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C4353D">
        <w:rPr>
          <w:rStyle w:val="Style11ptBlack"/>
          <w:rFonts w:asciiTheme="minorHAnsi" w:hAnsiTheme="minorHAnsi"/>
        </w:rPr>
        <w:t xml:space="preserve"> </w:t>
      </w:r>
      <w:r w:rsidRPr="00C4353D">
        <w:rPr>
          <w:rStyle w:val="StyleBoldUnderline"/>
        </w:rPr>
        <w:t>The writing is</w:t>
      </w:r>
      <w:r w:rsidRPr="00C4353D">
        <w:rPr>
          <w:rStyle w:val="Style11ptBlack"/>
          <w:rFonts w:asciiTheme="minorHAnsi" w:hAnsiTheme="minorHAnsi"/>
        </w:rPr>
        <w:t xml:space="preserve"> </w:t>
      </w:r>
      <w:r w:rsidRPr="00C4353D">
        <w:rPr>
          <w:rFonts w:asciiTheme="minorHAnsi" w:hAnsiTheme="minorHAnsi"/>
        </w:rPr>
        <w:t>additionally</w:t>
      </w:r>
      <w:r w:rsidRPr="00C4353D">
        <w:rPr>
          <w:rStyle w:val="Style11ptBlack"/>
          <w:rFonts w:asciiTheme="minorHAnsi" w:hAnsiTheme="minorHAnsi"/>
        </w:rPr>
        <w:t xml:space="preserve"> </w:t>
      </w:r>
      <w:r w:rsidRPr="00C4353D">
        <w:rPr>
          <w:rStyle w:val="StyleBoldUnderline"/>
        </w:rPr>
        <w:t>ambiguous because</w:t>
      </w:r>
      <w:r w:rsidRPr="00C4353D">
        <w:rPr>
          <w:rFonts w:asciiTheme="minorHAnsi" w:hAnsiTheme="minorHAnsi"/>
        </w:rPr>
        <w:t xml:space="preserve"> other key words which are "also may change the size of its pipes" are dangling in that </w:t>
      </w:r>
      <w:r w:rsidRPr="00C4353D">
        <w:rPr>
          <w:rStyle w:val="StyleBoldUnderline"/>
        </w:rPr>
        <w:t>the possessive pronoun "its"</w:t>
      </w:r>
      <w:r w:rsidRPr="00C4353D">
        <w:rPr>
          <w:rFonts w:asciiTheme="minorHAnsi" w:hAnsiTheme="minorHAnsi"/>
        </w:rPr>
        <w:t xml:space="preserve"> before the word "pipes"</w:t>
      </w:r>
      <w:r w:rsidRPr="00C4353D">
        <w:rPr>
          <w:rStyle w:val="Style11ptBlack"/>
          <w:rFonts w:asciiTheme="minorHAnsi" w:hAnsiTheme="minorHAnsi"/>
        </w:rPr>
        <w:t xml:space="preserve"> </w:t>
      </w:r>
      <w:r w:rsidRPr="00C4353D">
        <w:rPr>
          <w:rStyle w:val="StyleBoldUnderline"/>
        </w:rPr>
        <w:t>does not have any subject preceding, to which the possessive pronoun refers</w:t>
      </w:r>
      <w:r w:rsidRPr="00C4353D">
        <w:rPr>
          <w:rFonts w:asciiTheme="minorHAnsi" w:hAnsiTheme="minorHAnsi"/>
        </w:rPr>
        <w:t>. 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C4353D">
        <w:rPr>
          <w:rStyle w:val="Style11ptBlack"/>
          <w:rFonts w:asciiTheme="minorHAnsi" w:hAnsiTheme="minorHAnsi"/>
        </w:rPr>
        <w:t xml:space="preserve">  </w:t>
      </w:r>
      <w:r w:rsidRPr="00C4353D">
        <w:rPr>
          <w:rStyle w:val="StyleBoldUnderline"/>
        </w:rPr>
        <w:t>The above deviations from accepted grammatical usage make difficult, if not impossible, a clear understanding of the words used or the intention of the parties</w:t>
      </w:r>
      <w:r w:rsidRPr="00C4353D">
        <w:rPr>
          <w:rStyle w:val="Style11ptBlack"/>
          <w:rFonts w:asciiTheme="minorHAnsi" w:hAnsiTheme="minorHAnsi"/>
        </w:rPr>
        <w:t xml:space="preserve">. </w:t>
      </w:r>
      <w:r w:rsidRPr="00C4353D">
        <w:rPr>
          <w:rFonts w:asciiTheme="minorHAnsi" w:hAnsiTheme="minorHAnsi"/>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2F7AA4" w:rsidRPr="00C4353D" w:rsidRDefault="002F7AA4" w:rsidP="00715D24">
      <w:pPr>
        <w:mirrorIndents/>
        <w:rPr>
          <w:rFonts w:asciiTheme="minorHAnsi" w:hAnsiTheme="minorHAnsi"/>
          <w:color w:val="000000"/>
          <w:sz w:val="16"/>
          <w:szCs w:val="14"/>
        </w:rPr>
      </w:pPr>
    </w:p>
    <w:p w:rsidR="00DA2323" w:rsidRPr="00C4353D" w:rsidRDefault="002524D1" w:rsidP="00715D24">
      <w:pPr>
        <w:pStyle w:val="Heading3"/>
        <w:mirrorIndents/>
      </w:pPr>
      <w:r w:rsidRPr="00C4353D">
        <w:lastRenderedPageBreak/>
        <w:t>RELATED TO</w:t>
      </w:r>
    </w:p>
    <w:p w:rsidR="00324953" w:rsidRPr="00C4353D" w:rsidRDefault="00324953" w:rsidP="00715D24">
      <w:pPr>
        <w:pStyle w:val="Heading4"/>
        <w:mirrorIndents/>
        <w:rPr>
          <w:rFonts w:asciiTheme="minorHAnsi" w:hAnsiTheme="minorHAnsi"/>
        </w:rPr>
      </w:pPr>
      <w:r w:rsidRPr="00C4353D">
        <w:rPr>
          <w:rFonts w:asciiTheme="minorHAnsi" w:hAnsiTheme="minorHAnsi"/>
        </w:rPr>
        <w:t>Its means associated with</w:t>
      </w:r>
    </w:p>
    <w:p w:rsidR="00324953" w:rsidRPr="00C4353D" w:rsidRDefault="00324953" w:rsidP="00715D24">
      <w:pPr>
        <w:mirrorIndents/>
        <w:rPr>
          <w:rFonts w:asciiTheme="minorHAnsi" w:hAnsiTheme="minorHAnsi"/>
        </w:rPr>
      </w:pPr>
      <w:r w:rsidRPr="00C4353D">
        <w:rPr>
          <w:rStyle w:val="StyleStyleBold12pt"/>
          <w:rFonts w:asciiTheme="minorHAnsi" w:hAnsiTheme="minorHAnsi"/>
        </w:rPr>
        <w:t>Collins 3</w:t>
      </w:r>
      <w:r w:rsidRPr="00C4353D">
        <w:rPr>
          <w:rFonts w:asciiTheme="minorHAnsi" w:hAnsiTheme="minorHAnsi"/>
        </w:rPr>
        <w:t xml:space="preserve">  Collins English Dictionary – Complete and Unabridged © HarperCollins Publishers 1991, 1994, 1998, 2000, 2003</w:t>
      </w:r>
    </w:p>
    <w:p w:rsidR="00324953" w:rsidRPr="00C4353D" w:rsidRDefault="00324953" w:rsidP="00715D24">
      <w:pPr>
        <w:mirrorIndents/>
        <w:rPr>
          <w:rFonts w:asciiTheme="minorHAnsi" w:hAnsiTheme="minorHAnsi"/>
        </w:rPr>
      </w:pPr>
      <w:r w:rsidRPr="00C4353D">
        <w:rPr>
          <w:rFonts w:asciiTheme="minorHAnsi" w:hAnsiTheme="minorHAnsi"/>
        </w:rPr>
        <w:t>http://www.thefreedictionary.com/its</w:t>
      </w:r>
    </w:p>
    <w:p w:rsidR="00324953" w:rsidRPr="00C4353D" w:rsidRDefault="00324953" w:rsidP="00715D24">
      <w:pPr>
        <w:pStyle w:val="CardIndented"/>
        <w:mirrorIndents/>
        <w:rPr>
          <w:rFonts w:asciiTheme="minorHAnsi" w:hAnsiTheme="minorHAnsi"/>
        </w:rPr>
      </w:pPr>
      <w:r w:rsidRPr="00C4353D">
        <w:rPr>
          <w:rStyle w:val="StyleBoldUnderline"/>
        </w:rPr>
        <w:t>its [</w:t>
      </w:r>
      <w:r w:rsidRPr="00C4353D">
        <w:rPr>
          <w:rFonts w:asciiTheme="minorHAnsi" w:hAnsiTheme="minorHAnsi"/>
        </w:rPr>
        <w:t>ɪts]</w:t>
      </w:r>
    </w:p>
    <w:p w:rsidR="00324953" w:rsidRPr="00C4353D" w:rsidRDefault="00324953" w:rsidP="00715D24">
      <w:pPr>
        <w:pStyle w:val="CardIndented"/>
        <w:mirrorIndents/>
        <w:rPr>
          <w:rFonts w:asciiTheme="minorHAnsi" w:hAnsiTheme="minorHAnsi"/>
        </w:rPr>
      </w:pPr>
      <w:r w:rsidRPr="00C4353D">
        <w:rPr>
          <w:rFonts w:asciiTheme="minorHAnsi" w:hAnsiTheme="minorHAnsi"/>
        </w:rPr>
        <w:t>determiner</w:t>
      </w:r>
    </w:p>
    <w:p w:rsidR="00324953" w:rsidRPr="00C4353D" w:rsidRDefault="00324953" w:rsidP="00715D24">
      <w:pPr>
        <w:pStyle w:val="CardIndented"/>
        <w:mirrorIndents/>
        <w:rPr>
          <w:rFonts w:asciiTheme="minorHAnsi" w:hAnsiTheme="minorHAnsi"/>
        </w:rPr>
      </w:pPr>
      <w:r w:rsidRPr="00C4353D">
        <w:rPr>
          <w:rFonts w:asciiTheme="minorHAnsi" w:hAnsiTheme="minorHAnsi"/>
        </w:rPr>
        <w:t xml:space="preserve">a.  of, belonging to, or </w:t>
      </w:r>
      <w:r w:rsidRPr="00C4353D">
        <w:rPr>
          <w:rStyle w:val="StyleBoldUnderline"/>
        </w:rPr>
        <w:t xml:space="preserve">associated in some way with it  </w:t>
      </w:r>
      <w:r w:rsidRPr="00C4353D">
        <w:rPr>
          <w:rFonts w:asciiTheme="minorHAnsi" w:hAnsiTheme="minorHAnsi"/>
        </w:rPr>
        <w:t xml:space="preserve"> </w:t>
      </w:r>
      <w:r w:rsidRPr="00C4353D">
        <w:rPr>
          <w:rFonts w:asciiTheme="minorHAnsi" w:hAnsiTheme="minorHAnsi"/>
          <w:i/>
        </w:rPr>
        <w:t>its left rear wheel</w:t>
      </w:r>
    </w:p>
    <w:p w:rsidR="00324953" w:rsidRPr="00C4353D" w:rsidRDefault="00324953" w:rsidP="00715D24">
      <w:pPr>
        <w:pStyle w:val="CardIndented"/>
        <w:mirrorIndents/>
        <w:rPr>
          <w:rFonts w:asciiTheme="minorHAnsi" w:hAnsiTheme="minorHAnsi"/>
        </w:rPr>
      </w:pPr>
      <w:r w:rsidRPr="00C4353D">
        <w:rPr>
          <w:rFonts w:asciiTheme="minorHAnsi" w:hAnsiTheme="minorHAnsi"/>
        </w:rPr>
        <w:t>b.  (as pronoun) each town claims its is the best</w:t>
      </w:r>
    </w:p>
    <w:p w:rsidR="00324953" w:rsidRPr="00C4353D" w:rsidRDefault="00324953" w:rsidP="00715D24">
      <w:pPr>
        <w:pStyle w:val="CardIndented"/>
        <w:mirrorIndents/>
        <w:rPr>
          <w:rFonts w:asciiTheme="minorHAnsi" w:hAnsiTheme="minorHAnsi"/>
        </w:rPr>
      </w:pPr>
    </w:p>
    <w:p w:rsidR="00324953" w:rsidRPr="00C4353D" w:rsidRDefault="00324953" w:rsidP="00715D24">
      <w:pPr>
        <w:pStyle w:val="Heading4"/>
        <w:mirrorIndents/>
        <w:rPr>
          <w:rFonts w:asciiTheme="minorHAnsi" w:hAnsiTheme="minorHAnsi"/>
        </w:rPr>
      </w:pPr>
      <w:r w:rsidRPr="00C4353D">
        <w:rPr>
          <w:rFonts w:asciiTheme="minorHAnsi" w:hAnsiTheme="minorHAnsi"/>
        </w:rPr>
        <w:t xml:space="preserve">Its means relating to </w:t>
      </w:r>
    </w:p>
    <w:p w:rsidR="00324953" w:rsidRPr="00C4353D" w:rsidRDefault="00324953" w:rsidP="00715D24">
      <w:pPr>
        <w:mirrorIndents/>
        <w:rPr>
          <w:rFonts w:asciiTheme="minorHAnsi" w:hAnsiTheme="minorHAnsi"/>
        </w:rPr>
      </w:pPr>
      <w:r w:rsidRPr="00C4353D">
        <w:rPr>
          <w:rStyle w:val="StyleStyleBold12pt"/>
          <w:rFonts w:asciiTheme="minorHAnsi" w:hAnsiTheme="minorHAnsi"/>
        </w:rPr>
        <w:t>Meriam Webster 13</w:t>
      </w:r>
      <w:r w:rsidRPr="00C4353D">
        <w:rPr>
          <w:rFonts w:asciiTheme="minorHAnsi" w:hAnsiTheme="minorHAnsi"/>
        </w:rPr>
        <w:t xml:space="preserve">  </w:t>
      </w:r>
      <w:hyperlink r:id="rId76" w:history="1">
        <w:r w:rsidRPr="00C4353D">
          <w:rPr>
            <w:rStyle w:val="Hyperlink"/>
            <w:rFonts w:asciiTheme="minorHAnsi" w:hAnsiTheme="minorHAnsi"/>
          </w:rPr>
          <w:t>http://www.merriam-webster.com/dictionary/its</w:t>
        </w:r>
      </w:hyperlink>
    </w:p>
    <w:p w:rsidR="00324953" w:rsidRPr="00C4353D" w:rsidRDefault="00324953" w:rsidP="00715D24">
      <w:pPr>
        <w:mirrorIndents/>
        <w:rPr>
          <w:rStyle w:val="StyleBoldUnderline"/>
        </w:rPr>
      </w:pPr>
      <w:r w:rsidRPr="00C4353D">
        <w:t xml:space="preserve">Definition of </w:t>
      </w:r>
      <w:r w:rsidRPr="00C4353D">
        <w:rPr>
          <w:rStyle w:val="StyleBoldUnderline"/>
        </w:rPr>
        <w:t>ITS</w:t>
      </w:r>
    </w:p>
    <w:p w:rsidR="00324953" w:rsidRPr="00C4353D" w:rsidRDefault="00324953" w:rsidP="00715D24">
      <w:pPr>
        <w:mirrorIndents/>
      </w:pPr>
      <w:r w:rsidRPr="00C4353D">
        <w:rPr>
          <w:rStyle w:val="StyleBoldUnderline"/>
        </w:rPr>
        <w:t>: of or relating to it or itself especially as possessor, agent, or object of an action</w:t>
      </w:r>
      <w:r w:rsidRPr="00C4353D">
        <w:t xml:space="preserve"> &lt;going to its kennel&gt; &lt;a child proud of its first drawings&gt; &lt;its final enactment into law&gt;</w:t>
      </w:r>
    </w:p>
    <w:p w:rsidR="00324953" w:rsidRPr="00C4353D" w:rsidRDefault="00324953" w:rsidP="00715D24">
      <w:pPr>
        <w:pStyle w:val="CardIndented"/>
        <w:mirrorIndents/>
        <w:rPr>
          <w:rFonts w:asciiTheme="minorHAnsi" w:hAnsiTheme="minorHAnsi"/>
        </w:rPr>
      </w:pPr>
      <w:r w:rsidRPr="00C4353D">
        <w:rPr>
          <w:rFonts w:asciiTheme="minorHAnsi" w:hAnsiTheme="minorHAnsi"/>
        </w:rPr>
        <w:t>Examples of ITS</w:t>
      </w:r>
    </w:p>
    <w:p w:rsidR="00324953" w:rsidRPr="00C4353D" w:rsidRDefault="00324953" w:rsidP="00715D24">
      <w:pPr>
        <w:pStyle w:val="CardIndented"/>
        <w:mirrorIndents/>
        <w:rPr>
          <w:rFonts w:asciiTheme="minorHAnsi" w:hAnsiTheme="minorHAnsi"/>
        </w:rPr>
      </w:pPr>
      <w:r w:rsidRPr="00C4353D">
        <w:rPr>
          <w:rFonts w:asciiTheme="minorHAnsi" w:hAnsiTheme="minorHAnsi"/>
        </w:rPr>
        <w:t xml:space="preserve">    the dog in its kennel</w:t>
      </w:r>
    </w:p>
    <w:p w:rsidR="00324953" w:rsidRPr="00C4353D" w:rsidRDefault="00324953" w:rsidP="00715D24">
      <w:pPr>
        <w:pStyle w:val="CardIndented"/>
        <w:mirrorIndents/>
        <w:rPr>
          <w:rFonts w:asciiTheme="minorHAnsi" w:hAnsiTheme="minorHAnsi"/>
        </w:rPr>
      </w:pPr>
      <w:r w:rsidRPr="00C4353D">
        <w:rPr>
          <w:rFonts w:asciiTheme="minorHAnsi" w:hAnsiTheme="minorHAnsi"/>
        </w:rPr>
        <w:t xml:space="preserve">    The landscape is beautiful in its own unique way.</w:t>
      </w:r>
    </w:p>
    <w:p w:rsidR="00324953" w:rsidRPr="00C4353D" w:rsidRDefault="00324953" w:rsidP="00715D24">
      <w:pPr>
        <w:pStyle w:val="CardIndented"/>
        <w:mirrorIndents/>
        <w:rPr>
          <w:rFonts w:asciiTheme="minorHAnsi" w:hAnsiTheme="minorHAnsi"/>
        </w:rPr>
      </w:pPr>
      <w:r w:rsidRPr="00C4353D">
        <w:rPr>
          <w:rFonts w:asciiTheme="minorHAnsi" w:hAnsiTheme="minorHAnsi"/>
        </w:rPr>
        <w:t xml:space="preserve">    Each region has its own customs.</w:t>
      </w:r>
    </w:p>
    <w:p w:rsidR="00324953" w:rsidRPr="00C4353D" w:rsidRDefault="00324953" w:rsidP="00715D24">
      <w:pPr>
        <w:pStyle w:val="CardIndented"/>
        <w:mirrorIndents/>
        <w:rPr>
          <w:rFonts w:asciiTheme="minorHAnsi" w:hAnsiTheme="minorHAnsi"/>
        </w:rPr>
      </w:pPr>
      <w:r w:rsidRPr="00C4353D">
        <w:rPr>
          <w:rFonts w:asciiTheme="minorHAnsi" w:hAnsiTheme="minorHAnsi"/>
        </w:rPr>
        <w:t xml:space="preserve">    The company is hoping to increase its sales.</w:t>
      </w:r>
    </w:p>
    <w:p w:rsidR="00324953" w:rsidRPr="00C4353D" w:rsidRDefault="00324953" w:rsidP="00715D24">
      <w:pPr>
        <w:pStyle w:val="CardIndented"/>
        <w:ind w:left="0"/>
        <w:mirrorIndents/>
        <w:rPr>
          <w:rFonts w:asciiTheme="minorHAnsi" w:hAnsiTheme="minorHAnsi"/>
        </w:rPr>
      </w:pPr>
    </w:p>
    <w:p w:rsidR="00324953" w:rsidRPr="00C4353D" w:rsidRDefault="00324953" w:rsidP="00715D24">
      <w:pPr>
        <w:pStyle w:val="CardIndented"/>
        <w:ind w:left="0"/>
        <w:mirrorIndents/>
        <w:rPr>
          <w:rFonts w:asciiTheme="minorHAnsi" w:hAnsiTheme="minorHAnsi"/>
        </w:rPr>
      </w:pPr>
    </w:p>
    <w:p w:rsidR="00324953" w:rsidRPr="00C4353D" w:rsidRDefault="00324953" w:rsidP="00715D24">
      <w:pPr>
        <w:pStyle w:val="Heading4"/>
        <w:mirrorIndents/>
        <w:rPr>
          <w:rFonts w:asciiTheme="minorHAnsi" w:hAnsiTheme="minorHAnsi"/>
        </w:rPr>
      </w:pPr>
      <w:r w:rsidRPr="00C4353D">
        <w:rPr>
          <w:rFonts w:asciiTheme="minorHAnsi" w:hAnsiTheme="minorHAnsi"/>
        </w:rPr>
        <w:t>Its can mean belonging or relating to</w:t>
      </w:r>
    </w:p>
    <w:p w:rsidR="00324953" w:rsidRPr="00C4353D" w:rsidRDefault="00324953" w:rsidP="00715D24">
      <w:pPr>
        <w:pStyle w:val="CardIndented"/>
        <w:ind w:left="0"/>
        <w:mirrorIndents/>
        <w:rPr>
          <w:rFonts w:asciiTheme="minorHAnsi" w:hAnsiTheme="minorHAnsi"/>
          <w:b/>
          <w:bCs/>
          <w:sz w:val="24"/>
        </w:rPr>
      </w:pPr>
      <w:r w:rsidRPr="00C4353D">
        <w:rPr>
          <w:rStyle w:val="StyleStyleBold12pt"/>
          <w:rFonts w:asciiTheme="minorHAnsi" w:hAnsiTheme="minorHAnsi"/>
        </w:rPr>
        <w:t>Macmillan 13</w:t>
      </w:r>
      <w:r w:rsidRPr="00C4353D">
        <w:rPr>
          <w:rFonts w:asciiTheme="minorHAnsi" w:hAnsiTheme="minorHAnsi"/>
        </w:rPr>
        <w:t xml:space="preserve">   Macmillan Dictionary  2013  </w:t>
      </w:r>
      <w:hyperlink r:id="rId77" w:history="1">
        <w:r w:rsidRPr="00C4353D">
          <w:rPr>
            <w:rStyle w:val="Hyperlink"/>
            <w:rFonts w:asciiTheme="minorHAnsi" w:hAnsiTheme="minorHAnsi"/>
          </w:rPr>
          <w:t>http://www.macmillandictionary.com/us/dictionary/american/its</w:t>
        </w:r>
      </w:hyperlink>
    </w:p>
    <w:p w:rsidR="00324953" w:rsidRPr="00C4353D" w:rsidRDefault="00324953" w:rsidP="00715D24">
      <w:pPr>
        <w:mirrorIndents/>
        <w:rPr>
          <w:rStyle w:val="StyleBoldUnderline"/>
        </w:rPr>
      </w:pPr>
      <w:r w:rsidRPr="00C4353D">
        <w:rPr>
          <w:rStyle w:val="StyleBoldUnderline"/>
        </w:rPr>
        <w:t>Its</w:t>
      </w:r>
    </w:p>
    <w:p w:rsidR="00324953" w:rsidRPr="00C4353D" w:rsidRDefault="00324953" w:rsidP="00715D24">
      <w:pPr>
        <w:mirrorIndents/>
      </w:pPr>
      <w:r w:rsidRPr="00C4353D">
        <w:rPr>
          <w:rStyle w:val="StyleBoldUnderline"/>
        </w:rPr>
        <w:t>1  belonging or relating to a thing, idea, place, animal, etc</w:t>
      </w:r>
      <w:r w:rsidRPr="00C4353D">
        <w:t>. when it has already been mentioned or when it is obvious which one you are referring to</w:t>
      </w:r>
    </w:p>
    <w:p w:rsidR="00324953" w:rsidRPr="00C4353D" w:rsidRDefault="00324953" w:rsidP="00715D24">
      <w:pPr>
        <w:pStyle w:val="CardIndented"/>
        <w:mirrorIndents/>
        <w:rPr>
          <w:rFonts w:asciiTheme="minorHAnsi" w:hAnsiTheme="minorHAnsi"/>
        </w:rPr>
      </w:pPr>
      <w:r w:rsidRPr="00C4353D">
        <w:rPr>
          <w:rFonts w:asciiTheme="minorHAnsi" w:hAnsiTheme="minorHAnsi"/>
        </w:rPr>
        <w:t>The chair lay on its side.</w:t>
      </w:r>
    </w:p>
    <w:p w:rsidR="00324953" w:rsidRPr="00C4353D" w:rsidRDefault="00324953" w:rsidP="00715D24">
      <w:pPr>
        <w:pStyle w:val="CardIndented"/>
        <w:mirrorIndents/>
        <w:rPr>
          <w:rFonts w:asciiTheme="minorHAnsi" w:hAnsiTheme="minorHAnsi"/>
        </w:rPr>
      </w:pPr>
      <w:r w:rsidRPr="00C4353D">
        <w:rPr>
          <w:rStyle w:val="StyleBoldUnderline"/>
        </w:rPr>
        <w:t>We were eager to see Las Vegas and all its many attractions</w:t>
      </w:r>
      <w:r w:rsidRPr="00C4353D">
        <w:rPr>
          <w:rFonts w:asciiTheme="minorHAnsi" w:hAnsiTheme="minorHAnsi"/>
        </w:rPr>
        <w:t>.</w:t>
      </w:r>
    </w:p>
    <w:p w:rsidR="00324953" w:rsidRPr="00C4353D" w:rsidRDefault="00324953" w:rsidP="00715D24">
      <w:pPr>
        <w:pStyle w:val="CardIndented"/>
        <w:mirrorIndents/>
        <w:rPr>
          <w:rFonts w:asciiTheme="minorHAnsi" w:hAnsiTheme="minorHAnsi"/>
        </w:rPr>
      </w:pPr>
      <w:r w:rsidRPr="00C4353D">
        <w:rPr>
          <w:rFonts w:asciiTheme="minorHAnsi" w:hAnsiTheme="minorHAnsi"/>
        </w:rPr>
        <w:t>The bull had a ring through its nose.</w:t>
      </w:r>
    </w:p>
    <w:p w:rsidR="00324953" w:rsidRPr="00C4353D" w:rsidRDefault="00324953" w:rsidP="00715D24">
      <w:pPr>
        <w:pStyle w:val="Nothing"/>
        <w:mirrorIndents/>
        <w:rPr>
          <w:rFonts w:asciiTheme="minorHAnsi" w:hAnsiTheme="minorHAnsi"/>
        </w:rPr>
      </w:pPr>
    </w:p>
    <w:p w:rsidR="00324953" w:rsidRPr="00C4353D" w:rsidRDefault="00324953" w:rsidP="00715D24">
      <w:pPr>
        <w:pStyle w:val="Heading4"/>
        <w:mirrorIndents/>
        <w:rPr>
          <w:rFonts w:asciiTheme="minorHAnsi" w:hAnsiTheme="minorHAnsi"/>
        </w:rPr>
      </w:pPr>
      <w:r w:rsidRPr="00C4353D">
        <w:rPr>
          <w:rFonts w:asciiTheme="minorHAnsi" w:hAnsiTheme="minorHAnsi"/>
        </w:rPr>
        <w:t>Its can refer to geography</w:t>
      </w:r>
    </w:p>
    <w:p w:rsidR="00324953" w:rsidRPr="00C4353D" w:rsidRDefault="00324953" w:rsidP="00715D24">
      <w:pPr>
        <w:mirrorIndents/>
        <w:rPr>
          <w:rFonts w:asciiTheme="minorHAnsi" w:hAnsiTheme="minorHAnsi"/>
        </w:rPr>
      </w:pPr>
      <w:r w:rsidRPr="00C4353D">
        <w:rPr>
          <w:rStyle w:val="StyleStyleBold12pt"/>
          <w:rFonts w:asciiTheme="minorHAnsi" w:hAnsiTheme="minorHAnsi"/>
        </w:rPr>
        <w:t>Words and Phrases ‘6</w:t>
      </w:r>
      <w:r w:rsidRPr="00C4353D">
        <w:rPr>
          <w:rFonts w:asciiTheme="minorHAnsi" w:hAnsiTheme="minorHAnsi"/>
        </w:rPr>
        <w:t xml:space="preserve">   vol 22B p 524</w:t>
      </w:r>
    </w:p>
    <w:p w:rsidR="00324953" w:rsidRPr="00C4353D" w:rsidRDefault="00324953" w:rsidP="00715D24">
      <w:pPr>
        <w:pStyle w:val="Cards"/>
        <w:mirrorIndents/>
        <w:rPr>
          <w:rFonts w:asciiTheme="minorHAnsi" w:hAnsiTheme="minorHAnsi"/>
        </w:rPr>
      </w:pPr>
      <w:r w:rsidRPr="00C4353D">
        <w:rPr>
          <w:rFonts w:asciiTheme="minorHAnsi" w:hAnsiTheme="minorHAnsi"/>
        </w:rPr>
        <w:t xml:space="preserve">Nev. 1963. In constitutional provision authorizing Legislature to exceed debt limitation if necessary, expedient or advisable for protection and preservation of any of its property or natural resources, </w:t>
      </w:r>
      <w:r w:rsidRPr="00C4353D">
        <w:rPr>
          <w:rStyle w:val="StyleUnderline"/>
          <w:rFonts w:asciiTheme="minorHAnsi" w:hAnsiTheme="minorHAnsi"/>
        </w:rPr>
        <w:t>the term "</w:t>
      </w:r>
      <w:r w:rsidRPr="00C4353D">
        <w:rPr>
          <w:rStyle w:val="DebateUnderline"/>
          <w:rFonts w:asciiTheme="minorHAnsi" w:hAnsiTheme="minorHAnsi"/>
        </w:rPr>
        <w:t>its" has geographical rather than proprietary connotation.</w:t>
      </w:r>
      <w:r w:rsidRPr="00C4353D">
        <w:rPr>
          <w:rFonts w:asciiTheme="minorHAnsi" w:hAnsiTheme="minorHAnsi"/>
        </w:rPr>
        <w:t xml:space="preserve"> Const, art. 9, § 3.—Marlette Lake Co. v, Sawyer, 383 P.2d 369, 79 Nev. 334.— States 115.</w:t>
      </w:r>
    </w:p>
    <w:p w:rsidR="00324953" w:rsidRPr="00C4353D" w:rsidRDefault="00324953" w:rsidP="00715D24">
      <w:pPr>
        <w:pStyle w:val="CardIndented"/>
        <w:mirrorIndents/>
        <w:rPr>
          <w:rFonts w:asciiTheme="minorHAnsi" w:hAnsiTheme="minorHAnsi"/>
        </w:rPr>
      </w:pPr>
    </w:p>
    <w:p w:rsidR="004704B3" w:rsidRPr="00C4353D" w:rsidRDefault="004704B3" w:rsidP="00715D24">
      <w:pPr>
        <w:pStyle w:val="Heading2"/>
        <w:mirrorIndents/>
      </w:pPr>
      <w:r w:rsidRPr="00C4353D">
        <w:lastRenderedPageBreak/>
        <w:t>COOPERATION REDUCES POSSESSION</w:t>
      </w:r>
    </w:p>
    <w:p w:rsidR="00784460" w:rsidRPr="00C4353D" w:rsidRDefault="00784460" w:rsidP="00715D24">
      <w:pPr>
        <w:pStyle w:val="Heading4"/>
        <w:mirrorIndents/>
        <w:rPr>
          <w:rFonts w:asciiTheme="minorHAnsi" w:hAnsiTheme="minorHAnsi"/>
        </w:rPr>
      </w:pPr>
      <w:r w:rsidRPr="00C4353D">
        <w:rPr>
          <w:rFonts w:asciiTheme="minorHAnsi" w:hAnsiTheme="minorHAnsi"/>
        </w:rPr>
        <w:t>Cooperation requires sharing ownership of the program</w:t>
      </w:r>
    </w:p>
    <w:p w:rsidR="00784460" w:rsidRPr="00C4353D" w:rsidRDefault="00784460" w:rsidP="00715D24">
      <w:pPr>
        <w:mirrorIndents/>
        <w:rPr>
          <w:rFonts w:asciiTheme="minorHAnsi" w:hAnsiTheme="minorHAnsi"/>
        </w:rPr>
      </w:pPr>
      <w:r w:rsidRPr="00C4353D">
        <w:rPr>
          <w:rStyle w:val="StyleStyleBold12pt"/>
          <w:rFonts w:asciiTheme="minorHAnsi" w:hAnsiTheme="minorHAnsi"/>
        </w:rPr>
        <w:t>Carrillo 13</w:t>
      </w:r>
      <w:r w:rsidRPr="00C4353D">
        <w:rPr>
          <w:rFonts w:asciiTheme="minorHAnsi" w:hAnsiTheme="minorHAnsi"/>
        </w:rPr>
        <w:t xml:space="preserve">    Susana Carrillo &amp; Napoleão Dequech Neto,   Institute for the Integration of Latin America and the Caribbean       Boosting Vocational Training and Skills Development    January 2013</w:t>
      </w:r>
    </w:p>
    <w:p w:rsidR="00784460" w:rsidRPr="00C4353D" w:rsidRDefault="00784460" w:rsidP="00715D24">
      <w:pPr>
        <w:mirrorIndents/>
        <w:rPr>
          <w:rFonts w:asciiTheme="minorHAnsi" w:hAnsiTheme="minorHAnsi"/>
        </w:rPr>
      </w:pPr>
      <w:r w:rsidRPr="00C4353D">
        <w:rPr>
          <w:rFonts w:asciiTheme="minorHAnsi" w:hAnsiTheme="minorHAnsi"/>
        </w:rPr>
        <w:t>http://idbdocs.iadb.org/wsdocs/getdocument.aspx?docnum=37888185</w:t>
      </w:r>
    </w:p>
    <w:p w:rsidR="00784460" w:rsidRPr="00C4353D" w:rsidRDefault="00784460" w:rsidP="00715D24">
      <w:pPr>
        <w:pStyle w:val="CardIndented"/>
        <w:mirrorIndents/>
        <w:rPr>
          <w:rFonts w:asciiTheme="minorHAnsi" w:hAnsiTheme="minorHAnsi"/>
        </w:rPr>
      </w:pPr>
      <w:r w:rsidRPr="00C4353D">
        <w:rPr>
          <w:rFonts w:asciiTheme="minorHAnsi" w:hAnsiTheme="minorHAnsi"/>
        </w:rPr>
        <w:t>The Triangular Cooperation agreement among</w:t>
      </w:r>
      <w:r w:rsidRPr="00C4353D">
        <w:rPr>
          <w:rFonts w:asciiTheme="minorHAnsi" w:hAnsiTheme="minorHAnsi"/>
          <w:sz w:val="12"/>
        </w:rPr>
        <w:t xml:space="preserve">  </w:t>
      </w:r>
      <w:r w:rsidRPr="00C4353D">
        <w:rPr>
          <w:rFonts w:asciiTheme="minorHAnsi" w:hAnsiTheme="minorHAnsi"/>
        </w:rPr>
        <w:t xml:space="preserve">Brazil, Germany, and Peru to support vocational </w:t>
      </w:r>
      <w:r w:rsidRPr="00C4353D">
        <w:rPr>
          <w:rFonts w:asciiTheme="minorHAnsi" w:hAnsiTheme="minorHAnsi"/>
          <w:sz w:val="12"/>
        </w:rPr>
        <w:t xml:space="preserve">  </w:t>
      </w:r>
      <w:r w:rsidRPr="00C4353D">
        <w:rPr>
          <w:rFonts w:asciiTheme="minorHAnsi" w:hAnsiTheme="minorHAnsi"/>
        </w:rPr>
        <w:t>training and skills development shows that Triangular</w:t>
      </w:r>
      <w:r w:rsidRPr="00C4353D">
        <w:rPr>
          <w:rFonts w:asciiTheme="minorHAnsi" w:hAnsiTheme="minorHAnsi"/>
          <w:sz w:val="12"/>
        </w:rPr>
        <w:t xml:space="preserve">  </w:t>
      </w:r>
      <w:r w:rsidRPr="00C4353D">
        <w:rPr>
          <w:rStyle w:val="StyleBoldUnderline"/>
          <w:rFonts w:asciiTheme="minorHAnsi" w:hAnsiTheme="minorHAnsi"/>
        </w:rPr>
        <w:t>Cooperation succeeds when the institutions involved  share ownership and the same strategic interests, and  perceive mutual benefits as a result of the partnership</w:t>
      </w:r>
      <w:r w:rsidRPr="00C4353D">
        <w:rPr>
          <w:rFonts w:asciiTheme="minorHAnsi" w:hAnsiTheme="minorHAnsi"/>
        </w:rPr>
        <w:t>.</w:t>
      </w:r>
      <w:r w:rsidRPr="00C4353D">
        <w:rPr>
          <w:rFonts w:asciiTheme="minorHAnsi" w:hAnsiTheme="minorHAnsi"/>
          <w:sz w:val="12"/>
        </w:rPr>
        <w:t xml:space="preserve">  </w:t>
      </w:r>
      <w:r w:rsidRPr="00C4353D">
        <w:rPr>
          <w:rFonts w:asciiTheme="minorHAnsi" w:hAnsiTheme="minorHAnsi"/>
        </w:rPr>
        <w:t>The positive institutional relationship among SENAI,</w:t>
      </w:r>
      <w:r w:rsidRPr="00C4353D">
        <w:rPr>
          <w:rFonts w:asciiTheme="minorHAnsi" w:hAnsiTheme="minorHAnsi"/>
          <w:sz w:val="12"/>
        </w:rPr>
        <w:t xml:space="preserve">  </w:t>
      </w:r>
      <w:r w:rsidRPr="00C4353D">
        <w:rPr>
          <w:rFonts w:asciiTheme="minorHAnsi" w:hAnsiTheme="minorHAnsi"/>
        </w:rPr>
        <w:t>SENATI, and GIZ has provided a strong base for</w:t>
      </w:r>
      <w:r w:rsidRPr="00C4353D">
        <w:rPr>
          <w:rFonts w:asciiTheme="minorHAnsi" w:hAnsiTheme="minorHAnsi"/>
          <w:sz w:val="12"/>
        </w:rPr>
        <w:t xml:space="preserve">  </w:t>
      </w:r>
      <w:r w:rsidRPr="00C4353D">
        <w:rPr>
          <w:rFonts w:asciiTheme="minorHAnsi" w:hAnsiTheme="minorHAnsi"/>
        </w:rPr>
        <w:t>the implementation of the Triangular Cooperation</w:t>
      </w:r>
      <w:r w:rsidRPr="00C4353D">
        <w:rPr>
          <w:rFonts w:asciiTheme="minorHAnsi" w:hAnsiTheme="minorHAnsi"/>
          <w:sz w:val="12"/>
        </w:rPr>
        <w:t xml:space="preserve">  </w:t>
      </w:r>
      <w:r w:rsidRPr="00C4353D">
        <w:rPr>
          <w:rFonts w:asciiTheme="minorHAnsi" w:hAnsiTheme="minorHAnsi"/>
        </w:rPr>
        <w:t>agreement and establishment of the CTA. The three</w:t>
      </w:r>
      <w:r w:rsidRPr="00C4353D">
        <w:rPr>
          <w:rFonts w:asciiTheme="minorHAnsi" w:hAnsiTheme="minorHAnsi"/>
          <w:sz w:val="12"/>
        </w:rPr>
        <w:t xml:space="preserve">  </w:t>
      </w:r>
      <w:r w:rsidRPr="00C4353D">
        <w:rPr>
          <w:rFonts w:asciiTheme="minorHAnsi" w:hAnsiTheme="minorHAnsi"/>
        </w:rPr>
        <w:t>parties worked in close collaboration to establish the</w:t>
      </w:r>
      <w:r w:rsidRPr="00C4353D">
        <w:rPr>
          <w:rFonts w:asciiTheme="minorHAnsi" w:hAnsiTheme="minorHAnsi"/>
          <w:sz w:val="12"/>
        </w:rPr>
        <w:t xml:space="preserve">  </w:t>
      </w:r>
      <w:r w:rsidRPr="00C4353D">
        <w:rPr>
          <w:rFonts w:asciiTheme="minorHAnsi" w:hAnsiTheme="minorHAnsi"/>
        </w:rPr>
        <w:t>Center with the goal of building a trained skill base</w:t>
      </w:r>
      <w:r w:rsidRPr="00C4353D">
        <w:rPr>
          <w:rFonts w:asciiTheme="minorHAnsi" w:hAnsiTheme="minorHAnsi"/>
          <w:sz w:val="12"/>
        </w:rPr>
        <w:t xml:space="preserve">  </w:t>
      </w:r>
      <w:r w:rsidRPr="00C4353D">
        <w:rPr>
          <w:rFonts w:asciiTheme="minorHAnsi" w:hAnsiTheme="minorHAnsi"/>
        </w:rPr>
        <w:t>to serve the needs of industries on issues related to</w:t>
      </w:r>
      <w:r w:rsidRPr="00C4353D">
        <w:rPr>
          <w:rFonts w:asciiTheme="minorHAnsi" w:hAnsiTheme="minorHAnsi"/>
          <w:sz w:val="12"/>
        </w:rPr>
        <w:t xml:space="preserve">  </w:t>
      </w:r>
      <w:r w:rsidRPr="00C4353D">
        <w:rPr>
          <w:rFonts w:asciiTheme="minorHAnsi" w:hAnsiTheme="minorHAnsi"/>
        </w:rPr>
        <w:t>environmental protection and clean production. SENATI</w:t>
      </w:r>
      <w:r w:rsidRPr="00C4353D">
        <w:rPr>
          <w:rFonts w:asciiTheme="minorHAnsi" w:hAnsiTheme="minorHAnsi"/>
          <w:sz w:val="12"/>
        </w:rPr>
        <w:t xml:space="preserve">  </w:t>
      </w:r>
      <w:r w:rsidRPr="00C4353D">
        <w:rPr>
          <w:rFonts w:asciiTheme="minorHAnsi" w:hAnsiTheme="minorHAnsi"/>
        </w:rPr>
        <w:t>will assume full responsibility for the management of</w:t>
      </w:r>
      <w:r w:rsidRPr="00C4353D">
        <w:rPr>
          <w:rFonts w:asciiTheme="minorHAnsi" w:hAnsiTheme="minorHAnsi"/>
          <w:sz w:val="12"/>
        </w:rPr>
        <w:t xml:space="preserve">  </w:t>
      </w:r>
      <w:r w:rsidRPr="00C4353D">
        <w:rPr>
          <w:rFonts w:asciiTheme="minorHAnsi" w:hAnsiTheme="minorHAnsi"/>
        </w:rPr>
        <w:t>the Center at the end of the triangular project, at which</w:t>
      </w:r>
      <w:r w:rsidRPr="00C4353D">
        <w:rPr>
          <w:rFonts w:asciiTheme="minorHAnsi" w:hAnsiTheme="minorHAnsi"/>
          <w:sz w:val="12"/>
        </w:rPr>
        <w:t xml:space="preserve">  </w:t>
      </w:r>
      <w:r w:rsidRPr="00C4353D">
        <w:rPr>
          <w:rFonts w:asciiTheme="minorHAnsi" w:hAnsiTheme="minorHAnsi"/>
        </w:rPr>
        <w:t>point the parties involved will be able to evaluate results</w:t>
      </w:r>
      <w:r w:rsidRPr="00C4353D">
        <w:rPr>
          <w:rFonts w:asciiTheme="minorHAnsi" w:hAnsiTheme="minorHAnsi"/>
          <w:sz w:val="12"/>
        </w:rPr>
        <w:t xml:space="preserve">  </w:t>
      </w:r>
      <w:r w:rsidRPr="00C4353D">
        <w:rPr>
          <w:rFonts w:asciiTheme="minorHAnsi" w:hAnsiTheme="minorHAnsi"/>
        </w:rPr>
        <w:t>and impact. This initiative is clearly grounded in a solid</w:t>
      </w:r>
      <w:r w:rsidRPr="00C4353D">
        <w:rPr>
          <w:rFonts w:asciiTheme="minorHAnsi" w:hAnsiTheme="minorHAnsi"/>
          <w:sz w:val="12"/>
        </w:rPr>
        <w:t xml:space="preserve">  </w:t>
      </w:r>
      <w:r w:rsidRPr="00C4353D">
        <w:rPr>
          <w:rFonts w:asciiTheme="minorHAnsi" w:hAnsiTheme="minorHAnsi"/>
        </w:rPr>
        <w:t>partnership in strategic areas of interest for all partners</w:t>
      </w:r>
      <w:r w:rsidRPr="00C4353D">
        <w:rPr>
          <w:rFonts w:asciiTheme="minorHAnsi" w:hAnsiTheme="minorHAnsi"/>
          <w:sz w:val="12"/>
        </w:rPr>
        <w:t xml:space="preserve">  </w:t>
      </w:r>
      <w:r w:rsidRPr="00C4353D">
        <w:rPr>
          <w:rFonts w:asciiTheme="minorHAnsi" w:hAnsiTheme="minorHAnsi"/>
        </w:rPr>
        <w:t>and with benefits for the industrial sector. For these</w:t>
      </w:r>
      <w:r w:rsidRPr="00C4353D">
        <w:rPr>
          <w:rFonts w:asciiTheme="minorHAnsi" w:hAnsiTheme="minorHAnsi"/>
          <w:sz w:val="12"/>
        </w:rPr>
        <w:t xml:space="preserve">  </w:t>
      </w:r>
      <w:r w:rsidRPr="00C4353D">
        <w:rPr>
          <w:rFonts w:asciiTheme="minorHAnsi" w:hAnsiTheme="minorHAnsi"/>
        </w:rPr>
        <w:t>reasons, the CTA could become a center of excellence</w:t>
      </w:r>
      <w:r w:rsidRPr="00C4353D">
        <w:rPr>
          <w:rFonts w:asciiTheme="minorHAnsi" w:hAnsiTheme="minorHAnsi"/>
          <w:sz w:val="12"/>
        </w:rPr>
        <w:t xml:space="preserve">  </w:t>
      </w:r>
      <w:r w:rsidRPr="00C4353D">
        <w:rPr>
          <w:rFonts w:asciiTheme="minorHAnsi" w:hAnsiTheme="minorHAnsi"/>
        </w:rPr>
        <w:t>in its field and a knowledge hub in the region.</w:t>
      </w:r>
      <w:r w:rsidRPr="00C4353D">
        <w:rPr>
          <w:rFonts w:asciiTheme="minorHAnsi" w:hAnsiTheme="minorHAnsi"/>
          <w:sz w:val="12"/>
        </w:rPr>
        <w:t xml:space="preserve">  </w:t>
      </w:r>
    </w:p>
    <w:p w:rsidR="00784460" w:rsidRPr="00C4353D" w:rsidRDefault="00784460" w:rsidP="00715D24">
      <w:pPr>
        <w:mirrorIndents/>
        <w:rPr>
          <w:rFonts w:asciiTheme="minorHAnsi" w:hAnsiTheme="minorHAnsi"/>
        </w:rPr>
      </w:pPr>
    </w:p>
    <w:p w:rsidR="00784460" w:rsidRPr="00C4353D" w:rsidRDefault="00784460" w:rsidP="00715D24">
      <w:pPr>
        <w:mirrorIndents/>
        <w:rPr>
          <w:rStyle w:val="StyleStyleBold12pt"/>
          <w:rFonts w:asciiTheme="minorHAnsi" w:hAnsiTheme="minorHAnsi"/>
        </w:rPr>
      </w:pPr>
      <w:r w:rsidRPr="00C4353D">
        <w:rPr>
          <w:rStyle w:val="StyleStyleBold12pt"/>
          <w:rFonts w:asciiTheme="minorHAnsi" w:hAnsiTheme="minorHAnsi"/>
        </w:rPr>
        <w:t>Multilateralism reduces national control</w:t>
      </w:r>
    </w:p>
    <w:p w:rsidR="00784460" w:rsidRPr="00C4353D" w:rsidRDefault="00784460" w:rsidP="00715D24">
      <w:pPr>
        <w:mirrorIndents/>
        <w:rPr>
          <w:rFonts w:asciiTheme="minorHAnsi" w:hAnsiTheme="minorHAnsi"/>
        </w:rPr>
      </w:pPr>
      <w:r w:rsidRPr="00C4353D">
        <w:rPr>
          <w:rStyle w:val="StyleStyleBold12pt"/>
          <w:rFonts w:asciiTheme="minorHAnsi" w:hAnsiTheme="minorHAnsi"/>
        </w:rPr>
        <w:t>Weiss 5</w:t>
      </w:r>
      <w:r w:rsidRPr="00C4353D">
        <w:rPr>
          <w:rFonts w:asciiTheme="minorHAnsi" w:hAnsiTheme="minorHAnsi"/>
        </w:rPr>
        <w:t xml:space="preserve">     Joseph Weiss  Universidade de Brasilia   2005   Contradictions of International Cooperation in the</w:t>
      </w:r>
    </w:p>
    <w:p w:rsidR="00784460" w:rsidRPr="00C4353D" w:rsidRDefault="00784460" w:rsidP="00715D24">
      <w:pPr>
        <w:mirrorIndents/>
        <w:rPr>
          <w:rStyle w:val="StyleBoldUnderline"/>
          <w:rFonts w:asciiTheme="minorHAnsi" w:hAnsiTheme="minorHAnsi"/>
        </w:rPr>
      </w:pPr>
      <w:r w:rsidRPr="00C4353D">
        <w:rPr>
          <w:rFonts w:asciiTheme="minorHAnsi" w:hAnsiTheme="minorHAnsi"/>
        </w:rPr>
        <w:t xml:space="preserve">Amazon: Why is the nation-state left out?            </w:t>
      </w:r>
      <w:hyperlink r:id="rId78" w:history="1">
        <w:r w:rsidRPr="00C4353D">
          <w:rPr>
            <w:rStyle w:val="StyleBoldUnderline"/>
            <w:rFonts w:asciiTheme="minorHAnsi" w:hAnsiTheme="minorHAnsi"/>
          </w:rPr>
          <w:t>http://www.ispn.org.br/arquivos/bb_.pdf</w:t>
        </w:r>
      </w:hyperlink>
    </w:p>
    <w:p w:rsidR="00784460" w:rsidRPr="00C4353D" w:rsidRDefault="00784460" w:rsidP="00715D24">
      <w:pPr>
        <w:pStyle w:val="CardIndented"/>
        <w:mirrorIndents/>
        <w:rPr>
          <w:rStyle w:val="StyleBoldUnderline"/>
          <w:rFonts w:asciiTheme="minorHAnsi" w:hAnsiTheme="minorHAnsi"/>
        </w:rPr>
      </w:pPr>
      <w:r w:rsidRPr="00C4353D">
        <w:rPr>
          <w:rStyle w:val="StyleBoldUnderline"/>
          <w:rFonts w:asciiTheme="minorHAnsi" w:hAnsiTheme="minorHAnsi"/>
        </w:rPr>
        <w:t>Sajar and VanDeveer (2005) make clear that while environmental capacity-building  attracted multilateral organization attention again  in the late 1990s,</w:t>
      </w:r>
      <w:r w:rsidRPr="00C4353D">
        <w:rPr>
          <w:rFonts w:asciiTheme="minorHAnsi" w:hAnsiTheme="minorHAnsi"/>
        </w:rPr>
        <w:t xml:space="preserve"> it was defined, when</w:t>
      </w:r>
      <w:r w:rsidRPr="00C4353D">
        <w:rPr>
          <w:rFonts w:asciiTheme="minorHAnsi" w:hAnsiTheme="minorHAnsi"/>
          <w:sz w:val="12"/>
        </w:rPr>
        <w:t xml:space="preserve">  </w:t>
      </w:r>
      <w:r w:rsidRPr="00C4353D">
        <w:rPr>
          <w:rFonts w:asciiTheme="minorHAnsi" w:hAnsiTheme="minorHAnsi"/>
        </w:rPr>
        <w:t>applied, to transfer ineffective North models to th</w:t>
      </w:r>
      <w:r w:rsidRPr="00C4353D">
        <w:rPr>
          <w:rFonts w:asciiTheme="minorHAnsi" w:hAnsiTheme="minorHAnsi"/>
          <w:sz w:val="12"/>
        </w:rPr>
        <w:t xml:space="preserve">  </w:t>
      </w:r>
      <w:r w:rsidRPr="00C4353D">
        <w:rPr>
          <w:rFonts w:asciiTheme="minorHAnsi" w:hAnsiTheme="minorHAnsi"/>
        </w:rPr>
        <w:t>e South to make success more likely for</w:t>
      </w:r>
      <w:r w:rsidRPr="00C4353D">
        <w:rPr>
          <w:rFonts w:asciiTheme="minorHAnsi" w:hAnsiTheme="minorHAnsi"/>
          <w:sz w:val="12"/>
        </w:rPr>
        <w:t xml:space="preserve">  </w:t>
      </w:r>
      <w:r w:rsidRPr="00C4353D">
        <w:rPr>
          <w:rFonts w:asciiTheme="minorHAnsi" w:hAnsiTheme="minorHAnsi"/>
        </w:rPr>
        <w:t xml:space="preserve">programs defined by the North. </w:t>
      </w:r>
      <w:r w:rsidRPr="00C4353D">
        <w:rPr>
          <w:rStyle w:val="StyleBoldUnderline"/>
          <w:rFonts w:asciiTheme="minorHAnsi" w:hAnsiTheme="minorHAnsi"/>
        </w:rPr>
        <w:t xml:space="preserve">By allowing for NGO  participation, national governments  are often left with reduced control or power. </w:t>
      </w:r>
    </w:p>
    <w:p w:rsidR="00784460" w:rsidRPr="00C4353D" w:rsidRDefault="00784460" w:rsidP="00715D24">
      <w:pPr>
        <w:pStyle w:val="Heading4"/>
        <w:mirrorIndents/>
        <w:rPr>
          <w:rFonts w:asciiTheme="minorHAnsi" w:hAnsiTheme="minorHAnsi"/>
        </w:rPr>
      </w:pPr>
      <w:r w:rsidRPr="00C4353D">
        <w:rPr>
          <w:rFonts w:asciiTheme="minorHAnsi" w:hAnsiTheme="minorHAnsi"/>
        </w:rPr>
        <w:t>International collaboration reduces national control</w:t>
      </w:r>
    </w:p>
    <w:p w:rsidR="00784460" w:rsidRPr="00C4353D" w:rsidRDefault="00784460" w:rsidP="00715D24">
      <w:pPr>
        <w:mirrorIndents/>
        <w:rPr>
          <w:rFonts w:asciiTheme="minorHAnsi" w:hAnsiTheme="minorHAnsi"/>
        </w:rPr>
      </w:pPr>
      <w:r w:rsidRPr="00C4353D">
        <w:rPr>
          <w:rStyle w:val="StyleStyleBold12pt"/>
          <w:rFonts w:asciiTheme="minorHAnsi" w:hAnsiTheme="minorHAnsi"/>
        </w:rPr>
        <w:t>British 14</w:t>
      </w:r>
      <w:r w:rsidRPr="00C4353D">
        <w:rPr>
          <w:rFonts w:asciiTheme="minorHAnsi" w:hAnsiTheme="minorHAnsi"/>
        </w:rPr>
        <w:t xml:space="preserve">     British Government Feb 2014     Review of the Balance of Competences between the United Kingdom and the European Union Research and Development</w:t>
      </w:r>
    </w:p>
    <w:p w:rsidR="00784460" w:rsidRPr="00C4353D" w:rsidRDefault="00784460" w:rsidP="00715D24">
      <w:pPr>
        <w:mirrorIndents/>
        <w:rPr>
          <w:rFonts w:asciiTheme="minorHAnsi" w:hAnsiTheme="minorHAnsi"/>
        </w:rPr>
      </w:pPr>
      <w:r w:rsidRPr="00C4353D">
        <w:rPr>
          <w:rFonts w:asciiTheme="minorHAnsi" w:hAnsiTheme="minorHAnsi"/>
        </w:rPr>
        <w:t>https://www.gov.uk/government/uploads/system/uploads/attachment_data/file/279331/bis_14_592_balance_of_competences_review_government_reponse_to_the_call_for_evidence.pdf</w:t>
      </w:r>
    </w:p>
    <w:p w:rsidR="00784460" w:rsidRPr="00C4353D" w:rsidRDefault="00784460" w:rsidP="00715D24">
      <w:pPr>
        <w:pStyle w:val="CardIndented"/>
        <w:mirrorIndents/>
        <w:rPr>
          <w:rFonts w:asciiTheme="minorHAnsi" w:hAnsiTheme="minorHAnsi"/>
        </w:rPr>
      </w:pPr>
      <w:r w:rsidRPr="00C4353D">
        <w:rPr>
          <w:rFonts w:asciiTheme="minorHAnsi" w:hAnsiTheme="minorHAnsi"/>
        </w:rPr>
        <w:t>In these fields of activity</w:t>
      </w:r>
      <w:r w:rsidRPr="00C4353D">
        <w:rPr>
          <w:rStyle w:val="StyleBoldUnderline"/>
          <w:rFonts w:asciiTheme="minorHAnsi" w:hAnsiTheme="minorHAnsi"/>
        </w:rPr>
        <w:t xml:space="preserve">, international collaboration is vital to deliver </w:t>
      </w:r>
      <w:r w:rsidRPr="00C4353D">
        <w:rPr>
          <w:rFonts w:asciiTheme="minorHAnsi" w:hAnsiTheme="minorHAnsi"/>
        </w:rPr>
        <w:t>projects of the scale of the</w:t>
      </w:r>
    </w:p>
    <w:p w:rsidR="00784460" w:rsidRPr="00C4353D" w:rsidRDefault="00784460" w:rsidP="00715D24">
      <w:pPr>
        <w:pStyle w:val="CardIndented"/>
        <w:mirrorIndents/>
        <w:rPr>
          <w:rFonts w:asciiTheme="minorHAnsi" w:hAnsiTheme="minorHAnsi"/>
        </w:rPr>
      </w:pPr>
      <w:r w:rsidRPr="00C4353D">
        <w:rPr>
          <w:rFonts w:asciiTheme="minorHAnsi" w:hAnsiTheme="minorHAnsi"/>
        </w:rPr>
        <w:t xml:space="preserve">Galileo satellite navigation programme and to deliver </w:t>
      </w:r>
      <w:r w:rsidRPr="00C4353D">
        <w:rPr>
          <w:rStyle w:val="StyleBoldUnderline"/>
          <w:rFonts w:asciiTheme="minorHAnsi" w:hAnsiTheme="minorHAnsi"/>
        </w:rPr>
        <w:t>world class research</w:t>
      </w:r>
      <w:r w:rsidRPr="00C4353D">
        <w:rPr>
          <w:rFonts w:asciiTheme="minorHAnsi" w:hAnsiTheme="minorHAnsi"/>
        </w:rPr>
        <w:t>. The EU provides</w:t>
      </w:r>
    </w:p>
    <w:p w:rsidR="00784460" w:rsidRPr="00C4353D" w:rsidRDefault="00784460" w:rsidP="00715D24">
      <w:pPr>
        <w:pStyle w:val="CardIndented"/>
        <w:mirrorIndents/>
        <w:rPr>
          <w:rFonts w:asciiTheme="minorHAnsi" w:hAnsiTheme="minorHAnsi"/>
        </w:rPr>
      </w:pPr>
      <w:r w:rsidRPr="00C4353D">
        <w:rPr>
          <w:rFonts w:asciiTheme="minorHAnsi" w:hAnsiTheme="minorHAnsi"/>
        </w:rPr>
        <w:t>many platforms and frameworks for joint working and knowledge exchange. Whether it is the</w:t>
      </w:r>
    </w:p>
    <w:p w:rsidR="00784460" w:rsidRPr="00C4353D" w:rsidRDefault="00784460" w:rsidP="00715D24">
      <w:pPr>
        <w:pStyle w:val="CardIndented"/>
        <w:mirrorIndents/>
        <w:rPr>
          <w:rStyle w:val="StyleBoldUnderline"/>
          <w:rFonts w:asciiTheme="minorHAnsi" w:hAnsiTheme="minorHAnsi"/>
        </w:rPr>
      </w:pPr>
      <w:r w:rsidRPr="00C4353D">
        <w:rPr>
          <w:rFonts w:asciiTheme="minorHAnsi" w:hAnsiTheme="minorHAnsi"/>
        </w:rPr>
        <w:t xml:space="preserve">most effective and efficient means of achieving it and </w:t>
      </w:r>
      <w:r w:rsidRPr="00C4353D">
        <w:rPr>
          <w:rStyle w:val="StyleBoldUnderline"/>
          <w:rFonts w:asciiTheme="minorHAnsi" w:hAnsiTheme="minorHAnsi"/>
        </w:rPr>
        <w:t>whether the negatives of reduced control</w:t>
      </w:r>
    </w:p>
    <w:p w:rsidR="00784460" w:rsidRPr="00C4353D" w:rsidRDefault="00784460" w:rsidP="00715D24">
      <w:pPr>
        <w:pStyle w:val="CardIndented"/>
        <w:mirrorIndents/>
        <w:rPr>
          <w:rStyle w:val="StyleBoldUnderline"/>
          <w:rFonts w:asciiTheme="minorHAnsi" w:hAnsiTheme="minorHAnsi"/>
        </w:rPr>
      </w:pPr>
      <w:r w:rsidRPr="00C4353D">
        <w:rPr>
          <w:rStyle w:val="StyleBoldUnderline"/>
          <w:rFonts w:asciiTheme="minorHAnsi" w:hAnsiTheme="minorHAnsi"/>
        </w:rPr>
        <w:t>over priorities, constraints of other regulations and sheer bureaucracy outweigh the benefits is</w:t>
      </w:r>
    </w:p>
    <w:p w:rsidR="00784460" w:rsidRPr="00C4353D" w:rsidRDefault="00784460" w:rsidP="00715D24">
      <w:pPr>
        <w:pStyle w:val="CardIndented"/>
        <w:mirrorIndents/>
        <w:rPr>
          <w:rStyle w:val="StyleBoldUnderline"/>
          <w:rFonts w:asciiTheme="minorHAnsi" w:hAnsiTheme="minorHAnsi"/>
        </w:rPr>
      </w:pPr>
      <w:r w:rsidRPr="00C4353D">
        <w:rPr>
          <w:rStyle w:val="StyleBoldUnderline"/>
          <w:rFonts w:asciiTheme="minorHAnsi" w:hAnsiTheme="minorHAnsi"/>
        </w:rPr>
        <w:t>the subject of this report.</w:t>
      </w:r>
    </w:p>
    <w:p w:rsidR="004704B3" w:rsidRPr="00C4353D" w:rsidRDefault="004704B3" w:rsidP="00715D24">
      <w:pPr>
        <w:pStyle w:val="Heading2"/>
        <w:mirrorIndents/>
      </w:pPr>
      <w:r w:rsidRPr="00C4353D">
        <w:lastRenderedPageBreak/>
        <w:t>CONTRACTORS</w:t>
      </w:r>
    </w:p>
    <w:p w:rsidR="008F26FF" w:rsidRPr="00C4353D" w:rsidRDefault="008F26FF" w:rsidP="00715D24">
      <w:pPr>
        <w:pStyle w:val="Heading4"/>
        <w:mirrorIndents/>
        <w:rPr>
          <w:rFonts w:asciiTheme="minorHAnsi" w:hAnsiTheme="minorHAnsi"/>
        </w:rPr>
      </w:pPr>
      <w:r w:rsidRPr="00C4353D">
        <w:rPr>
          <w:rFonts w:asciiTheme="minorHAnsi" w:hAnsiTheme="minorHAnsi"/>
        </w:rPr>
        <w:t>Contractors performing government functions are considered government agents</w:t>
      </w:r>
    </w:p>
    <w:p w:rsidR="008F26FF" w:rsidRPr="00C4353D" w:rsidRDefault="008F26FF" w:rsidP="00715D24">
      <w:pPr>
        <w:pStyle w:val="Nothing"/>
        <w:mirrorIndents/>
        <w:rPr>
          <w:rFonts w:asciiTheme="minorHAnsi" w:hAnsiTheme="minorHAnsi"/>
          <w:b/>
          <w:bCs/>
          <w:sz w:val="24"/>
        </w:rPr>
      </w:pPr>
      <w:r w:rsidRPr="00C4353D">
        <w:rPr>
          <w:rStyle w:val="StyleStyleBold12pt"/>
          <w:rFonts w:asciiTheme="minorHAnsi" w:hAnsiTheme="minorHAnsi"/>
        </w:rPr>
        <w:t xml:space="preserve">Block 4  </w:t>
      </w:r>
      <w:r w:rsidRPr="00C4353D">
        <w:rPr>
          <w:rFonts w:asciiTheme="minorHAnsi" w:hAnsiTheme="minorHAnsi"/>
        </w:rPr>
        <w:t>AINS Inc. v. United States 2004, United States Court of Appeals for the Federal Circuit 03-5134 AINS, INC. Plaintiff-Appellant, v. UNITED STATES, Defendant-Appellee DECIDED:  April 23, 2004 Judge Lawrence J. Block &lt;http://www.ll.georgetown.edu/federal/judicial/fed/opinions/03opinions/03-5134.html&gt;//DoeS</w:t>
      </w:r>
    </w:p>
    <w:p w:rsidR="008F26FF" w:rsidRPr="00C4353D" w:rsidRDefault="008F26FF" w:rsidP="00715D24">
      <w:pPr>
        <w:pStyle w:val="CardIndented"/>
        <w:mirrorIndents/>
        <w:rPr>
          <w:rFonts w:asciiTheme="minorHAnsi" w:hAnsiTheme="minorHAnsi"/>
        </w:rPr>
      </w:pPr>
      <w:r w:rsidRPr="00C4353D">
        <w:rPr>
          <w:rFonts w:asciiTheme="minorHAnsi" w:hAnsiTheme="minorHAnsi"/>
        </w:rPr>
        <w:t xml:space="preserve">The first historically recorded NAFI in the United States was a self-supporting post fund that Army officers administered to aid indigent widows and children of deceased Civil War soldiers.  Congress expanded upon this idea to develop a system of  “post exchanges” (PXs), which the Army regulates and operates as profit making ventures.  After World War II, Congress expanded the idea of self-supporting agencies even further, and NAFIs began to appear throughout the civilian sector. The NAFI doctrine, as it relates to the Court of Federal Claims and to jurisdiction under the Tucker Act, began to develop following Standard Oil Company of California v. Johnson, 316 U.S. 481, 484-85 (1942).  </w:t>
      </w:r>
      <w:r w:rsidRPr="00C4353D">
        <w:rPr>
          <w:rStyle w:val="StyleBoldUnderline"/>
          <w:rFonts w:asciiTheme="minorHAnsi" w:hAnsiTheme="minorHAnsi"/>
        </w:rPr>
        <w:t xml:space="preserve">In Standard Oil, the Supreme Court ruled that PXs qualified for a federal government exemption </w:t>
      </w:r>
      <w:r w:rsidRPr="00C4353D">
        <w:rPr>
          <w:rFonts w:asciiTheme="minorHAnsi" w:hAnsiTheme="minorHAnsi"/>
        </w:rPr>
        <w:t xml:space="preserve">from a California motor vehicle fuel tax.  Id.  </w:t>
      </w:r>
      <w:r w:rsidRPr="00C4353D">
        <w:rPr>
          <w:rStyle w:val="StyleBoldUnderline"/>
          <w:rFonts w:asciiTheme="minorHAnsi" w:hAnsiTheme="minorHAnsi"/>
        </w:rPr>
        <w:t>According to the Court,</w:t>
      </w:r>
      <w:r w:rsidRPr="00C4353D">
        <w:rPr>
          <w:rFonts w:asciiTheme="minorHAnsi" w:hAnsiTheme="minorHAnsi"/>
        </w:rPr>
        <w:t xml:space="preserve"> “post </w:t>
      </w:r>
      <w:r w:rsidRPr="00C4353D">
        <w:rPr>
          <w:rStyle w:val="StyleBoldUnderline"/>
          <w:rFonts w:asciiTheme="minorHAnsi" w:hAnsiTheme="minorHAnsi"/>
        </w:rPr>
        <w:t>exchanges as now operated are arms of the Government deemed by it essential for the performance of governmental functions,”</w:t>
      </w:r>
      <w:r w:rsidRPr="00C4353D">
        <w:rPr>
          <w:rFonts w:asciiTheme="minorHAnsi" w:hAnsiTheme="minorHAnsi"/>
        </w:rPr>
        <w:t xml:space="preserve"> though the “government assumes none of the financial obligations of the exchange.”  Id. at 485. </w:t>
      </w:r>
      <w:r w:rsidRPr="00C4353D">
        <w:rPr>
          <w:rStyle w:val="StyleBoldUnderline"/>
          <w:rFonts w:asciiTheme="minorHAnsi" w:hAnsiTheme="minorHAnsi"/>
        </w:rPr>
        <w:t>In other words, Standard Oil recognized the existence of “government agencies” for which the government had not accepted financial responsibility</w:t>
      </w:r>
      <w:r w:rsidRPr="00C4353D">
        <w:rPr>
          <w:rFonts w:asciiTheme="minorHAnsi" w:hAnsiTheme="minorHAnsi"/>
        </w:rPr>
        <w:t>.  Standard Oil did not address the questions of liability and/or of sovereign immunity as applied to such “agencies.”  Shortly thereafter, however, the Court of Claims opined that its jurisdiction under the Tucker Act was limited to claims against the general fund, or more specifically, to claims against government instrumentalities whose judgments could be paid from appropriated funds.  The Court of Claims reasoned that when the government assumed no liability for a federal entity, the government could not be said to have consented to suit against that entity—and that the Tucker Act consequently provided the Claims Court with no jurisdiction to hear complaints against these entities.  NAFIs therefore retain their sovereign immunity from suit for breaches of contract that Congress waived with respect to government agencies funded by appropriations from the general fund.  See, e.g., Borden v. United States, 116 F. Supp. 873 (Ct. Cl. 1953); Pulaski Cab Co. v. United States, 157 F. Supp. 955 (Ct. Cl. 1958); Kyer v. United States, 369 F.2d 714 (Ct. Cl. 1966). It appears that Standard Oil did not compel this result.  The early cases articulating the doctrine that NAFIs retained sovereign immunity met with spirited insistence that the doctrine emerged from an erroneous interpretation of Standard Oil.  See, e.g., Borden, 116 F. Supp. at 910-14 (Whitaker, J., dissenting); Pulaski Cab Co., 157 F. Supp. at 958 (Whitaker, J., concurring).  In the Court of Claims’ first significant NAFI doctrine case, Borden was an accountant employed by an Army PX under contract with the PX.  Borden, 116 F. Supp. at 873.  Someone stole payroll funds from Borden’s office, and some of these funds were never recovered.  The PX withheld an amount equal to its loss from Borden’s salary, alleging that his negligence had caused the loss.  Borden sued the United States to recover his withheld salary.   The court recognized that this case presented an anomaly because Borden seemed to have no avenue along which to seek redress of his claims.  Id. at 907.  He could not sue the PX, with whom he had a contract, because it was an arm of the government.  And “in the light of [Standard Oil]. . . [the court] reluctantly reach[ed] the conclusion that plaintiff c[ould] not sue the United States on a contract of employment which is signed by the Army Exchange Service, European Theater.”  Id. at 907-09.  In dissent, Judge Whitaker complained that [t]he majority recognize that [Borden] should have a right of action, but they feel compelled to hold that he has not by the decision of the Supreme Court in Standard Oil. . . .  I do not feel so compelled. . . . Army regulations say exchange contracts are not government contracts, and, yet, the Supreme Court says that exchanges are "arms of the government." . . .  By what authority does the Army say that their contracts are not government contracts?  . . . The Army cannot set aside an Act of Congress</w:t>
      </w:r>
    </w:p>
    <w:p w:rsidR="00815D06" w:rsidRPr="00C4353D" w:rsidRDefault="00815D06" w:rsidP="00715D24">
      <w:pPr>
        <w:pStyle w:val="Heading4"/>
        <w:mirrorIndents/>
        <w:rPr>
          <w:rFonts w:asciiTheme="minorHAnsi" w:hAnsiTheme="minorHAnsi"/>
        </w:rPr>
      </w:pPr>
      <w:r w:rsidRPr="00C4353D">
        <w:rPr>
          <w:rFonts w:asciiTheme="minorHAnsi" w:hAnsiTheme="minorHAnsi"/>
        </w:rPr>
        <w:t>Private contractors are agents of the US government</w:t>
      </w:r>
    </w:p>
    <w:p w:rsidR="00815D06" w:rsidRPr="00C4353D" w:rsidRDefault="00815D06" w:rsidP="00715D24">
      <w:pPr>
        <w:mirrorIndents/>
        <w:rPr>
          <w:rFonts w:asciiTheme="minorHAnsi" w:hAnsiTheme="minorHAnsi"/>
        </w:rPr>
      </w:pPr>
      <w:r w:rsidRPr="00C4353D">
        <w:rPr>
          <w:rStyle w:val="StyleStyleBold12pt"/>
          <w:rFonts w:asciiTheme="minorHAnsi" w:hAnsiTheme="minorHAnsi"/>
        </w:rPr>
        <w:t>AUSNESS ‘86</w:t>
      </w:r>
      <w:r w:rsidRPr="00C4353D">
        <w:rPr>
          <w:rFonts w:asciiTheme="minorHAnsi" w:hAnsiTheme="minorHAnsi"/>
        </w:rPr>
        <w:t xml:space="preserve"> –  Professor of Law, University of Kentucky (RICHARD, Fall, “Surrogate Immunity: The Government Contract Defense and Products Liability.”, 47 Ohio St. L.J. 985, Lexis Law, dheidt)</w:t>
      </w:r>
    </w:p>
    <w:p w:rsidR="00815D06" w:rsidRPr="00C4353D" w:rsidRDefault="00815D06" w:rsidP="00715D24">
      <w:pPr>
        <w:pStyle w:val="CardIndented"/>
        <w:mirrorIndents/>
        <w:rPr>
          <w:rFonts w:asciiTheme="minorHAnsi" w:hAnsiTheme="minorHAnsi"/>
        </w:rPr>
      </w:pPr>
      <w:r w:rsidRPr="00C4353D">
        <w:rPr>
          <w:rStyle w:val="StyleBoldUnderline"/>
          <w:rFonts w:asciiTheme="minorHAnsi" w:hAnsiTheme="minorHAnsi"/>
        </w:rPr>
        <w:t xml:space="preserve">The </w:t>
      </w:r>
      <w:r w:rsidRPr="00C4353D">
        <w:rPr>
          <w:rFonts w:asciiTheme="minorHAnsi" w:hAnsiTheme="minorHAnsi"/>
        </w:rPr>
        <w:t xml:space="preserve">United States </w:t>
      </w:r>
      <w:r w:rsidRPr="00C4353D">
        <w:rPr>
          <w:rStyle w:val="StyleBoldUnderline"/>
          <w:rFonts w:asciiTheme="minorHAnsi" w:hAnsiTheme="minorHAnsi"/>
        </w:rPr>
        <w:t>Supreme Court</w:t>
      </w:r>
      <w:r w:rsidRPr="00C4353D">
        <w:rPr>
          <w:rFonts w:asciiTheme="minorHAnsi" w:hAnsiTheme="minorHAnsi"/>
        </w:rPr>
        <w:t xml:space="preserve"> affirmed the circuit court's ruling. The Court </w:t>
      </w:r>
      <w:r w:rsidRPr="00C4353D">
        <w:rPr>
          <w:rStyle w:val="StyleBoldUnderline"/>
          <w:rFonts w:asciiTheme="minorHAnsi" w:hAnsiTheme="minorHAnsi"/>
        </w:rPr>
        <w:t xml:space="preserve">reasoned that the immunity that protected officers and agents of the federal government acting within the scope of their authority should be </w:t>
      </w:r>
      <w:r w:rsidRPr="00C4353D">
        <w:rPr>
          <w:rStyle w:val="StyleBoldUnderline"/>
          <w:rFonts w:asciiTheme="minorHAnsi" w:hAnsiTheme="minorHAnsi"/>
        </w:rPr>
        <w:lastRenderedPageBreak/>
        <w:t xml:space="preserve">extended to </w:t>
      </w:r>
      <w:bookmarkStart w:id="4" w:name="ORIGHIT_2"/>
      <w:bookmarkStart w:id="5" w:name="HIT_2"/>
      <w:bookmarkEnd w:id="4"/>
      <w:bookmarkEnd w:id="5"/>
      <w:r w:rsidRPr="00C4353D">
        <w:rPr>
          <w:rStyle w:val="StyleBoldUnderline"/>
          <w:rFonts w:asciiTheme="minorHAnsi" w:hAnsiTheme="minorHAnsi"/>
        </w:rPr>
        <w:t>private contractors who also acted on the government's behalf.</w:t>
      </w:r>
      <w:r w:rsidRPr="00C4353D">
        <w:rPr>
          <w:rFonts w:asciiTheme="minorHAnsi" w:hAnsiTheme="minorHAnsi"/>
        </w:rPr>
        <w:t xml:space="preserve"> </w:t>
      </w:r>
      <w:bookmarkStart w:id="6" w:name="r71"/>
      <w:r w:rsidRPr="00C4353D">
        <w:rPr>
          <w:rFonts w:asciiTheme="minorHAnsi" w:hAnsiTheme="minorHAnsi"/>
        </w:rPr>
        <w:t>n71</w:t>
      </w:r>
      <w:bookmarkEnd w:id="6"/>
      <w:r w:rsidRPr="00C4353D">
        <w:rPr>
          <w:rFonts w:asciiTheme="minorHAnsi" w:hAnsiTheme="minorHAnsi"/>
        </w:rPr>
        <w:t xml:space="preserve"> </w:t>
      </w:r>
      <w:r w:rsidRPr="00C4353D">
        <w:rPr>
          <w:rStyle w:val="StyleBoldUnderline"/>
          <w:rFonts w:asciiTheme="minorHAnsi" w:hAnsiTheme="minorHAnsi"/>
        </w:rPr>
        <w:t xml:space="preserve">According to the Court: ". . . [I]t is clear that if this authority to carry out the project was validly conferred, that is, if what was done was within the constitutional power of Congress, </w:t>
      </w:r>
      <w:r w:rsidRPr="00C4353D">
        <w:rPr>
          <w:rFonts w:asciiTheme="minorHAnsi" w:hAnsiTheme="minorHAnsi"/>
        </w:rPr>
        <w:t xml:space="preserve">there is no liability on the part of the contractor for executing its will." </w:t>
      </w:r>
      <w:bookmarkStart w:id="7" w:name="r72"/>
      <w:r w:rsidRPr="00C4353D">
        <w:rPr>
          <w:rFonts w:asciiTheme="minorHAnsi" w:hAnsiTheme="minorHAnsi"/>
        </w:rPr>
        <w:t>n72</w:t>
      </w:r>
      <w:bookmarkEnd w:id="7"/>
      <w:r w:rsidRPr="00C4353D">
        <w:rPr>
          <w:rFonts w:asciiTheme="minorHAnsi" w:hAnsiTheme="minorHAnsi"/>
        </w:rPr>
        <w:t xml:space="preserve"> The court also observed that the landowner could have sought compensation from the government for his injury in the court of claims. </w:t>
      </w:r>
      <w:bookmarkStart w:id="8" w:name="r73"/>
      <w:r w:rsidRPr="00C4353D">
        <w:rPr>
          <w:rFonts w:asciiTheme="minorHAnsi" w:hAnsiTheme="minorHAnsi"/>
        </w:rPr>
        <w:t>n73</w:t>
      </w:r>
      <w:bookmarkEnd w:id="8"/>
      <w:r w:rsidRPr="00C4353D">
        <w:rPr>
          <w:rFonts w:asciiTheme="minorHAnsi" w:hAnsiTheme="minorHAnsi"/>
        </w:rPr>
        <w:t xml:space="preserve"> Apparently, it thought that the plaintiff had attempted to circumvent the accepted statutory procedure by suing the contractor instead of the government. </w:t>
      </w:r>
      <w:bookmarkStart w:id="9" w:name="r74"/>
      <w:r w:rsidRPr="00C4353D">
        <w:rPr>
          <w:rFonts w:asciiTheme="minorHAnsi" w:hAnsiTheme="minorHAnsi"/>
        </w:rPr>
        <w:t>n74</w:t>
      </w:r>
      <w:bookmarkEnd w:id="9"/>
    </w:p>
    <w:p w:rsidR="00815D06" w:rsidRPr="00C4353D" w:rsidRDefault="00815D06" w:rsidP="00715D24">
      <w:pPr>
        <w:mirrorIndents/>
        <w:rPr>
          <w:rFonts w:asciiTheme="minorHAnsi" w:hAnsiTheme="minorHAnsi"/>
          <w:sz w:val="16"/>
        </w:rPr>
      </w:pPr>
    </w:p>
    <w:p w:rsidR="008F26FF" w:rsidRPr="00C4353D" w:rsidRDefault="008F26FF" w:rsidP="00715D24">
      <w:pPr>
        <w:pStyle w:val="Heading4"/>
        <w:mirrorIndents/>
        <w:rPr>
          <w:rFonts w:asciiTheme="minorHAnsi" w:hAnsiTheme="minorHAnsi"/>
        </w:rPr>
      </w:pPr>
      <w:r w:rsidRPr="00C4353D">
        <w:rPr>
          <w:rFonts w:asciiTheme="minorHAnsi" w:hAnsiTheme="minorHAnsi"/>
        </w:rPr>
        <w:t>Private contractors are distinct from the federal government</w:t>
      </w:r>
    </w:p>
    <w:p w:rsidR="008F26FF" w:rsidRPr="00C4353D" w:rsidRDefault="008F26FF" w:rsidP="00715D24">
      <w:pPr>
        <w:pStyle w:val="CardIndented"/>
        <w:ind w:left="0"/>
        <w:mirrorIndents/>
        <w:rPr>
          <w:rFonts w:asciiTheme="minorHAnsi" w:hAnsiTheme="minorHAnsi"/>
        </w:rPr>
      </w:pPr>
      <w:r w:rsidRPr="00C4353D">
        <w:rPr>
          <w:rStyle w:val="StyleStyleBold12pt"/>
          <w:rFonts w:asciiTheme="minorHAnsi" w:hAnsiTheme="minorHAnsi"/>
        </w:rPr>
        <w:t>Barbier 7</w:t>
      </w:r>
      <w:r w:rsidRPr="00C4353D">
        <w:rPr>
          <w:rFonts w:asciiTheme="minorHAnsi" w:hAnsiTheme="minorHAnsi"/>
        </w:rPr>
        <w:t xml:space="preserve"> (Carl, US District Judge, TIEN VAN COA, ET AL VERSUS GREGORY WILSON, ET AL CIVIL ACTION NO: 07-7464 SECTION: J(1) UNITED STATES DISTRICT COURT FOR THE EASTERN DISTRICT OF LOUISIANA 2007 U.S. Dist. LEXIS 87653)</w:t>
      </w:r>
    </w:p>
    <w:p w:rsidR="008F26FF" w:rsidRPr="00C4353D" w:rsidRDefault="008F26FF" w:rsidP="00715D24">
      <w:pPr>
        <w:pStyle w:val="CardIndented"/>
        <w:mirrorIndents/>
        <w:rPr>
          <w:rFonts w:asciiTheme="minorHAnsi" w:hAnsiTheme="minorHAnsi"/>
        </w:rPr>
      </w:pPr>
      <w:r w:rsidRPr="00C4353D">
        <w:rPr>
          <w:rFonts w:asciiTheme="minorHAnsi" w:hAnsiTheme="minorHAnsi"/>
        </w:rPr>
        <w:t xml:space="preserve">owever, in their motion to remand, </w:t>
      </w:r>
      <w:r w:rsidRPr="00C4353D">
        <w:rPr>
          <w:rStyle w:val="StyleBoldUnderline"/>
          <w:rFonts w:asciiTheme="minorHAnsi" w:hAnsiTheme="minorHAnsi"/>
        </w:rPr>
        <w:t>Plaintiffs argue that as an independent contractor</w:t>
      </w:r>
      <w:r w:rsidRPr="00C4353D">
        <w:rPr>
          <w:rFonts w:asciiTheme="minorHAnsi" w:hAnsiTheme="minorHAnsi"/>
          <w:i/>
          <w:iCs/>
        </w:rPr>
        <w:t>,</w:t>
      </w:r>
      <w:r w:rsidRPr="00C4353D">
        <w:rPr>
          <w:rFonts w:asciiTheme="minorHAnsi" w:hAnsiTheme="minorHAnsi"/>
        </w:rPr>
        <w:t xml:space="preserve"> P&amp;J </w:t>
      </w:r>
      <w:r w:rsidRPr="00C4353D">
        <w:rPr>
          <w:rStyle w:val="StyleBoldUnderline"/>
          <w:rFonts w:asciiTheme="minorHAnsi" w:hAnsiTheme="minorHAnsi"/>
        </w:rPr>
        <w:t>is not an employee of the federal government,</w:t>
      </w:r>
      <w:r w:rsidRPr="00C4353D">
        <w:rPr>
          <w:rFonts w:asciiTheme="minorHAnsi" w:hAnsiTheme="minorHAnsi"/>
        </w:rPr>
        <w:t xml:space="preserve"> and consequently does not enjoy derivative immunity and cannot invoke the FTCA. </w:t>
      </w:r>
      <w:r w:rsidRPr="00C4353D">
        <w:rPr>
          <w:rStyle w:val="StyleBoldUnderline"/>
          <w:rFonts w:asciiTheme="minorHAnsi" w:hAnsiTheme="minorHAnsi"/>
        </w:rPr>
        <w:t>Plaintiffs cite United States v. New Mexico in support of the notion that private contractors, whether prime or subcontractors, are not government employees nor are they agents of the federal government.</w:t>
      </w:r>
      <w:r w:rsidRPr="00C4353D">
        <w:rPr>
          <w:rFonts w:asciiTheme="minorHAnsi" w:hAnsiTheme="minorHAnsi"/>
        </w:rPr>
        <w:t> </w:t>
      </w:r>
      <w:hyperlink r:id="rId79" w:tgtFrame="_parent" w:history="1">
        <w:r w:rsidRPr="00C4353D">
          <w:rPr>
            <w:rFonts w:asciiTheme="minorHAnsi" w:hAnsiTheme="minorHAnsi"/>
            <w:color w:val="3300CC"/>
          </w:rPr>
          <w:t>455 U.S. 720, 102 S. Ct. 1373, 71 L. Ed. 2d 580 (1982)</w:t>
        </w:r>
      </w:hyperlink>
      <w:r w:rsidRPr="00C4353D">
        <w:rPr>
          <w:rFonts w:asciiTheme="minorHAnsi" w:hAnsiTheme="minorHAnsi"/>
        </w:rPr>
        <w:t xml:space="preserve">. </w:t>
      </w:r>
      <w:r w:rsidRPr="00C4353D">
        <w:rPr>
          <w:rStyle w:val="StyleBoldUnderline"/>
          <w:rFonts w:asciiTheme="minorHAnsi" w:hAnsiTheme="minorHAnsi"/>
        </w:rPr>
        <w:t>According to the Court, "[t]he congruence of professional interests between the contractors and the Federal Government is not complete" because "the contractors remained distinct entities pursuing private ends, and their actions remained </w:t>
      </w:r>
      <w:bookmarkStart w:id="10" w:name="PAGE_4_1293"/>
      <w:bookmarkEnd w:id="10"/>
      <w:r w:rsidRPr="00C4353D">
        <w:rPr>
          <w:rStyle w:val="StyleBoldUnderline"/>
          <w:rFonts w:asciiTheme="minorHAnsi" w:hAnsiTheme="minorHAnsi"/>
        </w:rPr>
        <w:t> [*4] commercial activities carried on for profit</w:t>
      </w:r>
      <w:r w:rsidRPr="00C4353D">
        <w:rPr>
          <w:rFonts w:asciiTheme="minorHAnsi" w:hAnsiTheme="minorHAnsi"/>
        </w:rPr>
        <w:t>." </w:t>
      </w:r>
      <w:hyperlink r:id="rId80" w:tgtFrame="_parent" w:history="1">
        <w:r w:rsidRPr="00C4353D">
          <w:rPr>
            <w:rFonts w:asciiTheme="minorHAnsi" w:hAnsiTheme="minorHAnsi"/>
            <w:color w:val="3300CC"/>
          </w:rPr>
          <w:t>Id. at 740</w:t>
        </w:r>
      </w:hyperlink>
      <w:r w:rsidRPr="00C4353D">
        <w:rPr>
          <w:rFonts w:asciiTheme="minorHAnsi" w:hAnsiTheme="minorHAnsi"/>
        </w:rPr>
        <w:t xml:space="preserve">; see </w:t>
      </w:r>
    </w:p>
    <w:p w:rsidR="008F26FF" w:rsidRPr="00C4353D" w:rsidRDefault="008F26FF" w:rsidP="00715D24">
      <w:pPr>
        <w:pStyle w:val="CardIndented"/>
        <w:mirrorIndents/>
        <w:rPr>
          <w:rFonts w:asciiTheme="minorHAnsi" w:hAnsiTheme="minorHAnsi"/>
        </w:rPr>
      </w:pPr>
      <w:r w:rsidRPr="00C4353D">
        <w:rPr>
          <w:rFonts w:asciiTheme="minorHAnsi" w:hAnsiTheme="minorHAnsi"/>
        </w:rPr>
        <w:t>also</w:t>
      </w:r>
      <w:hyperlink r:id="rId81" w:tgtFrame="_parent" w:history="1">
        <w:r w:rsidRPr="00C4353D">
          <w:rPr>
            <w:rFonts w:asciiTheme="minorHAnsi" w:hAnsiTheme="minorHAnsi"/>
            <w:color w:val="3300CC"/>
          </w:rPr>
          <w:t>Powell v. U.S. Cartridge Co., 339 U.S. 497, 70 S. Ct. 755, 94 L. Ed. 1017 (1950)</w:t>
        </w:r>
      </w:hyperlink>
      <w:r w:rsidRPr="00C4353D">
        <w:rPr>
          <w:rFonts w:asciiTheme="minorHAnsi" w:hAnsiTheme="minorHAnsi"/>
        </w:rPr>
        <w:t>.</w:t>
      </w:r>
    </w:p>
    <w:p w:rsidR="008F26FF" w:rsidRPr="00C4353D" w:rsidRDefault="008F26FF" w:rsidP="00715D24">
      <w:pPr>
        <w:mirrorIndents/>
        <w:rPr>
          <w:rFonts w:asciiTheme="minorHAnsi" w:hAnsiTheme="minorHAnsi"/>
          <w:sz w:val="16"/>
        </w:rPr>
      </w:pPr>
    </w:p>
    <w:p w:rsidR="00D208AE" w:rsidRPr="00C4353D" w:rsidRDefault="00D208AE" w:rsidP="00715D24">
      <w:pPr>
        <w:pStyle w:val="Heading4"/>
        <w:mirrorIndents/>
        <w:rPr>
          <w:rFonts w:asciiTheme="minorHAnsi" w:hAnsiTheme="minorHAnsi"/>
        </w:rPr>
      </w:pPr>
      <w:r w:rsidRPr="00C4353D">
        <w:rPr>
          <w:rFonts w:asciiTheme="minorHAnsi" w:hAnsiTheme="minorHAnsi"/>
        </w:rPr>
        <w:t>Private contractors can operate the federal program – the program would still belong to the USFG</w:t>
      </w:r>
    </w:p>
    <w:p w:rsidR="00D208AE" w:rsidRPr="00C4353D" w:rsidRDefault="00D208AE" w:rsidP="00715D24">
      <w:pPr>
        <w:pStyle w:val="CardIndented"/>
        <w:mirrorIndents/>
        <w:rPr>
          <w:rStyle w:val="StyleBoldUnderline"/>
          <w:rFonts w:asciiTheme="minorHAnsi" w:hAnsiTheme="minorHAnsi"/>
        </w:rPr>
      </w:pPr>
      <w:r w:rsidRPr="00C4353D">
        <w:rPr>
          <w:rStyle w:val="StyleBoldUnderline"/>
          <w:rFonts w:asciiTheme="minorHAnsi" w:hAnsiTheme="minorHAnsi"/>
        </w:rPr>
        <w:t>Recommendation: A nonfederal contractor should be used to operate</w:t>
      </w:r>
    </w:p>
    <w:p w:rsidR="00D208AE" w:rsidRPr="00C4353D" w:rsidRDefault="00D208AE" w:rsidP="00715D24">
      <w:pPr>
        <w:pStyle w:val="CardIndented"/>
        <w:mirrorIndents/>
        <w:rPr>
          <w:rFonts w:asciiTheme="minorHAnsi" w:hAnsiTheme="minorHAnsi"/>
        </w:rPr>
      </w:pPr>
      <w:r w:rsidRPr="00C4353D">
        <w:rPr>
          <w:rStyle w:val="StyleBoldUnderline"/>
          <w:rFonts w:asciiTheme="minorHAnsi" w:hAnsiTheme="minorHAnsi"/>
        </w:rPr>
        <w:t xml:space="preserve">the proposed </w:t>
      </w:r>
      <w:r w:rsidRPr="00C4353D">
        <w:rPr>
          <w:rStyle w:val="Emphasis"/>
          <w:rFonts w:asciiTheme="minorHAnsi" w:hAnsiTheme="minorHAnsi"/>
        </w:rPr>
        <w:t>U.S. ocean exploration program.</w:t>
      </w:r>
      <w:r w:rsidRPr="00C4353D">
        <w:rPr>
          <w:rStyle w:val="StyleBoldUnderline"/>
          <w:rFonts w:asciiTheme="minorHAnsi" w:hAnsiTheme="minorHAnsi"/>
        </w:rPr>
        <w:t xml:space="preserve"> </w:t>
      </w:r>
      <w:r w:rsidRPr="00C4353D">
        <w:rPr>
          <w:rFonts w:asciiTheme="minorHAnsi" w:hAnsiTheme="minorHAnsi"/>
        </w:rPr>
        <w:t>The original contract</w:t>
      </w:r>
    </w:p>
    <w:p w:rsidR="00D208AE" w:rsidRPr="00C4353D" w:rsidRDefault="00D208AE" w:rsidP="00715D24">
      <w:pPr>
        <w:pStyle w:val="CardIndented"/>
        <w:mirrorIndents/>
        <w:rPr>
          <w:rFonts w:asciiTheme="minorHAnsi" w:hAnsiTheme="minorHAnsi"/>
        </w:rPr>
      </w:pPr>
      <w:r w:rsidRPr="00C4353D">
        <w:rPr>
          <w:rFonts w:asciiTheme="minorHAnsi" w:hAnsiTheme="minorHAnsi"/>
        </w:rPr>
        <w:t>should be awarded following a competitive bidding process. The</w:t>
      </w:r>
    </w:p>
    <w:p w:rsidR="00D208AE" w:rsidRPr="00C4353D" w:rsidRDefault="00D208AE" w:rsidP="00715D24">
      <w:pPr>
        <w:pStyle w:val="CardIndented"/>
        <w:mirrorIndents/>
        <w:rPr>
          <w:rFonts w:asciiTheme="minorHAnsi" w:hAnsiTheme="minorHAnsi"/>
        </w:rPr>
      </w:pPr>
      <w:r w:rsidRPr="00C4353D">
        <w:rPr>
          <w:rFonts w:asciiTheme="minorHAnsi" w:hAnsiTheme="minorHAnsi"/>
        </w:rPr>
        <w:t>program should be reviewed periodically and should seek to leverage</w:t>
      </w:r>
    </w:p>
    <w:p w:rsidR="00D208AE" w:rsidRPr="00C4353D" w:rsidRDefault="00D208AE" w:rsidP="00715D24">
      <w:pPr>
        <w:pStyle w:val="CardIndented"/>
        <w:mirrorIndents/>
        <w:rPr>
          <w:rFonts w:asciiTheme="minorHAnsi" w:hAnsiTheme="minorHAnsi"/>
        </w:rPr>
      </w:pPr>
      <w:r w:rsidRPr="00C4353D">
        <w:rPr>
          <w:rFonts w:asciiTheme="minorHAnsi" w:hAnsiTheme="minorHAnsi"/>
        </w:rPr>
        <w:t>federal resources for additional private contributions.</w:t>
      </w:r>
    </w:p>
    <w:p w:rsidR="002F7AA4" w:rsidRPr="00C4353D" w:rsidRDefault="002F7AA4" w:rsidP="00715D24">
      <w:pPr>
        <w:pStyle w:val="CardIndented"/>
        <w:ind w:left="0"/>
        <w:mirrorIndents/>
        <w:rPr>
          <w:rFonts w:asciiTheme="minorHAnsi" w:hAnsiTheme="minorHAnsi"/>
        </w:rPr>
      </w:pPr>
    </w:p>
    <w:p w:rsidR="003D3206" w:rsidRPr="00C4353D" w:rsidRDefault="003D3206" w:rsidP="00715D24">
      <w:pPr>
        <w:mirrorIndents/>
        <w:rPr>
          <w:rFonts w:asciiTheme="minorHAnsi" w:hAnsiTheme="minorHAnsi"/>
          <w:sz w:val="16"/>
        </w:rPr>
      </w:pPr>
    </w:p>
    <w:p w:rsidR="00AA0287" w:rsidRPr="00C4353D" w:rsidRDefault="00AA0287" w:rsidP="00715D24">
      <w:pPr>
        <w:pStyle w:val="Heading2"/>
        <w:mirrorIndents/>
        <w:rPr>
          <w:rFonts w:asciiTheme="minorHAnsi" w:hAnsiTheme="minorHAnsi"/>
        </w:rPr>
      </w:pPr>
      <w:r w:rsidRPr="00C4353D">
        <w:rPr>
          <w:rFonts w:asciiTheme="minorHAnsi" w:hAnsiTheme="minorHAnsi"/>
        </w:rPr>
        <w:lastRenderedPageBreak/>
        <w:t>NON-MILITARY</w:t>
      </w:r>
    </w:p>
    <w:p w:rsidR="004704B3" w:rsidRPr="00C4353D" w:rsidRDefault="004704B3" w:rsidP="00715D24">
      <w:pPr>
        <w:pStyle w:val="Heading3"/>
        <w:mirrorIndents/>
      </w:pPr>
      <w:r w:rsidRPr="00C4353D">
        <w:lastRenderedPageBreak/>
        <w:t>NOT WITH THE MILITARY</w:t>
      </w:r>
    </w:p>
    <w:p w:rsidR="00AA0287" w:rsidRPr="00C4353D" w:rsidRDefault="00AA0287" w:rsidP="00715D24">
      <w:pPr>
        <w:pStyle w:val="Heading4"/>
        <w:mirrorIndents/>
        <w:rPr>
          <w:rFonts w:asciiTheme="minorHAnsi" w:hAnsiTheme="minorHAnsi"/>
        </w:rPr>
      </w:pPr>
      <w:r w:rsidRPr="00C4353D">
        <w:rPr>
          <w:rFonts w:asciiTheme="minorHAnsi" w:hAnsiTheme="minorHAnsi"/>
        </w:rPr>
        <w:t>Non-military is not belonging to the armed forces</w:t>
      </w:r>
    </w:p>
    <w:p w:rsidR="00AA0287" w:rsidRPr="00C4353D" w:rsidRDefault="00AA0287" w:rsidP="00715D24">
      <w:pPr>
        <w:mirrorIndents/>
        <w:rPr>
          <w:rFonts w:asciiTheme="minorHAnsi" w:hAnsiTheme="minorHAnsi"/>
        </w:rPr>
      </w:pPr>
      <w:r w:rsidRPr="00C4353D">
        <w:rPr>
          <w:rStyle w:val="StyleStyleBold12pt"/>
          <w:rFonts w:asciiTheme="minorHAnsi" w:hAnsiTheme="minorHAnsi"/>
        </w:rPr>
        <w:t>Oxford 14</w:t>
      </w:r>
      <w:r w:rsidRPr="00C4353D">
        <w:rPr>
          <w:rFonts w:asciiTheme="minorHAnsi" w:hAnsiTheme="minorHAnsi"/>
        </w:rPr>
        <w:t xml:space="preserve">    Oxford Dictionaries   2014  http://www.oxforddictionaries.com/us/definition/american_english/nonmilitary</w:t>
      </w:r>
    </w:p>
    <w:p w:rsidR="00AA0287" w:rsidRPr="00C4353D" w:rsidRDefault="00AA0287" w:rsidP="00715D24">
      <w:pPr>
        <w:pStyle w:val="CardIndented"/>
        <w:mirrorIndents/>
        <w:rPr>
          <w:rFonts w:asciiTheme="minorHAnsi" w:hAnsiTheme="minorHAnsi"/>
        </w:rPr>
      </w:pPr>
      <w:r w:rsidRPr="00C4353D">
        <w:rPr>
          <w:rStyle w:val="StyleBoldUnderline"/>
          <w:rFonts w:asciiTheme="minorHAnsi" w:hAnsiTheme="minorHAnsi"/>
        </w:rPr>
        <w:t xml:space="preserve">Nonmilitary  </w:t>
      </w:r>
      <w:r w:rsidRPr="00C4353D">
        <w:rPr>
          <w:rFonts w:asciiTheme="minorHAnsi" w:hAnsiTheme="minorHAnsi"/>
        </w:rPr>
        <w:t xml:space="preserve"> Syllabification: non·mil·i·tar·y     Pronunciation: /ˌnänˈmiləˌterē</w:t>
      </w:r>
    </w:p>
    <w:p w:rsidR="00AA0287" w:rsidRPr="00C4353D" w:rsidRDefault="00AA0287" w:rsidP="00715D24">
      <w:pPr>
        <w:pStyle w:val="CardIndented"/>
        <w:mirrorIndents/>
        <w:rPr>
          <w:rFonts w:asciiTheme="minorHAnsi" w:hAnsiTheme="minorHAnsi"/>
        </w:rPr>
      </w:pPr>
      <w:r w:rsidRPr="00C4353D">
        <w:rPr>
          <w:rFonts w:asciiTheme="minorHAnsi" w:hAnsiTheme="minorHAnsi"/>
        </w:rPr>
        <w:t>adjective</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Not belonging to, characteristic of, or involving the armed forces; civilian</w:t>
      </w:r>
      <w:r w:rsidRPr="00C4353D">
        <w:rPr>
          <w:rFonts w:asciiTheme="minorHAnsi" w:hAnsiTheme="minorHAnsi"/>
        </w:rPr>
        <w:t>: the widespread destruction of nonmilitary targets</w:t>
      </w:r>
    </w:p>
    <w:p w:rsidR="00AA0287" w:rsidRPr="00C4353D" w:rsidRDefault="00AA0287" w:rsidP="00715D24">
      <w:pPr>
        <w:pStyle w:val="CardIndented"/>
        <w:mirrorIndents/>
        <w:rPr>
          <w:rFonts w:asciiTheme="minorHAnsi" w:hAnsiTheme="minorHAnsi"/>
        </w:rPr>
      </w:pPr>
    </w:p>
    <w:p w:rsidR="00AA0287" w:rsidRPr="00C4353D" w:rsidRDefault="00AA0287" w:rsidP="00715D24">
      <w:pPr>
        <w:pStyle w:val="Heading4"/>
        <w:mirrorIndents/>
        <w:rPr>
          <w:rFonts w:asciiTheme="minorHAnsi" w:hAnsiTheme="minorHAnsi"/>
        </w:rPr>
      </w:pPr>
      <w:r w:rsidRPr="00C4353D">
        <w:rPr>
          <w:rFonts w:asciiTheme="minorHAnsi" w:hAnsiTheme="minorHAnsi"/>
        </w:rPr>
        <w:t>Non-military is not associated with soldiers or the military</w:t>
      </w:r>
    </w:p>
    <w:p w:rsidR="00AA0287" w:rsidRPr="00C4353D" w:rsidRDefault="00AA0287" w:rsidP="00715D24">
      <w:pPr>
        <w:mirrorIndents/>
        <w:rPr>
          <w:rStyle w:val="StyleStyleBold12pt"/>
          <w:rFonts w:asciiTheme="minorHAnsi" w:hAnsiTheme="minorHAnsi"/>
        </w:rPr>
      </w:pPr>
    </w:p>
    <w:p w:rsidR="00AA0287" w:rsidRPr="00C4353D" w:rsidRDefault="00AA0287" w:rsidP="00715D24">
      <w:pPr>
        <w:mirrorIndents/>
        <w:rPr>
          <w:rFonts w:asciiTheme="minorHAnsi" w:hAnsiTheme="minorHAnsi"/>
        </w:rPr>
      </w:pPr>
      <w:r w:rsidRPr="00C4353D">
        <w:rPr>
          <w:rStyle w:val="StyleStyleBold12pt"/>
          <w:rFonts w:asciiTheme="minorHAnsi" w:hAnsiTheme="minorHAnsi"/>
        </w:rPr>
        <w:t>Mnemonic 13</w:t>
      </w:r>
      <w:r w:rsidRPr="00C4353D">
        <w:rPr>
          <w:rFonts w:asciiTheme="minorHAnsi" w:hAnsiTheme="minorHAnsi"/>
        </w:rPr>
        <w:t xml:space="preserve">     Mnemonic Dictionary 2013  http://mnemonicdictionary.com/word/nonmilitary</w:t>
      </w:r>
    </w:p>
    <w:p w:rsidR="00AA0287" w:rsidRPr="00C4353D" w:rsidRDefault="00AA0287" w:rsidP="00715D24">
      <w:pPr>
        <w:pStyle w:val="CardIndented"/>
        <w:mirrorIndents/>
        <w:rPr>
          <w:rFonts w:asciiTheme="minorHAnsi" w:hAnsiTheme="minorHAnsi"/>
          <w:bCs/>
          <w:u w:val="thick"/>
        </w:rPr>
      </w:pPr>
      <w:r w:rsidRPr="00C4353D">
        <w:rPr>
          <w:rStyle w:val="StyleBoldUnderline"/>
          <w:rFonts w:asciiTheme="minorHAnsi" w:hAnsiTheme="minorHAnsi"/>
        </w:rPr>
        <w:t xml:space="preserve">Nonmilitary     </w:t>
      </w:r>
      <w:r w:rsidRPr="00C4353D">
        <w:rPr>
          <w:rFonts w:asciiTheme="minorHAnsi" w:hAnsiTheme="minorHAnsi"/>
        </w:rPr>
        <w:t>nonmilitary - Dictionary definition and meaning for word nonmilitary</w:t>
      </w:r>
    </w:p>
    <w:p w:rsidR="00AA0287" w:rsidRPr="00C4353D" w:rsidRDefault="00AA0287" w:rsidP="00715D24">
      <w:pPr>
        <w:pStyle w:val="CardIndented"/>
        <w:mirrorIndents/>
        <w:rPr>
          <w:rStyle w:val="StyleBoldUnderline"/>
          <w:rFonts w:asciiTheme="minorHAnsi" w:hAnsiTheme="minorHAnsi"/>
        </w:rPr>
      </w:pPr>
      <w:r w:rsidRPr="00C4353D">
        <w:rPr>
          <w:rFonts w:asciiTheme="minorHAnsi" w:hAnsiTheme="minorHAnsi"/>
        </w:rPr>
        <w:t xml:space="preserve">Definition (adj) </w:t>
      </w:r>
      <w:r w:rsidRPr="00C4353D">
        <w:rPr>
          <w:rStyle w:val="StyleBoldUnderline"/>
          <w:rFonts w:asciiTheme="minorHAnsi" w:hAnsiTheme="minorHAnsi"/>
        </w:rPr>
        <w:t xml:space="preserve">not associated with soldiers or the military </w:t>
      </w:r>
    </w:p>
    <w:p w:rsidR="00AA0287" w:rsidRPr="00C4353D" w:rsidRDefault="00AA0287" w:rsidP="00715D24">
      <w:pPr>
        <w:pStyle w:val="CardIndented"/>
        <w:mirrorIndents/>
        <w:rPr>
          <w:rFonts w:asciiTheme="minorHAnsi" w:hAnsiTheme="minorHAnsi"/>
        </w:rPr>
      </w:pPr>
    </w:p>
    <w:p w:rsidR="00AA0287" w:rsidRPr="00C4353D" w:rsidRDefault="00AA0287" w:rsidP="00715D24">
      <w:pPr>
        <w:mirrorIndents/>
        <w:rPr>
          <w:rFonts w:asciiTheme="minorHAnsi" w:hAnsiTheme="minorHAnsi"/>
        </w:rPr>
      </w:pPr>
      <w:r w:rsidRPr="00C4353D">
        <w:rPr>
          <w:rStyle w:val="StyleStyleBold12pt"/>
          <w:rFonts w:asciiTheme="minorHAnsi" w:hAnsiTheme="minorHAnsi"/>
        </w:rPr>
        <w:t>WordNet 12</w:t>
      </w:r>
      <w:r w:rsidRPr="00C4353D">
        <w:rPr>
          <w:rFonts w:asciiTheme="minorHAnsi" w:hAnsiTheme="minorHAnsi"/>
        </w:rPr>
        <w:t xml:space="preserve">   Based on WordNet 3.0, Farlex clipart collection. © 2003-2012 Princeton University, Farlex Inc.    </w:t>
      </w:r>
      <w:hyperlink r:id="rId82" w:history="1">
        <w:r w:rsidRPr="00C4353D">
          <w:rPr>
            <w:rStyle w:val="Hyperlink"/>
            <w:rFonts w:asciiTheme="minorHAnsi" w:hAnsiTheme="minorHAnsi"/>
          </w:rPr>
          <w:t>http://www.thefreedictionary.com/nonmilitary</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16"/>
        <w:gridCol w:w="9659"/>
      </w:tblGrid>
      <w:tr w:rsidR="00AA0287" w:rsidRPr="00C4353D" w:rsidTr="002E4773">
        <w:trPr>
          <w:tblCellSpacing w:w="15" w:type="dxa"/>
        </w:trPr>
        <w:tc>
          <w:tcPr>
            <w:tcW w:w="0" w:type="auto"/>
            <w:hideMark/>
          </w:tcPr>
          <w:p w:rsidR="00AA0287" w:rsidRPr="00C4353D" w:rsidRDefault="00AA0287" w:rsidP="00715D24">
            <w:pPr>
              <w:pStyle w:val="CardIndented"/>
              <w:mirrorIndents/>
              <w:rPr>
                <w:rFonts w:asciiTheme="minorHAnsi" w:hAnsiTheme="minorHAnsi"/>
              </w:rPr>
            </w:pPr>
            <w:r w:rsidRPr="00C4353D">
              <w:rPr>
                <w:rFonts w:asciiTheme="minorHAnsi" w:hAnsiTheme="minorHAnsi"/>
              </w:rPr>
              <w:t>Adj.</w:t>
            </w:r>
          </w:p>
        </w:tc>
        <w:tc>
          <w:tcPr>
            <w:tcW w:w="0" w:type="auto"/>
            <w:hideMark/>
          </w:tcPr>
          <w:p w:rsidR="00AA0287" w:rsidRPr="00C4353D" w:rsidRDefault="00AA0287" w:rsidP="00715D24">
            <w:pPr>
              <w:pStyle w:val="CardIndented"/>
              <w:mirrorIndents/>
              <w:rPr>
                <w:rFonts w:asciiTheme="minorHAnsi" w:hAnsiTheme="minorHAnsi"/>
              </w:rPr>
            </w:pPr>
            <w:r w:rsidRPr="00C4353D">
              <w:rPr>
                <w:rFonts w:asciiTheme="minorHAnsi" w:hAnsiTheme="minorHAnsi"/>
              </w:rPr>
              <w:t>1.</w:t>
            </w:r>
          </w:p>
        </w:tc>
        <w:tc>
          <w:tcPr>
            <w:tcW w:w="0" w:type="auto"/>
            <w:vAlign w:val="center"/>
            <w:hideMark/>
          </w:tcPr>
          <w:p w:rsidR="00AA0287" w:rsidRPr="00C4353D" w:rsidRDefault="00AA0287" w:rsidP="00715D24">
            <w:pPr>
              <w:pStyle w:val="CardIndented"/>
              <w:mirrorIndents/>
              <w:rPr>
                <w:rFonts w:asciiTheme="minorHAnsi" w:hAnsiTheme="minorHAnsi"/>
              </w:rPr>
            </w:pPr>
            <w:r w:rsidRPr="00C4353D">
              <w:rPr>
                <w:rStyle w:val="StyleBoldUnderline"/>
                <w:rFonts w:asciiTheme="minorHAnsi" w:hAnsiTheme="minorHAnsi"/>
              </w:rPr>
              <w:t>nonmilitary - not associated with soldiers or the military</w:t>
            </w:r>
            <w:r w:rsidRPr="00C4353D">
              <w:rPr>
                <w:rFonts w:asciiTheme="minorHAnsi" w:hAnsiTheme="minorHAnsi"/>
              </w:rPr>
              <w:t xml:space="preserve">; "unmilitary circles of government"; "fatigue duty involves nonmilitary labor"   </w:t>
            </w:r>
            <w:hyperlink r:id="rId83" w:history="1">
              <w:r w:rsidRPr="00C4353D">
                <w:rPr>
                  <w:rStyle w:val="Hyperlink"/>
                  <w:rFonts w:asciiTheme="minorHAnsi" w:hAnsiTheme="minorHAnsi"/>
                </w:rPr>
                <w:t>unmilitary</w:t>
              </w:r>
            </w:hyperlink>
          </w:p>
        </w:tc>
      </w:tr>
    </w:tbl>
    <w:p w:rsidR="00AA0287" w:rsidRPr="00C4353D" w:rsidRDefault="00AA0287" w:rsidP="00715D24">
      <w:pPr>
        <w:mirrorIndents/>
        <w:rPr>
          <w:rFonts w:asciiTheme="minorHAnsi" w:hAnsiTheme="minorHAnsi"/>
        </w:rPr>
      </w:pPr>
    </w:p>
    <w:p w:rsidR="00AA0287" w:rsidRPr="00C4353D" w:rsidRDefault="00AA0287" w:rsidP="00715D24">
      <w:pPr>
        <w:mirrorIndents/>
        <w:rPr>
          <w:rFonts w:asciiTheme="minorHAnsi" w:hAnsiTheme="minorHAnsi"/>
        </w:rPr>
      </w:pPr>
    </w:p>
    <w:p w:rsidR="00AA0287" w:rsidRPr="00C4353D" w:rsidRDefault="00AA0287" w:rsidP="00715D24">
      <w:pPr>
        <w:pStyle w:val="Heading4"/>
        <w:mirrorIndents/>
        <w:rPr>
          <w:rFonts w:asciiTheme="minorHAnsi" w:hAnsiTheme="minorHAnsi"/>
        </w:rPr>
      </w:pPr>
      <w:r w:rsidRPr="00C4353D">
        <w:rPr>
          <w:rFonts w:asciiTheme="minorHAnsi" w:hAnsiTheme="minorHAnsi"/>
        </w:rPr>
        <w:t>Military is pertaining to the armed forces or war</w:t>
      </w:r>
    </w:p>
    <w:p w:rsidR="00AA0287" w:rsidRPr="00C4353D" w:rsidRDefault="00AA0287" w:rsidP="00715D24">
      <w:pPr>
        <w:mirrorIndents/>
        <w:rPr>
          <w:rStyle w:val="StyleStyleBold12pt"/>
          <w:rFonts w:asciiTheme="minorHAnsi" w:hAnsiTheme="minorHAnsi"/>
        </w:rPr>
      </w:pPr>
    </w:p>
    <w:p w:rsidR="00AA0287" w:rsidRPr="00C4353D" w:rsidRDefault="00AA0287" w:rsidP="00715D24">
      <w:pPr>
        <w:mirrorIndents/>
        <w:rPr>
          <w:rFonts w:asciiTheme="minorHAnsi" w:hAnsiTheme="minorHAnsi"/>
        </w:rPr>
      </w:pPr>
      <w:r w:rsidRPr="00C4353D">
        <w:rPr>
          <w:rStyle w:val="StyleStyleBold12pt"/>
          <w:rFonts w:asciiTheme="minorHAnsi" w:hAnsiTheme="minorHAnsi"/>
        </w:rPr>
        <w:t>Random House 14</w:t>
      </w:r>
      <w:r w:rsidRPr="00C4353D">
        <w:rPr>
          <w:rFonts w:asciiTheme="minorHAnsi" w:hAnsiTheme="minorHAnsi"/>
        </w:rPr>
        <w:t xml:space="preserve">   Dictionary.com Unabridged   Based on the Random House Dictionary, © Random House, Inc. 2014. </w:t>
      </w:r>
      <w:hyperlink r:id="rId84" w:history="1">
        <w:r w:rsidRPr="00C4353D">
          <w:rPr>
            <w:rStyle w:val="Hyperlink"/>
            <w:rFonts w:asciiTheme="minorHAnsi" w:hAnsiTheme="minorHAnsi"/>
          </w:rPr>
          <w:t>Cite This Source</w:t>
        </w:r>
      </w:hyperlink>
      <w:r w:rsidRPr="00C4353D">
        <w:rPr>
          <w:rFonts w:asciiTheme="minorHAnsi" w:hAnsiTheme="minorHAnsi"/>
        </w:rPr>
        <w:t xml:space="preserve">   </w:t>
      </w:r>
      <w:hyperlink r:id="rId85" w:history="1">
        <w:r w:rsidRPr="00C4353D">
          <w:rPr>
            <w:rStyle w:val="Hyperlink"/>
            <w:rFonts w:asciiTheme="minorHAnsi" w:hAnsiTheme="minorHAnsi"/>
          </w:rPr>
          <w:t>http://dictionary.reference.com/browse/non-military</w:t>
        </w:r>
      </w:hyperlink>
    </w:p>
    <w:p w:rsidR="00AA0287" w:rsidRPr="00C4353D" w:rsidRDefault="00AA0287" w:rsidP="00715D24">
      <w:pPr>
        <w:pStyle w:val="CardIndented"/>
        <w:mirrorIndents/>
        <w:rPr>
          <w:rFonts w:asciiTheme="minorHAnsi" w:hAnsiTheme="minorHAnsi"/>
        </w:rPr>
      </w:pPr>
      <w:r w:rsidRPr="00C4353D">
        <w:rPr>
          <w:rStyle w:val="StyleBoldUnderline"/>
          <w:rFonts w:asciiTheme="minorHAnsi" w:hAnsiTheme="minorHAnsi"/>
        </w:rPr>
        <w:t>mil·i·tar·y</w:t>
      </w:r>
      <w:r w:rsidRPr="00C4353D">
        <w:rPr>
          <w:rFonts w:asciiTheme="minorHAnsi" w:hAnsiTheme="minorHAnsi"/>
        </w:rPr>
        <w:t xml:space="preserve">      </w:t>
      </w:r>
      <w:r w:rsidRPr="00C4353D">
        <w:rPr>
          <w:rStyle w:val="prondelim"/>
          <w:rFonts w:asciiTheme="minorHAnsi" w:hAnsiTheme="minorHAnsi"/>
        </w:rPr>
        <w:t>[</w:t>
      </w:r>
      <w:r w:rsidRPr="00C4353D">
        <w:rPr>
          <w:rStyle w:val="boldface"/>
          <w:rFonts w:asciiTheme="minorHAnsi" w:hAnsiTheme="minorHAnsi"/>
        </w:rPr>
        <w:t>mil</w:t>
      </w:r>
      <w:r w:rsidRPr="00C4353D">
        <w:rPr>
          <w:rStyle w:val="pron"/>
          <w:rFonts w:asciiTheme="minorHAnsi" w:hAnsiTheme="minorHAnsi"/>
        </w:rPr>
        <w:t>-i-ter-ee</w:t>
      </w:r>
      <w:r w:rsidRPr="00C4353D">
        <w:rPr>
          <w:rStyle w:val="prondelim"/>
          <w:rFonts w:asciiTheme="minorHAnsi" w:hAnsiTheme="minorHAnsi"/>
        </w:rPr>
        <w:t>]</w:t>
      </w:r>
      <w:r w:rsidRPr="00C4353D">
        <w:rPr>
          <w:rStyle w:val="showspellpr"/>
          <w:rFonts w:asciiTheme="minorHAnsi" w:hAnsiTheme="minorHAnsi"/>
        </w:rPr>
        <w:t xml:space="preserve"> </w:t>
      </w:r>
      <w:r w:rsidRPr="00C4353D">
        <w:rPr>
          <w:rStyle w:val="prontoggle"/>
          <w:rFonts w:asciiTheme="minorHAnsi" w:hAnsiTheme="minorHAnsi"/>
        </w:rPr>
        <w:t xml:space="preserve">Show IPA </w:t>
      </w:r>
      <w:r w:rsidRPr="00C4353D">
        <w:rPr>
          <w:rFonts w:asciiTheme="minorHAnsi" w:hAnsiTheme="minorHAnsi"/>
        </w:rPr>
        <w:t xml:space="preserve">    </w:t>
      </w:r>
      <w:r w:rsidRPr="00C4353D">
        <w:rPr>
          <w:rStyle w:val="hwc"/>
          <w:rFonts w:asciiTheme="minorHAnsi" w:hAnsiTheme="minorHAnsi"/>
        </w:rPr>
        <w:t>adjective</w:t>
      </w:r>
      <w:r w:rsidRPr="00C4353D">
        <w:rPr>
          <w:rStyle w:val="pg"/>
          <w:rFonts w:asciiTheme="minorHAnsi" w:hAnsiTheme="minorHAnsi"/>
        </w:rPr>
        <w:t xml:space="preserve"> </w:t>
      </w:r>
    </w:p>
    <w:p w:rsidR="00AA0287" w:rsidRPr="00C4353D" w:rsidRDefault="00AA0287" w:rsidP="00715D24">
      <w:pPr>
        <w:pStyle w:val="CardIndented"/>
        <w:mirrorIndents/>
        <w:rPr>
          <w:rFonts w:asciiTheme="minorHAnsi" w:hAnsiTheme="minorHAnsi"/>
        </w:rPr>
      </w:pPr>
      <w:r w:rsidRPr="00C4353D">
        <w:rPr>
          <w:rStyle w:val="hwc"/>
          <w:rFonts w:asciiTheme="minorHAnsi" w:hAnsiTheme="minorHAnsi"/>
        </w:rPr>
        <w:t>1.</w:t>
      </w:r>
      <w:r w:rsidRPr="00C4353D">
        <w:rPr>
          <w:rStyle w:val="dnindex"/>
          <w:rFonts w:asciiTheme="minorHAnsi" w:hAnsiTheme="minorHAnsi"/>
        </w:rPr>
        <w:t xml:space="preserve"> </w:t>
      </w:r>
      <w:r w:rsidRPr="00C4353D">
        <w:rPr>
          <w:rFonts w:asciiTheme="minorHAnsi" w:hAnsiTheme="minorHAnsi"/>
        </w:rPr>
        <w:t xml:space="preserve"> </w:t>
      </w:r>
      <w:r w:rsidRPr="00C4353D">
        <w:rPr>
          <w:rStyle w:val="StyleBoldUnderline"/>
          <w:rFonts w:asciiTheme="minorHAnsi" w:hAnsiTheme="minorHAnsi"/>
        </w:rPr>
        <w:t>of, for, or pertaining to the army or armed forces</w:t>
      </w:r>
      <w:r w:rsidRPr="00C4353D">
        <w:rPr>
          <w:rStyle w:val="hwc"/>
          <w:rFonts w:asciiTheme="minorHAnsi" w:hAnsiTheme="minorHAnsi"/>
        </w:rPr>
        <w:t>,</w:t>
      </w:r>
      <w:r w:rsidRPr="00C4353D">
        <w:rPr>
          <w:rFonts w:asciiTheme="minorHAnsi" w:hAnsiTheme="minorHAnsi"/>
        </w:rPr>
        <w:t xml:space="preserve"> </w:t>
      </w:r>
      <w:r w:rsidRPr="00C4353D">
        <w:rPr>
          <w:rStyle w:val="hwc"/>
          <w:rFonts w:asciiTheme="minorHAnsi" w:hAnsiTheme="minorHAnsi"/>
        </w:rPr>
        <w:t>often</w:t>
      </w:r>
      <w:r w:rsidRPr="00C4353D">
        <w:rPr>
          <w:rFonts w:asciiTheme="minorHAnsi" w:hAnsiTheme="minorHAnsi"/>
        </w:rPr>
        <w:t xml:space="preserve"> </w:t>
      </w:r>
      <w:r w:rsidRPr="00C4353D">
        <w:rPr>
          <w:rStyle w:val="hwc"/>
          <w:rFonts w:asciiTheme="minorHAnsi" w:hAnsiTheme="minorHAnsi"/>
        </w:rPr>
        <w:t>as</w:t>
      </w:r>
      <w:r w:rsidRPr="00C4353D">
        <w:rPr>
          <w:rFonts w:asciiTheme="minorHAnsi" w:hAnsiTheme="minorHAnsi"/>
        </w:rPr>
        <w:t xml:space="preserve"> </w:t>
      </w:r>
      <w:r w:rsidRPr="00C4353D">
        <w:rPr>
          <w:rStyle w:val="hwc"/>
          <w:rFonts w:asciiTheme="minorHAnsi" w:hAnsiTheme="minorHAnsi"/>
        </w:rPr>
        <w:t>distinguished</w:t>
      </w:r>
      <w:r w:rsidRPr="00C4353D">
        <w:rPr>
          <w:rFonts w:asciiTheme="minorHAnsi" w:hAnsiTheme="minorHAnsi"/>
        </w:rPr>
        <w:t xml:space="preserve"> </w:t>
      </w:r>
      <w:r w:rsidRPr="00C4353D">
        <w:rPr>
          <w:rStyle w:val="hwc"/>
          <w:rFonts w:asciiTheme="minorHAnsi" w:hAnsiTheme="minorHAnsi"/>
        </w:rPr>
        <w:t>from</w:t>
      </w:r>
      <w:r w:rsidRPr="00C4353D">
        <w:rPr>
          <w:rFonts w:asciiTheme="minorHAnsi" w:hAnsiTheme="minorHAnsi"/>
        </w:rPr>
        <w:t xml:space="preserve"> </w:t>
      </w:r>
      <w:r w:rsidRPr="00C4353D">
        <w:rPr>
          <w:rStyle w:val="hwc"/>
          <w:rFonts w:asciiTheme="minorHAnsi" w:hAnsiTheme="minorHAnsi"/>
        </w:rPr>
        <w:t>the</w:t>
      </w:r>
      <w:r w:rsidRPr="00C4353D">
        <w:rPr>
          <w:rFonts w:asciiTheme="minorHAnsi" w:hAnsiTheme="minorHAnsi"/>
        </w:rPr>
        <w:t xml:space="preserve"> </w:t>
      </w:r>
      <w:r w:rsidRPr="00C4353D">
        <w:rPr>
          <w:rStyle w:val="hwc"/>
          <w:rFonts w:asciiTheme="minorHAnsi" w:hAnsiTheme="minorHAnsi"/>
        </w:rPr>
        <w:t>navy:</w:t>
      </w:r>
      <w:r w:rsidRPr="00C4353D">
        <w:rPr>
          <w:rFonts w:asciiTheme="minorHAnsi" w:hAnsiTheme="minorHAnsi"/>
        </w:rPr>
        <w:t xml:space="preserve"> </w:t>
      </w:r>
      <w:r w:rsidRPr="00C4353D">
        <w:rPr>
          <w:rStyle w:val="hwc"/>
          <w:rFonts w:asciiTheme="minorHAnsi" w:hAnsiTheme="minorHAnsi"/>
        </w:rPr>
        <w:t>from</w:t>
      </w:r>
      <w:r w:rsidRPr="00C4353D">
        <w:rPr>
          <w:rStyle w:val="ital-inline"/>
          <w:rFonts w:asciiTheme="minorHAnsi" w:hAnsiTheme="minorHAnsi"/>
        </w:rPr>
        <w:t xml:space="preserve"> </w:t>
      </w:r>
      <w:r w:rsidRPr="00C4353D">
        <w:rPr>
          <w:rStyle w:val="hwc"/>
          <w:rFonts w:asciiTheme="minorHAnsi" w:hAnsiTheme="minorHAnsi"/>
        </w:rPr>
        <w:t>civilian</w:t>
      </w:r>
      <w:r w:rsidRPr="00C4353D">
        <w:rPr>
          <w:rStyle w:val="ital-inline"/>
          <w:rFonts w:asciiTheme="minorHAnsi" w:hAnsiTheme="minorHAnsi"/>
        </w:rPr>
        <w:t xml:space="preserve"> </w:t>
      </w:r>
      <w:r w:rsidRPr="00C4353D">
        <w:rPr>
          <w:rStyle w:val="hwc"/>
          <w:rFonts w:asciiTheme="minorHAnsi" w:hAnsiTheme="minorHAnsi"/>
        </w:rPr>
        <w:t>to</w:t>
      </w:r>
      <w:r w:rsidRPr="00C4353D">
        <w:rPr>
          <w:rStyle w:val="ital-inline"/>
          <w:rFonts w:asciiTheme="minorHAnsi" w:hAnsiTheme="minorHAnsi"/>
        </w:rPr>
        <w:t xml:space="preserve"> </w:t>
      </w:r>
      <w:r w:rsidRPr="00C4353D">
        <w:rPr>
          <w:rStyle w:val="hwc"/>
          <w:rFonts w:asciiTheme="minorHAnsi" w:hAnsiTheme="minorHAnsi"/>
        </w:rPr>
        <w:t>military</w:t>
      </w:r>
      <w:r w:rsidRPr="00C4353D">
        <w:rPr>
          <w:rStyle w:val="ital-inline"/>
          <w:rFonts w:asciiTheme="minorHAnsi" w:hAnsiTheme="minorHAnsi"/>
        </w:rPr>
        <w:t xml:space="preserve"> </w:t>
      </w:r>
      <w:r w:rsidRPr="00C4353D">
        <w:rPr>
          <w:rStyle w:val="hwc"/>
          <w:rFonts w:asciiTheme="minorHAnsi" w:hAnsiTheme="minorHAnsi"/>
        </w:rPr>
        <w:t>life.</w:t>
      </w:r>
      <w:r w:rsidRPr="00C4353D">
        <w:rPr>
          <w:rStyle w:val="ital-inline"/>
          <w:rFonts w:asciiTheme="minorHAnsi" w:hAnsiTheme="minorHAnsi"/>
        </w:rPr>
        <w:t xml:space="preserve"> </w:t>
      </w:r>
    </w:p>
    <w:p w:rsidR="00AA0287" w:rsidRPr="00C4353D" w:rsidRDefault="00AA0287" w:rsidP="00715D24">
      <w:pPr>
        <w:pStyle w:val="CardIndented"/>
        <w:mirrorIndents/>
        <w:rPr>
          <w:rFonts w:asciiTheme="minorHAnsi" w:hAnsiTheme="minorHAnsi"/>
        </w:rPr>
      </w:pPr>
      <w:r w:rsidRPr="00C4353D">
        <w:rPr>
          <w:rStyle w:val="hwc"/>
          <w:rFonts w:asciiTheme="minorHAnsi" w:hAnsiTheme="minorHAnsi"/>
        </w:rPr>
        <w:t>2.</w:t>
      </w:r>
      <w:r w:rsidRPr="00C4353D">
        <w:rPr>
          <w:rStyle w:val="dnindex"/>
          <w:rFonts w:asciiTheme="minorHAnsi" w:hAnsiTheme="minorHAnsi"/>
        </w:rPr>
        <w:t xml:space="preserve"> </w:t>
      </w:r>
      <w:r w:rsidRPr="00C4353D">
        <w:rPr>
          <w:rStyle w:val="StyleBoldUnderline"/>
          <w:rFonts w:asciiTheme="minorHAnsi" w:hAnsiTheme="minorHAnsi"/>
        </w:rPr>
        <w:t>of, for, or pertaining to war</w:t>
      </w:r>
      <w:r w:rsidRPr="00C4353D">
        <w:rPr>
          <w:rStyle w:val="hwc"/>
          <w:rFonts w:asciiTheme="minorHAnsi" w:hAnsiTheme="minorHAnsi"/>
        </w:rPr>
        <w:t>:</w:t>
      </w:r>
      <w:r w:rsidRPr="00C4353D">
        <w:rPr>
          <w:rFonts w:asciiTheme="minorHAnsi" w:hAnsiTheme="minorHAnsi"/>
        </w:rPr>
        <w:t xml:space="preserve"> </w:t>
      </w:r>
      <w:r w:rsidRPr="00C4353D">
        <w:rPr>
          <w:rStyle w:val="hwc"/>
          <w:rFonts w:asciiTheme="minorHAnsi" w:hAnsiTheme="minorHAnsi"/>
        </w:rPr>
        <w:t>military</w:t>
      </w:r>
      <w:r w:rsidRPr="00C4353D">
        <w:rPr>
          <w:rStyle w:val="ital-inline"/>
          <w:rFonts w:asciiTheme="minorHAnsi" w:hAnsiTheme="minorHAnsi"/>
        </w:rPr>
        <w:t xml:space="preserve"> </w:t>
      </w:r>
      <w:r w:rsidRPr="00C4353D">
        <w:rPr>
          <w:rStyle w:val="hwc"/>
          <w:rFonts w:asciiTheme="minorHAnsi" w:hAnsiTheme="minorHAnsi"/>
        </w:rPr>
        <w:t>preparedness.</w:t>
      </w:r>
      <w:r w:rsidRPr="00C4353D">
        <w:rPr>
          <w:rStyle w:val="ital-inline"/>
          <w:rFonts w:asciiTheme="minorHAnsi" w:hAnsiTheme="minorHAnsi"/>
        </w:rPr>
        <w:t xml:space="preserve"> </w:t>
      </w:r>
    </w:p>
    <w:p w:rsidR="00AA0287" w:rsidRPr="00C4353D" w:rsidRDefault="00AA0287" w:rsidP="00715D24">
      <w:pPr>
        <w:pStyle w:val="CardIndented"/>
        <w:mirrorIndents/>
        <w:rPr>
          <w:rFonts w:asciiTheme="minorHAnsi" w:hAnsiTheme="minorHAnsi"/>
        </w:rPr>
      </w:pPr>
      <w:r w:rsidRPr="00C4353D">
        <w:rPr>
          <w:rStyle w:val="hwc"/>
          <w:rFonts w:asciiTheme="minorHAnsi" w:hAnsiTheme="minorHAnsi"/>
        </w:rPr>
        <w:t>3.</w:t>
      </w:r>
      <w:r w:rsidRPr="00C4353D">
        <w:rPr>
          <w:rStyle w:val="dnindex"/>
          <w:rFonts w:asciiTheme="minorHAnsi" w:hAnsiTheme="minorHAnsi"/>
        </w:rPr>
        <w:t xml:space="preserve"> </w:t>
      </w:r>
      <w:r w:rsidRPr="00C4353D">
        <w:rPr>
          <w:rStyle w:val="hwc"/>
          <w:rFonts w:asciiTheme="minorHAnsi" w:hAnsiTheme="minorHAnsi"/>
        </w:rPr>
        <w:t>of</w:t>
      </w:r>
      <w:r w:rsidRPr="00C4353D">
        <w:rPr>
          <w:rFonts w:asciiTheme="minorHAnsi" w:hAnsiTheme="minorHAnsi"/>
        </w:rPr>
        <w:t xml:space="preserve"> </w:t>
      </w:r>
      <w:r w:rsidRPr="00C4353D">
        <w:rPr>
          <w:rStyle w:val="hwc"/>
          <w:rFonts w:asciiTheme="minorHAnsi" w:hAnsiTheme="minorHAnsi"/>
        </w:rPr>
        <w:t>or</w:t>
      </w:r>
      <w:r w:rsidRPr="00C4353D">
        <w:rPr>
          <w:rFonts w:asciiTheme="minorHAnsi" w:hAnsiTheme="minorHAnsi"/>
        </w:rPr>
        <w:t xml:space="preserve"> </w:t>
      </w:r>
      <w:r w:rsidRPr="00C4353D">
        <w:rPr>
          <w:rStyle w:val="hwc"/>
          <w:rFonts w:asciiTheme="minorHAnsi" w:hAnsiTheme="minorHAnsi"/>
        </w:rPr>
        <w:t>pertaining</w:t>
      </w:r>
      <w:r w:rsidRPr="00C4353D">
        <w:rPr>
          <w:rFonts w:asciiTheme="minorHAnsi" w:hAnsiTheme="minorHAnsi"/>
        </w:rPr>
        <w:t xml:space="preserve"> </w:t>
      </w:r>
      <w:r w:rsidRPr="00C4353D">
        <w:rPr>
          <w:rStyle w:val="hwc"/>
          <w:rFonts w:asciiTheme="minorHAnsi" w:hAnsiTheme="minorHAnsi"/>
        </w:rPr>
        <w:t>to</w:t>
      </w:r>
      <w:r w:rsidRPr="00C4353D">
        <w:rPr>
          <w:rFonts w:asciiTheme="minorHAnsi" w:hAnsiTheme="minorHAnsi"/>
        </w:rPr>
        <w:t xml:space="preserve"> </w:t>
      </w:r>
      <w:r w:rsidRPr="00C4353D">
        <w:rPr>
          <w:rStyle w:val="hwc"/>
          <w:rFonts w:asciiTheme="minorHAnsi" w:hAnsiTheme="minorHAnsi"/>
        </w:rPr>
        <w:t>soldiers.</w:t>
      </w:r>
      <w:r w:rsidRPr="00C4353D">
        <w:rPr>
          <w:rFonts w:asciiTheme="minorHAnsi" w:hAnsiTheme="minorHAnsi"/>
        </w:rPr>
        <w:t xml:space="preserve"> </w:t>
      </w:r>
    </w:p>
    <w:p w:rsidR="00AA0287" w:rsidRPr="00C4353D" w:rsidRDefault="00AA0287" w:rsidP="00715D24">
      <w:pPr>
        <w:pStyle w:val="CardIndented"/>
        <w:mirrorIndents/>
        <w:rPr>
          <w:rFonts w:asciiTheme="minorHAnsi" w:hAnsiTheme="minorHAnsi"/>
        </w:rPr>
      </w:pPr>
      <w:r w:rsidRPr="00C4353D">
        <w:rPr>
          <w:rStyle w:val="hwc"/>
          <w:rFonts w:asciiTheme="minorHAnsi" w:hAnsiTheme="minorHAnsi"/>
        </w:rPr>
        <w:t>4.</w:t>
      </w:r>
      <w:r w:rsidRPr="00C4353D">
        <w:rPr>
          <w:rStyle w:val="dnindex"/>
          <w:rFonts w:asciiTheme="minorHAnsi" w:hAnsiTheme="minorHAnsi"/>
        </w:rPr>
        <w:t xml:space="preserve"> </w:t>
      </w:r>
      <w:r w:rsidRPr="00C4353D">
        <w:rPr>
          <w:rStyle w:val="hwc"/>
          <w:rFonts w:asciiTheme="minorHAnsi" w:hAnsiTheme="minorHAnsi"/>
        </w:rPr>
        <w:t>befitting,</w:t>
      </w:r>
      <w:r w:rsidRPr="00C4353D">
        <w:rPr>
          <w:rFonts w:asciiTheme="minorHAnsi" w:hAnsiTheme="minorHAnsi"/>
        </w:rPr>
        <w:t xml:space="preserve"> </w:t>
      </w:r>
      <w:r w:rsidRPr="00C4353D">
        <w:rPr>
          <w:rStyle w:val="hwc"/>
          <w:rFonts w:asciiTheme="minorHAnsi" w:hAnsiTheme="minorHAnsi"/>
        </w:rPr>
        <w:t>characteristic</w:t>
      </w:r>
      <w:r w:rsidRPr="00C4353D">
        <w:rPr>
          <w:rFonts w:asciiTheme="minorHAnsi" w:hAnsiTheme="minorHAnsi"/>
        </w:rPr>
        <w:t xml:space="preserve"> </w:t>
      </w:r>
      <w:r w:rsidRPr="00C4353D">
        <w:rPr>
          <w:rStyle w:val="hwc"/>
          <w:rFonts w:asciiTheme="minorHAnsi" w:hAnsiTheme="minorHAnsi"/>
        </w:rPr>
        <w:t>of,</w:t>
      </w:r>
      <w:r w:rsidRPr="00C4353D">
        <w:rPr>
          <w:rFonts w:asciiTheme="minorHAnsi" w:hAnsiTheme="minorHAnsi"/>
        </w:rPr>
        <w:t xml:space="preserve"> </w:t>
      </w:r>
      <w:r w:rsidRPr="00C4353D">
        <w:rPr>
          <w:rStyle w:val="hwc"/>
          <w:rFonts w:asciiTheme="minorHAnsi" w:hAnsiTheme="minorHAnsi"/>
        </w:rPr>
        <w:t>or</w:t>
      </w:r>
      <w:r w:rsidRPr="00C4353D">
        <w:rPr>
          <w:rFonts w:asciiTheme="minorHAnsi" w:hAnsiTheme="minorHAnsi"/>
        </w:rPr>
        <w:t xml:space="preserve"> </w:t>
      </w:r>
      <w:r w:rsidRPr="00C4353D">
        <w:rPr>
          <w:rStyle w:val="hwc"/>
          <w:rFonts w:asciiTheme="minorHAnsi" w:hAnsiTheme="minorHAnsi"/>
        </w:rPr>
        <w:t>noting</w:t>
      </w:r>
      <w:r w:rsidRPr="00C4353D">
        <w:rPr>
          <w:rFonts w:asciiTheme="minorHAnsi" w:hAnsiTheme="minorHAnsi"/>
        </w:rPr>
        <w:t xml:space="preserve"> </w:t>
      </w:r>
      <w:r w:rsidRPr="00C4353D">
        <w:rPr>
          <w:rStyle w:val="hwc"/>
          <w:rFonts w:asciiTheme="minorHAnsi" w:hAnsiTheme="minorHAnsi"/>
        </w:rPr>
        <w:t>a</w:t>
      </w:r>
      <w:r w:rsidRPr="00C4353D">
        <w:rPr>
          <w:rFonts w:asciiTheme="minorHAnsi" w:hAnsiTheme="minorHAnsi"/>
        </w:rPr>
        <w:t xml:space="preserve"> </w:t>
      </w:r>
      <w:r w:rsidRPr="00C4353D">
        <w:rPr>
          <w:rStyle w:val="hwc"/>
          <w:rFonts w:asciiTheme="minorHAnsi" w:hAnsiTheme="minorHAnsi"/>
        </w:rPr>
        <w:t>soldier:</w:t>
      </w:r>
      <w:r w:rsidRPr="00C4353D">
        <w:rPr>
          <w:rFonts w:asciiTheme="minorHAnsi" w:hAnsiTheme="minorHAnsi"/>
        </w:rPr>
        <w:t xml:space="preserve"> </w:t>
      </w:r>
      <w:r w:rsidRPr="00C4353D">
        <w:rPr>
          <w:rStyle w:val="hwc"/>
          <w:rFonts w:asciiTheme="minorHAnsi" w:hAnsiTheme="minorHAnsi"/>
        </w:rPr>
        <w:t>a</w:t>
      </w:r>
      <w:r w:rsidRPr="00C4353D">
        <w:rPr>
          <w:rStyle w:val="ital-inline"/>
          <w:rFonts w:asciiTheme="minorHAnsi" w:hAnsiTheme="minorHAnsi"/>
        </w:rPr>
        <w:t xml:space="preserve"> </w:t>
      </w:r>
      <w:r w:rsidRPr="00C4353D">
        <w:rPr>
          <w:rStyle w:val="hwc"/>
          <w:rFonts w:asciiTheme="minorHAnsi" w:hAnsiTheme="minorHAnsi"/>
        </w:rPr>
        <w:t>military</w:t>
      </w:r>
      <w:r w:rsidRPr="00C4353D">
        <w:rPr>
          <w:rStyle w:val="ital-inline"/>
          <w:rFonts w:asciiTheme="minorHAnsi" w:hAnsiTheme="minorHAnsi"/>
        </w:rPr>
        <w:t xml:space="preserve"> </w:t>
      </w:r>
      <w:r w:rsidRPr="00C4353D">
        <w:rPr>
          <w:rStyle w:val="hwc"/>
          <w:rFonts w:asciiTheme="minorHAnsi" w:hAnsiTheme="minorHAnsi"/>
        </w:rPr>
        <w:t>bearing.</w:t>
      </w:r>
      <w:r w:rsidRPr="00C4353D">
        <w:rPr>
          <w:rStyle w:val="ital-inline"/>
          <w:rFonts w:asciiTheme="minorHAnsi" w:hAnsiTheme="minorHAnsi"/>
        </w:rPr>
        <w:t xml:space="preserve"> </w:t>
      </w:r>
    </w:p>
    <w:p w:rsidR="00AA0287" w:rsidRPr="00C4353D" w:rsidRDefault="00AA0287" w:rsidP="00715D24">
      <w:pPr>
        <w:pStyle w:val="CardIndented"/>
        <w:mirrorIndents/>
        <w:rPr>
          <w:rFonts w:asciiTheme="minorHAnsi" w:hAnsiTheme="minorHAnsi"/>
        </w:rPr>
      </w:pPr>
      <w:r w:rsidRPr="00C4353D">
        <w:rPr>
          <w:rStyle w:val="hwc"/>
          <w:rFonts w:asciiTheme="minorHAnsi" w:hAnsiTheme="minorHAnsi"/>
        </w:rPr>
        <w:t>5.</w:t>
      </w:r>
      <w:r w:rsidRPr="00C4353D">
        <w:rPr>
          <w:rStyle w:val="dnindex"/>
          <w:rFonts w:asciiTheme="minorHAnsi" w:hAnsiTheme="minorHAnsi"/>
        </w:rPr>
        <w:t xml:space="preserve"> </w:t>
      </w:r>
      <w:r w:rsidRPr="00C4353D">
        <w:rPr>
          <w:rFonts w:asciiTheme="minorHAnsi" w:hAnsiTheme="minorHAnsi"/>
        </w:rPr>
        <w:t xml:space="preserve"> </w:t>
      </w:r>
      <w:r w:rsidRPr="00C4353D">
        <w:rPr>
          <w:rStyle w:val="hwc"/>
          <w:rFonts w:asciiTheme="minorHAnsi" w:hAnsiTheme="minorHAnsi"/>
        </w:rPr>
        <w:t>following</w:t>
      </w:r>
      <w:r w:rsidRPr="00C4353D">
        <w:rPr>
          <w:rFonts w:asciiTheme="minorHAnsi" w:hAnsiTheme="minorHAnsi"/>
        </w:rPr>
        <w:t xml:space="preserve"> </w:t>
      </w:r>
      <w:r w:rsidRPr="00C4353D">
        <w:rPr>
          <w:rStyle w:val="hwc"/>
          <w:rFonts w:asciiTheme="minorHAnsi" w:hAnsiTheme="minorHAnsi"/>
        </w:rPr>
        <w:t>the</w:t>
      </w:r>
      <w:r w:rsidRPr="00C4353D">
        <w:rPr>
          <w:rFonts w:asciiTheme="minorHAnsi" w:hAnsiTheme="minorHAnsi"/>
        </w:rPr>
        <w:t xml:space="preserve"> </w:t>
      </w:r>
      <w:r w:rsidRPr="00C4353D">
        <w:rPr>
          <w:rStyle w:val="hwc"/>
          <w:rFonts w:asciiTheme="minorHAnsi" w:hAnsiTheme="minorHAnsi"/>
        </w:rPr>
        <w:t>life</w:t>
      </w:r>
      <w:r w:rsidRPr="00C4353D">
        <w:rPr>
          <w:rFonts w:asciiTheme="minorHAnsi" w:hAnsiTheme="minorHAnsi"/>
        </w:rPr>
        <w:t xml:space="preserve"> </w:t>
      </w:r>
      <w:r w:rsidRPr="00C4353D">
        <w:rPr>
          <w:rStyle w:val="hwc"/>
          <w:rFonts w:asciiTheme="minorHAnsi" w:hAnsiTheme="minorHAnsi"/>
        </w:rPr>
        <w:t>of</w:t>
      </w:r>
      <w:r w:rsidRPr="00C4353D">
        <w:rPr>
          <w:rFonts w:asciiTheme="minorHAnsi" w:hAnsiTheme="minorHAnsi"/>
        </w:rPr>
        <w:t xml:space="preserve"> </w:t>
      </w:r>
      <w:r w:rsidRPr="00C4353D">
        <w:rPr>
          <w:rStyle w:val="hwc"/>
          <w:rFonts w:asciiTheme="minorHAnsi" w:hAnsiTheme="minorHAnsi"/>
        </w:rPr>
        <w:t>a</w:t>
      </w:r>
      <w:r w:rsidRPr="00C4353D">
        <w:rPr>
          <w:rFonts w:asciiTheme="minorHAnsi" w:hAnsiTheme="minorHAnsi"/>
        </w:rPr>
        <w:t xml:space="preserve"> </w:t>
      </w:r>
      <w:r w:rsidRPr="00C4353D">
        <w:rPr>
          <w:rStyle w:val="hwc"/>
          <w:rFonts w:asciiTheme="minorHAnsi" w:hAnsiTheme="minorHAnsi"/>
        </w:rPr>
        <w:t>soldier:</w:t>
      </w:r>
      <w:r w:rsidRPr="00C4353D">
        <w:rPr>
          <w:rFonts w:asciiTheme="minorHAnsi" w:hAnsiTheme="minorHAnsi"/>
        </w:rPr>
        <w:t xml:space="preserve"> </w:t>
      </w:r>
      <w:r w:rsidRPr="00C4353D">
        <w:rPr>
          <w:rStyle w:val="hwc"/>
          <w:rFonts w:asciiTheme="minorHAnsi" w:hAnsiTheme="minorHAnsi"/>
        </w:rPr>
        <w:t>a</w:t>
      </w:r>
      <w:r w:rsidRPr="00C4353D">
        <w:rPr>
          <w:rStyle w:val="ital-inline"/>
          <w:rFonts w:asciiTheme="minorHAnsi" w:hAnsiTheme="minorHAnsi"/>
        </w:rPr>
        <w:t xml:space="preserve"> </w:t>
      </w:r>
      <w:r w:rsidRPr="00C4353D">
        <w:rPr>
          <w:rStyle w:val="hwc"/>
          <w:rFonts w:asciiTheme="minorHAnsi" w:hAnsiTheme="minorHAnsi"/>
        </w:rPr>
        <w:t>military</w:t>
      </w:r>
      <w:r w:rsidRPr="00C4353D">
        <w:rPr>
          <w:rStyle w:val="ital-inline"/>
          <w:rFonts w:asciiTheme="minorHAnsi" w:hAnsiTheme="minorHAnsi"/>
        </w:rPr>
        <w:t xml:space="preserve"> </w:t>
      </w:r>
      <w:r w:rsidRPr="00C4353D">
        <w:rPr>
          <w:rStyle w:val="hwc"/>
          <w:rFonts w:asciiTheme="minorHAnsi" w:hAnsiTheme="minorHAnsi"/>
        </w:rPr>
        <w:t>career.</w:t>
      </w:r>
      <w:r w:rsidRPr="00C4353D">
        <w:rPr>
          <w:rStyle w:val="ital-inline"/>
          <w:rFonts w:asciiTheme="minorHAnsi" w:hAnsiTheme="minorHAnsi"/>
        </w:rPr>
        <w:t xml:space="preserve"> </w:t>
      </w:r>
    </w:p>
    <w:p w:rsidR="00AA0287" w:rsidRPr="00C4353D" w:rsidRDefault="00AA0287" w:rsidP="00715D24">
      <w:pPr>
        <w:mirrorIndents/>
        <w:rPr>
          <w:rFonts w:asciiTheme="minorHAnsi" w:hAnsiTheme="minorHAnsi"/>
        </w:rPr>
      </w:pPr>
      <w:r w:rsidRPr="00C4353D">
        <w:rPr>
          <w:rStyle w:val="hwc"/>
          <w:rFonts w:asciiTheme="minorHAnsi" w:hAnsiTheme="minorHAnsi"/>
        </w:rPr>
        <w:t xml:space="preserve"> </w:t>
      </w:r>
    </w:p>
    <w:p w:rsidR="00AA0287" w:rsidRPr="00C4353D" w:rsidRDefault="00AA0287" w:rsidP="00715D24">
      <w:pPr>
        <w:pStyle w:val="CardIndented"/>
        <w:ind w:left="0"/>
        <w:mirrorIndents/>
        <w:rPr>
          <w:rFonts w:asciiTheme="minorHAnsi" w:hAnsiTheme="minorHAnsi"/>
        </w:rPr>
      </w:pPr>
      <w:r w:rsidRPr="00C4353D">
        <w:rPr>
          <w:rStyle w:val="StyleStyleBold12pt"/>
          <w:rFonts w:asciiTheme="minorHAnsi" w:hAnsiTheme="minorHAnsi"/>
        </w:rPr>
        <w:t>Collins 9</w:t>
      </w:r>
      <w:r w:rsidRPr="00C4353D">
        <w:rPr>
          <w:rFonts w:asciiTheme="minorHAnsi" w:hAnsiTheme="minorHAnsi"/>
        </w:rPr>
        <w:t xml:space="preserve">  Collins English Dictionary - Complete &amp; Unabridged 10th Edition  2009 © William Collins Sons &amp; Co. Ltd. 1979, 1986 © HarperCollins  Publishers 1998, 2000, 2003, 2005, 2006, 2007, 2009    </w:t>
      </w:r>
      <w:hyperlink r:id="rId86" w:history="1">
        <w:r w:rsidRPr="00C4353D">
          <w:rPr>
            <w:rStyle w:val="Hyperlink"/>
            <w:rFonts w:asciiTheme="minorHAnsi" w:hAnsiTheme="minorHAnsi"/>
          </w:rPr>
          <w:t>Cite This Source</w:t>
        </w:r>
      </w:hyperlink>
      <w:r w:rsidRPr="00C4353D">
        <w:rPr>
          <w:rFonts w:asciiTheme="minorHAnsi" w:hAnsiTheme="minorHAnsi"/>
        </w:rPr>
        <w:t xml:space="preserve"> </w:t>
      </w:r>
    </w:p>
    <w:p w:rsidR="00AA0287" w:rsidRPr="00C4353D" w:rsidRDefault="001B7695" w:rsidP="00715D24">
      <w:pPr>
        <w:mirrorIndents/>
        <w:rPr>
          <w:rFonts w:asciiTheme="minorHAnsi" w:hAnsiTheme="minorHAnsi"/>
        </w:rPr>
      </w:pPr>
      <w:hyperlink r:id="rId87" w:history="1">
        <w:r w:rsidR="00AA0287" w:rsidRPr="00C4353D">
          <w:rPr>
            <w:rStyle w:val="Hyperlink"/>
            <w:rFonts w:asciiTheme="minorHAnsi" w:hAnsiTheme="minorHAnsi"/>
          </w:rPr>
          <w:t>http://dictionary.reference.com/browse/military</w:t>
        </w:r>
      </w:hyperlink>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military</w:t>
      </w:r>
      <w:r w:rsidRPr="00C4353D">
        <w:rPr>
          <w:rFonts w:asciiTheme="minorHAnsi" w:hAnsiTheme="minorHAnsi"/>
        </w:rPr>
        <w:t xml:space="preserve">  (ˈmɪlɪtərɪ, -trɪ)</w:t>
      </w:r>
    </w:p>
    <w:p w:rsidR="00AA0287" w:rsidRPr="00C4353D" w:rsidRDefault="00AA0287" w:rsidP="00715D24">
      <w:pPr>
        <w:pStyle w:val="CardIndented"/>
        <w:mirrorIndents/>
        <w:rPr>
          <w:rFonts w:asciiTheme="minorHAnsi" w:hAnsiTheme="minorHAnsi"/>
        </w:rPr>
      </w:pPr>
      <w:r w:rsidRPr="00C4353D">
        <w:rPr>
          <w:rFonts w:asciiTheme="minorHAnsi" w:hAnsiTheme="minorHAnsi"/>
        </w:rPr>
        <w:t>— adj</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1. </w:t>
      </w:r>
      <w:r w:rsidRPr="00C4353D">
        <w:rPr>
          <w:rFonts w:asciiTheme="minorHAnsi" w:hAnsiTheme="minorHAnsi"/>
        </w:rPr>
        <w:tab/>
      </w:r>
      <w:r w:rsidRPr="00C4353D">
        <w:rPr>
          <w:rStyle w:val="StyleBoldUnderline"/>
          <w:rFonts w:asciiTheme="minorHAnsi" w:hAnsiTheme="minorHAnsi"/>
        </w:rPr>
        <w:t>of or relating to the armed forces</w:t>
      </w:r>
      <w:r w:rsidRPr="00C4353D">
        <w:rPr>
          <w:rFonts w:asciiTheme="minorHAnsi" w:hAnsiTheme="minorHAnsi"/>
        </w:rPr>
        <w:t xml:space="preserve"> (esp the army), </w:t>
      </w:r>
      <w:r w:rsidRPr="00C4353D">
        <w:rPr>
          <w:rStyle w:val="StyleBoldUnderline"/>
          <w:rFonts w:asciiTheme="minorHAnsi" w:hAnsiTheme="minorHAnsi"/>
        </w:rPr>
        <w:t>warlike matters</w:t>
      </w:r>
      <w:r w:rsidRPr="00C4353D">
        <w:rPr>
          <w:rFonts w:asciiTheme="minorHAnsi" w:hAnsiTheme="minorHAnsi"/>
        </w:rPr>
        <w:t>, etc</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2. </w:t>
      </w:r>
      <w:r w:rsidRPr="00C4353D">
        <w:rPr>
          <w:rFonts w:asciiTheme="minorHAnsi" w:hAnsiTheme="minorHAnsi"/>
        </w:rPr>
        <w:tab/>
        <w:t>of, characteristic of, or about soldiers</w:t>
      </w:r>
    </w:p>
    <w:p w:rsidR="00AA0287" w:rsidRPr="00C4353D" w:rsidRDefault="00AA0287" w:rsidP="00715D24">
      <w:pPr>
        <w:pStyle w:val="CardIndented"/>
        <w:mirrorIndents/>
        <w:rPr>
          <w:rFonts w:asciiTheme="minorHAnsi" w:hAnsiTheme="minorHAnsi"/>
        </w:rPr>
      </w:pPr>
      <w:r w:rsidRPr="00C4353D">
        <w:rPr>
          <w:rFonts w:asciiTheme="minorHAnsi" w:hAnsiTheme="minorHAnsi"/>
        </w:rPr>
        <w:t>— n  , -taries , -tary</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3. </w:t>
      </w:r>
      <w:r w:rsidRPr="00C4353D">
        <w:rPr>
          <w:rFonts w:asciiTheme="minorHAnsi" w:hAnsiTheme="minorHAnsi"/>
        </w:rPr>
        <w:tab/>
        <w:t xml:space="preserve">the military  the armed services (esp the army) </w:t>
      </w:r>
    </w:p>
    <w:p w:rsidR="00AA0287" w:rsidRPr="00C4353D" w:rsidRDefault="00AA0287" w:rsidP="00715D24">
      <w:pPr>
        <w:mirrorIndents/>
        <w:rPr>
          <w:rFonts w:asciiTheme="minorHAnsi" w:hAnsiTheme="minorHAnsi"/>
        </w:rPr>
      </w:pPr>
    </w:p>
    <w:p w:rsidR="00AA0287" w:rsidRPr="00C4353D" w:rsidRDefault="00AA0287" w:rsidP="00715D24">
      <w:pPr>
        <w:pStyle w:val="Heading4"/>
        <w:mirrorIndents/>
        <w:rPr>
          <w:rFonts w:asciiTheme="minorHAnsi" w:hAnsiTheme="minorHAnsi"/>
        </w:rPr>
      </w:pPr>
      <w:r w:rsidRPr="00C4353D">
        <w:rPr>
          <w:rFonts w:asciiTheme="minorHAnsi" w:hAnsiTheme="minorHAnsi"/>
        </w:rPr>
        <w:t>Civilian is not on active duty</w:t>
      </w:r>
    </w:p>
    <w:p w:rsidR="00AA0287" w:rsidRPr="00C4353D" w:rsidRDefault="00AA0287" w:rsidP="00715D24">
      <w:pPr>
        <w:mirrorIndents/>
        <w:rPr>
          <w:rFonts w:asciiTheme="minorHAnsi" w:hAnsiTheme="minorHAnsi"/>
        </w:rPr>
      </w:pPr>
      <w:r w:rsidRPr="00C4353D">
        <w:rPr>
          <w:rFonts w:asciiTheme="minorHAnsi" w:hAnsiTheme="minorHAnsi"/>
        </w:rPr>
        <w:t xml:space="preserve"> </w:t>
      </w:r>
    </w:p>
    <w:p w:rsidR="00AA0287" w:rsidRPr="00C4353D" w:rsidRDefault="00AA0287" w:rsidP="00715D24">
      <w:pPr>
        <w:mirrorIndents/>
        <w:rPr>
          <w:rFonts w:asciiTheme="minorHAnsi" w:hAnsiTheme="minorHAnsi"/>
        </w:rPr>
      </w:pPr>
      <w:r w:rsidRPr="00C4353D">
        <w:rPr>
          <w:rStyle w:val="StyleStyleBold12pt"/>
          <w:rFonts w:asciiTheme="minorHAnsi" w:hAnsiTheme="minorHAnsi"/>
        </w:rPr>
        <w:lastRenderedPageBreak/>
        <w:t>Random House 14</w:t>
      </w:r>
      <w:r w:rsidRPr="00C4353D">
        <w:rPr>
          <w:rFonts w:asciiTheme="minorHAnsi" w:hAnsiTheme="minorHAnsi"/>
        </w:rPr>
        <w:t xml:space="preserve">  Dictionary.com Unabridged   Based on the Random House Dictionary, © Random House, Inc. 2014.Cite This Source   </w:t>
      </w:r>
      <w:hyperlink r:id="rId88" w:history="1">
        <w:r w:rsidRPr="00C4353D">
          <w:rPr>
            <w:rStyle w:val="Hyperlink"/>
            <w:rFonts w:asciiTheme="minorHAnsi" w:hAnsiTheme="minorHAnsi"/>
          </w:rPr>
          <w:t>http://dictionary.reference.com/browse/civilian</w:t>
        </w:r>
      </w:hyperlink>
    </w:p>
    <w:p w:rsidR="00AA0287" w:rsidRPr="00C4353D" w:rsidRDefault="00AA0287" w:rsidP="00715D24">
      <w:pPr>
        <w:pStyle w:val="CardIndented"/>
        <w:mirrorIndents/>
        <w:rPr>
          <w:rFonts w:asciiTheme="minorHAnsi" w:hAnsiTheme="minorHAnsi"/>
        </w:rPr>
      </w:pPr>
      <w:r w:rsidRPr="00C4353D">
        <w:rPr>
          <w:rStyle w:val="StyleBoldUnderline"/>
          <w:rFonts w:asciiTheme="minorHAnsi" w:hAnsiTheme="minorHAnsi"/>
        </w:rPr>
        <w:t>ci·vil·ian</w:t>
      </w:r>
      <w:r w:rsidRPr="00C4353D">
        <w:rPr>
          <w:rFonts w:asciiTheme="minorHAnsi" w:hAnsiTheme="minorHAnsi"/>
        </w:rPr>
        <w:t xml:space="preserve">       [si-vil-yuhn] Show IPA</w:t>
      </w:r>
    </w:p>
    <w:p w:rsidR="00AA0287" w:rsidRPr="00C4353D" w:rsidRDefault="00AA0287" w:rsidP="00715D24">
      <w:pPr>
        <w:pStyle w:val="CardIndented"/>
        <w:mirrorIndents/>
        <w:rPr>
          <w:rFonts w:asciiTheme="minorHAnsi" w:hAnsiTheme="minorHAnsi"/>
        </w:rPr>
      </w:pPr>
      <w:r w:rsidRPr="00C4353D">
        <w:rPr>
          <w:rFonts w:asciiTheme="minorHAnsi" w:hAnsiTheme="minorHAnsi"/>
        </w:rPr>
        <w:t>noun</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1. </w:t>
      </w:r>
      <w:r w:rsidRPr="00C4353D">
        <w:rPr>
          <w:rStyle w:val="StyleBoldUnderline"/>
          <w:rFonts w:asciiTheme="minorHAnsi" w:hAnsiTheme="minorHAnsi"/>
        </w:rPr>
        <w:t>a person who is not on active duty with a military</w:t>
      </w:r>
      <w:r w:rsidRPr="00C4353D">
        <w:rPr>
          <w:rFonts w:asciiTheme="minorHAnsi" w:hAnsiTheme="minorHAnsi"/>
        </w:rPr>
        <w:t xml:space="preserve">, naval, police, or fire fighting </w:t>
      </w:r>
      <w:r w:rsidRPr="00C4353D">
        <w:rPr>
          <w:rStyle w:val="StyleBoldUnderline"/>
          <w:rFonts w:asciiTheme="minorHAnsi" w:hAnsiTheme="minorHAnsi"/>
        </w:rPr>
        <w:t>organization.</w:t>
      </w:r>
    </w:p>
    <w:p w:rsidR="00AA0287" w:rsidRPr="00C4353D" w:rsidRDefault="00AA0287" w:rsidP="00715D24">
      <w:pPr>
        <w:pStyle w:val="CardIndented"/>
        <w:mirrorIndents/>
        <w:rPr>
          <w:rFonts w:asciiTheme="minorHAnsi" w:hAnsiTheme="minorHAnsi"/>
        </w:rPr>
      </w:pPr>
      <w:r w:rsidRPr="00C4353D">
        <w:rPr>
          <w:rFonts w:asciiTheme="minorHAnsi" w:hAnsiTheme="minorHAnsi"/>
        </w:rPr>
        <w:t>2. Informal. anyone regarded by members of a profession, interest group, society, etc., as not belonging; nonprofessional; outsider: We need a producer to run the movie studio, not some civilian from the business world.</w:t>
      </w:r>
    </w:p>
    <w:p w:rsidR="00AA0287" w:rsidRPr="00C4353D" w:rsidRDefault="00AA0287" w:rsidP="00715D24">
      <w:pPr>
        <w:pStyle w:val="CardIndented"/>
        <w:mirrorIndents/>
        <w:rPr>
          <w:rFonts w:asciiTheme="minorHAnsi" w:hAnsiTheme="minorHAnsi"/>
        </w:rPr>
      </w:pPr>
      <w:r w:rsidRPr="00C4353D">
        <w:rPr>
          <w:rFonts w:asciiTheme="minorHAnsi" w:hAnsiTheme="minorHAnsi"/>
        </w:rPr>
        <w:t>3. a person versed in or studying Roman or civil law.</w:t>
      </w:r>
    </w:p>
    <w:p w:rsidR="00AA0287" w:rsidRPr="00C4353D" w:rsidRDefault="00AA0287" w:rsidP="00715D24">
      <w:pPr>
        <w:pStyle w:val="CardIndented"/>
        <w:mirrorIndents/>
        <w:rPr>
          <w:rFonts w:asciiTheme="minorHAnsi" w:hAnsiTheme="minorHAnsi"/>
        </w:rPr>
      </w:pPr>
      <w:r w:rsidRPr="00C4353D">
        <w:rPr>
          <w:rFonts w:asciiTheme="minorHAnsi" w:hAnsiTheme="minorHAnsi"/>
        </w:rPr>
        <w:t>adjective</w:t>
      </w:r>
    </w:p>
    <w:p w:rsidR="00AA0287" w:rsidRPr="00C4353D" w:rsidRDefault="00AA0287" w:rsidP="00715D24">
      <w:pPr>
        <w:pStyle w:val="CardIndented"/>
        <w:mirrorIndents/>
        <w:rPr>
          <w:rFonts w:asciiTheme="minorHAnsi" w:hAnsiTheme="minorHAnsi"/>
        </w:rPr>
      </w:pPr>
      <w:r w:rsidRPr="00C4353D">
        <w:rPr>
          <w:rFonts w:asciiTheme="minorHAnsi" w:hAnsiTheme="minorHAnsi"/>
        </w:rPr>
        <w:t>4. of, pertaining to, formed by, or administered by civilians.</w:t>
      </w:r>
    </w:p>
    <w:p w:rsidR="00AA0287" w:rsidRPr="00C4353D" w:rsidRDefault="00AA0287" w:rsidP="00715D24">
      <w:pPr>
        <w:pStyle w:val="CardIndented"/>
        <w:mirrorIndents/>
        <w:rPr>
          <w:rFonts w:asciiTheme="minorHAnsi" w:hAnsiTheme="minorHAnsi"/>
        </w:rPr>
      </w:pPr>
    </w:p>
    <w:p w:rsidR="00AA0287" w:rsidRPr="00C4353D" w:rsidRDefault="00AA0287" w:rsidP="00715D24">
      <w:pPr>
        <w:mirrorIndents/>
        <w:rPr>
          <w:rFonts w:asciiTheme="minorHAnsi" w:hAnsiTheme="minorHAnsi"/>
        </w:rPr>
      </w:pPr>
      <w:r w:rsidRPr="00C4353D">
        <w:rPr>
          <w:rStyle w:val="StyleStyleBold12pt"/>
          <w:rFonts w:asciiTheme="minorHAnsi" w:hAnsiTheme="minorHAnsi"/>
        </w:rPr>
        <w:t>Collins 9</w:t>
      </w:r>
      <w:r w:rsidRPr="00C4353D">
        <w:rPr>
          <w:rFonts w:asciiTheme="minorHAnsi" w:hAnsiTheme="minorHAnsi"/>
        </w:rPr>
        <w:t xml:space="preserve">  Collins English Dictionary - Complete &amp; Unabridged 10th Edition  2009 © William Collins Sons &amp; Co. Ltd. 1979, 1986 © HarperCollins   Publishers 1998, 2000, 2003, 2005, 2006, 2007, 2009</w:t>
      </w:r>
    </w:p>
    <w:p w:rsidR="00AA0287" w:rsidRPr="00C4353D" w:rsidRDefault="00AA0287" w:rsidP="00715D24">
      <w:pPr>
        <w:mirrorIndents/>
        <w:rPr>
          <w:rFonts w:asciiTheme="minorHAnsi" w:hAnsiTheme="minorHAnsi"/>
        </w:rPr>
      </w:pPr>
      <w:r w:rsidRPr="00C4353D">
        <w:rPr>
          <w:rFonts w:asciiTheme="minorHAnsi" w:hAnsiTheme="minorHAnsi"/>
        </w:rPr>
        <w:t xml:space="preserve">Cite This Source     </w:t>
      </w:r>
      <w:hyperlink r:id="rId89" w:history="1">
        <w:r w:rsidRPr="00C4353D">
          <w:rPr>
            <w:rStyle w:val="Hyperlink"/>
            <w:rFonts w:asciiTheme="minorHAnsi" w:hAnsiTheme="minorHAnsi"/>
          </w:rPr>
          <w:t>http://dictionary.reference.com/browse/civilian</w:t>
        </w:r>
      </w:hyperlink>
    </w:p>
    <w:p w:rsidR="00AA0287" w:rsidRPr="00C4353D" w:rsidRDefault="00AA0287" w:rsidP="00715D24">
      <w:pPr>
        <w:pStyle w:val="CardIndented"/>
        <w:mirrorIndents/>
        <w:rPr>
          <w:rFonts w:asciiTheme="minorHAnsi" w:hAnsiTheme="minorHAnsi"/>
        </w:rPr>
      </w:pPr>
      <w:r w:rsidRPr="00C4353D">
        <w:rPr>
          <w:rStyle w:val="StyleBoldUnderline"/>
          <w:rFonts w:asciiTheme="minorHAnsi" w:hAnsiTheme="minorHAnsi"/>
        </w:rPr>
        <w:t>civilian</w:t>
      </w:r>
      <w:r w:rsidRPr="00C4353D">
        <w:rPr>
          <w:rFonts w:asciiTheme="minorHAnsi" w:hAnsiTheme="minorHAnsi"/>
        </w:rPr>
        <w:t xml:space="preserve">  (sɪˈvɪljən)    — n</w:t>
      </w:r>
    </w:p>
    <w:p w:rsidR="00AA0287" w:rsidRPr="00C4353D" w:rsidRDefault="00AA0287" w:rsidP="00715D24">
      <w:pPr>
        <w:pStyle w:val="CardIndented"/>
        <w:mirrorIndents/>
        <w:rPr>
          <w:rFonts w:asciiTheme="minorHAnsi" w:hAnsiTheme="minorHAnsi"/>
        </w:rPr>
      </w:pPr>
      <w:r w:rsidRPr="00C4353D">
        <w:rPr>
          <w:rFonts w:asciiTheme="minorHAnsi" w:hAnsiTheme="minorHAnsi"/>
        </w:rPr>
        <w:tab/>
        <w:t xml:space="preserve">a. </w:t>
      </w:r>
      <w:r w:rsidRPr="00C4353D">
        <w:rPr>
          <w:rStyle w:val="StyleBoldUnderline"/>
          <w:rFonts w:asciiTheme="minorHAnsi" w:hAnsiTheme="minorHAnsi"/>
        </w:rPr>
        <w:t>a person whose primary occupation is civil or nonmilitary</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 </w:t>
      </w:r>
      <w:r w:rsidRPr="00C4353D">
        <w:rPr>
          <w:rFonts w:asciiTheme="minorHAnsi" w:hAnsiTheme="minorHAnsi"/>
        </w:rPr>
        <w:tab/>
        <w:t>b. ( as modifier ): civilian life</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 </w:t>
      </w:r>
    </w:p>
    <w:p w:rsidR="004704B3" w:rsidRPr="00C4353D" w:rsidRDefault="004704B3" w:rsidP="00715D24">
      <w:pPr>
        <w:pStyle w:val="Heading3"/>
        <w:mirrorIndents/>
      </w:pPr>
      <w:r w:rsidRPr="00C4353D">
        <w:lastRenderedPageBreak/>
        <w:t>NON-MILITARY CAN HAVE SECURITY IMPLICATIONS</w:t>
      </w:r>
    </w:p>
    <w:p w:rsidR="00AA0287" w:rsidRPr="00C4353D" w:rsidRDefault="00AA0287" w:rsidP="00715D24">
      <w:pPr>
        <w:pStyle w:val="Heading4"/>
        <w:mirrorIndents/>
        <w:rPr>
          <w:rFonts w:asciiTheme="minorHAnsi" w:hAnsiTheme="minorHAnsi"/>
        </w:rPr>
      </w:pPr>
      <w:r w:rsidRPr="00C4353D">
        <w:rPr>
          <w:rFonts w:asciiTheme="minorHAnsi" w:hAnsiTheme="minorHAnsi"/>
        </w:rPr>
        <w:t>Non-military can still has security implications – Asia example proves</w:t>
      </w:r>
    </w:p>
    <w:p w:rsidR="00AA0287" w:rsidRPr="00C4353D" w:rsidRDefault="00AA0287" w:rsidP="00715D24">
      <w:pPr>
        <w:mirrorIndents/>
        <w:rPr>
          <w:rStyle w:val="StyleStyleBold12pt"/>
          <w:rFonts w:asciiTheme="minorHAnsi" w:hAnsiTheme="minorHAnsi"/>
        </w:rPr>
      </w:pPr>
    </w:p>
    <w:p w:rsidR="00AA0287" w:rsidRPr="00C4353D" w:rsidRDefault="00AA0287" w:rsidP="00715D24">
      <w:pPr>
        <w:mirrorIndents/>
        <w:rPr>
          <w:rFonts w:asciiTheme="minorHAnsi" w:hAnsiTheme="minorHAnsi"/>
        </w:rPr>
      </w:pPr>
      <w:r w:rsidRPr="00C4353D">
        <w:rPr>
          <w:rStyle w:val="StyleStyleBold12pt"/>
          <w:rFonts w:asciiTheme="minorHAnsi" w:hAnsiTheme="minorHAnsi"/>
        </w:rPr>
        <w:t>Cosa 4</w:t>
      </w:r>
      <w:r w:rsidRPr="00C4353D">
        <w:rPr>
          <w:rFonts w:asciiTheme="minorHAnsi" w:hAnsiTheme="minorHAnsi"/>
        </w:rPr>
        <w:t xml:space="preserve">   Ralph A. Cossa   Non-Military Challenges in Pacific Asia: Implications for the U.S. and Europe</w:t>
      </w:r>
    </w:p>
    <w:p w:rsidR="00AA0287" w:rsidRPr="00C4353D" w:rsidRDefault="00AA0287" w:rsidP="00715D24">
      <w:pPr>
        <w:mirrorIndents/>
        <w:rPr>
          <w:rFonts w:asciiTheme="minorHAnsi" w:hAnsiTheme="minorHAnsi"/>
        </w:rPr>
      </w:pPr>
      <w:r w:rsidRPr="00C4353D">
        <w:rPr>
          <w:rFonts w:asciiTheme="minorHAnsi" w:hAnsiTheme="minorHAnsi"/>
        </w:rPr>
        <w:t>(Prepared for the 7th Waldbrol Group Meeting on the European and Euro- Atlantic Coordination on Security Policies vis-a-vis the Asia-Pacific, Berlin, Stiftung Wissenschaft und Politik,   12- 13 Dec 2004)</w:t>
      </w:r>
    </w:p>
    <w:p w:rsidR="00AA0287" w:rsidRPr="00C4353D" w:rsidRDefault="00AA0287" w:rsidP="00715D24">
      <w:pPr>
        <w:mirrorIndents/>
        <w:rPr>
          <w:rFonts w:asciiTheme="minorHAnsi" w:hAnsiTheme="minorHAnsi"/>
        </w:rPr>
      </w:pPr>
      <w:r w:rsidRPr="00C4353D">
        <w:rPr>
          <w:rFonts w:asciiTheme="minorHAnsi" w:hAnsiTheme="minorHAnsi"/>
        </w:rPr>
        <w:t xml:space="preserve">Presentation outline [draft: 12/6/04]              </w:t>
      </w:r>
      <w:hyperlink r:id="rId90" w:history="1">
        <w:r w:rsidRPr="00C4353D">
          <w:rPr>
            <w:rStyle w:val="Hyperlink"/>
            <w:rFonts w:asciiTheme="minorHAnsi" w:hAnsiTheme="minorHAnsi"/>
          </w:rPr>
          <w:t>http://www.swp-berlin.org/fileadmin/contents/</w:t>
        </w:r>
      </w:hyperlink>
      <w:r w:rsidRPr="00C4353D">
        <w:rPr>
          <w:rFonts w:asciiTheme="minorHAnsi" w:hAnsiTheme="minorHAnsi"/>
        </w:rPr>
        <w:t xml:space="preserve"> products/projekt_papiere/Cossa___Nontraditional_Security_ks.pdf</w:t>
      </w:r>
    </w:p>
    <w:p w:rsidR="00AA0287" w:rsidRPr="00C4353D" w:rsidRDefault="00AA0287" w:rsidP="00715D24">
      <w:pPr>
        <w:pStyle w:val="CardIndented"/>
        <w:mirrorIndents/>
        <w:rPr>
          <w:rStyle w:val="StyleBoldUnderline"/>
          <w:rFonts w:asciiTheme="minorHAnsi" w:hAnsiTheme="minorHAnsi"/>
        </w:rPr>
      </w:pPr>
      <w:r w:rsidRPr="00C4353D">
        <w:rPr>
          <w:rFonts w:asciiTheme="minorHAnsi" w:hAnsiTheme="minorHAnsi"/>
        </w:rPr>
        <w:t xml:space="preserve">to me </w:t>
      </w:r>
      <w:r w:rsidRPr="00C4353D">
        <w:rPr>
          <w:rStyle w:val="StyleBoldUnderline"/>
          <w:rFonts w:asciiTheme="minorHAnsi" w:hAnsiTheme="minorHAnsi"/>
        </w:rPr>
        <w:t>the greatest “non- military” security challenge confronting the U.S. and Europe is managing the</w:t>
      </w:r>
    </w:p>
    <w:p w:rsidR="00AA0287" w:rsidRPr="00C4353D" w:rsidRDefault="00AA0287" w:rsidP="00715D24">
      <w:pPr>
        <w:pStyle w:val="CardIndented"/>
        <w:mirrorIndents/>
        <w:rPr>
          <w:rFonts w:asciiTheme="minorHAnsi" w:hAnsiTheme="minorHAnsi"/>
        </w:rPr>
      </w:pPr>
      <w:r w:rsidRPr="00C4353D">
        <w:rPr>
          <w:rStyle w:val="StyleBoldUnderline"/>
          <w:rFonts w:asciiTheme="minorHAnsi" w:hAnsiTheme="minorHAnsi"/>
        </w:rPr>
        <w:t>political and economic rise of Asia</w:t>
      </w:r>
      <w:r w:rsidRPr="00C4353D">
        <w:rPr>
          <w:rFonts w:asciiTheme="minorHAnsi" w:hAnsiTheme="minorHAnsi"/>
        </w:rPr>
        <w:t xml:space="preserve"> in general and China in particular.</w:t>
      </w:r>
    </w:p>
    <w:p w:rsidR="00AA0287" w:rsidRPr="00C4353D" w:rsidRDefault="00AA0287" w:rsidP="00715D24">
      <w:pPr>
        <w:pStyle w:val="CardIndented"/>
        <w:mirrorIndents/>
        <w:rPr>
          <w:rFonts w:asciiTheme="minorHAnsi" w:hAnsiTheme="minorHAnsi"/>
        </w:rPr>
      </w:pPr>
      <w:r w:rsidRPr="00C4353D">
        <w:rPr>
          <w:rFonts w:asciiTheme="minorHAnsi" w:hAnsiTheme="minorHAnsi"/>
        </w:rPr>
        <w:t>- China too smart to challenge U.S. militarily (Sun Tzu); political, economic, and psychological</w:t>
      </w:r>
    </w:p>
    <w:p w:rsidR="00AA0287" w:rsidRPr="00C4353D" w:rsidRDefault="00AA0287" w:rsidP="00715D24">
      <w:pPr>
        <w:pStyle w:val="CardIndented"/>
        <w:mirrorIndents/>
        <w:rPr>
          <w:rFonts w:asciiTheme="minorHAnsi" w:hAnsiTheme="minorHAnsi"/>
        </w:rPr>
      </w:pPr>
      <w:r w:rsidRPr="00C4353D">
        <w:rPr>
          <w:rFonts w:asciiTheme="minorHAnsi" w:hAnsiTheme="minorHAnsi"/>
        </w:rPr>
        <w:t>battle for influence is real challenge.</w:t>
      </w:r>
    </w:p>
    <w:p w:rsidR="00AA0287" w:rsidRPr="00C4353D" w:rsidRDefault="00AA0287" w:rsidP="00715D24">
      <w:pPr>
        <w:pStyle w:val="CardIndented"/>
        <w:mirrorIndents/>
        <w:rPr>
          <w:rFonts w:asciiTheme="minorHAnsi" w:hAnsiTheme="minorHAnsi"/>
        </w:rPr>
      </w:pPr>
    </w:p>
    <w:p w:rsidR="00AA0287" w:rsidRPr="00C4353D" w:rsidRDefault="00AA0287" w:rsidP="00715D24">
      <w:pPr>
        <w:mirrorIndents/>
        <w:rPr>
          <w:rFonts w:asciiTheme="minorHAnsi" w:hAnsiTheme="minorHAnsi"/>
        </w:rPr>
      </w:pPr>
      <w:r w:rsidRPr="00C4353D">
        <w:rPr>
          <w:rStyle w:val="StyleStyleBold12pt"/>
          <w:rFonts w:asciiTheme="minorHAnsi" w:hAnsiTheme="minorHAnsi"/>
        </w:rPr>
        <w:t>Cosa 4</w:t>
      </w:r>
      <w:r w:rsidRPr="00C4353D">
        <w:rPr>
          <w:rFonts w:asciiTheme="minorHAnsi" w:hAnsiTheme="minorHAnsi"/>
        </w:rPr>
        <w:t xml:space="preserve">   Ralph A. Cossa   Non-Military Challenges in Pacific Asia: Implications for the U.S. and Europe</w:t>
      </w:r>
    </w:p>
    <w:p w:rsidR="00AA0287" w:rsidRPr="00C4353D" w:rsidRDefault="00AA0287" w:rsidP="00715D24">
      <w:pPr>
        <w:mirrorIndents/>
        <w:rPr>
          <w:rFonts w:asciiTheme="minorHAnsi" w:hAnsiTheme="minorHAnsi"/>
        </w:rPr>
      </w:pPr>
      <w:r w:rsidRPr="00C4353D">
        <w:rPr>
          <w:rFonts w:asciiTheme="minorHAnsi" w:hAnsiTheme="minorHAnsi"/>
        </w:rPr>
        <w:t>(Prepared for the 7th Waldbrol Group Meeting on the European and Euro- Atlantic Coordination on Security Policies vis-a-vis the Asia-Pacific, Berlin, Stiftung Wissenschaft und Politik,   12- 13 Dec 2004)</w:t>
      </w:r>
    </w:p>
    <w:p w:rsidR="00AA0287" w:rsidRPr="00C4353D" w:rsidRDefault="00AA0287" w:rsidP="00715D24">
      <w:pPr>
        <w:mirrorIndents/>
        <w:rPr>
          <w:rFonts w:asciiTheme="minorHAnsi" w:hAnsiTheme="minorHAnsi"/>
        </w:rPr>
      </w:pPr>
      <w:r w:rsidRPr="00C4353D">
        <w:rPr>
          <w:rFonts w:asciiTheme="minorHAnsi" w:hAnsiTheme="minorHAnsi"/>
        </w:rPr>
        <w:t xml:space="preserve">Presentation outline [draft: 12/6/04]              </w:t>
      </w:r>
      <w:hyperlink r:id="rId91" w:history="1">
        <w:r w:rsidRPr="00C4353D">
          <w:rPr>
            <w:rStyle w:val="Hyperlink"/>
            <w:rFonts w:asciiTheme="minorHAnsi" w:hAnsiTheme="minorHAnsi"/>
          </w:rPr>
          <w:t>http://www.swp-berlin.org/fileadmin/contents/</w:t>
        </w:r>
      </w:hyperlink>
      <w:r w:rsidRPr="00C4353D">
        <w:rPr>
          <w:rFonts w:asciiTheme="minorHAnsi" w:hAnsiTheme="minorHAnsi"/>
        </w:rPr>
        <w:t xml:space="preserve"> products/projekt_papiere/Cossa___Nontraditional_Security_ks.pdf</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 significant </w:t>
      </w:r>
      <w:r w:rsidRPr="00C4353D">
        <w:rPr>
          <w:rStyle w:val="StyleBoldUnderline"/>
          <w:rFonts w:asciiTheme="minorHAnsi" w:hAnsiTheme="minorHAnsi"/>
        </w:rPr>
        <w:t>opportunities exist in Asia for</w:t>
      </w:r>
      <w:r w:rsidRPr="00C4353D">
        <w:rPr>
          <w:rFonts w:asciiTheme="minorHAnsi" w:hAnsiTheme="minorHAnsi"/>
        </w:rPr>
        <w:t xml:space="preserve"> U.S./Europe cooperation and coordination in</w:t>
      </w:r>
    </w:p>
    <w:p w:rsidR="00AA0287" w:rsidRPr="00C4353D" w:rsidRDefault="00AA0287" w:rsidP="00715D24">
      <w:pPr>
        <w:pStyle w:val="CardIndented"/>
        <w:mirrorIndents/>
        <w:rPr>
          <w:rFonts w:asciiTheme="minorHAnsi" w:hAnsiTheme="minorHAnsi"/>
        </w:rPr>
      </w:pPr>
      <w:r w:rsidRPr="00C4353D">
        <w:rPr>
          <w:rStyle w:val="StyleBoldUnderline"/>
          <w:rFonts w:asciiTheme="minorHAnsi" w:hAnsiTheme="minorHAnsi"/>
        </w:rPr>
        <w:t>dealing with non-military or non-traditional security challenges,</w:t>
      </w:r>
      <w:r w:rsidRPr="00C4353D">
        <w:rPr>
          <w:rFonts w:asciiTheme="minorHAnsi" w:hAnsiTheme="minorHAnsi"/>
        </w:rPr>
        <w:t xml:space="preserve"> despite obvious economic and political competition and tendency of some in the region to try to play Europe and U.S. against one another.</w:t>
      </w:r>
    </w:p>
    <w:p w:rsidR="00AA0287" w:rsidRPr="00C4353D" w:rsidRDefault="00AA0287" w:rsidP="00715D24">
      <w:pPr>
        <w:pStyle w:val="CardIndented"/>
        <w:mirrorIndents/>
        <w:rPr>
          <w:rFonts w:asciiTheme="minorHAnsi" w:hAnsiTheme="minorHAnsi"/>
        </w:rPr>
      </w:pPr>
    </w:p>
    <w:p w:rsidR="00AA0287" w:rsidRPr="00C4353D" w:rsidRDefault="00AA0287" w:rsidP="00715D24">
      <w:pPr>
        <w:pStyle w:val="Heading4"/>
        <w:mirrorIndents/>
        <w:rPr>
          <w:rFonts w:asciiTheme="minorHAnsi" w:hAnsiTheme="minorHAnsi"/>
        </w:rPr>
      </w:pPr>
      <w:r w:rsidRPr="00C4353D">
        <w:rPr>
          <w:rFonts w:asciiTheme="minorHAnsi" w:hAnsiTheme="minorHAnsi"/>
        </w:rPr>
        <w:t>Non-military actions can improve security – terrorism example proves</w:t>
      </w:r>
    </w:p>
    <w:p w:rsidR="00AA0287" w:rsidRPr="00C4353D" w:rsidRDefault="00AA0287" w:rsidP="00715D24">
      <w:pPr>
        <w:pStyle w:val="CardIndented"/>
        <w:ind w:left="0"/>
        <w:mirrorIndents/>
        <w:rPr>
          <w:rFonts w:asciiTheme="minorHAnsi" w:hAnsiTheme="minorHAnsi"/>
        </w:rPr>
      </w:pPr>
      <w:r w:rsidRPr="00C4353D">
        <w:rPr>
          <w:rStyle w:val="StyleStyleBold12pt"/>
          <w:rFonts w:asciiTheme="minorHAnsi" w:hAnsiTheme="minorHAnsi"/>
        </w:rPr>
        <w:t>Campbell and Weitz 6</w:t>
      </w:r>
      <w:r w:rsidRPr="00C4353D">
        <w:rPr>
          <w:rFonts w:asciiTheme="minorHAnsi" w:hAnsiTheme="minorHAnsi"/>
        </w:rPr>
        <w:t xml:space="preserve">  , Kurt M. Campbell,Senior Vice President, Henry A. Kissinger Chair in National Security, and Director of the International Security Program at the Center for Strategic and International Studies; amd Richard Weitz, Senior Fellow and Associate Director of Hudson Institute’s Center for Future Security Strategies.  Non-Military Strategies For Countering Islamist Terrorism Sept 13 , 2006 </w:t>
      </w:r>
      <w:hyperlink r:id="rId92" w:history="1">
        <w:r w:rsidRPr="00C4353D">
          <w:rPr>
            <w:rStyle w:val="Hyperlink"/>
            <w:rFonts w:asciiTheme="minorHAnsi" w:hAnsiTheme="minorHAnsi"/>
          </w:rPr>
          <w:t>https://www.princeton.edu/~ppns/papers/counterinsurgency.pdf</w:t>
        </w:r>
      </w:hyperlink>
    </w:p>
    <w:p w:rsidR="00AA0287" w:rsidRPr="00C4353D" w:rsidRDefault="00AA0287" w:rsidP="00715D24">
      <w:pPr>
        <w:pStyle w:val="CardIndented"/>
        <w:mirrorIndents/>
        <w:rPr>
          <w:rFonts w:asciiTheme="minorHAnsi" w:hAnsiTheme="minorHAnsi"/>
        </w:rPr>
      </w:pPr>
      <w:r w:rsidRPr="00C4353D">
        <w:rPr>
          <w:rFonts w:asciiTheme="minorHAnsi" w:hAnsiTheme="minorHAnsi"/>
        </w:rPr>
        <w:t>Over the past five years, the United States has struggled to develop effective approaches against terrorist</w:t>
      </w:r>
    </w:p>
    <w:p w:rsidR="00AA0287" w:rsidRPr="00C4353D" w:rsidRDefault="00AA0287" w:rsidP="00715D24">
      <w:pPr>
        <w:pStyle w:val="CardIndented"/>
        <w:mirrorIndents/>
        <w:rPr>
          <w:rFonts w:asciiTheme="minorHAnsi" w:hAnsiTheme="minorHAnsi"/>
        </w:rPr>
      </w:pPr>
      <w:r w:rsidRPr="00C4353D">
        <w:rPr>
          <w:rFonts w:asciiTheme="minorHAnsi" w:hAnsiTheme="minorHAnsi"/>
        </w:rPr>
        <w:t xml:space="preserve">threats. </w:t>
      </w:r>
      <w:r w:rsidRPr="00C4353D">
        <w:rPr>
          <w:rStyle w:val="StyleBoldUnderline"/>
          <w:rFonts w:asciiTheme="minorHAnsi" w:hAnsiTheme="minorHAnsi"/>
        </w:rPr>
        <w:t>The National Strategy for Combating Terrorism</w:t>
      </w:r>
      <w:r w:rsidRPr="00C4353D">
        <w:rPr>
          <w:rFonts w:asciiTheme="minorHAnsi" w:hAnsiTheme="minorHAnsi"/>
        </w:rPr>
        <w:t xml:space="preserve"> – the main doctrine defining U.S. policy</w:t>
      </w:r>
    </w:p>
    <w:p w:rsidR="00AA0287" w:rsidRPr="00C4353D" w:rsidRDefault="00AA0287" w:rsidP="00715D24">
      <w:pPr>
        <w:pStyle w:val="CardIndented"/>
        <w:mirrorIndents/>
        <w:rPr>
          <w:rStyle w:val="StyleBoldUnderline"/>
          <w:rFonts w:asciiTheme="minorHAnsi" w:hAnsiTheme="minorHAnsi"/>
        </w:rPr>
      </w:pPr>
      <w:r w:rsidRPr="00C4353D">
        <w:rPr>
          <w:rFonts w:asciiTheme="minorHAnsi" w:hAnsiTheme="minorHAnsi"/>
        </w:rPr>
        <w:t xml:space="preserve">regarding the Global War on Terrorism (GWOT) – </w:t>
      </w:r>
      <w:r w:rsidRPr="00C4353D">
        <w:rPr>
          <w:rStyle w:val="StyleBoldUnderline"/>
          <w:rFonts w:asciiTheme="minorHAnsi" w:hAnsiTheme="minorHAnsi"/>
        </w:rPr>
        <w:t>affirms the need for both military and non-military</w:t>
      </w:r>
    </w:p>
    <w:p w:rsidR="00AA0287" w:rsidRPr="00C4353D" w:rsidRDefault="00AA0287" w:rsidP="00715D24">
      <w:pPr>
        <w:pStyle w:val="CardIndented"/>
        <w:mirrorIndents/>
        <w:rPr>
          <w:rFonts w:asciiTheme="minorHAnsi" w:hAnsiTheme="minorHAnsi"/>
        </w:rPr>
      </w:pPr>
      <w:r w:rsidRPr="00C4353D">
        <w:rPr>
          <w:rStyle w:val="StyleBoldUnderline"/>
          <w:rFonts w:asciiTheme="minorHAnsi" w:hAnsiTheme="minorHAnsi"/>
        </w:rPr>
        <w:t>strategies</w:t>
      </w:r>
      <w:r w:rsidRPr="00C4353D">
        <w:rPr>
          <w:rFonts w:asciiTheme="minorHAnsi" w:hAnsiTheme="minorHAnsi"/>
        </w:rPr>
        <w:t xml:space="preserve"> in order to deal with a multifaceted and evolving threat. 1  The U.S. Department of Defense (DOD) also acknowledges that “battlefield success is only one element of our long-term, multi-faceted campaign against terrorism. The activities employed to date range from training and humanitarian efforts to major combat operations. </w:t>
      </w:r>
      <w:r w:rsidRPr="00C4353D">
        <w:rPr>
          <w:rStyle w:val="StyleBoldUnderline"/>
          <w:rFonts w:asciiTheme="minorHAnsi" w:hAnsiTheme="minorHAnsi"/>
        </w:rPr>
        <w:t>Non-military components of this campaign include diplomacy, strategic communications, law enforcement operations, and economic sanctions</w:t>
      </w:r>
      <w:r w:rsidRPr="00C4353D">
        <w:rPr>
          <w:rFonts w:asciiTheme="minorHAnsi" w:hAnsiTheme="minorHAnsi"/>
        </w:rPr>
        <w:t>.” 2  Yet these efforts have been clearly secondary to the application of American military power to the problem.</w:t>
      </w:r>
    </w:p>
    <w:p w:rsidR="00AA0287" w:rsidRPr="00C4353D" w:rsidRDefault="00AA0287" w:rsidP="00715D24">
      <w:pPr>
        <w:pStyle w:val="CardIndented"/>
        <w:mirrorIndents/>
        <w:rPr>
          <w:rFonts w:asciiTheme="minorHAnsi" w:hAnsiTheme="minorHAnsi"/>
        </w:rPr>
      </w:pPr>
    </w:p>
    <w:p w:rsidR="004704B3" w:rsidRPr="00C4353D" w:rsidRDefault="004704B3" w:rsidP="00715D24">
      <w:pPr>
        <w:pStyle w:val="Heading2"/>
        <w:mirrorIndents/>
      </w:pPr>
      <w:r w:rsidRPr="00C4353D">
        <w:lastRenderedPageBreak/>
        <w:t>DUAL USE</w:t>
      </w:r>
    </w:p>
    <w:p w:rsidR="004505EF" w:rsidRPr="00C4353D" w:rsidRDefault="004505EF" w:rsidP="00715D24">
      <w:pPr>
        <w:pStyle w:val="Heading4"/>
        <w:mirrorIndents/>
        <w:rPr>
          <w:rFonts w:asciiTheme="minorHAnsi" w:hAnsiTheme="minorHAnsi"/>
        </w:rPr>
      </w:pPr>
      <w:r w:rsidRPr="00C4353D">
        <w:rPr>
          <w:rFonts w:asciiTheme="minorHAnsi" w:hAnsiTheme="minorHAnsi"/>
        </w:rPr>
        <w:t>There are 3 categories</w:t>
      </w:r>
    </w:p>
    <w:p w:rsidR="004505EF" w:rsidRPr="00C4353D" w:rsidRDefault="004505EF" w:rsidP="00715D24">
      <w:pPr>
        <w:mirrorIndents/>
        <w:rPr>
          <w:rFonts w:asciiTheme="minorHAnsi" w:hAnsiTheme="minorHAnsi"/>
        </w:rPr>
      </w:pPr>
      <w:r w:rsidRPr="00C4353D">
        <w:rPr>
          <w:rStyle w:val="StyleStyleBold12pt"/>
          <w:rFonts w:asciiTheme="minorHAnsi" w:hAnsiTheme="minorHAnsi"/>
        </w:rPr>
        <w:t>Australian 99</w:t>
      </w:r>
      <w:r w:rsidRPr="00C4353D">
        <w:rPr>
          <w:rFonts w:asciiTheme="minorHAnsi" w:hAnsiTheme="minorHAnsi"/>
        </w:rPr>
        <w:t xml:space="preserve">    The Australian June 4, 1999   </w:t>
      </w:r>
      <w:r w:rsidRPr="00C4353D">
        <w:rPr>
          <w:rStyle w:val="verdana"/>
          <w:rFonts w:asciiTheme="minorHAnsi" w:hAnsiTheme="minorHAnsi"/>
        </w:rPr>
        <w:t xml:space="preserve">Telco export controls relaxed   lexis  </w:t>
      </w:r>
    </w:p>
    <w:p w:rsidR="004505EF" w:rsidRPr="00C4353D" w:rsidRDefault="004505EF"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 xml:space="preserve">The list specifies items that companies need permits to export and </w:t>
      </w:r>
      <w:r w:rsidRPr="00C4353D">
        <w:rPr>
          <w:rStyle w:val="Emphasis"/>
          <w:rFonts w:asciiTheme="minorHAnsi" w:hAnsiTheme="minorHAnsi"/>
        </w:rPr>
        <w:t>includes military, non-military and dual-use goods</w:t>
      </w:r>
      <w:r w:rsidRPr="00C4353D">
        <w:rPr>
          <w:rFonts w:asciiTheme="minorHAnsi" w:hAnsiTheme="minorHAnsi"/>
        </w:rPr>
        <w:t xml:space="preserve"> such as computer and communications equipment.</w:t>
      </w:r>
    </w:p>
    <w:p w:rsidR="004505EF" w:rsidRPr="00C4353D" w:rsidRDefault="004505EF" w:rsidP="00715D24">
      <w:pPr>
        <w:pStyle w:val="CardIndented"/>
        <w:mirrorIndents/>
        <w:rPr>
          <w:rFonts w:asciiTheme="minorHAnsi" w:hAnsiTheme="minorHAnsi"/>
        </w:rPr>
      </w:pPr>
      <w:r w:rsidRPr="00C4353D">
        <w:rPr>
          <w:rFonts w:asciiTheme="minorHAnsi" w:hAnsiTheme="minorHAnsi"/>
        </w:rPr>
        <w:t>Under the changes, controls over some telco products have been eliminated and assessments of other products will be streamlined.</w:t>
      </w:r>
    </w:p>
    <w:p w:rsidR="007D1EC6" w:rsidRPr="00C4353D" w:rsidRDefault="007D1EC6" w:rsidP="00715D24">
      <w:pPr>
        <w:pStyle w:val="Heading4"/>
        <w:mirrorIndents/>
        <w:rPr>
          <w:rFonts w:asciiTheme="minorHAnsi" w:hAnsiTheme="minorHAnsi"/>
        </w:rPr>
      </w:pPr>
      <w:r w:rsidRPr="00C4353D">
        <w:rPr>
          <w:rFonts w:asciiTheme="minorHAnsi" w:hAnsiTheme="minorHAnsi"/>
        </w:rPr>
        <w:t>Dual use items can have military application</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Euroipean Commission 14</w:t>
      </w:r>
      <w:r w:rsidRPr="00C4353D">
        <w:rPr>
          <w:rFonts w:asciiTheme="minorHAnsi" w:hAnsiTheme="minorHAnsi"/>
        </w:rPr>
        <w:t xml:space="preserve">  European Commission  29 Apr 2014  Dual-use controls  http://ec.europa.eu/trade/import-and-export-rules/export-from-eu/dual-use-controls/</w:t>
      </w:r>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t>Dual-use items are goods, software and technology normally used for civilian purposes but which may have military applications, or may contribute to the proliferation of</w:t>
      </w:r>
      <w:r w:rsidRPr="00C4353D">
        <w:rPr>
          <w:rFonts w:asciiTheme="minorHAnsi" w:hAnsiTheme="minorHAnsi"/>
        </w:rPr>
        <w:t xml:space="preserve"> Weapons of Mass Destruction (</w:t>
      </w:r>
      <w:r w:rsidRPr="00C4353D">
        <w:rPr>
          <w:rStyle w:val="StyleBoldUnderline"/>
          <w:rFonts w:asciiTheme="minorHAnsi" w:hAnsiTheme="minorHAnsi"/>
        </w:rPr>
        <w:t>WMD</w:t>
      </w:r>
      <w:r w:rsidRPr="00C4353D">
        <w:rPr>
          <w:rFonts w:asciiTheme="minorHAnsi" w:hAnsiTheme="minorHAnsi"/>
        </w:rPr>
        <w:t>)</w:t>
      </w:r>
    </w:p>
    <w:p w:rsidR="007D1EC6" w:rsidRPr="00C4353D" w:rsidRDefault="007D1EC6" w:rsidP="00715D24">
      <w:pPr>
        <w:pStyle w:val="Heading4"/>
        <w:mirrorIndents/>
        <w:rPr>
          <w:rFonts w:asciiTheme="minorHAnsi" w:hAnsiTheme="minorHAnsi"/>
        </w:rPr>
      </w:pPr>
      <w:r w:rsidRPr="00C4353D">
        <w:rPr>
          <w:rFonts w:asciiTheme="minorHAnsi" w:hAnsiTheme="minorHAnsi"/>
        </w:rPr>
        <w:t>Dual use is distinguished from military</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State Department   14</w:t>
      </w:r>
      <w:r w:rsidRPr="00C4353D">
        <w:rPr>
          <w:rFonts w:asciiTheme="minorHAnsi" w:hAnsiTheme="minorHAnsi"/>
        </w:rPr>
        <w:t xml:space="preserve">  US Department of State  2014   Common Dual-Use and Military Control Lists of the EU</w:t>
      </w:r>
    </w:p>
    <w:p w:rsidR="007D1EC6" w:rsidRPr="00C4353D" w:rsidRDefault="001B7695" w:rsidP="00715D24">
      <w:pPr>
        <w:pStyle w:val="CardIndented"/>
        <w:ind w:left="0"/>
        <w:mirrorIndents/>
        <w:rPr>
          <w:rFonts w:asciiTheme="minorHAnsi" w:hAnsiTheme="minorHAnsi"/>
        </w:rPr>
      </w:pPr>
      <w:hyperlink r:id="rId93" w:history="1">
        <w:r w:rsidR="007D1EC6" w:rsidRPr="00C4353D">
          <w:rPr>
            <w:rStyle w:val="Hyperlink"/>
            <w:rFonts w:asciiTheme="minorHAnsi" w:hAnsiTheme="minorHAnsi"/>
          </w:rPr>
          <w:t>http://www.state.gov/strategictrade/resources/controllist/</w:t>
        </w:r>
      </w:hyperlink>
    </w:p>
    <w:p w:rsidR="007D1EC6" w:rsidRPr="00C4353D" w:rsidRDefault="007D1EC6" w:rsidP="00715D24">
      <w:pPr>
        <w:pStyle w:val="CardIndented"/>
        <w:mirrorIndents/>
        <w:rPr>
          <w:rStyle w:val="StyleBoldUnderline"/>
          <w:rFonts w:asciiTheme="minorHAnsi" w:hAnsiTheme="minorHAnsi"/>
        </w:rPr>
      </w:pPr>
      <w:r w:rsidRPr="00C4353D">
        <w:rPr>
          <w:rFonts w:asciiTheme="minorHAnsi" w:hAnsiTheme="minorHAnsi"/>
        </w:rPr>
        <w:t xml:space="preserve">Establishing and implementing effective strategic trade controls are imperative to stopping the proliferation of weapons of mass destruction and conventional weapons. One component of effective strategic trade controls is the adoption of control lists which meet international standards. Control lists outline which goods should be controlled due to proliferation concerns. </w:t>
      </w:r>
      <w:r w:rsidRPr="00C4353D">
        <w:rPr>
          <w:rStyle w:val="StyleBoldUnderline"/>
          <w:rFonts w:asciiTheme="minorHAnsi" w:hAnsiTheme="minorHAnsi"/>
        </w:rPr>
        <w:t>Typically, control lists fall into two categories, dual-use and military.</w:t>
      </w:r>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t>Goods and technologies are classified as military goods if they are designed specifically for military use</w:t>
      </w:r>
      <w:r w:rsidRPr="00C4353D">
        <w:rPr>
          <w:rFonts w:asciiTheme="minorHAnsi" w:hAnsiTheme="minorHAnsi"/>
        </w:rPr>
        <w:t xml:space="preserve">, such as small arms, armed vehicles and protective equipment. </w:t>
      </w:r>
      <w:r w:rsidRPr="00C4353D">
        <w:rPr>
          <w:rStyle w:val="StyleBoldUnderline"/>
          <w:rFonts w:asciiTheme="minorHAnsi" w:hAnsiTheme="minorHAnsi"/>
        </w:rPr>
        <w:t>Goods and technologies are considered to be dual-use when they can be used for both civil and military purposes</w:t>
      </w:r>
      <w:r w:rsidRPr="00C4353D">
        <w:rPr>
          <w:rFonts w:asciiTheme="minorHAnsi" w:hAnsiTheme="minorHAnsi"/>
        </w:rPr>
        <w:t xml:space="preserve">, such as special materials, sensors and lasers, and high-end electronics. </w:t>
      </w:r>
    </w:p>
    <w:p w:rsidR="007D1EC6" w:rsidRPr="00C4353D" w:rsidRDefault="007D1EC6" w:rsidP="00715D24">
      <w:pPr>
        <w:pStyle w:val="CardIndented"/>
        <w:mirrorIndents/>
        <w:rPr>
          <w:rFonts w:asciiTheme="minorHAnsi" w:hAnsiTheme="minorHAnsi"/>
        </w:rPr>
      </w:pPr>
    </w:p>
    <w:p w:rsidR="007D1EC6" w:rsidRPr="00C4353D" w:rsidRDefault="007D1EC6" w:rsidP="00715D24">
      <w:pPr>
        <w:pStyle w:val="Heading4"/>
        <w:mirrorIndents/>
        <w:rPr>
          <w:rFonts w:asciiTheme="minorHAnsi" w:hAnsiTheme="minorHAnsi"/>
        </w:rPr>
      </w:pPr>
      <w:r w:rsidRPr="00C4353D">
        <w:rPr>
          <w:rFonts w:asciiTheme="minorHAnsi" w:hAnsiTheme="minorHAnsi"/>
        </w:rPr>
        <w:t>Dual use is distinguished from non-military</w:t>
      </w:r>
    </w:p>
    <w:p w:rsidR="007D1EC6" w:rsidRPr="00C4353D" w:rsidRDefault="007D1EC6" w:rsidP="00715D24">
      <w:pPr>
        <w:pStyle w:val="CardIndented"/>
        <w:ind w:left="0"/>
        <w:mirrorIndents/>
        <w:rPr>
          <w:rFonts w:asciiTheme="minorHAnsi" w:hAnsiTheme="minorHAnsi"/>
        </w:rPr>
      </w:pPr>
      <w:r w:rsidRPr="00C4353D">
        <w:rPr>
          <w:rStyle w:val="StyleStyleBold12pt"/>
          <w:rFonts w:asciiTheme="minorHAnsi" w:hAnsiTheme="minorHAnsi"/>
        </w:rPr>
        <w:t>Rothchild 13</w:t>
      </w:r>
      <w:r w:rsidRPr="00C4353D">
        <w:rPr>
          <w:rFonts w:asciiTheme="minorHAnsi" w:hAnsiTheme="minorHAnsi"/>
        </w:rPr>
        <w:t xml:space="preserve">   Jonathan Rothchild, mayor of Tucson AZ, 2013  Exporting Non-Military and Dual-Use Products</w:t>
      </w:r>
    </w:p>
    <w:p w:rsidR="007D1EC6" w:rsidRPr="00C4353D" w:rsidRDefault="007D1EC6" w:rsidP="00715D24">
      <w:pPr>
        <w:mirrorIndents/>
        <w:rPr>
          <w:rFonts w:asciiTheme="minorHAnsi" w:hAnsiTheme="minorHAnsi"/>
        </w:rPr>
      </w:pPr>
      <w:r w:rsidRPr="00C4353D">
        <w:rPr>
          <w:rFonts w:asciiTheme="minorHAnsi" w:hAnsiTheme="minorHAnsi"/>
        </w:rPr>
        <w:t>http://www.mayorrothschild.com/event/exporting-non-military-and-dual-use-products/</w:t>
      </w:r>
    </w:p>
    <w:p w:rsidR="007D1EC6" w:rsidRPr="00C4353D" w:rsidRDefault="007D1EC6" w:rsidP="00715D24">
      <w:pPr>
        <w:pStyle w:val="CardIndented"/>
        <w:mirrorIndents/>
        <w:rPr>
          <w:rStyle w:val="StyleBoldUnderline"/>
          <w:rFonts w:asciiTheme="minorHAnsi" w:hAnsiTheme="minorHAnsi"/>
        </w:rPr>
      </w:pPr>
      <w:r w:rsidRPr="00C4353D">
        <w:rPr>
          <w:rStyle w:val="StyleBoldUnderline"/>
          <w:rFonts w:asciiTheme="minorHAnsi" w:hAnsiTheme="minorHAnsi"/>
        </w:rPr>
        <w:t>Exporting Non-Military and Dual-Use Products</w:t>
      </w:r>
    </w:p>
    <w:p w:rsidR="007D1EC6" w:rsidRPr="00C4353D" w:rsidRDefault="007D1EC6" w:rsidP="00715D24">
      <w:pPr>
        <w:pStyle w:val="CardIndented"/>
        <w:mirrorIndents/>
        <w:rPr>
          <w:rStyle w:val="StyleBoldUnderline"/>
          <w:rFonts w:asciiTheme="minorHAnsi" w:hAnsiTheme="minorHAnsi"/>
        </w:rPr>
      </w:pPr>
      <w:r w:rsidRPr="00C4353D">
        <w:rPr>
          <w:rStyle w:val="StyleBoldUnderline"/>
          <w:rFonts w:asciiTheme="minorHAnsi" w:hAnsiTheme="minorHAnsi"/>
        </w:rPr>
        <w:t>This program will focus on the Export Administration Act</w:t>
      </w:r>
      <w:r w:rsidRPr="00C4353D">
        <w:rPr>
          <w:rFonts w:asciiTheme="minorHAnsi" w:hAnsiTheme="minorHAnsi"/>
        </w:rPr>
        <w:t xml:space="preserve">, administered by the U.S. Department of Commerce, Bureau of Industry and Security.  </w:t>
      </w:r>
      <w:r w:rsidRPr="00C4353D">
        <w:rPr>
          <w:rStyle w:val="StyleBoldUnderline"/>
          <w:rFonts w:asciiTheme="minorHAnsi" w:hAnsiTheme="minorHAnsi"/>
        </w:rPr>
        <w:t xml:space="preserve">The export controls cover “dual-use” articles and technologies that may require licensing for export to various countries. </w:t>
      </w:r>
    </w:p>
    <w:p w:rsidR="00AA0287" w:rsidRPr="00C4353D" w:rsidRDefault="00AA0287" w:rsidP="00715D24">
      <w:pPr>
        <w:pStyle w:val="CardIndented"/>
        <w:mirrorIndents/>
        <w:rPr>
          <w:rFonts w:asciiTheme="minorHAnsi" w:hAnsiTheme="minorHAnsi"/>
        </w:rPr>
      </w:pPr>
    </w:p>
    <w:p w:rsidR="0062542E" w:rsidRPr="00C4353D" w:rsidRDefault="0062542E" w:rsidP="00715D24">
      <w:pPr>
        <w:pStyle w:val="Heading4"/>
        <w:mirrorIndents/>
        <w:rPr>
          <w:rFonts w:asciiTheme="minorHAnsi" w:hAnsiTheme="minorHAnsi"/>
        </w:rPr>
      </w:pPr>
      <w:r w:rsidRPr="00C4353D">
        <w:rPr>
          <w:rFonts w:asciiTheme="minorHAnsi" w:hAnsiTheme="minorHAnsi"/>
        </w:rPr>
        <w:t>Export licensing distinguishes dual use from non-military</w:t>
      </w:r>
    </w:p>
    <w:p w:rsidR="0062542E" w:rsidRPr="00C4353D" w:rsidRDefault="0062542E" w:rsidP="00715D24">
      <w:pPr>
        <w:mirrorIndents/>
        <w:rPr>
          <w:rFonts w:asciiTheme="minorHAnsi" w:hAnsiTheme="minorHAnsi"/>
        </w:rPr>
      </w:pPr>
      <w:r w:rsidRPr="00C4353D">
        <w:rPr>
          <w:rStyle w:val="StyleStyleBold12pt"/>
          <w:rFonts w:asciiTheme="minorHAnsi" w:hAnsiTheme="minorHAnsi"/>
        </w:rPr>
        <w:t>Corr 10</w:t>
      </w:r>
      <w:r w:rsidRPr="00C4353D">
        <w:rPr>
          <w:rFonts w:asciiTheme="minorHAnsi" w:hAnsiTheme="minorHAnsi"/>
        </w:rPr>
        <w:t xml:space="preserve">    Christopher Corr and Jason Hungerford, attornies    China Business Review  Jan – Feb 2010  </w:t>
      </w:r>
    </w:p>
    <w:p w:rsidR="0062542E" w:rsidRPr="00C4353D" w:rsidRDefault="0062542E" w:rsidP="00715D24">
      <w:pPr>
        <w:mirrorIndents/>
        <w:rPr>
          <w:rFonts w:asciiTheme="minorHAnsi" w:hAnsiTheme="minorHAnsi"/>
        </w:rPr>
      </w:pPr>
      <w:r w:rsidRPr="00C4353D">
        <w:rPr>
          <w:rFonts w:asciiTheme="minorHAnsi" w:hAnsiTheme="minorHAnsi"/>
        </w:rPr>
        <w:t>The Struggles of Shipping Dual use Goods to China      http://www.whitecase.com/files/Publication/1eabd1b7-6f52-4df3-8a53-517cc7398f27/Presentation/PublicationAttachment/f9db8ea1-064d-4f06-9d91-542ea31d8d01/article-China-Business-Review-Corr-Hungerford.pdf</w:t>
      </w:r>
    </w:p>
    <w:p w:rsidR="0062542E" w:rsidRPr="00C4353D" w:rsidRDefault="0062542E" w:rsidP="00715D24">
      <w:pPr>
        <w:pStyle w:val="CardIndented"/>
        <w:mirrorIndents/>
        <w:rPr>
          <w:rFonts w:asciiTheme="minorHAnsi" w:hAnsiTheme="minorHAnsi"/>
        </w:rPr>
      </w:pPr>
      <w:r w:rsidRPr="00C4353D">
        <w:rPr>
          <w:rStyle w:val="StyleBoldUnderline"/>
          <w:rFonts w:asciiTheme="minorHAnsi" w:hAnsiTheme="minorHAnsi"/>
        </w:rPr>
        <w:t>BIS requires goods and technology</w:t>
      </w:r>
      <w:r w:rsidRPr="00C4353D">
        <w:rPr>
          <w:rFonts w:asciiTheme="minorHAnsi" w:hAnsiTheme="minorHAnsi"/>
        </w:rPr>
        <w:t xml:space="preserve"> that may be used for  commercial and military purposes—</w:t>
      </w:r>
      <w:r w:rsidRPr="00C4353D">
        <w:rPr>
          <w:rStyle w:val="StyleBoldUnderline"/>
          <w:rFonts w:asciiTheme="minorHAnsi" w:hAnsiTheme="minorHAnsi"/>
        </w:rPr>
        <w:t>referred to as dual-use  items—to be licensed before they are exported</w:t>
      </w:r>
      <w:r w:rsidRPr="00C4353D">
        <w:rPr>
          <w:rFonts w:asciiTheme="minorHAnsi" w:hAnsiTheme="minorHAnsi"/>
        </w:rPr>
        <w:t xml:space="preserve"> to  china.  (  the  us  Department of  state controls goods used primarily for military purposes, including most satellite and aero  -  space technology and parts.) Because of concerns about  prc  military involvement with private-sector technology  firms in  china, BIS  heavily scrutinizes licensing applications for dual-use exports to  china.  This causes uncertainty,  delays, and opportunity costs for  us  producers.  </w:t>
      </w:r>
    </w:p>
    <w:p w:rsidR="0062542E" w:rsidRPr="00C4353D" w:rsidRDefault="0062542E" w:rsidP="00715D24">
      <w:pPr>
        <w:pStyle w:val="CardIndented"/>
        <w:mirrorIndents/>
        <w:rPr>
          <w:rFonts w:asciiTheme="minorHAnsi" w:hAnsiTheme="minorHAnsi"/>
        </w:rPr>
      </w:pPr>
      <w:r w:rsidRPr="00C4353D">
        <w:rPr>
          <w:rFonts w:asciiTheme="minorHAnsi" w:hAnsiTheme="minorHAnsi"/>
        </w:rPr>
        <w:lastRenderedPageBreak/>
        <w:t xml:space="preserve">In June 2007, BISimplemented the VEU authorization program to ease the regulatory burden on  us  exporters and third-country re-exporters that ship approved  technology to pre-authorized  c  hinese end users.  t  he pro  -  gram requires the  c  hinese end user to apply to BIS  for  approval by the  end  user  review  committee, an inter  -  agency panel consisting of representatives from the  us  departments of  commerce, Defense,  energy,  state, and  other  us  agencies.  </w:t>
      </w:r>
      <w:r w:rsidRPr="00C4353D">
        <w:rPr>
          <w:rStyle w:val="StyleBoldUnderline"/>
          <w:rFonts w:asciiTheme="minorHAnsi" w:hAnsiTheme="minorHAnsi"/>
        </w:rPr>
        <w:t>The committee reviews the end user’s records to ensure that it engages in only commercial, non- military-related activity</w:t>
      </w:r>
      <w:r w:rsidRPr="00C4353D">
        <w:rPr>
          <w:rFonts w:asciiTheme="minorHAnsi" w:hAnsiTheme="minorHAnsi"/>
        </w:rPr>
        <w:t xml:space="preserve"> and complies with  us  export controls. It also reviews the end user’s relationships with  us  and other companies. If the committee approves the  application, exporters may ship certain items designated  by BI  s  to the end user without a license.  the approval  does not expire or require renewal. In return for VEU  status, however, the end user must allow BIS to conduct onsite audits and inspect records of all transactions that use this authorization. -  </w:t>
      </w:r>
    </w:p>
    <w:p w:rsidR="007D1EC6" w:rsidRPr="00C4353D" w:rsidRDefault="007D1EC6" w:rsidP="00715D24">
      <w:pPr>
        <w:pStyle w:val="Heading4"/>
        <w:mirrorIndents/>
        <w:rPr>
          <w:rFonts w:asciiTheme="minorHAnsi" w:hAnsiTheme="minorHAnsi"/>
        </w:rPr>
      </w:pPr>
      <w:r w:rsidRPr="00C4353D">
        <w:rPr>
          <w:rFonts w:asciiTheme="minorHAnsi" w:hAnsiTheme="minorHAnsi"/>
        </w:rPr>
        <w:t>Non-military requires exclusion of dual use --- most military applications are from civilian efforts</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Adams, 6</w:t>
      </w:r>
      <w:r w:rsidRPr="00C4353D">
        <w:rPr>
          <w:rFonts w:asciiTheme="minorHAnsi" w:hAnsiTheme="minorHAnsi"/>
        </w:rPr>
        <w:t xml:space="preserve">   Lieutenant Colonel Thomas K. Adams, US Army, Retired, is involved in military futures work for the US Army Special Operations Command, Fort Bragg, North Carolina. He received a Ph.D. from Syracuse University, and is a graduate of the National Strategy Course and the US Army Command and General Staff College.  2006         10 GPS Vulnerabilities            </w:t>
      </w:r>
      <w:hyperlink r:id="rId94" w:history="1">
        <w:r w:rsidRPr="00C4353D">
          <w:rPr>
            <w:rStyle w:val="Hyperlink"/>
            <w:rFonts w:asciiTheme="minorHAnsi" w:hAnsiTheme="minorHAnsi"/>
          </w:rPr>
          <w:t>http://www.c4i.org/gps-adams.html</w:t>
        </w:r>
      </w:hyperlink>
    </w:p>
    <w:p w:rsidR="007D1EC6" w:rsidRPr="00C4353D" w:rsidRDefault="007D1EC6" w:rsidP="00715D24">
      <w:pPr>
        <w:pStyle w:val="CardIndented"/>
        <w:mirrorIndents/>
        <w:rPr>
          <w:rFonts w:asciiTheme="minorHAnsi" w:hAnsiTheme="minorHAnsi"/>
        </w:rPr>
      </w:pPr>
      <w:r w:rsidRPr="00C4353D">
        <w:rPr>
          <w:rFonts w:asciiTheme="minorHAnsi" w:hAnsiTheme="minorHAnsi"/>
        </w:rPr>
        <w:t>A Double-Edged Sword</w:t>
      </w:r>
    </w:p>
    <w:p w:rsidR="007D1EC6" w:rsidRPr="00C4353D" w:rsidRDefault="007D1EC6" w:rsidP="00715D24">
      <w:pPr>
        <w:pStyle w:val="CardIndented"/>
        <w:mirrorIndents/>
        <w:rPr>
          <w:rFonts w:asciiTheme="minorHAnsi" w:hAnsiTheme="minorHAnsi"/>
        </w:rPr>
      </w:pPr>
      <w:r w:rsidRPr="00C4353D">
        <w:rPr>
          <w:rFonts w:asciiTheme="minorHAnsi" w:hAnsiTheme="minorHAnsi"/>
        </w:rPr>
        <w:t xml:space="preserve">Like </w:t>
      </w:r>
      <w:r w:rsidRPr="00C4353D">
        <w:rPr>
          <w:rStyle w:val="StyleBoldUnderline"/>
          <w:rFonts w:asciiTheme="minorHAnsi" w:hAnsiTheme="minorHAnsi"/>
        </w:rPr>
        <w:t>most recent force-modernization efforts</w:t>
      </w:r>
      <w:r w:rsidRPr="00C4353D">
        <w:rPr>
          <w:rFonts w:asciiTheme="minorHAnsi" w:hAnsiTheme="minorHAnsi"/>
        </w:rPr>
        <w:t xml:space="preserve">, most of Army After Next (AAN) and Army XXI technologies </w:t>
      </w:r>
      <w:r w:rsidRPr="00C4353D">
        <w:rPr>
          <w:rStyle w:val="StyleBoldUnderline"/>
          <w:rFonts w:asciiTheme="minorHAnsi" w:hAnsiTheme="minorHAnsi"/>
        </w:rPr>
        <w:t>will come from commercial-sector research rather than</w:t>
      </w:r>
      <w:r w:rsidRPr="00C4353D">
        <w:rPr>
          <w:rFonts w:asciiTheme="minorHAnsi" w:hAnsiTheme="minorHAnsi"/>
        </w:rPr>
        <w:t xml:space="preserve"> Department of Defense (</w:t>
      </w:r>
      <w:r w:rsidRPr="00C4353D">
        <w:rPr>
          <w:rStyle w:val="StyleBoldUnderline"/>
          <w:rFonts w:asciiTheme="minorHAnsi" w:hAnsiTheme="minorHAnsi"/>
        </w:rPr>
        <w:t>DOD)-sponsored</w:t>
      </w:r>
      <w:r w:rsidRPr="00C4353D">
        <w:rPr>
          <w:rFonts w:asciiTheme="minorHAnsi" w:hAnsiTheme="minorHAnsi"/>
        </w:rPr>
        <w:t xml:space="preserve"> research and development. Major General Robert Scales, a key architect of the AAN program, says about 40 percent of the dollars spent 25 years ago on telecommunications research and development came from DOD. In Fiscal Year 2000, DOD provided about 2 percent of the funds spent on developing information-age technologies.5 During a National Defense Industrial Association conference on the future force, Scales remarked, "Like it or not, the advantage we are going to gain in the future over a potential major competitor is going to come from the commercial sector. We ought to just step back, relax and be prepared to exploit it. In many ways, too much emphasis on military specific research . . . may very well work to our disadvantage."6</w:t>
      </w:r>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t>Dual use is not a ground-breaking innovation; it is a long-term trend. The United States has never owned a freestanding, solely military industrial base. Most military equipment is off-the-shelf commercial equipment painted olive drab.</w:t>
      </w:r>
      <w:r w:rsidRPr="00C4353D">
        <w:rPr>
          <w:rFonts w:asciiTheme="minorHAnsi" w:hAnsiTheme="minorHAnsi"/>
        </w:rPr>
        <w:t xml:space="preserve"> The American Expeditionary Force took commercial trucks right off the assembly line to France in 1917. The famous C-47 World War II transport aircraft was a green-painted cargo version of the Douglas DC-3 airliner. Artillery officers discovered hand-held Hewlett-Packard calculators early on, but the first widely distributed small computers in the US Army were ordinary Apple IIe's in a "militarized" box. The best-known example is probably the military use of thousands of off-the-shelf commercial Grid Positioning System receivers during the Gulf War.</w:t>
      </w:r>
    </w:p>
    <w:p w:rsidR="007D1EC6" w:rsidRPr="00C4353D" w:rsidRDefault="007D1EC6" w:rsidP="00715D24">
      <w:pPr>
        <w:pStyle w:val="CardIndented"/>
        <w:mirrorIndents/>
        <w:rPr>
          <w:rFonts w:asciiTheme="minorHAnsi" w:hAnsiTheme="minorHAnsi"/>
        </w:rPr>
      </w:pPr>
      <w:r w:rsidRPr="00C4353D">
        <w:rPr>
          <w:rFonts w:asciiTheme="minorHAnsi" w:hAnsiTheme="minorHAnsi"/>
        </w:rPr>
        <w:t xml:space="preserve">DOD directed research and development in areas of particular defense interest until about 1965. Since then, especially after the Cold War, the trend has accelerated away from DOD-led research.7 </w:t>
      </w:r>
    </w:p>
    <w:p w:rsidR="007D1EC6" w:rsidRPr="00C4353D" w:rsidRDefault="007D1EC6" w:rsidP="00715D24">
      <w:pPr>
        <w:pStyle w:val="CardIndented"/>
        <w:mirrorIndents/>
        <w:rPr>
          <w:rFonts w:asciiTheme="minorHAnsi" w:hAnsiTheme="minorHAnsi"/>
        </w:rPr>
      </w:pPr>
    </w:p>
    <w:p w:rsidR="007D1EC6" w:rsidRPr="00C4353D" w:rsidRDefault="007D1EC6" w:rsidP="00715D24">
      <w:pPr>
        <w:pStyle w:val="Heading4"/>
        <w:mirrorIndents/>
        <w:rPr>
          <w:rFonts w:asciiTheme="minorHAnsi" w:hAnsiTheme="minorHAnsi"/>
        </w:rPr>
      </w:pPr>
      <w:r w:rsidRPr="00C4353D">
        <w:rPr>
          <w:rFonts w:asciiTheme="minorHAnsi" w:hAnsiTheme="minorHAnsi"/>
        </w:rPr>
        <w:t>Sensors have military use in ASW</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Refuto 11</w:t>
      </w:r>
      <w:r w:rsidRPr="00C4353D">
        <w:rPr>
          <w:rFonts w:asciiTheme="minorHAnsi" w:hAnsiTheme="minorHAnsi"/>
        </w:rPr>
        <w:t xml:space="preserve">    George J Refuto, Senior Program Consultant: Network-Centric C² and Warfighting Operations at Defense Information Systems Agency (DISA)    Evolution of the US Sea-Based Nuclear Missile Deterrent: Warfighting Capabilities   2011    Google Books     (not all of paragraph)</w:t>
      </w:r>
    </w:p>
    <w:p w:rsidR="007D1EC6" w:rsidRPr="00C4353D" w:rsidRDefault="007D1EC6" w:rsidP="00715D24">
      <w:pPr>
        <w:pStyle w:val="CardIndented"/>
        <w:mirrorIndents/>
        <w:rPr>
          <w:rStyle w:val="StyleBoldUnderline"/>
          <w:rFonts w:asciiTheme="minorHAnsi" w:hAnsiTheme="minorHAnsi"/>
        </w:rPr>
      </w:pPr>
      <w:r w:rsidRPr="00C4353D">
        <w:rPr>
          <w:rFonts w:asciiTheme="minorHAnsi" w:hAnsiTheme="minorHAnsi"/>
        </w:rPr>
        <w:t xml:space="preserve">In the last decade of the Cold War (and even before that), given the US predominance  in ASW/ASSW capabilities against the current level or technology and systems, </w:t>
      </w:r>
      <w:r w:rsidRPr="00C4353D">
        <w:rPr>
          <w:rStyle w:val="StyleBoldUnderline"/>
          <w:rFonts w:asciiTheme="minorHAnsi" w:hAnsiTheme="minorHAnsi"/>
        </w:rPr>
        <w:t>both US and Soviet naval warfare planners and experts always entertained the possibility of a breakthrough in anti-submarine technology --- for example, a new sensor type, perhaps satellite platform-based, that would make the oceans "transparent" – which would threaten the traditional invulnerability of sea-based  strategic nuclear forces.</w:t>
      </w:r>
    </w:p>
    <w:p w:rsidR="007D1EC6" w:rsidRPr="00C4353D" w:rsidRDefault="007D1EC6" w:rsidP="00715D24">
      <w:pPr>
        <w:pStyle w:val="Heading4"/>
        <w:mirrorIndents/>
        <w:rPr>
          <w:rFonts w:asciiTheme="minorHAnsi" w:hAnsiTheme="minorHAnsi"/>
        </w:rPr>
      </w:pPr>
      <w:r w:rsidRPr="00C4353D">
        <w:rPr>
          <w:rFonts w:asciiTheme="minorHAnsi" w:hAnsiTheme="minorHAnsi"/>
        </w:rPr>
        <w:t>Seabed sensors are not non-military</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Doumani  71</w:t>
      </w:r>
      <w:r w:rsidRPr="00C4353D">
        <w:rPr>
          <w:rFonts w:asciiTheme="minorHAnsi" w:hAnsiTheme="minorHAnsi"/>
        </w:rPr>
        <w:t xml:space="preserve">   GEORGE A. DOUMANI , SCIENCE POLICY RESEARCH DIVISION  - CONGRESSIONAL RESEARCH SERVICE   1971    EXPLOITING THE RESOURCES OF THE SEABED</w:t>
      </w:r>
    </w:p>
    <w:p w:rsidR="007D1EC6" w:rsidRPr="00C4353D" w:rsidRDefault="001B7695" w:rsidP="00715D24">
      <w:pPr>
        <w:mirrorIndents/>
        <w:rPr>
          <w:rFonts w:asciiTheme="minorHAnsi" w:hAnsiTheme="minorHAnsi"/>
        </w:rPr>
      </w:pPr>
      <w:hyperlink r:id="rId95" w:history="1">
        <w:r w:rsidR="007D1EC6" w:rsidRPr="00C4353D">
          <w:rPr>
            <w:rStyle w:val="Hyperlink"/>
            <w:rFonts w:asciiTheme="minorHAnsi" w:hAnsiTheme="minorHAnsi"/>
          </w:rPr>
          <w:t>http://archive.org/stream/exploitingresour00doum/exploitingresour00doum_djvu.txt</w:t>
        </w:r>
      </w:hyperlink>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lastRenderedPageBreak/>
        <w:t>The United States considered the proposed complete demilitarization "unworkable</w:t>
      </w:r>
      <w:r w:rsidRPr="00C4353D">
        <w:rPr>
          <w:rFonts w:asciiTheme="minorHAnsi" w:hAnsiTheme="minorHAnsi"/>
        </w:rPr>
        <w:t xml:space="preserve"> and probably harmful." </w:t>
      </w:r>
      <w:r w:rsidRPr="00C4353D">
        <w:rPr>
          <w:rStyle w:val="StyleBoldUnderline"/>
          <w:rFonts w:asciiTheme="minorHAnsi" w:hAnsiTheme="minorHAnsi"/>
        </w:rPr>
        <w:t>The U.S. representative  pointed out that defense against submarines involved placing warning systems on the seabed, and that military personnel participated  in scientific research in that environment</w:t>
      </w:r>
      <w:r w:rsidRPr="00C4353D">
        <w:rPr>
          <w:rFonts w:asciiTheme="minorHAnsi" w:hAnsiTheme="minorHAnsi"/>
        </w:rPr>
        <w:t xml:space="preserve">. On May 22, 1969, the </w:t>
      </w:r>
      <w:r w:rsidRPr="00C4353D">
        <w:rPr>
          <w:rFonts w:asciiTheme="minorHAnsi" w:hAnsiTheme="minorHAnsi"/>
          <w:sz w:val="12"/>
        </w:rPr>
        <w:t xml:space="preserve"> </w:t>
      </w:r>
      <w:r w:rsidRPr="00C4353D">
        <w:rPr>
          <w:rFonts w:asciiTheme="minorHAnsi" w:hAnsiTheme="minorHAnsi"/>
        </w:rPr>
        <w:t xml:space="preserve">United States countered with its own version of a seabed treaty, </w:t>
      </w:r>
      <w:r w:rsidRPr="00C4353D">
        <w:rPr>
          <w:rFonts w:asciiTheme="minorHAnsi" w:hAnsiTheme="minorHAnsi"/>
          <w:sz w:val="12"/>
        </w:rPr>
        <w:t xml:space="preserve"> </w:t>
      </w:r>
      <w:r w:rsidRPr="00C4353D">
        <w:rPr>
          <w:rFonts w:asciiTheme="minorHAnsi" w:hAnsiTheme="minorHAnsi"/>
        </w:rPr>
        <w:t xml:space="preserve">prohibiting the emplacement of fixed nuclear weapons or other weapons of mass destruction or associated fixed launching platforms on, </w:t>
      </w:r>
      <w:r w:rsidRPr="00C4353D">
        <w:rPr>
          <w:rFonts w:asciiTheme="minorHAnsi" w:hAnsiTheme="minorHAnsi"/>
          <w:sz w:val="12"/>
        </w:rPr>
        <w:t xml:space="preserve"> </w:t>
      </w:r>
      <w:r w:rsidRPr="00C4353D">
        <w:rPr>
          <w:rFonts w:asciiTheme="minorHAnsi" w:hAnsiTheme="minorHAnsi"/>
        </w:rPr>
        <w:t xml:space="preserve">within, or beneath the seabed and ocean floor. </w:t>
      </w:r>
    </w:p>
    <w:p w:rsidR="007D1EC6" w:rsidRPr="00C4353D" w:rsidRDefault="007D1EC6" w:rsidP="00715D24">
      <w:pPr>
        <w:mirrorIndents/>
        <w:rPr>
          <w:rFonts w:asciiTheme="minorHAnsi" w:hAnsiTheme="minorHAnsi"/>
        </w:rPr>
      </w:pPr>
    </w:p>
    <w:p w:rsidR="007D1EC6" w:rsidRPr="00C4353D" w:rsidRDefault="007D1EC6" w:rsidP="00715D24">
      <w:pPr>
        <w:mirrorIndents/>
        <w:rPr>
          <w:rFonts w:asciiTheme="minorHAnsi" w:hAnsiTheme="minorHAnsi"/>
        </w:rPr>
      </w:pPr>
    </w:p>
    <w:p w:rsidR="007D1EC6" w:rsidRPr="00C4353D" w:rsidRDefault="007D1EC6" w:rsidP="00715D24">
      <w:pPr>
        <w:mirrorIndents/>
        <w:rPr>
          <w:rFonts w:asciiTheme="minorHAnsi" w:hAnsiTheme="minorHAnsi"/>
        </w:rPr>
      </w:pPr>
    </w:p>
    <w:p w:rsidR="007D1EC6" w:rsidRPr="00C4353D" w:rsidRDefault="007D1EC6" w:rsidP="00715D24">
      <w:pPr>
        <w:mirrorIndents/>
        <w:rPr>
          <w:rFonts w:asciiTheme="minorHAnsi" w:hAnsiTheme="minorHAnsi"/>
        </w:rPr>
      </w:pPr>
    </w:p>
    <w:p w:rsidR="004704B3" w:rsidRPr="00C4353D" w:rsidRDefault="004704B3" w:rsidP="00715D24">
      <w:pPr>
        <w:pStyle w:val="Heading2"/>
        <w:mirrorIndents/>
      </w:pPr>
      <w:r w:rsidRPr="00C4353D">
        <w:lastRenderedPageBreak/>
        <w:t>ICEBREAKERS / COAST GUARD</w:t>
      </w:r>
    </w:p>
    <w:p w:rsidR="007D1EC6" w:rsidRPr="00C4353D" w:rsidRDefault="007D1EC6" w:rsidP="00715D24">
      <w:pPr>
        <w:pStyle w:val="Heading4"/>
        <w:mirrorIndents/>
        <w:rPr>
          <w:rFonts w:asciiTheme="minorHAnsi" w:hAnsiTheme="minorHAnsi"/>
        </w:rPr>
      </w:pPr>
      <w:r w:rsidRPr="00C4353D">
        <w:rPr>
          <w:rFonts w:asciiTheme="minorHAnsi" w:hAnsiTheme="minorHAnsi"/>
        </w:rPr>
        <w:t>Coast guard is the only federal agency involved in icebreaking (despite funding shortfalls)</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Magnuson  13</w:t>
      </w:r>
      <w:r w:rsidRPr="00C4353D">
        <w:rPr>
          <w:rFonts w:asciiTheme="minorHAnsi" w:hAnsiTheme="minorHAnsi"/>
        </w:rPr>
        <w:t xml:space="preserve">  Stew Magnuson   June 2013 National Defense    Sticker Shock: $1 Billion for New Icebreaker </w:t>
      </w:r>
    </w:p>
    <w:p w:rsidR="007D1EC6" w:rsidRPr="00C4353D" w:rsidRDefault="001B7695" w:rsidP="00715D24">
      <w:pPr>
        <w:mirrorIndents/>
        <w:rPr>
          <w:rFonts w:asciiTheme="minorHAnsi" w:hAnsiTheme="minorHAnsi"/>
        </w:rPr>
      </w:pPr>
      <w:hyperlink r:id="rId96" w:history="1">
        <w:r w:rsidR="007D1EC6" w:rsidRPr="00C4353D">
          <w:rPr>
            <w:rStyle w:val="Hyperlink"/>
            <w:rFonts w:asciiTheme="minorHAnsi" w:hAnsiTheme="minorHAnsi"/>
          </w:rPr>
          <w:t>http://www.nationaldefensemagazine.org/archive/2013/June/Pages/StickerShock$1BillionforNewIcebreaker.aspx</w:t>
        </w:r>
      </w:hyperlink>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t>The cost to build one new polar icebreaker for the Coast Guard may top $1 billion</w:t>
      </w:r>
      <w:r w:rsidRPr="00C4353D">
        <w:rPr>
          <w:rFonts w:asciiTheme="minorHAnsi" w:hAnsiTheme="minorHAnsi"/>
        </w:rPr>
        <w:t>, a Congressional Research Service report recently stated.</w:t>
      </w:r>
    </w:p>
    <w:p w:rsidR="007D1EC6" w:rsidRPr="00C4353D" w:rsidRDefault="007D1EC6" w:rsidP="00715D24">
      <w:pPr>
        <w:pStyle w:val="CardIndented"/>
        <w:mirrorIndents/>
        <w:rPr>
          <w:rFonts w:asciiTheme="minorHAnsi" w:hAnsiTheme="minorHAnsi"/>
        </w:rPr>
      </w:pPr>
      <w:r w:rsidRPr="00C4353D">
        <w:rPr>
          <w:rFonts w:asciiTheme="minorHAnsi" w:hAnsiTheme="minorHAnsi"/>
        </w:rPr>
        <w:t>And that’s in 2012 dollars. When work will start in earnest and how much it will cost when it begins is still unknown.</w:t>
      </w:r>
    </w:p>
    <w:p w:rsidR="007D1EC6" w:rsidRPr="00C4353D" w:rsidRDefault="007D1EC6" w:rsidP="00715D24">
      <w:pPr>
        <w:pStyle w:val="CardIndented"/>
        <w:mirrorIndents/>
        <w:rPr>
          <w:rFonts w:asciiTheme="minorHAnsi" w:hAnsiTheme="minorHAnsi"/>
        </w:rPr>
      </w:pPr>
      <w:r w:rsidRPr="00C4353D">
        <w:rPr>
          <w:rFonts w:asciiTheme="minorHAnsi" w:hAnsiTheme="minorHAnsi"/>
        </w:rPr>
        <w:t>Chronically underfunded even in the best of fiscal times, the Coast Guard spends about $900 million per year to recapitalize all its ships and aircraft.</w:t>
      </w:r>
    </w:p>
    <w:p w:rsidR="007D1EC6" w:rsidRPr="00C4353D" w:rsidRDefault="007D1EC6" w:rsidP="00715D24">
      <w:pPr>
        <w:pStyle w:val="CardIndented"/>
        <w:mirrorIndents/>
        <w:rPr>
          <w:rFonts w:asciiTheme="minorHAnsi" w:hAnsiTheme="minorHAnsi"/>
        </w:rPr>
      </w:pPr>
      <w:r w:rsidRPr="00C4353D">
        <w:rPr>
          <w:rFonts w:asciiTheme="minorHAnsi" w:hAnsiTheme="minorHAnsi"/>
        </w:rPr>
        <w:t xml:space="preserve"> “It’s the equivalent of telling the Navy they have to suddenly fund another aircraft carrier,” said Patrick Bright, chief analytical officer at AMI International, a shipbuilding consulting firm in Bremerton, Wash.</w:t>
      </w:r>
    </w:p>
    <w:p w:rsidR="007D1EC6" w:rsidRPr="00C4353D" w:rsidRDefault="007D1EC6" w:rsidP="00715D24">
      <w:pPr>
        <w:pStyle w:val="CardIndented"/>
        <w:mirrorIndents/>
        <w:rPr>
          <w:rStyle w:val="StyleBoldUnderline"/>
          <w:rFonts w:asciiTheme="minorHAnsi" w:hAnsiTheme="minorHAnsi"/>
        </w:rPr>
      </w:pPr>
      <w:r w:rsidRPr="00C4353D">
        <w:rPr>
          <w:rFonts w:asciiTheme="minorHAnsi" w:hAnsiTheme="minorHAnsi"/>
        </w:rPr>
        <w:t xml:space="preserve">Brian </w:t>
      </w:r>
      <w:r w:rsidRPr="00C4353D">
        <w:rPr>
          <w:rStyle w:val="StyleBoldUnderline"/>
          <w:rFonts w:asciiTheme="minorHAnsi" w:hAnsiTheme="minorHAnsi"/>
        </w:rPr>
        <w:t>Slattery</w:t>
      </w:r>
      <w:r w:rsidRPr="00C4353D">
        <w:rPr>
          <w:rFonts w:asciiTheme="minorHAnsi" w:hAnsiTheme="minorHAnsi"/>
        </w:rPr>
        <w:t xml:space="preserve">, an analyst </w:t>
      </w:r>
      <w:r w:rsidRPr="00C4353D">
        <w:rPr>
          <w:rStyle w:val="StyleBoldUnderline"/>
          <w:rFonts w:asciiTheme="minorHAnsi" w:hAnsiTheme="minorHAnsi"/>
        </w:rPr>
        <w:t>at</w:t>
      </w:r>
      <w:r w:rsidRPr="00C4353D">
        <w:rPr>
          <w:rFonts w:asciiTheme="minorHAnsi" w:hAnsiTheme="minorHAnsi"/>
        </w:rPr>
        <w:t xml:space="preserve"> the </w:t>
      </w:r>
      <w:r w:rsidRPr="00C4353D">
        <w:rPr>
          <w:rStyle w:val="StyleBoldUnderline"/>
          <w:rFonts w:asciiTheme="minorHAnsi" w:hAnsiTheme="minorHAnsi"/>
        </w:rPr>
        <w:t>Heritage</w:t>
      </w:r>
      <w:r w:rsidRPr="00C4353D">
        <w:rPr>
          <w:rFonts w:asciiTheme="minorHAnsi" w:hAnsiTheme="minorHAnsi"/>
        </w:rPr>
        <w:t xml:space="preserve"> Foundation, </w:t>
      </w:r>
      <w:r w:rsidRPr="00C4353D">
        <w:rPr>
          <w:rStyle w:val="StyleBoldUnderline"/>
          <w:rFonts w:asciiTheme="minorHAnsi" w:hAnsiTheme="minorHAnsi"/>
        </w:rPr>
        <w:t xml:space="preserve">said, “Even if the icebreaker was the only acquisition priority for the Coast Guard, it would be tough to afford it.” </w:t>
      </w:r>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t>The service has known for decades that its statutory obligation to be the sole federal agency responsible for busting through polar ice was at risk. A 1983 polar icebreaking requirements study it produced spelled out the upcoming shortages.</w:t>
      </w:r>
    </w:p>
    <w:p w:rsidR="007D1EC6" w:rsidRPr="00C4353D" w:rsidRDefault="007D1EC6" w:rsidP="00715D24">
      <w:pPr>
        <w:pStyle w:val="CardIndented"/>
        <w:mirrorIndents/>
        <w:rPr>
          <w:rFonts w:asciiTheme="minorHAnsi" w:hAnsiTheme="minorHAnsi"/>
        </w:rPr>
      </w:pPr>
      <w:r w:rsidRPr="00C4353D">
        <w:rPr>
          <w:rFonts w:asciiTheme="minorHAnsi" w:hAnsiTheme="minorHAnsi"/>
        </w:rPr>
        <w:t xml:space="preserve"> “Design of a new icebreaker should start immediately, emphasizing research as well as escort and logistics capabilities, and should reflect the needs of both primary and secondary users,” the report stated. Since then, the service was forced to retire several icebreakers and was only allocated the funding to build one, the Healy. It is a medium-size ship intended for scientific research, and was not commissioned until 16 years after the 1983 report.</w:t>
      </w:r>
    </w:p>
    <w:p w:rsidR="007D1EC6" w:rsidRPr="00C4353D" w:rsidRDefault="007D1EC6" w:rsidP="00715D24">
      <w:pPr>
        <w:pStyle w:val="CardIndented"/>
        <w:mirrorIndents/>
        <w:rPr>
          <w:rFonts w:asciiTheme="minorHAnsi" w:hAnsiTheme="minorHAnsi"/>
        </w:rPr>
      </w:pPr>
      <w:r w:rsidRPr="00C4353D">
        <w:rPr>
          <w:rFonts w:asciiTheme="minorHAnsi" w:hAnsiTheme="minorHAnsi"/>
        </w:rPr>
        <w:t>The Coast Guard now only has two heavy polar icebreakers remaining, the Polar Star and Polar Sea, which have exceeded their 30-year service lives and have been in and out of mothballs for several years.</w:t>
      </w:r>
    </w:p>
    <w:p w:rsidR="007D1EC6" w:rsidRPr="00C4353D" w:rsidRDefault="007D1EC6" w:rsidP="00715D24">
      <w:pPr>
        <w:mirrorIndents/>
        <w:rPr>
          <w:rFonts w:asciiTheme="minorHAnsi" w:hAnsiTheme="minorHAnsi"/>
        </w:rPr>
      </w:pPr>
    </w:p>
    <w:p w:rsidR="007D1EC6" w:rsidRPr="00C4353D" w:rsidRDefault="007D1EC6" w:rsidP="00715D24">
      <w:pPr>
        <w:pStyle w:val="Heading4"/>
        <w:mirrorIndents/>
        <w:rPr>
          <w:rFonts w:asciiTheme="minorHAnsi" w:hAnsiTheme="minorHAnsi"/>
        </w:rPr>
      </w:pPr>
      <w:r w:rsidRPr="00C4353D">
        <w:rPr>
          <w:rFonts w:asciiTheme="minorHAnsi" w:hAnsiTheme="minorHAnsi"/>
        </w:rPr>
        <w:t>Coast guard is sole</w:t>
      </w:r>
      <w:r w:rsidR="00A3093E" w:rsidRPr="00C4353D">
        <w:rPr>
          <w:rFonts w:asciiTheme="minorHAnsi" w:hAnsiTheme="minorHAnsi"/>
        </w:rPr>
        <w:t>l</w:t>
      </w:r>
      <w:r w:rsidRPr="00C4353D">
        <w:rPr>
          <w:rFonts w:asciiTheme="minorHAnsi" w:hAnsiTheme="minorHAnsi"/>
        </w:rPr>
        <w:t>y responsible for icebreaking</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Coast Guard 14</w:t>
      </w:r>
      <w:r w:rsidRPr="00C4353D">
        <w:rPr>
          <w:rFonts w:asciiTheme="minorHAnsi" w:hAnsiTheme="minorHAnsi"/>
        </w:rPr>
        <w:t xml:space="preserve">   United States Coast Guard    Last Modified 3/6/2014    Icebreaker  http://www.uscg.mil/hq/cg9/icebreaker/</w:t>
      </w:r>
    </w:p>
    <w:p w:rsidR="007D1EC6" w:rsidRPr="00C4353D" w:rsidRDefault="007D1EC6" w:rsidP="00715D24">
      <w:pPr>
        <w:pStyle w:val="CardIndented"/>
        <w:mirrorIndents/>
        <w:rPr>
          <w:rStyle w:val="StyleBoldUnderline"/>
          <w:rFonts w:asciiTheme="minorHAnsi" w:hAnsiTheme="minorHAnsi"/>
        </w:rPr>
      </w:pPr>
      <w:r w:rsidRPr="00C4353D">
        <w:rPr>
          <w:rFonts w:asciiTheme="minorHAnsi" w:hAnsiTheme="minorHAnsi"/>
        </w:rPr>
        <w:t xml:space="preserve">Polar icebreakers, serving in the Arctic and Antarctica, are specifically designed cutters for open-water icebreaking. </w:t>
      </w:r>
      <w:r w:rsidRPr="00C4353D">
        <w:rPr>
          <w:rStyle w:val="StyleBoldUnderline"/>
          <w:rFonts w:asciiTheme="minorHAnsi" w:hAnsiTheme="minorHAnsi"/>
        </w:rPr>
        <w:t>The Coast Guard’s polar fleet, which includes one 399-foot polar icebreaker</w:t>
      </w:r>
      <w:r w:rsidRPr="00C4353D">
        <w:rPr>
          <w:rFonts w:asciiTheme="minorHAnsi" w:hAnsiTheme="minorHAnsi"/>
        </w:rPr>
        <w:t xml:space="preserve"> (Coast Guard Cutter Polar Star) </w:t>
      </w:r>
      <w:r w:rsidRPr="00C4353D">
        <w:rPr>
          <w:rStyle w:val="StyleBoldUnderline"/>
          <w:rFonts w:asciiTheme="minorHAnsi" w:hAnsiTheme="minorHAnsi"/>
        </w:rPr>
        <w:t>and one 420-foot polar icebreaker</w:t>
      </w:r>
      <w:r w:rsidRPr="00C4353D">
        <w:rPr>
          <w:rFonts w:asciiTheme="minorHAnsi" w:hAnsiTheme="minorHAnsi"/>
        </w:rPr>
        <w:t xml:space="preserve"> (Coast Guard Cutter Healy), </w:t>
      </w:r>
      <w:r w:rsidRPr="00C4353D">
        <w:rPr>
          <w:rStyle w:val="StyleBoldUnderline"/>
          <w:rFonts w:asciiTheme="minorHAnsi" w:hAnsiTheme="minorHAnsi"/>
        </w:rPr>
        <w:t>as well as some ice-capable tugs and tenders, represents a national capability.</w:t>
      </w:r>
    </w:p>
    <w:p w:rsidR="007D1EC6" w:rsidRPr="00C4353D" w:rsidRDefault="007D1EC6" w:rsidP="00715D24">
      <w:pPr>
        <w:pStyle w:val="CardIndented"/>
        <w:mirrorIndents/>
        <w:rPr>
          <w:rFonts w:asciiTheme="minorHAnsi" w:hAnsiTheme="minorHAnsi"/>
        </w:rPr>
      </w:pPr>
      <w:r w:rsidRPr="00C4353D">
        <w:rPr>
          <w:rFonts w:asciiTheme="minorHAnsi" w:hAnsiTheme="minorHAnsi"/>
        </w:rPr>
        <w:t>Why this project?</w:t>
      </w:r>
    </w:p>
    <w:p w:rsidR="007D1EC6" w:rsidRPr="00C4353D" w:rsidRDefault="007D1EC6" w:rsidP="00715D24">
      <w:pPr>
        <w:pStyle w:val="CardIndented"/>
        <w:mirrorIndents/>
        <w:rPr>
          <w:rFonts w:asciiTheme="minorHAnsi" w:hAnsiTheme="minorHAnsi"/>
        </w:rPr>
      </w:pPr>
      <w:r w:rsidRPr="00C4353D">
        <w:rPr>
          <w:rFonts w:asciiTheme="minorHAnsi" w:hAnsiTheme="minorHAnsi"/>
        </w:rPr>
        <w:t>With commerce and traffic on the Arctic Ocean increasing, including petrochemical exploration and fisheries, the United States has vital national interest in maintaining robust polar icebreaking capability to ensure year-round Coast Guard presence in these important waters.</w:t>
      </w:r>
    </w:p>
    <w:p w:rsidR="007D1EC6" w:rsidRPr="00C4353D" w:rsidRDefault="007D1EC6" w:rsidP="00715D24">
      <w:pPr>
        <w:pStyle w:val="CardIndented"/>
        <w:mirrorIndents/>
        <w:rPr>
          <w:rFonts w:asciiTheme="minorHAnsi" w:hAnsiTheme="minorHAnsi"/>
        </w:rPr>
      </w:pPr>
      <w:r w:rsidRPr="00C4353D">
        <w:rPr>
          <w:rFonts w:asciiTheme="minorHAnsi" w:hAnsiTheme="minorHAnsi"/>
        </w:rPr>
        <w:t>How is the Coast Guard addressing the need for more polar icebreaking capability?</w:t>
      </w:r>
    </w:p>
    <w:p w:rsidR="007D1EC6" w:rsidRPr="00C4353D" w:rsidRDefault="007D1EC6" w:rsidP="00715D24">
      <w:pPr>
        <w:pStyle w:val="CardIndented"/>
        <w:mirrorIndents/>
        <w:rPr>
          <w:rStyle w:val="StyleBoldUnderline"/>
          <w:rFonts w:asciiTheme="minorHAnsi" w:hAnsiTheme="minorHAnsi"/>
        </w:rPr>
      </w:pPr>
      <w:r w:rsidRPr="00C4353D">
        <w:rPr>
          <w:rFonts w:asciiTheme="minorHAnsi" w:hAnsiTheme="minorHAnsi"/>
        </w:rPr>
        <w:t xml:space="preserve">Refurbishing Polar Star remains the Coast Guard’s near-term heavy icebreaker bridging strategy. When refurbished by 2014, Polar Star will be the service’s only operational heavy icebreaker. This important, but venerable platform will serve an additional 7 to 10 years but that is only the beginning of the story. </w:t>
      </w:r>
      <w:r w:rsidRPr="00C4353D">
        <w:rPr>
          <w:rStyle w:val="StyleBoldUnderline"/>
          <w:rFonts w:asciiTheme="minorHAnsi" w:hAnsiTheme="minorHAnsi"/>
        </w:rPr>
        <w:t xml:space="preserve">The Coast Guard’s mission requirements, </w:t>
      </w:r>
      <w:r w:rsidRPr="00C4353D">
        <w:rPr>
          <w:rStyle w:val="StyleBoldUnderline"/>
          <w:rFonts w:asciiTheme="minorHAnsi" w:hAnsiTheme="minorHAnsi"/>
          <w:u w:val="none"/>
        </w:rPr>
        <w:t>including marine environmental protection,</w:t>
      </w:r>
      <w:r w:rsidRPr="00C4353D">
        <w:rPr>
          <w:rStyle w:val="StyleBoldUnderline"/>
          <w:rFonts w:asciiTheme="minorHAnsi" w:hAnsiTheme="minorHAnsi"/>
        </w:rPr>
        <w:t xml:space="preserve"> dictate that the service maintain heavy icebreaking capability for the foreseeable future.</w:t>
      </w:r>
    </w:p>
    <w:p w:rsidR="007D1EC6" w:rsidRPr="00C4353D" w:rsidRDefault="007D1EC6" w:rsidP="00715D24">
      <w:pPr>
        <w:pStyle w:val="CardIndented"/>
        <w:mirrorIndents/>
        <w:rPr>
          <w:rFonts w:asciiTheme="minorHAnsi" w:hAnsiTheme="minorHAnsi"/>
        </w:rPr>
      </w:pPr>
      <w:r w:rsidRPr="00C4353D">
        <w:rPr>
          <w:rFonts w:asciiTheme="minorHAnsi" w:hAnsiTheme="minorHAnsi"/>
        </w:rPr>
        <w:t>In order to fully fund subsequent phases of this project, the Coast Guard believes that a “whole-of-government” approach will be necessary. Obtaining a new, heavy polar icebreaker that meets Coast Guard requirements will depend upon supplementary financing from other agencies whose activities also rely upon the nation possessing a robust, Arctic-capable surface fleet.</w:t>
      </w:r>
    </w:p>
    <w:p w:rsidR="007D1EC6" w:rsidRPr="00C4353D" w:rsidRDefault="007D1EC6" w:rsidP="00715D24">
      <w:pPr>
        <w:pStyle w:val="CardIndented"/>
        <w:mirrorIndents/>
        <w:rPr>
          <w:rFonts w:asciiTheme="minorHAnsi" w:hAnsiTheme="minorHAnsi"/>
        </w:rPr>
      </w:pPr>
    </w:p>
    <w:p w:rsidR="007D1EC6" w:rsidRPr="00C4353D" w:rsidRDefault="007D1EC6" w:rsidP="00715D24">
      <w:pPr>
        <w:pStyle w:val="Heading4"/>
        <w:mirrorIndents/>
        <w:rPr>
          <w:rFonts w:asciiTheme="minorHAnsi" w:hAnsiTheme="minorHAnsi"/>
        </w:rPr>
      </w:pPr>
      <w:r w:rsidRPr="00C4353D">
        <w:rPr>
          <w:rFonts w:asciiTheme="minorHAnsi" w:hAnsiTheme="minorHAnsi"/>
        </w:rPr>
        <w:lastRenderedPageBreak/>
        <w:t>Coast guard is military – it's a branch of the armed forces</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Coast Guard 14</w:t>
      </w:r>
      <w:r w:rsidRPr="00C4353D">
        <w:rPr>
          <w:rFonts w:asciiTheme="minorHAnsi" w:hAnsiTheme="minorHAnsi"/>
        </w:rPr>
        <w:t xml:space="preserve">   United States Coast Guard      Last Modified 3/20/2014    About </w:t>
      </w:r>
      <w:r w:rsidRPr="00C4353D">
        <w:rPr>
          <w:rFonts w:asciiTheme="minorHAnsi" w:hAnsiTheme="minorHAnsi"/>
          <w:u w:val="single"/>
        </w:rPr>
        <w:t xml:space="preserve">Us    </w:t>
      </w:r>
      <w:hyperlink r:id="rId97" w:history="1">
        <w:r w:rsidRPr="00C4353D">
          <w:rPr>
            <w:rStyle w:val="Hyperlink"/>
            <w:rFonts w:asciiTheme="minorHAnsi" w:hAnsiTheme="minorHAnsi"/>
          </w:rPr>
          <w:t>http://www.uscg.mil/top/about/</w:t>
        </w:r>
      </w:hyperlink>
    </w:p>
    <w:p w:rsidR="007D1EC6" w:rsidRPr="00C4353D" w:rsidRDefault="007D1EC6" w:rsidP="00715D24">
      <w:pPr>
        <w:pStyle w:val="CardIndented"/>
        <w:mirrorIndents/>
        <w:rPr>
          <w:rFonts w:asciiTheme="minorHAnsi" w:hAnsiTheme="minorHAnsi"/>
        </w:rPr>
      </w:pPr>
      <w:r w:rsidRPr="00C4353D">
        <w:rPr>
          <w:rFonts w:asciiTheme="minorHAnsi" w:hAnsiTheme="minorHAnsi"/>
        </w:rPr>
        <w:t>Overview of the United States Coast Guard</w:t>
      </w:r>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t xml:space="preserve">The U.S. Coast Guard is one of the five armed forces of the </w:t>
      </w:r>
      <w:r w:rsidRPr="00C4353D">
        <w:rPr>
          <w:rStyle w:val="StyleBoldUnderline"/>
          <w:rFonts w:asciiTheme="minorHAnsi" w:hAnsiTheme="minorHAnsi"/>
          <w:bdr w:val="single" w:sz="4" w:space="0" w:color="auto"/>
        </w:rPr>
        <w:t>U</w:t>
      </w:r>
      <w:r w:rsidRPr="00C4353D">
        <w:rPr>
          <w:rFonts w:asciiTheme="minorHAnsi" w:hAnsiTheme="minorHAnsi"/>
        </w:rPr>
        <w:t xml:space="preserve">nited </w:t>
      </w:r>
      <w:r w:rsidRPr="00C4353D">
        <w:rPr>
          <w:rStyle w:val="StyleBoldUnderline"/>
          <w:rFonts w:asciiTheme="minorHAnsi" w:hAnsiTheme="minorHAnsi"/>
          <w:bdr w:val="single" w:sz="4" w:space="0" w:color="auto"/>
        </w:rPr>
        <w:t>S</w:t>
      </w:r>
      <w:r w:rsidRPr="00C4353D">
        <w:rPr>
          <w:rFonts w:asciiTheme="minorHAnsi" w:hAnsiTheme="minorHAnsi"/>
        </w:rPr>
        <w:t xml:space="preserve">tates </w:t>
      </w:r>
      <w:r w:rsidRPr="00C4353D">
        <w:rPr>
          <w:rStyle w:val="StyleBoldUnderline"/>
          <w:rFonts w:asciiTheme="minorHAnsi" w:hAnsiTheme="minorHAnsi"/>
        </w:rPr>
        <w:t>and the only military organization within the Department of Homeland Security</w:t>
      </w:r>
      <w:r w:rsidRPr="00C4353D">
        <w:rPr>
          <w:rFonts w:asciiTheme="minorHAnsi" w:hAnsiTheme="minorHAnsi"/>
        </w:rPr>
        <w:t>. Since 1790 the Coast Guard has safeguarded our Nation's maritime interests and environment around the world. The Coast Guard is an adaptable, responsive military force 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rsidR="007D1EC6" w:rsidRPr="00C4353D" w:rsidRDefault="007D1EC6" w:rsidP="00715D24">
      <w:pPr>
        <w:pStyle w:val="CardIndented"/>
        <w:mirrorIndents/>
        <w:rPr>
          <w:rFonts w:asciiTheme="minorHAnsi" w:hAnsiTheme="minorHAnsi"/>
        </w:rPr>
      </w:pPr>
    </w:p>
    <w:p w:rsidR="007D1EC6" w:rsidRPr="00C4353D" w:rsidRDefault="007D1EC6" w:rsidP="00715D24">
      <w:pPr>
        <w:mirrorIndents/>
        <w:rPr>
          <w:rFonts w:asciiTheme="minorHAnsi" w:hAnsiTheme="minorHAnsi"/>
        </w:rPr>
      </w:pPr>
    </w:p>
    <w:p w:rsidR="007D1EC6" w:rsidRPr="00C4353D" w:rsidRDefault="007D1EC6" w:rsidP="00715D24">
      <w:pPr>
        <w:pStyle w:val="Heading4"/>
        <w:mirrorIndents/>
        <w:rPr>
          <w:rFonts w:asciiTheme="minorHAnsi" w:hAnsiTheme="minorHAnsi"/>
        </w:rPr>
      </w:pPr>
      <w:r w:rsidRPr="00C4353D">
        <w:rPr>
          <w:rFonts w:asciiTheme="minorHAnsi" w:hAnsiTheme="minorHAnsi"/>
        </w:rPr>
        <w:t>The coast guard is military</w:t>
      </w:r>
    </w:p>
    <w:p w:rsidR="007D1EC6" w:rsidRPr="00C4353D" w:rsidRDefault="007D1EC6" w:rsidP="00715D24">
      <w:pPr>
        <w:mirrorIndents/>
        <w:rPr>
          <w:rFonts w:asciiTheme="minorHAnsi" w:hAnsiTheme="minorHAnsi"/>
        </w:rPr>
      </w:pPr>
      <w:r w:rsidRPr="00C4353D">
        <w:rPr>
          <w:rStyle w:val="StyleStyleBold12pt"/>
          <w:rFonts w:asciiTheme="minorHAnsi" w:hAnsiTheme="minorHAnsi"/>
        </w:rPr>
        <w:t>Powers 14</w:t>
      </w:r>
      <w:r w:rsidRPr="00C4353D">
        <w:rPr>
          <w:rFonts w:asciiTheme="minorHAnsi" w:hAnsiTheme="minorHAnsi"/>
        </w:rPr>
        <w:t xml:space="preserve">   Rod Powers, retired Air Force First Sergeant with 22 years of active duty service.   </w:t>
      </w:r>
    </w:p>
    <w:p w:rsidR="007D1EC6" w:rsidRPr="00C4353D" w:rsidRDefault="007D1EC6" w:rsidP="00715D24">
      <w:pPr>
        <w:mirrorIndents/>
        <w:rPr>
          <w:rFonts w:asciiTheme="minorHAnsi" w:hAnsiTheme="minorHAnsi"/>
        </w:rPr>
      </w:pPr>
      <w:r w:rsidRPr="00C4353D">
        <w:rPr>
          <w:rFonts w:asciiTheme="minorHAnsi" w:hAnsiTheme="minorHAnsi"/>
        </w:rPr>
        <w:t>2014        U.S. Military 101 The "Basics" of the United States Military</w:t>
      </w:r>
    </w:p>
    <w:p w:rsidR="007D1EC6" w:rsidRPr="00C4353D" w:rsidRDefault="001B7695" w:rsidP="00715D24">
      <w:pPr>
        <w:mirrorIndents/>
        <w:rPr>
          <w:rFonts w:asciiTheme="minorHAnsi" w:hAnsiTheme="minorHAnsi"/>
        </w:rPr>
      </w:pPr>
      <w:hyperlink r:id="rId98" w:history="1">
        <w:r w:rsidR="007D1EC6" w:rsidRPr="00C4353D">
          <w:rPr>
            <w:rStyle w:val="Hyperlink"/>
            <w:rFonts w:asciiTheme="minorHAnsi" w:hAnsiTheme="minorHAnsi"/>
          </w:rPr>
          <w:t>http://usmilitary.about.com/cs/generalinfo/a/military101.htm</w:t>
        </w:r>
      </w:hyperlink>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t>Our present military organizational structure is a result of the National Security Act of 1947.</w:t>
      </w:r>
      <w:r w:rsidRPr="00C4353D">
        <w:rPr>
          <w:rFonts w:asciiTheme="minorHAnsi" w:hAnsiTheme="minorHAnsi"/>
        </w:rPr>
        <w:t xml:space="preserve"> This is the same act that created the United States Air Force, and restructured the "War Department" into the "Department of Defense."</w:t>
      </w:r>
    </w:p>
    <w:p w:rsidR="007D1EC6" w:rsidRPr="00C4353D" w:rsidRDefault="007D1EC6" w:rsidP="00715D24">
      <w:pPr>
        <w:pStyle w:val="CardIndented"/>
        <w:mirrorIndents/>
        <w:rPr>
          <w:rFonts w:asciiTheme="minorHAnsi" w:hAnsiTheme="minorHAnsi"/>
        </w:rPr>
      </w:pPr>
      <w:r w:rsidRPr="00C4353D">
        <w:rPr>
          <w:rFonts w:asciiTheme="minorHAnsi" w:hAnsiTheme="minorHAnsi"/>
        </w:rPr>
        <w:t>The Department of Defense is headed by a civilian; the Secretary of Defense, who is appointed by the President of the United States. Under the Secretary of Defense, there are three military departments: The Department of the Army, the Department of the Air Force, and the Department of the Navy. Each of these military departments are also headed up by civilians; the Secretary of the Army, the Secretary of the Air Force, and the Secretary of the Navy. These "service secretaries" are also appointed by the President.</w:t>
      </w:r>
    </w:p>
    <w:p w:rsidR="007D1EC6" w:rsidRPr="00C4353D" w:rsidRDefault="007D1EC6" w:rsidP="00715D24">
      <w:pPr>
        <w:pStyle w:val="CardIndented"/>
        <w:mirrorIndents/>
        <w:rPr>
          <w:rFonts w:asciiTheme="minorHAnsi" w:hAnsiTheme="minorHAnsi"/>
        </w:rPr>
      </w:pPr>
      <w:r w:rsidRPr="00C4353D">
        <w:rPr>
          <w:rStyle w:val="StyleBoldUnderline"/>
          <w:rFonts w:asciiTheme="minorHAnsi" w:hAnsiTheme="minorHAnsi"/>
        </w:rPr>
        <w:t>There are five military branches: The Army, Air Force, Navy, Marine Corps, and Coast Guard</w:t>
      </w:r>
      <w:r w:rsidRPr="00C4353D">
        <w:rPr>
          <w:rFonts w:asciiTheme="minorHAnsi" w:hAnsiTheme="minorHAnsi"/>
        </w:rPr>
        <w:t>. The Army is commanded by a four-star general, known as the Army Chief of Staff. The Army Chief of Staff reports to the Secretary of the Army (for most matters). The top military member in the Air Force is the Air Force Chief of Staff. This four-star general reports (for most matters) to the Secretary of the Air Force. The Navy is commanded by a four-star admiral, called the Chief of Naval Operations. The Marines are commanded by a 4-star general called the Commandant of the Marine Corps. Both the Chief of Naval Operations and the Marine Corps Commandant report (for most matters) to the Secretary of the Navy.</w:t>
      </w:r>
    </w:p>
    <w:p w:rsidR="007D1EC6" w:rsidRPr="00C4353D" w:rsidRDefault="007D1EC6" w:rsidP="00715D24">
      <w:pPr>
        <w:pStyle w:val="CardIndented"/>
        <w:mirrorIndents/>
        <w:rPr>
          <w:rFonts w:asciiTheme="minorHAnsi" w:hAnsiTheme="minorHAnsi"/>
        </w:rPr>
      </w:pPr>
      <w:r w:rsidRPr="00C4353D">
        <w:rPr>
          <w:rFonts w:asciiTheme="minorHAnsi" w:hAnsiTheme="minorHAnsi"/>
        </w:rPr>
        <w:t xml:space="preserve">That leaves the Coast Guard. The Coast Guard does not fall under the Department of Defense. Until recently, the Coast Guard was under the Department of Transportation. </w:t>
      </w:r>
      <w:r w:rsidRPr="00C4353D">
        <w:rPr>
          <w:rStyle w:val="StyleBoldUnderline"/>
          <w:rFonts w:asciiTheme="minorHAnsi" w:hAnsiTheme="minorHAnsi"/>
        </w:rPr>
        <w:t xml:space="preserve">Recent legislation has moved the Coast Guard to </w:t>
      </w:r>
      <w:r w:rsidRPr="00C4353D">
        <w:rPr>
          <w:rFonts w:asciiTheme="minorHAnsi" w:hAnsiTheme="minorHAnsi"/>
        </w:rPr>
        <w:t xml:space="preserve">the newly created Department of </w:t>
      </w:r>
      <w:r w:rsidRPr="00C4353D">
        <w:rPr>
          <w:rStyle w:val="StyleBoldUnderline"/>
          <w:rFonts w:asciiTheme="minorHAnsi" w:hAnsiTheme="minorHAnsi"/>
        </w:rPr>
        <w:t>Homeland</w:t>
      </w:r>
      <w:r w:rsidRPr="00C4353D">
        <w:rPr>
          <w:rFonts w:asciiTheme="minorHAnsi" w:hAnsiTheme="minorHAnsi"/>
        </w:rPr>
        <w:t xml:space="preserve"> Defense. </w:t>
      </w:r>
      <w:r w:rsidRPr="00C4353D">
        <w:rPr>
          <w:rStyle w:val="StyleBoldUnderline"/>
          <w:rFonts w:asciiTheme="minorHAnsi" w:hAnsiTheme="minorHAnsi"/>
        </w:rPr>
        <w:t>However, the Coast Guard is considered a military service, because, during times of war or conflict, the President of the United States can transfer any or all assets of the Coast Guard to the Department of the Navy. In fact, this has been done in almost every single conflict that the United States have ever been involved in.</w:t>
      </w:r>
      <w:r w:rsidRPr="00C4353D">
        <w:rPr>
          <w:rFonts w:asciiTheme="minorHAnsi" w:hAnsiTheme="minorHAnsi"/>
        </w:rPr>
        <w:t xml:space="preserve"> The Coast Guard is commanded by a 4-star admiral, known as the Coast Guard Commandant.</w:t>
      </w:r>
    </w:p>
    <w:p w:rsidR="007D1EC6" w:rsidRPr="00C4353D" w:rsidRDefault="007D1EC6" w:rsidP="00715D24">
      <w:pPr>
        <w:pStyle w:val="CardIndented"/>
        <w:mirrorIndents/>
        <w:rPr>
          <w:rFonts w:asciiTheme="minorHAnsi" w:hAnsiTheme="minorHAnsi"/>
        </w:rPr>
      </w:pPr>
    </w:p>
    <w:p w:rsidR="00AA0287" w:rsidRPr="00C4353D" w:rsidRDefault="00AA0287" w:rsidP="00715D24">
      <w:pPr>
        <w:pStyle w:val="CardIndented"/>
        <w:mirrorIndents/>
        <w:rPr>
          <w:rFonts w:asciiTheme="minorHAnsi" w:hAnsiTheme="minorHAnsi"/>
          <w:b/>
        </w:rPr>
      </w:pPr>
    </w:p>
    <w:p w:rsidR="00792510" w:rsidRPr="00C4353D" w:rsidRDefault="009656EB" w:rsidP="00715D24">
      <w:pPr>
        <w:pStyle w:val="Heading2"/>
        <w:mirrorIndents/>
        <w:rPr>
          <w:rFonts w:asciiTheme="minorHAnsi" w:hAnsiTheme="minorHAnsi"/>
        </w:rPr>
      </w:pPr>
      <w:r w:rsidRPr="00C4353D">
        <w:rPr>
          <w:rFonts w:asciiTheme="minorHAnsi" w:hAnsiTheme="minorHAnsi"/>
        </w:rPr>
        <w:lastRenderedPageBreak/>
        <w:t>OCEANS</w:t>
      </w:r>
    </w:p>
    <w:p w:rsidR="00792510" w:rsidRPr="00C4353D" w:rsidRDefault="00792510" w:rsidP="00715D24">
      <w:pPr>
        <w:mirrorIndents/>
        <w:rPr>
          <w:rStyle w:val="StyleStyleBold12pt"/>
          <w:rFonts w:asciiTheme="minorHAnsi" w:hAnsiTheme="minorHAnsi"/>
        </w:rPr>
      </w:pPr>
    </w:p>
    <w:p w:rsidR="004704B3" w:rsidRPr="00C4353D" w:rsidRDefault="004704B3" w:rsidP="00715D24">
      <w:pPr>
        <w:pStyle w:val="Heading3"/>
        <w:mirrorIndents/>
      </w:pPr>
      <w:r w:rsidRPr="00C4353D">
        <w:lastRenderedPageBreak/>
        <w:t>OCEANS PLURAL - WATER COVERING EARTH</w:t>
      </w:r>
    </w:p>
    <w:p w:rsidR="00792510" w:rsidRPr="00C4353D" w:rsidRDefault="00792510" w:rsidP="00715D24">
      <w:pPr>
        <w:pStyle w:val="Heading4"/>
        <w:mirrorIndents/>
        <w:rPr>
          <w:rFonts w:asciiTheme="minorHAnsi" w:hAnsiTheme="minorHAnsi"/>
        </w:rPr>
      </w:pPr>
      <w:r w:rsidRPr="00C4353D">
        <w:rPr>
          <w:rFonts w:asciiTheme="minorHAnsi" w:hAnsiTheme="minorHAnsi"/>
        </w:rPr>
        <w:t>Oceans refers to the total water covering most of the earth</w:t>
      </w:r>
    </w:p>
    <w:p w:rsidR="00792510" w:rsidRPr="00C4353D" w:rsidRDefault="00792510" w:rsidP="00715D24">
      <w:pPr>
        <w:mirrorIndents/>
        <w:rPr>
          <w:rStyle w:val="StyleStyleBold12pt"/>
          <w:rFonts w:asciiTheme="minorHAnsi" w:hAnsiTheme="minorHAnsi"/>
        </w:rPr>
      </w:pPr>
    </w:p>
    <w:p w:rsidR="00792510" w:rsidRPr="00C4353D" w:rsidRDefault="00792510" w:rsidP="00715D24">
      <w:pPr>
        <w:mirrorIndents/>
        <w:rPr>
          <w:rFonts w:asciiTheme="minorHAnsi" w:hAnsiTheme="minorHAnsi"/>
        </w:rPr>
      </w:pPr>
      <w:r w:rsidRPr="00C4353D">
        <w:rPr>
          <w:rStyle w:val="StyleStyleBold12pt"/>
          <w:rFonts w:asciiTheme="minorHAnsi" w:hAnsiTheme="minorHAnsi"/>
        </w:rPr>
        <w:t>Memidex 13</w:t>
      </w:r>
      <w:r w:rsidRPr="00C4353D">
        <w:rPr>
          <w:rFonts w:asciiTheme="minorHAnsi" w:hAnsiTheme="minorHAnsi"/>
        </w:rPr>
        <w:t xml:space="preserve">    Memidex  free online dictionary   6-26-13     http://www.memidex.com/oceans</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oceans</w:t>
      </w:r>
      <w:r w:rsidRPr="00C4353D">
        <w:rPr>
          <w:rStyle w:val="StyleStyleBold12pt"/>
          <w:rFonts w:asciiTheme="minorHAnsi" w:hAnsiTheme="minorHAnsi"/>
        </w:rPr>
        <w:t xml:space="preserve">  </w:t>
      </w:r>
      <w:r w:rsidRPr="00C4353D">
        <w:rPr>
          <w:rFonts w:asciiTheme="minorHAnsi" w:hAnsiTheme="minorHAnsi"/>
        </w:rPr>
        <w:t>[Go to the "Audio references" section]  noun</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(body of water)  </w:t>
      </w:r>
      <w:r w:rsidRPr="00C4353D">
        <w:rPr>
          <w:rStyle w:val="StyleBoldUnderline"/>
          <w:rFonts w:asciiTheme="minorHAnsi" w:hAnsiTheme="minorHAnsi"/>
        </w:rPr>
        <w:t>a large body of water constituting a principal part of the hydrosphere</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Synonyms: the deep [literary], oc. [abbreviation]. Type of: body of water. Part of: hydrosphere</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(large indefinite quantity)  anything apparently limitless in quantity or volume</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Synonyms: sea. Type of: large indefinite quantity</w:t>
      </w:r>
    </w:p>
    <w:p w:rsidR="00792510" w:rsidRPr="00C4353D" w:rsidRDefault="00792510" w:rsidP="00715D24">
      <w:pPr>
        <w:mirrorIndents/>
        <w:rPr>
          <w:rFonts w:asciiTheme="minorHAnsi" w:hAnsiTheme="minorHAnsi"/>
        </w:rPr>
      </w:pPr>
    </w:p>
    <w:p w:rsidR="00792510" w:rsidRPr="00C4353D" w:rsidRDefault="00792510" w:rsidP="00715D24">
      <w:pPr>
        <w:mirrorIndents/>
        <w:rPr>
          <w:rFonts w:asciiTheme="minorHAnsi" w:hAnsiTheme="minorHAnsi"/>
        </w:rPr>
      </w:pPr>
      <w:r w:rsidRPr="00C4353D">
        <w:rPr>
          <w:rStyle w:val="StyleStyleBold12pt"/>
          <w:rFonts w:asciiTheme="minorHAnsi" w:hAnsiTheme="minorHAnsi"/>
        </w:rPr>
        <w:t>Anderson 3</w:t>
      </w:r>
      <w:r w:rsidRPr="00C4353D">
        <w:rPr>
          <w:rFonts w:asciiTheme="minorHAnsi" w:hAnsiTheme="minorHAnsi"/>
        </w:rPr>
        <w:t xml:space="preserve">   Genny Anderson  2003   Marine Science   </w:t>
      </w:r>
      <w:hyperlink r:id="rId99" w:history="1">
        <w:r w:rsidRPr="00C4353D">
          <w:rPr>
            <w:rStyle w:val="Hyperlink"/>
            <w:rFonts w:asciiTheme="minorHAnsi" w:hAnsiTheme="minorHAnsi"/>
          </w:rPr>
          <w:t>http://www.marinebio.net/marinescience/01intro/woocean.htm</w:t>
        </w:r>
      </w:hyperlink>
    </w:p>
    <w:p w:rsidR="00792510" w:rsidRPr="00C4353D" w:rsidRDefault="00792510" w:rsidP="00715D24">
      <w:pPr>
        <w:pStyle w:val="CardIndented"/>
        <w:mirrorIndents/>
        <w:rPr>
          <w:rStyle w:val="StyleBoldUnderline"/>
          <w:rFonts w:asciiTheme="minorHAnsi" w:hAnsiTheme="minorHAnsi"/>
        </w:rPr>
      </w:pPr>
      <w:r w:rsidRPr="00C4353D">
        <w:rPr>
          <w:rStyle w:val="StyleBoldUnderline"/>
          <w:rFonts w:asciiTheme="minorHAnsi" w:hAnsiTheme="minorHAnsi"/>
        </w:rPr>
        <w:t>Earth's oceans cover a little over 70 percent of the surface of the planet.</w:t>
      </w:r>
    </w:p>
    <w:p w:rsidR="00792510" w:rsidRPr="00C4353D" w:rsidRDefault="00792510" w:rsidP="00715D24">
      <w:pPr>
        <w:mirrorIndents/>
        <w:rPr>
          <w:rFonts w:asciiTheme="minorHAnsi" w:hAnsiTheme="minorHAnsi"/>
        </w:rPr>
      </w:pPr>
    </w:p>
    <w:p w:rsidR="00792510" w:rsidRPr="00C4353D" w:rsidRDefault="00792510" w:rsidP="00715D24">
      <w:pPr>
        <w:mirrorIndents/>
        <w:rPr>
          <w:rStyle w:val="StyleStyleBold12pt"/>
          <w:rFonts w:asciiTheme="minorHAnsi" w:hAnsiTheme="minorHAnsi"/>
        </w:rPr>
      </w:pPr>
    </w:p>
    <w:p w:rsidR="004704B3" w:rsidRPr="00C4353D" w:rsidRDefault="004704B3" w:rsidP="00715D24">
      <w:pPr>
        <w:pStyle w:val="Heading3"/>
        <w:mirrorIndents/>
      </w:pPr>
      <w:r w:rsidRPr="00C4353D">
        <w:lastRenderedPageBreak/>
        <w:t>OCEANS PLURAL – MORE THAN ONE OCEAN</w:t>
      </w:r>
    </w:p>
    <w:p w:rsidR="00792510" w:rsidRPr="00C4353D" w:rsidRDefault="00792510" w:rsidP="00715D24">
      <w:pPr>
        <w:pStyle w:val="Heading4"/>
        <w:mirrorIndents/>
        <w:rPr>
          <w:rFonts w:asciiTheme="minorHAnsi" w:hAnsiTheme="minorHAnsi"/>
        </w:rPr>
      </w:pPr>
      <w:r w:rsidRPr="00C4353D">
        <w:rPr>
          <w:rFonts w:asciiTheme="minorHAnsi" w:hAnsiTheme="minorHAnsi"/>
        </w:rPr>
        <w:t>"oceans" is plural of ocean, and as a count noun, refers to more than one of the individual oceans</w:t>
      </w:r>
    </w:p>
    <w:p w:rsidR="00792510" w:rsidRPr="00C4353D" w:rsidRDefault="00792510" w:rsidP="00715D24">
      <w:pPr>
        <w:mirrorIndents/>
        <w:rPr>
          <w:rFonts w:asciiTheme="minorHAnsi" w:hAnsiTheme="minorHAnsi"/>
        </w:rPr>
      </w:pPr>
      <w:r w:rsidRPr="00C4353D">
        <w:rPr>
          <w:rStyle w:val="StyleStyleBold12pt"/>
          <w:rFonts w:asciiTheme="minorHAnsi" w:hAnsiTheme="minorHAnsi"/>
        </w:rPr>
        <w:t>Merriam-Webster 14</w:t>
      </w:r>
      <w:r w:rsidRPr="00C4353D">
        <w:rPr>
          <w:rFonts w:asciiTheme="minorHAnsi" w:hAnsiTheme="minorHAnsi"/>
        </w:rPr>
        <w:t xml:space="preserve">       Merriam-Webster Learner's Dictionary2014</w:t>
      </w:r>
    </w:p>
    <w:p w:rsidR="00792510" w:rsidRPr="00C4353D" w:rsidRDefault="00792510" w:rsidP="00715D24">
      <w:pPr>
        <w:mirrorIndents/>
        <w:rPr>
          <w:rFonts w:asciiTheme="minorHAnsi" w:hAnsiTheme="minorHAnsi"/>
        </w:rPr>
      </w:pPr>
      <w:r w:rsidRPr="00C4353D">
        <w:rPr>
          <w:rFonts w:asciiTheme="minorHAnsi" w:hAnsiTheme="minorHAnsi"/>
        </w:rPr>
        <w:t>http://www.learnersdictionary.com/definition/ocean</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 xml:space="preserve">ocean </w:t>
      </w:r>
      <w:r w:rsidRPr="00C4353D">
        <w:rPr>
          <w:rFonts w:asciiTheme="minorHAnsi" w:hAnsiTheme="minorHAnsi"/>
        </w:rPr>
        <w:t xml:space="preserve">        Listen to audio/ˈoʊʃən/ noun</w:t>
      </w:r>
    </w:p>
    <w:p w:rsidR="00792510" w:rsidRPr="00C4353D" w:rsidRDefault="00792510" w:rsidP="00715D24">
      <w:pPr>
        <w:pStyle w:val="CardIndented"/>
        <w:mirrorIndents/>
        <w:rPr>
          <w:rStyle w:val="StyleBoldUnderline"/>
          <w:rFonts w:asciiTheme="minorHAnsi" w:hAnsiTheme="minorHAnsi"/>
        </w:rPr>
      </w:pPr>
      <w:r w:rsidRPr="00C4353D">
        <w:rPr>
          <w:rStyle w:val="StyleBoldUnderline"/>
          <w:rFonts w:asciiTheme="minorHAnsi" w:hAnsiTheme="minorHAnsi"/>
        </w:rPr>
        <w:t>plural oceans</w:t>
      </w:r>
    </w:p>
    <w:p w:rsidR="00792510" w:rsidRPr="00C4353D" w:rsidRDefault="00792510" w:rsidP="00715D24">
      <w:pPr>
        <w:pStyle w:val="CardIndented"/>
        <w:mirrorIndents/>
        <w:rPr>
          <w:rFonts w:asciiTheme="minorHAnsi" w:hAnsiTheme="minorHAnsi"/>
        </w:rPr>
      </w:pPr>
      <w:r w:rsidRPr="00C4353D">
        <w:rPr>
          <w:rFonts w:asciiTheme="minorHAnsi" w:hAnsiTheme="minorHAnsi"/>
        </w:rPr>
        <w:t>1 [noncount] : the salt water that covers much of the Earth's surface</w:t>
      </w:r>
    </w:p>
    <w:p w:rsidR="00792510" w:rsidRPr="00C4353D" w:rsidRDefault="00792510" w:rsidP="00715D24">
      <w:pPr>
        <w:pStyle w:val="CardIndented"/>
        <w:mirrorIndents/>
        <w:rPr>
          <w:rFonts w:asciiTheme="minorHAnsi" w:hAnsiTheme="minorHAnsi"/>
        </w:rPr>
      </w:pPr>
      <w:r w:rsidRPr="00C4353D">
        <w:rPr>
          <w:rFonts w:asciiTheme="minorHAnsi" w:hAnsiTheme="minorHAnsi"/>
        </w:rPr>
        <w:t>▪ We've sailed across hundreds of miles of ocean. — often used with the ▪ They lived near the ocean. [=the sea] ▪ He had never seen the ocean before. ▪ There's a storm moving in from the ocean. ▪ The ship quickly sank to the bottom of the ocean. ▪ the deepest parts of the ocean — often used before another noun ▪ the ocean floor/bottom/surface ▪ the salty ocean air ▪ ocean fish ▪ an ocean voyage/liner — see color picture</w:t>
      </w:r>
    </w:p>
    <w:p w:rsidR="00792510" w:rsidRPr="00C4353D" w:rsidRDefault="00792510" w:rsidP="00715D24">
      <w:pPr>
        <w:pStyle w:val="CardIndented"/>
        <w:mirrorIndents/>
        <w:rPr>
          <w:rStyle w:val="StyleBoldUnderline"/>
          <w:rFonts w:asciiTheme="minorHAnsi" w:hAnsiTheme="minorHAnsi"/>
        </w:rPr>
      </w:pPr>
      <w:r w:rsidRPr="00C4353D">
        <w:rPr>
          <w:rFonts w:asciiTheme="minorHAnsi" w:hAnsiTheme="minorHAnsi"/>
        </w:rPr>
        <w:t xml:space="preserve">2 or </w:t>
      </w:r>
      <w:r w:rsidRPr="00C4353D">
        <w:rPr>
          <w:rStyle w:val="StyleBoldUnderline"/>
          <w:rFonts w:asciiTheme="minorHAnsi" w:hAnsiTheme="minorHAnsi"/>
        </w:rPr>
        <w:t>Ocean [count] : one of the five large areas of salt water that cover much of the Earth's surface</w:t>
      </w:r>
    </w:p>
    <w:p w:rsidR="00792510" w:rsidRPr="00C4353D" w:rsidRDefault="00792510" w:rsidP="00715D24">
      <w:pPr>
        <w:pStyle w:val="CardIndented"/>
        <w:mirrorIndents/>
        <w:rPr>
          <w:rStyle w:val="StyleBoldUnderline"/>
          <w:rFonts w:asciiTheme="minorHAnsi" w:hAnsiTheme="minorHAnsi"/>
        </w:rPr>
      </w:pPr>
      <w:r w:rsidRPr="00C4353D">
        <w:rPr>
          <w:rStyle w:val="StyleBoldUnderline"/>
          <w:rFonts w:asciiTheme="minorHAnsi" w:hAnsiTheme="minorHAnsi"/>
        </w:rPr>
        <w:t>▪ the Atlantic Ocean ▪ the Pacific and Indian oceans ▪ the Arctic/Antarctic Ocean</w:t>
      </w:r>
    </w:p>
    <w:p w:rsidR="00792510" w:rsidRPr="00C4353D" w:rsidRDefault="00792510" w:rsidP="00715D24">
      <w:pPr>
        <w:pStyle w:val="CardIndented"/>
        <w:mirrorIndents/>
        <w:rPr>
          <w:rFonts w:asciiTheme="minorHAnsi" w:hAnsiTheme="minorHAnsi"/>
        </w:rPr>
      </w:pPr>
      <w:r w:rsidRPr="00C4353D">
        <w:rPr>
          <w:rFonts w:asciiTheme="minorHAnsi" w:hAnsiTheme="minorHAnsi"/>
        </w:rPr>
        <w:t>3 [count] informal : a very large number or amount of something</w:t>
      </w:r>
    </w:p>
    <w:p w:rsidR="00792510" w:rsidRPr="00C4353D" w:rsidRDefault="00792510" w:rsidP="00715D24">
      <w:pPr>
        <w:pStyle w:val="CardIndented"/>
        <w:mirrorIndents/>
        <w:rPr>
          <w:rFonts w:asciiTheme="minorHAnsi" w:hAnsiTheme="minorHAnsi"/>
        </w:rPr>
      </w:pPr>
      <w:r w:rsidRPr="00C4353D">
        <w:rPr>
          <w:rFonts w:asciiTheme="minorHAnsi" w:hAnsiTheme="minorHAnsi"/>
        </w:rPr>
        <w:t>▪ an ocean of sadness — often plural ▪ oceans of time [=lots of time]</w:t>
      </w:r>
    </w:p>
    <w:p w:rsidR="00792510" w:rsidRPr="00C4353D" w:rsidRDefault="00792510" w:rsidP="00715D24">
      <w:pPr>
        <w:pStyle w:val="CardIndented"/>
        <w:ind w:left="0"/>
        <w:mirrorIndents/>
        <w:rPr>
          <w:rStyle w:val="StyleStyleBold12pt"/>
          <w:rFonts w:asciiTheme="minorHAnsi" w:hAnsiTheme="minorHAnsi"/>
        </w:rPr>
      </w:pPr>
    </w:p>
    <w:p w:rsidR="00792510" w:rsidRPr="00C4353D" w:rsidRDefault="00792510" w:rsidP="00715D24">
      <w:pPr>
        <w:pStyle w:val="Heading4"/>
        <w:mirrorIndents/>
        <w:rPr>
          <w:rFonts w:asciiTheme="minorHAnsi" w:hAnsiTheme="minorHAnsi"/>
        </w:rPr>
      </w:pPr>
      <w:r w:rsidRPr="00C4353D">
        <w:rPr>
          <w:rFonts w:asciiTheme="minorHAnsi" w:hAnsiTheme="minorHAnsi"/>
        </w:rPr>
        <w:t>Plural form means oceans in being used in the count sense, not the non-count mass of water</w:t>
      </w:r>
    </w:p>
    <w:p w:rsidR="00792510" w:rsidRPr="00C4353D" w:rsidRDefault="00792510" w:rsidP="00715D24">
      <w:pPr>
        <w:pStyle w:val="CardIndented"/>
        <w:ind w:left="0"/>
        <w:mirrorIndents/>
        <w:rPr>
          <w:rFonts w:asciiTheme="minorHAnsi" w:hAnsiTheme="minorHAnsi"/>
          <w:b/>
        </w:rPr>
      </w:pPr>
      <w:r w:rsidRPr="00C4353D">
        <w:rPr>
          <w:rStyle w:val="StyleStyleBold12pt"/>
          <w:rFonts w:asciiTheme="minorHAnsi" w:hAnsiTheme="minorHAnsi"/>
        </w:rPr>
        <w:t xml:space="preserve">Purdue Writing </w:t>
      </w:r>
      <w:r w:rsidR="00A33270" w:rsidRPr="00C4353D">
        <w:rPr>
          <w:rStyle w:val="StyleStyleBold12pt"/>
          <w:rFonts w:asciiTheme="minorHAnsi" w:hAnsiTheme="minorHAnsi"/>
        </w:rPr>
        <w:t xml:space="preserve">Lab </w:t>
      </w:r>
      <w:r w:rsidRPr="00C4353D">
        <w:rPr>
          <w:rStyle w:val="StyleStyleBold12pt"/>
          <w:rFonts w:asciiTheme="minorHAnsi" w:hAnsiTheme="minorHAnsi"/>
        </w:rPr>
        <w:t>14</w:t>
      </w:r>
      <w:r w:rsidRPr="00C4353D">
        <w:rPr>
          <w:rFonts w:asciiTheme="minorHAnsi" w:hAnsiTheme="minorHAnsi"/>
        </w:rPr>
        <w:t xml:space="preserve">   Purdue University Online Writing Lab 2014    Count and Noncount Nouns (with Plurals, Articles, and Quantity Words)   https://owl.english.purdue.edu/owl/resource/541/02/</w:t>
      </w:r>
    </w:p>
    <w:p w:rsidR="00792510" w:rsidRPr="00C4353D" w:rsidRDefault="00792510" w:rsidP="00715D24">
      <w:pPr>
        <w:pStyle w:val="CardIndented"/>
        <w:mirrorIndents/>
        <w:rPr>
          <w:rFonts w:asciiTheme="minorHAnsi" w:hAnsiTheme="minorHAnsi"/>
        </w:rPr>
      </w:pPr>
      <w:r w:rsidRPr="00C4353D">
        <w:rPr>
          <w:rFonts w:asciiTheme="minorHAnsi" w:hAnsiTheme="minorHAnsi"/>
        </w:rPr>
        <w:t>Section 1: Definition of Count and Noncount nouns</w:t>
      </w:r>
    </w:p>
    <w:p w:rsidR="00792510" w:rsidRPr="00C4353D" w:rsidRDefault="00792510" w:rsidP="00715D24">
      <w:pPr>
        <w:pStyle w:val="CardIndented"/>
        <w:mirrorIndents/>
        <w:rPr>
          <w:rFonts w:asciiTheme="minorHAnsi" w:hAnsiTheme="minorHAnsi"/>
        </w:rPr>
      </w:pPr>
      <w:r w:rsidRPr="00C4353D">
        <w:rPr>
          <w:rFonts w:asciiTheme="minorHAnsi" w:hAnsiTheme="minorHAnsi"/>
        </w:rPr>
        <w:t>Count or Noncount?</w:t>
      </w:r>
    </w:p>
    <w:p w:rsidR="00792510" w:rsidRPr="00C4353D" w:rsidRDefault="00792510" w:rsidP="00715D24">
      <w:pPr>
        <w:pStyle w:val="CardIndented"/>
        <w:mirrorIndents/>
        <w:rPr>
          <w:rFonts w:asciiTheme="minorHAnsi" w:hAnsiTheme="minorHAnsi"/>
        </w:rPr>
      </w:pPr>
      <w:r w:rsidRPr="00C4353D">
        <w:rPr>
          <w:rFonts w:asciiTheme="minorHAnsi" w:hAnsiTheme="minorHAnsi"/>
        </w:rPr>
        <w:t>The main difference between count and noncount nouns is whether you can count the things they refer to or not.</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Count nouns refer to things that exist as separate and distinct individual units</w:t>
      </w:r>
      <w:r w:rsidRPr="00C4353D">
        <w:rPr>
          <w:rFonts w:asciiTheme="minorHAnsi" w:hAnsiTheme="minorHAnsi"/>
        </w:rPr>
        <w:t>. They usually refer to what can be perceived by the senses.</w:t>
      </w:r>
    </w:p>
    <w:p w:rsidR="00792510" w:rsidRPr="00C4353D" w:rsidRDefault="00792510" w:rsidP="00715D24">
      <w:pPr>
        <w:pStyle w:val="CardIndented"/>
        <w:mirrorIndents/>
        <w:rPr>
          <w:rFonts w:asciiTheme="minorHAnsi" w:hAnsiTheme="minorHAnsi"/>
        </w:rPr>
      </w:pPr>
      <w:r w:rsidRPr="00C4353D">
        <w:rPr>
          <w:rFonts w:asciiTheme="minorHAnsi" w:hAnsiTheme="minorHAnsi"/>
        </w:rPr>
        <w:t>Examples: table finger bottle chair remark award word girl candidate</w:t>
      </w:r>
    </w:p>
    <w:p w:rsidR="00792510" w:rsidRPr="00C4353D" w:rsidRDefault="00792510" w:rsidP="00715D24">
      <w:pPr>
        <w:pStyle w:val="CardIndented"/>
        <w:mirrorIndents/>
        <w:rPr>
          <w:rFonts w:asciiTheme="minorHAnsi" w:hAnsiTheme="minorHAnsi"/>
        </w:rPr>
      </w:pPr>
      <w:r w:rsidRPr="00C4353D">
        <w:rPr>
          <w:rFonts w:asciiTheme="minorHAnsi" w:hAnsiTheme="minorHAnsi"/>
        </w:rPr>
        <w:t>Example sentences: I stepped in a puddle. (How many puddles did you step in? Just one.) I drank a glass of milk. (Glasses of milk can be counted) I saw an apple tree. (Apple trees can be counted)</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Noncount nouns refer to things that can't be counted because they are thought of as wholes that can't be cut into parts.</w:t>
      </w:r>
      <w:r w:rsidRPr="00C4353D">
        <w:rPr>
          <w:rFonts w:asciiTheme="minorHAnsi" w:hAnsiTheme="minorHAnsi"/>
        </w:rPr>
        <w:t xml:space="preserve"> They often refer to abstractions and occasionally have a collective meaning (for example, furniture).</w:t>
      </w:r>
    </w:p>
    <w:p w:rsidR="00792510" w:rsidRPr="00C4353D" w:rsidRDefault="00792510" w:rsidP="00715D24">
      <w:pPr>
        <w:pStyle w:val="CardIndented"/>
        <w:mirrorIndents/>
        <w:rPr>
          <w:rFonts w:asciiTheme="minorHAnsi" w:hAnsiTheme="minorHAnsi"/>
        </w:rPr>
      </w:pPr>
      <w:r w:rsidRPr="00C4353D">
        <w:rPr>
          <w:rFonts w:asciiTheme="minorHAnsi" w:hAnsiTheme="minorHAnsi"/>
        </w:rPr>
        <w:t>Examples: anger courage progress furniture education weather warmth leisure precision</w:t>
      </w:r>
    </w:p>
    <w:p w:rsidR="00792510" w:rsidRPr="00C4353D" w:rsidRDefault="00792510" w:rsidP="00715D24">
      <w:pPr>
        <w:pStyle w:val="CardIndented"/>
        <w:mirrorIndents/>
        <w:rPr>
          <w:rFonts w:asciiTheme="minorHAnsi" w:hAnsiTheme="minorHAnsi"/>
        </w:rPr>
      </w:pPr>
      <w:r w:rsidRPr="00C4353D">
        <w:rPr>
          <w:rFonts w:asciiTheme="minorHAnsi" w:hAnsiTheme="minorHAnsi"/>
        </w:rPr>
        <w:t>Example sentences: I dove into the water. (How many waters did you dive into? The question doesn't make any sense; therefore water is noncountable.) I saw the milk spill. (How many milks? Milk cannot be counted.) I admired the foliage. (How many foliages? Foliage cannot be counted.)</w:t>
      </w:r>
    </w:p>
    <w:p w:rsidR="00792510" w:rsidRPr="00C4353D" w:rsidRDefault="00792510" w:rsidP="00715D24">
      <w:pPr>
        <w:pStyle w:val="CardIndented"/>
        <w:mirrorIndents/>
        <w:rPr>
          <w:rFonts w:asciiTheme="minorHAnsi" w:hAnsiTheme="minorHAnsi"/>
        </w:rPr>
      </w:pPr>
      <w:r w:rsidRPr="00C4353D">
        <w:rPr>
          <w:rFonts w:asciiTheme="minorHAnsi" w:hAnsiTheme="minorHAnsi"/>
        </w:rPr>
        <w:t>Think of the batter from which a cake is made. Before you put the batter into the oven, it can't be divided into parts because it's a thick liquid. Once it has been baked, it becomes solid enough to be cut into pieces. Noncount nouns are like cake batter; count nouns are like pieces of cake</w:t>
      </w:r>
    </w:p>
    <w:p w:rsidR="00792510" w:rsidRPr="00C4353D" w:rsidRDefault="00792510" w:rsidP="00715D24">
      <w:pPr>
        <w:pStyle w:val="CardIndented"/>
        <w:mirrorIndents/>
        <w:rPr>
          <w:rFonts w:asciiTheme="minorHAnsi" w:hAnsiTheme="minorHAnsi"/>
        </w:rPr>
      </w:pPr>
      <w:r w:rsidRPr="00C4353D">
        <w:rPr>
          <w:rFonts w:asciiTheme="minorHAnsi" w:hAnsiTheme="minorHAnsi"/>
        </w:rPr>
        <w:t>Note: Since the issue is complicated and almost no rule is absolute, there will be exceptions to the above definitions; however, we can show some general patterns. Bear in mind that what is countable in another language may not be countable in English, and vice versa.</w:t>
      </w:r>
    </w:p>
    <w:p w:rsidR="00792510" w:rsidRPr="00C4353D" w:rsidRDefault="00792510" w:rsidP="00715D24">
      <w:pPr>
        <w:pStyle w:val="CardIndented"/>
        <w:mirrorIndents/>
        <w:rPr>
          <w:rFonts w:asciiTheme="minorHAnsi" w:hAnsiTheme="minorHAnsi"/>
        </w:rPr>
      </w:pPr>
      <w:r w:rsidRPr="00C4353D">
        <w:rPr>
          <w:rFonts w:asciiTheme="minorHAnsi" w:hAnsiTheme="minorHAnsi"/>
        </w:rPr>
        <w:t>Section 2: Uses of Count and Noncount Nouns</w:t>
      </w:r>
    </w:p>
    <w:p w:rsidR="00792510" w:rsidRPr="00C4353D" w:rsidRDefault="00792510" w:rsidP="00715D24">
      <w:pPr>
        <w:pStyle w:val="CardIndented"/>
        <w:mirrorIndents/>
        <w:rPr>
          <w:rFonts w:asciiTheme="minorHAnsi" w:hAnsiTheme="minorHAnsi"/>
        </w:rPr>
      </w:pPr>
      <w:r w:rsidRPr="00C4353D">
        <w:rPr>
          <w:rFonts w:asciiTheme="minorHAnsi" w:hAnsiTheme="minorHAnsi"/>
        </w:rPr>
        <w:t>Pluralizing</w:t>
      </w:r>
    </w:p>
    <w:p w:rsidR="00792510" w:rsidRPr="00C4353D" w:rsidRDefault="00792510" w:rsidP="00715D24">
      <w:pPr>
        <w:pStyle w:val="CardIndented"/>
        <w:mirrorIndents/>
        <w:rPr>
          <w:rFonts w:asciiTheme="minorHAnsi" w:hAnsiTheme="minorHAnsi"/>
        </w:rPr>
      </w:pPr>
      <w:r w:rsidRPr="00C4353D">
        <w:rPr>
          <w:rFonts w:asciiTheme="minorHAnsi" w:hAnsiTheme="minorHAnsi"/>
        </w:rPr>
        <w:t>The Rule</w:t>
      </w:r>
    </w:p>
    <w:p w:rsidR="00792510" w:rsidRPr="00C4353D" w:rsidRDefault="00792510" w:rsidP="00715D24">
      <w:pPr>
        <w:pStyle w:val="CardIndented"/>
        <w:mirrorIndents/>
        <w:rPr>
          <w:rFonts w:asciiTheme="minorHAnsi" w:hAnsiTheme="minorHAnsi"/>
        </w:rPr>
      </w:pPr>
      <w:r w:rsidRPr="00C4353D">
        <w:rPr>
          <w:rFonts w:asciiTheme="minorHAnsi" w:hAnsiTheme="minorHAnsi"/>
        </w:rPr>
        <w:t>From the definitions of mass and count given above you may have already guessed the rule for pluralizing them:</w:t>
      </w:r>
    </w:p>
    <w:p w:rsidR="00792510" w:rsidRPr="00C4353D" w:rsidRDefault="00792510" w:rsidP="00715D24">
      <w:pPr>
        <w:pStyle w:val="CardIndented"/>
        <w:mirrorIndents/>
        <w:rPr>
          <w:rStyle w:val="StyleBoldUnderline"/>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most count nouns pluralize with -s</w:t>
      </w:r>
    </w:p>
    <w:p w:rsidR="00792510" w:rsidRPr="00C4353D" w:rsidRDefault="00792510" w:rsidP="00715D24">
      <w:pPr>
        <w:pStyle w:val="CardIndented"/>
        <w:mirrorIndents/>
        <w:rPr>
          <w:rStyle w:val="StyleBoldUnderline"/>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noncount nouns don't pluralize at all</w:t>
      </w:r>
    </w:p>
    <w:p w:rsidR="00792510" w:rsidRPr="00C4353D" w:rsidRDefault="00792510" w:rsidP="00715D24">
      <w:pPr>
        <w:pStyle w:val="CardIndented"/>
        <w:mirrorIndents/>
        <w:rPr>
          <w:rFonts w:asciiTheme="minorHAnsi" w:hAnsiTheme="minorHAnsi"/>
        </w:rPr>
      </w:pPr>
      <w:r w:rsidRPr="00C4353D">
        <w:rPr>
          <w:rFonts w:asciiTheme="minorHAnsi" w:hAnsiTheme="minorHAnsi"/>
        </w:rPr>
        <w:t>This rule works for all of the nouns in the lists of examples in the first section. Check this rule for yourself before reading further.</w:t>
      </w:r>
    </w:p>
    <w:p w:rsidR="00792510" w:rsidRPr="00C4353D" w:rsidRDefault="00792510" w:rsidP="00715D24">
      <w:pPr>
        <w:pStyle w:val="CardIndented"/>
        <w:mirrorIndents/>
        <w:rPr>
          <w:rFonts w:asciiTheme="minorHAnsi" w:hAnsiTheme="minorHAnsi"/>
        </w:rPr>
      </w:pPr>
      <w:r w:rsidRPr="00C4353D">
        <w:rPr>
          <w:rFonts w:asciiTheme="minorHAnsi" w:hAnsiTheme="minorHAnsi"/>
        </w:rPr>
        <w:t>An Exception to the Rule</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lastRenderedPageBreak/>
        <w:t>For a number of nouns, the rule needs slight revision. Certain nouns in English belong to both classes: they have both a noncount and a count meaning</w:t>
      </w:r>
      <w:r w:rsidRPr="00C4353D">
        <w:rPr>
          <w:rFonts w:asciiTheme="minorHAnsi" w:hAnsiTheme="minorHAnsi"/>
        </w:rPr>
        <w:t>. Normally the noncount meaning is abstract and general and the count meaning concrete and specific. Compare:</w:t>
      </w:r>
    </w:p>
    <w:p w:rsidR="00792510" w:rsidRPr="00C4353D" w:rsidRDefault="00792510" w:rsidP="00715D24">
      <w:pPr>
        <w:pStyle w:val="CardIndented"/>
        <w:mirrorIndents/>
        <w:rPr>
          <w:rFonts w:asciiTheme="minorHAnsi" w:hAnsiTheme="minorHAnsi"/>
        </w:rPr>
      </w:pPr>
      <w:r w:rsidRPr="00C4353D">
        <w:rPr>
          <w:rFonts w:asciiTheme="minorHAnsi" w:hAnsiTheme="minorHAnsi"/>
        </w:rPr>
        <w:t>Count</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I've had some difficulties finding a job. (refers to a number of specific problems)</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The talks will take place in the Krannert building. (refers to a number of specific lectures)</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The city was filled with bright lights and harsh sounds. (refers to a number of specific lights and noises)</w:t>
      </w:r>
    </w:p>
    <w:p w:rsidR="00792510" w:rsidRPr="00C4353D" w:rsidRDefault="00792510" w:rsidP="00715D24">
      <w:pPr>
        <w:pStyle w:val="CardIndented"/>
        <w:mirrorIndents/>
        <w:rPr>
          <w:rFonts w:asciiTheme="minorHAnsi" w:hAnsiTheme="minorHAnsi"/>
        </w:rPr>
      </w:pPr>
      <w:r w:rsidRPr="00C4353D">
        <w:rPr>
          <w:rFonts w:asciiTheme="minorHAnsi" w:hAnsiTheme="minorHAnsi"/>
        </w:rPr>
        <w:t>Noncount</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She succeeded in school with little difficulty. (refers to the general idea of school being difficult)</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I dislike idle talk. (refers to talking in general)</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Light travels faster than sound. (refers to the way light and sound behave in general)</w:t>
      </w:r>
    </w:p>
    <w:p w:rsidR="00792510" w:rsidRPr="00C4353D" w:rsidRDefault="00792510" w:rsidP="00715D24">
      <w:pPr>
        <w:pStyle w:val="CardIndented"/>
        <w:mirrorIndents/>
        <w:rPr>
          <w:rFonts w:asciiTheme="minorHAnsi" w:hAnsiTheme="minorHAnsi"/>
        </w:rPr>
      </w:pPr>
      <w:r w:rsidRPr="00C4353D">
        <w:rPr>
          <w:rFonts w:asciiTheme="minorHAnsi" w:hAnsiTheme="minorHAnsi"/>
        </w:rPr>
        <w:t>Note: A special case of the use of noncount nouns in a count sense has to do with classification. Sometimes a usually noncount noun can be understood as one item separate and distinct from other items of the same category. The nouns that function in this way often denote foods and beverages: food(s), drink(s), wine(s), bread(s), coffee(s), fruit(s), and so on. Examples:</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There are several French wines to choose from. (= kinds of wine)</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I prefer Sumatran coffees to Colombian. (= kinds of coffee)</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We use a variety of different batters in our bakery. (= kinds of batter)</w:t>
      </w:r>
    </w:p>
    <w:p w:rsidR="00792510" w:rsidRPr="00C4353D" w:rsidRDefault="00792510" w:rsidP="00715D24">
      <w:pPr>
        <w:pStyle w:val="CardIndented"/>
        <w:mirrorIndents/>
        <w:rPr>
          <w:rFonts w:asciiTheme="minorHAnsi" w:hAnsiTheme="minorHAnsi"/>
        </w:rPr>
      </w:pPr>
      <w:r w:rsidRPr="00C4353D">
        <w:rPr>
          <w:rFonts w:asciiTheme="minorHAnsi" w:hAnsiTheme="minorHAnsi"/>
        </w:rPr>
        <w:t>A recent entry into this class is homework, which at least among some students has the count plural homeworks in addition to its noncount use. (For example, "You're missing three of the homeworks from the first part of the course.") Because this usage is not firmly established and is likely to be considered nonstandard, you should check with your instructor before using it in writing.</w:t>
      </w:r>
    </w:p>
    <w:p w:rsidR="00792510" w:rsidRPr="00C4353D" w:rsidRDefault="00792510" w:rsidP="00715D24">
      <w:pPr>
        <w:pStyle w:val="CardIndented"/>
        <w:mirrorIndents/>
        <w:rPr>
          <w:rFonts w:asciiTheme="minorHAnsi" w:hAnsiTheme="minorHAnsi"/>
        </w:rPr>
      </w:pPr>
      <w:r w:rsidRPr="00C4353D">
        <w:rPr>
          <w:rFonts w:asciiTheme="minorHAnsi" w:hAnsiTheme="minorHAnsi"/>
        </w:rPr>
        <w:t>A Revision of the Rule</w:t>
      </w:r>
    </w:p>
    <w:p w:rsidR="00792510" w:rsidRPr="00C4353D" w:rsidRDefault="00792510" w:rsidP="00715D24">
      <w:pPr>
        <w:pStyle w:val="CardIndented"/>
        <w:mirrorIndents/>
        <w:rPr>
          <w:rStyle w:val="StyleBoldUnderline"/>
          <w:rFonts w:asciiTheme="minorHAnsi" w:hAnsiTheme="minorHAnsi"/>
        </w:rPr>
      </w:pPr>
      <w:r w:rsidRPr="00C4353D">
        <w:rPr>
          <w:rStyle w:val="StyleBoldUnderline"/>
          <w:rFonts w:asciiTheme="minorHAnsi" w:hAnsiTheme="minorHAnsi"/>
        </w:rPr>
        <w:t>These exceptions require that the rule for pluralizing be revised: count nouns and nouns used in a count sense pluralize; noncount nouns and nouns used in a noncount sense do not.</w:t>
      </w:r>
    </w:p>
    <w:p w:rsidR="00792510" w:rsidRPr="00C4353D" w:rsidRDefault="00792510" w:rsidP="00715D24">
      <w:pPr>
        <w:pStyle w:val="CardIndented"/>
        <w:mirrorIndents/>
        <w:rPr>
          <w:rFonts w:asciiTheme="minorHAnsi" w:hAnsiTheme="minorHAnsi"/>
        </w:rPr>
      </w:pPr>
      <w:r w:rsidRPr="00C4353D">
        <w:rPr>
          <w:rFonts w:asciiTheme="minorHAnsi" w:hAnsiTheme="minorHAnsi"/>
        </w:rPr>
        <w:t>The two possibilities in each half of the rule require different choices. If you know that a particular noun must be either count or noncount and cannot be both, you need to decide only if it is possible to pluralize the noun. On the other hand, if you know that a particular noun may be used in either a count or noncount sense, then you need to decide whether it is appropriate to pluralize.</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w:t>
      </w:r>
    </w:p>
    <w:p w:rsidR="00792510" w:rsidRPr="00C4353D" w:rsidRDefault="00792510" w:rsidP="00715D24">
      <w:pPr>
        <w:pStyle w:val="Heading4"/>
        <w:mirrorIndents/>
        <w:rPr>
          <w:rFonts w:asciiTheme="minorHAnsi" w:hAnsiTheme="minorHAnsi"/>
        </w:rPr>
      </w:pPr>
      <w:r w:rsidRPr="00C4353D">
        <w:rPr>
          <w:rFonts w:asciiTheme="minorHAnsi" w:hAnsiTheme="minorHAnsi"/>
        </w:rPr>
        <w:t>The single continuous body of water definition is the non-count meaning of ocean</w:t>
      </w:r>
    </w:p>
    <w:p w:rsidR="00792510" w:rsidRPr="00C4353D" w:rsidRDefault="00792510" w:rsidP="00715D24">
      <w:pPr>
        <w:mirrorIndents/>
        <w:rPr>
          <w:rFonts w:asciiTheme="minorHAnsi" w:hAnsiTheme="minorHAnsi"/>
        </w:rPr>
      </w:pPr>
      <w:r w:rsidRPr="00C4353D">
        <w:rPr>
          <w:rStyle w:val="StyleStyleBold12pt"/>
          <w:rFonts w:asciiTheme="minorHAnsi" w:hAnsiTheme="minorHAnsi"/>
        </w:rPr>
        <w:t>Merriam-Webster 14</w:t>
      </w:r>
      <w:r w:rsidRPr="00C4353D">
        <w:rPr>
          <w:rFonts w:asciiTheme="minorHAnsi" w:hAnsiTheme="minorHAnsi"/>
        </w:rPr>
        <w:t xml:space="preserve">       Merriam-Webster Learner's Dictionary2014</w:t>
      </w:r>
    </w:p>
    <w:p w:rsidR="00792510" w:rsidRPr="00C4353D" w:rsidRDefault="00792510" w:rsidP="00715D24">
      <w:pPr>
        <w:mirrorIndents/>
        <w:rPr>
          <w:rFonts w:asciiTheme="minorHAnsi" w:hAnsiTheme="minorHAnsi"/>
        </w:rPr>
      </w:pPr>
      <w:r w:rsidRPr="00C4353D">
        <w:rPr>
          <w:rFonts w:asciiTheme="minorHAnsi" w:hAnsiTheme="minorHAnsi"/>
        </w:rPr>
        <w:t>http://www.learnersdictionary.com/definition/ocean</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 xml:space="preserve">ocean </w:t>
      </w:r>
      <w:r w:rsidRPr="00C4353D">
        <w:rPr>
          <w:rFonts w:asciiTheme="minorHAnsi" w:hAnsiTheme="minorHAnsi"/>
        </w:rPr>
        <w:t xml:space="preserve">        Listen to audio/ˈoʊʃən/ noun</w:t>
      </w:r>
    </w:p>
    <w:p w:rsidR="00792510" w:rsidRPr="00C4353D" w:rsidRDefault="00792510" w:rsidP="00715D24">
      <w:pPr>
        <w:pStyle w:val="CardIndented"/>
        <w:mirrorIndents/>
        <w:rPr>
          <w:rFonts w:asciiTheme="minorHAnsi" w:hAnsiTheme="minorHAnsi"/>
        </w:rPr>
      </w:pPr>
      <w:r w:rsidRPr="00C4353D">
        <w:rPr>
          <w:rFonts w:asciiTheme="minorHAnsi" w:hAnsiTheme="minorHAnsi"/>
        </w:rPr>
        <w:t>plural oceans</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1 </w:t>
      </w:r>
      <w:r w:rsidRPr="00C4353D">
        <w:rPr>
          <w:rStyle w:val="StyleBoldUnderline"/>
          <w:rFonts w:asciiTheme="minorHAnsi" w:hAnsiTheme="minorHAnsi"/>
        </w:rPr>
        <w:t>[noncount] : the salt water that covers much of the Earth's surface</w:t>
      </w:r>
    </w:p>
    <w:p w:rsidR="00792510" w:rsidRPr="00C4353D" w:rsidRDefault="00792510" w:rsidP="00715D24">
      <w:pPr>
        <w:pStyle w:val="CardIndented"/>
        <w:mirrorIndents/>
        <w:rPr>
          <w:rFonts w:asciiTheme="minorHAnsi" w:hAnsiTheme="minorHAnsi"/>
        </w:rPr>
      </w:pPr>
      <w:r w:rsidRPr="00C4353D">
        <w:rPr>
          <w:rFonts w:asciiTheme="minorHAnsi" w:hAnsiTheme="minorHAnsi"/>
        </w:rPr>
        <w:t>▪ We've sailed across hundreds of miles of ocean. — often used with the ▪ They lived near the ocean. [=the sea] ▪ He had never seen the ocean before. ▪ There's a storm moving in from the ocean. ▪ The ship quickly sank to the bottom of the ocean. ▪ the deepest parts of the ocean — often used before another noun ▪ the ocean floor/bottom/surface ▪ the salty ocean air ▪ ocean fish ▪ an ocean voyage/liner — see color picture</w:t>
      </w:r>
    </w:p>
    <w:p w:rsidR="00792510" w:rsidRPr="00C4353D" w:rsidRDefault="00792510" w:rsidP="00715D24">
      <w:pPr>
        <w:pStyle w:val="CardIndented"/>
        <w:mirrorIndents/>
        <w:rPr>
          <w:rFonts w:asciiTheme="minorHAnsi" w:hAnsiTheme="minorHAnsi"/>
        </w:rPr>
      </w:pPr>
      <w:r w:rsidRPr="00C4353D">
        <w:rPr>
          <w:rFonts w:asciiTheme="minorHAnsi" w:hAnsiTheme="minorHAnsi"/>
        </w:rPr>
        <w:t>2 or Ocean [count] : one of the five large areas of salt water that cover much of the Earth's surface</w:t>
      </w:r>
    </w:p>
    <w:p w:rsidR="00792510" w:rsidRPr="00C4353D" w:rsidRDefault="00792510" w:rsidP="00715D24">
      <w:pPr>
        <w:pStyle w:val="CardIndented"/>
        <w:mirrorIndents/>
        <w:rPr>
          <w:rFonts w:asciiTheme="minorHAnsi" w:hAnsiTheme="minorHAnsi"/>
        </w:rPr>
      </w:pPr>
      <w:r w:rsidRPr="00C4353D">
        <w:rPr>
          <w:rFonts w:asciiTheme="minorHAnsi" w:hAnsiTheme="minorHAnsi"/>
        </w:rPr>
        <w:t>▪ the Atlantic Ocean ▪ the Pacific and Indian oceans ▪ the Arctic/Antarctic Ocean</w:t>
      </w:r>
    </w:p>
    <w:p w:rsidR="00792510" w:rsidRPr="00C4353D" w:rsidRDefault="00792510" w:rsidP="00715D24">
      <w:pPr>
        <w:pStyle w:val="CardIndented"/>
        <w:mirrorIndents/>
        <w:rPr>
          <w:rFonts w:asciiTheme="minorHAnsi" w:hAnsiTheme="minorHAnsi"/>
        </w:rPr>
      </w:pPr>
      <w:r w:rsidRPr="00C4353D">
        <w:rPr>
          <w:rFonts w:asciiTheme="minorHAnsi" w:hAnsiTheme="minorHAnsi"/>
        </w:rPr>
        <w:t>3 [count] informal : a very large number or amount of something</w:t>
      </w:r>
    </w:p>
    <w:p w:rsidR="00792510" w:rsidRPr="00C4353D" w:rsidRDefault="00792510" w:rsidP="00715D24">
      <w:pPr>
        <w:pStyle w:val="CardIndented"/>
        <w:mirrorIndents/>
        <w:rPr>
          <w:rFonts w:asciiTheme="minorHAnsi" w:hAnsiTheme="minorHAnsi"/>
        </w:rPr>
      </w:pPr>
      <w:r w:rsidRPr="00C4353D">
        <w:rPr>
          <w:rFonts w:asciiTheme="minorHAnsi" w:hAnsiTheme="minorHAnsi"/>
        </w:rPr>
        <w:t>▪ an ocean of sadness — often plural ▪ oceans of time [=lots of time]</w:t>
      </w:r>
    </w:p>
    <w:p w:rsidR="00792510" w:rsidRPr="00C4353D" w:rsidRDefault="00792510" w:rsidP="00715D24">
      <w:pPr>
        <w:mirrorIndents/>
        <w:rPr>
          <w:rStyle w:val="StyleStyleBold12pt"/>
          <w:rFonts w:asciiTheme="minorHAnsi" w:hAnsiTheme="minorHAnsi"/>
        </w:rPr>
      </w:pPr>
    </w:p>
    <w:p w:rsidR="004704B3" w:rsidRPr="00C4353D" w:rsidRDefault="004704B3" w:rsidP="00715D24">
      <w:pPr>
        <w:pStyle w:val="Heading3"/>
        <w:mirrorIndents/>
      </w:pPr>
      <w:r w:rsidRPr="00C4353D">
        <w:lastRenderedPageBreak/>
        <w:t>OCEAN IS ONE OF THE DIVISIONS OF SALT WATER</w:t>
      </w:r>
    </w:p>
    <w:p w:rsidR="00792510" w:rsidRPr="00C4353D" w:rsidRDefault="00792510" w:rsidP="00715D24">
      <w:pPr>
        <w:pStyle w:val="Heading4"/>
        <w:mirrorIndents/>
        <w:rPr>
          <w:rFonts w:asciiTheme="minorHAnsi" w:hAnsiTheme="minorHAnsi"/>
        </w:rPr>
      </w:pPr>
      <w:r w:rsidRPr="00C4353D">
        <w:rPr>
          <w:rFonts w:asciiTheme="minorHAnsi" w:hAnsiTheme="minorHAnsi"/>
        </w:rPr>
        <w:t>Ocean is one of the geographical divisions of the earth's salt water</w:t>
      </w:r>
    </w:p>
    <w:p w:rsidR="00792510" w:rsidRPr="00C4353D" w:rsidRDefault="00792510" w:rsidP="00715D24">
      <w:pPr>
        <w:mirrorIndents/>
        <w:rPr>
          <w:rStyle w:val="StyleStyleBold12pt"/>
          <w:rFonts w:asciiTheme="minorHAnsi" w:hAnsiTheme="minorHAnsi"/>
        </w:rPr>
      </w:pPr>
    </w:p>
    <w:p w:rsidR="00792510" w:rsidRPr="00C4353D" w:rsidRDefault="00792510" w:rsidP="00715D24">
      <w:pPr>
        <w:mirrorIndents/>
        <w:rPr>
          <w:rFonts w:asciiTheme="minorHAnsi" w:hAnsiTheme="minorHAnsi"/>
        </w:rPr>
      </w:pPr>
      <w:r w:rsidRPr="00C4353D">
        <w:rPr>
          <w:rStyle w:val="StyleStyleBold12pt"/>
          <w:rFonts w:asciiTheme="minorHAnsi" w:hAnsiTheme="minorHAnsi"/>
        </w:rPr>
        <w:t>Oxford 14</w:t>
      </w:r>
      <w:r w:rsidRPr="00C4353D">
        <w:rPr>
          <w:rFonts w:asciiTheme="minorHAnsi" w:hAnsiTheme="minorHAnsi"/>
        </w:rPr>
        <w:t xml:space="preserve">    Oxford Dictionaries 2014    http://www.oxforddictionaries.com/us/definition/american_english/ocean</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Definition of ocean in English:  </w:t>
      </w:r>
      <w:r w:rsidRPr="00C4353D">
        <w:rPr>
          <w:rStyle w:val="StyleBoldUnderline"/>
          <w:rFonts w:asciiTheme="minorHAnsi" w:hAnsiTheme="minorHAnsi"/>
        </w:rPr>
        <w:t xml:space="preserve">ocean     </w:t>
      </w:r>
      <w:r w:rsidRPr="00C4353D">
        <w:rPr>
          <w:rFonts w:asciiTheme="minorHAnsi" w:hAnsiTheme="minorHAnsi"/>
        </w:rPr>
        <w:t xml:space="preserve">      Syllabification: o·cean   Pronunciation: /ˈōSHən/</w:t>
      </w:r>
    </w:p>
    <w:p w:rsidR="00792510" w:rsidRPr="00C4353D" w:rsidRDefault="00792510" w:rsidP="00715D24">
      <w:pPr>
        <w:pStyle w:val="CardIndented"/>
        <w:mirrorIndents/>
        <w:rPr>
          <w:rFonts w:asciiTheme="minorHAnsi" w:hAnsiTheme="minorHAnsi"/>
        </w:rPr>
      </w:pPr>
      <w:r w:rsidRPr="00C4353D">
        <w:rPr>
          <w:rFonts w:asciiTheme="minorHAnsi" w:hAnsiTheme="minorHAnsi"/>
        </w:rPr>
        <w:t>noun</w:t>
      </w:r>
    </w:p>
    <w:p w:rsidR="00792510" w:rsidRPr="00C4353D" w:rsidRDefault="00792510" w:rsidP="00715D24">
      <w:pPr>
        <w:pStyle w:val="CardIndented"/>
        <w:mirrorIndents/>
        <w:rPr>
          <w:rStyle w:val="StyleBoldUnderline"/>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1A very large expanse of sea, in particular, each of the main areas into which the sea is divided geographically: the Atlantic Ocean</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More example sentencesSynonyms</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1.1 (usually the ocean) North American The sea: [as modifier]: the ocean floor</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More example sentences</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1.2 (an ocean of/oceans of) • informal A very large expanse or quantity: she had oceans of energy</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More example sentencesSynonyms</w:t>
      </w:r>
    </w:p>
    <w:p w:rsidR="00792510" w:rsidRPr="00C4353D" w:rsidRDefault="00792510" w:rsidP="00715D24">
      <w:pPr>
        <w:mirrorIndents/>
        <w:rPr>
          <w:rStyle w:val="StyleStyleBold12pt"/>
          <w:rFonts w:asciiTheme="minorHAnsi" w:hAnsiTheme="minorHAnsi"/>
        </w:rPr>
      </w:pPr>
    </w:p>
    <w:p w:rsidR="00792510" w:rsidRPr="00C4353D" w:rsidRDefault="00792510" w:rsidP="00715D24">
      <w:pPr>
        <w:mirrorIndents/>
        <w:rPr>
          <w:rFonts w:asciiTheme="minorHAnsi" w:hAnsiTheme="minorHAnsi"/>
        </w:rPr>
      </w:pPr>
      <w:r w:rsidRPr="00C4353D">
        <w:rPr>
          <w:rStyle w:val="StyleStyleBold12pt"/>
          <w:rFonts w:asciiTheme="minorHAnsi" w:hAnsiTheme="minorHAnsi"/>
        </w:rPr>
        <w:t>Random House 14</w:t>
      </w:r>
      <w:r w:rsidRPr="00C4353D">
        <w:rPr>
          <w:rFonts w:asciiTheme="minorHAnsi" w:hAnsiTheme="minorHAnsi"/>
        </w:rPr>
        <w:t xml:space="preserve"> Dictionary.com Unabridged; Based on the Random House Dictionary, © Random House, Inc. 2014.   </w:t>
      </w:r>
      <w:hyperlink r:id="rId100" w:history="1">
        <w:r w:rsidRPr="00C4353D">
          <w:rPr>
            <w:rStyle w:val="Hyperlink"/>
            <w:rFonts w:asciiTheme="minorHAnsi" w:hAnsiTheme="minorHAnsi"/>
          </w:rPr>
          <w:t>http://dictionary.reference.com/browse/ocean</w:t>
        </w:r>
      </w:hyperlink>
    </w:p>
    <w:p w:rsidR="00792510" w:rsidRPr="00C4353D" w:rsidRDefault="00792510" w:rsidP="00715D24">
      <w:pPr>
        <w:pStyle w:val="CardIndented"/>
        <w:mirrorIndents/>
        <w:rPr>
          <w:rFonts w:asciiTheme="minorHAnsi" w:hAnsiTheme="minorHAnsi"/>
          <w:bCs/>
          <w:u w:val="thick"/>
        </w:rPr>
      </w:pPr>
      <w:r w:rsidRPr="00C4353D">
        <w:rPr>
          <w:rStyle w:val="StyleBoldUnderline"/>
          <w:rFonts w:asciiTheme="minorHAnsi" w:hAnsiTheme="minorHAnsi"/>
        </w:rPr>
        <w:t xml:space="preserve">o·cean     </w:t>
      </w:r>
      <w:r w:rsidRPr="00C4353D">
        <w:rPr>
          <w:rFonts w:asciiTheme="minorHAnsi" w:hAnsiTheme="minorHAnsi"/>
        </w:rPr>
        <w:t>[oh-shuhn] Show IPA    noun</w:t>
      </w:r>
    </w:p>
    <w:p w:rsidR="00792510" w:rsidRPr="00C4353D" w:rsidRDefault="00792510" w:rsidP="00715D24">
      <w:pPr>
        <w:pStyle w:val="CardIndented"/>
        <w:mirrorIndents/>
        <w:rPr>
          <w:rFonts w:asciiTheme="minorHAnsi" w:hAnsiTheme="minorHAnsi"/>
        </w:rPr>
      </w:pPr>
      <w:r w:rsidRPr="00C4353D">
        <w:rPr>
          <w:rFonts w:asciiTheme="minorHAnsi" w:hAnsiTheme="minorHAnsi"/>
        </w:rPr>
        <w:t>1. the vast body of salt water that covers almost three fourths of the earth's surface.</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2. </w:t>
      </w:r>
      <w:r w:rsidRPr="00C4353D">
        <w:rPr>
          <w:rStyle w:val="StyleBoldUnderline"/>
          <w:rFonts w:asciiTheme="minorHAnsi" w:hAnsiTheme="minorHAnsi"/>
        </w:rPr>
        <w:t>any of the geographical divisions of this body, commonly given as the Atlantic, Pacific, Indian, Arctic, and Antarctic oceans</w:t>
      </w:r>
      <w:r w:rsidRPr="00C4353D">
        <w:rPr>
          <w:rFonts w:asciiTheme="minorHAnsi" w:hAnsiTheme="minorHAnsi"/>
        </w:rPr>
        <w:t>.</w:t>
      </w:r>
    </w:p>
    <w:p w:rsidR="00792510" w:rsidRPr="00C4353D" w:rsidRDefault="00792510" w:rsidP="00715D24">
      <w:pPr>
        <w:pStyle w:val="CardIndented"/>
        <w:mirrorIndents/>
        <w:rPr>
          <w:rFonts w:asciiTheme="minorHAnsi" w:hAnsiTheme="minorHAnsi"/>
        </w:rPr>
      </w:pPr>
      <w:r w:rsidRPr="00C4353D">
        <w:rPr>
          <w:rFonts w:asciiTheme="minorHAnsi" w:hAnsiTheme="minorHAnsi"/>
        </w:rPr>
        <w:t>3.  a vast expanse or quantity: an ocean of grass.</w:t>
      </w:r>
    </w:p>
    <w:p w:rsidR="00792510" w:rsidRPr="00C4353D" w:rsidRDefault="00792510" w:rsidP="00715D24">
      <w:pPr>
        <w:mirrorIndents/>
        <w:rPr>
          <w:rFonts w:asciiTheme="minorHAnsi" w:hAnsiTheme="minorHAnsi"/>
        </w:rPr>
      </w:pPr>
      <w:r w:rsidRPr="00C4353D">
        <w:rPr>
          <w:rFonts w:asciiTheme="minorHAnsi" w:hAnsiTheme="minorHAnsi"/>
        </w:rPr>
        <w:t xml:space="preserve"> </w:t>
      </w:r>
    </w:p>
    <w:p w:rsidR="00792510" w:rsidRPr="00C4353D" w:rsidRDefault="00792510" w:rsidP="00715D24">
      <w:pPr>
        <w:mirrorIndents/>
        <w:rPr>
          <w:rFonts w:asciiTheme="minorHAnsi" w:hAnsiTheme="minorHAnsi"/>
        </w:rPr>
      </w:pPr>
      <w:r w:rsidRPr="00C4353D">
        <w:rPr>
          <w:rStyle w:val="StyleStyleBold12pt"/>
          <w:rFonts w:asciiTheme="minorHAnsi" w:hAnsiTheme="minorHAnsi"/>
        </w:rPr>
        <w:t>Collins 9</w:t>
      </w:r>
      <w:r w:rsidRPr="00C4353D">
        <w:rPr>
          <w:rFonts w:asciiTheme="minorHAnsi" w:hAnsiTheme="minorHAnsi"/>
        </w:rPr>
        <w:t xml:space="preserve">   Collins English Dictionary - Complete &amp; Unabridged 10th Edition   2009    World English Dictionary </w:t>
      </w:r>
      <w:hyperlink r:id="rId101" w:history="1">
        <w:r w:rsidRPr="00C4353D">
          <w:rPr>
            <w:rStyle w:val="Hyperlink"/>
            <w:rFonts w:asciiTheme="minorHAnsi" w:hAnsiTheme="minorHAnsi"/>
          </w:rPr>
          <w:t>http://dictionary.reference.com/browse/ocean</w:t>
        </w:r>
      </w:hyperlink>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 xml:space="preserve">ocean </w:t>
      </w:r>
      <w:r w:rsidRPr="00C4353D">
        <w:rPr>
          <w:rFonts w:asciiTheme="minorHAnsi" w:hAnsiTheme="minorHAnsi"/>
        </w:rPr>
        <w:t xml:space="preserve"> (ˈəʊʃən)  — n</w:t>
      </w:r>
    </w:p>
    <w:p w:rsidR="00792510" w:rsidRPr="00C4353D" w:rsidRDefault="00792510" w:rsidP="00715D24">
      <w:pPr>
        <w:pStyle w:val="CardIndented"/>
        <w:mirrorIndents/>
        <w:rPr>
          <w:rStyle w:val="StyleBoldUnderline"/>
          <w:rFonts w:asciiTheme="minorHAnsi" w:hAnsiTheme="minorHAnsi"/>
        </w:rPr>
      </w:pPr>
      <w:r w:rsidRPr="00C4353D">
        <w:rPr>
          <w:rFonts w:asciiTheme="minorHAnsi" w:hAnsiTheme="minorHAnsi"/>
        </w:rPr>
        <w:t xml:space="preserve">1. </w:t>
      </w:r>
      <w:r w:rsidRPr="00C4353D">
        <w:rPr>
          <w:rFonts w:asciiTheme="minorHAnsi" w:hAnsiTheme="minorHAnsi"/>
        </w:rPr>
        <w:tab/>
      </w:r>
      <w:r w:rsidRPr="00C4353D">
        <w:rPr>
          <w:rStyle w:val="StyleBoldUnderline"/>
          <w:rFonts w:asciiTheme="minorHAnsi" w:hAnsiTheme="minorHAnsi"/>
        </w:rPr>
        <w:t>a very large stretch of sea, esp one of the five oceans of the world, the Atlantic, Pacific, Indian, Arctic, and Antarctic</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2. </w:t>
      </w:r>
      <w:r w:rsidRPr="00C4353D">
        <w:rPr>
          <w:rFonts w:asciiTheme="minorHAnsi" w:hAnsiTheme="minorHAnsi"/>
        </w:rPr>
        <w:tab/>
        <w:t>the body of salt water covering approximately 70 per cent of the earth's surface</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3. </w:t>
      </w:r>
      <w:r w:rsidRPr="00C4353D">
        <w:rPr>
          <w:rFonts w:asciiTheme="minorHAnsi" w:hAnsiTheme="minorHAnsi"/>
        </w:rPr>
        <w:tab/>
        <w:t>a huge quantity or expanse: an ocean of replies</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4. </w:t>
      </w:r>
      <w:r w:rsidRPr="00C4353D">
        <w:rPr>
          <w:rFonts w:asciiTheme="minorHAnsi" w:hAnsiTheme="minorHAnsi"/>
        </w:rPr>
        <w:tab/>
        <w:t>literary  the sea</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w:t>
      </w:r>
    </w:p>
    <w:p w:rsidR="00792510" w:rsidRPr="00C4353D" w:rsidRDefault="00792510" w:rsidP="00715D24">
      <w:pPr>
        <w:mirrorIndents/>
        <w:rPr>
          <w:rFonts w:asciiTheme="minorHAnsi" w:hAnsiTheme="minorHAnsi"/>
        </w:rPr>
      </w:pPr>
      <w:r w:rsidRPr="00C4353D">
        <w:rPr>
          <w:rFonts w:asciiTheme="minorHAnsi" w:hAnsiTheme="minorHAnsi"/>
        </w:rPr>
        <w:t xml:space="preserve"> </w:t>
      </w:r>
      <w:r w:rsidRPr="00C4353D">
        <w:rPr>
          <w:rStyle w:val="StyleStyleBold12pt"/>
          <w:rFonts w:asciiTheme="minorHAnsi" w:hAnsiTheme="minorHAnsi"/>
        </w:rPr>
        <w:t>Merriam-Webster  14</w:t>
      </w:r>
      <w:r w:rsidRPr="00C4353D">
        <w:rPr>
          <w:rFonts w:asciiTheme="minorHAnsi" w:hAnsiTheme="minorHAnsi"/>
        </w:rPr>
        <w:t xml:space="preserve">     Merriam-Webster 2014, Incorporated  http://www.merriam-webster.com/dictionary/ocean</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 xml:space="preserve">Ocean </w:t>
      </w:r>
      <w:r w:rsidRPr="00C4353D">
        <w:rPr>
          <w:rFonts w:asciiTheme="minorHAnsi" w:hAnsiTheme="minorHAnsi"/>
        </w:rPr>
        <w:t xml:space="preserve">    noun, often attributive \ˈō-shən\</w:t>
      </w:r>
    </w:p>
    <w:p w:rsidR="00792510" w:rsidRPr="00C4353D" w:rsidRDefault="00792510" w:rsidP="00715D24">
      <w:pPr>
        <w:pStyle w:val="CardIndented"/>
        <w:mirrorIndents/>
        <w:rPr>
          <w:rFonts w:asciiTheme="minorHAnsi" w:hAnsiTheme="minorHAnsi"/>
        </w:rPr>
      </w:pPr>
      <w:r w:rsidRPr="00C4353D">
        <w:rPr>
          <w:rFonts w:asciiTheme="minorHAnsi" w:hAnsiTheme="minorHAnsi"/>
        </w:rPr>
        <w:t>: the salt water that covers much of the Earth's surface</w:t>
      </w:r>
    </w:p>
    <w:p w:rsidR="00792510" w:rsidRPr="00C4353D" w:rsidRDefault="00792510" w:rsidP="00715D24">
      <w:pPr>
        <w:pStyle w:val="CardIndented"/>
        <w:mirrorIndents/>
        <w:rPr>
          <w:rStyle w:val="StyleBoldUnderline"/>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one of the five large areas of salt water that cover much of the Earth's surface</w:t>
      </w:r>
    </w:p>
    <w:p w:rsidR="00792510" w:rsidRPr="00C4353D" w:rsidRDefault="00792510" w:rsidP="00715D24">
      <w:pPr>
        <w:pStyle w:val="CardIndented"/>
        <w:mirrorIndents/>
        <w:rPr>
          <w:rFonts w:asciiTheme="minorHAnsi" w:hAnsiTheme="minorHAnsi"/>
        </w:rPr>
      </w:pPr>
      <w:r w:rsidRPr="00C4353D">
        <w:rPr>
          <w:rFonts w:asciiTheme="minorHAnsi" w:hAnsiTheme="minorHAnsi"/>
        </w:rPr>
        <w:t>: a very large number or amount of something</w:t>
      </w:r>
    </w:p>
    <w:p w:rsidR="00792510" w:rsidRPr="00C4353D" w:rsidRDefault="00792510" w:rsidP="00715D24">
      <w:pPr>
        <w:pStyle w:val="CardIndented"/>
        <w:mirrorIndents/>
        <w:rPr>
          <w:rFonts w:asciiTheme="minorHAnsi" w:hAnsiTheme="minorHAnsi"/>
        </w:rPr>
      </w:pPr>
    </w:p>
    <w:p w:rsidR="004704B3" w:rsidRPr="00C4353D" w:rsidRDefault="004704B3" w:rsidP="00715D24">
      <w:pPr>
        <w:pStyle w:val="Heading3"/>
        <w:mirrorIndents/>
      </w:pPr>
      <w:r w:rsidRPr="00C4353D">
        <w:lastRenderedPageBreak/>
        <w:t>OCEAN IS SINGLE CONTINUOUS BODY OF WATER</w:t>
      </w:r>
    </w:p>
    <w:p w:rsidR="00792510" w:rsidRPr="00C4353D" w:rsidRDefault="00792510" w:rsidP="00715D24">
      <w:pPr>
        <w:pStyle w:val="Heading4"/>
        <w:mirrorIndents/>
        <w:rPr>
          <w:rFonts w:asciiTheme="minorHAnsi" w:hAnsiTheme="minorHAnsi"/>
        </w:rPr>
      </w:pPr>
      <w:r w:rsidRPr="00C4353D">
        <w:rPr>
          <w:rFonts w:asciiTheme="minorHAnsi" w:hAnsiTheme="minorHAnsi"/>
        </w:rPr>
        <w:t>Ocean is the single continuous body of salt water</w:t>
      </w:r>
    </w:p>
    <w:p w:rsidR="00792510" w:rsidRPr="00C4353D" w:rsidRDefault="00792510" w:rsidP="00715D24">
      <w:pPr>
        <w:mirrorIndents/>
        <w:rPr>
          <w:rFonts w:asciiTheme="minorHAnsi" w:hAnsiTheme="minorHAnsi"/>
        </w:rPr>
      </w:pPr>
    </w:p>
    <w:p w:rsidR="00792510" w:rsidRPr="00C4353D" w:rsidRDefault="00792510" w:rsidP="00715D24">
      <w:pPr>
        <w:mirrorIndents/>
        <w:rPr>
          <w:rFonts w:asciiTheme="minorHAnsi" w:hAnsiTheme="minorHAnsi"/>
        </w:rPr>
      </w:pPr>
      <w:r w:rsidRPr="00C4353D">
        <w:rPr>
          <w:rStyle w:val="StyleStyleBold12pt"/>
          <w:rFonts w:asciiTheme="minorHAnsi" w:hAnsiTheme="minorHAnsi"/>
        </w:rPr>
        <w:t>Science Dictionary 2</w:t>
      </w:r>
      <w:r w:rsidRPr="00C4353D">
        <w:rPr>
          <w:rFonts w:asciiTheme="minorHAnsi" w:hAnsiTheme="minorHAnsi"/>
        </w:rPr>
        <w:t xml:space="preserve">    The American Heritage® Science Dictionary  Copyright © 2002. Published by Houghton Mifflin. </w:t>
      </w:r>
      <w:hyperlink r:id="rId102" w:history="1">
        <w:r w:rsidRPr="00C4353D">
          <w:rPr>
            <w:rStyle w:val="Hyperlink"/>
            <w:rFonts w:asciiTheme="minorHAnsi" w:hAnsiTheme="minorHAnsi"/>
          </w:rPr>
          <w:t>http://dictionary.reference.com/browse/ocean</w:t>
        </w:r>
      </w:hyperlink>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 xml:space="preserve">ocean  </w:t>
      </w:r>
      <w:r w:rsidRPr="00C4353D">
        <w:rPr>
          <w:rFonts w:asciiTheme="minorHAnsi" w:hAnsiTheme="minorHAnsi"/>
        </w:rPr>
        <w:t xml:space="preserve">(ō'shən) Pronunciation Key </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The continuous body of salt water that covers 72 percent of the Earth's surface</w:t>
      </w:r>
      <w:r w:rsidRPr="00C4353D">
        <w:rPr>
          <w:rFonts w:asciiTheme="minorHAnsi" w:hAnsiTheme="minorHAnsi"/>
        </w:rPr>
        <w:t>. The average salinity of ocean water is approximately three percent. The deepest known area of the ocean, at 11,034 m (36,192 ft) is the Mariana Trench , located in the western Pacific Ocean.</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Any of the principal divisions of this body of water, including the Atlantic, Pacific, Indian, and Arctic Oceans.</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Our Living Language   : The word ocean  refers to one of the Earth's four distinct, large areas of salt water, the Pacific, Atlantic, Indian, and Arctic Oceans. </w:t>
      </w:r>
      <w:r w:rsidRPr="00C4353D">
        <w:rPr>
          <w:rStyle w:val="StyleBoldUnderline"/>
          <w:rFonts w:asciiTheme="minorHAnsi" w:hAnsiTheme="minorHAnsi"/>
        </w:rPr>
        <w:t>The word can</w:t>
      </w:r>
      <w:r w:rsidRPr="00C4353D">
        <w:rPr>
          <w:rFonts w:asciiTheme="minorHAnsi" w:hAnsiTheme="minorHAnsi"/>
        </w:rPr>
        <w:t xml:space="preserve"> also </w:t>
      </w:r>
      <w:r w:rsidRPr="00C4353D">
        <w:rPr>
          <w:rStyle w:val="StyleBoldUnderline"/>
          <w:rFonts w:asciiTheme="minorHAnsi" w:hAnsiTheme="minorHAnsi"/>
        </w:rPr>
        <w:t>mean the entire network of water that covers almost three quarters of our planet. It comes from the Greek Okeanos,  a river believed to circle the globe.</w:t>
      </w:r>
      <w:r w:rsidRPr="00C4353D">
        <w:rPr>
          <w:rFonts w:asciiTheme="minorHAnsi" w:hAnsiTheme="minorHAnsi"/>
        </w:rPr>
        <w:t xml:space="preserve"> The word sea  can also mean the vast ocean covering most of the world. But it more commonly refers to large landlocked or almost landlocked salty waters smaller than the great oceans, such as the Mediterranean Sea or the Bering Sea. Sailors have long referred to all the world's waters as the seven seas.  Although the origin of this phrase is not known for certain, many people believe it referred to the Red Sea, the Mediterranean Sea, the Persian Gulf, the Black Sea, the Adriatic Sea, the Caspian Sea, and the Indian Ocean, which were the waters of primary interest to Europeans before Columbus. </w:t>
      </w:r>
    </w:p>
    <w:p w:rsidR="00792510" w:rsidRPr="00C4353D" w:rsidRDefault="00792510" w:rsidP="00715D24">
      <w:pPr>
        <w:pStyle w:val="CardIndented"/>
        <w:ind w:left="0"/>
        <w:mirrorIndents/>
        <w:rPr>
          <w:rFonts w:asciiTheme="minorHAnsi" w:hAnsiTheme="minorHAnsi"/>
        </w:rPr>
      </w:pPr>
    </w:p>
    <w:p w:rsidR="00792510" w:rsidRPr="00C4353D" w:rsidRDefault="00792510" w:rsidP="00715D24">
      <w:pPr>
        <w:mirrorIndents/>
        <w:rPr>
          <w:rFonts w:asciiTheme="minorHAnsi" w:hAnsiTheme="minorHAnsi"/>
        </w:rPr>
      </w:pPr>
      <w:r w:rsidRPr="00C4353D">
        <w:rPr>
          <w:rStyle w:val="StyleStyleBold12pt"/>
          <w:rFonts w:asciiTheme="minorHAnsi" w:hAnsiTheme="minorHAnsi"/>
        </w:rPr>
        <w:t>Merriam-Webster  14</w:t>
      </w:r>
      <w:r w:rsidRPr="00C4353D">
        <w:rPr>
          <w:rFonts w:asciiTheme="minorHAnsi" w:hAnsiTheme="minorHAnsi"/>
        </w:rPr>
        <w:t xml:space="preserve">     Merriam-Webster 2014, Incorporated  http://www.merriam-webster.com/dictionary/ocean</w:t>
      </w:r>
    </w:p>
    <w:p w:rsidR="00792510" w:rsidRPr="00C4353D" w:rsidRDefault="00792510" w:rsidP="00715D24">
      <w:pPr>
        <w:pStyle w:val="CardIndented"/>
        <w:mirrorIndents/>
        <w:rPr>
          <w:rStyle w:val="StyleBoldUnderline"/>
          <w:rFonts w:asciiTheme="minorHAnsi" w:hAnsiTheme="minorHAnsi"/>
        </w:rPr>
      </w:pPr>
      <w:r w:rsidRPr="00C4353D">
        <w:rPr>
          <w:rFonts w:asciiTheme="minorHAnsi" w:hAnsiTheme="minorHAnsi"/>
        </w:rPr>
        <w:t xml:space="preserve">Full Definition of </w:t>
      </w:r>
      <w:r w:rsidRPr="00C4353D">
        <w:rPr>
          <w:rStyle w:val="StyleBoldUnderline"/>
          <w:rFonts w:asciiTheme="minorHAnsi" w:hAnsiTheme="minorHAnsi"/>
        </w:rPr>
        <w:t>OCEAN</w:t>
      </w:r>
    </w:p>
    <w:p w:rsidR="00792510" w:rsidRPr="00C4353D" w:rsidRDefault="00792510" w:rsidP="00715D24">
      <w:pPr>
        <w:pStyle w:val="CardIndented"/>
        <w:mirrorIndents/>
        <w:rPr>
          <w:rStyle w:val="StyleBoldUnderline"/>
          <w:rFonts w:asciiTheme="minorHAnsi" w:hAnsiTheme="minorHAnsi"/>
        </w:rPr>
      </w:pPr>
      <w:r w:rsidRPr="00C4353D">
        <w:rPr>
          <w:rFonts w:asciiTheme="minorHAnsi" w:hAnsiTheme="minorHAnsi"/>
        </w:rPr>
        <w:t xml:space="preserve">1 a :  </w:t>
      </w:r>
      <w:r w:rsidRPr="00C4353D">
        <w:rPr>
          <w:rStyle w:val="StyleBoldUnderline"/>
          <w:rFonts w:asciiTheme="minorHAnsi" w:hAnsiTheme="minorHAnsi"/>
        </w:rPr>
        <w:t>the whole body of salt water that covers nearly three fourths of the surface of the earth</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b :  any of the large bodies of water (as the Atlantic Ocean) into which the great ocean is divided</w:t>
      </w:r>
    </w:p>
    <w:p w:rsidR="00792510" w:rsidRPr="00C4353D" w:rsidRDefault="00792510" w:rsidP="00715D24">
      <w:pPr>
        <w:pStyle w:val="CardIndented"/>
        <w:mirrorIndents/>
        <w:rPr>
          <w:rFonts w:asciiTheme="minorHAnsi" w:hAnsiTheme="minorHAnsi"/>
        </w:rPr>
      </w:pPr>
      <w:r w:rsidRPr="00C4353D">
        <w:rPr>
          <w:rFonts w:asciiTheme="minorHAnsi" w:hAnsiTheme="minorHAnsi"/>
        </w:rPr>
        <w:t>2:  a very large or unlimited space or quantity</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 </w:t>
      </w:r>
    </w:p>
    <w:p w:rsidR="00792510" w:rsidRPr="00C4353D" w:rsidRDefault="00792510" w:rsidP="00715D24">
      <w:pPr>
        <w:mirrorIndents/>
        <w:rPr>
          <w:rFonts w:asciiTheme="minorHAnsi" w:hAnsiTheme="minorHAnsi"/>
        </w:rPr>
      </w:pPr>
      <w:r w:rsidRPr="00C4353D">
        <w:rPr>
          <w:rStyle w:val="StyleStyleBold12pt"/>
          <w:rFonts w:asciiTheme="minorHAnsi" w:hAnsiTheme="minorHAnsi"/>
        </w:rPr>
        <w:t>American Heritage 9</w:t>
      </w:r>
      <w:r w:rsidRPr="00C4353D">
        <w:rPr>
          <w:rFonts w:asciiTheme="minorHAnsi" w:hAnsiTheme="minorHAnsi"/>
        </w:rPr>
        <w:t xml:space="preserve">  The American Heritage® Dictionary of the English Language, Fourth Edition copyright ©2000 by Houghton Mifflin Company. Updated in 2009. Published by Houghton Mifflin Company. All rights reserved.   http://www.thefreedictionary.com/ocean</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o·cean</w:t>
      </w:r>
      <w:r w:rsidRPr="00C4353D">
        <w:rPr>
          <w:rFonts w:asciiTheme="minorHAnsi" w:hAnsiTheme="minorHAnsi"/>
        </w:rPr>
        <w:t xml:space="preserve">  (ō′shən)   n.</w:t>
      </w:r>
    </w:p>
    <w:p w:rsidR="00792510" w:rsidRPr="00C4353D" w:rsidRDefault="00792510" w:rsidP="00715D24">
      <w:pPr>
        <w:pStyle w:val="CardIndented"/>
        <w:mirrorIndents/>
        <w:rPr>
          <w:rStyle w:val="StyleBoldUnderline"/>
          <w:rFonts w:asciiTheme="minorHAnsi" w:hAnsiTheme="minorHAnsi"/>
        </w:rPr>
      </w:pPr>
      <w:r w:rsidRPr="00C4353D">
        <w:rPr>
          <w:rStyle w:val="StyleBoldUnderline"/>
          <w:rFonts w:asciiTheme="minorHAnsi" w:hAnsiTheme="minorHAnsi"/>
        </w:rPr>
        <w:t>1. The entire body of salt water that covers more than 70 percent of the earth's surface.</w:t>
      </w:r>
    </w:p>
    <w:p w:rsidR="00792510" w:rsidRPr="00C4353D" w:rsidRDefault="00792510" w:rsidP="00715D24">
      <w:pPr>
        <w:pStyle w:val="CardIndented"/>
        <w:mirrorIndents/>
        <w:rPr>
          <w:rFonts w:asciiTheme="minorHAnsi" w:hAnsiTheme="minorHAnsi"/>
        </w:rPr>
      </w:pPr>
      <w:r w:rsidRPr="00C4353D">
        <w:rPr>
          <w:rFonts w:asciiTheme="minorHAnsi" w:hAnsiTheme="minorHAnsi"/>
        </w:rPr>
        <w:t>2. Abbr. Oc. or O. Any of the principal divisions of the ocean, including the Atlantic, Pacific, Indian, Arctic, and Antarctic oceans.</w:t>
      </w:r>
    </w:p>
    <w:p w:rsidR="00792510" w:rsidRPr="00C4353D" w:rsidRDefault="00792510" w:rsidP="00715D24">
      <w:pPr>
        <w:pStyle w:val="CardIndented"/>
        <w:mirrorIndents/>
        <w:rPr>
          <w:rFonts w:asciiTheme="minorHAnsi" w:hAnsiTheme="minorHAnsi"/>
        </w:rPr>
      </w:pPr>
      <w:r w:rsidRPr="00C4353D">
        <w:rPr>
          <w:rFonts w:asciiTheme="minorHAnsi" w:hAnsiTheme="minorHAnsi"/>
        </w:rPr>
        <w:t>3. A great expanse or amount: "that ocean of land which is Russia" (Henry A. Kissinger).</w:t>
      </w:r>
    </w:p>
    <w:p w:rsidR="00792510" w:rsidRPr="00C4353D" w:rsidRDefault="00792510" w:rsidP="00715D24">
      <w:pPr>
        <w:pStyle w:val="CardIndented"/>
        <w:mirrorIndents/>
        <w:rPr>
          <w:rFonts w:asciiTheme="minorHAnsi" w:hAnsiTheme="minorHAnsi"/>
        </w:rPr>
      </w:pPr>
      <w:r w:rsidRPr="00C4353D">
        <w:rPr>
          <w:rFonts w:asciiTheme="minorHAnsi" w:hAnsiTheme="minorHAnsi"/>
        </w:rPr>
        <w:t>[Middle English occean, from Old French, from Latin ōceanus, from Greek Ōkeanos, the god Oceanus, a great river encircling the earth.]</w:t>
      </w:r>
    </w:p>
    <w:p w:rsidR="00792510" w:rsidRPr="00C4353D" w:rsidRDefault="00792510" w:rsidP="00715D24">
      <w:pPr>
        <w:mirrorIndents/>
        <w:rPr>
          <w:rFonts w:asciiTheme="minorHAnsi" w:hAnsiTheme="minorHAnsi"/>
        </w:rPr>
      </w:pPr>
    </w:p>
    <w:p w:rsidR="00792510" w:rsidRPr="00C4353D" w:rsidRDefault="00792510" w:rsidP="00715D24">
      <w:pPr>
        <w:mirrorIndents/>
        <w:rPr>
          <w:rFonts w:asciiTheme="minorHAnsi" w:hAnsiTheme="minorHAnsi"/>
        </w:rPr>
      </w:pPr>
      <w:r w:rsidRPr="00C4353D">
        <w:rPr>
          <w:rStyle w:val="StyleStyleBold12pt"/>
          <w:rFonts w:asciiTheme="minorHAnsi" w:hAnsiTheme="minorHAnsi"/>
        </w:rPr>
        <w:t>Collins 3</w:t>
      </w:r>
      <w:r w:rsidRPr="00C4353D">
        <w:rPr>
          <w:rFonts w:asciiTheme="minorHAnsi" w:hAnsiTheme="minorHAnsi"/>
        </w:rPr>
        <w:t xml:space="preserve">    Collins English Dictionary – Complete and Unabridged © HarperCollins Publishers 1991, 1994, 1998, 2000, 2003   http://www.thefreedictionary.com/ocean</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t xml:space="preserve">ocean </w:t>
      </w:r>
      <w:r w:rsidRPr="00C4353D">
        <w:rPr>
          <w:rFonts w:asciiTheme="minorHAnsi" w:hAnsiTheme="minorHAnsi"/>
        </w:rPr>
        <w:t>(ˈəʊʃən)   n</w:t>
      </w:r>
    </w:p>
    <w:p w:rsidR="00792510" w:rsidRPr="00C4353D" w:rsidRDefault="00792510" w:rsidP="00715D24">
      <w:pPr>
        <w:pStyle w:val="CardIndented"/>
        <w:mirrorIndents/>
        <w:rPr>
          <w:rFonts w:asciiTheme="minorHAnsi" w:hAnsiTheme="minorHAnsi"/>
        </w:rPr>
      </w:pPr>
      <w:r w:rsidRPr="00C4353D">
        <w:rPr>
          <w:rFonts w:asciiTheme="minorHAnsi" w:hAnsiTheme="minorHAnsi"/>
        </w:rPr>
        <w:t>1. (Physical Geography) a very large stretch of sea, esp one of the five oceans of the world, the Atlantic, Pacific, Indian, Arctic, and Antarctic</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2. (Physical Geography) </w:t>
      </w:r>
      <w:r w:rsidRPr="00C4353D">
        <w:rPr>
          <w:rStyle w:val="StyleBoldUnderline"/>
          <w:rFonts w:asciiTheme="minorHAnsi" w:hAnsiTheme="minorHAnsi"/>
        </w:rPr>
        <w:t>the body of salt water covering approximately 70 per cent of the earth's surface</w:t>
      </w:r>
    </w:p>
    <w:p w:rsidR="00792510" w:rsidRPr="00C4353D" w:rsidRDefault="00792510" w:rsidP="00715D24">
      <w:pPr>
        <w:pStyle w:val="CardIndented"/>
        <w:mirrorIndents/>
        <w:rPr>
          <w:rFonts w:asciiTheme="minorHAnsi" w:hAnsiTheme="minorHAnsi"/>
        </w:rPr>
      </w:pPr>
      <w:r w:rsidRPr="00C4353D">
        <w:rPr>
          <w:rFonts w:asciiTheme="minorHAnsi" w:hAnsiTheme="minorHAnsi"/>
        </w:rPr>
        <w:t>3. a huge quantity or expanse: an ocean of replies.</w:t>
      </w:r>
    </w:p>
    <w:p w:rsidR="00792510" w:rsidRPr="00C4353D" w:rsidRDefault="00792510" w:rsidP="00715D24">
      <w:pPr>
        <w:pStyle w:val="CardIndented"/>
        <w:mirrorIndents/>
        <w:rPr>
          <w:rFonts w:asciiTheme="minorHAnsi" w:hAnsiTheme="minorHAnsi"/>
        </w:rPr>
      </w:pPr>
      <w:r w:rsidRPr="00C4353D">
        <w:rPr>
          <w:rFonts w:asciiTheme="minorHAnsi" w:hAnsiTheme="minorHAnsi"/>
        </w:rPr>
        <w:t>4. the sea</w:t>
      </w:r>
    </w:p>
    <w:p w:rsidR="00792510" w:rsidRPr="00C4353D" w:rsidRDefault="00792510" w:rsidP="00715D24">
      <w:pPr>
        <w:mirrorIndents/>
        <w:rPr>
          <w:rFonts w:asciiTheme="minorHAnsi" w:hAnsiTheme="minorHAnsi"/>
        </w:rPr>
      </w:pPr>
    </w:p>
    <w:p w:rsidR="00792510" w:rsidRPr="00C4353D" w:rsidRDefault="00792510" w:rsidP="00715D24">
      <w:pPr>
        <w:mirrorIndents/>
        <w:rPr>
          <w:rFonts w:asciiTheme="minorHAnsi" w:hAnsiTheme="minorHAnsi"/>
        </w:rPr>
      </w:pPr>
      <w:r w:rsidRPr="00C4353D">
        <w:rPr>
          <w:rStyle w:val="StyleStyleBold12pt"/>
          <w:rFonts w:asciiTheme="minorHAnsi" w:hAnsiTheme="minorHAnsi"/>
        </w:rPr>
        <w:t>Webster's 10</w:t>
      </w:r>
      <w:r w:rsidRPr="00C4353D">
        <w:rPr>
          <w:rFonts w:asciiTheme="minorHAnsi" w:hAnsiTheme="minorHAnsi"/>
        </w:rPr>
        <w:t xml:space="preserve">   Random House Kernerman Webster's College Dictionary, © 2010 K Dictionaries Ltd. Copyright 2005, 1997, 1991 by Random House, Inc. All rights reserved.  http://www.thefreedictionary.com/ocean</w:t>
      </w:r>
    </w:p>
    <w:p w:rsidR="00792510" w:rsidRPr="00C4353D" w:rsidRDefault="00792510" w:rsidP="00715D24">
      <w:pPr>
        <w:pStyle w:val="CardIndented"/>
        <w:mirrorIndents/>
        <w:rPr>
          <w:rFonts w:asciiTheme="minorHAnsi" w:hAnsiTheme="minorHAnsi"/>
        </w:rPr>
      </w:pPr>
      <w:r w:rsidRPr="00C4353D">
        <w:rPr>
          <w:rStyle w:val="StyleBoldUnderline"/>
          <w:rFonts w:asciiTheme="minorHAnsi" w:hAnsiTheme="minorHAnsi"/>
        </w:rPr>
        <w:lastRenderedPageBreak/>
        <w:t>o•cean</w:t>
      </w:r>
      <w:r w:rsidRPr="00C4353D">
        <w:rPr>
          <w:rFonts w:asciiTheme="minorHAnsi" w:hAnsiTheme="minorHAnsi"/>
        </w:rPr>
        <w:t xml:space="preserve"> (ˈoʊ ʃən)      n.</w:t>
      </w:r>
    </w:p>
    <w:p w:rsidR="00792510" w:rsidRPr="00C4353D" w:rsidRDefault="00792510" w:rsidP="00715D24">
      <w:pPr>
        <w:pStyle w:val="CardIndented"/>
        <w:mirrorIndents/>
        <w:rPr>
          <w:rFonts w:asciiTheme="minorHAnsi" w:hAnsiTheme="minorHAnsi"/>
        </w:rPr>
      </w:pPr>
      <w:r w:rsidRPr="00C4353D">
        <w:rPr>
          <w:rFonts w:asciiTheme="minorHAnsi" w:hAnsiTheme="minorHAnsi"/>
        </w:rPr>
        <w:t xml:space="preserve">1. </w:t>
      </w:r>
      <w:r w:rsidRPr="00C4353D">
        <w:rPr>
          <w:rStyle w:val="StyleBoldUnderline"/>
          <w:rFonts w:asciiTheme="minorHAnsi" w:hAnsiTheme="minorHAnsi"/>
        </w:rPr>
        <w:t>the vast body of salt water that covers almost three-fourths of the earth's surface</w:t>
      </w:r>
      <w:r w:rsidRPr="00C4353D">
        <w:rPr>
          <w:rFonts w:asciiTheme="minorHAnsi" w:hAnsiTheme="minorHAnsi"/>
        </w:rPr>
        <w:t>.</w:t>
      </w:r>
    </w:p>
    <w:p w:rsidR="00792510" w:rsidRPr="00C4353D" w:rsidRDefault="00792510" w:rsidP="00715D24">
      <w:pPr>
        <w:pStyle w:val="CardIndented"/>
        <w:mirrorIndents/>
        <w:rPr>
          <w:rFonts w:asciiTheme="minorHAnsi" w:hAnsiTheme="minorHAnsi"/>
        </w:rPr>
      </w:pPr>
      <w:r w:rsidRPr="00C4353D">
        <w:rPr>
          <w:rFonts w:asciiTheme="minorHAnsi" w:hAnsiTheme="minorHAnsi"/>
        </w:rPr>
        <w:t>2. any of the geographical divisions of this body, commonly given as the Atlantic, Pacific, Indian, Arctic, and Antarctic oceans.</w:t>
      </w:r>
    </w:p>
    <w:p w:rsidR="00792510" w:rsidRPr="00C4353D" w:rsidRDefault="00792510" w:rsidP="00715D24">
      <w:pPr>
        <w:pStyle w:val="CardIndented"/>
        <w:mirrorIndents/>
        <w:rPr>
          <w:rFonts w:asciiTheme="minorHAnsi" w:hAnsiTheme="minorHAnsi"/>
        </w:rPr>
      </w:pPr>
      <w:r w:rsidRPr="00C4353D">
        <w:rPr>
          <w:rFonts w:asciiTheme="minorHAnsi" w:hAnsiTheme="minorHAnsi"/>
        </w:rPr>
        <w:t>3. a vast expanse or quantity: an ocean of grass.</w:t>
      </w:r>
    </w:p>
    <w:p w:rsidR="00792510" w:rsidRPr="00C4353D" w:rsidRDefault="00792510" w:rsidP="00715D24">
      <w:pPr>
        <w:mirrorIndents/>
        <w:rPr>
          <w:rFonts w:asciiTheme="minorHAnsi" w:hAnsiTheme="minorHAnsi"/>
        </w:rPr>
      </w:pPr>
    </w:p>
    <w:p w:rsidR="004704B3" w:rsidRPr="00C4353D" w:rsidRDefault="004704B3" w:rsidP="00715D24">
      <w:pPr>
        <w:pStyle w:val="Heading3"/>
        <w:mirrorIndents/>
      </w:pPr>
      <w:r w:rsidRPr="00C4353D">
        <w:lastRenderedPageBreak/>
        <w:t>INCLUDES SEABED AND RESOURCES</w:t>
      </w:r>
    </w:p>
    <w:p w:rsidR="00052673" w:rsidRPr="00C4353D" w:rsidRDefault="00052673" w:rsidP="00715D24">
      <w:pPr>
        <w:pStyle w:val="Heading4"/>
        <w:mirrorIndents/>
        <w:rPr>
          <w:rFonts w:asciiTheme="minorHAnsi" w:hAnsiTheme="minorHAnsi"/>
        </w:rPr>
      </w:pPr>
      <w:r w:rsidRPr="00C4353D">
        <w:rPr>
          <w:rFonts w:asciiTheme="minorHAnsi" w:hAnsiTheme="minorHAnsi"/>
        </w:rPr>
        <w:t>Ocean includes water, seabed and resources</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Mansfield  4</w:t>
      </w:r>
      <w:r w:rsidRPr="00C4353D">
        <w:rPr>
          <w:rFonts w:asciiTheme="minorHAnsi" w:hAnsiTheme="minorHAnsi"/>
        </w:rPr>
        <w:t xml:space="preserve">    Becky Mansfield Department of Geography, Ohio State University,    Geoforum</w:t>
      </w:r>
    </w:p>
    <w:p w:rsidR="00052673" w:rsidRPr="00C4353D" w:rsidRDefault="00052673" w:rsidP="00715D24">
      <w:pPr>
        <w:mirrorIndents/>
        <w:rPr>
          <w:rFonts w:asciiTheme="minorHAnsi" w:hAnsiTheme="minorHAnsi"/>
        </w:rPr>
      </w:pPr>
      <w:r w:rsidRPr="00C4353D">
        <w:rPr>
          <w:rFonts w:asciiTheme="minorHAnsi" w:hAnsiTheme="minorHAnsi"/>
        </w:rPr>
        <w:t>Volume 35, Issue 3, May 2004, Pages 313–326    Neoliberalism in the oceans: “rationalization,” property rights, and the commons question            Science Direct     http://www.sciencedirect.com/science/article/pii/S0016718503001155</w:t>
      </w:r>
    </w:p>
    <w:p w:rsidR="00052673" w:rsidRPr="00C4353D" w:rsidRDefault="00052673" w:rsidP="00715D24">
      <w:pPr>
        <w:pStyle w:val="CardIndented"/>
        <w:mirrorIndents/>
        <w:rPr>
          <w:rFonts w:asciiTheme="minorHAnsi" w:hAnsiTheme="minorHAnsi"/>
          <w:sz w:val="18"/>
        </w:rPr>
      </w:pPr>
      <w:r w:rsidRPr="00C4353D">
        <w:rPr>
          <w:rFonts w:asciiTheme="minorHAnsi" w:hAnsiTheme="minorHAnsi"/>
          <w:sz w:val="18"/>
        </w:rPr>
        <w:t xml:space="preserve">In this paper, I address these questions by analyzing the development of neoliberalism in the oceans, and in particular in ocean fisheries. Examining the ways that past policy orientations toward fisheries have influenced the development of neoliberal approaches to ocean governance, I contend that neoliberalism in the oceans centers specifically around concerns about property and the use of privatization to create markets for governing access to and use of ocean resources. Within the Euro-American tradition that has shaped international law of the sea, </w:t>
      </w:r>
      <w:r w:rsidRPr="00C4353D">
        <w:rPr>
          <w:rStyle w:val="StyleBoldUnderline"/>
          <w:rFonts w:asciiTheme="minorHAnsi" w:hAnsiTheme="minorHAnsi"/>
        </w:rPr>
        <w:t>the oceans (including the water column, seabed, and living and mineral resources) were long treated as common property</w:t>
      </w:r>
      <w:r w:rsidRPr="00C4353D">
        <w:rPr>
          <w:rFonts w:asciiTheme="minorHAnsi" w:hAnsiTheme="minorHAnsi"/>
        </w:rPr>
        <w:t>––</w:t>
      </w:r>
      <w:r w:rsidRPr="00C4353D">
        <w:rPr>
          <w:rFonts w:asciiTheme="minorHAnsi" w:hAnsiTheme="minorHAnsi"/>
          <w:sz w:val="18"/>
        </w:rPr>
        <w:t>the “common heritage of mankind” (Pardo, 1967)––open to all comers with the means to create and exploit oceanic opportunities. Although historically there has also been continual tension between this openness of access and desire for territorialization (especially of coastal waters), treating the oceans as a commons is consistent with the idea that oceans are spaces of movement and transportation, which have facilitated mercantilism, exploration, colonial expansion, and cold war military maneuvering (Steinberg, 2001).1 Oceans have also long been sites for resource extraction, yet it has not been until recent decades that new economic desires and environmental contradictions have contributed to a pronounced move away from open access and freedom of the seas. New technologies for resource extraction combined with regional overexploitation have contributed to conflicts over resources, to which representatives from academia, politics, and business have responded by calling for enclosing the oceans within carefully delimited regimes of property rights, be those regimes of state, individual, or collective control.</w:t>
      </w:r>
    </w:p>
    <w:p w:rsidR="00052673" w:rsidRPr="00C4353D" w:rsidRDefault="00052673" w:rsidP="00715D24">
      <w:pPr>
        <w:mirrorIndents/>
        <w:rPr>
          <w:rFonts w:asciiTheme="minorHAnsi" w:hAnsiTheme="minorHAnsi"/>
        </w:rPr>
      </w:pPr>
    </w:p>
    <w:p w:rsidR="004704B3" w:rsidRPr="00C4353D" w:rsidRDefault="004704B3" w:rsidP="00715D24">
      <w:pPr>
        <w:pStyle w:val="Heading4"/>
        <w:mirrorIndents/>
        <w:rPr>
          <w:rFonts w:asciiTheme="minorHAnsi" w:hAnsiTheme="minorHAnsi"/>
        </w:rPr>
      </w:pPr>
      <w:r w:rsidRPr="00C4353D">
        <w:rPr>
          <w:rFonts w:asciiTheme="minorHAnsi" w:hAnsiTheme="minorHAnsi"/>
        </w:rPr>
        <w:t>Exploration and development includes beneath the ocean floor</w:t>
      </w:r>
    </w:p>
    <w:p w:rsidR="004704B3" w:rsidRPr="00C4353D" w:rsidRDefault="004704B3" w:rsidP="00715D24">
      <w:pPr>
        <w:mirrorIndents/>
        <w:rPr>
          <w:rFonts w:asciiTheme="minorHAnsi" w:hAnsiTheme="minorHAnsi"/>
        </w:rPr>
      </w:pPr>
      <w:r w:rsidRPr="00C4353D">
        <w:rPr>
          <w:rStyle w:val="StyleStyleBold12pt"/>
          <w:rFonts w:asciiTheme="minorHAnsi" w:hAnsiTheme="minorHAnsi"/>
        </w:rPr>
        <w:t>Tsujino  7</w:t>
      </w:r>
      <w:r w:rsidRPr="00C4353D">
        <w:rPr>
          <w:rFonts w:asciiTheme="minorHAnsi" w:hAnsiTheme="minorHAnsi"/>
        </w:rPr>
        <w:t xml:space="preserve">    TERUHISA TSUJINO, Monodzukuri Technology, Infrastructure and Frontier Research Unit</w:t>
      </w:r>
    </w:p>
    <w:p w:rsidR="004704B3" w:rsidRPr="00C4353D" w:rsidRDefault="004704B3" w:rsidP="00715D24">
      <w:pPr>
        <w:mirrorIndents/>
        <w:rPr>
          <w:rFonts w:asciiTheme="minorHAnsi" w:hAnsiTheme="minorHAnsi"/>
        </w:rPr>
      </w:pPr>
      <w:r w:rsidRPr="00C4353D">
        <w:rPr>
          <w:rFonts w:asciiTheme="minorHAnsi" w:hAnsiTheme="minorHAnsi"/>
        </w:rPr>
        <w:t xml:space="preserve">SCIENCE &amp; TECHNOLOGY TRENDS QUARTERLY REVIEW No.24 / July 2007        </w:t>
      </w:r>
    </w:p>
    <w:p w:rsidR="004704B3" w:rsidRPr="00C4353D" w:rsidRDefault="004704B3" w:rsidP="00715D24">
      <w:pPr>
        <w:mirrorIndents/>
        <w:rPr>
          <w:rFonts w:asciiTheme="minorHAnsi" w:hAnsiTheme="minorHAnsi"/>
        </w:rPr>
      </w:pPr>
      <w:r w:rsidRPr="00C4353D">
        <w:rPr>
          <w:rFonts w:asciiTheme="minorHAnsi" w:hAnsiTheme="minorHAnsi"/>
        </w:rPr>
        <w:t>Exploration Technologies for the Utilization of Ocean Floor Resources — Contribution to the Investigation</w:t>
      </w:r>
    </w:p>
    <w:p w:rsidR="004704B3" w:rsidRPr="00C4353D" w:rsidRDefault="004704B3" w:rsidP="00715D24">
      <w:pPr>
        <w:mirrorIndents/>
        <w:rPr>
          <w:rFonts w:asciiTheme="minorHAnsi" w:hAnsiTheme="minorHAnsi"/>
        </w:rPr>
      </w:pPr>
      <w:r w:rsidRPr="00C4353D">
        <w:rPr>
          <w:rFonts w:asciiTheme="minorHAnsi" w:hAnsiTheme="minorHAnsi"/>
        </w:rPr>
        <w:t>for the Delineation of Continental Shelf —</w:t>
      </w:r>
    </w:p>
    <w:p w:rsidR="004704B3" w:rsidRPr="00C4353D" w:rsidRDefault="004704B3" w:rsidP="00715D24">
      <w:pPr>
        <w:mirrorIndents/>
        <w:rPr>
          <w:rFonts w:asciiTheme="minorHAnsi" w:hAnsiTheme="minorHAnsi"/>
        </w:rPr>
      </w:pPr>
      <w:r w:rsidRPr="00C4353D">
        <w:rPr>
          <w:rFonts w:asciiTheme="minorHAnsi" w:hAnsiTheme="minorHAnsi"/>
        </w:rPr>
        <w:t>http://www.nistep.go.jp/achiev/ftx/eng/stfc/stt024e/qr24pdf/STTqr2405.pdf</w:t>
      </w:r>
    </w:p>
    <w:p w:rsidR="004704B3" w:rsidRPr="00C4353D" w:rsidRDefault="004704B3" w:rsidP="00715D24">
      <w:pPr>
        <w:pStyle w:val="CardIndented"/>
        <w:mirrorIndents/>
        <w:rPr>
          <w:rFonts w:asciiTheme="minorHAnsi" w:hAnsiTheme="minorHAnsi"/>
        </w:rPr>
      </w:pPr>
      <w:r w:rsidRPr="00C4353D">
        <w:rPr>
          <w:rStyle w:val="StyleBoldUnderline"/>
          <w:rFonts w:asciiTheme="minorHAnsi" w:hAnsiTheme="minorHAnsi"/>
        </w:rPr>
        <w:t>Among the ocean floor exploration</w:t>
      </w:r>
      <w:r w:rsidRPr="00C4353D">
        <w:rPr>
          <w:rFonts w:asciiTheme="minorHAnsi" w:hAnsiTheme="minorHAnsi"/>
        </w:rPr>
        <w:t xml:space="preserve"> technologies are bathymetry technology (measurement of seabed geography), seismic exploration technology (geological survey of seabed), bedrock sampling technology (seabed drilling), geophysical observation technology (measurement of gravitational force and earth magnetism). Furthermore, in the Promotion Strategies for the Frontier Field of the Third Science and Technology Basic Plan</w:t>
      </w:r>
      <w:r w:rsidRPr="00C4353D">
        <w:rPr>
          <w:rFonts w:asciiTheme="minorHAnsi" w:hAnsiTheme="minorHAnsi"/>
          <w:sz w:val="12"/>
        </w:rPr>
        <w:t xml:space="preserve"> </w:t>
      </w:r>
      <w:r w:rsidRPr="00C4353D">
        <w:rPr>
          <w:rFonts w:asciiTheme="minorHAnsi" w:hAnsiTheme="minorHAnsi"/>
        </w:rPr>
        <w:t>[2]</w:t>
      </w:r>
      <w:r w:rsidRPr="00C4353D">
        <w:rPr>
          <w:rFonts w:asciiTheme="minorHAnsi" w:hAnsiTheme="minorHAnsi"/>
          <w:sz w:val="12"/>
        </w:rPr>
        <w:t xml:space="preserve"> </w:t>
      </w:r>
      <w:r w:rsidRPr="00C4353D">
        <w:rPr>
          <w:rFonts w:asciiTheme="minorHAnsi" w:hAnsiTheme="minorHAnsi"/>
        </w:rPr>
        <w:t>, targets</w:t>
      </w:r>
      <w:r w:rsidRPr="00C4353D">
        <w:rPr>
          <w:rFonts w:asciiTheme="minorHAnsi" w:hAnsiTheme="minorHAnsi"/>
          <w:sz w:val="12"/>
        </w:rPr>
        <w:t xml:space="preserve"> </w:t>
      </w:r>
      <w:r w:rsidRPr="00C4353D">
        <w:rPr>
          <w:rFonts w:asciiTheme="minorHAnsi" w:hAnsiTheme="minorHAnsi"/>
        </w:rPr>
        <w:t>for research and development making use of</w:t>
      </w:r>
      <w:r w:rsidRPr="00C4353D">
        <w:rPr>
          <w:rFonts w:asciiTheme="minorHAnsi" w:hAnsiTheme="minorHAnsi"/>
          <w:sz w:val="12"/>
        </w:rPr>
        <w:t xml:space="preserve"> </w:t>
      </w:r>
      <w:r w:rsidRPr="00C4353D">
        <w:rPr>
          <w:rFonts w:asciiTheme="minorHAnsi" w:hAnsiTheme="minorHAnsi"/>
        </w:rPr>
        <w:t>diversified exploration technologies are shown</w:t>
      </w:r>
      <w:r w:rsidRPr="00C4353D">
        <w:rPr>
          <w:rFonts w:asciiTheme="minorHAnsi" w:hAnsiTheme="minorHAnsi"/>
          <w:sz w:val="12"/>
        </w:rPr>
        <w:t xml:space="preserve"> </w:t>
      </w:r>
      <w:r w:rsidRPr="00C4353D">
        <w:rPr>
          <w:rFonts w:asciiTheme="minorHAnsi" w:hAnsiTheme="minorHAnsi"/>
        </w:rPr>
        <w:t>relating to major subjects of ocean development,</w:t>
      </w:r>
      <w:r w:rsidRPr="00C4353D">
        <w:rPr>
          <w:rFonts w:asciiTheme="minorHAnsi" w:hAnsiTheme="minorHAnsi"/>
          <w:sz w:val="12"/>
        </w:rPr>
        <w:t xml:space="preserve"> </w:t>
      </w:r>
      <w:r w:rsidRPr="00C4353D">
        <w:rPr>
          <w:rFonts w:asciiTheme="minorHAnsi" w:hAnsiTheme="minorHAnsi"/>
        </w:rPr>
        <w:t>such as “elucidation of the inner structure of the</w:t>
      </w:r>
      <w:r w:rsidRPr="00C4353D">
        <w:rPr>
          <w:rFonts w:asciiTheme="minorHAnsi" w:hAnsiTheme="minorHAnsi"/>
          <w:sz w:val="12"/>
        </w:rPr>
        <w:t xml:space="preserve"> </w:t>
      </w:r>
      <w:r w:rsidRPr="00C4353D">
        <w:rPr>
          <w:rFonts w:asciiTheme="minorHAnsi" w:hAnsiTheme="minorHAnsi"/>
        </w:rPr>
        <w:t>earth” and “ocean utilization technology.”</w:t>
      </w:r>
    </w:p>
    <w:p w:rsidR="004704B3" w:rsidRPr="00C4353D" w:rsidRDefault="004704B3" w:rsidP="00715D24">
      <w:pPr>
        <w:pStyle w:val="CardIndented"/>
        <w:mirrorIndents/>
        <w:rPr>
          <w:rFonts w:asciiTheme="minorHAnsi" w:hAnsiTheme="minorHAnsi"/>
        </w:rPr>
      </w:pPr>
      <w:r w:rsidRPr="00C4353D">
        <w:rPr>
          <w:rFonts w:asciiTheme="minorHAnsi" w:hAnsiTheme="minorHAnsi"/>
        </w:rPr>
        <w:t>In the Promotion Strategies for Frontier Fields</w:t>
      </w:r>
      <w:r w:rsidRPr="00C4353D">
        <w:rPr>
          <w:rFonts w:asciiTheme="minorHAnsi" w:hAnsiTheme="minorHAnsi"/>
          <w:sz w:val="12"/>
        </w:rPr>
        <w:t xml:space="preserve"> </w:t>
      </w:r>
      <w:r w:rsidRPr="00C4353D">
        <w:rPr>
          <w:rFonts w:asciiTheme="minorHAnsi" w:hAnsiTheme="minorHAnsi"/>
        </w:rPr>
        <w:t>of the Third Science and Technology Basic</w:t>
      </w:r>
      <w:r w:rsidRPr="00C4353D">
        <w:rPr>
          <w:rFonts w:asciiTheme="minorHAnsi" w:hAnsiTheme="minorHAnsi"/>
          <w:sz w:val="12"/>
        </w:rPr>
        <w:t xml:space="preserve"> </w:t>
      </w:r>
      <w:r w:rsidRPr="00C4353D">
        <w:rPr>
          <w:rFonts w:asciiTheme="minorHAnsi" w:hAnsiTheme="minorHAnsi"/>
        </w:rPr>
        <w:t>Plan</w:t>
      </w:r>
      <w:r w:rsidRPr="00C4353D">
        <w:rPr>
          <w:rFonts w:asciiTheme="minorHAnsi" w:hAnsiTheme="minorHAnsi"/>
          <w:sz w:val="12"/>
        </w:rPr>
        <w:t xml:space="preserve"> </w:t>
      </w:r>
      <w:r w:rsidRPr="00C4353D">
        <w:rPr>
          <w:rFonts w:asciiTheme="minorHAnsi" w:hAnsiTheme="minorHAnsi"/>
        </w:rPr>
        <w:t>[2]</w:t>
      </w:r>
      <w:r w:rsidRPr="00C4353D">
        <w:rPr>
          <w:rFonts w:asciiTheme="minorHAnsi" w:hAnsiTheme="minorHAnsi"/>
          <w:sz w:val="12"/>
        </w:rPr>
        <w:t xml:space="preserve"> </w:t>
      </w:r>
      <w:r w:rsidRPr="00C4353D">
        <w:rPr>
          <w:rFonts w:asciiTheme="minorHAnsi" w:hAnsiTheme="minorHAnsi"/>
        </w:rPr>
        <w:t>, (</w:t>
      </w:r>
      <w:r w:rsidRPr="00C4353D">
        <w:rPr>
          <w:rStyle w:val="StyleBoldUnderline"/>
          <w:rFonts w:asciiTheme="minorHAnsi" w:hAnsiTheme="minorHAnsi"/>
        </w:rPr>
        <w:t>i) research on the dynamic behavior of earth’s interior using the deep sea drilling vessel,</w:t>
      </w:r>
      <w:r w:rsidRPr="00C4353D">
        <w:rPr>
          <w:rFonts w:asciiTheme="minorHAnsi" w:hAnsiTheme="minorHAnsi"/>
        </w:rPr>
        <w:t xml:space="preserve"> “Chikyu” and (</w:t>
      </w:r>
      <w:r w:rsidRPr="00C4353D">
        <w:rPr>
          <w:rStyle w:val="StyleBoldUnderline"/>
          <w:rFonts w:asciiTheme="minorHAnsi" w:hAnsiTheme="minorHAnsi"/>
        </w:rPr>
        <w:t xml:space="preserve">ii) high-accuracy survey of crustal structure effective for the delineation of the continental shelf are listed as the major subjects of the “elucidation of earth’s interior structure”, and (i) drilling of the bedrock for the delineation of the continental shelf, (ii) exploration and development of petroleum and natural gas resources, (iii) exploration and development of deep sea mineral resources, (iv) research on the utilization of methane hydrate, and (v) development of elemental technologies for ocean platforms are listed as the major subjects of “ocean development technologies.” </w:t>
      </w:r>
    </w:p>
    <w:p w:rsidR="004704B3" w:rsidRPr="00C4353D" w:rsidRDefault="004704B3" w:rsidP="00715D24">
      <w:pPr>
        <w:mirrorIndents/>
        <w:rPr>
          <w:rFonts w:asciiTheme="minorHAnsi" w:hAnsiTheme="minorHAnsi"/>
        </w:rPr>
      </w:pPr>
    </w:p>
    <w:p w:rsidR="004704B3" w:rsidRPr="00C4353D" w:rsidRDefault="004704B3" w:rsidP="00715D24">
      <w:pPr>
        <w:mirrorIndents/>
        <w:rPr>
          <w:rFonts w:asciiTheme="minorHAnsi" w:hAnsiTheme="minorHAnsi"/>
        </w:rPr>
      </w:pPr>
    </w:p>
    <w:p w:rsidR="004704B3" w:rsidRPr="00C4353D" w:rsidRDefault="004704B3" w:rsidP="00715D24">
      <w:pPr>
        <w:pStyle w:val="Heading3"/>
        <w:mirrorIndents/>
      </w:pPr>
      <w:r w:rsidRPr="00C4353D">
        <w:lastRenderedPageBreak/>
        <w:t>FROM SURFACE DOWN</w:t>
      </w:r>
    </w:p>
    <w:p w:rsidR="00052673" w:rsidRPr="00C4353D" w:rsidRDefault="00052673" w:rsidP="00715D24">
      <w:pPr>
        <w:pStyle w:val="Heading4"/>
        <w:mirrorIndents/>
        <w:rPr>
          <w:rFonts w:asciiTheme="minorHAnsi" w:hAnsiTheme="minorHAnsi"/>
        </w:rPr>
      </w:pPr>
      <w:r w:rsidRPr="00C4353D">
        <w:rPr>
          <w:rFonts w:asciiTheme="minorHAnsi" w:hAnsiTheme="minorHAnsi"/>
        </w:rPr>
        <w:t>The ocean starts at the surface</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Knight 13</w:t>
      </w:r>
      <w:r w:rsidRPr="00C4353D">
        <w:rPr>
          <w:rFonts w:asciiTheme="minorHAnsi" w:hAnsiTheme="minorHAnsi"/>
        </w:rPr>
        <w:t xml:space="preserve">  J.D. Knight,  Sea and Sky  2013    The Sea  Creatures of the Deep Sea"</w:t>
      </w:r>
    </w:p>
    <w:p w:rsidR="00052673" w:rsidRPr="00C4353D" w:rsidRDefault="001B7695" w:rsidP="00715D24">
      <w:pPr>
        <w:mirrorIndents/>
        <w:rPr>
          <w:rFonts w:asciiTheme="minorHAnsi" w:hAnsiTheme="minorHAnsi"/>
        </w:rPr>
      </w:pPr>
      <w:hyperlink r:id="rId103" w:history="1">
        <w:r w:rsidR="00052673" w:rsidRPr="00C4353D">
          <w:rPr>
            <w:rStyle w:val="Hyperlink"/>
            <w:rFonts w:asciiTheme="minorHAnsi" w:hAnsiTheme="minorHAnsi"/>
          </w:rPr>
          <w:t>http://www.seasky.org/deep-sea/ocean-layers.html</w:t>
        </w:r>
      </w:hyperlink>
    </w:p>
    <w:p w:rsidR="00052673" w:rsidRPr="00C4353D" w:rsidRDefault="00052673" w:rsidP="00715D24">
      <w:pPr>
        <w:pStyle w:val="CardIndented"/>
        <w:mirrorIndents/>
        <w:rPr>
          <w:rFonts w:asciiTheme="minorHAnsi" w:hAnsiTheme="minorHAnsi"/>
        </w:rPr>
      </w:pPr>
      <w:r w:rsidRPr="00C4353D">
        <w:rPr>
          <w:rFonts w:asciiTheme="minorHAnsi" w:hAnsiTheme="minorHAnsi"/>
        </w:rPr>
        <w:t>Layers of the Ocean</w:t>
      </w:r>
    </w:p>
    <w:p w:rsidR="00052673" w:rsidRPr="00C4353D" w:rsidRDefault="00052673" w:rsidP="00715D24">
      <w:pPr>
        <w:pStyle w:val="CardIndented"/>
        <w:mirrorIndents/>
        <w:rPr>
          <w:rFonts w:asciiTheme="minorHAnsi" w:hAnsiTheme="minorHAnsi"/>
        </w:rPr>
      </w:pPr>
      <w:r w:rsidRPr="00C4353D">
        <w:rPr>
          <w:rStyle w:val="StyleBoldUnderline"/>
          <w:rFonts w:asciiTheme="minorHAnsi" w:hAnsiTheme="minorHAnsi"/>
        </w:rPr>
        <w:t>Scientists have divided the ocean into five main layers. These layers, known as "zones", extend from the surface to the most extreme depths where light can no longer penetrate</w:t>
      </w:r>
      <w:r w:rsidRPr="00C4353D">
        <w:rPr>
          <w:rFonts w:asciiTheme="minorHAnsi" w:hAnsiTheme="minorHAnsi"/>
        </w:rPr>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052673" w:rsidRPr="00C4353D" w:rsidRDefault="00052673" w:rsidP="00715D24">
      <w:pPr>
        <w:mirrorIndents/>
        <w:rPr>
          <w:rFonts w:asciiTheme="minorHAnsi" w:hAnsiTheme="minorHAnsi"/>
        </w:rPr>
      </w:pPr>
    </w:p>
    <w:p w:rsidR="00052673" w:rsidRPr="00C4353D" w:rsidRDefault="00052673" w:rsidP="00715D24">
      <w:pPr>
        <w:mirrorIndents/>
        <w:rPr>
          <w:rStyle w:val="StyleStyleBold12pt"/>
          <w:rFonts w:asciiTheme="minorHAnsi" w:hAnsiTheme="minorHAnsi"/>
        </w:rPr>
      </w:pPr>
      <w:r w:rsidRPr="00C4353D">
        <w:rPr>
          <w:rStyle w:val="StyleStyleBold12pt"/>
          <w:rFonts w:asciiTheme="minorHAnsi" w:hAnsiTheme="minorHAnsi"/>
        </w:rPr>
        <w:t>The upper limit of the ocean is the water surface</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NOAA  8</w:t>
      </w:r>
      <w:r w:rsidRPr="00C4353D">
        <w:rPr>
          <w:rFonts w:asciiTheme="minorHAnsi" w:hAnsiTheme="minorHAnsi"/>
        </w:rPr>
        <w:t xml:space="preserve">    NOAA  October 8, 2008      Layers of the Ocean</w:t>
      </w:r>
    </w:p>
    <w:p w:rsidR="00052673" w:rsidRPr="00C4353D" w:rsidRDefault="001B7695" w:rsidP="00715D24">
      <w:pPr>
        <w:mirrorIndents/>
        <w:rPr>
          <w:rFonts w:asciiTheme="minorHAnsi" w:hAnsiTheme="minorHAnsi"/>
        </w:rPr>
      </w:pPr>
      <w:hyperlink r:id="rId104" w:history="1">
        <w:r w:rsidR="00052673" w:rsidRPr="00C4353D">
          <w:rPr>
            <w:rStyle w:val="Hyperlink"/>
            <w:rFonts w:asciiTheme="minorHAnsi" w:hAnsiTheme="minorHAnsi"/>
          </w:rPr>
          <w:t>http://oceanservice.noaa.gov/education/yos/resource/JetStream/ocean/layers_ocean.htm</w:t>
        </w:r>
      </w:hyperlink>
    </w:p>
    <w:p w:rsidR="00052673" w:rsidRPr="00C4353D" w:rsidRDefault="00052673" w:rsidP="00715D24">
      <w:pPr>
        <w:pStyle w:val="CardIndented"/>
        <w:mirrorIndents/>
        <w:rPr>
          <w:rFonts w:asciiTheme="minorHAnsi" w:hAnsiTheme="minorHAnsi"/>
        </w:rPr>
      </w:pPr>
      <w:r w:rsidRPr="00C4353D">
        <w:rPr>
          <w:rFonts w:asciiTheme="minorHAnsi" w:hAnsiTheme="minorHAnsi"/>
        </w:rPr>
        <w:t xml:space="preserve">Layers of the Ocean - Just as the atmosphere is divided into layers </w:t>
      </w:r>
      <w:r w:rsidRPr="00C4353D">
        <w:rPr>
          <w:rStyle w:val="StyleBoldUnderline"/>
          <w:rFonts w:asciiTheme="minorHAnsi" w:hAnsiTheme="minorHAnsi"/>
        </w:rPr>
        <w:t>the ocean consists of several layers</w:t>
      </w:r>
      <w:r w:rsidRPr="00C4353D">
        <w:rPr>
          <w:rFonts w:asciiTheme="minorHAnsi" w:hAnsiTheme="minorHAnsi"/>
        </w:rPr>
        <w:t xml:space="preserve"> itself.</w:t>
      </w:r>
    </w:p>
    <w:p w:rsidR="00052673" w:rsidRPr="00C4353D" w:rsidRDefault="00052673" w:rsidP="00715D24">
      <w:pPr>
        <w:pStyle w:val="CardIndented"/>
        <w:mirrorIndents/>
        <w:rPr>
          <w:rFonts w:asciiTheme="minorHAnsi" w:hAnsiTheme="minorHAnsi"/>
        </w:rPr>
      </w:pPr>
      <w:r w:rsidRPr="00C4353D">
        <w:rPr>
          <w:rFonts w:asciiTheme="minorHAnsi" w:hAnsiTheme="minorHAnsi"/>
        </w:rPr>
        <w:t>Epipelagic Zone</w:t>
      </w:r>
    </w:p>
    <w:p w:rsidR="00052673" w:rsidRPr="00C4353D" w:rsidRDefault="00052673"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This surface layer is also called the sunlight zone and</w:t>
      </w:r>
      <w:r w:rsidRPr="00C4353D">
        <w:rPr>
          <w:rFonts w:asciiTheme="minorHAnsi" w:hAnsiTheme="minorHAnsi"/>
        </w:rPr>
        <w:t xml:space="preserve"> </w:t>
      </w:r>
      <w:r w:rsidRPr="00C4353D">
        <w:rPr>
          <w:rStyle w:val="StyleBoldUnderline"/>
          <w:rFonts w:asciiTheme="minorHAnsi" w:hAnsiTheme="minorHAnsi"/>
        </w:rPr>
        <w:t>extends from the surface to 660 feet</w:t>
      </w:r>
      <w:r w:rsidRPr="00C4353D">
        <w:rPr>
          <w:rFonts w:asciiTheme="minorHAnsi" w:hAnsiTheme="minorHAnsi"/>
        </w:rPr>
        <w:t xml:space="preserve"> (200 meters). It is in this zone that most of the visible light exists. With the light comes heating from sun. This heating is responsible for wide change in temperature that occurs in this zone, both in the latitude and each season. The sea surface temperatures range from as high as 97°F (36°C) in the Persian Gulf to 28°F (-2°C) near the north pole.</w:t>
      </w:r>
    </w:p>
    <w:p w:rsidR="00052673" w:rsidRPr="00C4353D" w:rsidRDefault="00052673" w:rsidP="00715D24">
      <w:pPr>
        <w:pStyle w:val="CardIndented"/>
        <w:mirrorIndents/>
        <w:rPr>
          <w:rFonts w:asciiTheme="minorHAnsi" w:hAnsiTheme="minorHAnsi"/>
        </w:rPr>
      </w:pPr>
    </w:p>
    <w:p w:rsidR="00052673" w:rsidRPr="00C4353D" w:rsidRDefault="00052673" w:rsidP="00715D24">
      <w:pPr>
        <w:pStyle w:val="Heading4"/>
        <w:mirrorIndents/>
        <w:rPr>
          <w:rFonts w:asciiTheme="minorHAnsi" w:hAnsiTheme="minorHAnsi"/>
        </w:rPr>
      </w:pPr>
      <w:r w:rsidRPr="00C4353D">
        <w:rPr>
          <w:rFonts w:asciiTheme="minorHAnsi" w:hAnsiTheme="minorHAnsi"/>
        </w:rPr>
        <w:t>The surface is the top of the highest layer of the ocean</w:t>
      </w:r>
    </w:p>
    <w:p w:rsidR="00052673" w:rsidRPr="00C4353D" w:rsidRDefault="00052673" w:rsidP="00715D24">
      <w:pPr>
        <w:mirrorIndents/>
        <w:rPr>
          <w:rFonts w:asciiTheme="minorHAnsi" w:hAnsiTheme="minorHAnsi"/>
          <w:b/>
          <w:bCs/>
          <w:sz w:val="24"/>
        </w:rPr>
      </w:pPr>
      <w:r w:rsidRPr="00C4353D">
        <w:rPr>
          <w:rStyle w:val="StyleStyleBold12pt"/>
          <w:rFonts w:asciiTheme="minorHAnsi" w:hAnsiTheme="minorHAnsi"/>
        </w:rPr>
        <w:t xml:space="preserve">World Ocean Review 10   </w:t>
      </w:r>
      <w:r w:rsidRPr="00C4353D">
        <w:rPr>
          <w:rFonts w:asciiTheme="minorHAnsi" w:hAnsiTheme="minorHAnsi"/>
        </w:rPr>
        <w:t>World Ocean Review 2010</w:t>
      </w:r>
      <w:r w:rsidRPr="00C4353D">
        <w:rPr>
          <w:rFonts w:asciiTheme="minorHAnsi" w:hAnsiTheme="minorHAnsi"/>
          <w:b/>
          <w:bCs/>
          <w:sz w:val="24"/>
        </w:rPr>
        <w:t xml:space="preserve">    </w:t>
      </w:r>
      <w:r w:rsidRPr="00C4353D">
        <w:rPr>
          <w:rFonts w:asciiTheme="minorHAnsi" w:hAnsiTheme="minorHAnsi"/>
        </w:rPr>
        <w:t>Depth zones of the ocean</w:t>
      </w:r>
    </w:p>
    <w:p w:rsidR="00052673" w:rsidRPr="00C4353D" w:rsidRDefault="001B7695" w:rsidP="00715D24">
      <w:pPr>
        <w:mirrorIndents/>
        <w:rPr>
          <w:rFonts w:asciiTheme="minorHAnsi" w:hAnsiTheme="minorHAnsi"/>
        </w:rPr>
      </w:pPr>
      <w:hyperlink r:id="rId105" w:history="1">
        <w:r w:rsidR="00052673" w:rsidRPr="00C4353D">
          <w:rPr>
            <w:rStyle w:val="Hyperlink"/>
            <w:rFonts w:asciiTheme="minorHAnsi" w:hAnsiTheme="minorHAnsi"/>
          </w:rPr>
          <w:t>http://worldoceanreview.com/en/wor-2/fisheries/deep-sea-fishing/depth-zones-of-the-ocean/</w:t>
        </w:r>
      </w:hyperlink>
    </w:p>
    <w:p w:rsidR="00052673" w:rsidRPr="00C4353D" w:rsidRDefault="00052673" w:rsidP="00715D24">
      <w:pPr>
        <w:pStyle w:val="CardIndented"/>
        <w:mirrorIndents/>
        <w:rPr>
          <w:rFonts w:asciiTheme="minorHAnsi" w:hAnsiTheme="minorHAnsi"/>
        </w:rPr>
      </w:pPr>
      <w:r w:rsidRPr="00C4353D">
        <w:rPr>
          <w:rStyle w:val="StyleBoldUnderline"/>
          <w:rFonts w:asciiTheme="minorHAnsi" w:hAnsiTheme="minorHAnsi"/>
        </w:rPr>
        <w:t>The ocean is divided into different depth zones. The epipelagic extends from the water surface down to a depth of 200 metres.</w:t>
      </w:r>
      <w:r w:rsidRPr="00C4353D">
        <w:rPr>
          <w:rFonts w:asciiTheme="minorHAnsi" w:hAnsiTheme="minorHAnsi"/>
        </w:rPr>
        <w:t xml:space="preserve"> The word comes from the Greek terms pélagos (open sea) and epí (upon). This upper layer, which is influenced by light, is especially productive because the primary producers (algae, cyanobacteria and seagrass) produce biomass here through photosynthesis. This primary production is the foundation of life in the sea.</w:t>
      </w:r>
    </w:p>
    <w:p w:rsidR="00052673" w:rsidRPr="00C4353D" w:rsidRDefault="00052673" w:rsidP="00715D24">
      <w:pPr>
        <w:pStyle w:val="CardIndented"/>
        <w:mirrorIndents/>
        <w:rPr>
          <w:rFonts w:asciiTheme="minorHAnsi" w:hAnsiTheme="minorHAnsi"/>
        </w:rPr>
      </w:pPr>
      <w:r w:rsidRPr="00C4353D">
        <w:rPr>
          <w:rStyle w:val="StyleBoldUnderline"/>
          <w:rFonts w:asciiTheme="minorHAnsi" w:hAnsiTheme="minorHAnsi"/>
        </w:rPr>
        <w:t>Below the epipelagic zone lies the mesopelagic</w:t>
      </w:r>
      <w:r w:rsidRPr="00C4353D">
        <w:rPr>
          <w:rFonts w:asciiTheme="minorHAnsi" w:hAnsiTheme="minorHAnsi"/>
        </w:rPr>
        <w:t xml:space="preserve">, extending down to around 1000 metres (Gr.: mésos = middle). </w:t>
      </w:r>
      <w:r w:rsidRPr="00C4353D">
        <w:rPr>
          <w:rStyle w:val="StyleBoldUnderline"/>
          <w:rFonts w:asciiTheme="minorHAnsi" w:hAnsiTheme="minorHAnsi"/>
        </w:rPr>
        <w:t>Below this, the bathypelagic</w:t>
      </w:r>
      <w:r w:rsidRPr="00C4353D">
        <w:rPr>
          <w:rFonts w:asciiTheme="minorHAnsi" w:hAnsiTheme="minorHAnsi"/>
        </w:rPr>
        <w:t xml:space="preserve"> zone encompasses depths from 1000 to 4000 metres (Gr.: bathýs = deep). Many deep-sea species live within this zone, including fish, crustaceans and snails. </w:t>
      </w:r>
      <w:r w:rsidRPr="00C4353D">
        <w:rPr>
          <w:rStyle w:val="StyleBoldUnderline"/>
          <w:rFonts w:asciiTheme="minorHAnsi" w:hAnsiTheme="minorHAnsi"/>
        </w:rPr>
        <w:t>And even deeper</w:t>
      </w:r>
      <w:r w:rsidRPr="00C4353D">
        <w:rPr>
          <w:rFonts w:asciiTheme="minorHAnsi" w:hAnsiTheme="minorHAnsi"/>
        </w:rPr>
        <w:t xml:space="preserve">, between 4000 and 6000 metres, </w:t>
      </w:r>
      <w:r w:rsidRPr="00C4353D">
        <w:rPr>
          <w:rStyle w:val="StyleBoldUnderline"/>
          <w:rFonts w:asciiTheme="minorHAnsi" w:hAnsiTheme="minorHAnsi"/>
        </w:rPr>
        <w:t>lies the abyssopelagic</w:t>
      </w:r>
      <w:r w:rsidRPr="00C4353D">
        <w:rPr>
          <w:rFonts w:asciiTheme="minorHAnsi" w:hAnsiTheme="minorHAnsi"/>
        </w:rPr>
        <w:t xml:space="preserve"> (Gr.: ábyssos = bottomless), where the prevailing temperatures are near the freezing point. Even here specialized animal species can be found, including crustaceans. The deepest regions of the sea are called hadopelagic (Gr.: hades = underworld). The hadopelagic extends into the deep-sea trenches, down to a depth of 11,000 metres. The inhabitants of this deepest marine region include bristle worms. The ambient pressure here is around 1000 times greater than at the water surface.</w:t>
      </w:r>
    </w:p>
    <w:p w:rsidR="00052673" w:rsidRPr="00C4353D" w:rsidRDefault="00052673" w:rsidP="00715D24">
      <w:pPr>
        <w:pStyle w:val="CardIndented"/>
        <w:mirrorIndents/>
        <w:rPr>
          <w:rFonts w:asciiTheme="minorHAnsi" w:hAnsiTheme="minorHAnsi"/>
        </w:rPr>
      </w:pPr>
    </w:p>
    <w:p w:rsidR="00052673" w:rsidRPr="00C4353D" w:rsidRDefault="00052673" w:rsidP="00715D24">
      <w:pPr>
        <w:pStyle w:val="Heading4"/>
        <w:mirrorIndents/>
        <w:rPr>
          <w:rFonts w:asciiTheme="minorHAnsi" w:hAnsiTheme="minorHAnsi"/>
        </w:rPr>
      </w:pPr>
      <w:r w:rsidRPr="00C4353D">
        <w:rPr>
          <w:rFonts w:asciiTheme="minorHAnsi" w:hAnsiTheme="minorHAnsi"/>
        </w:rPr>
        <w:t xml:space="preserve">Ocean information extends downward from the sea surface </w:t>
      </w:r>
    </w:p>
    <w:p w:rsidR="00052673" w:rsidRPr="00C4353D" w:rsidRDefault="00052673" w:rsidP="00715D24">
      <w:pPr>
        <w:mirrorIndents/>
        <w:rPr>
          <w:rFonts w:asciiTheme="minorHAnsi" w:hAnsiTheme="minorHAnsi"/>
        </w:rPr>
      </w:pPr>
      <w:r w:rsidRPr="00C4353D">
        <w:rPr>
          <w:rStyle w:val="StyleStyleBold12pt"/>
          <w:rFonts w:asciiTheme="minorHAnsi" w:hAnsiTheme="minorHAnsi"/>
        </w:rPr>
        <w:t>Lampitt  et al 10</w:t>
      </w:r>
      <w:r w:rsidRPr="00C4353D">
        <w:rPr>
          <w:rFonts w:asciiTheme="minorHAnsi" w:hAnsiTheme="minorHAnsi"/>
        </w:rPr>
        <w:t xml:space="preserve">   Richard Lampitt, Adrian Martin et al., NOC     Oceans 2025 a strategic </w:t>
      </w:r>
    </w:p>
    <w:p w:rsidR="00052673" w:rsidRPr="00C4353D" w:rsidRDefault="00052673" w:rsidP="00715D24">
      <w:pPr>
        <w:mirrorIndents/>
        <w:rPr>
          <w:rFonts w:asciiTheme="minorHAnsi" w:hAnsiTheme="minorHAnsi"/>
        </w:rPr>
      </w:pPr>
      <w:r w:rsidRPr="00C4353D">
        <w:rPr>
          <w:rFonts w:asciiTheme="minorHAnsi" w:hAnsiTheme="minorHAnsi"/>
        </w:rPr>
        <w:t xml:space="preserve">programme for NERC    Natural Environment Research Council 2010   </w:t>
      </w:r>
      <w:hyperlink r:id="rId106" w:history="1">
        <w:r w:rsidRPr="00C4353D">
          <w:rPr>
            <w:rStyle w:val="Hyperlink"/>
            <w:rFonts w:asciiTheme="minorHAnsi" w:hAnsiTheme="minorHAnsi"/>
          </w:rPr>
          <w:t>http://www.oceans2025.org/Oceans_2025_theme_five.php</w:t>
        </w:r>
      </w:hyperlink>
    </w:p>
    <w:p w:rsidR="00052673" w:rsidRPr="00C4353D" w:rsidRDefault="00052673" w:rsidP="00715D24">
      <w:pPr>
        <w:pStyle w:val="CardIndented"/>
        <w:mirrorIndents/>
        <w:rPr>
          <w:rFonts w:asciiTheme="minorHAnsi" w:hAnsiTheme="minorHAnsi"/>
        </w:rPr>
      </w:pPr>
      <w:r w:rsidRPr="00C4353D">
        <w:rPr>
          <w:rStyle w:val="StyleBoldUnderline"/>
          <w:rFonts w:asciiTheme="minorHAnsi" w:hAnsiTheme="minorHAnsi"/>
        </w:rPr>
        <w:t>To determine the role of the ocean</w:t>
      </w:r>
      <w:r w:rsidRPr="00C4353D">
        <w:rPr>
          <w:rFonts w:asciiTheme="minorHAnsi" w:hAnsiTheme="minorHAnsi"/>
        </w:rPr>
        <w:t xml:space="preserve"> in the global climate system, </w:t>
      </w:r>
      <w:r w:rsidRPr="00C4353D">
        <w:rPr>
          <w:rStyle w:val="StyleBoldUnderline"/>
          <w:rFonts w:asciiTheme="minorHAnsi" w:hAnsiTheme="minorHAnsi"/>
        </w:rPr>
        <w:t>we need information</w:t>
      </w:r>
      <w:r w:rsidRPr="00C4353D">
        <w:rPr>
          <w:rFonts w:asciiTheme="minorHAnsi" w:hAnsiTheme="minorHAnsi"/>
        </w:rPr>
        <w:t xml:space="preserve"> on how the marine environment is changing with time - and how the climate affects, and is affected by, the ways in which material is created, transformed and degraded </w:t>
      </w:r>
      <w:r w:rsidRPr="00C4353D">
        <w:rPr>
          <w:rStyle w:val="StyleBoldUnderline"/>
          <w:rFonts w:asciiTheme="minorHAnsi" w:hAnsiTheme="minorHAnsi"/>
        </w:rPr>
        <w:t>from the sea surface to the seafloor</w:t>
      </w:r>
      <w:r w:rsidRPr="00C4353D">
        <w:rPr>
          <w:rFonts w:asciiTheme="minorHAnsi" w:hAnsiTheme="minorHAnsi"/>
        </w:rPr>
        <w:t xml:space="preserve">. Observations need to be made in a sustained manner so that interrelations can be determined and episodic events are recorded. The Porcupine Abyssal Plain (PAP) site in the Northeast Atlantic (figure 1) is one of few places where this has been investigated intensively across the full water column and on the sea floor via time-series and process studies. </w:t>
      </w:r>
      <w:r w:rsidRPr="00C4353D">
        <w:rPr>
          <w:rStyle w:val="StyleBoldUnderline"/>
          <w:rFonts w:asciiTheme="minorHAnsi" w:hAnsiTheme="minorHAnsi"/>
        </w:rPr>
        <w:t xml:space="preserve">Full-depth profiling data are </w:t>
      </w:r>
      <w:r w:rsidRPr="00C4353D">
        <w:rPr>
          <w:rStyle w:val="StyleBoldUnderline"/>
          <w:rFonts w:asciiTheme="minorHAnsi" w:hAnsiTheme="minorHAnsi"/>
        </w:rPr>
        <w:lastRenderedPageBreak/>
        <w:t>collected</w:t>
      </w:r>
      <w:r w:rsidRPr="00C4353D">
        <w:rPr>
          <w:rFonts w:asciiTheme="minorHAnsi" w:hAnsiTheme="minorHAnsi"/>
        </w:rPr>
        <w:t xml:space="preserve"> using a wire (figure 2) equipped with a diverse array of sensors </w:t>
      </w:r>
      <w:r w:rsidRPr="00C4353D">
        <w:rPr>
          <w:rStyle w:val="StyleBoldUnderline"/>
          <w:rFonts w:asciiTheme="minorHAnsi" w:hAnsiTheme="minorHAnsi"/>
        </w:rPr>
        <w:t>and this extends from the surface to the sea floor</w:t>
      </w:r>
      <w:r w:rsidRPr="00C4353D">
        <w:rPr>
          <w:rFonts w:asciiTheme="minorHAnsi" w:hAnsiTheme="minorHAnsi"/>
        </w:rPr>
        <w:t xml:space="preserve"> with additional "landers" sitting on the seafloor itself. Data can be recorded every few hours, weeks, months and even years, and are transmitted to shore-stations via satellite or stored by the instruments until they can be recovered by ship.</w:t>
      </w:r>
    </w:p>
    <w:p w:rsidR="00052673" w:rsidRPr="00C4353D" w:rsidRDefault="00052673" w:rsidP="00715D24">
      <w:pPr>
        <w:mirrorIndents/>
        <w:rPr>
          <w:rFonts w:asciiTheme="minorHAnsi" w:hAnsiTheme="minorHAnsi"/>
        </w:rPr>
      </w:pPr>
    </w:p>
    <w:p w:rsidR="007712BC" w:rsidRPr="00C4353D" w:rsidRDefault="007712BC" w:rsidP="00715D24">
      <w:pPr>
        <w:pStyle w:val="Heading4"/>
        <w:mirrorIndents/>
        <w:rPr>
          <w:rFonts w:asciiTheme="minorHAnsi" w:hAnsiTheme="minorHAnsi"/>
        </w:rPr>
      </w:pPr>
      <w:r w:rsidRPr="00C4353D">
        <w:rPr>
          <w:rFonts w:asciiTheme="minorHAnsi" w:hAnsiTheme="minorHAnsi"/>
        </w:rPr>
        <w:t>Exploration includes all aspects of the ocean</w:t>
      </w:r>
    </w:p>
    <w:p w:rsidR="007712BC" w:rsidRPr="00C4353D" w:rsidRDefault="007712BC" w:rsidP="00715D24">
      <w:pPr>
        <w:pStyle w:val="CardIndented"/>
        <w:ind w:left="0"/>
        <w:mirrorIndents/>
        <w:rPr>
          <w:rFonts w:asciiTheme="minorHAnsi" w:hAnsiTheme="minorHAnsi"/>
        </w:rPr>
      </w:pPr>
      <w:r w:rsidRPr="00C4353D">
        <w:rPr>
          <w:rStyle w:val="StyleStyleBold12pt"/>
          <w:rFonts w:asciiTheme="minorHAnsi" w:hAnsiTheme="minorHAnsi"/>
        </w:rPr>
        <w:t>NOAA 13</w:t>
      </w:r>
      <w:r w:rsidRPr="00C4353D">
        <w:rPr>
          <w:rFonts w:asciiTheme="minorHAnsi" w:hAnsiTheme="minorHAnsi"/>
        </w:rPr>
        <w:t xml:space="preserve">    NOAA Report of Ocean Exploration 2020: A National Forum.   2013</w:t>
      </w:r>
    </w:p>
    <w:p w:rsidR="007712BC" w:rsidRPr="00C4353D" w:rsidRDefault="007712BC" w:rsidP="00715D24">
      <w:pPr>
        <w:mirrorIndents/>
        <w:rPr>
          <w:rFonts w:asciiTheme="minorHAnsi" w:hAnsiTheme="minorHAnsi"/>
        </w:rPr>
      </w:pPr>
      <w:r w:rsidRPr="00C4353D">
        <w:rPr>
          <w:rFonts w:asciiTheme="minorHAnsi" w:hAnsiTheme="minorHAnsi"/>
        </w:rPr>
        <w:t>http://oceanexplorer.noaa.gov/oceanexploration2020/oe2020_report.pdf</w:t>
      </w:r>
    </w:p>
    <w:p w:rsidR="007712BC" w:rsidRPr="00C4353D" w:rsidRDefault="007712BC" w:rsidP="00715D24">
      <w:pPr>
        <w:pStyle w:val="CardIndented"/>
        <w:mirrorIndents/>
        <w:rPr>
          <w:rStyle w:val="StyleBoldUnderline"/>
          <w:rFonts w:asciiTheme="minorHAnsi" w:hAnsiTheme="minorHAnsi"/>
        </w:rPr>
      </w:pPr>
      <w:r w:rsidRPr="00C4353D">
        <w:rPr>
          <w:rFonts w:asciiTheme="minorHAnsi" w:hAnsiTheme="minorHAnsi"/>
        </w:rPr>
        <w:t xml:space="preserve">Participants noted that </w:t>
      </w:r>
      <w:r w:rsidRPr="00C4353D">
        <w:rPr>
          <w:rStyle w:val="StyleBoldUnderline"/>
          <w:rFonts w:asciiTheme="minorHAnsi" w:hAnsiTheme="minorHAnsi"/>
        </w:rPr>
        <w:t>“ocean exploration” includes everything from the sub-sea floor to the ocean</w:t>
      </w:r>
    </w:p>
    <w:p w:rsidR="007712BC" w:rsidRPr="00C4353D" w:rsidRDefault="007712BC" w:rsidP="00715D24">
      <w:pPr>
        <w:pStyle w:val="CardIndented"/>
        <w:mirrorIndents/>
        <w:rPr>
          <w:rStyle w:val="StyleBoldUnderline"/>
          <w:rFonts w:asciiTheme="minorHAnsi" w:hAnsiTheme="minorHAnsi"/>
        </w:rPr>
      </w:pPr>
      <w:r w:rsidRPr="00C4353D">
        <w:rPr>
          <w:rStyle w:val="StyleBoldUnderline"/>
          <w:rFonts w:asciiTheme="minorHAnsi" w:hAnsiTheme="minorHAnsi"/>
        </w:rPr>
        <w:t>surface.  In all of these geographic areas, participants agreed that a greater emphasis should be placed on exploring the water column than often has been the case in the past.</w:t>
      </w:r>
    </w:p>
    <w:p w:rsidR="00052673" w:rsidRPr="00C4353D" w:rsidRDefault="00052673" w:rsidP="00715D24">
      <w:pPr>
        <w:mirrorIndents/>
        <w:rPr>
          <w:rFonts w:asciiTheme="minorHAnsi" w:hAnsiTheme="minorHAnsi"/>
        </w:rPr>
      </w:pPr>
    </w:p>
    <w:p w:rsidR="00792510" w:rsidRPr="00C4353D" w:rsidRDefault="00792510" w:rsidP="00715D24">
      <w:pPr>
        <w:mirrorIndents/>
        <w:rPr>
          <w:rFonts w:asciiTheme="minorHAnsi" w:hAnsiTheme="minorHAnsi"/>
        </w:rPr>
      </w:pPr>
    </w:p>
    <w:p w:rsidR="004704B3" w:rsidRPr="00C4353D" w:rsidRDefault="004704B3" w:rsidP="00715D24">
      <w:pPr>
        <w:pStyle w:val="Heading3"/>
        <w:mirrorIndents/>
      </w:pPr>
      <w:r w:rsidRPr="00C4353D">
        <w:lastRenderedPageBreak/>
        <w:t>GREAT LAKES</w:t>
      </w:r>
    </w:p>
    <w:p w:rsidR="00792510" w:rsidRPr="00C4353D" w:rsidRDefault="00792510" w:rsidP="00715D24">
      <w:pPr>
        <w:pStyle w:val="Heading4"/>
        <w:mirrorIndents/>
        <w:rPr>
          <w:rFonts w:asciiTheme="minorHAnsi" w:hAnsiTheme="minorHAnsi"/>
        </w:rPr>
      </w:pPr>
      <w:r w:rsidRPr="00C4353D">
        <w:rPr>
          <w:rFonts w:asciiTheme="minorHAnsi" w:hAnsiTheme="minorHAnsi"/>
        </w:rPr>
        <w:t xml:space="preserve"> Ocean exploration includes the Great Lakes</w:t>
      </w:r>
    </w:p>
    <w:p w:rsidR="00792510" w:rsidRPr="00C4353D" w:rsidRDefault="00792510" w:rsidP="00715D24">
      <w:pPr>
        <w:pStyle w:val="CardIndented"/>
        <w:ind w:left="0"/>
        <w:mirrorIndents/>
        <w:rPr>
          <w:rFonts w:asciiTheme="minorHAnsi" w:hAnsiTheme="minorHAnsi"/>
        </w:rPr>
      </w:pPr>
      <w:r w:rsidRPr="00C4353D">
        <w:rPr>
          <w:rStyle w:val="StyleStyleBold12pt"/>
          <w:rFonts w:asciiTheme="minorHAnsi" w:hAnsiTheme="minorHAnsi"/>
        </w:rPr>
        <w:t>NOAA 9</w:t>
      </w:r>
      <w:r w:rsidRPr="00C4353D">
        <w:rPr>
          <w:rFonts w:asciiTheme="minorHAnsi" w:hAnsiTheme="minorHAnsi"/>
        </w:rPr>
        <w:t xml:space="preserve">   DEPARTMENT OF COMMERCE  National Oceanic and Atmospheric Administration (NOAA)</w:t>
      </w:r>
    </w:p>
    <w:p w:rsidR="00792510" w:rsidRPr="00C4353D" w:rsidRDefault="00792510" w:rsidP="00715D24">
      <w:pPr>
        <w:pStyle w:val="CardIndented"/>
        <w:ind w:left="0"/>
        <w:mirrorIndents/>
        <w:rPr>
          <w:rFonts w:asciiTheme="minorHAnsi" w:hAnsiTheme="minorHAnsi"/>
        </w:rPr>
      </w:pPr>
      <w:r w:rsidRPr="00C4353D">
        <w:rPr>
          <w:rFonts w:asciiTheme="minorHAnsi" w:hAnsiTheme="minorHAnsi"/>
        </w:rPr>
        <w:t xml:space="preserve"> [Docket No. 0908101223-91223-01; I.D. GF001] Applications for the FY 2010 Ocean Exploration (OE) Program  [Federal Register Volume 74, Number 165 (Thursday, August 27, 2009)</w:t>
      </w:r>
    </w:p>
    <w:p w:rsidR="00792510" w:rsidRPr="00C4353D" w:rsidRDefault="00792510" w:rsidP="00715D24">
      <w:pPr>
        <w:pStyle w:val="CardIndented"/>
        <w:ind w:left="0"/>
        <w:mirrorIndents/>
        <w:rPr>
          <w:rFonts w:asciiTheme="minorHAnsi" w:hAnsiTheme="minorHAnsi"/>
        </w:rPr>
      </w:pPr>
      <w:r w:rsidRPr="00C4353D">
        <w:rPr>
          <w:rFonts w:asciiTheme="minorHAnsi" w:hAnsiTheme="minorHAnsi"/>
        </w:rPr>
        <w:t>http://www.gpo.gov/fdsys/pkg/FR-2009-08-27/html/E9-20740.htm</w:t>
      </w:r>
    </w:p>
    <w:p w:rsidR="00792510" w:rsidRPr="00C4353D" w:rsidRDefault="00792510" w:rsidP="00715D24">
      <w:pPr>
        <w:pStyle w:val="CardIndented"/>
        <w:mirrorIndents/>
        <w:rPr>
          <w:rFonts w:asciiTheme="minorHAnsi" w:hAnsiTheme="minorHAnsi"/>
        </w:rPr>
      </w:pPr>
      <w:r w:rsidRPr="00C4353D">
        <w:rPr>
          <w:rFonts w:asciiTheme="minorHAnsi" w:hAnsiTheme="minorHAnsi"/>
          <w:sz w:val="12"/>
        </w:rPr>
        <w:t xml:space="preserve"> </w:t>
      </w:r>
      <w:r w:rsidRPr="00C4353D">
        <w:rPr>
          <w:rFonts w:asciiTheme="minorHAnsi" w:hAnsiTheme="minorHAnsi"/>
        </w:rPr>
        <w:t xml:space="preserve">SUPPLEMENTARY INFORMATION: </w:t>
      </w:r>
      <w:r w:rsidRPr="00C4353D">
        <w:rPr>
          <w:rStyle w:val="StyleBoldUnderline"/>
          <w:rFonts w:asciiTheme="minorHAnsi" w:hAnsiTheme="minorHAnsi"/>
        </w:rPr>
        <w:t>Ocean exploration was defined by the</w:t>
      </w:r>
      <w:r w:rsidRPr="00C4353D">
        <w:rPr>
          <w:rFonts w:asciiTheme="minorHAnsi" w:hAnsiTheme="minorHAnsi"/>
        </w:rPr>
        <w:t xml:space="preserve"> 2000 </w:t>
      </w:r>
      <w:r w:rsidRPr="00C4353D">
        <w:rPr>
          <w:rFonts w:asciiTheme="minorHAnsi" w:hAnsiTheme="minorHAnsi"/>
          <w:sz w:val="12"/>
        </w:rPr>
        <w:t xml:space="preserve"> </w:t>
      </w:r>
      <w:r w:rsidRPr="00C4353D">
        <w:rPr>
          <w:rStyle w:val="StyleBoldUnderline"/>
          <w:rFonts w:asciiTheme="minorHAnsi" w:hAnsiTheme="minorHAnsi"/>
        </w:rPr>
        <w:t>President's Panel</w:t>
      </w:r>
      <w:r w:rsidRPr="00C4353D">
        <w:rPr>
          <w:rFonts w:asciiTheme="minorHAnsi" w:hAnsiTheme="minorHAnsi"/>
        </w:rPr>
        <w:t xml:space="preserve"> on Ocean Exploration, </w:t>
      </w:r>
      <w:r w:rsidRPr="00C4353D">
        <w:rPr>
          <w:rStyle w:val="StyleBoldUnderline"/>
          <w:rFonts w:asciiTheme="minorHAnsi" w:hAnsiTheme="minorHAnsi"/>
        </w:rPr>
        <w:t>as ``discovery through  disciplined diverse observations and the recording of the finding.''  NOAA's Office of Ocean Exploration and Research seeks to catalyze ocean  discovery and understanding at our ocean and Great</w:t>
      </w:r>
      <w:r w:rsidRPr="00C4353D">
        <w:rPr>
          <w:rFonts w:asciiTheme="minorHAnsi" w:hAnsiTheme="minorHAnsi"/>
          <w:sz w:val="12"/>
        </w:rPr>
        <w:t xml:space="preserve">  </w:t>
      </w:r>
      <w:r w:rsidRPr="00C4353D">
        <w:rPr>
          <w:rFonts w:asciiTheme="minorHAnsi" w:hAnsiTheme="minorHAnsi"/>
        </w:rPr>
        <w:t>[[Page 43672]]</w:t>
      </w:r>
      <w:r w:rsidRPr="00C4353D">
        <w:rPr>
          <w:rFonts w:asciiTheme="minorHAnsi" w:hAnsiTheme="minorHAnsi"/>
          <w:sz w:val="12"/>
        </w:rPr>
        <w:t xml:space="preserve">  </w:t>
      </w:r>
      <w:r w:rsidRPr="00C4353D">
        <w:rPr>
          <w:rStyle w:val="StyleBoldUnderline"/>
          <w:rFonts w:asciiTheme="minorHAnsi" w:hAnsiTheme="minorHAnsi"/>
        </w:rPr>
        <w:t>Lakes frontiers through bold and innovative explorations</w:t>
      </w:r>
      <w:r w:rsidRPr="00C4353D">
        <w:rPr>
          <w:rFonts w:asciiTheme="minorHAnsi" w:hAnsiTheme="minorHAnsi"/>
        </w:rPr>
        <w:t xml:space="preserve">. These </w:t>
      </w:r>
      <w:r w:rsidRPr="00C4353D">
        <w:rPr>
          <w:rFonts w:asciiTheme="minorHAnsi" w:hAnsiTheme="minorHAnsi"/>
          <w:sz w:val="12"/>
        </w:rPr>
        <w:t xml:space="preserve"> </w:t>
      </w:r>
      <w:r w:rsidRPr="00C4353D">
        <w:rPr>
          <w:rFonts w:asciiTheme="minorHAnsi" w:hAnsiTheme="minorHAnsi"/>
        </w:rPr>
        <w:t xml:space="preserve">explorations should revolutionize our knowledge baselines by exploring, </w:t>
      </w:r>
      <w:r w:rsidRPr="00C4353D">
        <w:rPr>
          <w:rFonts w:asciiTheme="minorHAnsi" w:hAnsiTheme="minorHAnsi"/>
          <w:sz w:val="12"/>
        </w:rPr>
        <w:t xml:space="preserve"> </w:t>
      </w:r>
      <w:r w:rsidRPr="00C4353D">
        <w:rPr>
          <w:rFonts w:asciiTheme="minorHAnsi" w:hAnsiTheme="minorHAnsi"/>
        </w:rPr>
        <w:t xml:space="preserve">characterizing and mapping, at new and/or higher scales, the oceans </w:t>
      </w:r>
      <w:r w:rsidRPr="00C4353D">
        <w:rPr>
          <w:rFonts w:asciiTheme="minorHAnsi" w:hAnsiTheme="minorHAnsi"/>
          <w:sz w:val="12"/>
        </w:rPr>
        <w:t xml:space="preserve"> </w:t>
      </w:r>
      <w:r w:rsidRPr="00C4353D">
        <w:rPr>
          <w:rFonts w:asciiTheme="minorHAnsi" w:hAnsiTheme="minorHAnsi"/>
        </w:rPr>
        <w:t xml:space="preserve">living and nonliving resources and its physical, chemical and </w:t>
      </w:r>
      <w:r w:rsidRPr="00C4353D">
        <w:rPr>
          <w:rFonts w:asciiTheme="minorHAnsi" w:hAnsiTheme="minorHAnsi"/>
          <w:sz w:val="12"/>
        </w:rPr>
        <w:t xml:space="preserve"> </w:t>
      </w:r>
      <w:r w:rsidRPr="00C4353D">
        <w:rPr>
          <w:rFonts w:asciiTheme="minorHAnsi" w:hAnsiTheme="minorHAnsi"/>
        </w:rPr>
        <w:t xml:space="preserve">biological characteristics. Data and observations resulting from OE </w:t>
      </w:r>
      <w:r w:rsidRPr="00C4353D">
        <w:rPr>
          <w:rFonts w:asciiTheme="minorHAnsi" w:hAnsiTheme="minorHAnsi"/>
          <w:sz w:val="12"/>
        </w:rPr>
        <w:t xml:space="preserve"> </w:t>
      </w:r>
      <w:r w:rsidRPr="00C4353D">
        <w:rPr>
          <w:rFonts w:asciiTheme="minorHAnsi" w:hAnsiTheme="minorHAnsi"/>
        </w:rPr>
        <w:t xml:space="preserve">expeditions will result in new discoveries, new insight, new knowledge </w:t>
      </w:r>
      <w:r w:rsidRPr="00C4353D">
        <w:rPr>
          <w:rFonts w:asciiTheme="minorHAnsi" w:hAnsiTheme="minorHAnsi"/>
          <w:sz w:val="12"/>
        </w:rPr>
        <w:t xml:space="preserve"> </w:t>
      </w:r>
      <w:r w:rsidRPr="00C4353D">
        <w:rPr>
          <w:rFonts w:asciiTheme="minorHAnsi" w:hAnsiTheme="minorHAnsi"/>
        </w:rPr>
        <w:t xml:space="preserve">and new frontiers and will likely lead to the revision of existing </w:t>
      </w:r>
      <w:r w:rsidRPr="00C4353D">
        <w:rPr>
          <w:rFonts w:asciiTheme="minorHAnsi" w:hAnsiTheme="minorHAnsi"/>
          <w:sz w:val="12"/>
        </w:rPr>
        <w:t xml:space="preserve"> </w:t>
      </w:r>
      <w:r w:rsidRPr="00C4353D">
        <w:rPr>
          <w:rFonts w:asciiTheme="minorHAnsi" w:hAnsiTheme="minorHAnsi"/>
        </w:rPr>
        <w:t xml:space="preserve">paradigms or the formulation of new paradigms in the oceans poorly </w:t>
      </w:r>
      <w:r w:rsidRPr="00C4353D">
        <w:rPr>
          <w:rFonts w:asciiTheme="minorHAnsi" w:hAnsiTheme="minorHAnsi"/>
          <w:sz w:val="12"/>
        </w:rPr>
        <w:t xml:space="preserve"> </w:t>
      </w:r>
      <w:r w:rsidRPr="00C4353D">
        <w:rPr>
          <w:rFonts w:asciiTheme="minorHAnsi" w:hAnsiTheme="minorHAnsi"/>
        </w:rPr>
        <w:t xml:space="preserve">known and unknown regions. The purpose of this announcement is to </w:t>
      </w:r>
      <w:r w:rsidRPr="00C4353D">
        <w:rPr>
          <w:rFonts w:asciiTheme="minorHAnsi" w:hAnsiTheme="minorHAnsi"/>
          <w:sz w:val="12"/>
        </w:rPr>
        <w:t xml:space="preserve"> </w:t>
      </w:r>
      <w:r w:rsidRPr="00C4353D">
        <w:rPr>
          <w:rFonts w:asciiTheme="minorHAnsi" w:hAnsiTheme="minorHAnsi"/>
        </w:rPr>
        <w:t xml:space="preserve">invite the submission of pre-proposals and full proposals that address </w:t>
      </w:r>
      <w:r w:rsidRPr="00C4353D">
        <w:rPr>
          <w:rFonts w:asciiTheme="minorHAnsi" w:hAnsiTheme="minorHAnsi"/>
          <w:sz w:val="12"/>
        </w:rPr>
        <w:t xml:space="preserve"> </w:t>
      </w:r>
      <w:r w:rsidRPr="00C4353D">
        <w:rPr>
          <w:rFonts w:asciiTheme="minorHAnsi" w:hAnsiTheme="minorHAnsi"/>
        </w:rPr>
        <w:t>ocean exploration and advanced technology development.</w:t>
      </w:r>
      <w:r w:rsidRPr="00C4353D">
        <w:rPr>
          <w:rFonts w:asciiTheme="minorHAnsi" w:hAnsiTheme="minorHAnsi"/>
          <w:sz w:val="12"/>
        </w:rPr>
        <w:t xml:space="preserve"> </w:t>
      </w:r>
      <w:r w:rsidRPr="00C4353D">
        <w:rPr>
          <w:rFonts w:asciiTheme="minorHAnsi" w:hAnsiTheme="minorHAnsi"/>
        </w:rPr>
        <w:t xml:space="preserve">    Through discovery and the systematic exploration of unknown ocean </w:t>
      </w:r>
      <w:r w:rsidRPr="00C4353D">
        <w:rPr>
          <w:rFonts w:asciiTheme="minorHAnsi" w:hAnsiTheme="minorHAnsi"/>
          <w:sz w:val="12"/>
        </w:rPr>
        <w:t xml:space="preserve"> </w:t>
      </w:r>
      <w:r w:rsidRPr="00C4353D">
        <w:rPr>
          <w:rFonts w:asciiTheme="minorHAnsi" w:hAnsiTheme="minorHAnsi"/>
        </w:rPr>
        <w:t xml:space="preserve">areas and phenomena, OER serves to ensure NOAA can meet its goal to, </w:t>
      </w:r>
      <w:r w:rsidRPr="00C4353D">
        <w:rPr>
          <w:rFonts w:asciiTheme="minorHAnsi" w:hAnsiTheme="minorHAnsi"/>
          <w:sz w:val="12"/>
        </w:rPr>
        <w:t xml:space="preserve"> </w:t>
      </w:r>
      <w:r w:rsidRPr="00C4353D">
        <w:rPr>
          <w:rFonts w:asciiTheme="minorHAnsi" w:hAnsiTheme="minorHAnsi"/>
        </w:rPr>
        <w:t xml:space="preserve">``Protect, Restore, and Manage the Use of Coastal and Ocean Resources </w:t>
      </w:r>
      <w:r w:rsidRPr="00C4353D">
        <w:rPr>
          <w:rFonts w:asciiTheme="minorHAnsi" w:hAnsiTheme="minorHAnsi"/>
          <w:sz w:val="12"/>
        </w:rPr>
        <w:t xml:space="preserve"> </w:t>
      </w:r>
      <w:r w:rsidRPr="00C4353D">
        <w:rPr>
          <w:rFonts w:asciiTheme="minorHAnsi" w:hAnsiTheme="minorHAnsi"/>
        </w:rPr>
        <w:t xml:space="preserve">Through an Ecosystem Approach to Management'' (New Priorities for the </w:t>
      </w:r>
      <w:r w:rsidRPr="00C4353D">
        <w:rPr>
          <w:rFonts w:asciiTheme="minorHAnsi" w:hAnsiTheme="minorHAnsi"/>
          <w:sz w:val="12"/>
        </w:rPr>
        <w:t xml:space="preserve"> </w:t>
      </w:r>
      <w:r w:rsidRPr="00C4353D">
        <w:rPr>
          <w:rFonts w:asciiTheme="minorHAnsi" w:hAnsiTheme="minorHAnsi"/>
        </w:rPr>
        <w:t xml:space="preserve">21st Century, NOAA's Strategic Vision). The results of OER activities </w:t>
      </w:r>
      <w:r w:rsidRPr="00C4353D">
        <w:rPr>
          <w:rFonts w:asciiTheme="minorHAnsi" w:hAnsiTheme="minorHAnsi"/>
          <w:sz w:val="12"/>
        </w:rPr>
        <w:t xml:space="preserve"> </w:t>
      </w:r>
      <w:r w:rsidRPr="00C4353D">
        <w:rPr>
          <w:rFonts w:asciiTheme="minorHAnsi" w:hAnsiTheme="minorHAnsi"/>
        </w:rPr>
        <w:t xml:space="preserve">are cornerstones upon which ecosystems will be discovered, defined and </w:t>
      </w:r>
      <w:r w:rsidRPr="00C4353D">
        <w:rPr>
          <w:rFonts w:asciiTheme="minorHAnsi" w:hAnsiTheme="minorHAnsi"/>
          <w:sz w:val="12"/>
        </w:rPr>
        <w:t xml:space="preserve"> </w:t>
      </w:r>
      <w:r w:rsidRPr="00C4353D">
        <w:rPr>
          <w:rFonts w:asciiTheme="minorHAnsi" w:hAnsiTheme="minorHAnsi"/>
        </w:rPr>
        <w:t xml:space="preserve">understood thus enabling them to be protected, restored, and managed. </w:t>
      </w:r>
      <w:r w:rsidRPr="00C4353D">
        <w:rPr>
          <w:rFonts w:asciiTheme="minorHAnsi" w:hAnsiTheme="minorHAnsi"/>
          <w:sz w:val="12"/>
        </w:rPr>
        <w:t xml:space="preserve"> </w:t>
      </w:r>
      <w:r w:rsidRPr="00C4353D">
        <w:rPr>
          <w:rFonts w:asciiTheme="minorHAnsi" w:hAnsiTheme="minorHAnsi"/>
        </w:rPr>
        <w:t xml:space="preserve">The interdisciplinary and multidisciplinary nature of OER activities </w:t>
      </w:r>
      <w:r w:rsidRPr="00C4353D">
        <w:rPr>
          <w:rFonts w:asciiTheme="minorHAnsi" w:hAnsiTheme="minorHAnsi"/>
          <w:sz w:val="12"/>
        </w:rPr>
        <w:t xml:space="preserve"> </w:t>
      </w:r>
      <w:r w:rsidRPr="00C4353D">
        <w:rPr>
          <w:rFonts w:asciiTheme="minorHAnsi" w:hAnsiTheme="minorHAnsi"/>
        </w:rPr>
        <w:t xml:space="preserve">also serves NOAA's current strategic plan (New Priorities for the 21st </w:t>
      </w:r>
      <w:r w:rsidRPr="00C4353D">
        <w:rPr>
          <w:rFonts w:asciiTheme="minorHAnsi" w:hAnsiTheme="minorHAnsi"/>
          <w:sz w:val="12"/>
        </w:rPr>
        <w:t xml:space="preserve"> </w:t>
      </w:r>
      <w:r w:rsidRPr="00C4353D">
        <w:rPr>
          <w:rFonts w:asciiTheme="minorHAnsi" w:hAnsiTheme="minorHAnsi"/>
        </w:rPr>
        <w:t xml:space="preserve">Century--NOAA's Strategic Plan) goal to ``Understand Climate </w:t>
      </w:r>
      <w:r w:rsidRPr="00C4353D">
        <w:rPr>
          <w:rFonts w:asciiTheme="minorHAnsi" w:hAnsiTheme="minorHAnsi"/>
          <w:sz w:val="12"/>
        </w:rPr>
        <w:t xml:space="preserve"> </w:t>
      </w:r>
      <w:r w:rsidRPr="00C4353D">
        <w:rPr>
          <w:rFonts w:asciiTheme="minorHAnsi" w:hAnsiTheme="minorHAnsi"/>
        </w:rPr>
        <w:t xml:space="preserve">Variability and Change to Enhance Society's Ability to Plan and </w:t>
      </w:r>
      <w:r w:rsidRPr="00C4353D">
        <w:rPr>
          <w:rFonts w:asciiTheme="minorHAnsi" w:hAnsiTheme="minorHAnsi"/>
          <w:sz w:val="12"/>
        </w:rPr>
        <w:t xml:space="preserve"> </w:t>
      </w:r>
      <w:r w:rsidRPr="00C4353D">
        <w:rPr>
          <w:rFonts w:asciiTheme="minorHAnsi" w:hAnsiTheme="minorHAnsi"/>
        </w:rPr>
        <w:t xml:space="preserve">Respond.'' The discovery and characterization of new ocean phenomena </w:t>
      </w:r>
      <w:r w:rsidRPr="00C4353D">
        <w:rPr>
          <w:rFonts w:asciiTheme="minorHAnsi" w:hAnsiTheme="minorHAnsi"/>
          <w:sz w:val="12"/>
        </w:rPr>
        <w:t xml:space="preserve"> </w:t>
      </w:r>
      <w:r w:rsidRPr="00C4353D">
        <w:rPr>
          <w:rFonts w:asciiTheme="minorHAnsi" w:hAnsiTheme="minorHAnsi"/>
        </w:rPr>
        <w:t xml:space="preserve">and dynamic processes provide essential information for understanding </w:t>
      </w:r>
      <w:r w:rsidRPr="00C4353D">
        <w:rPr>
          <w:rFonts w:asciiTheme="minorHAnsi" w:hAnsiTheme="minorHAnsi"/>
          <w:sz w:val="12"/>
        </w:rPr>
        <w:t xml:space="preserve"> </w:t>
      </w:r>
      <w:r w:rsidRPr="00C4353D">
        <w:rPr>
          <w:rFonts w:asciiTheme="minorHAnsi" w:hAnsiTheme="minorHAnsi"/>
        </w:rPr>
        <w:t xml:space="preserve">ocean--atmosphere connections and their influence on climate. The </w:t>
      </w:r>
      <w:r w:rsidRPr="00C4353D">
        <w:rPr>
          <w:rFonts w:asciiTheme="minorHAnsi" w:hAnsiTheme="minorHAnsi"/>
          <w:sz w:val="12"/>
        </w:rPr>
        <w:t xml:space="preserve"> </w:t>
      </w:r>
      <w:r w:rsidRPr="00C4353D">
        <w:rPr>
          <w:rFonts w:asciiTheme="minorHAnsi" w:hAnsiTheme="minorHAnsi"/>
        </w:rPr>
        <w:t xml:space="preserve">discovery of new habitats and species also provides essential </w:t>
      </w:r>
      <w:r w:rsidRPr="00C4353D">
        <w:rPr>
          <w:rFonts w:asciiTheme="minorHAnsi" w:hAnsiTheme="minorHAnsi"/>
          <w:sz w:val="12"/>
        </w:rPr>
        <w:t xml:space="preserve"> </w:t>
      </w:r>
      <w:r w:rsidRPr="00C4353D">
        <w:rPr>
          <w:rFonts w:asciiTheme="minorHAnsi" w:hAnsiTheme="minorHAnsi"/>
        </w:rPr>
        <w:t xml:space="preserve">information for understanding the effects of a changing climate on the </w:t>
      </w:r>
      <w:r w:rsidRPr="00C4353D">
        <w:rPr>
          <w:rFonts w:asciiTheme="minorHAnsi" w:hAnsiTheme="minorHAnsi"/>
          <w:sz w:val="12"/>
        </w:rPr>
        <w:t xml:space="preserve"> </w:t>
      </w:r>
      <w:r w:rsidRPr="00C4353D">
        <w:rPr>
          <w:rFonts w:asciiTheme="minorHAnsi" w:hAnsiTheme="minorHAnsi"/>
        </w:rPr>
        <w:t>marine resources upon which we depend.</w:t>
      </w:r>
      <w:r w:rsidRPr="00C4353D">
        <w:rPr>
          <w:rFonts w:asciiTheme="minorHAnsi" w:hAnsiTheme="minorHAnsi"/>
          <w:sz w:val="12"/>
        </w:rPr>
        <w:t xml:space="preserve"> </w:t>
      </w:r>
    </w:p>
    <w:p w:rsidR="00792510" w:rsidRPr="00C4353D" w:rsidRDefault="00792510" w:rsidP="00715D24">
      <w:pPr>
        <w:pStyle w:val="CardIndented"/>
        <w:mirrorIndents/>
        <w:rPr>
          <w:rFonts w:asciiTheme="minorHAnsi" w:hAnsiTheme="minorHAnsi"/>
        </w:rPr>
      </w:pPr>
    </w:p>
    <w:p w:rsidR="00792510" w:rsidRPr="00C4353D" w:rsidRDefault="00792510" w:rsidP="00715D24">
      <w:pPr>
        <w:mirrorIndents/>
        <w:rPr>
          <w:rFonts w:asciiTheme="minorHAnsi" w:hAnsiTheme="minorHAnsi"/>
        </w:rPr>
      </w:pPr>
    </w:p>
    <w:p w:rsidR="00792510" w:rsidRPr="00C4353D" w:rsidRDefault="00792510" w:rsidP="00715D24">
      <w:pPr>
        <w:mirrorIndents/>
        <w:rPr>
          <w:rFonts w:asciiTheme="minorHAnsi" w:hAnsiTheme="minorHAnsi"/>
        </w:rPr>
      </w:pPr>
    </w:p>
    <w:p w:rsidR="00792510" w:rsidRPr="00C4353D" w:rsidRDefault="00792510" w:rsidP="00715D24">
      <w:pPr>
        <w:mirrorIndents/>
        <w:rPr>
          <w:rFonts w:asciiTheme="minorHAnsi" w:hAnsiTheme="minorHAnsi"/>
        </w:rPr>
      </w:pPr>
      <w:r w:rsidRPr="00C4353D">
        <w:rPr>
          <w:rFonts w:asciiTheme="minorHAnsi" w:hAnsiTheme="minorHAnsi"/>
        </w:rPr>
        <w:t xml:space="preserve"> </w:t>
      </w:r>
    </w:p>
    <w:p w:rsidR="00792510" w:rsidRPr="00C4353D" w:rsidRDefault="00792510" w:rsidP="00715D24">
      <w:pPr>
        <w:pStyle w:val="CardIndented"/>
        <w:mirrorIndents/>
        <w:rPr>
          <w:rFonts w:asciiTheme="minorHAnsi" w:hAnsiTheme="minorHAnsi"/>
        </w:rPr>
      </w:pPr>
    </w:p>
    <w:p w:rsidR="00792510" w:rsidRPr="00C4353D" w:rsidRDefault="00792510" w:rsidP="00715D24">
      <w:pPr>
        <w:mirrorIndents/>
        <w:rPr>
          <w:rFonts w:asciiTheme="minorHAnsi" w:hAnsiTheme="minorHAnsi"/>
        </w:rPr>
      </w:pPr>
    </w:p>
    <w:p w:rsidR="00792510" w:rsidRPr="00C4353D" w:rsidRDefault="00792510" w:rsidP="00715D24">
      <w:pPr>
        <w:mirrorIndents/>
        <w:rPr>
          <w:rFonts w:asciiTheme="minorHAnsi" w:hAnsiTheme="minorHAnsi"/>
        </w:rPr>
      </w:pPr>
    </w:p>
    <w:p w:rsidR="00792510" w:rsidRPr="00C4353D" w:rsidRDefault="00792510" w:rsidP="00715D24">
      <w:pPr>
        <w:pStyle w:val="CardIndented"/>
        <w:mirrorIndents/>
        <w:rPr>
          <w:rFonts w:asciiTheme="minorHAnsi" w:hAnsiTheme="minorHAnsi"/>
        </w:rPr>
      </w:pPr>
    </w:p>
    <w:p w:rsidR="00480E38" w:rsidRPr="00C4353D" w:rsidRDefault="00480E38" w:rsidP="00715D24">
      <w:pPr>
        <w:pStyle w:val="Heading2"/>
        <w:mirrorIndents/>
        <w:rPr>
          <w:rFonts w:asciiTheme="minorHAnsi" w:hAnsiTheme="minorHAnsi"/>
        </w:rPr>
      </w:pPr>
      <w:r w:rsidRPr="00C4353D">
        <w:rPr>
          <w:rFonts w:asciiTheme="minorHAnsi" w:hAnsiTheme="minorHAnsi"/>
        </w:rPr>
        <w:lastRenderedPageBreak/>
        <w:t>OF</w:t>
      </w:r>
    </w:p>
    <w:p w:rsidR="00480E38" w:rsidRPr="00C4353D" w:rsidRDefault="00480E38" w:rsidP="00715D24">
      <w:pPr>
        <w:mirrorIndents/>
        <w:rPr>
          <w:rFonts w:asciiTheme="minorHAnsi" w:hAnsiTheme="minorHAnsi"/>
        </w:rPr>
      </w:pPr>
    </w:p>
    <w:p w:rsidR="00480E38" w:rsidRPr="00C4353D" w:rsidRDefault="00480E38" w:rsidP="00715D24">
      <w:pPr>
        <w:pStyle w:val="Heading4"/>
        <w:mirrorIndents/>
        <w:rPr>
          <w:rFonts w:asciiTheme="minorHAnsi" w:hAnsiTheme="minorHAnsi"/>
        </w:rPr>
      </w:pPr>
      <w:r w:rsidRPr="00C4353D">
        <w:rPr>
          <w:rFonts w:asciiTheme="minorHAnsi" w:hAnsiTheme="minorHAnsi"/>
        </w:rPr>
        <w:t>Of indicates object of action</w:t>
      </w:r>
    </w:p>
    <w:p w:rsidR="00480E38" w:rsidRPr="00C4353D" w:rsidRDefault="00480E38" w:rsidP="00715D24">
      <w:pPr>
        <w:mirrorIndents/>
        <w:rPr>
          <w:rFonts w:asciiTheme="minorHAnsi" w:hAnsiTheme="minorHAnsi"/>
        </w:rPr>
      </w:pPr>
      <w:r w:rsidRPr="00C4353D">
        <w:rPr>
          <w:rStyle w:val="StyleStyleBold12pt"/>
          <w:rFonts w:asciiTheme="minorHAnsi" w:hAnsiTheme="minorHAnsi"/>
        </w:rPr>
        <w:t>Merriam-Webster  14</w:t>
      </w:r>
      <w:r w:rsidRPr="00C4353D">
        <w:rPr>
          <w:rFonts w:asciiTheme="minorHAnsi" w:hAnsiTheme="minorHAnsi"/>
        </w:rPr>
        <w:t xml:space="preserve">     2014 Merriam-Webster, Incorporated</w:t>
      </w:r>
    </w:p>
    <w:p w:rsidR="00480E38" w:rsidRPr="00C4353D" w:rsidRDefault="00480E38" w:rsidP="00715D24">
      <w:pPr>
        <w:mirrorIndents/>
        <w:rPr>
          <w:rStyle w:val="StyleBoldUnderline"/>
          <w:rFonts w:asciiTheme="minorHAnsi" w:hAnsiTheme="minorHAnsi"/>
        </w:rPr>
      </w:pPr>
      <w:r w:rsidRPr="00C4353D">
        <w:rPr>
          <w:rFonts w:asciiTheme="minorHAnsi" w:hAnsiTheme="minorHAnsi"/>
        </w:rPr>
        <w:t>http://www.merriam-webster.com/dictionary/</w:t>
      </w:r>
      <w:r w:rsidRPr="00C4353D">
        <w:rPr>
          <w:rStyle w:val="StyleBoldUnderline"/>
          <w:rFonts w:asciiTheme="minorHAnsi" w:hAnsiTheme="minorHAnsi"/>
        </w:rPr>
        <w:t>of</w:t>
      </w:r>
    </w:p>
    <w:p w:rsidR="00480E38" w:rsidRPr="00C4353D" w:rsidRDefault="00480E38" w:rsidP="00715D24">
      <w:pPr>
        <w:pStyle w:val="CardIndented"/>
        <w:mirrorIndents/>
        <w:rPr>
          <w:rFonts w:asciiTheme="minorHAnsi" w:hAnsiTheme="minorHAnsi"/>
        </w:rPr>
      </w:pPr>
      <w:r w:rsidRPr="00C4353D">
        <w:rPr>
          <w:rFonts w:asciiTheme="minorHAnsi" w:hAnsiTheme="minorHAnsi"/>
        </w:rPr>
        <w:t>9a —</w:t>
      </w:r>
      <w:r w:rsidRPr="00C4353D">
        <w:rPr>
          <w:rStyle w:val="StyleBoldUnderline"/>
          <w:rFonts w:asciiTheme="minorHAnsi" w:hAnsiTheme="minorHAnsi"/>
        </w:rPr>
        <w:t>used as a function word to indicate the object of an action denoted or implied by the preceding noun</w:t>
      </w:r>
      <w:r w:rsidRPr="00C4353D">
        <w:rPr>
          <w:rFonts w:asciiTheme="minorHAnsi" w:hAnsiTheme="minorHAnsi"/>
        </w:rPr>
        <w:t xml:space="preserve"> &lt;love of nature&gt;</w:t>
      </w:r>
    </w:p>
    <w:p w:rsidR="00480E38" w:rsidRPr="00C4353D" w:rsidRDefault="00480E38" w:rsidP="00715D24">
      <w:pPr>
        <w:pStyle w:val="CardIndented"/>
        <w:mirrorIndents/>
        <w:rPr>
          <w:rFonts w:asciiTheme="minorHAnsi" w:hAnsiTheme="minorHAnsi"/>
        </w:rPr>
      </w:pPr>
      <w:r w:rsidRPr="00C4353D">
        <w:rPr>
          <w:rFonts w:asciiTheme="minorHAnsi" w:hAnsiTheme="minorHAnsi"/>
        </w:rPr>
        <w:t>b —</w:t>
      </w:r>
      <w:r w:rsidRPr="00C4353D">
        <w:rPr>
          <w:rStyle w:val="StyleBoldUnderline"/>
          <w:rFonts w:asciiTheme="minorHAnsi" w:hAnsiTheme="minorHAnsi"/>
        </w:rPr>
        <w:t>used as a function word to indicate the application of a verb</w:t>
      </w:r>
      <w:r w:rsidRPr="00C4353D">
        <w:rPr>
          <w:rFonts w:asciiTheme="minorHAnsi" w:hAnsiTheme="minorHAnsi"/>
        </w:rPr>
        <w:t xml:space="preserve"> &lt;cheats him of a dollar&gt; </w:t>
      </w:r>
      <w:r w:rsidRPr="00C4353D">
        <w:rPr>
          <w:rStyle w:val="StyleBoldUnderline"/>
          <w:rFonts w:asciiTheme="minorHAnsi" w:hAnsiTheme="minorHAnsi"/>
        </w:rPr>
        <w:t>or of an adjective</w:t>
      </w:r>
      <w:r w:rsidRPr="00C4353D">
        <w:rPr>
          <w:rFonts w:asciiTheme="minorHAnsi" w:hAnsiTheme="minorHAnsi"/>
        </w:rPr>
        <w:t xml:space="preserve"> &lt;fond of candy&gt;</w:t>
      </w:r>
    </w:p>
    <w:p w:rsidR="00480E38" w:rsidRPr="00C4353D" w:rsidRDefault="00480E38" w:rsidP="00715D24">
      <w:pPr>
        <w:mirrorIndents/>
        <w:rPr>
          <w:rStyle w:val="cite"/>
          <w:rFonts w:asciiTheme="minorHAnsi" w:eastAsiaTheme="majorEastAsia" w:hAnsiTheme="minorHAnsi"/>
        </w:rPr>
      </w:pPr>
    </w:p>
    <w:p w:rsidR="00480E38" w:rsidRPr="00C4353D" w:rsidRDefault="00480E38" w:rsidP="00715D24">
      <w:pPr>
        <w:pStyle w:val="Heading4"/>
        <w:mirrorIndents/>
        <w:rPr>
          <w:rFonts w:asciiTheme="minorHAnsi" w:hAnsiTheme="minorHAnsi"/>
        </w:rPr>
      </w:pPr>
      <w:r w:rsidRPr="00C4353D">
        <w:rPr>
          <w:rFonts w:asciiTheme="minorHAnsi" w:hAnsiTheme="minorHAnsi"/>
        </w:rPr>
        <w:t>Of indicates subject or object of verbal nouns like exploration and development</w:t>
      </w:r>
    </w:p>
    <w:p w:rsidR="00480E38" w:rsidRPr="00C4353D" w:rsidRDefault="00480E38" w:rsidP="00715D24">
      <w:pPr>
        <w:mirrorIndents/>
        <w:rPr>
          <w:rFonts w:asciiTheme="minorHAnsi" w:hAnsiTheme="minorHAnsi"/>
        </w:rPr>
      </w:pPr>
      <w:r w:rsidRPr="00C4353D">
        <w:rPr>
          <w:rStyle w:val="StyleStyleBold12pt"/>
          <w:rFonts w:asciiTheme="minorHAnsi" w:hAnsiTheme="minorHAnsi"/>
        </w:rPr>
        <w:t>Collins 9</w:t>
      </w:r>
      <w:r w:rsidRPr="00C4353D">
        <w:rPr>
          <w:rFonts w:asciiTheme="minorHAnsi" w:hAnsiTheme="minorHAnsi"/>
          <w:b/>
        </w:rPr>
        <w:t xml:space="preserve">   </w:t>
      </w:r>
      <w:r w:rsidRPr="00C4353D">
        <w:rPr>
          <w:rFonts w:asciiTheme="minorHAnsi" w:hAnsiTheme="minorHAnsi"/>
        </w:rPr>
        <w:t>Collins English Dictionary - Complete &amp; Unabridged 10th Edition  2009 © William Collins Sons &amp; Co. Ltd. 1979, 1986 © HarperCollins Publishers 1998, 2000, 2003, 2005, 2006, 2007, 2009 Cite This Source |</w:t>
      </w:r>
    </w:p>
    <w:p w:rsidR="00480E38" w:rsidRPr="00C4353D" w:rsidRDefault="00480E38" w:rsidP="00715D24">
      <w:pPr>
        <w:mirrorIndents/>
        <w:rPr>
          <w:rFonts w:asciiTheme="minorHAnsi" w:hAnsiTheme="minorHAnsi"/>
        </w:rPr>
      </w:pPr>
      <w:r w:rsidRPr="00C4353D">
        <w:rPr>
          <w:rFonts w:asciiTheme="minorHAnsi" w:hAnsiTheme="minorHAnsi"/>
        </w:rPr>
        <w:t xml:space="preserve">World English Dictionary   </w:t>
      </w:r>
      <w:hyperlink r:id="rId107" w:history="1">
        <w:r w:rsidRPr="00C4353D">
          <w:rPr>
            <w:rStyle w:val="Hyperlink"/>
            <w:rFonts w:asciiTheme="minorHAnsi" w:hAnsiTheme="minorHAnsi"/>
          </w:rPr>
          <w:t>http://dictionary.reference.com/browse/of</w:t>
        </w:r>
      </w:hyperlink>
    </w:p>
    <w:p w:rsidR="00480E38" w:rsidRPr="00C4353D" w:rsidRDefault="00480E38" w:rsidP="00715D24">
      <w:pPr>
        <w:pStyle w:val="CardIndented"/>
        <w:mirrorIndents/>
        <w:rPr>
          <w:rFonts w:asciiTheme="minorHAnsi" w:hAnsiTheme="minorHAnsi"/>
        </w:rPr>
      </w:pPr>
      <w:r w:rsidRPr="00C4353D">
        <w:rPr>
          <w:rStyle w:val="StyleBoldUnderline"/>
          <w:rFonts w:asciiTheme="minorHAnsi" w:hAnsiTheme="minorHAnsi"/>
        </w:rPr>
        <w:t xml:space="preserve">of </w:t>
      </w:r>
      <w:r w:rsidRPr="00C4353D">
        <w:rPr>
          <w:rFonts w:asciiTheme="minorHAnsi" w:hAnsiTheme="minorHAnsi"/>
        </w:rPr>
        <w:t xml:space="preserve"> (ɒv, ( unstressed ) əv)</w:t>
      </w:r>
    </w:p>
    <w:p w:rsidR="00480E38" w:rsidRPr="00C4353D" w:rsidRDefault="00480E38" w:rsidP="00715D24">
      <w:pPr>
        <w:pStyle w:val="CardIndented"/>
        <w:mirrorIndents/>
        <w:rPr>
          <w:rFonts w:asciiTheme="minorHAnsi" w:hAnsiTheme="minorHAnsi"/>
        </w:rPr>
      </w:pPr>
      <w:r w:rsidRPr="00C4353D">
        <w:rPr>
          <w:rFonts w:asciiTheme="minorHAnsi" w:hAnsiTheme="minorHAnsi"/>
        </w:rPr>
        <w:t>— prep</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1. </w:t>
      </w:r>
      <w:r w:rsidRPr="00C4353D">
        <w:rPr>
          <w:rFonts w:asciiTheme="minorHAnsi" w:hAnsiTheme="minorHAnsi"/>
        </w:rPr>
        <w:tab/>
      </w:r>
      <w:r w:rsidRPr="00C4353D">
        <w:rPr>
          <w:rStyle w:val="StyleBoldUnderline"/>
          <w:rFonts w:asciiTheme="minorHAnsi" w:hAnsiTheme="minorHAnsi"/>
        </w:rPr>
        <w:t>used with a verbal noun</w:t>
      </w:r>
      <w:r w:rsidRPr="00C4353D">
        <w:rPr>
          <w:rFonts w:asciiTheme="minorHAnsi" w:hAnsiTheme="minorHAnsi"/>
        </w:rPr>
        <w:t xml:space="preserve"> </w:t>
      </w:r>
      <w:r w:rsidRPr="00C4353D">
        <w:rPr>
          <w:rStyle w:val="StyleBoldUnderline"/>
          <w:rFonts w:asciiTheme="minorHAnsi" w:hAnsiTheme="minorHAnsi"/>
        </w:rPr>
        <w:t>or gerund</w:t>
      </w:r>
      <w:r w:rsidRPr="00C4353D">
        <w:rPr>
          <w:rFonts w:asciiTheme="minorHAnsi" w:hAnsiTheme="minorHAnsi"/>
        </w:rPr>
        <w:t xml:space="preserve"> </w:t>
      </w:r>
      <w:r w:rsidRPr="00C4353D">
        <w:rPr>
          <w:rStyle w:val="StyleBoldUnderline"/>
          <w:rFonts w:asciiTheme="minorHAnsi" w:hAnsiTheme="minorHAnsi"/>
        </w:rPr>
        <w:t>to link it with a following noun that is either the subject or the object of the verb embedded in the gerund: the breathing of a fine swimmer (subject) ; the breathing of clean air (object)</w:t>
      </w:r>
    </w:p>
    <w:p w:rsidR="00480E38" w:rsidRPr="00C4353D" w:rsidRDefault="00480E38" w:rsidP="00715D24">
      <w:pPr>
        <w:mirrorIndents/>
        <w:rPr>
          <w:rFonts w:asciiTheme="minorHAnsi" w:hAnsiTheme="minorHAnsi"/>
        </w:rPr>
      </w:pPr>
      <w:r w:rsidRPr="00C4353D">
        <w:rPr>
          <w:rFonts w:asciiTheme="minorHAnsi" w:hAnsiTheme="minorHAnsi"/>
        </w:rPr>
        <w:t xml:space="preserve"> </w:t>
      </w:r>
    </w:p>
    <w:p w:rsidR="00480E38" w:rsidRPr="00C4353D" w:rsidRDefault="00480E38" w:rsidP="00715D24">
      <w:pPr>
        <w:pStyle w:val="Heading4"/>
        <w:mirrorIndents/>
        <w:rPr>
          <w:rFonts w:asciiTheme="minorHAnsi" w:hAnsiTheme="minorHAnsi"/>
        </w:rPr>
      </w:pPr>
      <w:r w:rsidRPr="00C4353D">
        <w:rPr>
          <w:rFonts w:asciiTheme="minorHAnsi" w:hAnsiTheme="minorHAnsi"/>
        </w:rPr>
        <w:t>Outer space example proves object relation</w:t>
      </w:r>
    </w:p>
    <w:p w:rsidR="00480E38" w:rsidRPr="00C4353D" w:rsidRDefault="00480E38" w:rsidP="00715D24">
      <w:pPr>
        <w:mirrorIndents/>
        <w:rPr>
          <w:rFonts w:asciiTheme="minorHAnsi" w:hAnsiTheme="minorHAnsi"/>
        </w:rPr>
      </w:pPr>
      <w:r w:rsidRPr="00C4353D">
        <w:rPr>
          <w:rStyle w:val="StyleStyleBold12pt"/>
          <w:rFonts w:asciiTheme="minorHAnsi" w:hAnsiTheme="minorHAnsi"/>
        </w:rPr>
        <w:t>Bocksteigel 95</w:t>
      </w:r>
      <w:r w:rsidRPr="00C4353D">
        <w:rPr>
          <w:rFonts w:asciiTheme="minorHAnsi" w:hAnsiTheme="minorHAnsi"/>
        </w:rPr>
        <w:t xml:space="preserve">  Dr. Karl-Heinz Bocksteigel</w:t>
      </w:r>
      <w:r w:rsidRPr="00C4353D">
        <w:rPr>
          <w:rStyle w:val="StyleStyleBold12pt"/>
          <w:rFonts w:asciiTheme="minorHAnsi" w:hAnsiTheme="minorHAnsi"/>
        </w:rPr>
        <w:t xml:space="preserve"> </w:t>
      </w:r>
      <w:r w:rsidRPr="00C4353D">
        <w:rPr>
          <w:rFonts w:asciiTheme="minorHAnsi" w:hAnsiTheme="minorHAnsi"/>
        </w:rPr>
        <w:t>Director of the Institute of Air and Space Law and Holder of the Chair for International Business Law at the University of Cologne, Germany; Chairman of Council of the National German Space Agency (DARA); Chairman of the Space Law Committee of the International Law Association; Member of the Board of Directors of the International Institute of Space Law; Member of the Council of the ICC Institute of International Business Law and Practice.     1995 Research and invention in outer space: liability and intellectual property rights - ed: Sa'id Mosteshar, ed   Google Books</w:t>
      </w:r>
    </w:p>
    <w:p w:rsidR="00480E38" w:rsidRPr="00C4353D" w:rsidRDefault="00480E38" w:rsidP="00715D24">
      <w:pPr>
        <w:pStyle w:val="CardIndented"/>
        <w:mirrorIndents/>
        <w:rPr>
          <w:rStyle w:val="StyleBoldUnderline"/>
          <w:rFonts w:asciiTheme="minorHAnsi" w:hAnsiTheme="minorHAnsi"/>
        </w:rPr>
      </w:pPr>
      <w:r w:rsidRPr="00C4353D">
        <w:rPr>
          <w:rFonts w:asciiTheme="minorHAnsi" w:hAnsiTheme="minorHAnsi"/>
        </w:rPr>
        <w:t xml:space="preserve">The official title of the Outer Space Treaty (‘OST’) mentions both exploration and use of outer space as the two ‘activities of States’ which one has to take into account and which are therefore covered by the Outer Space Treaty. The same pair of terms appears again in the Preamble as well as further articles such as Article I and Article III of the Treaty. Other articles and other space treaties either take up only one of these two terms or use a general terms such as ‘activities in outer space’ (Art. VI, OST) or generally deal with ‘objects launched into outer space’ (Art. VII, Art. VIII, OST and the Registration Convention) or ‘space objects’ (Liability Convention) or finally ‘activities of States on the Moon and other celestial bodies’ (Moon Treaty). At first sight the distinction between exploration and use may seem sufficiently clear. Indeed in connection with most space activities there may be little doubt which of these two terms is applicable. First doubts appear, however, because </w:t>
      </w:r>
      <w:r w:rsidRPr="00C4353D">
        <w:rPr>
          <w:rStyle w:val="StyleBoldUnderline"/>
          <w:rFonts w:asciiTheme="minorHAnsi" w:hAnsiTheme="minorHAnsi"/>
        </w:rPr>
        <w:t>the Outer Space Treaty speaks of exploration ‘of outer space’. This wording could be interpreted to mean that space must be the object of exploration. The consequence would be that the great part of research which has to take place ‘in space’ in view of the specific physical conditions there, but which has as its object specific materials, would not be covered and might only be considered as ‘use’ of space.</w:t>
      </w:r>
    </w:p>
    <w:p w:rsidR="00480E38" w:rsidRPr="00C4353D" w:rsidRDefault="00480E38" w:rsidP="00715D24">
      <w:pPr>
        <w:pStyle w:val="CardIndented"/>
        <w:mirrorIndents/>
        <w:rPr>
          <w:rStyle w:val="StyleBoldUnderline"/>
          <w:rFonts w:asciiTheme="minorHAnsi" w:hAnsiTheme="minorHAnsi"/>
        </w:rPr>
      </w:pPr>
    </w:p>
    <w:p w:rsidR="00480E38" w:rsidRPr="00C4353D" w:rsidRDefault="00480E38" w:rsidP="00715D24">
      <w:pPr>
        <w:pStyle w:val="CardIndented"/>
        <w:mirrorIndents/>
        <w:rPr>
          <w:rStyle w:val="StyleBoldUnderline"/>
          <w:rFonts w:asciiTheme="minorHAnsi" w:hAnsiTheme="minorHAnsi"/>
        </w:rPr>
      </w:pPr>
    </w:p>
    <w:p w:rsidR="00480E38" w:rsidRPr="00C4353D" w:rsidRDefault="00480E38" w:rsidP="00715D24">
      <w:pPr>
        <w:pStyle w:val="Heading4"/>
        <w:mirrorIndents/>
        <w:rPr>
          <w:rFonts w:asciiTheme="minorHAnsi" w:hAnsiTheme="minorHAnsi"/>
        </w:rPr>
      </w:pPr>
      <w:r w:rsidRPr="00C4353D">
        <w:rPr>
          <w:rFonts w:asciiTheme="minorHAnsi" w:hAnsiTheme="minorHAnsi"/>
        </w:rPr>
        <w:t>Of means associated with</w:t>
      </w:r>
    </w:p>
    <w:p w:rsidR="00480E38" w:rsidRPr="00C4353D" w:rsidRDefault="00480E38" w:rsidP="00715D24">
      <w:pPr>
        <w:mirrorIndents/>
        <w:rPr>
          <w:rFonts w:asciiTheme="minorHAnsi" w:hAnsiTheme="minorHAnsi"/>
        </w:rPr>
      </w:pPr>
      <w:r w:rsidRPr="00C4353D">
        <w:rPr>
          <w:rStyle w:val="StyleStyleBold12pt"/>
          <w:rFonts w:asciiTheme="minorHAnsi" w:hAnsiTheme="minorHAnsi"/>
        </w:rPr>
        <w:t>Words and Phrases 72</w:t>
      </w:r>
      <w:r w:rsidRPr="00C4353D">
        <w:rPr>
          <w:rFonts w:asciiTheme="minorHAnsi" w:hAnsiTheme="minorHAnsi"/>
        </w:rPr>
        <w:t xml:space="preserve">  vol 72 p 338</w:t>
      </w:r>
    </w:p>
    <w:p w:rsidR="00480E38" w:rsidRPr="00C4353D" w:rsidRDefault="00480E38" w:rsidP="00715D24">
      <w:pPr>
        <w:pStyle w:val="CardIndented"/>
        <w:mirrorIndents/>
        <w:rPr>
          <w:rFonts w:asciiTheme="minorHAnsi" w:hAnsiTheme="minorHAnsi"/>
        </w:rPr>
      </w:pPr>
      <w:r w:rsidRPr="00C4353D">
        <w:rPr>
          <w:rStyle w:val="StyleBoldUnderline"/>
          <w:rFonts w:asciiTheme="minorHAnsi" w:hAnsiTheme="minorHAnsi"/>
        </w:rPr>
        <w:lastRenderedPageBreak/>
        <w:t>Word "of" generally means "associated with" or "connected with" or "pertaining to."</w:t>
      </w:r>
      <w:r w:rsidRPr="00C4353D">
        <w:rPr>
          <w:rFonts w:asciiTheme="minorHAnsi" w:hAnsiTheme="minorHAnsi"/>
        </w:rPr>
        <w:t xml:space="preserve">  Kelly v. US Dept of Intererior. DC, Cal, 339 F Supp 1095, 1100l</w:t>
      </w:r>
    </w:p>
    <w:p w:rsidR="00480E38" w:rsidRPr="00C4353D" w:rsidRDefault="00480E38" w:rsidP="00715D24">
      <w:pPr>
        <w:pStyle w:val="Heading4"/>
        <w:mirrorIndents/>
        <w:rPr>
          <w:rFonts w:asciiTheme="minorHAnsi" w:hAnsiTheme="minorHAnsi"/>
        </w:rPr>
      </w:pPr>
      <w:r w:rsidRPr="00C4353D">
        <w:rPr>
          <w:rFonts w:asciiTheme="minorHAnsi" w:hAnsiTheme="minorHAnsi"/>
        </w:rPr>
        <w:t>Full definitions for various other meanings</w:t>
      </w:r>
    </w:p>
    <w:p w:rsidR="00480E38" w:rsidRPr="00C4353D" w:rsidRDefault="00480E38" w:rsidP="00715D24">
      <w:pPr>
        <w:mirrorIndents/>
        <w:rPr>
          <w:rFonts w:asciiTheme="minorHAnsi" w:hAnsiTheme="minorHAnsi"/>
        </w:rPr>
      </w:pPr>
    </w:p>
    <w:p w:rsidR="00480E38" w:rsidRPr="00C4353D" w:rsidRDefault="00480E38" w:rsidP="00715D24">
      <w:pPr>
        <w:mirrorIndents/>
        <w:rPr>
          <w:rFonts w:asciiTheme="minorHAnsi" w:hAnsiTheme="minorHAnsi"/>
        </w:rPr>
      </w:pPr>
      <w:r w:rsidRPr="00C4353D">
        <w:rPr>
          <w:rStyle w:val="StyleStyleBold12pt"/>
          <w:rFonts w:asciiTheme="minorHAnsi" w:hAnsiTheme="minorHAnsi"/>
        </w:rPr>
        <w:t>Merriam-Webster  14</w:t>
      </w:r>
      <w:r w:rsidRPr="00C4353D">
        <w:rPr>
          <w:rFonts w:asciiTheme="minorHAnsi" w:hAnsiTheme="minorHAnsi"/>
        </w:rPr>
        <w:t xml:space="preserve">     2014 Merriam-Webster, Incorporated</w:t>
      </w:r>
    </w:p>
    <w:p w:rsidR="00480E38" w:rsidRPr="00C4353D" w:rsidRDefault="00480E38" w:rsidP="00715D24">
      <w:pPr>
        <w:mirrorIndents/>
        <w:rPr>
          <w:rFonts w:asciiTheme="minorHAnsi" w:hAnsiTheme="minorHAnsi"/>
        </w:rPr>
      </w:pPr>
      <w:r w:rsidRPr="00C4353D">
        <w:rPr>
          <w:rFonts w:asciiTheme="minorHAnsi" w:hAnsiTheme="minorHAnsi"/>
        </w:rPr>
        <w:t>http://www.merriam-webster.com/dictionary/of</w:t>
      </w:r>
    </w:p>
    <w:p w:rsidR="00480E38" w:rsidRPr="00C4353D" w:rsidRDefault="00480E38" w:rsidP="00715D24">
      <w:pPr>
        <w:pStyle w:val="CardIndented"/>
        <w:mirrorIndents/>
        <w:rPr>
          <w:rFonts w:asciiTheme="minorHAnsi" w:hAnsiTheme="minorHAnsi"/>
        </w:rPr>
      </w:pPr>
      <w:r w:rsidRPr="00C4353D">
        <w:rPr>
          <w:rFonts w:asciiTheme="minorHAnsi" w:hAnsiTheme="minorHAnsi"/>
        </w:rPr>
        <w:t>of preposition \əv, before consonants also ə; ˈəv, ˈäv\</w:t>
      </w:r>
    </w:p>
    <w:p w:rsidR="00480E38" w:rsidRPr="00C4353D" w:rsidRDefault="00480E38" w:rsidP="00715D24">
      <w:pPr>
        <w:pStyle w:val="CardIndented"/>
        <w:mirrorIndents/>
        <w:rPr>
          <w:rFonts w:asciiTheme="minorHAnsi" w:hAnsiTheme="minorHAnsi"/>
        </w:rPr>
      </w:pPr>
      <w:r w:rsidRPr="00C4353D">
        <w:rPr>
          <w:rFonts w:asciiTheme="minorHAnsi" w:hAnsiTheme="minorHAnsi"/>
        </w:rPr>
        <w:t>: belonging to, relating to, or connected with (someone or something)</w:t>
      </w:r>
    </w:p>
    <w:p w:rsidR="00480E38" w:rsidRPr="00C4353D" w:rsidRDefault="00480E38" w:rsidP="00715D24">
      <w:pPr>
        <w:pStyle w:val="CardIndented"/>
        <w:mirrorIndents/>
        <w:rPr>
          <w:rFonts w:asciiTheme="minorHAnsi" w:hAnsiTheme="minorHAnsi"/>
        </w:rPr>
      </w:pPr>
      <w:r w:rsidRPr="00C4353D">
        <w:rPr>
          <w:rFonts w:asciiTheme="minorHAnsi" w:hAnsiTheme="minorHAnsi"/>
        </w:rPr>
        <w:t>—used to indicate that someone or something belongs to a group of people or things</w:t>
      </w:r>
    </w:p>
    <w:p w:rsidR="00480E38" w:rsidRPr="00C4353D" w:rsidRDefault="00480E38" w:rsidP="00715D24">
      <w:pPr>
        <w:pStyle w:val="CardIndented"/>
        <w:mirrorIndents/>
        <w:rPr>
          <w:rFonts w:asciiTheme="minorHAnsi" w:hAnsiTheme="minorHAnsi"/>
        </w:rPr>
      </w:pPr>
      <w:r w:rsidRPr="00C4353D">
        <w:rPr>
          <w:rFonts w:asciiTheme="minorHAnsi" w:hAnsiTheme="minorHAnsi"/>
        </w:rPr>
        <w:t>: living or occurring in (a specified country, city, town, etc.)</w:t>
      </w:r>
    </w:p>
    <w:p w:rsidR="00480E38" w:rsidRPr="00C4353D" w:rsidRDefault="00480E38" w:rsidP="00715D24">
      <w:pPr>
        <w:pStyle w:val="CardIndented"/>
        <w:mirrorIndents/>
        <w:rPr>
          <w:rFonts w:asciiTheme="minorHAnsi" w:hAnsiTheme="minorHAnsi"/>
        </w:rPr>
      </w:pPr>
      <w:r w:rsidRPr="00C4353D">
        <w:rPr>
          <w:rFonts w:asciiTheme="minorHAnsi" w:hAnsiTheme="minorHAnsi"/>
        </w:rPr>
        <w:t>Full Definition of OF</w:t>
      </w:r>
    </w:p>
    <w:p w:rsidR="00480E38" w:rsidRPr="00C4353D" w:rsidRDefault="00480E38" w:rsidP="00715D24">
      <w:pPr>
        <w:pStyle w:val="CardIndented"/>
        <w:mirrorIndents/>
        <w:rPr>
          <w:rFonts w:asciiTheme="minorHAnsi" w:hAnsiTheme="minorHAnsi"/>
        </w:rPr>
      </w:pPr>
      <w:r w:rsidRPr="00C4353D">
        <w:rPr>
          <w:rFonts w:asciiTheme="minorHAnsi" w:hAnsiTheme="minorHAnsi"/>
        </w:rPr>
        <w:t>1—used as a function word to indicate a point of reckoning &lt;north of the lake&gt;</w:t>
      </w:r>
    </w:p>
    <w:p w:rsidR="00480E38" w:rsidRPr="00C4353D" w:rsidRDefault="00480E38" w:rsidP="00715D24">
      <w:pPr>
        <w:pStyle w:val="CardIndented"/>
        <w:mirrorIndents/>
        <w:rPr>
          <w:rFonts w:asciiTheme="minorHAnsi" w:hAnsiTheme="minorHAnsi"/>
        </w:rPr>
      </w:pPr>
      <w:r w:rsidRPr="00C4353D">
        <w:rPr>
          <w:rFonts w:asciiTheme="minorHAnsi" w:hAnsiTheme="minorHAnsi"/>
        </w:rPr>
        <w:t>2a —used as a function word to indicate origin or derivation &lt;a man of noble birth&gt;</w:t>
      </w:r>
    </w:p>
    <w:p w:rsidR="00480E38" w:rsidRPr="00C4353D" w:rsidRDefault="00480E38" w:rsidP="00715D24">
      <w:pPr>
        <w:pStyle w:val="CardIndented"/>
        <w:mirrorIndents/>
        <w:rPr>
          <w:rFonts w:asciiTheme="minorHAnsi" w:hAnsiTheme="minorHAnsi"/>
        </w:rPr>
      </w:pPr>
      <w:r w:rsidRPr="00C4353D">
        <w:rPr>
          <w:rFonts w:asciiTheme="minorHAnsi" w:hAnsiTheme="minorHAnsi"/>
        </w:rPr>
        <w:t>b —used as a function word to indicate the cause, motive, or reason &lt;died of flu&gt;</w:t>
      </w:r>
    </w:p>
    <w:p w:rsidR="00480E38" w:rsidRPr="00C4353D" w:rsidRDefault="00480E38" w:rsidP="00715D24">
      <w:pPr>
        <w:pStyle w:val="CardIndented"/>
        <w:mirrorIndents/>
        <w:rPr>
          <w:rFonts w:asciiTheme="minorHAnsi" w:hAnsiTheme="minorHAnsi"/>
        </w:rPr>
      </w:pPr>
      <w:r w:rsidRPr="00C4353D">
        <w:rPr>
          <w:rFonts w:asciiTheme="minorHAnsi" w:hAnsiTheme="minorHAnsi"/>
        </w:rPr>
        <w:t>c :  by &lt;plays of Shakespeare&gt;</w:t>
      </w:r>
    </w:p>
    <w:p w:rsidR="00480E38" w:rsidRPr="00C4353D" w:rsidRDefault="00480E38" w:rsidP="00715D24">
      <w:pPr>
        <w:pStyle w:val="CardIndented"/>
        <w:mirrorIndents/>
        <w:rPr>
          <w:rFonts w:asciiTheme="minorHAnsi" w:hAnsiTheme="minorHAnsi"/>
        </w:rPr>
      </w:pPr>
      <w:r w:rsidRPr="00C4353D">
        <w:rPr>
          <w:rFonts w:asciiTheme="minorHAnsi" w:hAnsiTheme="minorHAnsi"/>
        </w:rPr>
        <w:t>d :  on the part of &lt;very kind of you&gt;</w:t>
      </w:r>
    </w:p>
    <w:p w:rsidR="00480E38" w:rsidRPr="00C4353D" w:rsidRDefault="00480E38" w:rsidP="00715D24">
      <w:pPr>
        <w:pStyle w:val="CardIndented"/>
        <w:mirrorIndents/>
        <w:rPr>
          <w:rFonts w:asciiTheme="minorHAnsi" w:hAnsiTheme="minorHAnsi"/>
        </w:rPr>
      </w:pPr>
      <w:r w:rsidRPr="00C4353D">
        <w:rPr>
          <w:rFonts w:asciiTheme="minorHAnsi" w:hAnsiTheme="minorHAnsi"/>
        </w:rPr>
        <w:t>e :  occurring in &lt;a fish of the western Atlantic&gt;</w:t>
      </w:r>
    </w:p>
    <w:p w:rsidR="00480E38" w:rsidRPr="00C4353D" w:rsidRDefault="00480E38" w:rsidP="00715D24">
      <w:pPr>
        <w:pStyle w:val="CardIndented"/>
        <w:mirrorIndents/>
        <w:rPr>
          <w:rFonts w:asciiTheme="minorHAnsi" w:hAnsiTheme="minorHAnsi"/>
        </w:rPr>
      </w:pPr>
      <w:r w:rsidRPr="00C4353D">
        <w:rPr>
          <w:rFonts w:asciiTheme="minorHAnsi" w:hAnsiTheme="minorHAnsi"/>
        </w:rPr>
        <w:t>3—used as a function word to indicate the component material, parts, or elements or the contents &lt;throne of gold&gt; &lt;cup of water&gt;</w:t>
      </w:r>
    </w:p>
    <w:p w:rsidR="00480E38" w:rsidRPr="00C4353D" w:rsidRDefault="00480E38" w:rsidP="00715D24">
      <w:pPr>
        <w:pStyle w:val="CardIndented"/>
        <w:mirrorIndents/>
        <w:rPr>
          <w:rFonts w:asciiTheme="minorHAnsi" w:hAnsiTheme="minorHAnsi"/>
        </w:rPr>
      </w:pPr>
      <w:r w:rsidRPr="00C4353D">
        <w:rPr>
          <w:rFonts w:asciiTheme="minorHAnsi" w:hAnsiTheme="minorHAnsi"/>
        </w:rPr>
        <w:t>4a —used as a function word to indicate the whole that includes the part denoted by the preceding word &lt;most of the army&gt;</w:t>
      </w:r>
    </w:p>
    <w:p w:rsidR="00480E38" w:rsidRPr="00C4353D" w:rsidRDefault="00480E38" w:rsidP="00715D24">
      <w:pPr>
        <w:pStyle w:val="CardIndented"/>
        <w:mirrorIndents/>
        <w:rPr>
          <w:rFonts w:asciiTheme="minorHAnsi" w:hAnsiTheme="minorHAnsi"/>
        </w:rPr>
      </w:pPr>
      <w:r w:rsidRPr="00C4353D">
        <w:rPr>
          <w:rFonts w:asciiTheme="minorHAnsi" w:hAnsiTheme="minorHAnsi"/>
        </w:rPr>
        <w:t>b —used as a function word to indicate a whole or quantity from which a part is removed or expended &lt;gave of his time&gt;</w:t>
      </w:r>
    </w:p>
    <w:p w:rsidR="00480E38" w:rsidRPr="00C4353D" w:rsidRDefault="00480E38" w:rsidP="00715D24">
      <w:pPr>
        <w:pStyle w:val="CardIndented"/>
        <w:mirrorIndents/>
        <w:rPr>
          <w:rFonts w:asciiTheme="minorHAnsi" w:hAnsiTheme="minorHAnsi"/>
        </w:rPr>
      </w:pPr>
      <w:r w:rsidRPr="00C4353D">
        <w:rPr>
          <w:rFonts w:asciiTheme="minorHAnsi" w:hAnsiTheme="minorHAnsi"/>
        </w:rPr>
        <w:t>5a :  relating to :  about &lt;stories of her travels&gt;</w:t>
      </w:r>
    </w:p>
    <w:p w:rsidR="00480E38" w:rsidRPr="00C4353D" w:rsidRDefault="00480E38" w:rsidP="00715D24">
      <w:pPr>
        <w:pStyle w:val="CardIndented"/>
        <w:mirrorIndents/>
        <w:rPr>
          <w:rFonts w:asciiTheme="minorHAnsi" w:hAnsiTheme="minorHAnsi"/>
        </w:rPr>
      </w:pPr>
      <w:r w:rsidRPr="00C4353D">
        <w:rPr>
          <w:rFonts w:asciiTheme="minorHAnsi" w:hAnsiTheme="minorHAnsi"/>
        </w:rPr>
        <w:t>b :  in respect to &lt;slow of speech&gt;</w:t>
      </w:r>
    </w:p>
    <w:p w:rsidR="00480E38" w:rsidRPr="00C4353D" w:rsidRDefault="00480E38" w:rsidP="00715D24">
      <w:pPr>
        <w:pStyle w:val="CardIndented"/>
        <w:mirrorIndents/>
        <w:rPr>
          <w:rFonts w:asciiTheme="minorHAnsi" w:hAnsiTheme="minorHAnsi"/>
        </w:rPr>
      </w:pPr>
      <w:r w:rsidRPr="00C4353D">
        <w:rPr>
          <w:rFonts w:asciiTheme="minorHAnsi" w:hAnsiTheme="minorHAnsi"/>
        </w:rPr>
        <w:t>6a —used as a function word to indicate belonging or a possessive relationship &lt;king of England&gt;</w:t>
      </w:r>
    </w:p>
    <w:p w:rsidR="00480E38" w:rsidRPr="00C4353D" w:rsidRDefault="00480E38" w:rsidP="00715D24">
      <w:pPr>
        <w:pStyle w:val="CardIndented"/>
        <w:mirrorIndents/>
        <w:rPr>
          <w:rFonts w:asciiTheme="minorHAnsi" w:hAnsiTheme="minorHAnsi"/>
        </w:rPr>
      </w:pPr>
      <w:r w:rsidRPr="00C4353D">
        <w:rPr>
          <w:rFonts w:asciiTheme="minorHAnsi" w:hAnsiTheme="minorHAnsi"/>
        </w:rPr>
        <w:t>b —used as a function word to indicate relationship between a result determined by a function or operation and a basic entity (as an independent variable) &lt;a function of x&gt; &lt;the product of two numbers&gt;</w:t>
      </w:r>
    </w:p>
    <w:p w:rsidR="00480E38" w:rsidRPr="00C4353D" w:rsidRDefault="00480E38" w:rsidP="00715D24">
      <w:pPr>
        <w:pStyle w:val="CardIndented"/>
        <w:mirrorIndents/>
        <w:rPr>
          <w:rFonts w:asciiTheme="minorHAnsi" w:hAnsiTheme="minorHAnsi"/>
        </w:rPr>
      </w:pPr>
      <w:r w:rsidRPr="00C4353D">
        <w:rPr>
          <w:rFonts w:asciiTheme="minorHAnsi" w:hAnsiTheme="minorHAnsi"/>
        </w:rPr>
        <w:t>7—used as a function word to indicate something from which a person or thing is delivered &lt;eased of her pain&gt; or with respect to which someone or something is made destitute &lt;robbed of all their belongings&gt;</w:t>
      </w:r>
    </w:p>
    <w:p w:rsidR="00480E38" w:rsidRPr="00C4353D" w:rsidRDefault="00480E38" w:rsidP="00715D24">
      <w:pPr>
        <w:pStyle w:val="CardIndented"/>
        <w:mirrorIndents/>
        <w:rPr>
          <w:rFonts w:asciiTheme="minorHAnsi" w:hAnsiTheme="minorHAnsi"/>
        </w:rPr>
      </w:pPr>
      <w:r w:rsidRPr="00C4353D">
        <w:rPr>
          <w:rFonts w:asciiTheme="minorHAnsi" w:hAnsiTheme="minorHAnsi"/>
        </w:rPr>
        <w:t>8a —used as a function word to indicate a particular example belonging to the class denoted by the preceding noun &lt;the city of Rome&gt;</w:t>
      </w:r>
    </w:p>
    <w:p w:rsidR="00480E38" w:rsidRPr="00C4353D" w:rsidRDefault="00480E38" w:rsidP="00715D24">
      <w:pPr>
        <w:pStyle w:val="CardIndented"/>
        <w:mirrorIndents/>
        <w:rPr>
          <w:rFonts w:asciiTheme="minorHAnsi" w:hAnsiTheme="minorHAnsi"/>
        </w:rPr>
      </w:pPr>
      <w:r w:rsidRPr="00C4353D">
        <w:rPr>
          <w:rFonts w:asciiTheme="minorHAnsi" w:hAnsiTheme="minorHAnsi"/>
        </w:rPr>
        <w:t>b —used as a function word to indicate apposition &lt;that fool of a husband&gt;</w:t>
      </w:r>
    </w:p>
    <w:p w:rsidR="00480E38" w:rsidRPr="00C4353D" w:rsidRDefault="00480E38" w:rsidP="00715D24">
      <w:pPr>
        <w:pStyle w:val="CardIndented"/>
        <w:mirrorIndents/>
        <w:rPr>
          <w:rFonts w:asciiTheme="minorHAnsi" w:hAnsiTheme="minorHAnsi"/>
        </w:rPr>
      </w:pPr>
      <w:r w:rsidRPr="00C4353D">
        <w:rPr>
          <w:rFonts w:asciiTheme="minorHAnsi" w:hAnsiTheme="minorHAnsi"/>
        </w:rPr>
        <w:t>9a —used as a function word to indicate the object of an action denoted or implied by the preceding noun &lt;love of nature&gt;</w:t>
      </w:r>
    </w:p>
    <w:p w:rsidR="00480E38" w:rsidRPr="00C4353D" w:rsidRDefault="00480E38" w:rsidP="00715D24">
      <w:pPr>
        <w:pStyle w:val="CardIndented"/>
        <w:mirrorIndents/>
        <w:rPr>
          <w:rFonts w:asciiTheme="minorHAnsi" w:hAnsiTheme="minorHAnsi"/>
        </w:rPr>
      </w:pPr>
      <w:r w:rsidRPr="00C4353D">
        <w:rPr>
          <w:rFonts w:asciiTheme="minorHAnsi" w:hAnsiTheme="minorHAnsi"/>
        </w:rPr>
        <w:t>b —used as a function word to indicate the application of a verb &lt;cheats him of a dollar&gt; or of an adjective &lt;fond of candy&gt;</w:t>
      </w:r>
    </w:p>
    <w:p w:rsidR="00480E38" w:rsidRPr="00C4353D" w:rsidRDefault="00480E38" w:rsidP="00715D24">
      <w:pPr>
        <w:pStyle w:val="CardIndented"/>
        <w:mirrorIndents/>
        <w:rPr>
          <w:rFonts w:asciiTheme="minorHAnsi" w:hAnsiTheme="minorHAnsi"/>
        </w:rPr>
      </w:pPr>
      <w:r w:rsidRPr="00C4353D">
        <w:rPr>
          <w:rFonts w:asciiTheme="minorHAnsi" w:hAnsiTheme="minorHAnsi"/>
        </w:rPr>
        <w:t>10—used as a function word to indicate a characteristic or distinctive quality or possession &lt;a woman of courage&gt;</w:t>
      </w:r>
    </w:p>
    <w:p w:rsidR="00480E38" w:rsidRPr="00C4353D" w:rsidRDefault="00480E38" w:rsidP="00715D24">
      <w:pPr>
        <w:pStyle w:val="CardIndented"/>
        <w:mirrorIndents/>
        <w:rPr>
          <w:rFonts w:asciiTheme="minorHAnsi" w:hAnsiTheme="minorHAnsi"/>
        </w:rPr>
      </w:pPr>
      <w:r w:rsidRPr="00C4353D">
        <w:rPr>
          <w:rFonts w:asciiTheme="minorHAnsi" w:hAnsiTheme="minorHAnsi"/>
        </w:rPr>
        <w:t>11a —used as a function word to indicate the position in time of an action or occurrence &lt;died of a Monday&gt;</w:t>
      </w:r>
    </w:p>
    <w:p w:rsidR="00480E38" w:rsidRPr="00C4353D" w:rsidRDefault="00480E38" w:rsidP="00715D24">
      <w:pPr>
        <w:pStyle w:val="CardIndented"/>
        <w:mirrorIndents/>
        <w:rPr>
          <w:rFonts w:asciiTheme="minorHAnsi" w:hAnsiTheme="minorHAnsi"/>
        </w:rPr>
      </w:pPr>
      <w:r w:rsidRPr="00C4353D">
        <w:rPr>
          <w:rFonts w:asciiTheme="minorHAnsi" w:hAnsiTheme="minorHAnsi"/>
        </w:rPr>
        <w:t>b :  before &lt;quarter of ten&gt;</w:t>
      </w:r>
    </w:p>
    <w:p w:rsidR="00480E38" w:rsidRPr="00C4353D" w:rsidRDefault="00480E38" w:rsidP="00715D24">
      <w:pPr>
        <w:pStyle w:val="CardIndented"/>
        <w:mirrorIndents/>
        <w:rPr>
          <w:rFonts w:asciiTheme="minorHAnsi" w:hAnsiTheme="minorHAnsi"/>
        </w:rPr>
      </w:pPr>
      <w:r w:rsidRPr="00C4353D">
        <w:rPr>
          <w:rFonts w:asciiTheme="minorHAnsi" w:hAnsiTheme="minorHAnsi"/>
        </w:rPr>
        <w:t>12archaic :  on &lt;a plague of all cowards — Shakespeare&gt;</w:t>
      </w:r>
    </w:p>
    <w:p w:rsidR="00480E38" w:rsidRPr="00C4353D" w:rsidRDefault="00480E38" w:rsidP="00715D24">
      <w:pPr>
        <w:pStyle w:val="CardIndented"/>
        <w:mirrorIndents/>
        <w:rPr>
          <w:rFonts w:asciiTheme="minorHAnsi" w:hAnsiTheme="minorHAnsi"/>
        </w:rPr>
      </w:pPr>
      <w:r w:rsidRPr="00C4353D">
        <w:rPr>
          <w:rFonts w:asciiTheme="minorHAnsi" w:hAnsiTheme="minorHAnsi"/>
        </w:rPr>
        <w:t>See of defined for English-language learners »</w:t>
      </w:r>
    </w:p>
    <w:p w:rsidR="00480E38" w:rsidRPr="00C4353D" w:rsidRDefault="00480E38" w:rsidP="00715D24">
      <w:pPr>
        <w:pStyle w:val="CardIndented"/>
        <w:mirrorIndents/>
        <w:rPr>
          <w:rFonts w:asciiTheme="minorHAnsi" w:hAnsiTheme="minorHAnsi"/>
        </w:rPr>
      </w:pPr>
      <w:r w:rsidRPr="00C4353D">
        <w:rPr>
          <w:rFonts w:asciiTheme="minorHAnsi" w:hAnsiTheme="minorHAnsi"/>
        </w:rPr>
        <w:t>See of defined for kids »</w:t>
      </w:r>
    </w:p>
    <w:p w:rsidR="00480E38" w:rsidRPr="00C4353D" w:rsidRDefault="00480E38" w:rsidP="00715D24">
      <w:pPr>
        <w:mirrorIndents/>
        <w:rPr>
          <w:rFonts w:asciiTheme="minorHAnsi" w:hAnsiTheme="minorHAnsi"/>
          <w:b/>
        </w:rPr>
      </w:pPr>
    </w:p>
    <w:p w:rsidR="00480E38" w:rsidRPr="00C4353D" w:rsidRDefault="00480E38" w:rsidP="00715D24">
      <w:pPr>
        <w:mirrorIndents/>
        <w:rPr>
          <w:rFonts w:asciiTheme="minorHAnsi" w:hAnsiTheme="minorHAnsi"/>
        </w:rPr>
      </w:pPr>
      <w:r w:rsidRPr="00C4353D">
        <w:rPr>
          <w:rStyle w:val="StyleStyleBold12pt"/>
          <w:rFonts w:asciiTheme="minorHAnsi" w:hAnsiTheme="minorHAnsi"/>
        </w:rPr>
        <w:t>Random House 14</w:t>
      </w:r>
      <w:r w:rsidRPr="00C4353D">
        <w:rPr>
          <w:rFonts w:asciiTheme="minorHAnsi" w:hAnsiTheme="minorHAnsi"/>
        </w:rPr>
        <w:t xml:space="preserve">  Dictionary.com Unabridged,  Based on the Random House Dictionary, © Random House, Inc. 2014.  Cite This Source   </w:t>
      </w:r>
      <w:hyperlink r:id="rId108" w:history="1">
        <w:r w:rsidRPr="00C4353D">
          <w:rPr>
            <w:rStyle w:val="Hyperlink"/>
            <w:rFonts w:asciiTheme="minorHAnsi" w:hAnsiTheme="minorHAnsi"/>
          </w:rPr>
          <w:t>http://dictionary.reference.com/browse/of</w:t>
        </w:r>
      </w:hyperlink>
    </w:p>
    <w:p w:rsidR="00480E38" w:rsidRPr="00C4353D" w:rsidRDefault="00480E38" w:rsidP="00715D24">
      <w:pPr>
        <w:pStyle w:val="CardIndented"/>
        <w:mirrorIndents/>
        <w:rPr>
          <w:rFonts w:asciiTheme="minorHAnsi" w:hAnsiTheme="minorHAnsi"/>
        </w:rPr>
      </w:pPr>
      <w:r w:rsidRPr="00C4353D">
        <w:rPr>
          <w:rFonts w:asciiTheme="minorHAnsi" w:hAnsiTheme="minorHAnsi"/>
        </w:rPr>
        <w:t>of</w:t>
      </w:r>
    </w:p>
    <w:p w:rsidR="00480E38" w:rsidRPr="00C4353D" w:rsidRDefault="00480E38" w:rsidP="00715D24">
      <w:pPr>
        <w:pStyle w:val="CardIndented"/>
        <w:mirrorIndents/>
        <w:rPr>
          <w:rFonts w:asciiTheme="minorHAnsi" w:hAnsiTheme="minorHAnsi"/>
        </w:rPr>
      </w:pPr>
      <w:r w:rsidRPr="00C4353D">
        <w:rPr>
          <w:rFonts w:asciiTheme="minorHAnsi" w:hAnsiTheme="minorHAnsi"/>
        </w:rPr>
        <w:t>1 [uhv, ov; unstressed uhv or, esp. before consonants, uh] Show IPA</w:t>
      </w:r>
    </w:p>
    <w:p w:rsidR="00480E38" w:rsidRPr="00C4353D" w:rsidRDefault="00480E38" w:rsidP="00715D24">
      <w:pPr>
        <w:pStyle w:val="CardIndented"/>
        <w:mirrorIndents/>
        <w:rPr>
          <w:rFonts w:asciiTheme="minorHAnsi" w:hAnsiTheme="minorHAnsi"/>
        </w:rPr>
      </w:pPr>
      <w:r w:rsidRPr="00C4353D">
        <w:rPr>
          <w:rFonts w:asciiTheme="minorHAnsi" w:hAnsiTheme="minorHAnsi"/>
        </w:rPr>
        <w:t>preposition</w:t>
      </w:r>
    </w:p>
    <w:p w:rsidR="00480E38" w:rsidRPr="00C4353D" w:rsidRDefault="00480E38" w:rsidP="00715D24">
      <w:pPr>
        <w:pStyle w:val="CardIndented"/>
        <w:mirrorIndents/>
        <w:rPr>
          <w:rFonts w:asciiTheme="minorHAnsi" w:hAnsiTheme="minorHAnsi"/>
        </w:rPr>
      </w:pPr>
      <w:r w:rsidRPr="00C4353D">
        <w:rPr>
          <w:rFonts w:asciiTheme="minorHAnsi" w:hAnsiTheme="minorHAnsi"/>
        </w:rPr>
        <w:lastRenderedPageBreak/>
        <w:t>1.(used to indicate distance or direction from, separation, deprivation, etc.): within a mile of the church; south of Omaha; to be robbed of one's money.</w:t>
      </w:r>
    </w:p>
    <w:p w:rsidR="00480E38" w:rsidRPr="00C4353D" w:rsidRDefault="00480E38" w:rsidP="00715D24">
      <w:pPr>
        <w:pStyle w:val="CardIndented"/>
        <w:mirrorIndents/>
        <w:rPr>
          <w:rFonts w:asciiTheme="minorHAnsi" w:hAnsiTheme="minorHAnsi"/>
        </w:rPr>
      </w:pPr>
      <w:r w:rsidRPr="00C4353D">
        <w:rPr>
          <w:rFonts w:asciiTheme="minorHAnsi" w:hAnsiTheme="minorHAnsi"/>
        </w:rPr>
        <w:t>2.(used to indicate derivation, origin, or source): a man of good family; the plays of Shakespeare; a piece of cake.</w:t>
      </w:r>
    </w:p>
    <w:p w:rsidR="00480E38" w:rsidRPr="00C4353D" w:rsidRDefault="00480E38" w:rsidP="00715D24">
      <w:pPr>
        <w:pStyle w:val="CardIndented"/>
        <w:mirrorIndents/>
        <w:rPr>
          <w:rFonts w:asciiTheme="minorHAnsi" w:hAnsiTheme="minorHAnsi"/>
        </w:rPr>
      </w:pPr>
      <w:r w:rsidRPr="00C4353D">
        <w:rPr>
          <w:rFonts w:asciiTheme="minorHAnsi" w:hAnsiTheme="minorHAnsi"/>
        </w:rPr>
        <w:t>3.(used to indicate cause, motive, occasion, or reason): to die of hunger.</w:t>
      </w:r>
    </w:p>
    <w:p w:rsidR="00480E38" w:rsidRPr="00C4353D" w:rsidRDefault="00480E38" w:rsidP="00715D24">
      <w:pPr>
        <w:pStyle w:val="CardIndented"/>
        <w:mirrorIndents/>
        <w:rPr>
          <w:rFonts w:asciiTheme="minorHAnsi" w:hAnsiTheme="minorHAnsi"/>
        </w:rPr>
      </w:pPr>
      <w:r w:rsidRPr="00C4353D">
        <w:rPr>
          <w:rFonts w:asciiTheme="minorHAnsi" w:hAnsiTheme="minorHAnsi"/>
        </w:rPr>
        <w:t>4.(used to indicate material, component parts, substance, or contents): a dress of silk; an apartment of three rooms; a book of poems; a package of cheese.</w:t>
      </w:r>
    </w:p>
    <w:p w:rsidR="00480E38" w:rsidRPr="00C4353D" w:rsidRDefault="00480E38" w:rsidP="00715D24">
      <w:pPr>
        <w:pStyle w:val="CardIndented"/>
        <w:mirrorIndents/>
        <w:rPr>
          <w:rFonts w:asciiTheme="minorHAnsi" w:hAnsiTheme="minorHAnsi"/>
        </w:rPr>
      </w:pPr>
      <w:r w:rsidRPr="00C4353D">
        <w:rPr>
          <w:rFonts w:asciiTheme="minorHAnsi" w:hAnsiTheme="minorHAnsi"/>
        </w:rPr>
        <w:t>5.(used to indicate apposition or identity): Is that idiot of a salesman calling again?</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w:t>
      </w:r>
    </w:p>
    <w:p w:rsidR="00480E38" w:rsidRPr="00C4353D" w:rsidRDefault="00480E38" w:rsidP="00715D24">
      <w:pPr>
        <w:mirrorIndents/>
        <w:rPr>
          <w:rFonts w:asciiTheme="minorHAnsi" w:hAnsiTheme="minorHAnsi"/>
        </w:rPr>
      </w:pPr>
      <w:r w:rsidRPr="00C4353D">
        <w:rPr>
          <w:rStyle w:val="StyleStyleBold12pt"/>
          <w:rFonts w:asciiTheme="minorHAnsi" w:hAnsiTheme="minorHAnsi"/>
        </w:rPr>
        <w:t>Collins 9</w:t>
      </w:r>
      <w:r w:rsidRPr="00C4353D">
        <w:rPr>
          <w:rFonts w:asciiTheme="minorHAnsi" w:hAnsiTheme="minorHAnsi"/>
          <w:b/>
        </w:rPr>
        <w:t xml:space="preserve">   </w:t>
      </w:r>
      <w:r w:rsidRPr="00C4353D">
        <w:rPr>
          <w:rFonts w:asciiTheme="minorHAnsi" w:hAnsiTheme="minorHAnsi"/>
        </w:rPr>
        <w:t>Collins English Dictionary - Complete &amp; Unabridged 10th Edition  2009 © William Collins Sons &amp; Co. Ltd. 1979, 1986 © HarperCollins Publishers 1998, 2000, 2003, 2005, 2006, 2007, 2009 Cite This Source |</w:t>
      </w:r>
    </w:p>
    <w:p w:rsidR="00480E38" w:rsidRPr="00C4353D" w:rsidRDefault="00480E38" w:rsidP="00715D24">
      <w:pPr>
        <w:mirrorIndents/>
        <w:rPr>
          <w:rFonts w:asciiTheme="minorHAnsi" w:hAnsiTheme="minorHAnsi"/>
        </w:rPr>
      </w:pPr>
      <w:r w:rsidRPr="00C4353D">
        <w:rPr>
          <w:rFonts w:asciiTheme="minorHAnsi" w:hAnsiTheme="minorHAnsi"/>
        </w:rPr>
        <w:t xml:space="preserve">World English Dictionary   </w:t>
      </w:r>
      <w:hyperlink r:id="rId109" w:history="1">
        <w:r w:rsidRPr="00C4353D">
          <w:rPr>
            <w:rStyle w:val="Hyperlink"/>
            <w:rFonts w:asciiTheme="minorHAnsi" w:hAnsiTheme="minorHAnsi"/>
          </w:rPr>
          <w:t>http://dictionary.reference.com/browse/of</w:t>
        </w:r>
      </w:hyperlink>
    </w:p>
    <w:p w:rsidR="00480E38" w:rsidRPr="00C4353D" w:rsidRDefault="00480E38" w:rsidP="00715D24">
      <w:pPr>
        <w:pStyle w:val="CardIndented"/>
        <w:mirrorIndents/>
        <w:rPr>
          <w:rFonts w:asciiTheme="minorHAnsi" w:hAnsiTheme="minorHAnsi"/>
        </w:rPr>
      </w:pPr>
      <w:r w:rsidRPr="00C4353D">
        <w:rPr>
          <w:rFonts w:asciiTheme="minorHAnsi" w:hAnsiTheme="minorHAnsi"/>
        </w:rPr>
        <w:t>of  (ɒv, ( unstressed ) əv)</w:t>
      </w:r>
    </w:p>
    <w:p w:rsidR="00480E38" w:rsidRPr="00C4353D" w:rsidRDefault="00480E38" w:rsidP="00715D24">
      <w:pPr>
        <w:pStyle w:val="CardIndented"/>
        <w:mirrorIndents/>
        <w:rPr>
          <w:rFonts w:asciiTheme="minorHAnsi" w:hAnsiTheme="minorHAnsi"/>
        </w:rPr>
      </w:pPr>
      <w:r w:rsidRPr="00C4353D">
        <w:rPr>
          <w:rFonts w:asciiTheme="minorHAnsi" w:hAnsiTheme="minorHAnsi"/>
        </w:rPr>
        <w:t>— prep</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1. </w:t>
      </w:r>
      <w:r w:rsidRPr="00C4353D">
        <w:rPr>
          <w:rFonts w:asciiTheme="minorHAnsi" w:hAnsiTheme="minorHAnsi"/>
        </w:rPr>
        <w:tab/>
        <w:t>used with a verbal noun or gerund to link it with a following noun that is either the subject or the object of the verb embedded in the gerund: the breathing of a fine swimmer (subject) ; the breathing of clean air (object)</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2. </w:t>
      </w:r>
      <w:r w:rsidRPr="00C4353D">
        <w:rPr>
          <w:rFonts w:asciiTheme="minorHAnsi" w:hAnsiTheme="minorHAnsi"/>
        </w:rPr>
        <w:tab/>
        <w:t>used to indicate possession, origin, or association: the house of my sister ; to die of hunger</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3. </w:t>
      </w:r>
      <w:r w:rsidRPr="00C4353D">
        <w:rPr>
          <w:rFonts w:asciiTheme="minorHAnsi" w:hAnsiTheme="minorHAnsi"/>
        </w:rPr>
        <w:tab/>
        <w:t>used after words or phrases expressing quantities: a pint of milk</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4. </w:t>
      </w:r>
      <w:r w:rsidRPr="00C4353D">
        <w:rPr>
          <w:rFonts w:asciiTheme="minorHAnsi" w:hAnsiTheme="minorHAnsi"/>
        </w:rPr>
        <w:tab/>
        <w:t>constituted by, containing, or characterized by: a family of idiots ; a rod of iron ; a man of some depth</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5. </w:t>
      </w:r>
      <w:r w:rsidRPr="00C4353D">
        <w:rPr>
          <w:rFonts w:asciiTheme="minorHAnsi" w:hAnsiTheme="minorHAnsi"/>
        </w:rPr>
        <w:tab/>
        <w:t>used to indicate separation, as in time or space: within a mile of the town ; within ten minutes of the beginning of the concert</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6. </w:t>
      </w:r>
      <w:r w:rsidRPr="00C4353D">
        <w:rPr>
          <w:rFonts w:asciiTheme="minorHAnsi" w:hAnsiTheme="minorHAnsi"/>
        </w:rPr>
        <w:tab/>
        <w:t>used to mark apposition: the city of Naples ; a speech on the subject of archaeology</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7. </w:t>
      </w:r>
      <w:r w:rsidRPr="00C4353D">
        <w:rPr>
          <w:rFonts w:asciiTheme="minorHAnsi" w:hAnsiTheme="minorHAnsi"/>
        </w:rPr>
        <w:tab/>
        <w:t>about; concerning: speak to me of love</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8. </w:t>
      </w:r>
      <w:r w:rsidRPr="00C4353D">
        <w:rPr>
          <w:rFonts w:asciiTheme="minorHAnsi" w:hAnsiTheme="minorHAnsi"/>
        </w:rPr>
        <w:tab/>
        <w:t>used in passive constructions to indicate the agent: he was beloved of all</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9. </w:t>
      </w:r>
      <w:r w:rsidRPr="00C4353D">
        <w:rPr>
          <w:rFonts w:asciiTheme="minorHAnsi" w:hAnsiTheme="minorHAnsi"/>
        </w:rPr>
        <w:tab/>
        <w:t>informal  used to indicate a day or part of a period of time when some activity habitually occurs: I go to the pub of an evening</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10. </w:t>
      </w:r>
      <w:r w:rsidRPr="00C4353D">
        <w:rPr>
          <w:rFonts w:asciiTheme="minorHAnsi" w:hAnsiTheme="minorHAnsi"/>
        </w:rPr>
        <w:tab/>
        <w:t>( US ) before the hour of: a quarter of nine</w:t>
      </w:r>
    </w:p>
    <w:p w:rsidR="00480E38" w:rsidRPr="00C4353D" w:rsidRDefault="00480E38" w:rsidP="00715D24">
      <w:pPr>
        <w:mirrorIndents/>
        <w:rPr>
          <w:rFonts w:asciiTheme="minorHAnsi" w:hAnsiTheme="minorHAnsi"/>
        </w:rPr>
      </w:pPr>
      <w:r w:rsidRPr="00C4353D">
        <w:rPr>
          <w:rFonts w:asciiTheme="minorHAnsi" w:hAnsiTheme="minorHAnsi"/>
        </w:rPr>
        <w:t xml:space="preserve"> </w:t>
      </w:r>
    </w:p>
    <w:p w:rsidR="00480E38" w:rsidRPr="00C4353D" w:rsidRDefault="00480E38" w:rsidP="00715D24">
      <w:pPr>
        <w:mirrorIndents/>
        <w:rPr>
          <w:rFonts w:asciiTheme="minorHAnsi" w:hAnsiTheme="minorHAnsi"/>
        </w:rPr>
      </w:pPr>
      <w:r w:rsidRPr="00C4353D">
        <w:rPr>
          <w:rStyle w:val="StyleStyleBold12pt"/>
          <w:rFonts w:asciiTheme="minorHAnsi" w:hAnsiTheme="minorHAnsi"/>
        </w:rPr>
        <w:t>Oxford 14</w:t>
      </w:r>
      <w:r w:rsidRPr="00C4353D">
        <w:rPr>
          <w:rFonts w:asciiTheme="minorHAnsi" w:hAnsiTheme="minorHAnsi"/>
        </w:rPr>
        <w:t xml:space="preserve">    Oxford Dictionaries 2014  http://www.oxforddictionaries.com/definition/english/of</w:t>
      </w:r>
    </w:p>
    <w:p w:rsidR="00480E38" w:rsidRPr="00C4353D" w:rsidRDefault="00480E38" w:rsidP="00715D24">
      <w:pPr>
        <w:pStyle w:val="CardIndented"/>
        <w:mirrorIndents/>
        <w:rPr>
          <w:rFonts w:asciiTheme="minorHAnsi" w:hAnsiTheme="minorHAnsi"/>
        </w:rPr>
      </w:pPr>
      <w:r w:rsidRPr="00C4353D">
        <w:rPr>
          <w:rFonts w:asciiTheme="minorHAnsi" w:hAnsiTheme="minorHAnsi"/>
        </w:rPr>
        <w:t>Of     preposition</w:t>
      </w:r>
    </w:p>
    <w:p w:rsidR="00480E38" w:rsidRPr="00C4353D" w:rsidRDefault="00480E38" w:rsidP="00715D24">
      <w:pPr>
        <w:pStyle w:val="CardIndented"/>
        <w:ind w:left="0"/>
        <w:mirrorIndents/>
        <w:rPr>
          <w:rFonts w:asciiTheme="minorHAnsi" w:hAnsiTheme="minorHAnsi"/>
        </w:rPr>
      </w:pPr>
      <w:r w:rsidRPr="00C4353D">
        <w:rPr>
          <w:rFonts w:asciiTheme="minorHAnsi" w:hAnsiTheme="minorHAnsi"/>
        </w:rPr>
        <w:t xml:space="preserve">     1Expressing the relationship between a part and a whole:</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1.1With the word denoting the part functioning as the head of the phrase: the sleeve of his coat in the back of the car the days of the week</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1.2After a number, quantifier, or partitive noun, with the word denoting the whole functioning as the head     of the phrase: nine of the children came to the show a series of programmes [with mass noun]: a piece of cake</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ind w:left="0"/>
        <w:mirrorIndents/>
        <w:rPr>
          <w:rFonts w:asciiTheme="minorHAnsi" w:hAnsiTheme="minorHAnsi"/>
        </w:rPr>
      </w:pPr>
      <w:r w:rsidRPr="00C4353D">
        <w:rPr>
          <w:rFonts w:asciiTheme="minorHAnsi" w:hAnsiTheme="minorHAnsi"/>
        </w:rPr>
        <w:t xml:space="preserve">     2Expressing the relationship between a scale or measure and a value: an increase of 5% a height of 10 metres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2.1Expressing an age: a boy of 15</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3Indicating an association between two entities, typically one of belonging, in which the first is the head of the phrase and the second is something associated with it: the son of a friend the government of India a photograph of the bride [with a possessive]: a former colleague of John’s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3.1Expressing the relationship between an author, artist, or composer and their works collectively: the plays  of Shakespeare the paintings of Rembrandt</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ind w:left="0"/>
        <w:mirrorIndents/>
        <w:rPr>
          <w:rFonts w:asciiTheme="minorHAnsi" w:hAnsiTheme="minorHAnsi"/>
        </w:rPr>
      </w:pPr>
      <w:r w:rsidRPr="00C4353D">
        <w:rPr>
          <w:rFonts w:asciiTheme="minorHAnsi" w:hAnsiTheme="minorHAnsi"/>
        </w:rPr>
        <w:t xml:space="preserve">    4Expressing the relationship between a direction and a point of reference: north of Watford</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5Expressing the relationship between a general category or type and the thing being specified which belongs to such a category: the city of Prague the idea of a just society the population of interbreeding individuals this type of book</w:t>
      </w:r>
    </w:p>
    <w:p w:rsidR="00480E38" w:rsidRPr="00C4353D" w:rsidRDefault="00480E38" w:rsidP="00715D24">
      <w:pPr>
        <w:pStyle w:val="CardIndented"/>
        <w:mirrorIndents/>
        <w:rPr>
          <w:rFonts w:asciiTheme="minorHAnsi" w:hAnsiTheme="minorHAnsi"/>
        </w:rPr>
      </w:pPr>
      <w:r w:rsidRPr="00C4353D">
        <w:rPr>
          <w:rFonts w:asciiTheme="minorHAnsi" w:hAnsiTheme="minorHAnsi"/>
        </w:rPr>
        <w:lastRenderedPageBreak/>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6Expressing the relationship between an abstract concept having a verb-like meaning and a noun denoting the subject of the underlying verb: the opinion of the directors the decision of the County Council</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6.1Where the second noun denotes the object of the underlying verb: the murder of two boys payment of his debts an admirer of Dickens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6.2Where the head of the phrase is a predicative adjective: it was kind of you to ask I am certain of that</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ind w:left="0"/>
        <w:mirrorIndents/>
        <w:rPr>
          <w:rFonts w:asciiTheme="minorHAnsi" w:hAnsiTheme="minorHAnsi"/>
        </w:rPr>
      </w:pPr>
      <w:r w:rsidRPr="00C4353D">
        <w:rPr>
          <w:rFonts w:asciiTheme="minorHAnsi" w:hAnsiTheme="minorHAnsi"/>
        </w:rPr>
        <w:t xml:space="preserve">     7Indicating the relationship between a verb and an indirect object:</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7.1With a verb expressing a mental state: I don’t know of anything that would be suitable</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7.2Expressing a cause: he died of cancer</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8Indicating the material or substance constituting something: the house was built of bricks walls of stone</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More example sentences</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 9North American Expressing time in relation to the following hour: it would be just a quarter of three in New    York  </w:t>
      </w:r>
    </w:p>
    <w:p w:rsidR="00480E38" w:rsidRPr="00C4353D" w:rsidRDefault="00480E38" w:rsidP="00715D24">
      <w:pPr>
        <w:pStyle w:val="CardIndented"/>
        <w:mirrorIndents/>
        <w:rPr>
          <w:rFonts w:asciiTheme="minorHAnsi" w:hAnsiTheme="minorHAnsi"/>
        </w:rPr>
      </w:pPr>
    </w:p>
    <w:p w:rsidR="00480E38" w:rsidRPr="00C4353D" w:rsidRDefault="00480E38" w:rsidP="00715D24">
      <w:pPr>
        <w:mirrorIndents/>
        <w:rPr>
          <w:rFonts w:asciiTheme="minorHAnsi" w:hAnsiTheme="minorHAnsi"/>
        </w:rPr>
      </w:pPr>
      <w:r w:rsidRPr="00C4353D">
        <w:rPr>
          <w:rStyle w:val="StyleStyleBold12pt"/>
          <w:rFonts w:asciiTheme="minorHAnsi" w:hAnsiTheme="minorHAnsi"/>
        </w:rPr>
        <w:t>American Heritage 9</w:t>
      </w:r>
      <w:r w:rsidRPr="00C4353D">
        <w:rPr>
          <w:rFonts w:asciiTheme="minorHAnsi" w:hAnsiTheme="minorHAnsi"/>
        </w:rPr>
        <w:t xml:space="preserve">   The American Heritage® Dictionary of the English Language, Fourth Edition copyright ©2000 by Houghton Mifflin Company. Updated in 2009. Published by </w:t>
      </w:r>
      <w:hyperlink r:id="rId110" w:tgtFrame="_blank" w:history="1">
        <w:r w:rsidRPr="00C4353D">
          <w:rPr>
            <w:rStyle w:val="Hyperlink"/>
            <w:rFonts w:asciiTheme="minorHAnsi" w:hAnsiTheme="minorHAnsi"/>
          </w:rPr>
          <w:t>Houghton Mifflin Company</w:t>
        </w:r>
      </w:hyperlink>
      <w:r w:rsidRPr="00C4353D">
        <w:rPr>
          <w:rFonts w:asciiTheme="minorHAnsi" w:hAnsiTheme="minorHAnsi"/>
        </w:rPr>
        <w:t xml:space="preserve">. All rights reserved.   </w:t>
      </w:r>
      <w:hyperlink r:id="rId111" w:history="1">
        <w:r w:rsidRPr="00C4353D">
          <w:rPr>
            <w:rStyle w:val="Hyperlink"/>
            <w:rFonts w:asciiTheme="minorHAnsi" w:hAnsiTheme="minorHAnsi"/>
          </w:rPr>
          <w:t>http://www.thefreedictionary.com/OF</w:t>
        </w:r>
      </w:hyperlink>
    </w:p>
    <w:p w:rsidR="00480E38" w:rsidRPr="00C4353D" w:rsidRDefault="00480E38" w:rsidP="00715D24">
      <w:pPr>
        <w:pStyle w:val="CardIndented"/>
        <w:mirrorIndents/>
        <w:rPr>
          <w:rFonts w:asciiTheme="minorHAnsi" w:hAnsiTheme="minorHAnsi"/>
        </w:rPr>
      </w:pPr>
      <w:r w:rsidRPr="00C4353D">
        <w:rPr>
          <w:rFonts w:asciiTheme="minorHAnsi" w:hAnsiTheme="minorHAnsi"/>
        </w:rPr>
        <w:t>of  (ŭv, ŏv; əv when unstressed)</w:t>
      </w:r>
    </w:p>
    <w:p w:rsidR="00480E38" w:rsidRPr="00C4353D" w:rsidRDefault="00480E38" w:rsidP="00715D24">
      <w:pPr>
        <w:pStyle w:val="CardIndented"/>
        <w:mirrorIndents/>
        <w:rPr>
          <w:rFonts w:asciiTheme="minorHAnsi" w:hAnsiTheme="minorHAnsi"/>
        </w:rPr>
      </w:pPr>
      <w:r w:rsidRPr="00C4353D">
        <w:rPr>
          <w:rFonts w:asciiTheme="minorHAnsi" w:hAnsiTheme="minorHAnsi"/>
        </w:rPr>
        <w:t>prep.</w:t>
      </w:r>
    </w:p>
    <w:p w:rsidR="00480E38" w:rsidRPr="00C4353D" w:rsidRDefault="00480E38" w:rsidP="00715D24">
      <w:pPr>
        <w:pStyle w:val="CardIndented"/>
        <w:mirrorIndents/>
        <w:rPr>
          <w:rFonts w:asciiTheme="minorHAnsi" w:hAnsiTheme="minorHAnsi"/>
        </w:rPr>
      </w:pPr>
      <w:r w:rsidRPr="00C4353D">
        <w:rPr>
          <w:rFonts w:asciiTheme="minorHAnsi" w:hAnsiTheme="minorHAnsi"/>
        </w:rPr>
        <w:t>1. Derived or coming from; originating at or from: customs of the South.</w:t>
      </w:r>
    </w:p>
    <w:p w:rsidR="00480E38" w:rsidRPr="00C4353D" w:rsidRDefault="00480E38" w:rsidP="00715D24">
      <w:pPr>
        <w:pStyle w:val="CardIndented"/>
        <w:mirrorIndents/>
        <w:rPr>
          <w:rFonts w:asciiTheme="minorHAnsi" w:hAnsiTheme="minorHAnsi"/>
        </w:rPr>
      </w:pPr>
      <w:r w:rsidRPr="00C4353D">
        <w:rPr>
          <w:rFonts w:asciiTheme="minorHAnsi" w:hAnsiTheme="minorHAnsi"/>
        </w:rPr>
        <w:t>2. Caused by; resulting from: a death of tuberculosis.</w:t>
      </w:r>
    </w:p>
    <w:p w:rsidR="00480E38" w:rsidRPr="00C4353D" w:rsidRDefault="00480E38" w:rsidP="00715D24">
      <w:pPr>
        <w:pStyle w:val="CardIndented"/>
        <w:mirrorIndents/>
        <w:rPr>
          <w:rFonts w:asciiTheme="minorHAnsi" w:hAnsiTheme="minorHAnsi"/>
        </w:rPr>
      </w:pPr>
      <w:r w:rsidRPr="00C4353D">
        <w:rPr>
          <w:rFonts w:asciiTheme="minorHAnsi" w:hAnsiTheme="minorHAnsi"/>
        </w:rPr>
        <w:t>3. Away from; at a distance from: a mile east of here.</w:t>
      </w:r>
    </w:p>
    <w:p w:rsidR="00480E38" w:rsidRPr="00C4353D" w:rsidRDefault="00480E38" w:rsidP="00715D24">
      <w:pPr>
        <w:pStyle w:val="CardIndented"/>
        <w:mirrorIndents/>
        <w:rPr>
          <w:rFonts w:asciiTheme="minorHAnsi" w:hAnsiTheme="minorHAnsi"/>
        </w:rPr>
      </w:pPr>
      <w:r w:rsidRPr="00C4353D">
        <w:rPr>
          <w:rFonts w:asciiTheme="minorHAnsi" w:hAnsiTheme="minorHAnsi"/>
        </w:rPr>
        <w:t>4. So as to be separated or relieved from: robbed of one's dignity; cured of distemper.</w:t>
      </w:r>
    </w:p>
    <w:p w:rsidR="00480E38" w:rsidRPr="00C4353D" w:rsidRDefault="00480E38" w:rsidP="00715D24">
      <w:pPr>
        <w:pStyle w:val="CardIndented"/>
        <w:mirrorIndents/>
        <w:rPr>
          <w:rFonts w:asciiTheme="minorHAnsi" w:hAnsiTheme="minorHAnsi"/>
        </w:rPr>
      </w:pPr>
      <w:r w:rsidRPr="00C4353D">
        <w:rPr>
          <w:rFonts w:asciiTheme="minorHAnsi" w:hAnsiTheme="minorHAnsi"/>
        </w:rPr>
        <w:t>5. From the total or group comprising: give of one's time; two of my friends; most of the cases.</w:t>
      </w:r>
    </w:p>
    <w:p w:rsidR="00480E38" w:rsidRPr="00C4353D" w:rsidRDefault="00480E38" w:rsidP="00715D24">
      <w:pPr>
        <w:pStyle w:val="CardIndented"/>
        <w:mirrorIndents/>
        <w:rPr>
          <w:rFonts w:asciiTheme="minorHAnsi" w:hAnsiTheme="minorHAnsi"/>
        </w:rPr>
      </w:pPr>
      <w:r w:rsidRPr="00C4353D">
        <w:rPr>
          <w:rFonts w:asciiTheme="minorHAnsi" w:hAnsiTheme="minorHAnsi"/>
        </w:rPr>
        <w:t>6. Composed or made from: a dress of silk.</w:t>
      </w:r>
    </w:p>
    <w:p w:rsidR="00480E38" w:rsidRPr="00C4353D" w:rsidRDefault="00480E38" w:rsidP="00715D24">
      <w:pPr>
        <w:pStyle w:val="CardIndented"/>
        <w:mirrorIndents/>
        <w:rPr>
          <w:rFonts w:asciiTheme="minorHAnsi" w:hAnsiTheme="minorHAnsi"/>
        </w:rPr>
      </w:pPr>
      <w:r w:rsidRPr="00C4353D">
        <w:rPr>
          <w:rFonts w:asciiTheme="minorHAnsi" w:hAnsiTheme="minorHAnsi"/>
        </w:rPr>
        <w:t>7. Associated with or adhering to: people of your religion.</w:t>
      </w:r>
    </w:p>
    <w:p w:rsidR="00480E38" w:rsidRPr="00C4353D" w:rsidRDefault="00480E38" w:rsidP="00715D24">
      <w:pPr>
        <w:pStyle w:val="CardIndented"/>
        <w:mirrorIndents/>
        <w:rPr>
          <w:rFonts w:asciiTheme="minorHAnsi" w:hAnsiTheme="minorHAnsi"/>
        </w:rPr>
      </w:pPr>
      <w:r w:rsidRPr="00C4353D">
        <w:rPr>
          <w:rFonts w:asciiTheme="minorHAnsi" w:hAnsiTheme="minorHAnsi"/>
        </w:rPr>
        <w:t>8. Belonging or connected to: the rungs of a ladder.</w:t>
      </w:r>
    </w:p>
    <w:p w:rsidR="00480E38" w:rsidRPr="00C4353D" w:rsidRDefault="00480E38" w:rsidP="00715D24">
      <w:pPr>
        <w:pStyle w:val="CardIndented"/>
        <w:mirrorIndents/>
        <w:rPr>
          <w:rFonts w:asciiTheme="minorHAnsi" w:hAnsiTheme="minorHAnsi"/>
        </w:rPr>
      </w:pPr>
      <w:r w:rsidRPr="00C4353D">
        <w:rPr>
          <w:rFonts w:asciiTheme="minorHAnsi" w:hAnsiTheme="minorHAnsi"/>
        </w:rPr>
        <w:t>9.</w:t>
      </w:r>
    </w:p>
    <w:p w:rsidR="00480E38" w:rsidRPr="00C4353D" w:rsidRDefault="00480E38" w:rsidP="00715D24">
      <w:pPr>
        <w:pStyle w:val="CardIndented"/>
        <w:mirrorIndents/>
        <w:rPr>
          <w:rFonts w:asciiTheme="minorHAnsi" w:hAnsiTheme="minorHAnsi"/>
        </w:rPr>
      </w:pPr>
      <w:r w:rsidRPr="00C4353D">
        <w:rPr>
          <w:rFonts w:asciiTheme="minorHAnsi" w:hAnsiTheme="minorHAnsi"/>
        </w:rPr>
        <w:t>a. Possessing; having: a person of honor.</w:t>
      </w:r>
    </w:p>
    <w:p w:rsidR="00480E38" w:rsidRPr="00C4353D" w:rsidRDefault="00480E38" w:rsidP="00715D24">
      <w:pPr>
        <w:pStyle w:val="CardIndented"/>
        <w:mirrorIndents/>
        <w:rPr>
          <w:rFonts w:asciiTheme="minorHAnsi" w:hAnsiTheme="minorHAnsi"/>
        </w:rPr>
      </w:pPr>
      <w:r w:rsidRPr="00C4353D">
        <w:rPr>
          <w:rFonts w:asciiTheme="minorHAnsi" w:hAnsiTheme="minorHAnsi"/>
        </w:rPr>
        <w:t>b. On one's part: very nice of you.</w:t>
      </w:r>
    </w:p>
    <w:p w:rsidR="00480E38" w:rsidRPr="00C4353D" w:rsidRDefault="00480E38" w:rsidP="00715D24">
      <w:pPr>
        <w:pStyle w:val="CardIndented"/>
        <w:mirrorIndents/>
        <w:rPr>
          <w:rFonts w:asciiTheme="minorHAnsi" w:hAnsiTheme="minorHAnsi"/>
        </w:rPr>
      </w:pPr>
      <w:r w:rsidRPr="00C4353D">
        <w:rPr>
          <w:rFonts w:asciiTheme="minorHAnsi" w:hAnsiTheme="minorHAnsi"/>
        </w:rPr>
        <w:t>10. Containing or carrying: a basket of groceries.</w:t>
      </w:r>
    </w:p>
    <w:p w:rsidR="00480E38" w:rsidRPr="00C4353D" w:rsidRDefault="00480E38" w:rsidP="00715D24">
      <w:pPr>
        <w:pStyle w:val="CardIndented"/>
        <w:mirrorIndents/>
        <w:rPr>
          <w:rFonts w:asciiTheme="minorHAnsi" w:hAnsiTheme="minorHAnsi"/>
        </w:rPr>
      </w:pPr>
      <w:r w:rsidRPr="00C4353D">
        <w:rPr>
          <w:rFonts w:asciiTheme="minorHAnsi" w:hAnsiTheme="minorHAnsi"/>
        </w:rPr>
        <w:t>11. Specified as; named or called: a depth of ten feet; the Garden of Eden.</w:t>
      </w:r>
    </w:p>
    <w:p w:rsidR="00480E38" w:rsidRPr="00C4353D" w:rsidRDefault="00480E38" w:rsidP="00715D24">
      <w:pPr>
        <w:pStyle w:val="CardIndented"/>
        <w:mirrorIndents/>
        <w:rPr>
          <w:rFonts w:asciiTheme="minorHAnsi" w:hAnsiTheme="minorHAnsi"/>
        </w:rPr>
      </w:pPr>
      <w:r w:rsidRPr="00C4353D">
        <w:rPr>
          <w:rFonts w:asciiTheme="minorHAnsi" w:hAnsiTheme="minorHAnsi"/>
        </w:rPr>
        <w:t>12. Centering on; directed toward: a love of horses.</w:t>
      </w:r>
    </w:p>
    <w:p w:rsidR="00480E38" w:rsidRPr="00C4353D" w:rsidRDefault="00480E38" w:rsidP="00715D24">
      <w:pPr>
        <w:pStyle w:val="CardIndented"/>
        <w:mirrorIndents/>
        <w:rPr>
          <w:rFonts w:asciiTheme="minorHAnsi" w:hAnsiTheme="minorHAnsi"/>
        </w:rPr>
      </w:pPr>
      <w:r w:rsidRPr="00C4353D">
        <w:rPr>
          <w:rFonts w:asciiTheme="minorHAnsi" w:hAnsiTheme="minorHAnsi"/>
        </w:rPr>
        <w:t>13. Produced by; issuing from: products of the vine.</w:t>
      </w:r>
    </w:p>
    <w:p w:rsidR="00480E38" w:rsidRPr="00C4353D" w:rsidRDefault="00480E38" w:rsidP="00715D24">
      <w:pPr>
        <w:pStyle w:val="CardIndented"/>
        <w:mirrorIndents/>
        <w:rPr>
          <w:rFonts w:asciiTheme="minorHAnsi" w:hAnsiTheme="minorHAnsi"/>
        </w:rPr>
      </w:pPr>
      <w:r w:rsidRPr="00C4353D">
        <w:rPr>
          <w:rFonts w:asciiTheme="minorHAnsi" w:hAnsiTheme="minorHAnsi"/>
        </w:rPr>
        <w:t>14. Characterized or identified by: a year of famine.</w:t>
      </w:r>
    </w:p>
    <w:p w:rsidR="00480E38" w:rsidRPr="00C4353D" w:rsidRDefault="00480E38" w:rsidP="00715D24">
      <w:pPr>
        <w:pStyle w:val="CardIndented"/>
        <w:mirrorIndents/>
        <w:rPr>
          <w:rFonts w:asciiTheme="minorHAnsi" w:hAnsiTheme="minorHAnsi"/>
        </w:rPr>
      </w:pPr>
      <w:r w:rsidRPr="00C4353D">
        <w:rPr>
          <w:rFonts w:asciiTheme="minorHAnsi" w:hAnsiTheme="minorHAnsi"/>
        </w:rPr>
        <w:t>15.</w:t>
      </w:r>
    </w:p>
    <w:p w:rsidR="00480E38" w:rsidRPr="00C4353D" w:rsidRDefault="00480E38" w:rsidP="00715D24">
      <w:pPr>
        <w:pStyle w:val="CardIndented"/>
        <w:mirrorIndents/>
        <w:rPr>
          <w:rFonts w:asciiTheme="minorHAnsi" w:hAnsiTheme="minorHAnsi"/>
        </w:rPr>
      </w:pPr>
      <w:r w:rsidRPr="00C4353D">
        <w:rPr>
          <w:rFonts w:asciiTheme="minorHAnsi" w:hAnsiTheme="minorHAnsi"/>
        </w:rPr>
        <w:t>a. With reference to; about: think highly of her proposals; will speak of it later.</w:t>
      </w:r>
    </w:p>
    <w:p w:rsidR="00480E38" w:rsidRPr="00C4353D" w:rsidRDefault="00480E38" w:rsidP="00715D24">
      <w:pPr>
        <w:pStyle w:val="CardIndented"/>
        <w:mirrorIndents/>
        <w:rPr>
          <w:rFonts w:asciiTheme="minorHAnsi" w:hAnsiTheme="minorHAnsi"/>
        </w:rPr>
      </w:pPr>
      <w:r w:rsidRPr="00C4353D">
        <w:rPr>
          <w:rFonts w:asciiTheme="minorHAnsi" w:hAnsiTheme="minorHAnsi"/>
        </w:rPr>
        <w:t>b. In respect to: slow of speech.</w:t>
      </w:r>
    </w:p>
    <w:p w:rsidR="00480E38" w:rsidRPr="00C4353D" w:rsidRDefault="00480E38" w:rsidP="00715D24">
      <w:pPr>
        <w:pStyle w:val="CardIndented"/>
        <w:mirrorIndents/>
        <w:rPr>
          <w:rFonts w:asciiTheme="minorHAnsi" w:hAnsiTheme="minorHAnsi"/>
        </w:rPr>
      </w:pPr>
      <w:r w:rsidRPr="00C4353D">
        <w:rPr>
          <w:rFonts w:asciiTheme="minorHAnsi" w:hAnsiTheme="minorHAnsi"/>
        </w:rPr>
        <w:t>16. Set aside for; taken up by: a day of rest.</w:t>
      </w:r>
    </w:p>
    <w:p w:rsidR="00480E38" w:rsidRPr="00C4353D" w:rsidRDefault="00480E38" w:rsidP="00715D24">
      <w:pPr>
        <w:pStyle w:val="CardIndented"/>
        <w:mirrorIndents/>
        <w:rPr>
          <w:rFonts w:asciiTheme="minorHAnsi" w:hAnsiTheme="minorHAnsi"/>
        </w:rPr>
      </w:pPr>
      <w:r w:rsidRPr="00C4353D">
        <w:rPr>
          <w:rFonts w:asciiTheme="minorHAnsi" w:hAnsiTheme="minorHAnsi"/>
        </w:rPr>
        <w:t>17. Before; until: five minutes of two.</w:t>
      </w:r>
    </w:p>
    <w:p w:rsidR="00480E38" w:rsidRPr="00C4353D" w:rsidRDefault="00480E38" w:rsidP="00715D24">
      <w:pPr>
        <w:pStyle w:val="CardIndented"/>
        <w:mirrorIndents/>
        <w:rPr>
          <w:rFonts w:asciiTheme="minorHAnsi" w:hAnsiTheme="minorHAnsi"/>
        </w:rPr>
      </w:pPr>
      <w:r w:rsidRPr="00C4353D">
        <w:rPr>
          <w:rFonts w:asciiTheme="minorHAnsi" w:hAnsiTheme="minorHAnsi"/>
        </w:rPr>
        <w:t>18. During or on a specified time: of recent years.</w:t>
      </w:r>
    </w:p>
    <w:p w:rsidR="00480E38" w:rsidRPr="00C4353D" w:rsidRDefault="00480E38" w:rsidP="00715D24">
      <w:pPr>
        <w:pStyle w:val="CardIndented"/>
        <w:mirrorIndents/>
        <w:rPr>
          <w:rFonts w:asciiTheme="minorHAnsi" w:hAnsiTheme="minorHAnsi"/>
        </w:rPr>
      </w:pPr>
      <w:r w:rsidRPr="00C4353D">
        <w:rPr>
          <w:rFonts w:asciiTheme="minorHAnsi" w:hAnsiTheme="minorHAnsi"/>
        </w:rPr>
        <w:t>19. By: beloved of the family.</w:t>
      </w:r>
    </w:p>
    <w:p w:rsidR="00480E38" w:rsidRPr="00C4353D" w:rsidRDefault="00480E38" w:rsidP="00715D24">
      <w:pPr>
        <w:pStyle w:val="CardIndented"/>
        <w:mirrorIndents/>
        <w:rPr>
          <w:rFonts w:asciiTheme="minorHAnsi" w:hAnsiTheme="minorHAnsi"/>
        </w:rPr>
      </w:pPr>
      <w:r w:rsidRPr="00C4353D">
        <w:rPr>
          <w:rFonts w:asciiTheme="minorHAnsi" w:hAnsiTheme="minorHAnsi"/>
        </w:rPr>
        <w:t>20. Used to indicate an appositive: that idiot of a driver.</w:t>
      </w:r>
    </w:p>
    <w:p w:rsidR="00480E38" w:rsidRPr="00C4353D" w:rsidRDefault="00480E38" w:rsidP="00715D24">
      <w:pPr>
        <w:pStyle w:val="CardIndented"/>
        <w:mirrorIndents/>
        <w:rPr>
          <w:rFonts w:asciiTheme="minorHAnsi" w:hAnsiTheme="minorHAnsi"/>
        </w:rPr>
      </w:pPr>
      <w:r w:rsidRPr="00C4353D">
        <w:rPr>
          <w:rFonts w:asciiTheme="minorHAnsi" w:hAnsiTheme="minorHAnsi"/>
        </w:rPr>
        <w:t>21. Archaic On: "A plague of all cowards, I say" (Shakespeare).</w:t>
      </w:r>
    </w:p>
    <w:p w:rsidR="00480E38" w:rsidRPr="00C4353D" w:rsidRDefault="00480E38" w:rsidP="00715D24">
      <w:pPr>
        <w:mirrorIndents/>
        <w:rPr>
          <w:rStyle w:val="StyleStyleBold12pt"/>
          <w:rFonts w:asciiTheme="minorHAnsi" w:hAnsiTheme="minorHAnsi"/>
        </w:rPr>
      </w:pPr>
    </w:p>
    <w:p w:rsidR="00480E38" w:rsidRPr="00C4353D" w:rsidRDefault="00480E38" w:rsidP="00715D24">
      <w:pPr>
        <w:mirrorIndents/>
        <w:rPr>
          <w:rFonts w:asciiTheme="minorHAnsi" w:hAnsiTheme="minorHAnsi"/>
        </w:rPr>
      </w:pPr>
      <w:r w:rsidRPr="00C4353D">
        <w:rPr>
          <w:rStyle w:val="StyleStyleBold12pt"/>
          <w:rFonts w:asciiTheme="minorHAnsi" w:hAnsiTheme="minorHAnsi"/>
        </w:rPr>
        <w:t>Collins 3</w:t>
      </w:r>
      <w:r w:rsidRPr="00C4353D">
        <w:rPr>
          <w:rFonts w:asciiTheme="minorHAnsi" w:hAnsiTheme="minorHAnsi"/>
        </w:rPr>
        <w:t xml:space="preserve">   </w:t>
      </w:r>
      <w:hyperlink r:id="rId112" w:history="1">
        <w:r w:rsidRPr="00C4353D">
          <w:rPr>
            <w:rStyle w:val="Hyperlink"/>
            <w:rFonts w:asciiTheme="minorHAnsi" w:hAnsiTheme="minorHAnsi"/>
          </w:rPr>
          <w:t>Collins English Dictionary – Complete and Unabridged</w:t>
        </w:r>
      </w:hyperlink>
      <w:r w:rsidRPr="00C4353D">
        <w:rPr>
          <w:rFonts w:asciiTheme="minorHAnsi" w:hAnsiTheme="minorHAnsi"/>
        </w:rPr>
        <w:t xml:space="preserve"> © HarperCollins Publishers 1991, 1994, 1998, 2000, 2003     </w:t>
      </w:r>
      <w:hyperlink r:id="rId113" w:history="1">
        <w:r w:rsidRPr="00C4353D">
          <w:rPr>
            <w:rStyle w:val="Hyperlink"/>
            <w:rFonts w:asciiTheme="minorHAnsi" w:hAnsiTheme="minorHAnsi"/>
          </w:rPr>
          <w:t>http://www.thefreedictionary.com/OF</w:t>
        </w:r>
      </w:hyperlink>
    </w:p>
    <w:p w:rsidR="00480E38" w:rsidRPr="00C4353D" w:rsidRDefault="00480E38" w:rsidP="00715D24">
      <w:pPr>
        <w:pStyle w:val="CardIndented"/>
        <w:mirrorIndents/>
        <w:rPr>
          <w:rFonts w:asciiTheme="minorHAnsi" w:hAnsiTheme="minorHAnsi"/>
        </w:rPr>
      </w:pPr>
      <w:r w:rsidRPr="00C4353D">
        <w:rPr>
          <w:rStyle w:val="hw"/>
          <w:rFonts w:asciiTheme="minorHAnsi" w:hAnsiTheme="minorHAnsi"/>
        </w:rPr>
        <w:lastRenderedPageBreak/>
        <w:t>of</w:t>
      </w:r>
      <w:r w:rsidRPr="00C4353D">
        <w:rPr>
          <w:rFonts w:asciiTheme="minorHAnsi" w:hAnsiTheme="minorHAnsi"/>
        </w:rPr>
        <w:t xml:space="preserve"> (</w:t>
      </w:r>
      <w:r w:rsidRPr="00C4353D">
        <w:rPr>
          <w:rStyle w:val="pron"/>
          <w:rFonts w:asciiTheme="minorHAnsi" w:hAnsiTheme="minorHAnsi"/>
        </w:rPr>
        <w:t xml:space="preserve">ɒv; </w:t>
      </w:r>
      <w:r w:rsidRPr="00C4353D">
        <w:rPr>
          <w:rStyle w:val="pron"/>
          <w:rFonts w:asciiTheme="minorHAnsi" w:hAnsiTheme="minorHAnsi"/>
          <w:i/>
          <w:iCs/>
        </w:rPr>
        <w:t>unstressed</w:t>
      </w:r>
      <w:r w:rsidRPr="00C4353D">
        <w:rPr>
          <w:rStyle w:val="pron"/>
          <w:rFonts w:asciiTheme="minorHAnsi" w:hAnsiTheme="minorHAnsi"/>
        </w:rPr>
        <w:t xml:space="preserve"> əv</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i/>
          <w:iCs/>
        </w:rPr>
        <w:t>prep</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1. </w:t>
      </w:r>
      <w:r w:rsidRPr="00C4353D">
        <w:rPr>
          <w:rFonts w:asciiTheme="minorHAnsi" w:hAnsiTheme="minorHAnsi"/>
        </w:rPr>
        <w:t xml:space="preserve">used with a verbal noun or gerund to link it with a following noun that is either the subject or the object of the verb embedded in the gerund: </w:t>
      </w:r>
      <w:r w:rsidRPr="00C4353D">
        <w:rPr>
          <w:rStyle w:val="illustration"/>
          <w:rFonts w:asciiTheme="minorHAnsi" w:hAnsiTheme="minorHAnsi"/>
        </w:rPr>
        <w:t>the breathing of a fine swimmer (subject)</w:t>
      </w:r>
      <w:r w:rsidRPr="00C4353D">
        <w:rPr>
          <w:rFonts w:asciiTheme="minorHAnsi" w:hAnsiTheme="minorHAnsi"/>
        </w:rPr>
        <w:t xml:space="preserve">; </w:t>
      </w:r>
      <w:r w:rsidRPr="00C4353D">
        <w:rPr>
          <w:rStyle w:val="illustration"/>
          <w:rFonts w:asciiTheme="minorHAnsi" w:hAnsiTheme="minorHAnsi"/>
        </w:rPr>
        <w:t>the breathing of clean air (object)</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2. </w:t>
      </w:r>
      <w:r w:rsidRPr="00C4353D">
        <w:rPr>
          <w:rFonts w:asciiTheme="minorHAnsi" w:hAnsiTheme="minorHAnsi"/>
        </w:rPr>
        <w:t xml:space="preserve">used to indicate possession, origin, or association: </w:t>
      </w:r>
      <w:r w:rsidRPr="00C4353D">
        <w:rPr>
          <w:rStyle w:val="illustration"/>
          <w:rFonts w:asciiTheme="minorHAnsi" w:hAnsiTheme="minorHAnsi"/>
        </w:rPr>
        <w:t>the house of my sister</w:t>
      </w:r>
      <w:r w:rsidRPr="00C4353D">
        <w:rPr>
          <w:rFonts w:asciiTheme="minorHAnsi" w:hAnsiTheme="minorHAnsi"/>
        </w:rPr>
        <w:t xml:space="preserve">; </w:t>
      </w:r>
      <w:r w:rsidRPr="00C4353D">
        <w:rPr>
          <w:rStyle w:val="illustration"/>
          <w:rFonts w:asciiTheme="minorHAnsi" w:hAnsiTheme="minorHAnsi"/>
        </w:rPr>
        <w:t>to die of hunger</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3. </w:t>
      </w:r>
      <w:r w:rsidRPr="00C4353D">
        <w:rPr>
          <w:rFonts w:asciiTheme="minorHAnsi" w:hAnsiTheme="minorHAnsi"/>
        </w:rPr>
        <w:t xml:space="preserve">used after words or phrases expressing quantities: </w:t>
      </w:r>
      <w:r w:rsidRPr="00C4353D">
        <w:rPr>
          <w:rStyle w:val="illustration"/>
          <w:rFonts w:asciiTheme="minorHAnsi" w:hAnsiTheme="minorHAnsi"/>
        </w:rPr>
        <w:t>a pint of milk</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4. </w:t>
      </w:r>
      <w:r w:rsidRPr="00C4353D">
        <w:rPr>
          <w:rFonts w:asciiTheme="minorHAnsi" w:hAnsiTheme="minorHAnsi"/>
        </w:rPr>
        <w:t xml:space="preserve">constituted by, containing, or characterized by: </w:t>
      </w:r>
      <w:r w:rsidRPr="00C4353D">
        <w:rPr>
          <w:rStyle w:val="illustration"/>
          <w:rFonts w:asciiTheme="minorHAnsi" w:hAnsiTheme="minorHAnsi"/>
        </w:rPr>
        <w:t>a family of idiots</w:t>
      </w:r>
      <w:r w:rsidRPr="00C4353D">
        <w:rPr>
          <w:rFonts w:asciiTheme="minorHAnsi" w:hAnsiTheme="minorHAnsi"/>
        </w:rPr>
        <w:t xml:space="preserve">; </w:t>
      </w:r>
      <w:r w:rsidRPr="00C4353D">
        <w:rPr>
          <w:rStyle w:val="illustration"/>
          <w:rFonts w:asciiTheme="minorHAnsi" w:hAnsiTheme="minorHAnsi"/>
        </w:rPr>
        <w:t>a rod of iron</w:t>
      </w:r>
      <w:r w:rsidRPr="00C4353D">
        <w:rPr>
          <w:rFonts w:asciiTheme="minorHAnsi" w:hAnsiTheme="minorHAnsi"/>
        </w:rPr>
        <w:t xml:space="preserve">; </w:t>
      </w:r>
      <w:r w:rsidRPr="00C4353D">
        <w:rPr>
          <w:rStyle w:val="illustration"/>
          <w:rFonts w:asciiTheme="minorHAnsi" w:hAnsiTheme="minorHAnsi"/>
        </w:rPr>
        <w:t>a man of some depth</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5. </w:t>
      </w:r>
      <w:r w:rsidRPr="00C4353D">
        <w:rPr>
          <w:rFonts w:asciiTheme="minorHAnsi" w:hAnsiTheme="minorHAnsi"/>
        </w:rPr>
        <w:t xml:space="preserve">used to indicate separation, as in time or space: </w:t>
      </w:r>
      <w:r w:rsidRPr="00C4353D">
        <w:rPr>
          <w:rStyle w:val="illustration"/>
          <w:rFonts w:asciiTheme="minorHAnsi" w:hAnsiTheme="minorHAnsi"/>
        </w:rPr>
        <w:t>within a mile of the town</w:t>
      </w:r>
      <w:r w:rsidRPr="00C4353D">
        <w:rPr>
          <w:rFonts w:asciiTheme="minorHAnsi" w:hAnsiTheme="minorHAnsi"/>
        </w:rPr>
        <w:t xml:space="preserve">; </w:t>
      </w:r>
      <w:r w:rsidRPr="00C4353D">
        <w:rPr>
          <w:rStyle w:val="illustration"/>
          <w:rFonts w:asciiTheme="minorHAnsi" w:hAnsiTheme="minorHAnsi"/>
        </w:rPr>
        <w:t>within ten minutes of the beginning of the concert</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6. </w:t>
      </w:r>
      <w:r w:rsidRPr="00C4353D">
        <w:rPr>
          <w:rFonts w:asciiTheme="minorHAnsi" w:hAnsiTheme="minorHAnsi"/>
        </w:rPr>
        <w:t xml:space="preserve">used to mark apposition: </w:t>
      </w:r>
      <w:r w:rsidRPr="00C4353D">
        <w:rPr>
          <w:rStyle w:val="illustration"/>
          <w:rFonts w:asciiTheme="minorHAnsi" w:hAnsiTheme="minorHAnsi"/>
        </w:rPr>
        <w:t>the city of Naples</w:t>
      </w:r>
      <w:r w:rsidRPr="00C4353D">
        <w:rPr>
          <w:rFonts w:asciiTheme="minorHAnsi" w:hAnsiTheme="minorHAnsi"/>
        </w:rPr>
        <w:t xml:space="preserve">; </w:t>
      </w:r>
      <w:r w:rsidRPr="00C4353D">
        <w:rPr>
          <w:rStyle w:val="illustration"/>
          <w:rFonts w:asciiTheme="minorHAnsi" w:hAnsiTheme="minorHAnsi"/>
        </w:rPr>
        <w:t>a speech on the subject of archaeology</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7. </w:t>
      </w:r>
      <w:r w:rsidRPr="00C4353D">
        <w:rPr>
          <w:rFonts w:asciiTheme="minorHAnsi" w:hAnsiTheme="minorHAnsi"/>
        </w:rPr>
        <w:t xml:space="preserve">about; concerning: </w:t>
      </w:r>
      <w:r w:rsidRPr="00C4353D">
        <w:rPr>
          <w:rStyle w:val="illustration"/>
          <w:rFonts w:asciiTheme="minorHAnsi" w:hAnsiTheme="minorHAnsi"/>
        </w:rPr>
        <w:t>speak to me of love</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8. </w:t>
      </w:r>
      <w:r w:rsidRPr="00C4353D">
        <w:rPr>
          <w:rFonts w:asciiTheme="minorHAnsi" w:hAnsiTheme="minorHAnsi"/>
        </w:rPr>
        <w:t xml:space="preserve">used in passive constructions to indicate the agent: </w:t>
      </w:r>
      <w:r w:rsidRPr="00C4353D">
        <w:rPr>
          <w:rStyle w:val="illustration"/>
          <w:rFonts w:asciiTheme="minorHAnsi" w:hAnsiTheme="minorHAnsi"/>
        </w:rPr>
        <w:t>he was beloved of all</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9. </w:t>
      </w:r>
      <w:r w:rsidRPr="00C4353D">
        <w:rPr>
          <w:rFonts w:asciiTheme="minorHAnsi" w:hAnsiTheme="minorHAnsi"/>
        </w:rPr>
        <w:t xml:space="preserve">used to indicate a day or part of a period of time when some activity habitually occurs: </w:t>
      </w:r>
      <w:r w:rsidRPr="00C4353D">
        <w:rPr>
          <w:rStyle w:val="illustration"/>
          <w:rFonts w:asciiTheme="minorHAnsi" w:hAnsiTheme="minorHAnsi"/>
        </w:rPr>
        <w:t>I go to the pub of an evening</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10. </w:t>
      </w:r>
      <w:r w:rsidRPr="00C4353D">
        <w:rPr>
          <w:rFonts w:asciiTheme="minorHAnsi" w:hAnsiTheme="minorHAnsi"/>
          <w:i/>
          <w:iCs/>
        </w:rPr>
        <w:t>US</w:t>
      </w:r>
      <w:r w:rsidRPr="00C4353D">
        <w:rPr>
          <w:rFonts w:asciiTheme="minorHAnsi" w:hAnsiTheme="minorHAnsi"/>
        </w:rPr>
        <w:t xml:space="preserve"> before the hour of: </w:t>
      </w:r>
      <w:r w:rsidRPr="00C4353D">
        <w:rPr>
          <w:rStyle w:val="illustration"/>
          <w:rFonts w:asciiTheme="minorHAnsi" w:hAnsiTheme="minorHAnsi"/>
        </w:rPr>
        <w:t>a quarter of nine</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[Old English (as prep and adv); related to Old Norse </w:t>
      </w:r>
      <w:r w:rsidRPr="00C4353D">
        <w:rPr>
          <w:rFonts w:asciiTheme="minorHAnsi" w:hAnsiTheme="minorHAnsi"/>
          <w:i/>
          <w:iCs/>
        </w:rPr>
        <w:t>af,</w:t>
      </w:r>
      <w:r w:rsidRPr="00C4353D">
        <w:rPr>
          <w:rFonts w:asciiTheme="minorHAnsi" w:hAnsiTheme="minorHAnsi"/>
        </w:rPr>
        <w:t xml:space="preserve"> Old High German </w:t>
      </w:r>
      <w:r w:rsidRPr="00C4353D">
        <w:rPr>
          <w:rFonts w:asciiTheme="minorHAnsi" w:hAnsiTheme="minorHAnsi"/>
          <w:i/>
          <w:iCs/>
        </w:rPr>
        <w:t>aba,</w:t>
      </w:r>
      <w:r w:rsidRPr="00C4353D">
        <w:rPr>
          <w:rFonts w:asciiTheme="minorHAnsi" w:hAnsiTheme="minorHAnsi"/>
        </w:rPr>
        <w:t xml:space="preserve"> Latin </w:t>
      </w:r>
      <w:r w:rsidRPr="00C4353D">
        <w:rPr>
          <w:rFonts w:asciiTheme="minorHAnsi" w:hAnsiTheme="minorHAnsi"/>
          <w:i/>
          <w:iCs/>
        </w:rPr>
        <w:t>ab,</w:t>
      </w:r>
      <w:r w:rsidRPr="00C4353D">
        <w:rPr>
          <w:rFonts w:asciiTheme="minorHAnsi" w:hAnsiTheme="minorHAnsi"/>
        </w:rPr>
        <w:t xml:space="preserve"> Greek </w:t>
      </w:r>
      <w:r w:rsidRPr="00C4353D">
        <w:rPr>
          <w:rFonts w:asciiTheme="minorHAnsi" w:hAnsiTheme="minorHAnsi"/>
          <w:i/>
          <w:iCs/>
        </w:rPr>
        <w:t>apo</w:t>
      </w:r>
      <w:r w:rsidRPr="00C4353D">
        <w:rPr>
          <w:rFonts w:asciiTheme="minorHAnsi" w:hAnsiTheme="minorHAnsi"/>
        </w:rPr>
        <w:t>]</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Usage: See at </w:t>
      </w:r>
      <w:hyperlink r:id="rId114" w:history="1">
        <w:r w:rsidRPr="00C4353D">
          <w:rPr>
            <w:rStyle w:val="Hyperlink"/>
            <w:rFonts w:asciiTheme="minorHAnsi" w:hAnsiTheme="minorHAnsi"/>
          </w:rPr>
          <w:t>off</w:t>
        </w:r>
      </w:hyperlink>
    </w:p>
    <w:p w:rsidR="00480E38" w:rsidRPr="00C4353D" w:rsidRDefault="00480E38" w:rsidP="00715D24">
      <w:pPr>
        <w:mirrorIndents/>
        <w:rPr>
          <w:rFonts w:asciiTheme="minorHAnsi" w:hAnsiTheme="minorHAnsi"/>
        </w:rPr>
      </w:pPr>
    </w:p>
    <w:p w:rsidR="00480E38" w:rsidRPr="00C4353D" w:rsidRDefault="00480E38" w:rsidP="00715D24">
      <w:pPr>
        <w:mirrorIndents/>
        <w:rPr>
          <w:rFonts w:asciiTheme="minorHAnsi" w:hAnsiTheme="minorHAnsi"/>
        </w:rPr>
      </w:pPr>
      <w:r w:rsidRPr="00C4353D">
        <w:rPr>
          <w:rStyle w:val="StyleStyleBold12pt"/>
          <w:rFonts w:asciiTheme="minorHAnsi" w:hAnsiTheme="minorHAnsi"/>
        </w:rPr>
        <w:t>Webster's College 10</w:t>
      </w:r>
      <w:r w:rsidRPr="00C4353D">
        <w:rPr>
          <w:rFonts w:asciiTheme="minorHAnsi" w:hAnsiTheme="minorHAnsi"/>
        </w:rPr>
        <w:t xml:space="preserve">   Random House Kernerman Webster's College Dictionary, © 2010 K Dictionaries Ltd. Copyright 2005, 1997, 1991 by Random House, Inc. All rights reserved.   </w:t>
      </w:r>
      <w:hyperlink r:id="rId115" w:history="1">
        <w:r w:rsidRPr="00C4353D">
          <w:rPr>
            <w:rStyle w:val="Hyperlink"/>
            <w:rFonts w:asciiTheme="minorHAnsi" w:hAnsiTheme="minorHAnsi"/>
          </w:rPr>
          <w:t>http://www.thefreedictionary.com/OF</w:t>
        </w:r>
      </w:hyperlink>
    </w:p>
    <w:p w:rsidR="00480E38" w:rsidRPr="00C4353D" w:rsidRDefault="00480E38" w:rsidP="00715D24">
      <w:pPr>
        <w:pStyle w:val="CardIndented"/>
        <w:mirrorIndents/>
        <w:rPr>
          <w:rFonts w:asciiTheme="minorHAnsi" w:hAnsiTheme="minorHAnsi"/>
        </w:rPr>
      </w:pPr>
      <w:r w:rsidRPr="00C4353D">
        <w:rPr>
          <w:rStyle w:val="hw"/>
          <w:rFonts w:asciiTheme="minorHAnsi" w:hAnsiTheme="minorHAnsi"/>
        </w:rPr>
        <w:t>of</w:t>
      </w:r>
      <w:r w:rsidRPr="00C4353D">
        <w:rPr>
          <w:rStyle w:val="hw"/>
          <w:rFonts w:asciiTheme="minorHAnsi" w:hAnsiTheme="minorHAnsi"/>
          <w:vertAlign w:val="superscript"/>
        </w:rPr>
        <w:t>1</w:t>
      </w:r>
      <w:r w:rsidRPr="00C4353D">
        <w:rPr>
          <w:rFonts w:asciiTheme="minorHAnsi" w:hAnsiTheme="minorHAnsi"/>
        </w:rPr>
        <w:t xml:space="preserve"> </w:t>
      </w:r>
      <w:r w:rsidRPr="00C4353D">
        <w:rPr>
          <w:rStyle w:val="pron"/>
          <w:rFonts w:asciiTheme="minorHAnsi" w:hAnsiTheme="minorHAnsi"/>
        </w:rPr>
        <w:t xml:space="preserve">(ʌv, ɒv; </w:t>
      </w:r>
      <w:r w:rsidRPr="00C4353D">
        <w:rPr>
          <w:rStyle w:val="pron"/>
          <w:rFonts w:asciiTheme="minorHAnsi" w:hAnsiTheme="minorHAnsi"/>
          <w:i/>
          <w:iCs/>
        </w:rPr>
        <w:t>unstressed</w:t>
      </w:r>
      <w:r w:rsidRPr="00C4353D">
        <w:rPr>
          <w:rStyle w:val="pron"/>
          <w:rFonts w:asciiTheme="minorHAnsi" w:hAnsiTheme="minorHAnsi"/>
        </w:rPr>
        <w:t xml:space="preserve"> əv </w:t>
      </w:r>
      <w:r w:rsidRPr="00C4353D">
        <w:rPr>
          <w:rStyle w:val="pron"/>
          <w:rFonts w:asciiTheme="minorHAnsi" w:hAnsiTheme="minorHAnsi"/>
          <w:i/>
          <w:iCs/>
        </w:rPr>
        <w:t>or, esp. before consonants,</w:t>
      </w:r>
      <w:r w:rsidRPr="00C4353D">
        <w:rPr>
          <w:rStyle w:val="pron"/>
          <w:rFonts w:asciiTheme="minorHAnsi" w:hAnsiTheme="minorHAnsi"/>
        </w:rPr>
        <w:t xml:space="preserve"> ə) </w:t>
      </w:r>
      <w:r w:rsidRPr="00C4353D">
        <w:rPr>
          <w:rFonts w:asciiTheme="minorHAnsi" w:hAnsiTheme="minorHAnsi"/>
        </w:rPr>
        <w:br/>
        <w:t xml:space="preserve">prep.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1. </w:t>
      </w:r>
      <w:r w:rsidRPr="00C4353D">
        <w:rPr>
          <w:rFonts w:asciiTheme="minorHAnsi" w:hAnsiTheme="minorHAnsi"/>
        </w:rPr>
        <w:t xml:space="preserve">(used to indicate distance or direction from, separation, deprivation, etc.): </w:t>
      </w:r>
      <w:r w:rsidRPr="00C4353D">
        <w:rPr>
          <w:rStyle w:val="illustration"/>
          <w:rFonts w:asciiTheme="minorHAnsi" w:hAnsiTheme="minorHAnsi"/>
        </w:rPr>
        <w:t>within a mile of the house; robbed of one's money.</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2. </w:t>
      </w:r>
      <w:r w:rsidRPr="00C4353D">
        <w:rPr>
          <w:rFonts w:asciiTheme="minorHAnsi" w:hAnsiTheme="minorHAnsi"/>
        </w:rPr>
        <w:t xml:space="preserve">(used to indicate derivation or origin): </w:t>
      </w:r>
      <w:r w:rsidRPr="00C4353D">
        <w:rPr>
          <w:rStyle w:val="illustration"/>
          <w:rFonts w:asciiTheme="minorHAnsi" w:hAnsiTheme="minorHAnsi"/>
        </w:rPr>
        <w:t>the songs of Gershwin.</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3. </w:t>
      </w:r>
      <w:r w:rsidRPr="00C4353D">
        <w:rPr>
          <w:rFonts w:asciiTheme="minorHAnsi" w:hAnsiTheme="minorHAnsi"/>
        </w:rPr>
        <w:t xml:space="preserve">(used to indicate cause or reason): </w:t>
      </w:r>
      <w:r w:rsidRPr="00C4353D">
        <w:rPr>
          <w:rStyle w:val="illustration"/>
          <w:rFonts w:asciiTheme="minorHAnsi" w:hAnsiTheme="minorHAnsi"/>
        </w:rPr>
        <w:t>dead of hunger.</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4. </w:t>
      </w:r>
      <w:r w:rsidRPr="00C4353D">
        <w:rPr>
          <w:rFonts w:asciiTheme="minorHAnsi" w:hAnsiTheme="minorHAnsi"/>
        </w:rPr>
        <w:t xml:space="preserve">(used to indicate material, substance, or contents): </w:t>
      </w:r>
      <w:r w:rsidRPr="00C4353D">
        <w:rPr>
          <w:rStyle w:val="illustration"/>
          <w:rFonts w:asciiTheme="minorHAnsi" w:hAnsiTheme="minorHAnsi"/>
        </w:rPr>
        <w:t>a dress of silk; a book of poems.</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5. </w:t>
      </w:r>
      <w:r w:rsidRPr="00C4353D">
        <w:rPr>
          <w:rFonts w:asciiTheme="minorHAnsi" w:hAnsiTheme="minorHAnsi"/>
        </w:rPr>
        <w:t xml:space="preserve">(used to indicate apposition or identity): </w:t>
      </w:r>
      <w:r w:rsidRPr="00C4353D">
        <w:rPr>
          <w:rStyle w:val="illustration"/>
          <w:rFonts w:asciiTheme="minorHAnsi" w:hAnsiTheme="minorHAnsi"/>
        </w:rPr>
        <w:t>a genius of a pilot.</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6. </w:t>
      </w:r>
      <w:r w:rsidRPr="00C4353D">
        <w:rPr>
          <w:rFonts w:asciiTheme="minorHAnsi" w:hAnsiTheme="minorHAnsi"/>
        </w:rPr>
        <w:t xml:space="preserve">(used to indicate possession or association): </w:t>
      </w:r>
      <w:r w:rsidRPr="00C4353D">
        <w:rPr>
          <w:rStyle w:val="illustration"/>
          <w:rFonts w:asciiTheme="minorHAnsi" w:hAnsiTheme="minorHAnsi"/>
        </w:rPr>
        <w:t>property of the church.</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7. </w:t>
      </w:r>
      <w:r w:rsidRPr="00C4353D">
        <w:rPr>
          <w:rFonts w:asciiTheme="minorHAnsi" w:hAnsiTheme="minorHAnsi"/>
        </w:rPr>
        <w:t xml:space="preserve">(used to indicate inclusion in a number, class, or whole): </w:t>
      </w:r>
      <w:r w:rsidRPr="00C4353D">
        <w:rPr>
          <w:rStyle w:val="illustration"/>
          <w:rFonts w:asciiTheme="minorHAnsi" w:hAnsiTheme="minorHAnsi"/>
        </w:rPr>
        <w:t>one of us.</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8. </w:t>
      </w:r>
      <w:r w:rsidRPr="00C4353D">
        <w:rPr>
          <w:rFonts w:asciiTheme="minorHAnsi" w:hAnsiTheme="minorHAnsi"/>
        </w:rPr>
        <w:t xml:space="preserve">(used to indicate the object of the action noted by the preceding noun, verb, or adjective): </w:t>
      </w:r>
      <w:r w:rsidRPr="00C4353D">
        <w:rPr>
          <w:rStyle w:val="illustration"/>
          <w:rFonts w:asciiTheme="minorHAnsi" w:hAnsiTheme="minorHAnsi"/>
        </w:rPr>
        <w:t>the ringing of bells; to write of home; tired of working.</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9. </w:t>
      </w:r>
      <w:r w:rsidRPr="00C4353D">
        <w:rPr>
          <w:rFonts w:asciiTheme="minorHAnsi" w:hAnsiTheme="minorHAnsi"/>
        </w:rPr>
        <w:t xml:space="preserve">(used to indicate qualities or attributes): </w:t>
      </w:r>
      <w:r w:rsidRPr="00C4353D">
        <w:rPr>
          <w:rStyle w:val="illustration"/>
          <w:rFonts w:asciiTheme="minorHAnsi" w:hAnsiTheme="minorHAnsi"/>
        </w:rPr>
        <w:t>a woman of courage.</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10. </w:t>
      </w:r>
      <w:r w:rsidRPr="00C4353D">
        <w:rPr>
          <w:rFonts w:asciiTheme="minorHAnsi" w:hAnsiTheme="minorHAnsi"/>
        </w:rPr>
        <w:t xml:space="preserve">(used to indicate a specified time): </w:t>
      </w:r>
      <w:r w:rsidRPr="00C4353D">
        <w:rPr>
          <w:rStyle w:val="illustration"/>
          <w:rFonts w:asciiTheme="minorHAnsi" w:hAnsiTheme="minorHAnsi"/>
        </w:rPr>
        <w:t>They arrived of an evening.</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11. </w:t>
      </w:r>
      <w:r w:rsidRPr="00C4353D">
        <w:rPr>
          <w:rFonts w:asciiTheme="minorHAnsi" w:hAnsiTheme="minorHAnsi"/>
        </w:rPr>
        <w:t xml:space="preserve">before the hour of; until: </w:t>
      </w:r>
      <w:r w:rsidRPr="00C4353D">
        <w:rPr>
          <w:rStyle w:val="illustration"/>
          <w:rFonts w:asciiTheme="minorHAnsi" w:hAnsiTheme="minorHAnsi"/>
        </w:rPr>
        <w:t>ten minutes of one.</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12. </w:t>
      </w:r>
      <w:r w:rsidRPr="00C4353D">
        <w:rPr>
          <w:rFonts w:asciiTheme="minorHAnsi" w:hAnsiTheme="minorHAnsi"/>
        </w:rPr>
        <w:t xml:space="preserve">on the part of: </w:t>
      </w:r>
      <w:r w:rsidRPr="00C4353D">
        <w:rPr>
          <w:rStyle w:val="illustration"/>
          <w:rFonts w:asciiTheme="minorHAnsi" w:hAnsiTheme="minorHAnsi"/>
        </w:rPr>
        <w:t>It was nice of you to come.</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13. </w:t>
      </w:r>
      <w:r w:rsidRPr="00C4353D">
        <w:rPr>
          <w:rFonts w:asciiTheme="minorHAnsi" w:hAnsiTheme="minorHAnsi"/>
        </w:rPr>
        <w:t xml:space="preserve">set aside for or devoted to: </w:t>
      </w:r>
      <w:r w:rsidRPr="00C4353D">
        <w:rPr>
          <w:rStyle w:val="illustration"/>
          <w:rFonts w:asciiTheme="minorHAnsi" w:hAnsiTheme="minorHAnsi"/>
        </w:rPr>
        <w:t>a minute of prayer.</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14. </w:t>
      </w:r>
      <w:r w:rsidRPr="00C4353D">
        <w:rPr>
          <w:rFonts w:asciiTheme="minorHAnsi" w:hAnsiTheme="minorHAnsi"/>
        </w:rPr>
        <w:t xml:space="preserve">Archaic. by: </w:t>
      </w:r>
      <w:r w:rsidRPr="00C4353D">
        <w:rPr>
          <w:rStyle w:val="illustration"/>
          <w:rFonts w:asciiTheme="minorHAnsi" w:hAnsiTheme="minorHAnsi"/>
        </w:rPr>
        <w:t>consumed of worms.</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rPr>
        <w:t>[before 900; Middle English, Old English: of, off; c. German ab, Latin ab, Greek apó]</w:t>
      </w:r>
    </w:p>
    <w:p w:rsidR="00480E38" w:rsidRPr="00C4353D" w:rsidRDefault="00480E38" w:rsidP="00715D24">
      <w:pPr>
        <w:pStyle w:val="CardIndented"/>
        <w:mirrorIndents/>
        <w:rPr>
          <w:rFonts w:asciiTheme="minorHAnsi" w:hAnsiTheme="minorHAnsi"/>
        </w:rPr>
      </w:pPr>
      <w:r w:rsidRPr="00C4353D">
        <w:rPr>
          <w:rFonts w:asciiTheme="minorHAnsi" w:hAnsiTheme="minorHAnsi"/>
          <w:b/>
          <w:bCs/>
        </w:rPr>
        <w:t xml:space="preserve">usage: </w:t>
      </w:r>
      <w:hyperlink r:id="rId116" w:history="1">
        <w:r w:rsidRPr="00C4353D">
          <w:rPr>
            <w:rStyle w:val="Hyperlink"/>
            <w:rFonts w:asciiTheme="minorHAnsi" w:hAnsiTheme="minorHAnsi"/>
          </w:rPr>
          <w:t>of</w:t>
        </w:r>
      </w:hyperlink>
      <w:r w:rsidRPr="00C4353D">
        <w:rPr>
          <w:rFonts w:asciiTheme="minorHAnsi" w:hAnsiTheme="minorHAnsi"/>
        </w:rPr>
        <w:t xml:space="preserve"> with an adjective after the adverb how or too is largely characteristic of informal speech: How long of a drive will it be? It's too hot of a day for tennis. This is often criticized in more formal situations. See also </w:t>
      </w:r>
      <w:r w:rsidRPr="00C4353D">
        <w:rPr>
          <w:rFonts w:asciiTheme="minorHAnsi" w:hAnsiTheme="minorHAnsi"/>
          <w:b/>
          <w:bCs/>
        </w:rPr>
        <w:t>couple, off.</w:t>
      </w:r>
    </w:p>
    <w:p w:rsidR="00480E38" w:rsidRPr="00C4353D" w:rsidRDefault="00480E38" w:rsidP="00715D24">
      <w:pPr>
        <w:pStyle w:val="CardIndented"/>
        <w:mirrorIndents/>
        <w:rPr>
          <w:rFonts w:asciiTheme="minorHAnsi" w:hAnsiTheme="minorHAnsi"/>
        </w:rPr>
      </w:pPr>
      <w:r w:rsidRPr="00C4353D">
        <w:rPr>
          <w:rStyle w:val="hw"/>
          <w:rFonts w:asciiTheme="minorHAnsi" w:hAnsiTheme="minorHAnsi"/>
        </w:rPr>
        <w:t>of</w:t>
      </w:r>
      <w:r w:rsidRPr="00C4353D">
        <w:rPr>
          <w:rStyle w:val="hw"/>
          <w:rFonts w:asciiTheme="minorHAnsi" w:hAnsiTheme="minorHAnsi"/>
          <w:vertAlign w:val="superscript"/>
        </w:rPr>
        <w:t>2</w:t>
      </w:r>
      <w:r w:rsidRPr="00C4353D">
        <w:rPr>
          <w:rFonts w:asciiTheme="minorHAnsi" w:hAnsiTheme="minorHAnsi"/>
        </w:rPr>
        <w:t xml:space="preserve"> </w:t>
      </w:r>
      <w:r w:rsidRPr="00C4353D">
        <w:rPr>
          <w:rStyle w:val="pron"/>
          <w:rFonts w:asciiTheme="minorHAnsi" w:hAnsiTheme="minorHAnsi"/>
        </w:rPr>
        <w:t xml:space="preserve">(əv) </w:t>
      </w:r>
      <w:r w:rsidRPr="00C4353D">
        <w:rPr>
          <w:rFonts w:asciiTheme="minorHAnsi" w:hAnsiTheme="minorHAnsi"/>
        </w:rPr>
        <w:br/>
        <w:t xml:space="preserve">auxiliary v. Nonstandard. </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have: He should of asked me. </w:t>
      </w:r>
      <w:r w:rsidRPr="00C4353D">
        <w:rPr>
          <w:rFonts w:asciiTheme="minorHAnsi" w:hAnsiTheme="minorHAnsi"/>
          <w:b/>
          <w:bCs/>
        </w:rPr>
        <w:t xml:space="preserve">Compare </w:t>
      </w:r>
      <w:hyperlink r:id="rId117" w:history="1">
        <w:r w:rsidRPr="00C4353D">
          <w:rPr>
            <w:rStyle w:val="Hyperlink"/>
            <w:rFonts w:asciiTheme="minorHAnsi" w:hAnsiTheme="minorHAnsi"/>
            <w:b/>
            <w:bCs/>
          </w:rPr>
          <w:t>a</w:t>
        </w:r>
      </w:hyperlink>
      <w:r w:rsidRPr="00C4353D">
        <w:rPr>
          <w:rFonts w:asciiTheme="minorHAnsi" w:hAnsiTheme="minorHAnsi"/>
          <w:b/>
          <w:bCs/>
          <w:vertAlign w:val="superscript"/>
        </w:rPr>
        <w:t>4</w:t>
      </w:r>
      <w:r w:rsidRPr="00C4353D">
        <w:rPr>
          <w:rFonts w:asciiTheme="minorHAnsi" w:hAnsiTheme="minorHAnsi"/>
          <w:b/>
          <w:bCs/>
        </w:rPr>
        <w:t>.</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Style w:val="hw"/>
          <w:rFonts w:asciiTheme="minorHAnsi" w:hAnsiTheme="minorHAnsi"/>
        </w:rPr>
        <w:t>of-</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var. of </w:t>
      </w:r>
      <w:hyperlink r:id="rId118" w:history="1">
        <w:r w:rsidRPr="00C4353D">
          <w:rPr>
            <w:rStyle w:val="Hyperlink"/>
            <w:rFonts w:asciiTheme="minorHAnsi" w:hAnsiTheme="minorHAnsi"/>
          </w:rPr>
          <w:t>ob-</w:t>
        </w:r>
      </w:hyperlink>
      <w:r w:rsidRPr="00C4353D">
        <w:rPr>
          <w:rFonts w:asciiTheme="minorHAnsi" w:hAnsiTheme="minorHAnsi"/>
        </w:rPr>
        <w:t xml:space="preserve"> (by assimilation) before </w:t>
      </w:r>
      <w:r w:rsidRPr="00C4353D">
        <w:rPr>
          <w:rStyle w:val="illustration"/>
          <w:rFonts w:asciiTheme="minorHAnsi" w:hAnsiTheme="minorHAnsi"/>
        </w:rPr>
        <w:t>f: offend.</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Style w:val="hw"/>
          <w:rFonts w:asciiTheme="minorHAnsi" w:hAnsiTheme="minorHAnsi"/>
        </w:rPr>
        <w:t>OF</w:t>
      </w:r>
      <w:r w:rsidRPr="00C4353D">
        <w:rPr>
          <w:rFonts w:asciiTheme="minorHAnsi" w:hAnsiTheme="minorHAnsi"/>
        </w:rPr>
        <w:t xml:space="preserve"> </w:t>
      </w:r>
    </w:p>
    <w:p w:rsidR="00480E38" w:rsidRPr="00C4353D" w:rsidRDefault="00480E38" w:rsidP="00715D24">
      <w:pPr>
        <w:pStyle w:val="CardIndented"/>
        <w:mirrorIndents/>
        <w:rPr>
          <w:rFonts w:asciiTheme="minorHAnsi" w:hAnsiTheme="minorHAnsi"/>
        </w:rPr>
      </w:pPr>
      <w:r w:rsidRPr="00C4353D">
        <w:rPr>
          <w:rFonts w:asciiTheme="minorHAnsi" w:hAnsiTheme="minorHAnsi"/>
        </w:rPr>
        <w:t xml:space="preserve">Old French. </w:t>
      </w:r>
    </w:p>
    <w:p w:rsidR="00480E38" w:rsidRPr="00C4353D" w:rsidRDefault="00480E38" w:rsidP="00715D24">
      <w:pPr>
        <w:mirrorIndents/>
        <w:rPr>
          <w:rFonts w:asciiTheme="minorHAnsi" w:hAnsiTheme="minorHAnsi"/>
          <w:b/>
        </w:rPr>
      </w:pPr>
    </w:p>
    <w:p w:rsidR="00BD1D46" w:rsidRPr="00C4353D" w:rsidRDefault="00BD1D46" w:rsidP="00715D24">
      <w:pPr>
        <w:pStyle w:val="Heading2"/>
        <w:mirrorIndents/>
        <w:rPr>
          <w:rFonts w:asciiTheme="minorHAnsi" w:hAnsiTheme="minorHAnsi"/>
        </w:rPr>
      </w:pPr>
      <w:r w:rsidRPr="00C4353D">
        <w:rPr>
          <w:rFonts w:asciiTheme="minorHAnsi" w:hAnsiTheme="minorHAnsi"/>
        </w:rPr>
        <w:lastRenderedPageBreak/>
        <w:t>RESOLVED</w:t>
      </w:r>
    </w:p>
    <w:p w:rsidR="00DD6FE5" w:rsidRPr="00C4353D" w:rsidRDefault="00DD6FE5" w:rsidP="00715D24">
      <w:pPr>
        <w:mirrorIndents/>
        <w:rPr>
          <w:rFonts w:asciiTheme="minorHAnsi" w:hAnsiTheme="minorHAnsi"/>
        </w:rPr>
      </w:pPr>
    </w:p>
    <w:p w:rsidR="007F5CA5" w:rsidRPr="00C4353D" w:rsidRDefault="007F5CA5" w:rsidP="00715D24">
      <w:pPr>
        <w:pStyle w:val="Heading4"/>
        <w:mirrorIndents/>
        <w:rPr>
          <w:rFonts w:asciiTheme="minorHAnsi" w:hAnsiTheme="minorHAnsi"/>
        </w:rPr>
      </w:pPr>
      <w:r w:rsidRPr="00C4353D">
        <w:rPr>
          <w:rFonts w:asciiTheme="minorHAnsi" w:hAnsiTheme="minorHAnsi"/>
        </w:rPr>
        <w:t>Resolved means decided by vote</w:t>
      </w:r>
    </w:p>
    <w:p w:rsidR="0046307E" w:rsidRPr="00C4353D" w:rsidRDefault="00DD6FE5" w:rsidP="00715D24">
      <w:pPr>
        <w:mirrorIndents/>
        <w:rPr>
          <w:rFonts w:asciiTheme="minorHAnsi" w:hAnsiTheme="minorHAnsi"/>
        </w:rPr>
      </w:pPr>
      <w:r w:rsidRPr="00C4353D">
        <w:rPr>
          <w:rStyle w:val="StyleStyleBold12pt"/>
          <w:rFonts w:asciiTheme="minorHAnsi" w:hAnsiTheme="minorHAnsi"/>
        </w:rPr>
        <w:t>American Heritage 9</w:t>
      </w:r>
      <w:r w:rsidRPr="00C4353D">
        <w:rPr>
          <w:rFonts w:asciiTheme="minorHAnsi" w:hAnsiTheme="minorHAnsi"/>
        </w:rPr>
        <w:t xml:space="preserve">      </w:t>
      </w:r>
      <w:r w:rsidR="0046307E" w:rsidRPr="00C4353D">
        <w:rPr>
          <w:rFonts w:asciiTheme="minorHAnsi" w:hAnsiTheme="minorHAnsi"/>
        </w:rPr>
        <w:t xml:space="preserve">The American Heritage® Dictionary of the English Language, Fourth Edition copyright ©2000 by Houghton Mifflin Company. Updated in 2009.  </w:t>
      </w:r>
      <w:r w:rsidRPr="00C4353D">
        <w:rPr>
          <w:rFonts w:asciiTheme="minorHAnsi" w:hAnsiTheme="minorHAnsi"/>
        </w:rPr>
        <w:t xml:space="preserve">            </w:t>
      </w:r>
      <w:r w:rsidR="0046307E" w:rsidRPr="00C4353D">
        <w:rPr>
          <w:rFonts w:asciiTheme="minorHAnsi" w:hAnsiTheme="minorHAnsi"/>
        </w:rPr>
        <w:t xml:space="preserve"> http://www.thefreedictionary.com/resolved</w:t>
      </w:r>
    </w:p>
    <w:p w:rsidR="0046307E" w:rsidRPr="00C4353D" w:rsidRDefault="0046307E" w:rsidP="00715D24">
      <w:pPr>
        <w:pStyle w:val="CardIndented"/>
        <w:mirrorIndents/>
        <w:rPr>
          <w:rFonts w:asciiTheme="minorHAnsi" w:hAnsiTheme="minorHAnsi"/>
        </w:rPr>
      </w:pPr>
      <w:r w:rsidRPr="00C4353D">
        <w:rPr>
          <w:rStyle w:val="StyleBoldUnderline"/>
        </w:rPr>
        <w:t>re·solve</w:t>
      </w:r>
      <w:r w:rsidRPr="00C4353D">
        <w:rPr>
          <w:rFonts w:asciiTheme="minorHAnsi" w:hAnsiTheme="minorHAnsi"/>
        </w:rPr>
        <w:t xml:space="preserve">  (r-zlv)</w:t>
      </w:r>
      <w:r w:rsidR="00DD6FE5" w:rsidRPr="00C4353D">
        <w:rPr>
          <w:rFonts w:asciiTheme="minorHAnsi" w:hAnsiTheme="minorHAnsi"/>
        </w:rPr>
        <w:t xml:space="preserve">   </w:t>
      </w:r>
      <w:r w:rsidRPr="00C4353D">
        <w:rPr>
          <w:rFonts w:asciiTheme="minorHAnsi" w:hAnsiTheme="minorHAnsi"/>
        </w:rPr>
        <w:t>v. re·solved, re·solv·ing, re·solves</w:t>
      </w:r>
      <w:r w:rsidR="00DD6FE5" w:rsidRPr="00C4353D">
        <w:rPr>
          <w:rFonts w:asciiTheme="minorHAnsi" w:hAnsiTheme="minorHAnsi"/>
        </w:rPr>
        <w:t xml:space="preserve">            </w:t>
      </w:r>
      <w:r w:rsidRPr="00C4353D">
        <w:rPr>
          <w:rFonts w:asciiTheme="minorHAnsi" w:hAnsiTheme="minorHAnsi"/>
        </w:rPr>
        <w:t>v.tr.</w:t>
      </w:r>
    </w:p>
    <w:p w:rsidR="0046307E" w:rsidRPr="00C4353D" w:rsidRDefault="0046307E" w:rsidP="00715D24">
      <w:pPr>
        <w:mirrorIndents/>
        <w:rPr>
          <w:rStyle w:val="StyleBoldUnderline"/>
        </w:rPr>
      </w:pPr>
      <w:r w:rsidRPr="00C4353D">
        <w:t>3.</w:t>
      </w:r>
      <w:r w:rsidRPr="00C4353D">
        <w:rPr>
          <w:rStyle w:val="StyleBoldUnderline"/>
        </w:rPr>
        <w:t xml:space="preserve"> To decide or express by formal vote.</w:t>
      </w:r>
    </w:p>
    <w:p w:rsidR="00C051B0" w:rsidRPr="00C4353D" w:rsidRDefault="00C051B0" w:rsidP="00715D24">
      <w:pPr>
        <w:mirrorIndents/>
        <w:rPr>
          <w:rStyle w:val="StyleBoldUnderline"/>
        </w:rPr>
      </w:pPr>
    </w:p>
    <w:p w:rsidR="00C051B0" w:rsidRPr="00C4353D" w:rsidRDefault="00C051B0" w:rsidP="00715D24">
      <w:pPr>
        <w:mirrorIndents/>
        <w:rPr>
          <w:rStyle w:val="StyleStyleBold12pt"/>
          <w:rFonts w:asciiTheme="minorHAnsi" w:hAnsiTheme="minorHAnsi"/>
        </w:rPr>
      </w:pPr>
    </w:p>
    <w:p w:rsidR="00E56C40" w:rsidRPr="00C4353D" w:rsidRDefault="006B38A6" w:rsidP="00715D24">
      <w:pPr>
        <w:pStyle w:val="Heading4"/>
        <w:mirrorIndents/>
        <w:rPr>
          <w:rFonts w:asciiTheme="minorHAnsi" w:hAnsiTheme="minorHAnsi"/>
        </w:rPr>
      </w:pPr>
      <w:r w:rsidRPr="00C4353D">
        <w:rPr>
          <w:rFonts w:asciiTheme="minorHAnsi" w:hAnsiTheme="minorHAnsi"/>
        </w:rPr>
        <w:t xml:space="preserve">Resolved means </w:t>
      </w:r>
      <w:r w:rsidR="00E56C40" w:rsidRPr="00C4353D">
        <w:rPr>
          <w:rFonts w:asciiTheme="minorHAnsi" w:hAnsiTheme="minorHAnsi"/>
        </w:rPr>
        <w:t>declare</w:t>
      </w:r>
      <w:r w:rsidRPr="00C4353D">
        <w:rPr>
          <w:rFonts w:asciiTheme="minorHAnsi" w:hAnsiTheme="minorHAnsi"/>
        </w:rPr>
        <w:t>d</w:t>
      </w:r>
      <w:r w:rsidR="00E56C40" w:rsidRPr="00C4353D">
        <w:rPr>
          <w:rFonts w:asciiTheme="minorHAnsi" w:hAnsiTheme="minorHAnsi"/>
        </w:rPr>
        <w:t xml:space="preserve"> by vote</w:t>
      </w:r>
    </w:p>
    <w:p w:rsidR="0046307E" w:rsidRPr="00C4353D" w:rsidRDefault="007F5CA5" w:rsidP="00715D24">
      <w:pPr>
        <w:mirrorIndents/>
        <w:rPr>
          <w:rFonts w:asciiTheme="minorHAnsi" w:hAnsiTheme="minorHAnsi"/>
        </w:rPr>
      </w:pPr>
      <w:r w:rsidRPr="00C4353D">
        <w:rPr>
          <w:rStyle w:val="StyleStyleBold12pt"/>
          <w:rFonts w:asciiTheme="minorHAnsi" w:hAnsiTheme="minorHAnsi"/>
        </w:rPr>
        <w:t>Webster 13</w:t>
      </w:r>
      <w:r w:rsidRPr="00C4353D">
        <w:rPr>
          <w:rFonts w:asciiTheme="minorHAnsi" w:hAnsiTheme="minorHAnsi"/>
        </w:rPr>
        <w:t xml:space="preserve">  </w:t>
      </w:r>
      <w:r w:rsidR="00DD6FE5" w:rsidRPr="00C4353D">
        <w:rPr>
          <w:rFonts w:asciiTheme="minorHAnsi" w:hAnsiTheme="minorHAnsi"/>
        </w:rPr>
        <w:t xml:space="preserve">© 2013 Merriam-Webster, Incorporated    </w:t>
      </w:r>
      <w:hyperlink r:id="rId119" w:history="1">
        <w:r w:rsidR="0046307E" w:rsidRPr="00C4353D">
          <w:rPr>
            <w:rStyle w:val="Hyperlink"/>
            <w:rFonts w:asciiTheme="minorHAnsi" w:hAnsiTheme="minorHAnsi"/>
          </w:rPr>
          <w:t>http://www.merriam-webster.com/dictionary/resolve</w:t>
        </w:r>
      </w:hyperlink>
    </w:p>
    <w:p w:rsidR="0046307E" w:rsidRPr="00C4353D" w:rsidRDefault="0046307E" w:rsidP="00715D24">
      <w:pPr>
        <w:pStyle w:val="CardIndented"/>
        <w:mirrorIndents/>
        <w:rPr>
          <w:rFonts w:asciiTheme="minorHAnsi" w:hAnsiTheme="minorHAnsi"/>
        </w:rPr>
      </w:pPr>
      <w:r w:rsidRPr="00C4353D">
        <w:rPr>
          <w:rStyle w:val="StyleBoldUnderline"/>
        </w:rPr>
        <w:t>1re·solve</w:t>
      </w:r>
      <w:r w:rsidR="00DD6FE5" w:rsidRPr="00C4353D">
        <w:rPr>
          <w:rFonts w:asciiTheme="minorHAnsi" w:hAnsiTheme="minorHAnsi"/>
        </w:rPr>
        <w:t xml:space="preserve">        </w:t>
      </w:r>
      <w:r w:rsidRPr="00C4353D">
        <w:rPr>
          <w:rFonts w:asciiTheme="minorHAnsi" w:hAnsiTheme="minorHAnsi"/>
        </w:rPr>
        <w:t>verb \ri-ˈzälv, -ˈzȯlv also -ˈzäv or -ˈzȯv\</w:t>
      </w:r>
      <w:r w:rsidR="00DD6FE5" w:rsidRPr="00C4353D">
        <w:rPr>
          <w:rFonts w:asciiTheme="minorHAnsi" w:hAnsiTheme="minorHAnsi"/>
        </w:rPr>
        <w:t xml:space="preserve">    </w:t>
      </w:r>
      <w:r w:rsidRPr="00C4353D">
        <w:rPr>
          <w:rFonts w:asciiTheme="minorHAnsi" w:hAnsiTheme="minorHAnsi"/>
        </w:rPr>
        <w:t>re·solvedre·solv·ing</w:t>
      </w:r>
    </w:p>
    <w:p w:rsidR="0046307E" w:rsidRPr="00C4353D" w:rsidRDefault="0046307E" w:rsidP="00715D24">
      <w:pPr>
        <w:pStyle w:val="CardIndented"/>
        <w:mirrorIndents/>
        <w:rPr>
          <w:rFonts w:asciiTheme="minorHAnsi" w:hAnsiTheme="minorHAnsi"/>
        </w:rPr>
      </w:pPr>
      <w:r w:rsidRPr="00C4353D">
        <w:rPr>
          <w:rFonts w:asciiTheme="minorHAnsi" w:hAnsiTheme="minorHAnsi"/>
        </w:rPr>
        <w:t>Definition of RESOLVE</w:t>
      </w:r>
    </w:p>
    <w:p w:rsidR="0046307E" w:rsidRPr="00C4353D" w:rsidRDefault="0046307E" w:rsidP="00715D24">
      <w:pPr>
        <w:pStyle w:val="CardIndented"/>
        <w:mirrorIndents/>
        <w:rPr>
          <w:rFonts w:asciiTheme="minorHAnsi" w:hAnsiTheme="minorHAnsi"/>
        </w:rPr>
      </w:pPr>
      <w:r w:rsidRPr="00C4353D">
        <w:rPr>
          <w:rFonts w:asciiTheme="minorHAnsi" w:hAnsiTheme="minorHAnsi"/>
        </w:rPr>
        <w:t>transitive verb</w:t>
      </w:r>
    </w:p>
    <w:p w:rsidR="0046307E" w:rsidRPr="00C4353D" w:rsidRDefault="0046307E" w:rsidP="00715D24">
      <w:pPr>
        <w:pStyle w:val="CardIndented"/>
        <w:mirrorIndents/>
        <w:rPr>
          <w:rFonts w:asciiTheme="minorHAnsi" w:hAnsiTheme="minorHAnsi"/>
        </w:rPr>
      </w:pPr>
      <w:r w:rsidRPr="00C4353D">
        <w:rPr>
          <w:rFonts w:asciiTheme="minorHAnsi" w:hAnsiTheme="minorHAnsi"/>
        </w:rPr>
        <w:t>6</w:t>
      </w:r>
      <w:r w:rsidR="007F5CA5" w:rsidRPr="00C4353D">
        <w:rPr>
          <w:rFonts w:asciiTheme="minorHAnsi" w:hAnsiTheme="minorHAnsi"/>
        </w:rPr>
        <w:t xml:space="preserve">  </w:t>
      </w:r>
      <w:r w:rsidRPr="00C4353D">
        <w:rPr>
          <w:rFonts w:asciiTheme="minorHAnsi" w:hAnsiTheme="minorHAnsi"/>
        </w:rPr>
        <w:t xml:space="preserve">a : </w:t>
      </w:r>
      <w:r w:rsidRPr="00C4353D">
        <w:rPr>
          <w:rStyle w:val="StyleBoldUnderline"/>
        </w:rPr>
        <w:t>to declare or decide by a formal resolution and vote</w:t>
      </w:r>
    </w:p>
    <w:p w:rsidR="0046307E" w:rsidRPr="00C4353D" w:rsidRDefault="0046307E" w:rsidP="00715D24">
      <w:pPr>
        <w:pStyle w:val="CardIndented"/>
        <w:mirrorIndents/>
        <w:rPr>
          <w:rFonts w:asciiTheme="minorHAnsi" w:hAnsiTheme="minorHAnsi"/>
        </w:rPr>
      </w:pPr>
      <w:r w:rsidRPr="00C4353D">
        <w:rPr>
          <w:rFonts w:asciiTheme="minorHAnsi" w:hAnsiTheme="minorHAnsi"/>
        </w:rPr>
        <w:t>b : to change by resolution or formal vote &lt;the house resolved itself into a committee&gt;</w:t>
      </w:r>
    </w:p>
    <w:p w:rsidR="00C051B0" w:rsidRPr="00C4353D" w:rsidRDefault="00C051B0" w:rsidP="00715D24">
      <w:pPr>
        <w:pStyle w:val="CardIndented"/>
        <w:mirrorIndents/>
        <w:rPr>
          <w:rFonts w:asciiTheme="minorHAnsi" w:hAnsiTheme="minorHAnsi"/>
        </w:rPr>
      </w:pPr>
    </w:p>
    <w:p w:rsidR="007F5CA5" w:rsidRPr="00C4353D" w:rsidRDefault="006B38A6" w:rsidP="00715D24">
      <w:pPr>
        <w:pStyle w:val="Heading4"/>
        <w:mirrorIndents/>
        <w:rPr>
          <w:rFonts w:asciiTheme="minorHAnsi" w:hAnsiTheme="minorHAnsi"/>
        </w:rPr>
      </w:pPr>
      <w:r w:rsidRPr="00C4353D">
        <w:rPr>
          <w:rFonts w:asciiTheme="minorHAnsi" w:hAnsiTheme="minorHAnsi"/>
        </w:rPr>
        <w:t>R</w:t>
      </w:r>
      <w:r w:rsidR="007F5CA5" w:rsidRPr="00C4353D">
        <w:rPr>
          <w:rFonts w:asciiTheme="minorHAnsi" w:hAnsiTheme="minorHAnsi"/>
        </w:rPr>
        <w:t>esolved means to enact by law</w:t>
      </w:r>
    </w:p>
    <w:p w:rsidR="007F5CA5" w:rsidRPr="00C4353D" w:rsidRDefault="007F5CA5" w:rsidP="00715D24">
      <w:pPr>
        <w:mirrorIndents/>
        <w:rPr>
          <w:rFonts w:asciiTheme="minorHAnsi" w:hAnsiTheme="minorHAnsi"/>
        </w:rPr>
      </w:pPr>
      <w:r w:rsidRPr="00C4353D">
        <w:rPr>
          <w:rStyle w:val="StyleStyleBold12pt"/>
          <w:rFonts w:asciiTheme="minorHAnsi" w:hAnsiTheme="minorHAnsi"/>
        </w:rPr>
        <w:t>Words and Phrases 64</w:t>
      </w:r>
      <w:r w:rsidRPr="00C4353D">
        <w:rPr>
          <w:rFonts w:asciiTheme="minorHAnsi" w:hAnsiTheme="minorHAnsi"/>
        </w:rPr>
        <w:t xml:space="preserve">    vol 37A</w:t>
      </w:r>
    </w:p>
    <w:p w:rsidR="007F5CA5" w:rsidRPr="00C4353D" w:rsidRDefault="007F5CA5" w:rsidP="00715D24">
      <w:pPr>
        <w:mirrorIndents/>
        <w:rPr>
          <w:rStyle w:val="StyleBoldUnderline"/>
        </w:rPr>
      </w:pPr>
      <w:r w:rsidRPr="00C4353D">
        <w:rPr>
          <w:rStyle w:val="StyleBoldUnderline"/>
        </w:rPr>
        <w:t>Definition of the word “resolve,”</w:t>
      </w:r>
      <w:r w:rsidRPr="00C4353D">
        <w:t xml:space="preserve"> given by Webster is “to express an opinion or determination by resolution or vote; as ‘it was resolved by the legislature;” It </w:t>
      </w:r>
      <w:r w:rsidRPr="00C4353D">
        <w:rPr>
          <w:rStyle w:val="StyleBoldUnderline"/>
        </w:rPr>
        <w:t>is of similar force to the word “enact</w:t>
      </w:r>
      <w:r w:rsidRPr="00C4353D">
        <w:rPr>
          <w:rStyle w:val="StyleStyle4CharTimesNewRoman11pt"/>
          <w:rFonts w:asciiTheme="minorHAnsi" w:hAnsiTheme="minorHAnsi"/>
        </w:rPr>
        <w:t xml:space="preserve">,” </w:t>
      </w:r>
      <w:r w:rsidRPr="00C4353D">
        <w:t>which is defined by Bouvier as</w:t>
      </w:r>
      <w:r w:rsidRPr="00C4353D">
        <w:rPr>
          <w:rStyle w:val="StyleStyle4CharTimesNewRoman11pt"/>
          <w:rFonts w:asciiTheme="minorHAnsi" w:hAnsiTheme="minorHAnsi"/>
        </w:rPr>
        <w:t xml:space="preserve"> </w:t>
      </w:r>
      <w:r w:rsidRPr="00C4353D">
        <w:rPr>
          <w:rStyle w:val="StyleBoldUnderline"/>
        </w:rPr>
        <w:t>meaning “to establish by law”.</w:t>
      </w:r>
    </w:p>
    <w:p w:rsidR="00C051B0" w:rsidRPr="00C4353D" w:rsidRDefault="00C051B0" w:rsidP="00715D24">
      <w:pPr>
        <w:mirrorIndents/>
        <w:rPr>
          <w:rStyle w:val="StyleBoldUnderline"/>
        </w:rPr>
      </w:pPr>
    </w:p>
    <w:p w:rsidR="007F5CA5" w:rsidRPr="00C4353D" w:rsidRDefault="00E56C40" w:rsidP="00715D24">
      <w:pPr>
        <w:pStyle w:val="Heading4"/>
        <w:mirrorIndents/>
        <w:rPr>
          <w:rFonts w:asciiTheme="minorHAnsi" w:hAnsiTheme="minorHAnsi"/>
        </w:rPr>
      </w:pPr>
      <w:r w:rsidRPr="00C4353D">
        <w:rPr>
          <w:rFonts w:asciiTheme="minorHAnsi" w:hAnsiTheme="minorHAnsi"/>
        </w:rPr>
        <w:t>A resolution is opinion, not law</w:t>
      </w:r>
    </w:p>
    <w:p w:rsidR="007F5CA5" w:rsidRPr="00C4353D" w:rsidRDefault="007F5CA5" w:rsidP="00715D24">
      <w:pPr>
        <w:mirrorIndents/>
        <w:rPr>
          <w:rFonts w:asciiTheme="minorHAnsi" w:hAnsiTheme="minorHAnsi"/>
        </w:rPr>
      </w:pPr>
      <w:r w:rsidRPr="00C4353D">
        <w:rPr>
          <w:rStyle w:val="StyleStyleBold12pt"/>
          <w:rFonts w:asciiTheme="minorHAnsi" w:hAnsiTheme="minorHAnsi"/>
        </w:rPr>
        <w:t>Words and Phrases 3</w:t>
      </w:r>
      <w:r w:rsidRPr="00C4353D">
        <w:rPr>
          <w:rFonts w:asciiTheme="minorHAnsi" w:hAnsiTheme="minorHAnsi"/>
        </w:rPr>
        <w:t xml:space="preserve">  vol 37A supp pamphlet</w:t>
      </w:r>
    </w:p>
    <w:p w:rsidR="007F5CA5" w:rsidRPr="00C4353D" w:rsidRDefault="007F5CA5" w:rsidP="00715D24">
      <w:pPr>
        <w:mirrorIndents/>
        <w:rPr>
          <w:rFonts w:asciiTheme="minorHAnsi" w:hAnsiTheme="minorHAnsi"/>
        </w:rPr>
      </w:pPr>
      <w:r w:rsidRPr="00C4353D">
        <w:rPr>
          <w:rFonts w:asciiTheme="minorHAnsi" w:hAnsiTheme="minorHAnsi"/>
        </w:rPr>
        <w:t xml:space="preserve">Or. 1975 </w:t>
      </w:r>
      <w:r w:rsidRPr="00C4353D">
        <w:rPr>
          <w:rStyle w:val="StyleBoldUnderline"/>
        </w:rPr>
        <w:t>"Resolution" is not law but merely a form in which a legislative body expresses an opinion</w:t>
      </w:r>
      <w:r w:rsidRPr="00C4353D">
        <w:rPr>
          <w:rFonts w:asciiTheme="minorHAnsi" w:hAnsiTheme="minorHAnsi"/>
        </w:rPr>
        <w:t xml:space="preserve"> – Baker v. City of Milwaukee</w:t>
      </w:r>
      <w:r w:rsidR="00E56C40" w:rsidRPr="00C4353D">
        <w:rPr>
          <w:rFonts w:asciiTheme="minorHAnsi" w:hAnsiTheme="minorHAnsi"/>
        </w:rPr>
        <w:t>,</w:t>
      </w:r>
      <w:r w:rsidR="006F29B1" w:rsidRPr="00C4353D">
        <w:rPr>
          <w:rFonts w:asciiTheme="minorHAnsi" w:hAnsiTheme="minorHAnsi"/>
        </w:rPr>
        <w:t xml:space="preserve"> 533 P 2d 772, 271 Or. 500 -</w:t>
      </w:r>
      <w:r w:rsidR="00E56C40" w:rsidRPr="00C4353D">
        <w:rPr>
          <w:rFonts w:asciiTheme="minorHAnsi" w:hAnsiTheme="minorHAnsi"/>
        </w:rPr>
        <w:t xml:space="preserve"> Mun corp 85</w:t>
      </w:r>
    </w:p>
    <w:p w:rsidR="00C051B0" w:rsidRPr="00C4353D" w:rsidRDefault="00C051B0" w:rsidP="00715D24">
      <w:pPr>
        <w:mirrorIndents/>
        <w:rPr>
          <w:rFonts w:asciiTheme="minorHAnsi" w:hAnsiTheme="minorHAnsi"/>
        </w:rPr>
      </w:pPr>
    </w:p>
    <w:p w:rsidR="00E56C40" w:rsidRPr="00C4353D" w:rsidRDefault="00E56C40" w:rsidP="00715D24">
      <w:pPr>
        <w:pStyle w:val="Heading4"/>
        <w:mirrorIndents/>
        <w:rPr>
          <w:rFonts w:asciiTheme="minorHAnsi" w:hAnsiTheme="minorHAnsi"/>
        </w:rPr>
      </w:pPr>
      <w:r w:rsidRPr="00C4353D">
        <w:rPr>
          <w:rFonts w:asciiTheme="minorHAnsi" w:hAnsiTheme="minorHAnsi"/>
        </w:rPr>
        <w:t>Resolved is a definite course of action</w:t>
      </w:r>
    </w:p>
    <w:p w:rsidR="00E56C40" w:rsidRPr="00C4353D" w:rsidRDefault="006F29B1" w:rsidP="00715D24">
      <w:pPr>
        <w:mirrorIndents/>
        <w:rPr>
          <w:rFonts w:asciiTheme="minorHAnsi" w:hAnsiTheme="minorHAnsi"/>
        </w:rPr>
      </w:pPr>
      <w:r w:rsidRPr="00C4353D">
        <w:rPr>
          <w:rStyle w:val="StyleStyleBold12pt"/>
          <w:rFonts w:asciiTheme="minorHAnsi" w:hAnsiTheme="minorHAnsi"/>
        </w:rPr>
        <w:t>Collins 3</w:t>
      </w:r>
      <w:r w:rsidRPr="00C4353D">
        <w:rPr>
          <w:rFonts w:asciiTheme="minorHAnsi" w:hAnsiTheme="minorHAnsi"/>
        </w:rPr>
        <w:t xml:space="preserve">   Collins English Dictionary – Complete and Unabridged © HarperCollins Publishers 1991, 1994, 1998, 2000, 2003</w:t>
      </w:r>
    </w:p>
    <w:p w:rsidR="006F29B1" w:rsidRPr="00C4353D" w:rsidRDefault="006F29B1" w:rsidP="00715D24">
      <w:pPr>
        <w:mirrorIndents/>
        <w:rPr>
          <w:rFonts w:asciiTheme="minorHAnsi" w:hAnsiTheme="minorHAnsi"/>
        </w:rPr>
      </w:pPr>
      <w:r w:rsidRPr="00C4353D">
        <w:rPr>
          <w:rFonts w:asciiTheme="minorHAnsi" w:hAnsiTheme="minorHAnsi"/>
        </w:rPr>
        <w:t>http://www.thefreedictionary.com/resolved</w:t>
      </w:r>
    </w:p>
    <w:p w:rsidR="006F29B1" w:rsidRPr="00C4353D" w:rsidRDefault="006F29B1" w:rsidP="00715D24">
      <w:pPr>
        <w:pStyle w:val="CardIndented"/>
        <w:mirrorIndents/>
        <w:rPr>
          <w:rFonts w:asciiTheme="minorHAnsi" w:hAnsiTheme="minorHAnsi"/>
        </w:rPr>
      </w:pPr>
      <w:r w:rsidRPr="00C4353D">
        <w:rPr>
          <w:rStyle w:val="StyleBoldUnderline"/>
        </w:rPr>
        <w:t>resolve</w:t>
      </w:r>
      <w:r w:rsidRPr="00C4353D">
        <w:rPr>
          <w:rFonts w:asciiTheme="minorHAnsi" w:hAnsiTheme="minorHAnsi"/>
        </w:rPr>
        <w:t>d [rɪˈzɒlvd]    adj</w:t>
      </w:r>
    </w:p>
    <w:p w:rsidR="00E56C40" w:rsidRPr="00C4353D" w:rsidRDefault="006F29B1" w:rsidP="00715D24">
      <w:pPr>
        <w:mirrorIndents/>
        <w:rPr>
          <w:rStyle w:val="StyleBoldUnderline"/>
        </w:rPr>
      </w:pPr>
      <w:r w:rsidRPr="00C4353D">
        <w:rPr>
          <w:rStyle w:val="StyleBoldUnderline"/>
        </w:rPr>
        <w:t>fixed in purpose or intention; determined</w:t>
      </w:r>
    </w:p>
    <w:p w:rsidR="00C051B0" w:rsidRPr="00C4353D" w:rsidRDefault="00C051B0" w:rsidP="00715D24">
      <w:pPr>
        <w:mirrorIndents/>
        <w:rPr>
          <w:rStyle w:val="StyleBoldUnderline"/>
        </w:rPr>
      </w:pPr>
    </w:p>
    <w:p w:rsidR="003D3206" w:rsidRPr="00C4353D" w:rsidRDefault="003D3206" w:rsidP="00715D24">
      <w:pPr>
        <w:mirrorIndents/>
        <w:rPr>
          <w:rStyle w:val="StyleStyleBold12pt"/>
          <w:rFonts w:asciiTheme="minorHAnsi" w:hAnsiTheme="minorHAnsi"/>
        </w:rPr>
      </w:pPr>
      <w:r w:rsidRPr="00C4353D">
        <w:rPr>
          <w:rStyle w:val="StyleStyleBold12pt"/>
          <w:rFonts w:asciiTheme="minorHAnsi" w:hAnsiTheme="minorHAnsi"/>
        </w:rPr>
        <w:t xml:space="preserve">. </w:t>
      </w:r>
    </w:p>
    <w:p w:rsidR="00574D25" w:rsidRPr="00C4353D" w:rsidRDefault="00574D25" w:rsidP="00715D24">
      <w:pPr>
        <w:pStyle w:val="Heading4"/>
        <w:mirrorIndents/>
        <w:rPr>
          <w:rFonts w:asciiTheme="minorHAnsi" w:hAnsiTheme="minorHAnsi"/>
        </w:rPr>
      </w:pPr>
      <w:r w:rsidRPr="00C4353D">
        <w:rPr>
          <w:rFonts w:asciiTheme="minorHAnsi" w:hAnsiTheme="minorHAnsi"/>
        </w:rPr>
        <w:t>Resolved means definite decision</w:t>
      </w:r>
    </w:p>
    <w:p w:rsidR="0041196D" w:rsidRPr="00C4353D" w:rsidRDefault="006F29B1" w:rsidP="00715D24">
      <w:pPr>
        <w:mirrorIndents/>
        <w:rPr>
          <w:rFonts w:asciiTheme="minorHAnsi" w:hAnsiTheme="minorHAnsi"/>
        </w:rPr>
      </w:pPr>
      <w:r w:rsidRPr="00C4353D">
        <w:rPr>
          <w:rStyle w:val="StyleStyleBold12pt"/>
          <w:rFonts w:asciiTheme="minorHAnsi" w:hAnsiTheme="minorHAnsi"/>
        </w:rPr>
        <w:t>Dictionary. Com</w:t>
      </w:r>
      <w:r w:rsidR="0041196D" w:rsidRPr="00C4353D">
        <w:rPr>
          <w:rStyle w:val="StyleStyleBold12pt"/>
          <w:rFonts w:asciiTheme="minorHAnsi" w:hAnsiTheme="minorHAnsi"/>
        </w:rPr>
        <w:t xml:space="preserve"> 13</w:t>
      </w:r>
      <w:r w:rsidR="0041196D" w:rsidRPr="00C4353D">
        <w:rPr>
          <w:rFonts w:asciiTheme="minorHAnsi" w:hAnsiTheme="minorHAnsi"/>
        </w:rPr>
        <w:t xml:space="preserve">     </w:t>
      </w:r>
      <w:r w:rsidRPr="00C4353D">
        <w:rPr>
          <w:rFonts w:asciiTheme="minorHAnsi" w:hAnsiTheme="minorHAnsi"/>
        </w:rPr>
        <w:t>Dictionary.com Unabridged    Based on the Random House Dictionary, © Random House, Inc. 2013.</w:t>
      </w:r>
    </w:p>
    <w:p w:rsidR="006F29B1" w:rsidRPr="00C4353D" w:rsidRDefault="0041196D" w:rsidP="00715D24">
      <w:pPr>
        <w:mirrorIndents/>
        <w:rPr>
          <w:rFonts w:asciiTheme="minorHAnsi" w:hAnsiTheme="minorHAnsi"/>
        </w:rPr>
      </w:pPr>
      <w:r w:rsidRPr="00C4353D">
        <w:rPr>
          <w:rFonts w:asciiTheme="minorHAnsi" w:hAnsiTheme="minorHAnsi"/>
        </w:rPr>
        <w:t>http://dictionary.reference.com/browse/resolved</w:t>
      </w:r>
      <w:r w:rsidR="006F29B1" w:rsidRPr="00C4353D">
        <w:rPr>
          <w:rFonts w:asciiTheme="minorHAnsi" w:hAnsiTheme="minorHAnsi"/>
        </w:rPr>
        <w:t xml:space="preserve"> </w:t>
      </w:r>
    </w:p>
    <w:p w:rsidR="006F29B1" w:rsidRPr="00C4353D" w:rsidRDefault="006F29B1" w:rsidP="00715D24">
      <w:pPr>
        <w:pStyle w:val="CardIndented"/>
        <w:mirrorIndents/>
        <w:rPr>
          <w:rFonts w:asciiTheme="minorHAnsi" w:hAnsiTheme="minorHAnsi"/>
        </w:rPr>
      </w:pPr>
      <w:r w:rsidRPr="00C4353D">
        <w:rPr>
          <w:rStyle w:val="StyleBoldUnderline"/>
        </w:rPr>
        <w:t>re·solve</w:t>
      </w:r>
      <w:r w:rsidRPr="00C4353D">
        <w:rPr>
          <w:rFonts w:asciiTheme="minorHAnsi" w:hAnsiTheme="minorHAnsi"/>
        </w:rPr>
        <w:t xml:space="preserve">   [ri-zolv] Show IPA verb, re·solved, re·solv·ing, noun</w:t>
      </w:r>
    </w:p>
    <w:p w:rsidR="006F29B1" w:rsidRPr="00C4353D" w:rsidRDefault="006F29B1" w:rsidP="00715D24">
      <w:pPr>
        <w:pStyle w:val="CardIndented"/>
        <w:mirrorIndents/>
        <w:rPr>
          <w:rFonts w:asciiTheme="minorHAnsi" w:hAnsiTheme="minorHAnsi"/>
        </w:rPr>
      </w:pPr>
      <w:r w:rsidRPr="00C4353D">
        <w:rPr>
          <w:rFonts w:asciiTheme="minorHAnsi" w:hAnsiTheme="minorHAnsi"/>
        </w:rPr>
        <w:t>verb (used with object)</w:t>
      </w:r>
    </w:p>
    <w:p w:rsidR="003D3206" w:rsidRPr="00C4353D" w:rsidRDefault="006F29B1" w:rsidP="00715D24">
      <w:pPr>
        <w:pStyle w:val="CardIndented"/>
        <w:mirrorIndents/>
        <w:rPr>
          <w:rFonts w:asciiTheme="minorHAnsi" w:hAnsiTheme="minorHAnsi"/>
        </w:rPr>
      </w:pPr>
      <w:r w:rsidRPr="00C4353D">
        <w:rPr>
          <w:rStyle w:val="StyleBoldUnderline"/>
        </w:rPr>
        <w:lastRenderedPageBreak/>
        <w:t>to come to a definite</w:t>
      </w:r>
      <w:r w:rsidRPr="00C4353D">
        <w:rPr>
          <w:rFonts w:asciiTheme="minorHAnsi" w:hAnsiTheme="minorHAnsi"/>
        </w:rPr>
        <w:t xml:space="preserve"> or earnest </w:t>
      </w:r>
      <w:r w:rsidRPr="00C4353D">
        <w:rPr>
          <w:rStyle w:val="StyleBoldUnderline"/>
        </w:rPr>
        <w:t>decision about; determine (to do something</w:t>
      </w:r>
      <w:r w:rsidRPr="00C4353D">
        <w:rPr>
          <w:rFonts w:asciiTheme="minorHAnsi" w:hAnsiTheme="minorHAnsi"/>
        </w:rPr>
        <w:t xml:space="preserve">): I have resolved that I shall live to the full. </w:t>
      </w:r>
      <w:r w:rsidR="007F5CA5" w:rsidRPr="00C4353D">
        <w:rPr>
          <w:rFonts w:asciiTheme="minorHAnsi" w:hAnsiTheme="minorHAnsi"/>
        </w:rPr>
        <w:t xml:space="preserve"> </w:t>
      </w:r>
    </w:p>
    <w:p w:rsidR="00C051B0" w:rsidRPr="00C4353D" w:rsidRDefault="00C051B0" w:rsidP="00715D24">
      <w:pPr>
        <w:pStyle w:val="CardIndented"/>
        <w:mirrorIndents/>
        <w:rPr>
          <w:rFonts w:asciiTheme="minorHAnsi" w:hAnsiTheme="minorHAnsi"/>
        </w:rPr>
      </w:pPr>
    </w:p>
    <w:p w:rsidR="003D3206" w:rsidRPr="00C4353D" w:rsidRDefault="003D3206" w:rsidP="00715D24">
      <w:pPr>
        <w:mirrorIndents/>
        <w:rPr>
          <w:rFonts w:asciiTheme="minorHAnsi" w:hAnsiTheme="minorHAnsi"/>
        </w:rPr>
      </w:pPr>
    </w:p>
    <w:p w:rsidR="00574D25" w:rsidRPr="00C4353D" w:rsidRDefault="00574D25" w:rsidP="00715D24">
      <w:pPr>
        <w:pStyle w:val="Heading4"/>
        <w:mirrorIndents/>
        <w:rPr>
          <w:rFonts w:asciiTheme="minorHAnsi" w:hAnsiTheme="minorHAnsi"/>
        </w:rPr>
      </w:pPr>
      <w:r w:rsidRPr="00C4353D">
        <w:rPr>
          <w:rFonts w:asciiTheme="minorHAnsi" w:hAnsiTheme="minorHAnsi"/>
        </w:rPr>
        <w:t>Resolved means determined</w:t>
      </w:r>
    </w:p>
    <w:p w:rsidR="006B38A6" w:rsidRPr="00C4353D" w:rsidRDefault="006B38A6" w:rsidP="00715D24">
      <w:pPr>
        <w:pStyle w:val="CardIndented"/>
        <w:ind w:left="0"/>
        <w:mirrorIndents/>
        <w:rPr>
          <w:rFonts w:asciiTheme="minorHAnsi" w:hAnsiTheme="minorHAnsi"/>
        </w:rPr>
      </w:pPr>
      <w:r w:rsidRPr="00C4353D">
        <w:rPr>
          <w:rStyle w:val="StyleStyleBold12pt"/>
          <w:rFonts w:asciiTheme="minorHAnsi" w:hAnsiTheme="minorHAnsi"/>
        </w:rPr>
        <w:t>Oxford Dictionaries 13</w:t>
      </w:r>
      <w:r w:rsidRPr="00C4353D">
        <w:rPr>
          <w:rFonts w:asciiTheme="minorHAnsi" w:hAnsiTheme="minorHAnsi"/>
        </w:rPr>
        <w:t xml:space="preserve">    http://oxforddictionaries.com/definition/english/resolved</w:t>
      </w:r>
    </w:p>
    <w:p w:rsidR="006B38A6" w:rsidRPr="00C4353D" w:rsidRDefault="006B38A6" w:rsidP="00715D24">
      <w:pPr>
        <w:pStyle w:val="CardIndented"/>
        <w:mirrorIndents/>
        <w:rPr>
          <w:rFonts w:asciiTheme="minorHAnsi" w:hAnsiTheme="minorHAnsi"/>
        </w:rPr>
      </w:pPr>
      <w:r w:rsidRPr="00C4353D">
        <w:rPr>
          <w:rFonts w:asciiTheme="minorHAnsi" w:hAnsiTheme="minorHAnsi"/>
        </w:rPr>
        <w:t xml:space="preserve">Definition of </w:t>
      </w:r>
      <w:r w:rsidRPr="00C4353D">
        <w:rPr>
          <w:rStyle w:val="StyleBoldUnderline"/>
        </w:rPr>
        <w:t>resolved</w:t>
      </w:r>
      <w:r w:rsidRPr="00C4353D">
        <w:rPr>
          <w:rFonts w:asciiTheme="minorHAnsi" w:hAnsiTheme="minorHAnsi"/>
        </w:rPr>
        <w:t xml:space="preserve">    adjective  [predic., with infinitive]</w:t>
      </w:r>
    </w:p>
    <w:p w:rsidR="006B38A6" w:rsidRPr="00C4353D" w:rsidRDefault="006B38A6" w:rsidP="00715D24">
      <w:pPr>
        <w:mirrorIndents/>
        <w:rPr>
          <w:rStyle w:val="StyleBoldUnderline"/>
        </w:rPr>
      </w:pPr>
      <w:r w:rsidRPr="00C4353D">
        <w:t xml:space="preserve">    </w:t>
      </w:r>
      <w:r w:rsidRPr="00C4353D">
        <w:rPr>
          <w:rStyle w:val="StyleBoldUnderline"/>
        </w:rPr>
        <w:t>firmly determined to do something:</w:t>
      </w:r>
    </w:p>
    <w:p w:rsidR="006B38A6" w:rsidRPr="00C4353D" w:rsidRDefault="006B38A6" w:rsidP="00715D24">
      <w:pPr>
        <w:mirrorIndents/>
        <w:rPr>
          <w:rFonts w:asciiTheme="minorHAnsi" w:hAnsiTheme="minorHAnsi"/>
        </w:rPr>
      </w:pPr>
    </w:p>
    <w:p w:rsidR="00BD1D46" w:rsidRPr="00C4353D" w:rsidRDefault="00BD1D46" w:rsidP="00715D24">
      <w:pPr>
        <w:pStyle w:val="Heading2"/>
        <w:mirrorIndents/>
        <w:rPr>
          <w:rFonts w:asciiTheme="minorHAnsi" w:eastAsia="Times New Roman" w:hAnsiTheme="minorHAnsi"/>
        </w:rPr>
      </w:pPr>
      <w:r w:rsidRPr="00C4353D">
        <w:rPr>
          <w:rFonts w:asciiTheme="minorHAnsi" w:eastAsia="Times New Roman" w:hAnsiTheme="minorHAnsi"/>
        </w:rPr>
        <w:lastRenderedPageBreak/>
        <w:t>SHOULD</w:t>
      </w:r>
    </w:p>
    <w:p w:rsidR="006B38A6" w:rsidRPr="00C4353D" w:rsidRDefault="006B38A6" w:rsidP="00715D24">
      <w:pPr>
        <w:mirrorIndents/>
        <w:rPr>
          <w:rStyle w:val="StyleStyleBold12pt"/>
          <w:rFonts w:asciiTheme="minorHAnsi" w:hAnsiTheme="minorHAnsi"/>
        </w:rPr>
      </w:pPr>
    </w:p>
    <w:p w:rsidR="006B38A6" w:rsidRPr="00C4353D" w:rsidRDefault="006B38A6" w:rsidP="00715D24">
      <w:pPr>
        <w:pStyle w:val="Heading4"/>
        <w:mirrorIndents/>
        <w:rPr>
          <w:rFonts w:asciiTheme="minorHAnsi" w:hAnsiTheme="minorHAnsi"/>
        </w:rPr>
      </w:pPr>
      <w:r w:rsidRPr="00C4353D">
        <w:rPr>
          <w:rFonts w:asciiTheme="minorHAnsi" w:hAnsiTheme="minorHAnsi"/>
        </w:rPr>
        <w:t xml:space="preserve">Should </w:t>
      </w:r>
      <w:r w:rsidR="00095635" w:rsidRPr="00C4353D">
        <w:rPr>
          <w:rFonts w:asciiTheme="minorHAnsi" w:hAnsiTheme="minorHAnsi"/>
        </w:rPr>
        <w:t xml:space="preserve">in the resolution </w:t>
      </w:r>
      <w:r w:rsidRPr="00C4353D">
        <w:rPr>
          <w:rFonts w:asciiTheme="minorHAnsi" w:hAnsiTheme="minorHAnsi"/>
        </w:rPr>
        <w:t>means the policy is desirable</w:t>
      </w:r>
    </w:p>
    <w:p w:rsidR="00770228" w:rsidRPr="00C4353D" w:rsidRDefault="00770228" w:rsidP="00715D24">
      <w:pPr>
        <w:mirrorIndents/>
        <w:rPr>
          <w:rFonts w:asciiTheme="minorHAnsi" w:hAnsiTheme="minorHAnsi"/>
        </w:rPr>
      </w:pPr>
      <w:r w:rsidRPr="00C4353D">
        <w:rPr>
          <w:rStyle w:val="StyleStyleBold12pt"/>
          <w:rFonts w:asciiTheme="minorHAnsi" w:hAnsiTheme="minorHAnsi"/>
        </w:rPr>
        <w:t>Freel</w:t>
      </w:r>
      <w:r w:rsidR="003B764E" w:rsidRPr="00C4353D">
        <w:rPr>
          <w:rStyle w:val="StyleStyleBold12pt"/>
          <w:rFonts w:asciiTheme="minorHAnsi" w:hAnsiTheme="minorHAnsi"/>
        </w:rPr>
        <w:t>e</w:t>
      </w:r>
      <w:r w:rsidRPr="00C4353D">
        <w:rPr>
          <w:rStyle w:val="StyleStyleBold12pt"/>
          <w:rFonts w:asciiTheme="minorHAnsi" w:hAnsiTheme="minorHAnsi"/>
        </w:rPr>
        <w:t>y and Steinberg 9</w:t>
      </w:r>
      <w:r w:rsidRPr="00C4353D">
        <w:rPr>
          <w:rFonts w:asciiTheme="minorHAnsi" w:hAnsiTheme="minorHAnsi"/>
        </w:rPr>
        <w:t xml:space="preserve">  Austin J</w:t>
      </w:r>
      <w:r w:rsidR="008707DC" w:rsidRPr="00C4353D">
        <w:rPr>
          <w:rFonts w:asciiTheme="minorHAnsi" w:hAnsiTheme="minorHAnsi"/>
        </w:rPr>
        <w:t>. Freeley</w:t>
      </w:r>
      <w:r w:rsidR="00095635" w:rsidRPr="00C4353D">
        <w:rPr>
          <w:rFonts w:asciiTheme="minorHAnsi" w:hAnsiTheme="minorHAnsi"/>
        </w:rPr>
        <w:t xml:space="preserve">, former </w:t>
      </w:r>
      <w:r w:rsidRPr="00C4353D">
        <w:rPr>
          <w:rFonts w:asciiTheme="minorHAnsi" w:hAnsiTheme="minorHAnsi"/>
        </w:rPr>
        <w:t>prof. of communication, John Carroll Univ,</w:t>
      </w:r>
      <w:r w:rsidR="008707DC" w:rsidRPr="00C4353D">
        <w:rPr>
          <w:rFonts w:asciiTheme="minorHAnsi" w:hAnsiTheme="minorHAnsi"/>
        </w:rPr>
        <w:t xml:space="preserve"> and David L. Steinberg</w:t>
      </w:r>
      <w:r w:rsidRPr="00C4353D">
        <w:rPr>
          <w:rFonts w:asciiTheme="minorHAnsi" w:hAnsiTheme="minorHAnsi"/>
        </w:rPr>
        <w:t>, prof of communication, Univ of Miami, Argumentation and Debate: Critical Thinking for Reasoned Decision Making,   2009, 12th edition</w:t>
      </w:r>
      <w:r w:rsidR="008C14D3" w:rsidRPr="00C4353D">
        <w:rPr>
          <w:rFonts w:asciiTheme="minorHAnsi" w:hAnsiTheme="minorHAnsi"/>
        </w:rPr>
        <w:t>,  p</w:t>
      </w:r>
      <w:r w:rsidRPr="00C4353D">
        <w:rPr>
          <w:rFonts w:asciiTheme="minorHAnsi" w:hAnsiTheme="minorHAnsi"/>
        </w:rPr>
        <w:t>p 68-9 googlebooks</w:t>
      </w:r>
    </w:p>
    <w:p w:rsidR="006B38A6" w:rsidRPr="00C4353D" w:rsidRDefault="0041196D" w:rsidP="00715D24">
      <w:pPr>
        <w:pStyle w:val="CardIndented"/>
        <w:mirrorIndents/>
        <w:rPr>
          <w:rFonts w:asciiTheme="minorHAnsi" w:hAnsiTheme="minorHAnsi"/>
        </w:rPr>
      </w:pPr>
      <w:r w:rsidRPr="00C4353D">
        <w:rPr>
          <w:rFonts w:asciiTheme="minorHAnsi" w:hAnsiTheme="minorHAnsi"/>
        </w:rPr>
        <w:t xml:space="preserve">Most propositions on matters of policy contain the word "should" – for example, "Resolved: That such-and-such </w:t>
      </w:r>
      <w:r w:rsidRPr="00C4353D">
        <w:rPr>
          <w:rFonts w:asciiTheme="minorHAnsi" w:hAnsiTheme="minorHAnsi"/>
          <w:i/>
        </w:rPr>
        <w:t>should</w:t>
      </w:r>
      <w:r w:rsidRPr="00C4353D">
        <w:rPr>
          <w:rFonts w:asciiTheme="minorHAnsi" w:hAnsiTheme="minorHAnsi"/>
        </w:rPr>
        <w:t xml:space="preserve"> be done."  </w:t>
      </w:r>
      <w:r w:rsidRPr="00C4353D">
        <w:rPr>
          <w:rStyle w:val="StyleBoldUnderline"/>
        </w:rPr>
        <w:t xml:space="preserve">In a debate on a policy proposition, "should" means that intelligent self-interest, social welfare, or national interest prompts this action, and that it is both desirable and workable.  </w:t>
      </w:r>
      <w:r w:rsidRPr="00C4353D">
        <w:rPr>
          <w:rFonts w:asciiTheme="minorHAnsi" w:hAnsiTheme="minorHAnsi"/>
        </w:rPr>
        <w:t>When the affirmative claims a policy "should" be adopted</w:t>
      </w:r>
      <w:r w:rsidR="008707DC" w:rsidRPr="00C4353D">
        <w:rPr>
          <w:rFonts w:asciiTheme="minorHAnsi" w:hAnsiTheme="minorHAnsi"/>
        </w:rPr>
        <w:t xml:space="preserve">, it must show that the policy is practical – but it is under no obligation to show it </w:t>
      </w:r>
      <w:r w:rsidR="008707DC" w:rsidRPr="00C4353D">
        <w:rPr>
          <w:rFonts w:asciiTheme="minorHAnsi" w:hAnsiTheme="minorHAnsi"/>
          <w:i/>
        </w:rPr>
        <w:t>will</w:t>
      </w:r>
      <w:r w:rsidR="008707DC" w:rsidRPr="00C4353D">
        <w:rPr>
          <w:rFonts w:asciiTheme="minorHAnsi" w:hAnsiTheme="minorHAnsi"/>
        </w:rPr>
        <w:t xml:space="preserve"> be adopted.  The affirmative must give enough detail to show it would work.  It may be impossible, within the time limitations of the debate, for the affirmative to give al the details, but it must at least show the outline of its policy and indicate how the details could be worked out.  For example, in a debate on federal aid to education, the affirmative could not reasonably be expected to indicate how much money each state would receive under its plan, but it would be obliged to indicate the method by which the amount of the grants would be determined.  It is pointless for the negative to seek to show that the affirmative's plan could not be adopted by demonstrating that public opinion is against it or that the supporters of the plan lack sufficient voting strength in Congress.</w:t>
      </w:r>
    </w:p>
    <w:p w:rsidR="006B38A6" w:rsidRPr="00C4353D" w:rsidRDefault="006B38A6" w:rsidP="00715D24">
      <w:pPr>
        <w:pStyle w:val="Heading4"/>
        <w:mirrorIndents/>
        <w:rPr>
          <w:rFonts w:asciiTheme="minorHAnsi" w:hAnsiTheme="minorHAnsi"/>
        </w:rPr>
      </w:pPr>
      <w:r w:rsidRPr="00C4353D">
        <w:rPr>
          <w:rFonts w:asciiTheme="minorHAnsi" w:hAnsiTheme="minorHAnsi"/>
        </w:rPr>
        <w:t>Should in</w:t>
      </w:r>
      <w:r w:rsidR="00BA2641" w:rsidRPr="00C4353D">
        <w:rPr>
          <w:rFonts w:asciiTheme="minorHAnsi" w:hAnsiTheme="minorHAnsi"/>
        </w:rPr>
        <w:t>di</w:t>
      </w:r>
      <w:r w:rsidRPr="00C4353D">
        <w:rPr>
          <w:rFonts w:asciiTheme="minorHAnsi" w:hAnsiTheme="minorHAnsi"/>
        </w:rPr>
        <w:t>cates desirable</w:t>
      </w:r>
    </w:p>
    <w:p w:rsidR="006B38A6" w:rsidRPr="00C4353D" w:rsidRDefault="006B38A6" w:rsidP="00715D24">
      <w:pPr>
        <w:mirrorIndents/>
        <w:rPr>
          <w:rFonts w:asciiTheme="minorHAnsi" w:hAnsiTheme="minorHAnsi"/>
        </w:rPr>
      </w:pPr>
      <w:r w:rsidRPr="00C4353D">
        <w:rPr>
          <w:rStyle w:val="StyleStyleBold12pt"/>
          <w:rFonts w:asciiTheme="minorHAnsi" w:hAnsiTheme="minorHAnsi"/>
        </w:rPr>
        <w:t>Oxford Dictionaries</w:t>
      </w:r>
      <w:r w:rsidRPr="00C4353D">
        <w:rPr>
          <w:rFonts w:asciiTheme="minorHAnsi" w:hAnsiTheme="minorHAnsi"/>
        </w:rPr>
        <w:t xml:space="preserve"> </w:t>
      </w:r>
      <w:r w:rsidRPr="00C4353D">
        <w:rPr>
          <w:rStyle w:val="StyleStyleBold12pt"/>
          <w:rFonts w:asciiTheme="minorHAnsi" w:hAnsiTheme="minorHAnsi"/>
        </w:rPr>
        <w:t xml:space="preserve"> 13</w:t>
      </w:r>
      <w:r w:rsidRPr="00C4353D">
        <w:rPr>
          <w:rFonts w:asciiTheme="minorHAnsi" w:hAnsiTheme="minorHAnsi"/>
        </w:rPr>
        <w:t xml:space="preserve">       2013  http://oxforddictionaries.com/us/definition/american_english/should</w:t>
      </w:r>
    </w:p>
    <w:p w:rsidR="00C051B0" w:rsidRPr="00C4353D" w:rsidRDefault="006B38A6" w:rsidP="00715D24">
      <w:pPr>
        <w:pStyle w:val="CardIndented"/>
        <w:mirrorIndents/>
        <w:rPr>
          <w:rFonts w:asciiTheme="minorHAnsi" w:hAnsiTheme="minorHAnsi"/>
        </w:rPr>
      </w:pPr>
      <w:r w:rsidRPr="00C4353D">
        <w:rPr>
          <w:rFonts w:asciiTheme="minorHAnsi" w:hAnsiTheme="minorHAnsi"/>
        </w:rPr>
        <w:t xml:space="preserve">Definition of </w:t>
      </w:r>
      <w:r w:rsidRPr="00C4353D">
        <w:rPr>
          <w:rStyle w:val="StyleBoldUnderline"/>
        </w:rPr>
        <w:t>should</w:t>
      </w:r>
      <w:r w:rsidR="00715D24">
        <w:rPr>
          <w:rFonts w:asciiTheme="minorHAnsi" w:hAnsiTheme="minorHAnsi"/>
        </w:rPr>
        <w:t xml:space="preserve"> </w:t>
      </w:r>
      <w:r w:rsidRPr="00C4353D">
        <w:rPr>
          <w:rFonts w:asciiTheme="minorHAnsi" w:hAnsiTheme="minorHAnsi"/>
        </w:rPr>
        <w:t>verb (3rd sing. should)</w:t>
      </w:r>
      <w:r w:rsidR="00715D24">
        <w:rPr>
          <w:rFonts w:asciiTheme="minorHAnsi" w:hAnsiTheme="minorHAnsi"/>
        </w:rPr>
        <w:t xml:space="preserve"> </w:t>
      </w:r>
      <w:r w:rsidRPr="00C4353D">
        <w:rPr>
          <w:rFonts w:asciiTheme="minorHAnsi" w:hAnsiTheme="minorHAnsi"/>
        </w:rPr>
        <w:t>1used to indicate obligation, duty, or correctness, typically when criticizing someone’s actions:he should have been careful I think we should trust our people more you shouldn’t have gone</w:t>
      </w:r>
      <w:r w:rsidR="00715D24">
        <w:rPr>
          <w:rFonts w:asciiTheme="minorHAnsi" w:hAnsiTheme="minorHAnsi"/>
        </w:rPr>
        <w:t xml:space="preserve"> </w:t>
      </w:r>
      <w:r w:rsidRPr="00C4353D">
        <w:rPr>
          <w:rStyle w:val="StyleBoldUnderline"/>
        </w:rPr>
        <w:t>indicating a desirable or expected state</w:t>
      </w:r>
      <w:r w:rsidRPr="00C4353D">
        <w:rPr>
          <w:rFonts w:asciiTheme="minorHAnsi" w:hAnsiTheme="minorHAnsi"/>
        </w:rPr>
        <w:t>:by now students should be able to read with a large degree of independence</w:t>
      </w:r>
      <w:r w:rsidR="00715D24">
        <w:rPr>
          <w:rFonts w:asciiTheme="minorHAnsi" w:hAnsiTheme="minorHAnsi"/>
        </w:rPr>
        <w:t xml:space="preserve"> </w:t>
      </w:r>
      <w:r w:rsidRPr="00C4353D">
        <w:rPr>
          <w:rFonts w:asciiTheme="minorHAnsi" w:hAnsiTheme="minorHAnsi"/>
        </w:rPr>
        <w:t>used to give or ask advice or suggestions:you should go back to bed what should I wear?</w:t>
      </w:r>
      <w:r w:rsidR="00715D24">
        <w:rPr>
          <w:rFonts w:asciiTheme="minorHAnsi" w:hAnsiTheme="minorHAnsi"/>
        </w:rPr>
        <w:t xml:space="preserve"> </w:t>
      </w:r>
      <w:r w:rsidRPr="00C4353D">
        <w:rPr>
          <w:rFonts w:asciiTheme="minorHAnsi" w:hAnsiTheme="minorHAnsi"/>
        </w:rPr>
        <w:t>(I should) used to give advice:I should hold out if I were you</w:t>
      </w:r>
    </w:p>
    <w:p w:rsidR="006B38A6" w:rsidRPr="00C4353D" w:rsidRDefault="006B38A6" w:rsidP="00715D24">
      <w:pPr>
        <w:pStyle w:val="Heading4"/>
        <w:mirrorIndents/>
        <w:rPr>
          <w:rFonts w:asciiTheme="minorHAnsi" w:hAnsiTheme="minorHAnsi"/>
        </w:rPr>
      </w:pPr>
      <w:r w:rsidRPr="00C4353D">
        <w:rPr>
          <w:rFonts w:asciiTheme="minorHAnsi" w:hAnsiTheme="minorHAnsi"/>
        </w:rPr>
        <w:t>Should means recommended</w:t>
      </w:r>
    </w:p>
    <w:p w:rsidR="0041196D" w:rsidRPr="00C4353D" w:rsidRDefault="003B764E" w:rsidP="00715D24">
      <w:pPr>
        <w:mirrorIndents/>
        <w:rPr>
          <w:rFonts w:asciiTheme="minorHAnsi" w:hAnsiTheme="minorHAnsi"/>
        </w:rPr>
      </w:pPr>
      <w:r w:rsidRPr="00C4353D">
        <w:rPr>
          <w:rStyle w:val="StyleStyleBold12pt"/>
          <w:rFonts w:asciiTheme="minorHAnsi" w:hAnsiTheme="minorHAnsi"/>
        </w:rPr>
        <w:t>Words and Phrases</w:t>
      </w:r>
      <w:r w:rsidRPr="00C4353D">
        <w:rPr>
          <w:rFonts w:asciiTheme="minorHAnsi" w:hAnsiTheme="minorHAnsi"/>
        </w:rPr>
        <w:t xml:space="preserve"> </w:t>
      </w:r>
      <w:r w:rsidRPr="00C4353D">
        <w:rPr>
          <w:rStyle w:val="StyleStyleBold12pt"/>
          <w:rFonts w:asciiTheme="minorHAnsi" w:hAnsiTheme="minorHAnsi"/>
        </w:rPr>
        <w:t xml:space="preserve">2 </w:t>
      </w:r>
      <w:r w:rsidR="006B38A6" w:rsidRPr="00C4353D">
        <w:rPr>
          <w:rFonts w:asciiTheme="minorHAnsi" w:hAnsiTheme="minorHAnsi"/>
        </w:rPr>
        <w:t xml:space="preserve"> </w:t>
      </w:r>
      <w:r w:rsidRPr="00C4353D">
        <w:rPr>
          <w:rFonts w:asciiTheme="minorHAnsi" w:hAnsiTheme="minorHAnsi"/>
        </w:rPr>
        <w:t>Vol. 39, p. 370, 2002)</w:t>
      </w:r>
    </w:p>
    <w:p w:rsidR="00A91268" w:rsidRPr="00715D24" w:rsidRDefault="003B764E" w:rsidP="00715D24">
      <w:pPr>
        <w:pStyle w:val="CardIndented"/>
        <w:mirrorIndents/>
        <w:rPr>
          <w:rStyle w:val="StyleStyleBold12pt"/>
          <w:rFonts w:asciiTheme="minorHAnsi" w:hAnsiTheme="minorHAnsi"/>
          <w:b w:val="0"/>
          <w:bCs w:val="0"/>
          <w:sz w:val="22"/>
        </w:rPr>
      </w:pPr>
      <w:r w:rsidRPr="00C4353D">
        <w:rPr>
          <w:rFonts w:asciiTheme="minorHAnsi" w:hAnsiTheme="minorHAnsi"/>
        </w:rPr>
        <w:t xml:space="preserve">Cal.App. 5 Dist. 1976.  </w:t>
      </w:r>
      <w:r w:rsidRPr="00C4353D">
        <w:rPr>
          <w:rStyle w:val="StyleBoldUnderline"/>
        </w:rPr>
        <w:t>Term “should</w:t>
      </w:r>
      <w:r w:rsidRPr="00C4353D">
        <w:rPr>
          <w:rFonts w:asciiTheme="minorHAnsi" w:hAnsiTheme="minorHAnsi"/>
        </w:rPr>
        <w:t xml:space="preserve">,” as used in statutory provision that motion to suppress search warrant should first be heard by magistrate who issued warrant, </w:t>
      </w:r>
      <w:r w:rsidRPr="00C4353D">
        <w:rPr>
          <w:rStyle w:val="StyleBoldUnderline"/>
        </w:rPr>
        <w:t>is used in regular, persuasive sense, as recommendation</w:t>
      </w:r>
      <w:r w:rsidRPr="00C4353D">
        <w:rPr>
          <w:rFonts w:asciiTheme="minorHAnsi" w:hAnsiTheme="minorHAnsi"/>
        </w:rPr>
        <w:t>, and is thus not mandatory</w:t>
      </w:r>
      <w:r w:rsidR="008C14D3" w:rsidRPr="00C4353D">
        <w:rPr>
          <w:rFonts w:asciiTheme="minorHAnsi" w:hAnsiTheme="minorHAnsi"/>
        </w:rPr>
        <w:t xml:space="preserve"> but </w:t>
      </w:r>
      <w:r w:rsidRPr="00C4353D">
        <w:rPr>
          <w:rFonts w:asciiTheme="minorHAnsi" w:hAnsiTheme="minorHAnsi"/>
        </w:rPr>
        <w:t xml:space="preserve">permissive.  West’s Ann.Pen Code, § 1538.5(b).---Cuevas v. Superior Court, 130 Cal. Rptr. 238, 58 Cal.App.3d 406 ----Searches 191                </w:t>
      </w:r>
    </w:p>
    <w:p w:rsidR="00A91268" w:rsidRPr="00C4353D" w:rsidRDefault="00A91268" w:rsidP="00715D24">
      <w:pPr>
        <w:pStyle w:val="Heading4"/>
        <w:mirrorIndents/>
        <w:rPr>
          <w:rFonts w:asciiTheme="minorHAnsi" w:hAnsiTheme="minorHAnsi"/>
        </w:rPr>
      </w:pPr>
      <w:r w:rsidRPr="00C4353D">
        <w:rPr>
          <w:rFonts w:asciiTheme="minorHAnsi" w:hAnsiTheme="minorHAnsi"/>
        </w:rPr>
        <w:t>Should indicates the right thing to do</w:t>
      </w:r>
    </w:p>
    <w:p w:rsidR="00A91268" w:rsidRPr="00C4353D" w:rsidRDefault="00A91268" w:rsidP="00715D24">
      <w:pPr>
        <w:mirrorIndents/>
        <w:rPr>
          <w:rFonts w:asciiTheme="minorHAnsi" w:hAnsiTheme="minorHAnsi"/>
        </w:rPr>
      </w:pPr>
      <w:r w:rsidRPr="00C4353D">
        <w:rPr>
          <w:rStyle w:val="StyleStyleBold12pt"/>
          <w:rFonts w:asciiTheme="minorHAnsi" w:hAnsiTheme="minorHAnsi"/>
        </w:rPr>
        <w:t>Oxford 11</w:t>
      </w:r>
      <w:r w:rsidRPr="00C4353D">
        <w:rPr>
          <w:rFonts w:asciiTheme="minorHAnsi" w:hAnsiTheme="minorHAnsi"/>
        </w:rPr>
        <w:t xml:space="preserve">   Oxford Advanced Learner's Dictionary 2011     http://oald8.oxfordlearnersdictionaries.com/dictionary/should</w:t>
      </w:r>
    </w:p>
    <w:p w:rsidR="00A91268" w:rsidRPr="00C4353D" w:rsidRDefault="00A91268" w:rsidP="00715D24">
      <w:pPr>
        <w:mirrorIndents/>
        <w:rPr>
          <w:rFonts w:asciiTheme="minorHAnsi" w:hAnsiTheme="minorHAnsi"/>
        </w:rPr>
      </w:pPr>
      <w:r w:rsidRPr="00C4353D">
        <w:rPr>
          <w:rFonts w:asciiTheme="minorHAnsi" w:hAnsiTheme="minorHAnsi"/>
        </w:rPr>
        <w:t>Usage notesUsage note: should / ought / had better</w:t>
      </w:r>
    </w:p>
    <w:p w:rsidR="00C051B0" w:rsidRPr="00C4353D" w:rsidRDefault="00A91268" w:rsidP="00715D24">
      <w:pPr>
        <w:pStyle w:val="CardIndented"/>
        <w:mirrorIndents/>
        <w:rPr>
          <w:rFonts w:asciiTheme="minorHAnsi" w:hAnsiTheme="minorHAnsi"/>
        </w:rPr>
      </w:pPr>
      <w:r w:rsidRPr="00C4353D">
        <w:rPr>
          <w:rStyle w:val="StyleBoldUnderline"/>
        </w:rPr>
        <w:t>Should and ought to are both used to say that something is the best thing or the right thing to do,</w:t>
      </w:r>
      <w:r w:rsidRPr="00C4353D">
        <w:rPr>
          <w:rFonts w:asciiTheme="minorHAnsi" w:hAnsiTheme="minorHAnsi"/>
        </w:rPr>
        <w:t xml:space="preserve"> but should is much more common: You should take the baby to the doctor’s. </w:t>
      </w:r>
      <w:r w:rsidRPr="00C4353D">
        <w:rPr>
          <w:rFonts w:ascii="MS Gothic" w:hAnsi="MS Gothic" w:cs="MS Gothic"/>
        </w:rPr>
        <w:t>◇</w:t>
      </w:r>
      <w:r w:rsidRPr="00C4353D">
        <w:rPr>
          <w:rFonts w:asciiTheme="minorHAnsi" w:hAnsiTheme="minorHAnsi"/>
        </w:rPr>
        <w:t xml:space="preserve"> I ought to give up smoking. In questions, should is usually used instead of ought to: Should we call the doctor?</w:t>
      </w:r>
    </w:p>
    <w:p w:rsidR="00095635" w:rsidRPr="00C4353D" w:rsidRDefault="00095635" w:rsidP="00715D24">
      <w:pPr>
        <w:pStyle w:val="Heading4"/>
        <w:mirrorIndents/>
        <w:rPr>
          <w:rFonts w:asciiTheme="minorHAnsi" w:hAnsiTheme="minorHAnsi"/>
        </w:rPr>
      </w:pPr>
      <w:r w:rsidRPr="00C4353D">
        <w:rPr>
          <w:rFonts w:asciiTheme="minorHAnsi" w:hAnsiTheme="minorHAnsi"/>
        </w:rPr>
        <w:t>Should indicates action is sensible</w:t>
      </w:r>
    </w:p>
    <w:p w:rsidR="00095635" w:rsidRPr="00C4353D" w:rsidRDefault="00095635" w:rsidP="00715D24">
      <w:pPr>
        <w:mirrorIndents/>
        <w:rPr>
          <w:rFonts w:asciiTheme="minorHAnsi" w:hAnsiTheme="minorHAnsi"/>
        </w:rPr>
      </w:pPr>
      <w:r w:rsidRPr="00C4353D">
        <w:rPr>
          <w:rStyle w:val="StyleStyleBold12pt"/>
          <w:rFonts w:asciiTheme="minorHAnsi" w:hAnsiTheme="minorHAnsi"/>
        </w:rPr>
        <w:t>Macmillan 13</w:t>
      </w:r>
      <w:r w:rsidRPr="00C4353D">
        <w:rPr>
          <w:rFonts w:asciiTheme="minorHAnsi" w:hAnsiTheme="minorHAnsi"/>
        </w:rPr>
        <w:t xml:space="preserve">     Macmillan Dictionary  2013   http://www.macmillandictionary.com/us/dictionary/american/should</w:t>
      </w:r>
    </w:p>
    <w:p w:rsidR="00C051B0" w:rsidRPr="00C4353D" w:rsidRDefault="00095635" w:rsidP="00715D24">
      <w:pPr>
        <w:pStyle w:val="CardIndented"/>
        <w:mirrorIndents/>
        <w:rPr>
          <w:rFonts w:asciiTheme="minorHAnsi" w:hAnsiTheme="minorHAnsi"/>
        </w:rPr>
      </w:pPr>
      <w:r w:rsidRPr="00C4353D">
        <w:rPr>
          <w:rStyle w:val="StyleBoldUnderline"/>
        </w:rPr>
        <w:t>Should</w:t>
      </w:r>
      <w:r w:rsidR="00715D24">
        <w:rPr>
          <w:rStyle w:val="StyleBoldUnderline"/>
        </w:rPr>
        <w:t xml:space="preserve"> </w:t>
      </w:r>
      <w:r w:rsidRPr="00C4353D">
        <w:rPr>
          <w:rStyle w:val="StyleBoldUnderline"/>
        </w:rPr>
        <w:t>used for talking about what is right, sensible, or correct</w:t>
      </w:r>
      <w:r w:rsidR="00715D24">
        <w:rPr>
          <w:rStyle w:val="StyleBoldUnderline"/>
        </w:rPr>
        <w:t xml:space="preserve"> </w:t>
      </w:r>
      <w:r w:rsidRPr="00C4353D">
        <w:rPr>
          <w:rFonts w:asciiTheme="minorHAnsi" w:hAnsiTheme="minorHAnsi"/>
        </w:rPr>
        <w:t>a.</w:t>
      </w:r>
      <w:r w:rsidR="00715D24">
        <w:rPr>
          <w:rFonts w:asciiTheme="minorHAnsi" w:hAnsiTheme="minorHAnsi"/>
        </w:rPr>
        <w:t xml:space="preserve"> </w:t>
      </w:r>
      <w:r w:rsidRPr="00C4353D">
        <w:rPr>
          <w:rStyle w:val="StyleBoldUnderline"/>
        </w:rPr>
        <w:t>used for saying</w:t>
      </w:r>
      <w:r w:rsidRPr="00C4353D">
        <w:rPr>
          <w:rFonts w:asciiTheme="minorHAnsi" w:hAnsiTheme="minorHAnsi"/>
        </w:rPr>
        <w:t xml:space="preserve"> or asking about</w:t>
      </w:r>
      <w:r w:rsidRPr="00C4353D">
        <w:rPr>
          <w:rStyle w:val="StyleBoldUnderline"/>
        </w:rPr>
        <w:t xml:space="preserve"> the right or sensible thing to do or the right way to behave</w:t>
      </w:r>
      <w:r w:rsidR="00715D24">
        <w:rPr>
          <w:rFonts w:asciiTheme="minorHAnsi" w:hAnsiTheme="minorHAnsi"/>
        </w:rPr>
        <w:t xml:space="preserve"> </w:t>
      </w:r>
      <w:r w:rsidRPr="00C4353D">
        <w:rPr>
          <w:rFonts w:asciiTheme="minorHAnsi" w:hAnsiTheme="minorHAnsi"/>
        </w:rPr>
        <w:t>Parents should spend as much time with their children as possible.</w:t>
      </w:r>
      <w:r w:rsidR="00715D24">
        <w:rPr>
          <w:rFonts w:asciiTheme="minorHAnsi" w:hAnsiTheme="minorHAnsi"/>
        </w:rPr>
        <w:t xml:space="preserve"> </w:t>
      </w:r>
      <w:r w:rsidRPr="00C4353D">
        <w:rPr>
          <w:rFonts w:asciiTheme="minorHAnsi" w:hAnsiTheme="minorHAnsi"/>
        </w:rPr>
        <w:t>It's an amazing book – you should read it.</w:t>
      </w:r>
      <w:r w:rsidR="00715D24">
        <w:rPr>
          <w:rFonts w:asciiTheme="minorHAnsi" w:hAnsiTheme="minorHAnsi"/>
        </w:rPr>
        <w:t xml:space="preserve"> </w:t>
      </w:r>
      <w:r w:rsidRPr="00C4353D">
        <w:rPr>
          <w:rFonts w:asciiTheme="minorHAnsi" w:hAnsiTheme="minorHAnsi"/>
        </w:rPr>
        <w:t>You shouldn't drive so fast.</w:t>
      </w:r>
      <w:r w:rsidR="00715D24">
        <w:rPr>
          <w:rFonts w:asciiTheme="minorHAnsi" w:hAnsiTheme="minorHAnsi"/>
        </w:rPr>
        <w:t xml:space="preserve"> </w:t>
      </w:r>
      <w:r w:rsidRPr="00C4353D">
        <w:rPr>
          <w:rFonts w:asciiTheme="minorHAnsi" w:hAnsiTheme="minorHAnsi"/>
        </w:rPr>
        <w:t xml:space="preserve">What should I do? Should I look for another </w:t>
      </w:r>
      <w:r w:rsidRPr="00C4353D">
        <w:rPr>
          <w:rFonts w:asciiTheme="minorHAnsi" w:hAnsiTheme="minorHAnsi"/>
        </w:rPr>
        <w:lastRenderedPageBreak/>
        <w:t>job?</w:t>
      </w:r>
      <w:r w:rsidR="00715D24">
        <w:rPr>
          <w:rFonts w:asciiTheme="minorHAnsi" w:hAnsiTheme="minorHAnsi"/>
        </w:rPr>
        <w:t xml:space="preserve"> </w:t>
      </w:r>
      <w:r w:rsidRPr="00C4353D">
        <w:rPr>
          <w:rFonts w:asciiTheme="minorHAnsi" w:hAnsiTheme="minorHAnsi"/>
        </w:rPr>
        <w:t>There should be a law against spreading lies.</w:t>
      </w:r>
      <w:r w:rsidR="00715D24">
        <w:rPr>
          <w:rFonts w:asciiTheme="minorHAnsi" w:hAnsiTheme="minorHAnsi"/>
        </w:rPr>
        <w:t xml:space="preserve"> </w:t>
      </w:r>
      <w:r w:rsidRPr="00C4353D">
        <w:rPr>
          <w:rFonts w:asciiTheme="minorHAnsi" w:hAnsiTheme="minorHAnsi"/>
        </w:rPr>
        <w:t>What should be taught in our schools?</w:t>
      </w:r>
      <w:r w:rsidR="00715D24">
        <w:rPr>
          <w:rFonts w:asciiTheme="minorHAnsi" w:hAnsiTheme="minorHAnsi"/>
        </w:rPr>
        <w:t xml:space="preserve"> </w:t>
      </w:r>
      <w:r w:rsidRPr="00C4353D">
        <w:rPr>
          <w:rFonts w:asciiTheme="minorHAnsi" w:hAnsiTheme="minorHAnsi"/>
        </w:rPr>
        <w:t>They should be ashamed of themselves.</w:t>
      </w:r>
      <w:r w:rsidR="00715D24">
        <w:rPr>
          <w:rFonts w:asciiTheme="minorHAnsi" w:hAnsiTheme="minorHAnsi"/>
        </w:rPr>
        <w:t xml:space="preserve"> </w:t>
      </w:r>
      <w:r w:rsidRPr="00C4353D">
        <w:rPr>
          <w:rFonts w:asciiTheme="minorHAnsi" w:hAnsiTheme="minorHAnsi"/>
        </w:rPr>
        <w:t>Thesaurus entry for this meaning of should</w:t>
      </w:r>
    </w:p>
    <w:p w:rsidR="00A91268" w:rsidRPr="00C4353D" w:rsidRDefault="00A91268" w:rsidP="00715D24">
      <w:pPr>
        <w:pStyle w:val="Heading4"/>
        <w:mirrorIndents/>
        <w:rPr>
          <w:rFonts w:asciiTheme="minorHAnsi" w:hAnsiTheme="minorHAnsi"/>
        </w:rPr>
      </w:pPr>
      <w:r w:rsidRPr="00C4353D">
        <w:rPr>
          <w:rFonts w:asciiTheme="minorHAnsi" w:hAnsiTheme="minorHAnsi"/>
        </w:rPr>
        <w:t xml:space="preserve">Should means ought to </w:t>
      </w:r>
    </w:p>
    <w:p w:rsidR="00A91268" w:rsidRPr="00C4353D" w:rsidRDefault="00A91268" w:rsidP="00715D24">
      <w:pPr>
        <w:mirrorIndents/>
        <w:rPr>
          <w:rFonts w:asciiTheme="minorHAnsi" w:hAnsiTheme="minorHAnsi"/>
        </w:rPr>
      </w:pPr>
      <w:r w:rsidRPr="00C4353D">
        <w:rPr>
          <w:rStyle w:val="StyleStyleBold12pt"/>
          <w:rFonts w:asciiTheme="minorHAnsi" w:hAnsiTheme="minorHAnsi"/>
        </w:rPr>
        <w:t>Kernerman 13</w:t>
      </w:r>
      <w:r w:rsidRPr="00C4353D">
        <w:rPr>
          <w:rFonts w:asciiTheme="minorHAnsi" w:hAnsiTheme="minorHAnsi"/>
        </w:rPr>
        <w:t xml:space="preserve">    Kernerman English Multilingual Dictionary © 2006-2013 K Dictionaries Ltd.</w:t>
      </w:r>
    </w:p>
    <w:p w:rsidR="00A91268" w:rsidRPr="00C4353D" w:rsidRDefault="00A91268" w:rsidP="00715D24">
      <w:pPr>
        <w:mirrorIndents/>
        <w:rPr>
          <w:rFonts w:asciiTheme="minorHAnsi" w:hAnsiTheme="minorHAnsi"/>
        </w:rPr>
      </w:pPr>
      <w:r w:rsidRPr="00C4353D">
        <w:rPr>
          <w:rFonts w:asciiTheme="minorHAnsi" w:hAnsiTheme="minorHAnsi"/>
        </w:rPr>
        <w:t>http://www.thefreedictionary.com/should</w:t>
      </w:r>
    </w:p>
    <w:p w:rsidR="00A91268" w:rsidRPr="00C4353D" w:rsidRDefault="00A91268" w:rsidP="00715D24">
      <w:pPr>
        <w:pStyle w:val="CardIndented"/>
        <w:mirrorIndents/>
        <w:rPr>
          <w:rFonts w:asciiTheme="minorHAnsi" w:hAnsiTheme="minorHAnsi"/>
        </w:rPr>
      </w:pPr>
      <w:r w:rsidRPr="00C4353D">
        <w:rPr>
          <w:rStyle w:val="StyleBoldUnderline"/>
        </w:rPr>
        <w:t xml:space="preserve">should </w:t>
      </w:r>
      <w:r w:rsidRPr="00C4353D">
        <w:rPr>
          <w:rFonts w:asciiTheme="minorHAnsi" w:hAnsiTheme="minorHAnsi"/>
        </w:rPr>
        <w:t>(ʃud) – negative short form shouldn't (ˈʃudnt) – verb</w:t>
      </w:r>
    </w:p>
    <w:p w:rsidR="00A91268" w:rsidRPr="00C4353D" w:rsidRDefault="00A91268" w:rsidP="00715D24">
      <w:pPr>
        <w:pStyle w:val="CardIndented"/>
        <w:mirrorIndents/>
        <w:rPr>
          <w:rFonts w:asciiTheme="minorHAnsi" w:hAnsiTheme="minorHAnsi"/>
        </w:rPr>
      </w:pPr>
      <w:r w:rsidRPr="00C4353D">
        <w:rPr>
          <w:rFonts w:asciiTheme="minorHAnsi" w:hAnsiTheme="minorHAnsi"/>
        </w:rPr>
        <w:t xml:space="preserve">2. </w:t>
      </w:r>
      <w:r w:rsidRPr="00C4353D">
        <w:rPr>
          <w:rStyle w:val="StyleBoldUnderline"/>
        </w:rPr>
        <w:t>used to state that something ought to happen, be done etc. You should hold your knife in your right hand;</w:t>
      </w:r>
      <w:r w:rsidRPr="00C4353D">
        <w:rPr>
          <w:rFonts w:asciiTheme="minorHAnsi" w:hAnsiTheme="minorHAnsi"/>
        </w:rPr>
        <w:t xml:space="preserve"> You shouldn't have said that.</w:t>
      </w:r>
    </w:p>
    <w:p w:rsidR="00770228" w:rsidRPr="00C4353D" w:rsidRDefault="00770228" w:rsidP="00715D24">
      <w:pPr>
        <w:pStyle w:val="Heading4"/>
        <w:mirrorIndents/>
        <w:rPr>
          <w:rFonts w:asciiTheme="minorHAnsi" w:hAnsiTheme="minorHAnsi"/>
        </w:rPr>
      </w:pPr>
      <w:r w:rsidRPr="00C4353D">
        <w:rPr>
          <w:rFonts w:asciiTheme="minorHAnsi" w:hAnsiTheme="minorHAnsi"/>
        </w:rPr>
        <w:t>“Should” means desirable --- this does not have to be a mandate</w:t>
      </w:r>
    </w:p>
    <w:p w:rsidR="00770228" w:rsidRPr="00C4353D" w:rsidRDefault="00770228" w:rsidP="00715D24">
      <w:pPr>
        <w:mirrorIndents/>
        <w:rPr>
          <w:rFonts w:asciiTheme="minorHAnsi" w:hAnsiTheme="minorHAnsi"/>
        </w:rPr>
      </w:pPr>
      <w:r w:rsidRPr="00C4353D">
        <w:rPr>
          <w:rStyle w:val="StyleStyleBold12pt"/>
          <w:rFonts w:asciiTheme="minorHAnsi" w:hAnsiTheme="minorHAnsi"/>
        </w:rPr>
        <w:t>Atlas Collaboration 99</w:t>
      </w:r>
      <w:r w:rsidRPr="00C4353D">
        <w:rPr>
          <w:rFonts w:asciiTheme="minorHAnsi" w:hAnsiTheme="minorHAnsi"/>
        </w:rPr>
        <w:t xml:space="preserve"> (“Use of Shall, Should, May Can,” http://rd13doc.cern.ch/Atlas/DaqSoft/sde/inspect/shall.html)</w:t>
      </w:r>
    </w:p>
    <w:p w:rsidR="00770228" w:rsidRPr="00C4353D" w:rsidRDefault="00770228" w:rsidP="00715D24">
      <w:pPr>
        <w:mirrorIndents/>
        <w:rPr>
          <w:rFonts w:asciiTheme="minorHAnsi" w:hAnsiTheme="minorHAnsi"/>
        </w:rPr>
      </w:pPr>
      <w:r w:rsidRPr="00C4353D">
        <w:rPr>
          <w:rFonts w:asciiTheme="minorHAnsi" w:hAnsiTheme="minorHAnsi"/>
        </w:rPr>
        <w:t>shall</w:t>
      </w:r>
    </w:p>
    <w:p w:rsidR="00770228" w:rsidRPr="00C4353D" w:rsidRDefault="00770228" w:rsidP="00715D24">
      <w:pPr>
        <w:pStyle w:val="CardIndented"/>
        <w:mirrorIndents/>
        <w:rPr>
          <w:rFonts w:asciiTheme="minorHAnsi" w:hAnsiTheme="minorHAnsi"/>
        </w:rPr>
      </w:pPr>
      <w:r w:rsidRPr="00C4353D">
        <w:rPr>
          <w:rStyle w:val="StyleBoldUnderline"/>
          <w:rFonts w:asciiTheme="minorHAnsi" w:hAnsiTheme="minorHAnsi"/>
        </w:rPr>
        <w:t xml:space="preserve">'shall' describes something that is </w:t>
      </w:r>
      <w:r w:rsidRPr="00C4353D">
        <w:rPr>
          <w:rStyle w:val="Emphasis"/>
          <w:rFonts w:asciiTheme="minorHAnsi" w:hAnsiTheme="minorHAnsi"/>
        </w:rPr>
        <w:t>mandatory</w:t>
      </w:r>
      <w:r w:rsidRPr="00C4353D">
        <w:rPr>
          <w:rFonts w:asciiTheme="minorHAnsi" w:hAnsiTheme="minorHAnsi"/>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770228" w:rsidRPr="00C4353D" w:rsidRDefault="00770228" w:rsidP="00715D24">
      <w:pPr>
        <w:pStyle w:val="CardIndented"/>
        <w:mirrorIndents/>
        <w:rPr>
          <w:rFonts w:asciiTheme="minorHAnsi" w:hAnsiTheme="minorHAnsi"/>
        </w:rPr>
      </w:pPr>
      <w:r w:rsidRPr="00C4353D">
        <w:rPr>
          <w:rFonts w:asciiTheme="minorHAnsi" w:hAnsiTheme="minorHAnsi"/>
        </w:rPr>
        <w:t>should</w:t>
      </w:r>
    </w:p>
    <w:p w:rsidR="00770228" w:rsidRPr="00C4353D" w:rsidRDefault="00770228" w:rsidP="00715D24">
      <w:pPr>
        <w:pStyle w:val="CardIndented"/>
        <w:mirrorIndents/>
        <w:rPr>
          <w:rFonts w:asciiTheme="minorHAnsi" w:hAnsiTheme="minorHAnsi"/>
        </w:rPr>
      </w:pPr>
      <w:r w:rsidRPr="00C4353D">
        <w:rPr>
          <w:rStyle w:val="StyleBoldUnderline"/>
          <w:rFonts w:asciiTheme="minorHAnsi" w:hAnsiTheme="minorHAnsi"/>
        </w:rPr>
        <w:t xml:space="preserve">'should' is </w:t>
      </w:r>
      <w:r w:rsidRPr="00C4353D">
        <w:rPr>
          <w:rStyle w:val="Emphasis"/>
          <w:rFonts w:asciiTheme="minorHAnsi" w:hAnsiTheme="minorHAnsi"/>
        </w:rPr>
        <w:t>weaker</w:t>
      </w:r>
      <w:r w:rsidRPr="00C4353D">
        <w:rPr>
          <w:rStyle w:val="StyleBoldUnderline"/>
          <w:rFonts w:asciiTheme="minorHAnsi" w:hAnsiTheme="minorHAnsi"/>
        </w:rPr>
        <w:t>. It describes something that might not be satisfied in the final product, but that is desirable enough</w:t>
      </w:r>
      <w:r w:rsidRPr="00C4353D">
        <w:rPr>
          <w:rFonts w:asciiTheme="minorHAnsi" w:hAnsiTheme="minorHAnsi"/>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w:t>
      </w:r>
      <w:r w:rsidR="00A91268" w:rsidRPr="00C4353D">
        <w:rPr>
          <w:rFonts w:asciiTheme="minorHAnsi" w:hAnsiTheme="minorHAnsi"/>
        </w:rPr>
        <w:t>hat  'thoroughly' means)</w:t>
      </w:r>
    </w:p>
    <w:p w:rsidR="00A91268" w:rsidRPr="00C4353D" w:rsidRDefault="00A91268" w:rsidP="00715D24">
      <w:pPr>
        <w:pStyle w:val="Heading4"/>
        <w:mirrorIndents/>
        <w:rPr>
          <w:rFonts w:asciiTheme="minorHAnsi" w:hAnsiTheme="minorHAnsi"/>
        </w:rPr>
      </w:pPr>
      <w:r w:rsidRPr="00C4353D">
        <w:rPr>
          <w:rFonts w:asciiTheme="minorHAnsi" w:hAnsiTheme="minorHAnsi"/>
        </w:rPr>
        <w:t>“Should” means must – its mandatory</w:t>
      </w:r>
    </w:p>
    <w:p w:rsidR="00A91268" w:rsidRPr="00C4353D" w:rsidRDefault="00A91268" w:rsidP="00715D24">
      <w:pPr>
        <w:mirrorIndents/>
        <w:rPr>
          <w:rFonts w:asciiTheme="minorHAnsi" w:hAnsiTheme="minorHAnsi"/>
          <w:color w:val="0D0D0D"/>
        </w:rPr>
      </w:pPr>
      <w:r w:rsidRPr="00C4353D">
        <w:rPr>
          <w:rStyle w:val="StyleStyleBold12pt"/>
          <w:rFonts w:asciiTheme="minorHAnsi" w:hAnsiTheme="minorHAnsi"/>
        </w:rPr>
        <w:t>Foresi 32</w:t>
      </w:r>
      <w:r w:rsidRPr="00C4353D">
        <w:rPr>
          <w:rFonts w:asciiTheme="minorHAnsi" w:hAnsiTheme="minorHAnsi"/>
        </w:rPr>
        <w:t xml:space="preserve"> (Remo Foresi v. Hudson Coal Co., Superior Court of Pennsylvania, </w:t>
      </w:r>
      <w:r w:rsidRPr="00C4353D">
        <w:rPr>
          <w:rFonts w:asciiTheme="minorHAnsi" w:hAnsiTheme="minorHAnsi"/>
          <w:color w:val="0D0D0D"/>
        </w:rPr>
        <w:t xml:space="preserve">106 Pa. Super. 307; 161 A. 910; 1932 </w:t>
      </w:r>
      <w:smartTag w:uri="urn:schemas-microsoft-com:office:smarttags" w:element="State">
        <w:smartTag w:uri="urn:schemas-microsoft-com:office:smarttags" w:element="place">
          <w:r w:rsidRPr="00C4353D">
            <w:rPr>
              <w:rFonts w:asciiTheme="minorHAnsi" w:hAnsiTheme="minorHAnsi"/>
              <w:color w:val="0D0D0D"/>
            </w:rPr>
            <w:t>Pa.</w:t>
          </w:r>
        </w:smartTag>
      </w:smartTag>
      <w:r w:rsidRPr="00C4353D">
        <w:rPr>
          <w:rFonts w:asciiTheme="minorHAnsi" w:hAnsiTheme="minorHAnsi"/>
          <w:color w:val="0D0D0D"/>
        </w:rPr>
        <w:t xml:space="preserve"> Super. LEXIS 239, 7-14, Lexis)</w:t>
      </w:r>
    </w:p>
    <w:p w:rsidR="00A91268" w:rsidRPr="00C4353D" w:rsidRDefault="00A91268" w:rsidP="00715D24">
      <w:pPr>
        <w:pStyle w:val="CardIndented"/>
        <w:mirrorIndents/>
        <w:rPr>
          <w:rFonts w:asciiTheme="minorHAnsi" w:hAnsiTheme="minorHAnsi"/>
        </w:rPr>
      </w:pPr>
      <w:r w:rsidRPr="00C4353D">
        <w:rPr>
          <w:rStyle w:val="StyleBoldUnderline"/>
        </w:rPr>
        <w:t>As regards the</w:t>
      </w:r>
      <w:r w:rsidRPr="00C4353D">
        <w:rPr>
          <w:rFonts w:asciiTheme="minorHAnsi" w:hAnsiTheme="minorHAnsi"/>
          <w:bCs/>
        </w:rPr>
        <w:t xml:space="preserve"> </w:t>
      </w:r>
      <w:r w:rsidR="00525357" w:rsidRPr="00C4353D">
        <w:rPr>
          <w:rStyle w:val="StyleBoldUnderline"/>
        </w:rPr>
        <w:t>mandatory</w:t>
      </w:r>
      <w:r w:rsidR="00525357" w:rsidRPr="00C4353D">
        <w:rPr>
          <w:rFonts w:asciiTheme="minorHAnsi" w:hAnsiTheme="minorHAnsi"/>
          <w:bCs/>
        </w:rPr>
        <w:t xml:space="preserve"> </w:t>
      </w:r>
      <w:r w:rsidRPr="00C4353D">
        <w:rPr>
          <w:rFonts w:asciiTheme="minorHAnsi" w:hAnsiTheme="minorHAnsi"/>
          <w:bCs/>
        </w:rPr>
        <w:t>character of the rule, the word 'should'</w:t>
      </w:r>
      <w:r w:rsidRPr="00C4353D">
        <w:rPr>
          <w:rFonts w:asciiTheme="minorHAnsi" w:hAnsiTheme="minorHAnsi"/>
        </w:rPr>
        <w:t xml:space="preserve"> is not only an auxiliary verb, it is also the preterite of the verb, 'shall' and has for one of its meanings as defined in the Century Dictionary: "Obliged or compelled (to); would have (to); must; ought (to); used with an infinitive (without to) to express obligation, necessity or duty in connection with some act yet to be carried out."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 the word 'should' is </w:t>
      </w:r>
      <w:r w:rsidRPr="00C4353D">
        <w:rPr>
          <w:rFonts w:asciiTheme="minorHAnsi" w:hAnsiTheme="minorHAnsi"/>
          <w:bdr w:val="single" w:sz="4" w:space="0" w:color="auto"/>
        </w:rPr>
        <w:t>not used in an advisory sense</w:t>
      </w:r>
      <w:r w:rsidRPr="00C4353D">
        <w:rPr>
          <w:rFonts w:asciiTheme="minorHAnsi" w:hAnsiTheme="minorHAnsi"/>
        </w:rPr>
        <w:t xml:space="preserve"> but has the force or meaning of 'must', or 'ought to' and carries [***8]  with it the sense of  [*313]  obligation and duty equivalent to </w:t>
      </w:r>
      <w:r w:rsidRPr="00C4353D">
        <w:rPr>
          <w:rFonts w:asciiTheme="minorHAnsi" w:hAnsiTheme="minorHAnsi"/>
          <w:bdr w:val="single" w:sz="4" w:space="0" w:color="auto"/>
        </w:rPr>
        <w:t>compulsion</w:t>
      </w:r>
      <w:r w:rsidRPr="00C4353D">
        <w:rPr>
          <w:rFonts w:asciiTheme="minorHAnsi" w:hAnsiTheme="minorHAnsi"/>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3D3206" w:rsidRPr="00C4353D" w:rsidRDefault="00E5409E" w:rsidP="00715D24">
      <w:pPr>
        <w:pStyle w:val="Heading4"/>
        <w:mirrorIndents/>
        <w:rPr>
          <w:rFonts w:asciiTheme="minorHAnsi" w:hAnsiTheme="minorHAnsi"/>
        </w:rPr>
      </w:pPr>
      <w:r w:rsidRPr="00C4353D">
        <w:rPr>
          <w:rFonts w:asciiTheme="minorHAnsi" w:hAnsiTheme="minorHAnsi"/>
        </w:rPr>
        <w:t xml:space="preserve"> </w:t>
      </w:r>
      <w:r w:rsidR="003D3206" w:rsidRPr="00C4353D">
        <w:rPr>
          <w:rFonts w:asciiTheme="minorHAnsi" w:hAnsiTheme="minorHAnsi"/>
        </w:rPr>
        <w:t>“Should” doesn’t require certainty</w:t>
      </w:r>
    </w:p>
    <w:p w:rsidR="003D3206" w:rsidRPr="00C4353D" w:rsidRDefault="003D3206" w:rsidP="00715D24">
      <w:pPr>
        <w:mirrorIndents/>
        <w:rPr>
          <w:rFonts w:asciiTheme="minorHAnsi" w:hAnsiTheme="minorHAnsi"/>
        </w:rPr>
      </w:pPr>
      <w:r w:rsidRPr="00C4353D">
        <w:rPr>
          <w:rStyle w:val="StyleStyleBold12pt"/>
          <w:rFonts w:asciiTheme="minorHAnsi" w:hAnsiTheme="minorHAnsi"/>
        </w:rPr>
        <w:t>Black’s Law 79</w:t>
      </w:r>
      <w:r w:rsidRPr="00C4353D">
        <w:rPr>
          <w:rFonts w:asciiTheme="minorHAnsi" w:hAnsiTheme="minorHAnsi"/>
        </w:rPr>
        <w:t xml:space="preserve"> (Black’s Law Dictionary – Fifth Edition, p. 1237)</w:t>
      </w:r>
    </w:p>
    <w:p w:rsidR="003D3206" w:rsidRPr="00C4353D" w:rsidRDefault="003D3206" w:rsidP="00715D24">
      <w:pPr>
        <w:pStyle w:val="CardIndented"/>
        <w:mirrorIndents/>
        <w:rPr>
          <w:rFonts w:asciiTheme="minorHAnsi" w:hAnsiTheme="minorHAnsi"/>
        </w:rPr>
      </w:pPr>
      <w:r w:rsidRPr="00C4353D">
        <w:rPr>
          <w:rStyle w:val="StyleBoldUnderline"/>
          <w:rFonts w:asciiTheme="minorHAnsi" w:hAnsiTheme="minorHAnsi"/>
        </w:rPr>
        <w:t>Should</w:t>
      </w:r>
      <w:r w:rsidRPr="00C4353D">
        <w:rPr>
          <w:rFonts w:asciiTheme="minorHAnsi" w:hAnsiTheme="minorHAnsi"/>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C4353D">
        <w:rPr>
          <w:rStyle w:val="StyleBoldUnderline"/>
          <w:rFonts w:asciiTheme="minorHAnsi" w:hAnsiTheme="minorHAnsi"/>
        </w:rPr>
        <w:t xml:space="preserve">does not </w:t>
      </w:r>
      <w:r w:rsidRPr="00C4353D">
        <w:rPr>
          <w:rStyle w:val="Emphasis"/>
          <w:rFonts w:asciiTheme="minorHAnsi" w:hAnsiTheme="minorHAnsi"/>
        </w:rPr>
        <w:t>ordinarily express certainty</w:t>
      </w:r>
      <w:r w:rsidRPr="00C4353D">
        <w:rPr>
          <w:rStyle w:val="StyleBoldUnderline"/>
          <w:rFonts w:asciiTheme="minorHAnsi" w:hAnsiTheme="minorHAnsi"/>
        </w:rPr>
        <w:t xml:space="preserve"> as “will” sometimes does</w:t>
      </w:r>
      <w:r w:rsidRPr="00C4353D">
        <w:rPr>
          <w:rFonts w:asciiTheme="minorHAnsi" w:hAnsiTheme="minorHAnsi"/>
        </w:rPr>
        <w:t>. </w:t>
      </w:r>
    </w:p>
    <w:p w:rsidR="00104A3E" w:rsidRPr="00C4353D" w:rsidRDefault="00104A3E" w:rsidP="00715D24">
      <w:pPr>
        <w:pStyle w:val="Nothing"/>
        <w:mirrorIndents/>
        <w:rPr>
          <w:rFonts w:asciiTheme="minorHAnsi" w:hAnsiTheme="minorHAnsi"/>
        </w:rPr>
      </w:pPr>
    </w:p>
    <w:p w:rsidR="00E5409E" w:rsidRPr="00C4353D" w:rsidRDefault="00E5409E" w:rsidP="00715D24">
      <w:pPr>
        <w:pStyle w:val="Heading4"/>
        <w:mirrorIndents/>
        <w:rPr>
          <w:rFonts w:asciiTheme="minorHAnsi" w:hAnsiTheme="minorHAnsi"/>
        </w:rPr>
      </w:pPr>
      <w:r w:rsidRPr="00C4353D">
        <w:rPr>
          <w:rFonts w:asciiTheme="minorHAnsi" w:hAnsiTheme="minorHAnsi"/>
        </w:rPr>
        <w:lastRenderedPageBreak/>
        <w:t>Should requires immediate action</w:t>
      </w:r>
    </w:p>
    <w:p w:rsidR="00104A3E" w:rsidRPr="00C4353D" w:rsidRDefault="00104A3E" w:rsidP="00715D24">
      <w:pPr>
        <w:mirrorIndents/>
        <w:rPr>
          <w:rFonts w:asciiTheme="minorHAnsi" w:hAnsiTheme="minorHAnsi"/>
        </w:rPr>
      </w:pPr>
      <w:r w:rsidRPr="00C4353D">
        <w:rPr>
          <w:rStyle w:val="StyleStyleBold12pt"/>
          <w:rFonts w:asciiTheme="minorHAnsi" w:eastAsia="Times New Roman" w:hAnsiTheme="minorHAnsi"/>
        </w:rPr>
        <w:t>Summers 94</w:t>
      </w:r>
      <w:r w:rsidRPr="00C4353D">
        <w:rPr>
          <w:rFonts w:asciiTheme="minorHAnsi" w:hAnsiTheme="minorHAnsi"/>
        </w:rPr>
        <w:t xml:space="preserve"> (Justice – </w:t>
      </w:r>
      <w:smartTag w:uri="urn:schemas-microsoft-com:office:smarttags" w:element="State">
        <w:smartTag w:uri="urn:schemas-microsoft-com:office:smarttags" w:element="place">
          <w:r w:rsidRPr="00C4353D">
            <w:rPr>
              <w:rFonts w:asciiTheme="minorHAnsi" w:hAnsiTheme="minorHAnsi"/>
            </w:rPr>
            <w:t>Oklahoma</w:t>
          </w:r>
        </w:smartTag>
      </w:smartTag>
      <w:r w:rsidRPr="00C4353D">
        <w:rPr>
          <w:rFonts w:asciiTheme="minorHAnsi" w:hAnsiTheme="minorHAnsi"/>
        </w:rPr>
        <w:t xml:space="preserve"> Supreme Court, “Kelsey v. Dollarsaver Food Warehouse of Durant”, 1994 OK 123, 11-8, http://www.oscn.net/applications/oscn/DeliverDocument.asp?CiteID=20287#marker3fn13)</w:t>
      </w:r>
    </w:p>
    <w:p w:rsidR="00104A3E" w:rsidRPr="00C4353D" w:rsidRDefault="00104A3E" w:rsidP="00715D24">
      <w:pPr>
        <w:pStyle w:val="CardIndented"/>
        <w:mirrorIndents/>
        <w:rPr>
          <w:rFonts w:asciiTheme="minorHAnsi" w:hAnsiTheme="minorHAnsi"/>
        </w:rPr>
      </w:pPr>
      <w:r w:rsidRPr="00C4353D">
        <w:rPr>
          <w:rFonts w:asciiTheme="minorHAnsi" w:hAnsiTheme="minorHAnsi"/>
        </w:rPr>
        <w:t xml:space="preserve">¶4 </w:t>
      </w:r>
      <w:r w:rsidRPr="00C4353D">
        <w:rPr>
          <w:rStyle w:val="StyleBoldUnderline"/>
          <w:rFonts w:asciiTheme="minorHAnsi" w:eastAsia="Times New Roman" w:hAnsiTheme="minorHAnsi"/>
        </w:rPr>
        <w:t>The legal question to be resolved by the court is whether the word "should"</w:t>
      </w:r>
      <w:bookmarkStart w:id="11" w:name="marker2fn13"/>
      <w:bookmarkEnd w:id="11"/>
      <w:r w:rsidRPr="00C4353D">
        <w:rPr>
          <w:rFonts w:asciiTheme="minorHAnsi" w:hAnsiTheme="minorHAnsi"/>
        </w:rPr>
        <w:fldChar w:fldCharType="begin"/>
      </w:r>
      <w:r w:rsidRPr="00C4353D">
        <w:rPr>
          <w:rFonts w:asciiTheme="minorHAnsi" w:hAnsiTheme="minorHAnsi"/>
        </w:rPr>
        <w:instrText xml:space="preserve"> HYPERLINK "http://www.oscn.net/applications/oscn/DeliverDocument.asp?CiteID=20287" \l "marker3fn13" </w:instrText>
      </w:r>
      <w:r w:rsidRPr="00C4353D">
        <w:rPr>
          <w:rFonts w:asciiTheme="minorHAnsi" w:hAnsiTheme="minorHAnsi"/>
        </w:rPr>
        <w:fldChar w:fldCharType="separate"/>
      </w:r>
      <w:r w:rsidRPr="00C4353D">
        <w:rPr>
          <w:rFonts w:asciiTheme="minorHAnsi" w:hAnsiTheme="minorHAnsi"/>
        </w:rPr>
        <w:t>13</w:t>
      </w:r>
      <w:r w:rsidRPr="00C4353D">
        <w:rPr>
          <w:rFonts w:asciiTheme="minorHAnsi" w:hAnsiTheme="minorHAnsi"/>
        </w:rPr>
        <w:fldChar w:fldCharType="end"/>
      </w:r>
      <w:r w:rsidRPr="00C4353D">
        <w:rPr>
          <w:rFonts w:asciiTheme="minorHAnsi" w:hAnsiTheme="minorHAnsi"/>
        </w:rPr>
        <w:t xml:space="preserve"> in the May 18 order connotes futurity or </w:t>
      </w:r>
      <w:r w:rsidRPr="00C4353D">
        <w:rPr>
          <w:rStyle w:val="StyleBoldUnderline"/>
          <w:rFonts w:asciiTheme="minorHAnsi" w:eastAsia="Times New Roman" w:hAnsiTheme="minorHAnsi"/>
        </w:rPr>
        <w:t xml:space="preserve">may be deemed a ruling </w:t>
      </w:r>
      <w:r w:rsidRPr="00C4353D">
        <w:rPr>
          <w:rStyle w:val="StyleBoldUnderline"/>
          <w:rFonts w:asciiTheme="minorHAnsi" w:eastAsia="Times New Roman" w:hAnsiTheme="minorHAnsi"/>
          <w:i/>
        </w:rPr>
        <w:t>in praesenti</w:t>
      </w:r>
      <w:r w:rsidRPr="00C4353D">
        <w:rPr>
          <w:rFonts w:asciiTheme="minorHAnsi" w:hAnsiTheme="minorHAnsi"/>
        </w:rPr>
        <w:t>.</w:t>
      </w:r>
      <w:bookmarkStart w:id="12" w:name="marker2fn14"/>
      <w:bookmarkEnd w:id="12"/>
      <w:r w:rsidRPr="00C4353D">
        <w:rPr>
          <w:rFonts w:asciiTheme="minorHAnsi" w:hAnsiTheme="minorHAnsi"/>
        </w:rPr>
        <w:fldChar w:fldCharType="begin"/>
      </w:r>
      <w:r w:rsidRPr="00C4353D">
        <w:rPr>
          <w:rFonts w:asciiTheme="minorHAnsi" w:hAnsiTheme="minorHAnsi"/>
        </w:rPr>
        <w:instrText xml:space="preserve"> HYPERLINK "http://www.oscn.net/applications/oscn/DeliverDocument.asp?CiteID=20287" \l "marker3fn14" </w:instrText>
      </w:r>
      <w:r w:rsidRPr="00C4353D">
        <w:rPr>
          <w:rFonts w:asciiTheme="minorHAnsi" w:hAnsiTheme="minorHAnsi"/>
        </w:rPr>
        <w:fldChar w:fldCharType="separate"/>
      </w:r>
      <w:r w:rsidRPr="00C4353D">
        <w:rPr>
          <w:rFonts w:asciiTheme="minorHAnsi" w:hAnsiTheme="minorHAnsi"/>
        </w:rPr>
        <w:t>14</w:t>
      </w:r>
      <w:r w:rsidRPr="00C4353D">
        <w:rPr>
          <w:rFonts w:asciiTheme="minorHAnsi" w:hAnsiTheme="minorHAnsi"/>
        </w:rPr>
        <w:fldChar w:fldCharType="end"/>
      </w:r>
      <w:r w:rsidRPr="00C4353D">
        <w:rPr>
          <w:rFonts w:asciiTheme="minorHAnsi" w:hAnsiTheme="minorHAnsi"/>
        </w:rPr>
        <w:t xml:space="preserve"> The answer to this query is not to be divined from rules of grammar;</w:t>
      </w:r>
      <w:bookmarkStart w:id="13" w:name="marker2fn15"/>
      <w:bookmarkEnd w:id="13"/>
      <w:r w:rsidRPr="00C4353D">
        <w:rPr>
          <w:rFonts w:asciiTheme="minorHAnsi" w:hAnsiTheme="minorHAnsi"/>
        </w:rPr>
        <w:fldChar w:fldCharType="begin"/>
      </w:r>
      <w:r w:rsidRPr="00C4353D">
        <w:rPr>
          <w:rFonts w:asciiTheme="minorHAnsi" w:hAnsiTheme="minorHAnsi"/>
        </w:rPr>
        <w:instrText xml:space="preserve"> HYPERLINK "http://www.oscn.net/applications/oscn/DeliverDocument.asp?CiteID=20287" \l "marker3fn15" </w:instrText>
      </w:r>
      <w:r w:rsidRPr="00C4353D">
        <w:rPr>
          <w:rFonts w:asciiTheme="minorHAnsi" w:hAnsiTheme="minorHAnsi"/>
        </w:rPr>
        <w:fldChar w:fldCharType="separate"/>
      </w:r>
      <w:r w:rsidRPr="00C4353D">
        <w:rPr>
          <w:rFonts w:asciiTheme="minorHAnsi" w:hAnsiTheme="minorHAnsi"/>
        </w:rPr>
        <w:t>15</w:t>
      </w:r>
      <w:r w:rsidRPr="00C4353D">
        <w:rPr>
          <w:rFonts w:asciiTheme="minorHAnsi" w:hAnsiTheme="minorHAnsi"/>
        </w:rPr>
        <w:fldChar w:fldCharType="end"/>
      </w:r>
      <w:r w:rsidRPr="00C4353D">
        <w:rPr>
          <w:rFonts w:asciiTheme="minorHAnsi" w:hAnsiTheme="minorHAnsi"/>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14" w:name="marker2fn16"/>
      <w:bookmarkEnd w:id="14"/>
      <w:r w:rsidRPr="00C4353D">
        <w:rPr>
          <w:rFonts w:asciiTheme="minorHAnsi" w:hAnsiTheme="minorHAnsi"/>
        </w:rPr>
        <w:fldChar w:fldCharType="begin"/>
      </w:r>
      <w:r w:rsidRPr="00C4353D">
        <w:rPr>
          <w:rFonts w:asciiTheme="minorHAnsi" w:hAnsiTheme="minorHAnsi"/>
        </w:rPr>
        <w:instrText xml:space="preserve"> HYPERLINK "http://www.oscn.net/applications/oscn/DeliverDocument.asp?CiteID=20287" \l "marker3fn16" </w:instrText>
      </w:r>
      <w:r w:rsidRPr="00C4353D">
        <w:rPr>
          <w:rFonts w:asciiTheme="minorHAnsi" w:hAnsiTheme="minorHAnsi"/>
        </w:rPr>
        <w:fldChar w:fldCharType="separate"/>
      </w:r>
      <w:r w:rsidRPr="00C4353D">
        <w:rPr>
          <w:rFonts w:asciiTheme="minorHAnsi" w:hAnsiTheme="minorHAnsi"/>
        </w:rPr>
        <w:t xml:space="preserve">16 </w:t>
      </w:r>
      <w:r w:rsidRPr="00C4353D">
        <w:rPr>
          <w:rFonts w:asciiTheme="minorHAnsi" w:hAnsiTheme="minorHAnsi"/>
        </w:rPr>
        <w:fldChar w:fldCharType="end"/>
      </w:r>
    </w:p>
    <w:p w:rsidR="00104A3E" w:rsidRPr="00C4353D" w:rsidRDefault="00104A3E" w:rsidP="00715D24">
      <w:pPr>
        <w:pStyle w:val="CardIndented"/>
        <w:mirrorIndents/>
        <w:rPr>
          <w:rFonts w:asciiTheme="minorHAnsi" w:hAnsiTheme="minorHAnsi"/>
        </w:rPr>
      </w:pPr>
      <w:r w:rsidRPr="00C4353D">
        <w:rPr>
          <w:rFonts w:asciiTheme="minorHAnsi" w:hAnsiTheme="minorHAnsi"/>
        </w:rPr>
        <w:t>[CONTINUES – TO FOOTNOTE]</w:t>
      </w:r>
    </w:p>
    <w:p w:rsidR="00E5409E" w:rsidRPr="00C4353D" w:rsidRDefault="001B7695" w:rsidP="00715D24">
      <w:pPr>
        <w:pStyle w:val="CardIndented"/>
        <w:mirrorIndents/>
        <w:rPr>
          <w:rFonts w:asciiTheme="minorHAnsi" w:hAnsiTheme="minorHAnsi"/>
        </w:rPr>
      </w:pPr>
      <w:hyperlink r:id="rId120" w:anchor="marker2fn13" w:history="1">
        <w:r w:rsidR="00104A3E" w:rsidRPr="00C4353D">
          <w:rPr>
            <w:rFonts w:asciiTheme="minorHAnsi" w:hAnsiTheme="minorHAnsi"/>
          </w:rPr>
          <w:t>13</w:t>
        </w:r>
      </w:hyperlink>
      <w:r w:rsidR="00104A3E" w:rsidRPr="00C4353D">
        <w:rPr>
          <w:rFonts w:asciiTheme="minorHAnsi" w:hAnsiTheme="minorHAnsi"/>
        </w:rPr>
        <w:t xml:space="preserve"> "</w:t>
      </w:r>
      <w:r w:rsidR="00104A3E" w:rsidRPr="00C4353D">
        <w:rPr>
          <w:rFonts w:asciiTheme="minorHAnsi" w:hAnsiTheme="minorHAnsi"/>
          <w:i/>
          <w:iCs/>
        </w:rPr>
        <w:t>Should</w:t>
      </w:r>
      <w:r w:rsidR="00104A3E" w:rsidRPr="00C4353D">
        <w:rPr>
          <w:rFonts w:asciiTheme="minorHAnsi" w:hAnsiTheme="minorHAnsi"/>
        </w:rPr>
        <w:t xml:space="preserve">" not only is used as a "present indicative" synonymous with </w:t>
      </w:r>
      <w:r w:rsidR="00104A3E" w:rsidRPr="00C4353D">
        <w:rPr>
          <w:rFonts w:asciiTheme="minorHAnsi" w:hAnsiTheme="minorHAnsi"/>
          <w:i/>
          <w:iCs/>
        </w:rPr>
        <w:t>ought</w:t>
      </w:r>
      <w:r w:rsidR="00104A3E" w:rsidRPr="00C4353D">
        <w:rPr>
          <w:rFonts w:asciiTheme="minorHAnsi" w:hAnsiTheme="minorHAnsi"/>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104A3E" w:rsidRPr="00C4353D">
        <w:rPr>
          <w:rStyle w:val="StyleBoldUnderline"/>
          <w:rFonts w:asciiTheme="minorHAnsi" w:eastAsia="Times New Roman" w:hAnsiTheme="minorHAnsi"/>
        </w:rPr>
        <w:t xml:space="preserve">Certain contexts mandate a construction of the term "should" as </w:t>
      </w:r>
      <w:r w:rsidR="00104A3E" w:rsidRPr="00C4353D">
        <w:rPr>
          <w:rStyle w:val="Emphasis"/>
          <w:rFonts w:asciiTheme="minorHAnsi" w:eastAsia="Times New Roman" w:hAnsiTheme="minorHAnsi"/>
        </w:rPr>
        <w:t>more</w:t>
      </w:r>
      <w:r w:rsidR="00104A3E" w:rsidRPr="00C4353D">
        <w:rPr>
          <w:rStyle w:val="StyleBoldUnderline"/>
          <w:rFonts w:asciiTheme="minorHAnsi" w:eastAsia="Times New Roman" w:hAnsiTheme="minorHAnsi"/>
        </w:rPr>
        <w:t xml:space="preserve"> than merely indicating</w:t>
      </w:r>
      <w:r w:rsidR="00104A3E" w:rsidRPr="00C4353D">
        <w:rPr>
          <w:rFonts w:asciiTheme="minorHAnsi" w:hAnsiTheme="minorHAnsi"/>
        </w:rPr>
        <w:t xml:space="preserve"> preference or </w:t>
      </w:r>
      <w:r w:rsidR="00104A3E" w:rsidRPr="00C4353D">
        <w:rPr>
          <w:rStyle w:val="StyleBoldUnderline"/>
          <w:rFonts w:asciiTheme="minorHAnsi" w:eastAsia="Times New Roman" w:hAnsiTheme="minorHAnsi"/>
        </w:rPr>
        <w:t>desirability</w:t>
      </w:r>
      <w:r w:rsidR="00104A3E" w:rsidRPr="00C4353D">
        <w:rPr>
          <w:rFonts w:asciiTheme="minorHAnsi" w:hAnsiTheme="minorHAnsi"/>
        </w:rPr>
        <w:t xml:space="preserve">. Brown, supra at 1080-81 (jury instructions stating that jurors "should" reduce the amount of damages in proportion to the amount of contributory negligence of the plaintiff was held to imply an </w:t>
      </w:r>
      <w:r w:rsidR="00104A3E" w:rsidRPr="00C4353D">
        <w:rPr>
          <w:rFonts w:asciiTheme="minorHAnsi" w:hAnsiTheme="minorHAnsi"/>
          <w:i/>
          <w:iCs/>
        </w:rPr>
        <w:t>obligation</w:t>
      </w:r>
      <w:r w:rsidR="00104A3E" w:rsidRPr="00C4353D">
        <w:rPr>
          <w:rFonts w:asciiTheme="minorHAnsi" w:hAnsiTheme="minorHAnsi"/>
        </w:rPr>
        <w:t xml:space="preserve"> </w:t>
      </w:r>
      <w:r w:rsidR="00104A3E" w:rsidRPr="00C4353D">
        <w:rPr>
          <w:rFonts w:asciiTheme="minorHAnsi" w:hAnsiTheme="minorHAnsi"/>
          <w:i/>
          <w:iCs/>
        </w:rPr>
        <w:t>and to be more than advisory</w:t>
      </w:r>
      <w:r w:rsidR="00104A3E" w:rsidRPr="00C4353D">
        <w:rPr>
          <w:rFonts w:asciiTheme="minorHAnsi" w:hAnsiTheme="minorHAnsi"/>
        </w:rPr>
        <w:t xml:space="preserve">); Carrigan v. California Horse Racing Board, 60 Wash. App. 79, </w:t>
      </w:r>
      <w:hyperlink r:id="rId121" w:history="1">
        <w:r w:rsidR="00104A3E" w:rsidRPr="00C4353D">
          <w:rPr>
            <w:rFonts w:asciiTheme="minorHAnsi" w:hAnsiTheme="minorHAnsi"/>
          </w:rPr>
          <w:t>802 P.2d 813</w:t>
        </w:r>
      </w:hyperlink>
      <w:r w:rsidR="00104A3E" w:rsidRPr="00C4353D">
        <w:rPr>
          <w:rFonts w:asciiTheme="minorHAnsi" w:hAnsiTheme="minorHAnsi"/>
        </w:rPr>
        <w:t xml:space="preserve"> (1990) (one of the Rules of Appellate Procedure requiring that a party "should devote a section of the brief to the request for the fee or expenses" was interpreted to mean that a party is under an </w:t>
      </w:r>
      <w:r w:rsidR="00104A3E" w:rsidRPr="00C4353D">
        <w:rPr>
          <w:rFonts w:asciiTheme="minorHAnsi" w:hAnsiTheme="minorHAnsi"/>
          <w:i/>
          <w:iCs/>
        </w:rPr>
        <w:t>obligation</w:t>
      </w:r>
      <w:r w:rsidR="00104A3E" w:rsidRPr="00C4353D">
        <w:rPr>
          <w:rFonts w:asciiTheme="minorHAnsi" w:hAnsiTheme="minorHAnsi"/>
        </w:rPr>
        <w:t xml:space="preserve"> to include the requested segment); State v. Rack, 318 S.W.2d 211, 215 (Mo. 1958) </w:t>
      </w:r>
      <w:r w:rsidR="00104A3E" w:rsidRPr="00C4353D">
        <w:rPr>
          <w:rStyle w:val="StyleBoldUnderline"/>
          <w:rFonts w:asciiTheme="minorHAnsi" w:eastAsia="Times New Roman" w:hAnsiTheme="minorHAnsi"/>
        </w:rPr>
        <w:t>("should" would mean the same as</w:t>
      </w:r>
      <w:r w:rsidR="00104A3E" w:rsidRPr="00C4353D">
        <w:rPr>
          <w:rFonts w:asciiTheme="minorHAnsi" w:hAnsiTheme="minorHAnsi"/>
        </w:rPr>
        <w:t xml:space="preserve"> "shall" or </w:t>
      </w:r>
      <w:r w:rsidR="00104A3E" w:rsidRPr="00C4353D">
        <w:rPr>
          <w:rStyle w:val="StyleBoldUnderline"/>
          <w:rFonts w:asciiTheme="minorHAnsi" w:eastAsia="Times New Roman" w:hAnsiTheme="minorHAnsi"/>
        </w:rPr>
        <w:t>"must"</w:t>
      </w:r>
      <w:r w:rsidR="00104A3E" w:rsidRPr="00C4353D">
        <w:rPr>
          <w:rStyle w:val="StyleBoldUnderline"/>
          <w:rFonts w:asciiTheme="minorHAnsi" w:hAnsiTheme="minorHAnsi"/>
        </w:rPr>
        <w:t xml:space="preserve"> </w:t>
      </w:r>
      <w:r w:rsidR="00104A3E" w:rsidRPr="00C4353D">
        <w:rPr>
          <w:rFonts w:asciiTheme="minorHAnsi" w:hAnsiTheme="minorHAnsi"/>
        </w:rPr>
        <w:t>when used in an instruction to the jury which tells the triers they "should disregard false testimony").</w:t>
      </w:r>
      <w:bookmarkStart w:id="15" w:name="marker3fn14"/>
      <w:bookmarkEnd w:id="15"/>
      <w:r w:rsidR="00104A3E" w:rsidRPr="00C4353D">
        <w:rPr>
          <w:rFonts w:asciiTheme="minorHAnsi" w:hAnsiTheme="minorHAnsi"/>
        </w:rPr>
        <w:t xml:space="preserve"> </w:t>
      </w:r>
      <w:hyperlink r:id="rId122" w:anchor="marker2fn14" w:history="1">
        <w:r w:rsidR="00104A3E" w:rsidRPr="00C4353D">
          <w:rPr>
            <w:rFonts w:asciiTheme="minorHAnsi" w:hAnsiTheme="minorHAnsi"/>
          </w:rPr>
          <w:t>14</w:t>
        </w:r>
      </w:hyperlink>
      <w:r w:rsidR="00104A3E" w:rsidRPr="00C4353D">
        <w:rPr>
          <w:rFonts w:asciiTheme="minorHAnsi" w:hAnsiTheme="minorHAnsi"/>
        </w:rPr>
        <w:t xml:space="preserve"> </w:t>
      </w:r>
      <w:r w:rsidR="00104A3E" w:rsidRPr="00C4353D">
        <w:rPr>
          <w:rStyle w:val="StyleBoldUnderline"/>
          <w:rFonts w:asciiTheme="minorHAnsi" w:eastAsia="Times New Roman" w:hAnsiTheme="minorHAnsi"/>
          <w:i/>
        </w:rPr>
        <w:t>In praesenti</w:t>
      </w:r>
      <w:r w:rsidR="00104A3E" w:rsidRPr="00C4353D">
        <w:rPr>
          <w:rStyle w:val="Heading3Char"/>
          <w:rFonts w:asciiTheme="minorHAnsi" w:eastAsia="Calibri" w:hAnsiTheme="minorHAnsi"/>
          <w:sz w:val="16"/>
        </w:rPr>
        <w:t xml:space="preserve"> </w:t>
      </w:r>
      <w:r w:rsidR="00104A3E" w:rsidRPr="00C4353D">
        <w:rPr>
          <w:rStyle w:val="StyleBoldUnderline"/>
          <w:rFonts w:asciiTheme="minorHAnsi" w:eastAsia="Times New Roman" w:hAnsiTheme="minorHAnsi"/>
        </w:rPr>
        <w:t>means literally "at the present time."</w:t>
      </w:r>
      <w:r w:rsidR="00104A3E" w:rsidRPr="00C4353D">
        <w:rPr>
          <w:rFonts w:asciiTheme="minorHAnsi" w:hAnsiTheme="minorHAnsi"/>
        </w:rPr>
        <w:t xml:space="preserve"> BLACK'S LAW DICTIONARY 792 (6th Ed. 1990). In legal parlance </w:t>
      </w:r>
      <w:r w:rsidR="00104A3E" w:rsidRPr="00C4353D">
        <w:rPr>
          <w:rStyle w:val="StyleBoldUnderline"/>
          <w:rFonts w:asciiTheme="minorHAnsi" w:eastAsia="Times New Roman" w:hAnsiTheme="minorHAnsi"/>
        </w:rPr>
        <w:t>the phrase denotes</w:t>
      </w:r>
      <w:r w:rsidR="00104A3E" w:rsidRPr="00C4353D">
        <w:rPr>
          <w:rFonts w:asciiTheme="minorHAnsi" w:hAnsiTheme="minorHAnsi"/>
        </w:rPr>
        <w:t xml:space="preserve"> that which in </w:t>
      </w:r>
      <w:r w:rsidR="00104A3E" w:rsidRPr="00C4353D">
        <w:rPr>
          <w:rStyle w:val="StyleBoldUnderline"/>
          <w:rFonts w:asciiTheme="minorHAnsi" w:eastAsia="Times New Roman" w:hAnsiTheme="minorHAnsi"/>
        </w:rPr>
        <w:t>law is</w:t>
      </w:r>
      <w:r w:rsidR="00104A3E" w:rsidRPr="00C4353D">
        <w:rPr>
          <w:rFonts w:asciiTheme="minorHAnsi" w:hAnsiTheme="minorHAnsi"/>
        </w:rPr>
        <w:t xml:space="preserve"> </w:t>
      </w:r>
      <w:r w:rsidR="00104A3E" w:rsidRPr="00C4353D">
        <w:rPr>
          <w:rFonts w:asciiTheme="minorHAnsi" w:hAnsiTheme="minorHAnsi"/>
          <w:i/>
          <w:iCs/>
        </w:rPr>
        <w:t>presently</w:t>
      </w:r>
      <w:r w:rsidR="00104A3E" w:rsidRPr="00C4353D">
        <w:rPr>
          <w:rFonts w:asciiTheme="minorHAnsi" w:hAnsiTheme="minorHAnsi"/>
        </w:rPr>
        <w:t xml:space="preserve"> or </w:t>
      </w:r>
      <w:r w:rsidR="00104A3E" w:rsidRPr="00C4353D">
        <w:rPr>
          <w:rStyle w:val="Emphasis"/>
          <w:rFonts w:asciiTheme="minorHAnsi" w:eastAsia="Times New Roman" w:hAnsiTheme="minorHAnsi"/>
          <w:i/>
        </w:rPr>
        <w:t>immediately effective</w:t>
      </w:r>
      <w:r w:rsidR="00104A3E" w:rsidRPr="00C4353D">
        <w:rPr>
          <w:rStyle w:val="StyleBoldUnderline"/>
          <w:rFonts w:asciiTheme="minorHAnsi" w:hAnsiTheme="minorHAnsi"/>
        </w:rPr>
        <w:t xml:space="preserve">, </w:t>
      </w:r>
      <w:r w:rsidR="00104A3E" w:rsidRPr="00C4353D">
        <w:rPr>
          <w:rStyle w:val="StyleBoldUnderline"/>
          <w:rFonts w:asciiTheme="minorHAnsi" w:eastAsia="Times New Roman" w:hAnsiTheme="minorHAnsi"/>
        </w:rPr>
        <w:t>as opposed to something that</w:t>
      </w:r>
      <w:r w:rsidR="00104A3E" w:rsidRPr="00C4353D">
        <w:rPr>
          <w:rStyle w:val="StyleBoldUnderline"/>
          <w:rFonts w:asciiTheme="minorHAnsi" w:hAnsiTheme="minorHAnsi"/>
        </w:rPr>
        <w:t xml:space="preserve"> </w:t>
      </w:r>
      <w:r w:rsidR="00104A3E" w:rsidRPr="00C4353D">
        <w:rPr>
          <w:rStyle w:val="StyleBoldUnderline"/>
          <w:rFonts w:asciiTheme="minorHAnsi" w:eastAsia="Times New Roman" w:hAnsiTheme="minorHAnsi"/>
          <w:i/>
        </w:rPr>
        <w:t>will</w:t>
      </w:r>
      <w:r w:rsidR="00104A3E" w:rsidRPr="00C4353D">
        <w:rPr>
          <w:rFonts w:asciiTheme="minorHAnsi" w:hAnsiTheme="minorHAnsi"/>
        </w:rPr>
        <w:t xml:space="preserve"> or </w:t>
      </w:r>
      <w:r w:rsidR="00104A3E" w:rsidRPr="00C4353D">
        <w:rPr>
          <w:rFonts w:asciiTheme="minorHAnsi" w:hAnsiTheme="minorHAnsi"/>
          <w:i/>
          <w:iCs/>
        </w:rPr>
        <w:t>would</w:t>
      </w:r>
      <w:r w:rsidR="00104A3E" w:rsidRPr="00C4353D">
        <w:rPr>
          <w:rFonts w:asciiTheme="minorHAnsi" w:hAnsiTheme="minorHAnsi"/>
        </w:rPr>
        <w:t xml:space="preserve"> </w:t>
      </w:r>
      <w:r w:rsidR="00104A3E" w:rsidRPr="00C4353D">
        <w:rPr>
          <w:rStyle w:val="StyleBoldUnderline"/>
          <w:rFonts w:asciiTheme="minorHAnsi" w:eastAsia="Times New Roman" w:hAnsiTheme="minorHAnsi"/>
        </w:rPr>
        <w:t xml:space="preserve">become effective </w:t>
      </w:r>
      <w:r w:rsidR="00104A3E" w:rsidRPr="00C4353D">
        <w:rPr>
          <w:rStyle w:val="Emphasis"/>
          <w:rFonts w:asciiTheme="minorHAnsi" w:eastAsia="Times New Roman" w:hAnsiTheme="minorHAnsi"/>
          <w:i/>
        </w:rPr>
        <w:t>in the future</w:t>
      </w:r>
      <w:r w:rsidR="00104A3E" w:rsidRPr="00C4353D">
        <w:rPr>
          <w:rFonts w:asciiTheme="minorHAnsi" w:hAnsiTheme="minorHAnsi"/>
          <w:i/>
          <w:iCs/>
        </w:rPr>
        <w:t xml:space="preserve"> [in futurol</w:t>
      </w:r>
      <w:r w:rsidR="00104A3E" w:rsidRPr="00C4353D">
        <w:rPr>
          <w:rFonts w:asciiTheme="minorHAnsi" w:hAnsiTheme="minorHAnsi"/>
        </w:rPr>
        <w:t xml:space="preserve">]. See Van Wyck v. Knevals, </w:t>
      </w:r>
      <w:hyperlink r:id="rId123" w:history="1">
        <w:r w:rsidR="00104A3E" w:rsidRPr="00C4353D">
          <w:rPr>
            <w:rFonts w:asciiTheme="minorHAnsi" w:hAnsiTheme="minorHAnsi"/>
          </w:rPr>
          <w:t>106 U.S. 360</w:t>
        </w:r>
      </w:hyperlink>
      <w:r w:rsidR="00104A3E" w:rsidRPr="00C4353D">
        <w:rPr>
          <w:rFonts w:asciiTheme="minorHAnsi" w:hAnsiTheme="minorHAnsi"/>
        </w:rPr>
        <w:t>, 365, 1 S.Ct. 336, 337, 27 L.Ed. 201 (1882).</w:t>
      </w:r>
    </w:p>
    <w:p w:rsidR="00C02A46" w:rsidRPr="00C4353D" w:rsidRDefault="00C02A46" w:rsidP="00715D24">
      <w:pPr>
        <w:pStyle w:val="CardIndented"/>
        <w:mirrorIndents/>
        <w:rPr>
          <w:rFonts w:asciiTheme="minorHAnsi" w:hAnsiTheme="minorHAnsi"/>
        </w:rPr>
      </w:pPr>
    </w:p>
    <w:p w:rsidR="00104A3E" w:rsidRPr="00C4353D" w:rsidRDefault="00104A3E" w:rsidP="00715D24">
      <w:pPr>
        <w:pStyle w:val="Heading4"/>
        <w:mirrorIndents/>
        <w:rPr>
          <w:rFonts w:asciiTheme="minorHAnsi" w:hAnsiTheme="minorHAnsi"/>
        </w:rPr>
      </w:pPr>
      <w:r w:rsidRPr="00C4353D">
        <w:rPr>
          <w:rFonts w:asciiTheme="minorHAnsi" w:hAnsiTheme="minorHAnsi"/>
        </w:rPr>
        <w:t xml:space="preserve">Should doesn’t mean immediate </w:t>
      </w:r>
    </w:p>
    <w:p w:rsidR="00104A3E" w:rsidRPr="00C4353D" w:rsidRDefault="00104A3E" w:rsidP="00715D24">
      <w:pPr>
        <w:mirrorIndents/>
        <w:rPr>
          <w:rFonts w:asciiTheme="minorHAnsi" w:hAnsiTheme="minorHAnsi"/>
        </w:rPr>
      </w:pPr>
      <w:r w:rsidRPr="00C4353D">
        <w:rPr>
          <w:rStyle w:val="StyleStyleBold12pt"/>
          <w:rFonts w:asciiTheme="minorHAnsi" w:hAnsiTheme="minorHAnsi"/>
        </w:rPr>
        <w:t>Dictionary.com</w:t>
      </w:r>
      <w:r w:rsidRPr="00C4353D">
        <w:rPr>
          <w:rFonts w:asciiTheme="minorHAnsi" w:hAnsiTheme="minorHAnsi"/>
        </w:rPr>
        <w:t xml:space="preserve"> – Copyright © </w:t>
      </w:r>
      <w:r w:rsidRPr="00C4353D">
        <w:rPr>
          <w:rStyle w:val="StyleStyleBold12pt"/>
          <w:rFonts w:asciiTheme="minorHAnsi" w:hAnsiTheme="minorHAnsi"/>
        </w:rPr>
        <w:t>2010</w:t>
      </w:r>
      <w:r w:rsidRPr="00C4353D">
        <w:rPr>
          <w:rFonts w:asciiTheme="minorHAnsi" w:hAnsiTheme="minorHAnsi"/>
        </w:rPr>
        <w:t xml:space="preserve"> – http://dictionary.reference.com/browse/should</w:t>
      </w:r>
    </w:p>
    <w:p w:rsidR="00104A3E" w:rsidRPr="00C4353D" w:rsidRDefault="00104A3E" w:rsidP="00715D24">
      <w:pPr>
        <w:pStyle w:val="CardIndented"/>
        <w:mirrorIndents/>
        <w:rPr>
          <w:rFonts w:asciiTheme="minorHAnsi" w:hAnsiTheme="minorHAnsi"/>
        </w:rPr>
      </w:pPr>
      <w:r w:rsidRPr="00C4353D">
        <w:rPr>
          <w:rStyle w:val="underline"/>
          <w:rFonts w:asciiTheme="minorHAnsi" w:hAnsiTheme="minorHAnsi"/>
        </w:rPr>
        <w:t xml:space="preserve">should </w:t>
      </w:r>
      <w:r w:rsidRPr="00C4353D">
        <w:rPr>
          <w:rFonts w:asciiTheme="minorHAnsi" w:hAnsiTheme="minorHAnsi"/>
        </w:rPr>
        <w:t>   /ʃʊd/ Show Spelled[shood] Show IPA –auxiliary verb 1. pt. of shall. 2. (</w:t>
      </w:r>
      <w:r w:rsidRPr="00C4353D">
        <w:rPr>
          <w:rStyle w:val="underline"/>
          <w:rFonts w:asciiTheme="minorHAnsi" w:hAnsiTheme="minorHAnsi"/>
        </w:rPr>
        <w:t>used to express condition</w:t>
      </w:r>
      <w:r w:rsidRPr="00C4353D">
        <w:rPr>
          <w:rFonts w:asciiTheme="minorHAnsi" w:hAnsiTheme="minorHAnsi"/>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C4353D">
        <w:rPr>
          <w:rStyle w:val="underline"/>
          <w:rFonts w:asciiTheme="minorHAnsi" w:hAnsiTheme="minorHAnsi"/>
        </w:rPr>
        <w:t>Usage note</w:t>
      </w:r>
      <w:r w:rsidRPr="00C4353D">
        <w:rPr>
          <w:rFonts w:asciiTheme="minorHAnsi" w:hAnsiTheme="minorHAnsi"/>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C4353D">
        <w:rPr>
          <w:rStyle w:val="underline"/>
          <w:rFonts w:asciiTheme="minorHAnsi" w:hAnsiTheme="minorHAnsi"/>
        </w:rPr>
        <w:t>See also shall.</w:t>
      </w:r>
      <w:r w:rsidRPr="00C4353D">
        <w:rPr>
          <w:rFonts w:asciiTheme="minorHAnsi" w:hAnsiTheme="minorHAnsi"/>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C4353D">
        <w:rPr>
          <w:rStyle w:val="underline"/>
          <w:rFonts w:asciiTheme="minorHAnsi" w:hAnsiTheme="minorHAnsi"/>
          <w:i/>
        </w:rPr>
        <w:t>intend</w:t>
      </w:r>
      <w:r w:rsidRPr="00C4353D">
        <w:rPr>
          <w:rStyle w:val="underline"/>
          <w:rFonts w:asciiTheme="minorHAnsi" w:hAnsiTheme="minorHAnsi"/>
        </w:rPr>
        <w:t xml:space="preserve"> to,</w:t>
      </w:r>
      <w:r w:rsidRPr="00C4353D">
        <w:rPr>
          <w:rFonts w:asciiTheme="minorHAnsi" w:hAnsiTheme="minorHAnsi"/>
        </w:rPr>
        <w:t xml:space="preserve"> or expect to: </w:t>
      </w:r>
      <w:r w:rsidRPr="00C4353D">
        <w:rPr>
          <w:rStyle w:val="underline"/>
          <w:rFonts w:asciiTheme="minorHAnsi" w:hAnsiTheme="minorHAnsi"/>
        </w:rPr>
        <w:t>I shall go later.</w:t>
      </w:r>
      <w:r w:rsidRPr="00C4353D">
        <w:rPr>
          <w:rFonts w:asciiTheme="minorHAnsi" w:hAnsiTheme="minorHAnsi"/>
        </w:rPr>
        <w:t xml:space="preserve"> </w:t>
      </w:r>
    </w:p>
    <w:p w:rsidR="00104A3E" w:rsidRPr="00C4353D" w:rsidRDefault="00104A3E" w:rsidP="00715D24">
      <w:pPr>
        <w:pStyle w:val="CardIndented"/>
        <w:mirrorIndents/>
        <w:rPr>
          <w:rFonts w:asciiTheme="minorHAnsi" w:hAnsiTheme="minorHAnsi"/>
        </w:rPr>
      </w:pPr>
    </w:p>
    <w:p w:rsidR="00B024B0" w:rsidRPr="00C4353D" w:rsidRDefault="00B024B0" w:rsidP="00715D24">
      <w:pPr>
        <w:pStyle w:val="CardIndented"/>
        <w:mirrorIndents/>
        <w:rPr>
          <w:rFonts w:asciiTheme="minorHAnsi" w:hAnsiTheme="minorHAnsi"/>
        </w:rPr>
      </w:pPr>
    </w:p>
    <w:p w:rsidR="006777BA" w:rsidRPr="00C4353D" w:rsidRDefault="00BD1D46" w:rsidP="00715D24">
      <w:pPr>
        <w:pStyle w:val="Heading2"/>
        <w:mirrorIndents/>
        <w:rPr>
          <w:rFonts w:eastAsia="Times New Roman"/>
          <w:sz w:val="20"/>
        </w:rPr>
      </w:pPr>
      <w:r w:rsidRPr="00C4353D">
        <w:rPr>
          <w:rFonts w:eastAsia="Times New Roman"/>
        </w:rPr>
        <w:lastRenderedPageBreak/>
        <w:t>SUBSTANTIALLY</w:t>
      </w:r>
    </w:p>
    <w:p w:rsidR="00715D24" w:rsidRPr="00C4353D" w:rsidRDefault="00715D24" w:rsidP="00715D24">
      <w:pPr>
        <w:pStyle w:val="Heading3"/>
        <w:mirrorIndents/>
      </w:pPr>
      <w:r w:rsidRPr="00C4353D">
        <w:lastRenderedPageBreak/>
        <w:t>OCEAN DEVELOPMENT VALUES</w:t>
      </w:r>
    </w:p>
    <w:p w:rsidR="00715D24" w:rsidRPr="00C4353D" w:rsidRDefault="00715D24" w:rsidP="00715D24">
      <w:pPr>
        <w:pStyle w:val="Heading4"/>
        <w:mirrorIndents/>
        <w:rPr>
          <w:rFonts w:asciiTheme="minorHAnsi" w:hAnsiTheme="minorHAnsi"/>
        </w:rPr>
      </w:pPr>
      <w:r w:rsidRPr="00C4353D">
        <w:rPr>
          <w:rFonts w:asciiTheme="minorHAnsi" w:hAnsiTheme="minorHAnsi"/>
        </w:rPr>
        <w:t>A substantial development is worth atleast $6400</w:t>
      </w:r>
    </w:p>
    <w:p w:rsidR="00715D24" w:rsidRPr="00C4353D" w:rsidRDefault="00715D24" w:rsidP="00715D24">
      <w:pPr>
        <w:mirrorIndents/>
        <w:rPr>
          <w:rFonts w:asciiTheme="minorHAnsi" w:hAnsiTheme="minorHAnsi"/>
        </w:rPr>
      </w:pPr>
      <w:r w:rsidRPr="00C4353D">
        <w:rPr>
          <w:rStyle w:val="StyleStyleBold12pt"/>
          <w:rFonts w:asciiTheme="minorHAnsi" w:hAnsiTheme="minorHAnsi"/>
        </w:rPr>
        <w:t>Washington Department of Ecology 13</w:t>
      </w:r>
      <w:r w:rsidRPr="00C4353D">
        <w:rPr>
          <w:rFonts w:asciiTheme="minorHAnsi" w:hAnsiTheme="minorHAnsi"/>
        </w:rPr>
        <w:t xml:space="preserve">      Department of Ecology, State of Washington  2013</w:t>
      </w:r>
    </w:p>
    <w:p w:rsidR="00715D24" w:rsidRPr="00C4353D" w:rsidRDefault="00715D24" w:rsidP="00715D24">
      <w:pPr>
        <w:mirrorIndents/>
        <w:rPr>
          <w:rFonts w:asciiTheme="minorHAnsi" w:hAnsiTheme="minorHAnsi"/>
        </w:rPr>
      </w:pPr>
      <w:r w:rsidRPr="00C4353D">
        <w:rPr>
          <w:rFonts w:asciiTheme="minorHAnsi" w:hAnsiTheme="minorHAnsi"/>
        </w:rPr>
        <w:t xml:space="preserve">What is "substantial development?" </w:t>
      </w:r>
      <w:hyperlink r:id="rId124" w:history="1">
        <w:r w:rsidRPr="00C4353D">
          <w:rPr>
            <w:rStyle w:val="Hyperlink"/>
            <w:rFonts w:asciiTheme="minorHAnsi" w:hAnsiTheme="minorHAnsi"/>
          </w:rPr>
          <w:t>http://www.ecy.wa.gov/programs/sea/sma/st_guide/administration/substantial_development.html</w:t>
        </w:r>
      </w:hyperlink>
    </w:p>
    <w:p w:rsidR="00715D24" w:rsidRPr="00C4353D" w:rsidRDefault="00715D24" w:rsidP="00715D24">
      <w:pPr>
        <w:pStyle w:val="CardIndented"/>
        <w:mirrorIndents/>
        <w:rPr>
          <w:rFonts w:asciiTheme="minorHAnsi" w:hAnsiTheme="minorHAnsi"/>
        </w:rPr>
      </w:pPr>
      <w:r w:rsidRPr="00C4353D">
        <w:rPr>
          <w:rFonts w:asciiTheme="minorHAnsi" w:hAnsiTheme="minorHAnsi"/>
        </w:rPr>
        <w:t>Substantial development is defined in RCW 90.58.030(3) (e)</w:t>
      </w:r>
    </w:p>
    <w:p w:rsidR="00715D24" w:rsidRPr="00C4353D" w:rsidRDefault="00715D24" w:rsidP="00715D24">
      <w:pPr>
        <w:pStyle w:val="CardIndented"/>
        <w:mirrorIndents/>
        <w:rPr>
          <w:rFonts w:asciiTheme="minorHAnsi" w:hAnsiTheme="minorHAnsi"/>
        </w:rPr>
      </w:pPr>
      <w:r w:rsidRPr="00C4353D">
        <w:rPr>
          <w:rFonts w:asciiTheme="minorHAnsi" w:hAnsiTheme="minorHAnsi"/>
        </w:rPr>
        <w:t xml:space="preserve">    </w:t>
      </w:r>
      <w:r w:rsidRPr="00C4353D">
        <w:rPr>
          <w:rStyle w:val="StyleBoldUnderline"/>
          <w:rFonts w:asciiTheme="minorHAnsi" w:hAnsiTheme="minorHAnsi"/>
        </w:rPr>
        <w:t>"Substantial development" shall mean any development of which the total cost or fair market value exceeds five thousand dollars, or any development which materially interferes with the normal public use of the water or shorelines of the state.</w:t>
      </w:r>
      <w:r w:rsidRPr="00C4353D">
        <w:rPr>
          <w:rFonts w:asciiTheme="minorHAnsi" w:hAnsiTheme="minorHAnsi"/>
        </w:rPr>
        <w:t xml:space="preserve"> </w:t>
      </w:r>
      <w:r w:rsidRPr="00C4353D">
        <w:rPr>
          <w:rStyle w:val="StyleBoldUnderline"/>
          <w:rFonts w:asciiTheme="minorHAnsi" w:hAnsiTheme="minorHAnsi"/>
        </w:rPr>
        <w:t>The dollar threshold</w:t>
      </w:r>
      <w:r w:rsidRPr="00C4353D">
        <w:rPr>
          <w:rFonts w:asciiTheme="minorHAnsi" w:hAnsiTheme="minorHAnsi"/>
        </w:rPr>
        <w:t xml:space="preserve"> established in this subsection (3)(e) </w:t>
      </w:r>
      <w:r w:rsidRPr="00C4353D">
        <w:rPr>
          <w:rStyle w:val="StyleBoldUnderline"/>
          <w:rFonts w:asciiTheme="minorHAnsi" w:hAnsiTheme="minorHAnsi"/>
        </w:rPr>
        <w:t>must be adjusted for inflation</w:t>
      </w:r>
      <w:r w:rsidRPr="00C4353D">
        <w:rPr>
          <w:rFonts w:asciiTheme="minorHAnsi" w:hAnsiTheme="minorHAnsi"/>
        </w:rPr>
        <w:t xml:space="preserve"> by the office of financial management every five years, beginning July 1, 2007, based upon changes in the consumer price index during that time period. "Consumer price index" means, for any calendar year, that year's annual average consumer price index, Seattle, Washington area, for urban wage earners and clerical workers, all items, compiled by the bureau of labor and statistics, United States department of labor. The office of financial management must calculate the new dollar threshold and transmit it to the office of the code reviser for publication in the Washington State Register at least one month before the new dollar threshold is to take effect. The following shall not be considered substantial developments for the purpose of this chapter:</w:t>
      </w:r>
    </w:p>
    <w:p w:rsidR="00715D24" w:rsidRPr="00C4353D" w:rsidRDefault="00715D24" w:rsidP="00715D24">
      <w:pPr>
        <w:pStyle w:val="CardIndented"/>
        <w:mirrorIndents/>
        <w:rPr>
          <w:rFonts w:asciiTheme="minorHAnsi" w:hAnsiTheme="minorHAnsi"/>
        </w:rPr>
      </w:pPr>
      <w:r w:rsidRPr="00C4353D">
        <w:rPr>
          <w:rStyle w:val="StyleBoldUnderline"/>
          <w:rFonts w:asciiTheme="minorHAnsi" w:hAnsiTheme="minorHAnsi"/>
        </w:rPr>
        <w:t>On September 1, 2007 the substantial development threshold was increased to $5,718. On September 15, 2012 it was increased to $6,416</w:t>
      </w:r>
      <w:r w:rsidRPr="00C4353D">
        <w:rPr>
          <w:rFonts w:asciiTheme="minorHAnsi" w:hAnsiTheme="minorHAnsi"/>
        </w:rPr>
        <w:t>.</w:t>
      </w:r>
    </w:p>
    <w:p w:rsidR="00715D24" w:rsidRPr="00C4353D" w:rsidRDefault="00715D24" w:rsidP="00715D24">
      <w:pPr>
        <w:mirrorIndents/>
        <w:rPr>
          <w:rFonts w:asciiTheme="minorHAnsi" w:hAnsiTheme="minorHAnsi"/>
        </w:rPr>
      </w:pPr>
    </w:p>
    <w:p w:rsidR="00715D24" w:rsidRPr="00C4353D" w:rsidRDefault="00715D24" w:rsidP="00715D24">
      <w:pPr>
        <w:pStyle w:val="Heading4"/>
        <w:mirrorIndents/>
        <w:rPr>
          <w:rFonts w:asciiTheme="minorHAnsi" w:hAnsiTheme="minorHAnsi"/>
        </w:rPr>
      </w:pPr>
      <w:r w:rsidRPr="00C4353D">
        <w:rPr>
          <w:rFonts w:asciiTheme="minorHAnsi" w:hAnsiTheme="minorHAnsi"/>
        </w:rPr>
        <w:t>US ocean economy is over $250 billion per year</w:t>
      </w:r>
    </w:p>
    <w:p w:rsidR="00715D24" w:rsidRPr="00C4353D" w:rsidRDefault="00715D24" w:rsidP="00715D24">
      <w:pPr>
        <w:mirrorIndents/>
        <w:rPr>
          <w:rFonts w:asciiTheme="minorHAnsi" w:hAnsiTheme="minorHAnsi"/>
        </w:rPr>
      </w:pPr>
      <w:r w:rsidRPr="00C4353D">
        <w:rPr>
          <w:rStyle w:val="StyleStyleBold12pt"/>
          <w:rFonts w:asciiTheme="minorHAnsi" w:hAnsiTheme="minorHAnsi"/>
        </w:rPr>
        <w:t>Kildow  14</w:t>
      </w:r>
      <w:r w:rsidRPr="00C4353D">
        <w:rPr>
          <w:rFonts w:asciiTheme="minorHAnsi" w:hAnsiTheme="minorHAnsi"/>
        </w:rPr>
        <w:t xml:space="preserve"> 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715D24" w:rsidRPr="00C4353D" w:rsidRDefault="00715D24" w:rsidP="00715D24">
      <w:pPr>
        <w:mirrorIndents/>
        <w:rPr>
          <w:rFonts w:asciiTheme="minorHAnsi" w:hAnsiTheme="minorHAnsi"/>
        </w:rPr>
      </w:pPr>
      <w:r w:rsidRPr="00C4353D">
        <w:rPr>
          <w:rFonts w:asciiTheme="minorHAnsi" w:hAnsiTheme="minorHAnsi"/>
        </w:rPr>
        <w:t xml:space="preserve"> State of the U.S. Ocean and Coastal Economies 2014   Center for the Blue Economy at the Monterey Institute of International Studies   http://maine.sierraclub.org/NOEP_National_Report_2014.pdf</w:t>
      </w:r>
    </w:p>
    <w:p w:rsidR="00715D24" w:rsidRPr="00C4353D" w:rsidRDefault="00715D24" w:rsidP="00715D24">
      <w:pPr>
        <w:pStyle w:val="CardIndented"/>
        <w:mirrorIndents/>
        <w:rPr>
          <w:rFonts w:asciiTheme="minorHAnsi" w:hAnsiTheme="minorHAnsi"/>
        </w:rPr>
      </w:pPr>
      <w:r w:rsidRPr="00C4353D">
        <w:rPr>
          <w:rStyle w:val="StyleBoldUnderline"/>
          <w:rFonts w:asciiTheme="minorHAnsi" w:hAnsiTheme="minorHAnsi"/>
        </w:rPr>
        <w:t>In 2010 the ocean economy comprised over 2.7 million jobs and contributed over $258 billion to the GDP of the</w:t>
      </w:r>
      <w:r w:rsidRPr="00C4353D">
        <w:rPr>
          <w:rFonts w:asciiTheme="minorHAnsi" w:hAnsiTheme="minorHAnsi"/>
          <w:sz w:val="12"/>
        </w:rPr>
        <w:t xml:space="preserve"> </w:t>
      </w:r>
      <w:r w:rsidRPr="00C4353D">
        <w:rPr>
          <w:rStyle w:val="StyleBoldUnderline"/>
          <w:rFonts w:asciiTheme="minorHAnsi" w:hAnsiTheme="minorHAnsi"/>
          <w:bdr w:val="single" w:sz="4" w:space="0" w:color="auto"/>
        </w:rPr>
        <w:t>U</w:t>
      </w:r>
      <w:r w:rsidRPr="00C4353D">
        <w:rPr>
          <w:rFonts w:asciiTheme="minorHAnsi" w:hAnsiTheme="minorHAnsi"/>
        </w:rPr>
        <w:t xml:space="preserve">nited </w:t>
      </w:r>
      <w:r w:rsidRPr="00C4353D">
        <w:rPr>
          <w:rStyle w:val="StyleBoldUnderline"/>
          <w:rFonts w:asciiTheme="minorHAnsi" w:hAnsiTheme="minorHAnsi"/>
          <w:bdr w:val="single" w:sz="4" w:space="0" w:color="auto"/>
        </w:rPr>
        <w:t>S</w:t>
      </w:r>
      <w:r w:rsidRPr="00C4353D">
        <w:rPr>
          <w:rFonts w:asciiTheme="minorHAnsi" w:hAnsiTheme="minorHAnsi"/>
        </w:rPr>
        <w:t>tates. The largest sector by both employment</w:t>
      </w:r>
      <w:r w:rsidRPr="00C4353D">
        <w:rPr>
          <w:rFonts w:asciiTheme="minorHAnsi" w:hAnsiTheme="minorHAnsi"/>
          <w:sz w:val="12"/>
        </w:rPr>
        <w:t xml:space="preserve"> </w:t>
      </w:r>
      <w:r w:rsidRPr="00C4353D">
        <w:rPr>
          <w:rFonts w:asciiTheme="minorHAnsi" w:hAnsiTheme="minorHAnsi"/>
        </w:rPr>
        <w:t>and GDP is the Tourism &amp; Recreation sector, accounting</w:t>
      </w:r>
      <w:r w:rsidRPr="00C4353D">
        <w:rPr>
          <w:rFonts w:asciiTheme="minorHAnsi" w:hAnsiTheme="minorHAnsi"/>
          <w:sz w:val="12"/>
        </w:rPr>
        <w:t xml:space="preserve"> </w:t>
      </w:r>
      <w:r w:rsidRPr="00C4353D">
        <w:rPr>
          <w:rFonts w:asciiTheme="minorHAnsi" w:hAnsiTheme="minorHAnsi"/>
        </w:rPr>
        <w:t>for 1.9 million jobs and $89 billion in economic output.  (Table ES.2).</w:t>
      </w:r>
    </w:p>
    <w:p w:rsidR="00715D24" w:rsidRPr="00C4353D" w:rsidRDefault="00715D24" w:rsidP="00715D24">
      <w:pPr>
        <w:mirrorIndents/>
        <w:rPr>
          <w:rFonts w:asciiTheme="minorHAnsi" w:hAnsiTheme="minorHAnsi"/>
        </w:rPr>
      </w:pPr>
    </w:p>
    <w:p w:rsidR="00715D24" w:rsidRPr="00C4353D" w:rsidRDefault="00715D24" w:rsidP="00715D24">
      <w:pPr>
        <w:pStyle w:val="Heading4"/>
        <w:mirrorIndents/>
        <w:rPr>
          <w:rFonts w:asciiTheme="minorHAnsi" w:hAnsiTheme="minorHAnsi"/>
        </w:rPr>
      </w:pPr>
      <w:r w:rsidRPr="00C4353D">
        <w:rPr>
          <w:rFonts w:asciiTheme="minorHAnsi" w:hAnsiTheme="minorHAnsi"/>
        </w:rPr>
        <w:t>The US ocean economy is about $258 billion annually</w:t>
      </w:r>
    </w:p>
    <w:p w:rsidR="00715D24" w:rsidRPr="00C4353D" w:rsidRDefault="00715D24" w:rsidP="00715D24">
      <w:pPr>
        <w:mirrorIndents/>
        <w:rPr>
          <w:rFonts w:asciiTheme="minorHAnsi" w:hAnsiTheme="minorHAnsi"/>
        </w:rPr>
      </w:pPr>
      <w:r w:rsidRPr="00C4353D">
        <w:rPr>
          <w:rStyle w:val="StyleStyleBold12pt"/>
          <w:rFonts w:asciiTheme="minorHAnsi" w:hAnsiTheme="minorHAnsi"/>
        </w:rPr>
        <w:t>Kildow  14</w:t>
      </w:r>
      <w:r w:rsidRPr="00C4353D">
        <w:rPr>
          <w:rFonts w:asciiTheme="minorHAnsi" w:hAnsiTheme="minorHAnsi"/>
        </w:rPr>
        <w:t xml:space="preserve"> 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715D24" w:rsidRPr="00C4353D" w:rsidRDefault="00715D24" w:rsidP="00715D24">
      <w:pPr>
        <w:mirrorIndents/>
        <w:rPr>
          <w:rFonts w:asciiTheme="minorHAnsi" w:hAnsiTheme="minorHAnsi"/>
        </w:rPr>
      </w:pPr>
      <w:r w:rsidRPr="00C4353D">
        <w:rPr>
          <w:rFonts w:asciiTheme="minorHAnsi" w:hAnsiTheme="minorHAnsi"/>
        </w:rPr>
        <w:t xml:space="preserve"> State of the U.S. Ocean and Coastal Economies 2014   Center for the Blue Economy at the Monterey Institute of International Studies   http://maine.sierraclub.org/NOEP_National_Report_2014.pdf</w:t>
      </w:r>
    </w:p>
    <w:p w:rsidR="00715D24" w:rsidRPr="00C4353D" w:rsidRDefault="00715D24" w:rsidP="00715D24">
      <w:pPr>
        <w:pStyle w:val="CardIndented"/>
        <w:tabs>
          <w:tab w:val="left" w:pos="1440"/>
          <w:tab w:val="left" w:pos="2160"/>
        </w:tabs>
        <w:mirrorIndents/>
        <w:rPr>
          <w:rFonts w:asciiTheme="minorHAnsi" w:hAnsiTheme="minorHAnsi"/>
        </w:rPr>
      </w:pPr>
      <w:r w:rsidRPr="00C4353D">
        <w:rPr>
          <w:rStyle w:val="StyleBoldUnderline"/>
          <w:rFonts w:asciiTheme="minorHAnsi" w:hAnsiTheme="minorHAnsi"/>
        </w:rPr>
        <w:t>In 2010, the ocean economy</w:t>
      </w:r>
      <w:r w:rsidRPr="00C4353D">
        <w:rPr>
          <w:rFonts w:asciiTheme="minorHAnsi" w:hAnsiTheme="minorHAnsi"/>
        </w:rPr>
        <w:t xml:space="preserve"> comprised over 2.7 million</w:t>
      </w:r>
      <w:r w:rsidRPr="00C4353D">
        <w:rPr>
          <w:rFonts w:asciiTheme="minorHAnsi" w:hAnsiTheme="minorHAnsi"/>
          <w:sz w:val="12"/>
        </w:rPr>
        <w:t xml:space="preserve"> </w:t>
      </w:r>
      <w:r w:rsidRPr="00C4353D">
        <w:rPr>
          <w:rFonts w:asciiTheme="minorHAnsi" w:hAnsiTheme="minorHAnsi"/>
        </w:rPr>
        <w:t xml:space="preserve">jobs and </w:t>
      </w:r>
      <w:r w:rsidRPr="00C4353D">
        <w:rPr>
          <w:rStyle w:val="StyleBoldUnderline"/>
          <w:rFonts w:asciiTheme="minorHAnsi" w:hAnsiTheme="minorHAnsi"/>
        </w:rPr>
        <w:t>contributed over $258 billion ( 1.8 %) to the GDP of the</w:t>
      </w:r>
      <w:r w:rsidRPr="00C4353D">
        <w:rPr>
          <w:rFonts w:asciiTheme="minorHAnsi" w:hAnsiTheme="minorHAnsi"/>
          <w:sz w:val="12"/>
        </w:rPr>
        <w:t xml:space="preserve"> </w:t>
      </w:r>
      <w:r w:rsidRPr="00C4353D">
        <w:rPr>
          <w:rStyle w:val="StyleBoldUnderline"/>
          <w:rFonts w:asciiTheme="minorHAnsi" w:hAnsiTheme="minorHAnsi"/>
          <w:bdr w:val="single" w:sz="4" w:space="0" w:color="auto"/>
        </w:rPr>
        <w:t>U</w:t>
      </w:r>
      <w:r w:rsidRPr="00C4353D">
        <w:rPr>
          <w:rFonts w:asciiTheme="minorHAnsi" w:hAnsiTheme="minorHAnsi"/>
        </w:rPr>
        <w:t xml:space="preserve">nited </w:t>
      </w:r>
      <w:r w:rsidRPr="00C4353D">
        <w:rPr>
          <w:rStyle w:val="StyleBoldUnderline"/>
          <w:rFonts w:asciiTheme="minorHAnsi" w:hAnsiTheme="minorHAnsi"/>
          <w:bdr w:val="single" w:sz="4" w:space="0" w:color="auto"/>
        </w:rPr>
        <w:t>S</w:t>
      </w:r>
      <w:r w:rsidRPr="00C4353D">
        <w:rPr>
          <w:rFonts w:asciiTheme="minorHAnsi" w:hAnsiTheme="minorHAnsi"/>
        </w:rPr>
        <w:t>tates (Table 3.2). The largest sector by both</w:t>
      </w:r>
      <w:r w:rsidRPr="00C4353D">
        <w:rPr>
          <w:rFonts w:asciiTheme="minorHAnsi" w:hAnsiTheme="minorHAnsi"/>
          <w:sz w:val="12"/>
        </w:rPr>
        <w:t xml:space="preserve"> </w:t>
      </w:r>
      <w:r w:rsidRPr="00C4353D">
        <w:rPr>
          <w:rFonts w:asciiTheme="minorHAnsi" w:hAnsiTheme="minorHAnsi"/>
        </w:rPr>
        <w:t>employment and GDP is the Tourism &amp; Recreation sector;</w:t>
      </w:r>
      <w:r w:rsidRPr="00C4353D">
        <w:rPr>
          <w:rFonts w:asciiTheme="minorHAnsi" w:hAnsiTheme="minorHAnsi"/>
          <w:sz w:val="12"/>
        </w:rPr>
        <w:t xml:space="preserve"> </w:t>
      </w:r>
      <w:r w:rsidRPr="00C4353D">
        <w:rPr>
          <w:rFonts w:asciiTheme="minorHAnsi" w:hAnsiTheme="minorHAnsi"/>
        </w:rPr>
        <w:t>however, there are large and important differences among</w:t>
      </w:r>
      <w:r w:rsidRPr="00C4353D">
        <w:rPr>
          <w:rFonts w:asciiTheme="minorHAnsi" w:hAnsiTheme="minorHAnsi"/>
          <w:sz w:val="12"/>
        </w:rPr>
        <w:t xml:space="preserve"> </w:t>
      </w:r>
      <w:r w:rsidRPr="00C4353D">
        <w:rPr>
          <w:rFonts w:asciiTheme="minorHAnsi" w:hAnsiTheme="minorHAnsi"/>
        </w:rPr>
        <w:t>the sectors in terms of their contributions to the economy.</w:t>
      </w:r>
    </w:p>
    <w:p w:rsidR="00715D24" w:rsidRPr="00C4353D" w:rsidRDefault="00715D24" w:rsidP="00715D24">
      <w:pPr>
        <w:pStyle w:val="CardIndented"/>
        <w:tabs>
          <w:tab w:val="left" w:pos="1440"/>
          <w:tab w:val="left" w:pos="2160"/>
        </w:tabs>
        <w:mirrorIndents/>
        <w:rPr>
          <w:rFonts w:asciiTheme="minorHAnsi" w:hAnsiTheme="minorHAnsi"/>
        </w:rPr>
      </w:pPr>
      <w:r w:rsidRPr="00C4353D">
        <w:rPr>
          <w:rFonts w:asciiTheme="minorHAnsi" w:hAnsiTheme="minorHAnsi"/>
        </w:rPr>
        <w:t>3.2. The National Ocean Economy</w:t>
      </w:r>
    </w:p>
    <w:p w:rsidR="00715D24" w:rsidRPr="00C4353D" w:rsidRDefault="00715D24" w:rsidP="00715D24">
      <w:pPr>
        <w:pStyle w:val="CardIndented"/>
        <w:tabs>
          <w:tab w:val="left" w:pos="2160"/>
          <w:tab w:val="left" w:pos="3600"/>
        </w:tabs>
        <w:mirrorIndents/>
        <w:rPr>
          <w:rFonts w:asciiTheme="minorHAnsi" w:hAnsiTheme="minorHAnsi"/>
        </w:rPr>
      </w:pPr>
      <w:r w:rsidRPr="00C4353D">
        <w:rPr>
          <w:rFonts w:asciiTheme="minorHAnsi" w:hAnsiTheme="minorHAnsi"/>
        </w:rPr>
        <w:t>Table 3.2. Ocean economy by sector, 2010</w:t>
      </w:r>
    </w:p>
    <w:p w:rsidR="00715D24" w:rsidRPr="00C4353D" w:rsidRDefault="00715D24" w:rsidP="00715D24">
      <w:pPr>
        <w:pStyle w:val="CardIndented"/>
        <w:tabs>
          <w:tab w:val="left" w:pos="2160"/>
          <w:tab w:val="left" w:pos="3600"/>
        </w:tabs>
        <w:mirrorIndents/>
        <w:rPr>
          <w:rFonts w:asciiTheme="minorHAnsi" w:hAnsiTheme="minorHAnsi"/>
        </w:rPr>
      </w:pPr>
      <w:r w:rsidRPr="00C4353D">
        <w:rPr>
          <w:rFonts w:asciiTheme="minorHAnsi" w:hAnsiTheme="minorHAnsi"/>
        </w:rPr>
        <w:t xml:space="preserve">Sector </w:t>
      </w:r>
      <w:r w:rsidRPr="00C4353D">
        <w:rPr>
          <w:rFonts w:asciiTheme="minorHAnsi" w:hAnsiTheme="minorHAnsi"/>
        </w:rPr>
        <w:tab/>
        <w:t>Employment</w:t>
      </w:r>
      <w:r w:rsidRPr="00C4353D">
        <w:rPr>
          <w:rFonts w:asciiTheme="minorHAnsi" w:hAnsiTheme="minorHAnsi"/>
        </w:rPr>
        <w:tab/>
      </w:r>
      <w:r w:rsidRPr="00C4353D">
        <w:rPr>
          <w:rFonts w:asciiTheme="minorHAnsi" w:hAnsiTheme="minorHAnsi"/>
        </w:rPr>
        <w:tab/>
        <w:t>GDP</w:t>
      </w:r>
    </w:p>
    <w:p w:rsidR="00715D24" w:rsidRPr="00C4353D" w:rsidRDefault="00715D24" w:rsidP="00715D24">
      <w:pPr>
        <w:pStyle w:val="CardIndented"/>
        <w:tabs>
          <w:tab w:val="left" w:pos="2160"/>
          <w:tab w:val="left" w:pos="3600"/>
        </w:tabs>
        <w:mirrorIndents/>
        <w:rPr>
          <w:rFonts w:asciiTheme="minorHAnsi" w:hAnsiTheme="minorHAnsi"/>
        </w:rPr>
      </w:pPr>
      <w:r w:rsidRPr="00C4353D">
        <w:rPr>
          <w:rFonts w:asciiTheme="minorHAnsi" w:hAnsiTheme="minorHAnsi"/>
        </w:rPr>
        <w:tab/>
      </w:r>
      <w:r w:rsidRPr="00C4353D">
        <w:rPr>
          <w:rFonts w:asciiTheme="minorHAnsi" w:hAnsiTheme="minorHAnsi"/>
        </w:rPr>
        <w:tab/>
      </w:r>
      <w:r w:rsidRPr="00C4353D">
        <w:rPr>
          <w:rFonts w:asciiTheme="minorHAnsi" w:hAnsiTheme="minorHAnsi"/>
        </w:rPr>
        <w:tab/>
        <w:t>(Billions of Dollars)</w:t>
      </w:r>
    </w:p>
    <w:p w:rsidR="00715D24" w:rsidRPr="00C4353D" w:rsidRDefault="00715D24" w:rsidP="00715D24">
      <w:pPr>
        <w:pStyle w:val="CardIndented"/>
        <w:tabs>
          <w:tab w:val="left" w:pos="2160"/>
          <w:tab w:val="left" w:pos="3600"/>
        </w:tabs>
        <w:mirrorIndents/>
        <w:rPr>
          <w:rFonts w:asciiTheme="minorHAnsi" w:hAnsiTheme="minorHAnsi"/>
        </w:rPr>
      </w:pPr>
      <w:r w:rsidRPr="00C4353D">
        <w:rPr>
          <w:rFonts w:asciiTheme="minorHAnsi" w:hAnsiTheme="minorHAnsi"/>
        </w:rPr>
        <w:lastRenderedPageBreak/>
        <w:t>Construction</w:t>
      </w:r>
      <w:r w:rsidRPr="00C4353D">
        <w:rPr>
          <w:rFonts w:asciiTheme="minorHAnsi" w:hAnsiTheme="minorHAnsi"/>
        </w:rPr>
        <w:tab/>
        <w:t>46,390</w:t>
      </w:r>
      <w:r w:rsidRPr="00C4353D">
        <w:rPr>
          <w:rFonts w:asciiTheme="minorHAnsi" w:hAnsiTheme="minorHAnsi"/>
        </w:rPr>
        <w:tab/>
      </w:r>
      <w:r w:rsidRPr="00C4353D">
        <w:rPr>
          <w:rFonts w:asciiTheme="minorHAnsi" w:hAnsiTheme="minorHAnsi"/>
        </w:rPr>
        <w:tab/>
        <w:t xml:space="preserve">$5.51 </w:t>
      </w:r>
    </w:p>
    <w:p w:rsidR="00715D24" w:rsidRPr="00C4353D" w:rsidRDefault="00715D24" w:rsidP="00715D24">
      <w:pPr>
        <w:pStyle w:val="CardIndented"/>
        <w:tabs>
          <w:tab w:val="left" w:pos="2160"/>
          <w:tab w:val="left" w:pos="3600"/>
        </w:tabs>
        <w:mirrorIndents/>
        <w:rPr>
          <w:rFonts w:asciiTheme="minorHAnsi" w:hAnsiTheme="minorHAnsi"/>
        </w:rPr>
      </w:pPr>
      <w:r w:rsidRPr="00C4353D">
        <w:rPr>
          <w:rStyle w:val="StyleBoldUnderline"/>
          <w:rFonts w:asciiTheme="minorHAnsi" w:hAnsiTheme="minorHAnsi"/>
        </w:rPr>
        <w:t>Living Resources</w:t>
      </w:r>
      <w:r w:rsidRPr="00C4353D">
        <w:rPr>
          <w:rFonts w:asciiTheme="minorHAnsi" w:hAnsiTheme="minorHAnsi"/>
        </w:rPr>
        <w:tab/>
        <w:t>59,354</w:t>
      </w:r>
      <w:r w:rsidRPr="00C4353D">
        <w:rPr>
          <w:rFonts w:asciiTheme="minorHAnsi" w:hAnsiTheme="minorHAnsi"/>
        </w:rPr>
        <w:tab/>
      </w:r>
      <w:r w:rsidRPr="00C4353D">
        <w:rPr>
          <w:rFonts w:asciiTheme="minorHAnsi" w:hAnsiTheme="minorHAnsi"/>
        </w:rPr>
        <w:tab/>
      </w:r>
      <w:r w:rsidRPr="00C4353D">
        <w:rPr>
          <w:rStyle w:val="StyleBoldUnderline"/>
          <w:rFonts w:asciiTheme="minorHAnsi" w:hAnsiTheme="minorHAnsi"/>
        </w:rPr>
        <w:t>$6.02</w:t>
      </w:r>
      <w:r w:rsidRPr="00C4353D">
        <w:rPr>
          <w:rFonts w:asciiTheme="minorHAnsi" w:hAnsiTheme="minorHAnsi"/>
        </w:rPr>
        <w:t xml:space="preserve"> </w:t>
      </w:r>
    </w:p>
    <w:p w:rsidR="00715D24" w:rsidRPr="00C4353D" w:rsidRDefault="00715D24" w:rsidP="00715D24">
      <w:pPr>
        <w:pStyle w:val="CardIndented"/>
        <w:tabs>
          <w:tab w:val="left" w:pos="2160"/>
          <w:tab w:val="left" w:pos="3600"/>
        </w:tabs>
        <w:mirrorIndents/>
        <w:rPr>
          <w:rStyle w:val="StyleBoldUnderline"/>
          <w:rFonts w:asciiTheme="minorHAnsi" w:hAnsiTheme="minorHAnsi"/>
        </w:rPr>
      </w:pPr>
      <w:r w:rsidRPr="00C4353D">
        <w:rPr>
          <w:rStyle w:val="StyleBoldUnderline"/>
          <w:rFonts w:asciiTheme="minorHAnsi" w:hAnsiTheme="minorHAnsi"/>
        </w:rPr>
        <w:t>Minerals</w:t>
      </w:r>
      <w:r w:rsidRPr="00C4353D">
        <w:rPr>
          <w:rFonts w:asciiTheme="minorHAnsi" w:hAnsiTheme="minorHAnsi"/>
        </w:rPr>
        <w:tab/>
        <w:t>143,995</w:t>
      </w:r>
      <w:r w:rsidRPr="00C4353D">
        <w:rPr>
          <w:rFonts w:asciiTheme="minorHAnsi" w:hAnsiTheme="minorHAnsi"/>
        </w:rPr>
        <w:tab/>
      </w:r>
      <w:r w:rsidRPr="00C4353D">
        <w:rPr>
          <w:rFonts w:asciiTheme="minorHAnsi" w:hAnsiTheme="minorHAnsi"/>
        </w:rPr>
        <w:tab/>
      </w:r>
      <w:r w:rsidRPr="00C4353D">
        <w:rPr>
          <w:rStyle w:val="StyleBoldUnderline"/>
          <w:rFonts w:asciiTheme="minorHAnsi" w:hAnsiTheme="minorHAnsi"/>
        </w:rPr>
        <w:t xml:space="preserve">$87.37 </w:t>
      </w:r>
    </w:p>
    <w:p w:rsidR="00715D24" w:rsidRPr="00C4353D" w:rsidRDefault="00715D24" w:rsidP="00715D24">
      <w:pPr>
        <w:pStyle w:val="CardIndented"/>
        <w:tabs>
          <w:tab w:val="left" w:pos="2160"/>
          <w:tab w:val="left" w:pos="3600"/>
        </w:tabs>
        <w:mirrorIndents/>
        <w:rPr>
          <w:rFonts w:asciiTheme="minorHAnsi" w:hAnsiTheme="minorHAnsi"/>
        </w:rPr>
      </w:pPr>
      <w:r w:rsidRPr="00C4353D">
        <w:rPr>
          <w:rFonts w:asciiTheme="minorHAnsi" w:hAnsiTheme="minorHAnsi"/>
        </w:rPr>
        <w:t>Ship &amp; Boat Building</w:t>
      </w:r>
      <w:r w:rsidRPr="00C4353D">
        <w:rPr>
          <w:rFonts w:asciiTheme="minorHAnsi" w:hAnsiTheme="minorHAnsi"/>
        </w:rPr>
        <w:tab/>
        <w:t>144,066</w:t>
      </w:r>
      <w:r w:rsidRPr="00C4353D">
        <w:rPr>
          <w:rFonts w:asciiTheme="minorHAnsi" w:hAnsiTheme="minorHAnsi"/>
        </w:rPr>
        <w:tab/>
      </w:r>
      <w:r w:rsidRPr="00C4353D">
        <w:rPr>
          <w:rFonts w:asciiTheme="minorHAnsi" w:hAnsiTheme="minorHAnsi"/>
        </w:rPr>
        <w:tab/>
        <w:t>$10.84</w:t>
      </w:r>
    </w:p>
    <w:p w:rsidR="00715D24" w:rsidRPr="00C4353D" w:rsidRDefault="00715D24" w:rsidP="00715D24">
      <w:pPr>
        <w:pStyle w:val="CardIndented"/>
        <w:tabs>
          <w:tab w:val="left" w:pos="2160"/>
          <w:tab w:val="left" w:pos="3600"/>
        </w:tabs>
        <w:mirrorIndents/>
        <w:rPr>
          <w:rFonts w:asciiTheme="minorHAnsi" w:hAnsiTheme="minorHAnsi"/>
        </w:rPr>
      </w:pPr>
      <w:r w:rsidRPr="00C4353D">
        <w:rPr>
          <w:rFonts w:asciiTheme="minorHAnsi" w:hAnsiTheme="minorHAnsi"/>
        </w:rPr>
        <w:t>Tourism &amp; Recreation</w:t>
      </w:r>
      <w:r w:rsidRPr="00C4353D">
        <w:rPr>
          <w:rFonts w:asciiTheme="minorHAnsi" w:hAnsiTheme="minorHAnsi"/>
        </w:rPr>
        <w:tab/>
        <w:t>1,931,746</w:t>
      </w:r>
      <w:r w:rsidRPr="00C4353D">
        <w:rPr>
          <w:rFonts w:asciiTheme="minorHAnsi" w:hAnsiTheme="minorHAnsi"/>
        </w:rPr>
        <w:tab/>
      </w:r>
      <w:r w:rsidRPr="00C4353D">
        <w:rPr>
          <w:rFonts w:asciiTheme="minorHAnsi" w:hAnsiTheme="minorHAnsi"/>
        </w:rPr>
        <w:tab/>
        <w:t>$89.25</w:t>
      </w:r>
    </w:p>
    <w:p w:rsidR="00715D24" w:rsidRPr="00C4353D" w:rsidRDefault="00715D24" w:rsidP="00715D24">
      <w:pPr>
        <w:pStyle w:val="CardIndented"/>
        <w:tabs>
          <w:tab w:val="left" w:pos="2160"/>
          <w:tab w:val="left" w:pos="3600"/>
        </w:tabs>
        <w:mirrorIndents/>
        <w:rPr>
          <w:rFonts w:asciiTheme="minorHAnsi" w:hAnsiTheme="minorHAnsi"/>
        </w:rPr>
      </w:pPr>
      <w:r w:rsidRPr="00C4353D">
        <w:rPr>
          <w:rFonts w:asciiTheme="minorHAnsi" w:hAnsiTheme="minorHAnsi"/>
        </w:rPr>
        <w:t>Transportation</w:t>
      </w:r>
      <w:r w:rsidRPr="00C4353D">
        <w:rPr>
          <w:rFonts w:asciiTheme="minorHAnsi" w:hAnsiTheme="minorHAnsi"/>
        </w:rPr>
        <w:tab/>
        <w:t>443,934</w:t>
      </w:r>
      <w:r w:rsidRPr="00C4353D">
        <w:rPr>
          <w:rFonts w:asciiTheme="minorHAnsi" w:hAnsiTheme="minorHAnsi"/>
        </w:rPr>
        <w:tab/>
      </w:r>
      <w:r w:rsidRPr="00C4353D">
        <w:rPr>
          <w:rFonts w:asciiTheme="minorHAnsi" w:hAnsiTheme="minorHAnsi"/>
        </w:rPr>
        <w:tab/>
        <w:t xml:space="preserve">$58.73 </w:t>
      </w:r>
    </w:p>
    <w:p w:rsidR="00715D24" w:rsidRPr="00C4353D" w:rsidRDefault="00715D24" w:rsidP="00715D24">
      <w:pPr>
        <w:pStyle w:val="CardIndented"/>
        <w:tabs>
          <w:tab w:val="left" w:pos="2160"/>
          <w:tab w:val="left" w:pos="3600"/>
        </w:tabs>
        <w:mirrorIndents/>
        <w:rPr>
          <w:rFonts w:asciiTheme="minorHAnsi" w:hAnsiTheme="minorHAnsi"/>
        </w:rPr>
      </w:pPr>
      <w:r w:rsidRPr="00C4353D">
        <w:rPr>
          <w:rFonts w:asciiTheme="minorHAnsi" w:hAnsiTheme="minorHAnsi"/>
        </w:rPr>
        <w:t>Total</w:t>
      </w:r>
      <w:r w:rsidRPr="00C4353D">
        <w:rPr>
          <w:rFonts w:asciiTheme="minorHAnsi" w:hAnsiTheme="minorHAnsi"/>
        </w:rPr>
        <w:tab/>
        <w:t>2,770,000</w:t>
      </w:r>
      <w:r w:rsidRPr="00C4353D">
        <w:rPr>
          <w:rFonts w:asciiTheme="minorHAnsi" w:hAnsiTheme="minorHAnsi"/>
        </w:rPr>
        <w:tab/>
      </w:r>
      <w:r w:rsidRPr="00C4353D">
        <w:rPr>
          <w:rFonts w:asciiTheme="minorHAnsi" w:hAnsiTheme="minorHAnsi"/>
        </w:rPr>
        <w:tab/>
        <w:t>$258.</w:t>
      </w:r>
    </w:p>
    <w:p w:rsidR="00715D24" w:rsidRPr="00C4353D" w:rsidRDefault="00715D24" w:rsidP="00715D24">
      <w:pPr>
        <w:tabs>
          <w:tab w:val="left" w:pos="2160"/>
          <w:tab w:val="left" w:pos="3600"/>
        </w:tabs>
        <w:mirrorIndents/>
        <w:rPr>
          <w:rFonts w:asciiTheme="minorHAnsi" w:hAnsiTheme="minorHAnsi"/>
        </w:rPr>
      </w:pPr>
    </w:p>
    <w:p w:rsidR="00715D24" w:rsidRPr="00C4353D" w:rsidRDefault="00715D24" w:rsidP="00715D24">
      <w:pPr>
        <w:mirrorIndents/>
        <w:rPr>
          <w:rFonts w:asciiTheme="minorHAnsi" w:hAnsiTheme="minorHAnsi"/>
        </w:rPr>
      </w:pPr>
    </w:p>
    <w:p w:rsidR="00715D24" w:rsidRPr="00C4353D" w:rsidRDefault="00715D24" w:rsidP="00715D24">
      <w:pPr>
        <w:pStyle w:val="Heading4"/>
        <w:mirrorIndents/>
        <w:rPr>
          <w:rFonts w:asciiTheme="minorHAnsi" w:hAnsiTheme="minorHAnsi"/>
        </w:rPr>
      </w:pPr>
      <w:r w:rsidRPr="00C4353D">
        <w:rPr>
          <w:rFonts w:asciiTheme="minorHAnsi" w:hAnsiTheme="minorHAnsi"/>
        </w:rPr>
        <w:t>Ocean economy is ocean industry goods and services</w:t>
      </w:r>
    </w:p>
    <w:p w:rsidR="00715D24" w:rsidRPr="00C4353D" w:rsidRDefault="00715D24" w:rsidP="00715D24">
      <w:pPr>
        <w:mirrorIndents/>
        <w:rPr>
          <w:rFonts w:asciiTheme="minorHAnsi" w:hAnsiTheme="minorHAnsi"/>
        </w:rPr>
      </w:pPr>
      <w:r w:rsidRPr="00C4353D">
        <w:rPr>
          <w:rStyle w:val="StyleStyleBold12pt"/>
          <w:rFonts w:asciiTheme="minorHAnsi" w:hAnsiTheme="minorHAnsi"/>
        </w:rPr>
        <w:t>Kildow  14</w:t>
      </w:r>
      <w:r w:rsidRPr="00C4353D">
        <w:rPr>
          <w:rFonts w:asciiTheme="minorHAnsi" w:hAnsiTheme="minorHAnsi"/>
        </w:rPr>
        <w:t xml:space="preserve"> 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715D24" w:rsidRPr="00C4353D" w:rsidRDefault="00715D24" w:rsidP="00715D24">
      <w:pPr>
        <w:mirrorIndents/>
        <w:rPr>
          <w:rFonts w:asciiTheme="minorHAnsi" w:hAnsiTheme="minorHAnsi"/>
        </w:rPr>
      </w:pPr>
      <w:r w:rsidRPr="00C4353D">
        <w:rPr>
          <w:rFonts w:asciiTheme="minorHAnsi" w:hAnsiTheme="minorHAnsi"/>
        </w:rPr>
        <w:t xml:space="preserve"> State of the U.S. Ocean and Coastal Economies 2014   Center for the Blue Economy at the Monterey Institute of International Studies   http://maine.sierraclub.org/NOEP_National_Report_2014.pdf</w:t>
      </w:r>
    </w:p>
    <w:p w:rsidR="00715D24" w:rsidRPr="00C4353D" w:rsidRDefault="00715D24" w:rsidP="00715D24">
      <w:pPr>
        <w:pStyle w:val="CardIndented"/>
        <w:mirrorIndents/>
        <w:rPr>
          <w:rFonts w:asciiTheme="minorHAnsi" w:eastAsia="Times New Roman" w:hAnsiTheme="minorHAnsi"/>
          <w:sz w:val="26"/>
          <w:szCs w:val="26"/>
        </w:rPr>
      </w:pPr>
      <w:r w:rsidRPr="00C4353D">
        <w:rPr>
          <w:rFonts w:asciiTheme="minorHAnsi" w:hAnsiTheme="minorHAnsi"/>
        </w:rPr>
        <w:t>Ocean Economy</w:t>
      </w:r>
      <w:r w:rsidRPr="00C4353D">
        <w:rPr>
          <w:rFonts w:asciiTheme="minorHAnsi" w:hAnsiTheme="minorHAnsi"/>
          <w:sz w:val="12"/>
        </w:rPr>
        <w:t xml:space="preserve"> </w:t>
      </w:r>
      <w:r w:rsidRPr="00C4353D">
        <w:rPr>
          <w:rStyle w:val="StyleBoldUnderline"/>
          <w:rFonts w:asciiTheme="minorHAnsi" w:hAnsiTheme="minorHAnsi"/>
        </w:rPr>
        <w:t xml:space="preserve">The concept of the ocean economy derives from the ocean </w:t>
      </w:r>
      <w:r w:rsidRPr="00C4353D">
        <w:rPr>
          <w:rFonts w:asciiTheme="minorHAnsi" w:hAnsiTheme="minorHAnsi"/>
        </w:rPr>
        <w:t xml:space="preserve">(or Great Lakes) </w:t>
      </w:r>
      <w:r w:rsidRPr="00C4353D">
        <w:rPr>
          <w:rStyle w:val="StyleBoldUnderline"/>
          <w:rFonts w:asciiTheme="minorHAnsi" w:hAnsiTheme="minorHAnsi"/>
        </w:rPr>
        <w:t>and its resources being a direct or indirect input of goods and/or services to an economic activity</w:t>
      </w:r>
      <w:r w:rsidRPr="00C4353D">
        <w:rPr>
          <w:rFonts w:asciiTheme="minorHAnsi" w:hAnsiTheme="minorHAnsi"/>
        </w:rPr>
        <w:t>: a)</w:t>
      </w:r>
      <w:r w:rsidRPr="00C4353D">
        <w:rPr>
          <w:rFonts w:asciiTheme="minorHAnsi" w:hAnsiTheme="minorHAnsi"/>
          <w:sz w:val="12"/>
        </w:rPr>
        <w:t xml:space="preserve"> </w:t>
      </w:r>
      <w:r w:rsidRPr="00C4353D">
        <w:rPr>
          <w:rFonts w:asciiTheme="minorHAnsi" w:hAnsiTheme="minorHAnsi"/>
        </w:rPr>
        <w:t>an industry whose definition explicitly ties the activity to</w:t>
      </w:r>
      <w:r w:rsidRPr="00C4353D">
        <w:rPr>
          <w:rFonts w:asciiTheme="minorHAnsi" w:hAnsiTheme="minorHAnsi"/>
          <w:sz w:val="12"/>
        </w:rPr>
        <w:t xml:space="preserve"> </w:t>
      </w:r>
      <w:r w:rsidRPr="00C4353D">
        <w:rPr>
          <w:rFonts w:asciiTheme="minorHAnsi" w:hAnsiTheme="minorHAnsi"/>
        </w:rPr>
        <w:t>the ocean, or b) which is partially related to the ocean and</w:t>
      </w:r>
      <w:r w:rsidRPr="00C4353D">
        <w:rPr>
          <w:rFonts w:asciiTheme="minorHAnsi" w:hAnsiTheme="minorHAnsi"/>
          <w:sz w:val="12"/>
        </w:rPr>
        <w:t xml:space="preserve"> </w:t>
      </w:r>
      <w:r w:rsidRPr="00C4353D">
        <w:rPr>
          <w:rFonts w:asciiTheme="minorHAnsi" w:hAnsiTheme="minorHAnsi"/>
        </w:rPr>
        <w:t>is located in a shore-adjacent zip code. This is defined in</w:t>
      </w:r>
      <w:r w:rsidRPr="00C4353D">
        <w:rPr>
          <w:rFonts w:asciiTheme="minorHAnsi" w:hAnsiTheme="minorHAnsi"/>
          <w:sz w:val="12"/>
        </w:rPr>
        <w:t xml:space="preserve"> </w:t>
      </w:r>
      <w:r w:rsidRPr="00C4353D">
        <w:rPr>
          <w:rFonts w:asciiTheme="minorHAnsi" w:hAnsiTheme="minorHAnsi"/>
        </w:rPr>
        <w:t>part by the definition of an industry in the North Ameri-</w:t>
      </w:r>
      <w:r w:rsidRPr="00C4353D">
        <w:rPr>
          <w:rFonts w:asciiTheme="minorHAnsi" w:hAnsiTheme="minorHAnsi"/>
          <w:sz w:val="12"/>
        </w:rPr>
        <w:t xml:space="preserve"> </w:t>
      </w:r>
      <w:r w:rsidRPr="00C4353D">
        <w:rPr>
          <w:rFonts w:asciiTheme="minorHAnsi" w:hAnsiTheme="minorHAnsi"/>
        </w:rPr>
        <w:t>can Industrial Classification System1 (for example, deep</w:t>
      </w:r>
      <w:r w:rsidRPr="00C4353D">
        <w:rPr>
          <w:rFonts w:asciiTheme="minorHAnsi" w:hAnsiTheme="minorHAnsi"/>
          <w:sz w:val="12"/>
        </w:rPr>
        <w:t xml:space="preserve"> </w:t>
      </w:r>
      <w:r w:rsidRPr="00C4353D">
        <w:rPr>
          <w:rFonts w:asciiTheme="minorHAnsi" w:hAnsiTheme="minorHAnsi"/>
        </w:rPr>
        <w:t>sea freight transportation) and partly by geographic loca-</w:t>
      </w:r>
      <w:r w:rsidRPr="00C4353D">
        <w:rPr>
          <w:rFonts w:asciiTheme="minorHAnsi" w:hAnsiTheme="minorHAnsi"/>
          <w:sz w:val="12"/>
        </w:rPr>
        <w:t xml:space="preserve"> </w:t>
      </w:r>
      <w:r w:rsidRPr="00C4353D">
        <w:rPr>
          <w:rFonts w:asciiTheme="minorHAnsi" w:hAnsiTheme="minorHAnsi"/>
        </w:rPr>
        <w:t xml:space="preserve">tion (for example, a hotel in a coastal town). </w:t>
      </w:r>
    </w:p>
    <w:p w:rsidR="00715D24" w:rsidRPr="00C4353D" w:rsidRDefault="00715D24" w:rsidP="00715D24">
      <w:pPr>
        <w:pStyle w:val="Heading4"/>
        <w:mirrorIndents/>
        <w:rPr>
          <w:rFonts w:asciiTheme="minorHAnsi" w:hAnsiTheme="minorHAnsi"/>
        </w:rPr>
      </w:pPr>
      <w:r w:rsidRPr="00C4353D">
        <w:rPr>
          <w:rFonts w:asciiTheme="minorHAnsi" w:hAnsiTheme="minorHAnsi"/>
        </w:rPr>
        <w:t xml:space="preserve">World ocean economy is about $3trillion </w:t>
      </w:r>
    </w:p>
    <w:p w:rsidR="00715D24" w:rsidRPr="00C4353D" w:rsidRDefault="00715D24" w:rsidP="00715D24">
      <w:pPr>
        <w:mirrorIndents/>
        <w:rPr>
          <w:rFonts w:asciiTheme="minorHAnsi" w:hAnsiTheme="minorHAnsi"/>
        </w:rPr>
      </w:pPr>
      <w:r w:rsidRPr="00C4353D">
        <w:rPr>
          <w:rStyle w:val="StyleStyleBold12pt"/>
          <w:rFonts w:asciiTheme="minorHAnsi" w:hAnsiTheme="minorHAnsi"/>
        </w:rPr>
        <w:t>UNDP  14</w:t>
      </w:r>
      <w:r w:rsidRPr="00C4353D">
        <w:rPr>
          <w:rFonts w:asciiTheme="minorHAnsi" w:hAnsiTheme="minorHAnsi"/>
        </w:rPr>
        <w:t xml:space="preserve">    United Nations Development Programme, Water and Ocean Governance 2014</w:t>
      </w:r>
    </w:p>
    <w:p w:rsidR="00715D24" w:rsidRPr="00C4353D" w:rsidRDefault="001B7695" w:rsidP="00715D24">
      <w:pPr>
        <w:mirrorIndents/>
        <w:rPr>
          <w:rFonts w:asciiTheme="minorHAnsi" w:hAnsiTheme="minorHAnsi"/>
        </w:rPr>
      </w:pPr>
      <w:hyperlink r:id="rId125" w:history="1">
        <w:r w:rsidR="00715D24" w:rsidRPr="00C4353D">
          <w:rPr>
            <w:rStyle w:val="Hyperlink"/>
            <w:rFonts w:asciiTheme="minorHAnsi" w:hAnsiTheme="minorHAnsi"/>
          </w:rPr>
          <w:t>http://www.undp.org/content/undp/en/home/ourwork/environmentandenergy/focus_areas/water_and_ocean_governance.html</w:t>
        </w:r>
      </w:hyperlink>
    </w:p>
    <w:p w:rsidR="00715D24" w:rsidRPr="00C4353D" w:rsidRDefault="00715D24" w:rsidP="00715D24">
      <w:pPr>
        <w:pStyle w:val="CardIndented"/>
        <w:mirrorIndents/>
        <w:rPr>
          <w:rFonts w:asciiTheme="minorHAnsi" w:hAnsiTheme="minorHAnsi"/>
        </w:rPr>
      </w:pPr>
      <w:r w:rsidRPr="00C4353D">
        <w:rPr>
          <w:rStyle w:val="StyleBoldUnderline"/>
          <w:rFonts w:asciiTheme="minorHAnsi" w:hAnsiTheme="minorHAnsi"/>
        </w:rPr>
        <w:t>Globally, the market value of marine and coastal resources and industries is estimated at $3 trillion per year or about 5% of global GDP</w:t>
      </w:r>
      <w:r w:rsidRPr="00C4353D">
        <w:rPr>
          <w:rFonts w:asciiTheme="minorHAnsi" w:hAnsiTheme="minorHAnsi"/>
        </w:rPr>
        <w:t>, and an estimated 63% of global ‘ecosystems services’ are provided by marine and coastal systems. As much as 40% of the world oceans are considered as ‘heavily affected’ by human activities, including pollution, depleted fisheries, loss of coastal habitats such as coral reefs, mangroves and seagrasses, and by aquatic invasive species.</w:t>
      </w:r>
    </w:p>
    <w:p w:rsidR="00715D24" w:rsidRPr="00C4353D" w:rsidRDefault="00715D24" w:rsidP="00715D24">
      <w:pPr>
        <w:mirrorIndents/>
        <w:rPr>
          <w:rFonts w:asciiTheme="minorHAnsi" w:hAnsiTheme="minorHAnsi"/>
        </w:rPr>
      </w:pPr>
    </w:p>
    <w:p w:rsidR="00715D24" w:rsidRPr="00C4353D" w:rsidRDefault="00715D24" w:rsidP="00715D24">
      <w:pPr>
        <w:pStyle w:val="CardIndented"/>
        <w:mirrorIndents/>
        <w:rPr>
          <w:rFonts w:asciiTheme="minorHAnsi" w:hAnsiTheme="minorHAnsi"/>
        </w:rPr>
      </w:pPr>
    </w:p>
    <w:p w:rsidR="00715D24" w:rsidRPr="00C4353D" w:rsidRDefault="00715D24" w:rsidP="00715D24">
      <w:pPr>
        <w:pStyle w:val="CardIndented"/>
        <w:mirrorIndents/>
        <w:rPr>
          <w:rFonts w:asciiTheme="minorHAnsi" w:hAnsiTheme="minorHAnsi"/>
        </w:rPr>
      </w:pPr>
      <w:r w:rsidRPr="00C4353D">
        <w:rPr>
          <w:rFonts w:asciiTheme="minorHAnsi" w:hAnsiTheme="minorHAnsi"/>
        </w:rPr>
        <w:t xml:space="preserve"> </w:t>
      </w:r>
    </w:p>
    <w:p w:rsidR="007104F1" w:rsidRPr="00C4353D" w:rsidRDefault="007104F1" w:rsidP="00715D24">
      <w:pPr>
        <w:pStyle w:val="Heading3"/>
        <w:mirrorIndents/>
      </w:pPr>
      <w:r w:rsidRPr="00C4353D">
        <w:lastRenderedPageBreak/>
        <w:t>MEANING DEPENDS ON CONTEXT</w:t>
      </w:r>
    </w:p>
    <w:p w:rsidR="0077635F" w:rsidRPr="00C4353D" w:rsidRDefault="0077635F" w:rsidP="00715D24">
      <w:pPr>
        <w:pStyle w:val="Heading4"/>
        <w:mirrorIndents/>
        <w:rPr>
          <w:rFonts w:asciiTheme="minorHAnsi" w:hAnsiTheme="minorHAnsi"/>
        </w:rPr>
      </w:pPr>
      <w:r w:rsidRPr="00C4353D">
        <w:rPr>
          <w:rFonts w:asciiTheme="minorHAnsi" w:hAnsiTheme="minorHAnsi"/>
        </w:rPr>
        <w:t>Substantially is a relative, depends on context</w:t>
      </w:r>
    </w:p>
    <w:p w:rsidR="0077635F" w:rsidRPr="00C4353D" w:rsidRDefault="0077635F" w:rsidP="00715D24">
      <w:pPr>
        <w:mirrorIndents/>
        <w:rPr>
          <w:rFonts w:asciiTheme="minorHAnsi" w:hAnsiTheme="minorHAnsi"/>
        </w:rPr>
      </w:pPr>
      <w:r w:rsidRPr="00C4353D">
        <w:rPr>
          <w:rStyle w:val="StyleStyleBold12pt"/>
          <w:rFonts w:asciiTheme="minorHAnsi" w:hAnsiTheme="minorHAnsi"/>
        </w:rPr>
        <w:t>Words and Phrases 64</w:t>
      </w:r>
      <w:r w:rsidRPr="00C4353D">
        <w:rPr>
          <w:rFonts w:asciiTheme="minorHAnsi" w:hAnsiTheme="minorHAnsi"/>
        </w:rPr>
        <w:t xml:space="preserve"> (Vol. 40, p. 816)</w:t>
      </w:r>
    </w:p>
    <w:p w:rsidR="007D6DA3" w:rsidRPr="00C4353D" w:rsidRDefault="0077635F" w:rsidP="00715D24">
      <w:pPr>
        <w:pStyle w:val="CardIndented"/>
        <w:mirrorIndents/>
        <w:rPr>
          <w:rFonts w:asciiTheme="minorHAnsi" w:hAnsiTheme="minorHAnsi"/>
          <w:sz w:val="16"/>
        </w:rPr>
      </w:pPr>
      <w:r w:rsidRPr="00C4353D">
        <w:rPr>
          <w:rStyle w:val="StyleBoldUnderline"/>
        </w:rPr>
        <w:t>The word “substantially” is a relative term and should be interpreted in accordance with the context</w:t>
      </w:r>
      <w:r w:rsidRPr="00C4353D">
        <w:rPr>
          <w:rFonts w:asciiTheme="minorHAnsi" w:hAnsiTheme="minorHAnsi"/>
        </w:rPr>
        <w:t xml:space="preserve"> of claim in which it is used</w:t>
      </w:r>
      <w:r w:rsidRPr="00C4353D">
        <w:rPr>
          <w:rFonts w:asciiTheme="minorHAnsi" w:hAnsiTheme="minorHAnsi"/>
          <w:sz w:val="16"/>
        </w:rPr>
        <w:t>. Moss v. Patterson Ballagh Corp. D.C.Cal., 80 P.Supp. C10, 637.</w:t>
      </w:r>
    </w:p>
    <w:p w:rsidR="005402E9" w:rsidRPr="00C4353D" w:rsidRDefault="005402E9" w:rsidP="00715D24">
      <w:pPr>
        <w:pStyle w:val="CardIndented"/>
        <w:mirrorIndents/>
        <w:rPr>
          <w:rFonts w:asciiTheme="minorHAnsi" w:hAnsiTheme="minorHAnsi"/>
          <w:sz w:val="16"/>
        </w:rPr>
      </w:pPr>
    </w:p>
    <w:p w:rsidR="0077635F" w:rsidRPr="00C4353D" w:rsidRDefault="0077635F" w:rsidP="00715D24">
      <w:pPr>
        <w:pStyle w:val="Heading4"/>
        <w:mirrorIndents/>
        <w:rPr>
          <w:rFonts w:asciiTheme="minorHAnsi" w:hAnsiTheme="minorHAnsi"/>
        </w:rPr>
      </w:pPr>
      <w:r w:rsidRPr="00C4353D">
        <w:rPr>
          <w:rFonts w:asciiTheme="minorHAnsi" w:hAnsiTheme="minorHAnsi"/>
        </w:rPr>
        <w:t>Meaning of substantial depends on context</w:t>
      </w:r>
    </w:p>
    <w:p w:rsidR="0077635F" w:rsidRPr="00C4353D" w:rsidRDefault="0077635F" w:rsidP="00715D24">
      <w:pPr>
        <w:mirrorIndents/>
        <w:rPr>
          <w:rFonts w:asciiTheme="minorHAnsi" w:hAnsiTheme="minorHAnsi"/>
        </w:rPr>
      </w:pPr>
      <w:r w:rsidRPr="00C4353D">
        <w:rPr>
          <w:rStyle w:val="StyleStyleBold12pt"/>
          <w:rFonts w:asciiTheme="minorHAnsi" w:hAnsiTheme="minorHAnsi"/>
        </w:rPr>
        <w:t>Words &amp; Phrases 64</w:t>
      </w:r>
      <w:r w:rsidRPr="00C4353D">
        <w:rPr>
          <w:rFonts w:asciiTheme="minorHAnsi" w:hAnsiTheme="minorHAnsi"/>
        </w:rPr>
        <w:t xml:space="preserve"> (p.759) </w:t>
      </w:r>
    </w:p>
    <w:p w:rsidR="0077635F" w:rsidRPr="00C4353D" w:rsidRDefault="0077635F" w:rsidP="00715D24">
      <w:pPr>
        <w:mirrorIndents/>
        <w:rPr>
          <w:rFonts w:asciiTheme="minorHAnsi" w:hAnsiTheme="minorHAnsi"/>
        </w:rPr>
      </w:pPr>
      <w:r w:rsidRPr="00C4353D">
        <w:rPr>
          <w:rStyle w:val="StyleBoldUnderline"/>
        </w:rPr>
        <w:t xml:space="preserve">“Substantial” is a relative term, the meaning of which is to be gauged by all the circumstances surrounding the transaction, in reference to which the expression has been used. </w:t>
      </w:r>
      <w:r w:rsidRPr="00C4353D">
        <w:rPr>
          <w:rFonts w:asciiTheme="minorHAnsi" w:hAnsiTheme="minorHAnsi"/>
        </w:rPr>
        <w:t xml:space="preserve">It imports a considerable amount or value in opposition to that which is inconsequential or small. </w:t>
      </w:r>
    </w:p>
    <w:p w:rsidR="00577901" w:rsidRPr="00C4353D" w:rsidRDefault="00577901" w:rsidP="00715D24">
      <w:pPr>
        <w:mirrorIndents/>
        <w:rPr>
          <w:rFonts w:asciiTheme="minorHAnsi" w:eastAsia="Times New Roman" w:hAnsiTheme="minorHAnsi"/>
          <w:szCs w:val="20"/>
        </w:rPr>
      </w:pPr>
    </w:p>
    <w:p w:rsidR="0077635F" w:rsidRPr="00C4353D" w:rsidRDefault="0077635F" w:rsidP="00715D24">
      <w:pPr>
        <w:pStyle w:val="Heading4"/>
        <w:mirrorIndents/>
        <w:rPr>
          <w:rFonts w:asciiTheme="minorHAnsi" w:hAnsiTheme="minorHAnsi"/>
        </w:rPr>
      </w:pPr>
      <w:r w:rsidRPr="00C4353D">
        <w:rPr>
          <w:rFonts w:asciiTheme="minorHAnsi" w:hAnsiTheme="minorHAnsi"/>
        </w:rPr>
        <w:t>Substantia</w:t>
      </w:r>
      <w:r w:rsidR="007D6DA3" w:rsidRPr="00C4353D">
        <w:rPr>
          <w:rFonts w:asciiTheme="minorHAnsi" w:hAnsiTheme="minorHAnsi"/>
        </w:rPr>
        <w:t>l</w:t>
      </w:r>
      <w:r w:rsidRPr="00C4353D">
        <w:rPr>
          <w:rFonts w:asciiTheme="minorHAnsi" w:hAnsiTheme="minorHAnsi"/>
        </w:rPr>
        <w:t>l</w:t>
      </w:r>
      <w:r w:rsidR="007D6DA3" w:rsidRPr="00C4353D">
        <w:rPr>
          <w:rFonts w:asciiTheme="minorHAnsi" w:hAnsiTheme="minorHAnsi"/>
        </w:rPr>
        <w:t>y</w:t>
      </w:r>
      <w:r w:rsidRPr="00C4353D">
        <w:rPr>
          <w:rFonts w:asciiTheme="minorHAnsi" w:hAnsiTheme="minorHAnsi"/>
        </w:rPr>
        <w:t xml:space="preserve"> should be judged by its </w:t>
      </w:r>
      <w:r w:rsidR="007D6DA3" w:rsidRPr="00C4353D">
        <w:rPr>
          <w:rFonts w:asciiTheme="minorHAnsi" w:hAnsiTheme="minorHAnsi"/>
        </w:rPr>
        <w:t xml:space="preserve">field </w:t>
      </w:r>
      <w:r w:rsidRPr="00C4353D">
        <w:rPr>
          <w:rFonts w:asciiTheme="minorHAnsi" w:hAnsiTheme="minorHAnsi"/>
        </w:rPr>
        <w:t>context</w:t>
      </w:r>
    </w:p>
    <w:p w:rsidR="0077635F" w:rsidRPr="00C4353D" w:rsidRDefault="0077635F" w:rsidP="00715D24">
      <w:pPr>
        <w:mirrorIndents/>
        <w:rPr>
          <w:rFonts w:asciiTheme="minorHAnsi" w:hAnsiTheme="minorHAnsi"/>
        </w:rPr>
      </w:pPr>
      <w:r w:rsidRPr="00C4353D">
        <w:rPr>
          <w:rStyle w:val="StyleStyleBold12pt"/>
          <w:rFonts w:asciiTheme="minorHAnsi" w:hAnsiTheme="minorHAnsi"/>
        </w:rPr>
        <w:t>Devinsky 2</w:t>
      </w:r>
      <w:r w:rsidRPr="00C4353D">
        <w:rPr>
          <w:rFonts w:asciiTheme="minorHAnsi" w:hAnsiTheme="minorHAnsi"/>
        </w:rPr>
        <w:t xml:space="preserve"> (Paul, “Is Claim "Substantially" Definite?  Ask Person of Skill in the Art”, IP Update, 5(11), November, http://www.mwe.com/index.cfm/fuseaction/publications.nldetail/object_id/c2c73bdb-9b1a-42bf-a2b7-075812dc0e2d.cfm)</w:t>
      </w:r>
    </w:p>
    <w:p w:rsidR="0077635F" w:rsidRPr="00C4353D" w:rsidRDefault="0077635F" w:rsidP="00715D24">
      <w:pPr>
        <w:pStyle w:val="CardIndented"/>
        <w:mirrorIndents/>
        <w:rPr>
          <w:rFonts w:asciiTheme="minorHAnsi" w:hAnsiTheme="minorHAnsi"/>
          <w:sz w:val="18"/>
        </w:rPr>
      </w:pPr>
      <w:r w:rsidRPr="00C4353D">
        <w:rPr>
          <w:rFonts w:asciiTheme="minorHAnsi" w:hAnsiTheme="minorHAnsi"/>
        </w:rPr>
        <w:t xml:space="preserve">In reversing a summary judgment of invalidity, </w:t>
      </w:r>
      <w:r w:rsidRPr="00C4353D">
        <w:rPr>
          <w:rStyle w:val="StyleBoldUnderline"/>
        </w:rPr>
        <w:t>the U.S. Court of Appeals</w:t>
      </w:r>
      <w:r w:rsidRPr="00C4353D">
        <w:rPr>
          <w:rFonts w:asciiTheme="minorHAnsi" w:hAnsiTheme="minorHAnsi"/>
        </w:rPr>
        <w:t xml:space="preserve"> for the Federal Circuit </w:t>
      </w:r>
      <w:r w:rsidRPr="00C4353D">
        <w:rPr>
          <w:rStyle w:val="StyleBoldUnderline"/>
        </w:rPr>
        <w:t>found that the district court</w:t>
      </w:r>
      <w:r w:rsidRPr="00C4353D">
        <w:rPr>
          <w:rFonts w:asciiTheme="minorHAnsi" w:hAnsiTheme="minorHAnsi"/>
          <w:u w:val="single"/>
        </w:rPr>
        <w:t>,</w:t>
      </w:r>
      <w:r w:rsidRPr="00C4353D">
        <w:rPr>
          <w:rFonts w:asciiTheme="minorHAnsi" w:hAnsiTheme="minorHAnsi"/>
        </w:rPr>
        <w:t xml:space="preserve"> by failing to look beyond the intrinsic claim construction evidence to consider what a person of skill in the art would understand in a "technologic context</w:t>
      </w:r>
      <w:r w:rsidRPr="00C4353D">
        <w:rPr>
          <w:rStyle w:val="StyleBoldUnderline"/>
        </w:rPr>
        <w:t>," erroneously concluded the term "substantially" made a claim fatally indefinite</w:t>
      </w:r>
      <w:r w:rsidRPr="00C4353D">
        <w:rPr>
          <w:rFonts w:asciiTheme="minorHAnsi" w:hAnsiTheme="minorHAnsi"/>
          <w:sz w:val="18"/>
          <w:u w:val="single"/>
        </w:rPr>
        <w:t>.</w:t>
      </w:r>
      <w:r w:rsidRPr="00C4353D">
        <w:rPr>
          <w:rFonts w:asciiTheme="minorHAnsi" w:hAnsiTheme="minorHAnsi"/>
          <w:sz w:val="18"/>
        </w:rPr>
        <w:t xml:space="preserve">  </w:t>
      </w:r>
      <w:r w:rsidRPr="00C4353D">
        <w:rPr>
          <w:rFonts w:asciiTheme="minorHAnsi" w:hAnsiTheme="minorHAnsi"/>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C4353D">
        <w:rPr>
          <w:rFonts w:asciiTheme="minorHAnsi" w:hAnsiTheme="minorHAnsi"/>
          <w:sz w:val="18"/>
        </w:rPr>
        <w:t xml:space="preserve">  Thus, </w:t>
      </w:r>
      <w:r w:rsidRPr="00C4353D">
        <w:rPr>
          <w:rStyle w:val="StyleBoldUnderline"/>
        </w:rPr>
        <w:t>the Federal Circuit instructed that "resolution of any ambiguity</w:t>
      </w:r>
      <w:r w:rsidRPr="00C4353D">
        <w:rPr>
          <w:rFonts w:asciiTheme="minorHAnsi" w:hAnsiTheme="minorHAnsi"/>
        </w:rPr>
        <w:t xml:space="preserve"> </w:t>
      </w:r>
      <w:r w:rsidRPr="00C4353D">
        <w:rPr>
          <w:rFonts w:asciiTheme="minorHAnsi" w:hAnsiTheme="minorHAnsi"/>
          <w:sz w:val="18"/>
        </w:rPr>
        <w:t>arising from the claims and specification</w:t>
      </w:r>
      <w:r w:rsidRPr="00C4353D">
        <w:rPr>
          <w:rFonts w:asciiTheme="minorHAnsi" w:hAnsiTheme="minorHAnsi"/>
        </w:rPr>
        <w:t xml:space="preserve"> </w:t>
      </w:r>
      <w:r w:rsidRPr="00C4353D">
        <w:rPr>
          <w:rStyle w:val="StyleBoldUnderline"/>
        </w:rPr>
        <w:t>may be aided by extrinsic evidence of usage</w:t>
      </w:r>
      <w:r w:rsidRPr="00C4353D">
        <w:rPr>
          <w:rFonts w:asciiTheme="minorHAnsi" w:hAnsiTheme="minorHAnsi"/>
        </w:rPr>
        <w:t xml:space="preserve"> and meaning of a term in the context of the invention."  The Federal Circuit remanded the case to the district court with instruction that </w:t>
      </w:r>
      <w:r w:rsidRPr="00C4353D">
        <w:rPr>
          <w:rFonts w:asciiTheme="minorHAnsi" w:hAnsiTheme="minorHAnsi"/>
          <w:u w:val="single"/>
        </w:rPr>
        <w:t>"[</w:t>
      </w:r>
      <w:r w:rsidRPr="00C4353D">
        <w:rPr>
          <w:rStyle w:val="StyleBoldUnderline"/>
        </w:rPr>
        <w:t>t]he question is not whether the word 'substantially' has a fixed meaning</w:t>
      </w:r>
      <w:r w:rsidRPr="00C4353D">
        <w:rPr>
          <w:rFonts w:asciiTheme="minorHAnsi" w:hAnsiTheme="minorHAnsi"/>
        </w:rPr>
        <w:t xml:space="preserve"> </w:t>
      </w:r>
      <w:r w:rsidRPr="00C4353D">
        <w:rPr>
          <w:rFonts w:asciiTheme="minorHAnsi" w:hAnsiTheme="minorHAnsi"/>
          <w:sz w:val="18"/>
        </w:rPr>
        <w:t>as applied to 'constant wall thickness,'</w:t>
      </w:r>
      <w:r w:rsidRPr="00C4353D">
        <w:rPr>
          <w:rFonts w:asciiTheme="minorHAnsi" w:hAnsiTheme="minorHAnsi"/>
        </w:rPr>
        <w:t xml:space="preserve"> </w:t>
      </w:r>
      <w:r w:rsidRPr="00C4353D">
        <w:rPr>
          <w:rStyle w:val="StyleBoldUnderline"/>
        </w:rPr>
        <w:t xml:space="preserve">but how the phrase would be understood by persons experienced in this field </w:t>
      </w:r>
      <w:r w:rsidRPr="00C4353D">
        <w:rPr>
          <w:rFonts w:asciiTheme="minorHAnsi" w:hAnsiTheme="minorHAnsi"/>
          <w:sz w:val="18"/>
        </w:rPr>
        <w:t>of mechanics, upon reading the patent documents."</w:t>
      </w:r>
    </w:p>
    <w:p w:rsidR="0077635F" w:rsidRPr="00C4353D" w:rsidRDefault="0077635F" w:rsidP="00715D24">
      <w:pPr>
        <w:mirrorIndents/>
        <w:rPr>
          <w:rFonts w:asciiTheme="minorHAnsi" w:hAnsiTheme="minorHAnsi"/>
        </w:rPr>
      </w:pPr>
    </w:p>
    <w:p w:rsidR="007D6DA3" w:rsidRPr="00C4353D" w:rsidRDefault="007D6DA3" w:rsidP="00715D24">
      <w:pPr>
        <w:mirrorIndents/>
        <w:rPr>
          <w:rFonts w:asciiTheme="minorHAnsi" w:hAnsiTheme="minorHAnsi"/>
        </w:rPr>
      </w:pPr>
    </w:p>
    <w:p w:rsidR="007D6DA3" w:rsidRPr="00C4353D" w:rsidRDefault="007D6DA3" w:rsidP="00715D24">
      <w:pPr>
        <w:pStyle w:val="Heading4"/>
        <w:mirrorIndents/>
        <w:rPr>
          <w:rFonts w:asciiTheme="minorHAnsi" w:hAnsiTheme="minorHAnsi"/>
        </w:rPr>
      </w:pPr>
      <w:r w:rsidRPr="00C4353D">
        <w:rPr>
          <w:rFonts w:asciiTheme="minorHAnsi" w:hAnsiTheme="minorHAnsi"/>
        </w:rPr>
        <w:t>Substantially must be given meaning</w:t>
      </w:r>
    </w:p>
    <w:p w:rsidR="007D6DA3" w:rsidRPr="00C4353D" w:rsidRDefault="007D6DA3" w:rsidP="00715D24">
      <w:pPr>
        <w:mirrorIndents/>
        <w:rPr>
          <w:rFonts w:asciiTheme="minorHAnsi" w:hAnsiTheme="minorHAnsi"/>
        </w:rPr>
      </w:pPr>
      <w:r w:rsidRPr="00C4353D">
        <w:rPr>
          <w:rStyle w:val="StyleStyleBold12pt"/>
          <w:rFonts w:asciiTheme="minorHAnsi" w:hAnsiTheme="minorHAnsi"/>
        </w:rPr>
        <w:t>CJS 83</w:t>
      </w:r>
      <w:r w:rsidRPr="00C4353D">
        <w:rPr>
          <w:rFonts w:asciiTheme="minorHAnsi" w:hAnsiTheme="minorHAnsi"/>
        </w:rPr>
        <w:t xml:space="preserve">   Corpus Juris Secundum, 1983 , 765.</w:t>
      </w:r>
    </w:p>
    <w:p w:rsidR="007D6DA3" w:rsidRPr="00C4353D" w:rsidRDefault="007D6DA3" w:rsidP="00715D24">
      <w:pPr>
        <w:pStyle w:val="CardIndented"/>
        <w:mirrorIndents/>
        <w:rPr>
          <w:rFonts w:asciiTheme="minorHAnsi" w:hAnsiTheme="minorHAnsi"/>
        </w:rPr>
      </w:pPr>
      <w:r w:rsidRPr="00C4353D">
        <w:rPr>
          <w:rFonts w:asciiTheme="minorHAnsi" w:hAnsiTheme="minorHAnsi"/>
        </w:rPr>
        <w:t>“</w:t>
      </w:r>
      <w:r w:rsidRPr="00C4353D">
        <w:rPr>
          <w:rStyle w:val="StyleBoldUnderline"/>
        </w:rPr>
        <w:t>Substantially. A relative and elastic term</w:t>
      </w:r>
      <w:r w:rsidRPr="00C4353D">
        <w:rPr>
          <w:rFonts w:asciiTheme="minorHAnsi" w:hAnsiTheme="minorHAnsi"/>
        </w:rPr>
        <w:t xml:space="preserve"> which should be interpreted in accordance with the context in which it isused. </w:t>
      </w:r>
      <w:r w:rsidRPr="00C4353D">
        <w:rPr>
          <w:rStyle w:val="StyleBoldUnderline"/>
        </w:rPr>
        <w:t xml:space="preserve">While it must be employed with care and discrimination, it must, nevertheless, be given effect.” </w:t>
      </w:r>
      <w:r w:rsidRPr="00C4353D">
        <w:rPr>
          <w:rFonts w:asciiTheme="minorHAnsi" w:hAnsiTheme="minorHAnsi"/>
        </w:rPr>
        <w:t>48</w:t>
      </w:r>
    </w:p>
    <w:p w:rsidR="007D6DA3" w:rsidRPr="00C4353D" w:rsidRDefault="007D6DA3" w:rsidP="00715D24">
      <w:pPr>
        <w:mirrorIndents/>
        <w:rPr>
          <w:rFonts w:asciiTheme="minorHAnsi" w:hAnsiTheme="minorHAnsi"/>
        </w:rPr>
      </w:pPr>
    </w:p>
    <w:p w:rsidR="007104F1" w:rsidRPr="00C4353D" w:rsidRDefault="007104F1" w:rsidP="00715D24">
      <w:pPr>
        <w:pStyle w:val="Heading3"/>
        <w:mirrorIndents/>
      </w:pPr>
      <w:r w:rsidRPr="00C4353D">
        <w:lastRenderedPageBreak/>
        <w:t>DEFINITIONS OF SUBSTANTIAL APPLY</w:t>
      </w:r>
    </w:p>
    <w:p w:rsidR="001524E5" w:rsidRPr="00C4353D" w:rsidRDefault="001524E5" w:rsidP="00715D24">
      <w:pPr>
        <w:pStyle w:val="Heading4"/>
        <w:mirrorIndents/>
        <w:rPr>
          <w:rFonts w:asciiTheme="minorHAnsi" w:hAnsiTheme="minorHAnsi"/>
        </w:rPr>
      </w:pPr>
      <w:r w:rsidRPr="00C4353D">
        <w:rPr>
          <w:rFonts w:asciiTheme="minorHAnsi" w:hAnsiTheme="minorHAnsi"/>
        </w:rPr>
        <w:t>Definitions of substantial apply – substantially is in a substantial manner</w:t>
      </w:r>
    </w:p>
    <w:p w:rsidR="001524E5" w:rsidRPr="00C4353D" w:rsidRDefault="001524E5" w:rsidP="00715D24">
      <w:pPr>
        <w:mirrorIndents/>
        <w:rPr>
          <w:rFonts w:asciiTheme="minorHAnsi" w:hAnsiTheme="minorHAnsi"/>
        </w:rPr>
      </w:pPr>
      <w:r w:rsidRPr="00C4353D">
        <w:rPr>
          <w:rStyle w:val="StyleStyleBold12pt"/>
          <w:rFonts w:asciiTheme="minorHAnsi" w:hAnsiTheme="minorHAnsi"/>
        </w:rPr>
        <w:t xml:space="preserve">Watson 2k   </w:t>
      </w:r>
      <w:r w:rsidRPr="00C4353D">
        <w:rPr>
          <w:rFonts w:asciiTheme="minorHAnsi" w:hAnsiTheme="minorHAnsi"/>
        </w:rPr>
        <w:t xml:space="preserve">James L Watson, Senior Judge, UNITED STATES COURT OF INTERNATIONAL TRADE, May 23, </w:t>
      </w:r>
      <w:hyperlink r:id="rId126" w:history="1">
        <w:r w:rsidRPr="00C4353D">
          <w:rPr>
            <w:rStyle w:val="Hyperlink"/>
            <w:rFonts w:asciiTheme="minorHAnsi" w:hAnsiTheme="minorHAnsi"/>
          </w:rPr>
          <w:t>http://www.cit.uscourts.gov/SlipOpinions/Slip_op00/00-57.pdf</w:t>
        </w:r>
      </w:hyperlink>
      <w:r w:rsidRPr="00C4353D">
        <w:rPr>
          <w:rFonts w:asciiTheme="minorHAnsi" w:hAnsiTheme="minorHAnsi"/>
        </w:rPr>
        <w:t>, CMR)</w:t>
      </w:r>
    </w:p>
    <w:p w:rsidR="001524E5" w:rsidRPr="00C4353D" w:rsidRDefault="001524E5" w:rsidP="00715D24">
      <w:pPr>
        <w:pStyle w:val="CardIndented"/>
        <w:mirrorIndents/>
        <w:rPr>
          <w:rFonts w:asciiTheme="minorHAnsi" w:hAnsiTheme="minorHAnsi"/>
        </w:rPr>
      </w:pPr>
      <w:r w:rsidRPr="00C4353D">
        <w:rPr>
          <w:rFonts w:asciiTheme="minorHAnsi" w:hAnsiTheme="minorHAnsi"/>
        </w:rPr>
        <w:t xml:space="preserve">In T.D. 92-108, Customs notes: “[n]one of the definitions [submitted to Customs] actually quantify ‘substantial.’ It is always expressed in other terms which clearly convey the meaning. Certainly, a 40% encirclement is a substantial encirclement of the perimeter of the shoe in that it conforms exactly to the dictionary definitions of ‘substantial’ by being ample, considerable in quantity, significantly large and largely, but not wholly that which is specified.” 26 Cust. Bull. at 366. </w:t>
      </w:r>
      <w:r w:rsidRPr="00C4353D">
        <w:rPr>
          <w:rStyle w:val="StyleBoldUnderline"/>
        </w:rPr>
        <w:t>When the term “substantially” is used as an adverb preceding a verb, the term means “in a substantial manner: so as to be substantial.”</w:t>
      </w:r>
      <w:r w:rsidRPr="00C4353D">
        <w:rPr>
          <w:rStyle w:val="StyleBoldUnderline"/>
          <w:rFonts w:asciiTheme="minorHAnsi" w:hAnsiTheme="minorHAnsi"/>
        </w:rPr>
        <w:t xml:space="preserve"> </w:t>
      </w:r>
      <w:r w:rsidRPr="00C4353D">
        <w:rPr>
          <w:rFonts w:asciiTheme="minorHAnsi" w:hAnsiTheme="minorHAnsi"/>
        </w:rPr>
        <w:t>Webster’s Third New International Dictionary of the English Language Unabridged (1968).</w:t>
      </w:r>
    </w:p>
    <w:p w:rsidR="001524E5" w:rsidRPr="00C4353D" w:rsidRDefault="001524E5" w:rsidP="00715D24">
      <w:pPr>
        <w:mirrorIndents/>
        <w:rPr>
          <w:rFonts w:asciiTheme="minorHAnsi" w:hAnsiTheme="minorHAnsi"/>
        </w:rPr>
      </w:pPr>
    </w:p>
    <w:p w:rsidR="001524E5" w:rsidRPr="00C4353D" w:rsidRDefault="001524E5" w:rsidP="00715D24">
      <w:pPr>
        <w:mirrorIndents/>
        <w:rPr>
          <w:rFonts w:asciiTheme="minorHAnsi" w:hAnsiTheme="minorHAnsi"/>
        </w:rPr>
      </w:pPr>
    </w:p>
    <w:p w:rsidR="007104F1" w:rsidRPr="00C4353D" w:rsidRDefault="007104F1" w:rsidP="00715D24">
      <w:pPr>
        <w:pStyle w:val="Heading3"/>
        <w:mirrorIndents/>
      </w:pPr>
      <w:r w:rsidRPr="00C4353D">
        <w:lastRenderedPageBreak/>
        <w:t>WITHOUT EXCEPTION</w:t>
      </w:r>
    </w:p>
    <w:p w:rsidR="001524E5" w:rsidRPr="00C4353D" w:rsidRDefault="001524E5" w:rsidP="00715D24">
      <w:pPr>
        <w:pStyle w:val="Heading4"/>
        <w:mirrorIndents/>
        <w:rPr>
          <w:rFonts w:asciiTheme="minorHAnsi" w:hAnsiTheme="minorHAnsi"/>
        </w:rPr>
      </w:pPr>
      <w:bookmarkStart w:id="16" w:name="_Toc264384879"/>
      <w:bookmarkStart w:id="17" w:name="_Toc141008491"/>
      <w:bookmarkStart w:id="18" w:name="_Toc171573763"/>
      <w:bookmarkStart w:id="19" w:name="_Toc203321727"/>
      <w:r w:rsidRPr="00C4353D">
        <w:rPr>
          <w:rFonts w:asciiTheme="minorHAnsi" w:hAnsiTheme="minorHAnsi"/>
        </w:rPr>
        <w:t>Substantially means without material qualification</w:t>
      </w:r>
    </w:p>
    <w:p w:rsidR="001524E5" w:rsidRPr="00C4353D" w:rsidRDefault="001524E5" w:rsidP="00715D24">
      <w:pPr>
        <w:mirrorIndents/>
        <w:rPr>
          <w:rFonts w:asciiTheme="minorHAnsi" w:hAnsiTheme="minorHAnsi"/>
        </w:rPr>
      </w:pPr>
      <w:r w:rsidRPr="00C4353D">
        <w:rPr>
          <w:rStyle w:val="StyleStyleBold12pt"/>
          <w:rFonts w:asciiTheme="minorHAnsi" w:hAnsiTheme="minorHAnsi"/>
        </w:rPr>
        <w:t>Black’s Law Dictionary 90</w:t>
      </w:r>
      <w:r w:rsidRPr="00C4353D">
        <w:rPr>
          <w:rFonts w:asciiTheme="minorHAnsi" w:hAnsiTheme="minorHAnsi"/>
          <w:b/>
          <w:sz w:val="24"/>
        </w:rPr>
        <w:t xml:space="preserve">  </w:t>
      </w:r>
      <w:r w:rsidRPr="00C4353D">
        <w:rPr>
          <w:rFonts w:asciiTheme="minorHAnsi" w:hAnsiTheme="minorHAnsi"/>
          <w:b/>
        </w:rPr>
        <w:t xml:space="preserve"> </w:t>
      </w:r>
      <w:r w:rsidRPr="00C4353D">
        <w:rPr>
          <w:rFonts w:asciiTheme="minorHAnsi" w:hAnsiTheme="minorHAnsi"/>
        </w:rPr>
        <w:t xml:space="preserve">(Black’s Law Dictionary, 1990, 6th Ed., p. 1428–29) </w:t>
      </w:r>
    </w:p>
    <w:p w:rsidR="001524E5" w:rsidRPr="00C4353D" w:rsidRDefault="001524E5" w:rsidP="00715D24">
      <w:pPr>
        <w:pStyle w:val="CardIndented"/>
        <w:mirrorIndents/>
        <w:rPr>
          <w:rFonts w:asciiTheme="minorHAnsi" w:hAnsiTheme="minorHAnsi"/>
        </w:rPr>
      </w:pPr>
      <w:r w:rsidRPr="00C4353D">
        <w:rPr>
          <w:rStyle w:val="StyleBoldUnderline"/>
        </w:rPr>
        <w:t>Substantially.</w:t>
      </w:r>
      <w:r w:rsidRPr="00C4353D">
        <w:rPr>
          <w:rFonts w:asciiTheme="minorHAnsi" w:hAnsiTheme="minorHAnsi"/>
        </w:rPr>
        <w:t xml:space="preserve"> Essentially</w:t>
      </w:r>
      <w:r w:rsidRPr="00C4353D">
        <w:rPr>
          <w:rStyle w:val="StyleBoldUnderline"/>
        </w:rPr>
        <w:t>; without material qualification;</w:t>
      </w:r>
      <w:r w:rsidRPr="00C4353D">
        <w:rPr>
          <w:rFonts w:asciiTheme="minorHAnsi" w:hAnsiTheme="minorHAnsi"/>
        </w:rPr>
        <w:t xml:space="preserve"> in the main; in substance; materially; in a substantial manner. About, actually, competently, and essentially. Gilmore v. Red Top Cab Co. of Washington, 171 Wash. 346, 17 P.2d 886, 887. </w:t>
      </w:r>
    </w:p>
    <w:bookmarkEnd w:id="16"/>
    <w:bookmarkEnd w:id="17"/>
    <w:bookmarkEnd w:id="18"/>
    <w:bookmarkEnd w:id="19"/>
    <w:p w:rsidR="001524E5" w:rsidRPr="00C4353D" w:rsidRDefault="001524E5" w:rsidP="00715D24">
      <w:pPr>
        <w:mirrorIndents/>
        <w:rPr>
          <w:rFonts w:asciiTheme="minorHAnsi" w:hAnsiTheme="minorHAnsi"/>
        </w:rPr>
      </w:pPr>
    </w:p>
    <w:p w:rsidR="00B331F1" w:rsidRPr="00C4353D" w:rsidRDefault="00B331F1" w:rsidP="00715D24">
      <w:pPr>
        <w:pStyle w:val="Heading4"/>
        <w:mirrorIndents/>
        <w:rPr>
          <w:rFonts w:asciiTheme="minorHAnsi" w:hAnsiTheme="minorHAnsi"/>
        </w:rPr>
      </w:pPr>
      <w:r w:rsidRPr="00C4353D">
        <w:rPr>
          <w:rFonts w:asciiTheme="minorHAnsi" w:hAnsiTheme="minorHAnsi"/>
        </w:rPr>
        <w:t>Substantially means across the board</w:t>
      </w:r>
    </w:p>
    <w:p w:rsidR="00B331F1" w:rsidRPr="00C4353D" w:rsidRDefault="00B331F1" w:rsidP="00715D24">
      <w:pPr>
        <w:mirrorIndents/>
        <w:rPr>
          <w:rFonts w:asciiTheme="minorHAnsi" w:hAnsiTheme="minorHAnsi"/>
        </w:rPr>
      </w:pPr>
      <w:r w:rsidRPr="00C4353D">
        <w:rPr>
          <w:rStyle w:val="StyleStyleBold12pt"/>
          <w:rFonts w:asciiTheme="minorHAnsi" w:hAnsiTheme="minorHAnsi"/>
        </w:rPr>
        <w:t>Anderson et al 5</w:t>
      </w:r>
      <w:r w:rsidRPr="00C4353D">
        <w:rPr>
          <w:rFonts w:asciiTheme="minorHAnsi" w:hAnsiTheme="minorHAnsi"/>
        </w:rPr>
        <w:t xml:space="preserve">  Brian Anderson, Becky Collins, Barbara Van Haren &amp; Nissan Bar-Lev, </w:t>
      </w:r>
      <w:r w:rsidRPr="00C4353D">
        <w:rPr>
          <w:rFonts w:asciiTheme="minorHAnsi" w:hAnsiTheme="minorHAnsi"/>
          <w:i/>
          <w:iCs/>
        </w:rPr>
        <w:t>Wisconsin Council of Administrators of Special Services</w:t>
      </w:r>
      <w:r w:rsidRPr="00C4353D">
        <w:rPr>
          <w:rFonts w:asciiTheme="minorHAnsi" w:hAnsiTheme="minorHAnsi"/>
        </w:rPr>
        <w:t xml:space="preserve"> (</w:t>
      </w:r>
      <w:r w:rsidRPr="00C4353D">
        <w:rPr>
          <w:rFonts w:asciiTheme="minorHAnsi" w:hAnsiTheme="minorHAnsi"/>
          <w:i/>
          <w:iCs/>
        </w:rPr>
        <w:t>WCASS</w:t>
      </w:r>
      <w:r w:rsidRPr="00C4353D">
        <w:rPr>
          <w:rFonts w:asciiTheme="minorHAnsi" w:hAnsiTheme="minorHAnsi"/>
        </w:rPr>
        <w:t>)  Committee Members.   2005   WCASS Research / Special Projects   Committee* Report on:  A Conceptual Framework for Developing a 504 School District Policy   http://www.specialed.us/issues-504policy/504.htm#committee</w:t>
      </w:r>
    </w:p>
    <w:p w:rsidR="00B331F1" w:rsidRPr="00C4353D" w:rsidRDefault="00B331F1" w:rsidP="00715D24">
      <w:pPr>
        <w:pStyle w:val="CardIndented"/>
        <w:mirrorIndents/>
        <w:rPr>
          <w:rFonts w:asciiTheme="minorHAnsi" w:hAnsiTheme="minorHAnsi"/>
        </w:rPr>
      </w:pPr>
      <w:r w:rsidRPr="00C4353D">
        <w:rPr>
          <w:rFonts w:asciiTheme="minorHAnsi" w:hAnsiTheme="minorHAnsi"/>
        </w:rPr>
        <w:t xml:space="preserve">The issue “Does it </w:t>
      </w:r>
      <w:r w:rsidRPr="00C4353D">
        <w:rPr>
          <w:rStyle w:val="StyleBoldUnderline"/>
          <w:rFonts w:asciiTheme="minorHAnsi" w:hAnsiTheme="minorHAnsi"/>
        </w:rPr>
        <w:t>substantially</w:t>
      </w:r>
      <w:r w:rsidRPr="00C4353D">
        <w:rPr>
          <w:rFonts w:asciiTheme="minorHAnsi" w:hAnsiTheme="minorHAnsi"/>
        </w:rPr>
        <w:t xml:space="preserve"> limit the major life activity?” </w:t>
      </w:r>
      <w:r w:rsidRPr="00C4353D">
        <w:rPr>
          <w:rStyle w:val="StyleBoldUnderline"/>
          <w:rFonts w:asciiTheme="minorHAnsi" w:hAnsiTheme="minorHAnsi"/>
        </w:rPr>
        <w:t>was clarified by the US Supreme Court decision</w:t>
      </w:r>
      <w:r w:rsidRPr="00C4353D">
        <w:rPr>
          <w:rFonts w:asciiTheme="minorHAnsi" w:hAnsiTheme="minorHAnsi"/>
        </w:rPr>
        <w:t xml:space="preserve"> on January 8th, 2002 , “</w:t>
      </w:r>
      <w:r w:rsidRPr="00C4353D">
        <w:rPr>
          <w:rStyle w:val="StyleBoldUnderline"/>
          <w:rFonts w:asciiTheme="minorHAnsi" w:hAnsiTheme="minorHAnsi"/>
        </w:rPr>
        <w:t>Toyota v. Williams</w:t>
      </w:r>
      <w:r w:rsidRPr="00C4353D">
        <w:rPr>
          <w:rFonts w:asciiTheme="minorHAnsi" w:hAnsiTheme="minorHAnsi"/>
        </w:rPr>
        <w:t xml:space="preserve">”. In this labor related case, </w:t>
      </w:r>
      <w:r w:rsidRPr="00C4353D">
        <w:rPr>
          <w:rStyle w:val="StyleBoldUnderline"/>
          <w:rFonts w:asciiTheme="minorHAnsi" w:hAnsiTheme="minorHAnsi"/>
        </w:rPr>
        <w:t xml:space="preserve">the </w:t>
      </w:r>
      <w:r w:rsidRPr="00C4353D">
        <w:rPr>
          <w:rFonts w:asciiTheme="minorHAnsi" w:hAnsiTheme="minorHAnsi"/>
        </w:rPr>
        <w:t xml:space="preserve">Supreme </w:t>
      </w:r>
      <w:r w:rsidRPr="00C4353D">
        <w:rPr>
          <w:rStyle w:val="StyleBoldUnderline"/>
          <w:rFonts w:asciiTheme="minorHAnsi" w:hAnsiTheme="minorHAnsi"/>
        </w:rPr>
        <w:t>Court noted that to meet the “substantially limit” definition, the disability</w:t>
      </w:r>
      <w:r w:rsidRPr="00C4353D">
        <w:rPr>
          <w:rFonts w:asciiTheme="minorHAnsi" w:hAnsiTheme="minorHAnsi"/>
        </w:rPr>
        <w:t xml:space="preserve"> </w:t>
      </w:r>
      <w:r w:rsidRPr="00C4353D">
        <w:rPr>
          <w:rStyle w:val="StyleBoldUnderline"/>
          <w:rFonts w:asciiTheme="minorHAnsi" w:hAnsiTheme="minorHAnsi"/>
        </w:rPr>
        <w:t xml:space="preserve">must occur </w:t>
      </w:r>
      <w:r w:rsidRPr="00C4353D">
        <w:rPr>
          <w:rStyle w:val="Emphasis"/>
          <w:rFonts w:asciiTheme="minorHAnsi" w:hAnsiTheme="minorHAnsi"/>
        </w:rPr>
        <w:t>across the board</w:t>
      </w:r>
      <w:r w:rsidRPr="00C4353D">
        <w:rPr>
          <w:rStyle w:val="StyleBoldUnderline"/>
          <w:rFonts w:asciiTheme="minorHAnsi" w:hAnsiTheme="minorHAnsi"/>
        </w:rPr>
        <w:t xml:space="preserve"> in multiple environments, not only in one environment or one setting.</w:t>
      </w:r>
      <w:r w:rsidRPr="00C4353D">
        <w:rPr>
          <w:rFonts w:asciiTheme="minorHAnsi" w:hAnsiTheme="minorHAnsi"/>
        </w:rPr>
        <w:t xml:space="preserve"> The implications for school related 504 eligibility decisions are clear: The disability in question must be manifested in all facets of the student’s life, not only in school.</w:t>
      </w:r>
    </w:p>
    <w:p w:rsidR="00B331F1" w:rsidRPr="00C4353D" w:rsidRDefault="00B331F1" w:rsidP="00715D24">
      <w:pPr>
        <w:pStyle w:val="CardIndented"/>
        <w:ind w:left="0"/>
        <w:mirrorIndents/>
        <w:rPr>
          <w:rFonts w:asciiTheme="minorHAnsi" w:hAnsiTheme="minorHAnsi"/>
        </w:rPr>
      </w:pPr>
    </w:p>
    <w:p w:rsidR="00B331F1" w:rsidRPr="00C4353D" w:rsidRDefault="00B331F1" w:rsidP="00715D24">
      <w:pPr>
        <w:pStyle w:val="Heading4"/>
        <w:mirrorIndents/>
        <w:rPr>
          <w:rFonts w:asciiTheme="minorHAnsi" w:hAnsiTheme="minorHAnsi"/>
        </w:rPr>
      </w:pPr>
      <w:r w:rsidRPr="00C4353D">
        <w:rPr>
          <w:rFonts w:asciiTheme="minorHAnsi" w:hAnsiTheme="minorHAnsi"/>
        </w:rPr>
        <w:t>Substantially refers to a full class or a broad range over different classes</w:t>
      </w:r>
    </w:p>
    <w:p w:rsidR="00B331F1" w:rsidRPr="00C4353D" w:rsidRDefault="00B331F1" w:rsidP="00715D24">
      <w:pPr>
        <w:mirrorIndents/>
        <w:rPr>
          <w:rFonts w:asciiTheme="minorHAnsi" w:hAnsiTheme="minorHAnsi"/>
        </w:rPr>
      </w:pPr>
      <w:r w:rsidRPr="00C4353D">
        <w:rPr>
          <w:rStyle w:val="StyleStyleBold12pt"/>
          <w:rFonts w:asciiTheme="minorHAnsi" w:hAnsiTheme="minorHAnsi"/>
        </w:rPr>
        <w:t>O'Connor  2</w:t>
      </w:r>
      <w:r w:rsidRPr="00C4353D">
        <w:rPr>
          <w:rFonts w:asciiTheme="minorHAnsi" w:hAnsiTheme="minorHAnsi"/>
        </w:rPr>
        <w:t xml:space="preserve">    Justice O’Connor delivered the opinion of the Court.   SUPREME COURT OF THE UNITED STATES No. 00—1089 TOYOTA MOTOR MANUFACTURING, KENTUCKY, INC., PETITIONER v. ELLA WILLIAMS ON WRIT OF CERTIORARI TO THE UNITED STATES COURT OF APPEALS FOR THE SIXTH CIRCUIT [January 8, 2002]   </w:t>
      </w:r>
      <w:hyperlink r:id="rId127" w:history="1">
        <w:r w:rsidRPr="00C4353D">
          <w:rPr>
            <w:rStyle w:val="Hyperlink"/>
            <w:rFonts w:asciiTheme="minorHAnsi" w:hAnsiTheme="minorHAnsi"/>
          </w:rPr>
          <w:t>http://www.law.cornell.edu/supct/html/00-1089.ZO.html</w:t>
        </w:r>
      </w:hyperlink>
    </w:p>
    <w:p w:rsidR="00B331F1" w:rsidRPr="00C4353D" w:rsidRDefault="00B331F1" w:rsidP="00715D24">
      <w:pPr>
        <w:pStyle w:val="CardIndented"/>
        <w:mirrorIndents/>
        <w:rPr>
          <w:rFonts w:asciiTheme="minorHAnsi" w:hAnsiTheme="minorHAnsi"/>
        </w:rPr>
      </w:pPr>
      <w:r w:rsidRPr="00C4353D">
        <w:rPr>
          <w:rFonts w:asciiTheme="minorHAnsi" w:hAnsiTheme="minorHAnsi"/>
        </w:rPr>
        <w:t xml:space="preserve"> The Court of Appeals relied on our opinion in Sutton v. United Air Lines, Inc., for the idea that a “class” of manual activities must be implicated for an impairment to substantially limit the major life activity of performing manual tasks. 224 F.3d, at 843. But Sutton said only that “[w]hen the major life activity under consideration is that of working, the statutory phrase ‘substantially limits’ requires … that plaintiffs allege that they are unable to work in a broad class of jobs.” 527 U.S., at 491 (emphasis added). Because of the conceptual difficulties inherent in the argument that working could be a major life activity, we have been hesitant to hold as much, and we need not decide this difficult question today. In Sutton, we noted that even assuming that working is a major life activity, a claimant would be required to show an inability to work in a “broad range of jobs,” rather than a specific job. Id., at 492. But Sutton did not suggest that a class-based analysis should be applied to any major life activity other than working. Nor do the EEOC regulations. In defining “substantially limits,” the EEOC regulations only mention the “class” concept in the context of the major life activity of working. 29 CFR § 1630.2(j)(3) (2001) (“With respect to the major life activity of working[,] [</w:t>
      </w:r>
      <w:r w:rsidRPr="00C4353D">
        <w:rPr>
          <w:rStyle w:val="StyleBoldUnderline"/>
          <w:rFonts w:asciiTheme="minorHAnsi" w:hAnsiTheme="minorHAnsi"/>
        </w:rPr>
        <w:t>t]he term substantially</w:t>
      </w:r>
      <w:r w:rsidRPr="00C4353D">
        <w:rPr>
          <w:rFonts w:asciiTheme="minorHAnsi" w:hAnsiTheme="minorHAnsi"/>
        </w:rPr>
        <w:t xml:space="preserve"> limits </w:t>
      </w:r>
      <w:r w:rsidRPr="00C4353D">
        <w:rPr>
          <w:rStyle w:val="StyleBoldUnderline"/>
          <w:rFonts w:asciiTheme="minorHAnsi" w:hAnsiTheme="minorHAnsi"/>
        </w:rPr>
        <w:t xml:space="preserve">means significantly restricted in </w:t>
      </w:r>
      <w:r w:rsidRPr="00C4353D">
        <w:rPr>
          <w:rFonts w:asciiTheme="minorHAnsi" w:hAnsiTheme="minorHAnsi"/>
        </w:rPr>
        <w:t>the ability to perform</w:t>
      </w:r>
      <w:r w:rsidRPr="00C4353D">
        <w:rPr>
          <w:rStyle w:val="StyleBoldUnderline"/>
          <w:rFonts w:asciiTheme="minorHAnsi" w:hAnsiTheme="minorHAnsi"/>
        </w:rPr>
        <w:t xml:space="preserve"> either a class of jobs or a broad range of jobs in various classes</w:t>
      </w:r>
      <w:r w:rsidRPr="00C4353D">
        <w:rPr>
          <w:rFonts w:asciiTheme="minorHAnsi" w:hAnsiTheme="minorHAnsi"/>
        </w:rPr>
        <w:t xml:space="preserve"> as compared to the average person having comparable training, skills and abilities”). Nothing in the text of the Act, our previous opinions, or the regulations suggests that a class-based framework should apply outside the context of the major life activity of working.</w:t>
      </w:r>
    </w:p>
    <w:p w:rsidR="007104F1" w:rsidRPr="00C4353D" w:rsidRDefault="007104F1" w:rsidP="00715D24">
      <w:pPr>
        <w:pStyle w:val="Heading3"/>
      </w:pPr>
      <w:r w:rsidRPr="00C4353D">
        <w:lastRenderedPageBreak/>
        <w:t>NOT ALL, ESSENTIAL, MAIN, REAL, DURABLE</w:t>
      </w:r>
    </w:p>
    <w:p w:rsidR="001524E5" w:rsidRPr="00C4353D" w:rsidRDefault="001524E5" w:rsidP="00715D24">
      <w:pPr>
        <w:pStyle w:val="Heading4"/>
        <w:mirrorIndents/>
        <w:rPr>
          <w:rFonts w:asciiTheme="minorHAnsi" w:hAnsiTheme="minorHAnsi"/>
        </w:rPr>
      </w:pPr>
      <w:r w:rsidRPr="00C4353D">
        <w:rPr>
          <w:rFonts w:asciiTheme="minorHAnsi" w:hAnsiTheme="minorHAnsi"/>
        </w:rPr>
        <w:t>Substantially does not mean all</w:t>
      </w:r>
    </w:p>
    <w:p w:rsidR="001524E5" w:rsidRPr="00C4353D" w:rsidRDefault="001524E5" w:rsidP="00715D24">
      <w:pPr>
        <w:mirrorIndents/>
        <w:rPr>
          <w:rFonts w:asciiTheme="minorHAnsi" w:hAnsiTheme="minorHAnsi"/>
        </w:rPr>
      </w:pPr>
      <w:r w:rsidRPr="00C4353D">
        <w:rPr>
          <w:rFonts w:asciiTheme="minorHAnsi" w:hAnsiTheme="minorHAnsi"/>
        </w:rPr>
        <w:t xml:space="preserve">Justice </w:t>
      </w:r>
      <w:r w:rsidRPr="00C4353D">
        <w:rPr>
          <w:rStyle w:val="StyleStyleBold12pt"/>
          <w:rFonts w:asciiTheme="minorHAnsi" w:hAnsiTheme="minorHAnsi"/>
        </w:rPr>
        <w:t>Berdon</w:t>
      </w:r>
      <w:r w:rsidRPr="00C4353D">
        <w:rPr>
          <w:rFonts w:asciiTheme="minorHAnsi" w:hAnsiTheme="minorHAnsi"/>
        </w:rPr>
        <w:t>, 8-24-</w:t>
      </w:r>
      <w:r w:rsidRPr="00C4353D">
        <w:rPr>
          <w:rStyle w:val="StyleStyleBold12pt"/>
          <w:rFonts w:asciiTheme="minorHAnsi" w:hAnsiTheme="minorHAnsi"/>
        </w:rPr>
        <w:t>99</w:t>
      </w:r>
      <w:r w:rsidRPr="00C4353D">
        <w:rPr>
          <w:rFonts w:asciiTheme="minorHAnsi" w:hAnsiTheme="minorHAnsi"/>
        </w:rPr>
        <w:t>, Supreme Court of Connecticut, 250 Conn. 334; 736 A.2d 824; 1999 Conn. LEXIS 303</w:t>
      </w:r>
    </w:p>
    <w:p w:rsidR="001524E5" w:rsidRPr="00C4353D" w:rsidRDefault="001524E5" w:rsidP="00715D24">
      <w:pPr>
        <w:pStyle w:val="CardIndented"/>
        <w:mirrorIndents/>
        <w:rPr>
          <w:rFonts w:asciiTheme="minorHAnsi" w:hAnsiTheme="minorHAnsi"/>
        </w:rPr>
      </w:pPr>
      <w:r w:rsidRPr="00C4353D">
        <w:rPr>
          <w:rFonts w:asciiTheme="minorHAnsi" w:hAnsiTheme="minorHAnsi"/>
        </w:rPr>
        <w:t xml:space="preserve">In addition, the plain meaning of "substantially" does not support the defendant's arguments. </w:t>
      </w:r>
      <w:r w:rsidRPr="00C4353D">
        <w:rPr>
          <w:rStyle w:val="StyleBoldUnderline"/>
        </w:rPr>
        <w:t>Black's Law</w:t>
      </w:r>
      <w:r w:rsidRPr="00C4353D">
        <w:rPr>
          <w:rFonts w:asciiTheme="minorHAnsi" w:hAnsiTheme="minorHAnsi"/>
        </w:rPr>
        <w:t xml:space="preserve"> Dictionary (6th Ed. 1990) </w:t>
      </w:r>
      <w:r w:rsidRPr="00C4353D">
        <w:rPr>
          <w:rStyle w:val="StyleBoldUnderline"/>
        </w:rPr>
        <w:t>defines "substantially" as "essentially; without material qualification</w:t>
      </w:r>
      <w:r w:rsidRPr="00C4353D">
        <w:rPr>
          <w:rFonts w:asciiTheme="minorHAnsi" w:hAnsiTheme="minorHAnsi"/>
        </w:rPr>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C4353D">
        <w:rPr>
          <w:rStyle w:val="StyleBoldUnderline"/>
        </w:rPr>
        <w:t>Synonymous with material</w:t>
      </w:r>
      <w:r w:rsidRPr="00C4353D">
        <w:rPr>
          <w:rFonts w:asciiTheme="minorHAnsi" w:hAnsiTheme="minorHAnsi"/>
        </w:rPr>
        <w:t xml:space="preserve">." (Citations omitted.) Id. </w:t>
      </w:r>
      <w:r w:rsidRPr="00C4353D">
        <w:rPr>
          <w:rStyle w:val="StyleBoldUnderline"/>
        </w:rPr>
        <w:t>Thus, the requirement of a "substantial" association creates a threshold far below the exclusive or complete association</w:t>
      </w:r>
      <w:r w:rsidRPr="00C4353D">
        <w:rPr>
          <w:rFonts w:asciiTheme="minorHAnsi" w:hAnsiTheme="minorHAnsi"/>
        </w:rPr>
        <w:t xml:space="preserve"> argued by the defendant.</w:t>
      </w:r>
    </w:p>
    <w:p w:rsidR="001524E5" w:rsidRPr="00C4353D" w:rsidRDefault="001524E5" w:rsidP="00715D24">
      <w:pPr>
        <w:pStyle w:val="CardIndented"/>
        <w:mirrorIndents/>
        <w:rPr>
          <w:rFonts w:asciiTheme="minorHAnsi" w:hAnsiTheme="minorHAnsi"/>
        </w:rPr>
      </w:pPr>
    </w:p>
    <w:p w:rsidR="001524E5" w:rsidRPr="00C4353D" w:rsidRDefault="001524E5" w:rsidP="00715D24">
      <w:pPr>
        <w:pStyle w:val="Heading4"/>
        <w:mirrorIndents/>
        <w:rPr>
          <w:rFonts w:asciiTheme="minorHAnsi" w:hAnsiTheme="minorHAnsi"/>
        </w:rPr>
      </w:pPr>
      <w:r w:rsidRPr="00C4353D">
        <w:rPr>
          <w:rFonts w:asciiTheme="minorHAnsi" w:hAnsiTheme="minorHAnsi"/>
        </w:rPr>
        <w:t>Substantially means the essential</w:t>
      </w:r>
    </w:p>
    <w:p w:rsidR="001524E5" w:rsidRPr="00C4353D" w:rsidRDefault="001524E5" w:rsidP="00715D24">
      <w:pPr>
        <w:mirrorIndents/>
        <w:rPr>
          <w:rFonts w:asciiTheme="minorHAnsi" w:eastAsia="Times New Roman" w:hAnsiTheme="minorHAnsi"/>
          <w:szCs w:val="20"/>
        </w:rPr>
      </w:pPr>
      <w:r w:rsidRPr="00C4353D">
        <w:rPr>
          <w:rStyle w:val="StyleStyleBold12pt"/>
          <w:rFonts w:asciiTheme="minorHAnsi" w:hAnsiTheme="minorHAnsi"/>
        </w:rPr>
        <w:t>Words &amp; Phrases, 64</w:t>
      </w:r>
      <w:r w:rsidRPr="00C4353D">
        <w:rPr>
          <w:rFonts w:asciiTheme="minorHAnsi" w:eastAsia="Times New Roman" w:hAnsiTheme="minorHAnsi"/>
          <w:szCs w:val="20"/>
        </w:rPr>
        <w:t xml:space="preserve">, 818. </w:t>
      </w:r>
    </w:p>
    <w:p w:rsidR="001524E5" w:rsidRPr="00C4353D" w:rsidRDefault="001524E5" w:rsidP="00715D24">
      <w:pPr>
        <w:mirrorIndents/>
        <w:rPr>
          <w:rFonts w:asciiTheme="minorHAnsi" w:eastAsia="Times New Roman" w:hAnsiTheme="minorHAnsi"/>
          <w:szCs w:val="20"/>
        </w:rPr>
      </w:pPr>
      <w:r w:rsidRPr="00C4353D">
        <w:rPr>
          <w:rFonts w:asciiTheme="minorHAnsi" w:eastAsia="Times New Roman" w:hAnsiTheme="minorHAnsi"/>
          <w:szCs w:val="20"/>
        </w:rPr>
        <w:t>“</w:t>
      </w:r>
      <w:r w:rsidRPr="00C4353D">
        <w:rPr>
          <w:rStyle w:val="StyleBoldUnderline"/>
        </w:rPr>
        <w:t>The word ‘substantially</w:t>
      </w:r>
      <w:r w:rsidRPr="00C4353D">
        <w:rPr>
          <w:rFonts w:asciiTheme="minorHAnsi" w:eastAsia="Times New Roman" w:hAnsiTheme="minorHAnsi"/>
          <w:szCs w:val="20"/>
        </w:rPr>
        <w:t xml:space="preserve">,’ in Code, § 1246, subd. 7, providing that certificates of the examination of married women should be </w:t>
      </w:r>
    </w:p>
    <w:p w:rsidR="0097794C" w:rsidRPr="00715D24" w:rsidRDefault="001524E5" w:rsidP="00715D24">
      <w:pPr>
        <w:mirrorIndents/>
        <w:rPr>
          <w:rStyle w:val="StyleStyleBold12pt"/>
          <w:rFonts w:asciiTheme="minorHAnsi" w:eastAsia="Times New Roman" w:hAnsiTheme="minorHAnsi"/>
          <w:b w:val="0"/>
          <w:bCs w:val="0"/>
          <w:sz w:val="22"/>
          <w:szCs w:val="20"/>
        </w:rPr>
      </w:pPr>
      <w:r w:rsidRPr="00C4353D">
        <w:rPr>
          <w:rFonts w:asciiTheme="minorHAnsi" w:eastAsia="Times New Roman" w:hAnsiTheme="minorHAnsi"/>
          <w:szCs w:val="20"/>
        </w:rPr>
        <w:t xml:space="preserve">substantially according to a form prescribed in the statute, </w:t>
      </w:r>
      <w:r w:rsidRPr="00C4353D">
        <w:rPr>
          <w:rStyle w:val="StyleBoldUnderline"/>
        </w:rPr>
        <w:t>is used ‘as it often is, in the sense of comprehending the form given; all that is necessary or essential.</w:t>
      </w:r>
      <w:r w:rsidRPr="00C4353D">
        <w:rPr>
          <w:rFonts w:asciiTheme="minorHAnsi" w:eastAsia="Times New Roman" w:hAnsiTheme="minorHAnsi"/>
          <w:szCs w:val="20"/>
        </w:rPr>
        <w:t xml:space="preserve">’ Lineberger v.Tidwell, 10 S.E. 75 8, 761, 104 N.C. 506.” </w:t>
      </w:r>
    </w:p>
    <w:p w:rsidR="0097794C" w:rsidRPr="00C4353D" w:rsidRDefault="0097794C" w:rsidP="00715D24">
      <w:pPr>
        <w:pStyle w:val="Heading4"/>
        <w:mirrorIndents/>
        <w:rPr>
          <w:rFonts w:asciiTheme="minorHAnsi" w:hAnsiTheme="minorHAnsi"/>
        </w:rPr>
      </w:pPr>
      <w:r w:rsidRPr="00C4353D">
        <w:rPr>
          <w:rFonts w:asciiTheme="minorHAnsi" w:hAnsiTheme="minorHAnsi"/>
        </w:rPr>
        <w:t>Substantially means the essential part</w:t>
      </w:r>
    </w:p>
    <w:p w:rsidR="0097794C" w:rsidRPr="00C4353D" w:rsidRDefault="0097794C" w:rsidP="00715D24">
      <w:pPr>
        <w:mirrorIndents/>
        <w:rPr>
          <w:rFonts w:asciiTheme="minorHAnsi" w:eastAsia="Times New Roman" w:hAnsiTheme="minorHAnsi"/>
          <w:szCs w:val="20"/>
        </w:rPr>
      </w:pPr>
      <w:r w:rsidRPr="00C4353D">
        <w:rPr>
          <w:rStyle w:val="StyleStyleBold12pt"/>
          <w:rFonts w:asciiTheme="minorHAnsi" w:hAnsiTheme="minorHAnsi"/>
        </w:rPr>
        <w:t>Words &amp; Phrases,  64</w:t>
      </w:r>
      <w:r w:rsidRPr="00C4353D">
        <w:rPr>
          <w:rFonts w:asciiTheme="minorHAnsi" w:eastAsia="Times New Roman" w:hAnsiTheme="minorHAnsi"/>
          <w:szCs w:val="20"/>
        </w:rPr>
        <w:t xml:space="preserve">, 818. </w:t>
      </w:r>
    </w:p>
    <w:p w:rsidR="0097794C" w:rsidRPr="00C4353D" w:rsidRDefault="0097794C" w:rsidP="00715D24">
      <w:pPr>
        <w:pStyle w:val="CardIndented"/>
        <w:mirrorIndents/>
        <w:rPr>
          <w:rFonts w:asciiTheme="minorHAnsi" w:hAnsiTheme="minorHAnsi"/>
        </w:rPr>
      </w:pPr>
      <w:r w:rsidRPr="00C4353D">
        <w:rPr>
          <w:rFonts w:asciiTheme="minorHAnsi" w:hAnsiTheme="minorHAnsi"/>
        </w:rPr>
        <w:t>“‘</w:t>
      </w:r>
      <w:r w:rsidRPr="00C4353D">
        <w:rPr>
          <w:rStyle w:val="StyleBoldUnderline"/>
        </w:rPr>
        <w:t xml:space="preserve">Substantially’ means </w:t>
      </w:r>
      <w:r w:rsidRPr="00C4353D">
        <w:rPr>
          <w:rFonts w:asciiTheme="minorHAnsi" w:hAnsiTheme="minorHAnsi"/>
        </w:rPr>
        <w:t xml:space="preserve">in substance; in the main; essentially; </w:t>
      </w:r>
      <w:r w:rsidRPr="00C4353D">
        <w:rPr>
          <w:rStyle w:val="StyleBoldUnderline"/>
        </w:rPr>
        <w:t>by including the material or essential part.</w:t>
      </w:r>
      <w:r w:rsidRPr="00C4353D">
        <w:rPr>
          <w:rFonts w:asciiTheme="minorHAnsi" w:hAnsiTheme="minorHAnsi"/>
        </w:rPr>
        <w:t xml:space="preserve"> Town of Checotah v.</w:t>
      </w:r>
    </w:p>
    <w:p w:rsidR="0097794C" w:rsidRPr="00C4353D" w:rsidRDefault="0097794C" w:rsidP="00715D24">
      <w:pPr>
        <w:pStyle w:val="CardIndented"/>
        <w:mirrorIndents/>
        <w:rPr>
          <w:rFonts w:asciiTheme="minorHAnsi" w:hAnsiTheme="minorHAnsi"/>
        </w:rPr>
      </w:pPr>
      <w:r w:rsidRPr="00C4353D">
        <w:rPr>
          <w:rFonts w:asciiTheme="minorHAnsi" w:hAnsiTheme="minorHAnsi"/>
        </w:rPr>
        <w:t xml:space="preserve">Town of Eufaula, 119 P. 1014, 1019, 31 Okl. 85; Vannest v. Murphy, 112 N.W. 236, 238, 135 Iowa, 123. See, also, Electric Candy </w:t>
      </w:r>
    </w:p>
    <w:p w:rsidR="0097794C" w:rsidRPr="00715D24" w:rsidRDefault="0097794C" w:rsidP="00715D24">
      <w:pPr>
        <w:pStyle w:val="CardIndented"/>
        <w:mirrorIndents/>
        <w:rPr>
          <w:rFonts w:asciiTheme="minorHAnsi" w:hAnsiTheme="minorHAnsi"/>
        </w:rPr>
      </w:pPr>
      <w:r w:rsidRPr="00C4353D">
        <w:rPr>
          <w:rFonts w:asciiTheme="minorHAnsi" w:hAnsiTheme="minorHAnsi"/>
        </w:rPr>
        <w:t xml:space="preserve">Mach. Co. v. Morris, 156 F. 972, 974; Elsfeld v. Kenworth, 50 Iowa, 389, 390.” </w:t>
      </w:r>
    </w:p>
    <w:p w:rsidR="001524E5" w:rsidRPr="00C4353D" w:rsidRDefault="001524E5" w:rsidP="00715D24">
      <w:pPr>
        <w:pStyle w:val="Heading4"/>
        <w:mirrorIndents/>
        <w:rPr>
          <w:rFonts w:asciiTheme="minorHAnsi" w:hAnsiTheme="minorHAnsi"/>
        </w:rPr>
      </w:pPr>
      <w:r w:rsidRPr="00C4353D">
        <w:rPr>
          <w:rFonts w:asciiTheme="minorHAnsi" w:hAnsiTheme="minorHAnsi"/>
        </w:rPr>
        <w:t>Su</w:t>
      </w:r>
      <w:r w:rsidR="0097794C" w:rsidRPr="00C4353D">
        <w:rPr>
          <w:rFonts w:asciiTheme="minorHAnsi" w:hAnsiTheme="minorHAnsi"/>
        </w:rPr>
        <w:t>bstantial means the main or most important</w:t>
      </w:r>
    </w:p>
    <w:p w:rsidR="001524E5" w:rsidRPr="00C4353D" w:rsidRDefault="001524E5" w:rsidP="00715D24">
      <w:pPr>
        <w:mirrorIndents/>
        <w:rPr>
          <w:rFonts w:asciiTheme="minorHAnsi" w:hAnsiTheme="minorHAnsi"/>
        </w:rPr>
      </w:pPr>
      <w:r w:rsidRPr="00C4353D">
        <w:rPr>
          <w:rStyle w:val="StyleStyleBold12pt"/>
          <w:rFonts w:asciiTheme="minorHAnsi" w:hAnsiTheme="minorHAnsi"/>
        </w:rPr>
        <w:t>Cambridge</w:t>
      </w:r>
      <w:r w:rsidRPr="00C4353D">
        <w:rPr>
          <w:rFonts w:asciiTheme="minorHAnsi" w:hAnsiTheme="minorHAnsi"/>
        </w:rPr>
        <w:t xml:space="preserve"> Advanced Learner's Dictionary, </w:t>
      </w:r>
      <w:r w:rsidRPr="00C4353D">
        <w:rPr>
          <w:rStyle w:val="Heading4Char"/>
          <w:rFonts w:asciiTheme="minorHAnsi" w:hAnsiTheme="minorHAnsi"/>
        </w:rPr>
        <w:t>2004</w:t>
      </w:r>
      <w:r w:rsidRPr="00C4353D">
        <w:rPr>
          <w:rFonts w:asciiTheme="minorHAnsi" w:hAnsiTheme="minorHAnsi"/>
        </w:rPr>
        <w:t xml:space="preserve"> </w:t>
      </w:r>
      <w:hyperlink r:id="rId128" w:history="1">
        <w:r w:rsidRPr="00C4353D">
          <w:rPr>
            <w:rStyle w:val="Hyperlink"/>
            <w:rFonts w:asciiTheme="minorHAnsi" w:hAnsiTheme="minorHAnsi"/>
          </w:rPr>
          <w:t>http://dictionary.cambridge.org/define.asp?key=79480&amp;dict=CALD</w:t>
        </w:r>
      </w:hyperlink>
    </w:p>
    <w:p w:rsidR="001524E5" w:rsidRPr="00C4353D" w:rsidRDefault="001524E5" w:rsidP="00715D24">
      <w:pPr>
        <w:pStyle w:val="CardIndented"/>
        <w:mirrorIndents/>
        <w:rPr>
          <w:rFonts w:asciiTheme="minorHAnsi" w:hAnsiTheme="minorHAnsi"/>
        </w:rPr>
      </w:pPr>
      <w:r w:rsidRPr="00C4353D">
        <w:rPr>
          <w:rStyle w:val="StyleBoldUnderline"/>
        </w:rPr>
        <w:t>substantial</w:t>
      </w:r>
      <w:r w:rsidRPr="00C4353D">
        <w:rPr>
          <w:rFonts w:asciiTheme="minorHAnsi" w:hAnsiTheme="minorHAnsi"/>
        </w:rPr>
        <w:t xml:space="preserve"> (GENERAL)   [Show phonetics] adjective [before noun] FORMAL </w:t>
      </w:r>
      <w:r w:rsidRPr="00C4353D">
        <w:rPr>
          <w:rStyle w:val="StyleBoldUnderline"/>
        </w:rPr>
        <w:t>relating to the main or most important things being considered:</w:t>
      </w:r>
      <w:r w:rsidRPr="00C4353D">
        <w:rPr>
          <w:rFonts w:asciiTheme="minorHAnsi" w:hAnsiTheme="minorHAnsi"/>
        </w:rPr>
        <w:t xml:space="preserve"> The committee were in substantial agreement (= agreed about most of the things discussed).</w:t>
      </w:r>
    </w:p>
    <w:p w:rsidR="001524E5" w:rsidRPr="00C4353D" w:rsidRDefault="001524E5" w:rsidP="00715D24">
      <w:pPr>
        <w:pStyle w:val="CardIndented"/>
        <w:mirrorIndents/>
        <w:rPr>
          <w:rFonts w:asciiTheme="minorHAnsi" w:hAnsiTheme="minorHAnsi"/>
        </w:rPr>
      </w:pPr>
    </w:p>
    <w:p w:rsidR="0097794C" w:rsidRPr="00C4353D" w:rsidRDefault="0097794C" w:rsidP="00715D24">
      <w:pPr>
        <w:pStyle w:val="Heading4"/>
        <w:mirrorIndents/>
        <w:rPr>
          <w:rFonts w:asciiTheme="minorHAnsi" w:eastAsia="Times New Roman" w:hAnsiTheme="minorHAnsi"/>
        </w:rPr>
      </w:pPr>
      <w:r w:rsidRPr="00C4353D">
        <w:rPr>
          <w:rFonts w:asciiTheme="minorHAnsi" w:eastAsia="Times New Roman" w:hAnsiTheme="minorHAnsi"/>
        </w:rPr>
        <w:t>"Substantial" means in the main</w:t>
      </w:r>
    </w:p>
    <w:p w:rsidR="0097794C" w:rsidRPr="00C4353D" w:rsidRDefault="0097794C" w:rsidP="00715D24">
      <w:pPr>
        <w:mirrorIndents/>
        <w:rPr>
          <w:rFonts w:asciiTheme="minorHAnsi" w:hAnsiTheme="minorHAnsi"/>
        </w:rPr>
      </w:pPr>
      <w:r w:rsidRPr="00C4353D">
        <w:rPr>
          <w:rStyle w:val="StyleStyleBold12pt"/>
          <w:rFonts w:asciiTheme="minorHAnsi" w:hAnsiTheme="minorHAnsi"/>
        </w:rPr>
        <w:t>Words and Phrases 2</w:t>
      </w:r>
      <w:r w:rsidRPr="00C4353D">
        <w:rPr>
          <w:rFonts w:asciiTheme="minorHAnsi" w:hAnsiTheme="minorHAnsi"/>
        </w:rPr>
        <w:t xml:space="preserve"> (Volume 40A, p. 469) </w:t>
      </w:r>
    </w:p>
    <w:p w:rsidR="0097794C" w:rsidRPr="00C4353D" w:rsidRDefault="0097794C" w:rsidP="00715D24">
      <w:pPr>
        <w:pStyle w:val="CardIndented"/>
        <w:mirrorIndents/>
        <w:rPr>
          <w:rFonts w:asciiTheme="minorHAnsi" w:hAnsiTheme="minorHAnsi"/>
        </w:rPr>
      </w:pPr>
      <w:r w:rsidRPr="00C4353D">
        <w:rPr>
          <w:rFonts w:asciiTheme="minorHAnsi" w:hAnsiTheme="minorHAnsi"/>
        </w:rPr>
        <w:t>Ill.App.2 Dist. 1923 “</w:t>
      </w:r>
      <w:r w:rsidRPr="00C4353D">
        <w:rPr>
          <w:rStyle w:val="StyleBoldUnderline"/>
        </w:rPr>
        <w:t>Substantial” means</w:t>
      </w:r>
      <w:r w:rsidRPr="00C4353D">
        <w:rPr>
          <w:rFonts w:asciiTheme="minorHAnsi" w:hAnsiTheme="minorHAnsi"/>
        </w:rPr>
        <w:t xml:space="preserve"> in substance</w:t>
      </w:r>
      <w:r w:rsidRPr="00C4353D">
        <w:rPr>
          <w:rStyle w:val="StyleBoldUnderline"/>
        </w:rPr>
        <w:t>, in the main</w:t>
      </w:r>
      <w:r w:rsidRPr="00C4353D">
        <w:rPr>
          <w:rFonts w:asciiTheme="minorHAnsi" w:hAnsiTheme="minorHAnsi"/>
        </w:rPr>
        <w:t>, essential, including material or essential parts</w:t>
      </w:r>
    </w:p>
    <w:p w:rsidR="0097794C" w:rsidRPr="00C4353D" w:rsidRDefault="0097794C" w:rsidP="00715D24">
      <w:pPr>
        <w:mirrorIndents/>
        <w:rPr>
          <w:rFonts w:asciiTheme="minorHAnsi" w:hAnsiTheme="minorHAnsi"/>
        </w:rPr>
      </w:pPr>
    </w:p>
    <w:p w:rsidR="0097794C" w:rsidRPr="00C4353D" w:rsidRDefault="0097794C" w:rsidP="00715D24">
      <w:pPr>
        <w:mirrorIndents/>
        <w:rPr>
          <w:rFonts w:asciiTheme="minorHAnsi" w:hAnsiTheme="minorHAnsi"/>
        </w:rPr>
      </w:pPr>
      <w:r w:rsidRPr="00C4353D">
        <w:rPr>
          <w:rStyle w:val="StyleStyleBold12pt"/>
          <w:rFonts w:asciiTheme="minorHAnsi" w:hAnsiTheme="minorHAnsi"/>
        </w:rPr>
        <w:t>Ballantine’s Law Dictionary</w:t>
      </w:r>
      <w:r w:rsidRPr="00C4353D">
        <w:rPr>
          <w:rFonts w:asciiTheme="minorHAnsi" w:hAnsiTheme="minorHAnsi"/>
        </w:rPr>
        <w:t xml:space="preserve">  (3rd edition, 19</w:t>
      </w:r>
      <w:r w:rsidRPr="00C4353D">
        <w:rPr>
          <w:rStyle w:val="StyleStyleBold12pt"/>
          <w:rFonts w:asciiTheme="minorHAnsi" w:hAnsiTheme="minorHAnsi"/>
        </w:rPr>
        <w:t>69</w:t>
      </w:r>
      <w:r w:rsidRPr="00C4353D">
        <w:rPr>
          <w:rFonts w:asciiTheme="minorHAnsi" w:hAnsiTheme="minorHAnsi"/>
        </w:rPr>
        <w:t xml:space="preserve"> , p. 1232) </w:t>
      </w:r>
    </w:p>
    <w:p w:rsidR="0097794C" w:rsidRPr="00C4353D" w:rsidRDefault="0097794C" w:rsidP="00715D24">
      <w:pPr>
        <w:mirrorIndents/>
        <w:rPr>
          <w:rStyle w:val="StyleBoldUnderline"/>
        </w:rPr>
      </w:pPr>
      <w:r w:rsidRPr="00C4353D">
        <w:rPr>
          <w:rStyle w:val="StyleBoldUnderline"/>
        </w:rPr>
        <w:t>Substantially . In the main. Essentially.</w:t>
      </w:r>
    </w:p>
    <w:p w:rsidR="0097794C" w:rsidRPr="00C4353D" w:rsidRDefault="0097794C" w:rsidP="00715D24">
      <w:pPr>
        <w:mirrorIndents/>
        <w:rPr>
          <w:rFonts w:asciiTheme="minorHAnsi" w:eastAsia="Times New Roman" w:hAnsiTheme="minorHAnsi"/>
          <w:i/>
          <w:szCs w:val="20"/>
        </w:rPr>
      </w:pPr>
    </w:p>
    <w:p w:rsidR="00C4039A" w:rsidRPr="00C4353D" w:rsidRDefault="00C4039A" w:rsidP="00715D24">
      <w:pPr>
        <w:pStyle w:val="Heading4"/>
        <w:mirrorIndents/>
        <w:rPr>
          <w:rFonts w:asciiTheme="minorHAnsi" w:eastAsia="Times New Roman" w:hAnsiTheme="minorHAnsi"/>
        </w:rPr>
      </w:pPr>
      <w:r w:rsidRPr="00C4353D">
        <w:rPr>
          <w:rFonts w:asciiTheme="minorHAnsi" w:eastAsia="Times New Roman" w:hAnsiTheme="minorHAnsi"/>
        </w:rPr>
        <w:t>"Substantial" means actually existing, real, or belonging to substance</w:t>
      </w:r>
    </w:p>
    <w:p w:rsidR="00C4039A" w:rsidRPr="00C4353D" w:rsidRDefault="00C4039A" w:rsidP="00715D24">
      <w:pPr>
        <w:mirrorIndents/>
        <w:rPr>
          <w:rFonts w:asciiTheme="minorHAnsi" w:hAnsiTheme="minorHAnsi"/>
        </w:rPr>
      </w:pPr>
      <w:r w:rsidRPr="00C4353D">
        <w:rPr>
          <w:rStyle w:val="StyleStyleBold12pt"/>
          <w:rFonts w:asciiTheme="minorHAnsi" w:hAnsiTheme="minorHAnsi"/>
        </w:rPr>
        <w:t>Words and Phrases 2</w:t>
      </w:r>
      <w:r w:rsidRPr="00C4353D">
        <w:rPr>
          <w:rFonts w:asciiTheme="minorHAnsi" w:hAnsiTheme="minorHAnsi"/>
        </w:rPr>
        <w:t xml:space="preserve"> (Volume 40A) p. 460</w:t>
      </w:r>
    </w:p>
    <w:p w:rsidR="006A0047" w:rsidRPr="00C4353D" w:rsidRDefault="00C4039A" w:rsidP="00715D24">
      <w:pPr>
        <w:pStyle w:val="CardIndented"/>
        <w:mirrorIndents/>
        <w:rPr>
          <w:rFonts w:asciiTheme="minorHAnsi" w:hAnsiTheme="minorHAnsi"/>
        </w:rPr>
      </w:pPr>
      <w:r w:rsidRPr="00C4353D">
        <w:rPr>
          <w:rFonts w:asciiTheme="minorHAnsi" w:hAnsiTheme="minorHAnsi"/>
        </w:rPr>
        <w:t>Ala. 1909.  “</w:t>
      </w:r>
      <w:r w:rsidRPr="00C4353D">
        <w:rPr>
          <w:rStyle w:val="StyleBoldUnderline"/>
        </w:rPr>
        <w:t>Substantial” means “belonging to substance; actually existing; real</w:t>
      </w:r>
      <w:r w:rsidRPr="00C4353D">
        <w:rPr>
          <w:rFonts w:asciiTheme="minorHAnsi" w:hAnsiTheme="minorHAnsi"/>
        </w:rPr>
        <w:t>; *** not seeming or imaginary; not elusive; real; solid; true; veritable</w:t>
      </w:r>
      <w:bookmarkStart w:id="20" w:name="_Toc205492360"/>
      <w:bookmarkStart w:id="21" w:name="_Toc233173688"/>
      <w:bookmarkStart w:id="22" w:name="_Toc328608281"/>
    </w:p>
    <w:p w:rsidR="007104F1" w:rsidRPr="00C4353D" w:rsidRDefault="007104F1" w:rsidP="00715D24">
      <w:pPr>
        <w:pStyle w:val="Heading3"/>
        <w:mirrorIndents/>
        <w:rPr>
          <w:rFonts w:eastAsia="Times New Roman"/>
        </w:rPr>
      </w:pPr>
      <w:r w:rsidRPr="00C4353D">
        <w:rPr>
          <w:rFonts w:eastAsia="Times New Roman"/>
        </w:rPr>
        <w:lastRenderedPageBreak/>
        <w:t>IMPORTANT, CONSIDERABLE, LARGE</w:t>
      </w:r>
    </w:p>
    <w:p w:rsidR="0097794C" w:rsidRPr="00C4353D" w:rsidRDefault="0097794C" w:rsidP="00715D24">
      <w:pPr>
        <w:pStyle w:val="Heading4"/>
        <w:mirrorIndents/>
        <w:rPr>
          <w:rFonts w:asciiTheme="minorHAnsi" w:eastAsia="Times New Roman" w:hAnsiTheme="minorHAnsi"/>
        </w:rPr>
      </w:pPr>
      <w:r w:rsidRPr="00C4353D">
        <w:rPr>
          <w:rFonts w:asciiTheme="minorHAnsi" w:eastAsia="Times New Roman" w:hAnsiTheme="minorHAnsi"/>
        </w:rPr>
        <w:t xml:space="preserve">Substantial means important </w:t>
      </w:r>
      <w:r w:rsidR="0077635F" w:rsidRPr="00C4353D">
        <w:rPr>
          <w:rFonts w:asciiTheme="minorHAnsi" w:eastAsia="Times New Roman" w:hAnsiTheme="minorHAnsi"/>
        </w:rPr>
        <w:t xml:space="preserve"> </w:t>
      </w:r>
    </w:p>
    <w:p w:rsidR="0077635F" w:rsidRPr="00C4353D" w:rsidRDefault="0077635F" w:rsidP="00715D24">
      <w:pPr>
        <w:mirrorIndents/>
        <w:rPr>
          <w:rFonts w:asciiTheme="minorHAnsi" w:eastAsia="Times New Roman" w:hAnsiTheme="minorHAnsi"/>
          <w:szCs w:val="20"/>
        </w:rPr>
      </w:pPr>
      <w:r w:rsidRPr="00C4353D">
        <w:rPr>
          <w:rFonts w:asciiTheme="minorHAnsi" w:eastAsia="Times New Roman" w:hAnsiTheme="minorHAnsi"/>
          <w:szCs w:val="20"/>
        </w:rPr>
        <w:t xml:space="preserve">Christine </w:t>
      </w:r>
      <w:r w:rsidRPr="00C4353D">
        <w:rPr>
          <w:rStyle w:val="StyleStyleBold12pt"/>
          <w:rFonts w:asciiTheme="minorHAnsi" w:hAnsiTheme="minorHAnsi"/>
        </w:rPr>
        <w:t>Lindberg</w:t>
      </w:r>
      <w:r w:rsidRPr="00C4353D">
        <w:rPr>
          <w:rFonts w:asciiTheme="minorHAnsi" w:eastAsia="Times New Roman" w:hAnsiTheme="minorHAnsi"/>
          <w:spacing w:val="45"/>
          <w:szCs w:val="20"/>
        </w:rPr>
        <w:t>, 20</w:t>
      </w:r>
      <w:r w:rsidRPr="00C4353D">
        <w:rPr>
          <w:rStyle w:val="StyleStyleBold12pt"/>
          <w:rFonts w:asciiTheme="minorHAnsi" w:hAnsiTheme="minorHAnsi"/>
        </w:rPr>
        <w:t xml:space="preserve">07 </w:t>
      </w:r>
      <w:r w:rsidRPr="00C4353D">
        <w:rPr>
          <w:rFonts w:asciiTheme="minorHAnsi" w:eastAsia="Times New Roman" w:hAnsiTheme="minorHAnsi"/>
          <w:spacing w:val="60"/>
          <w:szCs w:val="20"/>
        </w:rPr>
        <w:t>(Managing Editor), OXFORD COLLEGE</w:t>
      </w:r>
      <w:r w:rsidRPr="00C4353D">
        <w:rPr>
          <w:rFonts w:asciiTheme="minorHAnsi" w:eastAsia="Times New Roman" w:hAnsiTheme="minorHAnsi"/>
          <w:spacing w:val="-15"/>
          <w:szCs w:val="20"/>
        </w:rPr>
        <w:t>DICTIONARY, 2</w:t>
      </w:r>
      <w:r w:rsidRPr="00C4353D">
        <w:rPr>
          <w:rFonts w:asciiTheme="minorHAnsi" w:eastAsia="Times New Roman" w:hAnsiTheme="minorHAnsi"/>
          <w:szCs w:val="20"/>
        </w:rPr>
        <w:t>nd</w:t>
      </w:r>
    </w:p>
    <w:p w:rsidR="0077635F" w:rsidRPr="00715D24" w:rsidRDefault="0077635F" w:rsidP="00715D24">
      <w:pPr>
        <w:mirrorIndents/>
        <w:rPr>
          <w:b/>
          <w:bCs/>
          <w:sz w:val="26"/>
          <w:u w:val="single"/>
        </w:rPr>
      </w:pPr>
      <w:r w:rsidRPr="00C4353D">
        <w:rPr>
          <w:rFonts w:asciiTheme="minorHAnsi" w:eastAsia="Times New Roman" w:hAnsiTheme="minorHAnsi"/>
          <w:szCs w:val="20"/>
        </w:rPr>
        <w:t xml:space="preserve">Ed., 07, 1369. (NY: Sparks Publishing) </w:t>
      </w:r>
      <w:r w:rsidRPr="00C4353D">
        <w:rPr>
          <w:rStyle w:val="StyleBoldUnderline"/>
        </w:rPr>
        <w:t>Substantial: Important in material or social terms</w:t>
      </w:r>
    </w:p>
    <w:p w:rsidR="0077635F" w:rsidRPr="00C4353D" w:rsidRDefault="0077635F" w:rsidP="00715D24">
      <w:pPr>
        <w:pStyle w:val="Heading4"/>
        <w:mirrorIndents/>
        <w:rPr>
          <w:rFonts w:asciiTheme="minorHAnsi" w:eastAsia="Times New Roman" w:hAnsiTheme="minorHAnsi"/>
        </w:rPr>
      </w:pPr>
      <w:r w:rsidRPr="00C4353D">
        <w:rPr>
          <w:rFonts w:asciiTheme="minorHAnsi" w:eastAsia="Times New Roman" w:hAnsiTheme="minorHAnsi"/>
        </w:rPr>
        <w:t xml:space="preserve">Substantial means considerable  </w:t>
      </w:r>
    </w:p>
    <w:p w:rsidR="0097794C" w:rsidRPr="00C4353D" w:rsidRDefault="0097794C" w:rsidP="00715D24">
      <w:pPr>
        <w:mirrorIndents/>
        <w:rPr>
          <w:rStyle w:val="StyleStyleBold12pt"/>
          <w:rFonts w:asciiTheme="minorHAnsi" w:hAnsiTheme="minorHAnsi"/>
        </w:rPr>
      </w:pPr>
      <w:r w:rsidRPr="00C4353D">
        <w:rPr>
          <w:rStyle w:val="StyleStyleBold12pt"/>
          <w:rFonts w:asciiTheme="minorHAnsi" w:hAnsiTheme="minorHAnsi"/>
        </w:rPr>
        <w:t>Words &amp; Phrases,  7</w:t>
      </w:r>
    </w:p>
    <w:p w:rsidR="0097794C" w:rsidRPr="00C4353D" w:rsidRDefault="0097794C" w:rsidP="00715D24">
      <w:pPr>
        <w:mirrorIndents/>
        <w:rPr>
          <w:rFonts w:asciiTheme="minorHAnsi" w:eastAsia="Times New Roman" w:hAnsiTheme="minorHAnsi"/>
          <w:szCs w:val="20"/>
        </w:rPr>
      </w:pPr>
      <w:r w:rsidRPr="00C4353D">
        <w:rPr>
          <w:rFonts w:asciiTheme="minorHAnsi" w:eastAsia="Times New Roman" w:hAnsiTheme="minorHAnsi"/>
          <w:spacing w:val="15"/>
          <w:szCs w:val="20"/>
        </w:rPr>
        <w:t>WORDS AND PHRASES</w:t>
      </w:r>
      <w:r w:rsidRPr="00C4353D">
        <w:rPr>
          <w:rFonts w:asciiTheme="minorHAnsi" w:eastAsia="Times New Roman" w:hAnsiTheme="minorHAnsi"/>
          <w:szCs w:val="20"/>
        </w:rPr>
        <w:t xml:space="preserve"> CUMULATIVE SUPPLEMENTARY PAMPHLET,2007, Vol. 40B, 07, 95. </w:t>
      </w:r>
    </w:p>
    <w:p w:rsidR="0077635F" w:rsidRPr="00715D24" w:rsidRDefault="0097794C" w:rsidP="00715D24">
      <w:pPr>
        <w:pStyle w:val="CardIndented"/>
        <w:mirrorIndents/>
        <w:rPr>
          <w:rFonts w:asciiTheme="minorHAnsi" w:hAnsiTheme="minorHAnsi"/>
        </w:rPr>
      </w:pPr>
      <w:r w:rsidRPr="00C4353D">
        <w:rPr>
          <w:rStyle w:val="StyleBoldUnderline"/>
        </w:rPr>
        <w:t>The term “substantially</w:t>
      </w:r>
      <w:r w:rsidRPr="00C4353D">
        <w:rPr>
          <w:rFonts w:asciiTheme="minorHAnsi" w:hAnsiTheme="minorHAnsi"/>
        </w:rPr>
        <w:t xml:space="preserve">” in the ADA </w:t>
      </w:r>
      <w:r w:rsidRPr="00C4353D">
        <w:rPr>
          <w:rStyle w:val="StyleBoldUnderline"/>
        </w:rPr>
        <w:t>means considerable or to a large degree</w:t>
      </w:r>
      <w:r w:rsidRPr="00C4353D">
        <w:rPr>
          <w:rFonts w:asciiTheme="minorHAnsi" w:hAnsiTheme="minorHAnsi"/>
        </w:rPr>
        <w:t>. Heiko v. Colombo Savings Bank.</w:t>
      </w:r>
    </w:p>
    <w:p w:rsidR="0077635F" w:rsidRPr="00C4353D" w:rsidRDefault="0077635F" w:rsidP="00715D24">
      <w:pPr>
        <w:pStyle w:val="Heading4"/>
        <w:mirrorIndents/>
        <w:rPr>
          <w:rFonts w:asciiTheme="minorHAnsi" w:eastAsia="Times New Roman" w:hAnsiTheme="minorHAnsi"/>
        </w:rPr>
      </w:pPr>
      <w:r w:rsidRPr="00C4353D">
        <w:rPr>
          <w:rFonts w:asciiTheme="minorHAnsi" w:eastAsia="Times New Roman" w:hAnsiTheme="minorHAnsi"/>
        </w:rPr>
        <w:t>Substantial means of considerable value</w:t>
      </w:r>
    </w:p>
    <w:p w:rsidR="0077635F" w:rsidRPr="00C4353D" w:rsidRDefault="0077635F" w:rsidP="00715D24">
      <w:pPr>
        <w:mirrorIndents/>
        <w:rPr>
          <w:rFonts w:asciiTheme="minorHAnsi" w:eastAsia="Times New Roman" w:hAnsiTheme="minorHAnsi"/>
          <w:spacing w:val="15"/>
          <w:szCs w:val="20"/>
        </w:rPr>
      </w:pPr>
      <w:r w:rsidRPr="00C4353D">
        <w:rPr>
          <w:rFonts w:asciiTheme="minorHAnsi" w:eastAsia="Times New Roman" w:hAnsiTheme="minorHAnsi"/>
          <w:szCs w:val="20"/>
        </w:rPr>
        <w:t xml:space="preserve">Michael </w:t>
      </w:r>
      <w:r w:rsidRPr="00C4353D">
        <w:rPr>
          <w:rStyle w:val="StyleStyleBold12pt"/>
          <w:rFonts w:asciiTheme="minorHAnsi" w:hAnsiTheme="minorHAnsi"/>
        </w:rPr>
        <w:t>Agnes, 2006 (</w:t>
      </w:r>
      <w:r w:rsidRPr="00C4353D">
        <w:rPr>
          <w:rFonts w:asciiTheme="minorHAnsi" w:eastAsia="Times New Roman" w:hAnsiTheme="minorHAnsi"/>
          <w:szCs w:val="20"/>
        </w:rPr>
        <w:t>Editor-In-Chief), WEBSTER’S NEW WORLD COLLEGE</w:t>
      </w:r>
      <w:r w:rsidRPr="00C4353D">
        <w:rPr>
          <w:rFonts w:asciiTheme="minorHAnsi" w:eastAsia="Times New Roman" w:hAnsiTheme="minorHAnsi"/>
          <w:spacing w:val="-15"/>
          <w:szCs w:val="20"/>
        </w:rPr>
        <w:t>DICITONARY, 4</w:t>
      </w:r>
      <w:r w:rsidRPr="00C4353D">
        <w:rPr>
          <w:rFonts w:asciiTheme="minorHAnsi" w:eastAsia="Times New Roman" w:hAnsiTheme="minorHAnsi"/>
          <w:szCs w:val="20"/>
          <w:vertAlign w:val="superscript"/>
        </w:rPr>
        <w:t>TH</w:t>
      </w:r>
      <w:r w:rsidRPr="00C4353D">
        <w:rPr>
          <w:rFonts w:asciiTheme="minorHAnsi" w:eastAsia="Times New Roman" w:hAnsiTheme="minorHAnsi"/>
          <w:szCs w:val="20"/>
        </w:rPr>
        <w:t xml:space="preserve"> </w:t>
      </w:r>
      <w:r w:rsidRPr="00C4353D">
        <w:rPr>
          <w:rFonts w:asciiTheme="minorHAnsi" w:eastAsia="Times New Roman" w:hAnsiTheme="minorHAnsi"/>
          <w:spacing w:val="15"/>
          <w:szCs w:val="20"/>
        </w:rPr>
        <w:t xml:space="preserve">EDITION, 06, 1428. (Cleveland, OH: Wiley) </w:t>
      </w:r>
    </w:p>
    <w:p w:rsidR="0077635F" w:rsidRPr="00C4353D" w:rsidRDefault="0077635F" w:rsidP="00715D24">
      <w:pPr>
        <w:mirrorIndents/>
        <w:rPr>
          <w:rStyle w:val="StyleBoldUnderline"/>
        </w:rPr>
      </w:pPr>
      <w:r w:rsidRPr="00C4353D">
        <w:rPr>
          <w:rStyle w:val="StyleBoldUnderline"/>
        </w:rPr>
        <w:t>Subsantial: of considerable worth or value.</w:t>
      </w:r>
    </w:p>
    <w:p w:rsidR="007D6DA3" w:rsidRPr="00C4353D" w:rsidRDefault="007D6DA3" w:rsidP="00715D24">
      <w:pPr>
        <w:mirrorIndents/>
        <w:rPr>
          <w:rStyle w:val="StyleBoldUnderline"/>
        </w:rPr>
      </w:pPr>
    </w:p>
    <w:p w:rsidR="007D6DA3" w:rsidRPr="00C4353D" w:rsidRDefault="007D6DA3" w:rsidP="00715D24">
      <w:pPr>
        <w:pStyle w:val="Heading4"/>
        <w:mirrorIndents/>
        <w:rPr>
          <w:rFonts w:asciiTheme="minorHAnsi" w:hAnsiTheme="minorHAnsi"/>
        </w:rPr>
      </w:pPr>
      <w:r w:rsidRPr="00C4353D">
        <w:rPr>
          <w:rFonts w:asciiTheme="minorHAnsi" w:hAnsiTheme="minorHAnsi"/>
        </w:rPr>
        <w:t>"Substantial" means of real worth or considerable value --- this is the usual and customary meaning of the term</w:t>
      </w:r>
    </w:p>
    <w:p w:rsidR="007D6DA3" w:rsidRPr="00C4353D" w:rsidRDefault="007D6DA3" w:rsidP="00715D24">
      <w:pPr>
        <w:mirrorIndents/>
        <w:rPr>
          <w:rFonts w:asciiTheme="minorHAnsi" w:hAnsiTheme="minorHAnsi"/>
        </w:rPr>
      </w:pPr>
      <w:r w:rsidRPr="00C4353D">
        <w:rPr>
          <w:rStyle w:val="StyleStyleBold12pt"/>
          <w:rFonts w:asciiTheme="minorHAnsi" w:hAnsiTheme="minorHAnsi"/>
        </w:rPr>
        <w:t>Words and Phrases 2</w:t>
      </w:r>
      <w:r w:rsidRPr="00C4353D">
        <w:rPr>
          <w:rFonts w:asciiTheme="minorHAnsi" w:hAnsiTheme="minorHAnsi"/>
        </w:rPr>
        <w:t xml:space="preserve"> (Volume 40A, p. 458)</w:t>
      </w:r>
    </w:p>
    <w:p w:rsidR="007D6DA3" w:rsidRPr="00C4353D" w:rsidRDefault="007D6DA3" w:rsidP="00715D24">
      <w:pPr>
        <w:mirrorIndents/>
        <w:rPr>
          <w:rStyle w:val="StyleBoldUnderline"/>
        </w:rPr>
      </w:pPr>
      <w:r w:rsidRPr="00C4353D">
        <w:rPr>
          <w:rStyle w:val="Style11pt"/>
          <w:rFonts w:asciiTheme="minorHAnsi" w:hAnsiTheme="minorHAnsi"/>
        </w:rPr>
        <w:t xml:space="preserve">D.S.C. 1966.  </w:t>
      </w:r>
      <w:r w:rsidRPr="00C4353D">
        <w:rPr>
          <w:rStyle w:val="StyleBoldUnderline"/>
        </w:rPr>
        <w:t>The word “substantial”</w:t>
      </w:r>
      <w:r w:rsidRPr="00C4353D">
        <w:rPr>
          <w:rStyle w:val="Style11ptUnderline"/>
          <w:rFonts w:asciiTheme="minorHAnsi" w:hAnsiTheme="minorHAnsi"/>
        </w:rPr>
        <w:t xml:space="preserve"> </w:t>
      </w:r>
      <w:r w:rsidRPr="00C4353D">
        <w:t xml:space="preserve">within Civil Rights Act providing that a place is a public accommodation if a “substantial” portion of food which is served has moved in commerce </w:t>
      </w:r>
      <w:r w:rsidRPr="00C4353D">
        <w:rPr>
          <w:rStyle w:val="StyleBoldUnderline"/>
        </w:rPr>
        <w:t xml:space="preserve">must be construed in light of its usual and customary meaning, that is, something of real worth and importance; of considerable value; valuable, something worthwhile as distinguished from something without value or merely nominal  </w:t>
      </w:r>
    </w:p>
    <w:bookmarkEnd w:id="20"/>
    <w:bookmarkEnd w:id="21"/>
    <w:bookmarkEnd w:id="22"/>
    <w:p w:rsidR="006A0047" w:rsidRPr="00C4353D" w:rsidRDefault="006A0047" w:rsidP="00715D24">
      <w:pPr>
        <w:pStyle w:val="Heading4"/>
        <w:mirrorIndents/>
        <w:rPr>
          <w:rFonts w:asciiTheme="minorHAnsi" w:eastAsia="Times New Roman" w:hAnsiTheme="minorHAnsi"/>
        </w:rPr>
      </w:pPr>
      <w:r w:rsidRPr="00C4353D">
        <w:rPr>
          <w:rFonts w:asciiTheme="minorHAnsi" w:eastAsia="Times New Roman" w:hAnsiTheme="minorHAnsi"/>
        </w:rPr>
        <w:t>Substantial Means Large</w:t>
      </w:r>
    </w:p>
    <w:p w:rsidR="006A0047" w:rsidRPr="00C4353D" w:rsidRDefault="006A0047" w:rsidP="00715D24">
      <w:pPr>
        <w:mirrorIndents/>
        <w:rPr>
          <w:rFonts w:asciiTheme="minorHAnsi" w:eastAsia="Times New Roman" w:hAnsiTheme="minorHAnsi"/>
          <w:szCs w:val="20"/>
        </w:rPr>
      </w:pPr>
      <w:r w:rsidRPr="00C4353D">
        <w:rPr>
          <w:rFonts w:asciiTheme="minorHAnsi" w:eastAsia="Times New Roman" w:hAnsiTheme="minorHAnsi"/>
          <w:szCs w:val="20"/>
        </w:rPr>
        <w:t>Michael</w:t>
      </w:r>
      <w:r w:rsidR="007D6DA3" w:rsidRPr="00C4353D">
        <w:rPr>
          <w:rFonts w:asciiTheme="minorHAnsi" w:eastAsia="Times New Roman" w:hAnsiTheme="minorHAnsi"/>
          <w:szCs w:val="20"/>
        </w:rPr>
        <w:t xml:space="preserve"> </w:t>
      </w:r>
      <w:r w:rsidRPr="00C4353D">
        <w:rPr>
          <w:rStyle w:val="StyleStyleBold12pt"/>
          <w:rFonts w:asciiTheme="minorHAnsi" w:hAnsiTheme="minorHAnsi"/>
        </w:rPr>
        <w:t>Agnes, 2006</w:t>
      </w:r>
      <w:r w:rsidR="007D6DA3" w:rsidRPr="00C4353D">
        <w:rPr>
          <w:rFonts w:asciiTheme="minorHAnsi" w:eastAsia="Times New Roman" w:hAnsiTheme="minorHAnsi"/>
          <w:szCs w:val="20"/>
        </w:rPr>
        <w:t xml:space="preserve"> </w:t>
      </w:r>
      <w:r w:rsidRPr="00C4353D">
        <w:rPr>
          <w:rFonts w:asciiTheme="minorHAnsi" w:eastAsia="Times New Roman" w:hAnsiTheme="minorHAnsi"/>
          <w:szCs w:val="20"/>
        </w:rPr>
        <w:t>(Editor-In-Chief), WEBSTER’S NEW WORLD COLLEGEDICITONARY, 4TH</w:t>
      </w:r>
    </w:p>
    <w:p w:rsidR="007D6DA3" w:rsidRPr="00C4353D" w:rsidRDefault="006A0047" w:rsidP="00715D24">
      <w:pPr>
        <w:mirrorIndents/>
        <w:rPr>
          <w:rFonts w:asciiTheme="minorHAnsi" w:eastAsia="Times New Roman" w:hAnsiTheme="minorHAnsi"/>
          <w:spacing w:val="30"/>
          <w:szCs w:val="20"/>
        </w:rPr>
      </w:pPr>
      <w:r w:rsidRPr="00C4353D">
        <w:rPr>
          <w:rFonts w:asciiTheme="minorHAnsi" w:eastAsia="Times New Roman" w:hAnsiTheme="minorHAnsi"/>
          <w:spacing w:val="30"/>
          <w:szCs w:val="20"/>
        </w:rPr>
        <w:t xml:space="preserve">EDITION, 06, 1428. (Cleveland, OH: Wiley) </w:t>
      </w:r>
    </w:p>
    <w:p w:rsidR="0077635F" w:rsidRPr="00715D24" w:rsidRDefault="006A0047" w:rsidP="00715D24">
      <w:pPr>
        <w:pStyle w:val="CardIndented"/>
        <w:mirrorIndents/>
        <w:rPr>
          <w:b/>
          <w:bCs/>
          <w:sz w:val="26"/>
          <w:u w:val="single"/>
        </w:rPr>
      </w:pPr>
      <w:r w:rsidRPr="00C4353D">
        <w:rPr>
          <w:rStyle w:val="StyleBoldUnderline"/>
        </w:rPr>
        <w:t>Subsantia</w:t>
      </w:r>
      <w:r w:rsidRPr="00C4353D">
        <w:rPr>
          <w:rFonts w:asciiTheme="minorHAnsi" w:eastAsia="Times New Roman" w:hAnsiTheme="minorHAnsi"/>
          <w:spacing w:val="30"/>
          <w:szCs w:val="20"/>
        </w:rPr>
        <w:t>l:</w:t>
      </w:r>
      <w:r w:rsidRPr="00C4353D">
        <w:rPr>
          <w:rFonts w:asciiTheme="minorHAnsi" w:eastAsia="Times New Roman" w:hAnsiTheme="minorHAnsi"/>
          <w:szCs w:val="20"/>
        </w:rPr>
        <w:t xml:space="preserve">considerable; </w:t>
      </w:r>
      <w:r w:rsidRPr="00C4353D">
        <w:rPr>
          <w:rStyle w:val="StyleBoldUnderline"/>
        </w:rPr>
        <w:t>ample; large.</w:t>
      </w:r>
    </w:p>
    <w:p w:rsidR="006A0047" w:rsidRPr="00C4353D" w:rsidRDefault="006A0047" w:rsidP="00715D24">
      <w:pPr>
        <w:pStyle w:val="Heading4"/>
        <w:mirrorIndents/>
        <w:rPr>
          <w:rFonts w:asciiTheme="minorHAnsi" w:eastAsia="Times New Roman" w:hAnsiTheme="minorHAnsi"/>
        </w:rPr>
      </w:pPr>
      <w:r w:rsidRPr="00C4353D">
        <w:rPr>
          <w:rFonts w:asciiTheme="minorHAnsi" w:eastAsia="Times New Roman" w:hAnsiTheme="minorHAnsi"/>
        </w:rPr>
        <w:t>Substantial</w:t>
      </w:r>
      <w:r w:rsidR="007D6DA3" w:rsidRPr="00C4353D">
        <w:rPr>
          <w:rFonts w:asciiTheme="minorHAnsi" w:eastAsia="Times New Roman" w:hAnsiTheme="minorHAnsi"/>
        </w:rPr>
        <w:t>ly</w:t>
      </w:r>
      <w:r w:rsidRPr="00C4353D">
        <w:rPr>
          <w:rFonts w:asciiTheme="minorHAnsi" w:eastAsia="Times New Roman" w:hAnsiTheme="minorHAnsi"/>
        </w:rPr>
        <w:t xml:space="preserve"> means to a great or significant extent:</w:t>
      </w:r>
    </w:p>
    <w:p w:rsidR="006A0047" w:rsidRPr="00C4353D" w:rsidRDefault="006A0047" w:rsidP="00715D24">
      <w:pPr>
        <w:mirrorIndents/>
        <w:rPr>
          <w:rFonts w:asciiTheme="minorHAnsi" w:eastAsia="Times New Roman" w:hAnsiTheme="minorHAnsi"/>
          <w:szCs w:val="20"/>
        </w:rPr>
      </w:pPr>
      <w:r w:rsidRPr="00C4353D">
        <w:rPr>
          <w:rFonts w:asciiTheme="minorHAnsi" w:eastAsia="Times New Roman" w:hAnsiTheme="minorHAnsi"/>
          <w:szCs w:val="20"/>
        </w:rPr>
        <w:t>Christine</w:t>
      </w:r>
      <w:r w:rsidR="007D6DA3" w:rsidRPr="00C4353D">
        <w:rPr>
          <w:rFonts w:asciiTheme="minorHAnsi" w:eastAsia="Times New Roman" w:hAnsiTheme="minorHAnsi"/>
          <w:szCs w:val="20"/>
        </w:rPr>
        <w:t xml:space="preserve"> </w:t>
      </w:r>
      <w:r w:rsidRPr="00C4353D">
        <w:rPr>
          <w:rStyle w:val="StyleStyleBold12pt"/>
          <w:rFonts w:asciiTheme="minorHAnsi" w:hAnsiTheme="minorHAnsi"/>
        </w:rPr>
        <w:t>Lindberg, 2007</w:t>
      </w:r>
      <w:r w:rsidR="007D6DA3" w:rsidRPr="00C4353D">
        <w:rPr>
          <w:rFonts w:asciiTheme="minorHAnsi" w:eastAsia="Times New Roman" w:hAnsiTheme="minorHAnsi"/>
          <w:szCs w:val="20"/>
        </w:rPr>
        <w:t xml:space="preserve"> </w:t>
      </w:r>
      <w:r w:rsidRPr="00C4353D">
        <w:rPr>
          <w:rFonts w:asciiTheme="minorHAnsi" w:eastAsia="Times New Roman" w:hAnsiTheme="minorHAnsi"/>
          <w:spacing w:val="60"/>
          <w:szCs w:val="20"/>
        </w:rPr>
        <w:t>(Managing Editor), OXFORD COLLEGE</w:t>
      </w:r>
      <w:r w:rsidRPr="00C4353D">
        <w:rPr>
          <w:rFonts w:asciiTheme="minorHAnsi" w:eastAsia="Times New Roman" w:hAnsiTheme="minorHAnsi"/>
          <w:spacing w:val="-15"/>
          <w:szCs w:val="20"/>
        </w:rPr>
        <w:t>DICTIONARY, 2</w:t>
      </w:r>
    </w:p>
    <w:p w:rsidR="007D6DA3" w:rsidRPr="00C4353D" w:rsidRDefault="006A0047" w:rsidP="00715D24">
      <w:pPr>
        <w:mirrorIndents/>
        <w:rPr>
          <w:rFonts w:asciiTheme="minorHAnsi" w:eastAsia="Times New Roman" w:hAnsiTheme="minorHAnsi"/>
          <w:szCs w:val="20"/>
        </w:rPr>
      </w:pPr>
      <w:r w:rsidRPr="00C4353D">
        <w:rPr>
          <w:rFonts w:asciiTheme="minorHAnsi" w:eastAsia="Times New Roman" w:hAnsiTheme="minorHAnsi"/>
          <w:szCs w:val="20"/>
        </w:rPr>
        <w:t xml:space="preserve">ndEd., 07, 1369. (NY: Sparks Publishing) </w:t>
      </w:r>
    </w:p>
    <w:p w:rsidR="007D6DA3" w:rsidRPr="00715D24" w:rsidRDefault="006A0047" w:rsidP="00715D24">
      <w:pPr>
        <w:mirrorIndents/>
        <w:rPr>
          <w:b/>
          <w:bCs/>
          <w:sz w:val="26"/>
          <w:u w:val="single"/>
        </w:rPr>
      </w:pPr>
      <w:r w:rsidRPr="00C4353D">
        <w:rPr>
          <w:rStyle w:val="StyleBoldUnderline"/>
        </w:rPr>
        <w:t>Substantially: to a greator significant extent.</w:t>
      </w:r>
    </w:p>
    <w:p w:rsidR="006A0047" w:rsidRPr="00C4353D" w:rsidRDefault="006A0047" w:rsidP="00715D24">
      <w:pPr>
        <w:pStyle w:val="Heading4"/>
        <w:mirrorIndents/>
        <w:rPr>
          <w:rFonts w:asciiTheme="minorHAnsi" w:eastAsia="Times New Roman" w:hAnsiTheme="minorHAnsi"/>
        </w:rPr>
      </w:pPr>
      <w:r w:rsidRPr="00C4353D">
        <w:rPr>
          <w:rFonts w:asciiTheme="minorHAnsi" w:eastAsia="Times New Roman" w:hAnsiTheme="minorHAnsi"/>
        </w:rPr>
        <w:t xml:space="preserve">Substantial means of considerable </w:t>
      </w:r>
      <w:r w:rsidR="007D6DA3" w:rsidRPr="00C4353D">
        <w:rPr>
          <w:rFonts w:asciiTheme="minorHAnsi" w:eastAsia="Times New Roman" w:hAnsiTheme="minorHAnsi"/>
        </w:rPr>
        <w:t>size</w:t>
      </w:r>
    </w:p>
    <w:p w:rsidR="007D6DA3" w:rsidRPr="00C4353D" w:rsidRDefault="006A0047" w:rsidP="00715D24">
      <w:pPr>
        <w:mirrorIndents/>
        <w:rPr>
          <w:rFonts w:asciiTheme="minorHAnsi" w:eastAsia="Times New Roman" w:hAnsiTheme="minorHAnsi"/>
          <w:spacing w:val="45"/>
          <w:szCs w:val="20"/>
        </w:rPr>
      </w:pPr>
      <w:r w:rsidRPr="00C4353D">
        <w:rPr>
          <w:rFonts w:asciiTheme="minorHAnsi" w:eastAsia="Times New Roman" w:hAnsiTheme="minorHAnsi"/>
          <w:szCs w:val="20"/>
        </w:rPr>
        <w:t>Christine</w:t>
      </w:r>
      <w:r w:rsidR="007D6DA3" w:rsidRPr="00C4353D">
        <w:rPr>
          <w:rFonts w:asciiTheme="minorHAnsi" w:eastAsia="Times New Roman" w:hAnsiTheme="minorHAnsi"/>
          <w:szCs w:val="20"/>
        </w:rPr>
        <w:t xml:space="preserve"> </w:t>
      </w:r>
      <w:r w:rsidRPr="00C4353D">
        <w:rPr>
          <w:rStyle w:val="StyleStyleBold12pt"/>
          <w:rFonts w:asciiTheme="minorHAnsi" w:hAnsiTheme="minorHAnsi"/>
        </w:rPr>
        <w:t>Lindberg, 2007</w:t>
      </w:r>
      <w:r w:rsidRPr="00C4353D">
        <w:rPr>
          <w:rFonts w:asciiTheme="minorHAnsi" w:eastAsia="Times New Roman" w:hAnsiTheme="minorHAnsi"/>
          <w:spacing w:val="60"/>
          <w:szCs w:val="20"/>
        </w:rPr>
        <w:t>(Managing Editor), OXFORD COLLEGE</w:t>
      </w:r>
      <w:r w:rsidRPr="00C4353D">
        <w:rPr>
          <w:rFonts w:asciiTheme="minorHAnsi" w:eastAsia="Times New Roman" w:hAnsiTheme="minorHAnsi"/>
          <w:szCs w:val="20"/>
        </w:rPr>
        <w:t>DICTIONARY, 2</w:t>
      </w:r>
      <w:r w:rsidR="007D6DA3" w:rsidRPr="00C4353D">
        <w:rPr>
          <w:rFonts w:asciiTheme="minorHAnsi" w:eastAsia="Times New Roman" w:hAnsiTheme="minorHAnsi"/>
          <w:szCs w:val="20"/>
        </w:rPr>
        <w:t xml:space="preserve"> </w:t>
      </w:r>
      <w:r w:rsidRPr="00C4353D">
        <w:rPr>
          <w:rFonts w:asciiTheme="minorHAnsi" w:eastAsia="Times New Roman" w:hAnsiTheme="minorHAnsi"/>
          <w:szCs w:val="20"/>
        </w:rPr>
        <w:t>nd</w:t>
      </w:r>
      <w:r w:rsidRPr="00C4353D">
        <w:rPr>
          <w:rFonts w:asciiTheme="minorHAnsi" w:eastAsia="Times New Roman" w:hAnsiTheme="minorHAnsi"/>
          <w:spacing w:val="45"/>
          <w:szCs w:val="20"/>
        </w:rPr>
        <w:t xml:space="preserve">Ed., 07, 1369. (NY: Sparks Publishing) </w:t>
      </w:r>
    </w:p>
    <w:p w:rsidR="006A0047" w:rsidRPr="00715D24" w:rsidRDefault="006A0047" w:rsidP="00715D24">
      <w:pPr>
        <w:mirrorIndents/>
        <w:rPr>
          <w:b/>
          <w:bCs/>
          <w:sz w:val="26"/>
          <w:u w:val="single"/>
        </w:rPr>
      </w:pPr>
      <w:r w:rsidRPr="00C4353D">
        <w:rPr>
          <w:rStyle w:val="StyleBoldUnderline"/>
        </w:rPr>
        <w:t>Substantial: of considerable importance; size; or worth</w:t>
      </w:r>
    </w:p>
    <w:p w:rsidR="006A0047" w:rsidRPr="00C4353D" w:rsidRDefault="006A0047" w:rsidP="00715D24">
      <w:pPr>
        <w:pStyle w:val="Heading4"/>
        <w:mirrorIndents/>
        <w:rPr>
          <w:rFonts w:asciiTheme="minorHAnsi" w:hAnsiTheme="minorHAnsi"/>
        </w:rPr>
      </w:pPr>
      <w:r w:rsidRPr="00C4353D">
        <w:rPr>
          <w:rFonts w:asciiTheme="minorHAnsi" w:hAnsiTheme="minorHAnsi"/>
        </w:rPr>
        <w:t xml:space="preserve">Substantially means to a great extent </w:t>
      </w:r>
    </w:p>
    <w:p w:rsidR="006A0047" w:rsidRPr="00C4353D" w:rsidRDefault="006A0047" w:rsidP="00715D24">
      <w:pPr>
        <w:mirrorIndents/>
        <w:rPr>
          <w:rFonts w:asciiTheme="minorHAnsi" w:hAnsiTheme="minorHAnsi"/>
        </w:rPr>
      </w:pPr>
      <w:r w:rsidRPr="00C4353D">
        <w:rPr>
          <w:rStyle w:val="StyleStyleBold12pt"/>
          <w:rFonts w:asciiTheme="minorHAnsi" w:hAnsiTheme="minorHAnsi"/>
        </w:rPr>
        <w:t>Wordnet, 03</w:t>
      </w:r>
      <w:r w:rsidRPr="00C4353D">
        <w:rPr>
          <w:rFonts w:asciiTheme="minorHAnsi" w:hAnsiTheme="minorHAnsi"/>
        </w:rPr>
        <w:t xml:space="preserve"> (Princeton University, version 2.0, </w:t>
      </w:r>
      <w:hyperlink r:id="rId129" w:history="1">
        <w:r w:rsidRPr="00C4353D">
          <w:rPr>
            <w:rFonts w:asciiTheme="minorHAnsi" w:hAnsiTheme="minorHAnsi"/>
          </w:rPr>
          <w:t>http://dictionary.reference.com/browse/substantially</w:t>
        </w:r>
      </w:hyperlink>
      <w:r w:rsidRPr="00C4353D">
        <w:rPr>
          <w:rFonts w:asciiTheme="minorHAnsi" w:hAnsiTheme="minorHAnsi"/>
        </w:rPr>
        <w:t>)</w:t>
      </w:r>
    </w:p>
    <w:p w:rsidR="006A0047" w:rsidRPr="00C4353D" w:rsidRDefault="006A0047" w:rsidP="00715D24">
      <w:pPr>
        <w:pStyle w:val="CardIndented"/>
        <w:mirrorIndents/>
        <w:rPr>
          <w:rFonts w:asciiTheme="minorHAnsi" w:hAnsiTheme="minorHAnsi"/>
        </w:rPr>
      </w:pPr>
      <w:r w:rsidRPr="00C4353D">
        <w:rPr>
          <w:rStyle w:val="StyleBoldUnderline"/>
        </w:rPr>
        <w:t>substantiallyadv 1: to a great extent or degree;</w:t>
      </w:r>
      <w:r w:rsidRPr="00C4353D">
        <w:rPr>
          <w:rFonts w:asciiTheme="minorHAnsi" w:hAnsiTheme="minorHAnsi"/>
        </w:rPr>
        <w:t xml:space="preserve"> "I'm afraid the film was well over budget"; "painting the room white made it seem considerably (or substantially) larger"; "the house has fallen considerably in value"; "the price went up substantially" [syn: </w:t>
      </w:r>
      <w:hyperlink r:id="rId130" w:history="1">
        <w:r w:rsidRPr="00C4353D">
          <w:rPr>
            <w:rStyle w:val="Hyperlink"/>
            <w:rFonts w:asciiTheme="minorHAnsi" w:hAnsiTheme="minorHAnsi"/>
          </w:rPr>
          <w:t>well</w:t>
        </w:r>
      </w:hyperlink>
      <w:r w:rsidRPr="00C4353D">
        <w:rPr>
          <w:rFonts w:asciiTheme="minorHAnsi" w:hAnsiTheme="minorHAnsi"/>
        </w:rPr>
        <w:t xml:space="preserve">, </w:t>
      </w:r>
      <w:hyperlink r:id="rId131" w:history="1">
        <w:r w:rsidRPr="00C4353D">
          <w:rPr>
            <w:rStyle w:val="Hyperlink"/>
            <w:rFonts w:asciiTheme="minorHAnsi" w:hAnsiTheme="minorHAnsi"/>
          </w:rPr>
          <w:t>considerably</w:t>
        </w:r>
      </w:hyperlink>
      <w:r w:rsidRPr="00C4353D">
        <w:rPr>
          <w:rFonts w:asciiTheme="minorHAnsi" w:hAnsiTheme="minorHAnsi"/>
        </w:rPr>
        <w:t>] 2: in a strong substantial way; "the house was substantially built"</w:t>
      </w:r>
    </w:p>
    <w:p w:rsidR="009C02B5" w:rsidRPr="00C4353D" w:rsidRDefault="009C02B5" w:rsidP="00715D24">
      <w:pPr>
        <w:pStyle w:val="Heading4"/>
        <w:mirrorIndents/>
        <w:rPr>
          <w:rFonts w:asciiTheme="minorHAnsi" w:hAnsiTheme="minorHAnsi"/>
        </w:rPr>
      </w:pPr>
      <w:r w:rsidRPr="00C4353D">
        <w:rPr>
          <w:rFonts w:asciiTheme="minorHAnsi" w:hAnsiTheme="minorHAnsi"/>
        </w:rPr>
        <w:t>Substantially increase means by a large amount</w:t>
      </w:r>
    </w:p>
    <w:p w:rsidR="009C02B5" w:rsidRPr="00C4353D" w:rsidRDefault="009C02B5" w:rsidP="00715D24">
      <w:pPr>
        <w:mirrorIndents/>
        <w:rPr>
          <w:rFonts w:asciiTheme="minorHAnsi" w:hAnsiTheme="minorHAnsi"/>
        </w:rPr>
      </w:pPr>
      <w:r w:rsidRPr="00C4353D">
        <w:rPr>
          <w:rStyle w:val="StyleStyleBold12pt"/>
          <w:rFonts w:asciiTheme="minorHAnsi" w:hAnsiTheme="minorHAnsi"/>
        </w:rPr>
        <w:t>NRC 3</w:t>
      </w:r>
      <w:r w:rsidRPr="00C4353D">
        <w:rPr>
          <w:rFonts w:asciiTheme="minorHAnsi" w:hAnsiTheme="minorHAnsi"/>
        </w:rPr>
        <w:t xml:space="preserve"> (Office of Nuclear Material Safety and Safeguards Policy and Procedures, April 2003,) </w:t>
      </w:r>
      <w:hyperlink r:id="rId132" w:history="1">
        <w:r w:rsidRPr="00C4353D">
          <w:rPr>
            <w:rStyle w:val="Hyperlink"/>
            <w:rFonts w:asciiTheme="minorHAnsi" w:hAnsiTheme="minorHAnsi"/>
          </w:rPr>
          <w:t>http://www.fontana.org/main/dev_serv/planning/ventana_eir/appendix_e.pdf</w:t>
        </w:r>
      </w:hyperlink>
    </w:p>
    <w:p w:rsidR="009C02B5" w:rsidRPr="00C4353D" w:rsidRDefault="009C02B5" w:rsidP="00715D24">
      <w:pPr>
        <w:pStyle w:val="CardIndented"/>
        <w:mirrorIndents/>
        <w:rPr>
          <w:rFonts w:asciiTheme="minorHAnsi" w:hAnsiTheme="minorHAnsi"/>
        </w:rPr>
      </w:pPr>
      <w:r w:rsidRPr="00C4353D">
        <w:rPr>
          <w:rFonts w:asciiTheme="minorHAnsi" w:hAnsiTheme="minorHAnsi"/>
        </w:rPr>
        <w:lastRenderedPageBreak/>
        <w:t>“</w:t>
      </w:r>
      <w:r w:rsidRPr="00C4353D">
        <w:rPr>
          <w:rStyle w:val="StyleBoldUnderline"/>
        </w:rPr>
        <w:t>Substantial increase” means “important or significant in a large amount, extent, or degree</w:t>
      </w:r>
      <w:r w:rsidRPr="00C4353D">
        <w:rPr>
          <w:rFonts w:asciiTheme="minorHAnsi" w:hAnsiTheme="minorHAnsi"/>
        </w:rPr>
        <w:t>,” and not resulting in insignificant or small benefit to the public health and safety, common defense and security, or the environment, regardless of costs. However, this standard is not intended to be interpreted in a way that would result in disapproval of worthwhile safety or security improvements with justifiable costs.2</w:t>
      </w:r>
    </w:p>
    <w:p w:rsidR="009C02B5" w:rsidRPr="00C4353D" w:rsidRDefault="009C02B5" w:rsidP="00715D24">
      <w:pPr>
        <w:pStyle w:val="Heading4"/>
        <w:mirrorIndents/>
        <w:rPr>
          <w:rFonts w:asciiTheme="minorHAnsi" w:hAnsiTheme="minorHAnsi"/>
        </w:rPr>
      </w:pPr>
      <w:r w:rsidRPr="00C4353D">
        <w:rPr>
          <w:rFonts w:asciiTheme="minorHAnsi" w:hAnsiTheme="minorHAnsi"/>
        </w:rPr>
        <w:t>“Substantial” means to a large degree --- this common meaning is preferable because the word is not a term of art</w:t>
      </w:r>
    </w:p>
    <w:p w:rsidR="009C02B5" w:rsidRPr="00C4353D" w:rsidRDefault="009C02B5" w:rsidP="00715D24">
      <w:pPr>
        <w:mirrorIndents/>
        <w:rPr>
          <w:rFonts w:asciiTheme="minorHAnsi" w:hAnsiTheme="minorHAnsi"/>
        </w:rPr>
      </w:pPr>
      <w:r w:rsidRPr="00C4353D">
        <w:rPr>
          <w:rStyle w:val="StyleStyleBold12pt"/>
          <w:rFonts w:asciiTheme="minorHAnsi" w:hAnsiTheme="minorHAnsi"/>
        </w:rPr>
        <w:t>Arkush 2</w:t>
      </w:r>
      <w:r w:rsidRPr="00C4353D">
        <w:rPr>
          <w:rFonts w:asciiTheme="minorHAnsi" w:hAnsi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w:t>
      </w:r>
      <w:r w:rsidR="00F97528" w:rsidRPr="00C4353D">
        <w:rPr>
          <w:rFonts w:asciiTheme="minorHAnsi" w:hAnsiTheme="minorHAnsi"/>
        </w:rPr>
        <w:t xml:space="preserve"> Liberties Law Review, Winter,  </w:t>
      </w:r>
      <w:r w:rsidRPr="00C4353D">
        <w:rPr>
          <w:rFonts w:asciiTheme="minorHAnsi" w:hAnsiTheme="minorHAnsi"/>
        </w:rPr>
        <w:t>37 Harv. C.R.-C.L. L. Rev. 131)</w:t>
      </w:r>
    </w:p>
    <w:p w:rsidR="009C02B5" w:rsidRPr="00C4353D" w:rsidRDefault="009C02B5" w:rsidP="00715D24">
      <w:pPr>
        <w:pStyle w:val="CardIndented"/>
        <w:mirrorIndents/>
        <w:rPr>
          <w:rFonts w:asciiTheme="minorHAnsi" w:hAnsiTheme="minorHAnsi"/>
        </w:rPr>
      </w:pPr>
      <w:r w:rsidRPr="00C4353D">
        <w:rPr>
          <w:rFonts w:asciiTheme="minorHAnsi" w:hAnsiTheme="minorHAnsi"/>
        </w:rPr>
        <w:t xml:space="preserve">Plaintiffs should argue that the term "substantially prevail" is not a term of art because if considered a term of art, resort to Black's 7th produces a definition of "prevail" that could be interpreted adversely to plaintiffs. </w:t>
      </w:r>
      <w:hyperlink r:id="rId133" w:anchor="n99" w:tgtFrame="_self" w:history="1">
        <w:r w:rsidRPr="00C4353D">
          <w:rPr>
            <w:rFonts w:asciiTheme="minorHAnsi" w:hAnsiTheme="minorHAnsi"/>
          </w:rPr>
          <w:t>99</w:t>
        </w:r>
      </w:hyperlink>
      <w:r w:rsidRPr="00C4353D">
        <w:rPr>
          <w:rFonts w:asciiTheme="minorHAnsi" w:hAnsiTheme="minorHAnsi"/>
        </w:rPr>
        <w:t xml:space="preserve"> It is commonly accepted that </w:t>
      </w:r>
      <w:r w:rsidRPr="00C4353D">
        <w:rPr>
          <w:rStyle w:val="StyleBoldUnderline"/>
        </w:rPr>
        <w:t xml:space="preserve">words that are not legal terms of art should be accorded their ordinary, not their legal, meaning, </w:t>
      </w:r>
      <w:hyperlink r:id="rId134" w:anchor="n100" w:tgtFrame="_self" w:history="1">
        <w:r w:rsidRPr="00C4353D">
          <w:rPr>
            <w:rFonts w:asciiTheme="minorHAnsi" w:hAnsiTheme="minorHAnsi"/>
          </w:rPr>
          <w:t>100</w:t>
        </w:r>
      </w:hyperlink>
      <w:r w:rsidRPr="00C4353D">
        <w:rPr>
          <w:rFonts w:asciiTheme="minorHAnsi" w:hAnsiTheme="minorHAnsi"/>
        </w:rPr>
        <w:t xml:space="preserve"> and ordinary-usage dictionaries provide FOIA fee claimants with helpful arguments. </w:t>
      </w:r>
      <w:r w:rsidRPr="00C4353D">
        <w:rPr>
          <w:rStyle w:val="StyleBoldUnderline"/>
        </w:rPr>
        <w:t>The Supreme Court has already found favorable, temporally relevant definitions of the word "substantially" in ordinary dictionaries: "Substantially" suggests "considerable" or "specified to a large degree."</w:t>
      </w:r>
      <w:r w:rsidRPr="00C4353D">
        <w:rPr>
          <w:rFonts w:asciiTheme="minorHAnsi" w:hAnsiTheme="minorHAnsi"/>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35" w:anchor="n101" w:tgtFrame="_self" w:history="1">
        <w:r w:rsidRPr="00C4353D">
          <w:rPr>
            <w:rFonts w:asciiTheme="minorHAnsi" w:hAnsiTheme="minorHAnsi"/>
          </w:rPr>
          <w:t>101</w:t>
        </w:r>
      </w:hyperlink>
    </w:p>
    <w:p w:rsidR="009C02B5" w:rsidRPr="00C4353D" w:rsidRDefault="009C02B5" w:rsidP="00715D24">
      <w:pPr>
        <w:mirrorIndents/>
        <w:rPr>
          <w:rFonts w:asciiTheme="minorHAnsi" w:hAnsiTheme="minorHAnsi"/>
        </w:rPr>
      </w:pPr>
    </w:p>
    <w:p w:rsidR="00A26FD3" w:rsidRPr="00C4353D" w:rsidRDefault="00A26FD3" w:rsidP="00715D24">
      <w:pPr>
        <w:pStyle w:val="Heading4"/>
        <w:mirrorIndents/>
        <w:rPr>
          <w:rFonts w:asciiTheme="minorHAnsi" w:hAnsiTheme="minorHAnsi"/>
        </w:rPr>
      </w:pPr>
      <w:r w:rsidRPr="00C4353D">
        <w:rPr>
          <w:rFonts w:asciiTheme="minorHAnsi" w:hAnsiTheme="minorHAnsi"/>
        </w:rPr>
        <w:t>Something must pass a certain point to be a substantial increase</w:t>
      </w:r>
    </w:p>
    <w:p w:rsidR="00A26FD3" w:rsidRPr="00C4353D" w:rsidRDefault="00A26FD3" w:rsidP="00715D24">
      <w:pPr>
        <w:mirrorIndents/>
        <w:rPr>
          <w:rFonts w:asciiTheme="minorHAnsi" w:hAnsiTheme="minorHAnsi"/>
        </w:rPr>
      </w:pPr>
      <w:r w:rsidRPr="00C4353D">
        <w:rPr>
          <w:rStyle w:val="StyleStyleBold12pt"/>
          <w:rFonts w:asciiTheme="minorHAnsi" w:hAnsiTheme="minorHAnsi"/>
        </w:rPr>
        <w:t>Markely 09</w:t>
      </w:r>
      <w:r w:rsidRPr="00C4353D">
        <w:rPr>
          <w:rFonts w:asciiTheme="minorHAnsi" w:hAnsiTheme="minorHAnsi"/>
        </w:rPr>
        <w:t xml:space="preserve"> (P.J., Judge for the Michigan Court of Appeals, “People of the Sate of Michgan Plaintiff-Appellee V. Robert Alan McReynolds Defendant-Apellant, “June 30, 2009 </w:t>
      </w:r>
      <w:hyperlink r:id="rId136" w:history="1">
        <w:r w:rsidRPr="00C4353D">
          <w:rPr>
            <w:rStyle w:val="Hyperlink"/>
            <w:rFonts w:asciiTheme="minorHAnsi" w:hAnsiTheme="minorHAnsi"/>
          </w:rPr>
          <w:t>http://coa.courts.mi.gov/documents/OPINIONS/FINAL/COA/20090630_C282582_51_282582.OPN.PDF</w:t>
        </w:r>
      </w:hyperlink>
      <w:r w:rsidRPr="00C4353D">
        <w:rPr>
          <w:rFonts w:asciiTheme="minorHAnsi" w:hAnsiTheme="minorHAnsi"/>
        </w:rPr>
        <w:t xml:space="preserve">) </w:t>
      </w:r>
    </w:p>
    <w:p w:rsidR="00A26FD3" w:rsidRPr="00C4353D" w:rsidRDefault="00A26FD3" w:rsidP="00715D24">
      <w:pPr>
        <w:pStyle w:val="Cards"/>
        <w:mirrorIndents/>
        <w:rPr>
          <w:rFonts w:asciiTheme="minorHAnsi" w:hAnsiTheme="minorHAnsi"/>
          <w:szCs w:val="20"/>
        </w:rPr>
      </w:pPr>
      <w:r w:rsidRPr="00C4353D">
        <w:rPr>
          <w:rFonts w:asciiTheme="minorHAnsi" w:hAnsiTheme="minorHAnsi"/>
        </w:rPr>
        <w:t xml:space="preserve">In MCL 777.37(1)(a), “sadism” is grouped with “torture,” “excessive brutality,” and “conduct designed to substantially increase the fear and anxiety a victim suffered during the offense.” The inclusion of the adjective “excessive” in “excessive brutality” is noteworthy. “Excessive” means going beyond the usual, necessary, or proper limit or degree; characterized by excess.” Random House Webster’s College Dictionary (1997). Thus, “excessive brutality” -3- implies that there may be brutality in the commission of a crime, but the variable is scored for brutality that is “beyond the usual” occurring in the commission of the crime. Similarly, in the phrase, “conduct designed </w:t>
      </w:r>
      <w:r w:rsidRPr="00C4353D">
        <w:rPr>
          <w:rStyle w:val="StyleUnderline"/>
          <w:rFonts w:asciiTheme="minorHAnsi" w:hAnsiTheme="minorHAnsi"/>
        </w:rPr>
        <w:t>to substantially increase</w:t>
      </w:r>
      <w:r w:rsidRPr="00C4353D">
        <w:rPr>
          <w:rFonts w:asciiTheme="minorHAnsi" w:hAnsiTheme="minorHAnsi"/>
        </w:rPr>
        <w:t xml:space="preserve"> the fear and anxiety a victim suffered during the offense,” </w:t>
      </w:r>
      <w:r w:rsidRPr="00C4353D">
        <w:rPr>
          <w:rStyle w:val="StyleUnderline"/>
          <w:rFonts w:asciiTheme="minorHAnsi" w:hAnsiTheme="minorHAnsi"/>
        </w:rPr>
        <w:t>the inclusion of the words “substantially increase” is noteworthy. The phrasing implicitly recognizes that there is a baseline level</w:t>
      </w:r>
      <w:r w:rsidRPr="00C4353D">
        <w:rPr>
          <w:rFonts w:asciiTheme="minorHAnsi" w:hAnsiTheme="minorHAnsi"/>
        </w:rPr>
        <w:t xml:space="preserve"> of fear and anxiety a victim suffers during an offense, and the scoring of the variable is appropriate for conduct that is designed to substantially increase that level. This phrasing also suggests that the Legislature intended the scoring to be based on conduct beyond that necessary to commit the offense. The context of the term “sadism” with other terms that contemplate conduct beyond that necessary to commit the offense suggests that the conduct that forms the basis of sadism is conduct that is in addition to that necessary to commit the offense. Thus, “sadism” denotes conduct that exceeds that which is inherent in the commission of the offense.</w:t>
      </w:r>
    </w:p>
    <w:p w:rsidR="00A26FD3" w:rsidRPr="00C4353D" w:rsidRDefault="00A26FD3" w:rsidP="00715D24">
      <w:pPr>
        <w:mirrorIndents/>
        <w:rPr>
          <w:rStyle w:val="StyleStyleBold12pt"/>
          <w:rFonts w:asciiTheme="minorHAnsi" w:hAnsiTheme="minorHAnsi"/>
        </w:rPr>
      </w:pPr>
    </w:p>
    <w:p w:rsidR="007104F1" w:rsidRPr="00C4353D" w:rsidRDefault="007104F1" w:rsidP="00715D24">
      <w:pPr>
        <w:pStyle w:val="Heading3"/>
        <w:mirrorIndents/>
      </w:pPr>
      <w:r w:rsidRPr="00C4353D">
        <w:lastRenderedPageBreak/>
        <w:t>PERCENTAGES</w:t>
      </w:r>
    </w:p>
    <w:p w:rsidR="007104F1" w:rsidRPr="00C4353D" w:rsidRDefault="007104F1" w:rsidP="00715D24">
      <w:pPr>
        <w:mirrorIndents/>
        <w:rPr>
          <w:rStyle w:val="StyleStyleBold12pt"/>
          <w:rFonts w:asciiTheme="minorHAnsi" w:hAnsiTheme="minorHAnsi"/>
        </w:rPr>
      </w:pPr>
    </w:p>
    <w:p w:rsidR="00257574" w:rsidRPr="00C4353D" w:rsidRDefault="00257574" w:rsidP="00715D24">
      <w:pPr>
        <w:mirrorIndents/>
        <w:rPr>
          <w:rStyle w:val="StyleStyleBold12pt"/>
          <w:rFonts w:asciiTheme="minorHAnsi" w:hAnsiTheme="minorHAnsi"/>
        </w:rPr>
      </w:pPr>
      <w:r w:rsidRPr="00C4353D">
        <w:rPr>
          <w:rStyle w:val="StyleStyleBold12pt"/>
          <w:rFonts w:asciiTheme="minorHAnsi" w:hAnsiTheme="minorHAnsi"/>
        </w:rPr>
        <w:t>Substantial means at least 20%</w:t>
      </w:r>
    </w:p>
    <w:p w:rsidR="00AD1234" w:rsidRPr="00C4353D" w:rsidRDefault="00AD1234" w:rsidP="00715D24">
      <w:pPr>
        <w:mirrorIndents/>
        <w:rPr>
          <w:rStyle w:val="StyleStyleBold12pt"/>
          <w:rFonts w:asciiTheme="minorHAnsi" w:hAnsiTheme="minorHAnsi"/>
        </w:rPr>
      </w:pPr>
      <w:r w:rsidRPr="00C4353D">
        <w:rPr>
          <w:rStyle w:val="StyleStyleBold12pt"/>
          <w:rFonts w:asciiTheme="minorHAnsi" w:hAnsiTheme="minorHAnsi"/>
        </w:rPr>
        <w:t>Wo</w:t>
      </w:r>
      <w:r w:rsidR="00257574" w:rsidRPr="00C4353D">
        <w:rPr>
          <w:rStyle w:val="StyleStyleBold12pt"/>
          <w:rFonts w:asciiTheme="minorHAnsi" w:hAnsiTheme="minorHAnsi"/>
        </w:rPr>
        <w:t>rds &amp; Phrases 67</w:t>
      </w:r>
      <w:r w:rsidR="00257574" w:rsidRPr="00C4353D">
        <w:rPr>
          <w:rFonts w:asciiTheme="minorHAnsi" w:eastAsia="Times New Roman" w:hAnsiTheme="minorHAnsi"/>
          <w:spacing w:val="-15"/>
          <w:szCs w:val="20"/>
        </w:rPr>
        <w:t xml:space="preserve">      1967</w:t>
      </w:r>
      <w:r w:rsidR="00257574" w:rsidRPr="00C4353D">
        <w:rPr>
          <w:rFonts w:asciiTheme="minorHAnsi" w:eastAsia="Times New Roman" w:hAnsiTheme="minorHAnsi"/>
          <w:szCs w:val="20"/>
        </w:rPr>
        <w:t>, 758</w:t>
      </w:r>
    </w:p>
    <w:p w:rsidR="00577901" w:rsidRPr="00C4353D" w:rsidRDefault="00AD1234" w:rsidP="00715D24">
      <w:pPr>
        <w:pStyle w:val="CardIndented"/>
        <w:mirrorIndents/>
        <w:rPr>
          <w:rFonts w:asciiTheme="minorHAnsi" w:hAnsiTheme="minorHAnsi"/>
        </w:rPr>
      </w:pPr>
      <w:r w:rsidRPr="00C4353D">
        <w:rPr>
          <w:rStyle w:val="StyleBoldUnderline"/>
        </w:rPr>
        <w:t>"Substantial"</w:t>
      </w:r>
      <w:r w:rsidRPr="00C4353D">
        <w:rPr>
          <w:rFonts w:asciiTheme="minorHAnsi" w:hAnsiTheme="minorHAnsi"/>
        </w:rPr>
        <w:t xml:space="preserve"> number of tenants engaged In production of goods for commerce </w:t>
      </w:r>
      <w:r w:rsidRPr="00C4353D">
        <w:rPr>
          <w:rStyle w:val="StyleBoldUnderline"/>
        </w:rPr>
        <w:t>means that at least 20 per cent</w:t>
      </w:r>
      <w:r w:rsidRPr="00C4353D">
        <w:rPr>
          <w:rFonts w:asciiTheme="minorHAnsi" w:hAnsiTheme="minorHAnsi"/>
        </w:rPr>
        <w:t>. of building be occupied by tenants so engaged. Ullo v. Smith, D.C.N.Y., 62 F.Supp. 757, 760.</w:t>
      </w:r>
    </w:p>
    <w:p w:rsidR="006777BA" w:rsidRPr="00C4353D" w:rsidRDefault="006777BA" w:rsidP="00715D24">
      <w:pPr>
        <w:mirrorIndents/>
        <w:rPr>
          <w:rFonts w:asciiTheme="minorHAnsi" w:eastAsia="Times New Roman" w:hAnsiTheme="minorHAnsi"/>
          <w:szCs w:val="20"/>
        </w:rPr>
      </w:pPr>
    </w:p>
    <w:p w:rsidR="00BD1D46" w:rsidRPr="00C4353D" w:rsidRDefault="00BD1D46" w:rsidP="00715D24">
      <w:pPr>
        <w:pStyle w:val="Heading4"/>
        <w:mirrorIndents/>
        <w:rPr>
          <w:rFonts w:asciiTheme="minorHAnsi" w:hAnsiTheme="minorHAnsi"/>
        </w:rPr>
      </w:pPr>
      <w:r w:rsidRPr="00C4353D">
        <w:rPr>
          <w:rFonts w:asciiTheme="minorHAnsi" w:hAnsiTheme="minorHAnsi"/>
        </w:rPr>
        <w:t>A substantial increase is at least 30%</w:t>
      </w:r>
    </w:p>
    <w:p w:rsidR="00BD1D46" w:rsidRPr="00C4353D" w:rsidRDefault="00577901" w:rsidP="00715D24">
      <w:pPr>
        <w:mirrorIndents/>
        <w:rPr>
          <w:rFonts w:asciiTheme="minorHAnsi" w:hAnsiTheme="minorHAnsi"/>
        </w:rPr>
      </w:pPr>
      <w:r w:rsidRPr="00C4353D">
        <w:rPr>
          <w:rStyle w:val="StyleStyleBold12pt"/>
          <w:rFonts w:asciiTheme="minorHAnsi" w:hAnsiTheme="minorHAnsi"/>
        </w:rPr>
        <w:t>FOLEY &amp; LARDNER</w:t>
      </w:r>
      <w:r w:rsidRPr="00C4353D">
        <w:rPr>
          <w:rFonts w:asciiTheme="minorHAnsi" w:hAnsiTheme="minorHAnsi"/>
        </w:rPr>
        <w:t xml:space="preserve"> LLP 20</w:t>
      </w:r>
      <w:r w:rsidRPr="00C4353D">
        <w:rPr>
          <w:rStyle w:val="StyleStyleBold12pt"/>
          <w:rFonts w:asciiTheme="minorHAnsi" w:hAnsiTheme="minorHAnsi"/>
        </w:rPr>
        <w:t>04</w:t>
      </w:r>
      <w:r w:rsidRPr="00C4353D">
        <w:rPr>
          <w:rFonts w:asciiTheme="minorHAnsi" w:hAnsiTheme="minorHAnsi"/>
        </w:rPr>
        <w:t xml:space="preserve">    </w:t>
      </w:r>
      <w:hyperlink r:id="rId137" w:history="1">
        <w:r w:rsidR="00BD1D46" w:rsidRPr="00C4353D">
          <w:rPr>
            <w:rStyle w:val="Hyperlink"/>
            <w:rFonts w:asciiTheme="minorHAnsi" w:hAnsiTheme="minorHAnsi"/>
          </w:rPr>
          <w:t>http://www.freepatentsonline.com/20060057593.html</w:t>
        </w:r>
      </w:hyperlink>
      <w:r w:rsidR="00BD1D46" w:rsidRPr="00C4353D">
        <w:rPr>
          <w:rFonts w:asciiTheme="minorHAnsi" w:hAnsiTheme="minorHAnsi"/>
        </w:rPr>
        <w:t xml:space="preserve"> </w:t>
      </w:r>
    </w:p>
    <w:p w:rsidR="005B3931" w:rsidRPr="00C4353D" w:rsidRDefault="00BD1D46" w:rsidP="00715D24">
      <w:pPr>
        <w:pStyle w:val="CardIndented"/>
        <w:mirrorIndents/>
        <w:rPr>
          <w:rFonts w:asciiTheme="minorHAnsi" w:hAnsiTheme="minorHAnsi"/>
        </w:rPr>
      </w:pPr>
      <w:r w:rsidRPr="00C4353D">
        <w:rPr>
          <w:rFonts w:asciiTheme="minorHAnsi" w:hAnsiTheme="minorHAnsi"/>
        </w:rPr>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C4353D">
        <w:rPr>
          <w:rStyle w:val="StyleBoldUnderline"/>
        </w:rPr>
        <w:t>The term "substantial decrease" or "substantial increase" means a decrease or increase of at least about 30-50%.</w:t>
      </w:r>
      <w:r w:rsidRPr="00C4353D">
        <w:rPr>
          <w:rFonts w:asciiTheme="minorHAnsi" w:hAnsiTheme="minorHAnsi"/>
        </w:rPr>
        <w:t xml:space="preserve"> 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rsidR="00577901" w:rsidRPr="00C4353D" w:rsidRDefault="00577901" w:rsidP="00715D24">
      <w:pPr>
        <w:pStyle w:val="CardIndented"/>
        <w:mirrorIndents/>
        <w:rPr>
          <w:rFonts w:asciiTheme="minorHAnsi" w:hAnsiTheme="minorHAnsi"/>
        </w:rPr>
      </w:pPr>
      <w:r w:rsidRPr="00C4353D">
        <w:rPr>
          <w:rFonts w:asciiTheme="minorHAnsi" w:hAnsiTheme="minorHAnsi"/>
        </w:rPr>
        <w:t xml:space="preserve"> </w:t>
      </w:r>
    </w:p>
    <w:p w:rsidR="00A26FD3" w:rsidRPr="00C4353D" w:rsidRDefault="00A26FD3" w:rsidP="00715D24">
      <w:pPr>
        <w:pStyle w:val="Heading4"/>
        <w:mirrorIndents/>
        <w:rPr>
          <w:rStyle w:val="Author-Date"/>
          <w:rFonts w:asciiTheme="minorHAnsi" w:hAnsiTheme="minorHAnsi"/>
          <w:b/>
        </w:rPr>
      </w:pPr>
      <w:r w:rsidRPr="00C4353D">
        <w:rPr>
          <w:rStyle w:val="Author-Date"/>
          <w:rFonts w:asciiTheme="minorHAnsi" w:hAnsiTheme="minorHAnsi"/>
          <w:b/>
        </w:rPr>
        <w:t>Substantially means greater than 50%.</w:t>
      </w:r>
    </w:p>
    <w:p w:rsidR="00A26FD3" w:rsidRPr="00C4353D" w:rsidRDefault="00A26FD3" w:rsidP="00715D24">
      <w:pPr>
        <w:mirrorIndents/>
        <w:rPr>
          <w:rFonts w:asciiTheme="minorHAnsi" w:hAnsiTheme="minorHAnsi"/>
        </w:rPr>
      </w:pPr>
      <w:r w:rsidRPr="00C4353D">
        <w:rPr>
          <w:rStyle w:val="StyleStyleBold12pt"/>
          <w:rFonts w:asciiTheme="minorHAnsi" w:hAnsiTheme="minorHAnsi"/>
        </w:rPr>
        <w:t>Statement of Considerations,5</w:t>
      </w:r>
      <w:r w:rsidRPr="00C4353D">
        <w:rPr>
          <w:rFonts w:asciiTheme="minorHAnsi" w:hAnsiTheme="minorHAnsi"/>
        </w:rPr>
        <w:t xml:space="preserve">  “ADVANCE WAIVER OF THE GOVERNMENT'S U.S. AND FOREIGN PATENT RIGHTS AND ADVANCE APPROVAL TO ASSERT COPYRIGHT RIGHTS UNDER SUBCONTACT B554331 ISSUED BY LAWRENCE LIVERMORE NATIONAL LABORATORY TO INTERNATIONAL BUSINESS MACHINES CORPORATION FOR THE BLUEGENE/P DESIGN ARCHITECTURE, PHASE III - PROTOTYPE HARDWARE BUILDOUT AND BLUEGENE/Q - ADVANCED ARCHITECTURAL INVESTIGATIONS; DOE WAIVER NO. W(A) 05-048”, 2005, </w:t>
      </w:r>
      <w:hyperlink r:id="rId138" w:history="1">
        <w:r w:rsidRPr="00C4353D">
          <w:rPr>
            <w:rStyle w:val="Hyperlink"/>
            <w:rFonts w:asciiTheme="minorHAnsi" w:hAnsiTheme="minorHAnsi"/>
          </w:rPr>
          <w:t>http://www.gc.energy.gov/documents/WA_05_048_INTERNATIONAL_BUSINESS_MACHINES_Waiver_of_the_Gove.pdf</w:t>
        </w:r>
      </w:hyperlink>
    </w:p>
    <w:p w:rsidR="00A26FD3" w:rsidRPr="00C4353D" w:rsidRDefault="00A26FD3" w:rsidP="00715D24">
      <w:pPr>
        <w:pStyle w:val="CardIndented"/>
        <w:mirrorIndents/>
        <w:rPr>
          <w:rFonts w:asciiTheme="minorHAnsi" w:hAnsiTheme="minorHAnsi"/>
        </w:rPr>
      </w:pPr>
      <w:r w:rsidRPr="00C4353D">
        <w:rPr>
          <w:rFonts w:asciiTheme="minorHAnsi" w:hAnsiTheme="minorHAnsi"/>
        </w:rPr>
        <w:t xml:space="preserve">The Subcontractor agrees to conduct research and development activities under this Subcontract principally in U.S.-based facilities. "Principally" is defined as greater than a ninety (90%) percent level of effort. Subcontractor also agrees that for a period of one (1) year following Subcontract completion, subsequent research and development by the Subcontractor for the purpose of commercializing technologies arising from the intellectual property developed under this Subcontract shall be performed substantially in U.S.-based facilities. </w:t>
      </w:r>
      <w:r w:rsidRPr="00C4353D">
        <w:rPr>
          <w:rStyle w:val="StyleBoldUnderline"/>
        </w:rPr>
        <w:t>"Substantially" is defined as greater than fifty (50%) percent level of effort</w:t>
      </w:r>
      <w:r w:rsidRPr="00C4353D">
        <w:rPr>
          <w:rStyle w:val="DebateUnderline"/>
          <w:rFonts w:asciiTheme="minorHAnsi" w:hAnsiTheme="minorHAnsi"/>
        </w:rPr>
        <w:t xml:space="preserve">. </w:t>
      </w:r>
      <w:r w:rsidRPr="00C4353D">
        <w:rPr>
          <w:rFonts w:asciiTheme="minorHAnsi" w:hAnsiTheme="minorHAnsi"/>
        </w:rPr>
        <w:t xml:space="preserve">The Subcontractor further agrees that any processes and services, or improvements thereof, which shall arise from the intellectual property developed under this Subcontract when implemented outside the U.S., shall not result in a reduction of the Subcontractor's research workforce in the United States. Finally, it is understood between the DOE and the Subcontractor that any subsequent follow-on subcontracts and/or future phases of work under the Government's ASCI Program will be subject to a separate U.S. Competitiveness determination. </w:t>
      </w:r>
    </w:p>
    <w:p w:rsidR="00BD1D46" w:rsidRPr="00C4353D" w:rsidRDefault="00BD1D46" w:rsidP="00715D24">
      <w:pPr>
        <w:pStyle w:val="Heading4"/>
        <w:mirrorIndents/>
        <w:rPr>
          <w:rFonts w:asciiTheme="minorHAnsi" w:hAnsiTheme="minorHAnsi"/>
        </w:rPr>
      </w:pPr>
      <w:r w:rsidRPr="00C4353D">
        <w:rPr>
          <w:rFonts w:asciiTheme="minorHAnsi" w:hAnsiTheme="minorHAnsi"/>
        </w:rPr>
        <w:t>Substantially is at least 90%</w:t>
      </w:r>
    </w:p>
    <w:p w:rsidR="00BD1D46" w:rsidRPr="00C4353D" w:rsidRDefault="00BD1D46" w:rsidP="00715D24">
      <w:pPr>
        <w:mirrorIndents/>
        <w:rPr>
          <w:rFonts w:asciiTheme="minorHAnsi" w:hAnsiTheme="minorHAnsi"/>
        </w:rPr>
      </w:pPr>
      <w:r w:rsidRPr="00C4353D">
        <w:rPr>
          <w:rStyle w:val="StyleStyleBold12pt"/>
          <w:rFonts w:asciiTheme="minorHAnsi" w:hAnsiTheme="minorHAnsi"/>
        </w:rPr>
        <w:t>Words and Phrases, 05</w:t>
      </w:r>
      <w:r w:rsidRPr="00C4353D">
        <w:rPr>
          <w:rFonts w:asciiTheme="minorHAnsi" w:hAnsiTheme="minorHAnsi"/>
        </w:rPr>
        <w:t xml:space="preserve">  (v. 40B, p. 329)</w:t>
      </w:r>
    </w:p>
    <w:p w:rsidR="00BD1D46" w:rsidRPr="00C4353D" w:rsidRDefault="00BD1D46" w:rsidP="00715D24">
      <w:pPr>
        <w:pStyle w:val="CardIndented"/>
        <w:mirrorIndents/>
        <w:rPr>
          <w:rFonts w:asciiTheme="minorHAnsi" w:hAnsiTheme="minorHAnsi"/>
        </w:rPr>
      </w:pPr>
      <w:r w:rsidRPr="00C4353D">
        <w:rPr>
          <w:rFonts w:asciiTheme="minorHAnsi" w:hAnsiTheme="minorHAnsi"/>
        </w:rPr>
        <w:t xml:space="preserve">N.H. 1949. </w:t>
      </w:r>
      <w:r w:rsidRPr="00C4353D">
        <w:rPr>
          <w:rStyle w:val="StyleBoldUnderline"/>
          <w:rFonts w:asciiTheme="minorHAnsi" w:hAnsiTheme="minorHAnsi"/>
        </w:rPr>
        <w:t xml:space="preserve"> </w:t>
      </w:r>
      <w:r w:rsidRPr="00C4353D">
        <w:rPr>
          <w:rStyle w:val="StyleBoldUnderline"/>
        </w:rPr>
        <w:t>The word “substantially</w:t>
      </w:r>
      <w:r w:rsidRPr="00C4353D">
        <w:rPr>
          <w:rFonts w:asciiTheme="minorHAnsi" w:hAnsiTheme="minorHAnsi"/>
        </w:rPr>
        <w:t xml:space="preserve">” as used in provision of Unemployment Compensation Act that experience rating of an employer may be transferred to an employing unit which acquires the organization, trade, or business, or “substantially” all of the assets thereof, </w:t>
      </w:r>
      <w:r w:rsidRPr="00C4353D">
        <w:rPr>
          <w:rStyle w:val="StyleBoldUnderline"/>
        </w:rPr>
        <w:t>is an elastic term which does not include a definite, fixed amount of percentage, and the transfer does not have to be 100 per cent but cannot be less than 90 per cent in the ordinary situation</w:t>
      </w:r>
      <w:r w:rsidRPr="00C4353D">
        <w:rPr>
          <w:rStyle w:val="StyleBoldUnderline"/>
          <w:rFonts w:asciiTheme="minorHAnsi" w:hAnsiTheme="minorHAnsi"/>
        </w:rPr>
        <w:t>.</w:t>
      </w:r>
      <w:r w:rsidRPr="00C4353D">
        <w:rPr>
          <w:rFonts w:asciiTheme="minorHAnsi" w:hAnsiTheme="minorHAnsi"/>
        </w:rPr>
        <w:t xml:space="preserve">  R.L. c 218, § 6, subd. F, as added by Laws 1945, c.138, § 16.</w:t>
      </w:r>
    </w:p>
    <w:p w:rsidR="00BD1D46" w:rsidRPr="00C4353D" w:rsidRDefault="00BD1D46" w:rsidP="00715D24">
      <w:pPr>
        <w:pStyle w:val="CardIndented"/>
        <w:mirrorIndents/>
        <w:rPr>
          <w:rFonts w:asciiTheme="minorHAnsi" w:hAnsiTheme="minorHAnsi"/>
        </w:rPr>
      </w:pPr>
    </w:p>
    <w:p w:rsidR="003D3206" w:rsidRPr="00C4353D" w:rsidRDefault="003D3206" w:rsidP="00715D24">
      <w:pPr>
        <w:pStyle w:val="Heading4"/>
        <w:mirrorIndents/>
        <w:rPr>
          <w:rFonts w:asciiTheme="minorHAnsi" w:hAnsiTheme="minorHAnsi"/>
        </w:rPr>
      </w:pPr>
      <w:r w:rsidRPr="00C4353D">
        <w:rPr>
          <w:rFonts w:asciiTheme="minorHAnsi" w:hAnsiTheme="minorHAnsi"/>
        </w:rPr>
        <w:t>Substantial is 2%</w:t>
      </w:r>
    </w:p>
    <w:p w:rsidR="003D3206" w:rsidRPr="00C4353D" w:rsidRDefault="003D3206" w:rsidP="00715D24">
      <w:pPr>
        <w:mirrorIndents/>
        <w:rPr>
          <w:rStyle w:val="StyleStyleBold12pt"/>
          <w:rFonts w:asciiTheme="minorHAnsi" w:hAnsiTheme="minorHAnsi"/>
        </w:rPr>
      </w:pPr>
      <w:r w:rsidRPr="00C4353D">
        <w:rPr>
          <w:rStyle w:val="StyleStyleBold12pt"/>
          <w:rFonts w:asciiTheme="minorHAnsi" w:hAnsiTheme="minorHAnsi"/>
        </w:rPr>
        <w:t>Word and Phrases 1960</w:t>
      </w:r>
    </w:p>
    <w:p w:rsidR="003D3206" w:rsidRPr="00C4353D" w:rsidRDefault="003D3206" w:rsidP="00715D24">
      <w:pPr>
        <w:pStyle w:val="CardIndented"/>
        <w:mirrorIndents/>
        <w:rPr>
          <w:rFonts w:asciiTheme="minorHAnsi" w:hAnsiTheme="minorHAnsi"/>
        </w:rPr>
      </w:pPr>
      <w:r w:rsidRPr="00C4353D">
        <w:rPr>
          <w:rFonts w:asciiTheme="minorHAnsi" w:hAnsiTheme="minorHAnsi"/>
        </w:rPr>
        <w:lastRenderedPageBreak/>
        <w:t> </w:t>
      </w:r>
      <w:r w:rsidRPr="00C4353D">
        <w:rPr>
          <w:rStyle w:val="StyleBoldUnderline"/>
        </w:rPr>
        <w:t>'Substantial" means "</w:t>
      </w:r>
      <w:r w:rsidRPr="00C4353D">
        <w:rPr>
          <w:rFonts w:asciiTheme="minorHAnsi" w:hAnsiTheme="minorHAnsi"/>
        </w:rPr>
        <w:t xml:space="preserve">of real worth and importance; </w:t>
      </w:r>
      <w:r w:rsidRPr="00C4353D">
        <w:rPr>
          <w:rStyle w:val="StyleBoldUnderline"/>
        </w:rPr>
        <w:t>of considerable value</w:t>
      </w:r>
      <w:r w:rsidRPr="00C4353D">
        <w:rPr>
          <w:rFonts w:asciiTheme="minorHAnsi" w:hAnsiTheme="minorHAnsi"/>
        </w:rPr>
        <w:t>; valuable</w:t>
      </w:r>
      <w:r w:rsidRPr="00C4353D">
        <w:rPr>
          <w:rStyle w:val="StyleBoldUnderline"/>
        </w:rPr>
        <w:t>." Bequest</w:t>
      </w:r>
      <w:r w:rsidRPr="00C4353D">
        <w:rPr>
          <w:rFonts w:asciiTheme="minorHAnsi" w:hAnsiTheme="minorHAnsi"/>
        </w:rPr>
        <w:t xml:space="preserve"> to charitable institution</w:t>
      </w:r>
      <w:r w:rsidRPr="00C4353D">
        <w:rPr>
          <w:rStyle w:val="StyleBoldUnderline"/>
        </w:rPr>
        <w:t>, making 1/48 of expenditures in state,</w:t>
      </w:r>
      <w:r w:rsidRPr="00C4353D">
        <w:rPr>
          <w:rFonts w:asciiTheme="minorHAnsi" w:hAnsiTheme="minorHAnsi"/>
        </w:rPr>
        <w:t xml:space="preserve"> held exempt from taxation; </w:t>
      </w:r>
      <w:r w:rsidRPr="00C4353D">
        <w:rPr>
          <w:rStyle w:val="StyleBoldUnderline"/>
        </w:rPr>
        <w:t>such expenditures constituting "substantial" part of its activities.</w:t>
      </w:r>
      <w:r w:rsidRPr="00C4353D">
        <w:rPr>
          <w:rFonts w:asciiTheme="minorHAnsi" w:hAnsiTheme="minorHAnsi"/>
        </w:rPr>
        <w:t xml:space="preserve"> Tax Commission of Ohio v. American Humane Education Soc., 181 N.E. 557, 42 Ohio App.</w:t>
      </w:r>
    </w:p>
    <w:p w:rsidR="003D3206" w:rsidRPr="00C4353D" w:rsidRDefault="003D3206" w:rsidP="00715D24">
      <w:pPr>
        <w:mirrorIndents/>
        <w:rPr>
          <w:rFonts w:asciiTheme="minorHAnsi" w:hAnsiTheme="minorHAnsi"/>
          <w:sz w:val="16"/>
        </w:rPr>
      </w:pPr>
    </w:p>
    <w:p w:rsidR="003D3206" w:rsidRPr="00C4353D" w:rsidRDefault="003D3206" w:rsidP="00715D24">
      <w:pPr>
        <w:mirrorIndents/>
        <w:rPr>
          <w:rFonts w:asciiTheme="minorHAnsi" w:hAnsiTheme="minorHAnsi"/>
        </w:rPr>
      </w:pPr>
    </w:p>
    <w:p w:rsidR="007104F1" w:rsidRPr="00C4353D" w:rsidRDefault="007104F1" w:rsidP="00715D24">
      <w:pPr>
        <w:pStyle w:val="Heading3"/>
        <w:mirrorIndents/>
      </w:pPr>
      <w:r w:rsidRPr="00C4353D">
        <w:lastRenderedPageBreak/>
        <w:t>NOT SET AMOUNT</w:t>
      </w:r>
    </w:p>
    <w:p w:rsidR="00257574" w:rsidRPr="00C4353D" w:rsidRDefault="006A0047" w:rsidP="00715D24">
      <w:pPr>
        <w:pStyle w:val="Heading4"/>
        <w:mirrorIndents/>
        <w:rPr>
          <w:rFonts w:asciiTheme="minorHAnsi" w:hAnsiTheme="minorHAnsi"/>
        </w:rPr>
      </w:pPr>
      <w:r w:rsidRPr="00C4353D">
        <w:rPr>
          <w:rFonts w:asciiTheme="minorHAnsi" w:hAnsiTheme="minorHAnsi"/>
        </w:rPr>
        <w:t xml:space="preserve"> </w:t>
      </w:r>
      <w:r w:rsidR="00257574" w:rsidRPr="00C4353D">
        <w:rPr>
          <w:rFonts w:asciiTheme="minorHAnsi" w:hAnsiTheme="minorHAnsi"/>
        </w:rPr>
        <w:t>Substantial means “of considerable amount” --- not some predetermined amount</w:t>
      </w:r>
    </w:p>
    <w:p w:rsidR="00257574" w:rsidRPr="00C4353D" w:rsidRDefault="00257574" w:rsidP="00715D24">
      <w:pPr>
        <w:mirrorIndents/>
        <w:rPr>
          <w:rFonts w:asciiTheme="minorHAnsi" w:hAnsiTheme="minorHAnsi"/>
        </w:rPr>
      </w:pPr>
      <w:r w:rsidRPr="00C4353D">
        <w:rPr>
          <w:rStyle w:val="StyleStyleBold12pt"/>
          <w:rFonts w:asciiTheme="minorHAnsi" w:hAnsiTheme="minorHAnsi"/>
        </w:rPr>
        <w:t>Prost 4</w:t>
      </w:r>
      <w:r w:rsidRPr="00C4353D">
        <w:rPr>
          <w:rFonts w:asciiTheme="minorHAnsi" w:hAnsiTheme="minorHAnsi"/>
        </w:rPr>
        <w:t xml:space="preserve"> (Judge – United States Court of Appeals for the Federal Circuit, “Committee For Fairly Traded Venezuelan Cement v. United States”, 6-18, http://www.ll.georgetown.edu/federal/judicial/fed/opinions/04opinions/04-1016.html)</w:t>
      </w:r>
    </w:p>
    <w:p w:rsidR="00257574" w:rsidRPr="00C4353D" w:rsidRDefault="00257574" w:rsidP="00715D24">
      <w:pPr>
        <w:pStyle w:val="CardIndented"/>
        <w:mirrorIndents/>
        <w:rPr>
          <w:rFonts w:asciiTheme="minorHAnsi" w:hAnsiTheme="minorHAnsi"/>
        </w:rPr>
      </w:pPr>
      <w:r w:rsidRPr="00C4353D">
        <w:rPr>
          <w:rFonts w:asciiTheme="minorHAnsi" w:hAnsiTheme="minorHAnsi"/>
        </w:rPr>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C4353D">
        <w:rPr>
          <w:rStyle w:val="Style1Char"/>
          <w:rFonts w:asciiTheme="minorHAnsi" w:hAnsiTheme="minorHAnsi"/>
        </w:rPr>
        <w:t xml:space="preserve">.  </w:t>
      </w:r>
      <w:r w:rsidRPr="00C4353D">
        <w:rPr>
          <w:rStyle w:val="StyleBoldUnderline"/>
        </w:rPr>
        <w:t>The word “substantial” generally means “considerable in amount, value or worth</w:t>
      </w:r>
      <w:r w:rsidRPr="00C4353D">
        <w:rPr>
          <w:rFonts w:asciiTheme="minorHAnsi" w:hAnsiTheme="minorHAnsi"/>
        </w:rPr>
        <w:t xml:space="preserve">.”  Webster’s Third New International Dictionary 2280 (1993).  </w:t>
      </w:r>
      <w:r w:rsidRPr="00C4353D">
        <w:rPr>
          <w:rStyle w:val="StyleBoldUnderline"/>
        </w:rPr>
        <w:t>It does not imply a specific number or cut-off.  What may be substantial in one situation may not be in another situation.</w:t>
      </w:r>
      <w:r w:rsidRPr="00C4353D">
        <w:rPr>
          <w:rFonts w:asciiTheme="minorHAnsi" w:hAnsiTheme="minorHAnsi"/>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257574" w:rsidRPr="00C4353D" w:rsidRDefault="00257574" w:rsidP="00715D24">
      <w:pPr>
        <w:mirrorIndents/>
        <w:rPr>
          <w:rFonts w:asciiTheme="minorHAnsi" w:hAnsiTheme="minorHAnsi"/>
        </w:rPr>
      </w:pPr>
    </w:p>
    <w:p w:rsidR="00257574" w:rsidRPr="00C4353D" w:rsidRDefault="00257574" w:rsidP="00715D24">
      <w:pPr>
        <w:pStyle w:val="Heading4"/>
        <w:mirrorIndents/>
        <w:rPr>
          <w:rFonts w:asciiTheme="minorHAnsi" w:hAnsiTheme="minorHAnsi"/>
        </w:rPr>
      </w:pPr>
      <w:r w:rsidRPr="00C4353D">
        <w:rPr>
          <w:rFonts w:asciiTheme="minorHAnsi" w:hAnsiTheme="minorHAnsi"/>
        </w:rPr>
        <w:t xml:space="preserve">Substantially cannot be determined by percentage tests </w:t>
      </w:r>
    </w:p>
    <w:p w:rsidR="00257574" w:rsidRPr="00C4353D" w:rsidRDefault="00257574" w:rsidP="00715D24">
      <w:pPr>
        <w:mirrorIndents/>
        <w:rPr>
          <w:rFonts w:asciiTheme="minorHAnsi" w:hAnsiTheme="minorHAnsi"/>
        </w:rPr>
      </w:pPr>
      <w:r w:rsidRPr="00C4353D">
        <w:rPr>
          <w:rStyle w:val="StyleStyleBold12pt"/>
          <w:rFonts w:asciiTheme="minorHAnsi" w:hAnsiTheme="minorHAnsi"/>
        </w:rPr>
        <w:t>Leo ‘8</w:t>
      </w:r>
      <w:r w:rsidRPr="00C4353D">
        <w:rPr>
          <w:rFonts w:asciiTheme="minorHAnsi" w:hAnsiTheme="minorHAnsi"/>
        </w:rPr>
        <w:t xml:space="preserve"> (Kevin Leo** J.D. Candidate, Spring 2008, Hastings College of the Law. Hastings Business Law Journal Spring, 2008 4 Hastings Bus. L.J. 297 LEXIS) </w:t>
      </w:r>
    </w:p>
    <w:p w:rsidR="00257574" w:rsidRPr="00C4353D" w:rsidRDefault="00257574" w:rsidP="00715D24">
      <w:pPr>
        <w:pStyle w:val="CardIndented"/>
        <w:mirrorIndents/>
        <w:rPr>
          <w:rFonts w:asciiTheme="minorHAnsi" w:hAnsiTheme="minorHAnsi"/>
        </w:rPr>
      </w:pPr>
      <w:r w:rsidRPr="00C4353D">
        <w:rPr>
          <w:rFonts w:asciiTheme="minorHAnsi" w:hAnsiTheme="minorHAnsi"/>
        </w:rPr>
        <w:t xml:space="preserve">In contrast, the court in Haswell v. United States held that spending over sixteen percent of an organization's time on lobbying was substantial. </w:t>
      </w:r>
      <w:hyperlink r:id="rId139" w:history="1">
        <w:r w:rsidRPr="00C4353D">
          <w:rPr>
            <w:rStyle w:val="Hyperlink"/>
            <w:rFonts w:asciiTheme="minorHAnsi" w:hAnsiTheme="minorHAnsi"/>
          </w:rPr>
          <w:t>n83</w:t>
        </w:r>
      </w:hyperlink>
      <w:r w:rsidRPr="00C4353D">
        <w:rPr>
          <w:rFonts w:asciiTheme="minorHAnsi" w:hAnsiTheme="minorHAnsi"/>
        </w:rPr>
        <w:t xml:space="preserve"> </w:t>
      </w:r>
      <w:r w:rsidRPr="00C4353D">
        <w:rPr>
          <w:rStyle w:val="StyleBoldUnderline"/>
        </w:rPr>
        <w:t>The court found that applying a strict percentage test to determine whether activities are substantial would be inappropriate, since  </w:t>
      </w:r>
      <w:r w:rsidRPr="00C4353D">
        <w:rPr>
          <w:rFonts w:asciiTheme="minorHAnsi" w:hAnsiTheme="minorHAnsi"/>
        </w:rPr>
        <w:t xml:space="preserve">[*308]  </w:t>
      </w:r>
      <w:r w:rsidRPr="00C4353D">
        <w:rPr>
          <w:rStyle w:val="StyleBoldUnderline"/>
        </w:rPr>
        <w:t>such a test "obscures the complexity of balancing the organization's activities in relation to its objectives and circumstances in the context of the totality of the organization</w:t>
      </w:r>
      <w:r w:rsidRPr="00C4353D">
        <w:rPr>
          <w:rFonts w:asciiTheme="minorHAnsi" w:hAnsiTheme="minorHAnsi"/>
        </w:rPr>
        <w:t xml:space="preserve">." </w:t>
      </w:r>
      <w:hyperlink r:id="rId140" w:history="1">
        <w:r w:rsidRPr="00C4353D">
          <w:rPr>
            <w:rStyle w:val="Hyperlink"/>
            <w:rFonts w:asciiTheme="minorHAnsi" w:hAnsiTheme="minorHAnsi"/>
          </w:rPr>
          <w:t>n84</w:t>
        </w:r>
      </w:hyperlink>
    </w:p>
    <w:p w:rsidR="00257574" w:rsidRPr="00C4353D" w:rsidRDefault="00257574" w:rsidP="00715D24">
      <w:pPr>
        <w:mirrorIndents/>
        <w:rPr>
          <w:rFonts w:asciiTheme="minorHAnsi" w:hAnsiTheme="minorHAnsi"/>
        </w:rPr>
      </w:pPr>
    </w:p>
    <w:p w:rsidR="00257574" w:rsidRPr="00C4353D" w:rsidRDefault="00257574" w:rsidP="00715D24">
      <w:pPr>
        <w:pStyle w:val="Heading4"/>
        <w:mirrorIndents/>
        <w:rPr>
          <w:rFonts w:asciiTheme="minorHAnsi" w:hAnsiTheme="minorHAnsi"/>
        </w:rPr>
      </w:pPr>
      <w:r w:rsidRPr="00C4353D">
        <w:rPr>
          <w:rFonts w:asciiTheme="minorHAnsi" w:hAnsiTheme="minorHAnsi"/>
        </w:rPr>
        <w:t>Defining substantial as “considerable” is ambiguous</w:t>
      </w:r>
    </w:p>
    <w:p w:rsidR="00257574" w:rsidRPr="00C4353D" w:rsidRDefault="00257574" w:rsidP="00715D24">
      <w:pPr>
        <w:mirrorIndents/>
        <w:rPr>
          <w:rFonts w:asciiTheme="minorHAnsi" w:hAnsiTheme="minorHAnsi"/>
        </w:rPr>
      </w:pPr>
      <w:r w:rsidRPr="00C4353D">
        <w:rPr>
          <w:rStyle w:val="StyleStyleBold12pt"/>
          <w:rFonts w:asciiTheme="minorHAnsi" w:hAnsiTheme="minorHAnsi"/>
        </w:rPr>
        <w:t xml:space="preserve">Stark 97 </w:t>
      </w:r>
      <w:r w:rsidRPr="00C4353D">
        <w:rPr>
          <w:rFonts w:asciiTheme="minorHAnsi" w:hAnsiTheme="minorHAnsi"/>
        </w:rPr>
        <w:t>(Stephen J., “Key Words And Tricky Phrases: An Analysis Of Patent Drafter's Attempts To Circumvent The Language Of 35 U.S.C.”, Journal of Intellectual Property Law, Fall, 5 J. Intell. Prop. L. 365, Lexis)</w:t>
      </w:r>
    </w:p>
    <w:p w:rsidR="00257574" w:rsidRPr="00C4353D" w:rsidRDefault="00257574" w:rsidP="00715D24">
      <w:pPr>
        <w:pStyle w:val="CardIndented"/>
        <w:mirrorIndents/>
        <w:rPr>
          <w:rStyle w:val="StyleBoldUnderline"/>
        </w:rPr>
      </w:pPr>
      <w:r w:rsidRPr="00C4353D">
        <w:rPr>
          <w:rFonts w:asciiTheme="minorHAnsi" w:hAnsiTheme="minorHAnsi"/>
        </w:rPr>
        <w:t xml:space="preserve">1. Ordinary Meaning. First, words in a patent are to be given their ordinary meaning unless otherwise defined. </w:t>
      </w:r>
      <w:bookmarkStart w:id="23" w:name="r30"/>
      <w:r w:rsidRPr="00C4353D">
        <w:rPr>
          <w:rFonts w:asciiTheme="minorHAnsi" w:hAnsiTheme="minorHAnsi"/>
        </w:rPr>
        <w:fldChar w:fldCharType="begin"/>
      </w:r>
      <w:r w:rsidRPr="00C4353D">
        <w:rPr>
          <w:rFonts w:asciiTheme="minorHAnsi" w:hAnsiTheme="minorHAnsi"/>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C4353D">
        <w:rPr>
          <w:rFonts w:asciiTheme="minorHAnsi" w:hAnsiTheme="minorHAnsi"/>
        </w:rPr>
        <w:fldChar w:fldCharType="separate"/>
      </w:r>
      <w:r w:rsidRPr="00C4353D">
        <w:rPr>
          <w:rFonts w:asciiTheme="minorHAnsi" w:hAnsiTheme="minorHAnsi"/>
        </w:rPr>
        <w:t>30</w:t>
      </w:r>
      <w:r w:rsidRPr="00C4353D">
        <w:rPr>
          <w:rFonts w:asciiTheme="minorHAnsi" w:hAnsiTheme="minorHAnsi"/>
        </w:rPr>
        <w:fldChar w:fldCharType="end"/>
      </w:r>
      <w:bookmarkEnd w:id="23"/>
      <w:r w:rsidRPr="00C4353D">
        <w:rPr>
          <w:rFonts w:asciiTheme="minorHAnsi" w:hAnsiTheme="minorHAnsi"/>
        </w:rPr>
        <w:t xml:space="preserve"> However, what if a particular word has multiple meanings? For example, </w:t>
      </w:r>
      <w:r w:rsidRPr="00C4353D">
        <w:rPr>
          <w:rStyle w:val="StyleBoldUnderline"/>
        </w:rPr>
        <w:t>consider the word "substantial</w:t>
      </w:r>
      <w:r w:rsidRPr="00C4353D">
        <w:rPr>
          <w:rFonts w:asciiTheme="minorHAnsi" w:eastAsia="SimSun" w:hAnsiTheme="minorHAnsi"/>
          <w:szCs w:val="24"/>
          <w:u w:val="single"/>
          <w:lang w:eastAsia="zh-CN"/>
        </w:rPr>
        <w:t>."</w:t>
      </w:r>
      <w:r w:rsidRPr="00C4353D">
        <w:rPr>
          <w:rFonts w:asciiTheme="minorHAnsi" w:hAnsiTheme="minorHAnsi"/>
        </w:rPr>
        <w:t xml:space="preserve"> The Webster dictionary gives eleven different definitions of the word substantial. </w:t>
      </w:r>
      <w:bookmarkStart w:id="24" w:name="r31"/>
      <w:r w:rsidRPr="00C4353D">
        <w:rPr>
          <w:rFonts w:asciiTheme="minorHAnsi" w:hAnsiTheme="minorHAnsi"/>
        </w:rPr>
        <w:fldChar w:fldCharType="begin"/>
      </w:r>
      <w:r w:rsidRPr="00C4353D">
        <w:rPr>
          <w:rFonts w:asciiTheme="minorHAnsi" w:hAnsiTheme="minorHAnsi"/>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C4353D">
        <w:rPr>
          <w:rFonts w:asciiTheme="minorHAnsi" w:hAnsiTheme="minorHAnsi"/>
        </w:rPr>
        <w:fldChar w:fldCharType="separate"/>
      </w:r>
      <w:r w:rsidRPr="00C4353D">
        <w:rPr>
          <w:rFonts w:asciiTheme="minorHAnsi" w:hAnsiTheme="minorHAnsi"/>
        </w:rPr>
        <w:t>31</w:t>
      </w:r>
      <w:r w:rsidRPr="00C4353D">
        <w:rPr>
          <w:rFonts w:asciiTheme="minorHAnsi" w:hAnsiTheme="minorHAnsi"/>
        </w:rPr>
        <w:fldChar w:fldCharType="end"/>
      </w:r>
      <w:bookmarkEnd w:id="24"/>
      <w:r w:rsidRPr="00C4353D">
        <w:rPr>
          <w:rFonts w:asciiTheme="minorHAnsi" w:hAnsiTheme="minorHAnsi"/>
        </w:rPr>
        <w:t xml:space="preserve"> Additionally, there are another two definitions specifically provided for the adverb "substantially." </w:t>
      </w:r>
      <w:bookmarkStart w:id="25" w:name="r32"/>
      <w:r w:rsidRPr="00C4353D">
        <w:rPr>
          <w:rFonts w:asciiTheme="minorHAnsi" w:hAnsiTheme="minorHAnsi"/>
        </w:rPr>
        <w:fldChar w:fldCharType="begin"/>
      </w:r>
      <w:r w:rsidRPr="00C4353D">
        <w:rPr>
          <w:rFonts w:asciiTheme="minorHAnsi" w:hAnsiTheme="minorHAnsi"/>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C4353D">
        <w:rPr>
          <w:rFonts w:asciiTheme="minorHAnsi" w:hAnsiTheme="minorHAnsi"/>
        </w:rPr>
        <w:fldChar w:fldCharType="separate"/>
      </w:r>
      <w:r w:rsidRPr="00C4353D">
        <w:rPr>
          <w:rFonts w:asciiTheme="minorHAnsi" w:hAnsiTheme="minorHAnsi"/>
        </w:rPr>
        <w:t>32</w:t>
      </w:r>
      <w:r w:rsidRPr="00C4353D">
        <w:rPr>
          <w:rFonts w:asciiTheme="minorHAnsi" w:hAnsiTheme="minorHAnsi"/>
        </w:rPr>
        <w:fldChar w:fldCharType="end"/>
      </w:r>
      <w:bookmarkEnd w:id="25"/>
      <w:r w:rsidRPr="00C4353D">
        <w:rPr>
          <w:rFonts w:asciiTheme="minorHAnsi" w:hAnsiTheme="minorHAnsi"/>
        </w:rPr>
        <w:t xml:space="preserve"> Thus, the "ordinary meaning" is not clear.  The first definition of the word "substantial" given by the Webster's Dictionary is "of ample or considerable amount, quantity, size, etc." </w:t>
      </w:r>
      <w:bookmarkStart w:id="26" w:name="r33"/>
      <w:r w:rsidRPr="00C4353D">
        <w:rPr>
          <w:rFonts w:asciiTheme="minorHAnsi" w:hAnsiTheme="minorHAnsi"/>
        </w:rPr>
        <w:fldChar w:fldCharType="begin"/>
      </w:r>
      <w:r w:rsidRPr="00C4353D">
        <w:rPr>
          <w:rFonts w:asciiTheme="minorHAnsi" w:hAnsiTheme="minorHAnsi"/>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C4353D">
        <w:rPr>
          <w:rFonts w:asciiTheme="minorHAnsi" w:hAnsiTheme="minorHAnsi"/>
        </w:rPr>
        <w:fldChar w:fldCharType="separate"/>
      </w:r>
      <w:r w:rsidRPr="00C4353D">
        <w:rPr>
          <w:rFonts w:asciiTheme="minorHAnsi" w:hAnsiTheme="minorHAnsi"/>
        </w:rPr>
        <w:t>33</w:t>
      </w:r>
      <w:r w:rsidRPr="00C4353D">
        <w:rPr>
          <w:rFonts w:asciiTheme="minorHAnsi" w:hAnsiTheme="minorHAnsi"/>
        </w:rPr>
        <w:fldChar w:fldCharType="end"/>
      </w:r>
      <w:bookmarkEnd w:id="26"/>
      <w:r w:rsidRPr="00C4353D">
        <w:rPr>
          <w:rFonts w:asciiTheme="minorHAnsi" w:hAnsiTheme="minorHAnsi"/>
        </w:rPr>
        <w:t xml:space="preserve"> Supposing that this is the precise definition that the drafter had in mind when drafting the patent, </w:t>
      </w:r>
      <w:r w:rsidRPr="00C4353D">
        <w:rPr>
          <w:rStyle w:val="StyleBoldUnderline"/>
        </w:rPr>
        <w:t>the meaning of "ample or considerable amount" appears amorphous. This could have one of at least the following interpretations: (1) almost all, (2) more than half, or (3) barely enough to do the job.</w:t>
      </w:r>
      <w:r w:rsidRPr="00C4353D">
        <w:rPr>
          <w:rFonts w:asciiTheme="minorHAnsi" w:hAnsiTheme="minorHAnsi"/>
        </w:rPr>
        <w:t xml:space="preserve"> Therefore, the use of a term, such as </w:t>
      </w:r>
      <w:r w:rsidRPr="00C4353D">
        <w:rPr>
          <w:rStyle w:val="StyleBoldUnderline"/>
        </w:rPr>
        <w:t>"substantial," which usually has a very ambiguous meaning, makes the scope of protection particularly hard to determine.</w:t>
      </w:r>
    </w:p>
    <w:p w:rsidR="00257574" w:rsidRPr="00C4353D" w:rsidRDefault="00257574" w:rsidP="00715D24">
      <w:pPr>
        <w:mirrorIndents/>
        <w:rPr>
          <w:rFonts w:asciiTheme="minorHAnsi" w:hAnsiTheme="minorHAnsi"/>
        </w:rPr>
      </w:pPr>
    </w:p>
    <w:p w:rsidR="00257574" w:rsidRPr="00C4353D" w:rsidRDefault="00257574" w:rsidP="00715D24">
      <w:pPr>
        <w:pStyle w:val="Heading4"/>
        <w:mirrorIndents/>
        <w:rPr>
          <w:rFonts w:asciiTheme="minorHAnsi" w:hAnsiTheme="minorHAnsi"/>
        </w:rPr>
      </w:pPr>
      <w:r w:rsidRPr="00C4353D">
        <w:rPr>
          <w:rFonts w:asciiTheme="minorHAnsi" w:hAnsiTheme="minorHAnsi"/>
        </w:rPr>
        <w:t>Reasonability is insufficient in defining substantial</w:t>
      </w:r>
    </w:p>
    <w:p w:rsidR="00257574" w:rsidRPr="00C4353D" w:rsidRDefault="00257574" w:rsidP="00715D24">
      <w:pPr>
        <w:mirrorIndents/>
        <w:rPr>
          <w:rFonts w:asciiTheme="minorHAnsi" w:hAnsiTheme="minorHAnsi"/>
        </w:rPr>
      </w:pPr>
      <w:r w:rsidRPr="00C4353D">
        <w:rPr>
          <w:rStyle w:val="StyleStyleBold12pt"/>
          <w:rFonts w:asciiTheme="minorHAnsi" w:hAnsiTheme="minorHAnsi"/>
        </w:rPr>
        <w:t>Brennan 88</w:t>
      </w:r>
      <w:r w:rsidRPr="00C4353D">
        <w:rPr>
          <w:rFonts w:asciiTheme="minorHAnsi" w:hAnsiTheme="minorHAnsi"/>
        </w:rPr>
        <w:t xml:space="preserve"> (Justice, Pierce v. Underwood (Supreme Court Decision), 487 </w:t>
      </w:r>
      <w:smartTag w:uri="urn:schemas-microsoft-com:office:smarttags" w:element="place">
        <w:smartTag w:uri="urn:schemas-microsoft-com:office:smarttags" w:element="country-region">
          <w:r w:rsidRPr="00C4353D">
            <w:rPr>
              <w:rFonts w:asciiTheme="minorHAnsi" w:hAnsiTheme="minorHAnsi"/>
            </w:rPr>
            <w:t>U.S.</w:t>
          </w:r>
        </w:smartTag>
      </w:smartTag>
      <w:r w:rsidRPr="00C4353D">
        <w:rPr>
          <w:rFonts w:asciiTheme="minorHAnsi" w:hAnsiTheme="minorHAnsi"/>
        </w:rPr>
        <w:t xml:space="preserve"> 552, http://socsec.law. cornell.edu/cgi-bin/foliocgi.exe/socsec_case_full/query=%5Bjump!3A!27487+u!2Es!2E+552+opinion+n1!2 7%5D/doc/%7B@ 825%7D?)</w:t>
      </w:r>
    </w:p>
    <w:p w:rsidR="003D3206" w:rsidRPr="00C4353D" w:rsidRDefault="00257574" w:rsidP="00715D24">
      <w:pPr>
        <w:pStyle w:val="CardIndented"/>
        <w:mirrorIndents/>
        <w:rPr>
          <w:rFonts w:asciiTheme="minorHAnsi" w:hAnsiTheme="minorHAnsi"/>
        </w:rPr>
      </w:pPr>
      <w:r w:rsidRPr="00C4353D">
        <w:rPr>
          <w:rFonts w:asciiTheme="minorHAnsi" w:hAnsiTheme="minorHAnsi"/>
        </w:rPr>
        <w:t xml:space="preserve">The underlying problem with the Court's methodology is that it uses words or terms with similar, but not identical, meanings as a substitute standard, rather than as an aid in choosing among the assertedly different meanings of the </w:t>
      </w:r>
      <w:r w:rsidRPr="00C4353D">
        <w:rPr>
          <w:rFonts w:asciiTheme="minorHAnsi" w:hAnsiTheme="minorHAnsi"/>
        </w:rPr>
        <w:lastRenderedPageBreak/>
        <w:t xml:space="preserve">statutory language. Thus, </w:t>
      </w:r>
      <w:r w:rsidRPr="00C4353D">
        <w:rPr>
          <w:rStyle w:val="StyleBoldUnderline"/>
        </w:rPr>
        <w:t>instead of relying on the legislative history and other tools of interpretation to help resolve the ambiguity in the word "substantial," the Court uses those tools essentially to jettison the phrase crafted by Congress.</w:t>
      </w:r>
      <w:r w:rsidRPr="00C4353D">
        <w:rPr>
          <w:rFonts w:asciiTheme="minorHAnsi" w:hAnsiTheme="minorHAnsi"/>
        </w:rPr>
        <w:t xml:space="preserve"> This point is well illustrated by the Government's position in this case. Not content with the term "substantially justified," </w:t>
      </w:r>
      <w:r w:rsidRPr="00C4353D">
        <w:rPr>
          <w:rStyle w:val="StyleBoldUnderline"/>
        </w:rPr>
        <w:t>the Government asks us to hold that it may avoid fees if its position was "reasonable."</w:t>
      </w:r>
      <w:r w:rsidRPr="00C4353D">
        <w:rPr>
          <w:rFonts w:asciiTheme="minorHAnsi" w:hAnsiTheme="minorHAnsi"/>
        </w:rPr>
        <w:t xml:space="preserve"> 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My view that </w:t>
      </w:r>
      <w:r w:rsidRPr="00C4353D">
        <w:rPr>
          <w:rStyle w:val="StyleBoldUnderline"/>
        </w:rPr>
        <w:t>"substantially justified" means more than merely reasonable,</w:t>
      </w:r>
      <w:r w:rsidRPr="00C4353D">
        <w:rPr>
          <w:rFonts w:asciiTheme="minorHAnsi" w:hAnsiTheme="minorHAnsi"/>
        </w:rPr>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Finally, however lopsided the weight of authority in the lower courts over the meaning of "substantially justified" might once have been, lower court opinions are no longer nearly unanimous. The </w:t>
      </w:r>
      <w:smartTag w:uri="urn:schemas-microsoft-com:office:smarttags" w:element="place">
        <w:smartTag w:uri="urn:schemas-microsoft-com:office:smarttags" w:element="State">
          <w:r w:rsidRPr="00C4353D">
            <w:rPr>
              <w:rFonts w:asciiTheme="minorHAnsi" w:hAnsiTheme="minorHAnsi"/>
            </w:rPr>
            <w:t>District of Columbia</w:t>
          </w:r>
        </w:smartTag>
      </w:smartTag>
      <w:r w:rsidRPr="00C4353D">
        <w:rPr>
          <w:rFonts w:asciiTheme="minorHAnsi" w:hAnsiTheme="minorHAnsi"/>
        </w:rPr>
        <w:t xml:space="preserve">, Third, Eighth, and Federal Circuits have all adopted a standard higher than mere reasonableness, and the Sixth Circuit is considering the question en banc. See Riddle v. Secretary of Health and Human Services, </w:t>
      </w:r>
      <w:hyperlink r:id="rId141" w:history="1">
        <w:r w:rsidRPr="00C4353D">
          <w:rPr>
            <w:rFonts w:asciiTheme="minorHAnsi" w:hAnsiTheme="minorHAnsi"/>
          </w:rPr>
          <w:t>817 F.2d 1238</w:t>
        </w:r>
      </w:hyperlink>
      <w:r w:rsidRPr="00C4353D">
        <w:rPr>
          <w:rFonts w:asciiTheme="minorHAnsi" w:hAnsiTheme="minorHAnsi"/>
        </w:rPr>
        <w:t xml:space="preserve"> (CA6) (adopting a higher standard), vacated for rehearing en banc, 823 F.2d 164 (1987); Lee v. Johnson, 799 F.2d 31 (CA3 1986); United States v. 1,378.65 Acres of Land, 794 F.2d 1313 (CA8 1986); Gavette v. OPM, 785 F.2d 1568 (CA Fed. 1986) (en banc); Spencer v. NLRB, 229 U. S. App. D. C. 225, 712 F.2d 539 (1983). In sum, </w:t>
      </w:r>
      <w:r w:rsidRPr="00C4353D">
        <w:rPr>
          <w:rStyle w:val="StyleBoldUnderline"/>
        </w:rPr>
        <w:t>the Court's journey from "substantially justified" to "reasonable basis both in law and fact" to "the test of reasonableness" does not crystallize the law, nor is it true to Congress' intent. Instead, it allows the Government to creep the standard towards "having some substance</w:t>
      </w:r>
      <w:r w:rsidRPr="00C4353D">
        <w:rPr>
          <w:rFonts w:asciiTheme="minorHAnsi" w:hAnsiTheme="minorHAnsi"/>
        </w:rPr>
        <w:t xml:space="preserve"> and a fair possibility of success," </w:t>
      </w:r>
      <w:r w:rsidRPr="00C4353D">
        <w:rPr>
          <w:rStyle w:val="StyleBoldUnderline"/>
        </w:rPr>
        <w:t>a position</w:t>
      </w:r>
      <w:r w:rsidRPr="00C4353D">
        <w:rPr>
          <w:rFonts w:asciiTheme="minorHAnsi" w:hAnsiTheme="minorHAnsi"/>
        </w:rPr>
        <w:t xml:space="preserve"> I believe </w:t>
      </w:r>
      <w:r w:rsidRPr="00C4353D">
        <w:rPr>
          <w:rStyle w:val="StyleBoldUnderline"/>
        </w:rPr>
        <w:t>Congress intentionally avoided</w:t>
      </w:r>
      <w:r w:rsidRPr="00C4353D">
        <w:rPr>
          <w:rFonts w:asciiTheme="minorHAnsi" w:hAnsiTheme="minorHAnsi"/>
        </w:rPr>
        <w:t xml:space="preserve">. In my view, we should hold that the Government can avoid fees only where it makes a clear showing that its position had a solid basis (as opposed to a marginal basis or a not unreasonable basis) in both law and fact. </w:t>
      </w:r>
      <w:r w:rsidRPr="00C4353D">
        <w:rPr>
          <w:rStyle w:val="StyleBoldUnderline"/>
        </w:rPr>
        <w:t>That it may be less "anchored" than "the test of reasonableness," a debatable proposition, is no excuse to abandon the test Congress enacted</w:t>
      </w:r>
      <w:r w:rsidRPr="00C4353D">
        <w:rPr>
          <w:rFonts w:asciiTheme="minorHAnsi" w:hAnsiTheme="minorHAnsi"/>
        </w:rPr>
        <w:t xml:space="preserve">. </w:t>
      </w:r>
      <w:hyperlink r:id="rId142" w:history="1">
        <w:r w:rsidRPr="00C4353D">
          <w:rPr>
            <w:rFonts w:asciiTheme="minorHAnsi" w:hAnsiTheme="minorHAnsi"/>
          </w:rPr>
          <w:t xml:space="preserve">n2 </w:t>
        </w:r>
      </w:hyperlink>
    </w:p>
    <w:p w:rsidR="005402E9" w:rsidRPr="00C4353D" w:rsidRDefault="005402E9" w:rsidP="00715D24">
      <w:pPr>
        <w:pStyle w:val="CardIndented"/>
        <w:mirrorIndents/>
        <w:rPr>
          <w:rFonts w:asciiTheme="minorHAnsi" w:hAnsiTheme="minorHAnsi"/>
        </w:rPr>
      </w:pPr>
    </w:p>
    <w:p w:rsidR="009F2069" w:rsidRPr="00C4353D" w:rsidRDefault="00BD1D46" w:rsidP="00715D24">
      <w:pPr>
        <w:pStyle w:val="Heading2"/>
        <w:mirrorIndents/>
        <w:rPr>
          <w:rFonts w:asciiTheme="minorHAnsi" w:hAnsiTheme="minorHAnsi"/>
        </w:rPr>
      </w:pPr>
      <w:r w:rsidRPr="00C4353D">
        <w:rPr>
          <w:rFonts w:asciiTheme="minorHAnsi" w:hAnsiTheme="minorHAnsi"/>
        </w:rPr>
        <w:lastRenderedPageBreak/>
        <w:t>THE</w:t>
      </w:r>
    </w:p>
    <w:p w:rsidR="009F2069" w:rsidRPr="00C4353D" w:rsidRDefault="009F2069" w:rsidP="00715D24">
      <w:pPr>
        <w:pStyle w:val="Heading4"/>
        <w:mirrorIndents/>
        <w:rPr>
          <w:rFonts w:asciiTheme="minorHAnsi" w:hAnsiTheme="minorHAnsi"/>
        </w:rPr>
      </w:pPr>
      <w:r w:rsidRPr="00C4353D">
        <w:rPr>
          <w:rFonts w:asciiTheme="minorHAnsi" w:hAnsiTheme="minorHAnsi"/>
        </w:rPr>
        <w:t>“The” implies there is only one – as in the USFG.</w:t>
      </w:r>
    </w:p>
    <w:p w:rsidR="009F2069" w:rsidRPr="00C4353D" w:rsidRDefault="009F2069" w:rsidP="00715D24">
      <w:pPr>
        <w:mirrorIndents/>
        <w:rPr>
          <w:rFonts w:asciiTheme="minorHAnsi" w:hAnsiTheme="minorHAnsi"/>
        </w:rPr>
      </w:pPr>
      <w:r w:rsidRPr="00C4353D">
        <w:rPr>
          <w:rStyle w:val="StyleStyleBold12pt"/>
          <w:rFonts w:asciiTheme="minorHAnsi" w:hAnsiTheme="minorHAnsi"/>
        </w:rPr>
        <w:t>Cambridge Dictionaries</w:t>
      </w:r>
      <w:r w:rsidRPr="00C4353D">
        <w:rPr>
          <w:rFonts w:asciiTheme="minorHAnsi" w:hAnsiTheme="minorHAnsi"/>
        </w:rPr>
        <w:t xml:space="preserve"> Online, 20</w:t>
      </w:r>
      <w:r w:rsidRPr="00C4353D">
        <w:rPr>
          <w:rStyle w:val="StyleStyleBold12pt"/>
          <w:rFonts w:asciiTheme="minorHAnsi" w:hAnsiTheme="minorHAnsi"/>
        </w:rPr>
        <w:t>07</w:t>
      </w:r>
      <w:r w:rsidRPr="00C4353D">
        <w:rPr>
          <w:rFonts w:asciiTheme="minorHAnsi" w:hAnsiTheme="minorHAnsi"/>
        </w:rPr>
        <w:t>.</w:t>
      </w:r>
    </w:p>
    <w:p w:rsidR="009F2069" w:rsidRPr="00C4353D" w:rsidRDefault="00043ECC" w:rsidP="00715D24">
      <w:pPr>
        <w:mirrorIndents/>
        <w:rPr>
          <w:rStyle w:val="StyleBoldUnderline"/>
        </w:rPr>
      </w:pPr>
      <w:r w:rsidRPr="00C4353D">
        <w:rPr>
          <w:rStyle w:val="StyleBoldUnderline"/>
        </w:rPr>
        <w:t xml:space="preserve">The  -  </w:t>
      </w:r>
      <w:r w:rsidR="009F2069" w:rsidRPr="00C4353D">
        <w:rPr>
          <w:rStyle w:val="StyleBoldUnderline"/>
        </w:rPr>
        <w:t>used to refer to things or people when only one exists at any one time:</w:t>
      </w:r>
    </w:p>
    <w:p w:rsidR="009F2069" w:rsidRPr="00C4353D" w:rsidRDefault="009F2069" w:rsidP="00715D24">
      <w:pPr>
        <w:mirrorIndents/>
        <w:rPr>
          <w:rFonts w:asciiTheme="minorHAnsi" w:hAnsiTheme="minorHAnsi"/>
        </w:rPr>
      </w:pPr>
    </w:p>
    <w:p w:rsidR="005B3931" w:rsidRPr="00C4353D" w:rsidRDefault="005B3931" w:rsidP="00715D24">
      <w:pPr>
        <w:pStyle w:val="Heading4"/>
        <w:mirrorIndents/>
        <w:rPr>
          <w:rFonts w:asciiTheme="minorHAnsi" w:hAnsiTheme="minorHAnsi"/>
        </w:rPr>
      </w:pPr>
      <w:r w:rsidRPr="00C4353D">
        <w:rPr>
          <w:rFonts w:asciiTheme="minorHAnsi" w:hAnsiTheme="minorHAnsi"/>
        </w:rPr>
        <w:t>the specifies</w:t>
      </w:r>
    </w:p>
    <w:p w:rsidR="005B3931" w:rsidRPr="00C4353D" w:rsidRDefault="005B3931" w:rsidP="00715D24">
      <w:pPr>
        <w:mirrorIndents/>
        <w:rPr>
          <w:rFonts w:asciiTheme="minorHAnsi" w:hAnsiTheme="minorHAnsi"/>
        </w:rPr>
      </w:pPr>
      <w:r w:rsidRPr="00C4353D">
        <w:rPr>
          <w:rStyle w:val="StyleStyleBold12pt"/>
          <w:rFonts w:asciiTheme="minorHAnsi" w:hAnsiTheme="minorHAnsi"/>
        </w:rPr>
        <w:t>Random House 6</w:t>
      </w:r>
      <w:r w:rsidRPr="00C4353D">
        <w:rPr>
          <w:rFonts w:asciiTheme="minorHAnsi" w:hAnsiTheme="minorHAnsi"/>
        </w:rPr>
        <w:t xml:space="preserve"> (Unabridged Dictionary, http://dictionary.reference.com/browse/the)</w:t>
      </w:r>
    </w:p>
    <w:p w:rsidR="005B3931" w:rsidRPr="00C4353D" w:rsidRDefault="005B3931" w:rsidP="00715D24">
      <w:pPr>
        <w:pStyle w:val="CardIndented"/>
        <w:mirrorIndents/>
        <w:rPr>
          <w:rStyle w:val="ital-inline"/>
          <w:rFonts w:asciiTheme="minorHAnsi" w:hAnsiTheme="minorHAnsi"/>
        </w:rPr>
      </w:pPr>
      <w:r w:rsidRPr="00C4353D">
        <w:rPr>
          <w:rStyle w:val="StyleBoldUnderline"/>
        </w:rPr>
        <w:t>The (used</w:t>
      </w:r>
      <w:r w:rsidRPr="00C4353D">
        <w:rPr>
          <w:rFonts w:asciiTheme="minorHAnsi" w:hAnsiTheme="minorHAnsi"/>
        </w:rPr>
        <w:t xml:space="preserve">, esp. </w:t>
      </w:r>
      <w:r w:rsidRPr="00C4353D">
        <w:rPr>
          <w:rStyle w:val="StyleBoldUnderline"/>
        </w:rPr>
        <w:t>before a noun, with a specifying or particularizing effect</w:t>
      </w:r>
      <w:r w:rsidRPr="00C4353D">
        <w:rPr>
          <w:rFonts w:asciiTheme="minorHAnsi" w:hAnsiTheme="minorHAnsi"/>
        </w:rPr>
        <w:t xml:space="preserve">, as opposed to the indefinite or generalizing force of the indefinite article </w:t>
      </w:r>
      <w:r w:rsidRPr="00C4353D">
        <w:rPr>
          <w:rFonts w:asciiTheme="minorHAnsi" w:hAnsiTheme="minorHAnsi"/>
          <w:i/>
          <w:iCs/>
        </w:rPr>
        <w:t>a</w:t>
      </w:r>
      <w:r w:rsidRPr="00C4353D">
        <w:rPr>
          <w:rFonts w:asciiTheme="minorHAnsi" w:hAnsiTheme="minorHAnsi"/>
        </w:rPr>
        <w:t xml:space="preserve"> or </w:t>
      </w:r>
      <w:r w:rsidRPr="00C4353D">
        <w:rPr>
          <w:rFonts w:asciiTheme="minorHAnsi" w:hAnsiTheme="minorHAnsi"/>
          <w:i/>
          <w:iCs/>
        </w:rPr>
        <w:t>an</w:t>
      </w:r>
      <w:r w:rsidRPr="00C4353D">
        <w:rPr>
          <w:rFonts w:asciiTheme="minorHAnsi" w:hAnsiTheme="minorHAnsi"/>
        </w:rPr>
        <w:t xml:space="preserve">): </w:t>
      </w:r>
      <w:r w:rsidRPr="00C4353D">
        <w:rPr>
          <w:rStyle w:val="ital-inline"/>
          <w:rFonts w:asciiTheme="minorHAnsi" w:hAnsiTheme="minorHAnsi"/>
        </w:rPr>
        <w:t>the book you gave me; Come into the house.</w:t>
      </w:r>
    </w:p>
    <w:p w:rsidR="005B3931" w:rsidRPr="00C4353D" w:rsidRDefault="005B3931" w:rsidP="00715D24">
      <w:pPr>
        <w:pStyle w:val="Heading4"/>
        <w:mirrorIndents/>
        <w:rPr>
          <w:rStyle w:val="ital-inline"/>
          <w:rFonts w:asciiTheme="minorHAnsi" w:hAnsiTheme="minorHAnsi"/>
        </w:rPr>
      </w:pPr>
      <w:r w:rsidRPr="00C4353D">
        <w:rPr>
          <w:rStyle w:val="ital-inline"/>
          <w:rFonts w:asciiTheme="minorHAnsi" w:hAnsiTheme="minorHAnsi"/>
        </w:rPr>
        <w:t>Indicates a proper noun</w:t>
      </w:r>
    </w:p>
    <w:p w:rsidR="005B3931" w:rsidRPr="00C4353D" w:rsidRDefault="005B3931" w:rsidP="00715D24">
      <w:pPr>
        <w:mirrorIndents/>
        <w:rPr>
          <w:rFonts w:asciiTheme="minorHAnsi" w:hAnsiTheme="minorHAnsi"/>
        </w:rPr>
      </w:pPr>
      <w:r w:rsidRPr="00C4353D">
        <w:rPr>
          <w:rStyle w:val="StyleStyleBold12pt"/>
          <w:rFonts w:asciiTheme="minorHAnsi" w:hAnsiTheme="minorHAnsi"/>
        </w:rPr>
        <w:t>Random House 6</w:t>
      </w:r>
      <w:r w:rsidRPr="00C4353D">
        <w:rPr>
          <w:rFonts w:asciiTheme="minorHAnsi" w:hAnsiTheme="minorHAnsi"/>
        </w:rPr>
        <w:t xml:space="preserve"> (Unabridged Dictionary, http://dictionary.reference.com/browse/the)</w:t>
      </w:r>
    </w:p>
    <w:p w:rsidR="005B3931" w:rsidRPr="00C4353D" w:rsidRDefault="005B3931" w:rsidP="00715D24">
      <w:pPr>
        <w:pStyle w:val="CardIndented"/>
        <w:mirrorIndents/>
        <w:rPr>
          <w:rStyle w:val="ital-inline"/>
          <w:rFonts w:asciiTheme="minorHAnsi" w:hAnsiTheme="minorHAnsi"/>
        </w:rPr>
      </w:pPr>
      <w:r w:rsidRPr="00C4353D">
        <w:rPr>
          <w:rStyle w:val="StyleBoldUnderline"/>
        </w:rPr>
        <w:t>(used to mark a proper noun,</w:t>
      </w:r>
      <w:r w:rsidRPr="00C4353D">
        <w:rPr>
          <w:rFonts w:asciiTheme="minorHAnsi" w:hAnsiTheme="minorHAnsi"/>
        </w:rPr>
        <w:t xml:space="preserve"> natural phenomenon, ship, building, time, point of the compass, branch of endeavor, or field of study as something well-known or unique): </w:t>
      </w:r>
      <w:r w:rsidRPr="00C4353D">
        <w:rPr>
          <w:rStyle w:val="ital-inline"/>
          <w:rFonts w:asciiTheme="minorHAnsi" w:hAnsiTheme="minorHAnsi"/>
        </w:rPr>
        <w:t xml:space="preserve">the sun; </w:t>
      </w:r>
      <w:r w:rsidRPr="00C4353D">
        <w:rPr>
          <w:rStyle w:val="StyleBoldUnderline"/>
        </w:rPr>
        <w:t>the Alps</w:t>
      </w:r>
      <w:r w:rsidRPr="00C4353D">
        <w:rPr>
          <w:rStyle w:val="ital-inline"/>
          <w:rFonts w:asciiTheme="minorHAnsi" w:hAnsiTheme="minorHAnsi"/>
        </w:rPr>
        <w:t xml:space="preserve">; the </w:t>
      </w:r>
      <w:r w:rsidRPr="00C4353D">
        <w:rPr>
          <w:rFonts w:asciiTheme="minorHAnsi" w:hAnsiTheme="minorHAnsi"/>
        </w:rPr>
        <w:t xml:space="preserve">Queen Elizabeth; </w:t>
      </w:r>
      <w:r w:rsidRPr="00C4353D">
        <w:rPr>
          <w:rStyle w:val="ital-inline"/>
          <w:rFonts w:asciiTheme="minorHAnsi" w:hAnsiTheme="minorHAnsi"/>
        </w:rPr>
        <w:t>the past; the West.</w:t>
      </w:r>
    </w:p>
    <w:p w:rsidR="009F2069" w:rsidRPr="00C4353D" w:rsidRDefault="005B3931" w:rsidP="00715D24">
      <w:pPr>
        <w:pStyle w:val="Heading4"/>
        <w:mirrorIndents/>
        <w:rPr>
          <w:rFonts w:asciiTheme="minorHAnsi" w:hAnsiTheme="minorHAnsi"/>
        </w:rPr>
      </w:pPr>
      <w:r w:rsidRPr="00C4353D">
        <w:rPr>
          <w:rFonts w:asciiTheme="minorHAnsi" w:hAnsiTheme="minorHAnsi"/>
        </w:rPr>
        <w:t xml:space="preserve"> </w:t>
      </w:r>
      <w:r w:rsidR="009F2069" w:rsidRPr="00C4353D">
        <w:rPr>
          <w:rFonts w:asciiTheme="minorHAnsi" w:hAnsiTheme="minorHAnsi"/>
        </w:rPr>
        <w:t>‘The’ means all parts.</w:t>
      </w:r>
    </w:p>
    <w:p w:rsidR="009F2069" w:rsidRPr="00C4353D" w:rsidRDefault="009F2069" w:rsidP="00715D24">
      <w:pPr>
        <w:mirrorIndents/>
        <w:rPr>
          <w:rStyle w:val="StyleStyleBold12pt"/>
          <w:rFonts w:asciiTheme="minorHAnsi" w:hAnsiTheme="minorHAnsi"/>
        </w:rPr>
      </w:pPr>
      <w:r w:rsidRPr="00C4353D">
        <w:rPr>
          <w:rStyle w:val="StyleStyleBold12pt"/>
          <w:rFonts w:asciiTheme="minorHAnsi" w:hAnsiTheme="minorHAnsi"/>
        </w:rPr>
        <w:t>Merriam-Webster's</w:t>
      </w:r>
      <w:r w:rsidRPr="00C4353D">
        <w:rPr>
          <w:rFonts w:asciiTheme="minorHAnsi" w:hAnsiTheme="minorHAnsi"/>
        </w:rPr>
        <w:t xml:space="preserve"> Online Collegiate Dictionary, </w:t>
      </w:r>
      <w:r w:rsidR="00043ECC" w:rsidRPr="00C4353D">
        <w:rPr>
          <w:rStyle w:val="StyleStyleBold12pt"/>
          <w:rFonts w:asciiTheme="minorHAnsi" w:hAnsiTheme="minorHAnsi"/>
        </w:rPr>
        <w:t>5</w:t>
      </w:r>
      <w:r w:rsidRPr="00C4353D">
        <w:rPr>
          <w:rStyle w:val="StyleStyleBold12pt"/>
          <w:rFonts w:asciiTheme="minorHAnsi" w:hAnsiTheme="minorHAnsi"/>
        </w:rPr>
        <w:t xml:space="preserve"> </w:t>
      </w:r>
    </w:p>
    <w:p w:rsidR="009F2069" w:rsidRPr="00C4353D" w:rsidRDefault="009F2069" w:rsidP="00715D24">
      <w:pPr>
        <w:mirrorIndents/>
        <w:rPr>
          <w:rFonts w:asciiTheme="minorHAnsi" w:hAnsiTheme="minorHAnsi"/>
        </w:rPr>
      </w:pPr>
      <w:r w:rsidRPr="00C4353D">
        <w:rPr>
          <w:rFonts w:asciiTheme="minorHAnsi" w:hAnsiTheme="minorHAnsi"/>
        </w:rPr>
        <w:t xml:space="preserve">http://www.m-w.com/cgi-bin/dictionary </w:t>
      </w:r>
    </w:p>
    <w:p w:rsidR="006A345D" w:rsidRPr="00C4353D" w:rsidRDefault="00043ECC" w:rsidP="00715D24">
      <w:pPr>
        <w:pStyle w:val="CardIndented"/>
        <w:mirrorIndents/>
        <w:rPr>
          <w:rFonts w:asciiTheme="minorHAnsi" w:hAnsiTheme="minorHAnsi"/>
        </w:rPr>
      </w:pPr>
      <w:r w:rsidRPr="00C4353D">
        <w:rPr>
          <w:rStyle w:val="StyleBoldUnderline"/>
        </w:rPr>
        <w:t>the</w:t>
      </w:r>
      <w:r w:rsidRPr="00C4353D">
        <w:rPr>
          <w:rFonts w:asciiTheme="minorHAnsi" w:hAnsiTheme="minorHAnsi"/>
        </w:rPr>
        <w:t xml:space="preserve">  </w:t>
      </w:r>
      <w:r w:rsidR="009F2069" w:rsidRPr="00C4353D">
        <w:rPr>
          <w:rFonts w:asciiTheme="minorHAnsi" w:hAnsiTheme="minorHAnsi"/>
        </w:rPr>
        <w:t xml:space="preserve">4 -- </w:t>
      </w:r>
      <w:r w:rsidR="009F2069" w:rsidRPr="00C4353D">
        <w:rPr>
          <w:rStyle w:val="StyleBoldUnderline"/>
        </w:rPr>
        <w:t>used as a function word before a noun</w:t>
      </w:r>
      <w:r w:rsidR="009F2069" w:rsidRPr="00C4353D">
        <w:rPr>
          <w:rFonts w:asciiTheme="minorHAnsi" w:hAnsiTheme="minorHAnsi"/>
        </w:rPr>
        <w:t xml:space="preserve"> or a substantivized adjective </w:t>
      </w:r>
      <w:r w:rsidR="009F2069" w:rsidRPr="00C4353D">
        <w:rPr>
          <w:rStyle w:val="StyleBoldUnderline"/>
        </w:rPr>
        <w:t>to indicate reference to a group as a whole</w:t>
      </w:r>
      <w:r w:rsidR="009F2069" w:rsidRPr="00C4353D">
        <w:rPr>
          <w:rFonts w:asciiTheme="minorHAnsi" w:hAnsiTheme="minorHAnsi"/>
        </w:rPr>
        <w:t xml:space="preserve"> &lt;the elite</w:t>
      </w:r>
      <w:bookmarkStart w:id="27" w:name="_Toc172455839"/>
      <w:bookmarkStart w:id="28" w:name="_Toc172702103"/>
      <w:r w:rsidR="009F2069" w:rsidRPr="00C4353D">
        <w:rPr>
          <w:rFonts w:asciiTheme="minorHAnsi" w:hAnsiTheme="minorHAnsi"/>
        </w:rPr>
        <w:t>&gt;</w:t>
      </w:r>
      <w:bookmarkEnd w:id="27"/>
      <w:bookmarkEnd w:id="28"/>
    </w:p>
    <w:p w:rsidR="006A345D" w:rsidRPr="00C4353D" w:rsidRDefault="00170D05" w:rsidP="00715D24">
      <w:pPr>
        <w:pStyle w:val="CardIndented"/>
        <w:mirrorIndents/>
        <w:rPr>
          <w:rFonts w:asciiTheme="minorHAnsi" w:hAnsiTheme="minorHAnsi"/>
        </w:rPr>
      </w:pPr>
      <w:r w:rsidRPr="00C4353D">
        <w:rPr>
          <w:rFonts w:asciiTheme="minorHAnsi" w:hAnsiTheme="minorHAnsi"/>
        </w:rPr>
        <w:t xml:space="preserve"> </w:t>
      </w:r>
    </w:p>
    <w:p w:rsidR="003D3206" w:rsidRPr="00C4353D" w:rsidRDefault="00F176FD" w:rsidP="00715D24">
      <w:pPr>
        <w:pStyle w:val="Heading2"/>
        <w:mirrorIndents/>
        <w:rPr>
          <w:rFonts w:asciiTheme="minorHAnsi" w:hAnsiTheme="minorHAnsi"/>
        </w:rPr>
      </w:pPr>
      <w:r w:rsidRPr="00C4353D">
        <w:rPr>
          <w:rFonts w:asciiTheme="minorHAnsi" w:hAnsiTheme="minorHAnsi"/>
        </w:rPr>
        <w:lastRenderedPageBreak/>
        <w:t>UNITED STATES FEDERAL GOVERNMENT</w:t>
      </w:r>
    </w:p>
    <w:p w:rsidR="00266DA1" w:rsidRPr="00C4353D" w:rsidRDefault="00266DA1" w:rsidP="00715D24">
      <w:pPr>
        <w:mirrorIndents/>
        <w:rPr>
          <w:rFonts w:asciiTheme="minorHAnsi" w:hAnsiTheme="minorHAnsi"/>
          <w:sz w:val="16"/>
          <w:szCs w:val="16"/>
        </w:rPr>
      </w:pPr>
    </w:p>
    <w:p w:rsidR="00266DA1" w:rsidRPr="00C4353D" w:rsidRDefault="009E12CC" w:rsidP="00715D24">
      <w:pPr>
        <w:pStyle w:val="Heading4"/>
        <w:mirrorIndents/>
        <w:rPr>
          <w:rFonts w:asciiTheme="minorHAnsi" w:hAnsiTheme="minorHAnsi"/>
        </w:rPr>
      </w:pPr>
      <w:r w:rsidRPr="00C4353D">
        <w:rPr>
          <w:rFonts w:asciiTheme="minorHAnsi" w:hAnsiTheme="minorHAnsi"/>
        </w:rPr>
        <w:t>U</w:t>
      </w:r>
      <w:r w:rsidR="00350AAB">
        <w:rPr>
          <w:rFonts w:asciiTheme="minorHAnsi" w:hAnsiTheme="minorHAnsi"/>
        </w:rPr>
        <w:t xml:space="preserve">nited </w:t>
      </w:r>
      <w:r w:rsidRPr="00C4353D">
        <w:rPr>
          <w:rFonts w:asciiTheme="minorHAnsi" w:hAnsiTheme="minorHAnsi"/>
        </w:rPr>
        <w:t>S</w:t>
      </w:r>
      <w:r w:rsidR="00350AAB">
        <w:rPr>
          <w:rFonts w:asciiTheme="minorHAnsi" w:hAnsiTheme="minorHAnsi"/>
        </w:rPr>
        <w:t xml:space="preserve">tates </w:t>
      </w:r>
      <w:r w:rsidRPr="00C4353D">
        <w:rPr>
          <w:rFonts w:asciiTheme="minorHAnsi" w:hAnsiTheme="minorHAnsi"/>
        </w:rPr>
        <w:t>F</w:t>
      </w:r>
      <w:r w:rsidR="00350AAB">
        <w:rPr>
          <w:rFonts w:asciiTheme="minorHAnsi" w:hAnsiTheme="minorHAnsi"/>
        </w:rPr>
        <w:t xml:space="preserve">ederal </w:t>
      </w:r>
      <w:r w:rsidRPr="00C4353D">
        <w:rPr>
          <w:rFonts w:asciiTheme="minorHAnsi" w:hAnsiTheme="minorHAnsi"/>
        </w:rPr>
        <w:t>G</w:t>
      </w:r>
      <w:r w:rsidR="00350AAB">
        <w:rPr>
          <w:rFonts w:asciiTheme="minorHAnsi" w:hAnsiTheme="minorHAnsi"/>
        </w:rPr>
        <w:t>overnment</w:t>
      </w:r>
      <w:r w:rsidRPr="00C4353D">
        <w:rPr>
          <w:rFonts w:asciiTheme="minorHAnsi" w:hAnsiTheme="minorHAnsi"/>
        </w:rPr>
        <w:t xml:space="preserve"> is the government established in the constitution</w:t>
      </w:r>
    </w:p>
    <w:p w:rsidR="00350AAB" w:rsidRDefault="00266DA1" w:rsidP="00715D24">
      <w:pPr>
        <w:mirrorIndents/>
        <w:rPr>
          <w:rFonts w:asciiTheme="minorHAnsi" w:hAnsiTheme="minorHAnsi"/>
        </w:rPr>
      </w:pPr>
      <w:r w:rsidRPr="00C4353D">
        <w:rPr>
          <w:rStyle w:val="StyleStyleBold12pt"/>
          <w:rFonts w:asciiTheme="minorHAnsi" w:hAnsiTheme="minorHAnsi"/>
        </w:rPr>
        <w:t>US Legal 13</w:t>
      </w:r>
      <w:r w:rsidRPr="00C4353D">
        <w:rPr>
          <w:rFonts w:asciiTheme="minorHAnsi" w:hAnsiTheme="minorHAnsi"/>
        </w:rPr>
        <w:t xml:space="preserve"> </w:t>
      </w:r>
    </w:p>
    <w:p w:rsidR="00EA1355" w:rsidRPr="00C4353D" w:rsidRDefault="00266DA1" w:rsidP="00715D24">
      <w:pPr>
        <w:mirrorIndents/>
        <w:rPr>
          <w:rFonts w:asciiTheme="minorHAnsi" w:hAnsiTheme="minorHAnsi"/>
        </w:rPr>
      </w:pPr>
      <w:r w:rsidRPr="00C4353D">
        <w:rPr>
          <w:rFonts w:asciiTheme="minorHAnsi" w:hAnsiTheme="minorHAnsi"/>
        </w:rPr>
        <w:t>"Legal Terms, Definitions, and Dictionary"  http://definitions.uslegal.com/u/united-states-federal-government/</w:t>
      </w:r>
      <w:r w:rsidR="00EA1355" w:rsidRPr="00C4353D">
        <w:rPr>
          <w:rFonts w:asciiTheme="minorHAnsi" w:hAnsiTheme="minorHAnsi"/>
        </w:rPr>
        <w:t xml:space="preserve"> </w:t>
      </w:r>
    </w:p>
    <w:p w:rsidR="00350AAB" w:rsidRDefault="00350AAB" w:rsidP="00715D24">
      <w:pPr>
        <w:pStyle w:val="CardIndented"/>
        <w:ind w:left="0"/>
        <w:mirrorIndents/>
        <w:rPr>
          <w:rStyle w:val="StyleBoldUnderline"/>
        </w:rPr>
      </w:pPr>
    </w:p>
    <w:p w:rsidR="00266DA1" w:rsidRPr="00350AAB" w:rsidRDefault="00266DA1" w:rsidP="00715D24">
      <w:pPr>
        <w:pStyle w:val="CardIndented"/>
        <w:ind w:left="0"/>
        <w:mirrorIndents/>
        <w:rPr>
          <w:rFonts w:asciiTheme="minorHAnsi" w:hAnsiTheme="minorHAnsi"/>
          <w:sz w:val="16"/>
        </w:rPr>
      </w:pPr>
      <w:r w:rsidRPr="00C4353D">
        <w:rPr>
          <w:rStyle w:val="StyleBoldUnderline"/>
        </w:rPr>
        <w:t xml:space="preserve"> The United States Federal Government is established by the US Constitution. The Federal Government shares sovereignty over the United Sates with the individual governments of the States of US. The Federal government has three branches</w:t>
      </w:r>
      <w:r w:rsidRPr="00350AAB">
        <w:rPr>
          <w:rFonts w:asciiTheme="minorHAnsi" w:hAnsiTheme="minorHAnsi"/>
          <w:sz w:val="16"/>
        </w:rPr>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266DA1" w:rsidRPr="00C4353D" w:rsidRDefault="00266DA1" w:rsidP="00715D24">
      <w:pPr>
        <w:pStyle w:val="CardIndented"/>
        <w:mirrorIndents/>
        <w:rPr>
          <w:rFonts w:asciiTheme="minorHAnsi" w:hAnsiTheme="minorHAnsi"/>
        </w:rPr>
      </w:pPr>
    </w:p>
    <w:p w:rsidR="009E12CC" w:rsidRPr="00C4353D" w:rsidRDefault="009E12CC" w:rsidP="00715D24">
      <w:pPr>
        <w:pStyle w:val="CardIndented"/>
        <w:ind w:left="0"/>
        <w:mirrorIndents/>
        <w:rPr>
          <w:rFonts w:asciiTheme="minorHAnsi" w:hAnsiTheme="minorHAnsi"/>
        </w:rPr>
      </w:pPr>
      <w:r w:rsidRPr="00C4353D">
        <w:rPr>
          <w:rStyle w:val="StyleStyleBold12pt"/>
          <w:rFonts w:asciiTheme="minorHAnsi" w:hAnsiTheme="minorHAnsi"/>
        </w:rPr>
        <w:t>Columbia Encyclopedia '9</w:t>
      </w:r>
      <w:r w:rsidRPr="00C4353D">
        <w:rPr>
          <w:rFonts w:asciiTheme="minorHAnsi" w:hAnsiTheme="minorHAnsi"/>
        </w:rPr>
        <w:t xml:space="preserve">   http://education.yahoo.com/reference/encyclopedia/entry/US</w:t>
      </w:r>
    </w:p>
    <w:p w:rsidR="009E12CC" w:rsidRPr="00C4353D" w:rsidRDefault="009E12CC" w:rsidP="00715D24">
      <w:pPr>
        <w:pStyle w:val="CardIndented"/>
        <w:mirrorIndents/>
        <w:rPr>
          <w:rFonts w:asciiTheme="minorHAnsi" w:hAnsiTheme="minorHAnsi"/>
        </w:rPr>
      </w:pPr>
      <w:r w:rsidRPr="00C4353D">
        <w:rPr>
          <w:rStyle w:val="StyleBoldUnderline"/>
        </w:rPr>
        <w:t>The government of the United States is that of a federal republic set up by the Constitution of the United States</w:t>
      </w:r>
      <w:r w:rsidRPr="00C4353D">
        <w:rPr>
          <w:rFonts w:asciiTheme="minorHAnsi" w:hAnsiTheme="minorHAnsi"/>
        </w:rPr>
        <w:t xml:space="preserve">, adopted by the Constitutional Convention of 1787. </w:t>
      </w:r>
      <w:r w:rsidRPr="00C4353D">
        <w:rPr>
          <w:rStyle w:val="StyleBoldUnderline"/>
        </w:rPr>
        <w:t>There is a division of powers between the federal government and the state governments. The federal government consists of three branches: the executive, the legislative, and the judicial.</w:t>
      </w:r>
      <w:r w:rsidRPr="00C4353D">
        <w:rPr>
          <w:rFonts w:asciiTheme="minorHAnsi" w:hAnsiTheme="minorHAnsi"/>
        </w:rPr>
        <w:t xml:space="preserve">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w:t>
      </w:r>
    </w:p>
    <w:p w:rsidR="009E12CC" w:rsidRPr="00C4353D" w:rsidRDefault="009E12CC" w:rsidP="00715D24">
      <w:pPr>
        <w:pStyle w:val="CardIndented"/>
        <w:mirrorIndents/>
        <w:rPr>
          <w:rFonts w:asciiTheme="minorHAnsi" w:hAnsiTheme="minorHAnsi"/>
        </w:rPr>
      </w:pPr>
      <w:r w:rsidRPr="00C4353D">
        <w:rPr>
          <w:rFonts w:asciiTheme="minorHAnsi" w:hAnsiTheme="minorHAnsi"/>
        </w:rPr>
        <w:t>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electoral college, which formally chooses the President and the Vice President</w:t>
      </w:r>
    </w:p>
    <w:p w:rsidR="009E12CC" w:rsidRPr="00C4353D" w:rsidRDefault="009E12CC" w:rsidP="00715D24">
      <w:pPr>
        <w:pStyle w:val="CardIndented"/>
        <w:mirrorIndents/>
        <w:rPr>
          <w:rFonts w:asciiTheme="minorHAnsi" w:hAnsiTheme="minorHAnsi"/>
        </w:rPr>
      </w:pPr>
    </w:p>
    <w:p w:rsidR="000D0599" w:rsidRPr="00C4353D" w:rsidRDefault="000D0599" w:rsidP="00715D24">
      <w:pPr>
        <w:pStyle w:val="CardIndented"/>
        <w:ind w:left="0"/>
        <w:mirrorIndents/>
        <w:rPr>
          <w:rFonts w:asciiTheme="minorHAnsi" w:hAnsiTheme="minorHAnsi"/>
        </w:rPr>
      </w:pPr>
      <w:r w:rsidRPr="00C4353D">
        <w:rPr>
          <w:rStyle w:val="StyleStyleBold12pt"/>
          <w:rFonts w:asciiTheme="minorHAnsi" w:hAnsiTheme="minorHAnsi"/>
        </w:rPr>
        <w:t>Oxford 11</w:t>
      </w:r>
      <w:r w:rsidRPr="00C4353D">
        <w:rPr>
          <w:rFonts w:asciiTheme="minorHAnsi" w:hAnsiTheme="minorHAnsi"/>
        </w:rPr>
        <w:t xml:space="preserve">   Oxford Advanced Learner's Dictionary  2011   http://oald8.oxfordlearnersdictionaries.com/dictionary/federal-government</w:t>
      </w:r>
    </w:p>
    <w:p w:rsidR="000D0599" w:rsidRPr="00C4353D" w:rsidRDefault="000D0599" w:rsidP="00715D24">
      <w:pPr>
        <w:mirrorIndents/>
        <w:rPr>
          <w:rStyle w:val="StyleBoldUnderline"/>
        </w:rPr>
      </w:pPr>
      <w:r w:rsidRPr="00C4353D">
        <w:rPr>
          <w:rStyle w:val="StyleBoldUnderline"/>
        </w:rPr>
        <w:t>federal government</w:t>
      </w:r>
    </w:p>
    <w:p w:rsidR="00266453" w:rsidRPr="00350AAB" w:rsidRDefault="000D0599" w:rsidP="00715D24">
      <w:pPr>
        <w:mirrorIndents/>
      </w:pPr>
      <w:r w:rsidRPr="00C4353D">
        <w:rPr>
          <w:rStyle w:val="StyleBoldUnderline"/>
        </w:rPr>
        <w:t xml:space="preserve"> (in the US) the system of government as defined in the Constitution which is based on the separation of powers among three branches:</w:t>
      </w:r>
      <w:r w:rsidRPr="00C4353D">
        <w:t xml:space="preserve"> the executive, the legislative and the judicial. This system provides a series of checks and balances because each branch is able to limit the power of the others. The executive branch consists of the President and Vice-President, based in the White House in Washington, DC, and government departments and agencies. The President can approve or stop laws proposed by Congress, appoints senior officials, such as heads of government departments and federal judges, and is also Commander-in-Chief of the military forces. There are 15 government departments, the heads of which make up the Cabinet which meets regularly to discuss current affairs and advise the President. The legislative branch is the Congress which is made up of the two houses, the Senate and the House of Representatives which both meet in the Capitol Building in Washington, DC. The main job of Congress is to make laws, but its other responsibilities include establishing federal courts, setting taxes and, if necessary, declaring war. The President and members of Congress are chosen in separate elections. The Senate has 100 members, two from each state, both of whom represent the whole state and are elected for six years. The House of Representatives has 435 members, who are elected every two years. The number of members from each state depends on the population of the state, with larger states divided into districts, each with one representative. The judicial branch of government has three levels: the Supreme Court, 13 courts of appeal and many federal district courts. The Supreme Court has nine members, called justices who are chosen by the President and headed by the Chief Justice. The Supreme Court has the power to influence the law through a process called judicial review.</w:t>
      </w:r>
    </w:p>
    <w:p w:rsidR="009E12CC" w:rsidRPr="00C4353D" w:rsidRDefault="009E12CC" w:rsidP="00715D24">
      <w:pPr>
        <w:pStyle w:val="Heading4"/>
        <w:mirrorIndents/>
        <w:rPr>
          <w:rFonts w:asciiTheme="minorHAnsi" w:hAnsiTheme="minorHAnsi"/>
        </w:rPr>
      </w:pPr>
      <w:r w:rsidRPr="00C4353D">
        <w:rPr>
          <w:rFonts w:asciiTheme="minorHAnsi" w:hAnsiTheme="minorHAnsi"/>
        </w:rPr>
        <w:lastRenderedPageBreak/>
        <w:t>USFG is the three branches</w:t>
      </w:r>
    </w:p>
    <w:p w:rsidR="00266453" w:rsidRPr="00C4353D" w:rsidRDefault="00266453" w:rsidP="00715D24">
      <w:pPr>
        <w:mirrorIndents/>
        <w:rPr>
          <w:rFonts w:asciiTheme="minorHAnsi" w:hAnsiTheme="minorHAnsi"/>
        </w:rPr>
      </w:pPr>
      <w:r w:rsidRPr="00C4353D">
        <w:rPr>
          <w:rStyle w:val="StyleStyleBold12pt"/>
          <w:rFonts w:asciiTheme="minorHAnsi" w:hAnsiTheme="minorHAnsi"/>
        </w:rPr>
        <w:t>USA.gov 13</w:t>
      </w:r>
      <w:r w:rsidRPr="00C4353D">
        <w:rPr>
          <w:rFonts w:asciiTheme="minorHAnsi" w:hAnsiTheme="minorHAnsi"/>
        </w:rPr>
        <w:t xml:space="preserve"> "USA.gov is the U.S. government's official web portal"  http://www.usa.gov/Agencies/federal.shtml</w:t>
      </w:r>
    </w:p>
    <w:p w:rsidR="00EA1355" w:rsidRPr="00C4353D" w:rsidRDefault="00266DA1" w:rsidP="00715D24">
      <w:pPr>
        <w:pStyle w:val="CardIndented"/>
        <w:mirrorIndents/>
        <w:rPr>
          <w:rFonts w:asciiTheme="minorHAnsi" w:hAnsiTheme="minorHAnsi"/>
        </w:rPr>
      </w:pPr>
      <w:r w:rsidRPr="00C4353D">
        <w:rPr>
          <w:rStyle w:val="StyleBoldUnderline"/>
        </w:rPr>
        <w:t>U.S. Federal Government</w:t>
      </w:r>
      <w:r w:rsidR="00266453" w:rsidRPr="00C4353D">
        <w:rPr>
          <w:rStyle w:val="StyleBoldUnderline"/>
        </w:rPr>
        <w:t xml:space="preserve"> - </w:t>
      </w:r>
      <w:r w:rsidRPr="00C4353D">
        <w:rPr>
          <w:rStyle w:val="StyleBoldUnderline"/>
        </w:rPr>
        <w:t>The three branches of U.S. government—legislative, judicial, and executive</w:t>
      </w:r>
      <w:r w:rsidRPr="00C4353D">
        <w:rPr>
          <w:rFonts w:asciiTheme="minorHAnsi" w:hAnsiTheme="minorHAnsi"/>
        </w:rPr>
        <w:t xml:space="preserve">—carry out governmental power and functions. </w:t>
      </w:r>
    </w:p>
    <w:p w:rsidR="00266DA1" w:rsidRPr="00C4353D" w:rsidRDefault="00266DA1" w:rsidP="00715D24">
      <w:pPr>
        <w:mirrorIndents/>
        <w:rPr>
          <w:rStyle w:val="StyleStyleBold12pt"/>
          <w:rFonts w:asciiTheme="minorHAnsi" w:hAnsiTheme="minorHAnsi"/>
        </w:rPr>
      </w:pPr>
    </w:p>
    <w:p w:rsidR="00266DA1" w:rsidRPr="00C4353D" w:rsidRDefault="00411AEE" w:rsidP="00715D24">
      <w:pPr>
        <w:mirrorIndents/>
        <w:rPr>
          <w:rFonts w:asciiTheme="minorHAnsi" w:hAnsiTheme="minorHAnsi"/>
        </w:rPr>
      </w:pPr>
      <w:r w:rsidRPr="00C4353D">
        <w:rPr>
          <w:rStyle w:val="StyleStyleBold12pt"/>
          <w:rFonts w:asciiTheme="minorHAnsi" w:hAnsiTheme="minorHAnsi"/>
        </w:rPr>
        <w:t>Omnile</w:t>
      </w:r>
      <w:r w:rsidR="00266453" w:rsidRPr="00C4353D">
        <w:rPr>
          <w:rStyle w:val="StyleStyleBold12pt"/>
          <w:rFonts w:asciiTheme="minorHAnsi" w:hAnsiTheme="minorHAnsi"/>
        </w:rPr>
        <w:t>x</w:t>
      </w:r>
      <w:r w:rsidRPr="00C4353D">
        <w:rPr>
          <w:rStyle w:val="StyleStyleBold12pt"/>
          <w:rFonts w:asciiTheme="minorHAnsi" w:hAnsiTheme="minorHAnsi"/>
        </w:rPr>
        <w:t>ic</w:t>
      </w:r>
      <w:r w:rsidR="00266453" w:rsidRPr="00C4353D">
        <w:rPr>
          <w:rStyle w:val="StyleStyleBold12pt"/>
          <w:rFonts w:asciiTheme="minorHAnsi" w:hAnsiTheme="minorHAnsi"/>
        </w:rPr>
        <w:t>a 13</w:t>
      </w:r>
      <w:r w:rsidR="00266453" w:rsidRPr="00C4353D">
        <w:rPr>
          <w:rFonts w:asciiTheme="minorHAnsi" w:hAnsiTheme="minorHAnsi"/>
        </w:rPr>
        <w:t xml:space="preserve">      http://www.omnilexica.com/?q=federal+government#definition</w:t>
      </w:r>
    </w:p>
    <w:p w:rsidR="00266453" w:rsidRPr="00C4353D" w:rsidRDefault="00266453" w:rsidP="00715D24">
      <w:pPr>
        <w:pStyle w:val="CardIndented"/>
        <w:mirrorIndents/>
        <w:rPr>
          <w:rFonts w:asciiTheme="minorHAnsi" w:hAnsiTheme="minorHAnsi"/>
        </w:rPr>
      </w:pPr>
      <w:r w:rsidRPr="00C4353D">
        <w:rPr>
          <w:rFonts w:asciiTheme="minorHAnsi" w:hAnsiTheme="minorHAnsi"/>
        </w:rPr>
        <w:t xml:space="preserve"> 1.   Federal Government a.k.a. </w:t>
      </w:r>
      <w:r w:rsidRPr="00C4353D">
        <w:rPr>
          <w:rStyle w:val="StyleBoldUnderline"/>
        </w:rPr>
        <w:t>Federal government of the United States</w:t>
      </w:r>
      <w:r w:rsidRPr="00C4353D">
        <w:rPr>
          <w:rFonts w:asciiTheme="minorHAnsi" w:hAnsiTheme="minorHAnsi"/>
        </w:rPr>
        <w:t xml:space="preserve">: The Government of the United States of America is the federal government of the constitutional republic of fifty states that comprise the United States of America, as well as one capitol district, and several other territories. </w:t>
      </w:r>
      <w:r w:rsidRPr="00C4353D">
        <w:rPr>
          <w:rStyle w:val="StyleBoldUnderline"/>
        </w:rPr>
        <w:t>The federal government is composed of three distinct branches: legislative, executive and judicial, which powers are vested by the U.S. Constitution</w:t>
      </w:r>
      <w:r w:rsidRPr="00C4353D">
        <w:rPr>
          <w:rFonts w:asciiTheme="minorHAnsi" w:hAnsiTheme="minorHAnsi"/>
        </w:rPr>
        <w:t xml:space="preserve"> in the Congress, President, and Supreme Court, respectively; the powers and responsibilities are further defined by acts of Congress, including the creation of executive departments and subordinate courts.</w:t>
      </w:r>
    </w:p>
    <w:p w:rsidR="00964BA1" w:rsidRPr="00C4353D" w:rsidRDefault="00266453" w:rsidP="00715D24">
      <w:pPr>
        <w:pStyle w:val="CardIndented"/>
        <w:mirrorIndents/>
        <w:rPr>
          <w:rFonts w:asciiTheme="minorHAnsi" w:hAnsiTheme="minorHAnsi"/>
        </w:rPr>
      </w:pPr>
      <w:r w:rsidRPr="00C4353D">
        <w:rPr>
          <w:rFonts w:asciiTheme="minorHAnsi" w:hAnsiTheme="minorHAnsi"/>
        </w:rPr>
        <w:t xml:space="preserve">        also known as United States government, US Government, United States: Federal Government, US Federal government, United States Federal Government, United States, U.S. government, American Government, the United States's government, managing organization for the United States</w:t>
      </w:r>
    </w:p>
    <w:p w:rsidR="009E12CC" w:rsidRPr="00C4353D" w:rsidRDefault="009E12CC" w:rsidP="00715D24">
      <w:pPr>
        <w:pStyle w:val="Heading4"/>
        <w:mirrorIndents/>
        <w:rPr>
          <w:rFonts w:asciiTheme="minorHAnsi" w:hAnsiTheme="minorHAnsi"/>
        </w:rPr>
      </w:pPr>
      <w:r w:rsidRPr="00C4353D">
        <w:rPr>
          <w:rFonts w:asciiTheme="minorHAnsi" w:hAnsiTheme="minorHAnsi"/>
        </w:rPr>
        <w:t>USFG also includes agencies</w:t>
      </w:r>
    </w:p>
    <w:p w:rsidR="00964BA1" w:rsidRPr="00C4353D" w:rsidRDefault="009E12CC" w:rsidP="00715D24">
      <w:pPr>
        <w:mirrorIndents/>
        <w:rPr>
          <w:rFonts w:asciiTheme="minorHAnsi" w:hAnsiTheme="minorHAnsi"/>
          <w:szCs w:val="20"/>
        </w:rPr>
      </w:pPr>
      <w:r w:rsidRPr="00C4353D">
        <w:rPr>
          <w:rStyle w:val="StyleStyleBold12pt"/>
          <w:rFonts w:asciiTheme="minorHAnsi" w:hAnsiTheme="minorHAnsi"/>
        </w:rPr>
        <w:t>Blacks Law 90</w:t>
      </w:r>
      <w:r w:rsidRPr="00C4353D">
        <w:rPr>
          <w:rFonts w:asciiTheme="minorHAnsi" w:hAnsiTheme="minorHAnsi"/>
          <w:szCs w:val="20"/>
        </w:rPr>
        <w:t xml:space="preserve">   </w:t>
      </w:r>
      <w:r w:rsidR="00964BA1" w:rsidRPr="00C4353D">
        <w:rPr>
          <w:rFonts w:asciiTheme="minorHAnsi" w:hAnsiTheme="minorHAnsi"/>
          <w:szCs w:val="20"/>
        </w:rPr>
        <w:t>Blacks Law Dictionary, 1990 p. 695  "government"</w:t>
      </w:r>
    </w:p>
    <w:p w:rsidR="009E12CC" w:rsidRPr="00C4353D" w:rsidRDefault="00964BA1" w:rsidP="00715D24">
      <w:pPr>
        <w:pStyle w:val="CardIndented"/>
        <w:mirrorIndents/>
        <w:rPr>
          <w:rFonts w:asciiTheme="minorHAnsi" w:hAnsiTheme="minorHAnsi"/>
        </w:rPr>
      </w:pPr>
      <w:r w:rsidRPr="00C4353D">
        <w:rPr>
          <w:rStyle w:val="StyleBoldUnderline"/>
        </w:rPr>
        <w:t xml:space="preserve">In the United States, government consists of the executive, legislative, and judicial branches in addition to administrative agencies. </w:t>
      </w:r>
      <w:r w:rsidRPr="00C4353D">
        <w:rPr>
          <w:rFonts w:asciiTheme="minorHAnsi" w:hAnsiTheme="minorHAnsi"/>
        </w:rPr>
        <w:t xml:space="preserve">In a </w:t>
      </w:r>
      <w:r w:rsidRPr="00C4353D">
        <w:rPr>
          <w:rFonts w:asciiTheme="minorHAnsi" w:hAnsiTheme="minorHAnsi"/>
          <w:sz w:val="12"/>
        </w:rPr>
        <w:t xml:space="preserve"> </w:t>
      </w:r>
      <w:r w:rsidRPr="00C4353D">
        <w:rPr>
          <w:rFonts w:asciiTheme="minorHAnsi" w:hAnsiTheme="minorHAnsi"/>
        </w:rPr>
        <w:t>broader sense, includes the federal government</w:t>
      </w:r>
      <w:r w:rsidRPr="00C4353D">
        <w:rPr>
          <w:rFonts w:asciiTheme="minorHAnsi" w:hAnsiTheme="minorHAnsi"/>
          <w:sz w:val="12"/>
        </w:rPr>
        <w:t xml:space="preserve"> </w:t>
      </w:r>
      <w:r w:rsidRPr="00C4353D">
        <w:rPr>
          <w:rFonts w:asciiTheme="minorHAnsi" w:hAnsiTheme="minorHAnsi"/>
        </w:rPr>
        <w:t xml:space="preserve">and all its agencies and bureaus, state </w:t>
      </w:r>
      <w:r w:rsidRPr="00C4353D">
        <w:rPr>
          <w:rFonts w:asciiTheme="minorHAnsi" w:hAnsiTheme="minorHAnsi"/>
          <w:sz w:val="12"/>
        </w:rPr>
        <w:t xml:space="preserve"> </w:t>
      </w:r>
      <w:r w:rsidRPr="00C4353D">
        <w:rPr>
          <w:rFonts w:asciiTheme="minorHAnsi" w:hAnsiTheme="minorHAnsi"/>
        </w:rPr>
        <w:t>and county governments, and city and tow</w:t>
      </w:r>
      <w:r w:rsidRPr="00C4353D">
        <w:rPr>
          <w:rFonts w:asciiTheme="minorHAnsi" w:hAnsiTheme="minorHAnsi"/>
          <w:sz w:val="12"/>
        </w:rPr>
        <w:t xml:space="preserve"> </w:t>
      </w:r>
      <w:r w:rsidRPr="00C4353D">
        <w:rPr>
          <w:rFonts w:asciiTheme="minorHAnsi" w:hAnsiTheme="minorHAnsi"/>
        </w:rPr>
        <w:t>nship governments.</w:t>
      </w:r>
    </w:p>
    <w:p w:rsidR="009E12CC" w:rsidRPr="00C4353D" w:rsidRDefault="009E12CC" w:rsidP="00715D24">
      <w:pPr>
        <w:pStyle w:val="Heading4"/>
        <w:mirrorIndents/>
        <w:rPr>
          <w:rFonts w:asciiTheme="minorHAnsi" w:hAnsiTheme="minorHAnsi"/>
        </w:rPr>
      </w:pPr>
      <w:r w:rsidRPr="00C4353D">
        <w:rPr>
          <w:rFonts w:asciiTheme="minorHAnsi" w:hAnsiTheme="minorHAnsi"/>
        </w:rPr>
        <w:t>USFG is the national government</w:t>
      </w:r>
    </w:p>
    <w:p w:rsidR="00E42CB5" w:rsidRPr="00C4353D" w:rsidRDefault="00411AEE" w:rsidP="00715D24">
      <w:pPr>
        <w:pStyle w:val="CardIndented"/>
        <w:ind w:left="0"/>
        <w:mirrorIndents/>
        <w:rPr>
          <w:rFonts w:asciiTheme="minorHAnsi" w:hAnsiTheme="minorHAnsi"/>
        </w:rPr>
      </w:pPr>
      <w:r w:rsidRPr="00C4353D">
        <w:rPr>
          <w:rStyle w:val="StyleStyleBold12pt"/>
          <w:rFonts w:asciiTheme="minorHAnsi" w:hAnsiTheme="minorHAnsi"/>
        </w:rPr>
        <w:t>Oran's 2K</w:t>
      </w:r>
      <w:r w:rsidRPr="00C4353D">
        <w:rPr>
          <w:rFonts w:asciiTheme="minorHAnsi" w:hAnsiTheme="minorHAnsi"/>
        </w:rPr>
        <w:t xml:space="preserve">    Oran's Dictionary of the Law  2K   Daniel Oran and Mark Toski, eds ebook p. 193</w:t>
      </w:r>
    </w:p>
    <w:p w:rsidR="005F0BF1" w:rsidRPr="00C4353D" w:rsidRDefault="005F0BF1" w:rsidP="00715D24">
      <w:pPr>
        <w:pStyle w:val="CardIndented"/>
        <w:mirrorIndents/>
        <w:rPr>
          <w:rFonts w:asciiTheme="minorHAnsi" w:hAnsiTheme="minorHAnsi"/>
        </w:rPr>
      </w:pPr>
      <w:r w:rsidRPr="00C4353D">
        <w:rPr>
          <w:rFonts w:asciiTheme="minorHAnsi" w:hAnsiTheme="minorHAnsi"/>
        </w:rPr>
        <w:t>Federal</w:t>
      </w:r>
    </w:p>
    <w:p w:rsidR="005F0BF1" w:rsidRPr="00C4353D" w:rsidRDefault="00411AEE" w:rsidP="00715D24">
      <w:pPr>
        <w:pStyle w:val="CardIndented"/>
        <w:mirrorIndents/>
        <w:rPr>
          <w:rFonts w:asciiTheme="minorHAnsi" w:hAnsiTheme="minorHAnsi"/>
        </w:rPr>
      </w:pPr>
      <w:r w:rsidRPr="00C4353D">
        <w:rPr>
          <w:rFonts w:asciiTheme="minorHAnsi" w:hAnsiTheme="minorHAnsi"/>
        </w:rPr>
        <w:t>1.</w:t>
      </w:r>
      <w:r w:rsidR="005F0BF1" w:rsidRPr="00C4353D">
        <w:rPr>
          <w:rFonts w:asciiTheme="minorHAnsi" w:hAnsiTheme="minorHAnsi"/>
        </w:rPr>
        <w:t>A</w:t>
      </w:r>
      <w:r w:rsidRPr="00C4353D">
        <w:rPr>
          <w:rFonts w:asciiTheme="minorHAnsi" w:hAnsiTheme="minorHAnsi"/>
        </w:rPr>
        <w:t xml:space="preserve"> </w:t>
      </w:r>
      <w:r w:rsidR="005F0BF1" w:rsidRPr="00C4353D">
        <w:rPr>
          <w:rFonts w:asciiTheme="minorHAnsi" w:hAnsiTheme="minorHAnsi"/>
        </w:rPr>
        <w:t>federal union</w:t>
      </w:r>
      <w:r w:rsidRPr="00C4353D">
        <w:rPr>
          <w:rFonts w:asciiTheme="minorHAnsi" w:hAnsiTheme="minorHAnsi"/>
        </w:rPr>
        <w:t xml:space="preserve"> </w:t>
      </w:r>
      <w:r w:rsidR="005F0BF1" w:rsidRPr="00C4353D">
        <w:rPr>
          <w:rFonts w:asciiTheme="minorHAnsi" w:hAnsiTheme="minorHAnsi"/>
        </w:rPr>
        <w:t>is two or more states uniting into one strong</w:t>
      </w:r>
      <w:r w:rsidRPr="00C4353D">
        <w:rPr>
          <w:rFonts w:asciiTheme="minorHAnsi" w:hAnsiTheme="minorHAnsi"/>
        </w:rPr>
        <w:t xml:space="preserve"> </w:t>
      </w:r>
      <w:r w:rsidR="005F0BF1" w:rsidRPr="00C4353D">
        <w:rPr>
          <w:rFonts w:asciiTheme="minorHAnsi" w:hAnsiTheme="minorHAnsi"/>
        </w:rPr>
        <w:t>central government with many powers left to the states.</w:t>
      </w:r>
    </w:p>
    <w:p w:rsidR="006777BA" w:rsidRPr="00350AAB" w:rsidRDefault="00411AEE" w:rsidP="00715D24">
      <w:pPr>
        <w:pStyle w:val="CardIndented"/>
        <w:mirrorIndents/>
        <w:rPr>
          <w:rFonts w:asciiTheme="minorHAnsi" w:hAnsiTheme="minorHAnsi"/>
        </w:rPr>
      </w:pPr>
      <w:r w:rsidRPr="00C4353D">
        <w:rPr>
          <w:rFonts w:asciiTheme="minorHAnsi" w:hAnsiTheme="minorHAnsi"/>
        </w:rPr>
        <w:t xml:space="preserve">2. </w:t>
      </w:r>
      <w:r w:rsidR="005F0BF1" w:rsidRPr="00C4353D">
        <w:rPr>
          <w:rStyle w:val="StyleBoldUnderline"/>
        </w:rPr>
        <w:t>The U.S.</w:t>
      </w:r>
      <w:r w:rsidRPr="00C4353D">
        <w:rPr>
          <w:rStyle w:val="StyleBoldUnderline"/>
        </w:rPr>
        <w:t xml:space="preserve"> </w:t>
      </w:r>
      <w:r w:rsidR="005F0BF1" w:rsidRPr="00C4353D">
        <w:rPr>
          <w:rStyle w:val="StyleBoldUnderline"/>
        </w:rPr>
        <w:t>federal government</w:t>
      </w:r>
      <w:r w:rsidRPr="00C4353D">
        <w:rPr>
          <w:rStyle w:val="StyleBoldUnderline"/>
        </w:rPr>
        <w:t xml:space="preserve"> </w:t>
      </w:r>
      <w:r w:rsidR="005F0BF1" w:rsidRPr="00C4353D">
        <w:rPr>
          <w:rStyle w:val="StyleBoldUnderline"/>
        </w:rPr>
        <w:t>is the national, as opposed to state, government</w:t>
      </w:r>
      <w:r w:rsidR="005F0BF1" w:rsidRPr="00C4353D">
        <w:rPr>
          <w:rFonts w:asciiTheme="minorHAnsi" w:hAnsiTheme="minorHAnsi"/>
        </w:rPr>
        <w:t>.</w:t>
      </w:r>
      <w:r w:rsidRPr="00C4353D">
        <w:rPr>
          <w:rFonts w:asciiTheme="minorHAnsi" w:hAnsiTheme="minorHAnsi"/>
        </w:rPr>
        <w:t xml:space="preserve"> </w:t>
      </w:r>
      <w:r w:rsidR="005F0BF1" w:rsidRPr="00C4353D">
        <w:rPr>
          <w:rFonts w:asciiTheme="minorHAnsi" w:hAnsiTheme="minorHAnsi"/>
        </w:rPr>
        <w:t>3.</w:t>
      </w:r>
      <w:r w:rsidRPr="00C4353D">
        <w:rPr>
          <w:rFonts w:asciiTheme="minorHAnsi" w:hAnsiTheme="minorHAnsi"/>
        </w:rPr>
        <w:t xml:space="preserve"> For the various </w:t>
      </w:r>
      <w:r w:rsidR="005F0BF1" w:rsidRPr="00C4353D">
        <w:rPr>
          <w:rFonts w:asciiTheme="minorHAnsi" w:hAnsiTheme="minorHAnsi"/>
        </w:rPr>
        <w:t>federal</w:t>
      </w:r>
      <w:r w:rsidRPr="00C4353D">
        <w:rPr>
          <w:rFonts w:asciiTheme="minorHAnsi" w:hAnsiTheme="minorHAnsi"/>
        </w:rPr>
        <w:t xml:space="preserve"> </w:t>
      </w:r>
      <w:r w:rsidR="005F0BF1" w:rsidRPr="00C4353D">
        <w:rPr>
          <w:rFonts w:asciiTheme="minorHAnsi" w:hAnsiTheme="minorHAnsi"/>
        </w:rPr>
        <w:t>agencies</w:t>
      </w:r>
      <w:r w:rsidRPr="00C4353D">
        <w:rPr>
          <w:rFonts w:asciiTheme="minorHAnsi" w:hAnsiTheme="minorHAnsi"/>
        </w:rPr>
        <w:t xml:space="preserve"> </w:t>
      </w:r>
      <w:r w:rsidR="005F0BF1" w:rsidRPr="00C4353D">
        <w:rPr>
          <w:rFonts w:asciiTheme="minorHAnsi" w:hAnsiTheme="minorHAnsi"/>
        </w:rPr>
        <w:t>that are not listed here or by name,</w:t>
      </w:r>
      <w:r w:rsidRPr="00C4353D">
        <w:rPr>
          <w:rFonts w:asciiTheme="minorHAnsi" w:hAnsiTheme="minorHAnsi"/>
        </w:rPr>
        <w:t xml:space="preserve"> </w:t>
      </w:r>
      <w:r w:rsidR="005F0BF1" w:rsidRPr="00C4353D">
        <w:rPr>
          <w:rFonts w:asciiTheme="minorHAnsi" w:hAnsiTheme="minorHAnsi"/>
        </w:rPr>
        <w:t>look under their initials at the start of the letter.</w:t>
      </w:r>
    </w:p>
    <w:sectPr w:rsidR="006777BA" w:rsidRPr="00350AAB" w:rsidSect="00977BD7">
      <w:footerReference w:type="default" r:id="rId14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7695" w:rsidRDefault="001B7695" w:rsidP="005F5576">
      <w:r>
        <w:separator/>
      </w:r>
    </w:p>
  </w:endnote>
  <w:endnote w:type="continuationSeparator" w:id="0">
    <w:p w:rsidR="001B7695" w:rsidRDefault="001B769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NewCenturySchlbk-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D24" w:rsidRDefault="00715D24">
    <w:pPr>
      <w:pStyle w:val="Footer"/>
    </w:pPr>
    <w:r>
      <w:tab/>
    </w:r>
    <w:r>
      <w:tab/>
    </w:r>
    <w:r>
      <w:ptab w:relativeTo="margin" w:alignment="right" w:leader="none"/>
    </w:r>
    <w:r w:rsidRPr="00977BD7">
      <w:rPr>
        <w:sz w:val="32"/>
        <w:szCs w:val="32"/>
      </w:rPr>
      <w:fldChar w:fldCharType="begin"/>
    </w:r>
    <w:r w:rsidRPr="00977BD7">
      <w:rPr>
        <w:sz w:val="32"/>
        <w:szCs w:val="32"/>
      </w:rPr>
      <w:instrText xml:space="preserve"> PAGE   \* MERGEFORMAT </w:instrText>
    </w:r>
    <w:r w:rsidRPr="00977BD7">
      <w:rPr>
        <w:sz w:val="32"/>
        <w:szCs w:val="32"/>
      </w:rPr>
      <w:fldChar w:fldCharType="separate"/>
    </w:r>
    <w:r w:rsidR="00002ACA">
      <w:rPr>
        <w:noProof/>
        <w:sz w:val="32"/>
        <w:szCs w:val="32"/>
      </w:rPr>
      <w:t>128</w:t>
    </w:r>
    <w:r w:rsidRPr="00977BD7">
      <w:rPr>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7695" w:rsidRDefault="001B7695" w:rsidP="005F5576">
      <w:r>
        <w:separator/>
      </w:r>
    </w:p>
  </w:footnote>
  <w:footnote w:type="continuationSeparator" w:id="0">
    <w:p w:rsidR="001B7695" w:rsidRDefault="001B769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A447E81"/>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2A0FDB"/>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DA2AAE"/>
    <w:multiLevelType w:val="hybridMultilevel"/>
    <w:tmpl w:val="AE047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4F31BF"/>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664139"/>
    <w:multiLevelType w:val="hybridMultilevel"/>
    <w:tmpl w:val="77707F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D2060E"/>
    <w:multiLevelType w:val="hybridMultilevel"/>
    <w:tmpl w:val="A066DD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8AD7EA6"/>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A7037D"/>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AFA2536"/>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AFD1928"/>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561744"/>
    <w:multiLevelType w:val="hybridMultilevel"/>
    <w:tmpl w:val="7798A7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37670D"/>
    <w:multiLevelType w:val="hybridMultilevel"/>
    <w:tmpl w:val="2C3C459A"/>
    <w:lvl w:ilvl="0" w:tplc="35BAA6DE">
      <w:start w:val="1"/>
      <w:numFmt w:val="lowerLetter"/>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nsid w:val="60655BFD"/>
    <w:multiLevelType w:val="hybridMultilevel"/>
    <w:tmpl w:val="9342D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184DC6"/>
    <w:multiLevelType w:val="hybridMultilevel"/>
    <w:tmpl w:val="A6DE2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5A154B"/>
    <w:multiLevelType w:val="hybridMultilevel"/>
    <w:tmpl w:val="B5FAA4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7626114"/>
    <w:multiLevelType w:val="hybridMultilevel"/>
    <w:tmpl w:val="397E2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C162BE"/>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E8144F"/>
    <w:multiLevelType w:val="hybridMultilevel"/>
    <w:tmpl w:val="B3EE431A"/>
    <w:lvl w:ilvl="0" w:tplc="C504E74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nsid w:val="7B8561CE"/>
    <w:multiLevelType w:val="hybridMultilevel"/>
    <w:tmpl w:val="C852A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58397D"/>
    <w:multiLevelType w:val="hybridMultilevel"/>
    <w:tmpl w:val="28AE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0"/>
  </w:num>
  <w:num w:numId="3">
    <w:abstractNumId w:val="29"/>
  </w:num>
  <w:num w:numId="4">
    <w:abstractNumId w:val="16"/>
  </w:num>
  <w:num w:numId="5">
    <w:abstractNumId w:val="15"/>
  </w:num>
  <w:num w:numId="6">
    <w:abstractNumId w:val="21"/>
  </w:num>
  <w:num w:numId="7">
    <w:abstractNumId w:val="25"/>
  </w:num>
  <w:num w:numId="8">
    <w:abstractNumId w:val="23"/>
  </w:num>
  <w:num w:numId="9">
    <w:abstractNumId w:val="22"/>
  </w:num>
  <w:num w:numId="10">
    <w:abstractNumId w:val="19"/>
  </w:num>
  <w:num w:numId="11">
    <w:abstractNumId w:val="24"/>
  </w:num>
  <w:num w:numId="12">
    <w:abstractNumId w:val="17"/>
  </w:num>
  <w:num w:numId="13">
    <w:abstractNumId w:val="31"/>
  </w:num>
  <w:num w:numId="14">
    <w:abstractNumId w:val="13"/>
  </w:num>
  <w:num w:numId="15">
    <w:abstractNumId w:val="27"/>
  </w:num>
  <w:num w:numId="16">
    <w:abstractNumId w:val="20"/>
  </w:num>
  <w:num w:numId="17">
    <w:abstractNumId w:val="28"/>
  </w:num>
  <w:num w:numId="18">
    <w:abstractNumId w:val="10"/>
  </w:num>
  <w:num w:numId="19">
    <w:abstractNumId w:val="12"/>
  </w:num>
  <w:num w:numId="20">
    <w:abstractNumId w:val="11"/>
  </w:num>
  <w:num w:numId="21">
    <w:abstractNumId w:val="18"/>
  </w:num>
  <w:num w:numId="22">
    <w:abstractNumId w:val="14"/>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4656452"/>
  </w:docVars>
  <w:rsids>
    <w:rsidRoot w:val="002B7519"/>
    <w:rsid w:val="000022F2"/>
    <w:rsid w:val="00002ACA"/>
    <w:rsid w:val="000030AF"/>
    <w:rsid w:val="0000459F"/>
    <w:rsid w:val="00004EB4"/>
    <w:rsid w:val="000143CC"/>
    <w:rsid w:val="0002196C"/>
    <w:rsid w:val="00021F29"/>
    <w:rsid w:val="00027EED"/>
    <w:rsid w:val="0003041D"/>
    <w:rsid w:val="00031C9D"/>
    <w:rsid w:val="00033028"/>
    <w:rsid w:val="000360A7"/>
    <w:rsid w:val="00043ECC"/>
    <w:rsid w:val="00052673"/>
    <w:rsid w:val="00052A1D"/>
    <w:rsid w:val="0005555E"/>
    <w:rsid w:val="00055E12"/>
    <w:rsid w:val="00064A59"/>
    <w:rsid w:val="000661DC"/>
    <w:rsid w:val="00070FDA"/>
    <w:rsid w:val="0007162E"/>
    <w:rsid w:val="00073B9A"/>
    <w:rsid w:val="00090287"/>
    <w:rsid w:val="00090BA2"/>
    <w:rsid w:val="00094A14"/>
    <w:rsid w:val="00095635"/>
    <w:rsid w:val="000978A3"/>
    <w:rsid w:val="00097D7E"/>
    <w:rsid w:val="000A1D39"/>
    <w:rsid w:val="000A3E2D"/>
    <w:rsid w:val="000A4FA5"/>
    <w:rsid w:val="000B61C8"/>
    <w:rsid w:val="000C767D"/>
    <w:rsid w:val="000D0599"/>
    <w:rsid w:val="000D0B76"/>
    <w:rsid w:val="000D2AE5"/>
    <w:rsid w:val="000D3A26"/>
    <w:rsid w:val="000D3D8D"/>
    <w:rsid w:val="000E1B1E"/>
    <w:rsid w:val="000E41A3"/>
    <w:rsid w:val="000F37E7"/>
    <w:rsid w:val="000F6930"/>
    <w:rsid w:val="001037CA"/>
    <w:rsid w:val="00104A3E"/>
    <w:rsid w:val="001100EC"/>
    <w:rsid w:val="00113C68"/>
    <w:rsid w:val="00114663"/>
    <w:rsid w:val="0012057B"/>
    <w:rsid w:val="00126D92"/>
    <w:rsid w:val="001301AC"/>
    <w:rsid w:val="001304DF"/>
    <w:rsid w:val="001316AD"/>
    <w:rsid w:val="00134698"/>
    <w:rsid w:val="00136501"/>
    <w:rsid w:val="00140397"/>
    <w:rsid w:val="0014072D"/>
    <w:rsid w:val="00141F7D"/>
    <w:rsid w:val="00141FBF"/>
    <w:rsid w:val="001524E5"/>
    <w:rsid w:val="00152F36"/>
    <w:rsid w:val="0016213E"/>
    <w:rsid w:val="0016509D"/>
    <w:rsid w:val="0016711C"/>
    <w:rsid w:val="00167A9F"/>
    <w:rsid w:val="00170D05"/>
    <w:rsid w:val="001711E1"/>
    <w:rsid w:val="00175018"/>
    <w:rsid w:val="00177063"/>
    <w:rsid w:val="00177828"/>
    <w:rsid w:val="00177A1E"/>
    <w:rsid w:val="00180449"/>
    <w:rsid w:val="00182D51"/>
    <w:rsid w:val="0018565A"/>
    <w:rsid w:val="00186EBB"/>
    <w:rsid w:val="0019587B"/>
    <w:rsid w:val="001A0B6A"/>
    <w:rsid w:val="001A30AF"/>
    <w:rsid w:val="001A4F0E"/>
    <w:rsid w:val="001A4FA2"/>
    <w:rsid w:val="001B0A04"/>
    <w:rsid w:val="001B2FB8"/>
    <w:rsid w:val="001B3CEC"/>
    <w:rsid w:val="001B7695"/>
    <w:rsid w:val="001C1D82"/>
    <w:rsid w:val="001C2147"/>
    <w:rsid w:val="001C3212"/>
    <w:rsid w:val="001C587E"/>
    <w:rsid w:val="001C7C90"/>
    <w:rsid w:val="001D0D51"/>
    <w:rsid w:val="001D5A60"/>
    <w:rsid w:val="001E6B04"/>
    <w:rsid w:val="001F0D71"/>
    <w:rsid w:val="001F1BAC"/>
    <w:rsid w:val="001F3E9B"/>
    <w:rsid w:val="001F7572"/>
    <w:rsid w:val="0020006E"/>
    <w:rsid w:val="002009AE"/>
    <w:rsid w:val="002046F9"/>
    <w:rsid w:val="0020518B"/>
    <w:rsid w:val="0020703C"/>
    <w:rsid w:val="00207BE8"/>
    <w:rsid w:val="0021002A"/>
    <w:rsid w:val="002101DA"/>
    <w:rsid w:val="00217499"/>
    <w:rsid w:val="00217862"/>
    <w:rsid w:val="002208E2"/>
    <w:rsid w:val="00223875"/>
    <w:rsid w:val="00224202"/>
    <w:rsid w:val="0023715B"/>
    <w:rsid w:val="0024023F"/>
    <w:rsid w:val="00240C4E"/>
    <w:rsid w:val="00243DC0"/>
    <w:rsid w:val="002469C8"/>
    <w:rsid w:val="00250E16"/>
    <w:rsid w:val="002524D1"/>
    <w:rsid w:val="00252DD0"/>
    <w:rsid w:val="002546CB"/>
    <w:rsid w:val="00255CD5"/>
    <w:rsid w:val="00257574"/>
    <w:rsid w:val="00257696"/>
    <w:rsid w:val="0026382E"/>
    <w:rsid w:val="002662AA"/>
    <w:rsid w:val="00266453"/>
    <w:rsid w:val="00266DA1"/>
    <w:rsid w:val="00272786"/>
    <w:rsid w:val="002760AA"/>
    <w:rsid w:val="00284126"/>
    <w:rsid w:val="00287AB7"/>
    <w:rsid w:val="00294D00"/>
    <w:rsid w:val="002A213E"/>
    <w:rsid w:val="002A2A87"/>
    <w:rsid w:val="002A612B"/>
    <w:rsid w:val="002A7E91"/>
    <w:rsid w:val="002B0AF0"/>
    <w:rsid w:val="002B68A4"/>
    <w:rsid w:val="002B7519"/>
    <w:rsid w:val="002C571D"/>
    <w:rsid w:val="002C5772"/>
    <w:rsid w:val="002C6F2C"/>
    <w:rsid w:val="002D0374"/>
    <w:rsid w:val="002D2946"/>
    <w:rsid w:val="002D529E"/>
    <w:rsid w:val="002D6BD6"/>
    <w:rsid w:val="002E4773"/>
    <w:rsid w:val="002E4DD9"/>
    <w:rsid w:val="002F0314"/>
    <w:rsid w:val="002F4A21"/>
    <w:rsid w:val="002F7AA4"/>
    <w:rsid w:val="00300B5F"/>
    <w:rsid w:val="00302F36"/>
    <w:rsid w:val="00302F5D"/>
    <w:rsid w:val="0031182D"/>
    <w:rsid w:val="00314B9D"/>
    <w:rsid w:val="00315CA2"/>
    <w:rsid w:val="00316FEB"/>
    <w:rsid w:val="00320496"/>
    <w:rsid w:val="00324953"/>
    <w:rsid w:val="00326EEB"/>
    <w:rsid w:val="0033078A"/>
    <w:rsid w:val="00331559"/>
    <w:rsid w:val="003328DD"/>
    <w:rsid w:val="00341538"/>
    <w:rsid w:val="00341D6C"/>
    <w:rsid w:val="00344E91"/>
    <w:rsid w:val="00347123"/>
    <w:rsid w:val="0034756E"/>
    <w:rsid w:val="00347E74"/>
    <w:rsid w:val="003500AC"/>
    <w:rsid w:val="00350AAB"/>
    <w:rsid w:val="00351D97"/>
    <w:rsid w:val="00354B5B"/>
    <w:rsid w:val="00361037"/>
    <w:rsid w:val="00383E0A"/>
    <w:rsid w:val="003847C7"/>
    <w:rsid w:val="00385298"/>
    <w:rsid w:val="003852CE"/>
    <w:rsid w:val="00392E92"/>
    <w:rsid w:val="00395C83"/>
    <w:rsid w:val="003A2A3B"/>
    <w:rsid w:val="003A440C"/>
    <w:rsid w:val="003B024E"/>
    <w:rsid w:val="003B0C84"/>
    <w:rsid w:val="003B183E"/>
    <w:rsid w:val="003B2F3E"/>
    <w:rsid w:val="003B55B7"/>
    <w:rsid w:val="003B644A"/>
    <w:rsid w:val="003B764E"/>
    <w:rsid w:val="003C756E"/>
    <w:rsid w:val="003D2C33"/>
    <w:rsid w:val="003D3206"/>
    <w:rsid w:val="003D6EA7"/>
    <w:rsid w:val="003E0B1D"/>
    <w:rsid w:val="003E4831"/>
    <w:rsid w:val="003E48DE"/>
    <w:rsid w:val="003E7E8B"/>
    <w:rsid w:val="003F3030"/>
    <w:rsid w:val="003F47AE"/>
    <w:rsid w:val="003F4D34"/>
    <w:rsid w:val="00401F20"/>
    <w:rsid w:val="00403971"/>
    <w:rsid w:val="004068E6"/>
    <w:rsid w:val="00407386"/>
    <w:rsid w:val="0041196D"/>
    <w:rsid w:val="00411AEE"/>
    <w:rsid w:val="004138EF"/>
    <w:rsid w:val="00420163"/>
    <w:rsid w:val="004319DE"/>
    <w:rsid w:val="00435232"/>
    <w:rsid w:val="004400EA"/>
    <w:rsid w:val="00447E22"/>
    <w:rsid w:val="004505EF"/>
    <w:rsid w:val="00450882"/>
    <w:rsid w:val="00451C20"/>
    <w:rsid w:val="00452001"/>
    <w:rsid w:val="0045442E"/>
    <w:rsid w:val="004564E2"/>
    <w:rsid w:val="00462418"/>
    <w:rsid w:val="0046307E"/>
    <w:rsid w:val="004704B3"/>
    <w:rsid w:val="00471A70"/>
    <w:rsid w:val="00473899"/>
    <w:rsid w:val="00473A79"/>
    <w:rsid w:val="0047523B"/>
    <w:rsid w:val="00475E03"/>
    <w:rsid w:val="00476723"/>
    <w:rsid w:val="0047798D"/>
    <w:rsid w:val="00480E38"/>
    <w:rsid w:val="004931DE"/>
    <w:rsid w:val="004A50E8"/>
    <w:rsid w:val="004A6083"/>
    <w:rsid w:val="004A6E81"/>
    <w:rsid w:val="004A7806"/>
    <w:rsid w:val="004B0545"/>
    <w:rsid w:val="004B7E46"/>
    <w:rsid w:val="004D3745"/>
    <w:rsid w:val="004D3987"/>
    <w:rsid w:val="004D5ED4"/>
    <w:rsid w:val="004E294C"/>
    <w:rsid w:val="004E3132"/>
    <w:rsid w:val="004E552E"/>
    <w:rsid w:val="004E5E95"/>
    <w:rsid w:val="004E656D"/>
    <w:rsid w:val="004F0849"/>
    <w:rsid w:val="004F173C"/>
    <w:rsid w:val="004F1B8C"/>
    <w:rsid w:val="004F33F3"/>
    <w:rsid w:val="004F45B0"/>
    <w:rsid w:val="005020C3"/>
    <w:rsid w:val="005111F8"/>
    <w:rsid w:val="00513FA2"/>
    <w:rsid w:val="00514387"/>
    <w:rsid w:val="00516459"/>
    <w:rsid w:val="00520153"/>
    <w:rsid w:val="00525357"/>
    <w:rsid w:val="00530891"/>
    <w:rsid w:val="005349E1"/>
    <w:rsid w:val="00537EF5"/>
    <w:rsid w:val="005402E9"/>
    <w:rsid w:val="005420CC"/>
    <w:rsid w:val="005434D0"/>
    <w:rsid w:val="0054437C"/>
    <w:rsid w:val="00544F7D"/>
    <w:rsid w:val="00546D61"/>
    <w:rsid w:val="0055730A"/>
    <w:rsid w:val="005579BF"/>
    <w:rsid w:val="00560C3E"/>
    <w:rsid w:val="00563468"/>
    <w:rsid w:val="00564EC2"/>
    <w:rsid w:val="00565EAE"/>
    <w:rsid w:val="0056676C"/>
    <w:rsid w:val="00573677"/>
    <w:rsid w:val="00574D25"/>
    <w:rsid w:val="00575F7D"/>
    <w:rsid w:val="00577901"/>
    <w:rsid w:val="00580383"/>
    <w:rsid w:val="00580E40"/>
    <w:rsid w:val="00583D10"/>
    <w:rsid w:val="00590731"/>
    <w:rsid w:val="005A0576"/>
    <w:rsid w:val="005A366E"/>
    <w:rsid w:val="005A506B"/>
    <w:rsid w:val="005A5100"/>
    <w:rsid w:val="005A701C"/>
    <w:rsid w:val="005B0F3B"/>
    <w:rsid w:val="005B2444"/>
    <w:rsid w:val="005B2C0C"/>
    <w:rsid w:val="005B2D14"/>
    <w:rsid w:val="005B3140"/>
    <w:rsid w:val="005B3931"/>
    <w:rsid w:val="005B4DBF"/>
    <w:rsid w:val="005C0B05"/>
    <w:rsid w:val="005C46D3"/>
    <w:rsid w:val="005C77BE"/>
    <w:rsid w:val="005D04AB"/>
    <w:rsid w:val="005D1156"/>
    <w:rsid w:val="005D1C97"/>
    <w:rsid w:val="005E0681"/>
    <w:rsid w:val="005E2165"/>
    <w:rsid w:val="005E3B08"/>
    <w:rsid w:val="005E3FE4"/>
    <w:rsid w:val="005E4143"/>
    <w:rsid w:val="005E572E"/>
    <w:rsid w:val="005F0BF1"/>
    <w:rsid w:val="005F5576"/>
    <w:rsid w:val="00600E5A"/>
    <w:rsid w:val="006014AB"/>
    <w:rsid w:val="00605F20"/>
    <w:rsid w:val="0061680A"/>
    <w:rsid w:val="00617E26"/>
    <w:rsid w:val="00623B70"/>
    <w:rsid w:val="0062542E"/>
    <w:rsid w:val="00631BBE"/>
    <w:rsid w:val="0063578B"/>
    <w:rsid w:val="00636B3D"/>
    <w:rsid w:val="00641025"/>
    <w:rsid w:val="00650E98"/>
    <w:rsid w:val="00656C61"/>
    <w:rsid w:val="006672D8"/>
    <w:rsid w:val="00670D96"/>
    <w:rsid w:val="00672877"/>
    <w:rsid w:val="00676328"/>
    <w:rsid w:val="006777BA"/>
    <w:rsid w:val="00683154"/>
    <w:rsid w:val="00690115"/>
    <w:rsid w:val="00690898"/>
    <w:rsid w:val="00693039"/>
    <w:rsid w:val="00693A5A"/>
    <w:rsid w:val="00695FF5"/>
    <w:rsid w:val="006A0047"/>
    <w:rsid w:val="006A345D"/>
    <w:rsid w:val="006A4F3C"/>
    <w:rsid w:val="006B302F"/>
    <w:rsid w:val="006B38A6"/>
    <w:rsid w:val="006C64D4"/>
    <w:rsid w:val="006E53F0"/>
    <w:rsid w:val="006F29B1"/>
    <w:rsid w:val="006F46C3"/>
    <w:rsid w:val="006F7CDF"/>
    <w:rsid w:val="00700BDB"/>
    <w:rsid w:val="0070121B"/>
    <w:rsid w:val="00701E73"/>
    <w:rsid w:val="0070265B"/>
    <w:rsid w:val="00703C1D"/>
    <w:rsid w:val="007104F1"/>
    <w:rsid w:val="00711585"/>
    <w:rsid w:val="00711FE2"/>
    <w:rsid w:val="00712649"/>
    <w:rsid w:val="00714BC9"/>
    <w:rsid w:val="00715D24"/>
    <w:rsid w:val="00723F91"/>
    <w:rsid w:val="00725623"/>
    <w:rsid w:val="00743059"/>
    <w:rsid w:val="00744F58"/>
    <w:rsid w:val="0074732F"/>
    <w:rsid w:val="00750CED"/>
    <w:rsid w:val="00751AB3"/>
    <w:rsid w:val="007539E1"/>
    <w:rsid w:val="00760A29"/>
    <w:rsid w:val="007638BC"/>
    <w:rsid w:val="00770228"/>
    <w:rsid w:val="007712BC"/>
    <w:rsid w:val="00771E18"/>
    <w:rsid w:val="00771FAC"/>
    <w:rsid w:val="007739F1"/>
    <w:rsid w:val="007745C6"/>
    <w:rsid w:val="007755F6"/>
    <w:rsid w:val="007761AD"/>
    <w:rsid w:val="0077635F"/>
    <w:rsid w:val="00777C2C"/>
    <w:rsid w:val="007815E5"/>
    <w:rsid w:val="00784460"/>
    <w:rsid w:val="00784E29"/>
    <w:rsid w:val="007856CC"/>
    <w:rsid w:val="00787343"/>
    <w:rsid w:val="00790BFA"/>
    <w:rsid w:val="00791121"/>
    <w:rsid w:val="00791C88"/>
    <w:rsid w:val="00792510"/>
    <w:rsid w:val="00794D31"/>
    <w:rsid w:val="00797B0A"/>
    <w:rsid w:val="00797B76"/>
    <w:rsid w:val="007A0346"/>
    <w:rsid w:val="007A03B2"/>
    <w:rsid w:val="007A3D06"/>
    <w:rsid w:val="007B0DDD"/>
    <w:rsid w:val="007B314B"/>
    <w:rsid w:val="007B383B"/>
    <w:rsid w:val="007B5687"/>
    <w:rsid w:val="007C350D"/>
    <w:rsid w:val="007C3689"/>
    <w:rsid w:val="007C3C9B"/>
    <w:rsid w:val="007D1EC6"/>
    <w:rsid w:val="007D3012"/>
    <w:rsid w:val="007D40C8"/>
    <w:rsid w:val="007D4926"/>
    <w:rsid w:val="007D65A7"/>
    <w:rsid w:val="007D6DA3"/>
    <w:rsid w:val="007E0806"/>
    <w:rsid w:val="007E3F59"/>
    <w:rsid w:val="007E5043"/>
    <w:rsid w:val="007E5183"/>
    <w:rsid w:val="007F5CA5"/>
    <w:rsid w:val="008133F9"/>
    <w:rsid w:val="00815D06"/>
    <w:rsid w:val="00823AAC"/>
    <w:rsid w:val="008454A1"/>
    <w:rsid w:val="00854C66"/>
    <w:rsid w:val="008553E1"/>
    <w:rsid w:val="008661BE"/>
    <w:rsid w:val="008707DC"/>
    <w:rsid w:val="0087643B"/>
    <w:rsid w:val="00877669"/>
    <w:rsid w:val="00883212"/>
    <w:rsid w:val="00884417"/>
    <w:rsid w:val="00893947"/>
    <w:rsid w:val="00895D45"/>
    <w:rsid w:val="00897F92"/>
    <w:rsid w:val="008A64C9"/>
    <w:rsid w:val="008B180A"/>
    <w:rsid w:val="008B24B7"/>
    <w:rsid w:val="008C14D3"/>
    <w:rsid w:val="008C2CD8"/>
    <w:rsid w:val="008C5743"/>
    <w:rsid w:val="008C68EE"/>
    <w:rsid w:val="008C7F44"/>
    <w:rsid w:val="008D1416"/>
    <w:rsid w:val="008D4273"/>
    <w:rsid w:val="008D4544"/>
    <w:rsid w:val="008D4EF3"/>
    <w:rsid w:val="008D7809"/>
    <w:rsid w:val="008E0E4F"/>
    <w:rsid w:val="008E1FD5"/>
    <w:rsid w:val="008E4139"/>
    <w:rsid w:val="008F26FF"/>
    <w:rsid w:val="008F322F"/>
    <w:rsid w:val="00907621"/>
    <w:rsid w:val="00907DFE"/>
    <w:rsid w:val="00914596"/>
    <w:rsid w:val="009146BF"/>
    <w:rsid w:val="00915AD4"/>
    <w:rsid w:val="00915EF1"/>
    <w:rsid w:val="00924C08"/>
    <w:rsid w:val="00927D88"/>
    <w:rsid w:val="0093095F"/>
    <w:rsid w:val="00930D1F"/>
    <w:rsid w:val="00935127"/>
    <w:rsid w:val="0094025E"/>
    <w:rsid w:val="0094256C"/>
    <w:rsid w:val="00952C3C"/>
    <w:rsid w:val="00964BA1"/>
    <w:rsid w:val="009656EB"/>
    <w:rsid w:val="009706C1"/>
    <w:rsid w:val="00976675"/>
    <w:rsid w:val="00976FBF"/>
    <w:rsid w:val="0097794C"/>
    <w:rsid w:val="00977BD7"/>
    <w:rsid w:val="00984B38"/>
    <w:rsid w:val="00984CCC"/>
    <w:rsid w:val="0099116A"/>
    <w:rsid w:val="009A0636"/>
    <w:rsid w:val="009A6FF5"/>
    <w:rsid w:val="009B2B47"/>
    <w:rsid w:val="009B2C29"/>
    <w:rsid w:val="009B35DB"/>
    <w:rsid w:val="009B7EE3"/>
    <w:rsid w:val="009C02B5"/>
    <w:rsid w:val="009C4298"/>
    <w:rsid w:val="009D318C"/>
    <w:rsid w:val="009E12CC"/>
    <w:rsid w:val="009E402B"/>
    <w:rsid w:val="009F2069"/>
    <w:rsid w:val="009F42DE"/>
    <w:rsid w:val="009F4362"/>
    <w:rsid w:val="00A06AA1"/>
    <w:rsid w:val="00A10B8B"/>
    <w:rsid w:val="00A141C4"/>
    <w:rsid w:val="00A20D78"/>
    <w:rsid w:val="00A2174A"/>
    <w:rsid w:val="00A26733"/>
    <w:rsid w:val="00A26FD3"/>
    <w:rsid w:val="00A304AE"/>
    <w:rsid w:val="00A3093E"/>
    <w:rsid w:val="00A33270"/>
    <w:rsid w:val="00A3595E"/>
    <w:rsid w:val="00A46C7F"/>
    <w:rsid w:val="00A47436"/>
    <w:rsid w:val="00A63F91"/>
    <w:rsid w:val="00A73245"/>
    <w:rsid w:val="00A77145"/>
    <w:rsid w:val="00A812CE"/>
    <w:rsid w:val="00A82989"/>
    <w:rsid w:val="00A904FE"/>
    <w:rsid w:val="00A91268"/>
    <w:rsid w:val="00A9262C"/>
    <w:rsid w:val="00AA0287"/>
    <w:rsid w:val="00AB3B76"/>
    <w:rsid w:val="00AB61DD"/>
    <w:rsid w:val="00AC222F"/>
    <w:rsid w:val="00AC2CC7"/>
    <w:rsid w:val="00AC7B3B"/>
    <w:rsid w:val="00AD1234"/>
    <w:rsid w:val="00AD3CE6"/>
    <w:rsid w:val="00AE1307"/>
    <w:rsid w:val="00AE3EAA"/>
    <w:rsid w:val="00AE7586"/>
    <w:rsid w:val="00AE798B"/>
    <w:rsid w:val="00AF7A65"/>
    <w:rsid w:val="00B024B0"/>
    <w:rsid w:val="00B05202"/>
    <w:rsid w:val="00B063C3"/>
    <w:rsid w:val="00B06710"/>
    <w:rsid w:val="00B07EBF"/>
    <w:rsid w:val="00B166CB"/>
    <w:rsid w:val="00B235E1"/>
    <w:rsid w:val="00B272CF"/>
    <w:rsid w:val="00B3145D"/>
    <w:rsid w:val="00B331F1"/>
    <w:rsid w:val="00B357BA"/>
    <w:rsid w:val="00B40DD3"/>
    <w:rsid w:val="00B55836"/>
    <w:rsid w:val="00B564DB"/>
    <w:rsid w:val="00B662C8"/>
    <w:rsid w:val="00B768B6"/>
    <w:rsid w:val="00B816A3"/>
    <w:rsid w:val="00B908D1"/>
    <w:rsid w:val="00B9255B"/>
    <w:rsid w:val="00B940D1"/>
    <w:rsid w:val="00B97ABF"/>
    <w:rsid w:val="00BA2641"/>
    <w:rsid w:val="00BA43F7"/>
    <w:rsid w:val="00BA6834"/>
    <w:rsid w:val="00BB58BD"/>
    <w:rsid w:val="00BB6A26"/>
    <w:rsid w:val="00BC1034"/>
    <w:rsid w:val="00BC2E85"/>
    <w:rsid w:val="00BC3C00"/>
    <w:rsid w:val="00BD1D46"/>
    <w:rsid w:val="00BD4D28"/>
    <w:rsid w:val="00BE2408"/>
    <w:rsid w:val="00BE3EC6"/>
    <w:rsid w:val="00BE5BEB"/>
    <w:rsid w:val="00BE6528"/>
    <w:rsid w:val="00BE721B"/>
    <w:rsid w:val="00C0087A"/>
    <w:rsid w:val="00C02A46"/>
    <w:rsid w:val="00C051B0"/>
    <w:rsid w:val="00C05F9D"/>
    <w:rsid w:val="00C27212"/>
    <w:rsid w:val="00C34185"/>
    <w:rsid w:val="00C35468"/>
    <w:rsid w:val="00C4039A"/>
    <w:rsid w:val="00C42DD6"/>
    <w:rsid w:val="00C4353D"/>
    <w:rsid w:val="00C44490"/>
    <w:rsid w:val="00C52B7E"/>
    <w:rsid w:val="00C545E7"/>
    <w:rsid w:val="00C572F5"/>
    <w:rsid w:val="00C66858"/>
    <w:rsid w:val="00C71FDE"/>
    <w:rsid w:val="00C72540"/>
    <w:rsid w:val="00C7411E"/>
    <w:rsid w:val="00C74C1F"/>
    <w:rsid w:val="00C82E1B"/>
    <w:rsid w:val="00C84988"/>
    <w:rsid w:val="00C915F1"/>
    <w:rsid w:val="00C95A08"/>
    <w:rsid w:val="00C97730"/>
    <w:rsid w:val="00CA14F0"/>
    <w:rsid w:val="00CA4AF6"/>
    <w:rsid w:val="00CA59CA"/>
    <w:rsid w:val="00CB07BF"/>
    <w:rsid w:val="00CB2356"/>
    <w:rsid w:val="00CB4075"/>
    <w:rsid w:val="00CB4E6D"/>
    <w:rsid w:val="00CB63C0"/>
    <w:rsid w:val="00CB7419"/>
    <w:rsid w:val="00CC23DE"/>
    <w:rsid w:val="00CC3C4B"/>
    <w:rsid w:val="00CC5839"/>
    <w:rsid w:val="00CD26AF"/>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8AE"/>
    <w:rsid w:val="00D21359"/>
    <w:rsid w:val="00D215F6"/>
    <w:rsid w:val="00D22BE1"/>
    <w:rsid w:val="00D2765B"/>
    <w:rsid w:val="00D316B7"/>
    <w:rsid w:val="00D31BF4"/>
    <w:rsid w:val="00D31DF7"/>
    <w:rsid w:val="00D33B91"/>
    <w:rsid w:val="00D415C6"/>
    <w:rsid w:val="00D420EA"/>
    <w:rsid w:val="00D437B2"/>
    <w:rsid w:val="00D4639E"/>
    <w:rsid w:val="00D470CA"/>
    <w:rsid w:val="00D51ABF"/>
    <w:rsid w:val="00D5444B"/>
    <w:rsid w:val="00D55302"/>
    <w:rsid w:val="00D56D12"/>
    <w:rsid w:val="00D57CBF"/>
    <w:rsid w:val="00D57D01"/>
    <w:rsid w:val="00D66ABC"/>
    <w:rsid w:val="00D71CFC"/>
    <w:rsid w:val="00D77BE7"/>
    <w:rsid w:val="00D80E4C"/>
    <w:rsid w:val="00D86024"/>
    <w:rsid w:val="00D923EE"/>
    <w:rsid w:val="00D94CA3"/>
    <w:rsid w:val="00D96595"/>
    <w:rsid w:val="00D96C1E"/>
    <w:rsid w:val="00DA018C"/>
    <w:rsid w:val="00DA2323"/>
    <w:rsid w:val="00DA3C9D"/>
    <w:rsid w:val="00DB0F7E"/>
    <w:rsid w:val="00DB4A57"/>
    <w:rsid w:val="00DB5489"/>
    <w:rsid w:val="00DB6C98"/>
    <w:rsid w:val="00DC5F8A"/>
    <w:rsid w:val="00DC701C"/>
    <w:rsid w:val="00DD6618"/>
    <w:rsid w:val="00DD6FE5"/>
    <w:rsid w:val="00DD7F91"/>
    <w:rsid w:val="00DE7883"/>
    <w:rsid w:val="00DF2F58"/>
    <w:rsid w:val="00DF7A96"/>
    <w:rsid w:val="00E00376"/>
    <w:rsid w:val="00E01016"/>
    <w:rsid w:val="00E043B1"/>
    <w:rsid w:val="00E14EBD"/>
    <w:rsid w:val="00E16734"/>
    <w:rsid w:val="00E23260"/>
    <w:rsid w:val="00E2367A"/>
    <w:rsid w:val="00E25A0F"/>
    <w:rsid w:val="00E25D54"/>
    <w:rsid w:val="00E27BC7"/>
    <w:rsid w:val="00E35FC9"/>
    <w:rsid w:val="00E377A4"/>
    <w:rsid w:val="00E41346"/>
    <w:rsid w:val="00E420E9"/>
    <w:rsid w:val="00E42CB5"/>
    <w:rsid w:val="00E4635D"/>
    <w:rsid w:val="00E50482"/>
    <w:rsid w:val="00E5409E"/>
    <w:rsid w:val="00E54C55"/>
    <w:rsid w:val="00E56C40"/>
    <w:rsid w:val="00E61D76"/>
    <w:rsid w:val="00E63BEA"/>
    <w:rsid w:val="00E6519B"/>
    <w:rsid w:val="00E674DB"/>
    <w:rsid w:val="00E70912"/>
    <w:rsid w:val="00E75F28"/>
    <w:rsid w:val="00E9022A"/>
    <w:rsid w:val="00E90AA6"/>
    <w:rsid w:val="00E92992"/>
    <w:rsid w:val="00E977B8"/>
    <w:rsid w:val="00E97AD1"/>
    <w:rsid w:val="00EA109B"/>
    <w:rsid w:val="00EA1355"/>
    <w:rsid w:val="00EA15A8"/>
    <w:rsid w:val="00EA2926"/>
    <w:rsid w:val="00EA55EE"/>
    <w:rsid w:val="00EB2CDE"/>
    <w:rsid w:val="00EB54C1"/>
    <w:rsid w:val="00EC1A81"/>
    <w:rsid w:val="00EC7E5C"/>
    <w:rsid w:val="00ED2DB5"/>
    <w:rsid w:val="00ED6872"/>
    <w:rsid w:val="00ED78F1"/>
    <w:rsid w:val="00ED7CE0"/>
    <w:rsid w:val="00EE0835"/>
    <w:rsid w:val="00EE4DCA"/>
    <w:rsid w:val="00EF0182"/>
    <w:rsid w:val="00EF0F62"/>
    <w:rsid w:val="00F007E1"/>
    <w:rsid w:val="00F0134E"/>
    <w:rsid w:val="00F057C6"/>
    <w:rsid w:val="00F176FD"/>
    <w:rsid w:val="00F17D96"/>
    <w:rsid w:val="00F22565"/>
    <w:rsid w:val="00F3380E"/>
    <w:rsid w:val="00F403A5"/>
    <w:rsid w:val="00F40837"/>
    <w:rsid w:val="00F42F79"/>
    <w:rsid w:val="00F47773"/>
    <w:rsid w:val="00F5019D"/>
    <w:rsid w:val="00F56308"/>
    <w:rsid w:val="00F6329A"/>
    <w:rsid w:val="00F634D6"/>
    <w:rsid w:val="00F63F5D"/>
    <w:rsid w:val="00F64385"/>
    <w:rsid w:val="00F6473F"/>
    <w:rsid w:val="00F76366"/>
    <w:rsid w:val="00F805C0"/>
    <w:rsid w:val="00F851B5"/>
    <w:rsid w:val="00F9752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docId w15:val="{DEAEB2CE-770B-4B89-A800-F69B8FD08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02AC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02A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uiPriority w:val="2"/>
    <w:qFormat/>
    <w:rsid w:val="00002AC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02AC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uiPriority w:val="4"/>
    <w:qFormat/>
    <w:rsid w:val="00002AC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02A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ACA"/>
  </w:style>
  <w:style w:type="character" w:customStyle="1" w:styleId="Heading1Char">
    <w:name w:val="Heading 1 Char"/>
    <w:aliases w:val="Pocket Char"/>
    <w:basedOn w:val="DefaultParagraphFont"/>
    <w:link w:val="Heading1"/>
    <w:uiPriority w:val="1"/>
    <w:rsid w:val="00002ACA"/>
    <w:rPr>
      <w:rFonts w:ascii="Times New Roman" w:eastAsiaTheme="majorEastAsia" w:hAnsi="Times New Roman" w:cstheme="majorBidi"/>
      <w:b/>
      <w:bCs/>
      <w:sz w:val="52"/>
      <w:szCs w:val="28"/>
    </w:rPr>
  </w:style>
  <w:style w:type="character" w:customStyle="1" w:styleId="Heading2Char">
    <w:name w:val="Heading 2 Char"/>
    <w:aliases w:val="Hat Char,Heading 21 Char1,Char Char Char Char1 Char2,Char Char Char Char1 Char Char1, Char Char Char Char1 Char1,Heading 2 Char1 Char1,Char2 Char1,Heading 2 Char Char1 Char1,Heading 2 Char Char Char Char1,Heading 2 Char Char Char2"/>
    <w:basedOn w:val="DefaultParagraphFont"/>
    <w:link w:val="Heading2"/>
    <w:uiPriority w:val="2"/>
    <w:rsid w:val="00002ACA"/>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02AC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02ACA"/>
    <w:rPr>
      <w:b/>
      <w:bCs/>
    </w:rPr>
  </w:style>
  <w:style w:type="character" w:customStyle="1" w:styleId="Heading3Char">
    <w:name w:val="Heading 3 Char"/>
    <w:aliases w:val="Block Char"/>
    <w:basedOn w:val="DefaultParagraphFont"/>
    <w:link w:val="Heading3"/>
    <w:uiPriority w:val="3"/>
    <w:rsid w:val="00002ACA"/>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002ACA"/>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
    <w:basedOn w:val="StyleBold"/>
    <w:uiPriority w:val="5"/>
    <w:qFormat/>
    <w:rsid w:val="00002ACA"/>
    <w:rPr>
      <w:b/>
      <w:bCs/>
      <w:sz w:val="26"/>
      <w:u w:val="single"/>
    </w:rPr>
  </w:style>
  <w:style w:type="paragraph" w:styleId="Header">
    <w:name w:val="header"/>
    <w:basedOn w:val="Normal"/>
    <w:link w:val="HeaderChar"/>
    <w:uiPriority w:val="99"/>
    <w:semiHidden/>
    <w:rsid w:val="00002ACA"/>
    <w:pPr>
      <w:tabs>
        <w:tab w:val="center" w:pos="4680"/>
        <w:tab w:val="right" w:pos="9360"/>
      </w:tabs>
    </w:pPr>
  </w:style>
  <w:style w:type="character" w:customStyle="1" w:styleId="HeaderChar">
    <w:name w:val="Header Char"/>
    <w:basedOn w:val="DefaultParagraphFont"/>
    <w:link w:val="Header"/>
    <w:uiPriority w:val="99"/>
    <w:semiHidden/>
    <w:rsid w:val="00002ACA"/>
    <w:rPr>
      <w:rFonts w:ascii="Times New Roman" w:hAnsi="Times New Roman" w:cs="Times New Roman"/>
    </w:rPr>
  </w:style>
  <w:style w:type="paragraph" w:styleId="Footer">
    <w:name w:val="footer"/>
    <w:basedOn w:val="Normal"/>
    <w:link w:val="FooterChar"/>
    <w:uiPriority w:val="99"/>
    <w:semiHidden/>
    <w:rsid w:val="00002ACA"/>
    <w:pPr>
      <w:tabs>
        <w:tab w:val="center" w:pos="4680"/>
        <w:tab w:val="right" w:pos="9360"/>
      </w:tabs>
    </w:pPr>
  </w:style>
  <w:style w:type="character" w:customStyle="1" w:styleId="FooterChar">
    <w:name w:val="Footer Char"/>
    <w:basedOn w:val="DefaultParagraphFont"/>
    <w:link w:val="Footer"/>
    <w:uiPriority w:val="99"/>
    <w:semiHidden/>
    <w:rsid w:val="00002ACA"/>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002ACA"/>
    <w:rPr>
      <w:color w:val="auto"/>
      <w:u w:val="none"/>
    </w:rPr>
  </w:style>
  <w:style w:type="character" w:styleId="FollowedHyperlink">
    <w:name w:val="FollowedHyperlink"/>
    <w:basedOn w:val="DefaultParagraphFont"/>
    <w:uiPriority w:val="99"/>
    <w:semiHidden/>
    <w:rsid w:val="00002ACA"/>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002ACA"/>
    <w:rPr>
      <w:rFonts w:ascii="Times New Roman" w:eastAsiaTheme="majorEastAsia" w:hAnsi="Times New Roman" w:cstheme="majorBidi"/>
      <w:b/>
      <w:bCs/>
      <w:iCs/>
      <w:sz w:val="26"/>
    </w:rPr>
  </w:style>
  <w:style w:type="paragraph" w:customStyle="1" w:styleId="BlockHidden">
    <w:name w:val="Block Hidden"/>
    <w:qFormat/>
    <w:rsid w:val="005E414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255CD5"/>
    <w:pPr>
      <w:ind w:left="288"/>
    </w:pPr>
  </w:style>
  <w:style w:type="character" w:customStyle="1" w:styleId="StyleUnderline">
    <w:name w:val="Style Underline"/>
    <w:basedOn w:val="DefaultParagraphFont"/>
    <w:uiPriority w:val="6"/>
    <w:qFormat/>
    <w:rsid w:val="00777C2C"/>
    <w:rPr>
      <w:b/>
      <w:sz w:val="26"/>
      <w:u w:val="single"/>
    </w:rPr>
  </w:style>
  <w:style w:type="paragraph" w:customStyle="1" w:styleId="BlockHeadings">
    <w:name w:val="Block Headings"/>
    <w:next w:val="Nothing"/>
    <w:rsid w:val="005E4143"/>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link w:val="NothingChar"/>
    <w:rsid w:val="005E414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5E4143"/>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255CD5"/>
    <w:rPr>
      <w:rFonts w:ascii="Times New Roman" w:hAnsi="Times New Roman"/>
      <w:sz w:val="20"/>
      <w:u w:val="thick"/>
    </w:rPr>
  </w:style>
  <w:style w:type="character" w:customStyle="1" w:styleId="Author-Date">
    <w:name w:val="Author-Date"/>
    <w:rsid w:val="005E4143"/>
    <w:rPr>
      <w:b/>
      <w:sz w:val="24"/>
    </w:rPr>
  </w:style>
  <w:style w:type="paragraph" w:customStyle="1" w:styleId="Tags">
    <w:name w:val="Tags"/>
    <w:next w:val="Nothing"/>
    <w:link w:val="TagsChar2"/>
    <w:qFormat/>
    <w:rsid w:val="005E4143"/>
    <w:pPr>
      <w:widowControl w:val="0"/>
      <w:spacing w:after="0" w:line="240" w:lineRule="auto"/>
      <w:outlineLvl w:val="1"/>
    </w:pPr>
    <w:rPr>
      <w:rFonts w:ascii="Times New Roman" w:eastAsia="Times New Roman" w:hAnsi="Times New Roman" w:cs="Times New Roman"/>
      <w:b/>
      <w:sz w:val="24"/>
      <w:szCs w:val="24"/>
    </w:rPr>
  </w:style>
  <w:style w:type="character" w:customStyle="1" w:styleId="a">
    <w:name w:val="a"/>
    <w:basedOn w:val="DefaultParagraphFont"/>
    <w:rsid w:val="006777BA"/>
  </w:style>
  <w:style w:type="character" w:customStyle="1" w:styleId="l7">
    <w:name w:val="l7"/>
    <w:basedOn w:val="DefaultParagraphFont"/>
    <w:rsid w:val="006777BA"/>
  </w:style>
  <w:style w:type="character" w:customStyle="1" w:styleId="l11">
    <w:name w:val="l11"/>
    <w:basedOn w:val="DefaultParagraphFont"/>
    <w:rsid w:val="006777BA"/>
  </w:style>
  <w:style w:type="character" w:customStyle="1" w:styleId="l6">
    <w:name w:val="l6"/>
    <w:basedOn w:val="DefaultParagraphFont"/>
    <w:rsid w:val="006777BA"/>
  </w:style>
  <w:style w:type="character" w:customStyle="1" w:styleId="l10">
    <w:name w:val="l10"/>
    <w:basedOn w:val="DefaultParagraphFont"/>
    <w:rsid w:val="006777BA"/>
  </w:style>
  <w:style w:type="character" w:customStyle="1" w:styleId="l">
    <w:name w:val="l"/>
    <w:basedOn w:val="DefaultParagraphFont"/>
    <w:rsid w:val="006777BA"/>
  </w:style>
  <w:style w:type="character" w:customStyle="1" w:styleId="l9">
    <w:name w:val="l9"/>
    <w:basedOn w:val="DefaultParagraphFont"/>
    <w:rsid w:val="006777BA"/>
  </w:style>
  <w:style w:type="character" w:customStyle="1" w:styleId="l8">
    <w:name w:val="l8"/>
    <w:basedOn w:val="DefaultParagraphFont"/>
    <w:rsid w:val="006777BA"/>
  </w:style>
  <w:style w:type="character" w:customStyle="1" w:styleId="l12">
    <w:name w:val="l12"/>
    <w:basedOn w:val="DefaultParagraphFont"/>
    <w:rsid w:val="006777BA"/>
  </w:style>
  <w:style w:type="character" w:customStyle="1" w:styleId="TitleChar">
    <w:name w:val="Title Char"/>
    <w:basedOn w:val="DefaultParagraphFont"/>
    <w:link w:val="Title"/>
    <w:uiPriority w:val="6"/>
    <w:qFormat/>
    <w:rsid w:val="00BD1D46"/>
    <w:rPr>
      <w:rFonts w:ascii="Times New Roman" w:hAnsi="Times New Roman"/>
      <w:bCs/>
      <w:sz w:val="20"/>
      <w:u w:val="single"/>
    </w:rPr>
  </w:style>
  <w:style w:type="paragraph" w:styleId="Title">
    <w:name w:val="Title"/>
    <w:basedOn w:val="Normal"/>
    <w:next w:val="Normal"/>
    <w:link w:val="TitleChar"/>
    <w:uiPriority w:val="6"/>
    <w:qFormat/>
    <w:rsid w:val="00BD1D46"/>
    <w:pPr>
      <w:pBdr>
        <w:bottom w:val="single" w:sz="8" w:space="4" w:color="4F81BD"/>
      </w:pBdr>
      <w:spacing w:after="300"/>
      <w:contextualSpacing/>
    </w:pPr>
    <w:rPr>
      <w:bCs/>
      <w:u w:val="single"/>
    </w:rPr>
  </w:style>
  <w:style w:type="character" w:customStyle="1" w:styleId="TitleChar1">
    <w:name w:val="Title Char1"/>
    <w:basedOn w:val="DefaultParagraphFont"/>
    <w:uiPriority w:val="10"/>
    <w:semiHidden/>
    <w:rsid w:val="00BD1D46"/>
    <w:rPr>
      <w:rFonts w:asciiTheme="majorHAnsi" w:eastAsiaTheme="majorEastAsia" w:hAnsiTheme="majorHAnsi" w:cstheme="majorBidi"/>
      <w:color w:val="17365D"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D1D46"/>
    <w:rPr>
      <w:rFonts w:cs="Arial"/>
      <w:b/>
      <w:bCs/>
      <w:iCs/>
      <w:szCs w:val="28"/>
      <w:lang w:val="en-US" w:eastAsia="en-US" w:bidi="ar-SA"/>
    </w:rPr>
  </w:style>
  <w:style w:type="paragraph" w:customStyle="1" w:styleId="Style1">
    <w:name w:val="Style1"/>
    <w:basedOn w:val="Normal"/>
    <w:link w:val="Style1Char1"/>
    <w:rsid w:val="00BD1D46"/>
    <w:rPr>
      <w:rFonts w:eastAsia="SimSun"/>
      <w:szCs w:val="24"/>
      <w:u w:val="single"/>
      <w:lang w:eastAsia="zh-CN"/>
    </w:rPr>
  </w:style>
  <w:style w:type="character" w:customStyle="1" w:styleId="Style1Char1">
    <w:name w:val="Style1 Char1"/>
    <w:basedOn w:val="DefaultParagraphFont"/>
    <w:link w:val="Style1"/>
    <w:rsid w:val="00BD1D46"/>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BD1D46"/>
    <w:rPr>
      <w:sz w:val="20"/>
    </w:rPr>
  </w:style>
  <w:style w:type="character" w:customStyle="1" w:styleId="Style11ptUnderline">
    <w:name w:val="Style 11 pt Underline"/>
    <w:basedOn w:val="DefaultParagraphFont"/>
    <w:rsid w:val="00BD1D46"/>
    <w:rPr>
      <w:sz w:val="20"/>
      <w:u w:val="single"/>
    </w:rPr>
  </w:style>
  <w:style w:type="character" w:customStyle="1" w:styleId="Style11ptBoldUnderline">
    <w:name w:val="Style 11 pt Bold Underline"/>
    <w:basedOn w:val="DefaultParagraphFont"/>
    <w:rsid w:val="00BD1D46"/>
    <w:rPr>
      <w:b/>
      <w:bCs/>
      <w:sz w:val="20"/>
      <w:u w:val="single"/>
    </w:rPr>
  </w:style>
  <w:style w:type="character" w:customStyle="1" w:styleId="Style1Char">
    <w:name w:val="Style1 Char"/>
    <w:basedOn w:val="DefaultParagraphFont"/>
    <w:rsid w:val="00BD1D46"/>
    <w:rPr>
      <w:rFonts w:eastAsia="SimSun"/>
      <w:sz w:val="20"/>
      <w:szCs w:val="24"/>
      <w:u w:val="single"/>
      <w:lang w:val="en-US" w:eastAsia="zh-CN" w:bidi="ar-SA"/>
    </w:rPr>
  </w:style>
  <w:style w:type="character" w:customStyle="1" w:styleId="Style12ptBold">
    <w:name w:val="Style 12 pt Bold"/>
    <w:basedOn w:val="DefaultParagraphFont"/>
    <w:rsid w:val="00BD1D46"/>
    <w:rPr>
      <w:b/>
      <w:bCs/>
      <w:sz w:val="20"/>
    </w:rPr>
  </w:style>
  <w:style w:type="character" w:customStyle="1" w:styleId="ital-inline">
    <w:name w:val="ital-inline"/>
    <w:basedOn w:val="DefaultParagraphFont"/>
    <w:rsid w:val="00BD1D46"/>
  </w:style>
  <w:style w:type="character" w:customStyle="1" w:styleId="pg">
    <w:name w:val="pg"/>
    <w:basedOn w:val="DefaultParagraphFont"/>
    <w:rsid w:val="00BD1D46"/>
  </w:style>
  <w:style w:type="character" w:customStyle="1" w:styleId="StyleStyle4CharTimesNewRoman11pt">
    <w:name w:val="Style Style4 Char + Times New Roman 11 pt"/>
    <w:basedOn w:val="DefaultParagraphFont"/>
    <w:rsid w:val="00BD1D46"/>
    <w:rPr>
      <w:rFonts w:ascii="Times New Roman" w:hAnsi="Times New Roman"/>
      <w:sz w:val="20"/>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BD1D46"/>
    <w:rPr>
      <w:sz w:val="20"/>
      <w:u w:val="single"/>
      <w:bdr w:val="single" w:sz="4" w:space="0" w:color="auto"/>
    </w:rPr>
  </w:style>
  <w:style w:type="character" w:customStyle="1" w:styleId="Style11ptBlackUnderline">
    <w:name w:val="Style 11 pt Black Underline"/>
    <w:basedOn w:val="DefaultParagraphFont"/>
    <w:rsid w:val="00BD1D46"/>
    <w:rPr>
      <w:color w:val="000000"/>
      <w:sz w:val="20"/>
      <w:u w:val="single"/>
    </w:rPr>
  </w:style>
  <w:style w:type="character" w:customStyle="1" w:styleId="Style11ptBoldBlackUnderline">
    <w:name w:val="Style 11 pt Bold Black Underline"/>
    <w:basedOn w:val="DefaultParagraphFont"/>
    <w:rsid w:val="00BD1D46"/>
    <w:rPr>
      <w:b/>
      <w:bCs/>
      <w:color w:val="000000"/>
      <w:sz w:val="20"/>
      <w:u w:val="single"/>
    </w:rPr>
  </w:style>
  <w:style w:type="character" w:customStyle="1" w:styleId="Style11ptBlack">
    <w:name w:val="Style 11 pt Black"/>
    <w:basedOn w:val="DefaultParagraphFont"/>
    <w:rsid w:val="00BD1D46"/>
    <w:rPr>
      <w:color w:val="000000"/>
      <w:sz w:val="20"/>
    </w:rPr>
  </w:style>
  <w:style w:type="paragraph" w:styleId="ListParagraph">
    <w:name w:val="List Paragraph"/>
    <w:basedOn w:val="Normal"/>
    <w:uiPriority w:val="34"/>
    <w:semiHidden/>
    <w:rsid w:val="006F29B1"/>
    <w:pPr>
      <w:ind w:left="720"/>
      <w:contextualSpacing/>
    </w:pPr>
  </w:style>
  <w:style w:type="paragraph" w:styleId="BalloonText">
    <w:name w:val="Balloon Text"/>
    <w:basedOn w:val="Normal"/>
    <w:link w:val="BalloonTextChar"/>
    <w:uiPriority w:val="99"/>
    <w:semiHidden/>
    <w:rsid w:val="003E0B1D"/>
    <w:rPr>
      <w:rFonts w:ascii="Tahoma" w:hAnsi="Tahoma" w:cs="Tahoma"/>
      <w:sz w:val="16"/>
      <w:szCs w:val="16"/>
    </w:rPr>
  </w:style>
  <w:style w:type="character" w:customStyle="1" w:styleId="BalloonTextChar">
    <w:name w:val="Balloon Text Char"/>
    <w:basedOn w:val="DefaultParagraphFont"/>
    <w:link w:val="BalloonText"/>
    <w:uiPriority w:val="99"/>
    <w:semiHidden/>
    <w:rsid w:val="003E0B1D"/>
    <w:rPr>
      <w:rFonts w:ascii="Tahoma" w:hAnsi="Tahoma" w:cs="Tahoma"/>
      <w:sz w:val="16"/>
      <w:szCs w:val="16"/>
    </w:rPr>
  </w:style>
  <w:style w:type="paragraph" w:customStyle="1" w:styleId="Cites">
    <w:name w:val="Cites"/>
    <w:next w:val="Cards"/>
    <w:link w:val="CitesChar"/>
    <w:rsid w:val="00E9022A"/>
    <w:pPr>
      <w:widowControl w:val="0"/>
      <w:spacing w:after="0" w:line="240" w:lineRule="auto"/>
      <w:outlineLvl w:val="2"/>
    </w:pPr>
    <w:rPr>
      <w:rFonts w:ascii="Times New Roman" w:eastAsia="Times New Roman" w:hAnsi="Times New Roman" w:cs="Times New Roman"/>
      <w:sz w:val="20"/>
      <w:szCs w:val="24"/>
    </w:rPr>
  </w:style>
  <w:style w:type="character" w:customStyle="1" w:styleId="showspellpr">
    <w:name w:val="show_spellpr"/>
    <w:basedOn w:val="DefaultParagraphFont"/>
    <w:rsid w:val="008454A1"/>
  </w:style>
  <w:style w:type="character" w:customStyle="1" w:styleId="prondelim">
    <w:name w:val="prondelim"/>
    <w:basedOn w:val="DefaultParagraphFont"/>
    <w:rsid w:val="008454A1"/>
  </w:style>
  <w:style w:type="character" w:customStyle="1" w:styleId="pron">
    <w:name w:val="pron"/>
    <w:basedOn w:val="DefaultParagraphFont"/>
    <w:rsid w:val="008454A1"/>
  </w:style>
  <w:style w:type="character" w:customStyle="1" w:styleId="boldface">
    <w:name w:val="boldface"/>
    <w:basedOn w:val="DefaultParagraphFont"/>
    <w:rsid w:val="008454A1"/>
  </w:style>
  <w:style w:type="character" w:customStyle="1" w:styleId="prontoggle">
    <w:name w:val="pron_toggle"/>
    <w:basedOn w:val="DefaultParagraphFont"/>
    <w:rsid w:val="008454A1"/>
  </w:style>
  <w:style w:type="character" w:customStyle="1" w:styleId="secondary-bf">
    <w:name w:val="secondary-bf"/>
    <w:basedOn w:val="DefaultParagraphFont"/>
    <w:rsid w:val="008454A1"/>
  </w:style>
  <w:style w:type="character" w:customStyle="1" w:styleId="dnindex">
    <w:name w:val="dnindex"/>
    <w:basedOn w:val="DefaultParagraphFont"/>
    <w:rsid w:val="008454A1"/>
  </w:style>
  <w:style w:type="character" w:customStyle="1" w:styleId="UnderlineChar">
    <w:name w:val="Underline Char"/>
    <w:basedOn w:val="DefaultParagraphFont"/>
    <w:rsid w:val="00B024B0"/>
    <w:rPr>
      <w:rFonts w:ascii="Garamond" w:hAnsi="Garamond"/>
      <w:sz w:val="22"/>
      <w:szCs w:val="24"/>
      <w:u w:val="single"/>
    </w:rPr>
  </w:style>
  <w:style w:type="character" w:styleId="HTMLCite">
    <w:name w:val="HTML Cite"/>
    <w:basedOn w:val="DefaultParagraphFont"/>
    <w:uiPriority w:val="99"/>
    <w:semiHidden/>
    <w:unhideWhenUsed/>
    <w:rsid w:val="00631BBE"/>
    <w:rPr>
      <w:i/>
      <w:iCs/>
    </w:rPr>
  </w:style>
  <w:style w:type="character" w:customStyle="1" w:styleId="underline">
    <w:name w:val="underline"/>
    <w:qFormat/>
    <w:rsid w:val="00104A3E"/>
    <w:rPr>
      <w:rFonts w:ascii="Times New Roman" w:hAnsi="Times New Roman"/>
      <w:u w:val="single"/>
    </w:rPr>
  </w:style>
  <w:style w:type="character" w:customStyle="1" w:styleId="cite">
    <w:name w:val="cite"/>
    <w:rsid w:val="00224202"/>
    <w:rPr>
      <w:rFonts w:ascii="Times New Roman" w:hAnsi="Times New Roman"/>
      <w:b/>
      <w:sz w:val="24"/>
    </w:rPr>
  </w:style>
  <w:style w:type="paragraph" w:customStyle="1" w:styleId="card">
    <w:name w:val="card"/>
    <w:basedOn w:val="Normal"/>
    <w:next w:val="Normal"/>
    <w:link w:val="cardChar"/>
    <w:rsid w:val="00224202"/>
    <w:pPr>
      <w:ind w:left="288" w:right="288"/>
    </w:pPr>
    <w:rPr>
      <w:rFonts w:eastAsia="Times New Roman"/>
      <w:szCs w:val="20"/>
    </w:rPr>
  </w:style>
  <w:style w:type="character" w:customStyle="1" w:styleId="cardChar">
    <w:name w:val="card Char"/>
    <w:link w:val="card"/>
    <w:rsid w:val="00224202"/>
    <w:rPr>
      <w:rFonts w:ascii="Times New Roman" w:eastAsia="Times New Roman" w:hAnsi="Times New Roman" w:cs="Times New Roman"/>
      <w:sz w:val="20"/>
      <w:szCs w:val="20"/>
    </w:rPr>
  </w:style>
  <w:style w:type="character" w:customStyle="1" w:styleId="hw">
    <w:name w:val="hw"/>
    <w:basedOn w:val="DefaultParagraphFont"/>
    <w:rsid w:val="00B662C8"/>
  </w:style>
  <w:style w:type="character" w:customStyle="1" w:styleId="illustration">
    <w:name w:val="illustration"/>
    <w:basedOn w:val="DefaultParagraphFont"/>
    <w:rsid w:val="00B662C8"/>
  </w:style>
  <w:style w:type="paragraph" w:customStyle="1" w:styleId="StyleStyleStyleStyleCards7ptRight0LinespacingExac1">
    <w:name w:val="Style Style Style Style Cards + 7 pt Right:  0&quot; Line spacing:  Exac...1"/>
    <w:basedOn w:val="Normal"/>
    <w:autoRedefine/>
    <w:rsid w:val="00E25D54"/>
    <w:pPr>
      <w:keepLines/>
      <w:widowControl w:val="0"/>
      <w:tabs>
        <w:tab w:val="left" w:pos="1260"/>
      </w:tabs>
      <w:spacing w:before="120" w:line="162" w:lineRule="exact"/>
      <w:jc w:val="both"/>
    </w:pPr>
    <w:rPr>
      <w:rFonts w:eastAsia="Times New Roman"/>
      <w:snapToGrid w:val="0"/>
      <w:sz w:val="16"/>
      <w:szCs w:val="20"/>
    </w:rPr>
  </w:style>
  <w:style w:type="character" w:customStyle="1" w:styleId="f">
    <w:name w:val="f"/>
    <w:basedOn w:val="DefaultParagraphFont"/>
    <w:rsid w:val="002A7E91"/>
  </w:style>
  <w:style w:type="paragraph" w:customStyle="1" w:styleId="Default">
    <w:name w:val="Default"/>
    <w:rsid w:val="002A7E91"/>
    <w:pPr>
      <w:autoSpaceDE w:val="0"/>
      <w:autoSpaceDN w:val="0"/>
      <w:adjustRightInd w:val="0"/>
      <w:spacing w:after="0" w:line="240" w:lineRule="auto"/>
    </w:pPr>
    <w:rPr>
      <w:rFonts w:ascii="Cambria" w:hAnsi="Cambria" w:cs="Cambria"/>
      <w:color w:val="000000"/>
      <w:sz w:val="24"/>
      <w:szCs w:val="24"/>
    </w:rPr>
  </w:style>
  <w:style w:type="character" w:styleId="Strong">
    <w:name w:val="Strong"/>
    <w:basedOn w:val="DefaultParagraphFont"/>
    <w:uiPriority w:val="22"/>
    <w:qFormat/>
    <w:rsid w:val="002A7E91"/>
    <w:rPr>
      <w:b/>
      <w:bCs/>
    </w:rPr>
  </w:style>
  <w:style w:type="character" w:customStyle="1" w:styleId="fpred">
    <w:name w:val="fp_red"/>
    <w:basedOn w:val="DefaultParagraphFont"/>
    <w:rsid w:val="002A7E91"/>
  </w:style>
  <w:style w:type="paragraph" w:styleId="NormalWeb">
    <w:name w:val="Normal (Web)"/>
    <w:basedOn w:val="Normal"/>
    <w:uiPriority w:val="99"/>
    <w:unhideWhenUsed/>
    <w:rsid w:val="002A7E91"/>
    <w:pPr>
      <w:spacing w:before="100" w:beforeAutospacing="1" w:after="100" w:afterAutospacing="1"/>
    </w:pPr>
    <w:rPr>
      <w:rFonts w:eastAsia="Times New Roman"/>
      <w:sz w:val="24"/>
      <w:szCs w:val="24"/>
    </w:rPr>
  </w:style>
  <w:style w:type="character" w:customStyle="1" w:styleId="NothingChar">
    <w:name w:val="Nothing Char"/>
    <w:link w:val="Nothing"/>
    <w:locked/>
    <w:rsid w:val="00A26FD3"/>
    <w:rPr>
      <w:rFonts w:ascii="Times New Roman" w:eastAsia="Times New Roman" w:hAnsi="Times New Roman" w:cs="Times New Roman"/>
      <w:sz w:val="20"/>
      <w:szCs w:val="24"/>
    </w:rPr>
  </w:style>
  <w:style w:type="character" w:customStyle="1" w:styleId="CardsChar">
    <w:name w:val="Cards Char"/>
    <w:link w:val="Cards"/>
    <w:locked/>
    <w:rsid w:val="00A26FD3"/>
    <w:rPr>
      <w:rFonts w:ascii="Times New Roman" w:eastAsia="Times New Roman" w:hAnsi="Times New Roman" w:cs="Times New Roman"/>
      <w:sz w:val="20"/>
      <w:szCs w:val="24"/>
    </w:rPr>
  </w:style>
  <w:style w:type="character" w:customStyle="1" w:styleId="CitesChar">
    <w:name w:val="Cites Char"/>
    <w:link w:val="Cites"/>
    <w:locked/>
    <w:rsid w:val="00A26FD3"/>
    <w:rPr>
      <w:rFonts w:ascii="Times New Roman" w:eastAsia="Times New Roman" w:hAnsi="Times New Roman" w:cs="Times New Roman"/>
      <w:sz w:val="20"/>
      <w:szCs w:val="24"/>
    </w:rPr>
  </w:style>
  <w:style w:type="paragraph" w:customStyle="1" w:styleId="NoSpacing1">
    <w:name w:val="No Spacing1"/>
    <w:aliases w:val="No Spacing2,Card,Debate Text,Read stuff,No Spacing11,No Spacing111,tag"/>
    <w:next w:val="Nothing"/>
    <w:link w:val="NoSpacingChar"/>
    <w:qFormat/>
    <w:rsid w:val="00A26FD3"/>
    <w:pPr>
      <w:widowControl w:val="0"/>
      <w:spacing w:after="0" w:line="240" w:lineRule="auto"/>
      <w:outlineLvl w:val="1"/>
    </w:pPr>
    <w:rPr>
      <w:rFonts w:ascii="Times New Roman" w:eastAsia="Times New Roman" w:hAnsi="Times New Roman" w:cs="Times New Roman"/>
      <w:b/>
      <w:sz w:val="24"/>
    </w:rPr>
  </w:style>
  <w:style w:type="character" w:customStyle="1" w:styleId="NoSpacingChar">
    <w:name w:val="No Spacing Char"/>
    <w:aliases w:val="Tags Char,No Spacing1 Char,No Spacing2 Char,Card Char,Debate Text Char,Read stuff Char,No Spacing11 Char,No Spacing111 Char"/>
    <w:link w:val="NoSpacing1"/>
    <w:locked/>
    <w:rsid w:val="00A26FD3"/>
    <w:rPr>
      <w:rFonts w:ascii="Times New Roman" w:eastAsia="Times New Roman" w:hAnsi="Times New Roman" w:cs="Times New Roman"/>
      <w:b/>
      <w:sz w:val="24"/>
    </w:rPr>
  </w:style>
  <w:style w:type="character" w:customStyle="1" w:styleId="TagsChar2">
    <w:name w:val="Tags Char2"/>
    <w:link w:val="Tags"/>
    <w:rsid w:val="00A26FD3"/>
    <w:rPr>
      <w:rFonts w:ascii="Times New Roman" w:eastAsia="Times New Roman" w:hAnsi="Times New Roman" w:cs="Times New Roman"/>
      <w:b/>
      <w:sz w:val="24"/>
      <w:szCs w:val="24"/>
    </w:rPr>
  </w:style>
  <w:style w:type="character" w:customStyle="1" w:styleId="CardIndentedChar">
    <w:name w:val="Card (Indented) Char"/>
    <w:basedOn w:val="DefaultParagraphFont"/>
    <w:link w:val="CardIndented"/>
    <w:rsid w:val="00255CD5"/>
    <w:rPr>
      <w:rFonts w:ascii="Times New Roman" w:hAnsi="Times New Roman" w:cs="Calibri"/>
      <w:sz w:val="20"/>
    </w:rPr>
  </w:style>
  <w:style w:type="character" w:customStyle="1" w:styleId="hwc">
    <w:name w:val="hwc"/>
    <w:basedOn w:val="DefaultParagraphFont"/>
    <w:rsid w:val="00AA0287"/>
  </w:style>
  <w:style w:type="paragraph" w:customStyle="1" w:styleId="Body1">
    <w:name w:val="Body 1"/>
    <w:rsid w:val="00E50482"/>
    <w:pPr>
      <w:spacing w:after="0" w:line="240" w:lineRule="auto"/>
    </w:pPr>
    <w:rPr>
      <w:rFonts w:ascii="Helvetica" w:eastAsia="Arial Unicode MS" w:hAnsi="Helvetica" w:cs="Times New Roman"/>
      <w:color w:val="000000"/>
      <w:sz w:val="24"/>
      <w:szCs w:val="20"/>
    </w:rPr>
  </w:style>
  <w:style w:type="character" w:customStyle="1" w:styleId="verdana">
    <w:name w:val="verdana"/>
    <w:basedOn w:val="DefaultParagraphFont"/>
    <w:rsid w:val="00E50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838530">
      <w:bodyDiv w:val="1"/>
      <w:marLeft w:val="0"/>
      <w:marRight w:val="0"/>
      <w:marTop w:val="0"/>
      <w:marBottom w:val="0"/>
      <w:divBdr>
        <w:top w:val="none" w:sz="0" w:space="0" w:color="auto"/>
        <w:left w:val="none" w:sz="0" w:space="0" w:color="auto"/>
        <w:bottom w:val="none" w:sz="0" w:space="0" w:color="auto"/>
        <w:right w:val="none" w:sz="0" w:space="0" w:color="auto"/>
      </w:divBdr>
    </w:div>
    <w:div w:id="85198303">
      <w:bodyDiv w:val="1"/>
      <w:marLeft w:val="0"/>
      <w:marRight w:val="0"/>
      <w:marTop w:val="0"/>
      <w:marBottom w:val="0"/>
      <w:divBdr>
        <w:top w:val="none" w:sz="0" w:space="0" w:color="auto"/>
        <w:left w:val="none" w:sz="0" w:space="0" w:color="auto"/>
        <w:bottom w:val="none" w:sz="0" w:space="0" w:color="auto"/>
        <w:right w:val="none" w:sz="0" w:space="0" w:color="auto"/>
      </w:divBdr>
      <w:divsChild>
        <w:div w:id="1042285159">
          <w:marLeft w:val="0"/>
          <w:marRight w:val="0"/>
          <w:marTop w:val="0"/>
          <w:marBottom w:val="0"/>
          <w:divBdr>
            <w:top w:val="none" w:sz="0" w:space="0" w:color="auto"/>
            <w:left w:val="none" w:sz="0" w:space="0" w:color="auto"/>
            <w:bottom w:val="none" w:sz="0" w:space="0" w:color="auto"/>
            <w:right w:val="none" w:sz="0" w:space="0" w:color="auto"/>
          </w:divBdr>
        </w:div>
        <w:div w:id="1076051477">
          <w:marLeft w:val="0"/>
          <w:marRight w:val="0"/>
          <w:marTop w:val="0"/>
          <w:marBottom w:val="0"/>
          <w:divBdr>
            <w:top w:val="none" w:sz="0" w:space="0" w:color="auto"/>
            <w:left w:val="none" w:sz="0" w:space="0" w:color="auto"/>
            <w:bottom w:val="none" w:sz="0" w:space="0" w:color="auto"/>
            <w:right w:val="none" w:sz="0" w:space="0" w:color="auto"/>
          </w:divBdr>
        </w:div>
        <w:div w:id="1415978270">
          <w:marLeft w:val="0"/>
          <w:marRight w:val="0"/>
          <w:marTop w:val="0"/>
          <w:marBottom w:val="0"/>
          <w:divBdr>
            <w:top w:val="none" w:sz="0" w:space="0" w:color="auto"/>
            <w:left w:val="none" w:sz="0" w:space="0" w:color="auto"/>
            <w:bottom w:val="none" w:sz="0" w:space="0" w:color="auto"/>
            <w:right w:val="none" w:sz="0" w:space="0" w:color="auto"/>
          </w:divBdr>
        </w:div>
        <w:div w:id="687560601">
          <w:marLeft w:val="0"/>
          <w:marRight w:val="0"/>
          <w:marTop w:val="0"/>
          <w:marBottom w:val="0"/>
          <w:divBdr>
            <w:top w:val="none" w:sz="0" w:space="0" w:color="auto"/>
            <w:left w:val="none" w:sz="0" w:space="0" w:color="auto"/>
            <w:bottom w:val="none" w:sz="0" w:space="0" w:color="auto"/>
            <w:right w:val="none" w:sz="0" w:space="0" w:color="auto"/>
          </w:divBdr>
        </w:div>
        <w:div w:id="597759592">
          <w:marLeft w:val="0"/>
          <w:marRight w:val="0"/>
          <w:marTop w:val="0"/>
          <w:marBottom w:val="0"/>
          <w:divBdr>
            <w:top w:val="none" w:sz="0" w:space="0" w:color="auto"/>
            <w:left w:val="none" w:sz="0" w:space="0" w:color="auto"/>
            <w:bottom w:val="none" w:sz="0" w:space="0" w:color="auto"/>
            <w:right w:val="none" w:sz="0" w:space="0" w:color="auto"/>
          </w:divBdr>
        </w:div>
        <w:div w:id="689261897">
          <w:marLeft w:val="0"/>
          <w:marRight w:val="0"/>
          <w:marTop w:val="0"/>
          <w:marBottom w:val="0"/>
          <w:divBdr>
            <w:top w:val="none" w:sz="0" w:space="0" w:color="auto"/>
            <w:left w:val="none" w:sz="0" w:space="0" w:color="auto"/>
            <w:bottom w:val="none" w:sz="0" w:space="0" w:color="auto"/>
            <w:right w:val="none" w:sz="0" w:space="0" w:color="auto"/>
          </w:divBdr>
        </w:div>
        <w:div w:id="315426804">
          <w:marLeft w:val="0"/>
          <w:marRight w:val="0"/>
          <w:marTop w:val="0"/>
          <w:marBottom w:val="0"/>
          <w:divBdr>
            <w:top w:val="none" w:sz="0" w:space="0" w:color="auto"/>
            <w:left w:val="none" w:sz="0" w:space="0" w:color="auto"/>
            <w:bottom w:val="none" w:sz="0" w:space="0" w:color="auto"/>
            <w:right w:val="none" w:sz="0" w:space="0" w:color="auto"/>
          </w:divBdr>
        </w:div>
        <w:div w:id="613824899">
          <w:marLeft w:val="0"/>
          <w:marRight w:val="0"/>
          <w:marTop w:val="0"/>
          <w:marBottom w:val="0"/>
          <w:divBdr>
            <w:top w:val="none" w:sz="0" w:space="0" w:color="auto"/>
            <w:left w:val="none" w:sz="0" w:space="0" w:color="auto"/>
            <w:bottom w:val="none" w:sz="0" w:space="0" w:color="auto"/>
            <w:right w:val="none" w:sz="0" w:space="0" w:color="auto"/>
          </w:divBdr>
        </w:div>
        <w:div w:id="2072345956">
          <w:marLeft w:val="0"/>
          <w:marRight w:val="0"/>
          <w:marTop w:val="0"/>
          <w:marBottom w:val="0"/>
          <w:divBdr>
            <w:top w:val="none" w:sz="0" w:space="0" w:color="auto"/>
            <w:left w:val="none" w:sz="0" w:space="0" w:color="auto"/>
            <w:bottom w:val="none" w:sz="0" w:space="0" w:color="auto"/>
            <w:right w:val="none" w:sz="0" w:space="0" w:color="auto"/>
          </w:divBdr>
        </w:div>
        <w:div w:id="386222420">
          <w:marLeft w:val="0"/>
          <w:marRight w:val="0"/>
          <w:marTop w:val="0"/>
          <w:marBottom w:val="0"/>
          <w:divBdr>
            <w:top w:val="none" w:sz="0" w:space="0" w:color="auto"/>
            <w:left w:val="none" w:sz="0" w:space="0" w:color="auto"/>
            <w:bottom w:val="none" w:sz="0" w:space="0" w:color="auto"/>
            <w:right w:val="none" w:sz="0" w:space="0" w:color="auto"/>
          </w:divBdr>
        </w:div>
        <w:div w:id="670137109">
          <w:marLeft w:val="0"/>
          <w:marRight w:val="0"/>
          <w:marTop w:val="0"/>
          <w:marBottom w:val="0"/>
          <w:divBdr>
            <w:top w:val="none" w:sz="0" w:space="0" w:color="auto"/>
            <w:left w:val="none" w:sz="0" w:space="0" w:color="auto"/>
            <w:bottom w:val="none" w:sz="0" w:space="0" w:color="auto"/>
            <w:right w:val="none" w:sz="0" w:space="0" w:color="auto"/>
          </w:divBdr>
        </w:div>
      </w:divsChild>
    </w:div>
    <w:div w:id="281696327">
      <w:bodyDiv w:val="1"/>
      <w:marLeft w:val="0"/>
      <w:marRight w:val="0"/>
      <w:marTop w:val="0"/>
      <w:marBottom w:val="0"/>
      <w:divBdr>
        <w:top w:val="none" w:sz="0" w:space="0" w:color="auto"/>
        <w:left w:val="none" w:sz="0" w:space="0" w:color="auto"/>
        <w:bottom w:val="none" w:sz="0" w:space="0" w:color="auto"/>
        <w:right w:val="none" w:sz="0" w:space="0" w:color="auto"/>
      </w:divBdr>
      <w:divsChild>
        <w:div w:id="391854921">
          <w:marLeft w:val="0"/>
          <w:marRight w:val="0"/>
          <w:marTop w:val="0"/>
          <w:marBottom w:val="0"/>
          <w:divBdr>
            <w:top w:val="none" w:sz="0" w:space="0" w:color="auto"/>
            <w:left w:val="none" w:sz="0" w:space="0" w:color="auto"/>
            <w:bottom w:val="none" w:sz="0" w:space="0" w:color="auto"/>
            <w:right w:val="none" w:sz="0" w:space="0" w:color="auto"/>
          </w:divBdr>
        </w:div>
        <w:div w:id="99378772">
          <w:marLeft w:val="0"/>
          <w:marRight w:val="0"/>
          <w:marTop w:val="0"/>
          <w:marBottom w:val="0"/>
          <w:divBdr>
            <w:top w:val="none" w:sz="0" w:space="0" w:color="auto"/>
            <w:left w:val="none" w:sz="0" w:space="0" w:color="auto"/>
            <w:bottom w:val="none" w:sz="0" w:space="0" w:color="auto"/>
            <w:right w:val="none" w:sz="0" w:space="0" w:color="auto"/>
          </w:divBdr>
        </w:div>
        <w:div w:id="1121993436">
          <w:marLeft w:val="0"/>
          <w:marRight w:val="0"/>
          <w:marTop w:val="0"/>
          <w:marBottom w:val="0"/>
          <w:divBdr>
            <w:top w:val="none" w:sz="0" w:space="0" w:color="auto"/>
            <w:left w:val="none" w:sz="0" w:space="0" w:color="auto"/>
            <w:bottom w:val="none" w:sz="0" w:space="0" w:color="auto"/>
            <w:right w:val="none" w:sz="0" w:space="0" w:color="auto"/>
          </w:divBdr>
        </w:div>
        <w:div w:id="2440039">
          <w:marLeft w:val="0"/>
          <w:marRight w:val="0"/>
          <w:marTop w:val="0"/>
          <w:marBottom w:val="0"/>
          <w:divBdr>
            <w:top w:val="none" w:sz="0" w:space="0" w:color="auto"/>
            <w:left w:val="none" w:sz="0" w:space="0" w:color="auto"/>
            <w:bottom w:val="none" w:sz="0" w:space="0" w:color="auto"/>
            <w:right w:val="none" w:sz="0" w:space="0" w:color="auto"/>
          </w:divBdr>
        </w:div>
        <w:div w:id="1935357297">
          <w:marLeft w:val="0"/>
          <w:marRight w:val="0"/>
          <w:marTop w:val="0"/>
          <w:marBottom w:val="0"/>
          <w:divBdr>
            <w:top w:val="none" w:sz="0" w:space="0" w:color="auto"/>
            <w:left w:val="none" w:sz="0" w:space="0" w:color="auto"/>
            <w:bottom w:val="none" w:sz="0" w:space="0" w:color="auto"/>
            <w:right w:val="none" w:sz="0" w:space="0" w:color="auto"/>
          </w:divBdr>
        </w:div>
        <w:div w:id="891387254">
          <w:marLeft w:val="0"/>
          <w:marRight w:val="0"/>
          <w:marTop w:val="0"/>
          <w:marBottom w:val="0"/>
          <w:divBdr>
            <w:top w:val="none" w:sz="0" w:space="0" w:color="auto"/>
            <w:left w:val="none" w:sz="0" w:space="0" w:color="auto"/>
            <w:bottom w:val="none" w:sz="0" w:space="0" w:color="auto"/>
            <w:right w:val="none" w:sz="0" w:space="0" w:color="auto"/>
          </w:divBdr>
        </w:div>
        <w:div w:id="1306619881">
          <w:marLeft w:val="0"/>
          <w:marRight w:val="0"/>
          <w:marTop w:val="0"/>
          <w:marBottom w:val="0"/>
          <w:divBdr>
            <w:top w:val="none" w:sz="0" w:space="0" w:color="auto"/>
            <w:left w:val="none" w:sz="0" w:space="0" w:color="auto"/>
            <w:bottom w:val="none" w:sz="0" w:space="0" w:color="auto"/>
            <w:right w:val="none" w:sz="0" w:space="0" w:color="auto"/>
          </w:divBdr>
        </w:div>
        <w:div w:id="1757243896">
          <w:marLeft w:val="0"/>
          <w:marRight w:val="0"/>
          <w:marTop w:val="0"/>
          <w:marBottom w:val="0"/>
          <w:divBdr>
            <w:top w:val="none" w:sz="0" w:space="0" w:color="auto"/>
            <w:left w:val="none" w:sz="0" w:space="0" w:color="auto"/>
            <w:bottom w:val="none" w:sz="0" w:space="0" w:color="auto"/>
            <w:right w:val="none" w:sz="0" w:space="0" w:color="auto"/>
          </w:divBdr>
        </w:div>
        <w:div w:id="1763994084">
          <w:marLeft w:val="0"/>
          <w:marRight w:val="0"/>
          <w:marTop w:val="0"/>
          <w:marBottom w:val="0"/>
          <w:divBdr>
            <w:top w:val="none" w:sz="0" w:space="0" w:color="auto"/>
            <w:left w:val="none" w:sz="0" w:space="0" w:color="auto"/>
            <w:bottom w:val="none" w:sz="0" w:space="0" w:color="auto"/>
            <w:right w:val="none" w:sz="0" w:space="0" w:color="auto"/>
          </w:divBdr>
        </w:div>
        <w:div w:id="1937865513">
          <w:marLeft w:val="0"/>
          <w:marRight w:val="0"/>
          <w:marTop w:val="0"/>
          <w:marBottom w:val="0"/>
          <w:divBdr>
            <w:top w:val="none" w:sz="0" w:space="0" w:color="auto"/>
            <w:left w:val="none" w:sz="0" w:space="0" w:color="auto"/>
            <w:bottom w:val="none" w:sz="0" w:space="0" w:color="auto"/>
            <w:right w:val="none" w:sz="0" w:space="0" w:color="auto"/>
          </w:divBdr>
        </w:div>
        <w:div w:id="2131430235">
          <w:marLeft w:val="0"/>
          <w:marRight w:val="0"/>
          <w:marTop w:val="0"/>
          <w:marBottom w:val="0"/>
          <w:divBdr>
            <w:top w:val="none" w:sz="0" w:space="0" w:color="auto"/>
            <w:left w:val="none" w:sz="0" w:space="0" w:color="auto"/>
            <w:bottom w:val="none" w:sz="0" w:space="0" w:color="auto"/>
            <w:right w:val="none" w:sz="0" w:space="0" w:color="auto"/>
          </w:divBdr>
        </w:div>
        <w:div w:id="715007842">
          <w:marLeft w:val="0"/>
          <w:marRight w:val="0"/>
          <w:marTop w:val="0"/>
          <w:marBottom w:val="0"/>
          <w:divBdr>
            <w:top w:val="none" w:sz="0" w:space="0" w:color="auto"/>
            <w:left w:val="none" w:sz="0" w:space="0" w:color="auto"/>
            <w:bottom w:val="none" w:sz="0" w:space="0" w:color="auto"/>
            <w:right w:val="none" w:sz="0" w:space="0" w:color="auto"/>
          </w:divBdr>
        </w:div>
        <w:div w:id="1763404968">
          <w:marLeft w:val="0"/>
          <w:marRight w:val="0"/>
          <w:marTop w:val="0"/>
          <w:marBottom w:val="0"/>
          <w:divBdr>
            <w:top w:val="none" w:sz="0" w:space="0" w:color="auto"/>
            <w:left w:val="none" w:sz="0" w:space="0" w:color="auto"/>
            <w:bottom w:val="none" w:sz="0" w:space="0" w:color="auto"/>
            <w:right w:val="none" w:sz="0" w:space="0" w:color="auto"/>
          </w:divBdr>
        </w:div>
        <w:div w:id="251398487">
          <w:marLeft w:val="0"/>
          <w:marRight w:val="0"/>
          <w:marTop w:val="0"/>
          <w:marBottom w:val="0"/>
          <w:divBdr>
            <w:top w:val="none" w:sz="0" w:space="0" w:color="auto"/>
            <w:left w:val="none" w:sz="0" w:space="0" w:color="auto"/>
            <w:bottom w:val="none" w:sz="0" w:space="0" w:color="auto"/>
            <w:right w:val="none" w:sz="0" w:space="0" w:color="auto"/>
          </w:divBdr>
        </w:div>
        <w:div w:id="1403869136">
          <w:marLeft w:val="0"/>
          <w:marRight w:val="0"/>
          <w:marTop w:val="0"/>
          <w:marBottom w:val="0"/>
          <w:divBdr>
            <w:top w:val="none" w:sz="0" w:space="0" w:color="auto"/>
            <w:left w:val="none" w:sz="0" w:space="0" w:color="auto"/>
            <w:bottom w:val="none" w:sz="0" w:space="0" w:color="auto"/>
            <w:right w:val="none" w:sz="0" w:space="0" w:color="auto"/>
          </w:divBdr>
        </w:div>
        <w:div w:id="1684436961">
          <w:marLeft w:val="0"/>
          <w:marRight w:val="0"/>
          <w:marTop w:val="0"/>
          <w:marBottom w:val="0"/>
          <w:divBdr>
            <w:top w:val="none" w:sz="0" w:space="0" w:color="auto"/>
            <w:left w:val="none" w:sz="0" w:space="0" w:color="auto"/>
            <w:bottom w:val="none" w:sz="0" w:space="0" w:color="auto"/>
            <w:right w:val="none" w:sz="0" w:space="0" w:color="auto"/>
          </w:divBdr>
        </w:div>
        <w:div w:id="220992504">
          <w:marLeft w:val="0"/>
          <w:marRight w:val="0"/>
          <w:marTop w:val="0"/>
          <w:marBottom w:val="0"/>
          <w:divBdr>
            <w:top w:val="none" w:sz="0" w:space="0" w:color="auto"/>
            <w:left w:val="none" w:sz="0" w:space="0" w:color="auto"/>
            <w:bottom w:val="none" w:sz="0" w:space="0" w:color="auto"/>
            <w:right w:val="none" w:sz="0" w:space="0" w:color="auto"/>
          </w:divBdr>
        </w:div>
        <w:div w:id="836119039">
          <w:marLeft w:val="0"/>
          <w:marRight w:val="0"/>
          <w:marTop w:val="0"/>
          <w:marBottom w:val="0"/>
          <w:divBdr>
            <w:top w:val="none" w:sz="0" w:space="0" w:color="auto"/>
            <w:left w:val="none" w:sz="0" w:space="0" w:color="auto"/>
            <w:bottom w:val="none" w:sz="0" w:space="0" w:color="auto"/>
            <w:right w:val="none" w:sz="0" w:space="0" w:color="auto"/>
          </w:divBdr>
        </w:div>
        <w:div w:id="945774514">
          <w:marLeft w:val="0"/>
          <w:marRight w:val="0"/>
          <w:marTop w:val="0"/>
          <w:marBottom w:val="0"/>
          <w:divBdr>
            <w:top w:val="none" w:sz="0" w:space="0" w:color="auto"/>
            <w:left w:val="none" w:sz="0" w:space="0" w:color="auto"/>
            <w:bottom w:val="none" w:sz="0" w:space="0" w:color="auto"/>
            <w:right w:val="none" w:sz="0" w:space="0" w:color="auto"/>
          </w:divBdr>
        </w:div>
        <w:div w:id="1683581839">
          <w:marLeft w:val="0"/>
          <w:marRight w:val="0"/>
          <w:marTop w:val="0"/>
          <w:marBottom w:val="0"/>
          <w:divBdr>
            <w:top w:val="none" w:sz="0" w:space="0" w:color="auto"/>
            <w:left w:val="none" w:sz="0" w:space="0" w:color="auto"/>
            <w:bottom w:val="none" w:sz="0" w:space="0" w:color="auto"/>
            <w:right w:val="none" w:sz="0" w:space="0" w:color="auto"/>
          </w:divBdr>
        </w:div>
        <w:div w:id="105151885">
          <w:marLeft w:val="0"/>
          <w:marRight w:val="0"/>
          <w:marTop w:val="0"/>
          <w:marBottom w:val="0"/>
          <w:divBdr>
            <w:top w:val="none" w:sz="0" w:space="0" w:color="auto"/>
            <w:left w:val="none" w:sz="0" w:space="0" w:color="auto"/>
            <w:bottom w:val="none" w:sz="0" w:space="0" w:color="auto"/>
            <w:right w:val="none" w:sz="0" w:space="0" w:color="auto"/>
          </w:divBdr>
        </w:div>
        <w:div w:id="660963265">
          <w:marLeft w:val="0"/>
          <w:marRight w:val="0"/>
          <w:marTop w:val="0"/>
          <w:marBottom w:val="0"/>
          <w:divBdr>
            <w:top w:val="none" w:sz="0" w:space="0" w:color="auto"/>
            <w:left w:val="none" w:sz="0" w:space="0" w:color="auto"/>
            <w:bottom w:val="none" w:sz="0" w:space="0" w:color="auto"/>
            <w:right w:val="none" w:sz="0" w:space="0" w:color="auto"/>
          </w:divBdr>
        </w:div>
        <w:div w:id="1181700565">
          <w:marLeft w:val="0"/>
          <w:marRight w:val="0"/>
          <w:marTop w:val="0"/>
          <w:marBottom w:val="0"/>
          <w:divBdr>
            <w:top w:val="none" w:sz="0" w:space="0" w:color="auto"/>
            <w:left w:val="none" w:sz="0" w:space="0" w:color="auto"/>
            <w:bottom w:val="none" w:sz="0" w:space="0" w:color="auto"/>
            <w:right w:val="none" w:sz="0" w:space="0" w:color="auto"/>
          </w:divBdr>
        </w:div>
        <w:div w:id="1923371311">
          <w:marLeft w:val="0"/>
          <w:marRight w:val="0"/>
          <w:marTop w:val="0"/>
          <w:marBottom w:val="0"/>
          <w:divBdr>
            <w:top w:val="none" w:sz="0" w:space="0" w:color="auto"/>
            <w:left w:val="none" w:sz="0" w:space="0" w:color="auto"/>
            <w:bottom w:val="none" w:sz="0" w:space="0" w:color="auto"/>
            <w:right w:val="none" w:sz="0" w:space="0" w:color="auto"/>
          </w:divBdr>
        </w:div>
        <w:div w:id="703405109">
          <w:marLeft w:val="0"/>
          <w:marRight w:val="0"/>
          <w:marTop w:val="0"/>
          <w:marBottom w:val="0"/>
          <w:divBdr>
            <w:top w:val="none" w:sz="0" w:space="0" w:color="auto"/>
            <w:left w:val="none" w:sz="0" w:space="0" w:color="auto"/>
            <w:bottom w:val="none" w:sz="0" w:space="0" w:color="auto"/>
            <w:right w:val="none" w:sz="0" w:space="0" w:color="auto"/>
          </w:divBdr>
        </w:div>
        <w:div w:id="555817073">
          <w:marLeft w:val="0"/>
          <w:marRight w:val="0"/>
          <w:marTop w:val="0"/>
          <w:marBottom w:val="0"/>
          <w:divBdr>
            <w:top w:val="none" w:sz="0" w:space="0" w:color="auto"/>
            <w:left w:val="none" w:sz="0" w:space="0" w:color="auto"/>
            <w:bottom w:val="none" w:sz="0" w:space="0" w:color="auto"/>
            <w:right w:val="none" w:sz="0" w:space="0" w:color="auto"/>
          </w:divBdr>
        </w:div>
        <w:div w:id="816260603">
          <w:marLeft w:val="0"/>
          <w:marRight w:val="0"/>
          <w:marTop w:val="0"/>
          <w:marBottom w:val="0"/>
          <w:divBdr>
            <w:top w:val="none" w:sz="0" w:space="0" w:color="auto"/>
            <w:left w:val="none" w:sz="0" w:space="0" w:color="auto"/>
            <w:bottom w:val="none" w:sz="0" w:space="0" w:color="auto"/>
            <w:right w:val="none" w:sz="0" w:space="0" w:color="auto"/>
          </w:divBdr>
        </w:div>
        <w:div w:id="513112767">
          <w:marLeft w:val="0"/>
          <w:marRight w:val="0"/>
          <w:marTop w:val="0"/>
          <w:marBottom w:val="0"/>
          <w:divBdr>
            <w:top w:val="none" w:sz="0" w:space="0" w:color="auto"/>
            <w:left w:val="none" w:sz="0" w:space="0" w:color="auto"/>
            <w:bottom w:val="none" w:sz="0" w:space="0" w:color="auto"/>
            <w:right w:val="none" w:sz="0" w:space="0" w:color="auto"/>
          </w:divBdr>
        </w:div>
        <w:div w:id="505940698">
          <w:marLeft w:val="0"/>
          <w:marRight w:val="0"/>
          <w:marTop w:val="0"/>
          <w:marBottom w:val="0"/>
          <w:divBdr>
            <w:top w:val="none" w:sz="0" w:space="0" w:color="auto"/>
            <w:left w:val="none" w:sz="0" w:space="0" w:color="auto"/>
            <w:bottom w:val="none" w:sz="0" w:space="0" w:color="auto"/>
            <w:right w:val="none" w:sz="0" w:space="0" w:color="auto"/>
          </w:divBdr>
        </w:div>
        <w:div w:id="1421635963">
          <w:marLeft w:val="0"/>
          <w:marRight w:val="0"/>
          <w:marTop w:val="0"/>
          <w:marBottom w:val="0"/>
          <w:divBdr>
            <w:top w:val="none" w:sz="0" w:space="0" w:color="auto"/>
            <w:left w:val="none" w:sz="0" w:space="0" w:color="auto"/>
            <w:bottom w:val="none" w:sz="0" w:space="0" w:color="auto"/>
            <w:right w:val="none" w:sz="0" w:space="0" w:color="auto"/>
          </w:divBdr>
        </w:div>
        <w:div w:id="940526911">
          <w:marLeft w:val="0"/>
          <w:marRight w:val="0"/>
          <w:marTop w:val="0"/>
          <w:marBottom w:val="0"/>
          <w:divBdr>
            <w:top w:val="none" w:sz="0" w:space="0" w:color="auto"/>
            <w:left w:val="none" w:sz="0" w:space="0" w:color="auto"/>
            <w:bottom w:val="none" w:sz="0" w:space="0" w:color="auto"/>
            <w:right w:val="none" w:sz="0" w:space="0" w:color="auto"/>
          </w:divBdr>
        </w:div>
        <w:div w:id="287783436">
          <w:marLeft w:val="0"/>
          <w:marRight w:val="0"/>
          <w:marTop w:val="0"/>
          <w:marBottom w:val="0"/>
          <w:divBdr>
            <w:top w:val="none" w:sz="0" w:space="0" w:color="auto"/>
            <w:left w:val="none" w:sz="0" w:space="0" w:color="auto"/>
            <w:bottom w:val="none" w:sz="0" w:space="0" w:color="auto"/>
            <w:right w:val="none" w:sz="0" w:space="0" w:color="auto"/>
          </w:divBdr>
        </w:div>
        <w:div w:id="139426998">
          <w:marLeft w:val="0"/>
          <w:marRight w:val="0"/>
          <w:marTop w:val="0"/>
          <w:marBottom w:val="0"/>
          <w:divBdr>
            <w:top w:val="none" w:sz="0" w:space="0" w:color="auto"/>
            <w:left w:val="none" w:sz="0" w:space="0" w:color="auto"/>
            <w:bottom w:val="none" w:sz="0" w:space="0" w:color="auto"/>
            <w:right w:val="none" w:sz="0" w:space="0" w:color="auto"/>
          </w:divBdr>
        </w:div>
        <w:div w:id="307512939">
          <w:marLeft w:val="0"/>
          <w:marRight w:val="0"/>
          <w:marTop w:val="0"/>
          <w:marBottom w:val="0"/>
          <w:divBdr>
            <w:top w:val="none" w:sz="0" w:space="0" w:color="auto"/>
            <w:left w:val="none" w:sz="0" w:space="0" w:color="auto"/>
            <w:bottom w:val="none" w:sz="0" w:space="0" w:color="auto"/>
            <w:right w:val="none" w:sz="0" w:space="0" w:color="auto"/>
          </w:divBdr>
        </w:div>
        <w:div w:id="529880570">
          <w:marLeft w:val="0"/>
          <w:marRight w:val="0"/>
          <w:marTop w:val="0"/>
          <w:marBottom w:val="0"/>
          <w:divBdr>
            <w:top w:val="none" w:sz="0" w:space="0" w:color="auto"/>
            <w:left w:val="none" w:sz="0" w:space="0" w:color="auto"/>
            <w:bottom w:val="none" w:sz="0" w:space="0" w:color="auto"/>
            <w:right w:val="none" w:sz="0" w:space="0" w:color="auto"/>
          </w:divBdr>
        </w:div>
        <w:div w:id="147668879">
          <w:marLeft w:val="0"/>
          <w:marRight w:val="0"/>
          <w:marTop w:val="0"/>
          <w:marBottom w:val="0"/>
          <w:divBdr>
            <w:top w:val="none" w:sz="0" w:space="0" w:color="auto"/>
            <w:left w:val="none" w:sz="0" w:space="0" w:color="auto"/>
            <w:bottom w:val="none" w:sz="0" w:space="0" w:color="auto"/>
            <w:right w:val="none" w:sz="0" w:space="0" w:color="auto"/>
          </w:divBdr>
        </w:div>
        <w:div w:id="1695185559">
          <w:marLeft w:val="0"/>
          <w:marRight w:val="0"/>
          <w:marTop w:val="0"/>
          <w:marBottom w:val="0"/>
          <w:divBdr>
            <w:top w:val="none" w:sz="0" w:space="0" w:color="auto"/>
            <w:left w:val="none" w:sz="0" w:space="0" w:color="auto"/>
            <w:bottom w:val="none" w:sz="0" w:space="0" w:color="auto"/>
            <w:right w:val="none" w:sz="0" w:space="0" w:color="auto"/>
          </w:divBdr>
        </w:div>
        <w:div w:id="298385769">
          <w:marLeft w:val="0"/>
          <w:marRight w:val="0"/>
          <w:marTop w:val="0"/>
          <w:marBottom w:val="0"/>
          <w:divBdr>
            <w:top w:val="none" w:sz="0" w:space="0" w:color="auto"/>
            <w:left w:val="none" w:sz="0" w:space="0" w:color="auto"/>
            <w:bottom w:val="none" w:sz="0" w:space="0" w:color="auto"/>
            <w:right w:val="none" w:sz="0" w:space="0" w:color="auto"/>
          </w:divBdr>
        </w:div>
        <w:div w:id="321930545">
          <w:marLeft w:val="0"/>
          <w:marRight w:val="0"/>
          <w:marTop w:val="0"/>
          <w:marBottom w:val="0"/>
          <w:divBdr>
            <w:top w:val="none" w:sz="0" w:space="0" w:color="auto"/>
            <w:left w:val="none" w:sz="0" w:space="0" w:color="auto"/>
            <w:bottom w:val="none" w:sz="0" w:space="0" w:color="auto"/>
            <w:right w:val="none" w:sz="0" w:space="0" w:color="auto"/>
          </w:divBdr>
        </w:div>
        <w:div w:id="2116704883">
          <w:marLeft w:val="0"/>
          <w:marRight w:val="0"/>
          <w:marTop w:val="0"/>
          <w:marBottom w:val="0"/>
          <w:divBdr>
            <w:top w:val="none" w:sz="0" w:space="0" w:color="auto"/>
            <w:left w:val="none" w:sz="0" w:space="0" w:color="auto"/>
            <w:bottom w:val="none" w:sz="0" w:space="0" w:color="auto"/>
            <w:right w:val="none" w:sz="0" w:space="0" w:color="auto"/>
          </w:divBdr>
        </w:div>
        <w:div w:id="163402729">
          <w:marLeft w:val="0"/>
          <w:marRight w:val="0"/>
          <w:marTop w:val="0"/>
          <w:marBottom w:val="0"/>
          <w:divBdr>
            <w:top w:val="none" w:sz="0" w:space="0" w:color="auto"/>
            <w:left w:val="none" w:sz="0" w:space="0" w:color="auto"/>
            <w:bottom w:val="none" w:sz="0" w:space="0" w:color="auto"/>
            <w:right w:val="none" w:sz="0" w:space="0" w:color="auto"/>
          </w:divBdr>
        </w:div>
        <w:div w:id="886452949">
          <w:marLeft w:val="0"/>
          <w:marRight w:val="0"/>
          <w:marTop w:val="0"/>
          <w:marBottom w:val="0"/>
          <w:divBdr>
            <w:top w:val="none" w:sz="0" w:space="0" w:color="auto"/>
            <w:left w:val="none" w:sz="0" w:space="0" w:color="auto"/>
            <w:bottom w:val="none" w:sz="0" w:space="0" w:color="auto"/>
            <w:right w:val="none" w:sz="0" w:space="0" w:color="auto"/>
          </w:divBdr>
        </w:div>
        <w:div w:id="881477933">
          <w:marLeft w:val="0"/>
          <w:marRight w:val="0"/>
          <w:marTop w:val="0"/>
          <w:marBottom w:val="0"/>
          <w:divBdr>
            <w:top w:val="none" w:sz="0" w:space="0" w:color="auto"/>
            <w:left w:val="none" w:sz="0" w:space="0" w:color="auto"/>
            <w:bottom w:val="none" w:sz="0" w:space="0" w:color="auto"/>
            <w:right w:val="none" w:sz="0" w:space="0" w:color="auto"/>
          </w:divBdr>
        </w:div>
        <w:div w:id="1813054819">
          <w:marLeft w:val="0"/>
          <w:marRight w:val="0"/>
          <w:marTop w:val="0"/>
          <w:marBottom w:val="0"/>
          <w:divBdr>
            <w:top w:val="none" w:sz="0" w:space="0" w:color="auto"/>
            <w:left w:val="none" w:sz="0" w:space="0" w:color="auto"/>
            <w:bottom w:val="none" w:sz="0" w:space="0" w:color="auto"/>
            <w:right w:val="none" w:sz="0" w:space="0" w:color="auto"/>
          </w:divBdr>
        </w:div>
        <w:div w:id="668873812">
          <w:marLeft w:val="0"/>
          <w:marRight w:val="0"/>
          <w:marTop w:val="0"/>
          <w:marBottom w:val="0"/>
          <w:divBdr>
            <w:top w:val="none" w:sz="0" w:space="0" w:color="auto"/>
            <w:left w:val="none" w:sz="0" w:space="0" w:color="auto"/>
            <w:bottom w:val="none" w:sz="0" w:space="0" w:color="auto"/>
            <w:right w:val="none" w:sz="0" w:space="0" w:color="auto"/>
          </w:divBdr>
        </w:div>
        <w:div w:id="234751671">
          <w:marLeft w:val="0"/>
          <w:marRight w:val="0"/>
          <w:marTop w:val="0"/>
          <w:marBottom w:val="0"/>
          <w:divBdr>
            <w:top w:val="none" w:sz="0" w:space="0" w:color="auto"/>
            <w:left w:val="none" w:sz="0" w:space="0" w:color="auto"/>
            <w:bottom w:val="none" w:sz="0" w:space="0" w:color="auto"/>
            <w:right w:val="none" w:sz="0" w:space="0" w:color="auto"/>
          </w:divBdr>
        </w:div>
        <w:div w:id="750394336">
          <w:marLeft w:val="0"/>
          <w:marRight w:val="0"/>
          <w:marTop w:val="0"/>
          <w:marBottom w:val="0"/>
          <w:divBdr>
            <w:top w:val="none" w:sz="0" w:space="0" w:color="auto"/>
            <w:left w:val="none" w:sz="0" w:space="0" w:color="auto"/>
            <w:bottom w:val="none" w:sz="0" w:space="0" w:color="auto"/>
            <w:right w:val="none" w:sz="0" w:space="0" w:color="auto"/>
          </w:divBdr>
        </w:div>
        <w:div w:id="2122331941">
          <w:marLeft w:val="0"/>
          <w:marRight w:val="0"/>
          <w:marTop w:val="0"/>
          <w:marBottom w:val="0"/>
          <w:divBdr>
            <w:top w:val="none" w:sz="0" w:space="0" w:color="auto"/>
            <w:left w:val="none" w:sz="0" w:space="0" w:color="auto"/>
            <w:bottom w:val="none" w:sz="0" w:space="0" w:color="auto"/>
            <w:right w:val="none" w:sz="0" w:space="0" w:color="auto"/>
          </w:divBdr>
        </w:div>
        <w:div w:id="544609267">
          <w:marLeft w:val="0"/>
          <w:marRight w:val="0"/>
          <w:marTop w:val="0"/>
          <w:marBottom w:val="0"/>
          <w:divBdr>
            <w:top w:val="none" w:sz="0" w:space="0" w:color="auto"/>
            <w:left w:val="none" w:sz="0" w:space="0" w:color="auto"/>
            <w:bottom w:val="none" w:sz="0" w:space="0" w:color="auto"/>
            <w:right w:val="none" w:sz="0" w:space="0" w:color="auto"/>
          </w:divBdr>
        </w:div>
        <w:div w:id="1582255564">
          <w:marLeft w:val="0"/>
          <w:marRight w:val="0"/>
          <w:marTop w:val="0"/>
          <w:marBottom w:val="0"/>
          <w:divBdr>
            <w:top w:val="none" w:sz="0" w:space="0" w:color="auto"/>
            <w:left w:val="none" w:sz="0" w:space="0" w:color="auto"/>
            <w:bottom w:val="none" w:sz="0" w:space="0" w:color="auto"/>
            <w:right w:val="none" w:sz="0" w:space="0" w:color="auto"/>
          </w:divBdr>
        </w:div>
        <w:div w:id="497620014">
          <w:marLeft w:val="0"/>
          <w:marRight w:val="0"/>
          <w:marTop w:val="0"/>
          <w:marBottom w:val="0"/>
          <w:divBdr>
            <w:top w:val="none" w:sz="0" w:space="0" w:color="auto"/>
            <w:left w:val="none" w:sz="0" w:space="0" w:color="auto"/>
            <w:bottom w:val="none" w:sz="0" w:space="0" w:color="auto"/>
            <w:right w:val="none" w:sz="0" w:space="0" w:color="auto"/>
          </w:divBdr>
        </w:div>
        <w:div w:id="1031223775">
          <w:marLeft w:val="0"/>
          <w:marRight w:val="0"/>
          <w:marTop w:val="0"/>
          <w:marBottom w:val="0"/>
          <w:divBdr>
            <w:top w:val="none" w:sz="0" w:space="0" w:color="auto"/>
            <w:left w:val="none" w:sz="0" w:space="0" w:color="auto"/>
            <w:bottom w:val="none" w:sz="0" w:space="0" w:color="auto"/>
            <w:right w:val="none" w:sz="0" w:space="0" w:color="auto"/>
          </w:divBdr>
        </w:div>
        <w:div w:id="959413114">
          <w:marLeft w:val="0"/>
          <w:marRight w:val="0"/>
          <w:marTop w:val="0"/>
          <w:marBottom w:val="0"/>
          <w:divBdr>
            <w:top w:val="none" w:sz="0" w:space="0" w:color="auto"/>
            <w:left w:val="none" w:sz="0" w:space="0" w:color="auto"/>
            <w:bottom w:val="none" w:sz="0" w:space="0" w:color="auto"/>
            <w:right w:val="none" w:sz="0" w:space="0" w:color="auto"/>
          </w:divBdr>
        </w:div>
        <w:div w:id="701440421">
          <w:marLeft w:val="0"/>
          <w:marRight w:val="0"/>
          <w:marTop w:val="0"/>
          <w:marBottom w:val="0"/>
          <w:divBdr>
            <w:top w:val="none" w:sz="0" w:space="0" w:color="auto"/>
            <w:left w:val="none" w:sz="0" w:space="0" w:color="auto"/>
            <w:bottom w:val="none" w:sz="0" w:space="0" w:color="auto"/>
            <w:right w:val="none" w:sz="0" w:space="0" w:color="auto"/>
          </w:divBdr>
        </w:div>
        <w:div w:id="966160133">
          <w:marLeft w:val="0"/>
          <w:marRight w:val="0"/>
          <w:marTop w:val="0"/>
          <w:marBottom w:val="0"/>
          <w:divBdr>
            <w:top w:val="none" w:sz="0" w:space="0" w:color="auto"/>
            <w:left w:val="none" w:sz="0" w:space="0" w:color="auto"/>
            <w:bottom w:val="none" w:sz="0" w:space="0" w:color="auto"/>
            <w:right w:val="none" w:sz="0" w:space="0" w:color="auto"/>
          </w:divBdr>
        </w:div>
        <w:div w:id="843789545">
          <w:marLeft w:val="0"/>
          <w:marRight w:val="0"/>
          <w:marTop w:val="0"/>
          <w:marBottom w:val="0"/>
          <w:divBdr>
            <w:top w:val="none" w:sz="0" w:space="0" w:color="auto"/>
            <w:left w:val="none" w:sz="0" w:space="0" w:color="auto"/>
            <w:bottom w:val="none" w:sz="0" w:space="0" w:color="auto"/>
            <w:right w:val="none" w:sz="0" w:space="0" w:color="auto"/>
          </w:divBdr>
        </w:div>
        <w:div w:id="1553155915">
          <w:marLeft w:val="0"/>
          <w:marRight w:val="0"/>
          <w:marTop w:val="0"/>
          <w:marBottom w:val="0"/>
          <w:divBdr>
            <w:top w:val="none" w:sz="0" w:space="0" w:color="auto"/>
            <w:left w:val="none" w:sz="0" w:space="0" w:color="auto"/>
            <w:bottom w:val="none" w:sz="0" w:space="0" w:color="auto"/>
            <w:right w:val="none" w:sz="0" w:space="0" w:color="auto"/>
          </w:divBdr>
        </w:div>
        <w:div w:id="784467365">
          <w:marLeft w:val="0"/>
          <w:marRight w:val="0"/>
          <w:marTop w:val="0"/>
          <w:marBottom w:val="0"/>
          <w:divBdr>
            <w:top w:val="none" w:sz="0" w:space="0" w:color="auto"/>
            <w:left w:val="none" w:sz="0" w:space="0" w:color="auto"/>
            <w:bottom w:val="none" w:sz="0" w:space="0" w:color="auto"/>
            <w:right w:val="none" w:sz="0" w:space="0" w:color="auto"/>
          </w:divBdr>
        </w:div>
        <w:div w:id="240139000">
          <w:marLeft w:val="0"/>
          <w:marRight w:val="0"/>
          <w:marTop w:val="0"/>
          <w:marBottom w:val="0"/>
          <w:divBdr>
            <w:top w:val="none" w:sz="0" w:space="0" w:color="auto"/>
            <w:left w:val="none" w:sz="0" w:space="0" w:color="auto"/>
            <w:bottom w:val="none" w:sz="0" w:space="0" w:color="auto"/>
            <w:right w:val="none" w:sz="0" w:space="0" w:color="auto"/>
          </w:divBdr>
        </w:div>
        <w:div w:id="1554078699">
          <w:marLeft w:val="0"/>
          <w:marRight w:val="0"/>
          <w:marTop w:val="0"/>
          <w:marBottom w:val="0"/>
          <w:divBdr>
            <w:top w:val="none" w:sz="0" w:space="0" w:color="auto"/>
            <w:left w:val="none" w:sz="0" w:space="0" w:color="auto"/>
            <w:bottom w:val="none" w:sz="0" w:space="0" w:color="auto"/>
            <w:right w:val="none" w:sz="0" w:space="0" w:color="auto"/>
          </w:divBdr>
        </w:div>
        <w:div w:id="1527520733">
          <w:marLeft w:val="0"/>
          <w:marRight w:val="0"/>
          <w:marTop w:val="0"/>
          <w:marBottom w:val="0"/>
          <w:divBdr>
            <w:top w:val="none" w:sz="0" w:space="0" w:color="auto"/>
            <w:left w:val="none" w:sz="0" w:space="0" w:color="auto"/>
            <w:bottom w:val="none" w:sz="0" w:space="0" w:color="auto"/>
            <w:right w:val="none" w:sz="0" w:space="0" w:color="auto"/>
          </w:divBdr>
        </w:div>
        <w:div w:id="654188859">
          <w:marLeft w:val="0"/>
          <w:marRight w:val="0"/>
          <w:marTop w:val="0"/>
          <w:marBottom w:val="0"/>
          <w:divBdr>
            <w:top w:val="none" w:sz="0" w:space="0" w:color="auto"/>
            <w:left w:val="none" w:sz="0" w:space="0" w:color="auto"/>
            <w:bottom w:val="none" w:sz="0" w:space="0" w:color="auto"/>
            <w:right w:val="none" w:sz="0" w:space="0" w:color="auto"/>
          </w:divBdr>
        </w:div>
        <w:div w:id="1973124960">
          <w:marLeft w:val="0"/>
          <w:marRight w:val="0"/>
          <w:marTop w:val="0"/>
          <w:marBottom w:val="0"/>
          <w:divBdr>
            <w:top w:val="none" w:sz="0" w:space="0" w:color="auto"/>
            <w:left w:val="none" w:sz="0" w:space="0" w:color="auto"/>
            <w:bottom w:val="none" w:sz="0" w:space="0" w:color="auto"/>
            <w:right w:val="none" w:sz="0" w:space="0" w:color="auto"/>
          </w:divBdr>
        </w:div>
        <w:div w:id="718356711">
          <w:marLeft w:val="0"/>
          <w:marRight w:val="0"/>
          <w:marTop w:val="0"/>
          <w:marBottom w:val="0"/>
          <w:divBdr>
            <w:top w:val="none" w:sz="0" w:space="0" w:color="auto"/>
            <w:left w:val="none" w:sz="0" w:space="0" w:color="auto"/>
            <w:bottom w:val="none" w:sz="0" w:space="0" w:color="auto"/>
            <w:right w:val="none" w:sz="0" w:space="0" w:color="auto"/>
          </w:divBdr>
        </w:div>
        <w:div w:id="98572258">
          <w:marLeft w:val="0"/>
          <w:marRight w:val="0"/>
          <w:marTop w:val="0"/>
          <w:marBottom w:val="0"/>
          <w:divBdr>
            <w:top w:val="none" w:sz="0" w:space="0" w:color="auto"/>
            <w:left w:val="none" w:sz="0" w:space="0" w:color="auto"/>
            <w:bottom w:val="none" w:sz="0" w:space="0" w:color="auto"/>
            <w:right w:val="none" w:sz="0" w:space="0" w:color="auto"/>
          </w:divBdr>
        </w:div>
        <w:div w:id="1160195900">
          <w:marLeft w:val="0"/>
          <w:marRight w:val="0"/>
          <w:marTop w:val="0"/>
          <w:marBottom w:val="0"/>
          <w:divBdr>
            <w:top w:val="none" w:sz="0" w:space="0" w:color="auto"/>
            <w:left w:val="none" w:sz="0" w:space="0" w:color="auto"/>
            <w:bottom w:val="none" w:sz="0" w:space="0" w:color="auto"/>
            <w:right w:val="none" w:sz="0" w:space="0" w:color="auto"/>
          </w:divBdr>
        </w:div>
        <w:div w:id="815798241">
          <w:marLeft w:val="0"/>
          <w:marRight w:val="0"/>
          <w:marTop w:val="0"/>
          <w:marBottom w:val="0"/>
          <w:divBdr>
            <w:top w:val="none" w:sz="0" w:space="0" w:color="auto"/>
            <w:left w:val="none" w:sz="0" w:space="0" w:color="auto"/>
            <w:bottom w:val="none" w:sz="0" w:space="0" w:color="auto"/>
            <w:right w:val="none" w:sz="0" w:space="0" w:color="auto"/>
          </w:divBdr>
        </w:div>
        <w:div w:id="288242071">
          <w:marLeft w:val="0"/>
          <w:marRight w:val="0"/>
          <w:marTop w:val="0"/>
          <w:marBottom w:val="0"/>
          <w:divBdr>
            <w:top w:val="none" w:sz="0" w:space="0" w:color="auto"/>
            <w:left w:val="none" w:sz="0" w:space="0" w:color="auto"/>
            <w:bottom w:val="none" w:sz="0" w:space="0" w:color="auto"/>
            <w:right w:val="none" w:sz="0" w:space="0" w:color="auto"/>
          </w:divBdr>
        </w:div>
        <w:div w:id="2119711441">
          <w:marLeft w:val="0"/>
          <w:marRight w:val="0"/>
          <w:marTop w:val="0"/>
          <w:marBottom w:val="0"/>
          <w:divBdr>
            <w:top w:val="none" w:sz="0" w:space="0" w:color="auto"/>
            <w:left w:val="none" w:sz="0" w:space="0" w:color="auto"/>
            <w:bottom w:val="none" w:sz="0" w:space="0" w:color="auto"/>
            <w:right w:val="none" w:sz="0" w:space="0" w:color="auto"/>
          </w:divBdr>
        </w:div>
        <w:div w:id="100952096">
          <w:marLeft w:val="0"/>
          <w:marRight w:val="0"/>
          <w:marTop w:val="0"/>
          <w:marBottom w:val="0"/>
          <w:divBdr>
            <w:top w:val="none" w:sz="0" w:space="0" w:color="auto"/>
            <w:left w:val="none" w:sz="0" w:space="0" w:color="auto"/>
            <w:bottom w:val="none" w:sz="0" w:space="0" w:color="auto"/>
            <w:right w:val="none" w:sz="0" w:space="0" w:color="auto"/>
          </w:divBdr>
        </w:div>
        <w:div w:id="1179734417">
          <w:marLeft w:val="0"/>
          <w:marRight w:val="0"/>
          <w:marTop w:val="0"/>
          <w:marBottom w:val="0"/>
          <w:divBdr>
            <w:top w:val="none" w:sz="0" w:space="0" w:color="auto"/>
            <w:left w:val="none" w:sz="0" w:space="0" w:color="auto"/>
            <w:bottom w:val="none" w:sz="0" w:space="0" w:color="auto"/>
            <w:right w:val="none" w:sz="0" w:space="0" w:color="auto"/>
          </w:divBdr>
        </w:div>
        <w:div w:id="1422219372">
          <w:marLeft w:val="0"/>
          <w:marRight w:val="0"/>
          <w:marTop w:val="0"/>
          <w:marBottom w:val="0"/>
          <w:divBdr>
            <w:top w:val="none" w:sz="0" w:space="0" w:color="auto"/>
            <w:left w:val="none" w:sz="0" w:space="0" w:color="auto"/>
            <w:bottom w:val="none" w:sz="0" w:space="0" w:color="auto"/>
            <w:right w:val="none" w:sz="0" w:space="0" w:color="auto"/>
          </w:divBdr>
        </w:div>
        <w:div w:id="1053968653">
          <w:marLeft w:val="0"/>
          <w:marRight w:val="0"/>
          <w:marTop w:val="0"/>
          <w:marBottom w:val="0"/>
          <w:divBdr>
            <w:top w:val="none" w:sz="0" w:space="0" w:color="auto"/>
            <w:left w:val="none" w:sz="0" w:space="0" w:color="auto"/>
            <w:bottom w:val="none" w:sz="0" w:space="0" w:color="auto"/>
            <w:right w:val="none" w:sz="0" w:space="0" w:color="auto"/>
          </w:divBdr>
        </w:div>
        <w:div w:id="427040970">
          <w:marLeft w:val="0"/>
          <w:marRight w:val="0"/>
          <w:marTop w:val="0"/>
          <w:marBottom w:val="0"/>
          <w:divBdr>
            <w:top w:val="none" w:sz="0" w:space="0" w:color="auto"/>
            <w:left w:val="none" w:sz="0" w:space="0" w:color="auto"/>
            <w:bottom w:val="none" w:sz="0" w:space="0" w:color="auto"/>
            <w:right w:val="none" w:sz="0" w:space="0" w:color="auto"/>
          </w:divBdr>
        </w:div>
        <w:div w:id="9918011">
          <w:marLeft w:val="0"/>
          <w:marRight w:val="0"/>
          <w:marTop w:val="0"/>
          <w:marBottom w:val="0"/>
          <w:divBdr>
            <w:top w:val="none" w:sz="0" w:space="0" w:color="auto"/>
            <w:left w:val="none" w:sz="0" w:space="0" w:color="auto"/>
            <w:bottom w:val="none" w:sz="0" w:space="0" w:color="auto"/>
            <w:right w:val="none" w:sz="0" w:space="0" w:color="auto"/>
          </w:divBdr>
        </w:div>
        <w:div w:id="1224409827">
          <w:marLeft w:val="0"/>
          <w:marRight w:val="0"/>
          <w:marTop w:val="0"/>
          <w:marBottom w:val="0"/>
          <w:divBdr>
            <w:top w:val="none" w:sz="0" w:space="0" w:color="auto"/>
            <w:left w:val="none" w:sz="0" w:space="0" w:color="auto"/>
            <w:bottom w:val="none" w:sz="0" w:space="0" w:color="auto"/>
            <w:right w:val="none" w:sz="0" w:space="0" w:color="auto"/>
          </w:divBdr>
        </w:div>
        <w:div w:id="1104109264">
          <w:marLeft w:val="0"/>
          <w:marRight w:val="0"/>
          <w:marTop w:val="0"/>
          <w:marBottom w:val="0"/>
          <w:divBdr>
            <w:top w:val="none" w:sz="0" w:space="0" w:color="auto"/>
            <w:left w:val="none" w:sz="0" w:space="0" w:color="auto"/>
            <w:bottom w:val="none" w:sz="0" w:space="0" w:color="auto"/>
            <w:right w:val="none" w:sz="0" w:space="0" w:color="auto"/>
          </w:divBdr>
        </w:div>
        <w:div w:id="2010985816">
          <w:marLeft w:val="0"/>
          <w:marRight w:val="0"/>
          <w:marTop w:val="0"/>
          <w:marBottom w:val="0"/>
          <w:divBdr>
            <w:top w:val="none" w:sz="0" w:space="0" w:color="auto"/>
            <w:left w:val="none" w:sz="0" w:space="0" w:color="auto"/>
            <w:bottom w:val="none" w:sz="0" w:space="0" w:color="auto"/>
            <w:right w:val="none" w:sz="0" w:space="0" w:color="auto"/>
          </w:divBdr>
        </w:div>
        <w:div w:id="408583317">
          <w:marLeft w:val="0"/>
          <w:marRight w:val="0"/>
          <w:marTop w:val="0"/>
          <w:marBottom w:val="0"/>
          <w:divBdr>
            <w:top w:val="none" w:sz="0" w:space="0" w:color="auto"/>
            <w:left w:val="none" w:sz="0" w:space="0" w:color="auto"/>
            <w:bottom w:val="none" w:sz="0" w:space="0" w:color="auto"/>
            <w:right w:val="none" w:sz="0" w:space="0" w:color="auto"/>
          </w:divBdr>
        </w:div>
        <w:div w:id="484399190">
          <w:marLeft w:val="0"/>
          <w:marRight w:val="0"/>
          <w:marTop w:val="0"/>
          <w:marBottom w:val="0"/>
          <w:divBdr>
            <w:top w:val="none" w:sz="0" w:space="0" w:color="auto"/>
            <w:left w:val="none" w:sz="0" w:space="0" w:color="auto"/>
            <w:bottom w:val="none" w:sz="0" w:space="0" w:color="auto"/>
            <w:right w:val="none" w:sz="0" w:space="0" w:color="auto"/>
          </w:divBdr>
        </w:div>
        <w:div w:id="2101443355">
          <w:marLeft w:val="0"/>
          <w:marRight w:val="0"/>
          <w:marTop w:val="0"/>
          <w:marBottom w:val="0"/>
          <w:divBdr>
            <w:top w:val="none" w:sz="0" w:space="0" w:color="auto"/>
            <w:left w:val="none" w:sz="0" w:space="0" w:color="auto"/>
            <w:bottom w:val="none" w:sz="0" w:space="0" w:color="auto"/>
            <w:right w:val="none" w:sz="0" w:space="0" w:color="auto"/>
          </w:divBdr>
        </w:div>
        <w:div w:id="1717046580">
          <w:marLeft w:val="0"/>
          <w:marRight w:val="0"/>
          <w:marTop w:val="0"/>
          <w:marBottom w:val="0"/>
          <w:divBdr>
            <w:top w:val="none" w:sz="0" w:space="0" w:color="auto"/>
            <w:left w:val="none" w:sz="0" w:space="0" w:color="auto"/>
            <w:bottom w:val="none" w:sz="0" w:space="0" w:color="auto"/>
            <w:right w:val="none" w:sz="0" w:space="0" w:color="auto"/>
          </w:divBdr>
        </w:div>
        <w:div w:id="78407601">
          <w:marLeft w:val="0"/>
          <w:marRight w:val="0"/>
          <w:marTop w:val="0"/>
          <w:marBottom w:val="0"/>
          <w:divBdr>
            <w:top w:val="none" w:sz="0" w:space="0" w:color="auto"/>
            <w:left w:val="none" w:sz="0" w:space="0" w:color="auto"/>
            <w:bottom w:val="none" w:sz="0" w:space="0" w:color="auto"/>
            <w:right w:val="none" w:sz="0" w:space="0" w:color="auto"/>
          </w:divBdr>
        </w:div>
        <w:div w:id="200477743">
          <w:marLeft w:val="0"/>
          <w:marRight w:val="0"/>
          <w:marTop w:val="0"/>
          <w:marBottom w:val="0"/>
          <w:divBdr>
            <w:top w:val="none" w:sz="0" w:space="0" w:color="auto"/>
            <w:left w:val="none" w:sz="0" w:space="0" w:color="auto"/>
            <w:bottom w:val="none" w:sz="0" w:space="0" w:color="auto"/>
            <w:right w:val="none" w:sz="0" w:space="0" w:color="auto"/>
          </w:divBdr>
        </w:div>
        <w:div w:id="1965572040">
          <w:marLeft w:val="0"/>
          <w:marRight w:val="0"/>
          <w:marTop w:val="0"/>
          <w:marBottom w:val="0"/>
          <w:divBdr>
            <w:top w:val="none" w:sz="0" w:space="0" w:color="auto"/>
            <w:left w:val="none" w:sz="0" w:space="0" w:color="auto"/>
            <w:bottom w:val="none" w:sz="0" w:space="0" w:color="auto"/>
            <w:right w:val="none" w:sz="0" w:space="0" w:color="auto"/>
          </w:divBdr>
        </w:div>
        <w:div w:id="1746144563">
          <w:marLeft w:val="0"/>
          <w:marRight w:val="0"/>
          <w:marTop w:val="0"/>
          <w:marBottom w:val="0"/>
          <w:divBdr>
            <w:top w:val="none" w:sz="0" w:space="0" w:color="auto"/>
            <w:left w:val="none" w:sz="0" w:space="0" w:color="auto"/>
            <w:bottom w:val="none" w:sz="0" w:space="0" w:color="auto"/>
            <w:right w:val="none" w:sz="0" w:space="0" w:color="auto"/>
          </w:divBdr>
        </w:div>
        <w:div w:id="1724326934">
          <w:marLeft w:val="0"/>
          <w:marRight w:val="0"/>
          <w:marTop w:val="0"/>
          <w:marBottom w:val="0"/>
          <w:divBdr>
            <w:top w:val="none" w:sz="0" w:space="0" w:color="auto"/>
            <w:left w:val="none" w:sz="0" w:space="0" w:color="auto"/>
            <w:bottom w:val="none" w:sz="0" w:space="0" w:color="auto"/>
            <w:right w:val="none" w:sz="0" w:space="0" w:color="auto"/>
          </w:divBdr>
        </w:div>
        <w:div w:id="1993824581">
          <w:marLeft w:val="0"/>
          <w:marRight w:val="0"/>
          <w:marTop w:val="0"/>
          <w:marBottom w:val="0"/>
          <w:divBdr>
            <w:top w:val="none" w:sz="0" w:space="0" w:color="auto"/>
            <w:left w:val="none" w:sz="0" w:space="0" w:color="auto"/>
            <w:bottom w:val="none" w:sz="0" w:space="0" w:color="auto"/>
            <w:right w:val="none" w:sz="0" w:space="0" w:color="auto"/>
          </w:divBdr>
        </w:div>
        <w:div w:id="1501391703">
          <w:marLeft w:val="0"/>
          <w:marRight w:val="0"/>
          <w:marTop w:val="0"/>
          <w:marBottom w:val="0"/>
          <w:divBdr>
            <w:top w:val="none" w:sz="0" w:space="0" w:color="auto"/>
            <w:left w:val="none" w:sz="0" w:space="0" w:color="auto"/>
            <w:bottom w:val="none" w:sz="0" w:space="0" w:color="auto"/>
            <w:right w:val="none" w:sz="0" w:space="0" w:color="auto"/>
          </w:divBdr>
        </w:div>
        <w:div w:id="468599379">
          <w:marLeft w:val="0"/>
          <w:marRight w:val="0"/>
          <w:marTop w:val="0"/>
          <w:marBottom w:val="0"/>
          <w:divBdr>
            <w:top w:val="none" w:sz="0" w:space="0" w:color="auto"/>
            <w:left w:val="none" w:sz="0" w:space="0" w:color="auto"/>
            <w:bottom w:val="none" w:sz="0" w:space="0" w:color="auto"/>
            <w:right w:val="none" w:sz="0" w:space="0" w:color="auto"/>
          </w:divBdr>
        </w:div>
        <w:div w:id="227032992">
          <w:marLeft w:val="0"/>
          <w:marRight w:val="0"/>
          <w:marTop w:val="0"/>
          <w:marBottom w:val="0"/>
          <w:divBdr>
            <w:top w:val="none" w:sz="0" w:space="0" w:color="auto"/>
            <w:left w:val="none" w:sz="0" w:space="0" w:color="auto"/>
            <w:bottom w:val="none" w:sz="0" w:space="0" w:color="auto"/>
            <w:right w:val="none" w:sz="0" w:space="0" w:color="auto"/>
          </w:divBdr>
        </w:div>
        <w:div w:id="163741252">
          <w:marLeft w:val="0"/>
          <w:marRight w:val="0"/>
          <w:marTop w:val="0"/>
          <w:marBottom w:val="0"/>
          <w:divBdr>
            <w:top w:val="none" w:sz="0" w:space="0" w:color="auto"/>
            <w:left w:val="none" w:sz="0" w:space="0" w:color="auto"/>
            <w:bottom w:val="none" w:sz="0" w:space="0" w:color="auto"/>
            <w:right w:val="none" w:sz="0" w:space="0" w:color="auto"/>
          </w:divBdr>
        </w:div>
        <w:div w:id="461847160">
          <w:marLeft w:val="0"/>
          <w:marRight w:val="0"/>
          <w:marTop w:val="0"/>
          <w:marBottom w:val="0"/>
          <w:divBdr>
            <w:top w:val="none" w:sz="0" w:space="0" w:color="auto"/>
            <w:left w:val="none" w:sz="0" w:space="0" w:color="auto"/>
            <w:bottom w:val="none" w:sz="0" w:space="0" w:color="auto"/>
            <w:right w:val="none" w:sz="0" w:space="0" w:color="auto"/>
          </w:divBdr>
        </w:div>
        <w:div w:id="576287163">
          <w:marLeft w:val="0"/>
          <w:marRight w:val="0"/>
          <w:marTop w:val="0"/>
          <w:marBottom w:val="0"/>
          <w:divBdr>
            <w:top w:val="none" w:sz="0" w:space="0" w:color="auto"/>
            <w:left w:val="none" w:sz="0" w:space="0" w:color="auto"/>
            <w:bottom w:val="none" w:sz="0" w:space="0" w:color="auto"/>
            <w:right w:val="none" w:sz="0" w:space="0" w:color="auto"/>
          </w:divBdr>
        </w:div>
        <w:div w:id="1136336850">
          <w:marLeft w:val="0"/>
          <w:marRight w:val="0"/>
          <w:marTop w:val="0"/>
          <w:marBottom w:val="0"/>
          <w:divBdr>
            <w:top w:val="none" w:sz="0" w:space="0" w:color="auto"/>
            <w:left w:val="none" w:sz="0" w:space="0" w:color="auto"/>
            <w:bottom w:val="none" w:sz="0" w:space="0" w:color="auto"/>
            <w:right w:val="none" w:sz="0" w:space="0" w:color="auto"/>
          </w:divBdr>
        </w:div>
        <w:div w:id="1017123787">
          <w:marLeft w:val="0"/>
          <w:marRight w:val="0"/>
          <w:marTop w:val="0"/>
          <w:marBottom w:val="0"/>
          <w:divBdr>
            <w:top w:val="none" w:sz="0" w:space="0" w:color="auto"/>
            <w:left w:val="none" w:sz="0" w:space="0" w:color="auto"/>
            <w:bottom w:val="none" w:sz="0" w:space="0" w:color="auto"/>
            <w:right w:val="none" w:sz="0" w:space="0" w:color="auto"/>
          </w:divBdr>
        </w:div>
        <w:div w:id="1480224690">
          <w:marLeft w:val="0"/>
          <w:marRight w:val="0"/>
          <w:marTop w:val="0"/>
          <w:marBottom w:val="0"/>
          <w:divBdr>
            <w:top w:val="none" w:sz="0" w:space="0" w:color="auto"/>
            <w:left w:val="none" w:sz="0" w:space="0" w:color="auto"/>
            <w:bottom w:val="none" w:sz="0" w:space="0" w:color="auto"/>
            <w:right w:val="none" w:sz="0" w:space="0" w:color="auto"/>
          </w:divBdr>
        </w:div>
        <w:div w:id="592083990">
          <w:marLeft w:val="0"/>
          <w:marRight w:val="0"/>
          <w:marTop w:val="0"/>
          <w:marBottom w:val="0"/>
          <w:divBdr>
            <w:top w:val="none" w:sz="0" w:space="0" w:color="auto"/>
            <w:left w:val="none" w:sz="0" w:space="0" w:color="auto"/>
            <w:bottom w:val="none" w:sz="0" w:space="0" w:color="auto"/>
            <w:right w:val="none" w:sz="0" w:space="0" w:color="auto"/>
          </w:divBdr>
        </w:div>
        <w:div w:id="147136225">
          <w:marLeft w:val="0"/>
          <w:marRight w:val="0"/>
          <w:marTop w:val="0"/>
          <w:marBottom w:val="0"/>
          <w:divBdr>
            <w:top w:val="none" w:sz="0" w:space="0" w:color="auto"/>
            <w:left w:val="none" w:sz="0" w:space="0" w:color="auto"/>
            <w:bottom w:val="none" w:sz="0" w:space="0" w:color="auto"/>
            <w:right w:val="none" w:sz="0" w:space="0" w:color="auto"/>
          </w:divBdr>
        </w:div>
        <w:div w:id="792094243">
          <w:marLeft w:val="0"/>
          <w:marRight w:val="0"/>
          <w:marTop w:val="0"/>
          <w:marBottom w:val="0"/>
          <w:divBdr>
            <w:top w:val="none" w:sz="0" w:space="0" w:color="auto"/>
            <w:left w:val="none" w:sz="0" w:space="0" w:color="auto"/>
            <w:bottom w:val="none" w:sz="0" w:space="0" w:color="auto"/>
            <w:right w:val="none" w:sz="0" w:space="0" w:color="auto"/>
          </w:divBdr>
        </w:div>
        <w:div w:id="1848641916">
          <w:marLeft w:val="0"/>
          <w:marRight w:val="0"/>
          <w:marTop w:val="0"/>
          <w:marBottom w:val="0"/>
          <w:divBdr>
            <w:top w:val="none" w:sz="0" w:space="0" w:color="auto"/>
            <w:left w:val="none" w:sz="0" w:space="0" w:color="auto"/>
            <w:bottom w:val="none" w:sz="0" w:space="0" w:color="auto"/>
            <w:right w:val="none" w:sz="0" w:space="0" w:color="auto"/>
          </w:divBdr>
        </w:div>
        <w:div w:id="1647511928">
          <w:marLeft w:val="0"/>
          <w:marRight w:val="0"/>
          <w:marTop w:val="0"/>
          <w:marBottom w:val="0"/>
          <w:divBdr>
            <w:top w:val="none" w:sz="0" w:space="0" w:color="auto"/>
            <w:left w:val="none" w:sz="0" w:space="0" w:color="auto"/>
            <w:bottom w:val="none" w:sz="0" w:space="0" w:color="auto"/>
            <w:right w:val="none" w:sz="0" w:space="0" w:color="auto"/>
          </w:divBdr>
        </w:div>
        <w:div w:id="1584803721">
          <w:marLeft w:val="0"/>
          <w:marRight w:val="0"/>
          <w:marTop w:val="0"/>
          <w:marBottom w:val="0"/>
          <w:divBdr>
            <w:top w:val="none" w:sz="0" w:space="0" w:color="auto"/>
            <w:left w:val="none" w:sz="0" w:space="0" w:color="auto"/>
            <w:bottom w:val="none" w:sz="0" w:space="0" w:color="auto"/>
            <w:right w:val="none" w:sz="0" w:space="0" w:color="auto"/>
          </w:divBdr>
        </w:div>
        <w:div w:id="1101146851">
          <w:marLeft w:val="0"/>
          <w:marRight w:val="0"/>
          <w:marTop w:val="0"/>
          <w:marBottom w:val="0"/>
          <w:divBdr>
            <w:top w:val="none" w:sz="0" w:space="0" w:color="auto"/>
            <w:left w:val="none" w:sz="0" w:space="0" w:color="auto"/>
            <w:bottom w:val="none" w:sz="0" w:space="0" w:color="auto"/>
            <w:right w:val="none" w:sz="0" w:space="0" w:color="auto"/>
          </w:divBdr>
        </w:div>
        <w:div w:id="1619336245">
          <w:marLeft w:val="0"/>
          <w:marRight w:val="0"/>
          <w:marTop w:val="0"/>
          <w:marBottom w:val="0"/>
          <w:divBdr>
            <w:top w:val="none" w:sz="0" w:space="0" w:color="auto"/>
            <w:left w:val="none" w:sz="0" w:space="0" w:color="auto"/>
            <w:bottom w:val="none" w:sz="0" w:space="0" w:color="auto"/>
            <w:right w:val="none" w:sz="0" w:space="0" w:color="auto"/>
          </w:divBdr>
        </w:div>
        <w:div w:id="915210282">
          <w:marLeft w:val="0"/>
          <w:marRight w:val="0"/>
          <w:marTop w:val="0"/>
          <w:marBottom w:val="0"/>
          <w:divBdr>
            <w:top w:val="none" w:sz="0" w:space="0" w:color="auto"/>
            <w:left w:val="none" w:sz="0" w:space="0" w:color="auto"/>
            <w:bottom w:val="none" w:sz="0" w:space="0" w:color="auto"/>
            <w:right w:val="none" w:sz="0" w:space="0" w:color="auto"/>
          </w:divBdr>
        </w:div>
        <w:div w:id="1156605505">
          <w:marLeft w:val="0"/>
          <w:marRight w:val="0"/>
          <w:marTop w:val="0"/>
          <w:marBottom w:val="0"/>
          <w:divBdr>
            <w:top w:val="none" w:sz="0" w:space="0" w:color="auto"/>
            <w:left w:val="none" w:sz="0" w:space="0" w:color="auto"/>
            <w:bottom w:val="none" w:sz="0" w:space="0" w:color="auto"/>
            <w:right w:val="none" w:sz="0" w:space="0" w:color="auto"/>
          </w:divBdr>
        </w:div>
        <w:div w:id="1947884395">
          <w:marLeft w:val="0"/>
          <w:marRight w:val="0"/>
          <w:marTop w:val="0"/>
          <w:marBottom w:val="0"/>
          <w:divBdr>
            <w:top w:val="none" w:sz="0" w:space="0" w:color="auto"/>
            <w:left w:val="none" w:sz="0" w:space="0" w:color="auto"/>
            <w:bottom w:val="none" w:sz="0" w:space="0" w:color="auto"/>
            <w:right w:val="none" w:sz="0" w:space="0" w:color="auto"/>
          </w:divBdr>
        </w:div>
        <w:div w:id="1155486818">
          <w:marLeft w:val="0"/>
          <w:marRight w:val="0"/>
          <w:marTop w:val="0"/>
          <w:marBottom w:val="0"/>
          <w:divBdr>
            <w:top w:val="none" w:sz="0" w:space="0" w:color="auto"/>
            <w:left w:val="none" w:sz="0" w:space="0" w:color="auto"/>
            <w:bottom w:val="none" w:sz="0" w:space="0" w:color="auto"/>
            <w:right w:val="none" w:sz="0" w:space="0" w:color="auto"/>
          </w:divBdr>
        </w:div>
        <w:div w:id="1306813910">
          <w:marLeft w:val="0"/>
          <w:marRight w:val="0"/>
          <w:marTop w:val="0"/>
          <w:marBottom w:val="0"/>
          <w:divBdr>
            <w:top w:val="none" w:sz="0" w:space="0" w:color="auto"/>
            <w:left w:val="none" w:sz="0" w:space="0" w:color="auto"/>
            <w:bottom w:val="none" w:sz="0" w:space="0" w:color="auto"/>
            <w:right w:val="none" w:sz="0" w:space="0" w:color="auto"/>
          </w:divBdr>
        </w:div>
        <w:div w:id="2010667396">
          <w:marLeft w:val="0"/>
          <w:marRight w:val="0"/>
          <w:marTop w:val="0"/>
          <w:marBottom w:val="0"/>
          <w:divBdr>
            <w:top w:val="none" w:sz="0" w:space="0" w:color="auto"/>
            <w:left w:val="none" w:sz="0" w:space="0" w:color="auto"/>
            <w:bottom w:val="none" w:sz="0" w:space="0" w:color="auto"/>
            <w:right w:val="none" w:sz="0" w:space="0" w:color="auto"/>
          </w:divBdr>
        </w:div>
        <w:div w:id="1123380328">
          <w:marLeft w:val="0"/>
          <w:marRight w:val="0"/>
          <w:marTop w:val="0"/>
          <w:marBottom w:val="0"/>
          <w:divBdr>
            <w:top w:val="none" w:sz="0" w:space="0" w:color="auto"/>
            <w:left w:val="none" w:sz="0" w:space="0" w:color="auto"/>
            <w:bottom w:val="none" w:sz="0" w:space="0" w:color="auto"/>
            <w:right w:val="none" w:sz="0" w:space="0" w:color="auto"/>
          </w:divBdr>
        </w:div>
        <w:div w:id="1965184957">
          <w:marLeft w:val="0"/>
          <w:marRight w:val="0"/>
          <w:marTop w:val="0"/>
          <w:marBottom w:val="0"/>
          <w:divBdr>
            <w:top w:val="none" w:sz="0" w:space="0" w:color="auto"/>
            <w:left w:val="none" w:sz="0" w:space="0" w:color="auto"/>
            <w:bottom w:val="none" w:sz="0" w:space="0" w:color="auto"/>
            <w:right w:val="none" w:sz="0" w:space="0" w:color="auto"/>
          </w:divBdr>
        </w:div>
        <w:div w:id="6716519">
          <w:marLeft w:val="0"/>
          <w:marRight w:val="0"/>
          <w:marTop w:val="0"/>
          <w:marBottom w:val="0"/>
          <w:divBdr>
            <w:top w:val="none" w:sz="0" w:space="0" w:color="auto"/>
            <w:left w:val="none" w:sz="0" w:space="0" w:color="auto"/>
            <w:bottom w:val="none" w:sz="0" w:space="0" w:color="auto"/>
            <w:right w:val="none" w:sz="0" w:space="0" w:color="auto"/>
          </w:divBdr>
        </w:div>
        <w:div w:id="980354608">
          <w:marLeft w:val="0"/>
          <w:marRight w:val="0"/>
          <w:marTop w:val="0"/>
          <w:marBottom w:val="0"/>
          <w:divBdr>
            <w:top w:val="none" w:sz="0" w:space="0" w:color="auto"/>
            <w:left w:val="none" w:sz="0" w:space="0" w:color="auto"/>
            <w:bottom w:val="none" w:sz="0" w:space="0" w:color="auto"/>
            <w:right w:val="none" w:sz="0" w:space="0" w:color="auto"/>
          </w:divBdr>
        </w:div>
        <w:div w:id="1549099710">
          <w:marLeft w:val="0"/>
          <w:marRight w:val="0"/>
          <w:marTop w:val="0"/>
          <w:marBottom w:val="0"/>
          <w:divBdr>
            <w:top w:val="none" w:sz="0" w:space="0" w:color="auto"/>
            <w:left w:val="none" w:sz="0" w:space="0" w:color="auto"/>
            <w:bottom w:val="none" w:sz="0" w:space="0" w:color="auto"/>
            <w:right w:val="none" w:sz="0" w:space="0" w:color="auto"/>
          </w:divBdr>
        </w:div>
        <w:div w:id="1117524978">
          <w:marLeft w:val="0"/>
          <w:marRight w:val="0"/>
          <w:marTop w:val="0"/>
          <w:marBottom w:val="0"/>
          <w:divBdr>
            <w:top w:val="none" w:sz="0" w:space="0" w:color="auto"/>
            <w:left w:val="none" w:sz="0" w:space="0" w:color="auto"/>
            <w:bottom w:val="none" w:sz="0" w:space="0" w:color="auto"/>
            <w:right w:val="none" w:sz="0" w:space="0" w:color="auto"/>
          </w:divBdr>
        </w:div>
        <w:div w:id="1219319019">
          <w:marLeft w:val="0"/>
          <w:marRight w:val="0"/>
          <w:marTop w:val="0"/>
          <w:marBottom w:val="0"/>
          <w:divBdr>
            <w:top w:val="none" w:sz="0" w:space="0" w:color="auto"/>
            <w:left w:val="none" w:sz="0" w:space="0" w:color="auto"/>
            <w:bottom w:val="none" w:sz="0" w:space="0" w:color="auto"/>
            <w:right w:val="none" w:sz="0" w:space="0" w:color="auto"/>
          </w:divBdr>
        </w:div>
        <w:div w:id="1598903878">
          <w:marLeft w:val="0"/>
          <w:marRight w:val="0"/>
          <w:marTop w:val="0"/>
          <w:marBottom w:val="0"/>
          <w:divBdr>
            <w:top w:val="none" w:sz="0" w:space="0" w:color="auto"/>
            <w:left w:val="none" w:sz="0" w:space="0" w:color="auto"/>
            <w:bottom w:val="none" w:sz="0" w:space="0" w:color="auto"/>
            <w:right w:val="none" w:sz="0" w:space="0" w:color="auto"/>
          </w:divBdr>
        </w:div>
        <w:div w:id="1592202897">
          <w:marLeft w:val="0"/>
          <w:marRight w:val="0"/>
          <w:marTop w:val="0"/>
          <w:marBottom w:val="0"/>
          <w:divBdr>
            <w:top w:val="none" w:sz="0" w:space="0" w:color="auto"/>
            <w:left w:val="none" w:sz="0" w:space="0" w:color="auto"/>
            <w:bottom w:val="none" w:sz="0" w:space="0" w:color="auto"/>
            <w:right w:val="none" w:sz="0" w:space="0" w:color="auto"/>
          </w:divBdr>
        </w:div>
        <w:div w:id="1076826693">
          <w:marLeft w:val="0"/>
          <w:marRight w:val="0"/>
          <w:marTop w:val="0"/>
          <w:marBottom w:val="0"/>
          <w:divBdr>
            <w:top w:val="none" w:sz="0" w:space="0" w:color="auto"/>
            <w:left w:val="none" w:sz="0" w:space="0" w:color="auto"/>
            <w:bottom w:val="none" w:sz="0" w:space="0" w:color="auto"/>
            <w:right w:val="none" w:sz="0" w:space="0" w:color="auto"/>
          </w:divBdr>
        </w:div>
        <w:div w:id="1539391539">
          <w:marLeft w:val="0"/>
          <w:marRight w:val="0"/>
          <w:marTop w:val="0"/>
          <w:marBottom w:val="0"/>
          <w:divBdr>
            <w:top w:val="none" w:sz="0" w:space="0" w:color="auto"/>
            <w:left w:val="none" w:sz="0" w:space="0" w:color="auto"/>
            <w:bottom w:val="none" w:sz="0" w:space="0" w:color="auto"/>
            <w:right w:val="none" w:sz="0" w:space="0" w:color="auto"/>
          </w:divBdr>
        </w:div>
        <w:div w:id="1958825532">
          <w:marLeft w:val="0"/>
          <w:marRight w:val="0"/>
          <w:marTop w:val="0"/>
          <w:marBottom w:val="0"/>
          <w:divBdr>
            <w:top w:val="none" w:sz="0" w:space="0" w:color="auto"/>
            <w:left w:val="none" w:sz="0" w:space="0" w:color="auto"/>
            <w:bottom w:val="none" w:sz="0" w:space="0" w:color="auto"/>
            <w:right w:val="none" w:sz="0" w:space="0" w:color="auto"/>
          </w:divBdr>
        </w:div>
        <w:div w:id="1629970409">
          <w:marLeft w:val="0"/>
          <w:marRight w:val="0"/>
          <w:marTop w:val="0"/>
          <w:marBottom w:val="0"/>
          <w:divBdr>
            <w:top w:val="none" w:sz="0" w:space="0" w:color="auto"/>
            <w:left w:val="none" w:sz="0" w:space="0" w:color="auto"/>
            <w:bottom w:val="none" w:sz="0" w:space="0" w:color="auto"/>
            <w:right w:val="none" w:sz="0" w:space="0" w:color="auto"/>
          </w:divBdr>
        </w:div>
        <w:div w:id="343286352">
          <w:marLeft w:val="0"/>
          <w:marRight w:val="0"/>
          <w:marTop w:val="0"/>
          <w:marBottom w:val="0"/>
          <w:divBdr>
            <w:top w:val="none" w:sz="0" w:space="0" w:color="auto"/>
            <w:left w:val="none" w:sz="0" w:space="0" w:color="auto"/>
            <w:bottom w:val="none" w:sz="0" w:space="0" w:color="auto"/>
            <w:right w:val="none" w:sz="0" w:space="0" w:color="auto"/>
          </w:divBdr>
        </w:div>
        <w:div w:id="2073654918">
          <w:marLeft w:val="0"/>
          <w:marRight w:val="0"/>
          <w:marTop w:val="0"/>
          <w:marBottom w:val="0"/>
          <w:divBdr>
            <w:top w:val="none" w:sz="0" w:space="0" w:color="auto"/>
            <w:left w:val="none" w:sz="0" w:space="0" w:color="auto"/>
            <w:bottom w:val="none" w:sz="0" w:space="0" w:color="auto"/>
            <w:right w:val="none" w:sz="0" w:space="0" w:color="auto"/>
          </w:divBdr>
        </w:div>
        <w:div w:id="273291489">
          <w:marLeft w:val="0"/>
          <w:marRight w:val="0"/>
          <w:marTop w:val="0"/>
          <w:marBottom w:val="0"/>
          <w:divBdr>
            <w:top w:val="none" w:sz="0" w:space="0" w:color="auto"/>
            <w:left w:val="none" w:sz="0" w:space="0" w:color="auto"/>
            <w:bottom w:val="none" w:sz="0" w:space="0" w:color="auto"/>
            <w:right w:val="none" w:sz="0" w:space="0" w:color="auto"/>
          </w:divBdr>
        </w:div>
        <w:div w:id="54820298">
          <w:marLeft w:val="0"/>
          <w:marRight w:val="0"/>
          <w:marTop w:val="0"/>
          <w:marBottom w:val="0"/>
          <w:divBdr>
            <w:top w:val="none" w:sz="0" w:space="0" w:color="auto"/>
            <w:left w:val="none" w:sz="0" w:space="0" w:color="auto"/>
            <w:bottom w:val="none" w:sz="0" w:space="0" w:color="auto"/>
            <w:right w:val="none" w:sz="0" w:space="0" w:color="auto"/>
          </w:divBdr>
        </w:div>
        <w:div w:id="1578513943">
          <w:marLeft w:val="0"/>
          <w:marRight w:val="0"/>
          <w:marTop w:val="0"/>
          <w:marBottom w:val="0"/>
          <w:divBdr>
            <w:top w:val="none" w:sz="0" w:space="0" w:color="auto"/>
            <w:left w:val="none" w:sz="0" w:space="0" w:color="auto"/>
            <w:bottom w:val="none" w:sz="0" w:space="0" w:color="auto"/>
            <w:right w:val="none" w:sz="0" w:space="0" w:color="auto"/>
          </w:divBdr>
        </w:div>
        <w:div w:id="820541895">
          <w:marLeft w:val="0"/>
          <w:marRight w:val="0"/>
          <w:marTop w:val="0"/>
          <w:marBottom w:val="0"/>
          <w:divBdr>
            <w:top w:val="none" w:sz="0" w:space="0" w:color="auto"/>
            <w:left w:val="none" w:sz="0" w:space="0" w:color="auto"/>
            <w:bottom w:val="none" w:sz="0" w:space="0" w:color="auto"/>
            <w:right w:val="none" w:sz="0" w:space="0" w:color="auto"/>
          </w:divBdr>
        </w:div>
        <w:div w:id="2053261176">
          <w:marLeft w:val="0"/>
          <w:marRight w:val="0"/>
          <w:marTop w:val="0"/>
          <w:marBottom w:val="0"/>
          <w:divBdr>
            <w:top w:val="none" w:sz="0" w:space="0" w:color="auto"/>
            <w:left w:val="none" w:sz="0" w:space="0" w:color="auto"/>
            <w:bottom w:val="none" w:sz="0" w:space="0" w:color="auto"/>
            <w:right w:val="none" w:sz="0" w:space="0" w:color="auto"/>
          </w:divBdr>
        </w:div>
        <w:div w:id="1500657958">
          <w:marLeft w:val="0"/>
          <w:marRight w:val="0"/>
          <w:marTop w:val="0"/>
          <w:marBottom w:val="0"/>
          <w:divBdr>
            <w:top w:val="none" w:sz="0" w:space="0" w:color="auto"/>
            <w:left w:val="none" w:sz="0" w:space="0" w:color="auto"/>
            <w:bottom w:val="none" w:sz="0" w:space="0" w:color="auto"/>
            <w:right w:val="none" w:sz="0" w:space="0" w:color="auto"/>
          </w:divBdr>
        </w:div>
        <w:div w:id="1954439639">
          <w:marLeft w:val="0"/>
          <w:marRight w:val="0"/>
          <w:marTop w:val="0"/>
          <w:marBottom w:val="0"/>
          <w:divBdr>
            <w:top w:val="none" w:sz="0" w:space="0" w:color="auto"/>
            <w:left w:val="none" w:sz="0" w:space="0" w:color="auto"/>
            <w:bottom w:val="none" w:sz="0" w:space="0" w:color="auto"/>
            <w:right w:val="none" w:sz="0" w:space="0" w:color="auto"/>
          </w:divBdr>
        </w:div>
        <w:div w:id="636378749">
          <w:marLeft w:val="0"/>
          <w:marRight w:val="0"/>
          <w:marTop w:val="0"/>
          <w:marBottom w:val="0"/>
          <w:divBdr>
            <w:top w:val="none" w:sz="0" w:space="0" w:color="auto"/>
            <w:left w:val="none" w:sz="0" w:space="0" w:color="auto"/>
            <w:bottom w:val="none" w:sz="0" w:space="0" w:color="auto"/>
            <w:right w:val="none" w:sz="0" w:space="0" w:color="auto"/>
          </w:divBdr>
        </w:div>
        <w:div w:id="15541979">
          <w:marLeft w:val="0"/>
          <w:marRight w:val="0"/>
          <w:marTop w:val="0"/>
          <w:marBottom w:val="0"/>
          <w:divBdr>
            <w:top w:val="none" w:sz="0" w:space="0" w:color="auto"/>
            <w:left w:val="none" w:sz="0" w:space="0" w:color="auto"/>
            <w:bottom w:val="none" w:sz="0" w:space="0" w:color="auto"/>
            <w:right w:val="none" w:sz="0" w:space="0" w:color="auto"/>
          </w:divBdr>
        </w:div>
        <w:div w:id="1114177811">
          <w:marLeft w:val="0"/>
          <w:marRight w:val="0"/>
          <w:marTop w:val="0"/>
          <w:marBottom w:val="0"/>
          <w:divBdr>
            <w:top w:val="none" w:sz="0" w:space="0" w:color="auto"/>
            <w:left w:val="none" w:sz="0" w:space="0" w:color="auto"/>
            <w:bottom w:val="none" w:sz="0" w:space="0" w:color="auto"/>
            <w:right w:val="none" w:sz="0" w:space="0" w:color="auto"/>
          </w:divBdr>
        </w:div>
        <w:div w:id="837576999">
          <w:marLeft w:val="0"/>
          <w:marRight w:val="0"/>
          <w:marTop w:val="0"/>
          <w:marBottom w:val="0"/>
          <w:divBdr>
            <w:top w:val="none" w:sz="0" w:space="0" w:color="auto"/>
            <w:left w:val="none" w:sz="0" w:space="0" w:color="auto"/>
            <w:bottom w:val="none" w:sz="0" w:space="0" w:color="auto"/>
            <w:right w:val="none" w:sz="0" w:space="0" w:color="auto"/>
          </w:divBdr>
        </w:div>
        <w:div w:id="456800089">
          <w:marLeft w:val="0"/>
          <w:marRight w:val="0"/>
          <w:marTop w:val="0"/>
          <w:marBottom w:val="0"/>
          <w:divBdr>
            <w:top w:val="none" w:sz="0" w:space="0" w:color="auto"/>
            <w:left w:val="none" w:sz="0" w:space="0" w:color="auto"/>
            <w:bottom w:val="none" w:sz="0" w:space="0" w:color="auto"/>
            <w:right w:val="none" w:sz="0" w:space="0" w:color="auto"/>
          </w:divBdr>
        </w:div>
        <w:div w:id="1907908493">
          <w:marLeft w:val="0"/>
          <w:marRight w:val="0"/>
          <w:marTop w:val="0"/>
          <w:marBottom w:val="0"/>
          <w:divBdr>
            <w:top w:val="none" w:sz="0" w:space="0" w:color="auto"/>
            <w:left w:val="none" w:sz="0" w:space="0" w:color="auto"/>
            <w:bottom w:val="none" w:sz="0" w:space="0" w:color="auto"/>
            <w:right w:val="none" w:sz="0" w:space="0" w:color="auto"/>
          </w:divBdr>
        </w:div>
        <w:div w:id="1064108864">
          <w:marLeft w:val="0"/>
          <w:marRight w:val="0"/>
          <w:marTop w:val="0"/>
          <w:marBottom w:val="0"/>
          <w:divBdr>
            <w:top w:val="none" w:sz="0" w:space="0" w:color="auto"/>
            <w:left w:val="none" w:sz="0" w:space="0" w:color="auto"/>
            <w:bottom w:val="none" w:sz="0" w:space="0" w:color="auto"/>
            <w:right w:val="none" w:sz="0" w:space="0" w:color="auto"/>
          </w:divBdr>
        </w:div>
        <w:div w:id="1009260897">
          <w:marLeft w:val="0"/>
          <w:marRight w:val="0"/>
          <w:marTop w:val="0"/>
          <w:marBottom w:val="0"/>
          <w:divBdr>
            <w:top w:val="none" w:sz="0" w:space="0" w:color="auto"/>
            <w:left w:val="none" w:sz="0" w:space="0" w:color="auto"/>
            <w:bottom w:val="none" w:sz="0" w:space="0" w:color="auto"/>
            <w:right w:val="none" w:sz="0" w:space="0" w:color="auto"/>
          </w:divBdr>
        </w:div>
        <w:div w:id="643701567">
          <w:marLeft w:val="0"/>
          <w:marRight w:val="0"/>
          <w:marTop w:val="0"/>
          <w:marBottom w:val="0"/>
          <w:divBdr>
            <w:top w:val="none" w:sz="0" w:space="0" w:color="auto"/>
            <w:left w:val="none" w:sz="0" w:space="0" w:color="auto"/>
            <w:bottom w:val="none" w:sz="0" w:space="0" w:color="auto"/>
            <w:right w:val="none" w:sz="0" w:space="0" w:color="auto"/>
          </w:divBdr>
        </w:div>
        <w:div w:id="1330867642">
          <w:marLeft w:val="0"/>
          <w:marRight w:val="0"/>
          <w:marTop w:val="0"/>
          <w:marBottom w:val="0"/>
          <w:divBdr>
            <w:top w:val="none" w:sz="0" w:space="0" w:color="auto"/>
            <w:left w:val="none" w:sz="0" w:space="0" w:color="auto"/>
            <w:bottom w:val="none" w:sz="0" w:space="0" w:color="auto"/>
            <w:right w:val="none" w:sz="0" w:space="0" w:color="auto"/>
          </w:divBdr>
        </w:div>
        <w:div w:id="479687042">
          <w:marLeft w:val="0"/>
          <w:marRight w:val="0"/>
          <w:marTop w:val="0"/>
          <w:marBottom w:val="0"/>
          <w:divBdr>
            <w:top w:val="none" w:sz="0" w:space="0" w:color="auto"/>
            <w:left w:val="none" w:sz="0" w:space="0" w:color="auto"/>
            <w:bottom w:val="none" w:sz="0" w:space="0" w:color="auto"/>
            <w:right w:val="none" w:sz="0" w:space="0" w:color="auto"/>
          </w:divBdr>
        </w:div>
        <w:div w:id="862549700">
          <w:marLeft w:val="0"/>
          <w:marRight w:val="0"/>
          <w:marTop w:val="0"/>
          <w:marBottom w:val="0"/>
          <w:divBdr>
            <w:top w:val="none" w:sz="0" w:space="0" w:color="auto"/>
            <w:left w:val="none" w:sz="0" w:space="0" w:color="auto"/>
            <w:bottom w:val="none" w:sz="0" w:space="0" w:color="auto"/>
            <w:right w:val="none" w:sz="0" w:space="0" w:color="auto"/>
          </w:divBdr>
        </w:div>
        <w:div w:id="1494639843">
          <w:marLeft w:val="0"/>
          <w:marRight w:val="0"/>
          <w:marTop w:val="0"/>
          <w:marBottom w:val="0"/>
          <w:divBdr>
            <w:top w:val="none" w:sz="0" w:space="0" w:color="auto"/>
            <w:left w:val="none" w:sz="0" w:space="0" w:color="auto"/>
            <w:bottom w:val="none" w:sz="0" w:space="0" w:color="auto"/>
            <w:right w:val="none" w:sz="0" w:space="0" w:color="auto"/>
          </w:divBdr>
        </w:div>
      </w:divsChild>
    </w:div>
    <w:div w:id="321350741">
      <w:bodyDiv w:val="1"/>
      <w:marLeft w:val="0"/>
      <w:marRight w:val="0"/>
      <w:marTop w:val="0"/>
      <w:marBottom w:val="0"/>
      <w:divBdr>
        <w:top w:val="none" w:sz="0" w:space="0" w:color="auto"/>
        <w:left w:val="none" w:sz="0" w:space="0" w:color="auto"/>
        <w:bottom w:val="none" w:sz="0" w:space="0" w:color="auto"/>
        <w:right w:val="none" w:sz="0" w:space="0" w:color="auto"/>
      </w:divBdr>
      <w:divsChild>
        <w:div w:id="1920171295">
          <w:marLeft w:val="0"/>
          <w:marRight w:val="0"/>
          <w:marTop w:val="0"/>
          <w:marBottom w:val="0"/>
          <w:divBdr>
            <w:top w:val="none" w:sz="0" w:space="0" w:color="auto"/>
            <w:left w:val="none" w:sz="0" w:space="0" w:color="auto"/>
            <w:bottom w:val="none" w:sz="0" w:space="0" w:color="auto"/>
            <w:right w:val="none" w:sz="0" w:space="0" w:color="auto"/>
          </w:divBdr>
          <w:divsChild>
            <w:div w:id="223028736">
              <w:marLeft w:val="0"/>
              <w:marRight w:val="0"/>
              <w:marTop w:val="0"/>
              <w:marBottom w:val="0"/>
              <w:divBdr>
                <w:top w:val="none" w:sz="0" w:space="0" w:color="auto"/>
                <w:left w:val="none" w:sz="0" w:space="0" w:color="auto"/>
                <w:bottom w:val="none" w:sz="0" w:space="0" w:color="auto"/>
                <w:right w:val="none" w:sz="0" w:space="0" w:color="auto"/>
              </w:divBdr>
            </w:div>
            <w:div w:id="155923843">
              <w:marLeft w:val="0"/>
              <w:marRight w:val="0"/>
              <w:marTop w:val="0"/>
              <w:marBottom w:val="0"/>
              <w:divBdr>
                <w:top w:val="none" w:sz="0" w:space="0" w:color="auto"/>
                <w:left w:val="none" w:sz="0" w:space="0" w:color="auto"/>
                <w:bottom w:val="none" w:sz="0" w:space="0" w:color="auto"/>
                <w:right w:val="none" w:sz="0" w:space="0" w:color="auto"/>
              </w:divBdr>
              <w:divsChild>
                <w:div w:id="1845625790">
                  <w:marLeft w:val="0"/>
                  <w:marRight w:val="0"/>
                  <w:marTop w:val="0"/>
                  <w:marBottom w:val="0"/>
                  <w:divBdr>
                    <w:top w:val="none" w:sz="0" w:space="0" w:color="auto"/>
                    <w:left w:val="none" w:sz="0" w:space="0" w:color="auto"/>
                    <w:bottom w:val="none" w:sz="0" w:space="0" w:color="auto"/>
                    <w:right w:val="none" w:sz="0" w:space="0" w:color="auto"/>
                  </w:divBdr>
                </w:div>
                <w:div w:id="154298943">
                  <w:marLeft w:val="0"/>
                  <w:marRight w:val="0"/>
                  <w:marTop w:val="0"/>
                  <w:marBottom w:val="0"/>
                  <w:divBdr>
                    <w:top w:val="none" w:sz="0" w:space="0" w:color="auto"/>
                    <w:left w:val="none" w:sz="0" w:space="0" w:color="auto"/>
                    <w:bottom w:val="none" w:sz="0" w:space="0" w:color="auto"/>
                    <w:right w:val="none" w:sz="0" w:space="0" w:color="auto"/>
                  </w:divBdr>
                </w:div>
              </w:divsChild>
            </w:div>
            <w:div w:id="1409034596">
              <w:marLeft w:val="0"/>
              <w:marRight w:val="0"/>
              <w:marTop w:val="0"/>
              <w:marBottom w:val="0"/>
              <w:divBdr>
                <w:top w:val="none" w:sz="0" w:space="0" w:color="auto"/>
                <w:left w:val="none" w:sz="0" w:space="0" w:color="auto"/>
                <w:bottom w:val="none" w:sz="0" w:space="0" w:color="auto"/>
                <w:right w:val="none" w:sz="0" w:space="0" w:color="auto"/>
              </w:divBdr>
              <w:divsChild>
                <w:div w:id="1935281899">
                  <w:marLeft w:val="0"/>
                  <w:marRight w:val="0"/>
                  <w:marTop w:val="0"/>
                  <w:marBottom w:val="0"/>
                  <w:divBdr>
                    <w:top w:val="none" w:sz="0" w:space="0" w:color="auto"/>
                    <w:left w:val="none" w:sz="0" w:space="0" w:color="auto"/>
                    <w:bottom w:val="none" w:sz="0" w:space="0" w:color="auto"/>
                    <w:right w:val="none" w:sz="0" w:space="0" w:color="auto"/>
                  </w:divBdr>
                </w:div>
              </w:divsChild>
            </w:div>
            <w:div w:id="1700282216">
              <w:marLeft w:val="0"/>
              <w:marRight w:val="0"/>
              <w:marTop w:val="0"/>
              <w:marBottom w:val="0"/>
              <w:divBdr>
                <w:top w:val="none" w:sz="0" w:space="0" w:color="auto"/>
                <w:left w:val="none" w:sz="0" w:space="0" w:color="auto"/>
                <w:bottom w:val="none" w:sz="0" w:space="0" w:color="auto"/>
                <w:right w:val="none" w:sz="0" w:space="0" w:color="auto"/>
              </w:divBdr>
              <w:divsChild>
                <w:div w:id="2028752408">
                  <w:marLeft w:val="0"/>
                  <w:marRight w:val="0"/>
                  <w:marTop w:val="0"/>
                  <w:marBottom w:val="0"/>
                  <w:divBdr>
                    <w:top w:val="none" w:sz="0" w:space="0" w:color="auto"/>
                    <w:left w:val="none" w:sz="0" w:space="0" w:color="auto"/>
                    <w:bottom w:val="none" w:sz="0" w:space="0" w:color="auto"/>
                    <w:right w:val="none" w:sz="0" w:space="0" w:color="auto"/>
                  </w:divBdr>
                </w:div>
                <w:div w:id="2060592426">
                  <w:marLeft w:val="0"/>
                  <w:marRight w:val="0"/>
                  <w:marTop w:val="0"/>
                  <w:marBottom w:val="0"/>
                  <w:divBdr>
                    <w:top w:val="none" w:sz="0" w:space="0" w:color="auto"/>
                    <w:left w:val="none" w:sz="0" w:space="0" w:color="auto"/>
                    <w:bottom w:val="none" w:sz="0" w:space="0" w:color="auto"/>
                    <w:right w:val="none" w:sz="0" w:space="0" w:color="auto"/>
                  </w:divBdr>
                </w:div>
                <w:div w:id="1545481138">
                  <w:marLeft w:val="0"/>
                  <w:marRight w:val="0"/>
                  <w:marTop w:val="0"/>
                  <w:marBottom w:val="0"/>
                  <w:divBdr>
                    <w:top w:val="none" w:sz="0" w:space="0" w:color="auto"/>
                    <w:left w:val="none" w:sz="0" w:space="0" w:color="auto"/>
                    <w:bottom w:val="none" w:sz="0" w:space="0" w:color="auto"/>
                    <w:right w:val="none" w:sz="0" w:space="0" w:color="auto"/>
                  </w:divBdr>
                </w:div>
              </w:divsChild>
            </w:div>
            <w:div w:id="1552575311">
              <w:marLeft w:val="0"/>
              <w:marRight w:val="0"/>
              <w:marTop w:val="0"/>
              <w:marBottom w:val="0"/>
              <w:divBdr>
                <w:top w:val="none" w:sz="0" w:space="0" w:color="auto"/>
                <w:left w:val="none" w:sz="0" w:space="0" w:color="auto"/>
                <w:bottom w:val="none" w:sz="0" w:space="0" w:color="auto"/>
                <w:right w:val="none" w:sz="0" w:space="0" w:color="auto"/>
              </w:divBdr>
              <w:divsChild>
                <w:div w:id="271864560">
                  <w:marLeft w:val="0"/>
                  <w:marRight w:val="0"/>
                  <w:marTop w:val="0"/>
                  <w:marBottom w:val="0"/>
                  <w:divBdr>
                    <w:top w:val="none" w:sz="0" w:space="0" w:color="auto"/>
                    <w:left w:val="none" w:sz="0" w:space="0" w:color="auto"/>
                    <w:bottom w:val="none" w:sz="0" w:space="0" w:color="auto"/>
                    <w:right w:val="none" w:sz="0" w:space="0" w:color="auto"/>
                  </w:divBdr>
                </w:div>
              </w:divsChild>
            </w:div>
            <w:div w:id="1532379613">
              <w:marLeft w:val="0"/>
              <w:marRight w:val="0"/>
              <w:marTop w:val="0"/>
              <w:marBottom w:val="0"/>
              <w:divBdr>
                <w:top w:val="none" w:sz="0" w:space="0" w:color="auto"/>
                <w:left w:val="none" w:sz="0" w:space="0" w:color="auto"/>
                <w:bottom w:val="none" w:sz="0" w:space="0" w:color="auto"/>
                <w:right w:val="none" w:sz="0" w:space="0" w:color="auto"/>
              </w:divBdr>
            </w:div>
            <w:div w:id="1159272682">
              <w:marLeft w:val="0"/>
              <w:marRight w:val="0"/>
              <w:marTop w:val="0"/>
              <w:marBottom w:val="0"/>
              <w:divBdr>
                <w:top w:val="none" w:sz="0" w:space="0" w:color="auto"/>
                <w:left w:val="none" w:sz="0" w:space="0" w:color="auto"/>
                <w:bottom w:val="none" w:sz="0" w:space="0" w:color="auto"/>
                <w:right w:val="none" w:sz="0" w:space="0" w:color="auto"/>
              </w:divBdr>
            </w:div>
            <w:div w:id="1193111176">
              <w:marLeft w:val="0"/>
              <w:marRight w:val="0"/>
              <w:marTop w:val="0"/>
              <w:marBottom w:val="0"/>
              <w:divBdr>
                <w:top w:val="none" w:sz="0" w:space="0" w:color="auto"/>
                <w:left w:val="none" w:sz="0" w:space="0" w:color="auto"/>
                <w:bottom w:val="none" w:sz="0" w:space="0" w:color="auto"/>
                <w:right w:val="none" w:sz="0" w:space="0" w:color="auto"/>
              </w:divBdr>
            </w:div>
            <w:div w:id="227151065">
              <w:marLeft w:val="0"/>
              <w:marRight w:val="0"/>
              <w:marTop w:val="0"/>
              <w:marBottom w:val="0"/>
              <w:divBdr>
                <w:top w:val="none" w:sz="0" w:space="0" w:color="auto"/>
                <w:left w:val="none" w:sz="0" w:space="0" w:color="auto"/>
                <w:bottom w:val="none" w:sz="0" w:space="0" w:color="auto"/>
                <w:right w:val="none" w:sz="0" w:space="0" w:color="auto"/>
              </w:divBdr>
            </w:div>
            <w:div w:id="1552308079">
              <w:marLeft w:val="0"/>
              <w:marRight w:val="0"/>
              <w:marTop w:val="0"/>
              <w:marBottom w:val="0"/>
              <w:divBdr>
                <w:top w:val="none" w:sz="0" w:space="0" w:color="auto"/>
                <w:left w:val="none" w:sz="0" w:space="0" w:color="auto"/>
                <w:bottom w:val="none" w:sz="0" w:space="0" w:color="auto"/>
                <w:right w:val="none" w:sz="0" w:space="0" w:color="auto"/>
              </w:divBdr>
            </w:div>
            <w:div w:id="1811049817">
              <w:marLeft w:val="0"/>
              <w:marRight w:val="0"/>
              <w:marTop w:val="0"/>
              <w:marBottom w:val="0"/>
              <w:divBdr>
                <w:top w:val="none" w:sz="0" w:space="0" w:color="auto"/>
                <w:left w:val="none" w:sz="0" w:space="0" w:color="auto"/>
                <w:bottom w:val="none" w:sz="0" w:space="0" w:color="auto"/>
                <w:right w:val="none" w:sz="0" w:space="0" w:color="auto"/>
              </w:divBdr>
              <w:divsChild>
                <w:div w:id="11498984">
                  <w:marLeft w:val="0"/>
                  <w:marRight w:val="0"/>
                  <w:marTop w:val="0"/>
                  <w:marBottom w:val="0"/>
                  <w:divBdr>
                    <w:top w:val="none" w:sz="0" w:space="0" w:color="auto"/>
                    <w:left w:val="none" w:sz="0" w:space="0" w:color="auto"/>
                    <w:bottom w:val="none" w:sz="0" w:space="0" w:color="auto"/>
                    <w:right w:val="none" w:sz="0" w:space="0" w:color="auto"/>
                  </w:divBdr>
                </w:div>
              </w:divsChild>
            </w:div>
            <w:div w:id="1836605503">
              <w:marLeft w:val="0"/>
              <w:marRight w:val="0"/>
              <w:marTop w:val="0"/>
              <w:marBottom w:val="0"/>
              <w:divBdr>
                <w:top w:val="none" w:sz="0" w:space="0" w:color="auto"/>
                <w:left w:val="none" w:sz="0" w:space="0" w:color="auto"/>
                <w:bottom w:val="none" w:sz="0" w:space="0" w:color="auto"/>
                <w:right w:val="none" w:sz="0" w:space="0" w:color="auto"/>
              </w:divBdr>
              <w:divsChild>
                <w:div w:id="104545373">
                  <w:marLeft w:val="0"/>
                  <w:marRight w:val="0"/>
                  <w:marTop w:val="0"/>
                  <w:marBottom w:val="0"/>
                  <w:divBdr>
                    <w:top w:val="none" w:sz="0" w:space="0" w:color="auto"/>
                    <w:left w:val="none" w:sz="0" w:space="0" w:color="auto"/>
                    <w:bottom w:val="none" w:sz="0" w:space="0" w:color="auto"/>
                    <w:right w:val="none" w:sz="0" w:space="0" w:color="auto"/>
                  </w:divBdr>
                </w:div>
                <w:div w:id="1355107263">
                  <w:marLeft w:val="0"/>
                  <w:marRight w:val="0"/>
                  <w:marTop w:val="0"/>
                  <w:marBottom w:val="0"/>
                  <w:divBdr>
                    <w:top w:val="none" w:sz="0" w:space="0" w:color="auto"/>
                    <w:left w:val="none" w:sz="0" w:space="0" w:color="auto"/>
                    <w:bottom w:val="none" w:sz="0" w:space="0" w:color="auto"/>
                    <w:right w:val="none" w:sz="0" w:space="0" w:color="auto"/>
                  </w:divBdr>
                </w:div>
                <w:div w:id="2027051567">
                  <w:marLeft w:val="0"/>
                  <w:marRight w:val="0"/>
                  <w:marTop w:val="0"/>
                  <w:marBottom w:val="0"/>
                  <w:divBdr>
                    <w:top w:val="none" w:sz="0" w:space="0" w:color="auto"/>
                    <w:left w:val="none" w:sz="0" w:space="0" w:color="auto"/>
                    <w:bottom w:val="none" w:sz="0" w:space="0" w:color="auto"/>
                    <w:right w:val="none" w:sz="0" w:space="0" w:color="auto"/>
                  </w:divBdr>
                  <w:divsChild>
                    <w:div w:id="122384008">
                      <w:marLeft w:val="0"/>
                      <w:marRight w:val="0"/>
                      <w:marTop w:val="0"/>
                      <w:marBottom w:val="0"/>
                      <w:divBdr>
                        <w:top w:val="none" w:sz="0" w:space="0" w:color="auto"/>
                        <w:left w:val="none" w:sz="0" w:space="0" w:color="auto"/>
                        <w:bottom w:val="none" w:sz="0" w:space="0" w:color="auto"/>
                        <w:right w:val="none" w:sz="0" w:space="0" w:color="auto"/>
                      </w:divBdr>
                      <w:divsChild>
                        <w:div w:id="1868786542">
                          <w:marLeft w:val="0"/>
                          <w:marRight w:val="0"/>
                          <w:marTop w:val="0"/>
                          <w:marBottom w:val="0"/>
                          <w:divBdr>
                            <w:top w:val="none" w:sz="0" w:space="0" w:color="auto"/>
                            <w:left w:val="none" w:sz="0" w:space="0" w:color="auto"/>
                            <w:bottom w:val="none" w:sz="0" w:space="0" w:color="auto"/>
                            <w:right w:val="none" w:sz="0" w:space="0" w:color="auto"/>
                          </w:divBdr>
                        </w:div>
                      </w:divsChild>
                    </w:div>
                    <w:div w:id="129593414">
                      <w:marLeft w:val="0"/>
                      <w:marRight w:val="0"/>
                      <w:marTop w:val="0"/>
                      <w:marBottom w:val="0"/>
                      <w:divBdr>
                        <w:top w:val="none" w:sz="0" w:space="0" w:color="auto"/>
                        <w:left w:val="none" w:sz="0" w:space="0" w:color="auto"/>
                        <w:bottom w:val="none" w:sz="0" w:space="0" w:color="auto"/>
                        <w:right w:val="none" w:sz="0" w:space="0" w:color="auto"/>
                      </w:divBdr>
                    </w:div>
                    <w:div w:id="1154102472">
                      <w:marLeft w:val="0"/>
                      <w:marRight w:val="0"/>
                      <w:marTop w:val="0"/>
                      <w:marBottom w:val="0"/>
                      <w:divBdr>
                        <w:top w:val="none" w:sz="0" w:space="0" w:color="auto"/>
                        <w:left w:val="none" w:sz="0" w:space="0" w:color="auto"/>
                        <w:bottom w:val="none" w:sz="0" w:space="0" w:color="auto"/>
                        <w:right w:val="none" w:sz="0" w:space="0" w:color="auto"/>
                      </w:divBdr>
                    </w:div>
                    <w:div w:id="848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5548">
              <w:marLeft w:val="0"/>
              <w:marRight w:val="0"/>
              <w:marTop w:val="0"/>
              <w:marBottom w:val="0"/>
              <w:divBdr>
                <w:top w:val="none" w:sz="0" w:space="0" w:color="auto"/>
                <w:left w:val="none" w:sz="0" w:space="0" w:color="auto"/>
                <w:bottom w:val="none" w:sz="0" w:space="0" w:color="auto"/>
                <w:right w:val="none" w:sz="0" w:space="0" w:color="auto"/>
              </w:divBdr>
            </w:div>
            <w:div w:id="1679193495">
              <w:marLeft w:val="0"/>
              <w:marRight w:val="0"/>
              <w:marTop w:val="0"/>
              <w:marBottom w:val="0"/>
              <w:divBdr>
                <w:top w:val="none" w:sz="0" w:space="0" w:color="auto"/>
                <w:left w:val="none" w:sz="0" w:space="0" w:color="auto"/>
                <w:bottom w:val="none" w:sz="0" w:space="0" w:color="auto"/>
                <w:right w:val="none" w:sz="0" w:space="0" w:color="auto"/>
              </w:divBdr>
            </w:div>
            <w:div w:id="1347632535">
              <w:marLeft w:val="0"/>
              <w:marRight w:val="0"/>
              <w:marTop w:val="0"/>
              <w:marBottom w:val="0"/>
              <w:divBdr>
                <w:top w:val="none" w:sz="0" w:space="0" w:color="auto"/>
                <w:left w:val="none" w:sz="0" w:space="0" w:color="auto"/>
                <w:bottom w:val="none" w:sz="0" w:space="0" w:color="auto"/>
                <w:right w:val="none" w:sz="0" w:space="0" w:color="auto"/>
              </w:divBdr>
            </w:div>
            <w:div w:id="1463382606">
              <w:marLeft w:val="0"/>
              <w:marRight w:val="0"/>
              <w:marTop w:val="0"/>
              <w:marBottom w:val="0"/>
              <w:divBdr>
                <w:top w:val="none" w:sz="0" w:space="0" w:color="auto"/>
                <w:left w:val="none" w:sz="0" w:space="0" w:color="auto"/>
                <w:bottom w:val="none" w:sz="0" w:space="0" w:color="auto"/>
                <w:right w:val="none" w:sz="0" w:space="0" w:color="auto"/>
              </w:divBdr>
            </w:div>
            <w:div w:id="1005278798">
              <w:marLeft w:val="0"/>
              <w:marRight w:val="0"/>
              <w:marTop w:val="0"/>
              <w:marBottom w:val="0"/>
              <w:divBdr>
                <w:top w:val="none" w:sz="0" w:space="0" w:color="auto"/>
                <w:left w:val="none" w:sz="0" w:space="0" w:color="auto"/>
                <w:bottom w:val="none" w:sz="0" w:space="0" w:color="auto"/>
                <w:right w:val="none" w:sz="0" w:space="0" w:color="auto"/>
              </w:divBdr>
            </w:div>
            <w:div w:id="275988165">
              <w:marLeft w:val="0"/>
              <w:marRight w:val="0"/>
              <w:marTop w:val="0"/>
              <w:marBottom w:val="0"/>
              <w:divBdr>
                <w:top w:val="none" w:sz="0" w:space="0" w:color="auto"/>
                <w:left w:val="none" w:sz="0" w:space="0" w:color="auto"/>
                <w:bottom w:val="none" w:sz="0" w:space="0" w:color="auto"/>
                <w:right w:val="none" w:sz="0" w:space="0" w:color="auto"/>
              </w:divBdr>
            </w:div>
            <w:div w:id="1441990349">
              <w:marLeft w:val="0"/>
              <w:marRight w:val="0"/>
              <w:marTop w:val="0"/>
              <w:marBottom w:val="0"/>
              <w:divBdr>
                <w:top w:val="none" w:sz="0" w:space="0" w:color="auto"/>
                <w:left w:val="none" w:sz="0" w:space="0" w:color="auto"/>
                <w:bottom w:val="none" w:sz="0" w:space="0" w:color="auto"/>
                <w:right w:val="none" w:sz="0" w:space="0" w:color="auto"/>
              </w:divBdr>
              <w:divsChild>
                <w:div w:id="687221720">
                  <w:marLeft w:val="0"/>
                  <w:marRight w:val="0"/>
                  <w:marTop w:val="0"/>
                  <w:marBottom w:val="0"/>
                  <w:divBdr>
                    <w:top w:val="none" w:sz="0" w:space="0" w:color="auto"/>
                    <w:left w:val="none" w:sz="0" w:space="0" w:color="auto"/>
                    <w:bottom w:val="none" w:sz="0" w:space="0" w:color="auto"/>
                    <w:right w:val="none" w:sz="0" w:space="0" w:color="auto"/>
                  </w:divBdr>
                </w:div>
                <w:div w:id="370767882">
                  <w:marLeft w:val="0"/>
                  <w:marRight w:val="0"/>
                  <w:marTop w:val="0"/>
                  <w:marBottom w:val="0"/>
                  <w:divBdr>
                    <w:top w:val="none" w:sz="0" w:space="0" w:color="auto"/>
                    <w:left w:val="none" w:sz="0" w:space="0" w:color="auto"/>
                    <w:bottom w:val="none" w:sz="0" w:space="0" w:color="auto"/>
                    <w:right w:val="none" w:sz="0" w:space="0" w:color="auto"/>
                  </w:divBdr>
                </w:div>
              </w:divsChild>
            </w:div>
            <w:div w:id="1684668541">
              <w:marLeft w:val="0"/>
              <w:marRight w:val="0"/>
              <w:marTop w:val="0"/>
              <w:marBottom w:val="0"/>
              <w:divBdr>
                <w:top w:val="none" w:sz="0" w:space="0" w:color="auto"/>
                <w:left w:val="none" w:sz="0" w:space="0" w:color="auto"/>
                <w:bottom w:val="none" w:sz="0" w:space="0" w:color="auto"/>
                <w:right w:val="none" w:sz="0" w:space="0" w:color="auto"/>
              </w:divBdr>
            </w:div>
            <w:div w:id="1285503170">
              <w:marLeft w:val="0"/>
              <w:marRight w:val="0"/>
              <w:marTop w:val="0"/>
              <w:marBottom w:val="0"/>
              <w:divBdr>
                <w:top w:val="none" w:sz="0" w:space="0" w:color="auto"/>
                <w:left w:val="none" w:sz="0" w:space="0" w:color="auto"/>
                <w:bottom w:val="none" w:sz="0" w:space="0" w:color="auto"/>
                <w:right w:val="none" w:sz="0" w:space="0" w:color="auto"/>
              </w:divBdr>
            </w:div>
            <w:div w:id="223368931">
              <w:marLeft w:val="0"/>
              <w:marRight w:val="0"/>
              <w:marTop w:val="0"/>
              <w:marBottom w:val="0"/>
              <w:divBdr>
                <w:top w:val="none" w:sz="0" w:space="0" w:color="auto"/>
                <w:left w:val="none" w:sz="0" w:space="0" w:color="auto"/>
                <w:bottom w:val="none" w:sz="0" w:space="0" w:color="auto"/>
                <w:right w:val="none" w:sz="0" w:space="0" w:color="auto"/>
              </w:divBdr>
            </w:div>
            <w:div w:id="15331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10637">
      <w:bodyDiv w:val="1"/>
      <w:marLeft w:val="0"/>
      <w:marRight w:val="0"/>
      <w:marTop w:val="0"/>
      <w:marBottom w:val="0"/>
      <w:divBdr>
        <w:top w:val="none" w:sz="0" w:space="0" w:color="auto"/>
        <w:left w:val="none" w:sz="0" w:space="0" w:color="auto"/>
        <w:bottom w:val="none" w:sz="0" w:space="0" w:color="auto"/>
        <w:right w:val="none" w:sz="0" w:space="0" w:color="auto"/>
      </w:divBdr>
      <w:divsChild>
        <w:div w:id="1218592796">
          <w:marLeft w:val="0"/>
          <w:marRight w:val="0"/>
          <w:marTop w:val="0"/>
          <w:marBottom w:val="0"/>
          <w:divBdr>
            <w:top w:val="none" w:sz="0" w:space="0" w:color="auto"/>
            <w:left w:val="none" w:sz="0" w:space="0" w:color="auto"/>
            <w:bottom w:val="none" w:sz="0" w:space="0" w:color="auto"/>
            <w:right w:val="none" w:sz="0" w:space="0" w:color="auto"/>
          </w:divBdr>
        </w:div>
        <w:div w:id="15885528">
          <w:marLeft w:val="0"/>
          <w:marRight w:val="0"/>
          <w:marTop w:val="0"/>
          <w:marBottom w:val="0"/>
          <w:divBdr>
            <w:top w:val="none" w:sz="0" w:space="0" w:color="auto"/>
            <w:left w:val="none" w:sz="0" w:space="0" w:color="auto"/>
            <w:bottom w:val="none" w:sz="0" w:space="0" w:color="auto"/>
            <w:right w:val="none" w:sz="0" w:space="0" w:color="auto"/>
          </w:divBdr>
        </w:div>
        <w:div w:id="1237210098">
          <w:marLeft w:val="0"/>
          <w:marRight w:val="0"/>
          <w:marTop w:val="0"/>
          <w:marBottom w:val="0"/>
          <w:divBdr>
            <w:top w:val="none" w:sz="0" w:space="0" w:color="auto"/>
            <w:left w:val="none" w:sz="0" w:space="0" w:color="auto"/>
            <w:bottom w:val="none" w:sz="0" w:space="0" w:color="auto"/>
            <w:right w:val="none" w:sz="0" w:space="0" w:color="auto"/>
          </w:divBdr>
        </w:div>
        <w:div w:id="451680412">
          <w:marLeft w:val="0"/>
          <w:marRight w:val="0"/>
          <w:marTop w:val="0"/>
          <w:marBottom w:val="0"/>
          <w:divBdr>
            <w:top w:val="none" w:sz="0" w:space="0" w:color="auto"/>
            <w:left w:val="none" w:sz="0" w:space="0" w:color="auto"/>
            <w:bottom w:val="none" w:sz="0" w:space="0" w:color="auto"/>
            <w:right w:val="none" w:sz="0" w:space="0" w:color="auto"/>
          </w:divBdr>
        </w:div>
      </w:divsChild>
    </w:div>
    <w:div w:id="367337273">
      <w:bodyDiv w:val="1"/>
      <w:marLeft w:val="0"/>
      <w:marRight w:val="0"/>
      <w:marTop w:val="0"/>
      <w:marBottom w:val="0"/>
      <w:divBdr>
        <w:top w:val="none" w:sz="0" w:space="0" w:color="auto"/>
        <w:left w:val="none" w:sz="0" w:space="0" w:color="auto"/>
        <w:bottom w:val="none" w:sz="0" w:space="0" w:color="auto"/>
        <w:right w:val="none" w:sz="0" w:space="0" w:color="auto"/>
      </w:divBdr>
      <w:divsChild>
        <w:div w:id="45105542">
          <w:marLeft w:val="0"/>
          <w:marRight w:val="0"/>
          <w:marTop w:val="0"/>
          <w:marBottom w:val="0"/>
          <w:divBdr>
            <w:top w:val="none" w:sz="0" w:space="0" w:color="auto"/>
            <w:left w:val="none" w:sz="0" w:space="0" w:color="auto"/>
            <w:bottom w:val="none" w:sz="0" w:space="0" w:color="auto"/>
            <w:right w:val="none" w:sz="0" w:space="0" w:color="auto"/>
          </w:divBdr>
          <w:divsChild>
            <w:div w:id="64570680">
              <w:marLeft w:val="0"/>
              <w:marRight w:val="0"/>
              <w:marTop w:val="0"/>
              <w:marBottom w:val="0"/>
              <w:divBdr>
                <w:top w:val="none" w:sz="0" w:space="0" w:color="auto"/>
                <w:left w:val="none" w:sz="0" w:space="0" w:color="auto"/>
                <w:bottom w:val="none" w:sz="0" w:space="0" w:color="auto"/>
                <w:right w:val="none" w:sz="0" w:space="0" w:color="auto"/>
              </w:divBdr>
            </w:div>
          </w:divsChild>
        </w:div>
        <w:div w:id="1088767536">
          <w:marLeft w:val="0"/>
          <w:marRight w:val="0"/>
          <w:marTop w:val="0"/>
          <w:marBottom w:val="0"/>
          <w:divBdr>
            <w:top w:val="none" w:sz="0" w:space="0" w:color="auto"/>
            <w:left w:val="none" w:sz="0" w:space="0" w:color="auto"/>
            <w:bottom w:val="none" w:sz="0" w:space="0" w:color="auto"/>
            <w:right w:val="none" w:sz="0" w:space="0" w:color="auto"/>
          </w:divBdr>
        </w:div>
        <w:div w:id="1094666860">
          <w:marLeft w:val="0"/>
          <w:marRight w:val="0"/>
          <w:marTop w:val="0"/>
          <w:marBottom w:val="0"/>
          <w:divBdr>
            <w:top w:val="none" w:sz="0" w:space="0" w:color="auto"/>
            <w:left w:val="none" w:sz="0" w:space="0" w:color="auto"/>
            <w:bottom w:val="none" w:sz="0" w:space="0" w:color="auto"/>
            <w:right w:val="none" w:sz="0" w:space="0" w:color="auto"/>
          </w:divBdr>
        </w:div>
      </w:divsChild>
    </w:div>
    <w:div w:id="377168292">
      <w:bodyDiv w:val="1"/>
      <w:marLeft w:val="0"/>
      <w:marRight w:val="0"/>
      <w:marTop w:val="0"/>
      <w:marBottom w:val="0"/>
      <w:divBdr>
        <w:top w:val="none" w:sz="0" w:space="0" w:color="auto"/>
        <w:left w:val="none" w:sz="0" w:space="0" w:color="auto"/>
        <w:bottom w:val="none" w:sz="0" w:space="0" w:color="auto"/>
        <w:right w:val="none" w:sz="0" w:space="0" w:color="auto"/>
      </w:divBdr>
      <w:divsChild>
        <w:div w:id="1995260932">
          <w:marLeft w:val="0"/>
          <w:marRight w:val="0"/>
          <w:marTop w:val="0"/>
          <w:marBottom w:val="0"/>
          <w:divBdr>
            <w:top w:val="none" w:sz="0" w:space="0" w:color="auto"/>
            <w:left w:val="none" w:sz="0" w:space="0" w:color="auto"/>
            <w:bottom w:val="none" w:sz="0" w:space="0" w:color="auto"/>
            <w:right w:val="none" w:sz="0" w:space="0" w:color="auto"/>
          </w:divBdr>
          <w:divsChild>
            <w:div w:id="1580601395">
              <w:marLeft w:val="0"/>
              <w:marRight w:val="0"/>
              <w:marTop w:val="0"/>
              <w:marBottom w:val="0"/>
              <w:divBdr>
                <w:top w:val="none" w:sz="0" w:space="0" w:color="auto"/>
                <w:left w:val="none" w:sz="0" w:space="0" w:color="auto"/>
                <w:bottom w:val="none" w:sz="0" w:space="0" w:color="auto"/>
                <w:right w:val="none" w:sz="0" w:space="0" w:color="auto"/>
              </w:divBdr>
              <w:divsChild>
                <w:div w:id="738134845">
                  <w:marLeft w:val="0"/>
                  <w:marRight w:val="0"/>
                  <w:marTop w:val="0"/>
                  <w:marBottom w:val="0"/>
                  <w:divBdr>
                    <w:top w:val="none" w:sz="0" w:space="0" w:color="auto"/>
                    <w:left w:val="none" w:sz="0" w:space="0" w:color="auto"/>
                    <w:bottom w:val="none" w:sz="0" w:space="0" w:color="auto"/>
                    <w:right w:val="none" w:sz="0" w:space="0" w:color="auto"/>
                  </w:divBdr>
                </w:div>
                <w:div w:id="753623948">
                  <w:marLeft w:val="0"/>
                  <w:marRight w:val="0"/>
                  <w:marTop w:val="0"/>
                  <w:marBottom w:val="0"/>
                  <w:divBdr>
                    <w:top w:val="none" w:sz="0" w:space="0" w:color="auto"/>
                    <w:left w:val="none" w:sz="0" w:space="0" w:color="auto"/>
                    <w:bottom w:val="none" w:sz="0" w:space="0" w:color="auto"/>
                    <w:right w:val="none" w:sz="0" w:space="0" w:color="auto"/>
                  </w:divBdr>
                </w:div>
                <w:div w:id="228618399">
                  <w:marLeft w:val="0"/>
                  <w:marRight w:val="0"/>
                  <w:marTop w:val="0"/>
                  <w:marBottom w:val="0"/>
                  <w:divBdr>
                    <w:top w:val="none" w:sz="0" w:space="0" w:color="auto"/>
                    <w:left w:val="none" w:sz="0" w:space="0" w:color="auto"/>
                    <w:bottom w:val="none" w:sz="0" w:space="0" w:color="auto"/>
                    <w:right w:val="none" w:sz="0" w:space="0" w:color="auto"/>
                  </w:divBdr>
                </w:div>
                <w:div w:id="729958173">
                  <w:marLeft w:val="0"/>
                  <w:marRight w:val="0"/>
                  <w:marTop w:val="0"/>
                  <w:marBottom w:val="0"/>
                  <w:divBdr>
                    <w:top w:val="none" w:sz="0" w:space="0" w:color="auto"/>
                    <w:left w:val="none" w:sz="0" w:space="0" w:color="auto"/>
                    <w:bottom w:val="none" w:sz="0" w:space="0" w:color="auto"/>
                    <w:right w:val="none" w:sz="0" w:space="0" w:color="auto"/>
                  </w:divBdr>
                </w:div>
                <w:div w:id="1179083130">
                  <w:marLeft w:val="0"/>
                  <w:marRight w:val="0"/>
                  <w:marTop w:val="0"/>
                  <w:marBottom w:val="0"/>
                  <w:divBdr>
                    <w:top w:val="none" w:sz="0" w:space="0" w:color="auto"/>
                    <w:left w:val="none" w:sz="0" w:space="0" w:color="auto"/>
                    <w:bottom w:val="none" w:sz="0" w:space="0" w:color="auto"/>
                    <w:right w:val="none" w:sz="0" w:space="0" w:color="auto"/>
                  </w:divBdr>
                </w:div>
                <w:div w:id="790899605">
                  <w:marLeft w:val="0"/>
                  <w:marRight w:val="0"/>
                  <w:marTop w:val="0"/>
                  <w:marBottom w:val="0"/>
                  <w:divBdr>
                    <w:top w:val="none" w:sz="0" w:space="0" w:color="auto"/>
                    <w:left w:val="none" w:sz="0" w:space="0" w:color="auto"/>
                    <w:bottom w:val="none" w:sz="0" w:space="0" w:color="auto"/>
                    <w:right w:val="none" w:sz="0" w:space="0" w:color="auto"/>
                  </w:divBdr>
                </w:div>
                <w:div w:id="173153321">
                  <w:marLeft w:val="0"/>
                  <w:marRight w:val="0"/>
                  <w:marTop w:val="0"/>
                  <w:marBottom w:val="0"/>
                  <w:divBdr>
                    <w:top w:val="none" w:sz="0" w:space="0" w:color="auto"/>
                    <w:left w:val="none" w:sz="0" w:space="0" w:color="auto"/>
                    <w:bottom w:val="none" w:sz="0" w:space="0" w:color="auto"/>
                    <w:right w:val="none" w:sz="0" w:space="0" w:color="auto"/>
                  </w:divBdr>
                </w:div>
                <w:div w:id="1850870705">
                  <w:marLeft w:val="0"/>
                  <w:marRight w:val="0"/>
                  <w:marTop w:val="0"/>
                  <w:marBottom w:val="0"/>
                  <w:divBdr>
                    <w:top w:val="none" w:sz="0" w:space="0" w:color="auto"/>
                    <w:left w:val="none" w:sz="0" w:space="0" w:color="auto"/>
                    <w:bottom w:val="none" w:sz="0" w:space="0" w:color="auto"/>
                    <w:right w:val="none" w:sz="0" w:space="0" w:color="auto"/>
                  </w:divBdr>
                </w:div>
                <w:div w:id="4686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6976">
          <w:marLeft w:val="0"/>
          <w:marRight w:val="0"/>
          <w:marTop w:val="0"/>
          <w:marBottom w:val="0"/>
          <w:divBdr>
            <w:top w:val="none" w:sz="0" w:space="0" w:color="auto"/>
            <w:left w:val="none" w:sz="0" w:space="0" w:color="auto"/>
            <w:bottom w:val="none" w:sz="0" w:space="0" w:color="auto"/>
            <w:right w:val="none" w:sz="0" w:space="0" w:color="auto"/>
          </w:divBdr>
          <w:divsChild>
            <w:div w:id="18696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51045">
      <w:bodyDiv w:val="1"/>
      <w:marLeft w:val="0"/>
      <w:marRight w:val="0"/>
      <w:marTop w:val="0"/>
      <w:marBottom w:val="0"/>
      <w:divBdr>
        <w:top w:val="none" w:sz="0" w:space="0" w:color="auto"/>
        <w:left w:val="none" w:sz="0" w:space="0" w:color="auto"/>
        <w:bottom w:val="none" w:sz="0" w:space="0" w:color="auto"/>
        <w:right w:val="none" w:sz="0" w:space="0" w:color="auto"/>
      </w:divBdr>
      <w:divsChild>
        <w:div w:id="217397348">
          <w:marLeft w:val="0"/>
          <w:marRight w:val="0"/>
          <w:marTop w:val="0"/>
          <w:marBottom w:val="0"/>
          <w:divBdr>
            <w:top w:val="none" w:sz="0" w:space="0" w:color="auto"/>
            <w:left w:val="none" w:sz="0" w:space="0" w:color="auto"/>
            <w:bottom w:val="none" w:sz="0" w:space="0" w:color="auto"/>
            <w:right w:val="none" w:sz="0" w:space="0" w:color="auto"/>
          </w:divBdr>
          <w:divsChild>
            <w:div w:id="706375685">
              <w:marLeft w:val="0"/>
              <w:marRight w:val="0"/>
              <w:marTop w:val="0"/>
              <w:marBottom w:val="0"/>
              <w:divBdr>
                <w:top w:val="none" w:sz="0" w:space="0" w:color="auto"/>
                <w:left w:val="none" w:sz="0" w:space="0" w:color="auto"/>
                <w:bottom w:val="none" w:sz="0" w:space="0" w:color="auto"/>
                <w:right w:val="none" w:sz="0" w:space="0" w:color="auto"/>
              </w:divBdr>
              <w:divsChild>
                <w:div w:id="1668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8240">
          <w:marLeft w:val="0"/>
          <w:marRight w:val="0"/>
          <w:marTop w:val="0"/>
          <w:marBottom w:val="0"/>
          <w:divBdr>
            <w:top w:val="none" w:sz="0" w:space="0" w:color="auto"/>
            <w:left w:val="none" w:sz="0" w:space="0" w:color="auto"/>
            <w:bottom w:val="none" w:sz="0" w:space="0" w:color="auto"/>
            <w:right w:val="none" w:sz="0" w:space="0" w:color="auto"/>
          </w:divBdr>
        </w:div>
      </w:divsChild>
    </w:div>
    <w:div w:id="520516531">
      <w:bodyDiv w:val="1"/>
      <w:marLeft w:val="0"/>
      <w:marRight w:val="0"/>
      <w:marTop w:val="0"/>
      <w:marBottom w:val="0"/>
      <w:divBdr>
        <w:top w:val="none" w:sz="0" w:space="0" w:color="auto"/>
        <w:left w:val="none" w:sz="0" w:space="0" w:color="auto"/>
        <w:bottom w:val="none" w:sz="0" w:space="0" w:color="auto"/>
        <w:right w:val="none" w:sz="0" w:space="0" w:color="auto"/>
      </w:divBdr>
      <w:divsChild>
        <w:div w:id="1101993681">
          <w:marLeft w:val="0"/>
          <w:marRight w:val="0"/>
          <w:marTop w:val="0"/>
          <w:marBottom w:val="0"/>
          <w:divBdr>
            <w:top w:val="none" w:sz="0" w:space="0" w:color="auto"/>
            <w:left w:val="none" w:sz="0" w:space="0" w:color="auto"/>
            <w:bottom w:val="none" w:sz="0" w:space="0" w:color="auto"/>
            <w:right w:val="none" w:sz="0" w:space="0" w:color="auto"/>
          </w:divBdr>
        </w:div>
        <w:div w:id="1496645983">
          <w:marLeft w:val="0"/>
          <w:marRight w:val="0"/>
          <w:marTop w:val="0"/>
          <w:marBottom w:val="0"/>
          <w:divBdr>
            <w:top w:val="none" w:sz="0" w:space="0" w:color="auto"/>
            <w:left w:val="none" w:sz="0" w:space="0" w:color="auto"/>
            <w:bottom w:val="none" w:sz="0" w:space="0" w:color="auto"/>
            <w:right w:val="none" w:sz="0" w:space="0" w:color="auto"/>
          </w:divBdr>
        </w:div>
        <w:div w:id="542601924">
          <w:marLeft w:val="0"/>
          <w:marRight w:val="0"/>
          <w:marTop w:val="0"/>
          <w:marBottom w:val="0"/>
          <w:divBdr>
            <w:top w:val="none" w:sz="0" w:space="0" w:color="auto"/>
            <w:left w:val="none" w:sz="0" w:space="0" w:color="auto"/>
            <w:bottom w:val="none" w:sz="0" w:space="0" w:color="auto"/>
            <w:right w:val="none" w:sz="0" w:space="0" w:color="auto"/>
          </w:divBdr>
        </w:div>
        <w:div w:id="2014064413">
          <w:marLeft w:val="0"/>
          <w:marRight w:val="0"/>
          <w:marTop w:val="0"/>
          <w:marBottom w:val="0"/>
          <w:divBdr>
            <w:top w:val="none" w:sz="0" w:space="0" w:color="auto"/>
            <w:left w:val="none" w:sz="0" w:space="0" w:color="auto"/>
            <w:bottom w:val="none" w:sz="0" w:space="0" w:color="auto"/>
            <w:right w:val="none" w:sz="0" w:space="0" w:color="auto"/>
          </w:divBdr>
        </w:div>
        <w:div w:id="1878735912">
          <w:marLeft w:val="0"/>
          <w:marRight w:val="0"/>
          <w:marTop w:val="0"/>
          <w:marBottom w:val="0"/>
          <w:divBdr>
            <w:top w:val="none" w:sz="0" w:space="0" w:color="auto"/>
            <w:left w:val="none" w:sz="0" w:space="0" w:color="auto"/>
            <w:bottom w:val="none" w:sz="0" w:space="0" w:color="auto"/>
            <w:right w:val="none" w:sz="0" w:space="0" w:color="auto"/>
          </w:divBdr>
        </w:div>
        <w:div w:id="1541241491">
          <w:marLeft w:val="0"/>
          <w:marRight w:val="0"/>
          <w:marTop w:val="0"/>
          <w:marBottom w:val="0"/>
          <w:divBdr>
            <w:top w:val="none" w:sz="0" w:space="0" w:color="auto"/>
            <w:left w:val="none" w:sz="0" w:space="0" w:color="auto"/>
            <w:bottom w:val="none" w:sz="0" w:space="0" w:color="auto"/>
            <w:right w:val="none" w:sz="0" w:space="0" w:color="auto"/>
          </w:divBdr>
        </w:div>
        <w:div w:id="50154184">
          <w:marLeft w:val="0"/>
          <w:marRight w:val="0"/>
          <w:marTop w:val="0"/>
          <w:marBottom w:val="0"/>
          <w:divBdr>
            <w:top w:val="none" w:sz="0" w:space="0" w:color="auto"/>
            <w:left w:val="none" w:sz="0" w:space="0" w:color="auto"/>
            <w:bottom w:val="none" w:sz="0" w:space="0" w:color="auto"/>
            <w:right w:val="none" w:sz="0" w:space="0" w:color="auto"/>
          </w:divBdr>
        </w:div>
        <w:div w:id="2073040749">
          <w:marLeft w:val="0"/>
          <w:marRight w:val="0"/>
          <w:marTop w:val="0"/>
          <w:marBottom w:val="0"/>
          <w:divBdr>
            <w:top w:val="none" w:sz="0" w:space="0" w:color="auto"/>
            <w:left w:val="none" w:sz="0" w:space="0" w:color="auto"/>
            <w:bottom w:val="none" w:sz="0" w:space="0" w:color="auto"/>
            <w:right w:val="none" w:sz="0" w:space="0" w:color="auto"/>
          </w:divBdr>
        </w:div>
        <w:div w:id="943221615">
          <w:marLeft w:val="0"/>
          <w:marRight w:val="0"/>
          <w:marTop w:val="0"/>
          <w:marBottom w:val="0"/>
          <w:divBdr>
            <w:top w:val="none" w:sz="0" w:space="0" w:color="auto"/>
            <w:left w:val="none" w:sz="0" w:space="0" w:color="auto"/>
            <w:bottom w:val="none" w:sz="0" w:space="0" w:color="auto"/>
            <w:right w:val="none" w:sz="0" w:space="0" w:color="auto"/>
          </w:divBdr>
        </w:div>
        <w:div w:id="676809988">
          <w:marLeft w:val="0"/>
          <w:marRight w:val="0"/>
          <w:marTop w:val="0"/>
          <w:marBottom w:val="0"/>
          <w:divBdr>
            <w:top w:val="none" w:sz="0" w:space="0" w:color="auto"/>
            <w:left w:val="none" w:sz="0" w:space="0" w:color="auto"/>
            <w:bottom w:val="none" w:sz="0" w:space="0" w:color="auto"/>
            <w:right w:val="none" w:sz="0" w:space="0" w:color="auto"/>
          </w:divBdr>
        </w:div>
        <w:div w:id="559827838">
          <w:marLeft w:val="0"/>
          <w:marRight w:val="0"/>
          <w:marTop w:val="0"/>
          <w:marBottom w:val="0"/>
          <w:divBdr>
            <w:top w:val="none" w:sz="0" w:space="0" w:color="auto"/>
            <w:left w:val="none" w:sz="0" w:space="0" w:color="auto"/>
            <w:bottom w:val="none" w:sz="0" w:space="0" w:color="auto"/>
            <w:right w:val="none" w:sz="0" w:space="0" w:color="auto"/>
          </w:divBdr>
        </w:div>
        <w:div w:id="1220750706">
          <w:marLeft w:val="0"/>
          <w:marRight w:val="0"/>
          <w:marTop w:val="0"/>
          <w:marBottom w:val="0"/>
          <w:divBdr>
            <w:top w:val="none" w:sz="0" w:space="0" w:color="auto"/>
            <w:left w:val="none" w:sz="0" w:space="0" w:color="auto"/>
            <w:bottom w:val="none" w:sz="0" w:space="0" w:color="auto"/>
            <w:right w:val="none" w:sz="0" w:space="0" w:color="auto"/>
          </w:divBdr>
        </w:div>
        <w:div w:id="166410403">
          <w:marLeft w:val="0"/>
          <w:marRight w:val="0"/>
          <w:marTop w:val="0"/>
          <w:marBottom w:val="0"/>
          <w:divBdr>
            <w:top w:val="none" w:sz="0" w:space="0" w:color="auto"/>
            <w:left w:val="none" w:sz="0" w:space="0" w:color="auto"/>
            <w:bottom w:val="none" w:sz="0" w:space="0" w:color="auto"/>
            <w:right w:val="none" w:sz="0" w:space="0" w:color="auto"/>
          </w:divBdr>
        </w:div>
        <w:div w:id="1472208053">
          <w:marLeft w:val="0"/>
          <w:marRight w:val="0"/>
          <w:marTop w:val="0"/>
          <w:marBottom w:val="0"/>
          <w:divBdr>
            <w:top w:val="none" w:sz="0" w:space="0" w:color="auto"/>
            <w:left w:val="none" w:sz="0" w:space="0" w:color="auto"/>
            <w:bottom w:val="none" w:sz="0" w:space="0" w:color="auto"/>
            <w:right w:val="none" w:sz="0" w:space="0" w:color="auto"/>
          </w:divBdr>
        </w:div>
        <w:div w:id="1356082221">
          <w:marLeft w:val="0"/>
          <w:marRight w:val="0"/>
          <w:marTop w:val="0"/>
          <w:marBottom w:val="0"/>
          <w:divBdr>
            <w:top w:val="none" w:sz="0" w:space="0" w:color="auto"/>
            <w:left w:val="none" w:sz="0" w:space="0" w:color="auto"/>
            <w:bottom w:val="none" w:sz="0" w:space="0" w:color="auto"/>
            <w:right w:val="none" w:sz="0" w:space="0" w:color="auto"/>
          </w:divBdr>
        </w:div>
        <w:div w:id="1260987309">
          <w:marLeft w:val="0"/>
          <w:marRight w:val="0"/>
          <w:marTop w:val="0"/>
          <w:marBottom w:val="0"/>
          <w:divBdr>
            <w:top w:val="none" w:sz="0" w:space="0" w:color="auto"/>
            <w:left w:val="none" w:sz="0" w:space="0" w:color="auto"/>
            <w:bottom w:val="none" w:sz="0" w:space="0" w:color="auto"/>
            <w:right w:val="none" w:sz="0" w:space="0" w:color="auto"/>
          </w:divBdr>
        </w:div>
        <w:div w:id="1003161542">
          <w:marLeft w:val="0"/>
          <w:marRight w:val="0"/>
          <w:marTop w:val="0"/>
          <w:marBottom w:val="0"/>
          <w:divBdr>
            <w:top w:val="none" w:sz="0" w:space="0" w:color="auto"/>
            <w:left w:val="none" w:sz="0" w:space="0" w:color="auto"/>
            <w:bottom w:val="none" w:sz="0" w:space="0" w:color="auto"/>
            <w:right w:val="none" w:sz="0" w:space="0" w:color="auto"/>
          </w:divBdr>
        </w:div>
        <w:div w:id="1275864062">
          <w:marLeft w:val="0"/>
          <w:marRight w:val="0"/>
          <w:marTop w:val="0"/>
          <w:marBottom w:val="0"/>
          <w:divBdr>
            <w:top w:val="none" w:sz="0" w:space="0" w:color="auto"/>
            <w:left w:val="none" w:sz="0" w:space="0" w:color="auto"/>
            <w:bottom w:val="none" w:sz="0" w:space="0" w:color="auto"/>
            <w:right w:val="none" w:sz="0" w:space="0" w:color="auto"/>
          </w:divBdr>
        </w:div>
        <w:div w:id="1365642849">
          <w:marLeft w:val="0"/>
          <w:marRight w:val="0"/>
          <w:marTop w:val="0"/>
          <w:marBottom w:val="0"/>
          <w:divBdr>
            <w:top w:val="none" w:sz="0" w:space="0" w:color="auto"/>
            <w:left w:val="none" w:sz="0" w:space="0" w:color="auto"/>
            <w:bottom w:val="none" w:sz="0" w:space="0" w:color="auto"/>
            <w:right w:val="none" w:sz="0" w:space="0" w:color="auto"/>
          </w:divBdr>
        </w:div>
        <w:div w:id="957837465">
          <w:marLeft w:val="0"/>
          <w:marRight w:val="0"/>
          <w:marTop w:val="0"/>
          <w:marBottom w:val="0"/>
          <w:divBdr>
            <w:top w:val="none" w:sz="0" w:space="0" w:color="auto"/>
            <w:left w:val="none" w:sz="0" w:space="0" w:color="auto"/>
            <w:bottom w:val="none" w:sz="0" w:space="0" w:color="auto"/>
            <w:right w:val="none" w:sz="0" w:space="0" w:color="auto"/>
          </w:divBdr>
        </w:div>
        <w:div w:id="1297758333">
          <w:marLeft w:val="0"/>
          <w:marRight w:val="0"/>
          <w:marTop w:val="0"/>
          <w:marBottom w:val="0"/>
          <w:divBdr>
            <w:top w:val="none" w:sz="0" w:space="0" w:color="auto"/>
            <w:left w:val="none" w:sz="0" w:space="0" w:color="auto"/>
            <w:bottom w:val="none" w:sz="0" w:space="0" w:color="auto"/>
            <w:right w:val="none" w:sz="0" w:space="0" w:color="auto"/>
          </w:divBdr>
        </w:div>
        <w:div w:id="792753972">
          <w:marLeft w:val="0"/>
          <w:marRight w:val="0"/>
          <w:marTop w:val="0"/>
          <w:marBottom w:val="0"/>
          <w:divBdr>
            <w:top w:val="none" w:sz="0" w:space="0" w:color="auto"/>
            <w:left w:val="none" w:sz="0" w:space="0" w:color="auto"/>
            <w:bottom w:val="none" w:sz="0" w:space="0" w:color="auto"/>
            <w:right w:val="none" w:sz="0" w:space="0" w:color="auto"/>
          </w:divBdr>
        </w:div>
        <w:div w:id="772482159">
          <w:marLeft w:val="0"/>
          <w:marRight w:val="0"/>
          <w:marTop w:val="0"/>
          <w:marBottom w:val="0"/>
          <w:divBdr>
            <w:top w:val="none" w:sz="0" w:space="0" w:color="auto"/>
            <w:left w:val="none" w:sz="0" w:space="0" w:color="auto"/>
            <w:bottom w:val="none" w:sz="0" w:space="0" w:color="auto"/>
            <w:right w:val="none" w:sz="0" w:space="0" w:color="auto"/>
          </w:divBdr>
        </w:div>
        <w:div w:id="1337921001">
          <w:marLeft w:val="0"/>
          <w:marRight w:val="0"/>
          <w:marTop w:val="0"/>
          <w:marBottom w:val="0"/>
          <w:divBdr>
            <w:top w:val="none" w:sz="0" w:space="0" w:color="auto"/>
            <w:left w:val="none" w:sz="0" w:space="0" w:color="auto"/>
            <w:bottom w:val="none" w:sz="0" w:space="0" w:color="auto"/>
            <w:right w:val="none" w:sz="0" w:space="0" w:color="auto"/>
          </w:divBdr>
        </w:div>
        <w:div w:id="1062749789">
          <w:marLeft w:val="0"/>
          <w:marRight w:val="0"/>
          <w:marTop w:val="0"/>
          <w:marBottom w:val="0"/>
          <w:divBdr>
            <w:top w:val="none" w:sz="0" w:space="0" w:color="auto"/>
            <w:left w:val="none" w:sz="0" w:space="0" w:color="auto"/>
            <w:bottom w:val="none" w:sz="0" w:space="0" w:color="auto"/>
            <w:right w:val="none" w:sz="0" w:space="0" w:color="auto"/>
          </w:divBdr>
        </w:div>
        <w:div w:id="1948346259">
          <w:marLeft w:val="0"/>
          <w:marRight w:val="0"/>
          <w:marTop w:val="0"/>
          <w:marBottom w:val="0"/>
          <w:divBdr>
            <w:top w:val="none" w:sz="0" w:space="0" w:color="auto"/>
            <w:left w:val="none" w:sz="0" w:space="0" w:color="auto"/>
            <w:bottom w:val="none" w:sz="0" w:space="0" w:color="auto"/>
            <w:right w:val="none" w:sz="0" w:space="0" w:color="auto"/>
          </w:divBdr>
        </w:div>
        <w:div w:id="617372599">
          <w:marLeft w:val="0"/>
          <w:marRight w:val="0"/>
          <w:marTop w:val="0"/>
          <w:marBottom w:val="0"/>
          <w:divBdr>
            <w:top w:val="none" w:sz="0" w:space="0" w:color="auto"/>
            <w:left w:val="none" w:sz="0" w:space="0" w:color="auto"/>
            <w:bottom w:val="none" w:sz="0" w:space="0" w:color="auto"/>
            <w:right w:val="none" w:sz="0" w:space="0" w:color="auto"/>
          </w:divBdr>
        </w:div>
        <w:div w:id="455298499">
          <w:marLeft w:val="0"/>
          <w:marRight w:val="0"/>
          <w:marTop w:val="0"/>
          <w:marBottom w:val="0"/>
          <w:divBdr>
            <w:top w:val="none" w:sz="0" w:space="0" w:color="auto"/>
            <w:left w:val="none" w:sz="0" w:space="0" w:color="auto"/>
            <w:bottom w:val="none" w:sz="0" w:space="0" w:color="auto"/>
            <w:right w:val="none" w:sz="0" w:space="0" w:color="auto"/>
          </w:divBdr>
        </w:div>
        <w:div w:id="1289898091">
          <w:marLeft w:val="0"/>
          <w:marRight w:val="0"/>
          <w:marTop w:val="0"/>
          <w:marBottom w:val="0"/>
          <w:divBdr>
            <w:top w:val="none" w:sz="0" w:space="0" w:color="auto"/>
            <w:left w:val="none" w:sz="0" w:space="0" w:color="auto"/>
            <w:bottom w:val="none" w:sz="0" w:space="0" w:color="auto"/>
            <w:right w:val="none" w:sz="0" w:space="0" w:color="auto"/>
          </w:divBdr>
        </w:div>
        <w:div w:id="1600869111">
          <w:marLeft w:val="0"/>
          <w:marRight w:val="0"/>
          <w:marTop w:val="0"/>
          <w:marBottom w:val="0"/>
          <w:divBdr>
            <w:top w:val="none" w:sz="0" w:space="0" w:color="auto"/>
            <w:left w:val="none" w:sz="0" w:space="0" w:color="auto"/>
            <w:bottom w:val="none" w:sz="0" w:space="0" w:color="auto"/>
            <w:right w:val="none" w:sz="0" w:space="0" w:color="auto"/>
          </w:divBdr>
        </w:div>
        <w:div w:id="1557551401">
          <w:marLeft w:val="0"/>
          <w:marRight w:val="0"/>
          <w:marTop w:val="0"/>
          <w:marBottom w:val="0"/>
          <w:divBdr>
            <w:top w:val="none" w:sz="0" w:space="0" w:color="auto"/>
            <w:left w:val="none" w:sz="0" w:space="0" w:color="auto"/>
            <w:bottom w:val="none" w:sz="0" w:space="0" w:color="auto"/>
            <w:right w:val="none" w:sz="0" w:space="0" w:color="auto"/>
          </w:divBdr>
        </w:div>
        <w:div w:id="390421941">
          <w:marLeft w:val="0"/>
          <w:marRight w:val="0"/>
          <w:marTop w:val="0"/>
          <w:marBottom w:val="0"/>
          <w:divBdr>
            <w:top w:val="none" w:sz="0" w:space="0" w:color="auto"/>
            <w:left w:val="none" w:sz="0" w:space="0" w:color="auto"/>
            <w:bottom w:val="none" w:sz="0" w:space="0" w:color="auto"/>
            <w:right w:val="none" w:sz="0" w:space="0" w:color="auto"/>
          </w:divBdr>
        </w:div>
        <w:div w:id="2146459598">
          <w:marLeft w:val="0"/>
          <w:marRight w:val="0"/>
          <w:marTop w:val="0"/>
          <w:marBottom w:val="0"/>
          <w:divBdr>
            <w:top w:val="none" w:sz="0" w:space="0" w:color="auto"/>
            <w:left w:val="none" w:sz="0" w:space="0" w:color="auto"/>
            <w:bottom w:val="none" w:sz="0" w:space="0" w:color="auto"/>
            <w:right w:val="none" w:sz="0" w:space="0" w:color="auto"/>
          </w:divBdr>
        </w:div>
        <w:div w:id="65613801">
          <w:marLeft w:val="0"/>
          <w:marRight w:val="0"/>
          <w:marTop w:val="0"/>
          <w:marBottom w:val="0"/>
          <w:divBdr>
            <w:top w:val="none" w:sz="0" w:space="0" w:color="auto"/>
            <w:left w:val="none" w:sz="0" w:space="0" w:color="auto"/>
            <w:bottom w:val="none" w:sz="0" w:space="0" w:color="auto"/>
            <w:right w:val="none" w:sz="0" w:space="0" w:color="auto"/>
          </w:divBdr>
        </w:div>
        <w:div w:id="355620352">
          <w:marLeft w:val="0"/>
          <w:marRight w:val="0"/>
          <w:marTop w:val="0"/>
          <w:marBottom w:val="0"/>
          <w:divBdr>
            <w:top w:val="none" w:sz="0" w:space="0" w:color="auto"/>
            <w:left w:val="none" w:sz="0" w:space="0" w:color="auto"/>
            <w:bottom w:val="none" w:sz="0" w:space="0" w:color="auto"/>
            <w:right w:val="none" w:sz="0" w:space="0" w:color="auto"/>
          </w:divBdr>
        </w:div>
        <w:div w:id="1561286009">
          <w:marLeft w:val="0"/>
          <w:marRight w:val="0"/>
          <w:marTop w:val="0"/>
          <w:marBottom w:val="0"/>
          <w:divBdr>
            <w:top w:val="none" w:sz="0" w:space="0" w:color="auto"/>
            <w:left w:val="none" w:sz="0" w:space="0" w:color="auto"/>
            <w:bottom w:val="none" w:sz="0" w:space="0" w:color="auto"/>
            <w:right w:val="none" w:sz="0" w:space="0" w:color="auto"/>
          </w:divBdr>
        </w:div>
        <w:div w:id="820924788">
          <w:marLeft w:val="0"/>
          <w:marRight w:val="0"/>
          <w:marTop w:val="0"/>
          <w:marBottom w:val="0"/>
          <w:divBdr>
            <w:top w:val="none" w:sz="0" w:space="0" w:color="auto"/>
            <w:left w:val="none" w:sz="0" w:space="0" w:color="auto"/>
            <w:bottom w:val="none" w:sz="0" w:space="0" w:color="auto"/>
            <w:right w:val="none" w:sz="0" w:space="0" w:color="auto"/>
          </w:divBdr>
        </w:div>
        <w:div w:id="2028942586">
          <w:marLeft w:val="0"/>
          <w:marRight w:val="0"/>
          <w:marTop w:val="0"/>
          <w:marBottom w:val="0"/>
          <w:divBdr>
            <w:top w:val="none" w:sz="0" w:space="0" w:color="auto"/>
            <w:left w:val="none" w:sz="0" w:space="0" w:color="auto"/>
            <w:bottom w:val="none" w:sz="0" w:space="0" w:color="auto"/>
            <w:right w:val="none" w:sz="0" w:space="0" w:color="auto"/>
          </w:divBdr>
        </w:div>
        <w:div w:id="1975863106">
          <w:marLeft w:val="0"/>
          <w:marRight w:val="0"/>
          <w:marTop w:val="0"/>
          <w:marBottom w:val="0"/>
          <w:divBdr>
            <w:top w:val="none" w:sz="0" w:space="0" w:color="auto"/>
            <w:left w:val="none" w:sz="0" w:space="0" w:color="auto"/>
            <w:bottom w:val="none" w:sz="0" w:space="0" w:color="auto"/>
            <w:right w:val="none" w:sz="0" w:space="0" w:color="auto"/>
          </w:divBdr>
        </w:div>
        <w:div w:id="1271082616">
          <w:marLeft w:val="0"/>
          <w:marRight w:val="0"/>
          <w:marTop w:val="0"/>
          <w:marBottom w:val="0"/>
          <w:divBdr>
            <w:top w:val="none" w:sz="0" w:space="0" w:color="auto"/>
            <w:left w:val="none" w:sz="0" w:space="0" w:color="auto"/>
            <w:bottom w:val="none" w:sz="0" w:space="0" w:color="auto"/>
            <w:right w:val="none" w:sz="0" w:space="0" w:color="auto"/>
          </w:divBdr>
        </w:div>
        <w:div w:id="1305306572">
          <w:marLeft w:val="0"/>
          <w:marRight w:val="0"/>
          <w:marTop w:val="0"/>
          <w:marBottom w:val="0"/>
          <w:divBdr>
            <w:top w:val="none" w:sz="0" w:space="0" w:color="auto"/>
            <w:left w:val="none" w:sz="0" w:space="0" w:color="auto"/>
            <w:bottom w:val="none" w:sz="0" w:space="0" w:color="auto"/>
            <w:right w:val="none" w:sz="0" w:space="0" w:color="auto"/>
          </w:divBdr>
        </w:div>
        <w:div w:id="1792820232">
          <w:marLeft w:val="0"/>
          <w:marRight w:val="0"/>
          <w:marTop w:val="0"/>
          <w:marBottom w:val="0"/>
          <w:divBdr>
            <w:top w:val="none" w:sz="0" w:space="0" w:color="auto"/>
            <w:left w:val="none" w:sz="0" w:space="0" w:color="auto"/>
            <w:bottom w:val="none" w:sz="0" w:space="0" w:color="auto"/>
            <w:right w:val="none" w:sz="0" w:space="0" w:color="auto"/>
          </w:divBdr>
        </w:div>
        <w:div w:id="2041852281">
          <w:marLeft w:val="0"/>
          <w:marRight w:val="0"/>
          <w:marTop w:val="0"/>
          <w:marBottom w:val="0"/>
          <w:divBdr>
            <w:top w:val="none" w:sz="0" w:space="0" w:color="auto"/>
            <w:left w:val="none" w:sz="0" w:space="0" w:color="auto"/>
            <w:bottom w:val="none" w:sz="0" w:space="0" w:color="auto"/>
            <w:right w:val="none" w:sz="0" w:space="0" w:color="auto"/>
          </w:divBdr>
        </w:div>
        <w:div w:id="225798481">
          <w:marLeft w:val="0"/>
          <w:marRight w:val="0"/>
          <w:marTop w:val="0"/>
          <w:marBottom w:val="0"/>
          <w:divBdr>
            <w:top w:val="none" w:sz="0" w:space="0" w:color="auto"/>
            <w:left w:val="none" w:sz="0" w:space="0" w:color="auto"/>
            <w:bottom w:val="none" w:sz="0" w:space="0" w:color="auto"/>
            <w:right w:val="none" w:sz="0" w:space="0" w:color="auto"/>
          </w:divBdr>
        </w:div>
        <w:div w:id="1659115269">
          <w:marLeft w:val="0"/>
          <w:marRight w:val="0"/>
          <w:marTop w:val="0"/>
          <w:marBottom w:val="0"/>
          <w:divBdr>
            <w:top w:val="none" w:sz="0" w:space="0" w:color="auto"/>
            <w:left w:val="none" w:sz="0" w:space="0" w:color="auto"/>
            <w:bottom w:val="none" w:sz="0" w:space="0" w:color="auto"/>
            <w:right w:val="none" w:sz="0" w:space="0" w:color="auto"/>
          </w:divBdr>
        </w:div>
        <w:div w:id="762997502">
          <w:marLeft w:val="0"/>
          <w:marRight w:val="0"/>
          <w:marTop w:val="0"/>
          <w:marBottom w:val="0"/>
          <w:divBdr>
            <w:top w:val="none" w:sz="0" w:space="0" w:color="auto"/>
            <w:left w:val="none" w:sz="0" w:space="0" w:color="auto"/>
            <w:bottom w:val="none" w:sz="0" w:space="0" w:color="auto"/>
            <w:right w:val="none" w:sz="0" w:space="0" w:color="auto"/>
          </w:divBdr>
        </w:div>
        <w:div w:id="1052077798">
          <w:marLeft w:val="0"/>
          <w:marRight w:val="0"/>
          <w:marTop w:val="0"/>
          <w:marBottom w:val="0"/>
          <w:divBdr>
            <w:top w:val="none" w:sz="0" w:space="0" w:color="auto"/>
            <w:left w:val="none" w:sz="0" w:space="0" w:color="auto"/>
            <w:bottom w:val="none" w:sz="0" w:space="0" w:color="auto"/>
            <w:right w:val="none" w:sz="0" w:space="0" w:color="auto"/>
          </w:divBdr>
        </w:div>
        <w:div w:id="215315160">
          <w:marLeft w:val="0"/>
          <w:marRight w:val="0"/>
          <w:marTop w:val="0"/>
          <w:marBottom w:val="0"/>
          <w:divBdr>
            <w:top w:val="none" w:sz="0" w:space="0" w:color="auto"/>
            <w:left w:val="none" w:sz="0" w:space="0" w:color="auto"/>
            <w:bottom w:val="none" w:sz="0" w:space="0" w:color="auto"/>
            <w:right w:val="none" w:sz="0" w:space="0" w:color="auto"/>
          </w:divBdr>
        </w:div>
        <w:div w:id="2134515316">
          <w:marLeft w:val="0"/>
          <w:marRight w:val="0"/>
          <w:marTop w:val="0"/>
          <w:marBottom w:val="0"/>
          <w:divBdr>
            <w:top w:val="none" w:sz="0" w:space="0" w:color="auto"/>
            <w:left w:val="none" w:sz="0" w:space="0" w:color="auto"/>
            <w:bottom w:val="none" w:sz="0" w:space="0" w:color="auto"/>
            <w:right w:val="none" w:sz="0" w:space="0" w:color="auto"/>
          </w:divBdr>
        </w:div>
        <w:div w:id="1743605208">
          <w:marLeft w:val="0"/>
          <w:marRight w:val="0"/>
          <w:marTop w:val="0"/>
          <w:marBottom w:val="0"/>
          <w:divBdr>
            <w:top w:val="none" w:sz="0" w:space="0" w:color="auto"/>
            <w:left w:val="none" w:sz="0" w:space="0" w:color="auto"/>
            <w:bottom w:val="none" w:sz="0" w:space="0" w:color="auto"/>
            <w:right w:val="none" w:sz="0" w:space="0" w:color="auto"/>
          </w:divBdr>
        </w:div>
        <w:div w:id="38213316">
          <w:marLeft w:val="0"/>
          <w:marRight w:val="0"/>
          <w:marTop w:val="0"/>
          <w:marBottom w:val="0"/>
          <w:divBdr>
            <w:top w:val="none" w:sz="0" w:space="0" w:color="auto"/>
            <w:left w:val="none" w:sz="0" w:space="0" w:color="auto"/>
            <w:bottom w:val="none" w:sz="0" w:space="0" w:color="auto"/>
            <w:right w:val="none" w:sz="0" w:space="0" w:color="auto"/>
          </w:divBdr>
        </w:div>
        <w:div w:id="2082826669">
          <w:marLeft w:val="0"/>
          <w:marRight w:val="0"/>
          <w:marTop w:val="0"/>
          <w:marBottom w:val="0"/>
          <w:divBdr>
            <w:top w:val="none" w:sz="0" w:space="0" w:color="auto"/>
            <w:left w:val="none" w:sz="0" w:space="0" w:color="auto"/>
            <w:bottom w:val="none" w:sz="0" w:space="0" w:color="auto"/>
            <w:right w:val="none" w:sz="0" w:space="0" w:color="auto"/>
          </w:divBdr>
        </w:div>
        <w:div w:id="996885942">
          <w:marLeft w:val="0"/>
          <w:marRight w:val="0"/>
          <w:marTop w:val="0"/>
          <w:marBottom w:val="0"/>
          <w:divBdr>
            <w:top w:val="none" w:sz="0" w:space="0" w:color="auto"/>
            <w:left w:val="none" w:sz="0" w:space="0" w:color="auto"/>
            <w:bottom w:val="none" w:sz="0" w:space="0" w:color="auto"/>
            <w:right w:val="none" w:sz="0" w:space="0" w:color="auto"/>
          </w:divBdr>
        </w:div>
        <w:div w:id="1788770293">
          <w:marLeft w:val="0"/>
          <w:marRight w:val="0"/>
          <w:marTop w:val="0"/>
          <w:marBottom w:val="0"/>
          <w:divBdr>
            <w:top w:val="none" w:sz="0" w:space="0" w:color="auto"/>
            <w:left w:val="none" w:sz="0" w:space="0" w:color="auto"/>
            <w:bottom w:val="none" w:sz="0" w:space="0" w:color="auto"/>
            <w:right w:val="none" w:sz="0" w:space="0" w:color="auto"/>
          </w:divBdr>
        </w:div>
        <w:div w:id="646518535">
          <w:marLeft w:val="0"/>
          <w:marRight w:val="0"/>
          <w:marTop w:val="0"/>
          <w:marBottom w:val="0"/>
          <w:divBdr>
            <w:top w:val="none" w:sz="0" w:space="0" w:color="auto"/>
            <w:left w:val="none" w:sz="0" w:space="0" w:color="auto"/>
            <w:bottom w:val="none" w:sz="0" w:space="0" w:color="auto"/>
            <w:right w:val="none" w:sz="0" w:space="0" w:color="auto"/>
          </w:divBdr>
        </w:div>
        <w:div w:id="2015105114">
          <w:marLeft w:val="0"/>
          <w:marRight w:val="0"/>
          <w:marTop w:val="0"/>
          <w:marBottom w:val="0"/>
          <w:divBdr>
            <w:top w:val="none" w:sz="0" w:space="0" w:color="auto"/>
            <w:left w:val="none" w:sz="0" w:space="0" w:color="auto"/>
            <w:bottom w:val="none" w:sz="0" w:space="0" w:color="auto"/>
            <w:right w:val="none" w:sz="0" w:space="0" w:color="auto"/>
          </w:divBdr>
        </w:div>
        <w:div w:id="1656177434">
          <w:marLeft w:val="0"/>
          <w:marRight w:val="0"/>
          <w:marTop w:val="0"/>
          <w:marBottom w:val="0"/>
          <w:divBdr>
            <w:top w:val="none" w:sz="0" w:space="0" w:color="auto"/>
            <w:left w:val="none" w:sz="0" w:space="0" w:color="auto"/>
            <w:bottom w:val="none" w:sz="0" w:space="0" w:color="auto"/>
            <w:right w:val="none" w:sz="0" w:space="0" w:color="auto"/>
          </w:divBdr>
        </w:div>
        <w:div w:id="1747459186">
          <w:marLeft w:val="0"/>
          <w:marRight w:val="0"/>
          <w:marTop w:val="0"/>
          <w:marBottom w:val="0"/>
          <w:divBdr>
            <w:top w:val="none" w:sz="0" w:space="0" w:color="auto"/>
            <w:left w:val="none" w:sz="0" w:space="0" w:color="auto"/>
            <w:bottom w:val="none" w:sz="0" w:space="0" w:color="auto"/>
            <w:right w:val="none" w:sz="0" w:space="0" w:color="auto"/>
          </w:divBdr>
        </w:div>
        <w:div w:id="1290355908">
          <w:marLeft w:val="0"/>
          <w:marRight w:val="0"/>
          <w:marTop w:val="0"/>
          <w:marBottom w:val="0"/>
          <w:divBdr>
            <w:top w:val="none" w:sz="0" w:space="0" w:color="auto"/>
            <w:left w:val="none" w:sz="0" w:space="0" w:color="auto"/>
            <w:bottom w:val="none" w:sz="0" w:space="0" w:color="auto"/>
            <w:right w:val="none" w:sz="0" w:space="0" w:color="auto"/>
          </w:divBdr>
        </w:div>
        <w:div w:id="581911211">
          <w:marLeft w:val="0"/>
          <w:marRight w:val="0"/>
          <w:marTop w:val="0"/>
          <w:marBottom w:val="0"/>
          <w:divBdr>
            <w:top w:val="none" w:sz="0" w:space="0" w:color="auto"/>
            <w:left w:val="none" w:sz="0" w:space="0" w:color="auto"/>
            <w:bottom w:val="none" w:sz="0" w:space="0" w:color="auto"/>
            <w:right w:val="none" w:sz="0" w:space="0" w:color="auto"/>
          </w:divBdr>
        </w:div>
        <w:div w:id="640614603">
          <w:marLeft w:val="0"/>
          <w:marRight w:val="0"/>
          <w:marTop w:val="0"/>
          <w:marBottom w:val="0"/>
          <w:divBdr>
            <w:top w:val="none" w:sz="0" w:space="0" w:color="auto"/>
            <w:left w:val="none" w:sz="0" w:space="0" w:color="auto"/>
            <w:bottom w:val="none" w:sz="0" w:space="0" w:color="auto"/>
            <w:right w:val="none" w:sz="0" w:space="0" w:color="auto"/>
          </w:divBdr>
        </w:div>
        <w:div w:id="73473978">
          <w:marLeft w:val="0"/>
          <w:marRight w:val="0"/>
          <w:marTop w:val="0"/>
          <w:marBottom w:val="0"/>
          <w:divBdr>
            <w:top w:val="none" w:sz="0" w:space="0" w:color="auto"/>
            <w:left w:val="none" w:sz="0" w:space="0" w:color="auto"/>
            <w:bottom w:val="none" w:sz="0" w:space="0" w:color="auto"/>
            <w:right w:val="none" w:sz="0" w:space="0" w:color="auto"/>
          </w:divBdr>
        </w:div>
        <w:div w:id="821041064">
          <w:marLeft w:val="0"/>
          <w:marRight w:val="0"/>
          <w:marTop w:val="0"/>
          <w:marBottom w:val="0"/>
          <w:divBdr>
            <w:top w:val="none" w:sz="0" w:space="0" w:color="auto"/>
            <w:left w:val="none" w:sz="0" w:space="0" w:color="auto"/>
            <w:bottom w:val="none" w:sz="0" w:space="0" w:color="auto"/>
            <w:right w:val="none" w:sz="0" w:space="0" w:color="auto"/>
          </w:divBdr>
        </w:div>
        <w:div w:id="600525979">
          <w:marLeft w:val="0"/>
          <w:marRight w:val="0"/>
          <w:marTop w:val="0"/>
          <w:marBottom w:val="0"/>
          <w:divBdr>
            <w:top w:val="none" w:sz="0" w:space="0" w:color="auto"/>
            <w:left w:val="none" w:sz="0" w:space="0" w:color="auto"/>
            <w:bottom w:val="none" w:sz="0" w:space="0" w:color="auto"/>
            <w:right w:val="none" w:sz="0" w:space="0" w:color="auto"/>
          </w:divBdr>
        </w:div>
        <w:div w:id="1984121253">
          <w:marLeft w:val="0"/>
          <w:marRight w:val="0"/>
          <w:marTop w:val="0"/>
          <w:marBottom w:val="0"/>
          <w:divBdr>
            <w:top w:val="none" w:sz="0" w:space="0" w:color="auto"/>
            <w:left w:val="none" w:sz="0" w:space="0" w:color="auto"/>
            <w:bottom w:val="none" w:sz="0" w:space="0" w:color="auto"/>
            <w:right w:val="none" w:sz="0" w:space="0" w:color="auto"/>
          </w:divBdr>
        </w:div>
        <w:div w:id="1439372275">
          <w:marLeft w:val="0"/>
          <w:marRight w:val="0"/>
          <w:marTop w:val="0"/>
          <w:marBottom w:val="0"/>
          <w:divBdr>
            <w:top w:val="none" w:sz="0" w:space="0" w:color="auto"/>
            <w:left w:val="none" w:sz="0" w:space="0" w:color="auto"/>
            <w:bottom w:val="none" w:sz="0" w:space="0" w:color="auto"/>
            <w:right w:val="none" w:sz="0" w:space="0" w:color="auto"/>
          </w:divBdr>
        </w:div>
        <w:div w:id="1541555126">
          <w:marLeft w:val="0"/>
          <w:marRight w:val="0"/>
          <w:marTop w:val="0"/>
          <w:marBottom w:val="0"/>
          <w:divBdr>
            <w:top w:val="none" w:sz="0" w:space="0" w:color="auto"/>
            <w:left w:val="none" w:sz="0" w:space="0" w:color="auto"/>
            <w:bottom w:val="none" w:sz="0" w:space="0" w:color="auto"/>
            <w:right w:val="none" w:sz="0" w:space="0" w:color="auto"/>
          </w:divBdr>
        </w:div>
        <w:div w:id="700055974">
          <w:marLeft w:val="0"/>
          <w:marRight w:val="0"/>
          <w:marTop w:val="0"/>
          <w:marBottom w:val="0"/>
          <w:divBdr>
            <w:top w:val="none" w:sz="0" w:space="0" w:color="auto"/>
            <w:left w:val="none" w:sz="0" w:space="0" w:color="auto"/>
            <w:bottom w:val="none" w:sz="0" w:space="0" w:color="auto"/>
            <w:right w:val="none" w:sz="0" w:space="0" w:color="auto"/>
          </w:divBdr>
        </w:div>
        <w:div w:id="894582656">
          <w:marLeft w:val="0"/>
          <w:marRight w:val="0"/>
          <w:marTop w:val="0"/>
          <w:marBottom w:val="0"/>
          <w:divBdr>
            <w:top w:val="none" w:sz="0" w:space="0" w:color="auto"/>
            <w:left w:val="none" w:sz="0" w:space="0" w:color="auto"/>
            <w:bottom w:val="none" w:sz="0" w:space="0" w:color="auto"/>
            <w:right w:val="none" w:sz="0" w:space="0" w:color="auto"/>
          </w:divBdr>
        </w:div>
        <w:div w:id="528877580">
          <w:marLeft w:val="0"/>
          <w:marRight w:val="0"/>
          <w:marTop w:val="0"/>
          <w:marBottom w:val="0"/>
          <w:divBdr>
            <w:top w:val="none" w:sz="0" w:space="0" w:color="auto"/>
            <w:left w:val="none" w:sz="0" w:space="0" w:color="auto"/>
            <w:bottom w:val="none" w:sz="0" w:space="0" w:color="auto"/>
            <w:right w:val="none" w:sz="0" w:space="0" w:color="auto"/>
          </w:divBdr>
        </w:div>
        <w:div w:id="1113982727">
          <w:marLeft w:val="0"/>
          <w:marRight w:val="0"/>
          <w:marTop w:val="0"/>
          <w:marBottom w:val="0"/>
          <w:divBdr>
            <w:top w:val="none" w:sz="0" w:space="0" w:color="auto"/>
            <w:left w:val="none" w:sz="0" w:space="0" w:color="auto"/>
            <w:bottom w:val="none" w:sz="0" w:space="0" w:color="auto"/>
            <w:right w:val="none" w:sz="0" w:space="0" w:color="auto"/>
          </w:divBdr>
        </w:div>
        <w:div w:id="727920162">
          <w:marLeft w:val="0"/>
          <w:marRight w:val="0"/>
          <w:marTop w:val="0"/>
          <w:marBottom w:val="0"/>
          <w:divBdr>
            <w:top w:val="none" w:sz="0" w:space="0" w:color="auto"/>
            <w:left w:val="none" w:sz="0" w:space="0" w:color="auto"/>
            <w:bottom w:val="none" w:sz="0" w:space="0" w:color="auto"/>
            <w:right w:val="none" w:sz="0" w:space="0" w:color="auto"/>
          </w:divBdr>
        </w:div>
        <w:div w:id="1909412133">
          <w:marLeft w:val="0"/>
          <w:marRight w:val="0"/>
          <w:marTop w:val="0"/>
          <w:marBottom w:val="0"/>
          <w:divBdr>
            <w:top w:val="none" w:sz="0" w:space="0" w:color="auto"/>
            <w:left w:val="none" w:sz="0" w:space="0" w:color="auto"/>
            <w:bottom w:val="none" w:sz="0" w:space="0" w:color="auto"/>
            <w:right w:val="none" w:sz="0" w:space="0" w:color="auto"/>
          </w:divBdr>
        </w:div>
        <w:div w:id="266544357">
          <w:marLeft w:val="0"/>
          <w:marRight w:val="0"/>
          <w:marTop w:val="0"/>
          <w:marBottom w:val="0"/>
          <w:divBdr>
            <w:top w:val="none" w:sz="0" w:space="0" w:color="auto"/>
            <w:left w:val="none" w:sz="0" w:space="0" w:color="auto"/>
            <w:bottom w:val="none" w:sz="0" w:space="0" w:color="auto"/>
            <w:right w:val="none" w:sz="0" w:space="0" w:color="auto"/>
          </w:divBdr>
        </w:div>
        <w:div w:id="2074041506">
          <w:marLeft w:val="0"/>
          <w:marRight w:val="0"/>
          <w:marTop w:val="0"/>
          <w:marBottom w:val="0"/>
          <w:divBdr>
            <w:top w:val="none" w:sz="0" w:space="0" w:color="auto"/>
            <w:left w:val="none" w:sz="0" w:space="0" w:color="auto"/>
            <w:bottom w:val="none" w:sz="0" w:space="0" w:color="auto"/>
            <w:right w:val="none" w:sz="0" w:space="0" w:color="auto"/>
          </w:divBdr>
        </w:div>
        <w:div w:id="1557274708">
          <w:marLeft w:val="0"/>
          <w:marRight w:val="0"/>
          <w:marTop w:val="0"/>
          <w:marBottom w:val="0"/>
          <w:divBdr>
            <w:top w:val="none" w:sz="0" w:space="0" w:color="auto"/>
            <w:left w:val="none" w:sz="0" w:space="0" w:color="auto"/>
            <w:bottom w:val="none" w:sz="0" w:space="0" w:color="auto"/>
            <w:right w:val="none" w:sz="0" w:space="0" w:color="auto"/>
          </w:divBdr>
        </w:div>
        <w:div w:id="1402219990">
          <w:marLeft w:val="0"/>
          <w:marRight w:val="0"/>
          <w:marTop w:val="0"/>
          <w:marBottom w:val="0"/>
          <w:divBdr>
            <w:top w:val="none" w:sz="0" w:space="0" w:color="auto"/>
            <w:left w:val="none" w:sz="0" w:space="0" w:color="auto"/>
            <w:bottom w:val="none" w:sz="0" w:space="0" w:color="auto"/>
            <w:right w:val="none" w:sz="0" w:space="0" w:color="auto"/>
          </w:divBdr>
        </w:div>
        <w:div w:id="216207430">
          <w:marLeft w:val="0"/>
          <w:marRight w:val="0"/>
          <w:marTop w:val="0"/>
          <w:marBottom w:val="0"/>
          <w:divBdr>
            <w:top w:val="none" w:sz="0" w:space="0" w:color="auto"/>
            <w:left w:val="none" w:sz="0" w:space="0" w:color="auto"/>
            <w:bottom w:val="none" w:sz="0" w:space="0" w:color="auto"/>
            <w:right w:val="none" w:sz="0" w:space="0" w:color="auto"/>
          </w:divBdr>
        </w:div>
        <w:div w:id="1284002854">
          <w:marLeft w:val="0"/>
          <w:marRight w:val="0"/>
          <w:marTop w:val="0"/>
          <w:marBottom w:val="0"/>
          <w:divBdr>
            <w:top w:val="none" w:sz="0" w:space="0" w:color="auto"/>
            <w:left w:val="none" w:sz="0" w:space="0" w:color="auto"/>
            <w:bottom w:val="none" w:sz="0" w:space="0" w:color="auto"/>
            <w:right w:val="none" w:sz="0" w:space="0" w:color="auto"/>
          </w:divBdr>
        </w:div>
        <w:div w:id="1468350790">
          <w:marLeft w:val="0"/>
          <w:marRight w:val="0"/>
          <w:marTop w:val="0"/>
          <w:marBottom w:val="0"/>
          <w:divBdr>
            <w:top w:val="none" w:sz="0" w:space="0" w:color="auto"/>
            <w:left w:val="none" w:sz="0" w:space="0" w:color="auto"/>
            <w:bottom w:val="none" w:sz="0" w:space="0" w:color="auto"/>
            <w:right w:val="none" w:sz="0" w:space="0" w:color="auto"/>
          </w:divBdr>
        </w:div>
        <w:div w:id="1067339418">
          <w:marLeft w:val="0"/>
          <w:marRight w:val="0"/>
          <w:marTop w:val="0"/>
          <w:marBottom w:val="0"/>
          <w:divBdr>
            <w:top w:val="none" w:sz="0" w:space="0" w:color="auto"/>
            <w:left w:val="none" w:sz="0" w:space="0" w:color="auto"/>
            <w:bottom w:val="none" w:sz="0" w:space="0" w:color="auto"/>
            <w:right w:val="none" w:sz="0" w:space="0" w:color="auto"/>
          </w:divBdr>
        </w:div>
        <w:div w:id="291983933">
          <w:marLeft w:val="0"/>
          <w:marRight w:val="0"/>
          <w:marTop w:val="0"/>
          <w:marBottom w:val="0"/>
          <w:divBdr>
            <w:top w:val="none" w:sz="0" w:space="0" w:color="auto"/>
            <w:left w:val="none" w:sz="0" w:space="0" w:color="auto"/>
            <w:bottom w:val="none" w:sz="0" w:space="0" w:color="auto"/>
            <w:right w:val="none" w:sz="0" w:space="0" w:color="auto"/>
          </w:divBdr>
        </w:div>
        <w:div w:id="2075007658">
          <w:marLeft w:val="0"/>
          <w:marRight w:val="0"/>
          <w:marTop w:val="0"/>
          <w:marBottom w:val="0"/>
          <w:divBdr>
            <w:top w:val="none" w:sz="0" w:space="0" w:color="auto"/>
            <w:left w:val="none" w:sz="0" w:space="0" w:color="auto"/>
            <w:bottom w:val="none" w:sz="0" w:space="0" w:color="auto"/>
            <w:right w:val="none" w:sz="0" w:space="0" w:color="auto"/>
          </w:divBdr>
        </w:div>
        <w:div w:id="1906523236">
          <w:marLeft w:val="0"/>
          <w:marRight w:val="0"/>
          <w:marTop w:val="0"/>
          <w:marBottom w:val="0"/>
          <w:divBdr>
            <w:top w:val="none" w:sz="0" w:space="0" w:color="auto"/>
            <w:left w:val="none" w:sz="0" w:space="0" w:color="auto"/>
            <w:bottom w:val="none" w:sz="0" w:space="0" w:color="auto"/>
            <w:right w:val="none" w:sz="0" w:space="0" w:color="auto"/>
          </w:divBdr>
        </w:div>
        <w:div w:id="1826319217">
          <w:marLeft w:val="0"/>
          <w:marRight w:val="0"/>
          <w:marTop w:val="0"/>
          <w:marBottom w:val="0"/>
          <w:divBdr>
            <w:top w:val="none" w:sz="0" w:space="0" w:color="auto"/>
            <w:left w:val="none" w:sz="0" w:space="0" w:color="auto"/>
            <w:bottom w:val="none" w:sz="0" w:space="0" w:color="auto"/>
            <w:right w:val="none" w:sz="0" w:space="0" w:color="auto"/>
          </w:divBdr>
        </w:div>
        <w:div w:id="2143841518">
          <w:marLeft w:val="0"/>
          <w:marRight w:val="0"/>
          <w:marTop w:val="0"/>
          <w:marBottom w:val="0"/>
          <w:divBdr>
            <w:top w:val="none" w:sz="0" w:space="0" w:color="auto"/>
            <w:left w:val="none" w:sz="0" w:space="0" w:color="auto"/>
            <w:bottom w:val="none" w:sz="0" w:space="0" w:color="auto"/>
            <w:right w:val="none" w:sz="0" w:space="0" w:color="auto"/>
          </w:divBdr>
        </w:div>
        <w:div w:id="54205560">
          <w:marLeft w:val="0"/>
          <w:marRight w:val="0"/>
          <w:marTop w:val="0"/>
          <w:marBottom w:val="0"/>
          <w:divBdr>
            <w:top w:val="none" w:sz="0" w:space="0" w:color="auto"/>
            <w:left w:val="none" w:sz="0" w:space="0" w:color="auto"/>
            <w:bottom w:val="none" w:sz="0" w:space="0" w:color="auto"/>
            <w:right w:val="none" w:sz="0" w:space="0" w:color="auto"/>
          </w:divBdr>
        </w:div>
        <w:div w:id="681204565">
          <w:marLeft w:val="0"/>
          <w:marRight w:val="0"/>
          <w:marTop w:val="0"/>
          <w:marBottom w:val="0"/>
          <w:divBdr>
            <w:top w:val="none" w:sz="0" w:space="0" w:color="auto"/>
            <w:left w:val="none" w:sz="0" w:space="0" w:color="auto"/>
            <w:bottom w:val="none" w:sz="0" w:space="0" w:color="auto"/>
            <w:right w:val="none" w:sz="0" w:space="0" w:color="auto"/>
          </w:divBdr>
        </w:div>
        <w:div w:id="1986621929">
          <w:marLeft w:val="0"/>
          <w:marRight w:val="0"/>
          <w:marTop w:val="0"/>
          <w:marBottom w:val="0"/>
          <w:divBdr>
            <w:top w:val="none" w:sz="0" w:space="0" w:color="auto"/>
            <w:left w:val="none" w:sz="0" w:space="0" w:color="auto"/>
            <w:bottom w:val="none" w:sz="0" w:space="0" w:color="auto"/>
            <w:right w:val="none" w:sz="0" w:space="0" w:color="auto"/>
          </w:divBdr>
        </w:div>
        <w:div w:id="803888359">
          <w:marLeft w:val="0"/>
          <w:marRight w:val="0"/>
          <w:marTop w:val="0"/>
          <w:marBottom w:val="0"/>
          <w:divBdr>
            <w:top w:val="none" w:sz="0" w:space="0" w:color="auto"/>
            <w:left w:val="none" w:sz="0" w:space="0" w:color="auto"/>
            <w:bottom w:val="none" w:sz="0" w:space="0" w:color="auto"/>
            <w:right w:val="none" w:sz="0" w:space="0" w:color="auto"/>
          </w:divBdr>
        </w:div>
        <w:div w:id="990526011">
          <w:marLeft w:val="0"/>
          <w:marRight w:val="0"/>
          <w:marTop w:val="0"/>
          <w:marBottom w:val="0"/>
          <w:divBdr>
            <w:top w:val="none" w:sz="0" w:space="0" w:color="auto"/>
            <w:left w:val="none" w:sz="0" w:space="0" w:color="auto"/>
            <w:bottom w:val="none" w:sz="0" w:space="0" w:color="auto"/>
            <w:right w:val="none" w:sz="0" w:space="0" w:color="auto"/>
          </w:divBdr>
        </w:div>
        <w:div w:id="352070220">
          <w:marLeft w:val="0"/>
          <w:marRight w:val="0"/>
          <w:marTop w:val="0"/>
          <w:marBottom w:val="0"/>
          <w:divBdr>
            <w:top w:val="none" w:sz="0" w:space="0" w:color="auto"/>
            <w:left w:val="none" w:sz="0" w:space="0" w:color="auto"/>
            <w:bottom w:val="none" w:sz="0" w:space="0" w:color="auto"/>
            <w:right w:val="none" w:sz="0" w:space="0" w:color="auto"/>
          </w:divBdr>
        </w:div>
        <w:div w:id="1269656215">
          <w:marLeft w:val="0"/>
          <w:marRight w:val="0"/>
          <w:marTop w:val="0"/>
          <w:marBottom w:val="0"/>
          <w:divBdr>
            <w:top w:val="none" w:sz="0" w:space="0" w:color="auto"/>
            <w:left w:val="none" w:sz="0" w:space="0" w:color="auto"/>
            <w:bottom w:val="none" w:sz="0" w:space="0" w:color="auto"/>
            <w:right w:val="none" w:sz="0" w:space="0" w:color="auto"/>
          </w:divBdr>
        </w:div>
        <w:div w:id="1087069292">
          <w:marLeft w:val="0"/>
          <w:marRight w:val="0"/>
          <w:marTop w:val="0"/>
          <w:marBottom w:val="0"/>
          <w:divBdr>
            <w:top w:val="none" w:sz="0" w:space="0" w:color="auto"/>
            <w:left w:val="none" w:sz="0" w:space="0" w:color="auto"/>
            <w:bottom w:val="none" w:sz="0" w:space="0" w:color="auto"/>
            <w:right w:val="none" w:sz="0" w:space="0" w:color="auto"/>
          </w:divBdr>
        </w:div>
        <w:div w:id="1074400534">
          <w:marLeft w:val="0"/>
          <w:marRight w:val="0"/>
          <w:marTop w:val="0"/>
          <w:marBottom w:val="0"/>
          <w:divBdr>
            <w:top w:val="none" w:sz="0" w:space="0" w:color="auto"/>
            <w:left w:val="none" w:sz="0" w:space="0" w:color="auto"/>
            <w:bottom w:val="none" w:sz="0" w:space="0" w:color="auto"/>
            <w:right w:val="none" w:sz="0" w:space="0" w:color="auto"/>
          </w:divBdr>
        </w:div>
        <w:div w:id="157884558">
          <w:marLeft w:val="0"/>
          <w:marRight w:val="0"/>
          <w:marTop w:val="0"/>
          <w:marBottom w:val="0"/>
          <w:divBdr>
            <w:top w:val="none" w:sz="0" w:space="0" w:color="auto"/>
            <w:left w:val="none" w:sz="0" w:space="0" w:color="auto"/>
            <w:bottom w:val="none" w:sz="0" w:space="0" w:color="auto"/>
            <w:right w:val="none" w:sz="0" w:space="0" w:color="auto"/>
          </w:divBdr>
        </w:div>
        <w:div w:id="1843274336">
          <w:marLeft w:val="0"/>
          <w:marRight w:val="0"/>
          <w:marTop w:val="0"/>
          <w:marBottom w:val="0"/>
          <w:divBdr>
            <w:top w:val="none" w:sz="0" w:space="0" w:color="auto"/>
            <w:left w:val="none" w:sz="0" w:space="0" w:color="auto"/>
            <w:bottom w:val="none" w:sz="0" w:space="0" w:color="auto"/>
            <w:right w:val="none" w:sz="0" w:space="0" w:color="auto"/>
          </w:divBdr>
        </w:div>
        <w:div w:id="1623072054">
          <w:marLeft w:val="0"/>
          <w:marRight w:val="0"/>
          <w:marTop w:val="0"/>
          <w:marBottom w:val="0"/>
          <w:divBdr>
            <w:top w:val="none" w:sz="0" w:space="0" w:color="auto"/>
            <w:left w:val="none" w:sz="0" w:space="0" w:color="auto"/>
            <w:bottom w:val="none" w:sz="0" w:space="0" w:color="auto"/>
            <w:right w:val="none" w:sz="0" w:space="0" w:color="auto"/>
          </w:divBdr>
        </w:div>
        <w:div w:id="1123697556">
          <w:marLeft w:val="0"/>
          <w:marRight w:val="0"/>
          <w:marTop w:val="0"/>
          <w:marBottom w:val="0"/>
          <w:divBdr>
            <w:top w:val="none" w:sz="0" w:space="0" w:color="auto"/>
            <w:left w:val="none" w:sz="0" w:space="0" w:color="auto"/>
            <w:bottom w:val="none" w:sz="0" w:space="0" w:color="auto"/>
            <w:right w:val="none" w:sz="0" w:space="0" w:color="auto"/>
          </w:divBdr>
        </w:div>
        <w:div w:id="867985445">
          <w:marLeft w:val="0"/>
          <w:marRight w:val="0"/>
          <w:marTop w:val="0"/>
          <w:marBottom w:val="0"/>
          <w:divBdr>
            <w:top w:val="none" w:sz="0" w:space="0" w:color="auto"/>
            <w:left w:val="none" w:sz="0" w:space="0" w:color="auto"/>
            <w:bottom w:val="none" w:sz="0" w:space="0" w:color="auto"/>
            <w:right w:val="none" w:sz="0" w:space="0" w:color="auto"/>
          </w:divBdr>
        </w:div>
        <w:div w:id="1919435928">
          <w:marLeft w:val="0"/>
          <w:marRight w:val="0"/>
          <w:marTop w:val="0"/>
          <w:marBottom w:val="0"/>
          <w:divBdr>
            <w:top w:val="none" w:sz="0" w:space="0" w:color="auto"/>
            <w:left w:val="none" w:sz="0" w:space="0" w:color="auto"/>
            <w:bottom w:val="none" w:sz="0" w:space="0" w:color="auto"/>
            <w:right w:val="none" w:sz="0" w:space="0" w:color="auto"/>
          </w:divBdr>
        </w:div>
        <w:div w:id="75444467">
          <w:marLeft w:val="0"/>
          <w:marRight w:val="0"/>
          <w:marTop w:val="0"/>
          <w:marBottom w:val="0"/>
          <w:divBdr>
            <w:top w:val="none" w:sz="0" w:space="0" w:color="auto"/>
            <w:left w:val="none" w:sz="0" w:space="0" w:color="auto"/>
            <w:bottom w:val="none" w:sz="0" w:space="0" w:color="auto"/>
            <w:right w:val="none" w:sz="0" w:space="0" w:color="auto"/>
          </w:divBdr>
        </w:div>
        <w:div w:id="1796219749">
          <w:marLeft w:val="0"/>
          <w:marRight w:val="0"/>
          <w:marTop w:val="0"/>
          <w:marBottom w:val="0"/>
          <w:divBdr>
            <w:top w:val="none" w:sz="0" w:space="0" w:color="auto"/>
            <w:left w:val="none" w:sz="0" w:space="0" w:color="auto"/>
            <w:bottom w:val="none" w:sz="0" w:space="0" w:color="auto"/>
            <w:right w:val="none" w:sz="0" w:space="0" w:color="auto"/>
          </w:divBdr>
        </w:div>
        <w:div w:id="2113163462">
          <w:marLeft w:val="0"/>
          <w:marRight w:val="0"/>
          <w:marTop w:val="0"/>
          <w:marBottom w:val="0"/>
          <w:divBdr>
            <w:top w:val="none" w:sz="0" w:space="0" w:color="auto"/>
            <w:left w:val="none" w:sz="0" w:space="0" w:color="auto"/>
            <w:bottom w:val="none" w:sz="0" w:space="0" w:color="auto"/>
            <w:right w:val="none" w:sz="0" w:space="0" w:color="auto"/>
          </w:divBdr>
        </w:div>
        <w:div w:id="1789200792">
          <w:marLeft w:val="0"/>
          <w:marRight w:val="0"/>
          <w:marTop w:val="0"/>
          <w:marBottom w:val="0"/>
          <w:divBdr>
            <w:top w:val="none" w:sz="0" w:space="0" w:color="auto"/>
            <w:left w:val="none" w:sz="0" w:space="0" w:color="auto"/>
            <w:bottom w:val="none" w:sz="0" w:space="0" w:color="auto"/>
            <w:right w:val="none" w:sz="0" w:space="0" w:color="auto"/>
          </w:divBdr>
        </w:div>
        <w:div w:id="611059566">
          <w:marLeft w:val="0"/>
          <w:marRight w:val="0"/>
          <w:marTop w:val="0"/>
          <w:marBottom w:val="0"/>
          <w:divBdr>
            <w:top w:val="none" w:sz="0" w:space="0" w:color="auto"/>
            <w:left w:val="none" w:sz="0" w:space="0" w:color="auto"/>
            <w:bottom w:val="none" w:sz="0" w:space="0" w:color="auto"/>
            <w:right w:val="none" w:sz="0" w:space="0" w:color="auto"/>
          </w:divBdr>
        </w:div>
        <w:div w:id="578557417">
          <w:marLeft w:val="0"/>
          <w:marRight w:val="0"/>
          <w:marTop w:val="0"/>
          <w:marBottom w:val="0"/>
          <w:divBdr>
            <w:top w:val="none" w:sz="0" w:space="0" w:color="auto"/>
            <w:left w:val="none" w:sz="0" w:space="0" w:color="auto"/>
            <w:bottom w:val="none" w:sz="0" w:space="0" w:color="auto"/>
            <w:right w:val="none" w:sz="0" w:space="0" w:color="auto"/>
          </w:divBdr>
        </w:div>
        <w:div w:id="640188079">
          <w:marLeft w:val="0"/>
          <w:marRight w:val="0"/>
          <w:marTop w:val="0"/>
          <w:marBottom w:val="0"/>
          <w:divBdr>
            <w:top w:val="none" w:sz="0" w:space="0" w:color="auto"/>
            <w:left w:val="none" w:sz="0" w:space="0" w:color="auto"/>
            <w:bottom w:val="none" w:sz="0" w:space="0" w:color="auto"/>
            <w:right w:val="none" w:sz="0" w:space="0" w:color="auto"/>
          </w:divBdr>
        </w:div>
        <w:div w:id="614558813">
          <w:marLeft w:val="0"/>
          <w:marRight w:val="0"/>
          <w:marTop w:val="0"/>
          <w:marBottom w:val="0"/>
          <w:divBdr>
            <w:top w:val="none" w:sz="0" w:space="0" w:color="auto"/>
            <w:left w:val="none" w:sz="0" w:space="0" w:color="auto"/>
            <w:bottom w:val="none" w:sz="0" w:space="0" w:color="auto"/>
            <w:right w:val="none" w:sz="0" w:space="0" w:color="auto"/>
          </w:divBdr>
        </w:div>
        <w:div w:id="1376538050">
          <w:marLeft w:val="0"/>
          <w:marRight w:val="0"/>
          <w:marTop w:val="0"/>
          <w:marBottom w:val="0"/>
          <w:divBdr>
            <w:top w:val="none" w:sz="0" w:space="0" w:color="auto"/>
            <w:left w:val="none" w:sz="0" w:space="0" w:color="auto"/>
            <w:bottom w:val="none" w:sz="0" w:space="0" w:color="auto"/>
            <w:right w:val="none" w:sz="0" w:space="0" w:color="auto"/>
          </w:divBdr>
        </w:div>
        <w:div w:id="714542224">
          <w:marLeft w:val="0"/>
          <w:marRight w:val="0"/>
          <w:marTop w:val="0"/>
          <w:marBottom w:val="0"/>
          <w:divBdr>
            <w:top w:val="none" w:sz="0" w:space="0" w:color="auto"/>
            <w:left w:val="none" w:sz="0" w:space="0" w:color="auto"/>
            <w:bottom w:val="none" w:sz="0" w:space="0" w:color="auto"/>
            <w:right w:val="none" w:sz="0" w:space="0" w:color="auto"/>
          </w:divBdr>
        </w:div>
        <w:div w:id="218520314">
          <w:marLeft w:val="0"/>
          <w:marRight w:val="0"/>
          <w:marTop w:val="0"/>
          <w:marBottom w:val="0"/>
          <w:divBdr>
            <w:top w:val="none" w:sz="0" w:space="0" w:color="auto"/>
            <w:left w:val="none" w:sz="0" w:space="0" w:color="auto"/>
            <w:bottom w:val="none" w:sz="0" w:space="0" w:color="auto"/>
            <w:right w:val="none" w:sz="0" w:space="0" w:color="auto"/>
          </w:divBdr>
        </w:div>
        <w:div w:id="1438939525">
          <w:marLeft w:val="0"/>
          <w:marRight w:val="0"/>
          <w:marTop w:val="0"/>
          <w:marBottom w:val="0"/>
          <w:divBdr>
            <w:top w:val="none" w:sz="0" w:space="0" w:color="auto"/>
            <w:left w:val="none" w:sz="0" w:space="0" w:color="auto"/>
            <w:bottom w:val="none" w:sz="0" w:space="0" w:color="auto"/>
            <w:right w:val="none" w:sz="0" w:space="0" w:color="auto"/>
          </w:divBdr>
        </w:div>
        <w:div w:id="31612302">
          <w:marLeft w:val="0"/>
          <w:marRight w:val="0"/>
          <w:marTop w:val="0"/>
          <w:marBottom w:val="0"/>
          <w:divBdr>
            <w:top w:val="none" w:sz="0" w:space="0" w:color="auto"/>
            <w:left w:val="none" w:sz="0" w:space="0" w:color="auto"/>
            <w:bottom w:val="none" w:sz="0" w:space="0" w:color="auto"/>
            <w:right w:val="none" w:sz="0" w:space="0" w:color="auto"/>
          </w:divBdr>
        </w:div>
        <w:div w:id="898785228">
          <w:marLeft w:val="0"/>
          <w:marRight w:val="0"/>
          <w:marTop w:val="0"/>
          <w:marBottom w:val="0"/>
          <w:divBdr>
            <w:top w:val="none" w:sz="0" w:space="0" w:color="auto"/>
            <w:left w:val="none" w:sz="0" w:space="0" w:color="auto"/>
            <w:bottom w:val="none" w:sz="0" w:space="0" w:color="auto"/>
            <w:right w:val="none" w:sz="0" w:space="0" w:color="auto"/>
          </w:divBdr>
        </w:div>
        <w:div w:id="846675305">
          <w:marLeft w:val="0"/>
          <w:marRight w:val="0"/>
          <w:marTop w:val="0"/>
          <w:marBottom w:val="0"/>
          <w:divBdr>
            <w:top w:val="none" w:sz="0" w:space="0" w:color="auto"/>
            <w:left w:val="none" w:sz="0" w:space="0" w:color="auto"/>
            <w:bottom w:val="none" w:sz="0" w:space="0" w:color="auto"/>
            <w:right w:val="none" w:sz="0" w:space="0" w:color="auto"/>
          </w:divBdr>
        </w:div>
        <w:div w:id="1954484127">
          <w:marLeft w:val="0"/>
          <w:marRight w:val="0"/>
          <w:marTop w:val="0"/>
          <w:marBottom w:val="0"/>
          <w:divBdr>
            <w:top w:val="none" w:sz="0" w:space="0" w:color="auto"/>
            <w:left w:val="none" w:sz="0" w:space="0" w:color="auto"/>
            <w:bottom w:val="none" w:sz="0" w:space="0" w:color="auto"/>
            <w:right w:val="none" w:sz="0" w:space="0" w:color="auto"/>
          </w:divBdr>
        </w:div>
        <w:div w:id="1293513058">
          <w:marLeft w:val="0"/>
          <w:marRight w:val="0"/>
          <w:marTop w:val="0"/>
          <w:marBottom w:val="0"/>
          <w:divBdr>
            <w:top w:val="none" w:sz="0" w:space="0" w:color="auto"/>
            <w:left w:val="none" w:sz="0" w:space="0" w:color="auto"/>
            <w:bottom w:val="none" w:sz="0" w:space="0" w:color="auto"/>
            <w:right w:val="none" w:sz="0" w:space="0" w:color="auto"/>
          </w:divBdr>
        </w:div>
        <w:div w:id="1924219283">
          <w:marLeft w:val="0"/>
          <w:marRight w:val="0"/>
          <w:marTop w:val="0"/>
          <w:marBottom w:val="0"/>
          <w:divBdr>
            <w:top w:val="none" w:sz="0" w:space="0" w:color="auto"/>
            <w:left w:val="none" w:sz="0" w:space="0" w:color="auto"/>
            <w:bottom w:val="none" w:sz="0" w:space="0" w:color="auto"/>
            <w:right w:val="none" w:sz="0" w:space="0" w:color="auto"/>
          </w:divBdr>
        </w:div>
        <w:div w:id="1118641120">
          <w:marLeft w:val="0"/>
          <w:marRight w:val="0"/>
          <w:marTop w:val="0"/>
          <w:marBottom w:val="0"/>
          <w:divBdr>
            <w:top w:val="none" w:sz="0" w:space="0" w:color="auto"/>
            <w:left w:val="none" w:sz="0" w:space="0" w:color="auto"/>
            <w:bottom w:val="none" w:sz="0" w:space="0" w:color="auto"/>
            <w:right w:val="none" w:sz="0" w:space="0" w:color="auto"/>
          </w:divBdr>
        </w:div>
        <w:div w:id="1908564724">
          <w:marLeft w:val="0"/>
          <w:marRight w:val="0"/>
          <w:marTop w:val="0"/>
          <w:marBottom w:val="0"/>
          <w:divBdr>
            <w:top w:val="none" w:sz="0" w:space="0" w:color="auto"/>
            <w:left w:val="none" w:sz="0" w:space="0" w:color="auto"/>
            <w:bottom w:val="none" w:sz="0" w:space="0" w:color="auto"/>
            <w:right w:val="none" w:sz="0" w:space="0" w:color="auto"/>
          </w:divBdr>
        </w:div>
        <w:div w:id="1576234449">
          <w:marLeft w:val="0"/>
          <w:marRight w:val="0"/>
          <w:marTop w:val="0"/>
          <w:marBottom w:val="0"/>
          <w:divBdr>
            <w:top w:val="none" w:sz="0" w:space="0" w:color="auto"/>
            <w:left w:val="none" w:sz="0" w:space="0" w:color="auto"/>
            <w:bottom w:val="none" w:sz="0" w:space="0" w:color="auto"/>
            <w:right w:val="none" w:sz="0" w:space="0" w:color="auto"/>
          </w:divBdr>
        </w:div>
        <w:div w:id="431825750">
          <w:marLeft w:val="0"/>
          <w:marRight w:val="0"/>
          <w:marTop w:val="0"/>
          <w:marBottom w:val="0"/>
          <w:divBdr>
            <w:top w:val="none" w:sz="0" w:space="0" w:color="auto"/>
            <w:left w:val="none" w:sz="0" w:space="0" w:color="auto"/>
            <w:bottom w:val="none" w:sz="0" w:space="0" w:color="auto"/>
            <w:right w:val="none" w:sz="0" w:space="0" w:color="auto"/>
          </w:divBdr>
        </w:div>
        <w:div w:id="787964809">
          <w:marLeft w:val="0"/>
          <w:marRight w:val="0"/>
          <w:marTop w:val="0"/>
          <w:marBottom w:val="0"/>
          <w:divBdr>
            <w:top w:val="none" w:sz="0" w:space="0" w:color="auto"/>
            <w:left w:val="none" w:sz="0" w:space="0" w:color="auto"/>
            <w:bottom w:val="none" w:sz="0" w:space="0" w:color="auto"/>
            <w:right w:val="none" w:sz="0" w:space="0" w:color="auto"/>
          </w:divBdr>
        </w:div>
        <w:div w:id="874928850">
          <w:marLeft w:val="0"/>
          <w:marRight w:val="0"/>
          <w:marTop w:val="0"/>
          <w:marBottom w:val="0"/>
          <w:divBdr>
            <w:top w:val="none" w:sz="0" w:space="0" w:color="auto"/>
            <w:left w:val="none" w:sz="0" w:space="0" w:color="auto"/>
            <w:bottom w:val="none" w:sz="0" w:space="0" w:color="auto"/>
            <w:right w:val="none" w:sz="0" w:space="0" w:color="auto"/>
          </w:divBdr>
        </w:div>
        <w:div w:id="1093432271">
          <w:marLeft w:val="0"/>
          <w:marRight w:val="0"/>
          <w:marTop w:val="0"/>
          <w:marBottom w:val="0"/>
          <w:divBdr>
            <w:top w:val="none" w:sz="0" w:space="0" w:color="auto"/>
            <w:left w:val="none" w:sz="0" w:space="0" w:color="auto"/>
            <w:bottom w:val="none" w:sz="0" w:space="0" w:color="auto"/>
            <w:right w:val="none" w:sz="0" w:space="0" w:color="auto"/>
          </w:divBdr>
        </w:div>
        <w:div w:id="77294336">
          <w:marLeft w:val="0"/>
          <w:marRight w:val="0"/>
          <w:marTop w:val="0"/>
          <w:marBottom w:val="0"/>
          <w:divBdr>
            <w:top w:val="none" w:sz="0" w:space="0" w:color="auto"/>
            <w:left w:val="none" w:sz="0" w:space="0" w:color="auto"/>
            <w:bottom w:val="none" w:sz="0" w:space="0" w:color="auto"/>
            <w:right w:val="none" w:sz="0" w:space="0" w:color="auto"/>
          </w:divBdr>
        </w:div>
        <w:div w:id="2124567409">
          <w:marLeft w:val="0"/>
          <w:marRight w:val="0"/>
          <w:marTop w:val="0"/>
          <w:marBottom w:val="0"/>
          <w:divBdr>
            <w:top w:val="none" w:sz="0" w:space="0" w:color="auto"/>
            <w:left w:val="none" w:sz="0" w:space="0" w:color="auto"/>
            <w:bottom w:val="none" w:sz="0" w:space="0" w:color="auto"/>
            <w:right w:val="none" w:sz="0" w:space="0" w:color="auto"/>
          </w:divBdr>
        </w:div>
        <w:div w:id="622004684">
          <w:marLeft w:val="0"/>
          <w:marRight w:val="0"/>
          <w:marTop w:val="0"/>
          <w:marBottom w:val="0"/>
          <w:divBdr>
            <w:top w:val="none" w:sz="0" w:space="0" w:color="auto"/>
            <w:left w:val="none" w:sz="0" w:space="0" w:color="auto"/>
            <w:bottom w:val="none" w:sz="0" w:space="0" w:color="auto"/>
            <w:right w:val="none" w:sz="0" w:space="0" w:color="auto"/>
          </w:divBdr>
        </w:div>
        <w:div w:id="1622304864">
          <w:marLeft w:val="0"/>
          <w:marRight w:val="0"/>
          <w:marTop w:val="0"/>
          <w:marBottom w:val="0"/>
          <w:divBdr>
            <w:top w:val="none" w:sz="0" w:space="0" w:color="auto"/>
            <w:left w:val="none" w:sz="0" w:space="0" w:color="auto"/>
            <w:bottom w:val="none" w:sz="0" w:space="0" w:color="auto"/>
            <w:right w:val="none" w:sz="0" w:space="0" w:color="auto"/>
          </w:divBdr>
        </w:div>
        <w:div w:id="1577780200">
          <w:marLeft w:val="0"/>
          <w:marRight w:val="0"/>
          <w:marTop w:val="0"/>
          <w:marBottom w:val="0"/>
          <w:divBdr>
            <w:top w:val="none" w:sz="0" w:space="0" w:color="auto"/>
            <w:left w:val="none" w:sz="0" w:space="0" w:color="auto"/>
            <w:bottom w:val="none" w:sz="0" w:space="0" w:color="auto"/>
            <w:right w:val="none" w:sz="0" w:space="0" w:color="auto"/>
          </w:divBdr>
        </w:div>
        <w:div w:id="1836803378">
          <w:marLeft w:val="0"/>
          <w:marRight w:val="0"/>
          <w:marTop w:val="0"/>
          <w:marBottom w:val="0"/>
          <w:divBdr>
            <w:top w:val="none" w:sz="0" w:space="0" w:color="auto"/>
            <w:left w:val="none" w:sz="0" w:space="0" w:color="auto"/>
            <w:bottom w:val="none" w:sz="0" w:space="0" w:color="auto"/>
            <w:right w:val="none" w:sz="0" w:space="0" w:color="auto"/>
          </w:divBdr>
        </w:div>
        <w:div w:id="1391882944">
          <w:marLeft w:val="0"/>
          <w:marRight w:val="0"/>
          <w:marTop w:val="0"/>
          <w:marBottom w:val="0"/>
          <w:divBdr>
            <w:top w:val="none" w:sz="0" w:space="0" w:color="auto"/>
            <w:left w:val="none" w:sz="0" w:space="0" w:color="auto"/>
            <w:bottom w:val="none" w:sz="0" w:space="0" w:color="auto"/>
            <w:right w:val="none" w:sz="0" w:space="0" w:color="auto"/>
          </w:divBdr>
        </w:div>
        <w:div w:id="1373848404">
          <w:marLeft w:val="0"/>
          <w:marRight w:val="0"/>
          <w:marTop w:val="0"/>
          <w:marBottom w:val="0"/>
          <w:divBdr>
            <w:top w:val="none" w:sz="0" w:space="0" w:color="auto"/>
            <w:left w:val="none" w:sz="0" w:space="0" w:color="auto"/>
            <w:bottom w:val="none" w:sz="0" w:space="0" w:color="auto"/>
            <w:right w:val="none" w:sz="0" w:space="0" w:color="auto"/>
          </w:divBdr>
        </w:div>
        <w:div w:id="267007664">
          <w:marLeft w:val="0"/>
          <w:marRight w:val="0"/>
          <w:marTop w:val="0"/>
          <w:marBottom w:val="0"/>
          <w:divBdr>
            <w:top w:val="none" w:sz="0" w:space="0" w:color="auto"/>
            <w:left w:val="none" w:sz="0" w:space="0" w:color="auto"/>
            <w:bottom w:val="none" w:sz="0" w:space="0" w:color="auto"/>
            <w:right w:val="none" w:sz="0" w:space="0" w:color="auto"/>
          </w:divBdr>
        </w:div>
        <w:div w:id="469136592">
          <w:marLeft w:val="0"/>
          <w:marRight w:val="0"/>
          <w:marTop w:val="0"/>
          <w:marBottom w:val="0"/>
          <w:divBdr>
            <w:top w:val="none" w:sz="0" w:space="0" w:color="auto"/>
            <w:left w:val="none" w:sz="0" w:space="0" w:color="auto"/>
            <w:bottom w:val="none" w:sz="0" w:space="0" w:color="auto"/>
            <w:right w:val="none" w:sz="0" w:space="0" w:color="auto"/>
          </w:divBdr>
        </w:div>
        <w:div w:id="1764909098">
          <w:marLeft w:val="0"/>
          <w:marRight w:val="0"/>
          <w:marTop w:val="0"/>
          <w:marBottom w:val="0"/>
          <w:divBdr>
            <w:top w:val="none" w:sz="0" w:space="0" w:color="auto"/>
            <w:left w:val="none" w:sz="0" w:space="0" w:color="auto"/>
            <w:bottom w:val="none" w:sz="0" w:space="0" w:color="auto"/>
            <w:right w:val="none" w:sz="0" w:space="0" w:color="auto"/>
          </w:divBdr>
        </w:div>
        <w:div w:id="1338312177">
          <w:marLeft w:val="0"/>
          <w:marRight w:val="0"/>
          <w:marTop w:val="0"/>
          <w:marBottom w:val="0"/>
          <w:divBdr>
            <w:top w:val="none" w:sz="0" w:space="0" w:color="auto"/>
            <w:left w:val="none" w:sz="0" w:space="0" w:color="auto"/>
            <w:bottom w:val="none" w:sz="0" w:space="0" w:color="auto"/>
            <w:right w:val="none" w:sz="0" w:space="0" w:color="auto"/>
          </w:divBdr>
        </w:div>
        <w:div w:id="1898661954">
          <w:marLeft w:val="0"/>
          <w:marRight w:val="0"/>
          <w:marTop w:val="0"/>
          <w:marBottom w:val="0"/>
          <w:divBdr>
            <w:top w:val="none" w:sz="0" w:space="0" w:color="auto"/>
            <w:left w:val="none" w:sz="0" w:space="0" w:color="auto"/>
            <w:bottom w:val="none" w:sz="0" w:space="0" w:color="auto"/>
            <w:right w:val="none" w:sz="0" w:space="0" w:color="auto"/>
          </w:divBdr>
        </w:div>
        <w:div w:id="489104877">
          <w:marLeft w:val="0"/>
          <w:marRight w:val="0"/>
          <w:marTop w:val="0"/>
          <w:marBottom w:val="0"/>
          <w:divBdr>
            <w:top w:val="none" w:sz="0" w:space="0" w:color="auto"/>
            <w:left w:val="none" w:sz="0" w:space="0" w:color="auto"/>
            <w:bottom w:val="none" w:sz="0" w:space="0" w:color="auto"/>
            <w:right w:val="none" w:sz="0" w:space="0" w:color="auto"/>
          </w:divBdr>
        </w:div>
        <w:div w:id="143862804">
          <w:marLeft w:val="0"/>
          <w:marRight w:val="0"/>
          <w:marTop w:val="0"/>
          <w:marBottom w:val="0"/>
          <w:divBdr>
            <w:top w:val="none" w:sz="0" w:space="0" w:color="auto"/>
            <w:left w:val="none" w:sz="0" w:space="0" w:color="auto"/>
            <w:bottom w:val="none" w:sz="0" w:space="0" w:color="auto"/>
            <w:right w:val="none" w:sz="0" w:space="0" w:color="auto"/>
          </w:divBdr>
        </w:div>
        <w:div w:id="570624132">
          <w:marLeft w:val="0"/>
          <w:marRight w:val="0"/>
          <w:marTop w:val="0"/>
          <w:marBottom w:val="0"/>
          <w:divBdr>
            <w:top w:val="none" w:sz="0" w:space="0" w:color="auto"/>
            <w:left w:val="none" w:sz="0" w:space="0" w:color="auto"/>
            <w:bottom w:val="none" w:sz="0" w:space="0" w:color="auto"/>
            <w:right w:val="none" w:sz="0" w:space="0" w:color="auto"/>
          </w:divBdr>
        </w:div>
        <w:div w:id="1114399724">
          <w:marLeft w:val="0"/>
          <w:marRight w:val="0"/>
          <w:marTop w:val="0"/>
          <w:marBottom w:val="0"/>
          <w:divBdr>
            <w:top w:val="none" w:sz="0" w:space="0" w:color="auto"/>
            <w:left w:val="none" w:sz="0" w:space="0" w:color="auto"/>
            <w:bottom w:val="none" w:sz="0" w:space="0" w:color="auto"/>
            <w:right w:val="none" w:sz="0" w:space="0" w:color="auto"/>
          </w:divBdr>
        </w:div>
        <w:div w:id="2004888834">
          <w:marLeft w:val="0"/>
          <w:marRight w:val="0"/>
          <w:marTop w:val="0"/>
          <w:marBottom w:val="0"/>
          <w:divBdr>
            <w:top w:val="none" w:sz="0" w:space="0" w:color="auto"/>
            <w:left w:val="none" w:sz="0" w:space="0" w:color="auto"/>
            <w:bottom w:val="none" w:sz="0" w:space="0" w:color="auto"/>
            <w:right w:val="none" w:sz="0" w:space="0" w:color="auto"/>
          </w:divBdr>
        </w:div>
        <w:div w:id="894900779">
          <w:marLeft w:val="0"/>
          <w:marRight w:val="0"/>
          <w:marTop w:val="0"/>
          <w:marBottom w:val="0"/>
          <w:divBdr>
            <w:top w:val="none" w:sz="0" w:space="0" w:color="auto"/>
            <w:left w:val="none" w:sz="0" w:space="0" w:color="auto"/>
            <w:bottom w:val="none" w:sz="0" w:space="0" w:color="auto"/>
            <w:right w:val="none" w:sz="0" w:space="0" w:color="auto"/>
          </w:divBdr>
        </w:div>
        <w:div w:id="1780637660">
          <w:marLeft w:val="0"/>
          <w:marRight w:val="0"/>
          <w:marTop w:val="0"/>
          <w:marBottom w:val="0"/>
          <w:divBdr>
            <w:top w:val="none" w:sz="0" w:space="0" w:color="auto"/>
            <w:left w:val="none" w:sz="0" w:space="0" w:color="auto"/>
            <w:bottom w:val="none" w:sz="0" w:space="0" w:color="auto"/>
            <w:right w:val="none" w:sz="0" w:space="0" w:color="auto"/>
          </w:divBdr>
        </w:div>
      </w:divsChild>
    </w:div>
    <w:div w:id="544831249">
      <w:bodyDiv w:val="1"/>
      <w:marLeft w:val="0"/>
      <w:marRight w:val="0"/>
      <w:marTop w:val="0"/>
      <w:marBottom w:val="0"/>
      <w:divBdr>
        <w:top w:val="none" w:sz="0" w:space="0" w:color="auto"/>
        <w:left w:val="none" w:sz="0" w:space="0" w:color="auto"/>
        <w:bottom w:val="none" w:sz="0" w:space="0" w:color="auto"/>
        <w:right w:val="none" w:sz="0" w:space="0" w:color="auto"/>
      </w:divBdr>
      <w:divsChild>
        <w:div w:id="1639648297">
          <w:marLeft w:val="0"/>
          <w:marRight w:val="0"/>
          <w:marTop w:val="0"/>
          <w:marBottom w:val="0"/>
          <w:divBdr>
            <w:top w:val="none" w:sz="0" w:space="0" w:color="auto"/>
            <w:left w:val="none" w:sz="0" w:space="0" w:color="auto"/>
            <w:bottom w:val="none" w:sz="0" w:space="0" w:color="auto"/>
            <w:right w:val="none" w:sz="0" w:space="0" w:color="auto"/>
          </w:divBdr>
        </w:div>
        <w:div w:id="162671643">
          <w:marLeft w:val="0"/>
          <w:marRight w:val="0"/>
          <w:marTop w:val="0"/>
          <w:marBottom w:val="0"/>
          <w:divBdr>
            <w:top w:val="none" w:sz="0" w:space="0" w:color="auto"/>
            <w:left w:val="none" w:sz="0" w:space="0" w:color="auto"/>
            <w:bottom w:val="none" w:sz="0" w:space="0" w:color="auto"/>
            <w:right w:val="none" w:sz="0" w:space="0" w:color="auto"/>
          </w:divBdr>
        </w:div>
        <w:div w:id="295719447">
          <w:marLeft w:val="0"/>
          <w:marRight w:val="0"/>
          <w:marTop w:val="0"/>
          <w:marBottom w:val="0"/>
          <w:divBdr>
            <w:top w:val="none" w:sz="0" w:space="0" w:color="auto"/>
            <w:left w:val="none" w:sz="0" w:space="0" w:color="auto"/>
            <w:bottom w:val="none" w:sz="0" w:space="0" w:color="auto"/>
            <w:right w:val="none" w:sz="0" w:space="0" w:color="auto"/>
          </w:divBdr>
        </w:div>
        <w:div w:id="1619680720">
          <w:marLeft w:val="0"/>
          <w:marRight w:val="0"/>
          <w:marTop w:val="0"/>
          <w:marBottom w:val="0"/>
          <w:divBdr>
            <w:top w:val="none" w:sz="0" w:space="0" w:color="auto"/>
            <w:left w:val="none" w:sz="0" w:space="0" w:color="auto"/>
            <w:bottom w:val="none" w:sz="0" w:space="0" w:color="auto"/>
            <w:right w:val="none" w:sz="0" w:space="0" w:color="auto"/>
          </w:divBdr>
        </w:div>
        <w:div w:id="177038154">
          <w:marLeft w:val="0"/>
          <w:marRight w:val="0"/>
          <w:marTop w:val="0"/>
          <w:marBottom w:val="0"/>
          <w:divBdr>
            <w:top w:val="none" w:sz="0" w:space="0" w:color="auto"/>
            <w:left w:val="none" w:sz="0" w:space="0" w:color="auto"/>
            <w:bottom w:val="none" w:sz="0" w:space="0" w:color="auto"/>
            <w:right w:val="none" w:sz="0" w:space="0" w:color="auto"/>
          </w:divBdr>
        </w:div>
        <w:div w:id="704212423">
          <w:marLeft w:val="0"/>
          <w:marRight w:val="0"/>
          <w:marTop w:val="0"/>
          <w:marBottom w:val="0"/>
          <w:divBdr>
            <w:top w:val="none" w:sz="0" w:space="0" w:color="auto"/>
            <w:left w:val="none" w:sz="0" w:space="0" w:color="auto"/>
            <w:bottom w:val="none" w:sz="0" w:space="0" w:color="auto"/>
            <w:right w:val="none" w:sz="0" w:space="0" w:color="auto"/>
          </w:divBdr>
        </w:div>
      </w:divsChild>
    </w:div>
    <w:div w:id="561185062">
      <w:bodyDiv w:val="1"/>
      <w:marLeft w:val="0"/>
      <w:marRight w:val="0"/>
      <w:marTop w:val="0"/>
      <w:marBottom w:val="0"/>
      <w:divBdr>
        <w:top w:val="none" w:sz="0" w:space="0" w:color="auto"/>
        <w:left w:val="none" w:sz="0" w:space="0" w:color="auto"/>
        <w:bottom w:val="none" w:sz="0" w:space="0" w:color="auto"/>
        <w:right w:val="none" w:sz="0" w:space="0" w:color="auto"/>
      </w:divBdr>
      <w:divsChild>
        <w:div w:id="2066365364">
          <w:marLeft w:val="0"/>
          <w:marRight w:val="0"/>
          <w:marTop w:val="0"/>
          <w:marBottom w:val="0"/>
          <w:divBdr>
            <w:top w:val="none" w:sz="0" w:space="0" w:color="auto"/>
            <w:left w:val="none" w:sz="0" w:space="0" w:color="auto"/>
            <w:bottom w:val="none" w:sz="0" w:space="0" w:color="auto"/>
            <w:right w:val="none" w:sz="0" w:space="0" w:color="auto"/>
          </w:divBdr>
        </w:div>
        <w:div w:id="118694185">
          <w:marLeft w:val="0"/>
          <w:marRight w:val="0"/>
          <w:marTop w:val="0"/>
          <w:marBottom w:val="0"/>
          <w:divBdr>
            <w:top w:val="none" w:sz="0" w:space="0" w:color="auto"/>
            <w:left w:val="none" w:sz="0" w:space="0" w:color="auto"/>
            <w:bottom w:val="none" w:sz="0" w:space="0" w:color="auto"/>
            <w:right w:val="none" w:sz="0" w:space="0" w:color="auto"/>
          </w:divBdr>
        </w:div>
        <w:div w:id="796070467">
          <w:marLeft w:val="0"/>
          <w:marRight w:val="0"/>
          <w:marTop w:val="0"/>
          <w:marBottom w:val="0"/>
          <w:divBdr>
            <w:top w:val="none" w:sz="0" w:space="0" w:color="auto"/>
            <w:left w:val="none" w:sz="0" w:space="0" w:color="auto"/>
            <w:bottom w:val="none" w:sz="0" w:space="0" w:color="auto"/>
            <w:right w:val="none" w:sz="0" w:space="0" w:color="auto"/>
          </w:divBdr>
        </w:div>
        <w:div w:id="542521025">
          <w:marLeft w:val="0"/>
          <w:marRight w:val="0"/>
          <w:marTop w:val="0"/>
          <w:marBottom w:val="0"/>
          <w:divBdr>
            <w:top w:val="none" w:sz="0" w:space="0" w:color="auto"/>
            <w:left w:val="none" w:sz="0" w:space="0" w:color="auto"/>
            <w:bottom w:val="none" w:sz="0" w:space="0" w:color="auto"/>
            <w:right w:val="none" w:sz="0" w:space="0" w:color="auto"/>
          </w:divBdr>
        </w:div>
        <w:div w:id="461504934">
          <w:marLeft w:val="0"/>
          <w:marRight w:val="0"/>
          <w:marTop w:val="0"/>
          <w:marBottom w:val="0"/>
          <w:divBdr>
            <w:top w:val="none" w:sz="0" w:space="0" w:color="auto"/>
            <w:left w:val="none" w:sz="0" w:space="0" w:color="auto"/>
            <w:bottom w:val="none" w:sz="0" w:space="0" w:color="auto"/>
            <w:right w:val="none" w:sz="0" w:space="0" w:color="auto"/>
          </w:divBdr>
        </w:div>
        <w:div w:id="1480269278">
          <w:marLeft w:val="0"/>
          <w:marRight w:val="0"/>
          <w:marTop w:val="0"/>
          <w:marBottom w:val="0"/>
          <w:divBdr>
            <w:top w:val="none" w:sz="0" w:space="0" w:color="auto"/>
            <w:left w:val="none" w:sz="0" w:space="0" w:color="auto"/>
            <w:bottom w:val="none" w:sz="0" w:space="0" w:color="auto"/>
            <w:right w:val="none" w:sz="0" w:space="0" w:color="auto"/>
          </w:divBdr>
        </w:div>
        <w:div w:id="1295066741">
          <w:marLeft w:val="0"/>
          <w:marRight w:val="0"/>
          <w:marTop w:val="0"/>
          <w:marBottom w:val="0"/>
          <w:divBdr>
            <w:top w:val="none" w:sz="0" w:space="0" w:color="auto"/>
            <w:left w:val="none" w:sz="0" w:space="0" w:color="auto"/>
            <w:bottom w:val="none" w:sz="0" w:space="0" w:color="auto"/>
            <w:right w:val="none" w:sz="0" w:space="0" w:color="auto"/>
          </w:divBdr>
        </w:div>
        <w:div w:id="1782916927">
          <w:marLeft w:val="0"/>
          <w:marRight w:val="0"/>
          <w:marTop w:val="0"/>
          <w:marBottom w:val="0"/>
          <w:divBdr>
            <w:top w:val="none" w:sz="0" w:space="0" w:color="auto"/>
            <w:left w:val="none" w:sz="0" w:space="0" w:color="auto"/>
            <w:bottom w:val="none" w:sz="0" w:space="0" w:color="auto"/>
            <w:right w:val="none" w:sz="0" w:space="0" w:color="auto"/>
          </w:divBdr>
        </w:div>
        <w:div w:id="547684610">
          <w:marLeft w:val="0"/>
          <w:marRight w:val="0"/>
          <w:marTop w:val="0"/>
          <w:marBottom w:val="0"/>
          <w:divBdr>
            <w:top w:val="none" w:sz="0" w:space="0" w:color="auto"/>
            <w:left w:val="none" w:sz="0" w:space="0" w:color="auto"/>
            <w:bottom w:val="none" w:sz="0" w:space="0" w:color="auto"/>
            <w:right w:val="none" w:sz="0" w:space="0" w:color="auto"/>
          </w:divBdr>
        </w:div>
        <w:div w:id="640694843">
          <w:marLeft w:val="0"/>
          <w:marRight w:val="0"/>
          <w:marTop w:val="0"/>
          <w:marBottom w:val="0"/>
          <w:divBdr>
            <w:top w:val="none" w:sz="0" w:space="0" w:color="auto"/>
            <w:left w:val="none" w:sz="0" w:space="0" w:color="auto"/>
            <w:bottom w:val="none" w:sz="0" w:space="0" w:color="auto"/>
            <w:right w:val="none" w:sz="0" w:space="0" w:color="auto"/>
          </w:divBdr>
        </w:div>
        <w:div w:id="126094842">
          <w:marLeft w:val="0"/>
          <w:marRight w:val="0"/>
          <w:marTop w:val="0"/>
          <w:marBottom w:val="0"/>
          <w:divBdr>
            <w:top w:val="none" w:sz="0" w:space="0" w:color="auto"/>
            <w:left w:val="none" w:sz="0" w:space="0" w:color="auto"/>
            <w:bottom w:val="none" w:sz="0" w:space="0" w:color="auto"/>
            <w:right w:val="none" w:sz="0" w:space="0" w:color="auto"/>
          </w:divBdr>
        </w:div>
        <w:div w:id="927662636">
          <w:marLeft w:val="0"/>
          <w:marRight w:val="0"/>
          <w:marTop w:val="0"/>
          <w:marBottom w:val="0"/>
          <w:divBdr>
            <w:top w:val="none" w:sz="0" w:space="0" w:color="auto"/>
            <w:left w:val="none" w:sz="0" w:space="0" w:color="auto"/>
            <w:bottom w:val="none" w:sz="0" w:space="0" w:color="auto"/>
            <w:right w:val="none" w:sz="0" w:space="0" w:color="auto"/>
          </w:divBdr>
        </w:div>
        <w:div w:id="1711765534">
          <w:marLeft w:val="0"/>
          <w:marRight w:val="0"/>
          <w:marTop w:val="0"/>
          <w:marBottom w:val="0"/>
          <w:divBdr>
            <w:top w:val="none" w:sz="0" w:space="0" w:color="auto"/>
            <w:left w:val="none" w:sz="0" w:space="0" w:color="auto"/>
            <w:bottom w:val="none" w:sz="0" w:space="0" w:color="auto"/>
            <w:right w:val="none" w:sz="0" w:space="0" w:color="auto"/>
          </w:divBdr>
        </w:div>
        <w:div w:id="1115054350">
          <w:marLeft w:val="0"/>
          <w:marRight w:val="0"/>
          <w:marTop w:val="0"/>
          <w:marBottom w:val="0"/>
          <w:divBdr>
            <w:top w:val="none" w:sz="0" w:space="0" w:color="auto"/>
            <w:left w:val="none" w:sz="0" w:space="0" w:color="auto"/>
            <w:bottom w:val="none" w:sz="0" w:space="0" w:color="auto"/>
            <w:right w:val="none" w:sz="0" w:space="0" w:color="auto"/>
          </w:divBdr>
        </w:div>
        <w:div w:id="2071878086">
          <w:marLeft w:val="0"/>
          <w:marRight w:val="0"/>
          <w:marTop w:val="0"/>
          <w:marBottom w:val="0"/>
          <w:divBdr>
            <w:top w:val="none" w:sz="0" w:space="0" w:color="auto"/>
            <w:left w:val="none" w:sz="0" w:space="0" w:color="auto"/>
            <w:bottom w:val="none" w:sz="0" w:space="0" w:color="auto"/>
            <w:right w:val="none" w:sz="0" w:space="0" w:color="auto"/>
          </w:divBdr>
        </w:div>
        <w:div w:id="345182015">
          <w:marLeft w:val="0"/>
          <w:marRight w:val="0"/>
          <w:marTop w:val="0"/>
          <w:marBottom w:val="0"/>
          <w:divBdr>
            <w:top w:val="none" w:sz="0" w:space="0" w:color="auto"/>
            <w:left w:val="none" w:sz="0" w:space="0" w:color="auto"/>
            <w:bottom w:val="none" w:sz="0" w:space="0" w:color="auto"/>
            <w:right w:val="none" w:sz="0" w:space="0" w:color="auto"/>
          </w:divBdr>
        </w:div>
        <w:div w:id="1978145984">
          <w:marLeft w:val="0"/>
          <w:marRight w:val="0"/>
          <w:marTop w:val="0"/>
          <w:marBottom w:val="0"/>
          <w:divBdr>
            <w:top w:val="none" w:sz="0" w:space="0" w:color="auto"/>
            <w:left w:val="none" w:sz="0" w:space="0" w:color="auto"/>
            <w:bottom w:val="none" w:sz="0" w:space="0" w:color="auto"/>
            <w:right w:val="none" w:sz="0" w:space="0" w:color="auto"/>
          </w:divBdr>
        </w:div>
        <w:div w:id="2134245633">
          <w:marLeft w:val="0"/>
          <w:marRight w:val="0"/>
          <w:marTop w:val="0"/>
          <w:marBottom w:val="0"/>
          <w:divBdr>
            <w:top w:val="none" w:sz="0" w:space="0" w:color="auto"/>
            <w:left w:val="none" w:sz="0" w:space="0" w:color="auto"/>
            <w:bottom w:val="none" w:sz="0" w:space="0" w:color="auto"/>
            <w:right w:val="none" w:sz="0" w:space="0" w:color="auto"/>
          </w:divBdr>
        </w:div>
        <w:div w:id="124734319">
          <w:marLeft w:val="0"/>
          <w:marRight w:val="0"/>
          <w:marTop w:val="0"/>
          <w:marBottom w:val="0"/>
          <w:divBdr>
            <w:top w:val="none" w:sz="0" w:space="0" w:color="auto"/>
            <w:left w:val="none" w:sz="0" w:space="0" w:color="auto"/>
            <w:bottom w:val="none" w:sz="0" w:space="0" w:color="auto"/>
            <w:right w:val="none" w:sz="0" w:space="0" w:color="auto"/>
          </w:divBdr>
        </w:div>
        <w:div w:id="103766371">
          <w:marLeft w:val="0"/>
          <w:marRight w:val="0"/>
          <w:marTop w:val="0"/>
          <w:marBottom w:val="0"/>
          <w:divBdr>
            <w:top w:val="none" w:sz="0" w:space="0" w:color="auto"/>
            <w:left w:val="none" w:sz="0" w:space="0" w:color="auto"/>
            <w:bottom w:val="none" w:sz="0" w:space="0" w:color="auto"/>
            <w:right w:val="none" w:sz="0" w:space="0" w:color="auto"/>
          </w:divBdr>
        </w:div>
        <w:div w:id="1312710680">
          <w:marLeft w:val="0"/>
          <w:marRight w:val="0"/>
          <w:marTop w:val="0"/>
          <w:marBottom w:val="0"/>
          <w:divBdr>
            <w:top w:val="none" w:sz="0" w:space="0" w:color="auto"/>
            <w:left w:val="none" w:sz="0" w:space="0" w:color="auto"/>
            <w:bottom w:val="none" w:sz="0" w:space="0" w:color="auto"/>
            <w:right w:val="none" w:sz="0" w:space="0" w:color="auto"/>
          </w:divBdr>
        </w:div>
        <w:div w:id="185994818">
          <w:marLeft w:val="0"/>
          <w:marRight w:val="0"/>
          <w:marTop w:val="0"/>
          <w:marBottom w:val="0"/>
          <w:divBdr>
            <w:top w:val="none" w:sz="0" w:space="0" w:color="auto"/>
            <w:left w:val="none" w:sz="0" w:space="0" w:color="auto"/>
            <w:bottom w:val="none" w:sz="0" w:space="0" w:color="auto"/>
            <w:right w:val="none" w:sz="0" w:space="0" w:color="auto"/>
          </w:divBdr>
        </w:div>
        <w:div w:id="1979719647">
          <w:marLeft w:val="0"/>
          <w:marRight w:val="0"/>
          <w:marTop w:val="0"/>
          <w:marBottom w:val="0"/>
          <w:divBdr>
            <w:top w:val="none" w:sz="0" w:space="0" w:color="auto"/>
            <w:left w:val="none" w:sz="0" w:space="0" w:color="auto"/>
            <w:bottom w:val="none" w:sz="0" w:space="0" w:color="auto"/>
            <w:right w:val="none" w:sz="0" w:space="0" w:color="auto"/>
          </w:divBdr>
        </w:div>
        <w:div w:id="1030839325">
          <w:marLeft w:val="0"/>
          <w:marRight w:val="0"/>
          <w:marTop w:val="0"/>
          <w:marBottom w:val="0"/>
          <w:divBdr>
            <w:top w:val="none" w:sz="0" w:space="0" w:color="auto"/>
            <w:left w:val="none" w:sz="0" w:space="0" w:color="auto"/>
            <w:bottom w:val="none" w:sz="0" w:space="0" w:color="auto"/>
            <w:right w:val="none" w:sz="0" w:space="0" w:color="auto"/>
          </w:divBdr>
        </w:div>
        <w:div w:id="1992169300">
          <w:marLeft w:val="0"/>
          <w:marRight w:val="0"/>
          <w:marTop w:val="0"/>
          <w:marBottom w:val="0"/>
          <w:divBdr>
            <w:top w:val="none" w:sz="0" w:space="0" w:color="auto"/>
            <w:left w:val="none" w:sz="0" w:space="0" w:color="auto"/>
            <w:bottom w:val="none" w:sz="0" w:space="0" w:color="auto"/>
            <w:right w:val="none" w:sz="0" w:space="0" w:color="auto"/>
          </w:divBdr>
        </w:div>
        <w:div w:id="202207540">
          <w:marLeft w:val="0"/>
          <w:marRight w:val="0"/>
          <w:marTop w:val="0"/>
          <w:marBottom w:val="0"/>
          <w:divBdr>
            <w:top w:val="none" w:sz="0" w:space="0" w:color="auto"/>
            <w:left w:val="none" w:sz="0" w:space="0" w:color="auto"/>
            <w:bottom w:val="none" w:sz="0" w:space="0" w:color="auto"/>
            <w:right w:val="none" w:sz="0" w:space="0" w:color="auto"/>
          </w:divBdr>
        </w:div>
        <w:div w:id="173424793">
          <w:marLeft w:val="0"/>
          <w:marRight w:val="0"/>
          <w:marTop w:val="0"/>
          <w:marBottom w:val="0"/>
          <w:divBdr>
            <w:top w:val="none" w:sz="0" w:space="0" w:color="auto"/>
            <w:left w:val="none" w:sz="0" w:space="0" w:color="auto"/>
            <w:bottom w:val="none" w:sz="0" w:space="0" w:color="auto"/>
            <w:right w:val="none" w:sz="0" w:space="0" w:color="auto"/>
          </w:divBdr>
        </w:div>
        <w:div w:id="1491218550">
          <w:marLeft w:val="0"/>
          <w:marRight w:val="0"/>
          <w:marTop w:val="0"/>
          <w:marBottom w:val="0"/>
          <w:divBdr>
            <w:top w:val="none" w:sz="0" w:space="0" w:color="auto"/>
            <w:left w:val="none" w:sz="0" w:space="0" w:color="auto"/>
            <w:bottom w:val="none" w:sz="0" w:space="0" w:color="auto"/>
            <w:right w:val="none" w:sz="0" w:space="0" w:color="auto"/>
          </w:divBdr>
        </w:div>
        <w:div w:id="971057828">
          <w:marLeft w:val="0"/>
          <w:marRight w:val="0"/>
          <w:marTop w:val="0"/>
          <w:marBottom w:val="0"/>
          <w:divBdr>
            <w:top w:val="none" w:sz="0" w:space="0" w:color="auto"/>
            <w:left w:val="none" w:sz="0" w:space="0" w:color="auto"/>
            <w:bottom w:val="none" w:sz="0" w:space="0" w:color="auto"/>
            <w:right w:val="none" w:sz="0" w:space="0" w:color="auto"/>
          </w:divBdr>
        </w:div>
        <w:div w:id="1522627416">
          <w:marLeft w:val="0"/>
          <w:marRight w:val="0"/>
          <w:marTop w:val="0"/>
          <w:marBottom w:val="0"/>
          <w:divBdr>
            <w:top w:val="none" w:sz="0" w:space="0" w:color="auto"/>
            <w:left w:val="none" w:sz="0" w:space="0" w:color="auto"/>
            <w:bottom w:val="none" w:sz="0" w:space="0" w:color="auto"/>
            <w:right w:val="none" w:sz="0" w:space="0" w:color="auto"/>
          </w:divBdr>
        </w:div>
        <w:div w:id="588080700">
          <w:marLeft w:val="0"/>
          <w:marRight w:val="0"/>
          <w:marTop w:val="0"/>
          <w:marBottom w:val="0"/>
          <w:divBdr>
            <w:top w:val="none" w:sz="0" w:space="0" w:color="auto"/>
            <w:left w:val="none" w:sz="0" w:space="0" w:color="auto"/>
            <w:bottom w:val="none" w:sz="0" w:space="0" w:color="auto"/>
            <w:right w:val="none" w:sz="0" w:space="0" w:color="auto"/>
          </w:divBdr>
        </w:div>
        <w:div w:id="904530969">
          <w:marLeft w:val="0"/>
          <w:marRight w:val="0"/>
          <w:marTop w:val="0"/>
          <w:marBottom w:val="0"/>
          <w:divBdr>
            <w:top w:val="none" w:sz="0" w:space="0" w:color="auto"/>
            <w:left w:val="none" w:sz="0" w:space="0" w:color="auto"/>
            <w:bottom w:val="none" w:sz="0" w:space="0" w:color="auto"/>
            <w:right w:val="none" w:sz="0" w:space="0" w:color="auto"/>
          </w:divBdr>
        </w:div>
        <w:div w:id="539779112">
          <w:marLeft w:val="0"/>
          <w:marRight w:val="0"/>
          <w:marTop w:val="0"/>
          <w:marBottom w:val="0"/>
          <w:divBdr>
            <w:top w:val="none" w:sz="0" w:space="0" w:color="auto"/>
            <w:left w:val="none" w:sz="0" w:space="0" w:color="auto"/>
            <w:bottom w:val="none" w:sz="0" w:space="0" w:color="auto"/>
            <w:right w:val="none" w:sz="0" w:space="0" w:color="auto"/>
          </w:divBdr>
        </w:div>
        <w:div w:id="338393315">
          <w:marLeft w:val="0"/>
          <w:marRight w:val="0"/>
          <w:marTop w:val="0"/>
          <w:marBottom w:val="0"/>
          <w:divBdr>
            <w:top w:val="none" w:sz="0" w:space="0" w:color="auto"/>
            <w:left w:val="none" w:sz="0" w:space="0" w:color="auto"/>
            <w:bottom w:val="none" w:sz="0" w:space="0" w:color="auto"/>
            <w:right w:val="none" w:sz="0" w:space="0" w:color="auto"/>
          </w:divBdr>
        </w:div>
        <w:div w:id="1288127540">
          <w:marLeft w:val="0"/>
          <w:marRight w:val="0"/>
          <w:marTop w:val="0"/>
          <w:marBottom w:val="0"/>
          <w:divBdr>
            <w:top w:val="none" w:sz="0" w:space="0" w:color="auto"/>
            <w:left w:val="none" w:sz="0" w:space="0" w:color="auto"/>
            <w:bottom w:val="none" w:sz="0" w:space="0" w:color="auto"/>
            <w:right w:val="none" w:sz="0" w:space="0" w:color="auto"/>
          </w:divBdr>
        </w:div>
        <w:div w:id="433407100">
          <w:marLeft w:val="0"/>
          <w:marRight w:val="0"/>
          <w:marTop w:val="0"/>
          <w:marBottom w:val="0"/>
          <w:divBdr>
            <w:top w:val="none" w:sz="0" w:space="0" w:color="auto"/>
            <w:left w:val="none" w:sz="0" w:space="0" w:color="auto"/>
            <w:bottom w:val="none" w:sz="0" w:space="0" w:color="auto"/>
            <w:right w:val="none" w:sz="0" w:space="0" w:color="auto"/>
          </w:divBdr>
        </w:div>
        <w:div w:id="1980913032">
          <w:marLeft w:val="0"/>
          <w:marRight w:val="0"/>
          <w:marTop w:val="0"/>
          <w:marBottom w:val="0"/>
          <w:divBdr>
            <w:top w:val="none" w:sz="0" w:space="0" w:color="auto"/>
            <w:left w:val="none" w:sz="0" w:space="0" w:color="auto"/>
            <w:bottom w:val="none" w:sz="0" w:space="0" w:color="auto"/>
            <w:right w:val="none" w:sz="0" w:space="0" w:color="auto"/>
          </w:divBdr>
        </w:div>
        <w:div w:id="1919552105">
          <w:marLeft w:val="0"/>
          <w:marRight w:val="0"/>
          <w:marTop w:val="0"/>
          <w:marBottom w:val="0"/>
          <w:divBdr>
            <w:top w:val="none" w:sz="0" w:space="0" w:color="auto"/>
            <w:left w:val="none" w:sz="0" w:space="0" w:color="auto"/>
            <w:bottom w:val="none" w:sz="0" w:space="0" w:color="auto"/>
            <w:right w:val="none" w:sz="0" w:space="0" w:color="auto"/>
          </w:divBdr>
        </w:div>
        <w:div w:id="1923903493">
          <w:marLeft w:val="0"/>
          <w:marRight w:val="0"/>
          <w:marTop w:val="0"/>
          <w:marBottom w:val="0"/>
          <w:divBdr>
            <w:top w:val="none" w:sz="0" w:space="0" w:color="auto"/>
            <w:left w:val="none" w:sz="0" w:space="0" w:color="auto"/>
            <w:bottom w:val="none" w:sz="0" w:space="0" w:color="auto"/>
            <w:right w:val="none" w:sz="0" w:space="0" w:color="auto"/>
          </w:divBdr>
        </w:div>
        <w:div w:id="107429359">
          <w:marLeft w:val="0"/>
          <w:marRight w:val="0"/>
          <w:marTop w:val="0"/>
          <w:marBottom w:val="0"/>
          <w:divBdr>
            <w:top w:val="none" w:sz="0" w:space="0" w:color="auto"/>
            <w:left w:val="none" w:sz="0" w:space="0" w:color="auto"/>
            <w:bottom w:val="none" w:sz="0" w:space="0" w:color="auto"/>
            <w:right w:val="none" w:sz="0" w:space="0" w:color="auto"/>
          </w:divBdr>
        </w:div>
        <w:div w:id="626860138">
          <w:marLeft w:val="0"/>
          <w:marRight w:val="0"/>
          <w:marTop w:val="0"/>
          <w:marBottom w:val="0"/>
          <w:divBdr>
            <w:top w:val="none" w:sz="0" w:space="0" w:color="auto"/>
            <w:left w:val="none" w:sz="0" w:space="0" w:color="auto"/>
            <w:bottom w:val="none" w:sz="0" w:space="0" w:color="auto"/>
            <w:right w:val="none" w:sz="0" w:space="0" w:color="auto"/>
          </w:divBdr>
        </w:div>
        <w:div w:id="441807293">
          <w:marLeft w:val="0"/>
          <w:marRight w:val="0"/>
          <w:marTop w:val="0"/>
          <w:marBottom w:val="0"/>
          <w:divBdr>
            <w:top w:val="none" w:sz="0" w:space="0" w:color="auto"/>
            <w:left w:val="none" w:sz="0" w:space="0" w:color="auto"/>
            <w:bottom w:val="none" w:sz="0" w:space="0" w:color="auto"/>
            <w:right w:val="none" w:sz="0" w:space="0" w:color="auto"/>
          </w:divBdr>
        </w:div>
        <w:div w:id="309595638">
          <w:marLeft w:val="0"/>
          <w:marRight w:val="0"/>
          <w:marTop w:val="0"/>
          <w:marBottom w:val="0"/>
          <w:divBdr>
            <w:top w:val="none" w:sz="0" w:space="0" w:color="auto"/>
            <w:left w:val="none" w:sz="0" w:space="0" w:color="auto"/>
            <w:bottom w:val="none" w:sz="0" w:space="0" w:color="auto"/>
            <w:right w:val="none" w:sz="0" w:space="0" w:color="auto"/>
          </w:divBdr>
        </w:div>
      </w:divsChild>
    </w:div>
    <w:div w:id="748499716">
      <w:bodyDiv w:val="1"/>
      <w:marLeft w:val="0"/>
      <w:marRight w:val="0"/>
      <w:marTop w:val="0"/>
      <w:marBottom w:val="0"/>
      <w:divBdr>
        <w:top w:val="none" w:sz="0" w:space="0" w:color="auto"/>
        <w:left w:val="none" w:sz="0" w:space="0" w:color="auto"/>
        <w:bottom w:val="none" w:sz="0" w:space="0" w:color="auto"/>
        <w:right w:val="none" w:sz="0" w:space="0" w:color="auto"/>
      </w:divBdr>
      <w:divsChild>
        <w:div w:id="620383920">
          <w:marLeft w:val="0"/>
          <w:marRight w:val="0"/>
          <w:marTop w:val="0"/>
          <w:marBottom w:val="0"/>
          <w:divBdr>
            <w:top w:val="none" w:sz="0" w:space="0" w:color="auto"/>
            <w:left w:val="none" w:sz="0" w:space="0" w:color="auto"/>
            <w:bottom w:val="none" w:sz="0" w:space="0" w:color="auto"/>
            <w:right w:val="none" w:sz="0" w:space="0" w:color="auto"/>
          </w:divBdr>
        </w:div>
        <w:div w:id="1147631657">
          <w:marLeft w:val="0"/>
          <w:marRight w:val="0"/>
          <w:marTop w:val="0"/>
          <w:marBottom w:val="0"/>
          <w:divBdr>
            <w:top w:val="none" w:sz="0" w:space="0" w:color="auto"/>
            <w:left w:val="none" w:sz="0" w:space="0" w:color="auto"/>
            <w:bottom w:val="none" w:sz="0" w:space="0" w:color="auto"/>
            <w:right w:val="none" w:sz="0" w:space="0" w:color="auto"/>
          </w:divBdr>
        </w:div>
        <w:div w:id="1507092239">
          <w:marLeft w:val="0"/>
          <w:marRight w:val="0"/>
          <w:marTop w:val="0"/>
          <w:marBottom w:val="0"/>
          <w:divBdr>
            <w:top w:val="none" w:sz="0" w:space="0" w:color="auto"/>
            <w:left w:val="none" w:sz="0" w:space="0" w:color="auto"/>
            <w:bottom w:val="none" w:sz="0" w:space="0" w:color="auto"/>
            <w:right w:val="none" w:sz="0" w:space="0" w:color="auto"/>
          </w:divBdr>
        </w:div>
        <w:div w:id="1203903964">
          <w:marLeft w:val="0"/>
          <w:marRight w:val="0"/>
          <w:marTop w:val="0"/>
          <w:marBottom w:val="0"/>
          <w:divBdr>
            <w:top w:val="none" w:sz="0" w:space="0" w:color="auto"/>
            <w:left w:val="none" w:sz="0" w:space="0" w:color="auto"/>
            <w:bottom w:val="none" w:sz="0" w:space="0" w:color="auto"/>
            <w:right w:val="none" w:sz="0" w:space="0" w:color="auto"/>
          </w:divBdr>
        </w:div>
        <w:div w:id="265307646">
          <w:marLeft w:val="0"/>
          <w:marRight w:val="0"/>
          <w:marTop w:val="0"/>
          <w:marBottom w:val="0"/>
          <w:divBdr>
            <w:top w:val="none" w:sz="0" w:space="0" w:color="auto"/>
            <w:left w:val="none" w:sz="0" w:space="0" w:color="auto"/>
            <w:bottom w:val="none" w:sz="0" w:space="0" w:color="auto"/>
            <w:right w:val="none" w:sz="0" w:space="0" w:color="auto"/>
          </w:divBdr>
        </w:div>
        <w:div w:id="1143542740">
          <w:marLeft w:val="0"/>
          <w:marRight w:val="0"/>
          <w:marTop w:val="0"/>
          <w:marBottom w:val="0"/>
          <w:divBdr>
            <w:top w:val="none" w:sz="0" w:space="0" w:color="auto"/>
            <w:left w:val="none" w:sz="0" w:space="0" w:color="auto"/>
            <w:bottom w:val="none" w:sz="0" w:space="0" w:color="auto"/>
            <w:right w:val="none" w:sz="0" w:space="0" w:color="auto"/>
          </w:divBdr>
        </w:div>
        <w:div w:id="1003624256">
          <w:marLeft w:val="0"/>
          <w:marRight w:val="0"/>
          <w:marTop w:val="0"/>
          <w:marBottom w:val="0"/>
          <w:divBdr>
            <w:top w:val="none" w:sz="0" w:space="0" w:color="auto"/>
            <w:left w:val="none" w:sz="0" w:space="0" w:color="auto"/>
            <w:bottom w:val="none" w:sz="0" w:space="0" w:color="auto"/>
            <w:right w:val="none" w:sz="0" w:space="0" w:color="auto"/>
          </w:divBdr>
        </w:div>
        <w:div w:id="2008702738">
          <w:marLeft w:val="0"/>
          <w:marRight w:val="0"/>
          <w:marTop w:val="0"/>
          <w:marBottom w:val="0"/>
          <w:divBdr>
            <w:top w:val="none" w:sz="0" w:space="0" w:color="auto"/>
            <w:left w:val="none" w:sz="0" w:space="0" w:color="auto"/>
            <w:bottom w:val="none" w:sz="0" w:space="0" w:color="auto"/>
            <w:right w:val="none" w:sz="0" w:space="0" w:color="auto"/>
          </w:divBdr>
        </w:div>
        <w:div w:id="1220242604">
          <w:marLeft w:val="0"/>
          <w:marRight w:val="0"/>
          <w:marTop w:val="0"/>
          <w:marBottom w:val="0"/>
          <w:divBdr>
            <w:top w:val="none" w:sz="0" w:space="0" w:color="auto"/>
            <w:left w:val="none" w:sz="0" w:space="0" w:color="auto"/>
            <w:bottom w:val="none" w:sz="0" w:space="0" w:color="auto"/>
            <w:right w:val="none" w:sz="0" w:space="0" w:color="auto"/>
          </w:divBdr>
        </w:div>
        <w:div w:id="952252456">
          <w:marLeft w:val="0"/>
          <w:marRight w:val="0"/>
          <w:marTop w:val="0"/>
          <w:marBottom w:val="0"/>
          <w:divBdr>
            <w:top w:val="none" w:sz="0" w:space="0" w:color="auto"/>
            <w:left w:val="none" w:sz="0" w:space="0" w:color="auto"/>
            <w:bottom w:val="none" w:sz="0" w:space="0" w:color="auto"/>
            <w:right w:val="none" w:sz="0" w:space="0" w:color="auto"/>
          </w:divBdr>
        </w:div>
        <w:div w:id="1663578775">
          <w:marLeft w:val="0"/>
          <w:marRight w:val="0"/>
          <w:marTop w:val="0"/>
          <w:marBottom w:val="0"/>
          <w:divBdr>
            <w:top w:val="none" w:sz="0" w:space="0" w:color="auto"/>
            <w:left w:val="none" w:sz="0" w:space="0" w:color="auto"/>
            <w:bottom w:val="none" w:sz="0" w:space="0" w:color="auto"/>
            <w:right w:val="none" w:sz="0" w:space="0" w:color="auto"/>
          </w:divBdr>
        </w:div>
        <w:div w:id="1747335959">
          <w:marLeft w:val="0"/>
          <w:marRight w:val="0"/>
          <w:marTop w:val="0"/>
          <w:marBottom w:val="0"/>
          <w:divBdr>
            <w:top w:val="none" w:sz="0" w:space="0" w:color="auto"/>
            <w:left w:val="none" w:sz="0" w:space="0" w:color="auto"/>
            <w:bottom w:val="none" w:sz="0" w:space="0" w:color="auto"/>
            <w:right w:val="none" w:sz="0" w:space="0" w:color="auto"/>
          </w:divBdr>
        </w:div>
        <w:div w:id="1956061198">
          <w:marLeft w:val="0"/>
          <w:marRight w:val="0"/>
          <w:marTop w:val="0"/>
          <w:marBottom w:val="0"/>
          <w:divBdr>
            <w:top w:val="none" w:sz="0" w:space="0" w:color="auto"/>
            <w:left w:val="none" w:sz="0" w:space="0" w:color="auto"/>
            <w:bottom w:val="none" w:sz="0" w:space="0" w:color="auto"/>
            <w:right w:val="none" w:sz="0" w:space="0" w:color="auto"/>
          </w:divBdr>
        </w:div>
        <w:div w:id="1294676244">
          <w:marLeft w:val="0"/>
          <w:marRight w:val="0"/>
          <w:marTop w:val="0"/>
          <w:marBottom w:val="0"/>
          <w:divBdr>
            <w:top w:val="none" w:sz="0" w:space="0" w:color="auto"/>
            <w:left w:val="none" w:sz="0" w:space="0" w:color="auto"/>
            <w:bottom w:val="none" w:sz="0" w:space="0" w:color="auto"/>
            <w:right w:val="none" w:sz="0" w:space="0" w:color="auto"/>
          </w:divBdr>
        </w:div>
        <w:div w:id="1627542829">
          <w:marLeft w:val="0"/>
          <w:marRight w:val="0"/>
          <w:marTop w:val="0"/>
          <w:marBottom w:val="0"/>
          <w:divBdr>
            <w:top w:val="none" w:sz="0" w:space="0" w:color="auto"/>
            <w:left w:val="none" w:sz="0" w:space="0" w:color="auto"/>
            <w:bottom w:val="none" w:sz="0" w:space="0" w:color="auto"/>
            <w:right w:val="none" w:sz="0" w:space="0" w:color="auto"/>
          </w:divBdr>
        </w:div>
        <w:div w:id="765997943">
          <w:marLeft w:val="0"/>
          <w:marRight w:val="0"/>
          <w:marTop w:val="0"/>
          <w:marBottom w:val="0"/>
          <w:divBdr>
            <w:top w:val="none" w:sz="0" w:space="0" w:color="auto"/>
            <w:left w:val="none" w:sz="0" w:space="0" w:color="auto"/>
            <w:bottom w:val="none" w:sz="0" w:space="0" w:color="auto"/>
            <w:right w:val="none" w:sz="0" w:space="0" w:color="auto"/>
          </w:divBdr>
        </w:div>
        <w:div w:id="1668167704">
          <w:marLeft w:val="0"/>
          <w:marRight w:val="0"/>
          <w:marTop w:val="0"/>
          <w:marBottom w:val="0"/>
          <w:divBdr>
            <w:top w:val="none" w:sz="0" w:space="0" w:color="auto"/>
            <w:left w:val="none" w:sz="0" w:space="0" w:color="auto"/>
            <w:bottom w:val="none" w:sz="0" w:space="0" w:color="auto"/>
            <w:right w:val="none" w:sz="0" w:space="0" w:color="auto"/>
          </w:divBdr>
        </w:div>
        <w:div w:id="2008822266">
          <w:marLeft w:val="0"/>
          <w:marRight w:val="0"/>
          <w:marTop w:val="0"/>
          <w:marBottom w:val="0"/>
          <w:divBdr>
            <w:top w:val="none" w:sz="0" w:space="0" w:color="auto"/>
            <w:left w:val="none" w:sz="0" w:space="0" w:color="auto"/>
            <w:bottom w:val="none" w:sz="0" w:space="0" w:color="auto"/>
            <w:right w:val="none" w:sz="0" w:space="0" w:color="auto"/>
          </w:divBdr>
        </w:div>
        <w:div w:id="1655985401">
          <w:marLeft w:val="0"/>
          <w:marRight w:val="0"/>
          <w:marTop w:val="0"/>
          <w:marBottom w:val="0"/>
          <w:divBdr>
            <w:top w:val="none" w:sz="0" w:space="0" w:color="auto"/>
            <w:left w:val="none" w:sz="0" w:space="0" w:color="auto"/>
            <w:bottom w:val="none" w:sz="0" w:space="0" w:color="auto"/>
            <w:right w:val="none" w:sz="0" w:space="0" w:color="auto"/>
          </w:divBdr>
        </w:div>
        <w:div w:id="2146114816">
          <w:marLeft w:val="0"/>
          <w:marRight w:val="0"/>
          <w:marTop w:val="0"/>
          <w:marBottom w:val="0"/>
          <w:divBdr>
            <w:top w:val="none" w:sz="0" w:space="0" w:color="auto"/>
            <w:left w:val="none" w:sz="0" w:space="0" w:color="auto"/>
            <w:bottom w:val="none" w:sz="0" w:space="0" w:color="auto"/>
            <w:right w:val="none" w:sz="0" w:space="0" w:color="auto"/>
          </w:divBdr>
        </w:div>
        <w:div w:id="235364815">
          <w:marLeft w:val="0"/>
          <w:marRight w:val="0"/>
          <w:marTop w:val="0"/>
          <w:marBottom w:val="0"/>
          <w:divBdr>
            <w:top w:val="none" w:sz="0" w:space="0" w:color="auto"/>
            <w:left w:val="none" w:sz="0" w:space="0" w:color="auto"/>
            <w:bottom w:val="none" w:sz="0" w:space="0" w:color="auto"/>
            <w:right w:val="none" w:sz="0" w:space="0" w:color="auto"/>
          </w:divBdr>
        </w:div>
        <w:div w:id="1818718412">
          <w:marLeft w:val="0"/>
          <w:marRight w:val="0"/>
          <w:marTop w:val="0"/>
          <w:marBottom w:val="0"/>
          <w:divBdr>
            <w:top w:val="none" w:sz="0" w:space="0" w:color="auto"/>
            <w:left w:val="none" w:sz="0" w:space="0" w:color="auto"/>
            <w:bottom w:val="none" w:sz="0" w:space="0" w:color="auto"/>
            <w:right w:val="none" w:sz="0" w:space="0" w:color="auto"/>
          </w:divBdr>
        </w:div>
        <w:div w:id="1931426727">
          <w:marLeft w:val="0"/>
          <w:marRight w:val="0"/>
          <w:marTop w:val="0"/>
          <w:marBottom w:val="0"/>
          <w:divBdr>
            <w:top w:val="none" w:sz="0" w:space="0" w:color="auto"/>
            <w:left w:val="none" w:sz="0" w:space="0" w:color="auto"/>
            <w:bottom w:val="none" w:sz="0" w:space="0" w:color="auto"/>
            <w:right w:val="none" w:sz="0" w:space="0" w:color="auto"/>
          </w:divBdr>
        </w:div>
        <w:div w:id="578247597">
          <w:marLeft w:val="0"/>
          <w:marRight w:val="0"/>
          <w:marTop w:val="0"/>
          <w:marBottom w:val="0"/>
          <w:divBdr>
            <w:top w:val="none" w:sz="0" w:space="0" w:color="auto"/>
            <w:left w:val="none" w:sz="0" w:space="0" w:color="auto"/>
            <w:bottom w:val="none" w:sz="0" w:space="0" w:color="auto"/>
            <w:right w:val="none" w:sz="0" w:space="0" w:color="auto"/>
          </w:divBdr>
        </w:div>
        <w:div w:id="631013045">
          <w:marLeft w:val="0"/>
          <w:marRight w:val="0"/>
          <w:marTop w:val="0"/>
          <w:marBottom w:val="0"/>
          <w:divBdr>
            <w:top w:val="none" w:sz="0" w:space="0" w:color="auto"/>
            <w:left w:val="none" w:sz="0" w:space="0" w:color="auto"/>
            <w:bottom w:val="none" w:sz="0" w:space="0" w:color="auto"/>
            <w:right w:val="none" w:sz="0" w:space="0" w:color="auto"/>
          </w:divBdr>
        </w:div>
        <w:div w:id="145635540">
          <w:marLeft w:val="0"/>
          <w:marRight w:val="0"/>
          <w:marTop w:val="0"/>
          <w:marBottom w:val="0"/>
          <w:divBdr>
            <w:top w:val="none" w:sz="0" w:space="0" w:color="auto"/>
            <w:left w:val="none" w:sz="0" w:space="0" w:color="auto"/>
            <w:bottom w:val="none" w:sz="0" w:space="0" w:color="auto"/>
            <w:right w:val="none" w:sz="0" w:space="0" w:color="auto"/>
          </w:divBdr>
        </w:div>
      </w:divsChild>
    </w:div>
    <w:div w:id="789737546">
      <w:bodyDiv w:val="1"/>
      <w:marLeft w:val="0"/>
      <w:marRight w:val="0"/>
      <w:marTop w:val="0"/>
      <w:marBottom w:val="0"/>
      <w:divBdr>
        <w:top w:val="none" w:sz="0" w:space="0" w:color="auto"/>
        <w:left w:val="none" w:sz="0" w:space="0" w:color="auto"/>
        <w:bottom w:val="none" w:sz="0" w:space="0" w:color="auto"/>
        <w:right w:val="none" w:sz="0" w:space="0" w:color="auto"/>
      </w:divBdr>
      <w:divsChild>
        <w:div w:id="445544002">
          <w:marLeft w:val="0"/>
          <w:marRight w:val="0"/>
          <w:marTop w:val="0"/>
          <w:marBottom w:val="0"/>
          <w:divBdr>
            <w:top w:val="none" w:sz="0" w:space="0" w:color="auto"/>
            <w:left w:val="none" w:sz="0" w:space="0" w:color="auto"/>
            <w:bottom w:val="none" w:sz="0" w:space="0" w:color="auto"/>
            <w:right w:val="none" w:sz="0" w:space="0" w:color="auto"/>
          </w:divBdr>
        </w:div>
        <w:div w:id="1665166101">
          <w:marLeft w:val="0"/>
          <w:marRight w:val="0"/>
          <w:marTop w:val="0"/>
          <w:marBottom w:val="0"/>
          <w:divBdr>
            <w:top w:val="none" w:sz="0" w:space="0" w:color="auto"/>
            <w:left w:val="none" w:sz="0" w:space="0" w:color="auto"/>
            <w:bottom w:val="none" w:sz="0" w:space="0" w:color="auto"/>
            <w:right w:val="none" w:sz="0" w:space="0" w:color="auto"/>
          </w:divBdr>
        </w:div>
      </w:divsChild>
    </w:div>
    <w:div w:id="873618212">
      <w:bodyDiv w:val="1"/>
      <w:marLeft w:val="0"/>
      <w:marRight w:val="0"/>
      <w:marTop w:val="0"/>
      <w:marBottom w:val="0"/>
      <w:divBdr>
        <w:top w:val="none" w:sz="0" w:space="0" w:color="auto"/>
        <w:left w:val="none" w:sz="0" w:space="0" w:color="auto"/>
        <w:bottom w:val="none" w:sz="0" w:space="0" w:color="auto"/>
        <w:right w:val="none" w:sz="0" w:space="0" w:color="auto"/>
      </w:divBdr>
      <w:divsChild>
        <w:div w:id="972564876">
          <w:marLeft w:val="0"/>
          <w:marRight w:val="0"/>
          <w:marTop w:val="0"/>
          <w:marBottom w:val="0"/>
          <w:divBdr>
            <w:top w:val="none" w:sz="0" w:space="0" w:color="auto"/>
            <w:left w:val="none" w:sz="0" w:space="0" w:color="auto"/>
            <w:bottom w:val="none" w:sz="0" w:space="0" w:color="auto"/>
            <w:right w:val="none" w:sz="0" w:space="0" w:color="auto"/>
          </w:divBdr>
          <w:divsChild>
            <w:div w:id="160126927">
              <w:marLeft w:val="0"/>
              <w:marRight w:val="0"/>
              <w:marTop w:val="0"/>
              <w:marBottom w:val="0"/>
              <w:divBdr>
                <w:top w:val="none" w:sz="0" w:space="0" w:color="auto"/>
                <w:left w:val="none" w:sz="0" w:space="0" w:color="auto"/>
                <w:bottom w:val="none" w:sz="0" w:space="0" w:color="auto"/>
                <w:right w:val="none" w:sz="0" w:space="0" w:color="auto"/>
              </w:divBdr>
              <w:divsChild>
                <w:div w:id="855196189">
                  <w:marLeft w:val="0"/>
                  <w:marRight w:val="0"/>
                  <w:marTop w:val="0"/>
                  <w:marBottom w:val="0"/>
                  <w:divBdr>
                    <w:top w:val="none" w:sz="0" w:space="0" w:color="auto"/>
                    <w:left w:val="none" w:sz="0" w:space="0" w:color="auto"/>
                    <w:bottom w:val="none" w:sz="0" w:space="0" w:color="auto"/>
                    <w:right w:val="none" w:sz="0" w:space="0" w:color="auto"/>
                  </w:divBdr>
                </w:div>
                <w:div w:id="1749037669">
                  <w:marLeft w:val="0"/>
                  <w:marRight w:val="0"/>
                  <w:marTop w:val="0"/>
                  <w:marBottom w:val="0"/>
                  <w:divBdr>
                    <w:top w:val="none" w:sz="0" w:space="0" w:color="auto"/>
                    <w:left w:val="none" w:sz="0" w:space="0" w:color="auto"/>
                    <w:bottom w:val="none" w:sz="0" w:space="0" w:color="auto"/>
                    <w:right w:val="none" w:sz="0" w:space="0" w:color="auto"/>
                  </w:divBdr>
                </w:div>
                <w:div w:id="1852259018">
                  <w:marLeft w:val="0"/>
                  <w:marRight w:val="0"/>
                  <w:marTop w:val="0"/>
                  <w:marBottom w:val="0"/>
                  <w:divBdr>
                    <w:top w:val="none" w:sz="0" w:space="0" w:color="auto"/>
                    <w:left w:val="none" w:sz="0" w:space="0" w:color="auto"/>
                    <w:bottom w:val="none" w:sz="0" w:space="0" w:color="auto"/>
                    <w:right w:val="none" w:sz="0" w:space="0" w:color="auto"/>
                  </w:divBdr>
                </w:div>
                <w:div w:id="2107724918">
                  <w:marLeft w:val="0"/>
                  <w:marRight w:val="0"/>
                  <w:marTop w:val="0"/>
                  <w:marBottom w:val="0"/>
                  <w:divBdr>
                    <w:top w:val="none" w:sz="0" w:space="0" w:color="auto"/>
                    <w:left w:val="none" w:sz="0" w:space="0" w:color="auto"/>
                    <w:bottom w:val="none" w:sz="0" w:space="0" w:color="auto"/>
                    <w:right w:val="none" w:sz="0" w:space="0" w:color="auto"/>
                  </w:divBdr>
                </w:div>
                <w:div w:id="1631671122">
                  <w:marLeft w:val="0"/>
                  <w:marRight w:val="0"/>
                  <w:marTop w:val="0"/>
                  <w:marBottom w:val="0"/>
                  <w:divBdr>
                    <w:top w:val="none" w:sz="0" w:space="0" w:color="auto"/>
                    <w:left w:val="none" w:sz="0" w:space="0" w:color="auto"/>
                    <w:bottom w:val="none" w:sz="0" w:space="0" w:color="auto"/>
                    <w:right w:val="none" w:sz="0" w:space="0" w:color="auto"/>
                  </w:divBdr>
                </w:div>
                <w:div w:id="2128617698">
                  <w:marLeft w:val="0"/>
                  <w:marRight w:val="0"/>
                  <w:marTop w:val="0"/>
                  <w:marBottom w:val="0"/>
                  <w:divBdr>
                    <w:top w:val="none" w:sz="0" w:space="0" w:color="auto"/>
                    <w:left w:val="none" w:sz="0" w:space="0" w:color="auto"/>
                    <w:bottom w:val="none" w:sz="0" w:space="0" w:color="auto"/>
                    <w:right w:val="none" w:sz="0" w:space="0" w:color="auto"/>
                  </w:divBdr>
                </w:div>
                <w:div w:id="4479231">
                  <w:marLeft w:val="0"/>
                  <w:marRight w:val="0"/>
                  <w:marTop w:val="0"/>
                  <w:marBottom w:val="0"/>
                  <w:divBdr>
                    <w:top w:val="none" w:sz="0" w:space="0" w:color="auto"/>
                    <w:left w:val="none" w:sz="0" w:space="0" w:color="auto"/>
                    <w:bottom w:val="none" w:sz="0" w:space="0" w:color="auto"/>
                    <w:right w:val="none" w:sz="0" w:space="0" w:color="auto"/>
                  </w:divBdr>
                </w:div>
                <w:div w:id="1450666319">
                  <w:marLeft w:val="0"/>
                  <w:marRight w:val="0"/>
                  <w:marTop w:val="0"/>
                  <w:marBottom w:val="0"/>
                  <w:divBdr>
                    <w:top w:val="none" w:sz="0" w:space="0" w:color="auto"/>
                    <w:left w:val="none" w:sz="0" w:space="0" w:color="auto"/>
                    <w:bottom w:val="none" w:sz="0" w:space="0" w:color="auto"/>
                    <w:right w:val="none" w:sz="0" w:space="0" w:color="auto"/>
                  </w:divBdr>
                </w:div>
                <w:div w:id="402721122">
                  <w:marLeft w:val="0"/>
                  <w:marRight w:val="0"/>
                  <w:marTop w:val="0"/>
                  <w:marBottom w:val="0"/>
                  <w:divBdr>
                    <w:top w:val="none" w:sz="0" w:space="0" w:color="auto"/>
                    <w:left w:val="none" w:sz="0" w:space="0" w:color="auto"/>
                    <w:bottom w:val="none" w:sz="0" w:space="0" w:color="auto"/>
                    <w:right w:val="none" w:sz="0" w:space="0" w:color="auto"/>
                  </w:divBdr>
                </w:div>
                <w:div w:id="1991707531">
                  <w:marLeft w:val="0"/>
                  <w:marRight w:val="0"/>
                  <w:marTop w:val="0"/>
                  <w:marBottom w:val="0"/>
                  <w:divBdr>
                    <w:top w:val="none" w:sz="0" w:space="0" w:color="auto"/>
                    <w:left w:val="none" w:sz="0" w:space="0" w:color="auto"/>
                    <w:bottom w:val="none" w:sz="0" w:space="0" w:color="auto"/>
                    <w:right w:val="none" w:sz="0" w:space="0" w:color="auto"/>
                  </w:divBdr>
                </w:div>
                <w:div w:id="1794665743">
                  <w:marLeft w:val="0"/>
                  <w:marRight w:val="0"/>
                  <w:marTop w:val="0"/>
                  <w:marBottom w:val="0"/>
                  <w:divBdr>
                    <w:top w:val="none" w:sz="0" w:space="0" w:color="auto"/>
                    <w:left w:val="none" w:sz="0" w:space="0" w:color="auto"/>
                    <w:bottom w:val="none" w:sz="0" w:space="0" w:color="auto"/>
                    <w:right w:val="none" w:sz="0" w:space="0" w:color="auto"/>
                  </w:divBdr>
                </w:div>
                <w:div w:id="1885412334">
                  <w:marLeft w:val="0"/>
                  <w:marRight w:val="0"/>
                  <w:marTop w:val="0"/>
                  <w:marBottom w:val="0"/>
                  <w:divBdr>
                    <w:top w:val="none" w:sz="0" w:space="0" w:color="auto"/>
                    <w:left w:val="none" w:sz="0" w:space="0" w:color="auto"/>
                    <w:bottom w:val="none" w:sz="0" w:space="0" w:color="auto"/>
                    <w:right w:val="none" w:sz="0" w:space="0" w:color="auto"/>
                  </w:divBdr>
                </w:div>
                <w:div w:id="479423252">
                  <w:marLeft w:val="0"/>
                  <w:marRight w:val="0"/>
                  <w:marTop w:val="0"/>
                  <w:marBottom w:val="0"/>
                  <w:divBdr>
                    <w:top w:val="none" w:sz="0" w:space="0" w:color="auto"/>
                    <w:left w:val="none" w:sz="0" w:space="0" w:color="auto"/>
                    <w:bottom w:val="none" w:sz="0" w:space="0" w:color="auto"/>
                    <w:right w:val="none" w:sz="0" w:space="0" w:color="auto"/>
                  </w:divBdr>
                </w:div>
                <w:div w:id="287247588">
                  <w:marLeft w:val="0"/>
                  <w:marRight w:val="0"/>
                  <w:marTop w:val="0"/>
                  <w:marBottom w:val="0"/>
                  <w:divBdr>
                    <w:top w:val="none" w:sz="0" w:space="0" w:color="auto"/>
                    <w:left w:val="none" w:sz="0" w:space="0" w:color="auto"/>
                    <w:bottom w:val="none" w:sz="0" w:space="0" w:color="auto"/>
                    <w:right w:val="none" w:sz="0" w:space="0" w:color="auto"/>
                  </w:divBdr>
                </w:div>
                <w:div w:id="231816145">
                  <w:marLeft w:val="0"/>
                  <w:marRight w:val="0"/>
                  <w:marTop w:val="0"/>
                  <w:marBottom w:val="0"/>
                  <w:divBdr>
                    <w:top w:val="none" w:sz="0" w:space="0" w:color="auto"/>
                    <w:left w:val="none" w:sz="0" w:space="0" w:color="auto"/>
                    <w:bottom w:val="none" w:sz="0" w:space="0" w:color="auto"/>
                    <w:right w:val="none" w:sz="0" w:space="0" w:color="auto"/>
                  </w:divBdr>
                </w:div>
                <w:div w:id="1521970805">
                  <w:marLeft w:val="0"/>
                  <w:marRight w:val="0"/>
                  <w:marTop w:val="0"/>
                  <w:marBottom w:val="0"/>
                  <w:divBdr>
                    <w:top w:val="none" w:sz="0" w:space="0" w:color="auto"/>
                    <w:left w:val="none" w:sz="0" w:space="0" w:color="auto"/>
                    <w:bottom w:val="none" w:sz="0" w:space="0" w:color="auto"/>
                    <w:right w:val="none" w:sz="0" w:space="0" w:color="auto"/>
                  </w:divBdr>
                </w:div>
                <w:div w:id="495146474">
                  <w:marLeft w:val="0"/>
                  <w:marRight w:val="0"/>
                  <w:marTop w:val="0"/>
                  <w:marBottom w:val="0"/>
                  <w:divBdr>
                    <w:top w:val="none" w:sz="0" w:space="0" w:color="auto"/>
                    <w:left w:val="none" w:sz="0" w:space="0" w:color="auto"/>
                    <w:bottom w:val="none" w:sz="0" w:space="0" w:color="auto"/>
                    <w:right w:val="none" w:sz="0" w:space="0" w:color="auto"/>
                  </w:divBdr>
                </w:div>
                <w:div w:id="587495942">
                  <w:marLeft w:val="0"/>
                  <w:marRight w:val="0"/>
                  <w:marTop w:val="0"/>
                  <w:marBottom w:val="0"/>
                  <w:divBdr>
                    <w:top w:val="none" w:sz="0" w:space="0" w:color="auto"/>
                    <w:left w:val="none" w:sz="0" w:space="0" w:color="auto"/>
                    <w:bottom w:val="none" w:sz="0" w:space="0" w:color="auto"/>
                    <w:right w:val="none" w:sz="0" w:space="0" w:color="auto"/>
                  </w:divBdr>
                </w:div>
                <w:div w:id="1405952841">
                  <w:marLeft w:val="0"/>
                  <w:marRight w:val="0"/>
                  <w:marTop w:val="0"/>
                  <w:marBottom w:val="0"/>
                  <w:divBdr>
                    <w:top w:val="none" w:sz="0" w:space="0" w:color="auto"/>
                    <w:left w:val="none" w:sz="0" w:space="0" w:color="auto"/>
                    <w:bottom w:val="none" w:sz="0" w:space="0" w:color="auto"/>
                    <w:right w:val="none" w:sz="0" w:space="0" w:color="auto"/>
                  </w:divBdr>
                </w:div>
                <w:div w:id="736319075">
                  <w:marLeft w:val="0"/>
                  <w:marRight w:val="0"/>
                  <w:marTop w:val="0"/>
                  <w:marBottom w:val="0"/>
                  <w:divBdr>
                    <w:top w:val="none" w:sz="0" w:space="0" w:color="auto"/>
                    <w:left w:val="none" w:sz="0" w:space="0" w:color="auto"/>
                    <w:bottom w:val="none" w:sz="0" w:space="0" w:color="auto"/>
                    <w:right w:val="none" w:sz="0" w:space="0" w:color="auto"/>
                  </w:divBdr>
                </w:div>
                <w:div w:id="639922880">
                  <w:marLeft w:val="0"/>
                  <w:marRight w:val="0"/>
                  <w:marTop w:val="0"/>
                  <w:marBottom w:val="0"/>
                  <w:divBdr>
                    <w:top w:val="none" w:sz="0" w:space="0" w:color="auto"/>
                    <w:left w:val="none" w:sz="0" w:space="0" w:color="auto"/>
                    <w:bottom w:val="none" w:sz="0" w:space="0" w:color="auto"/>
                    <w:right w:val="none" w:sz="0" w:space="0" w:color="auto"/>
                  </w:divBdr>
                </w:div>
                <w:div w:id="1609855000">
                  <w:marLeft w:val="0"/>
                  <w:marRight w:val="0"/>
                  <w:marTop w:val="0"/>
                  <w:marBottom w:val="0"/>
                  <w:divBdr>
                    <w:top w:val="none" w:sz="0" w:space="0" w:color="auto"/>
                    <w:left w:val="none" w:sz="0" w:space="0" w:color="auto"/>
                    <w:bottom w:val="none" w:sz="0" w:space="0" w:color="auto"/>
                    <w:right w:val="none" w:sz="0" w:space="0" w:color="auto"/>
                  </w:divBdr>
                </w:div>
                <w:div w:id="1854420757">
                  <w:marLeft w:val="0"/>
                  <w:marRight w:val="0"/>
                  <w:marTop w:val="0"/>
                  <w:marBottom w:val="0"/>
                  <w:divBdr>
                    <w:top w:val="none" w:sz="0" w:space="0" w:color="auto"/>
                    <w:left w:val="none" w:sz="0" w:space="0" w:color="auto"/>
                    <w:bottom w:val="none" w:sz="0" w:space="0" w:color="auto"/>
                    <w:right w:val="none" w:sz="0" w:space="0" w:color="auto"/>
                  </w:divBdr>
                </w:div>
                <w:div w:id="1022631635">
                  <w:marLeft w:val="0"/>
                  <w:marRight w:val="0"/>
                  <w:marTop w:val="0"/>
                  <w:marBottom w:val="0"/>
                  <w:divBdr>
                    <w:top w:val="none" w:sz="0" w:space="0" w:color="auto"/>
                    <w:left w:val="none" w:sz="0" w:space="0" w:color="auto"/>
                    <w:bottom w:val="none" w:sz="0" w:space="0" w:color="auto"/>
                    <w:right w:val="none" w:sz="0" w:space="0" w:color="auto"/>
                  </w:divBdr>
                </w:div>
                <w:div w:id="163667351">
                  <w:marLeft w:val="0"/>
                  <w:marRight w:val="0"/>
                  <w:marTop w:val="0"/>
                  <w:marBottom w:val="0"/>
                  <w:divBdr>
                    <w:top w:val="none" w:sz="0" w:space="0" w:color="auto"/>
                    <w:left w:val="none" w:sz="0" w:space="0" w:color="auto"/>
                    <w:bottom w:val="none" w:sz="0" w:space="0" w:color="auto"/>
                    <w:right w:val="none" w:sz="0" w:space="0" w:color="auto"/>
                  </w:divBdr>
                </w:div>
                <w:div w:id="2088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1865">
          <w:marLeft w:val="0"/>
          <w:marRight w:val="0"/>
          <w:marTop w:val="0"/>
          <w:marBottom w:val="0"/>
          <w:divBdr>
            <w:top w:val="none" w:sz="0" w:space="0" w:color="auto"/>
            <w:left w:val="none" w:sz="0" w:space="0" w:color="auto"/>
            <w:bottom w:val="none" w:sz="0" w:space="0" w:color="auto"/>
            <w:right w:val="none" w:sz="0" w:space="0" w:color="auto"/>
          </w:divBdr>
          <w:divsChild>
            <w:div w:id="19697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9806">
      <w:bodyDiv w:val="1"/>
      <w:marLeft w:val="0"/>
      <w:marRight w:val="0"/>
      <w:marTop w:val="0"/>
      <w:marBottom w:val="0"/>
      <w:divBdr>
        <w:top w:val="none" w:sz="0" w:space="0" w:color="auto"/>
        <w:left w:val="none" w:sz="0" w:space="0" w:color="auto"/>
        <w:bottom w:val="none" w:sz="0" w:space="0" w:color="auto"/>
        <w:right w:val="none" w:sz="0" w:space="0" w:color="auto"/>
      </w:divBdr>
      <w:divsChild>
        <w:div w:id="161624604">
          <w:marLeft w:val="0"/>
          <w:marRight w:val="0"/>
          <w:marTop w:val="0"/>
          <w:marBottom w:val="0"/>
          <w:divBdr>
            <w:top w:val="none" w:sz="0" w:space="0" w:color="auto"/>
            <w:left w:val="none" w:sz="0" w:space="0" w:color="auto"/>
            <w:bottom w:val="none" w:sz="0" w:space="0" w:color="auto"/>
            <w:right w:val="none" w:sz="0" w:space="0" w:color="auto"/>
          </w:divBdr>
          <w:divsChild>
            <w:div w:id="1204757974">
              <w:marLeft w:val="0"/>
              <w:marRight w:val="0"/>
              <w:marTop w:val="0"/>
              <w:marBottom w:val="0"/>
              <w:divBdr>
                <w:top w:val="none" w:sz="0" w:space="0" w:color="auto"/>
                <w:left w:val="none" w:sz="0" w:space="0" w:color="auto"/>
                <w:bottom w:val="none" w:sz="0" w:space="0" w:color="auto"/>
                <w:right w:val="none" w:sz="0" w:space="0" w:color="auto"/>
              </w:divBdr>
              <w:divsChild>
                <w:div w:id="1439105278">
                  <w:marLeft w:val="0"/>
                  <w:marRight w:val="0"/>
                  <w:marTop w:val="0"/>
                  <w:marBottom w:val="0"/>
                  <w:divBdr>
                    <w:top w:val="none" w:sz="0" w:space="0" w:color="auto"/>
                    <w:left w:val="none" w:sz="0" w:space="0" w:color="auto"/>
                    <w:bottom w:val="none" w:sz="0" w:space="0" w:color="auto"/>
                    <w:right w:val="none" w:sz="0" w:space="0" w:color="auto"/>
                  </w:divBdr>
                </w:div>
                <w:div w:id="568341574">
                  <w:marLeft w:val="0"/>
                  <w:marRight w:val="0"/>
                  <w:marTop w:val="0"/>
                  <w:marBottom w:val="0"/>
                  <w:divBdr>
                    <w:top w:val="none" w:sz="0" w:space="0" w:color="auto"/>
                    <w:left w:val="none" w:sz="0" w:space="0" w:color="auto"/>
                    <w:bottom w:val="none" w:sz="0" w:space="0" w:color="auto"/>
                    <w:right w:val="none" w:sz="0" w:space="0" w:color="auto"/>
                  </w:divBdr>
                </w:div>
                <w:div w:id="1723141578">
                  <w:marLeft w:val="0"/>
                  <w:marRight w:val="0"/>
                  <w:marTop w:val="0"/>
                  <w:marBottom w:val="0"/>
                  <w:divBdr>
                    <w:top w:val="none" w:sz="0" w:space="0" w:color="auto"/>
                    <w:left w:val="none" w:sz="0" w:space="0" w:color="auto"/>
                    <w:bottom w:val="none" w:sz="0" w:space="0" w:color="auto"/>
                    <w:right w:val="none" w:sz="0" w:space="0" w:color="auto"/>
                  </w:divBdr>
                </w:div>
                <w:div w:id="37094742">
                  <w:marLeft w:val="0"/>
                  <w:marRight w:val="0"/>
                  <w:marTop w:val="0"/>
                  <w:marBottom w:val="0"/>
                  <w:divBdr>
                    <w:top w:val="none" w:sz="0" w:space="0" w:color="auto"/>
                    <w:left w:val="none" w:sz="0" w:space="0" w:color="auto"/>
                    <w:bottom w:val="none" w:sz="0" w:space="0" w:color="auto"/>
                    <w:right w:val="none" w:sz="0" w:space="0" w:color="auto"/>
                  </w:divBdr>
                </w:div>
                <w:div w:id="957179733">
                  <w:marLeft w:val="0"/>
                  <w:marRight w:val="0"/>
                  <w:marTop w:val="0"/>
                  <w:marBottom w:val="0"/>
                  <w:divBdr>
                    <w:top w:val="none" w:sz="0" w:space="0" w:color="auto"/>
                    <w:left w:val="none" w:sz="0" w:space="0" w:color="auto"/>
                    <w:bottom w:val="none" w:sz="0" w:space="0" w:color="auto"/>
                    <w:right w:val="none" w:sz="0" w:space="0" w:color="auto"/>
                  </w:divBdr>
                </w:div>
                <w:div w:id="1444767118">
                  <w:marLeft w:val="0"/>
                  <w:marRight w:val="0"/>
                  <w:marTop w:val="0"/>
                  <w:marBottom w:val="0"/>
                  <w:divBdr>
                    <w:top w:val="none" w:sz="0" w:space="0" w:color="auto"/>
                    <w:left w:val="none" w:sz="0" w:space="0" w:color="auto"/>
                    <w:bottom w:val="none" w:sz="0" w:space="0" w:color="auto"/>
                    <w:right w:val="none" w:sz="0" w:space="0" w:color="auto"/>
                  </w:divBdr>
                </w:div>
                <w:div w:id="433552872">
                  <w:marLeft w:val="0"/>
                  <w:marRight w:val="0"/>
                  <w:marTop w:val="0"/>
                  <w:marBottom w:val="0"/>
                  <w:divBdr>
                    <w:top w:val="none" w:sz="0" w:space="0" w:color="auto"/>
                    <w:left w:val="none" w:sz="0" w:space="0" w:color="auto"/>
                    <w:bottom w:val="none" w:sz="0" w:space="0" w:color="auto"/>
                    <w:right w:val="none" w:sz="0" w:space="0" w:color="auto"/>
                  </w:divBdr>
                </w:div>
                <w:div w:id="1698508136">
                  <w:marLeft w:val="0"/>
                  <w:marRight w:val="0"/>
                  <w:marTop w:val="0"/>
                  <w:marBottom w:val="0"/>
                  <w:divBdr>
                    <w:top w:val="none" w:sz="0" w:space="0" w:color="auto"/>
                    <w:left w:val="none" w:sz="0" w:space="0" w:color="auto"/>
                    <w:bottom w:val="none" w:sz="0" w:space="0" w:color="auto"/>
                    <w:right w:val="none" w:sz="0" w:space="0" w:color="auto"/>
                  </w:divBdr>
                </w:div>
                <w:div w:id="322322422">
                  <w:marLeft w:val="0"/>
                  <w:marRight w:val="0"/>
                  <w:marTop w:val="0"/>
                  <w:marBottom w:val="0"/>
                  <w:divBdr>
                    <w:top w:val="none" w:sz="0" w:space="0" w:color="auto"/>
                    <w:left w:val="none" w:sz="0" w:space="0" w:color="auto"/>
                    <w:bottom w:val="none" w:sz="0" w:space="0" w:color="auto"/>
                    <w:right w:val="none" w:sz="0" w:space="0" w:color="auto"/>
                  </w:divBdr>
                </w:div>
                <w:div w:id="1308631634">
                  <w:marLeft w:val="0"/>
                  <w:marRight w:val="0"/>
                  <w:marTop w:val="0"/>
                  <w:marBottom w:val="0"/>
                  <w:divBdr>
                    <w:top w:val="none" w:sz="0" w:space="0" w:color="auto"/>
                    <w:left w:val="none" w:sz="0" w:space="0" w:color="auto"/>
                    <w:bottom w:val="none" w:sz="0" w:space="0" w:color="auto"/>
                    <w:right w:val="none" w:sz="0" w:space="0" w:color="auto"/>
                  </w:divBdr>
                </w:div>
                <w:div w:id="93528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4472">
          <w:marLeft w:val="0"/>
          <w:marRight w:val="0"/>
          <w:marTop w:val="0"/>
          <w:marBottom w:val="0"/>
          <w:divBdr>
            <w:top w:val="none" w:sz="0" w:space="0" w:color="auto"/>
            <w:left w:val="none" w:sz="0" w:space="0" w:color="auto"/>
            <w:bottom w:val="none" w:sz="0" w:space="0" w:color="auto"/>
            <w:right w:val="none" w:sz="0" w:space="0" w:color="auto"/>
          </w:divBdr>
          <w:divsChild>
            <w:div w:id="19007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4745">
      <w:bodyDiv w:val="1"/>
      <w:marLeft w:val="0"/>
      <w:marRight w:val="0"/>
      <w:marTop w:val="0"/>
      <w:marBottom w:val="0"/>
      <w:divBdr>
        <w:top w:val="none" w:sz="0" w:space="0" w:color="auto"/>
        <w:left w:val="none" w:sz="0" w:space="0" w:color="auto"/>
        <w:bottom w:val="none" w:sz="0" w:space="0" w:color="auto"/>
        <w:right w:val="none" w:sz="0" w:space="0" w:color="auto"/>
      </w:divBdr>
      <w:divsChild>
        <w:div w:id="1687899722">
          <w:marLeft w:val="0"/>
          <w:marRight w:val="0"/>
          <w:marTop w:val="0"/>
          <w:marBottom w:val="0"/>
          <w:divBdr>
            <w:top w:val="none" w:sz="0" w:space="0" w:color="auto"/>
            <w:left w:val="none" w:sz="0" w:space="0" w:color="auto"/>
            <w:bottom w:val="none" w:sz="0" w:space="0" w:color="auto"/>
            <w:right w:val="none" w:sz="0" w:space="0" w:color="auto"/>
          </w:divBdr>
        </w:div>
        <w:div w:id="138155404">
          <w:marLeft w:val="0"/>
          <w:marRight w:val="0"/>
          <w:marTop w:val="0"/>
          <w:marBottom w:val="0"/>
          <w:divBdr>
            <w:top w:val="none" w:sz="0" w:space="0" w:color="auto"/>
            <w:left w:val="none" w:sz="0" w:space="0" w:color="auto"/>
            <w:bottom w:val="none" w:sz="0" w:space="0" w:color="auto"/>
            <w:right w:val="none" w:sz="0" w:space="0" w:color="auto"/>
          </w:divBdr>
        </w:div>
        <w:div w:id="860049894">
          <w:marLeft w:val="0"/>
          <w:marRight w:val="0"/>
          <w:marTop w:val="0"/>
          <w:marBottom w:val="0"/>
          <w:divBdr>
            <w:top w:val="none" w:sz="0" w:space="0" w:color="auto"/>
            <w:left w:val="none" w:sz="0" w:space="0" w:color="auto"/>
            <w:bottom w:val="none" w:sz="0" w:space="0" w:color="auto"/>
            <w:right w:val="none" w:sz="0" w:space="0" w:color="auto"/>
          </w:divBdr>
        </w:div>
        <w:div w:id="2063558972">
          <w:marLeft w:val="0"/>
          <w:marRight w:val="0"/>
          <w:marTop w:val="0"/>
          <w:marBottom w:val="0"/>
          <w:divBdr>
            <w:top w:val="none" w:sz="0" w:space="0" w:color="auto"/>
            <w:left w:val="none" w:sz="0" w:space="0" w:color="auto"/>
            <w:bottom w:val="none" w:sz="0" w:space="0" w:color="auto"/>
            <w:right w:val="none" w:sz="0" w:space="0" w:color="auto"/>
          </w:divBdr>
        </w:div>
        <w:div w:id="1541671483">
          <w:marLeft w:val="0"/>
          <w:marRight w:val="0"/>
          <w:marTop w:val="0"/>
          <w:marBottom w:val="0"/>
          <w:divBdr>
            <w:top w:val="none" w:sz="0" w:space="0" w:color="auto"/>
            <w:left w:val="none" w:sz="0" w:space="0" w:color="auto"/>
            <w:bottom w:val="none" w:sz="0" w:space="0" w:color="auto"/>
            <w:right w:val="none" w:sz="0" w:space="0" w:color="auto"/>
          </w:divBdr>
        </w:div>
        <w:div w:id="235936757">
          <w:marLeft w:val="0"/>
          <w:marRight w:val="0"/>
          <w:marTop w:val="0"/>
          <w:marBottom w:val="0"/>
          <w:divBdr>
            <w:top w:val="none" w:sz="0" w:space="0" w:color="auto"/>
            <w:left w:val="none" w:sz="0" w:space="0" w:color="auto"/>
            <w:bottom w:val="none" w:sz="0" w:space="0" w:color="auto"/>
            <w:right w:val="none" w:sz="0" w:space="0" w:color="auto"/>
          </w:divBdr>
        </w:div>
        <w:div w:id="503054748">
          <w:marLeft w:val="0"/>
          <w:marRight w:val="0"/>
          <w:marTop w:val="0"/>
          <w:marBottom w:val="0"/>
          <w:divBdr>
            <w:top w:val="none" w:sz="0" w:space="0" w:color="auto"/>
            <w:left w:val="none" w:sz="0" w:space="0" w:color="auto"/>
            <w:bottom w:val="none" w:sz="0" w:space="0" w:color="auto"/>
            <w:right w:val="none" w:sz="0" w:space="0" w:color="auto"/>
          </w:divBdr>
        </w:div>
        <w:div w:id="1375808883">
          <w:marLeft w:val="0"/>
          <w:marRight w:val="0"/>
          <w:marTop w:val="0"/>
          <w:marBottom w:val="0"/>
          <w:divBdr>
            <w:top w:val="none" w:sz="0" w:space="0" w:color="auto"/>
            <w:left w:val="none" w:sz="0" w:space="0" w:color="auto"/>
            <w:bottom w:val="none" w:sz="0" w:space="0" w:color="auto"/>
            <w:right w:val="none" w:sz="0" w:space="0" w:color="auto"/>
          </w:divBdr>
        </w:div>
        <w:div w:id="991326230">
          <w:marLeft w:val="0"/>
          <w:marRight w:val="0"/>
          <w:marTop w:val="0"/>
          <w:marBottom w:val="0"/>
          <w:divBdr>
            <w:top w:val="none" w:sz="0" w:space="0" w:color="auto"/>
            <w:left w:val="none" w:sz="0" w:space="0" w:color="auto"/>
            <w:bottom w:val="none" w:sz="0" w:space="0" w:color="auto"/>
            <w:right w:val="none" w:sz="0" w:space="0" w:color="auto"/>
          </w:divBdr>
        </w:div>
        <w:div w:id="545921067">
          <w:marLeft w:val="0"/>
          <w:marRight w:val="0"/>
          <w:marTop w:val="0"/>
          <w:marBottom w:val="0"/>
          <w:divBdr>
            <w:top w:val="none" w:sz="0" w:space="0" w:color="auto"/>
            <w:left w:val="none" w:sz="0" w:space="0" w:color="auto"/>
            <w:bottom w:val="none" w:sz="0" w:space="0" w:color="auto"/>
            <w:right w:val="none" w:sz="0" w:space="0" w:color="auto"/>
          </w:divBdr>
        </w:div>
        <w:div w:id="817040803">
          <w:marLeft w:val="0"/>
          <w:marRight w:val="0"/>
          <w:marTop w:val="0"/>
          <w:marBottom w:val="0"/>
          <w:divBdr>
            <w:top w:val="none" w:sz="0" w:space="0" w:color="auto"/>
            <w:left w:val="none" w:sz="0" w:space="0" w:color="auto"/>
            <w:bottom w:val="none" w:sz="0" w:space="0" w:color="auto"/>
            <w:right w:val="none" w:sz="0" w:space="0" w:color="auto"/>
          </w:divBdr>
        </w:div>
        <w:div w:id="523638853">
          <w:marLeft w:val="0"/>
          <w:marRight w:val="0"/>
          <w:marTop w:val="0"/>
          <w:marBottom w:val="0"/>
          <w:divBdr>
            <w:top w:val="none" w:sz="0" w:space="0" w:color="auto"/>
            <w:left w:val="none" w:sz="0" w:space="0" w:color="auto"/>
            <w:bottom w:val="none" w:sz="0" w:space="0" w:color="auto"/>
            <w:right w:val="none" w:sz="0" w:space="0" w:color="auto"/>
          </w:divBdr>
        </w:div>
        <w:div w:id="486674650">
          <w:marLeft w:val="0"/>
          <w:marRight w:val="0"/>
          <w:marTop w:val="0"/>
          <w:marBottom w:val="0"/>
          <w:divBdr>
            <w:top w:val="none" w:sz="0" w:space="0" w:color="auto"/>
            <w:left w:val="none" w:sz="0" w:space="0" w:color="auto"/>
            <w:bottom w:val="none" w:sz="0" w:space="0" w:color="auto"/>
            <w:right w:val="none" w:sz="0" w:space="0" w:color="auto"/>
          </w:divBdr>
        </w:div>
        <w:div w:id="202787240">
          <w:marLeft w:val="0"/>
          <w:marRight w:val="0"/>
          <w:marTop w:val="0"/>
          <w:marBottom w:val="0"/>
          <w:divBdr>
            <w:top w:val="none" w:sz="0" w:space="0" w:color="auto"/>
            <w:left w:val="none" w:sz="0" w:space="0" w:color="auto"/>
            <w:bottom w:val="none" w:sz="0" w:space="0" w:color="auto"/>
            <w:right w:val="none" w:sz="0" w:space="0" w:color="auto"/>
          </w:divBdr>
        </w:div>
        <w:div w:id="1617566771">
          <w:marLeft w:val="0"/>
          <w:marRight w:val="0"/>
          <w:marTop w:val="0"/>
          <w:marBottom w:val="0"/>
          <w:divBdr>
            <w:top w:val="none" w:sz="0" w:space="0" w:color="auto"/>
            <w:left w:val="none" w:sz="0" w:space="0" w:color="auto"/>
            <w:bottom w:val="none" w:sz="0" w:space="0" w:color="auto"/>
            <w:right w:val="none" w:sz="0" w:space="0" w:color="auto"/>
          </w:divBdr>
        </w:div>
        <w:div w:id="1462962517">
          <w:marLeft w:val="0"/>
          <w:marRight w:val="0"/>
          <w:marTop w:val="0"/>
          <w:marBottom w:val="0"/>
          <w:divBdr>
            <w:top w:val="none" w:sz="0" w:space="0" w:color="auto"/>
            <w:left w:val="none" w:sz="0" w:space="0" w:color="auto"/>
            <w:bottom w:val="none" w:sz="0" w:space="0" w:color="auto"/>
            <w:right w:val="none" w:sz="0" w:space="0" w:color="auto"/>
          </w:divBdr>
        </w:div>
        <w:div w:id="100495637">
          <w:marLeft w:val="0"/>
          <w:marRight w:val="0"/>
          <w:marTop w:val="0"/>
          <w:marBottom w:val="0"/>
          <w:divBdr>
            <w:top w:val="none" w:sz="0" w:space="0" w:color="auto"/>
            <w:left w:val="none" w:sz="0" w:space="0" w:color="auto"/>
            <w:bottom w:val="none" w:sz="0" w:space="0" w:color="auto"/>
            <w:right w:val="none" w:sz="0" w:space="0" w:color="auto"/>
          </w:divBdr>
        </w:div>
        <w:div w:id="1488664297">
          <w:marLeft w:val="0"/>
          <w:marRight w:val="0"/>
          <w:marTop w:val="0"/>
          <w:marBottom w:val="0"/>
          <w:divBdr>
            <w:top w:val="none" w:sz="0" w:space="0" w:color="auto"/>
            <w:left w:val="none" w:sz="0" w:space="0" w:color="auto"/>
            <w:bottom w:val="none" w:sz="0" w:space="0" w:color="auto"/>
            <w:right w:val="none" w:sz="0" w:space="0" w:color="auto"/>
          </w:divBdr>
        </w:div>
        <w:div w:id="792334038">
          <w:marLeft w:val="0"/>
          <w:marRight w:val="0"/>
          <w:marTop w:val="0"/>
          <w:marBottom w:val="0"/>
          <w:divBdr>
            <w:top w:val="none" w:sz="0" w:space="0" w:color="auto"/>
            <w:left w:val="none" w:sz="0" w:space="0" w:color="auto"/>
            <w:bottom w:val="none" w:sz="0" w:space="0" w:color="auto"/>
            <w:right w:val="none" w:sz="0" w:space="0" w:color="auto"/>
          </w:divBdr>
        </w:div>
        <w:div w:id="1090278589">
          <w:marLeft w:val="0"/>
          <w:marRight w:val="0"/>
          <w:marTop w:val="0"/>
          <w:marBottom w:val="0"/>
          <w:divBdr>
            <w:top w:val="none" w:sz="0" w:space="0" w:color="auto"/>
            <w:left w:val="none" w:sz="0" w:space="0" w:color="auto"/>
            <w:bottom w:val="none" w:sz="0" w:space="0" w:color="auto"/>
            <w:right w:val="none" w:sz="0" w:space="0" w:color="auto"/>
          </w:divBdr>
        </w:div>
        <w:div w:id="1706830946">
          <w:marLeft w:val="0"/>
          <w:marRight w:val="0"/>
          <w:marTop w:val="0"/>
          <w:marBottom w:val="0"/>
          <w:divBdr>
            <w:top w:val="none" w:sz="0" w:space="0" w:color="auto"/>
            <w:left w:val="none" w:sz="0" w:space="0" w:color="auto"/>
            <w:bottom w:val="none" w:sz="0" w:space="0" w:color="auto"/>
            <w:right w:val="none" w:sz="0" w:space="0" w:color="auto"/>
          </w:divBdr>
        </w:div>
        <w:div w:id="1377317404">
          <w:marLeft w:val="0"/>
          <w:marRight w:val="0"/>
          <w:marTop w:val="0"/>
          <w:marBottom w:val="0"/>
          <w:divBdr>
            <w:top w:val="none" w:sz="0" w:space="0" w:color="auto"/>
            <w:left w:val="none" w:sz="0" w:space="0" w:color="auto"/>
            <w:bottom w:val="none" w:sz="0" w:space="0" w:color="auto"/>
            <w:right w:val="none" w:sz="0" w:space="0" w:color="auto"/>
          </w:divBdr>
        </w:div>
        <w:div w:id="1802458915">
          <w:marLeft w:val="0"/>
          <w:marRight w:val="0"/>
          <w:marTop w:val="0"/>
          <w:marBottom w:val="0"/>
          <w:divBdr>
            <w:top w:val="none" w:sz="0" w:space="0" w:color="auto"/>
            <w:left w:val="none" w:sz="0" w:space="0" w:color="auto"/>
            <w:bottom w:val="none" w:sz="0" w:space="0" w:color="auto"/>
            <w:right w:val="none" w:sz="0" w:space="0" w:color="auto"/>
          </w:divBdr>
        </w:div>
        <w:div w:id="228469644">
          <w:marLeft w:val="0"/>
          <w:marRight w:val="0"/>
          <w:marTop w:val="0"/>
          <w:marBottom w:val="0"/>
          <w:divBdr>
            <w:top w:val="none" w:sz="0" w:space="0" w:color="auto"/>
            <w:left w:val="none" w:sz="0" w:space="0" w:color="auto"/>
            <w:bottom w:val="none" w:sz="0" w:space="0" w:color="auto"/>
            <w:right w:val="none" w:sz="0" w:space="0" w:color="auto"/>
          </w:divBdr>
        </w:div>
      </w:divsChild>
    </w:div>
    <w:div w:id="1009940361">
      <w:bodyDiv w:val="1"/>
      <w:marLeft w:val="0"/>
      <w:marRight w:val="0"/>
      <w:marTop w:val="0"/>
      <w:marBottom w:val="0"/>
      <w:divBdr>
        <w:top w:val="none" w:sz="0" w:space="0" w:color="auto"/>
        <w:left w:val="none" w:sz="0" w:space="0" w:color="auto"/>
        <w:bottom w:val="none" w:sz="0" w:space="0" w:color="auto"/>
        <w:right w:val="none" w:sz="0" w:space="0" w:color="auto"/>
      </w:divBdr>
    </w:div>
    <w:div w:id="1097487317">
      <w:bodyDiv w:val="1"/>
      <w:marLeft w:val="0"/>
      <w:marRight w:val="0"/>
      <w:marTop w:val="0"/>
      <w:marBottom w:val="0"/>
      <w:divBdr>
        <w:top w:val="none" w:sz="0" w:space="0" w:color="auto"/>
        <w:left w:val="none" w:sz="0" w:space="0" w:color="auto"/>
        <w:bottom w:val="none" w:sz="0" w:space="0" w:color="auto"/>
        <w:right w:val="none" w:sz="0" w:space="0" w:color="auto"/>
      </w:divBdr>
      <w:divsChild>
        <w:div w:id="305936041">
          <w:marLeft w:val="0"/>
          <w:marRight w:val="0"/>
          <w:marTop w:val="0"/>
          <w:marBottom w:val="0"/>
          <w:divBdr>
            <w:top w:val="none" w:sz="0" w:space="0" w:color="auto"/>
            <w:left w:val="none" w:sz="0" w:space="0" w:color="auto"/>
            <w:bottom w:val="none" w:sz="0" w:space="0" w:color="auto"/>
            <w:right w:val="none" w:sz="0" w:space="0" w:color="auto"/>
          </w:divBdr>
          <w:divsChild>
            <w:div w:id="1109660967">
              <w:marLeft w:val="0"/>
              <w:marRight w:val="0"/>
              <w:marTop w:val="0"/>
              <w:marBottom w:val="0"/>
              <w:divBdr>
                <w:top w:val="none" w:sz="0" w:space="0" w:color="auto"/>
                <w:left w:val="none" w:sz="0" w:space="0" w:color="auto"/>
                <w:bottom w:val="none" w:sz="0" w:space="0" w:color="auto"/>
                <w:right w:val="none" w:sz="0" w:space="0" w:color="auto"/>
              </w:divBdr>
            </w:div>
          </w:divsChild>
        </w:div>
        <w:div w:id="18816441">
          <w:marLeft w:val="0"/>
          <w:marRight w:val="0"/>
          <w:marTop w:val="0"/>
          <w:marBottom w:val="0"/>
          <w:divBdr>
            <w:top w:val="none" w:sz="0" w:space="0" w:color="auto"/>
            <w:left w:val="none" w:sz="0" w:space="0" w:color="auto"/>
            <w:bottom w:val="none" w:sz="0" w:space="0" w:color="auto"/>
            <w:right w:val="none" w:sz="0" w:space="0" w:color="auto"/>
          </w:divBdr>
          <w:divsChild>
            <w:div w:id="961106775">
              <w:marLeft w:val="0"/>
              <w:marRight w:val="0"/>
              <w:marTop w:val="0"/>
              <w:marBottom w:val="0"/>
              <w:divBdr>
                <w:top w:val="none" w:sz="0" w:space="0" w:color="auto"/>
                <w:left w:val="none" w:sz="0" w:space="0" w:color="auto"/>
                <w:bottom w:val="none" w:sz="0" w:space="0" w:color="auto"/>
                <w:right w:val="none" w:sz="0" w:space="0" w:color="auto"/>
              </w:divBdr>
              <w:divsChild>
                <w:div w:id="467552366">
                  <w:marLeft w:val="0"/>
                  <w:marRight w:val="0"/>
                  <w:marTop w:val="0"/>
                  <w:marBottom w:val="0"/>
                  <w:divBdr>
                    <w:top w:val="none" w:sz="0" w:space="0" w:color="auto"/>
                    <w:left w:val="none" w:sz="0" w:space="0" w:color="auto"/>
                    <w:bottom w:val="none" w:sz="0" w:space="0" w:color="auto"/>
                    <w:right w:val="none" w:sz="0" w:space="0" w:color="auto"/>
                  </w:divBdr>
                </w:div>
              </w:divsChild>
            </w:div>
            <w:div w:id="1560509082">
              <w:marLeft w:val="0"/>
              <w:marRight w:val="0"/>
              <w:marTop w:val="0"/>
              <w:marBottom w:val="0"/>
              <w:divBdr>
                <w:top w:val="none" w:sz="0" w:space="0" w:color="auto"/>
                <w:left w:val="none" w:sz="0" w:space="0" w:color="auto"/>
                <w:bottom w:val="none" w:sz="0" w:space="0" w:color="auto"/>
                <w:right w:val="none" w:sz="0" w:space="0" w:color="auto"/>
              </w:divBdr>
            </w:div>
            <w:div w:id="367604634">
              <w:marLeft w:val="0"/>
              <w:marRight w:val="0"/>
              <w:marTop w:val="0"/>
              <w:marBottom w:val="0"/>
              <w:divBdr>
                <w:top w:val="none" w:sz="0" w:space="0" w:color="auto"/>
                <w:left w:val="none" w:sz="0" w:space="0" w:color="auto"/>
                <w:bottom w:val="none" w:sz="0" w:space="0" w:color="auto"/>
                <w:right w:val="none" w:sz="0" w:space="0" w:color="auto"/>
              </w:divBdr>
            </w:div>
            <w:div w:id="736782563">
              <w:marLeft w:val="0"/>
              <w:marRight w:val="0"/>
              <w:marTop w:val="0"/>
              <w:marBottom w:val="0"/>
              <w:divBdr>
                <w:top w:val="none" w:sz="0" w:space="0" w:color="auto"/>
                <w:left w:val="none" w:sz="0" w:space="0" w:color="auto"/>
                <w:bottom w:val="none" w:sz="0" w:space="0" w:color="auto"/>
                <w:right w:val="none" w:sz="0" w:space="0" w:color="auto"/>
              </w:divBdr>
              <w:divsChild>
                <w:div w:id="579026326">
                  <w:marLeft w:val="0"/>
                  <w:marRight w:val="0"/>
                  <w:marTop w:val="0"/>
                  <w:marBottom w:val="0"/>
                  <w:divBdr>
                    <w:top w:val="none" w:sz="0" w:space="0" w:color="auto"/>
                    <w:left w:val="none" w:sz="0" w:space="0" w:color="auto"/>
                    <w:bottom w:val="none" w:sz="0" w:space="0" w:color="auto"/>
                    <w:right w:val="none" w:sz="0" w:space="0" w:color="auto"/>
                  </w:divBdr>
                  <w:divsChild>
                    <w:div w:id="348676483">
                      <w:marLeft w:val="0"/>
                      <w:marRight w:val="0"/>
                      <w:marTop w:val="0"/>
                      <w:marBottom w:val="0"/>
                      <w:divBdr>
                        <w:top w:val="none" w:sz="0" w:space="0" w:color="auto"/>
                        <w:left w:val="none" w:sz="0" w:space="0" w:color="auto"/>
                        <w:bottom w:val="none" w:sz="0" w:space="0" w:color="auto"/>
                        <w:right w:val="none" w:sz="0" w:space="0" w:color="auto"/>
                      </w:divBdr>
                    </w:div>
                    <w:div w:id="554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02221">
      <w:bodyDiv w:val="1"/>
      <w:marLeft w:val="0"/>
      <w:marRight w:val="0"/>
      <w:marTop w:val="0"/>
      <w:marBottom w:val="0"/>
      <w:divBdr>
        <w:top w:val="none" w:sz="0" w:space="0" w:color="auto"/>
        <w:left w:val="none" w:sz="0" w:space="0" w:color="auto"/>
        <w:bottom w:val="none" w:sz="0" w:space="0" w:color="auto"/>
        <w:right w:val="none" w:sz="0" w:space="0" w:color="auto"/>
      </w:divBdr>
      <w:divsChild>
        <w:div w:id="1995835344">
          <w:marLeft w:val="0"/>
          <w:marRight w:val="0"/>
          <w:marTop w:val="0"/>
          <w:marBottom w:val="0"/>
          <w:divBdr>
            <w:top w:val="none" w:sz="0" w:space="0" w:color="auto"/>
            <w:left w:val="none" w:sz="0" w:space="0" w:color="auto"/>
            <w:bottom w:val="none" w:sz="0" w:space="0" w:color="auto"/>
            <w:right w:val="none" w:sz="0" w:space="0" w:color="auto"/>
          </w:divBdr>
          <w:divsChild>
            <w:div w:id="2079403598">
              <w:marLeft w:val="0"/>
              <w:marRight w:val="0"/>
              <w:marTop w:val="0"/>
              <w:marBottom w:val="0"/>
              <w:divBdr>
                <w:top w:val="none" w:sz="0" w:space="0" w:color="auto"/>
                <w:left w:val="none" w:sz="0" w:space="0" w:color="auto"/>
                <w:bottom w:val="none" w:sz="0" w:space="0" w:color="auto"/>
                <w:right w:val="none" w:sz="0" w:space="0" w:color="auto"/>
              </w:divBdr>
              <w:divsChild>
                <w:div w:id="1411997064">
                  <w:marLeft w:val="0"/>
                  <w:marRight w:val="0"/>
                  <w:marTop w:val="0"/>
                  <w:marBottom w:val="0"/>
                  <w:divBdr>
                    <w:top w:val="none" w:sz="0" w:space="0" w:color="auto"/>
                    <w:left w:val="none" w:sz="0" w:space="0" w:color="auto"/>
                    <w:bottom w:val="none" w:sz="0" w:space="0" w:color="auto"/>
                    <w:right w:val="none" w:sz="0" w:space="0" w:color="auto"/>
                  </w:divBdr>
                </w:div>
                <w:div w:id="1791241035">
                  <w:marLeft w:val="0"/>
                  <w:marRight w:val="0"/>
                  <w:marTop w:val="0"/>
                  <w:marBottom w:val="0"/>
                  <w:divBdr>
                    <w:top w:val="none" w:sz="0" w:space="0" w:color="auto"/>
                    <w:left w:val="none" w:sz="0" w:space="0" w:color="auto"/>
                    <w:bottom w:val="none" w:sz="0" w:space="0" w:color="auto"/>
                    <w:right w:val="none" w:sz="0" w:space="0" w:color="auto"/>
                  </w:divBdr>
                </w:div>
              </w:divsChild>
            </w:div>
            <w:div w:id="167060476">
              <w:marLeft w:val="0"/>
              <w:marRight w:val="0"/>
              <w:marTop w:val="0"/>
              <w:marBottom w:val="0"/>
              <w:divBdr>
                <w:top w:val="none" w:sz="0" w:space="0" w:color="auto"/>
                <w:left w:val="none" w:sz="0" w:space="0" w:color="auto"/>
                <w:bottom w:val="none" w:sz="0" w:space="0" w:color="auto"/>
                <w:right w:val="none" w:sz="0" w:space="0" w:color="auto"/>
              </w:divBdr>
            </w:div>
            <w:div w:id="328488828">
              <w:marLeft w:val="0"/>
              <w:marRight w:val="0"/>
              <w:marTop w:val="0"/>
              <w:marBottom w:val="0"/>
              <w:divBdr>
                <w:top w:val="none" w:sz="0" w:space="0" w:color="auto"/>
                <w:left w:val="none" w:sz="0" w:space="0" w:color="auto"/>
                <w:bottom w:val="none" w:sz="0" w:space="0" w:color="auto"/>
                <w:right w:val="none" w:sz="0" w:space="0" w:color="auto"/>
              </w:divBdr>
            </w:div>
            <w:div w:id="556477476">
              <w:marLeft w:val="0"/>
              <w:marRight w:val="0"/>
              <w:marTop w:val="0"/>
              <w:marBottom w:val="0"/>
              <w:divBdr>
                <w:top w:val="none" w:sz="0" w:space="0" w:color="auto"/>
                <w:left w:val="none" w:sz="0" w:space="0" w:color="auto"/>
                <w:bottom w:val="none" w:sz="0" w:space="0" w:color="auto"/>
                <w:right w:val="none" w:sz="0" w:space="0" w:color="auto"/>
              </w:divBdr>
              <w:divsChild>
                <w:div w:id="376591292">
                  <w:marLeft w:val="0"/>
                  <w:marRight w:val="0"/>
                  <w:marTop w:val="0"/>
                  <w:marBottom w:val="0"/>
                  <w:divBdr>
                    <w:top w:val="none" w:sz="0" w:space="0" w:color="auto"/>
                    <w:left w:val="none" w:sz="0" w:space="0" w:color="auto"/>
                    <w:bottom w:val="none" w:sz="0" w:space="0" w:color="auto"/>
                    <w:right w:val="none" w:sz="0" w:space="0" w:color="auto"/>
                  </w:divBdr>
                  <w:divsChild>
                    <w:div w:id="666634648">
                      <w:marLeft w:val="0"/>
                      <w:marRight w:val="0"/>
                      <w:marTop w:val="0"/>
                      <w:marBottom w:val="0"/>
                      <w:divBdr>
                        <w:top w:val="none" w:sz="0" w:space="0" w:color="auto"/>
                        <w:left w:val="none" w:sz="0" w:space="0" w:color="auto"/>
                        <w:bottom w:val="none" w:sz="0" w:space="0" w:color="auto"/>
                        <w:right w:val="none" w:sz="0" w:space="0" w:color="auto"/>
                      </w:divBdr>
                      <w:divsChild>
                        <w:div w:id="727650557">
                          <w:marLeft w:val="0"/>
                          <w:marRight w:val="0"/>
                          <w:marTop w:val="0"/>
                          <w:marBottom w:val="0"/>
                          <w:divBdr>
                            <w:top w:val="none" w:sz="0" w:space="0" w:color="auto"/>
                            <w:left w:val="none" w:sz="0" w:space="0" w:color="auto"/>
                            <w:bottom w:val="none" w:sz="0" w:space="0" w:color="auto"/>
                            <w:right w:val="none" w:sz="0" w:space="0" w:color="auto"/>
                          </w:divBdr>
                          <w:divsChild>
                            <w:div w:id="35468656">
                              <w:marLeft w:val="0"/>
                              <w:marRight w:val="0"/>
                              <w:marTop w:val="0"/>
                              <w:marBottom w:val="0"/>
                              <w:divBdr>
                                <w:top w:val="none" w:sz="0" w:space="0" w:color="auto"/>
                                <w:left w:val="none" w:sz="0" w:space="0" w:color="auto"/>
                                <w:bottom w:val="none" w:sz="0" w:space="0" w:color="auto"/>
                                <w:right w:val="none" w:sz="0" w:space="0" w:color="auto"/>
                              </w:divBdr>
                              <w:divsChild>
                                <w:div w:id="16895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3701">
                          <w:marLeft w:val="0"/>
                          <w:marRight w:val="0"/>
                          <w:marTop w:val="0"/>
                          <w:marBottom w:val="0"/>
                          <w:divBdr>
                            <w:top w:val="none" w:sz="0" w:space="0" w:color="auto"/>
                            <w:left w:val="none" w:sz="0" w:space="0" w:color="auto"/>
                            <w:bottom w:val="none" w:sz="0" w:space="0" w:color="auto"/>
                            <w:right w:val="none" w:sz="0" w:space="0" w:color="auto"/>
                          </w:divBdr>
                        </w:div>
                        <w:div w:id="267470564">
                          <w:marLeft w:val="0"/>
                          <w:marRight w:val="0"/>
                          <w:marTop w:val="0"/>
                          <w:marBottom w:val="0"/>
                          <w:divBdr>
                            <w:top w:val="none" w:sz="0" w:space="0" w:color="auto"/>
                            <w:left w:val="none" w:sz="0" w:space="0" w:color="auto"/>
                            <w:bottom w:val="none" w:sz="0" w:space="0" w:color="auto"/>
                            <w:right w:val="none" w:sz="0" w:space="0" w:color="auto"/>
                          </w:divBdr>
                          <w:divsChild>
                            <w:div w:id="609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963452">
                  <w:marLeft w:val="0"/>
                  <w:marRight w:val="0"/>
                  <w:marTop w:val="0"/>
                  <w:marBottom w:val="0"/>
                  <w:divBdr>
                    <w:top w:val="none" w:sz="0" w:space="0" w:color="auto"/>
                    <w:left w:val="none" w:sz="0" w:space="0" w:color="auto"/>
                    <w:bottom w:val="none" w:sz="0" w:space="0" w:color="auto"/>
                    <w:right w:val="none" w:sz="0" w:space="0" w:color="auto"/>
                  </w:divBdr>
                  <w:divsChild>
                    <w:div w:id="881015679">
                      <w:marLeft w:val="0"/>
                      <w:marRight w:val="0"/>
                      <w:marTop w:val="0"/>
                      <w:marBottom w:val="0"/>
                      <w:divBdr>
                        <w:top w:val="none" w:sz="0" w:space="0" w:color="auto"/>
                        <w:left w:val="none" w:sz="0" w:space="0" w:color="auto"/>
                        <w:bottom w:val="none" w:sz="0" w:space="0" w:color="auto"/>
                        <w:right w:val="none" w:sz="0" w:space="0" w:color="auto"/>
                      </w:divBdr>
                      <w:divsChild>
                        <w:div w:id="777137877">
                          <w:marLeft w:val="0"/>
                          <w:marRight w:val="0"/>
                          <w:marTop w:val="0"/>
                          <w:marBottom w:val="0"/>
                          <w:divBdr>
                            <w:top w:val="none" w:sz="0" w:space="0" w:color="auto"/>
                            <w:left w:val="none" w:sz="0" w:space="0" w:color="auto"/>
                            <w:bottom w:val="none" w:sz="0" w:space="0" w:color="auto"/>
                            <w:right w:val="none" w:sz="0" w:space="0" w:color="auto"/>
                          </w:divBdr>
                          <w:divsChild>
                            <w:div w:id="496188208">
                              <w:marLeft w:val="0"/>
                              <w:marRight w:val="0"/>
                              <w:marTop w:val="0"/>
                              <w:marBottom w:val="0"/>
                              <w:divBdr>
                                <w:top w:val="none" w:sz="0" w:space="0" w:color="auto"/>
                                <w:left w:val="none" w:sz="0" w:space="0" w:color="auto"/>
                                <w:bottom w:val="none" w:sz="0" w:space="0" w:color="auto"/>
                                <w:right w:val="none" w:sz="0" w:space="0" w:color="auto"/>
                              </w:divBdr>
                              <w:divsChild>
                                <w:div w:id="21233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885959">
      <w:bodyDiv w:val="1"/>
      <w:marLeft w:val="0"/>
      <w:marRight w:val="0"/>
      <w:marTop w:val="0"/>
      <w:marBottom w:val="0"/>
      <w:divBdr>
        <w:top w:val="none" w:sz="0" w:space="0" w:color="auto"/>
        <w:left w:val="none" w:sz="0" w:space="0" w:color="auto"/>
        <w:bottom w:val="none" w:sz="0" w:space="0" w:color="auto"/>
        <w:right w:val="none" w:sz="0" w:space="0" w:color="auto"/>
      </w:divBdr>
      <w:divsChild>
        <w:div w:id="698314626">
          <w:marLeft w:val="0"/>
          <w:marRight w:val="0"/>
          <w:marTop w:val="0"/>
          <w:marBottom w:val="0"/>
          <w:divBdr>
            <w:top w:val="none" w:sz="0" w:space="0" w:color="auto"/>
            <w:left w:val="none" w:sz="0" w:space="0" w:color="auto"/>
            <w:bottom w:val="none" w:sz="0" w:space="0" w:color="auto"/>
            <w:right w:val="none" w:sz="0" w:space="0" w:color="auto"/>
          </w:divBdr>
        </w:div>
        <w:div w:id="2052218548">
          <w:marLeft w:val="0"/>
          <w:marRight w:val="0"/>
          <w:marTop w:val="0"/>
          <w:marBottom w:val="0"/>
          <w:divBdr>
            <w:top w:val="none" w:sz="0" w:space="0" w:color="auto"/>
            <w:left w:val="none" w:sz="0" w:space="0" w:color="auto"/>
            <w:bottom w:val="none" w:sz="0" w:space="0" w:color="auto"/>
            <w:right w:val="none" w:sz="0" w:space="0" w:color="auto"/>
          </w:divBdr>
        </w:div>
        <w:div w:id="1255093715">
          <w:marLeft w:val="0"/>
          <w:marRight w:val="0"/>
          <w:marTop w:val="0"/>
          <w:marBottom w:val="0"/>
          <w:divBdr>
            <w:top w:val="none" w:sz="0" w:space="0" w:color="auto"/>
            <w:left w:val="none" w:sz="0" w:space="0" w:color="auto"/>
            <w:bottom w:val="none" w:sz="0" w:space="0" w:color="auto"/>
            <w:right w:val="none" w:sz="0" w:space="0" w:color="auto"/>
          </w:divBdr>
        </w:div>
        <w:div w:id="2137138611">
          <w:marLeft w:val="0"/>
          <w:marRight w:val="0"/>
          <w:marTop w:val="0"/>
          <w:marBottom w:val="0"/>
          <w:divBdr>
            <w:top w:val="none" w:sz="0" w:space="0" w:color="auto"/>
            <w:left w:val="none" w:sz="0" w:space="0" w:color="auto"/>
            <w:bottom w:val="none" w:sz="0" w:space="0" w:color="auto"/>
            <w:right w:val="none" w:sz="0" w:space="0" w:color="auto"/>
          </w:divBdr>
        </w:div>
        <w:div w:id="1497844284">
          <w:marLeft w:val="0"/>
          <w:marRight w:val="0"/>
          <w:marTop w:val="0"/>
          <w:marBottom w:val="0"/>
          <w:divBdr>
            <w:top w:val="none" w:sz="0" w:space="0" w:color="auto"/>
            <w:left w:val="none" w:sz="0" w:space="0" w:color="auto"/>
            <w:bottom w:val="none" w:sz="0" w:space="0" w:color="auto"/>
            <w:right w:val="none" w:sz="0" w:space="0" w:color="auto"/>
          </w:divBdr>
        </w:div>
        <w:div w:id="247427180">
          <w:marLeft w:val="0"/>
          <w:marRight w:val="0"/>
          <w:marTop w:val="0"/>
          <w:marBottom w:val="0"/>
          <w:divBdr>
            <w:top w:val="none" w:sz="0" w:space="0" w:color="auto"/>
            <w:left w:val="none" w:sz="0" w:space="0" w:color="auto"/>
            <w:bottom w:val="none" w:sz="0" w:space="0" w:color="auto"/>
            <w:right w:val="none" w:sz="0" w:space="0" w:color="auto"/>
          </w:divBdr>
        </w:div>
        <w:div w:id="2021740436">
          <w:marLeft w:val="0"/>
          <w:marRight w:val="0"/>
          <w:marTop w:val="0"/>
          <w:marBottom w:val="0"/>
          <w:divBdr>
            <w:top w:val="none" w:sz="0" w:space="0" w:color="auto"/>
            <w:left w:val="none" w:sz="0" w:space="0" w:color="auto"/>
            <w:bottom w:val="none" w:sz="0" w:space="0" w:color="auto"/>
            <w:right w:val="none" w:sz="0" w:space="0" w:color="auto"/>
          </w:divBdr>
        </w:div>
        <w:div w:id="53893579">
          <w:marLeft w:val="0"/>
          <w:marRight w:val="0"/>
          <w:marTop w:val="0"/>
          <w:marBottom w:val="0"/>
          <w:divBdr>
            <w:top w:val="none" w:sz="0" w:space="0" w:color="auto"/>
            <w:left w:val="none" w:sz="0" w:space="0" w:color="auto"/>
            <w:bottom w:val="none" w:sz="0" w:space="0" w:color="auto"/>
            <w:right w:val="none" w:sz="0" w:space="0" w:color="auto"/>
          </w:divBdr>
        </w:div>
        <w:div w:id="1751272623">
          <w:marLeft w:val="0"/>
          <w:marRight w:val="0"/>
          <w:marTop w:val="0"/>
          <w:marBottom w:val="0"/>
          <w:divBdr>
            <w:top w:val="none" w:sz="0" w:space="0" w:color="auto"/>
            <w:left w:val="none" w:sz="0" w:space="0" w:color="auto"/>
            <w:bottom w:val="none" w:sz="0" w:space="0" w:color="auto"/>
            <w:right w:val="none" w:sz="0" w:space="0" w:color="auto"/>
          </w:divBdr>
        </w:div>
        <w:div w:id="21976938">
          <w:marLeft w:val="0"/>
          <w:marRight w:val="0"/>
          <w:marTop w:val="0"/>
          <w:marBottom w:val="0"/>
          <w:divBdr>
            <w:top w:val="none" w:sz="0" w:space="0" w:color="auto"/>
            <w:left w:val="none" w:sz="0" w:space="0" w:color="auto"/>
            <w:bottom w:val="none" w:sz="0" w:space="0" w:color="auto"/>
            <w:right w:val="none" w:sz="0" w:space="0" w:color="auto"/>
          </w:divBdr>
        </w:div>
        <w:div w:id="329649059">
          <w:marLeft w:val="0"/>
          <w:marRight w:val="0"/>
          <w:marTop w:val="0"/>
          <w:marBottom w:val="0"/>
          <w:divBdr>
            <w:top w:val="none" w:sz="0" w:space="0" w:color="auto"/>
            <w:left w:val="none" w:sz="0" w:space="0" w:color="auto"/>
            <w:bottom w:val="none" w:sz="0" w:space="0" w:color="auto"/>
            <w:right w:val="none" w:sz="0" w:space="0" w:color="auto"/>
          </w:divBdr>
        </w:div>
        <w:div w:id="1948538168">
          <w:marLeft w:val="0"/>
          <w:marRight w:val="0"/>
          <w:marTop w:val="0"/>
          <w:marBottom w:val="0"/>
          <w:divBdr>
            <w:top w:val="none" w:sz="0" w:space="0" w:color="auto"/>
            <w:left w:val="none" w:sz="0" w:space="0" w:color="auto"/>
            <w:bottom w:val="none" w:sz="0" w:space="0" w:color="auto"/>
            <w:right w:val="none" w:sz="0" w:space="0" w:color="auto"/>
          </w:divBdr>
        </w:div>
        <w:div w:id="1699088927">
          <w:marLeft w:val="0"/>
          <w:marRight w:val="0"/>
          <w:marTop w:val="0"/>
          <w:marBottom w:val="0"/>
          <w:divBdr>
            <w:top w:val="none" w:sz="0" w:space="0" w:color="auto"/>
            <w:left w:val="none" w:sz="0" w:space="0" w:color="auto"/>
            <w:bottom w:val="none" w:sz="0" w:space="0" w:color="auto"/>
            <w:right w:val="none" w:sz="0" w:space="0" w:color="auto"/>
          </w:divBdr>
        </w:div>
        <w:div w:id="1608467855">
          <w:marLeft w:val="0"/>
          <w:marRight w:val="0"/>
          <w:marTop w:val="0"/>
          <w:marBottom w:val="0"/>
          <w:divBdr>
            <w:top w:val="none" w:sz="0" w:space="0" w:color="auto"/>
            <w:left w:val="none" w:sz="0" w:space="0" w:color="auto"/>
            <w:bottom w:val="none" w:sz="0" w:space="0" w:color="auto"/>
            <w:right w:val="none" w:sz="0" w:space="0" w:color="auto"/>
          </w:divBdr>
        </w:div>
        <w:div w:id="685983565">
          <w:marLeft w:val="0"/>
          <w:marRight w:val="0"/>
          <w:marTop w:val="0"/>
          <w:marBottom w:val="0"/>
          <w:divBdr>
            <w:top w:val="none" w:sz="0" w:space="0" w:color="auto"/>
            <w:left w:val="none" w:sz="0" w:space="0" w:color="auto"/>
            <w:bottom w:val="none" w:sz="0" w:space="0" w:color="auto"/>
            <w:right w:val="none" w:sz="0" w:space="0" w:color="auto"/>
          </w:divBdr>
        </w:div>
        <w:div w:id="1824468607">
          <w:marLeft w:val="0"/>
          <w:marRight w:val="0"/>
          <w:marTop w:val="0"/>
          <w:marBottom w:val="0"/>
          <w:divBdr>
            <w:top w:val="none" w:sz="0" w:space="0" w:color="auto"/>
            <w:left w:val="none" w:sz="0" w:space="0" w:color="auto"/>
            <w:bottom w:val="none" w:sz="0" w:space="0" w:color="auto"/>
            <w:right w:val="none" w:sz="0" w:space="0" w:color="auto"/>
          </w:divBdr>
        </w:div>
      </w:divsChild>
    </w:div>
    <w:div w:id="1223171970">
      <w:bodyDiv w:val="1"/>
      <w:marLeft w:val="0"/>
      <w:marRight w:val="0"/>
      <w:marTop w:val="0"/>
      <w:marBottom w:val="0"/>
      <w:divBdr>
        <w:top w:val="none" w:sz="0" w:space="0" w:color="auto"/>
        <w:left w:val="none" w:sz="0" w:space="0" w:color="auto"/>
        <w:bottom w:val="none" w:sz="0" w:space="0" w:color="auto"/>
        <w:right w:val="none" w:sz="0" w:space="0" w:color="auto"/>
      </w:divBdr>
    </w:div>
    <w:div w:id="1240870166">
      <w:bodyDiv w:val="1"/>
      <w:marLeft w:val="0"/>
      <w:marRight w:val="0"/>
      <w:marTop w:val="0"/>
      <w:marBottom w:val="0"/>
      <w:divBdr>
        <w:top w:val="none" w:sz="0" w:space="0" w:color="auto"/>
        <w:left w:val="none" w:sz="0" w:space="0" w:color="auto"/>
        <w:bottom w:val="none" w:sz="0" w:space="0" w:color="auto"/>
        <w:right w:val="none" w:sz="0" w:space="0" w:color="auto"/>
      </w:divBdr>
      <w:divsChild>
        <w:div w:id="638072782">
          <w:marLeft w:val="0"/>
          <w:marRight w:val="0"/>
          <w:marTop w:val="0"/>
          <w:marBottom w:val="0"/>
          <w:divBdr>
            <w:top w:val="none" w:sz="0" w:space="0" w:color="auto"/>
            <w:left w:val="none" w:sz="0" w:space="0" w:color="auto"/>
            <w:bottom w:val="none" w:sz="0" w:space="0" w:color="auto"/>
            <w:right w:val="none" w:sz="0" w:space="0" w:color="auto"/>
          </w:divBdr>
          <w:divsChild>
            <w:div w:id="425882643">
              <w:marLeft w:val="0"/>
              <w:marRight w:val="0"/>
              <w:marTop w:val="0"/>
              <w:marBottom w:val="0"/>
              <w:divBdr>
                <w:top w:val="none" w:sz="0" w:space="0" w:color="auto"/>
                <w:left w:val="none" w:sz="0" w:space="0" w:color="auto"/>
                <w:bottom w:val="none" w:sz="0" w:space="0" w:color="auto"/>
                <w:right w:val="none" w:sz="0" w:space="0" w:color="auto"/>
              </w:divBdr>
              <w:divsChild>
                <w:div w:id="2042509170">
                  <w:marLeft w:val="0"/>
                  <w:marRight w:val="0"/>
                  <w:marTop w:val="0"/>
                  <w:marBottom w:val="0"/>
                  <w:divBdr>
                    <w:top w:val="none" w:sz="0" w:space="0" w:color="auto"/>
                    <w:left w:val="none" w:sz="0" w:space="0" w:color="auto"/>
                    <w:bottom w:val="none" w:sz="0" w:space="0" w:color="auto"/>
                    <w:right w:val="none" w:sz="0" w:space="0" w:color="auto"/>
                  </w:divBdr>
                </w:div>
                <w:div w:id="656425552">
                  <w:marLeft w:val="0"/>
                  <w:marRight w:val="0"/>
                  <w:marTop w:val="0"/>
                  <w:marBottom w:val="0"/>
                  <w:divBdr>
                    <w:top w:val="none" w:sz="0" w:space="0" w:color="auto"/>
                    <w:left w:val="none" w:sz="0" w:space="0" w:color="auto"/>
                    <w:bottom w:val="none" w:sz="0" w:space="0" w:color="auto"/>
                    <w:right w:val="none" w:sz="0" w:space="0" w:color="auto"/>
                  </w:divBdr>
                </w:div>
                <w:div w:id="468283073">
                  <w:marLeft w:val="0"/>
                  <w:marRight w:val="0"/>
                  <w:marTop w:val="0"/>
                  <w:marBottom w:val="0"/>
                  <w:divBdr>
                    <w:top w:val="none" w:sz="0" w:space="0" w:color="auto"/>
                    <w:left w:val="none" w:sz="0" w:space="0" w:color="auto"/>
                    <w:bottom w:val="none" w:sz="0" w:space="0" w:color="auto"/>
                    <w:right w:val="none" w:sz="0" w:space="0" w:color="auto"/>
                  </w:divBdr>
                </w:div>
                <w:div w:id="366955997">
                  <w:marLeft w:val="0"/>
                  <w:marRight w:val="0"/>
                  <w:marTop w:val="0"/>
                  <w:marBottom w:val="0"/>
                  <w:divBdr>
                    <w:top w:val="none" w:sz="0" w:space="0" w:color="auto"/>
                    <w:left w:val="none" w:sz="0" w:space="0" w:color="auto"/>
                    <w:bottom w:val="none" w:sz="0" w:space="0" w:color="auto"/>
                    <w:right w:val="none" w:sz="0" w:space="0" w:color="auto"/>
                  </w:divBdr>
                </w:div>
                <w:div w:id="649559740">
                  <w:marLeft w:val="0"/>
                  <w:marRight w:val="0"/>
                  <w:marTop w:val="0"/>
                  <w:marBottom w:val="0"/>
                  <w:divBdr>
                    <w:top w:val="none" w:sz="0" w:space="0" w:color="auto"/>
                    <w:left w:val="none" w:sz="0" w:space="0" w:color="auto"/>
                    <w:bottom w:val="none" w:sz="0" w:space="0" w:color="auto"/>
                    <w:right w:val="none" w:sz="0" w:space="0" w:color="auto"/>
                  </w:divBdr>
                </w:div>
                <w:div w:id="526454212">
                  <w:marLeft w:val="0"/>
                  <w:marRight w:val="0"/>
                  <w:marTop w:val="0"/>
                  <w:marBottom w:val="0"/>
                  <w:divBdr>
                    <w:top w:val="none" w:sz="0" w:space="0" w:color="auto"/>
                    <w:left w:val="none" w:sz="0" w:space="0" w:color="auto"/>
                    <w:bottom w:val="none" w:sz="0" w:space="0" w:color="auto"/>
                    <w:right w:val="none" w:sz="0" w:space="0" w:color="auto"/>
                  </w:divBdr>
                </w:div>
                <w:div w:id="417406413">
                  <w:marLeft w:val="0"/>
                  <w:marRight w:val="0"/>
                  <w:marTop w:val="0"/>
                  <w:marBottom w:val="0"/>
                  <w:divBdr>
                    <w:top w:val="none" w:sz="0" w:space="0" w:color="auto"/>
                    <w:left w:val="none" w:sz="0" w:space="0" w:color="auto"/>
                    <w:bottom w:val="none" w:sz="0" w:space="0" w:color="auto"/>
                    <w:right w:val="none" w:sz="0" w:space="0" w:color="auto"/>
                  </w:divBdr>
                </w:div>
                <w:div w:id="1586264417">
                  <w:marLeft w:val="0"/>
                  <w:marRight w:val="0"/>
                  <w:marTop w:val="0"/>
                  <w:marBottom w:val="0"/>
                  <w:divBdr>
                    <w:top w:val="none" w:sz="0" w:space="0" w:color="auto"/>
                    <w:left w:val="none" w:sz="0" w:space="0" w:color="auto"/>
                    <w:bottom w:val="none" w:sz="0" w:space="0" w:color="auto"/>
                    <w:right w:val="none" w:sz="0" w:space="0" w:color="auto"/>
                  </w:divBdr>
                </w:div>
                <w:div w:id="1007753974">
                  <w:marLeft w:val="0"/>
                  <w:marRight w:val="0"/>
                  <w:marTop w:val="0"/>
                  <w:marBottom w:val="0"/>
                  <w:divBdr>
                    <w:top w:val="none" w:sz="0" w:space="0" w:color="auto"/>
                    <w:left w:val="none" w:sz="0" w:space="0" w:color="auto"/>
                    <w:bottom w:val="none" w:sz="0" w:space="0" w:color="auto"/>
                    <w:right w:val="none" w:sz="0" w:space="0" w:color="auto"/>
                  </w:divBdr>
                </w:div>
                <w:div w:id="1890801623">
                  <w:marLeft w:val="0"/>
                  <w:marRight w:val="0"/>
                  <w:marTop w:val="0"/>
                  <w:marBottom w:val="0"/>
                  <w:divBdr>
                    <w:top w:val="none" w:sz="0" w:space="0" w:color="auto"/>
                    <w:left w:val="none" w:sz="0" w:space="0" w:color="auto"/>
                    <w:bottom w:val="none" w:sz="0" w:space="0" w:color="auto"/>
                    <w:right w:val="none" w:sz="0" w:space="0" w:color="auto"/>
                  </w:divBdr>
                </w:div>
                <w:div w:id="2001618436">
                  <w:marLeft w:val="0"/>
                  <w:marRight w:val="0"/>
                  <w:marTop w:val="0"/>
                  <w:marBottom w:val="0"/>
                  <w:divBdr>
                    <w:top w:val="none" w:sz="0" w:space="0" w:color="auto"/>
                    <w:left w:val="none" w:sz="0" w:space="0" w:color="auto"/>
                    <w:bottom w:val="none" w:sz="0" w:space="0" w:color="auto"/>
                    <w:right w:val="none" w:sz="0" w:space="0" w:color="auto"/>
                  </w:divBdr>
                </w:div>
                <w:div w:id="398132479">
                  <w:marLeft w:val="0"/>
                  <w:marRight w:val="0"/>
                  <w:marTop w:val="0"/>
                  <w:marBottom w:val="0"/>
                  <w:divBdr>
                    <w:top w:val="none" w:sz="0" w:space="0" w:color="auto"/>
                    <w:left w:val="none" w:sz="0" w:space="0" w:color="auto"/>
                    <w:bottom w:val="none" w:sz="0" w:space="0" w:color="auto"/>
                    <w:right w:val="none" w:sz="0" w:space="0" w:color="auto"/>
                  </w:divBdr>
                </w:div>
                <w:div w:id="848955392">
                  <w:marLeft w:val="0"/>
                  <w:marRight w:val="0"/>
                  <w:marTop w:val="0"/>
                  <w:marBottom w:val="0"/>
                  <w:divBdr>
                    <w:top w:val="none" w:sz="0" w:space="0" w:color="auto"/>
                    <w:left w:val="none" w:sz="0" w:space="0" w:color="auto"/>
                    <w:bottom w:val="none" w:sz="0" w:space="0" w:color="auto"/>
                    <w:right w:val="none" w:sz="0" w:space="0" w:color="auto"/>
                  </w:divBdr>
                </w:div>
                <w:div w:id="1851942816">
                  <w:marLeft w:val="0"/>
                  <w:marRight w:val="0"/>
                  <w:marTop w:val="0"/>
                  <w:marBottom w:val="0"/>
                  <w:divBdr>
                    <w:top w:val="none" w:sz="0" w:space="0" w:color="auto"/>
                    <w:left w:val="none" w:sz="0" w:space="0" w:color="auto"/>
                    <w:bottom w:val="none" w:sz="0" w:space="0" w:color="auto"/>
                    <w:right w:val="none" w:sz="0" w:space="0" w:color="auto"/>
                  </w:divBdr>
                </w:div>
                <w:div w:id="389498148">
                  <w:marLeft w:val="0"/>
                  <w:marRight w:val="0"/>
                  <w:marTop w:val="0"/>
                  <w:marBottom w:val="0"/>
                  <w:divBdr>
                    <w:top w:val="none" w:sz="0" w:space="0" w:color="auto"/>
                    <w:left w:val="none" w:sz="0" w:space="0" w:color="auto"/>
                    <w:bottom w:val="none" w:sz="0" w:space="0" w:color="auto"/>
                    <w:right w:val="none" w:sz="0" w:space="0" w:color="auto"/>
                  </w:divBdr>
                </w:div>
                <w:div w:id="39855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3529">
          <w:marLeft w:val="0"/>
          <w:marRight w:val="0"/>
          <w:marTop w:val="0"/>
          <w:marBottom w:val="0"/>
          <w:divBdr>
            <w:top w:val="none" w:sz="0" w:space="0" w:color="auto"/>
            <w:left w:val="none" w:sz="0" w:space="0" w:color="auto"/>
            <w:bottom w:val="none" w:sz="0" w:space="0" w:color="auto"/>
            <w:right w:val="none" w:sz="0" w:space="0" w:color="auto"/>
          </w:divBdr>
          <w:divsChild>
            <w:div w:id="17987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5796">
      <w:bodyDiv w:val="1"/>
      <w:marLeft w:val="0"/>
      <w:marRight w:val="0"/>
      <w:marTop w:val="0"/>
      <w:marBottom w:val="0"/>
      <w:divBdr>
        <w:top w:val="none" w:sz="0" w:space="0" w:color="auto"/>
        <w:left w:val="none" w:sz="0" w:space="0" w:color="auto"/>
        <w:bottom w:val="none" w:sz="0" w:space="0" w:color="auto"/>
        <w:right w:val="none" w:sz="0" w:space="0" w:color="auto"/>
      </w:divBdr>
      <w:divsChild>
        <w:div w:id="1611473277">
          <w:marLeft w:val="0"/>
          <w:marRight w:val="0"/>
          <w:marTop w:val="0"/>
          <w:marBottom w:val="0"/>
          <w:divBdr>
            <w:top w:val="none" w:sz="0" w:space="0" w:color="auto"/>
            <w:left w:val="none" w:sz="0" w:space="0" w:color="auto"/>
            <w:bottom w:val="none" w:sz="0" w:space="0" w:color="auto"/>
            <w:right w:val="none" w:sz="0" w:space="0" w:color="auto"/>
          </w:divBdr>
        </w:div>
        <w:div w:id="1477915529">
          <w:marLeft w:val="0"/>
          <w:marRight w:val="0"/>
          <w:marTop w:val="0"/>
          <w:marBottom w:val="0"/>
          <w:divBdr>
            <w:top w:val="none" w:sz="0" w:space="0" w:color="auto"/>
            <w:left w:val="none" w:sz="0" w:space="0" w:color="auto"/>
            <w:bottom w:val="none" w:sz="0" w:space="0" w:color="auto"/>
            <w:right w:val="none" w:sz="0" w:space="0" w:color="auto"/>
          </w:divBdr>
        </w:div>
        <w:div w:id="771128690">
          <w:marLeft w:val="0"/>
          <w:marRight w:val="0"/>
          <w:marTop w:val="0"/>
          <w:marBottom w:val="0"/>
          <w:divBdr>
            <w:top w:val="none" w:sz="0" w:space="0" w:color="auto"/>
            <w:left w:val="none" w:sz="0" w:space="0" w:color="auto"/>
            <w:bottom w:val="none" w:sz="0" w:space="0" w:color="auto"/>
            <w:right w:val="none" w:sz="0" w:space="0" w:color="auto"/>
          </w:divBdr>
        </w:div>
        <w:div w:id="878972149">
          <w:marLeft w:val="0"/>
          <w:marRight w:val="0"/>
          <w:marTop w:val="0"/>
          <w:marBottom w:val="0"/>
          <w:divBdr>
            <w:top w:val="none" w:sz="0" w:space="0" w:color="auto"/>
            <w:left w:val="none" w:sz="0" w:space="0" w:color="auto"/>
            <w:bottom w:val="none" w:sz="0" w:space="0" w:color="auto"/>
            <w:right w:val="none" w:sz="0" w:space="0" w:color="auto"/>
          </w:divBdr>
        </w:div>
        <w:div w:id="715550394">
          <w:marLeft w:val="0"/>
          <w:marRight w:val="0"/>
          <w:marTop w:val="0"/>
          <w:marBottom w:val="0"/>
          <w:divBdr>
            <w:top w:val="none" w:sz="0" w:space="0" w:color="auto"/>
            <w:left w:val="none" w:sz="0" w:space="0" w:color="auto"/>
            <w:bottom w:val="none" w:sz="0" w:space="0" w:color="auto"/>
            <w:right w:val="none" w:sz="0" w:space="0" w:color="auto"/>
          </w:divBdr>
        </w:div>
        <w:div w:id="118115333">
          <w:marLeft w:val="0"/>
          <w:marRight w:val="0"/>
          <w:marTop w:val="0"/>
          <w:marBottom w:val="0"/>
          <w:divBdr>
            <w:top w:val="none" w:sz="0" w:space="0" w:color="auto"/>
            <w:left w:val="none" w:sz="0" w:space="0" w:color="auto"/>
            <w:bottom w:val="none" w:sz="0" w:space="0" w:color="auto"/>
            <w:right w:val="none" w:sz="0" w:space="0" w:color="auto"/>
          </w:divBdr>
        </w:div>
        <w:div w:id="24404627">
          <w:marLeft w:val="0"/>
          <w:marRight w:val="0"/>
          <w:marTop w:val="0"/>
          <w:marBottom w:val="0"/>
          <w:divBdr>
            <w:top w:val="none" w:sz="0" w:space="0" w:color="auto"/>
            <w:left w:val="none" w:sz="0" w:space="0" w:color="auto"/>
            <w:bottom w:val="none" w:sz="0" w:space="0" w:color="auto"/>
            <w:right w:val="none" w:sz="0" w:space="0" w:color="auto"/>
          </w:divBdr>
        </w:div>
      </w:divsChild>
    </w:div>
    <w:div w:id="1305507825">
      <w:bodyDiv w:val="1"/>
      <w:marLeft w:val="0"/>
      <w:marRight w:val="0"/>
      <w:marTop w:val="0"/>
      <w:marBottom w:val="0"/>
      <w:divBdr>
        <w:top w:val="none" w:sz="0" w:space="0" w:color="auto"/>
        <w:left w:val="none" w:sz="0" w:space="0" w:color="auto"/>
        <w:bottom w:val="none" w:sz="0" w:space="0" w:color="auto"/>
        <w:right w:val="none" w:sz="0" w:space="0" w:color="auto"/>
      </w:divBdr>
      <w:divsChild>
        <w:div w:id="1872064526">
          <w:marLeft w:val="0"/>
          <w:marRight w:val="0"/>
          <w:marTop w:val="0"/>
          <w:marBottom w:val="0"/>
          <w:divBdr>
            <w:top w:val="none" w:sz="0" w:space="0" w:color="auto"/>
            <w:left w:val="none" w:sz="0" w:space="0" w:color="auto"/>
            <w:bottom w:val="none" w:sz="0" w:space="0" w:color="auto"/>
            <w:right w:val="none" w:sz="0" w:space="0" w:color="auto"/>
          </w:divBdr>
          <w:divsChild>
            <w:div w:id="1949000917">
              <w:marLeft w:val="0"/>
              <w:marRight w:val="0"/>
              <w:marTop w:val="0"/>
              <w:marBottom w:val="0"/>
              <w:divBdr>
                <w:top w:val="none" w:sz="0" w:space="0" w:color="auto"/>
                <w:left w:val="none" w:sz="0" w:space="0" w:color="auto"/>
                <w:bottom w:val="none" w:sz="0" w:space="0" w:color="auto"/>
                <w:right w:val="none" w:sz="0" w:space="0" w:color="auto"/>
              </w:divBdr>
              <w:divsChild>
                <w:div w:id="1008555138">
                  <w:marLeft w:val="0"/>
                  <w:marRight w:val="0"/>
                  <w:marTop w:val="0"/>
                  <w:marBottom w:val="0"/>
                  <w:divBdr>
                    <w:top w:val="none" w:sz="0" w:space="0" w:color="auto"/>
                    <w:left w:val="none" w:sz="0" w:space="0" w:color="auto"/>
                    <w:bottom w:val="none" w:sz="0" w:space="0" w:color="auto"/>
                    <w:right w:val="none" w:sz="0" w:space="0" w:color="auto"/>
                  </w:divBdr>
                </w:div>
                <w:div w:id="636573181">
                  <w:marLeft w:val="0"/>
                  <w:marRight w:val="0"/>
                  <w:marTop w:val="0"/>
                  <w:marBottom w:val="0"/>
                  <w:divBdr>
                    <w:top w:val="none" w:sz="0" w:space="0" w:color="auto"/>
                    <w:left w:val="none" w:sz="0" w:space="0" w:color="auto"/>
                    <w:bottom w:val="none" w:sz="0" w:space="0" w:color="auto"/>
                    <w:right w:val="none" w:sz="0" w:space="0" w:color="auto"/>
                  </w:divBdr>
                </w:div>
                <w:div w:id="1658342850">
                  <w:marLeft w:val="0"/>
                  <w:marRight w:val="0"/>
                  <w:marTop w:val="0"/>
                  <w:marBottom w:val="0"/>
                  <w:divBdr>
                    <w:top w:val="none" w:sz="0" w:space="0" w:color="auto"/>
                    <w:left w:val="none" w:sz="0" w:space="0" w:color="auto"/>
                    <w:bottom w:val="none" w:sz="0" w:space="0" w:color="auto"/>
                    <w:right w:val="none" w:sz="0" w:space="0" w:color="auto"/>
                  </w:divBdr>
                </w:div>
                <w:div w:id="782765254">
                  <w:marLeft w:val="0"/>
                  <w:marRight w:val="0"/>
                  <w:marTop w:val="0"/>
                  <w:marBottom w:val="0"/>
                  <w:divBdr>
                    <w:top w:val="none" w:sz="0" w:space="0" w:color="auto"/>
                    <w:left w:val="none" w:sz="0" w:space="0" w:color="auto"/>
                    <w:bottom w:val="none" w:sz="0" w:space="0" w:color="auto"/>
                    <w:right w:val="none" w:sz="0" w:space="0" w:color="auto"/>
                  </w:divBdr>
                </w:div>
                <w:div w:id="445731379">
                  <w:marLeft w:val="0"/>
                  <w:marRight w:val="0"/>
                  <w:marTop w:val="0"/>
                  <w:marBottom w:val="0"/>
                  <w:divBdr>
                    <w:top w:val="none" w:sz="0" w:space="0" w:color="auto"/>
                    <w:left w:val="none" w:sz="0" w:space="0" w:color="auto"/>
                    <w:bottom w:val="none" w:sz="0" w:space="0" w:color="auto"/>
                    <w:right w:val="none" w:sz="0" w:space="0" w:color="auto"/>
                  </w:divBdr>
                </w:div>
                <w:div w:id="360588508">
                  <w:marLeft w:val="0"/>
                  <w:marRight w:val="0"/>
                  <w:marTop w:val="0"/>
                  <w:marBottom w:val="0"/>
                  <w:divBdr>
                    <w:top w:val="none" w:sz="0" w:space="0" w:color="auto"/>
                    <w:left w:val="none" w:sz="0" w:space="0" w:color="auto"/>
                    <w:bottom w:val="none" w:sz="0" w:space="0" w:color="auto"/>
                    <w:right w:val="none" w:sz="0" w:space="0" w:color="auto"/>
                  </w:divBdr>
                </w:div>
                <w:div w:id="7411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0941">
          <w:marLeft w:val="0"/>
          <w:marRight w:val="0"/>
          <w:marTop w:val="0"/>
          <w:marBottom w:val="0"/>
          <w:divBdr>
            <w:top w:val="none" w:sz="0" w:space="0" w:color="auto"/>
            <w:left w:val="none" w:sz="0" w:space="0" w:color="auto"/>
            <w:bottom w:val="none" w:sz="0" w:space="0" w:color="auto"/>
            <w:right w:val="none" w:sz="0" w:space="0" w:color="auto"/>
          </w:divBdr>
          <w:divsChild>
            <w:div w:id="20237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0497">
      <w:bodyDiv w:val="1"/>
      <w:marLeft w:val="0"/>
      <w:marRight w:val="0"/>
      <w:marTop w:val="0"/>
      <w:marBottom w:val="0"/>
      <w:divBdr>
        <w:top w:val="none" w:sz="0" w:space="0" w:color="auto"/>
        <w:left w:val="none" w:sz="0" w:space="0" w:color="auto"/>
        <w:bottom w:val="none" w:sz="0" w:space="0" w:color="auto"/>
        <w:right w:val="none" w:sz="0" w:space="0" w:color="auto"/>
      </w:divBdr>
    </w:div>
    <w:div w:id="1368986273">
      <w:bodyDiv w:val="1"/>
      <w:marLeft w:val="0"/>
      <w:marRight w:val="0"/>
      <w:marTop w:val="0"/>
      <w:marBottom w:val="0"/>
      <w:divBdr>
        <w:top w:val="none" w:sz="0" w:space="0" w:color="auto"/>
        <w:left w:val="none" w:sz="0" w:space="0" w:color="auto"/>
        <w:bottom w:val="none" w:sz="0" w:space="0" w:color="auto"/>
        <w:right w:val="none" w:sz="0" w:space="0" w:color="auto"/>
      </w:divBdr>
      <w:divsChild>
        <w:div w:id="353576421">
          <w:marLeft w:val="0"/>
          <w:marRight w:val="0"/>
          <w:marTop w:val="0"/>
          <w:marBottom w:val="0"/>
          <w:divBdr>
            <w:top w:val="none" w:sz="0" w:space="0" w:color="auto"/>
            <w:left w:val="none" w:sz="0" w:space="0" w:color="auto"/>
            <w:bottom w:val="none" w:sz="0" w:space="0" w:color="auto"/>
            <w:right w:val="none" w:sz="0" w:space="0" w:color="auto"/>
          </w:divBdr>
        </w:div>
        <w:div w:id="1698197053">
          <w:marLeft w:val="0"/>
          <w:marRight w:val="0"/>
          <w:marTop w:val="0"/>
          <w:marBottom w:val="0"/>
          <w:divBdr>
            <w:top w:val="none" w:sz="0" w:space="0" w:color="auto"/>
            <w:left w:val="none" w:sz="0" w:space="0" w:color="auto"/>
            <w:bottom w:val="none" w:sz="0" w:space="0" w:color="auto"/>
            <w:right w:val="none" w:sz="0" w:space="0" w:color="auto"/>
          </w:divBdr>
        </w:div>
        <w:div w:id="875384504">
          <w:marLeft w:val="0"/>
          <w:marRight w:val="0"/>
          <w:marTop w:val="0"/>
          <w:marBottom w:val="0"/>
          <w:divBdr>
            <w:top w:val="none" w:sz="0" w:space="0" w:color="auto"/>
            <w:left w:val="none" w:sz="0" w:space="0" w:color="auto"/>
            <w:bottom w:val="none" w:sz="0" w:space="0" w:color="auto"/>
            <w:right w:val="none" w:sz="0" w:space="0" w:color="auto"/>
          </w:divBdr>
        </w:div>
        <w:div w:id="449712888">
          <w:marLeft w:val="0"/>
          <w:marRight w:val="0"/>
          <w:marTop w:val="0"/>
          <w:marBottom w:val="0"/>
          <w:divBdr>
            <w:top w:val="none" w:sz="0" w:space="0" w:color="auto"/>
            <w:left w:val="none" w:sz="0" w:space="0" w:color="auto"/>
            <w:bottom w:val="none" w:sz="0" w:space="0" w:color="auto"/>
            <w:right w:val="none" w:sz="0" w:space="0" w:color="auto"/>
          </w:divBdr>
        </w:div>
        <w:div w:id="1338730947">
          <w:marLeft w:val="0"/>
          <w:marRight w:val="0"/>
          <w:marTop w:val="0"/>
          <w:marBottom w:val="0"/>
          <w:divBdr>
            <w:top w:val="none" w:sz="0" w:space="0" w:color="auto"/>
            <w:left w:val="none" w:sz="0" w:space="0" w:color="auto"/>
            <w:bottom w:val="none" w:sz="0" w:space="0" w:color="auto"/>
            <w:right w:val="none" w:sz="0" w:space="0" w:color="auto"/>
          </w:divBdr>
        </w:div>
        <w:div w:id="404958470">
          <w:marLeft w:val="0"/>
          <w:marRight w:val="0"/>
          <w:marTop w:val="0"/>
          <w:marBottom w:val="0"/>
          <w:divBdr>
            <w:top w:val="none" w:sz="0" w:space="0" w:color="auto"/>
            <w:left w:val="none" w:sz="0" w:space="0" w:color="auto"/>
            <w:bottom w:val="none" w:sz="0" w:space="0" w:color="auto"/>
            <w:right w:val="none" w:sz="0" w:space="0" w:color="auto"/>
          </w:divBdr>
        </w:div>
      </w:divsChild>
    </w:div>
    <w:div w:id="1371683489">
      <w:bodyDiv w:val="1"/>
      <w:marLeft w:val="0"/>
      <w:marRight w:val="0"/>
      <w:marTop w:val="0"/>
      <w:marBottom w:val="0"/>
      <w:divBdr>
        <w:top w:val="none" w:sz="0" w:space="0" w:color="auto"/>
        <w:left w:val="none" w:sz="0" w:space="0" w:color="auto"/>
        <w:bottom w:val="none" w:sz="0" w:space="0" w:color="auto"/>
        <w:right w:val="none" w:sz="0" w:space="0" w:color="auto"/>
      </w:divBdr>
      <w:divsChild>
        <w:div w:id="1518157908">
          <w:marLeft w:val="0"/>
          <w:marRight w:val="0"/>
          <w:marTop w:val="0"/>
          <w:marBottom w:val="0"/>
          <w:divBdr>
            <w:top w:val="none" w:sz="0" w:space="0" w:color="auto"/>
            <w:left w:val="none" w:sz="0" w:space="0" w:color="auto"/>
            <w:bottom w:val="none" w:sz="0" w:space="0" w:color="auto"/>
            <w:right w:val="none" w:sz="0" w:space="0" w:color="auto"/>
          </w:divBdr>
        </w:div>
        <w:div w:id="1839804871">
          <w:marLeft w:val="0"/>
          <w:marRight w:val="0"/>
          <w:marTop w:val="0"/>
          <w:marBottom w:val="0"/>
          <w:divBdr>
            <w:top w:val="none" w:sz="0" w:space="0" w:color="auto"/>
            <w:left w:val="none" w:sz="0" w:space="0" w:color="auto"/>
            <w:bottom w:val="none" w:sz="0" w:space="0" w:color="auto"/>
            <w:right w:val="none" w:sz="0" w:space="0" w:color="auto"/>
          </w:divBdr>
        </w:div>
        <w:div w:id="868564128">
          <w:marLeft w:val="0"/>
          <w:marRight w:val="0"/>
          <w:marTop w:val="0"/>
          <w:marBottom w:val="0"/>
          <w:divBdr>
            <w:top w:val="none" w:sz="0" w:space="0" w:color="auto"/>
            <w:left w:val="none" w:sz="0" w:space="0" w:color="auto"/>
            <w:bottom w:val="none" w:sz="0" w:space="0" w:color="auto"/>
            <w:right w:val="none" w:sz="0" w:space="0" w:color="auto"/>
          </w:divBdr>
        </w:div>
        <w:div w:id="1802648203">
          <w:marLeft w:val="0"/>
          <w:marRight w:val="0"/>
          <w:marTop w:val="0"/>
          <w:marBottom w:val="0"/>
          <w:divBdr>
            <w:top w:val="none" w:sz="0" w:space="0" w:color="auto"/>
            <w:left w:val="none" w:sz="0" w:space="0" w:color="auto"/>
            <w:bottom w:val="none" w:sz="0" w:space="0" w:color="auto"/>
            <w:right w:val="none" w:sz="0" w:space="0" w:color="auto"/>
          </w:divBdr>
        </w:div>
        <w:div w:id="1872913797">
          <w:marLeft w:val="0"/>
          <w:marRight w:val="0"/>
          <w:marTop w:val="0"/>
          <w:marBottom w:val="0"/>
          <w:divBdr>
            <w:top w:val="none" w:sz="0" w:space="0" w:color="auto"/>
            <w:left w:val="none" w:sz="0" w:space="0" w:color="auto"/>
            <w:bottom w:val="none" w:sz="0" w:space="0" w:color="auto"/>
            <w:right w:val="none" w:sz="0" w:space="0" w:color="auto"/>
          </w:divBdr>
        </w:div>
        <w:div w:id="1037194024">
          <w:marLeft w:val="0"/>
          <w:marRight w:val="0"/>
          <w:marTop w:val="0"/>
          <w:marBottom w:val="0"/>
          <w:divBdr>
            <w:top w:val="none" w:sz="0" w:space="0" w:color="auto"/>
            <w:left w:val="none" w:sz="0" w:space="0" w:color="auto"/>
            <w:bottom w:val="none" w:sz="0" w:space="0" w:color="auto"/>
            <w:right w:val="none" w:sz="0" w:space="0" w:color="auto"/>
          </w:divBdr>
        </w:div>
        <w:div w:id="958953015">
          <w:marLeft w:val="0"/>
          <w:marRight w:val="0"/>
          <w:marTop w:val="0"/>
          <w:marBottom w:val="0"/>
          <w:divBdr>
            <w:top w:val="none" w:sz="0" w:space="0" w:color="auto"/>
            <w:left w:val="none" w:sz="0" w:space="0" w:color="auto"/>
            <w:bottom w:val="none" w:sz="0" w:space="0" w:color="auto"/>
            <w:right w:val="none" w:sz="0" w:space="0" w:color="auto"/>
          </w:divBdr>
        </w:div>
      </w:divsChild>
    </w:div>
    <w:div w:id="1384525884">
      <w:bodyDiv w:val="1"/>
      <w:marLeft w:val="0"/>
      <w:marRight w:val="0"/>
      <w:marTop w:val="0"/>
      <w:marBottom w:val="0"/>
      <w:divBdr>
        <w:top w:val="none" w:sz="0" w:space="0" w:color="auto"/>
        <w:left w:val="none" w:sz="0" w:space="0" w:color="auto"/>
        <w:bottom w:val="none" w:sz="0" w:space="0" w:color="auto"/>
        <w:right w:val="none" w:sz="0" w:space="0" w:color="auto"/>
      </w:divBdr>
      <w:divsChild>
        <w:div w:id="816848498">
          <w:marLeft w:val="0"/>
          <w:marRight w:val="0"/>
          <w:marTop w:val="0"/>
          <w:marBottom w:val="0"/>
          <w:divBdr>
            <w:top w:val="none" w:sz="0" w:space="0" w:color="auto"/>
            <w:left w:val="none" w:sz="0" w:space="0" w:color="auto"/>
            <w:bottom w:val="none" w:sz="0" w:space="0" w:color="auto"/>
            <w:right w:val="none" w:sz="0" w:space="0" w:color="auto"/>
          </w:divBdr>
          <w:divsChild>
            <w:div w:id="877933119">
              <w:marLeft w:val="0"/>
              <w:marRight w:val="0"/>
              <w:marTop w:val="0"/>
              <w:marBottom w:val="0"/>
              <w:divBdr>
                <w:top w:val="none" w:sz="0" w:space="0" w:color="auto"/>
                <w:left w:val="none" w:sz="0" w:space="0" w:color="auto"/>
                <w:bottom w:val="none" w:sz="0" w:space="0" w:color="auto"/>
                <w:right w:val="none" w:sz="0" w:space="0" w:color="auto"/>
              </w:divBdr>
              <w:divsChild>
                <w:div w:id="1580290264">
                  <w:marLeft w:val="0"/>
                  <w:marRight w:val="0"/>
                  <w:marTop w:val="0"/>
                  <w:marBottom w:val="0"/>
                  <w:divBdr>
                    <w:top w:val="none" w:sz="0" w:space="0" w:color="auto"/>
                    <w:left w:val="none" w:sz="0" w:space="0" w:color="auto"/>
                    <w:bottom w:val="none" w:sz="0" w:space="0" w:color="auto"/>
                    <w:right w:val="none" w:sz="0" w:space="0" w:color="auto"/>
                  </w:divBdr>
                </w:div>
                <w:div w:id="306127252">
                  <w:marLeft w:val="0"/>
                  <w:marRight w:val="0"/>
                  <w:marTop w:val="0"/>
                  <w:marBottom w:val="0"/>
                  <w:divBdr>
                    <w:top w:val="none" w:sz="0" w:space="0" w:color="auto"/>
                    <w:left w:val="none" w:sz="0" w:space="0" w:color="auto"/>
                    <w:bottom w:val="none" w:sz="0" w:space="0" w:color="auto"/>
                    <w:right w:val="none" w:sz="0" w:space="0" w:color="auto"/>
                  </w:divBdr>
                </w:div>
                <w:div w:id="7469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3372">
          <w:marLeft w:val="0"/>
          <w:marRight w:val="0"/>
          <w:marTop w:val="0"/>
          <w:marBottom w:val="0"/>
          <w:divBdr>
            <w:top w:val="none" w:sz="0" w:space="0" w:color="auto"/>
            <w:left w:val="none" w:sz="0" w:space="0" w:color="auto"/>
            <w:bottom w:val="none" w:sz="0" w:space="0" w:color="auto"/>
            <w:right w:val="none" w:sz="0" w:space="0" w:color="auto"/>
          </w:divBdr>
          <w:divsChild>
            <w:div w:id="985861146">
              <w:marLeft w:val="0"/>
              <w:marRight w:val="0"/>
              <w:marTop w:val="0"/>
              <w:marBottom w:val="0"/>
              <w:divBdr>
                <w:top w:val="none" w:sz="0" w:space="0" w:color="auto"/>
                <w:left w:val="none" w:sz="0" w:space="0" w:color="auto"/>
                <w:bottom w:val="none" w:sz="0" w:space="0" w:color="auto"/>
                <w:right w:val="none" w:sz="0" w:space="0" w:color="auto"/>
              </w:divBdr>
              <w:divsChild>
                <w:div w:id="21449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5150">
          <w:marLeft w:val="0"/>
          <w:marRight w:val="0"/>
          <w:marTop w:val="0"/>
          <w:marBottom w:val="0"/>
          <w:divBdr>
            <w:top w:val="none" w:sz="0" w:space="0" w:color="auto"/>
            <w:left w:val="none" w:sz="0" w:space="0" w:color="auto"/>
            <w:bottom w:val="none" w:sz="0" w:space="0" w:color="auto"/>
            <w:right w:val="none" w:sz="0" w:space="0" w:color="auto"/>
          </w:divBdr>
          <w:divsChild>
            <w:div w:id="1661959355">
              <w:marLeft w:val="0"/>
              <w:marRight w:val="0"/>
              <w:marTop w:val="0"/>
              <w:marBottom w:val="0"/>
              <w:divBdr>
                <w:top w:val="none" w:sz="0" w:space="0" w:color="auto"/>
                <w:left w:val="none" w:sz="0" w:space="0" w:color="auto"/>
                <w:bottom w:val="none" w:sz="0" w:space="0" w:color="auto"/>
                <w:right w:val="none" w:sz="0" w:space="0" w:color="auto"/>
              </w:divBdr>
              <w:divsChild>
                <w:div w:id="12691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59107">
      <w:bodyDiv w:val="1"/>
      <w:marLeft w:val="0"/>
      <w:marRight w:val="0"/>
      <w:marTop w:val="0"/>
      <w:marBottom w:val="0"/>
      <w:divBdr>
        <w:top w:val="none" w:sz="0" w:space="0" w:color="auto"/>
        <w:left w:val="none" w:sz="0" w:space="0" w:color="auto"/>
        <w:bottom w:val="none" w:sz="0" w:space="0" w:color="auto"/>
        <w:right w:val="none" w:sz="0" w:space="0" w:color="auto"/>
      </w:divBdr>
      <w:divsChild>
        <w:div w:id="1392265672">
          <w:marLeft w:val="0"/>
          <w:marRight w:val="0"/>
          <w:marTop w:val="0"/>
          <w:marBottom w:val="0"/>
          <w:divBdr>
            <w:top w:val="none" w:sz="0" w:space="0" w:color="auto"/>
            <w:left w:val="none" w:sz="0" w:space="0" w:color="auto"/>
            <w:bottom w:val="none" w:sz="0" w:space="0" w:color="auto"/>
            <w:right w:val="none" w:sz="0" w:space="0" w:color="auto"/>
          </w:divBdr>
        </w:div>
        <w:div w:id="1325353071">
          <w:marLeft w:val="0"/>
          <w:marRight w:val="0"/>
          <w:marTop w:val="0"/>
          <w:marBottom w:val="0"/>
          <w:divBdr>
            <w:top w:val="none" w:sz="0" w:space="0" w:color="auto"/>
            <w:left w:val="none" w:sz="0" w:space="0" w:color="auto"/>
            <w:bottom w:val="none" w:sz="0" w:space="0" w:color="auto"/>
            <w:right w:val="none" w:sz="0" w:space="0" w:color="auto"/>
          </w:divBdr>
          <w:divsChild>
            <w:div w:id="1850482479">
              <w:marLeft w:val="0"/>
              <w:marRight w:val="0"/>
              <w:marTop w:val="0"/>
              <w:marBottom w:val="0"/>
              <w:divBdr>
                <w:top w:val="none" w:sz="0" w:space="0" w:color="auto"/>
                <w:left w:val="none" w:sz="0" w:space="0" w:color="auto"/>
                <w:bottom w:val="none" w:sz="0" w:space="0" w:color="auto"/>
                <w:right w:val="none" w:sz="0" w:space="0" w:color="auto"/>
              </w:divBdr>
              <w:divsChild>
                <w:div w:id="765927802">
                  <w:marLeft w:val="0"/>
                  <w:marRight w:val="0"/>
                  <w:marTop w:val="0"/>
                  <w:marBottom w:val="0"/>
                  <w:divBdr>
                    <w:top w:val="none" w:sz="0" w:space="0" w:color="auto"/>
                    <w:left w:val="none" w:sz="0" w:space="0" w:color="auto"/>
                    <w:bottom w:val="none" w:sz="0" w:space="0" w:color="auto"/>
                    <w:right w:val="none" w:sz="0" w:space="0" w:color="auto"/>
                  </w:divBdr>
                  <w:divsChild>
                    <w:div w:id="293680176">
                      <w:marLeft w:val="0"/>
                      <w:marRight w:val="0"/>
                      <w:marTop w:val="0"/>
                      <w:marBottom w:val="0"/>
                      <w:divBdr>
                        <w:top w:val="none" w:sz="0" w:space="0" w:color="auto"/>
                        <w:left w:val="none" w:sz="0" w:space="0" w:color="auto"/>
                        <w:bottom w:val="none" w:sz="0" w:space="0" w:color="auto"/>
                        <w:right w:val="none" w:sz="0" w:space="0" w:color="auto"/>
                      </w:divBdr>
                    </w:div>
                  </w:divsChild>
                </w:div>
                <w:div w:id="352073957">
                  <w:marLeft w:val="0"/>
                  <w:marRight w:val="0"/>
                  <w:marTop w:val="0"/>
                  <w:marBottom w:val="0"/>
                  <w:divBdr>
                    <w:top w:val="none" w:sz="0" w:space="0" w:color="auto"/>
                    <w:left w:val="none" w:sz="0" w:space="0" w:color="auto"/>
                    <w:bottom w:val="none" w:sz="0" w:space="0" w:color="auto"/>
                    <w:right w:val="none" w:sz="0" w:space="0" w:color="auto"/>
                  </w:divBdr>
                  <w:divsChild>
                    <w:div w:id="1177113349">
                      <w:marLeft w:val="0"/>
                      <w:marRight w:val="0"/>
                      <w:marTop w:val="0"/>
                      <w:marBottom w:val="0"/>
                      <w:divBdr>
                        <w:top w:val="none" w:sz="0" w:space="0" w:color="auto"/>
                        <w:left w:val="none" w:sz="0" w:space="0" w:color="auto"/>
                        <w:bottom w:val="none" w:sz="0" w:space="0" w:color="auto"/>
                        <w:right w:val="none" w:sz="0" w:space="0" w:color="auto"/>
                      </w:divBdr>
                    </w:div>
                  </w:divsChild>
                </w:div>
                <w:div w:id="276760700">
                  <w:marLeft w:val="0"/>
                  <w:marRight w:val="0"/>
                  <w:marTop w:val="0"/>
                  <w:marBottom w:val="0"/>
                  <w:divBdr>
                    <w:top w:val="none" w:sz="0" w:space="0" w:color="auto"/>
                    <w:left w:val="none" w:sz="0" w:space="0" w:color="auto"/>
                    <w:bottom w:val="none" w:sz="0" w:space="0" w:color="auto"/>
                    <w:right w:val="none" w:sz="0" w:space="0" w:color="auto"/>
                  </w:divBdr>
                  <w:divsChild>
                    <w:div w:id="799761292">
                      <w:marLeft w:val="0"/>
                      <w:marRight w:val="0"/>
                      <w:marTop w:val="0"/>
                      <w:marBottom w:val="0"/>
                      <w:divBdr>
                        <w:top w:val="none" w:sz="0" w:space="0" w:color="auto"/>
                        <w:left w:val="none" w:sz="0" w:space="0" w:color="auto"/>
                        <w:bottom w:val="none" w:sz="0" w:space="0" w:color="auto"/>
                        <w:right w:val="none" w:sz="0" w:space="0" w:color="auto"/>
                      </w:divBdr>
                    </w:div>
                  </w:divsChild>
                </w:div>
                <w:div w:id="1403678227">
                  <w:marLeft w:val="0"/>
                  <w:marRight w:val="0"/>
                  <w:marTop w:val="0"/>
                  <w:marBottom w:val="0"/>
                  <w:divBdr>
                    <w:top w:val="none" w:sz="0" w:space="0" w:color="auto"/>
                    <w:left w:val="none" w:sz="0" w:space="0" w:color="auto"/>
                    <w:bottom w:val="none" w:sz="0" w:space="0" w:color="auto"/>
                    <w:right w:val="none" w:sz="0" w:space="0" w:color="auto"/>
                  </w:divBdr>
                  <w:divsChild>
                    <w:div w:id="125009417">
                      <w:marLeft w:val="0"/>
                      <w:marRight w:val="0"/>
                      <w:marTop w:val="0"/>
                      <w:marBottom w:val="0"/>
                      <w:divBdr>
                        <w:top w:val="none" w:sz="0" w:space="0" w:color="auto"/>
                        <w:left w:val="none" w:sz="0" w:space="0" w:color="auto"/>
                        <w:bottom w:val="none" w:sz="0" w:space="0" w:color="auto"/>
                        <w:right w:val="none" w:sz="0" w:space="0" w:color="auto"/>
                      </w:divBdr>
                    </w:div>
                  </w:divsChild>
                </w:div>
                <w:div w:id="1436291533">
                  <w:marLeft w:val="0"/>
                  <w:marRight w:val="0"/>
                  <w:marTop w:val="0"/>
                  <w:marBottom w:val="0"/>
                  <w:divBdr>
                    <w:top w:val="none" w:sz="0" w:space="0" w:color="auto"/>
                    <w:left w:val="none" w:sz="0" w:space="0" w:color="auto"/>
                    <w:bottom w:val="none" w:sz="0" w:space="0" w:color="auto"/>
                    <w:right w:val="none" w:sz="0" w:space="0" w:color="auto"/>
                  </w:divBdr>
                  <w:divsChild>
                    <w:div w:id="175743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194765">
      <w:bodyDiv w:val="1"/>
      <w:marLeft w:val="0"/>
      <w:marRight w:val="0"/>
      <w:marTop w:val="0"/>
      <w:marBottom w:val="0"/>
      <w:divBdr>
        <w:top w:val="none" w:sz="0" w:space="0" w:color="auto"/>
        <w:left w:val="none" w:sz="0" w:space="0" w:color="auto"/>
        <w:bottom w:val="none" w:sz="0" w:space="0" w:color="auto"/>
        <w:right w:val="none" w:sz="0" w:space="0" w:color="auto"/>
      </w:divBdr>
      <w:divsChild>
        <w:div w:id="1559050923">
          <w:marLeft w:val="0"/>
          <w:marRight w:val="0"/>
          <w:marTop w:val="0"/>
          <w:marBottom w:val="0"/>
          <w:divBdr>
            <w:top w:val="none" w:sz="0" w:space="0" w:color="auto"/>
            <w:left w:val="none" w:sz="0" w:space="0" w:color="auto"/>
            <w:bottom w:val="none" w:sz="0" w:space="0" w:color="auto"/>
            <w:right w:val="none" w:sz="0" w:space="0" w:color="auto"/>
          </w:divBdr>
          <w:divsChild>
            <w:div w:id="1751082220">
              <w:marLeft w:val="0"/>
              <w:marRight w:val="0"/>
              <w:marTop w:val="0"/>
              <w:marBottom w:val="0"/>
              <w:divBdr>
                <w:top w:val="none" w:sz="0" w:space="0" w:color="auto"/>
                <w:left w:val="none" w:sz="0" w:space="0" w:color="auto"/>
                <w:bottom w:val="none" w:sz="0" w:space="0" w:color="auto"/>
                <w:right w:val="none" w:sz="0" w:space="0" w:color="auto"/>
              </w:divBdr>
              <w:divsChild>
                <w:div w:id="443426954">
                  <w:marLeft w:val="0"/>
                  <w:marRight w:val="0"/>
                  <w:marTop w:val="0"/>
                  <w:marBottom w:val="0"/>
                  <w:divBdr>
                    <w:top w:val="none" w:sz="0" w:space="0" w:color="auto"/>
                    <w:left w:val="none" w:sz="0" w:space="0" w:color="auto"/>
                    <w:bottom w:val="none" w:sz="0" w:space="0" w:color="auto"/>
                    <w:right w:val="none" w:sz="0" w:space="0" w:color="auto"/>
                  </w:divBdr>
                </w:div>
                <w:div w:id="1397627162">
                  <w:marLeft w:val="0"/>
                  <w:marRight w:val="0"/>
                  <w:marTop w:val="0"/>
                  <w:marBottom w:val="0"/>
                  <w:divBdr>
                    <w:top w:val="none" w:sz="0" w:space="0" w:color="auto"/>
                    <w:left w:val="none" w:sz="0" w:space="0" w:color="auto"/>
                    <w:bottom w:val="none" w:sz="0" w:space="0" w:color="auto"/>
                    <w:right w:val="none" w:sz="0" w:space="0" w:color="auto"/>
                  </w:divBdr>
                </w:div>
                <w:div w:id="2045130784">
                  <w:marLeft w:val="0"/>
                  <w:marRight w:val="0"/>
                  <w:marTop w:val="0"/>
                  <w:marBottom w:val="0"/>
                  <w:divBdr>
                    <w:top w:val="none" w:sz="0" w:space="0" w:color="auto"/>
                    <w:left w:val="none" w:sz="0" w:space="0" w:color="auto"/>
                    <w:bottom w:val="none" w:sz="0" w:space="0" w:color="auto"/>
                    <w:right w:val="none" w:sz="0" w:space="0" w:color="auto"/>
                  </w:divBdr>
                </w:div>
                <w:div w:id="1026978392">
                  <w:marLeft w:val="0"/>
                  <w:marRight w:val="0"/>
                  <w:marTop w:val="0"/>
                  <w:marBottom w:val="0"/>
                  <w:divBdr>
                    <w:top w:val="none" w:sz="0" w:space="0" w:color="auto"/>
                    <w:left w:val="none" w:sz="0" w:space="0" w:color="auto"/>
                    <w:bottom w:val="none" w:sz="0" w:space="0" w:color="auto"/>
                    <w:right w:val="none" w:sz="0" w:space="0" w:color="auto"/>
                  </w:divBdr>
                </w:div>
                <w:div w:id="1430587446">
                  <w:marLeft w:val="0"/>
                  <w:marRight w:val="0"/>
                  <w:marTop w:val="0"/>
                  <w:marBottom w:val="0"/>
                  <w:divBdr>
                    <w:top w:val="none" w:sz="0" w:space="0" w:color="auto"/>
                    <w:left w:val="none" w:sz="0" w:space="0" w:color="auto"/>
                    <w:bottom w:val="none" w:sz="0" w:space="0" w:color="auto"/>
                    <w:right w:val="none" w:sz="0" w:space="0" w:color="auto"/>
                  </w:divBdr>
                </w:div>
                <w:div w:id="20524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6704">
          <w:marLeft w:val="0"/>
          <w:marRight w:val="0"/>
          <w:marTop w:val="0"/>
          <w:marBottom w:val="0"/>
          <w:divBdr>
            <w:top w:val="none" w:sz="0" w:space="0" w:color="auto"/>
            <w:left w:val="none" w:sz="0" w:space="0" w:color="auto"/>
            <w:bottom w:val="none" w:sz="0" w:space="0" w:color="auto"/>
            <w:right w:val="none" w:sz="0" w:space="0" w:color="auto"/>
          </w:divBdr>
          <w:divsChild>
            <w:div w:id="123824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93590">
      <w:bodyDiv w:val="1"/>
      <w:marLeft w:val="0"/>
      <w:marRight w:val="0"/>
      <w:marTop w:val="0"/>
      <w:marBottom w:val="0"/>
      <w:divBdr>
        <w:top w:val="none" w:sz="0" w:space="0" w:color="auto"/>
        <w:left w:val="none" w:sz="0" w:space="0" w:color="auto"/>
        <w:bottom w:val="none" w:sz="0" w:space="0" w:color="auto"/>
        <w:right w:val="none" w:sz="0" w:space="0" w:color="auto"/>
      </w:divBdr>
      <w:divsChild>
        <w:div w:id="1633318807">
          <w:marLeft w:val="0"/>
          <w:marRight w:val="0"/>
          <w:marTop w:val="0"/>
          <w:marBottom w:val="0"/>
          <w:divBdr>
            <w:top w:val="none" w:sz="0" w:space="0" w:color="auto"/>
            <w:left w:val="none" w:sz="0" w:space="0" w:color="auto"/>
            <w:bottom w:val="none" w:sz="0" w:space="0" w:color="auto"/>
            <w:right w:val="none" w:sz="0" w:space="0" w:color="auto"/>
          </w:divBdr>
        </w:div>
        <w:div w:id="2097945479">
          <w:marLeft w:val="0"/>
          <w:marRight w:val="0"/>
          <w:marTop w:val="0"/>
          <w:marBottom w:val="0"/>
          <w:divBdr>
            <w:top w:val="none" w:sz="0" w:space="0" w:color="auto"/>
            <w:left w:val="none" w:sz="0" w:space="0" w:color="auto"/>
            <w:bottom w:val="none" w:sz="0" w:space="0" w:color="auto"/>
            <w:right w:val="none" w:sz="0" w:space="0" w:color="auto"/>
          </w:divBdr>
        </w:div>
        <w:div w:id="682589122">
          <w:marLeft w:val="0"/>
          <w:marRight w:val="0"/>
          <w:marTop w:val="0"/>
          <w:marBottom w:val="0"/>
          <w:divBdr>
            <w:top w:val="none" w:sz="0" w:space="0" w:color="auto"/>
            <w:left w:val="none" w:sz="0" w:space="0" w:color="auto"/>
            <w:bottom w:val="none" w:sz="0" w:space="0" w:color="auto"/>
            <w:right w:val="none" w:sz="0" w:space="0" w:color="auto"/>
          </w:divBdr>
        </w:div>
        <w:div w:id="2049408433">
          <w:marLeft w:val="0"/>
          <w:marRight w:val="0"/>
          <w:marTop w:val="0"/>
          <w:marBottom w:val="0"/>
          <w:divBdr>
            <w:top w:val="none" w:sz="0" w:space="0" w:color="auto"/>
            <w:left w:val="none" w:sz="0" w:space="0" w:color="auto"/>
            <w:bottom w:val="none" w:sz="0" w:space="0" w:color="auto"/>
            <w:right w:val="none" w:sz="0" w:space="0" w:color="auto"/>
          </w:divBdr>
        </w:div>
        <w:div w:id="575168191">
          <w:marLeft w:val="0"/>
          <w:marRight w:val="0"/>
          <w:marTop w:val="0"/>
          <w:marBottom w:val="0"/>
          <w:divBdr>
            <w:top w:val="none" w:sz="0" w:space="0" w:color="auto"/>
            <w:left w:val="none" w:sz="0" w:space="0" w:color="auto"/>
            <w:bottom w:val="none" w:sz="0" w:space="0" w:color="auto"/>
            <w:right w:val="none" w:sz="0" w:space="0" w:color="auto"/>
          </w:divBdr>
        </w:div>
        <w:div w:id="1776752522">
          <w:marLeft w:val="0"/>
          <w:marRight w:val="0"/>
          <w:marTop w:val="0"/>
          <w:marBottom w:val="0"/>
          <w:divBdr>
            <w:top w:val="none" w:sz="0" w:space="0" w:color="auto"/>
            <w:left w:val="none" w:sz="0" w:space="0" w:color="auto"/>
            <w:bottom w:val="none" w:sz="0" w:space="0" w:color="auto"/>
            <w:right w:val="none" w:sz="0" w:space="0" w:color="auto"/>
          </w:divBdr>
        </w:div>
        <w:div w:id="324626375">
          <w:marLeft w:val="0"/>
          <w:marRight w:val="0"/>
          <w:marTop w:val="0"/>
          <w:marBottom w:val="0"/>
          <w:divBdr>
            <w:top w:val="none" w:sz="0" w:space="0" w:color="auto"/>
            <w:left w:val="none" w:sz="0" w:space="0" w:color="auto"/>
            <w:bottom w:val="none" w:sz="0" w:space="0" w:color="auto"/>
            <w:right w:val="none" w:sz="0" w:space="0" w:color="auto"/>
          </w:divBdr>
        </w:div>
        <w:div w:id="1697732880">
          <w:marLeft w:val="0"/>
          <w:marRight w:val="0"/>
          <w:marTop w:val="0"/>
          <w:marBottom w:val="0"/>
          <w:divBdr>
            <w:top w:val="none" w:sz="0" w:space="0" w:color="auto"/>
            <w:left w:val="none" w:sz="0" w:space="0" w:color="auto"/>
            <w:bottom w:val="none" w:sz="0" w:space="0" w:color="auto"/>
            <w:right w:val="none" w:sz="0" w:space="0" w:color="auto"/>
          </w:divBdr>
        </w:div>
      </w:divsChild>
    </w:div>
    <w:div w:id="1866745480">
      <w:bodyDiv w:val="1"/>
      <w:marLeft w:val="0"/>
      <w:marRight w:val="0"/>
      <w:marTop w:val="0"/>
      <w:marBottom w:val="0"/>
      <w:divBdr>
        <w:top w:val="none" w:sz="0" w:space="0" w:color="auto"/>
        <w:left w:val="none" w:sz="0" w:space="0" w:color="auto"/>
        <w:bottom w:val="none" w:sz="0" w:space="0" w:color="auto"/>
        <w:right w:val="none" w:sz="0" w:space="0" w:color="auto"/>
      </w:divBdr>
      <w:divsChild>
        <w:div w:id="1078284318">
          <w:marLeft w:val="0"/>
          <w:marRight w:val="0"/>
          <w:marTop w:val="0"/>
          <w:marBottom w:val="0"/>
          <w:divBdr>
            <w:top w:val="none" w:sz="0" w:space="0" w:color="auto"/>
            <w:left w:val="none" w:sz="0" w:space="0" w:color="auto"/>
            <w:bottom w:val="none" w:sz="0" w:space="0" w:color="auto"/>
            <w:right w:val="none" w:sz="0" w:space="0" w:color="auto"/>
          </w:divBdr>
        </w:div>
        <w:div w:id="557013214">
          <w:marLeft w:val="0"/>
          <w:marRight w:val="0"/>
          <w:marTop w:val="0"/>
          <w:marBottom w:val="0"/>
          <w:divBdr>
            <w:top w:val="none" w:sz="0" w:space="0" w:color="auto"/>
            <w:left w:val="none" w:sz="0" w:space="0" w:color="auto"/>
            <w:bottom w:val="none" w:sz="0" w:space="0" w:color="auto"/>
            <w:right w:val="none" w:sz="0" w:space="0" w:color="auto"/>
          </w:divBdr>
        </w:div>
        <w:div w:id="1516111876">
          <w:marLeft w:val="0"/>
          <w:marRight w:val="0"/>
          <w:marTop w:val="0"/>
          <w:marBottom w:val="0"/>
          <w:divBdr>
            <w:top w:val="none" w:sz="0" w:space="0" w:color="auto"/>
            <w:left w:val="none" w:sz="0" w:space="0" w:color="auto"/>
            <w:bottom w:val="none" w:sz="0" w:space="0" w:color="auto"/>
            <w:right w:val="none" w:sz="0" w:space="0" w:color="auto"/>
          </w:divBdr>
        </w:div>
        <w:div w:id="61023010">
          <w:marLeft w:val="0"/>
          <w:marRight w:val="0"/>
          <w:marTop w:val="0"/>
          <w:marBottom w:val="0"/>
          <w:divBdr>
            <w:top w:val="none" w:sz="0" w:space="0" w:color="auto"/>
            <w:left w:val="none" w:sz="0" w:space="0" w:color="auto"/>
            <w:bottom w:val="none" w:sz="0" w:space="0" w:color="auto"/>
            <w:right w:val="none" w:sz="0" w:space="0" w:color="auto"/>
          </w:divBdr>
        </w:div>
        <w:div w:id="1865555348">
          <w:marLeft w:val="0"/>
          <w:marRight w:val="0"/>
          <w:marTop w:val="0"/>
          <w:marBottom w:val="0"/>
          <w:divBdr>
            <w:top w:val="none" w:sz="0" w:space="0" w:color="auto"/>
            <w:left w:val="none" w:sz="0" w:space="0" w:color="auto"/>
            <w:bottom w:val="none" w:sz="0" w:space="0" w:color="auto"/>
            <w:right w:val="none" w:sz="0" w:space="0" w:color="auto"/>
          </w:divBdr>
        </w:div>
        <w:div w:id="951591243">
          <w:marLeft w:val="0"/>
          <w:marRight w:val="0"/>
          <w:marTop w:val="0"/>
          <w:marBottom w:val="0"/>
          <w:divBdr>
            <w:top w:val="none" w:sz="0" w:space="0" w:color="auto"/>
            <w:left w:val="none" w:sz="0" w:space="0" w:color="auto"/>
            <w:bottom w:val="none" w:sz="0" w:space="0" w:color="auto"/>
            <w:right w:val="none" w:sz="0" w:space="0" w:color="auto"/>
          </w:divBdr>
        </w:div>
        <w:div w:id="1971547875">
          <w:marLeft w:val="0"/>
          <w:marRight w:val="0"/>
          <w:marTop w:val="0"/>
          <w:marBottom w:val="0"/>
          <w:divBdr>
            <w:top w:val="none" w:sz="0" w:space="0" w:color="auto"/>
            <w:left w:val="none" w:sz="0" w:space="0" w:color="auto"/>
            <w:bottom w:val="none" w:sz="0" w:space="0" w:color="auto"/>
            <w:right w:val="none" w:sz="0" w:space="0" w:color="auto"/>
          </w:divBdr>
          <w:divsChild>
            <w:div w:id="1044982323">
              <w:marLeft w:val="0"/>
              <w:marRight w:val="0"/>
              <w:marTop w:val="0"/>
              <w:marBottom w:val="0"/>
              <w:divBdr>
                <w:top w:val="none" w:sz="0" w:space="0" w:color="auto"/>
                <w:left w:val="none" w:sz="0" w:space="0" w:color="auto"/>
                <w:bottom w:val="none" w:sz="0" w:space="0" w:color="auto"/>
                <w:right w:val="none" w:sz="0" w:space="0" w:color="auto"/>
              </w:divBdr>
            </w:div>
            <w:div w:id="1912084171">
              <w:marLeft w:val="0"/>
              <w:marRight w:val="0"/>
              <w:marTop w:val="0"/>
              <w:marBottom w:val="0"/>
              <w:divBdr>
                <w:top w:val="none" w:sz="0" w:space="0" w:color="auto"/>
                <w:left w:val="none" w:sz="0" w:space="0" w:color="auto"/>
                <w:bottom w:val="none" w:sz="0" w:space="0" w:color="auto"/>
                <w:right w:val="none" w:sz="0" w:space="0" w:color="auto"/>
              </w:divBdr>
            </w:div>
          </w:divsChild>
        </w:div>
        <w:div w:id="339697696">
          <w:marLeft w:val="0"/>
          <w:marRight w:val="0"/>
          <w:marTop w:val="0"/>
          <w:marBottom w:val="0"/>
          <w:divBdr>
            <w:top w:val="none" w:sz="0" w:space="0" w:color="auto"/>
            <w:left w:val="none" w:sz="0" w:space="0" w:color="auto"/>
            <w:bottom w:val="none" w:sz="0" w:space="0" w:color="auto"/>
            <w:right w:val="none" w:sz="0" w:space="0" w:color="auto"/>
          </w:divBdr>
        </w:div>
        <w:div w:id="1400177818">
          <w:marLeft w:val="0"/>
          <w:marRight w:val="0"/>
          <w:marTop w:val="0"/>
          <w:marBottom w:val="0"/>
          <w:divBdr>
            <w:top w:val="none" w:sz="0" w:space="0" w:color="auto"/>
            <w:left w:val="none" w:sz="0" w:space="0" w:color="auto"/>
            <w:bottom w:val="none" w:sz="0" w:space="0" w:color="auto"/>
            <w:right w:val="none" w:sz="0" w:space="0" w:color="auto"/>
          </w:divBdr>
        </w:div>
        <w:div w:id="52777186">
          <w:marLeft w:val="0"/>
          <w:marRight w:val="0"/>
          <w:marTop w:val="0"/>
          <w:marBottom w:val="0"/>
          <w:divBdr>
            <w:top w:val="none" w:sz="0" w:space="0" w:color="auto"/>
            <w:left w:val="none" w:sz="0" w:space="0" w:color="auto"/>
            <w:bottom w:val="none" w:sz="0" w:space="0" w:color="auto"/>
            <w:right w:val="none" w:sz="0" w:space="0" w:color="auto"/>
          </w:divBdr>
        </w:div>
        <w:div w:id="77139695">
          <w:marLeft w:val="0"/>
          <w:marRight w:val="0"/>
          <w:marTop w:val="0"/>
          <w:marBottom w:val="0"/>
          <w:divBdr>
            <w:top w:val="none" w:sz="0" w:space="0" w:color="auto"/>
            <w:left w:val="none" w:sz="0" w:space="0" w:color="auto"/>
            <w:bottom w:val="none" w:sz="0" w:space="0" w:color="auto"/>
            <w:right w:val="none" w:sz="0" w:space="0" w:color="auto"/>
          </w:divBdr>
        </w:div>
      </w:divsChild>
    </w:div>
    <w:div w:id="1923635153">
      <w:bodyDiv w:val="1"/>
      <w:marLeft w:val="0"/>
      <w:marRight w:val="0"/>
      <w:marTop w:val="0"/>
      <w:marBottom w:val="0"/>
      <w:divBdr>
        <w:top w:val="none" w:sz="0" w:space="0" w:color="auto"/>
        <w:left w:val="none" w:sz="0" w:space="0" w:color="auto"/>
        <w:bottom w:val="none" w:sz="0" w:space="0" w:color="auto"/>
        <w:right w:val="none" w:sz="0" w:space="0" w:color="auto"/>
      </w:divBdr>
    </w:div>
    <w:div w:id="2010865529">
      <w:bodyDiv w:val="1"/>
      <w:marLeft w:val="0"/>
      <w:marRight w:val="0"/>
      <w:marTop w:val="0"/>
      <w:marBottom w:val="0"/>
      <w:divBdr>
        <w:top w:val="none" w:sz="0" w:space="0" w:color="auto"/>
        <w:left w:val="none" w:sz="0" w:space="0" w:color="auto"/>
        <w:bottom w:val="none" w:sz="0" w:space="0" w:color="auto"/>
        <w:right w:val="none" w:sz="0" w:space="0" w:color="auto"/>
      </w:divBdr>
      <w:divsChild>
        <w:div w:id="1509632150">
          <w:marLeft w:val="0"/>
          <w:marRight w:val="0"/>
          <w:marTop w:val="0"/>
          <w:marBottom w:val="0"/>
          <w:divBdr>
            <w:top w:val="none" w:sz="0" w:space="0" w:color="auto"/>
            <w:left w:val="none" w:sz="0" w:space="0" w:color="auto"/>
            <w:bottom w:val="none" w:sz="0" w:space="0" w:color="auto"/>
            <w:right w:val="none" w:sz="0" w:space="0" w:color="auto"/>
          </w:divBdr>
        </w:div>
        <w:div w:id="446434661">
          <w:marLeft w:val="0"/>
          <w:marRight w:val="0"/>
          <w:marTop w:val="0"/>
          <w:marBottom w:val="0"/>
          <w:divBdr>
            <w:top w:val="none" w:sz="0" w:space="0" w:color="auto"/>
            <w:left w:val="none" w:sz="0" w:space="0" w:color="auto"/>
            <w:bottom w:val="none" w:sz="0" w:space="0" w:color="auto"/>
            <w:right w:val="none" w:sz="0" w:space="0" w:color="auto"/>
          </w:divBdr>
        </w:div>
        <w:div w:id="1693145110">
          <w:marLeft w:val="0"/>
          <w:marRight w:val="0"/>
          <w:marTop w:val="0"/>
          <w:marBottom w:val="0"/>
          <w:divBdr>
            <w:top w:val="none" w:sz="0" w:space="0" w:color="auto"/>
            <w:left w:val="none" w:sz="0" w:space="0" w:color="auto"/>
            <w:bottom w:val="none" w:sz="0" w:space="0" w:color="auto"/>
            <w:right w:val="none" w:sz="0" w:space="0" w:color="auto"/>
          </w:divBdr>
        </w:div>
        <w:div w:id="1575240462">
          <w:marLeft w:val="0"/>
          <w:marRight w:val="0"/>
          <w:marTop w:val="0"/>
          <w:marBottom w:val="0"/>
          <w:divBdr>
            <w:top w:val="none" w:sz="0" w:space="0" w:color="auto"/>
            <w:left w:val="none" w:sz="0" w:space="0" w:color="auto"/>
            <w:bottom w:val="none" w:sz="0" w:space="0" w:color="auto"/>
            <w:right w:val="none" w:sz="0" w:space="0" w:color="auto"/>
          </w:divBdr>
        </w:div>
        <w:div w:id="224872678">
          <w:marLeft w:val="0"/>
          <w:marRight w:val="0"/>
          <w:marTop w:val="0"/>
          <w:marBottom w:val="0"/>
          <w:divBdr>
            <w:top w:val="none" w:sz="0" w:space="0" w:color="auto"/>
            <w:left w:val="none" w:sz="0" w:space="0" w:color="auto"/>
            <w:bottom w:val="none" w:sz="0" w:space="0" w:color="auto"/>
            <w:right w:val="none" w:sz="0" w:space="0" w:color="auto"/>
          </w:divBdr>
        </w:div>
        <w:div w:id="768501808">
          <w:marLeft w:val="0"/>
          <w:marRight w:val="0"/>
          <w:marTop w:val="0"/>
          <w:marBottom w:val="0"/>
          <w:divBdr>
            <w:top w:val="none" w:sz="0" w:space="0" w:color="auto"/>
            <w:left w:val="none" w:sz="0" w:space="0" w:color="auto"/>
            <w:bottom w:val="none" w:sz="0" w:space="0" w:color="auto"/>
            <w:right w:val="none" w:sz="0" w:space="0" w:color="auto"/>
          </w:divBdr>
        </w:div>
        <w:div w:id="257636958">
          <w:marLeft w:val="0"/>
          <w:marRight w:val="0"/>
          <w:marTop w:val="0"/>
          <w:marBottom w:val="0"/>
          <w:divBdr>
            <w:top w:val="none" w:sz="0" w:space="0" w:color="auto"/>
            <w:left w:val="none" w:sz="0" w:space="0" w:color="auto"/>
            <w:bottom w:val="none" w:sz="0" w:space="0" w:color="auto"/>
            <w:right w:val="none" w:sz="0" w:space="0" w:color="auto"/>
          </w:divBdr>
        </w:div>
        <w:div w:id="1146165007">
          <w:marLeft w:val="0"/>
          <w:marRight w:val="0"/>
          <w:marTop w:val="0"/>
          <w:marBottom w:val="0"/>
          <w:divBdr>
            <w:top w:val="none" w:sz="0" w:space="0" w:color="auto"/>
            <w:left w:val="none" w:sz="0" w:space="0" w:color="auto"/>
            <w:bottom w:val="none" w:sz="0" w:space="0" w:color="auto"/>
            <w:right w:val="none" w:sz="0" w:space="0" w:color="auto"/>
          </w:divBdr>
        </w:div>
        <w:div w:id="870142757">
          <w:marLeft w:val="0"/>
          <w:marRight w:val="0"/>
          <w:marTop w:val="0"/>
          <w:marBottom w:val="0"/>
          <w:divBdr>
            <w:top w:val="none" w:sz="0" w:space="0" w:color="auto"/>
            <w:left w:val="none" w:sz="0" w:space="0" w:color="auto"/>
            <w:bottom w:val="none" w:sz="0" w:space="0" w:color="auto"/>
            <w:right w:val="none" w:sz="0" w:space="0" w:color="auto"/>
          </w:divBdr>
        </w:div>
        <w:div w:id="1514800459">
          <w:marLeft w:val="0"/>
          <w:marRight w:val="0"/>
          <w:marTop w:val="0"/>
          <w:marBottom w:val="0"/>
          <w:divBdr>
            <w:top w:val="none" w:sz="0" w:space="0" w:color="auto"/>
            <w:left w:val="none" w:sz="0" w:space="0" w:color="auto"/>
            <w:bottom w:val="none" w:sz="0" w:space="0" w:color="auto"/>
            <w:right w:val="none" w:sz="0" w:space="0" w:color="auto"/>
          </w:divBdr>
        </w:div>
        <w:div w:id="613251471">
          <w:marLeft w:val="0"/>
          <w:marRight w:val="0"/>
          <w:marTop w:val="0"/>
          <w:marBottom w:val="0"/>
          <w:divBdr>
            <w:top w:val="none" w:sz="0" w:space="0" w:color="auto"/>
            <w:left w:val="none" w:sz="0" w:space="0" w:color="auto"/>
            <w:bottom w:val="none" w:sz="0" w:space="0" w:color="auto"/>
            <w:right w:val="none" w:sz="0" w:space="0" w:color="auto"/>
          </w:divBdr>
        </w:div>
        <w:div w:id="426385257">
          <w:marLeft w:val="0"/>
          <w:marRight w:val="0"/>
          <w:marTop w:val="0"/>
          <w:marBottom w:val="0"/>
          <w:divBdr>
            <w:top w:val="none" w:sz="0" w:space="0" w:color="auto"/>
            <w:left w:val="none" w:sz="0" w:space="0" w:color="auto"/>
            <w:bottom w:val="none" w:sz="0" w:space="0" w:color="auto"/>
            <w:right w:val="none" w:sz="0" w:space="0" w:color="auto"/>
          </w:divBdr>
        </w:div>
        <w:div w:id="197859443">
          <w:marLeft w:val="0"/>
          <w:marRight w:val="0"/>
          <w:marTop w:val="0"/>
          <w:marBottom w:val="0"/>
          <w:divBdr>
            <w:top w:val="none" w:sz="0" w:space="0" w:color="auto"/>
            <w:left w:val="none" w:sz="0" w:space="0" w:color="auto"/>
            <w:bottom w:val="none" w:sz="0" w:space="0" w:color="auto"/>
            <w:right w:val="none" w:sz="0" w:space="0" w:color="auto"/>
          </w:divBdr>
        </w:div>
        <w:div w:id="180169058">
          <w:marLeft w:val="0"/>
          <w:marRight w:val="0"/>
          <w:marTop w:val="0"/>
          <w:marBottom w:val="0"/>
          <w:divBdr>
            <w:top w:val="none" w:sz="0" w:space="0" w:color="auto"/>
            <w:left w:val="none" w:sz="0" w:space="0" w:color="auto"/>
            <w:bottom w:val="none" w:sz="0" w:space="0" w:color="auto"/>
            <w:right w:val="none" w:sz="0" w:space="0" w:color="auto"/>
          </w:divBdr>
        </w:div>
        <w:div w:id="606355415">
          <w:marLeft w:val="0"/>
          <w:marRight w:val="0"/>
          <w:marTop w:val="0"/>
          <w:marBottom w:val="0"/>
          <w:divBdr>
            <w:top w:val="none" w:sz="0" w:space="0" w:color="auto"/>
            <w:left w:val="none" w:sz="0" w:space="0" w:color="auto"/>
            <w:bottom w:val="none" w:sz="0" w:space="0" w:color="auto"/>
            <w:right w:val="none" w:sz="0" w:space="0" w:color="auto"/>
          </w:divBdr>
        </w:div>
        <w:div w:id="927539314">
          <w:marLeft w:val="0"/>
          <w:marRight w:val="0"/>
          <w:marTop w:val="0"/>
          <w:marBottom w:val="0"/>
          <w:divBdr>
            <w:top w:val="none" w:sz="0" w:space="0" w:color="auto"/>
            <w:left w:val="none" w:sz="0" w:space="0" w:color="auto"/>
            <w:bottom w:val="none" w:sz="0" w:space="0" w:color="auto"/>
            <w:right w:val="none" w:sz="0" w:space="0" w:color="auto"/>
          </w:divBdr>
        </w:div>
        <w:div w:id="874462479">
          <w:marLeft w:val="0"/>
          <w:marRight w:val="0"/>
          <w:marTop w:val="0"/>
          <w:marBottom w:val="0"/>
          <w:divBdr>
            <w:top w:val="none" w:sz="0" w:space="0" w:color="auto"/>
            <w:left w:val="none" w:sz="0" w:space="0" w:color="auto"/>
            <w:bottom w:val="none" w:sz="0" w:space="0" w:color="auto"/>
            <w:right w:val="none" w:sz="0" w:space="0" w:color="auto"/>
          </w:divBdr>
        </w:div>
      </w:divsChild>
    </w:div>
    <w:div w:id="2038045938">
      <w:bodyDiv w:val="1"/>
      <w:marLeft w:val="0"/>
      <w:marRight w:val="0"/>
      <w:marTop w:val="0"/>
      <w:marBottom w:val="0"/>
      <w:divBdr>
        <w:top w:val="none" w:sz="0" w:space="0" w:color="auto"/>
        <w:left w:val="none" w:sz="0" w:space="0" w:color="auto"/>
        <w:bottom w:val="none" w:sz="0" w:space="0" w:color="auto"/>
        <w:right w:val="none" w:sz="0" w:space="0" w:color="auto"/>
      </w:divBdr>
      <w:divsChild>
        <w:div w:id="1033504012">
          <w:marLeft w:val="0"/>
          <w:marRight w:val="0"/>
          <w:marTop w:val="0"/>
          <w:marBottom w:val="0"/>
          <w:divBdr>
            <w:top w:val="none" w:sz="0" w:space="0" w:color="auto"/>
            <w:left w:val="none" w:sz="0" w:space="0" w:color="auto"/>
            <w:bottom w:val="none" w:sz="0" w:space="0" w:color="auto"/>
            <w:right w:val="none" w:sz="0" w:space="0" w:color="auto"/>
          </w:divBdr>
        </w:div>
        <w:div w:id="876241130">
          <w:marLeft w:val="0"/>
          <w:marRight w:val="0"/>
          <w:marTop w:val="0"/>
          <w:marBottom w:val="0"/>
          <w:divBdr>
            <w:top w:val="none" w:sz="0" w:space="0" w:color="auto"/>
            <w:left w:val="none" w:sz="0" w:space="0" w:color="auto"/>
            <w:bottom w:val="none" w:sz="0" w:space="0" w:color="auto"/>
            <w:right w:val="none" w:sz="0" w:space="0" w:color="auto"/>
          </w:divBdr>
        </w:div>
        <w:div w:id="497424648">
          <w:marLeft w:val="0"/>
          <w:marRight w:val="0"/>
          <w:marTop w:val="0"/>
          <w:marBottom w:val="0"/>
          <w:divBdr>
            <w:top w:val="none" w:sz="0" w:space="0" w:color="auto"/>
            <w:left w:val="none" w:sz="0" w:space="0" w:color="auto"/>
            <w:bottom w:val="none" w:sz="0" w:space="0" w:color="auto"/>
            <w:right w:val="none" w:sz="0" w:space="0" w:color="auto"/>
          </w:divBdr>
        </w:div>
        <w:div w:id="1515878164">
          <w:marLeft w:val="0"/>
          <w:marRight w:val="0"/>
          <w:marTop w:val="0"/>
          <w:marBottom w:val="0"/>
          <w:divBdr>
            <w:top w:val="none" w:sz="0" w:space="0" w:color="auto"/>
            <w:left w:val="none" w:sz="0" w:space="0" w:color="auto"/>
            <w:bottom w:val="none" w:sz="0" w:space="0" w:color="auto"/>
            <w:right w:val="none" w:sz="0" w:space="0" w:color="auto"/>
          </w:divBdr>
        </w:div>
        <w:div w:id="1393385837">
          <w:marLeft w:val="0"/>
          <w:marRight w:val="0"/>
          <w:marTop w:val="0"/>
          <w:marBottom w:val="0"/>
          <w:divBdr>
            <w:top w:val="none" w:sz="0" w:space="0" w:color="auto"/>
            <w:left w:val="none" w:sz="0" w:space="0" w:color="auto"/>
            <w:bottom w:val="none" w:sz="0" w:space="0" w:color="auto"/>
            <w:right w:val="none" w:sz="0" w:space="0" w:color="auto"/>
          </w:divBdr>
        </w:div>
        <w:div w:id="1043484614">
          <w:marLeft w:val="0"/>
          <w:marRight w:val="0"/>
          <w:marTop w:val="0"/>
          <w:marBottom w:val="0"/>
          <w:divBdr>
            <w:top w:val="none" w:sz="0" w:space="0" w:color="auto"/>
            <w:left w:val="none" w:sz="0" w:space="0" w:color="auto"/>
            <w:bottom w:val="none" w:sz="0" w:space="0" w:color="auto"/>
            <w:right w:val="none" w:sz="0" w:space="0" w:color="auto"/>
          </w:divBdr>
        </w:div>
      </w:divsChild>
    </w:div>
    <w:div w:id="2094158875">
      <w:bodyDiv w:val="1"/>
      <w:marLeft w:val="0"/>
      <w:marRight w:val="0"/>
      <w:marTop w:val="0"/>
      <w:marBottom w:val="0"/>
      <w:divBdr>
        <w:top w:val="none" w:sz="0" w:space="0" w:color="auto"/>
        <w:left w:val="none" w:sz="0" w:space="0" w:color="auto"/>
        <w:bottom w:val="none" w:sz="0" w:space="0" w:color="auto"/>
        <w:right w:val="none" w:sz="0" w:space="0" w:color="auto"/>
      </w:divBdr>
      <w:divsChild>
        <w:div w:id="1121150636">
          <w:marLeft w:val="0"/>
          <w:marRight w:val="0"/>
          <w:marTop w:val="0"/>
          <w:marBottom w:val="0"/>
          <w:divBdr>
            <w:top w:val="none" w:sz="0" w:space="0" w:color="auto"/>
            <w:left w:val="none" w:sz="0" w:space="0" w:color="auto"/>
            <w:bottom w:val="none" w:sz="0" w:space="0" w:color="auto"/>
            <w:right w:val="none" w:sz="0" w:space="0" w:color="auto"/>
          </w:divBdr>
        </w:div>
        <w:div w:id="107164680">
          <w:marLeft w:val="0"/>
          <w:marRight w:val="0"/>
          <w:marTop w:val="0"/>
          <w:marBottom w:val="0"/>
          <w:divBdr>
            <w:top w:val="none" w:sz="0" w:space="0" w:color="auto"/>
            <w:left w:val="none" w:sz="0" w:space="0" w:color="auto"/>
            <w:bottom w:val="none" w:sz="0" w:space="0" w:color="auto"/>
            <w:right w:val="none" w:sz="0" w:space="0" w:color="auto"/>
          </w:divBdr>
        </w:div>
        <w:div w:id="974725239">
          <w:marLeft w:val="0"/>
          <w:marRight w:val="0"/>
          <w:marTop w:val="0"/>
          <w:marBottom w:val="0"/>
          <w:divBdr>
            <w:top w:val="none" w:sz="0" w:space="0" w:color="auto"/>
            <w:left w:val="none" w:sz="0" w:space="0" w:color="auto"/>
            <w:bottom w:val="none" w:sz="0" w:space="0" w:color="auto"/>
            <w:right w:val="none" w:sz="0" w:space="0" w:color="auto"/>
          </w:divBdr>
          <w:divsChild>
            <w:div w:id="818620688">
              <w:marLeft w:val="0"/>
              <w:marRight w:val="0"/>
              <w:marTop w:val="0"/>
              <w:marBottom w:val="0"/>
              <w:divBdr>
                <w:top w:val="none" w:sz="0" w:space="0" w:color="auto"/>
                <w:left w:val="none" w:sz="0" w:space="0" w:color="auto"/>
                <w:bottom w:val="none" w:sz="0" w:space="0" w:color="auto"/>
                <w:right w:val="none" w:sz="0" w:space="0" w:color="auto"/>
              </w:divBdr>
            </w:div>
            <w:div w:id="1595046215">
              <w:marLeft w:val="0"/>
              <w:marRight w:val="0"/>
              <w:marTop w:val="0"/>
              <w:marBottom w:val="0"/>
              <w:divBdr>
                <w:top w:val="none" w:sz="0" w:space="0" w:color="auto"/>
                <w:left w:val="none" w:sz="0" w:space="0" w:color="auto"/>
                <w:bottom w:val="none" w:sz="0" w:space="0" w:color="auto"/>
                <w:right w:val="none" w:sz="0" w:space="0" w:color="auto"/>
              </w:divBdr>
            </w:div>
          </w:divsChild>
        </w:div>
        <w:div w:id="2140537734">
          <w:marLeft w:val="0"/>
          <w:marRight w:val="0"/>
          <w:marTop w:val="0"/>
          <w:marBottom w:val="0"/>
          <w:divBdr>
            <w:top w:val="none" w:sz="0" w:space="0" w:color="auto"/>
            <w:left w:val="none" w:sz="0" w:space="0" w:color="auto"/>
            <w:bottom w:val="none" w:sz="0" w:space="0" w:color="auto"/>
            <w:right w:val="none" w:sz="0" w:space="0" w:color="auto"/>
          </w:divBdr>
        </w:div>
        <w:div w:id="876770517">
          <w:marLeft w:val="0"/>
          <w:marRight w:val="0"/>
          <w:marTop w:val="0"/>
          <w:marBottom w:val="0"/>
          <w:divBdr>
            <w:top w:val="none" w:sz="0" w:space="0" w:color="auto"/>
            <w:left w:val="none" w:sz="0" w:space="0" w:color="auto"/>
            <w:bottom w:val="none" w:sz="0" w:space="0" w:color="auto"/>
            <w:right w:val="none" w:sz="0" w:space="0" w:color="auto"/>
          </w:divBdr>
        </w:div>
        <w:div w:id="1138497680">
          <w:marLeft w:val="0"/>
          <w:marRight w:val="0"/>
          <w:marTop w:val="0"/>
          <w:marBottom w:val="0"/>
          <w:divBdr>
            <w:top w:val="none" w:sz="0" w:space="0" w:color="auto"/>
            <w:left w:val="none" w:sz="0" w:space="0" w:color="auto"/>
            <w:bottom w:val="none" w:sz="0" w:space="0" w:color="auto"/>
            <w:right w:val="none" w:sz="0" w:space="0" w:color="auto"/>
          </w:divBdr>
          <w:divsChild>
            <w:div w:id="739911109">
              <w:marLeft w:val="0"/>
              <w:marRight w:val="0"/>
              <w:marTop w:val="0"/>
              <w:marBottom w:val="0"/>
              <w:divBdr>
                <w:top w:val="none" w:sz="0" w:space="0" w:color="auto"/>
                <w:left w:val="none" w:sz="0" w:space="0" w:color="auto"/>
                <w:bottom w:val="none" w:sz="0" w:space="0" w:color="auto"/>
                <w:right w:val="none" w:sz="0" w:space="0" w:color="auto"/>
              </w:divBdr>
            </w:div>
            <w:div w:id="154148838">
              <w:marLeft w:val="0"/>
              <w:marRight w:val="0"/>
              <w:marTop w:val="0"/>
              <w:marBottom w:val="0"/>
              <w:divBdr>
                <w:top w:val="none" w:sz="0" w:space="0" w:color="auto"/>
                <w:left w:val="none" w:sz="0" w:space="0" w:color="auto"/>
                <w:bottom w:val="none" w:sz="0" w:space="0" w:color="auto"/>
                <w:right w:val="none" w:sz="0" w:space="0" w:color="auto"/>
              </w:divBdr>
            </w:div>
          </w:divsChild>
        </w:div>
        <w:div w:id="1308365665">
          <w:marLeft w:val="0"/>
          <w:marRight w:val="0"/>
          <w:marTop w:val="0"/>
          <w:marBottom w:val="0"/>
          <w:divBdr>
            <w:top w:val="none" w:sz="0" w:space="0" w:color="auto"/>
            <w:left w:val="none" w:sz="0" w:space="0" w:color="auto"/>
            <w:bottom w:val="none" w:sz="0" w:space="0" w:color="auto"/>
            <w:right w:val="none" w:sz="0" w:space="0" w:color="auto"/>
          </w:divBdr>
        </w:div>
        <w:div w:id="247228886">
          <w:marLeft w:val="0"/>
          <w:marRight w:val="0"/>
          <w:marTop w:val="0"/>
          <w:marBottom w:val="0"/>
          <w:divBdr>
            <w:top w:val="none" w:sz="0" w:space="0" w:color="auto"/>
            <w:left w:val="none" w:sz="0" w:space="0" w:color="auto"/>
            <w:bottom w:val="none" w:sz="0" w:space="0" w:color="auto"/>
            <w:right w:val="none" w:sz="0" w:space="0" w:color="auto"/>
          </w:divBdr>
        </w:div>
        <w:div w:id="1274480811">
          <w:marLeft w:val="0"/>
          <w:marRight w:val="0"/>
          <w:marTop w:val="0"/>
          <w:marBottom w:val="0"/>
          <w:divBdr>
            <w:top w:val="none" w:sz="0" w:space="0" w:color="auto"/>
            <w:left w:val="none" w:sz="0" w:space="0" w:color="auto"/>
            <w:bottom w:val="none" w:sz="0" w:space="0" w:color="auto"/>
            <w:right w:val="none" w:sz="0" w:space="0" w:color="auto"/>
          </w:divBdr>
        </w:div>
        <w:div w:id="424956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public.wsu.edu/~brians/errors/andor.html" TargetMode="External"/><Relationship Id="rId117" Type="http://schemas.openxmlformats.org/officeDocument/2006/relationships/hyperlink" Target="http://www.thefreedictionary.com/a" TargetMode="External"/><Relationship Id="rId21" Type="http://schemas.openxmlformats.org/officeDocument/2006/relationships/hyperlink" Target="http://www.witts.org/Ocean_wealth/oceanwealth_01_feb03/wista_oceanwealth_feture.htm" TargetMode="External"/><Relationship Id="rId42" Type="http://schemas.openxmlformats.org/officeDocument/2006/relationships/hyperlink" Target="http://www.ucl.ac.uk/laws/academics/profiles/docs/Armeni_Carbon_Dioxide_Storage_2013.pdf" TargetMode="External"/><Relationship Id="rId47" Type="http://schemas.openxmlformats.org/officeDocument/2006/relationships/hyperlink" Target="http://www.secretariat.thecommonwealth.org/files/254813/FileName/%20Ocean_Governance_" TargetMode="External"/><Relationship Id="rId63" Type="http://schemas.openxmlformats.org/officeDocument/2006/relationships/hyperlink" Target="http://explore.noaa.gov/Exploration/Overview.aspx" TargetMode="External"/><Relationship Id="rId68" Type="http://schemas.openxmlformats.org/officeDocument/2006/relationships/hyperlink" Target="http://explore.noaa.gov/sites/OER/Documents/national-research-council-voyage.pdf" TargetMode="External"/><Relationship Id="rId84" Type="http://schemas.openxmlformats.org/officeDocument/2006/relationships/hyperlink" Target="http://dictionary.reference.com/cite.html?qh=non-military&amp;ia=luna" TargetMode="External"/><Relationship Id="rId89" Type="http://schemas.openxmlformats.org/officeDocument/2006/relationships/hyperlink" Target="http://dictionary.reference.com/browse/civilian" TargetMode="External"/><Relationship Id="rId112" Type="http://schemas.openxmlformats.org/officeDocument/2006/relationships/hyperlink" Target="http://www.thefreedictionary.com/_/misc/HarperCollinsProducts.aspx?English" TargetMode="External"/><Relationship Id="rId133"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38" Type="http://schemas.openxmlformats.org/officeDocument/2006/relationships/hyperlink" Target="http://www.gc.energy.gov/documents/WA_05_048_INTERNATIONAL_BUSINESS_MACHINES_Waiver_of_the_Gove.pdf" TargetMode="External"/><Relationship Id="rId16" Type="http://schemas.openxmlformats.org/officeDocument/2006/relationships/hyperlink" Target="http://www.usingenglish.com/glossary/pronoun.html" TargetMode="External"/><Relationship Id="rId107" Type="http://schemas.openxmlformats.org/officeDocument/2006/relationships/hyperlink" Target="http://dictionary.reference.com/browse/of" TargetMode="External"/><Relationship Id="rId11" Type="http://schemas.openxmlformats.org/officeDocument/2006/relationships/hyperlink" Target="http://www.igbp.net/download/18.1b8ae20512db692f2a680006394/report_59-IHOPE.pdf" TargetMode="External"/><Relationship Id="rId32" Type="http://schemas.openxmlformats.org/officeDocument/2006/relationships/hyperlink" Target="http://www.sof.or.jp/en/news/251-300/266_1.php" TargetMode="External"/><Relationship Id="rId37" Type="http://schemas.openxmlformats.org/officeDocument/2006/relationships/hyperlink" Target="http://www.nmri.go.jp/main/cooperation/ujnr/24ujnr_paper_jpn/maeda.PDF" TargetMode="External"/><Relationship Id="rId53" Type="http://schemas.openxmlformats.org/officeDocument/2006/relationships/hyperlink" Target="http://www.thefreedictionary.com/exploration" TargetMode="External"/><Relationship Id="rId58" Type="http://schemas.openxmlformats.org/officeDocument/2006/relationships/hyperlink" Target="http://dictionary.reference.com/browse/explore" TargetMode="External"/><Relationship Id="rId74" Type="http://schemas.openxmlformats.org/officeDocument/2006/relationships/hyperlink" Target="http://www.usingenglish.com/glossary/pronoun.html" TargetMode="External"/><Relationship Id="rId79" Type="http://schemas.openxmlformats.org/officeDocument/2006/relationships/hyperlink" Target="http://www.lexisnexis.com.proxy.uchicago.edu/lnacui2api/mungo/lexseestat.do?bct=A&amp;risb=21_T10427521803&amp;homeCsi=6323&amp;A=0.4336064238087415&amp;urlEnc=ISO-8859-1&amp;&amp;citeString=455%20U.S.%20720&amp;countryCode=USA" TargetMode="External"/><Relationship Id="rId102" Type="http://schemas.openxmlformats.org/officeDocument/2006/relationships/hyperlink" Target="http://dictionary.reference.com/browse/ocean" TargetMode="External"/><Relationship Id="rId123" Type="http://schemas.openxmlformats.org/officeDocument/2006/relationships/hyperlink" Target="http://www.oscn.net/applications/oscn/deliverdocument.asp?box1=106&amp;box2=U.S.&amp;box3=360" TargetMode="External"/><Relationship Id="rId128" Type="http://schemas.openxmlformats.org/officeDocument/2006/relationships/hyperlink" Target="http://dictionary.cambridge.org/define.asp?key=79480&amp;dict=CALD" TargetMode="External"/><Relationship Id="rId144"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www.swp-berlin.org/fileadmin/contents/" TargetMode="External"/><Relationship Id="rId95" Type="http://schemas.openxmlformats.org/officeDocument/2006/relationships/hyperlink" Target="http://archive.org/stream/exploitingresour00doum/exploitingresour00doum_djvu.txt" TargetMode="External"/><Relationship Id="rId22" Type="http://schemas.openxmlformats.org/officeDocument/2006/relationships/hyperlink" Target="http://www.nationaldefensemagazine.org/archive/2013/June/Pages/StickerShock$1BillionforNewIcebreaker.aspx" TargetMode="External"/><Relationship Id="rId27" Type="http://schemas.openxmlformats.org/officeDocument/2006/relationships/hyperlink" Target="http://members.j-navigation.org/e-committee/Ocean.htm" TargetMode="External"/><Relationship Id="rId43" Type="http://schemas.openxmlformats.org/officeDocument/2006/relationships/hyperlink" Target="http://www.unesco.org/new/fileadmin/%20MULTIMEDIA/HQ/SC/pdf/%20interagency_blue_paper_ocean_rioPlus20.pdf" TargetMode="External"/><Relationship Id="rId48" Type="http://schemas.openxmlformats.org/officeDocument/2006/relationships/hyperlink" Target="http://www.janegilbert.co.uk/unpublished%20papers/Development%20-%20the%20power%20of%20a%20word%20to%20define%20our%20world.pdf" TargetMode="External"/><Relationship Id="rId64" Type="http://schemas.openxmlformats.org/officeDocument/2006/relationships/hyperlink" Target="http://www.house.gov/legcoun/Comps/seabed.pdf" TargetMode="External"/><Relationship Id="rId69" Type="http://schemas.openxmlformats.org/officeDocument/2006/relationships/hyperlink" Target="http://www.witts.org/Ocean_wealth/oceanwealth_01_feb03/wista_oceanwealth_feture.htm" TargetMode="External"/><Relationship Id="rId113" Type="http://schemas.openxmlformats.org/officeDocument/2006/relationships/hyperlink" Target="http://www.thefreedictionary.com/OF" TargetMode="External"/><Relationship Id="rId118" Type="http://schemas.openxmlformats.org/officeDocument/2006/relationships/hyperlink" Target="http://www.thefreedictionary.com/ob-" TargetMode="External"/><Relationship Id="rId134"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39"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80" Type="http://schemas.openxmlformats.org/officeDocument/2006/relationships/hyperlink" Target="http://www.lexisnexis.com.proxy.uchicago.edu/lnacui2api/mungo/lexseestat.do?bct=A&amp;risb=21_T10427521803&amp;homeCsi=6323&amp;A=0.4336064238087415&amp;urlEnc=ISO-8859-1&amp;&amp;citeString=455%20U.S.%20720,%20740&amp;countryCode=USA" TargetMode="External"/><Relationship Id="rId85" Type="http://schemas.openxmlformats.org/officeDocument/2006/relationships/hyperlink" Target="http://dictionary.reference.com/browse/non-military" TargetMode="External"/><Relationship Id="rId3" Type="http://schemas.openxmlformats.org/officeDocument/2006/relationships/customXml" Target="../customXml/item3.xml"/><Relationship Id="rId12" Type="http://schemas.openxmlformats.org/officeDocument/2006/relationships/hyperlink" Target="http://www.seasky.org/deep-sea/ocean-layers.html" TargetMode="External"/><Relationship Id="rId17" Type="http://schemas.openxmlformats.org/officeDocument/2006/relationships/hyperlink" Target="http://www.usingenglish.com/glossary/noun.html" TargetMode="External"/><Relationship Id="rId25" Type="http://schemas.openxmlformats.org/officeDocument/2006/relationships/hyperlink" Target="http://www.jointoceancommission.org/resource-center/1-Reports/2011-06-07_JOCI_Americas_Ocean_Future.pdf" TargetMode="External"/><Relationship Id="rId33" Type="http://schemas.openxmlformats.org/officeDocument/2006/relationships/hyperlink" Target="http://northeastoceancouncil.org/wp-content/uploads/2013/12/Regulatory-RFP_Final.pdf" TargetMode="External"/><Relationship Id="rId38" Type="http://schemas.openxmlformats.org/officeDocument/2006/relationships/hyperlink" Target="http://www.un.org/depts/los/general_assembly/contributions_2009/%20Department%20for%20Economic%20and%20Social%20Affairs.pdf" TargetMode="External"/><Relationship Id="rId46" Type="http://schemas.openxmlformats.org/officeDocument/2006/relationships/hyperlink" Target="http://www.prweb.com/releases/2014/01/prweb11490939.htm" TargetMode="External"/><Relationship Id="rId59" Type="http://schemas.openxmlformats.org/officeDocument/2006/relationships/hyperlink" Target="http://www.oxforddictionaries.com/us/definition/american_english/explore" TargetMode="External"/><Relationship Id="rId67" Type="http://schemas.openxmlformats.org/officeDocument/2006/relationships/hyperlink" Target="http://search.proquest.com/docview/235289482/CEF52E354E854776PQ/11?accountid=10422" TargetMode="External"/><Relationship Id="rId103" Type="http://schemas.openxmlformats.org/officeDocument/2006/relationships/hyperlink" Target="http://www.seasky.org/deep-sea/ocean-layers.html" TargetMode="External"/><Relationship Id="rId108" Type="http://schemas.openxmlformats.org/officeDocument/2006/relationships/hyperlink" Target="http://dictionary.reference.com/browse/of" TargetMode="External"/><Relationship Id="rId116" Type="http://schemas.openxmlformats.org/officeDocument/2006/relationships/hyperlink" Target="http://www.thefreedictionary.com/of" TargetMode="External"/><Relationship Id="rId124" Type="http://schemas.openxmlformats.org/officeDocument/2006/relationships/hyperlink" Target="http://www.ecy.wa.gov/programs/sea/sma/st_guide/administration/substantial_development.html" TargetMode="External"/><Relationship Id="rId129" Type="http://schemas.openxmlformats.org/officeDocument/2006/relationships/hyperlink" Target="http://dictionary.reference.com/browse/substantially" TargetMode="External"/><Relationship Id="rId137" Type="http://schemas.openxmlformats.org/officeDocument/2006/relationships/hyperlink" Target="http://www.freepatentsonline.com/20060057593.html" TargetMode="External"/><Relationship Id="rId20" Type="http://schemas.openxmlformats.org/officeDocument/2006/relationships/hyperlink" Target="http://www.c4i.org/gps-adams.html" TargetMode="External"/><Relationship Id="rId41" Type="http://schemas.openxmlformats.org/officeDocument/2006/relationships/hyperlink" Target="http://www.worldlii.org/int/other/UNGARsn/2002/217.pdf" TargetMode="External"/><Relationship Id="rId54" Type="http://schemas.openxmlformats.org/officeDocument/2006/relationships/hyperlink" Target="http://dictionary.reference.com/browse/exploration" TargetMode="External"/><Relationship Id="rId62" Type="http://schemas.openxmlformats.org/officeDocument/2006/relationships/hyperlink" Target="http://explore.noaa.gov/sites/OER/Documents/national-research-council-voyage.pdf" TargetMode="External"/><Relationship Id="rId70" Type="http://schemas.openxmlformats.org/officeDocument/2006/relationships/hyperlink" Target="http://supreme.lp.findlaw.com/supreme_court/briefs/06-84/06-84.mer.ami.mica.pdf" TargetMode="External"/><Relationship Id="rId75" Type="http://schemas.openxmlformats.org/officeDocument/2006/relationships/hyperlink" Target="http://www.usingenglish.com/glossary/noun.html" TargetMode="External"/><Relationship Id="rId83" Type="http://schemas.openxmlformats.org/officeDocument/2006/relationships/hyperlink" Target="http://www.thefreedictionary.com/unmilitary" TargetMode="External"/><Relationship Id="rId88" Type="http://schemas.openxmlformats.org/officeDocument/2006/relationships/hyperlink" Target="http://dictionary.reference.com/browse/civilian" TargetMode="External"/><Relationship Id="rId91" Type="http://schemas.openxmlformats.org/officeDocument/2006/relationships/hyperlink" Target="http://www.swp-berlin.org/fileadmin/contents/" TargetMode="External"/><Relationship Id="rId96" Type="http://schemas.openxmlformats.org/officeDocument/2006/relationships/hyperlink" Target="http://www.nationaldefensemagazine.org/archive/2013/June/Pages/StickerShock$1BillionforNewIcebreaker.aspx" TargetMode="External"/><Relationship Id="rId111" Type="http://schemas.openxmlformats.org/officeDocument/2006/relationships/hyperlink" Target="http://www.thefreedictionary.com/OF" TargetMode="External"/><Relationship Id="rId132" Type="http://schemas.openxmlformats.org/officeDocument/2006/relationships/hyperlink" Target="http://www.fontana.org/main/dev_serv/planning/ventana_eir/appendix_e.pdf" TargetMode="External"/><Relationship Id="rId140"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usingenglish.com/glossary/possessive-pronoun.html" TargetMode="External"/><Relationship Id="rId23" Type="http://schemas.openxmlformats.org/officeDocument/2006/relationships/hyperlink" Target="http://usmilitary.about.com/cs/generalinfo/a/military101.htm" TargetMode="External"/><Relationship Id="rId28" Type="http://schemas.openxmlformats.org/officeDocument/2006/relationships/hyperlink" Target="http://www.spc.int/DigitalLibrary/Doc/FAME/Meetings/RTMF/23/IP22.pdf" TargetMode="External"/><Relationship Id="rId36" Type="http://schemas.openxmlformats.org/officeDocument/2006/relationships/hyperlink" Target="http://www.nmri.go.jp/main/cooperation/ujnr/24ujnr_paper_jpn/maeda.PDF" TargetMode="External"/><Relationship Id="rId49" Type="http://schemas.openxmlformats.org/officeDocument/2006/relationships/hyperlink" Target="http://www.witts.org/Ocean_wealth/oceanwealth_01_feb03/wista_oceanwealth_feture.htm" TargetMode="External"/><Relationship Id="rId57" Type="http://schemas.openxmlformats.org/officeDocument/2006/relationships/hyperlink" Target="http://www.thefreedictionary.com/explore" TargetMode="External"/><Relationship Id="rId106" Type="http://schemas.openxmlformats.org/officeDocument/2006/relationships/hyperlink" Target="http://www.oceans2025.org/Oceans_2025_theme_five.php" TargetMode="External"/><Relationship Id="rId114" Type="http://schemas.openxmlformats.org/officeDocument/2006/relationships/hyperlink" Target="http://www.thefreedictionary.com/off" TargetMode="External"/><Relationship Id="rId119" Type="http://schemas.openxmlformats.org/officeDocument/2006/relationships/hyperlink" Target="http://www.merriam-webster.com/dictionary/resolve" TargetMode="External"/><Relationship Id="rId127" Type="http://schemas.openxmlformats.org/officeDocument/2006/relationships/hyperlink" Target="http://www.law.cornell.edu/supct/html/00-1089.ZO.html" TargetMode="External"/><Relationship Id="rId10" Type="http://schemas.openxmlformats.org/officeDocument/2006/relationships/endnotes" Target="endnotes.xml"/><Relationship Id="rId31" Type="http://schemas.openxmlformats.org/officeDocument/2006/relationships/hyperlink" Target="http://www.yourdictionary.com/development" TargetMode="External"/><Relationship Id="rId44" Type="http://schemas.openxmlformats.org/officeDocument/2006/relationships/hyperlink" Target="http://projects.inweh.unu.edu/inweh/display.php?ID=3660" TargetMode="External"/><Relationship Id="rId52" Type="http://schemas.openxmlformats.org/officeDocument/2006/relationships/hyperlink" Target="http://dictionary.reference.com/browse/exploration" TargetMode="External"/><Relationship Id="rId60" Type="http://schemas.openxmlformats.org/officeDocument/2006/relationships/hyperlink" Target="http://dictionary.reference.com/browse/explore" TargetMode="External"/><Relationship Id="rId65" Type="http://schemas.openxmlformats.org/officeDocument/2006/relationships/hyperlink" Target="http://www.nap.edu/catalog/10844.html" TargetMode="External"/><Relationship Id="rId73" Type="http://schemas.openxmlformats.org/officeDocument/2006/relationships/hyperlink" Target="http://www.usingenglish.com/glossary/possessive-pronoun.html" TargetMode="External"/><Relationship Id="rId78" Type="http://schemas.openxmlformats.org/officeDocument/2006/relationships/hyperlink" Target="http://www.ispn.org.br/arquivos/bb_.pdf" TargetMode="External"/><Relationship Id="rId81" Type="http://schemas.openxmlformats.org/officeDocument/2006/relationships/hyperlink" Target="http://www.lexisnexis.com.proxy.uchicago.edu/lnacui2api/mungo/lexseestat.do?bct=A&amp;risb=21_T10427521803&amp;homeCsi=6323&amp;A=0.4336064238087415&amp;urlEnc=ISO-8859-1&amp;&amp;citeString=339%20U.S.%20497&amp;countryCode=USA" TargetMode="External"/><Relationship Id="rId86" Type="http://schemas.openxmlformats.org/officeDocument/2006/relationships/hyperlink" Target="http://dictionary.reference.com/cite.html?qh=non-military&amp;ia=ced" TargetMode="External"/><Relationship Id="rId94" Type="http://schemas.openxmlformats.org/officeDocument/2006/relationships/hyperlink" Target="http://www.c4i.org/gps-adams.html" TargetMode="External"/><Relationship Id="rId99" Type="http://schemas.openxmlformats.org/officeDocument/2006/relationships/hyperlink" Target="http://www.marinebio.net/marinescience/01intro/woocean.htm" TargetMode="External"/><Relationship Id="rId101" Type="http://schemas.openxmlformats.org/officeDocument/2006/relationships/hyperlink" Target="http://dictionary.reference.com/browse/ocean" TargetMode="External"/><Relationship Id="rId122" Type="http://schemas.openxmlformats.org/officeDocument/2006/relationships/hyperlink" Target="http://www.oscn.net/applications/oscn/DeliverDocument.asp?CiteID=20287" TargetMode="External"/><Relationship Id="rId130" Type="http://schemas.openxmlformats.org/officeDocument/2006/relationships/hyperlink" Target="http://dictionary.reference.com/search?q=well" TargetMode="External"/><Relationship Id="rId13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4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witts.org/Ocean_wealth/oceanwealth_01_feb03/wista_oceanwealth_feture.htm" TargetMode="External"/><Relationship Id="rId18" Type="http://schemas.openxmlformats.org/officeDocument/2006/relationships/hyperlink" Target="http://www.ispn.org.br/arquivos/bb_.pdf" TargetMode="External"/><Relationship Id="rId39" Type="http://schemas.openxmlformats.org/officeDocument/2006/relationships/hyperlink" Target="http://www.google.com/url?sa=t&amp;rct=j&amp;q=&amp;esrc=s&amp;source=web&amp;cd=3&amp;ved=0CDcQFjAC&amp;url=http%3A%2F%2Fwww.sids2014.org%2Fcontent%2Fdocuments%2F282Address%2520by%2520President%2520James%2520Michel%2520at%2520Blue%2520Economy%2520Summit%25202014.doc&amp;ei=yvpbU5vsLOilsQTnyYGAAw&amp;usg=AFQjCNEQO0IyiNZaqV_kLmiroh-VInWr6g&amp;bvm=bv.65397613,d.cWc" TargetMode="External"/><Relationship Id="rId109" Type="http://schemas.openxmlformats.org/officeDocument/2006/relationships/hyperlink" Target="http://dictionary.reference.com/browse/of" TargetMode="External"/><Relationship Id="rId34" Type="http://schemas.openxmlformats.org/officeDocument/2006/relationships/hyperlink" Target="http://www.commondreams.org/news2004/1110-05.htm" TargetMode="External"/><Relationship Id="rId50" Type="http://schemas.openxmlformats.org/officeDocument/2006/relationships/hyperlink" Target="http://search.proquest.com/docview/235289482/CEF52E354E854776PQ/11?accountid=10422" TargetMode="External"/><Relationship Id="rId55" Type="http://schemas.openxmlformats.org/officeDocument/2006/relationships/hyperlink" Target="http://www.thefreedictionary.com/exploration" TargetMode="External"/><Relationship Id="rId76" Type="http://schemas.openxmlformats.org/officeDocument/2006/relationships/hyperlink" Target="http://www.merriam-webster.com/dictionary/its" TargetMode="External"/><Relationship Id="rId97" Type="http://schemas.openxmlformats.org/officeDocument/2006/relationships/hyperlink" Target="http://www.uscg.mil/top/about/" TargetMode="External"/><Relationship Id="rId104" Type="http://schemas.openxmlformats.org/officeDocument/2006/relationships/hyperlink" Target="http://oceanservice.noaa.gov/education/yos/resource/JetStream/ocean/layers_ocean.htm" TargetMode="External"/><Relationship Id="rId120" Type="http://schemas.openxmlformats.org/officeDocument/2006/relationships/hyperlink" Target="http://www.oscn.net/applications/oscn/DeliverDocument.asp?CiteID=20287" TargetMode="External"/><Relationship Id="rId125" Type="http://schemas.openxmlformats.org/officeDocument/2006/relationships/hyperlink" Target="http://www.undp.org/content/undp/en/home/ourwork/environmentandenergy/focus_areas/water_and_ocean_governance.html" TargetMode="External"/><Relationship Id="rId141" Type="http://schemas.openxmlformats.org/officeDocument/2006/relationships/hyperlink" Target="http://socsec.law.cornell.edu/cgi-bin/foliocgi.exe/socsec_case_full/query=%5BJUMP:%27817+F%212E2d+1238%27%5D/doc/%7B@1%7D?firsthit" TargetMode="External"/><Relationship Id="rId7" Type="http://schemas.openxmlformats.org/officeDocument/2006/relationships/settings" Target="settings.xml"/><Relationship Id="rId71" Type="http://schemas.openxmlformats.org/officeDocument/2006/relationships/image" Target="media/image1.png"/><Relationship Id="rId92" Type="http://schemas.openxmlformats.org/officeDocument/2006/relationships/hyperlink" Target="https://www.princeton.edu/~ppns/papers/counterinsurgency.pdf" TargetMode="External"/><Relationship Id="rId2" Type="http://schemas.openxmlformats.org/officeDocument/2006/relationships/customXml" Target="../customXml/item2.xml"/><Relationship Id="rId29" Type="http://schemas.openxmlformats.org/officeDocument/2006/relationships/hyperlink" Target="http://www.secretariat.thecommonwealth.org/files/254813/FileName/%20Ocean_Governance_" TargetMode="External"/><Relationship Id="rId24" Type="http://schemas.openxmlformats.org/officeDocument/2006/relationships/hyperlink" Target="http://www.witts.org/Ocean_wealth/oceanwealth_01_feb03/wista_oceanwealth_feture.htm" TargetMode="External"/><Relationship Id="rId40" Type="http://schemas.openxmlformats.org/officeDocument/2006/relationships/hyperlink" Target="http://archive.unu.edu/unupress/unupbooks/uu15oe/uu15oe0f.htm" TargetMode="External"/><Relationship Id="rId45" Type="http://schemas.openxmlformats.org/officeDocument/2006/relationships/hyperlink" Target="http://www.unesco.org/new/fileadmin/%20MULTIMEDIA/HQ/SC/pdf/%20interagency_blue_paper_ocean_rioPlus20.pdf" TargetMode="External"/><Relationship Id="rId66" Type="http://schemas.openxmlformats.org/officeDocument/2006/relationships/hyperlink" Target="http://oceanexplorer.noaa.gov/oceanexploration2020/about.html" TargetMode="External"/><Relationship Id="rId87" Type="http://schemas.openxmlformats.org/officeDocument/2006/relationships/hyperlink" Target="http://dictionary.reference.com/browse/military" TargetMode="External"/><Relationship Id="rId110" Type="http://schemas.openxmlformats.org/officeDocument/2006/relationships/hyperlink" Target="http://www.eref-trade.hmco.com/" TargetMode="External"/><Relationship Id="rId115" Type="http://schemas.openxmlformats.org/officeDocument/2006/relationships/hyperlink" Target="http://www.thefreedictionary.com/OF" TargetMode="External"/><Relationship Id="rId131" Type="http://schemas.openxmlformats.org/officeDocument/2006/relationships/hyperlink" Target="http://dictionary.reference.com/search?q=considerably" TargetMode="External"/><Relationship Id="rId136" Type="http://schemas.openxmlformats.org/officeDocument/2006/relationships/hyperlink" Target="http://coa.courts.mi.gov/documents/OPINIONS/FINAL/COA/20090630_C282582_51_282582.OPN.PDF" TargetMode="External"/><Relationship Id="rId61" Type="http://schemas.openxmlformats.org/officeDocument/2006/relationships/hyperlink" Target="http://dictionary.reference.com/browse/explore" TargetMode="External"/><Relationship Id="rId82" Type="http://schemas.openxmlformats.org/officeDocument/2006/relationships/hyperlink" Target="http://www.thefreedictionary.com/nonmilitary" TargetMode="External"/><Relationship Id="rId19" Type="http://schemas.openxmlformats.org/officeDocument/2006/relationships/hyperlink" Target="http://www.witts.org/Ocean_wealth/oceanwealth_01_feb03/wista_oceanwealth_feture.htm" TargetMode="External"/><Relationship Id="rId14" Type="http://schemas.openxmlformats.org/officeDocument/2006/relationships/hyperlink" Target="http://www.unesco.org/new/fileadmin/%20MULTIMEDIA/HQ/SC/pdf/%20interagency_blue_paper_ocean_rioPlus20.pdf" TargetMode="External"/><Relationship Id="rId30" Type="http://schemas.openxmlformats.org/officeDocument/2006/relationships/hyperlink" Target="http://www.macmillandictionary.com/us/dictionary/" TargetMode="External"/><Relationship Id="rId35" Type="http://schemas.openxmlformats.org/officeDocument/2006/relationships/hyperlink" Target="http://www.google.com/url?sa=t&amp;rct=j&amp;q=&amp;esrc=s&amp;source=web&amp;cd=3&amp;ved=0CDcQFjAC&amp;url=http%3A%2F%2Fwww.sids2014.org%2Fcontent%2Fdocuments%2F282Address%2520by%2520President%2520James%2520Michel%2520at%2520Blue%2520Economy%2520Summit%25202014.doc&amp;ei=yvpbU5vsLOilsQTnyYGAAw&amp;usg=AFQjCNEQO0IyiNZaqV_kLmiroh-VInWr6g&amp;bvm=bv.65397613,d.cWc" TargetMode="External"/><Relationship Id="rId56" Type="http://schemas.openxmlformats.org/officeDocument/2006/relationships/hyperlink" Target="http://www.thefreedictionary.com/explore" TargetMode="External"/><Relationship Id="rId77" Type="http://schemas.openxmlformats.org/officeDocument/2006/relationships/hyperlink" Target="http://www.macmillandictionary.com/us/dictionary/american/its" TargetMode="External"/><Relationship Id="rId100" Type="http://schemas.openxmlformats.org/officeDocument/2006/relationships/hyperlink" Target="http://dictionary.reference.com/browse/ocean" TargetMode="External"/><Relationship Id="rId105" Type="http://schemas.openxmlformats.org/officeDocument/2006/relationships/hyperlink" Target="http://worldoceanreview.com/en/wor-2/fisheries/deep-sea-fishing/depth-zones-of-the-ocean/" TargetMode="External"/><Relationship Id="rId126" Type="http://schemas.openxmlformats.org/officeDocument/2006/relationships/hyperlink" Target="http://www.cit.uscourts.gov/SlipOpinions/Slip_op00/00-57.pdf" TargetMode="External"/><Relationship Id="rId8" Type="http://schemas.openxmlformats.org/officeDocument/2006/relationships/webSettings" Target="webSettings.xml"/><Relationship Id="rId51" Type="http://schemas.openxmlformats.org/officeDocument/2006/relationships/hyperlink" Target="http://oceanexplorer.noaa.gov/backmatter/whatisexploration.html" TargetMode="External"/><Relationship Id="rId72" Type="http://schemas.openxmlformats.org/officeDocument/2006/relationships/image" Target="media/image2.png"/><Relationship Id="rId93" Type="http://schemas.openxmlformats.org/officeDocument/2006/relationships/hyperlink" Target="http://www.state.gov/strategictrade/resources/controllist/" TargetMode="External"/><Relationship Id="rId98" Type="http://schemas.openxmlformats.org/officeDocument/2006/relationships/hyperlink" Target="http://usmilitary.about.com/cs/generalinfo/a/military101.htm" TargetMode="External"/><Relationship Id="rId121" Type="http://schemas.openxmlformats.org/officeDocument/2006/relationships/hyperlink" Target="http://www.oscn.net/applications/oscn/deliverdocument.asp?box1=802&amp;box2=P.2D&amp;box3=813" TargetMode="External"/><Relationship Id="rId142" Type="http://schemas.openxmlformats.org/officeDocument/2006/relationships/hyperlink" Target="http://socsec.law.cornell.edu/cgi-bin/foliocgi.exe/socsec_case_full/query=%5BJUMP:%27487+U%212ES%212E+552+CONCUR+n2%27%5D/doc/%7B@1%7D?firsth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9456B08-14E9-40C4-A894-DA7C33197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128</Pages>
  <Words>49540</Words>
  <Characters>282378</Characters>
  <Application>Microsoft Office Word</Application>
  <DocSecurity>0</DocSecurity>
  <Lines>2353</Lines>
  <Paragraphs>662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331256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Gerber, Matthew G.</cp:lastModifiedBy>
  <cp:revision>2</cp:revision>
  <dcterms:created xsi:type="dcterms:W3CDTF">2014-07-07T15:53:00Z</dcterms:created>
  <dcterms:modified xsi:type="dcterms:W3CDTF">2014-07-07T15:53:00Z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