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205" w:rsidRDefault="00160205" w:rsidP="00D9277D">
      <w:pPr>
        <w:pStyle w:val="Heading3"/>
      </w:pPr>
      <w:r>
        <w:t>Topicality Starter – WSDI 2014</w:t>
      </w:r>
    </w:p>
    <w:p w:rsidR="00160205" w:rsidRDefault="00160205" w:rsidP="00D9277D">
      <w:pPr>
        <w:pStyle w:val="Heading4"/>
      </w:pPr>
      <w:r>
        <w:t>Resolved: The United States federal government should substantially increase its non-military exploration and/or development of the Earth’s oceans.</w:t>
      </w:r>
    </w:p>
    <w:p w:rsidR="00726F01" w:rsidRPr="00726F01" w:rsidRDefault="00726F01" w:rsidP="00726F01">
      <w:pPr>
        <w:pStyle w:val="Heading4"/>
      </w:pPr>
      <w:r>
        <w:t>Updated 7/13/2014</w:t>
      </w:r>
    </w:p>
    <w:p w:rsidR="00D9277D" w:rsidRDefault="00D9277D" w:rsidP="00D9277D">
      <w:pPr>
        <w:pStyle w:val="Heading2"/>
      </w:pPr>
      <w:r>
        <w:lastRenderedPageBreak/>
        <w:t>1NC Shells</w:t>
      </w:r>
    </w:p>
    <w:p w:rsidR="00D9277D" w:rsidRPr="00D9277D" w:rsidRDefault="00D9277D" w:rsidP="00EB13F0">
      <w:pPr>
        <w:pStyle w:val="Heading3"/>
      </w:pPr>
      <w:r>
        <w:lastRenderedPageBreak/>
        <w:t>Increase = Pre-existing – 1NC</w:t>
      </w:r>
    </w:p>
    <w:p w:rsidR="003C278C" w:rsidRPr="00D94D3F" w:rsidRDefault="003C278C" w:rsidP="003C278C">
      <w:pPr>
        <w:pStyle w:val="Heading4"/>
        <w:numPr>
          <w:ilvl w:val="0"/>
          <w:numId w:val="24"/>
        </w:numPr>
      </w:pPr>
      <w:r>
        <w:t>Interpretation: “increase” refers to a pre-existing object or condition</w:t>
      </w:r>
    </w:p>
    <w:p w:rsidR="003C278C" w:rsidRPr="00D94D3F" w:rsidRDefault="003C278C" w:rsidP="003C278C">
      <w:r>
        <w:rPr>
          <w:rStyle w:val="Style13ptBold"/>
        </w:rPr>
        <w:t>Buckley et al, ‘</w:t>
      </w:r>
      <w:r w:rsidRPr="00D94D3F">
        <w:rPr>
          <w:rStyle w:val="Style13ptBold"/>
        </w:rPr>
        <w:t>6</w:t>
      </w:r>
      <w:r w:rsidRPr="00D94D3F">
        <w:t xml:space="preserve">   - attorney (Jeremiah, Amicus Curiae Brief, Safeco Ins. Co. of America et al v. Charles Burr et al,</w:t>
      </w:r>
      <w:r>
        <w:t xml:space="preserve"> </w:t>
      </w:r>
      <w:hyperlink r:id="rId5" w:history="1">
        <w:r w:rsidRPr="00D94D3F">
          <w:t>http://supreme.lp.findlaw.com/supreme_court/briefs/06-84/06-84.mer.ami.mica.pdf</w:t>
        </w:r>
      </w:hyperlink>
      <w:r w:rsidRPr="00D94D3F">
        <w:t>)</w:t>
      </w:r>
    </w:p>
    <w:p w:rsidR="003C278C" w:rsidRDefault="003C278C" w:rsidP="003C278C">
      <w:pPr>
        <w:rPr>
          <w:sz w:val="16"/>
        </w:rPr>
      </w:pPr>
      <w:r w:rsidRPr="007547C7">
        <w:rPr>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7547C7">
        <w:rPr>
          <w:rStyle w:val="Heading4Char"/>
          <w:rFonts w:eastAsiaTheme="minorHAnsi"/>
          <w:sz w:val="16"/>
        </w:rPr>
        <w:t xml:space="preserve">Because </w:t>
      </w:r>
      <w:r w:rsidRPr="00233BE8">
        <w:rPr>
          <w:rStyle w:val="StyleUnderline"/>
        </w:rPr>
        <w:t>“increase” means “to make something greater,” there must necessarily have been an existing premium</w:t>
      </w:r>
      <w:r w:rsidRPr="007547C7">
        <w:rPr>
          <w:sz w:val="16"/>
        </w:rPr>
        <w:t xml:space="preserve">, to which Edo’s actual premium may be compared, to determine whether an “increase” occurred. Congress could have provided that “adverse action” in the insurance context means charging an amount greater than the optimal premium, but instead chose to define adverse action in terms of an “increase.” That definitional choice must be respected, not ignored. See </w:t>
      </w:r>
      <w:proofErr w:type="spellStart"/>
      <w:r w:rsidRPr="007547C7">
        <w:rPr>
          <w:i/>
          <w:sz w:val="16"/>
        </w:rPr>
        <w:t>Colautti</w:t>
      </w:r>
      <w:proofErr w:type="spellEnd"/>
      <w:r w:rsidRPr="007547C7">
        <w:rPr>
          <w:i/>
          <w:sz w:val="16"/>
        </w:rPr>
        <w:t xml:space="preserve"> v. Franklin</w:t>
      </w:r>
      <w:r w:rsidRPr="007547C7">
        <w:rPr>
          <w:sz w:val="16"/>
        </w:rPr>
        <w:t xml:space="preserve">, 439 U.S. 379, 392-93 n.10 (1979) </w:t>
      </w:r>
      <w:r w:rsidRPr="007547C7">
        <w:rPr>
          <w:rStyle w:val="StyleUnderline"/>
        </w:rPr>
        <w:t>(“[a] definition which declares what a term ‘means’ . . . excludes any meaning that is not stated”).</w:t>
      </w:r>
      <w:r w:rsidRPr="007547C7">
        <w:rPr>
          <w:sz w:val="16"/>
        </w:rPr>
        <w:t xml:space="preserve">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w:t>
      </w:r>
      <w:r w:rsidRPr="007547C7">
        <w:rPr>
          <w:rStyle w:val="StyleUnderline"/>
        </w:rPr>
        <w:t>and under usual canons of statutory construction the term “increase” also should be construed to apply to increases of an already-existing pol</w:t>
      </w:r>
      <w:r w:rsidRPr="00233BE8">
        <w:rPr>
          <w:rStyle w:val="StyleUnderline"/>
        </w:rPr>
        <w:t>icy</w:t>
      </w:r>
      <w:r w:rsidRPr="007547C7">
        <w:rPr>
          <w:rStyle w:val="Heading4Char"/>
          <w:rFonts w:eastAsiaTheme="minorHAnsi"/>
          <w:sz w:val="16"/>
        </w:rPr>
        <w:t xml:space="preserve">. </w:t>
      </w:r>
      <w:r w:rsidRPr="007547C7">
        <w:rPr>
          <w:sz w:val="16"/>
        </w:rPr>
        <w:t xml:space="preserve"> See </w:t>
      </w:r>
      <w:proofErr w:type="spellStart"/>
      <w:r w:rsidRPr="007547C7">
        <w:rPr>
          <w:sz w:val="16"/>
        </w:rPr>
        <w:t>Hibbs</w:t>
      </w:r>
      <w:proofErr w:type="spellEnd"/>
      <w:r w:rsidRPr="007547C7">
        <w:rPr>
          <w:sz w:val="16"/>
        </w:rPr>
        <w:t xml:space="preserve"> v.  Winn, 542 U.S. 88, 101 (2004) (“a phrase gathers meaning from the words around it”) (citation omitted).</w:t>
      </w:r>
    </w:p>
    <w:p w:rsidR="003C278C" w:rsidRDefault="003C278C" w:rsidP="003C278C">
      <w:pPr>
        <w:pStyle w:val="Heading4"/>
        <w:numPr>
          <w:ilvl w:val="0"/>
          <w:numId w:val="24"/>
        </w:numPr>
      </w:pPr>
      <w:r>
        <w:t>Violation: they establish a new program</w:t>
      </w:r>
    </w:p>
    <w:p w:rsidR="003C278C" w:rsidRDefault="003C278C" w:rsidP="003C278C">
      <w:pPr>
        <w:pStyle w:val="Heading4"/>
        <w:numPr>
          <w:ilvl w:val="0"/>
          <w:numId w:val="24"/>
        </w:numPr>
      </w:pPr>
      <w:r>
        <w:t>Voting issue:</w:t>
      </w:r>
    </w:p>
    <w:p w:rsidR="003C278C" w:rsidRPr="0094154F" w:rsidRDefault="003C278C" w:rsidP="003C278C">
      <w:pPr>
        <w:pStyle w:val="Heading4"/>
        <w:numPr>
          <w:ilvl w:val="0"/>
          <w:numId w:val="25"/>
        </w:numPr>
      </w:pPr>
      <w:r w:rsidRPr="0094154F">
        <w:t xml:space="preserve">Limits—pre-existing incentives hold the </w:t>
      </w:r>
      <w:proofErr w:type="spellStart"/>
      <w:r w:rsidRPr="0094154F">
        <w:t>aff</w:t>
      </w:r>
      <w:proofErr w:type="spellEnd"/>
      <w:r w:rsidRPr="0094154F">
        <w:t xml:space="preserve"> to a predictable baseline—otherwise there are an infinite number of plan mechanisms—destroys </w:t>
      </w:r>
      <w:proofErr w:type="spellStart"/>
      <w:r w:rsidRPr="0094154F">
        <w:t>neg</w:t>
      </w:r>
      <w:proofErr w:type="spellEnd"/>
      <w:r w:rsidRPr="0094154F">
        <w:t xml:space="preserve"> responsiveness and forces reversion to generics which </w:t>
      </w:r>
      <w:r>
        <w:t>hurts fairness</w:t>
      </w:r>
    </w:p>
    <w:p w:rsidR="003C278C" w:rsidRPr="003C278C" w:rsidRDefault="003C278C" w:rsidP="003C278C">
      <w:pPr>
        <w:pStyle w:val="Heading4"/>
        <w:numPr>
          <w:ilvl w:val="0"/>
          <w:numId w:val="25"/>
        </w:numPr>
      </w:pPr>
      <w:r>
        <w:t>Education—forces discussion about existing policies which is most portable and relevant to political culture outside of debate</w:t>
      </w:r>
    </w:p>
    <w:p w:rsidR="00DE54DB" w:rsidRDefault="00DE54DB" w:rsidP="00BD2F39">
      <w:pPr>
        <w:pStyle w:val="Heading3"/>
      </w:pPr>
      <w:r>
        <w:lastRenderedPageBreak/>
        <w:t>Increase Excl. Removing Barriers – 1NC</w:t>
      </w:r>
    </w:p>
    <w:p w:rsidR="00DE54DB" w:rsidRDefault="00DE54DB" w:rsidP="00DE54DB">
      <w:pPr>
        <w:pStyle w:val="Heading4"/>
        <w:numPr>
          <w:ilvl w:val="0"/>
          <w:numId w:val="30"/>
        </w:numPr>
      </w:pPr>
      <w:r>
        <w:t xml:space="preserve">Interpretation: the </w:t>
      </w:r>
      <w:proofErr w:type="spellStart"/>
      <w:r>
        <w:t>aff</w:t>
      </w:r>
      <w:proofErr w:type="spellEnd"/>
      <w:r>
        <w:t xml:space="preserve"> must directly increase exploration/development</w:t>
      </w:r>
    </w:p>
    <w:p w:rsidR="00DE54DB" w:rsidRDefault="00DE54DB" w:rsidP="00DE54DB">
      <w:pPr>
        <w:pStyle w:val="Heading4"/>
      </w:pPr>
      <w:r>
        <w:t>Increase means to make greater</w:t>
      </w:r>
    </w:p>
    <w:p w:rsidR="00DE54DB" w:rsidRPr="00812EA1" w:rsidRDefault="00DE54DB" w:rsidP="00DE54DB">
      <w:r w:rsidRPr="00812EA1">
        <w:rPr>
          <w:rStyle w:val="Style13ptBold"/>
        </w:rPr>
        <w:t>Dictionary.com ‘14</w:t>
      </w:r>
      <w:r>
        <w:t xml:space="preserve"> (“Increase,” Dictionary.com, based on the 2014 Random House Dictionary, accessed 7/3/2014 [http://dictionary.reference.com/browse/increase?s=t])</w:t>
      </w:r>
    </w:p>
    <w:p w:rsidR="00DE54DB" w:rsidRPr="00812EA1" w:rsidRDefault="00DE54DB" w:rsidP="00DE54DB">
      <w:pPr>
        <w:rPr>
          <w:sz w:val="16"/>
        </w:rPr>
      </w:pPr>
      <w:proofErr w:type="spellStart"/>
      <w:proofErr w:type="gramStart"/>
      <w:r w:rsidRPr="00812EA1">
        <w:rPr>
          <w:sz w:val="16"/>
        </w:rPr>
        <w:t>in·</w:t>
      </w:r>
      <w:proofErr w:type="gramEnd"/>
      <w:r w:rsidRPr="00812EA1">
        <w:rPr>
          <w:sz w:val="16"/>
        </w:rPr>
        <w:t>crease</w:t>
      </w:r>
      <w:proofErr w:type="spellEnd"/>
      <w:r w:rsidRPr="00812EA1">
        <w:rPr>
          <w:sz w:val="16"/>
        </w:rPr>
        <w:t xml:space="preserve"> [v. in-</w:t>
      </w:r>
      <w:proofErr w:type="spellStart"/>
      <w:r w:rsidRPr="00812EA1">
        <w:rPr>
          <w:sz w:val="16"/>
        </w:rPr>
        <w:t>krees</w:t>
      </w:r>
      <w:proofErr w:type="spellEnd"/>
      <w:r w:rsidRPr="00812EA1">
        <w:rPr>
          <w:sz w:val="16"/>
        </w:rPr>
        <w:t>; n. in-</w:t>
      </w:r>
      <w:proofErr w:type="spellStart"/>
      <w:r w:rsidRPr="00812EA1">
        <w:rPr>
          <w:sz w:val="16"/>
        </w:rPr>
        <w:t>krees</w:t>
      </w:r>
      <w:proofErr w:type="spellEnd"/>
      <w:r w:rsidRPr="00812EA1">
        <w:rPr>
          <w:sz w:val="16"/>
        </w:rPr>
        <w:t xml:space="preserve">] Show IPA verb (used with object), </w:t>
      </w:r>
      <w:proofErr w:type="spellStart"/>
      <w:r w:rsidRPr="00812EA1">
        <w:rPr>
          <w:sz w:val="16"/>
        </w:rPr>
        <w:t>in·creased</w:t>
      </w:r>
      <w:proofErr w:type="spellEnd"/>
      <w:r w:rsidRPr="00812EA1">
        <w:rPr>
          <w:sz w:val="16"/>
        </w:rPr>
        <w:t xml:space="preserve">, </w:t>
      </w:r>
      <w:proofErr w:type="spellStart"/>
      <w:r w:rsidRPr="00812EA1">
        <w:rPr>
          <w:sz w:val="16"/>
        </w:rPr>
        <w:t>in·creas·ing</w:t>
      </w:r>
      <w:proofErr w:type="spellEnd"/>
      <w:r w:rsidRPr="00812EA1">
        <w:rPr>
          <w:sz w:val="16"/>
        </w:rPr>
        <w:t xml:space="preserve">. 1. </w:t>
      </w:r>
      <w:proofErr w:type="gramStart"/>
      <w:r w:rsidRPr="00812EA1">
        <w:rPr>
          <w:rStyle w:val="StyleUnderline"/>
        </w:rPr>
        <w:t>to</w:t>
      </w:r>
      <w:proofErr w:type="gramEnd"/>
      <w:r w:rsidRPr="00812EA1">
        <w:rPr>
          <w:rStyle w:val="StyleUnderline"/>
        </w:rPr>
        <w:t xml:space="preserve"> make greater, as in number, size, strength, or quality</w:t>
      </w:r>
      <w:r w:rsidRPr="00812EA1">
        <w:rPr>
          <w:sz w:val="16"/>
        </w:rPr>
        <w:t>; augment; add to: to increase taxes.</w:t>
      </w:r>
    </w:p>
    <w:p w:rsidR="00DE54DB" w:rsidRDefault="005F37F9" w:rsidP="005F37F9">
      <w:pPr>
        <w:pStyle w:val="Heading4"/>
        <w:numPr>
          <w:ilvl w:val="0"/>
          <w:numId w:val="30"/>
        </w:numPr>
      </w:pPr>
      <w:r>
        <w:t xml:space="preserve">Violation: the </w:t>
      </w:r>
      <w:proofErr w:type="spellStart"/>
      <w:r>
        <w:t>aff</w:t>
      </w:r>
      <w:proofErr w:type="spellEnd"/>
      <w:r>
        <w:t xml:space="preserve"> only </w:t>
      </w:r>
      <w:r w:rsidRPr="005F37F9">
        <w:rPr>
          <w:u w:val="single"/>
        </w:rPr>
        <w:t>indirectly</w:t>
      </w:r>
      <w:r>
        <w:t xml:space="preserve"> results in an increase – that’s distinct</w:t>
      </w:r>
    </w:p>
    <w:p w:rsidR="005F37F9" w:rsidRPr="005F37F9" w:rsidRDefault="005F37F9" w:rsidP="005F37F9">
      <w:r w:rsidRPr="005F37F9">
        <w:rPr>
          <w:rStyle w:val="Style13ptBold"/>
        </w:rPr>
        <w:t>HEFCE ‘4</w:t>
      </w:r>
      <w:r>
        <w:t xml:space="preserve"> (“Memorandum from the Higher Education Funding Council for England (DCH 137),” Higher Education Funding Council for England, 9/30/2004 [http://www.publications.parliament.uk/pa/jt200304/jtselect/jtchar/167/167we98.htm])</w:t>
      </w:r>
    </w:p>
    <w:p w:rsidR="005F37F9" w:rsidRDefault="005F37F9" w:rsidP="005F37F9">
      <w:pPr>
        <w:rPr>
          <w:sz w:val="16"/>
        </w:rPr>
      </w:pPr>
      <w:r w:rsidRPr="005F37F9">
        <w:rPr>
          <w:sz w:val="16"/>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w:t>
      </w:r>
      <w:r w:rsidRPr="005F37F9">
        <w:rPr>
          <w:rStyle w:val="StyleUnderline"/>
        </w:rPr>
        <w:t>Although</w:t>
      </w:r>
      <w:r w:rsidRPr="005F37F9">
        <w:rPr>
          <w:sz w:val="16"/>
        </w:rPr>
        <w:t xml:space="preserve"> </w:t>
      </w:r>
      <w:r w:rsidRPr="005F37F9">
        <w:rPr>
          <w:rStyle w:val="StyleUnderline"/>
        </w:rPr>
        <w:t>the word</w:t>
      </w:r>
      <w:r w:rsidRPr="005F37F9">
        <w:rPr>
          <w:sz w:val="16"/>
        </w:rPr>
        <w:t xml:space="preserve"> "</w:t>
      </w:r>
      <w:r w:rsidRPr="005F37F9">
        <w:rPr>
          <w:rStyle w:val="StyleUnderline"/>
        </w:rPr>
        <w:t>increase</w:t>
      </w:r>
      <w:r w:rsidRPr="005F37F9">
        <w:rPr>
          <w:sz w:val="16"/>
        </w:rPr>
        <w:t xml:space="preserve">" </w:t>
      </w:r>
      <w:r w:rsidRPr="005F37F9">
        <w:rPr>
          <w:rStyle w:val="StyleUnderline"/>
        </w:rPr>
        <w:t>is used in relation to the functions of a number of statutory bodies</w:t>
      </w:r>
      <w:r w:rsidRPr="005F37F9">
        <w:rPr>
          <w:sz w:val="16"/>
        </w:rPr>
        <w:t xml:space="preserve">,[47] </w:t>
      </w:r>
      <w:r w:rsidRPr="005F37F9">
        <w:rPr>
          <w:rStyle w:val="StyleUnderline"/>
        </w:rPr>
        <w:t xml:space="preserve">such examples demonstrate that "increase" is used in relation to considerations to be taken into account </w:t>
      </w:r>
      <w:r w:rsidRPr="005F37F9">
        <w:rPr>
          <w:rStyle w:val="Emphasis"/>
        </w:rPr>
        <w:t>in the exercise of a function</w:t>
      </w:r>
      <w:r w:rsidRPr="005F37F9">
        <w:rPr>
          <w:rStyle w:val="StyleUnderline"/>
        </w:rPr>
        <w:t xml:space="preserve">, </w:t>
      </w:r>
      <w:r w:rsidRPr="005F37F9">
        <w:rPr>
          <w:rStyle w:val="Emphasis"/>
        </w:rPr>
        <w:t>rather than an objective</w:t>
      </w:r>
      <w:r w:rsidRPr="005F37F9">
        <w:rPr>
          <w:rStyle w:val="StyleUnderline"/>
        </w:rPr>
        <w:t xml:space="preserve"> in itself</w:t>
      </w:r>
      <w:r w:rsidRPr="005F37F9">
        <w:rPr>
          <w:sz w:val="16"/>
        </w:rPr>
        <w:t xml:space="preserve">. </w:t>
      </w:r>
      <w:proofErr w:type="gramStart"/>
      <w:r w:rsidRPr="005F37F9">
        <w:rPr>
          <w:sz w:val="16"/>
        </w:rPr>
        <w:t>9.3  HEFCE</w:t>
      </w:r>
      <w:proofErr w:type="gramEnd"/>
      <w:r w:rsidRPr="005F37F9">
        <w:rPr>
          <w:sz w:val="16"/>
        </w:rPr>
        <w:t xml:space="preserve"> is concerned that an obligation on principal regulators to "increase" compliance per se is unworkable, in so far as it does not adequately define the limits or nature of the statutory duty. Indeed, the obligation could be considered to be ever-increasing.</w:t>
      </w:r>
    </w:p>
    <w:p w:rsidR="005F37F9" w:rsidRDefault="005F37F9" w:rsidP="005F37F9">
      <w:pPr>
        <w:pStyle w:val="Heading4"/>
      </w:pPr>
      <w:r>
        <w:t>C. Voting issue</w:t>
      </w:r>
    </w:p>
    <w:p w:rsidR="005F37F9" w:rsidRDefault="005F37F9" w:rsidP="005F37F9">
      <w:pPr>
        <w:pStyle w:val="Heading4"/>
      </w:pPr>
      <w:r>
        <w:t xml:space="preserve">1. Limits – barrier removal is impossible to predict because we can’t research backwards – they could remove any number of impediments to development like tax obligations or zoning requirements that we can never be prepared to debate – that undermines clash-based education and </w:t>
      </w:r>
      <w:proofErr w:type="spellStart"/>
      <w:r>
        <w:t>neg</w:t>
      </w:r>
      <w:proofErr w:type="spellEnd"/>
      <w:r>
        <w:t xml:space="preserve"> </w:t>
      </w:r>
      <w:proofErr w:type="spellStart"/>
      <w:r>
        <w:t>winnability</w:t>
      </w:r>
      <w:proofErr w:type="spellEnd"/>
    </w:p>
    <w:p w:rsidR="005F37F9" w:rsidRPr="005F37F9" w:rsidRDefault="005F37F9" w:rsidP="005F37F9">
      <w:pPr>
        <w:pStyle w:val="Heading4"/>
      </w:pPr>
      <w:r>
        <w:t xml:space="preserve">2. Ground – lets the </w:t>
      </w:r>
      <w:proofErr w:type="spellStart"/>
      <w:r>
        <w:t>aff</w:t>
      </w:r>
      <w:proofErr w:type="spellEnd"/>
      <w:r>
        <w:t xml:space="preserve"> remove extraneous government policy instead of creating new ones, avoiding links to core generics like spending and politics – </w:t>
      </w:r>
      <w:proofErr w:type="spellStart"/>
      <w:r>
        <w:t>aff</w:t>
      </w:r>
      <w:proofErr w:type="spellEnd"/>
      <w:r>
        <w:t xml:space="preserve"> flexibility is already huge, the </w:t>
      </w:r>
      <w:proofErr w:type="spellStart"/>
      <w:r>
        <w:t>neg</w:t>
      </w:r>
      <w:proofErr w:type="spellEnd"/>
      <w:r>
        <w:t xml:space="preserve"> needs guaranteed ground to maintain a fighting chance</w:t>
      </w:r>
    </w:p>
    <w:p w:rsidR="00717740" w:rsidRDefault="00717740" w:rsidP="00BD2F39">
      <w:pPr>
        <w:pStyle w:val="Heading3"/>
      </w:pPr>
      <w:r>
        <w:lastRenderedPageBreak/>
        <w:t xml:space="preserve">Its </w:t>
      </w:r>
      <w:r w:rsidR="0078103D">
        <w:t xml:space="preserve">Exploration </w:t>
      </w:r>
      <w:r>
        <w:t>– 1NC</w:t>
      </w:r>
    </w:p>
    <w:p w:rsidR="0014554C" w:rsidRDefault="0014554C" w:rsidP="0014554C">
      <w:pPr>
        <w:pStyle w:val="Heading4"/>
        <w:numPr>
          <w:ilvl w:val="0"/>
          <w:numId w:val="19"/>
        </w:numPr>
      </w:pPr>
      <w:r>
        <w:t xml:space="preserve">Interpretation: </w:t>
      </w:r>
      <w:r w:rsidR="006D03B9">
        <w:t>“</w:t>
      </w:r>
      <w:r>
        <w:t>I</w:t>
      </w:r>
      <w:r w:rsidR="0078103D">
        <w:t>ts</w:t>
      </w:r>
      <w:r w:rsidR="006D03B9">
        <w:t>”</w:t>
      </w:r>
      <w:r w:rsidR="0078103D">
        <w:t xml:space="preserve"> is possessive – exploration</w:t>
      </w:r>
      <w:r>
        <w:t xml:space="preserve"> must be performed by the USFG</w:t>
      </w:r>
    </w:p>
    <w:p w:rsidR="0014554C" w:rsidRPr="00812EA1" w:rsidRDefault="0014554C" w:rsidP="0014554C">
      <w:r w:rsidRPr="00812EA1">
        <w:rPr>
          <w:rStyle w:val="Style13ptBold"/>
        </w:rPr>
        <w:t>Webster’s no date</w:t>
      </w:r>
      <w:r>
        <w:t xml:space="preserve"> (“Its” Merriam-Webster’s Online Dictionary, no date given, retrieved 7/3/2014 [http://www.merriam-webster.com/dictionary/its])</w:t>
      </w:r>
    </w:p>
    <w:p w:rsidR="0014554C" w:rsidRPr="0014554C" w:rsidRDefault="0014554C" w:rsidP="0014554C">
      <w:pPr>
        <w:rPr>
          <w:sz w:val="16"/>
        </w:rPr>
      </w:pPr>
      <w:proofErr w:type="gramStart"/>
      <w:r w:rsidRPr="00812EA1">
        <w:rPr>
          <w:sz w:val="16"/>
        </w:rPr>
        <w:t>its</w:t>
      </w:r>
      <w:proofErr w:type="gramEnd"/>
      <w:r w:rsidRPr="00812EA1">
        <w:rPr>
          <w:sz w:val="16"/>
        </w:rPr>
        <w:t xml:space="preserve"> adjective \ˈits, </w:t>
      </w:r>
      <w:proofErr w:type="spellStart"/>
      <w:r w:rsidRPr="00812EA1">
        <w:rPr>
          <w:sz w:val="16"/>
        </w:rPr>
        <w:t>əts</w:t>
      </w:r>
      <w:proofErr w:type="spellEnd"/>
      <w:r w:rsidRPr="00812EA1">
        <w:rPr>
          <w:sz w:val="16"/>
        </w:rPr>
        <w:t xml:space="preserve">\ : relating to or belonging to a certain thing, animal, etc. : made or done by a certain thing, animal, etc. Full Definition of </w:t>
      </w:r>
      <w:proofErr w:type="gramStart"/>
      <w:r w:rsidRPr="00812EA1">
        <w:rPr>
          <w:sz w:val="16"/>
        </w:rPr>
        <w:t>ITS :</w:t>
      </w:r>
      <w:proofErr w:type="gramEnd"/>
      <w:r w:rsidRPr="00812EA1">
        <w:rPr>
          <w:sz w:val="16"/>
        </w:rPr>
        <w:t xml:space="preserve"> </w:t>
      </w:r>
      <w:r w:rsidRPr="00812EA1">
        <w:rPr>
          <w:rStyle w:val="StyleUnderline"/>
        </w:rPr>
        <w:t xml:space="preserve">of or relating to it or itself </w:t>
      </w:r>
      <w:r w:rsidRPr="00812EA1">
        <w:rPr>
          <w:rStyle w:val="Emphasis"/>
        </w:rPr>
        <w:t>especially as possessor, agent, or object of an action</w:t>
      </w:r>
      <w:r w:rsidRPr="00812EA1">
        <w:rPr>
          <w:sz w:val="16"/>
        </w:rPr>
        <w:t xml:space="preserve"> &lt;going to its kennel&gt; &lt;a child proud of its first drawings&gt; &lt;its final enactment into law&gt; </w:t>
      </w:r>
    </w:p>
    <w:p w:rsidR="00C1400B" w:rsidRPr="00C1400B" w:rsidRDefault="0078103D" w:rsidP="00C1400B">
      <w:pPr>
        <w:pStyle w:val="Heading4"/>
        <w:numPr>
          <w:ilvl w:val="0"/>
          <w:numId w:val="19"/>
        </w:numPr>
        <w:rPr>
          <w:rStyle w:val="StyleUnderline"/>
          <w:b/>
          <w:sz w:val="26"/>
          <w:u w:val="none"/>
        </w:rPr>
      </w:pPr>
      <w:r>
        <w:t xml:space="preserve">Violation: </w:t>
      </w:r>
      <w:r w:rsidR="006F744E">
        <w:t xml:space="preserve">The </w:t>
      </w:r>
      <w:proofErr w:type="spellStart"/>
      <w:r w:rsidR="006F744E">
        <w:t>aff</w:t>
      </w:r>
      <w:proofErr w:type="spellEnd"/>
      <w:r w:rsidR="006F744E">
        <w:t xml:space="preserve"> spurs private-sector exploration – that’s distinct from government ventures</w:t>
      </w:r>
    </w:p>
    <w:p w:rsidR="00C1400B" w:rsidRPr="00C54A32" w:rsidRDefault="00C1400B" w:rsidP="00C1400B">
      <w:r w:rsidRPr="00453E00">
        <w:rPr>
          <w:rStyle w:val="Style13ptBold"/>
        </w:rPr>
        <w:t xml:space="preserve">McNutt </w:t>
      </w:r>
      <w:r>
        <w:rPr>
          <w:rStyle w:val="Style13ptBold"/>
        </w:rPr>
        <w:t xml:space="preserve">et al. </w:t>
      </w:r>
      <w:r w:rsidRPr="00453E00">
        <w:rPr>
          <w:rStyle w:val="Style13ptBold"/>
        </w:rPr>
        <w:t>’13</w:t>
      </w:r>
      <w:r>
        <w:t xml:space="preserve"> (Marcia McNutt, executive chair, editor in chief of Science, head of the USGS 2009-2013, PhD in Earth Sciences from Scripps Institution of Oceanography where she was a National Science Foundation graduate fellow, “The Report of Ocean Exploration 2020: A National Forum,” Aquarium of the Pacific and the National Oceanic and Atmospheric Administration, September 2013 [http://oceanexplorer.noaa.gov/oceanexploration2020/oe2020_report.pdf])</w:t>
      </w:r>
    </w:p>
    <w:p w:rsidR="00C1400B" w:rsidRDefault="00C1400B" w:rsidP="00C1400B">
      <w:pPr>
        <w:rPr>
          <w:sz w:val="16"/>
        </w:rPr>
      </w:pPr>
      <w:r w:rsidRPr="00C1400B">
        <w:rPr>
          <w:rStyle w:val="StyleUnderline"/>
        </w:rPr>
        <w:t>By 2020, private sector investments in exploration technology development specifically for the dedicated national program of exploration exceed the federal investment, but federal partners play a key role in testing and refining new technologies.</w:t>
      </w:r>
      <w:r>
        <w:rPr>
          <w:rStyle w:val="StyleUnderline"/>
        </w:rPr>
        <w:t xml:space="preserve"> </w:t>
      </w:r>
      <w:r w:rsidRPr="00C1400B">
        <w:rPr>
          <w:sz w:val="16"/>
        </w:rPr>
        <w:t xml:space="preserve">Forum participants agreed that a top priority for a national ocean exploration program of distinction is the development of mechanisms to fund emerging and creatively disruptive technologies to enhance and expand exploration capabilities. </w:t>
      </w:r>
      <w:r w:rsidRPr="00C1400B">
        <w:rPr>
          <w:rStyle w:val="Emphasis"/>
        </w:rPr>
        <w:t>In addition to</w:t>
      </w:r>
      <w:r w:rsidRPr="00C1400B">
        <w:rPr>
          <w:sz w:val="16"/>
        </w:rPr>
        <w:t xml:space="preserve"> the </w:t>
      </w:r>
      <w:r w:rsidRPr="00C1400B">
        <w:rPr>
          <w:rStyle w:val="StyleUnderline"/>
        </w:rPr>
        <w:t>significant federal</w:t>
      </w:r>
      <w:r w:rsidRPr="00C1400B">
        <w:rPr>
          <w:sz w:val="16"/>
        </w:rPr>
        <w:t xml:space="preserve"> government </w:t>
      </w:r>
      <w:r w:rsidRPr="00C1400B">
        <w:rPr>
          <w:rStyle w:val="StyleUnderline"/>
        </w:rPr>
        <w:t>investment in ocean exploration technology development</w:t>
      </w:r>
      <w:r w:rsidRPr="00C1400B">
        <w:rPr>
          <w:sz w:val="16"/>
        </w:rPr>
        <w:t>—whether by the U.S. Navy, NASA, NOAA, or other civilian agencies—</w:t>
      </w:r>
      <w:r w:rsidRPr="00C1400B">
        <w:rPr>
          <w:rStyle w:val="StyleUnderline"/>
        </w:rPr>
        <w:t>many felt</w:t>
      </w:r>
      <w:r w:rsidRPr="00C1400B">
        <w:rPr>
          <w:sz w:val="16"/>
        </w:rPr>
        <w:t xml:space="preserve"> strongly that </w:t>
      </w:r>
      <w:r w:rsidRPr="00C1400B">
        <w:rPr>
          <w:rStyle w:val="StyleUnderline"/>
        </w:rPr>
        <w:t>increased investment would come from the private sector</w:t>
      </w:r>
      <w:r w:rsidRPr="00C1400B">
        <w:rPr>
          <w:sz w:val="16"/>
        </w:rPr>
        <w:t xml:space="preserve"> to achieve the kind of program they envisioned. Participants also felt that national program partners should continue to play a key role in testing and refining these technologies as well as working to adapt existing and proven technologies for exploration.</w:t>
      </w:r>
    </w:p>
    <w:p w:rsidR="00C1400B" w:rsidRDefault="00C1400B" w:rsidP="00C1400B">
      <w:pPr>
        <w:pStyle w:val="Heading4"/>
        <w:numPr>
          <w:ilvl w:val="0"/>
          <w:numId w:val="19"/>
        </w:numPr>
      </w:pPr>
      <w:r>
        <w:t xml:space="preserve">Vote </w:t>
      </w:r>
      <w:proofErr w:type="spellStart"/>
      <w:r>
        <w:t>neg</w:t>
      </w:r>
      <w:proofErr w:type="spellEnd"/>
      <w:r>
        <w:t>:</w:t>
      </w:r>
    </w:p>
    <w:p w:rsidR="00C1400B" w:rsidRDefault="00C1400B" w:rsidP="00C1400B">
      <w:pPr>
        <w:pStyle w:val="Heading4"/>
        <w:numPr>
          <w:ilvl w:val="0"/>
          <w:numId w:val="20"/>
        </w:numPr>
      </w:pPr>
      <w:r>
        <w:t xml:space="preserve">Predictable limits – there are a near-infinite number of private organizations that the </w:t>
      </w:r>
      <w:proofErr w:type="spellStart"/>
      <w:r>
        <w:t>aff</w:t>
      </w:r>
      <w:proofErr w:type="spellEnd"/>
      <w:r>
        <w:t xml:space="preserve"> could partner with – that produces an impossible </w:t>
      </w:r>
      <w:proofErr w:type="spellStart"/>
      <w:r>
        <w:t>neg</w:t>
      </w:r>
      <w:proofErr w:type="spellEnd"/>
      <w:r>
        <w:t xml:space="preserve"> research burden which diminishes evidence-based clash and education</w:t>
      </w:r>
    </w:p>
    <w:p w:rsidR="00C1400B" w:rsidRPr="00C1400B" w:rsidRDefault="00C1400B" w:rsidP="00C1400B">
      <w:pPr>
        <w:pStyle w:val="Heading4"/>
        <w:numPr>
          <w:ilvl w:val="0"/>
          <w:numId w:val="20"/>
        </w:numPr>
      </w:pPr>
      <w:r>
        <w:t xml:space="preserve">Ground division – robs the </w:t>
      </w:r>
      <w:proofErr w:type="spellStart"/>
      <w:r>
        <w:t>neg</w:t>
      </w:r>
      <w:proofErr w:type="spellEnd"/>
      <w:r>
        <w:t xml:space="preserve"> of private actor DAs and CPs which are a core controversy in exploration literature, diminishing topic education and fairness</w:t>
      </w:r>
    </w:p>
    <w:p w:rsidR="00BD2F39" w:rsidRDefault="00BD2F39" w:rsidP="00BD2F39">
      <w:pPr>
        <w:pStyle w:val="Heading3"/>
      </w:pPr>
      <w:r>
        <w:lastRenderedPageBreak/>
        <w:t>Throughout – 1NC</w:t>
      </w:r>
    </w:p>
    <w:p w:rsidR="009F6110" w:rsidRDefault="009F6110" w:rsidP="009F6110">
      <w:pPr>
        <w:pStyle w:val="Heading4"/>
        <w:numPr>
          <w:ilvl w:val="0"/>
          <w:numId w:val="26"/>
        </w:numPr>
      </w:pPr>
      <w:r>
        <w:t xml:space="preserve">Interpretation: </w:t>
      </w:r>
      <w:r w:rsidR="006D03B9">
        <w:t>“</w:t>
      </w:r>
      <w:r>
        <w:t>oceans</w:t>
      </w:r>
      <w:r w:rsidR="006D03B9">
        <w:t>”</w:t>
      </w:r>
      <w:r>
        <w:t xml:space="preserve"> is plural – that’s distinct from one of the particular oceans</w:t>
      </w:r>
    </w:p>
    <w:p w:rsidR="009F6110" w:rsidRPr="009F6110" w:rsidRDefault="009F6110" w:rsidP="009F6110">
      <w:r w:rsidRPr="009F6110">
        <w:rPr>
          <w:rStyle w:val="Style13ptBold"/>
        </w:rPr>
        <w:t>Merriam-Webster ’14</w:t>
      </w:r>
      <w:r>
        <w:t xml:space="preserve"> (“ocean,” Merriam-Webster Learner’s Dictionary, 2014, accessed 7/10/2014 [http://www.learnersdictionary.com/definition/ocean])</w:t>
      </w:r>
    </w:p>
    <w:p w:rsidR="009F6110" w:rsidRPr="009F6110" w:rsidRDefault="009F6110" w:rsidP="009F6110">
      <w:pPr>
        <w:rPr>
          <w:sz w:val="16"/>
        </w:rPr>
      </w:pPr>
      <w:proofErr w:type="gramStart"/>
      <w:r w:rsidRPr="009F6110">
        <w:rPr>
          <w:sz w:val="16"/>
        </w:rPr>
        <w:t>ocean</w:t>
      </w:r>
      <w:proofErr w:type="gramEnd"/>
      <w:r w:rsidRPr="009F6110">
        <w:rPr>
          <w:sz w:val="16"/>
        </w:rPr>
        <w:t xml:space="preserve"> /ˈ</w:t>
      </w:r>
      <w:proofErr w:type="spellStart"/>
      <w:r w:rsidRPr="009F6110">
        <w:rPr>
          <w:sz w:val="16"/>
        </w:rPr>
        <w:t>oʊʃən</w:t>
      </w:r>
      <w:proofErr w:type="spellEnd"/>
      <w:r w:rsidRPr="009F6110">
        <w:rPr>
          <w:sz w:val="16"/>
        </w:rPr>
        <w:t xml:space="preserve">/ noun </w:t>
      </w:r>
      <w:r w:rsidRPr="009F6110">
        <w:rPr>
          <w:rStyle w:val="Emphasis"/>
        </w:rPr>
        <w:t>plural</w:t>
      </w:r>
      <w:r w:rsidRPr="009F6110">
        <w:rPr>
          <w:sz w:val="16"/>
        </w:rPr>
        <w:t xml:space="preserve"> </w:t>
      </w:r>
      <w:r w:rsidRPr="009F6110">
        <w:rPr>
          <w:rStyle w:val="StyleUnderline"/>
        </w:rPr>
        <w:t>oceans</w:t>
      </w:r>
      <w:r w:rsidRPr="009F6110">
        <w:rPr>
          <w:sz w:val="16"/>
        </w:rPr>
        <w:t xml:space="preserve"> 1 [</w:t>
      </w:r>
      <w:proofErr w:type="spellStart"/>
      <w:r w:rsidRPr="009F6110">
        <w:rPr>
          <w:sz w:val="16"/>
        </w:rPr>
        <w:t>noncount</w:t>
      </w:r>
      <w:proofErr w:type="spellEnd"/>
      <w:r w:rsidRPr="009F6110">
        <w:rPr>
          <w:sz w:val="16"/>
        </w:rPr>
        <w:t xml:space="preserve">] : the salt water that covers much of the Earth's surface ▪ We've sailed across hundreds of miles of ocean. — </w:t>
      </w:r>
      <w:proofErr w:type="gramStart"/>
      <w:r w:rsidRPr="009F6110">
        <w:rPr>
          <w:sz w:val="16"/>
        </w:rPr>
        <w:t>often</w:t>
      </w:r>
      <w:proofErr w:type="gramEnd"/>
      <w:r w:rsidRPr="009F6110">
        <w:rPr>
          <w:sz w:val="16"/>
        </w:rPr>
        <w:t xml:space="preserve"> used with the ▪ They lived near the ocean. [=the sea] ▪ He had never seen the ocean before. ▪ </w:t>
      </w:r>
      <w:proofErr w:type="gramStart"/>
      <w:r w:rsidRPr="009F6110">
        <w:rPr>
          <w:sz w:val="16"/>
        </w:rPr>
        <w:t>There's</w:t>
      </w:r>
      <w:proofErr w:type="gramEnd"/>
      <w:r w:rsidRPr="009F6110">
        <w:rPr>
          <w:sz w:val="16"/>
        </w:rPr>
        <w:t xml:space="preserve"> a storm moving in from the ocean. — often used before another noun ▪ the ocean floor/bottom/surface ▪ the salty ocean air ▪ ocean fish ▪ an ocean voyage/liner — see color picture on this page 2 [count] or </w:t>
      </w:r>
      <w:r w:rsidRPr="009F6110">
        <w:rPr>
          <w:rStyle w:val="StyleUnderline"/>
        </w:rPr>
        <w:t>Ocean</w:t>
      </w:r>
      <w:r w:rsidRPr="009F6110">
        <w:rPr>
          <w:sz w:val="16"/>
        </w:rPr>
        <w:t xml:space="preserve"> : </w:t>
      </w:r>
      <w:r w:rsidRPr="009F6110">
        <w:rPr>
          <w:rStyle w:val="Emphasis"/>
        </w:rPr>
        <w:t>one of the five</w:t>
      </w:r>
      <w:r w:rsidRPr="009F6110">
        <w:rPr>
          <w:sz w:val="16"/>
        </w:rPr>
        <w:t xml:space="preserve"> </w:t>
      </w:r>
      <w:r w:rsidRPr="009F6110">
        <w:rPr>
          <w:rStyle w:val="StyleUnderline"/>
        </w:rPr>
        <w:t>large areas of salt water that cover much of the Earth's surface</w:t>
      </w:r>
      <w:r w:rsidRPr="009F6110">
        <w:rPr>
          <w:sz w:val="16"/>
        </w:rPr>
        <w:t xml:space="preserve"> ▪ the Atlantic Ocean ▪ the Pacific and Indian oceans ▪ the Arctic/Antarctic Ocean</w:t>
      </w:r>
    </w:p>
    <w:p w:rsidR="009F6110" w:rsidRDefault="009F6110" w:rsidP="009F6110">
      <w:pPr>
        <w:pStyle w:val="Heading4"/>
        <w:numPr>
          <w:ilvl w:val="0"/>
          <w:numId w:val="26"/>
        </w:numPr>
      </w:pPr>
      <w:r>
        <w:t xml:space="preserve">Violation: the </w:t>
      </w:r>
      <w:proofErr w:type="spellStart"/>
      <w:r>
        <w:t>aff</w:t>
      </w:r>
      <w:proofErr w:type="spellEnd"/>
      <w:r>
        <w:t xml:space="preserve"> affects only one ocean</w:t>
      </w:r>
    </w:p>
    <w:p w:rsidR="009F6110" w:rsidRDefault="009F6110" w:rsidP="009F6110">
      <w:pPr>
        <w:pStyle w:val="Heading4"/>
        <w:numPr>
          <w:ilvl w:val="0"/>
          <w:numId w:val="26"/>
        </w:numPr>
      </w:pPr>
      <w:r>
        <w:t>Voting issue:</w:t>
      </w:r>
    </w:p>
    <w:p w:rsidR="009F6110" w:rsidRDefault="009F6110" w:rsidP="009F6110">
      <w:pPr>
        <w:pStyle w:val="Heading4"/>
        <w:numPr>
          <w:ilvl w:val="0"/>
          <w:numId w:val="27"/>
        </w:numPr>
      </w:pPr>
      <w:r>
        <w:t>Predictable limits – lets them pick from an infinite possible number of small changes to claim tiny, untestable advantages and avoid links to core generics like spending and politics – that destroys fairness</w:t>
      </w:r>
    </w:p>
    <w:p w:rsidR="009F6110" w:rsidRPr="009F6110" w:rsidRDefault="009F6110" w:rsidP="009F6110">
      <w:pPr>
        <w:pStyle w:val="Heading4"/>
        <w:numPr>
          <w:ilvl w:val="0"/>
          <w:numId w:val="27"/>
        </w:numPr>
      </w:pPr>
      <w:r>
        <w:t>Topic education – creates a race to the bottom to avoid central topic controversies over the desirability of private vs public action or international cooperation – broad education is superior to in-depth discussion of small issues because it guarantees widely applicable knowledge that serves as a springboard to other issues</w:t>
      </w:r>
    </w:p>
    <w:p w:rsidR="006D03B9" w:rsidRDefault="006D03B9" w:rsidP="00EB13F0">
      <w:pPr>
        <w:pStyle w:val="Heading3"/>
      </w:pPr>
      <w:r>
        <w:lastRenderedPageBreak/>
        <w:t>Non-Military – 1NC</w:t>
      </w:r>
    </w:p>
    <w:p w:rsidR="006D03B9" w:rsidRDefault="006D03B9" w:rsidP="006D03B9">
      <w:pPr>
        <w:pStyle w:val="Heading4"/>
        <w:numPr>
          <w:ilvl w:val="0"/>
          <w:numId w:val="28"/>
        </w:numPr>
      </w:pPr>
      <w:r>
        <w:t>Interpretation: “non-military” means not involving armed forces</w:t>
      </w:r>
    </w:p>
    <w:p w:rsidR="006D03B9" w:rsidRPr="00F95638" w:rsidRDefault="006D03B9" w:rsidP="006D03B9">
      <w:r w:rsidRPr="00F95638">
        <w:rPr>
          <w:rStyle w:val="Style13ptBold"/>
        </w:rPr>
        <w:t>Oxford no date</w:t>
      </w:r>
      <w:r>
        <w:t xml:space="preserve"> (“nonmilitary,” Oxford Dictionaries, accessed 7/3/2014 [http://www.oxforddictionaries.com/us/definition/american_english/nonmilitary])</w:t>
      </w:r>
    </w:p>
    <w:p w:rsidR="006D03B9" w:rsidRDefault="006D03B9" w:rsidP="006D03B9">
      <w:pPr>
        <w:rPr>
          <w:sz w:val="16"/>
        </w:rPr>
      </w:pPr>
      <w:proofErr w:type="gramStart"/>
      <w:r w:rsidRPr="00F95638">
        <w:rPr>
          <w:sz w:val="16"/>
        </w:rPr>
        <w:t>nonmilitary</w:t>
      </w:r>
      <w:proofErr w:type="gramEnd"/>
      <w:r w:rsidRPr="00F95638">
        <w:rPr>
          <w:sz w:val="16"/>
        </w:rPr>
        <w:t xml:space="preserve"> Syllabification: </w:t>
      </w:r>
      <w:proofErr w:type="spellStart"/>
      <w:r w:rsidRPr="00F95638">
        <w:rPr>
          <w:sz w:val="16"/>
        </w:rPr>
        <w:t>non·mil·i·tar·y</w:t>
      </w:r>
      <w:proofErr w:type="spellEnd"/>
      <w:r w:rsidRPr="00F95638">
        <w:rPr>
          <w:sz w:val="16"/>
        </w:rPr>
        <w:t xml:space="preserve"> Pronunciation: /ˌ</w:t>
      </w:r>
      <w:proofErr w:type="spellStart"/>
      <w:r w:rsidRPr="00F95638">
        <w:rPr>
          <w:sz w:val="16"/>
        </w:rPr>
        <w:t>nänˈmiləˌterē</w:t>
      </w:r>
      <w:proofErr w:type="spellEnd"/>
      <w:r w:rsidRPr="00F95638">
        <w:rPr>
          <w:sz w:val="16"/>
        </w:rPr>
        <w:t xml:space="preserve"> / adjective </w:t>
      </w:r>
      <w:r w:rsidRPr="00F95638">
        <w:rPr>
          <w:rStyle w:val="StyleUnderline"/>
        </w:rPr>
        <w:t>Not belonging to, characteristic of, or involving the armed forces</w:t>
      </w:r>
      <w:r w:rsidRPr="00F95638">
        <w:rPr>
          <w:sz w:val="16"/>
        </w:rPr>
        <w:t>; civilian: the widespread destruction of nonmilitary targets</w:t>
      </w:r>
    </w:p>
    <w:p w:rsidR="006D03B9" w:rsidRDefault="006D03B9" w:rsidP="006D03B9">
      <w:pPr>
        <w:pStyle w:val="Heading4"/>
        <w:numPr>
          <w:ilvl w:val="0"/>
          <w:numId w:val="28"/>
        </w:numPr>
      </w:pPr>
      <w:r>
        <w:t>Violation: they use military equipment</w:t>
      </w:r>
    </w:p>
    <w:p w:rsidR="0071353D" w:rsidRDefault="0071353D" w:rsidP="0071353D">
      <w:pPr>
        <w:pStyle w:val="Heading4"/>
        <w:numPr>
          <w:ilvl w:val="0"/>
          <w:numId w:val="28"/>
        </w:numPr>
      </w:pPr>
      <w:r>
        <w:t>Voting issue:</w:t>
      </w:r>
    </w:p>
    <w:p w:rsidR="0071353D" w:rsidRDefault="0071353D" w:rsidP="0071353D">
      <w:pPr>
        <w:pStyle w:val="Heading4"/>
        <w:numPr>
          <w:ilvl w:val="0"/>
          <w:numId w:val="29"/>
        </w:numPr>
      </w:pPr>
      <w:r>
        <w:t xml:space="preserve">Limits – explodes the </w:t>
      </w:r>
      <w:proofErr w:type="spellStart"/>
      <w:r>
        <w:t>neg</w:t>
      </w:r>
      <w:proofErr w:type="spellEnd"/>
      <w:r>
        <w:t xml:space="preserve"> research burden by forcing us to research every possible military application, letting the </w:t>
      </w:r>
      <w:proofErr w:type="spellStart"/>
      <w:r>
        <w:t>aff</w:t>
      </w:r>
      <w:proofErr w:type="spellEnd"/>
      <w:r>
        <w:t xml:space="preserve"> claim distinct advantage areas that are harder to counterplan out of </w:t>
      </w:r>
      <w:r w:rsidR="00470F59">
        <w:t xml:space="preserve">– that diminishes clash and destroys </w:t>
      </w:r>
      <w:proofErr w:type="spellStart"/>
      <w:r w:rsidR="00470F59">
        <w:t>neg</w:t>
      </w:r>
      <w:proofErr w:type="spellEnd"/>
      <w:r w:rsidR="00470F59">
        <w:t xml:space="preserve"> </w:t>
      </w:r>
      <w:proofErr w:type="spellStart"/>
      <w:r w:rsidR="00470F59">
        <w:t>winnability</w:t>
      </w:r>
      <w:proofErr w:type="spellEnd"/>
    </w:p>
    <w:p w:rsidR="0071353D" w:rsidRPr="0071353D" w:rsidRDefault="0071353D" w:rsidP="0071353D">
      <w:pPr>
        <w:pStyle w:val="Heading4"/>
        <w:numPr>
          <w:ilvl w:val="0"/>
          <w:numId w:val="29"/>
        </w:numPr>
      </w:pPr>
      <w:r>
        <w:t>Topic education – lets them run the same military advantages that get read every year like hegemony and china war, relieving them of topic specific research – that’</w:t>
      </w:r>
      <w:r w:rsidR="00470F59">
        <w:t xml:space="preserve">s important because specific education is the only </w:t>
      </w:r>
      <w:r w:rsidR="00723534">
        <w:t>unique benefit to a changing topic</w:t>
      </w:r>
    </w:p>
    <w:p w:rsidR="00EB13F0" w:rsidRDefault="00EB13F0" w:rsidP="00EB13F0">
      <w:pPr>
        <w:pStyle w:val="Heading3"/>
      </w:pPr>
      <w:r>
        <w:lastRenderedPageBreak/>
        <w:t xml:space="preserve">Development </w:t>
      </w:r>
      <w:r w:rsidR="00BA7A12">
        <w:t xml:space="preserve">Excl. </w:t>
      </w:r>
      <w:r w:rsidR="00DE54DB">
        <w:t>Conservation</w:t>
      </w:r>
      <w:r w:rsidR="00BA7A12">
        <w:t xml:space="preserve"> </w:t>
      </w:r>
      <w:r>
        <w:t>– 1NC</w:t>
      </w:r>
    </w:p>
    <w:p w:rsidR="00BA7A12" w:rsidRPr="00BA7A12" w:rsidRDefault="00176DB9" w:rsidP="00176DB9">
      <w:pPr>
        <w:pStyle w:val="Heading4"/>
        <w:numPr>
          <w:ilvl w:val="0"/>
          <w:numId w:val="21"/>
        </w:numPr>
      </w:pPr>
      <w:r>
        <w:t>Interpretation: ocean development is utilization of marine resources</w:t>
      </w:r>
    </w:p>
    <w:p w:rsidR="00BA7A12" w:rsidRPr="00BA7A12" w:rsidRDefault="00BA7A12" w:rsidP="00BA7A12">
      <w:r w:rsidRPr="00BA7A12">
        <w:rPr>
          <w:rStyle w:val="Style13ptBold"/>
        </w:rPr>
        <w:t>Japan Institute of Navigation ‘98</w:t>
      </w:r>
      <w:r>
        <w:t xml:space="preserve"> (“Ocean Engineering Research Committee,” Japan Institute of Navigation, most recent citation 1998 [http://members.j-navigation.org/e-committee/Ocean.htm] gendered language edited)</w:t>
      </w:r>
    </w:p>
    <w:p w:rsidR="00BA7A12" w:rsidRDefault="00BA7A12" w:rsidP="00BA7A12">
      <w:pPr>
        <w:rPr>
          <w:sz w:val="16"/>
        </w:rPr>
      </w:pPr>
      <w:r w:rsidRPr="00BA7A12">
        <w:rPr>
          <w:sz w:val="16"/>
        </w:rPr>
        <w:t xml:space="preserve">Discussions of "Ocean Engineering" are inseparable from "Ocean Development." </w:t>
      </w:r>
      <w:r w:rsidRPr="00BA7A12">
        <w:rPr>
          <w:rStyle w:val="StyleUnderline"/>
        </w:rPr>
        <w:t>What is ocean development?</w:t>
      </w:r>
      <w:r>
        <w:rPr>
          <w:rStyle w:val="StyleUnderline"/>
        </w:rPr>
        <w:t xml:space="preserve"> </w:t>
      </w:r>
      <w:r w:rsidRPr="00BA7A12">
        <w:rPr>
          <w:rStyle w:val="StyleUnderline"/>
        </w:rPr>
        <w:t xml:space="preserve">Professor </w:t>
      </w:r>
      <w:proofErr w:type="spellStart"/>
      <w:r w:rsidRPr="00BA7A12">
        <w:rPr>
          <w:rStyle w:val="StyleUnderline"/>
        </w:rPr>
        <w:t>Kiyomitsu</w:t>
      </w:r>
      <w:proofErr w:type="spellEnd"/>
      <w:r w:rsidRPr="00BA7A12">
        <w:rPr>
          <w:rStyle w:val="StyleUnderline"/>
        </w:rPr>
        <w:t xml:space="preserve"> </w:t>
      </w:r>
      <w:proofErr w:type="spellStart"/>
      <w:r w:rsidRPr="00BA7A12">
        <w:rPr>
          <w:rStyle w:val="StyleUnderline"/>
        </w:rPr>
        <w:t>Fujii</w:t>
      </w:r>
      <w:proofErr w:type="spellEnd"/>
      <w:r w:rsidRPr="00BA7A12">
        <w:rPr>
          <w:rStyle w:val="StyleUnderline"/>
        </w:rPr>
        <w:t xml:space="preserve"> of the University of</w:t>
      </w:r>
      <w:r>
        <w:rPr>
          <w:rStyle w:val="StyleUnderline"/>
        </w:rPr>
        <w:t xml:space="preserve"> </w:t>
      </w:r>
      <w:r w:rsidRPr="00BA7A12">
        <w:rPr>
          <w:rStyle w:val="StyleUnderline"/>
        </w:rPr>
        <w:t>Tokyo defines ocean development</w:t>
      </w:r>
      <w:r w:rsidRPr="00BA7A12">
        <w:rPr>
          <w:sz w:val="16"/>
        </w:rPr>
        <w:t xml:space="preserve"> in his book </w:t>
      </w:r>
      <w:r w:rsidRPr="00BA7A12">
        <w:rPr>
          <w:rStyle w:val="StyleUnderline"/>
        </w:rPr>
        <w:t>as</w:t>
      </w:r>
      <w:r w:rsidRPr="00BA7A12">
        <w:rPr>
          <w:sz w:val="16"/>
        </w:rPr>
        <w:t xml:space="preserve"> using oceans for [humankind], while preserving the beauty of nature. In the light of its significance and meaning, the term "Ocean Development" is not necessarily a new term. Ocean development is broadly classified into three aspects: (1) </w:t>
      </w:r>
      <w:r w:rsidRPr="00BA7A12">
        <w:rPr>
          <w:rStyle w:val="StyleUnderline"/>
        </w:rPr>
        <w:t>Utilization of ocean resources</w:t>
      </w:r>
      <w:r w:rsidRPr="00BA7A12">
        <w:rPr>
          <w:sz w:val="16"/>
        </w:rPr>
        <w:t xml:space="preserve">, (2) Utilization of </w:t>
      </w:r>
      <w:r w:rsidRPr="00BA7A12">
        <w:rPr>
          <w:rStyle w:val="StyleUnderline"/>
        </w:rPr>
        <w:t>ocean spaces</w:t>
      </w:r>
      <w:r w:rsidRPr="00BA7A12">
        <w:rPr>
          <w:sz w:val="16"/>
        </w:rPr>
        <w:t xml:space="preserve">, </w:t>
      </w:r>
      <w:r w:rsidRPr="00BA7A12">
        <w:rPr>
          <w:rStyle w:val="StyleUnderline"/>
        </w:rPr>
        <w:t>and</w:t>
      </w:r>
      <w:r w:rsidRPr="00BA7A12">
        <w:rPr>
          <w:sz w:val="16"/>
        </w:rPr>
        <w:t xml:space="preserve"> (3) Utilization of </w:t>
      </w:r>
      <w:r w:rsidRPr="00BA7A12">
        <w:rPr>
          <w:rStyle w:val="StyleUnderline"/>
        </w:rPr>
        <w:t>ocean energy</w:t>
      </w:r>
      <w:r w:rsidRPr="00BA7A12">
        <w:rPr>
          <w:sz w:val="16"/>
        </w:rPr>
        <w:t xml:space="preserve">. Among these, </w:t>
      </w:r>
      <w:r w:rsidRPr="00BA7A12">
        <w:rPr>
          <w:rStyle w:val="StyleUnderline"/>
        </w:rPr>
        <w:t>development of marine resources has long been established as</w:t>
      </w:r>
      <w:r>
        <w:rPr>
          <w:rStyle w:val="StyleUnderline"/>
        </w:rPr>
        <w:t xml:space="preserve"> </w:t>
      </w:r>
      <w:r w:rsidRPr="00BA7A12">
        <w:rPr>
          <w:rStyle w:val="StyleUnderline"/>
        </w:rPr>
        <w:t>fishery science and technology, and shipping, naval architecture and port/</w:t>
      </w:r>
      <w:proofErr w:type="spellStart"/>
      <w:r w:rsidRPr="00BA7A12">
        <w:rPr>
          <w:rStyle w:val="StyleUnderline"/>
        </w:rPr>
        <w:t>harbour</w:t>
      </w:r>
      <w:proofErr w:type="spellEnd"/>
      <w:r>
        <w:rPr>
          <w:rStyle w:val="StyleUnderline"/>
        </w:rPr>
        <w:t xml:space="preserve"> </w:t>
      </w:r>
      <w:r w:rsidRPr="00BA7A12">
        <w:rPr>
          <w:rStyle w:val="StyleUnderline"/>
        </w:rPr>
        <w:t>construction are covered by the category of using ocean spaces</w:t>
      </w:r>
      <w:r w:rsidRPr="00BA7A12">
        <w:rPr>
          <w:sz w:val="16"/>
        </w:rPr>
        <w:t>, which have grown into industries in Japan. When the Committee initiated its activities, however, the real concept that caught attention was a new type of ocean development, which was outside the coverage that conventional terms had implied.</w:t>
      </w:r>
    </w:p>
    <w:p w:rsidR="00176DB9" w:rsidRDefault="00176DB9" w:rsidP="00176DB9">
      <w:pPr>
        <w:pStyle w:val="Heading4"/>
        <w:numPr>
          <w:ilvl w:val="0"/>
          <w:numId w:val="21"/>
        </w:numPr>
      </w:pPr>
      <w:r>
        <w:t>Violation</w:t>
      </w:r>
      <w:r w:rsidR="002D5B50">
        <w:t xml:space="preserve">: the </w:t>
      </w:r>
      <w:proofErr w:type="spellStart"/>
      <w:r w:rsidR="002D5B50">
        <w:t>aff</w:t>
      </w:r>
      <w:proofErr w:type="spellEnd"/>
      <w:r w:rsidR="002D5B50">
        <w:t xml:space="preserve"> is conservation – that’s distinct from development</w:t>
      </w:r>
    </w:p>
    <w:p w:rsidR="002D5B50" w:rsidRPr="002D5B50" w:rsidRDefault="002D5B50" w:rsidP="002D5B50">
      <w:r w:rsidRPr="002D5B50">
        <w:rPr>
          <w:rStyle w:val="Style13ptBold"/>
        </w:rPr>
        <w:t>Underhill ‘7</w:t>
      </w:r>
      <w:r>
        <w:t xml:space="preserve"> (Stefan R. Underhill, United States District Judge, “STATE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w:t>
      </w:r>
      <w:proofErr w:type="spellStart"/>
      <w:r>
        <w:t>Intervenor</w:t>
      </w:r>
      <w:proofErr w:type="spellEnd"/>
      <w:r>
        <w:t xml:space="preserve"> Defendant,” CIVIL ACTION NO. 3:04cv1271, UNITED STATES DISTRICT COURT FOR THE DISTRICT OF CONNECTICUT, 2007 U.S. Dist. LEXIS 59320, 8/15/2007)</w:t>
      </w:r>
    </w:p>
    <w:p w:rsidR="00176DB9" w:rsidRDefault="00176DB9" w:rsidP="00176DB9">
      <w:pPr>
        <w:rPr>
          <w:sz w:val="16"/>
        </w:rPr>
      </w:pPr>
      <w:r w:rsidRPr="002D5B50">
        <w:rPr>
          <w:sz w:val="16"/>
        </w:rP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various definitions of the term "develop," some of which connote commercial and industrial progress, and some of which imply natural growth. See BLACK'S LAW DICTIONARY 462 (7th ed. 1999); WEBSTER'S NEW COLLEGE DICTIONARY 310 (2d ed. 1995). </w:t>
      </w:r>
      <w:r w:rsidRPr="002D5B50">
        <w:rPr>
          <w:rStyle w:val="StyleUnderline"/>
        </w:rPr>
        <w:t>Having gained no clear answer from the dictionary, words must be given their "plain and ordinary meaning</w:t>
      </w:r>
      <w:r w:rsidRPr="002D5B50">
        <w:rPr>
          <w:sz w:val="16"/>
        </w:rPr>
        <w:t xml:space="preserve"> . . . unless the context indicates that a different meaning was intended." Connecticut v. Vickers, 260 Conn. 219, 224, 796 A.2d 502 (2002).  [*19] Here, </w:t>
      </w:r>
      <w:r w:rsidRPr="002D5B50">
        <w:rPr>
          <w:rStyle w:val="StyleUnderline"/>
        </w:rPr>
        <w:t>the</w:t>
      </w:r>
      <w:r w:rsidRPr="002D5B50">
        <w:rPr>
          <w:sz w:val="16"/>
        </w:rPr>
        <w:t xml:space="preserve"> </w:t>
      </w:r>
      <w:r w:rsidRPr="002D5B50">
        <w:rPr>
          <w:rStyle w:val="Emphasis"/>
        </w:rPr>
        <w:t>plain meaning</w:t>
      </w:r>
      <w:r w:rsidRPr="002D5B50">
        <w:rPr>
          <w:sz w:val="16"/>
        </w:rPr>
        <w:t xml:space="preserve"> </w:t>
      </w:r>
      <w:r w:rsidRPr="002D5B50">
        <w:rPr>
          <w:rStyle w:val="StyleUnderline"/>
        </w:rPr>
        <w:t>of the term "develop" includes commercial improvement</w:t>
      </w:r>
      <w:r w:rsidRPr="002D5B50">
        <w:rPr>
          <w:sz w:val="16"/>
        </w:rPr>
        <w:t xml:space="preserve">. </w:t>
      </w:r>
      <w:r w:rsidRPr="002D5B50">
        <w:rPr>
          <w:rStyle w:val="StyleUnderline"/>
        </w:rPr>
        <w:t>Connecticut argues</w:t>
      </w:r>
      <w:r w:rsidRPr="002D5B50">
        <w:rPr>
          <w:sz w:val="16"/>
        </w:rPr>
        <w:t xml:space="preserve">, in effect, </w:t>
      </w:r>
      <w:r w:rsidRPr="002D5B50">
        <w:rPr>
          <w:rStyle w:val="StyleUnderline"/>
        </w:rPr>
        <w:t xml:space="preserve">that by placing the term "develop" in the context of other terms, such as "preserve, protect, and restore," the definition of "develop" must have a natural, conservationist meaning. </w:t>
      </w:r>
      <w:r w:rsidRPr="002D5B50">
        <w:rPr>
          <w:rStyle w:val="Emphasis"/>
        </w:rPr>
        <w:t>That argument is not supported</w:t>
      </w:r>
      <w:r w:rsidRPr="002D5B50">
        <w:rPr>
          <w:sz w:val="16"/>
        </w:rPr>
        <w:t xml:space="preserve"> by the legislative history of the CZMA. </w:t>
      </w:r>
      <w:r w:rsidRPr="002D5B50">
        <w:rPr>
          <w:rStyle w:val="StyleUnderline"/>
        </w:rPr>
        <w:t>Congress intended the CZMA to balance conservation of environmental resources with commercial development in the coastal</w:t>
      </w:r>
      <w:r w:rsidRPr="002D5B50">
        <w:rPr>
          <w:sz w:val="16"/>
        </w:rPr>
        <w:t xml:space="preserve"> zone. See, e.g., COASTAL AND OCEAN LAW at 229. In fact, </w:t>
      </w:r>
      <w:r w:rsidRPr="002D5B50">
        <w:rPr>
          <w:rStyle w:val="StyleUnderline"/>
        </w:rPr>
        <w:t>in the context of the CZMA, the term "develop" has been defined to mean commercial improvement</w:t>
      </w:r>
      <w:r w:rsidRPr="002D5B50">
        <w:rPr>
          <w:sz w:val="16"/>
        </w:rPr>
        <w:t>. Id. ("[T]he CZMA reflects a competing national interest in encouraging development of coastal resources.").See also Conservation Law Foundation v. Watt, 560 F. Supp. 561, 575 (D. Mass. 1983) (noting that the CZMA recognizes a wide range of uses of the coastal zones, including economic development).</w:t>
      </w:r>
    </w:p>
    <w:p w:rsidR="002D5B50" w:rsidRDefault="002D5B50" w:rsidP="002D5B50">
      <w:pPr>
        <w:pStyle w:val="Heading4"/>
        <w:numPr>
          <w:ilvl w:val="0"/>
          <w:numId w:val="21"/>
        </w:numPr>
      </w:pPr>
      <w:r>
        <w:lastRenderedPageBreak/>
        <w:t>Voting issue:</w:t>
      </w:r>
    </w:p>
    <w:p w:rsidR="002D5B50" w:rsidRDefault="002D5B50" w:rsidP="002D5B50">
      <w:pPr>
        <w:pStyle w:val="Heading4"/>
        <w:numPr>
          <w:ilvl w:val="0"/>
          <w:numId w:val="22"/>
        </w:numPr>
      </w:pPr>
      <w:r>
        <w:t xml:space="preserve">Ground division – key to guaranteeing stable </w:t>
      </w:r>
      <w:proofErr w:type="spellStart"/>
      <w:r>
        <w:t>neg</w:t>
      </w:r>
      <w:proofErr w:type="spellEnd"/>
      <w:r>
        <w:t xml:space="preserve"> ground and generic strategies – allowing conservation makes the topic bidirectional because they could increase OR decrease commercial development which nullifies pre-tournament strategy</w:t>
      </w:r>
    </w:p>
    <w:p w:rsidR="002D5B50" w:rsidRPr="002D5B50" w:rsidRDefault="00040DDF" w:rsidP="002D5B50">
      <w:pPr>
        <w:pStyle w:val="Heading4"/>
        <w:numPr>
          <w:ilvl w:val="0"/>
          <w:numId w:val="22"/>
        </w:numPr>
      </w:pPr>
      <w:r>
        <w:t xml:space="preserve">Limits – “development” broadly understood allows nearly any modification of the ocean to be topical – limiting mechanisms are key to guarantee clash and specific negative strategy – otherwise the </w:t>
      </w:r>
      <w:proofErr w:type="spellStart"/>
      <w:r>
        <w:t>aff</w:t>
      </w:r>
      <w:proofErr w:type="spellEnd"/>
      <w:r>
        <w:t xml:space="preserve"> can undertake limitless small conservation efforts</w:t>
      </w:r>
    </w:p>
    <w:p w:rsidR="00471CEE" w:rsidRDefault="00471CEE" w:rsidP="00471CEE">
      <w:pPr>
        <w:pStyle w:val="Heading3"/>
      </w:pPr>
      <w:r>
        <w:lastRenderedPageBreak/>
        <w:t>Above the Oceans – 1NC</w:t>
      </w:r>
    </w:p>
    <w:p w:rsidR="00471CEE" w:rsidRDefault="00471CEE" w:rsidP="00471CEE">
      <w:pPr>
        <w:pStyle w:val="Heading4"/>
        <w:numPr>
          <w:ilvl w:val="0"/>
          <w:numId w:val="31"/>
        </w:numPr>
      </w:pPr>
      <w:r>
        <w:t>Interpretation – development can ONLY be “of” the ocean itself</w:t>
      </w:r>
    </w:p>
    <w:p w:rsidR="00471CEE" w:rsidRPr="00471CEE" w:rsidRDefault="00471CEE" w:rsidP="00471CEE">
      <w:pPr>
        <w:pStyle w:val="Heading4"/>
      </w:pPr>
      <w:r>
        <w:t xml:space="preserve">“Of” is </w:t>
      </w:r>
      <w:r>
        <w:rPr>
          <w:u w:val="single"/>
        </w:rPr>
        <w:t>exclusive</w:t>
      </w:r>
    </w:p>
    <w:p w:rsidR="00471CEE" w:rsidRDefault="00471CEE" w:rsidP="00471CEE">
      <w:r w:rsidRPr="00471CEE">
        <w:rPr>
          <w:rStyle w:val="Style13ptBold"/>
        </w:rPr>
        <w:t>Words and Phrases</w:t>
      </w:r>
      <w:r>
        <w:t>, 19</w:t>
      </w:r>
      <w:r w:rsidRPr="00471CEE">
        <w:rPr>
          <w:rStyle w:val="Style13ptBold"/>
        </w:rPr>
        <w:t>74</w:t>
      </w:r>
      <w:r>
        <w:t xml:space="preserve"> (v. 29) </w:t>
      </w:r>
    </w:p>
    <w:p w:rsidR="00471CEE" w:rsidRDefault="00471CEE" w:rsidP="00471CEE">
      <w:pPr>
        <w:rPr>
          <w:sz w:val="16"/>
        </w:rPr>
      </w:pPr>
      <w:r w:rsidRPr="00471CEE">
        <w:rPr>
          <w:sz w:val="16"/>
        </w:rPr>
        <w:t xml:space="preserve">Word of Exclusion A deed describing a line as running within four rods of a brook excludes the </w:t>
      </w:r>
      <w:proofErr w:type="spellStart"/>
      <w:r w:rsidRPr="00471CEE">
        <w:rPr>
          <w:sz w:val="16"/>
        </w:rPr>
        <w:t>stread</w:t>
      </w:r>
      <w:proofErr w:type="spellEnd"/>
      <w:r w:rsidRPr="00471CEE">
        <w:rPr>
          <w:sz w:val="16"/>
        </w:rPr>
        <w:t xml:space="preserve">, and means from the side of the stream, and not from the center of it. </w:t>
      </w:r>
      <w:r w:rsidRPr="00471CEE">
        <w:rPr>
          <w:rStyle w:val="StyleUnderline"/>
        </w:rPr>
        <w:t>The word “of”,</w:t>
      </w:r>
      <w:r w:rsidRPr="00471CEE">
        <w:rPr>
          <w:sz w:val="16"/>
        </w:rPr>
        <w:t xml:space="preserve"> as well as the word “from”, </w:t>
      </w:r>
      <w:r w:rsidRPr="00471CEE">
        <w:rPr>
          <w:rStyle w:val="StyleUnderline"/>
        </w:rPr>
        <w:t>is used as a</w:t>
      </w:r>
      <w:r w:rsidRPr="00471CEE">
        <w:rPr>
          <w:sz w:val="16"/>
        </w:rPr>
        <w:t xml:space="preserve"> </w:t>
      </w:r>
      <w:r w:rsidRPr="00471CEE">
        <w:rPr>
          <w:rStyle w:val="Emphasis"/>
        </w:rPr>
        <w:t>term of exclusion</w:t>
      </w:r>
      <w:r w:rsidRPr="00471CEE">
        <w:rPr>
          <w:sz w:val="16"/>
        </w:rPr>
        <w:t xml:space="preserve">. </w:t>
      </w:r>
      <w:proofErr w:type="spellStart"/>
      <w:r w:rsidRPr="00471CEE">
        <w:rPr>
          <w:sz w:val="16"/>
        </w:rPr>
        <w:t>Haight</w:t>
      </w:r>
      <w:proofErr w:type="spellEnd"/>
      <w:r w:rsidRPr="00471CEE">
        <w:rPr>
          <w:sz w:val="16"/>
        </w:rPr>
        <w:t xml:space="preserve"> v. </w:t>
      </w:r>
      <w:proofErr w:type="spellStart"/>
      <w:r w:rsidRPr="00471CEE">
        <w:rPr>
          <w:sz w:val="16"/>
        </w:rPr>
        <w:t>Hamor</w:t>
      </w:r>
      <w:proofErr w:type="spellEnd"/>
      <w:r w:rsidRPr="00471CEE">
        <w:rPr>
          <w:sz w:val="16"/>
        </w:rPr>
        <w:t>, 22 A. 369, 372, 83 Me. 453.</w:t>
      </w:r>
    </w:p>
    <w:p w:rsidR="00471CEE" w:rsidRDefault="00471CEE" w:rsidP="00471CEE">
      <w:pPr>
        <w:pStyle w:val="Heading4"/>
      </w:pPr>
      <w:r>
        <w:t>The ocean starts at the surface and ends at the ocean floor</w:t>
      </w:r>
    </w:p>
    <w:p w:rsidR="00471CEE" w:rsidRPr="00471CEE" w:rsidRDefault="00BC7282" w:rsidP="00471CEE">
      <w:r w:rsidRPr="00BC7282">
        <w:rPr>
          <w:rStyle w:val="Style13ptBold"/>
        </w:rPr>
        <w:t>Knight ’13</w:t>
      </w:r>
      <w:r>
        <w:t xml:space="preserve"> (</w:t>
      </w:r>
      <w:r w:rsidR="00471CEE">
        <w:t xml:space="preserve">J.D. Knight, “Layers of the Ocean,” </w:t>
      </w:r>
      <w:r>
        <w:t>Sea and Sky, 2013, accessed 7/13/2014 [http://www.seasky.org/deep-sea/ocean-layers.html])</w:t>
      </w:r>
    </w:p>
    <w:p w:rsidR="00471CEE" w:rsidRDefault="00471CEE" w:rsidP="00471CEE">
      <w:pPr>
        <w:rPr>
          <w:sz w:val="16"/>
        </w:rPr>
      </w:pPr>
      <w:r w:rsidRPr="00471CEE">
        <w:rPr>
          <w:sz w:val="16"/>
        </w:rPr>
        <w:t xml:space="preserve">Layers of the Ocean </w:t>
      </w:r>
      <w:r w:rsidRPr="00471CEE">
        <w:rPr>
          <w:rStyle w:val="StyleUnderline"/>
        </w:rPr>
        <w:t>Scientists have divided the ocean into five main layers.</w:t>
      </w:r>
      <w:r w:rsidRPr="00471CEE">
        <w:rPr>
          <w:sz w:val="16"/>
        </w:rPr>
        <w:t xml:space="preserve"> </w:t>
      </w:r>
      <w:r w:rsidRPr="00471CEE">
        <w:rPr>
          <w:rStyle w:val="StyleUnderline"/>
        </w:rPr>
        <w:t>These</w:t>
      </w:r>
      <w:r w:rsidRPr="00471CEE">
        <w:rPr>
          <w:sz w:val="16"/>
        </w:rPr>
        <w:t xml:space="preserve"> layers, known as "zones", </w:t>
      </w:r>
      <w:r w:rsidRPr="00471CEE">
        <w:rPr>
          <w:rStyle w:val="StyleUnderline"/>
        </w:rPr>
        <w:t>extend</w:t>
      </w:r>
      <w:r w:rsidRPr="00471CEE">
        <w:rPr>
          <w:sz w:val="16"/>
        </w:rPr>
        <w:t xml:space="preserve"> </w:t>
      </w:r>
      <w:r w:rsidRPr="00471CEE">
        <w:rPr>
          <w:rStyle w:val="Emphasis"/>
        </w:rPr>
        <w:t>from the surface to the most extreme depths</w:t>
      </w:r>
      <w:r w:rsidRPr="00471CEE">
        <w:rPr>
          <w:sz w:val="16"/>
        </w:rPr>
        <w:t xml:space="preserve"> where light can no longer penetrate.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 Epipelagic Zone - </w:t>
      </w:r>
      <w:r w:rsidRPr="00471CEE">
        <w:rPr>
          <w:rStyle w:val="StyleUnderline"/>
        </w:rPr>
        <w:t xml:space="preserve">The surface layer </w:t>
      </w:r>
      <w:r w:rsidRPr="00471CEE">
        <w:rPr>
          <w:sz w:val="16"/>
        </w:rPr>
        <w:t xml:space="preserve">of the ocean </w:t>
      </w:r>
      <w:r w:rsidRPr="00471CEE">
        <w:rPr>
          <w:rStyle w:val="StyleUnderline"/>
        </w:rPr>
        <w:t>is</w:t>
      </w:r>
      <w:r w:rsidRPr="00471CEE">
        <w:rPr>
          <w:sz w:val="16"/>
        </w:rPr>
        <w:t xml:space="preserve"> known as </w:t>
      </w:r>
      <w:r w:rsidRPr="00471CEE">
        <w:rPr>
          <w:rStyle w:val="StyleUnderline"/>
        </w:rPr>
        <w:t>the epipelagic zone</w:t>
      </w:r>
      <w:r w:rsidRPr="00471CEE">
        <w:rPr>
          <w:sz w:val="16"/>
        </w:rPr>
        <w:t xml:space="preserve"> and extends from the surface to 200 meters (656 feet). It is also known as the sunlight zone because this is where most of the visible light exists. With the light come heat. This heat is responsible for the wide range of temperatures that occur in this zone. Mesopelagic Zone - Below the epipelagic zone is the mesopelagic zone, extending from 200 meters (656 feet) to 1000 meters (3281 feet). The mesopelagic zone is sometimes referred to as the twilight zone or the </w:t>
      </w:r>
      <w:proofErr w:type="spellStart"/>
      <w:r w:rsidRPr="00471CEE">
        <w:rPr>
          <w:sz w:val="16"/>
        </w:rPr>
        <w:t>midwater</w:t>
      </w:r>
      <w:proofErr w:type="spellEnd"/>
      <w:r w:rsidRPr="00471CEE">
        <w:rPr>
          <w:sz w:val="16"/>
        </w:rPr>
        <w:t xml:space="preserve"> zone. The light that penetrates to this depth is extremely faint. It is in this zone </w:t>
      </w:r>
      <w:proofErr w:type="gramStart"/>
      <w:r w:rsidRPr="00471CEE">
        <w:rPr>
          <w:sz w:val="16"/>
        </w:rPr>
        <w:t>that</w:t>
      </w:r>
      <w:proofErr w:type="gramEnd"/>
      <w:r w:rsidRPr="00471CEE">
        <w:rPr>
          <w:sz w:val="16"/>
        </w:rPr>
        <w:t xml:space="preserve"> we begin to see the twinkling lights of bioluminescent creatures. A great diversity of strange and bizarre fishes can be found here. Bathypelagic Zone - The next layer is called the bathypelagic zone. It is sometimes referred to as the midnight zone or the dark zone. This zone extends from 1000 meters (3281 feet) down to 4000 meters (13,124 feet). Here the only visible light is that produced by the creatures themselves. The water pressure at this depth is immense, reaching 5,850 pounds per square inch. In spite of the pressure, a surprisingly large number of creatures can be found here. Sperm whales can dive down to this level in search of food. Most of the animals that live at these depths are black or red in color due to the lack of light. Abyssopelagic Zone - The next layer is called the abyssopelagic zone, also known as the abyssal zone or simply as the abyss. It extends from 4000 meters (13,124 feet) to 6000 meters (19,686 feet). The name comes from a Greek word meaning "no bottom". The water temperature is near freezing, and there is no light at all. Very few creatures can be found at these crushing depths. Most of these are invertebrates such as basket stars and tiny squids. Three-quarters of the ocean floor lies within this zone. The deepest fish ever discovered was found in the Puerto Rico Trench at a depth of 27,460 feet (8,372 meters). </w:t>
      </w:r>
      <w:proofErr w:type="spellStart"/>
      <w:r w:rsidRPr="00471CEE">
        <w:rPr>
          <w:sz w:val="16"/>
        </w:rPr>
        <w:t>Hadalpelagic</w:t>
      </w:r>
      <w:proofErr w:type="spellEnd"/>
      <w:r w:rsidRPr="00471CEE">
        <w:rPr>
          <w:sz w:val="16"/>
        </w:rPr>
        <w:t xml:space="preserve"> Zone - Beyond the abyssopelagic zone lies </w:t>
      </w:r>
      <w:r w:rsidRPr="00471CEE">
        <w:rPr>
          <w:rStyle w:val="StyleUnderline"/>
        </w:rPr>
        <w:t>the</w:t>
      </w:r>
      <w:r w:rsidRPr="00471CEE">
        <w:rPr>
          <w:sz w:val="16"/>
        </w:rPr>
        <w:t xml:space="preserve"> forbidding </w:t>
      </w:r>
      <w:proofErr w:type="spellStart"/>
      <w:r w:rsidRPr="00471CEE">
        <w:rPr>
          <w:rStyle w:val="StyleUnderline"/>
        </w:rPr>
        <w:t>hadalpelagic</w:t>
      </w:r>
      <w:proofErr w:type="spellEnd"/>
      <w:r w:rsidRPr="00471CEE">
        <w:rPr>
          <w:rStyle w:val="StyleUnderline"/>
        </w:rPr>
        <w:t xml:space="preserve"> zone</w:t>
      </w:r>
      <w:r w:rsidRPr="00471CEE">
        <w:rPr>
          <w:sz w:val="16"/>
        </w:rPr>
        <w:t xml:space="preserve">. This layer </w:t>
      </w:r>
      <w:r w:rsidRPr="00471CEE">
        <w:rPr>
          <w:rStyle w:val="StyleUnderline"/>
        </w:rPr>
        <w:t>extends</w:t>
      </w:r>
      <w:r w:rsidRPr="00471CEE">
        <w:rPr>
          <w:sz w:val="16"/>
        </w:rPr>
        <w:t xml:space="preserve"> from 6000 meters (19,686 feet) </w:t>
      </w:r>
      <w:r w:rsidRPr="00471CEE">
        <w:rPr>
          <w:rStyle w:val="StyleUnderline"/>
        </w:rPr>
        <w:t>to the bottom of the deepest parts of the ocean</w:t>
      </w:r>
      <w:r w:rsidRPr="00471CEE">
        <w:rPr>
          <w:sz w:val="16"/>
        </w:rPr>
        <w:t>. These areas are mostly found in deep water trenches and canyons. The deepest point in the ocean is located in the Mariana Trench off the coast of Japan at 35,797 feet (10,911 meters). The temperature of the water is just above freezing, and the pressure is an incredible eight tons per square inch. That is approximately the weight of 48 Boeing 747 jets. In spite of the pressure and temperature, life can still be found here. Invertebrates such as starfish and tube worms can thrive at these depths.</w:t>
      </w:r>
    </w:p>
    <w:p w:rsidR="00BC7282" w:rsidRDefault="00BC7282" w:rsidP="00BC7282">
      <w:pPr>
        <w:pStyle w:val="Heading4"/>
        <w:numPr>
          <w:ilvl w:val="0"/>
          <w:numId w:val="31"/>
        </w:numPr>
      </w:pPr>
      <w:r>
        <w:t>Violation – they expand development ABOVE the ocean’s surface</w:t>
      </w:r>
    </w:p>
    <w:p w:rsidR="00BC7282" w:rsidRDefault="00BC7282" w:rsidP="00BC7282">
      <w:r>
        <w:t>(</w:t>
      </w:r>
      <w:proofErr w:type="gramStart"/>
      <w:r>
        <w:t>example</w:t>
      </w:r>
      <w:proofErr w:type="gramEnd"/>
      <w:r>
        <w:t>: offshore wind extracts energy from ABOVE the ocean)</w:t>
      </w:r>
    </w:p>
    <w:p w:rsidR="00BC7282" w:rsidRDefault="00BC7282" w:rsidP="00BC7282">
      <w:pPr>
        <w:pStyle w:val="Heading4"/>
        <w:numPr>
          <w:ilvl w:val="0"/>
          <w:numId w:val="31"/>
        </w:numPr>
      </w:pPr>
      <w:r>
        <w:lastRenderedPageBreak/>
        <w:t xml:space="preserve">Voting issue: </w:t>
      </w:r>
    </w:p>
    <w:p w:rsidR="00BC7282" w:rsidRDefault="00BC7282" w:rsidP="00BC7282">
      <w:pPr>
        <w:pStyle w:val="Heading4"/>
        <w:numPr>
          <w:ilvl w:val="0"/>
          <w:numId w:val="32"/>
        </w:numPr>
      </w:pPr>
      <w:r>
        <w:t xml:space="preserve">Limits: they explode the </w:t>
      </w:r>
      <w:proofErr w:type="spellStart"/>
      <w:r>
        <w:t>neg</w:t>
      </w:r>
      <w:proofErr w:type="spellEnd"/>
      <w:r>
        <w:t xml:space="preserve"> research burden by letting the </w:t>
      </w:r>
      <w:proofErr w:type="spellStart"/>
      <w:r>
        <w:t>aff</w:t>
      </w:r>
      <w:proofErr w:type="spellEnd"/>
      <w:r>
        <w:t xml:space="preserve"> do anything that touches the ocean – justifies any </w:t>
      </w:r>
      <w:proofErr w:type="spellStart"/>
      <w:r>
        <w:t>aff</w:t>
      </w:r>
      <w:proofErr w:type="spellEnd"/>
      <w:r>
        <w:t xml:space="preserve"> that can produce a simple material connection to the ocean even if the brunt of the policy action is on land or in the sky – that lets the </w:t>
      </w:r>
      <w:proofErr w:type="spellStart"/>
      <w:r>
        <w:t>aff</w:t>
      </w:r>
      <w:proofErr w:type="spellEnd"/>
      <w:r>
        <w:t xml:space="preserve"> constantly break new and unpredictable plans that crush </w:t>
      </w:r>
      <w:proofErr w:type="spellStart"/>
      <w:r>
        <w:t>neg</w:t>
      </w:r>
      <w:proofErr w:type="spellEnd"/>
      <w:r>
        <w:t xml:space="preserve"> generics and prevent specific negative research which is key to clash</w:t>
      </w:r>
    </w:p>
    <w:p w:rsidR="00BC7282" w:rsidRPr="00BC7282" w:rsidRDefault="00BC7282" w:rsidP="00BC7282">
      <w:pPr>
        <w:pStyle w:val="Heading4"/>
        <w:numPr>
          <w:ilvl w:val="0"/>
          <w:numId w:val="32"/>
        </w:numPr>
      </w:pPr>
      <w:r>
        <w:t>Extra-topicality: even if part of the plan deals with the ocean, letting them get away with only extraneous connections to the topic severely disrupts fairness and ground division – lets them spike counterplans and DA links and makes them uniquely unpredictable</w:t>
      </w:r>
    </w:p>
    <w:p w:rsidR="007D45C6" w:rsidRDefault="007D45C6" w:rsidP="007D45C6">
      <w:pPr>
        <w:pStyle w:val="Heading2"/>
      </w:pPr>
      <w:r>
        <w:lastRenderedPageBreak/>
        <w:t>Resolved:</w:t>
      </w:r>
    </w:p>
    <w:p w:rsidR="00160205" w:rsidRPr="002059D9" w:rsidRDefault="00160205" w:rsidP="00D9277D">
      <w:pPr>
        <w:pStyle w:val="Heading3"/>
      </w:pPr>
      <w:r>
        <w:lastRenderedPageBreak/>
        <w:t>Resolved</w:t>
      </w:r>
    </w:p>
    <w:p w:rsidR="00160205" w:rsidRPr="009B4FB3" w:rsidRDefault="00160205" w:rsidP="00160205">
      <w:pPr>
        <w:pStyle w:val="Heading4"/>
      </w:pPr>
      <w:r w:rsidRPr="009B4FB3">
        <w:t>“Resolved” means firmness of purpose.</w:t>
      </w:r>
    </w:p>
    <w:p w:rsidR="00160205" w:rsidRDefault="00160205" w:rsidP="00160205">
      <w:r w:rsidRPr="002A776C">
        <w:rPr>
          <w:rStyle w:val="Style13ptBold"/>
        </w:rPr>
        <w:t>American Heritage Dictionary,</w:t>
      </w:r>
      <w:r>
        <w:t xml:space="preserve"> Fourth Edition, </w:t>
      </w:r>
      <w:r w:rsidRPr="002A776C">
        <w:rPr>
          <w:rStyle w:val="Style13ptBold"/>
        </w:rPr>
        <w:t>2000,</w:t>
      </w:r>
      <w:r>
        <w:t xml:space="preserve"> </w:t>
      </w:r>
      <w:r w:rsidRPr="00AC6ECC">
        <w:t>http://dictionary.reference.com/search?q=resolved</w:t>
      </w:r>
    </w:p>
    <w:p w:rsidR="00160205" w:rsidRPr="00BD2F39" w:rsidRDefault="00160205" w:rsidP="00160205">
      <w:pPr>
        <w:rPr>
          <w:sz w:val="16"/>
        </w:rPr>
      </w:pPr>
      <w:r w:rsidRPr="00BD2F39">
        <w:rPr>
          <w:sz w:val="16"/>
        </w:rPr>
        <w:t xml:space="preserve">n. </w:t>
      </w:r>
      <w:r w:rsidRPr="00552FE3">
        <w:rPr>
          <w:rStyle w:val="StyleUnderline"/>
        </w:rPr>
        <w:t xml:space="preserve">Firmness of purpose; </w:t>
      </w:r>
      <w:r w:rsidRPr="00BD2F39">
        <w:rPr>
          <w:sz w:val="16"/>
        </w:rPr>
        <w:t xml:space="preserve">resolution.  </w:t>
      </w:r>
      <w:r w:rsidRPr="00552FE3">
        <w:rPr>
          <w:rStyle w:val="StyleUnderline"/>
        </w:rPr>
        <w:t xml:space="preserve">A determination or decision; a fixed purpose. </w:t>
      </w:r>
      <w:r w:rsidRPr="00BD2F39">
        <w:rPr>
          <w:sz w:val="16"/>
        </w:rPr>
        <w:t>A formal resolution made by a deliberative body.</w:t>
      </w:r>
    </w:p>
    <w:p w:rsidR="00160205" w:rsidRPr="009B4FB3" w:rsidRDefault="00160205" w:rsidP="00160205">
      <w:pPr>
        <w:pStyle w:val="Heading4"/>
      </w:pPr>
      <w:r w:rsidRPr="009B4FB3">
        <w:t>“Resolved” means to determine or decide in purpose.</w:t>
      </w:r>
    </w:p>
    <w:p w:rsidR="00160205" w:rsidRDefault="00160205" w:rsidP="00160205">
      <w:r w:rsidRPr="002A776C">
        <w:rPr>
          <w:rStyle w:val="Style13ptBold"/>
        </w:rPr>
        <w:t xml:space="preserve">Webster’s Revised Unabridged Dictionary, </w:t>
      </w:r>
      <w:r>
        <w:t xml:space="preserve">Fourth Edition, </w:t>
      </w:r>
      <w:r w:rsidRPr="002A776C">
        <w:rPr>
          <w:rStyle w:val="Style13ptBold"/>
        </w:rPr>
        <w:t>1998,</w:t>
      </w:r>
      <w:r>
        <w:t xml:space="preserve"> http://dictionary.reference.com/search?q=resolved</w:t>
      </w:r>
    </w:p>
    <w:p w:rsidR="00160205" w:rsidRPr="00552FE3" w:rsidRDefault="00160205" w:rsidP="00160205">
      <w:pPr>
        <w:rPr>
          <w:rStyle w:val="StyleUnderline"/>
        </w:rPr>
      </w:pPr>
      <w:r w:rsidRPr="00C11852">
        <w:rPr>
          <w:sz w:val="16"/>
        </w:rPr>
        <w:t>Resolve \Re*solve"\ (r?*</w:t>
      </w:r>
      <w:proofErr w:type="spellStart"/>
      <w:r w:rsidRPr="00C11852">
        <w:rPr>
          <w:sz w:val="16"/>
        </w:rPr>
        <w:t>z</w:t>
      </w:r>
      <w:proofErr w:type="gramStart"/>
      <w:r w:rsidRPr="00C11852">
        <w:rPr>
          <w:sz w:val="16"/>
        </w:rPr>
        <w:t>?lv</w:t>
      </w:r>
      <w:proofErr w:type="spellEnd"/>
      <w:proofErr w:type="gramEnd"/>
      <w:r w:rsidRPr="00C11852">
        <w:rPr>
          <w:sz w:val="16"/>
        </w:rPr>
        <w:t xml:space="preserve">"), v. t. [imp. &amp; p. p. </w:t>
      </w:r>
      <w:r w:rsidRPr="00552FE3">
        <w:rPr>
          <w:rStyle w:val="StyleUnderline"/>
        </w:rPr>
        <w:t>Resolved</w:t>
      </w:r>
      <w:r w:rsidRPr="00C11852">
        <w:rPr>
          <w:sz w:val="16"/>
        </w:rPr>
        <w:t xml:space="preserve"> (-</w:t>
      </w:r>
      <w:proofErr w:type="spellStart"/>
      <w:r w:rsidRPr="00C11852">
        <w:rPr>
          <w:sz w:val="16"/>
        </w:rPr>
        <w:t>z?lvd</w:t>
      </w:r>
      <w:proofErr w:type="spellEnd"/>
      <w:r w:rsidRPr="00C11852">
        <w:rPr>
          <w:sz w:val="16"/>
        </w:rPr>
        <w:t xml:space="preserve">"); p. pr. &amp; vb. n. Resolving.] [L. </w:t>
      </w:r>
      <w:proofErr w:type="spellStart"/>
      <w:r w:rsidRPr="00C11852">
        <w:rPr>
          <w:sz w:val="16"/>
        </w:rPr>
        <w:t>resolvere</w:t>
      </w:r>
      <w:proofErr w:type="spellEnd"/>
      <w:r w:rsidRPr="00C11852">
        <w:rPr>
          <w:sz w:val="16"/>
        </w:rPr>
        <w:t xml:space="preserve">, </w:t>
      </w:r>
      <w:proofErr w:type="spellStart"/>
      <w:r w:rsidRPr="00C11852">
        <w:rPr>
          <w:sz w:val="16"/>
        </w:rPr>
        <w:t>resolutum</w:t>
      </w:r>
      <w:proofErr w:type="spellEnd"/>
      <w:r w:rsidRPr="00C11852">
        <w:rPr>
          <w:sz w:val="16"/>
        </w:rPr>
        <w:t xml:space="preserve">, to untie, loosen, relax, enfeeble; pref. re- re- + </w:t>
      </w:r>
      <w:proofErr w:type="spellStart"/>
      <w:r w:rsidRPr="00C11852">
        <w:rPr>
          <w:sz w:val="16"/>
        </w:rPr>
        <w:t>solvere</w:t>
      </w:r>
      <w:proofErr w:type="spellEnd"/>
      <w:r w:rsidRPr="00C11852">
        <w:rPr>
          <w:sz w:val="16"/>
        </w:rPr>
        <w:t xml:space="preserve"> to loosen, dissolve: cf. F. </w:t>
      </w:r>
      <w:proofErr w:type="gramStart"/>
      <w:r w:rsidRPr="00C11852">
        <w:rPr>
          <w:sz w:val="16"/>
        </w:rPr>
        <w:t>r[</w:t>
      </w:r>
      <w:proofErr w:type="gramEnd"/>
      <w:r w:rsidRPr="00C11852">
        <w:rPr>
          <w:sz w:val="16"/>
        </w:rPr>
        <w:t>'e]</w:t>
      </w:r>
      <w:proofErr w:type="spellStart"/>
      <w:r w:rsidRPr="00C11852">
        <w:rPr>
          <w:sz w:val="16"/>
        </w:rPr>
        <w:t>soudare</w:t>
      </w:r>
      <w:proofErr w:type="spellEnd"/>
      <w:r w:rsidRPr="00C11852">
        <w:rPr>
          <w:sz w:val="16"/>
        </w:rPr>
        <w:t xml:space="preserve"> to resolve. See Solve, and cf. Resolve, v. </w:t>
      </w:r>
      <w:proofErr w:type="spellStart"/>
      <w:r w:rsidRPr="00C11852">
        <w:rPr>
          <w:sz w:val="16"/>
        </w:rPr>
        <w:t>i</w:t>
      </w:r>
      <w:proofErr w:type="spellEnd"/>
      <w:r w:rsidRPr="00C11852">
        <w:rPr>
          <w:sz w:val="16"/>
        </w:rPr>
        <w:t xml:space="preserve">., Resolute, Resolution.] 1. To separate the component parts of; to reduce to the constituent elements; -- said of compound substances; hence, sometimes, to melt, or dissolve.  </w:t>
      </w:r>
      <w:proofErr w:type="gramStart"/>
      <w:r w:rsidRPr="00C11852">
        <w:rPr>
          <w:sz w:val="16"/>
        </w:rPr>
        <w:t>O, that</w:t>
      </w:r>
      <w:proofErr w:type="gramEnd"/>
      <w:r w:rsidRPr="00C11852">
        <w:rPr>
          <w:sz w:val="16"/>
        </w:rPr>
        <w:t xml:space="preserve"> this too </w:t>
      </w:r>
      <w:proofErr w:type="spellStart"/>
      <w:r w:rsidRPr="00C11852">
        <w:rPr>
          <w:sz w:val="16"/>
        </w:rPr>
        <w:t>too</w:t>
      </w:r>
      <w:proofErr w:type="spellEnd"/>
      <w:r w:rsidRPr="00C11852">
        <w:rPr>
          <w:sz w:val="16"/>
        </w:rPr>
        <w:t xml:space="preserve"> solid flesh would melt, Thaw, and resolve itself into a dew! --</w:t>
      </w:r>
      <w:proofErr w:type="spellStart"/>
      <w:r w:rsidRPr="00C11852">
        <w:rPr>
          <w:sz w:val="16"/>
        </w:rPr>
        <w:t>Shak</w:t>
      </w:r>
      <w:proofErr w:type="spellEnd"/>
      <w:r w:rsidRPr="00C11852">
        <w:rPr>
          <w:sz w:val="16"/>
        </w:rPr>
        <w:t xml:space="preserve">.  Ye immortal souls, who once were men, </w:t>
      </w:r>
      <w:proofErr w:type="gramStart"/>
      <w:r w:rsidRPr="00C11852">
        <w:rPr>
          <w:sz w:val="16"/>
        </w:rPr>
        <w:t>And</w:t>
      </w:r>
      <w:proofErr w:type="gramEnd"/>
      <w:r w:rsidRPr="00C11852">
        <w:rPr>
          <w:sz w:val="16"/>
        </w:rPr>
        <w:t xml:space="preserve"> now resolved to elements again. --Dryden.  2. To reduce to simple or intelligible notions; -- said of complex ideas or obscure questions; to make clear or certain; to free from doubt; to disentangle; to unravel; to explain; hence, to clear up, or dispel, as doubt; as, to resolve a riddle. ``Resolve my doubt.'' --</w:t>
      </w:r>
      <w:proofErr w:type="spellStart"/>
      <w:r w:rsidRPr="00C11852">
        <w:rPr>
          <w:sz w:val="16"/>
        </w:rPr>
        <w:t>Shak</w:t>
      </w:r>
      <w:proofErr w:type="spellEnd"/>
      <w:r w:rsidRPr="00C11852">
        <w:rPr>
          <w:sz w:val="16"/>
        </w:rPr>
        <w:t xml:space="preserve">.  To the resolving whereof we must first know that the Jews were commanded to divorce an unbelieving Gentile. --Milton.  3. To cause to perceive or understand; to acquaint; to inform; to convince; to assure; to make certain.  Sir, be resolved. I must and will come. --Beau. &amp; Fl.  Resolve me, Reason, which of these is worse, Want with a full, or with an empty purse? --Pope.  In health, good air, pleasure, riches, I am resolved it </w:t>
      </w:r>
      <w:proofErr w:type="spellStart"/>
      <w:r w:rsidRPr="00C11852">
        <w:rPr>
          <w:sz w:val="16"/>
        </w:rPr>
        <w:t>can not</w:t>
      </w:r>
      <w:proofErr w:type="spellEnd"/>
      <w:r w:rsidRPr="00C11852">
        <w:rPr>
          <w:sz w:val="16"/>
        </w:rPr>
        <w:t xml:space="preserve"> be equaled by any region. --Sir W. Raleigh.  We must be resolved how the law can be pure and perspicuous, and yet throw a polluted skirt over these Eleusinian mysteries. --Milton.  4. </w:t>
      </w:r>
      <w:r w:rsidRPr="00552FE3">
        <w:rPr>
          <w:rStyle w:val="StyleUnderline"/>
        </w:rPr>
        <w:t xml:space="preserve">To determine or decide in purpose; to make ready in mind; to fix; to settle; as, he was resolved by an unexpected event. </w:t>
      </w:r>
    </w:p>
    <w:p w:rsidR="00160205" w:rsidRDefault="00160205" w:rsidP="00D9277D">
      <w:pPr>
        <w:pStyle w:val="Heading3"/>
      </w:pPr>
      <w:r>
        <w:lastRenderedPageBreak/>
        <w:t>Colon</w:t>
      </w:r>
    </w:p>
    <w:p w:rsidR="00160205" w:rsidRPr="009B4FB3" w:rsidRDefault="00160205" w:rsidP="00160205">
      <w:pPr>
        <w:pStyle w:val="Heading4"/>
      </w:pPr>
      <w:r w:rsidRPr="009B4FB3">
        <w:t xml:space="preserve">The “colon” indicates an explanation </w:t>
      </w:r>
      <w:proofErr w:type="spellStart"/>
      <w:r w:rsidRPr="009B4FB3">
        <w:t>or</w:t>
      </w:r>
      <w:proofErr w:type="spellEnd"/>
      <w:r w:rsidRPr="009B4FB3">
        <w:t xml:space="preserve"> example.</w:t>
      </w:r>
    </w:p>
    <w:p w:rsidR="00160205" w:rsidRPr="002A776C" w:rsidRDefault="00160205" w:rsidP="00160205">
      <w:pPr>
        <w:rPr>
          <w:rStyle w:val="Style13ptBold"/>
        </w:rPr>
      </w:pPr>
      <w:r w:rsidRPr="002A776C">
        <w:rPr>
          <w:rStyle w:val="Style13ptBold"/>
        </w:rPr>
        <w:t xml:space="preserve">Collins Essential English Dictionary, </w:t>
      </w:r>
      <w:r w:rsidRPr="00B722D0">
        <w:t>2nd Edition,</w:t>
      </w:r>
      <w:r w:rsidRPr="002A776C">
        <w:rPr>
          <w:rStyle w:val="Style13ptBold"/>
        </w:rPr>
        <w:t xml:space="preserve"> 2006, </w:t>
      </w:r>
      <w:r w:rsidRPr="00B722D0">
        <w:t>http://www.thefreedictionary.com/Colon</w:t>
      </w:r>
    </w:p>
    <w:p w:rsidR="00160205" w:rsidRPr="00552FE3" w:rsidRDefault="00160205" w:rsidP="00160205">
      <w:pPr>
        <w:rPr>
          <w:rStyle w:val="StyleUnderline"/>
        </w:rPr>
      </w:pPr>
      <w:proofErr w:type="gramStart"/>
      <w:r w:rsidRPr="00552FE3">
        <w:rPr>
          <w:rStyle w:val="StyleUnderline"/>
        </w:rPr>
        <w:t>colon</w:t>
      </w:r>
      <w:proofErr w:type="gramEnd"/>
      <w:r w:rsidRPr="00552FE3">
        <w:rPr>
          <w:rStyle w:val="StyleUnderline"/>
        </w:rPr>
        <w:t xml:space="preserve"> </w:t>
      </w:r>
      <w:r w:rsidRPr="00552FE3">
        <w:rPr>
          <w:sz w:val="16"/>
        </w:rPr>
        <w:t xml:space="preserve">1 Noun </w:t>
      </w:r>
      <w:proofErr w:type="spellStart"/>
      <w:r w:rsidRPr="00552FE3">
        <w:rPr>
          <w:sz w:val="16"/>
        </w:rPr>
        <w:t>pl</w:t>
      </w:r>
      <w:proofErr w:type="spellEnd"/>
      <w:r w:rsidRPr="00552FE3">
        <w:rPr>
          <w:sz w:val="16"/>
        </w:rPr>
        <w:t xml:space="preserve"> -</w:t>
      </w:r>
      <w:proofErr w:type="spellStart"/>
      <w:r w:rsidRPr="00552FE3">
        <w:rPr>
          <w:sz w:val="16"/>
        </w:rPr>
        <w:t>lons</w:t>
      </w:r>
      <w:proofErr w:type="spellEnd"/>
      <w:r w:rsidRPr="00552FE3">
        <w:rPr>
          <w:sz w:val="16"/>
        </w:rPr>
        <w:t xml:space="preserve"> </w:t>
      </w:r>
      <w:r w:rsidRPr="00552FE3">
        <w:rPr>
          <w:rStyle w:val="StyleUnderline"/>
        </w:rPr>
        <w:t>the punctuation mark (:) used before an explanation or an example,</w:t>
      </w:r>
      <w:r w:rsidRPr="00552FE3">
        <w:rPr>
          <w:sz w:val="16"/>
        </w:rPr>
        <w:t xml:space="preserve"> a list, or an extended quotation [Greek </w:t>
      </w:r>
      <w:proofErr w:type="spellStart"/>
      <w:r w:rsidRPr="00552FE3">
        <w:rPr>
          <w:sz w:val="16"/>
        </w:rPr>
        <w:t>kōlon</w:t>
      </w:r>
      <w:proofErr w:type="spellEnd"/>
      <w:r w:rsidRPr="00552FE3">
        <w:rPr>
          <w:sz w:val="16"/>
        </w:rPr>
        <w:t xml:space="preserve"> limb, clause] </w:t>
      </w:r>
    </w:p>
    <w:p w:rsidR="00160205" w:rsidRPr="009B4FB3" w:rsidRDefault="00160205" w:rsidP="00160205">
      <w:pPr>
        <w:pStyle w:val="Heading4"/>
      </w:pPr>
      <w:r w:rsidRPr="009B4FB3">
        <w:t>The “colon” is a punctuation mark used to direct attention to the matter at hand.</w:t>
      </w:r>
    </w:p>
    <w:p w:rsidR="00160205" w:rsidRPr="00B722D0" w:rsidRDefault="00160205" w:rsidP="00160205">
      <w:r w:rsidRPr="002A776C">
        <w:rPr>
          <w:rStyle w:val="Style13ptBold"/>
        </w:rPr>
        <w:t>Merriam-Webster Online Dictionary, 2009,</w:t>
      </w:r>
      <w:r>
        <w:t xml:space="preserve"> </w:t>
      </w:r>
      <w:r w:rsidRPr="00B722D0">
        <w:t>http://www.merriam-webster.com/dictionary/colon</w:t>
      </w:r>
    </w:p>
    <w:p w:rsidR="00160205" w:rsidRPr="00552FE3" w:rsidRDefault="00160205" w:rsidP="00160205">
      <w:pPr>
        <w:rPr>
          <w:sz w:val="16"/>
        </w:rPr>
      </w:pPr>
      <w:r w:rsidRPr="00552FE3">
        <w:rPr>
          <w:sz w:val="16"/>
        </w:rPr>
        <w:t xml:space="preserve">1 plural cola : a rhythmical unit of an utterance; specifically in Greek or Latin verse : a system or series of from two to not more than six feet having a principal accent and forming part of a line 2 plural colons a : </w:t>
      </w:r>
      <w:r w:rsidRPr="00552FE3">
        <w:rPr>
          <w:rStyle w:val="StyleUnderline"/>
        </w:rPr>
        <w:t>a punctuation mark : used chiefly to direct attention to matter</w:t>
      </w:r>
      <w:r w:rsidRPr="00552FE3">
        <w:rPr>
          <w:sz w:val="16"/>
        </w:rPr>
        <w:t xml:space="preserve"> (as a list, explanation, quotation, or amplification) that follows b : the sign : used between the parts of a numerical expression of time in hours and minutes (as in 1:15) or in hours, minutes, and seconds (as in 8:25:30), in a bibliographical reference (as in Nation 130:20), in a ratio where it is usually read as “to” (as in 4:1 read “four to one”), or in a proportion where it is usually read as “is to” or when doubled as “as” (as in 2:1::8:4 read “two is to one as eight is to four”)</w:t>
      </w:r>
    </w:p>
    <w:p w:rsidR="007D45C6" w:rsidRDefault="007D45C6" w:rsidP="007D45C6">
      <w:pPr>
        <w:pStyle w:val="Heading2"/>
      </w:pPr>
      <w:r>
        <w:lastRenderedPageBreak/>
        <w:t>The USFG should</w:t>
      </w:r>
    </w:p>
    <w:p w:rsidR="00160205" w:rsidRDefault="00160205" w:rsidP="00D9277D">
      <w:pPr>
        <w:pStyle w:val="Heading3"/>
      </w:pPr>
      <w:r>
        <w:lastRenderedPageBreak/>
        <w:t>The</w:t>
      </w:r>
    </w:p>
    <w:p w:rsidR="00160205" w:rsidRDefault="00160205" w:rsidP="00160205">
      <w:pPr>
        <w:pStyle w:val="Heading4"/>
      </w:pPr>
      <w:r>
        <w:t>Marks proper noun</w:t>
      </w:r>
    </w:p>
    <w:p w:rsidR="00160205" w:rsidRPr="00CB0640" w:rsidRDefault="00160205" w:rsidP="00160205">
      <w:r w:rsidRPr="00E673EB">
        <w:rPr>
          <w:rStyle w:val="Style13ptBold"/>
        </w:rPr>
        <w:t>Dictionary.com</w:t>
      </w:r>
      <w:r>
        <w:t xml:space="preserve">, “the,” </w:t>
      </w:r>
      <w:r w:rsidRPr="00E673EB">
        <w:rPr>
          <w:rStyle w:val="Style13ptBold"/>
        </w:rPr>
        <w:t>no date</w:t>
      </w:r>
      <w:r>
        <w:t>, accessed 8/13/2012, http://dictionary.reference.com/browse/the?s=t</w:t>
      </w:r>
    </w:p>
    <w:p w:rsidR="00160205" w:rsidRPr="00D62357" w:rsidRDefault="00160205" w:rsidP="00160205">
      <w:pPr>
        <w:rPr>
          <w:sz w:val="16"/>
        </w:rPr>
      </w:pPr>
      <w:r w:rsidRPr="00D62357">
        <w:rPr>
          <w:sz w:val="16"/>
        </w:rPr>
        <w:t>2.(</w:t>
      </w:r>
      <w:r w:rsidRPr="00552FE3">
        <w:rPr>
          <w:rStyle w:val="StyleUnderline"/>
        </w:rPr>
        <w:t>used to mark a proper noun</w:t>
      </w:r>
      <w:r w:rsidRPr="00D62357">
        <w:rPr>
          <w:sz w:val="16"/>
        </w:rPr>
        <w:t>, natural phenomenon, ship, building, time, point of the compass, branch of endeavor, or field of study as something well-known or unique): the sun; the Alps; the Queen Elizabeth;  the past; the West.</w:t>
      </w:r>
    </w:p>
    <w:p w:rsidR="00160205" w:rsidRDefault="00160205" w:rsidP="00D9277D">
      <w:pPr>
        <w:pStyle w:val="Heading3"/>
      </w:pPr>
      <w:r>
        <w:lastRenderedPageBreak/>
        <w:t>USFG</w:t>
      </w:r>
    </w:p>
    <w:p w:rsidR="00160205" w:rsidRPr="009B4FB3" w:rsidRDefault="00160205" w:rsidP="00160205">
      <w:pPr>
        <w:pStyle w:val="Heading4"/>
      </w:pPr>
      <w:r w:rsidRPr="009B4FB3">
        <w:t>The “United States federal government” is the national government.</w:t>
      </w:r>
    </w:p>
    <w:p w:rsidR="00160205" w:rsidRPr="001C37AA" w:rsidRDefault="00160205" w:rsidP="00160205">
      <w:proofErr w:type="spellStart"/>
      <w:r w:rsidRPr="002A776C">
        <w:rPr>
          <w:rStyle w:val="Style13ptBold"/>
        </w:rPr>
        <w:t>Blacks</w:t>
      </w:r>
      <w:proofErr w:type="spellEnd"/>
      <w:r w:rsidRPr="002A776C">
        <w:rPr>
          <w:rStyle w:val="Style13ptBold"/>
        </w:rPr>
        <w:t xml:space="preserve"> Law Dictionary, </w:t>
      </w:r>
      <w:r>
        <w:t xml:space="preserve">7th Edition, </w:t>
      </w:r>
      <w:r w:rsidRPr="002A776C">
        <w:rPr>
          <w:rStyle w:val="Style13ptBold"/>
        </w:rPr>
        <w:t xml:space="preserve">1999, </w:t>
      </w:r>
      <w:r>
        <w:t>703</w:t>
      </w:r>
    </w:p>
    <w:p w:rsidR="00160205" w:rsidRPr="00552FE3" w:rsidRDefault="00160205" w:rsidP="00160205">
      <w:pPr>
        <w:rPr>
          <w:rStyle w:val="StyleUnderline"/>
        </w:rPr>
      </w:pPr>
      <w:r w:rsidRPr="00552FE3">
        <w:rPr>
          <w:rStyle w:val="StyleUnderline"/>
        </w:rPr>
        <w:t>Federal government.</w:t>
      </w:r>
      <w:r w:rsidRPr="00D62357">
        <w:rPr>
          <w:sz w:val="16"/>
        </w:rPr>
        <w:t xml:space="preserve"> 1. </w:t>
      </w:r>
      <w:r w:rsidRPr="00552FE3">
        <w:rPr>
          <w:rStyle w:val="StyleUnderline"/>
        </w:rPr>
        <w:t>A national government that exercises some degree of control over small political units</w:t>
      </w:r>
      <w:r w:rsidRPr="00D62357">
        <w:rPr>
          <w:sz w:val="16"/>
        </w:rPr>
        <w:t xml:space="preserve"> that have surrendered some degree of power in exchange for the right to participate in national political matters. – Also termed (in federal states) central government. 2. The U.S. government. – </w:t>
      </w:r>
      <w:r w:rsidRPr="00552FE3">
        <w:rPr>
          <w:rStyle w:val="StyleUnderline"/>
        </w:rPr>
        <w:t>Also termed national government.</w:t>
      </w:r>
    </w:p>
    <w:p w:rsidR="00160205" w:rsidRDefault="00160205" w:rsidP="00D9277D">
      <w:pPr>
        <w:pStyle w:val="Heading3"/>
      </w:pPr>
      <w:r>
        <w:lastRenderedPageBreak/>
        <w:t>Should</w:t>
      </w:r>
    </w:p>
    <w:p w:rsidR="00160205" w:rsidRPr="009B4FB3" w:rsidRDefault="00160205" w:rsidP="00160205">
      <w:pPr>
        <w:pStyle w:val="Heading4"/>
      </w:pPr>
      <w:r w:rsidRPr="009B4FB3">
        <w:t>“Should” means obligation or duty.</w:t>
      </w:r>
    </w:p>
    <w:p w:rsidR="00160205" w:rsidRDefault="00160205" w:rsidP="00160205">
      <w:r w:rsidRPr="002A776C">
        <w:rPr>
          <w:rStyle w:val="Style13ptBold"/>
        </w:rPr>
        <w:t>Webster’s Revised Unabridged Dictionary, 1998,</w:t>
      </w:r>
      <w:r>
        <w:t xml:space="preserve"> http://dictionary.reference.com/search?q=should</w:t>
      </w:r>
    </w:p>
    <w:p w:rsidR="00160205" w:rsidRPr="00F80D98" w:rsidRDefault="00160205" w:rsidP="00160205">
      <w:pPr>
        <w:rPr>
          <w:sz w:val="16"/>
        </w:rPr>
      </w:pPr>
      <w:proofErr w:type="gramStart"/>
      <w:r w:rsidRPr="00552FE3">
        <w:rPr>
          <w:rStyle w:val="StyleUnderline"/>
        </w:rPr>
        <w:t>should</w:t>
      </w:r>
      <w:proofErr w:type="gramEnd"/>
      <w:r w:rsidRPr="00552FE3">
        <w:rPr>
          <w:rStyle w:val="StyleUnderline"/>
        </w:rPr>
        <w:t xml:space="preserve"> </w:t>
      </w:r>
      <w:r w:rsidRPr="00F80D98">
        <w:rPr>
          <w:sz w:val="16"/>
        </w:rPr>
        <w:t xml:space="preserve">\Should\, imp. </w:t>
      </w:r>
      <w:proofErr w:type="gramStart"/>
      <w:r w:rsidRPr="00F80D98">
        <w:rPr>
          <w:sz w:val="16"/>
        </w:rPr>
        <w:t>of</w:t>
      </w:r>
      <w:proofErr w:type="gramEnd"/>
      <w:r w:rsidRPr="00F80D98">
        <w:rPr>
          <w:sz w:val="16"/>
        </w:rPr>
        <w:t xml:space="preserve"> Shall. [OE. </w:t>
      </w:r>
      <w:proofErr w:type="spellStart"/>
      <w:r w:rsidRPr="00F80D98">
        <w:rPr>
          <w:sz w:val="16"/>
        </w:rPr>
        <w:t>sholde</w:t>
      </w:r>
      <w:proofErr w:type="spellEnd"/>
      <w:r w:rsidRPr="00F80D98">
        <w:rPr>
          <w:sz w:val="16"/>
        </w:rPr>
        <w:t xml:space="preserve">, </w:t>
      </w:r>
      <w:proofErr w:type="spellStart"/>
      <w:r w:rsidRPr="00F80D98">
        <w:rPr>
          <w:sz w:val="16"/>
        </w:rPr>
        <w:t>shulde</w:t>
      </w:r>
      <w:proofErr w:type="spellEnd"/>
      <w:r w:rsidRPr="00F80D98">
        <w:rPr>
          <w:sz w:val="16"/>
        </w:rPr>
        <w:t xml:space="preserve">, </w:t>
      </w:r>
      <w:proofErr w:type="spellStart"/>
      <w:r w:rsidRPr="00F80D98">
        <w:rPr>
          <w:sz w:val="16"/>
        </w:rPr>
        <w:t>scholde</w:t>
      </w:r>
      <w:proofErr w:type="spellEnd"/>
      <w:r w:rsidRPr="00F80D98">
        <w:rPr>
          <w:sz w:val="16"/>
        </w:rPr>
        <w:t xml:space="preserve">, </w:t>
      </w:r>
      <w:proofErr w:type="spellStart"/>
      <w:r w:rsidRPr="00F80D98">
        <w:rPr>
          <w:sz w:val="16"/>
        </w:rPr>
        <w:t>schulde</w:t>
      </w:r>
      <w:proofErr w:type="spellEnd"/>
      <w:r w:rsidRPr="00F80D98">
        <w:rPr>
          <w:sz w:val="16"/>
        </w:rPr>
        <w:t xml:space="preserve">, AS. </w:t>
      </w:r>
      <w:proofErr w:type="spellStart"/>
      <w:r w:rsidRPr="00F80D98">
        <w:rPr>
          <w:sz w:val="16"/>
        </w:rPr>
        <w:t>scolde</w:t>
      </w:r>
      <w:proofErr w:type="spellEnd"/>
      <w:r w:rsidRPr="00F80D98">
        <w:rPr>
          <w:sz w:val="16"/>
        </w:rPr>
        <w:t xml:space="preserve">, </w:t>
      </w:r>
      <w:proofErr w:type="spellStart"/>
      <w:r w:rsidRPr="00F80D98">
        <w:rPr>
          <w:sz w:val="16"/>
        </w:rPr>
        <w:t>sceolde</w:t>
      </w:r>
      <w:proofErr w:type="spellEnd"/>
      <w:r w:rsidRPr="00F80D98">
        <w:rPr>
          <w:sz w:val="16"/>
        </w:rPr>
        <w:t xml:space="preserve">. See Shall.] </w:t>
      </w:r>
      <w:r w:rsidRPr="00552FE3">
        <w:rPr>
          <w:rStyle w:val="StyleUnderline"/>
        </w:rPr>
        <w:t>Used as an auxiliary verb, to express a conditional or contingent act or state, or as a supposition of an actual fact; also, to express moral obligation</w:t>
      </w:r>
      <w:r w:rsidRPr="00F80D98">
        <w:rPr>
          <w:sz w:val="16"/>
        </w:rPr>
        <w:t xml:space="preserve"> (see </w:t>
      </w:r>
      <w:proofErr w:type="gramStart"/>
      <w:r w:rsidRPr="00F80D98">
        <w:rPr>
          <w:sz w:val="16"/>
        </w:rPr>
        <w:t>Shall</w:t>
      </w:r>
      <w:proofErr w:type="gramEnd"/>
      <w:r w:rsidRPr="00F80D98">
        <w:rPr>
          <w:sz w:val="16"/>
        </w:rPr>
        <w:t>); e. g.: they should have come last week; if I should go; I should think you could go. ``You have done that you should be sorry for.'' --</w:t>
      </w:r>
      <w:proofErr w:type="spellStart"/>
      <w:r w:rsidRPr="00F80D98">
        <w:rPr>
          <w:sz w:val="16"/>
        </w:rPr>
        <w:t>Shak</w:t>
      </w:r>
      <w:proofErr w:type="spellEnd"/>
      <w:r w:rsidRPr="00F80D98">
        <w:rPr>
          <w:sz w:val="16"/>
        </w:rPr>
        <w:t>.</w:t>
      </w:r>
    </w:p>
    <w:p w:rsidR="00160205" w:rsidRPr="009B4FB3" w:rsidRDefault="00160205" w:rsidP="00160205">
      <w:pPr>
        <w:pStyle w:val="Heading4"/>
      </w:pPr>
      <w:r w:rsidRPr="009B4FB3">
        <w:t>Old definitions of “should” have been expanded – it includes obligation or duty.</w:t>
      </w:r>
    </w:p>
    <w:p w:rsidR="00160205" w:rsidRDefault="00160205" w:rsidP="00160205">
      <w:r w:rsidRPr="002A776C">
        <w:rPr>
          <w:rStyle w:val="Style13ptBold"/>
        </w:rPr>
        <w:t>American Heritage Dictionary,</w:t>
      </w:r>
      <w:r>
        <w:t xml:space="preserve"> Fourth Edition, </w:t>
      </w:r>
      <w:r w:rsidRPr="002A776C">
        <w:rPr>
          <w:rStyle w:val="Style13ptBold"/>
        </w:rPr>
        <w:t>2000,</w:t>
      </w:r>
      <w:r>
        <w:t xml:space="preserve"> http://dictionary.reference.com/search?q=should</w:t>
      </w:r>
    </w:p>
    <w:p w:rsidR="00160205" w:rsidRPr="00F80D98" w:rsidRDefault="00160205" w:rsidP="00160205">
      <w:pPr>
        <w:rPr>
          <w:sz w:val="16"/>
        </w:rPr>
      </w:pPr>
      <w:r w:rsidRPr="00F80D98">
        <w:rPr>
          <w:sz w:val="16"/>
        </w:rPr>
        <w:t xml:space="preserve">Usage Note: </w:t>
      </w:r>
      <w:r w:rsidRPr="00552FE3">
        <w:rPr>
          <w:rStyle w:val="StyleUnderline"/>
        </w:rPr>
        <w:t xml:space="preserve">Like the rules governing the use of shall and will on which they are based, the traditional rules governing the use of should and would are largely ignored in modern American practice. Either should or would can now be used in the first person to express conditional futurity: </w:t>
      </w:r>
      <w:r w:rsidRPr="00F80D98">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552FE3">
        <w:rPr>
          <w:rStyle w:val="StyleUnderline"/>
        </w:rPr>
        <w:t>Should is also used in all three persons to express duty or obligation</w:t>
      </w:r>
      <w:r w:rsidRPr="00F80D98">
        <w:rPr>
          <w:sz w:val="16"/>
        </w:rPr>
        <w:t xml:space="preserve"> (the equivalent of ought to): I (or you or he) should go. On the other hand, </w:t>
      </w:r>
      <w:r w:rsidRPr="00552FE3">
        <w:rPr>
          <w:rStyle w:val="StyleUnderline"/>
        </w:rPr>
        <w:t>would is used to express volition or promise:</w:t>
      </w:r>
      <w:r w:rsidRPr="00F80D98">
        <w:rPr>
          <w:sz w:val="16"/>
        </w:rPr>
        <w:t xml:space="preserv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proofErr w:type="spellStart"/>
      <w:r w:rsidRPr="00F80D98">
        <w:rPr>
          <w:sz w:val="16"/>
        </w:rPr>
        <w:t>if</w:t>
      </w:r>
      <w:proofErr w:type="spellEnd"/>
      <w:r w:rsidRPr="00F80D98">
        <w:rPr>
          <w:sz w:val="16"/>
        </w:rPr>
        <w:t xml:space="preserve">. See Usage Note at rather. See Usage Note at shall. </w:t>
      </w:r>
    </w:p>
    <w:p w:rsidR="00160205" w:rsidRPr="009B4FB3" w:rsidRDefault="00160205" w:rsidP="00160205">
      <w:pPr>
        <w:pStyle w:val="Heading4"/>
      </w:pPr>
      <w:r w:rsidRPr="009B4FB3">
        <w:t>“Should” is an expression of desirability.</w:t>
      </w:r>
    </w:p>
    <w:p w:rsidR="00160205" w:rsidRPr="00044ACD" w:rsidRDefault="00160205" w:rsidP="00160205">
      <w:r w:rsidRPr="002A776C">
        <w:rPr>
          <w:rStyle w:val="Style13ptBold"/>
        </w:rPr>
        <w:t xml:space="preserve">Webster’s New World Dictionary, </w:t>
      </w:r>
      <w:r>
        <w:t xml:space="preserve">Third Edition, </w:t>
      </w:r>
      <w:r w:rsidRPr="002A776C">
        <w:rPr>
          <w:rStyle w:val="Style13ptBold"/>
        </w:rPr>
        <w:t>1988</w:t>
      </w:r>
    </w:p>
    <w:p w:rsidR="00160205" w:rsidRDefault="00160205" w:rsidP="00160205">
      <w:r w:rsidRPr="00552FE3">
        <w:rPr>
          <w:rStyle w:val="StyleUnderline"/>
        </w:rPr>
        <w:t>Should</w:t>
      </w:r>
      <w:r>
        <w:t xml:space="preserve">: </w:t>
      </w:r>
      <w:r w:rsidRPr="00552FE3">
        <w:rPr>
          <w:rStyle w:val="StyleUnderline"/>
        </w:rPr>
        <w:t>used</w:t>
      </w:r>
      <w:r>
        <w:t xml:space="preserve"> </w:t>
      </w:r>
      <w:r w:rsidRPr="00552FE3">
        <w:rPr>
          <w:rStyle w:val="StyleUnderline"/>
        </w:rPr>
        <w:t>to express</w:t>
      </w:r>
      <w:r>
        <w:t xml:space="preserve"> </w:t>
      </w:r>
      <w:r w:rsidRPr="00552FE3">
        <w:rPr>
          <w:rStyle w:val="StyleUnderline"/>
        </w:rPr>
        <w:t>obligation</w:t>
      </w:r>
      <w:r>
        <w:t xml:space="preserve"> or </w:t>
      </w:r>
      <w:r w:rsidRPr="00552FE3">
        <w:rPr>
          <w:rStyle w:val="StyleUnderline"/>
        </w:rPr>
        <w:t>duty</w:t>
      </w:r>
      <w:r>
        <w:t xml:space="preserve">, </w:t>
      </w:r>
      <w:r w:rsidRPr="00552FE3">
        <w:rPr>
          <w:rStyle w:val="StyleUnderline"/>
        </w:rPr>
        <w:t>propriety</w:t>
      </w:r>
      <w:r>
        <w:t xml:space="preserve">, </w:t>
      </w:r>
      <w:r w:rsidRPr="00552FE3">
        <w:rPr>
          <w:rStyle w:val="StyleUnderline"/>
        </w:rPr>
        <w:t>or desirability</w:t>
      </w:r>
      <w:r>
        <w:t>.</w:t>
      </w:r>
    </w:p>
    <w:p w:rsidR="007D45C6" w:rsidRDefault="007D45C6" w:rsidP="007D45C6">
      <w:pPr>
        <w:pStyle w:val="Heading2"/>
      </w:pPr>
      <w:r>
        <w:lastRenderedPageBreak/>
        <w:t>Substantially Increase</w:t>
      </w:r>
    </w:p>
    <w:p w:rsidR="00160205" w:rsidRDefault="00160205" w:rsidP="00D9277D">
      <w:pPr>
        <w:pStyle w:val="Heading3"/>
      </w:pPr>
      <w:r>
        <w:lastRenderedPageBreak/>
        <w:t>Substantially</w:t>
      </w:r>
    </w:p>
    <w:p w:rsidR="00160205" w:rsidRPr="00D97B2D" w:rsidRDefault="00160205" w:rsidP="00160205">
      <w:pPr>
        <w:pStyle w:val="Heading4"/>
      </w:pPr>
      <w:r w:rsidRPr="00D97B2D">
        <w:t>“Substantially” means in a substantial manner, essentially.</w:t>
      </w:r>
    </w:p>
    <w:p w:rsidR="00160205" w:rsidRPr="00D97B2D" w:rsidRDefault="00160205" w:rsidP="00160205">
      <w:r w:rsidRPr="002A776C">
        <w:rPr>
          <w:rStyle w:val="Style13ptBold"/>
        </w:rPr>
        <w:t>Answers.com, 2009</w:t>
      </w:r>
      <w:r w:rsidRPr="00D97B2D">
        <w:t>, http://www.answers.com/topic/substantially-2</w:t>
      </w:r>
    </w:p>
    <w:p w:rsidR="00160205" w:rsidRPr="00552FE3" w:rsidRDefault="00160205" w:rsidP="00160205">
      <w:pPr>
        <w:rPr>
          <w:sz w:val="16"/>
        </w:rPr>
      </w:pPr>
      <w:r w:rsidRPr="00552FE3">
        <w:rPr>
          <w:rStyle w:val="StyleUnderline"/>
        </w:rPr>
        <w:t>Substantially</w:t>
      </w:r>
      <w:r w:rsidRPr="00552FE3">
        <w:rPr>
          <w:sz w:val="16"/>
        </w:rPr>
        <w:t xml:space="preserve"> adv.  </w:t>
      </w:r>
      <w:r w:rsidRPr="00552FE3">
        <w:rPr>
          <w:rStyle w:val="StyleUnderline"/>
        </w:rPr>
        <w:t xml:space="preserve">In a substantial manner; in substance; essentially. </w:t>
      </w:r>
      <w:r w:rsidRPr="00552FE3">
        <w:rPr>
          <w:sz w:val="16"/>
        </w:rPr>
        <w:t xml:space="preserve">     In him all his Father shone,     </w:t>
      </w:r>
      <w:proofErr w:type="gramStart"/>
      <w:r w:rsidRPr="00552FE3">
        <w:rPr>
          <w:sz w:val="16"/>
        </w:rPr>
        <w:t>Substantially</w:t>
      </w:r>
      <w:proofErr w:type="gramEnd"/>
      <w:r w:rsidRPr="00552FE3">
        <w:rPr>
          <w:sz w:val="16"/>
        </w:rPr>
        <w:t xml:space="preserve"> expressed.  Milton.      The laws of this religion would make men, if they would truly observe them, substantially religious toward God, </w:t>
      </w:r>
      <w:proofErr w:type="spellStart"/>
      <w:r w:rsidRPr="00552FE3">
        <w:rPr>
          <w:sz w:val="16"/>
        </w:rPr>
        <w:t>chastle</w:t>
      </w:r>
      <w:proofErr w:type="spellEnd"/>
      <w:r w:rsidRPr="00552FE3">
        <w:rPr>
          <w:sz w:val="16"/>
        </w:rPr>
        <w:t xml:space="preserve">, and temperate.  </w:t>
      </w:r>
      <w:proofErr w:type="spellStart"/>
      <w:r w:rsidRPr="00552FE3">
        <w:rPr>
          <w:sz w:val="16"/>
        </w:rPr>
        <w:t>Tillotson</w:t>
      </w:r>
      <w:proofErr w:type="spellEnd"/>
      <w:r w:rsidRPr="00552FE3">
        <w:rPr>
          <w:sz w:val="16"/>
        </w:rPr>
        <w:t xml:space="preserve">. </w:t>
      </w:r>
    </w:p>
    <w:p w:rsidR="00160205" w:rsidRPr="009B4FB3" w:rsidRDefault="00160205" w:rsidP="00160205">
      <w:pPr>
        <w:pStyle w:val="Heading4"/>
      </w:pPr>
      <w:r w:rsidRPr="009B4FB3">
        <w:t>“Substantially” means to a large extent, considerably.</w:t>
      </w:r>
    </w:p>
    <w:p w:rsidR="00160205" w:rsidRDefault="00160205" w:rsidP="00160205">
      <w:r w:rsidRPr="002A776C">
        <w:rPr>
          <w:rStyle w:val="Style13ptBold"/>
        </w:rPr>
        <w:t xml:space="preserve">Thesaurus.com, 2009, </w:t>
      </w:r>
      <w:r w:rsidRPr="00742D73">
        <w:t>http://thesaurus.reference.com/browse/substantially#visualthesaurus</w:t>
      </w:r>
    </w:p>
    <w:p w:rsidR="00160205" w:rsidRPr="009B4FB3" w:rsidRDefault="00160205" w:rsidP="00160205">
      <w:pPr>
        <w:rPr>
          <w:bCs/>
          <w:u w:val="single"/>
        </w:rPr>
      </w:pPr>
      <w:proofErr w:type="gramStart"/>
      <w:r w:rsidRPr="00552FE3">
        <w:rPr>
          <w:rStyle w:val="StyleUnderline"/>
        </w:rPr>
        <w:t xml:space="preserve">Substantially </w:t>
      </w:r>
      <w:r w:rsidRPr="00552FE3">
        <w:rPr>
          <w:sz w:val="16"/>
        </w:rPr>
        <w:t xml:space="preserve"> </w:t>
      </w:r>
      <w:proofErr w:type="spellStart"/>
      <w:r w:rsidRPr="00552FE3">
        <w:rPr>
          <w:sz w:val="16"/>
        </w:rPr>
        <w:t>adv</w:t>
      </w:r>
      <w:proofErr w:type="spellEnd"/>
      <w:proofErr w:type="gramEnd"/>
      <w:r w:rsidRPr="00552FE3">
        <w:rPr>
          <w:sz w:val="16"/>
        </w:rPr>
        <w:t xml:space="preserve"> Definition: </w:t>
      </w:r>
      <w:r w:rsidRPr="00552FE3">
        <w:rPr>
          <w:rStyle w:val="StyleUnderline"/>
        </w:rPr>
        <w:t xml:space="preserve">to a large extent, considerably </w:t>
      </w:r>
    </w:p>
    <w:p w:rsidR="00812EA1" w:rsidRDefault="00812EA1" w:rsidP="00D9277D">
      <w:pPr>
        <w:pStyle w:val="Heading3"/>
      </w:pPr>
      <w:r>
        <w:lastRenderedPageBreak/>
        <w:t>Increase</w:t>
      </w:r>
    </w:p>
    <w:p w:rsidR="00812EA1" w:rsidRDefault="00812EA1" w:rsidP="00812EA1">
      <w:pPr>
        <w:pStyle w:val="Heading4"/>
      </w:pPr>
      <w:r>
        <w:t>Increase means to make greater</w:t>
      </w:r>
    </w:p>
    <w:p w:rsidR="00812EA1" w:rsidRPr="00812EA1" w:rsidRDefault="00812EA1" w:rsidP="00812EA1">
      <w:r w:rsidRPr="00812EA1">
        <w:rPr>
          <w:rStyle w:val="Style13ptBold"/>
        </w:rPr>
        <w:t>Dictionary.com ‘14</w:t>
      </w:r>
      <w:r>
        <w:t xml:space="preserve"> (“Increase,” Dictionary.com, based on the 2014 Random House Dictionary, accessed 7/3/2014 [http://dictionary.reference.com/browse/increase?s=t])</w:t>
      </w:r>
    </w:p>
    <w:p w:rsidR="00812EA1" w:rsidRPr="00812EA1" w:rsidRDefault="00812EA1" w:rsidP="00812EA1">
      <w:pPr>
        <w:rPr>
          <w:sz w:val="16"/>
        </w:rPr>
      </w:pPr>
      <w:proofErr w:type="spellStart"/>
      <w:proofErr w:type="gramStart"/>
      <w:r w:rsidRPr="00812EA1">
        <w:rPr>
          <w:sz w:val="16"/>
        </w:rPr>
        <w:t>in·</w:t>
      </w:r>
      <w:proofErr w:type="gramEnd"/>
      <w:r w:rsidRPr="00812EA1">
        <w:rPr>
          <w:sz w:val="16"/>
        </w:rPr>
        <w:t>crease</w:t>
      </w:r>
      <w:proofErr w:type="spellEnd"/>
      <w:r w:rsidRPr="00812EA1">
        <w:rPr>
          <w:sz w:val="16"/>
        </w:rPr>
        <w:t xml:space="preserve"> [v. in-</w:t>
      </w:r>
      <w:proofErr w:type="spellStart"/>
      <w:r w:rsidRPr="00812EA1">
        <w:rPr>
          <w:sz w:val="16"/>
        </w:rPr>
        <w:t>krees</w:t>
      </w:r>
      <w:proofErr w:type="spellEnd"/>
      <w:r w:rsidRPr="00812EA1">
        <w:rPr>
          <w:sz w:val="16"/>
        </w:rPr>
        <w:t>; n. in-</w:t>
      </w:r>
      <w:proofErr w:type="spellStart"/>
      <w:r w:rsidRPr="00812EA1">
        <w:rPr>
          <w:sz w:val="16"/>
        </w:rPr>
        <w:t>krees</w:t>
      </w:r>
      <w:proofErr w:type="spellEnd"/>
      <w:r w:rsidRPr="00812EA1">
        <w:rPr>
          <w:sz w:val="16"/>
        </w:rPr>
        <w:t xml:space="preserve">] Show IPA verb (used with object), </w:t>
      </w:r>
      <w:proofErr w:type="spellStart"/>
      <w:r w:rsidRPr="00812EA1">
        <w:rPr>
          <w:sz w:val="16"/>
        </w:rPr>
        <w:t>in·creased</w:t>
      </w:r>
      <w:proofErr w:type="spellEnd"/>
      <w:r w:rsidRPr="00812EA1">
        <w:rPr>
          <w:sz w:val="16"/>
        </w:rPr>
        <w:t xml:space="preserve">, </w:t>
      </w:r>
      <w:proofErr w:type="spellStart"/>
      <w:r w:rsidRPr="00812EA1">
        <w:rPr>
          <w:sz w:val="16"/>
        </w:rPr>
        <w:t>in·creas·ing</w:t>
      </w:r>
      <w:proofErr w:type="spellEnd"/>
      <w:r w:rsidRPr="00812EA1">
        <w:rPr>
          <w:sz w:val="16"/>
        </w:rPr>
        <w:t xml:space="preserve">. 1. </w:t>
      </w:r>
      <w:proofErr w:type="gramStart"/>
      <w:r w:rsidRPr="00812EA1">
        <w:rPr>
          <w:rStyle w:val="StyleUnderline"/>
        </w:rPr>
        <w:t>to</w:t>
      </w:r>
      <w:proofErr w:type="gramEnd"/>
      <w:r w:rsidRPr="00812EA1">
        <w:rPr>
          <w:rStyle w:val="StyleUnderline"/>
        </w:rPr>
        <w:t xml:space="preserve"> make greater, as in number, size, strength, or quality</w:t>
      </w:r>
      <w:r w:rsidRPr="00812EA1">
        <w:rPr>
          <w:sz w:val="16"/>
        </w:rPr>
        <w:t>; augment; add to: to increase taxes.</w:t>
      </w:r>
    </w:p>
    <w:p w:rsidR="00160205" w:rsidRDefault="00160205" w:rsidP="00D9277D">
      <w:pPr>
        <w:pStyle w:val="Heading3"/>
      </w:pPr>
      <w:r>
        <w:lastRenderedPageBreak/>
        <w:t xml:space="preserve">Increase – </w:t>
      </w:r>
      <w:r w:rsidR="00D9277D">
        <w:t>Pre-Existing</w:t>
      </w:r>
    </w:p>
    <w:p w:rsidR="00D9277D" w:rsidRPr="00D94D3F" w:rsidRDefault="00D9277D" w:rsidP="00D9277D">
      <w:pPr>
        <w:pStyle w:val="Heading4"/>
      </w:pPr>
      <w:r w:rsidRPr="00D94D3F">
        <w:t>Increase implies pre-existence</w:t>
      </w:r>
    </w:p>
    <w:p w:rsidR="00D9277D" w:rsidRPr="00D9277D" w:rsidRDefault="00D9277D" w:rsidP="00D9277D">
      <w:r w:rsidRPr="00D9277D">
        <w:rPr>
          <w:rStyle w:val="Style13ptBold"/>
        </w:rPr>
        <w:t>Webster’s ’98</w:t>
      </w:r>
      <w:r w:rsidRPr="00D9277D">
        <w:t xml:space="preserve"> Web</w:t>
      </w:r>
      <w:r>
        <w:t>ster’s Dictionary, 1998, print</w:t>
      </w:r>
    </w:p>
    <w:p w:rsidR="00D9277D" w:rsidRPr="00D94D3F" w:rsidRDefault="00D9277D" w:rsidP="00D9277D">
      <w:pPr>
        <w:rPr>
          <w:rFonts w:asciiTheme="majorHAnsi" w:eastAsiaTheme="majorEastAsia" w:hAnsiTheme="majorHAnsi" w:cstheme="majorBidi"/>
          <w:b/>
          <w:bCs/>
          <w:sz w:val="32"/>
          <w:u w:val="single"/>
        </w:rPr>
      </w:pPr>
      <w:r w:rsidRPr="00233BE8">
        <w:rPr>
          <w:rStyle w:val="StyleUnderline"/>
        </w:rPr>
        <w:t xml:space="preserve">Increase: to make greater, </w:t>
      </w:r>
      <w:r w:rsidRPr="00552FE3">
        <w:rPr>
          <w:sz w:val="16"/>
        </w:rPr>
        <w:t>argument,</w:t>
      </w:r>
      <w:r w:rsidRPr="00233BE8">
        <w:rPr>
          <w:rStyle w:val="StyleUnderline"/>
        </w:rPr>
        <w:t xml:space="preserve"> implies to what is already </w:t>
      </w:r>
      <w:r w:rsidRPr="00552FE3">
        <w:rPr>
          <w:sz w:val="16"/>
        </w:rPr>
        <w:t>well grown, or</w:t>
      </w:r>
      <w:r w:rsidRPr="00233BE8">
        <w:rPr>
          <w:rStyle w:val="StyleUnderline"/>
        </w:rPr>
        <w:t xml:space="preserve"> well developed.</w:t>
      </w:r>
    </w:p>
    <w:p w:rsidR="00D9277D" w:rsidRPr="00D94D3F" w:rsidRDefault="00D9277D" w:rsidP="00D9277D">
      <w:pPr>
        <w:pStyle w:val="Heading4"/>
      </w:pPr>
      <w:r>
        <w:t>I</w:t>
      </w:r>
      <w:r w:rsidRPr="00D94D3F">
        <w:t xml:space="preserve">ncrease must apply to pre-existing </w:t>
      </w:r>
      <w:r>
        <w:t>exploration/development</w:t>
      </w:r>
    </w:p>
    <w:p w:rsidR="00D9277D" w:rsidRPr="00D94D3F" w:rsidRDefault="00D9277D" w:rsidP="00D9277D">
      <w:r w:rsidRPr="00D94D3F">
        <w:rPr>
          <w:rStyle w:val="Style13ptBold"/>
        </w:rPr>
        <w:t>Words &amp; Phrases 60</w:t>
      </w:r>
      <w:r w:rsidRPr="00D94D3F">
        <w:t xml:space="preserve"> http://www.samford.edu/Opening_Topic_Lecture_2007.ppt#18</w:t>
      </w:r>
    </w:p>
    <w:p w:rsidR="00D9277D" w:rsidRPr="00233BE8" w:rsidRDefault="00D9277D" w:rsidP="00D9277D">
      <w:pPr>
        <w:rPr>
          <w:rStyle w:val="StyleUnderline"/>
        </w:rPr>
      </w:pPr>
      <w:r w:rsidRPr="00D9277D">
        <w:rPr>
          <w:sz w:val="16"/>
        </w:rPr>
        <w:t>“</w:t>
      </w:r>
      <w:r w:rsidRPr="00233BE8">
        <w:rPr>
          <w:rStyle w:val="StyleUnderline"/>
        </w:rPr>
        <w:t>Increased</w:t>
      </w:r>
      <w:r w:rsidRPr="00D9277D">
        <w:rPr>
          <w:sz w:val="16"/>
        </w:rPr>
        <w:t xml:space="preserve">,” as used in West’s Ann Cal </w:t>
      </w:r>
      <w:proofErr w:type="spellStart"/>
      <w:r w:rsidRPr="00D9277D">
        <w:rPr>
          <w:sz w:val="16"/>
        </w:rPr>
        <w:t>Const</w:t>
      </w:r>
      <w:proofErr w:type="spellEnd"/>
      <w:r w:rsidRPr="00D9277D">
        <w:rPr>
          <w:sz w:val="16"/>
        </w:rPr>
        <w:t xml:space="preserve"> art 12, 11, providing that the stock and bonded indebtedness of corporations shall not be increased without the consent of the person holding the larger amount of the stock, </w:t>
      </w:r>
      <w:r w:rsidRPr="00233BE8">
        <w:rPr>
          <w:rStyle w:val="StyleUnderline"/>
        </w:rPr>
        <w:t>does not include or apply to</w:t>
      </w:r>
      <w:r w:rsidRPr="00D9277D">
        <w:rPr>
          <w:sz w:val="16"/>
        </w:rPr>
        <w:t xml:space="preserve"> the </w:t>
      </w:r>
      <w:r w:rsidRPr="00233BE8">
        <w:rPr>
          <w:rStyle w:val="StyleUnderline"/>
        </w:rPr>
        <w:t>first</w:t>
      </w:r>
      <w:r w:rsidRPr="00D9277D">
        <w:rPr>
          <w:sz w:val="16"/>
        </w:rPr>
        <w:t xml:space="preserve"> </w:t>
      </w:r>
      <w:r w:rsidRPr="00233BE8">
        <w:rPr>
          <w:rStyle w:val="StyleUnderline"/>
        </w:rPr>
        <w:t>creation</w:t>
      </w:r>
      <w:r w:rsidRPr="00D9277D">
        <w:rPr>
          <w:sz w:val="16"/>
        </w:rPr>
        <w:t xml:space="preserve"> of bonded indebtedness. </w:t>
      </w:r>
      <w:r w:rsidRPr="00233BE8">
        <w:rPr>
          <w:rStyle w:val="StyleUnderline"/>
        </w:rPr>
        <w:t>To give it such a meaning would be to inject into the provision the word “create.”</w:t>
      </w:r>
    </w:p>
    <w:p w:rsidR="00160205" w:rsidRPr="000F1667" w:rsidRDefault="00160205" w:rsidP="00160205">
      <w:pPr>
        <w:pStyle w:val="Heading4"/>
        <w:rPr>
          <w:lang w:eastAsia="ja-JP"/>
        </w:rPr>
      </w:pPr>
      <w:r w:rsidRPr="00E32CF3">
        <w:rPr>
          <w:lang w:eastAsia="ja-JP"/>
        </w:rPr>
        <w:t>“Increase” mean</w:t>
      </w:r>
      <w:r>
        <w:rPr>
          <w:lang w:eastAsia="ja-JP"/>
        </w:rPr>
        <w:t>s to add to what already exists</w:t>
      </w:r>
    </w:p>
    <w:p w:rsidR="00160205" w:rsidRPr="000F1667" w:rsidRDefault="00160205" w:rsidP="00160205">
      <w:pPr>
        <w:rPr>
          <w:rStyle w:val="cardChar"/>
          <w:rFonts w:eastAsiaTheme="minorHAnsi" w:cs="Calibri"/>
        </w:rPr>
      </w:pPr>
      <w:r w:rsidRPr="000F1667">
        <w:rPr>
          <w:rStyle w:val="Style13ptBold"/>
        </w:rPr>
        <w:t xml:space="preserve">Corpus Juris </w:t>
      </w:r>
      <w:proofErr w:type="spellStart"/>
      <w:r w:rsidRPr="000F1667">
        <w:rPr>
          <w:rStyle w:val="Style13ptBold"/>
        </w:rPr>
        <w:t>Secundum</w:t>
      </w:r>
      <w:proofErr w:type="spellEnd"/>
      <w:r w:rsidRPr="000F1667">
        <w:rPr>
          <w:rStyle w:val="Style13ptBold"/>
        </w:rPr>
        <w:t xml:space="preserve"> 44</w:t>
      </w:r>
      <w:r>
        <w:t xml:space="preserve"> </w:t>
      </w:r>
      <w:r w:rsidRPr="000F1667">
        <w:t xml:space="preserve">Corpus Juris </w:t>
      </w:r>
      <w:proofErr w:type="spellStart"/>
      <w:r w:rsidRPr="000F1667">
        <w:t>Secundum</w:t>
      </w:r>
      <w:proofErr w:type="spellEnd"/>
      <w:r w:rsidRPr="000F1667">
        <w:t>, 1944, vol. 42, p. 546</w:t>
      </w:r>
    </w:p>
    <w:p w:rsidR="00160205" w:rsidRPr="00D9277D" w:rsidRDefault="00160205" w:rsidP="00160205">
      <w:pPr>
        <w:rPr>
          <w:sz w:val="16"/>
        </w:rPr>
      </w:pPr>
      <w:r w:rsidRPr="00D9277D">
        <w:rPr>
          <w:sz w:val="16"/>
        </w:rPr>
        <w:t>“</w:t>
      </w:r>
      <w:r w:rsidRPr="00D9277D">
        <w:rPr>
          <w:rStyle w:val="StyleUnderline"/>
        </w:rPr>
        <w:t>Increase</w:t>
      </w:r>
      <w:r w:rsidRPr="00D9277D">
        <w:rPr>
          <w:sz w:val="16"/>
        </w:rPr>
        <w:t xml:space="preserve">” As a Verb. The term </w:t>
      </w:r>
      <w:r w:rsidRPr="00D9277D">
        <w:rPr>
          <w:rStyle w:val="StyleUnderline"/>
        </w:rPr>
        <w:t>presupposes</w:t>
      </w:r>
      <w:r w:rsidRPr="00D9277D">
        <w:rPr>
          <w:sz w:val="16"/>
        </w:rPr>
        <w:t xml:space="preserve"> </w:t>
      </w:r>
      <w:r w:rsidRPr="00D9277D">
        <w:rPr>
          <w:rStyle w:val="StyleUnderline"/>
        </w:rPr>
        <w:t>the existence</w:t>
      </w:r>
      <w:r w:rsidRPr="00D9277D">
        <w:rPr>
          <w:sz w:val="16"/>
        </w:rPr>
        <w:t xml:space="preserve"> </w:t>
      </w:r>
      <w:r w:rsidRPr="00D9277D">
        <w:rPr>
          <w:rStyle w:val="StyleUnderline"/>
        </w:rPr>
        <w:t>in some measure</w:t>
      </w:r>
      <w:r w:rsidRPr="00D9277D">
        <w:rPr>
          <w:sz w:val="16"/>
        </w:rPr>
        <w:t xml:space="preserve">, or to some extent, </w:t>
      </w:r>
      <w:r w:rsidRPr="00D9277D">
        <w:rPr>
          <w:rStyle w:val="StyleUnderline"/>
        </w:rPr>
        <w:t>of something which may be enlarged</w:t>
      </w:r>
      <w:r w:rsidRPr="00D9277D">
        <w:rPr>
          <w:sz w:val="16"/>
        </w:rPr>
        <w:t xml:space="preserve">, </w:t>
      </w:r>
      <w:r w:rsidRPr="00D9277D">
        <w:rPr>
          <w:rStyle w:val="StyleUnderline"/>
        </w:rPr>
        <w:t>connotes a change or alteration in the original</w:t>
      </w:r>
      <w:r w:rsidRPr="00D9277D">
        <w:rPr>
          <w:sz w:val="16"/>
        </w:rPr>
        <w:t>, and has been defined as meaning to extend or enlarge in size, extent, quantity, number, intensity, value, substance, etc.</w:t>
      </w:r>
    </w:p>
    <w:p w:rsidR="007D45C6" w:rsidRDefault="007D45C6" w:rsidP="007D45C6">
      <w:pPr>
        <w:pStyle w:val="Heading2"/>
      </w:pPr>
      <w:r>
        <w:lastRenderedPageBreak/>
        <w:t>Its non-military</w:t>
      </w:r>
    </w:p>
    <w:p w:rsidR="00160205" w:rsidRDefault="00160205" w:rsidP="00D9277D">
      <w:pPr>
        <w:pStyle w:val="Heading3"/>
      </w:pPr>
      <w:r>
        <w:lastRenderedPageBreak/>
        <w:t>Its</w:t>
      </w:r>
      <w:r w:rsidR="00653406">
        <w:t xml:space="preserve"> – Possessive</w:t>
      </w:r>
    </w:p>
    <w:p w:rsidR="00812EA1" w:rsidRDefault="00812EA1" w:rsidP="00812EA1">
      <w:pPr>
        <w:pStyle w:val="Heading4"/>
      </w:pPr>
      <w:r>
        <w:t>‘Its’ is possessive – exploration/development must be performed by the USFG</w:t>
      </w:r>
    </w:p>
    <w:p w:rsidR="00812EA1" w:rsidRPr="00812EA1" w:rsidRDefault="00812EA1" w:rsidP="00812EA1">
      <w:r w:rsidRPr="00812EA1">
        <w:rPr>
          <w:rStyle w:val="Style13ptBold"/>
        </w:rPr>
        <w:t>Webster’s no date</w:t>
      </w:r>
      <w:r>
        <w:t xml:space="preserve"> (“Its” Merriam-Webster’s Online Dictionary, no date given, retrieved 7/3/2014 [http://www.merriam-webster.com/dictionary/its])</w:t>
      </w:r>
    </w:p>
    <w:p w:rsidR="00812EA1" w:rsidRDefault="00812EA1" w:rsidP="00812EA1">
      <w:pPr>
        <w:rPr>
          <w:sz w:val="16"/>
        </w:rPr>
      </w:pPr>
      <w:proofErr w:type="gramStart"/>
      <w:r w:rsidRPr="00812EA1">
        <w:rPr>
          <w:sz w:val="16"/>
        </w:rPr>
        <w:t>its</w:t>
      </w:r>
      <w:proofErr w:type="gramEnd"/>
      <w:r w:rsidRPr="00812EA1">
        <w:rPr>
          <w:sz w:val="16"/>
        </w:rPr>
        <w:t xml:space="preserve"> adjective \ˈits, </w:t>
      </w:r>
      <w:proofErr w:type="spellStart"/>
      <w:r w:rsidRPr="00812EA1">
        <w:rPr>
          <w:sz w:val="16"/>
        </w:rPr>
        <w:t>əts</w:t>
      </w:r>
      <w:proofErr w:type="spellEnd"/>
      <w:r w:rsidRPr="00812EA1">
        <w:rPr>
          <w:sz w:val="16"/>
        </w:rPr>
        <w:t xml:space="preserve">\ : relating to or belonging to a certain thing, animal, etc. : made or done by a certain thing, animal, etc. Full Definition of </w:t>
      </w:r>
      <w:proofErr w:type="gramStart"/>
      <w:r w:rsidRPr="00812EA1">
        <w:rPr>
          <w:sz w:val="16"/>
        </w:rPr>
        <w:t>ITS :</w:t>
      </w:r>
      <w:proofErr w:type="gramEnd"/>
      <w:r w:rsidRPr="00812EA1">
        <w:rPr>
          <w:sz w:val="16"/>
        </w:rPr>
        <w:t xml:space="preserve"> </w:t>
      </w:r>
      <w:r w:rsidRPr="00812EA1">
        <w:rPr>
          <w:rStyle w:val="StyleUnderline"/>
        </w:rPr>
        <w:t xml:space="preserve">of or relating to it or itself </w:t>
      </w:r>
      <w:r w:rsidRPr="00812EA1">
        <w:rPr>
          <w:rStyle w:val="Emphasis"/>
        </w:rPr>
        <w:t>especially as possessor, agent, or object of an action</w:t>
      </w:r>
      <w:r w:rsidRPr="00812EA1">
        <w:rPr>
          <w:sz w:val="16"/>
        </w:rPr>
        <w:t xml:space="preserve"> &lt;going to its kennel&gt; &lt;a child proud of its first drawings&gt; &lt;its final enactment into law&gt; </w:t>
      </w:r>
    </w:p>
    <w:p w:rsidR="00653406" w:rsidRDefault="00653406" w:rsidP="00653406">
      <w:pPr>
        <w:pStyle w:val="Heading3"/>
      </w:pPr>
      <w:r>
        <w:lastRenderedPageBreak/>
        <w:t>Its – Associated With</w:t>
      </w:r>
    </w:p>
    <w:p w:rsidR="00653406" w:rsidRDefault="00653406" w:rsidP="00653406">
      <w:pPr>
        <w:pStyle w:val="Heading4"/>
      </w:pPr>
      <w:r>
        <w:t>Its means associated with</w:t>
      </w:r>
    </w:p>
    <w:p w:rsidR="00653406" w:rsidRPr="00653406" w:rsidRDefault="00653406" w:rsidP="00653406">
      <w:r w:rsidRPr="00653406">
        <w:rPr>
          <w:rStyle w:val="Style13ptBold"/>
        </w:rPr>
        <w:t>Oxford ’14</w:t>
      </w:r>
      <w:r>
        <w:t xml:space="preserve"> (“its,” Oxford Dictionaries, 2014 [http://www.oxforddictionaries.com/definition/english/its?view=uk])</w:t>
      </w:r>
    </w:p>
    <w:p w:rsidR="00653406" w:rsidRPr="00653406" w:rsidRDefault="00653406" w:rsidP="00653406">
      <w:pPr>
        <w:rPr>
          <w:sz w:val="16"/>
        </w:rPr>
      </w:pPr>
      <w:proofErr w:type="gramStart"/>
      <w:r w:rsidRPr="00653406">
        <w:rPr>
          <w:sz w:val="16"/>
        </w:rPr>
        <w:t>its</w:t>
      </w:r>
      <w:proofErr w:type="gramEnd"/>
      <w:r w:rsidRPr="00653406">
        <w:rPr>
          <w:sz w:val="16"/>
        </w:rPr>
        <w:t xml:space="preserve"> Top 1000 frequently used words Line breaks: its Pronunciation: /</w:t>
      </w:r>
      <w:proofErr w:type="spellStart"/>
      <w:r w:rsidRPr="00653406">
        <w:rPr>
          <w:sz w:val="16"/>
        </w:rPr>
        <w:t>ɪts</w:t>
      </w:r>
      <w:proofErr w:type="spellEnd"/>
      <w:r w:rsidRPr="00653406">
        <w:rPr>
          <w:sz w:val="16"/>
        </w:rPr>
        <w:t xml:space="preserve"> / determiner 1Belonging to or </w:t>
      </w:r>
      <w:r w:rsidRPr="00653406">
        <w:rPr>
          <w:rStyle w:val="StyleUnderline"/>
        </w:rPr>
        <w:t>associated with a thing previously mentioned or easily identified</w:t>
      </w:r>
      <w:r w:rsidRPr="00653406">
        <w:rPr>
          <w:sz w:val="16"/>
        </w:rPr>
        <w:t>: turn the camera on its side he chose the area for its atmosphere</w:t>
      </w:r>
    </w:p>
    <w:p w:rsidR="007D45C6" w:rsidRPr="00F95638" w:rsidRDefault="007D45C6" w:rsidP="007D45C6">
      <w:pPr>
        <w:pStyle w:val="Heading3"/>
      </w:pPr>
      <w:r>
        <w:lastRenderedPageBreak/>
        <w:t>Non-</w:t>
      </w:r>
    </w:p>
    <w:p w:rsidR="007D45C6" w:rsidRDefault="007D45C6" w:rsidP="007D45C6">
      <w:pPr>
        <w:pStyle w:val="Heading4"/>
      </w:pPr>
      <w:r>
        <w:t>Non- means absence of the thing to which it refers</w:t>
      </w:r>
    </w:p>
    <w:p w:rsidR="007D45C6" w:rsidRPr="00F31B0C" w:rsidRDefault="007D45C6" w:rsidP="007D45C6">
      <w:r w:rsidRPr="00F31B0C">
        <w:rPr>
          <w:rStyle w:val="Style13ptBold"/>
        </w:rPr>
        <w:t>Dictionary.com ’14</w:t>
      </w:r>
      <w:r>
        <w:t xml:space="preserve"> (“non-,” Dictionary.com Unabridged, based on 2014 Random House Dictionary, accessed 7/3/2014 [http://dictionary.reference.com/browse/non-])</w:t>
      </w:r>
    </w:p>
    <w:p w:rsidR="007D45C6" w:rsidRPr="00F31B0C" w:rsidRDefault="007D45C6" w:rsidP="007D45C6">
      <w:pPr>
        <w:rPr>
          <w:sz w:val="16"/>
        </w:rPr>
      </w:pPr>
      <w:r w:rsidRPr="00F31B0C">
        <w:rPr>
          <w:sz w:val="16"/>
        </w:rPr>
        <w:t xml:space="preserve">non- a </w:t>
      </w:r>
      <w:r w:rsidRPr="00F31B0C">
        <w:rPr>
          <w:rStyle w:val="StyleUnderline"/>
        </w:rPr>
        <w:t>prefix meaning “not,”</w:t>
      </w:r>
      <w:r w:rsidRPr="00F31B0C">
        <w:rPr>
          <w:sz w:val="16"/>
        </w:rPr>
        <w:t xml:space="preserve"> freely </w:t>
      </w:r>
      <w:r w:rsidRPr="00F31B0C">
        <w:rPr>
          <w:rStyle w:val="StyleUnderline"/>
        </w:rPr>
        <w:t>used as an English formative</w:t>
      </w:r>
      <w:r w:rsidRPr="00F31B0C">
        <w:rPr>
          <w:sz w:val="16"/>
        </w:rPr>
        <w:t xml:space="preserve">, usually </w:t>
      </w:r>
      <w:r w:rsidRPr="00F31B0C">
        <w:rPr>
          <w:rStyle w:val="StyleUnderline"/>
        </w:rPr>
        <w:t>with a simple negative force</w:t>
      </w:r>
      <w:r w:rsidRPr="00F31B0C">
        <w:rPr>
          <w:sz w:val="16"/>
        </w:rPr>
        <w:t xml:space="preserve"> as </w:t>
      </w:r>
      <w:r w:rsidRPr="00F31B0C">
        <w:rPr>
          <w:rStyle w:val="StyleUnderline"/>
        </w:rPr>
        <w:t>implying</w:t>
      </w:r>
      <w:r w:rsidRPr="00F31B0C">
        <w:rPr>
          <w:sz w:val="16"/>
        </w:rPr>
        <w:t xml:space="preserve"> mere </w:t>
      </w:r>
      <w:r w:rsidRPr="00F31B0C">
        <w:rPr>
          <w:rStyle w:val="StyleUnderline"/>
        </w:rPr>
        <w:t>negation or absence of something</w:t>
      </w:r>
      <w:r w:rsidRPr="00F31B0C">
        <w:rPr>
          <w:sz w:val="16"/>
        </w:rPr>
        <w:t xml:space="preserve"> (rather than the opposite or reverse of it, as often expressed by un-1 . ): </w:t>
      </w:r>
      <w:proofErr w:type="spellStart"/>
      <w:r w:rsidRPr="00F31B0C">
        <w:rPr>
          <w:sz w:val="16"/>
        </w:rPr>
        <w:t>nonadherence</w:t>
      </w:r>
      <w:proofErr w:type="spellEnd"/>
      <w:r w:rsidRPr="00F31B0C">
        <w:rPr>
          <w:sz w:val="16"/>
        </w:rPr>
        <w:t xml:space="preserve">; noninterference; nonpayment; nonprofessional . </w:t>
      </w:r>
    </w:p>
    <w:p w:rsidR="004C1461" w:rsidRDefault="00160205" w:rsidP="00D9277D">
      <w:pPr>
        <w:pStyle w:val="Heading3"/>
      </w:pPr>
      <w:r>
        <w:lastRenderedPageBreak/>
        <w:t>Non</w:t>
      </w:r>
      <w:r w:rsidR="004C1461">
        <w:t>-</w:t>
      </w:r>
      <w:r w:rsidR="007D45C6">
        <w:t>military</w:t>
      </w:r>
    </w:p>
    <w:p w:rsidR="00F95638" w:rsidRDefault="00F95638" w:rsidP="00F95638">
      <w:pPr>
        <w:pStyle w:val="Heading4"/>
      </w:pPr>
      <w:r>
        <w:t>Non-military means not involving the armed forces</w:t>
      </w:r>
    </w:p>
    <w:p w:rsidR="00F95638" w:rsidRPr="00F95638" w:rsidRDefault="00F95638" w:rsidP="00F95638">
      <w:r w:rsidRPr="00F95638">
        <w:rPr>
          <w:rStyle w:val="Style13ptBold"/>
        </w:rPr>
        <w:t>Oxford no date</w:t>
      </w:r>
      <w:r>
        <w:t xml:space="preserve"> (“nonmilitary,” Oxford Dictionaries, accessed 7/3/2014 [http://www.oxforddictionaries.com/us/definition/american_english/nonmilitary])</w:t>
      </w:r>
    </w:p>
    <w:p w:rsidR="00F95638" w:rsidRDefault="00F95638" w:rsidP="00F95638">
      <w:pPr>
        <w:rPr>
          <w:sz w:val="16"/>
        </w:rPr>
      </w:pPr>
      <w:proofErr w:type="gramStart"/>
      <w:r w:rsidRPr="00F95638">
        <w:rPr>
          <w:sz w:val="16"/>
        </w:rPr>
        <w:t>nonmilitary</w:t>
      </w:r>
      <w:proofErr w:type="gramEnd"/>
      <w:r w:rsidRPr="00F95638">
        <w:rPr>
          <w:sz w:val="16"/>
        </w:rPr>
        <w:t xml:space="preserve"> Syllabification: </w:t>
      </w:r>
      <w:proofErr w:type="spellStart"/>
      <w:r w:rsidRPr="00F95638">
        <w:rPr>
          <w:sz w:val="16"/>
        </w:rPr>
        <w:t>non·mil·i·tar·y</w:t>
      </w:r>
      <w:proofErr w:type="spellEnd"/>
      <w:r w:rsidRPr="00F95638">
        <w:rPr>
          <w:sz w:val="16"/>
        </w:rPr>
        <w:t xml:space="preserve"> Pronunciation: /ˌ</w:t>
      </w:r>
      <w:proofErr w:type="spellStart"/>
      <w:r w:rsidRPr="00F95638">
        <w:rPr>
          <w:sz w:val="16"/>
        </w:rPr>
        <w:t>nänˈmiləˌterē</w:t>
      </w:r>
      <w:proofErr w:type="spellEnd"/>
      <w:r w:rsidRPr="00F95638">
        <w:rPr>
          <w:sz w:val="16"/>
        </w:rPr>
        <w:t xml:space="preserve"> / adjective </w:t>
      </w:r>
      <w:r w:rsidRPr="00F95638">
        <w:rPr>
          <w:rStyle w:val="StyleUnderline"/>
        </w:rPr>
        <w:t>Not belonging to, characteristic of, or involving the armed forces</w:t>
      </w:r>
      <w:r w:rsidRPr="00F95638">
        <w:rPr>
          <w:sz w:val="16"/>
        </w:rPr>
        <w:t>; civilian: the widespread destruction of nonmilitary targets</w:t>
      </w:r>
    </w:p>
    <w:p w:rsidR="006D03B9" w:rsidRDefault="0071353D" w:rsidP="006D03B9">
      <w:pPr>
        <w:pStyle w:val="Heading4"/>
      </w:pPr>
      <w:r>
        <w:t>That includes personnel as well as other military stuff</w:t>
      </w:r>
    </w:p>
    <w:p w:rsidR="0071353D" w:rsidRPr="0071353D" w:rsidRDefault="0071353D" w:rsidP="0071353D">
      <w:r w:rsidRPr="0071353D">
        <w:rPr>
          <w:rStyle w:val="Style13ptBold"/>
        </w:rPr>
        <w:t>Free Dictionary ’12</w:t>
      </w:r>
      <w:r>
        <w:t xml:space="preserve"> (“nonmilitary,” The Free Dictionary, based on </w:t>
      </w:r>
      <w:proofErr w:type="spellStart"/>
      <w:r>
        <w:t>WordNet</w:t>
      </w:r>
      <w:proofErr w:type="spellEnd"/>
      <w:r>
        <w:t xml:space="preserve"> 3.0, </w:t>
      </w:r>
      <w:proofErr w:type="spellStart"/>
      <w:r>
        <w:t>Farlex</w:t>
      </w:r>
      <w:proofErr w:type="spellEnd"/>
      <w:r>
        <w:t xml:space="preserve"> clipart collection, © 2003-2012 Princeton University, </w:t>
      </w:r>
      <w:proofErr w:type="spellStart"/>
      <w:r>
        <w:t>Farlex</w:t>
      </w:r>
      <w:proofErr w:type="spellEnd"/>
      <w:r>
        <w:t xml:space="preserve"> Inc., accessed 7/12/2014 [http://www.thefreedictionary.com/nonmilitary])</w:t>
      </w:r>
    </w:p>
    <w:p w:rsidR="006D03B9" w:rsidRDefault="006D03B9" w:rsidP="00F95638">
      <w:pPr>
        <w:rPr>
          <w:sz w:val="16"/>
        </w:rPr>
      </w:pPr>
      <w:r>
        <w:rPr>
          <w:sz w:val="16"/>
        </w:rPr>
        <w:t xml:space="preserve">Adj. 1. </w:t>
      </w:r>
      <w:proofErr w:type="gramStart"/>
      <w:r>
        <w:rPr>
          <w:sz w:val="16"/>
        </w:rPr>
        <w:t>nonmilitary</w:t>
      </w:r>
      <w:proofErr w:type="gramEnd"/>
      <w:r>
        <w:rPr>
          <w:sz w:val="16"/>
        </w:rPr>
        <w:t xml:space="preserve"> - </w:t>
      </w:r>
      <w:r w:rsidRPr="006D03B9">
        <w:rPr>
          <w:rStyle w:val="StyleUnderline"/>
        </w:rPr>
        <w:t>not associated with</w:t>
      </w:r>
      <w:r>
        <w:rPr>
          <w:sz w:val="16"/>
        </w:rPr>
        <w:t xml:space="preserve"> </w:t>
      </w:r>
      <w:r w:rsidRPr="006D03B9">
        <w:rPr>
          <w:rStyle w:val="StyleUnderline"/>
        </w:rPr>
        <w:t>soldiers</w:t>
      </w:r>
      <w:r>
        <w:rPr>
          <w:sz w:val="16"/>
        </w:rPr>
        <w:t xml:space="preserve"> </w:t>
      </w:r>
      <w:r w:rsidRPr="006D03B9">
        <w:rPr>
          <w:rStyle w:val="Emphasis"/>
        </w:rPr>
        <w:t>or the military;</w:t>
      </w:r>
      <w:r>
        <w:rPr>
          <w:sz w:val="16"/>
        </w:rPr>
        <w:t xml:space="preserve"> "unmilitary circles of government"; "fatigue duty involves nonmilitary labor" unmilitary</w:t>
      </w:r>
    </w:p>
    <w:p w:rsidR="00723534" w:rsidRDefault="00723534" w:rsidP="00D9277D">
      <w:pPr>
        <w:pStyle w:val="Heading3"/>
      </w:pPr>
      <w:r>
        <w:lastRenderedPageBreak/>
        <w:t>Non-military – AT: Non-Combat</w:t>
      </w:r>
    </w:p>
    <w:p w:rsidR="00723534" w:rsidRDefault="00723534" w:rsidP="00723534">
      <w:pPr>
        <w:pStyle w:val="Heading4"/>
      </w:pPr>
      <w:r>
        <w:t>“Military” and “combat” are distinct – non-combat forces are still performing military roles</w:t>
      </w:r>
    </w:p>
    <w:p w:rsidR="00723534" w:rsidRPr="00723534" w:rsidRDefault="00723534" w:rsidP="00723534">
      <w:r w:rsidRPr="00723534">
        <w:rPr>
          <w:rStyle w:val="Style13ptBold"/>
        </w:rPr>
        <w:t>Brown ’12</w:t>
      </w:r>
      <w:r>
        <w:t xml:space="preserve"> (Sylvia Brown, PhD candidate in the Department of Development Studies, School of Oriental and African Studies, University of London, “Youths in non-military roles in an armed opposition group on the Burmese-Thai border,” 2012 [http://eprints.soas.ac.uk/15634/])</w:t>
      </w:r>
    </w:p>
    <w:p w:rsidR="00723534" w:rsidRPr="00723534" w:rsidRDefault="00723534" w:rsidP="00723534">
      <w:pPr>
        <w:rPr>
          <w:sz w:val="16"/>
        </w:rPr>
      </w:pPr>
      <w:r w:rsidRPr="00723534">
        <w:rPr>
          <w:sz w:val="16"/>
        </w:rPr>
        <w:t xml:space="preserve">a) </w:t>
      </w:r>
      <w:r w:rsidRPr="00723534">
        <w:rPr>
          <w:rStyle w:val="StyleUnderline"/>
        </w:rPr>
        <w:t>Definition of key terms</w:t>
      </w:r>
      <w:r w:rsidRPr="00723534">
        <w:rPr>
          <w:sz w:val="16"/>
        </w:rPr>
        <w:t xml:space="preserve"> The term ‘youth’ is understood in this study to be a socially constructed emic term which, like all social constructions, is not static, but continually re-defined by society based on the social context of the time. </w:t>
      </w:r>
      <w:r w:rsidRPr="00723534">
        <w:rPr>
          <w:rStyle w:val="StyleUnderline"/>
        </w:rPr>
        <w:t>The term ‘non-military’ is used</w:t>
      </w:r>
      <w:r w:rsidRPr="00723534">
        <w:rPr>
          <w:sz w:val="16"/>
        </w:rPr>
        <w:t xml:space="preserve"> here </w:t>
      </w:r>
      <w:r w:rsidRPr="00723534">
        <w:rPr>
          <w:rStyle w:val="StyleUnderline"/>
        </w:rPr>
        <w:t>to refer to roles which are not located within army or militia structures</w:t>
      </w:r>
      <w:r w:rsidRPr="00723534">
        <w:rPr>
          <w:sz w:val="16"/>
        </w:rPr>
        <w:t xml:space="preserve">. </w:t>
      </w:r>
      <w:r w:rsidRPr="00723534">
        <w:rPr>
          <w:rStyle w:val="StyleUnderline"/>
        </w:rPr>
        <w:t xml:space="preserve">Since roles </w:t>
      </w:r>
      <w:r w:rsidRPr="00723534">
        <w:rPr>
          <w:rStyle w:val="Emphasis"/>
        </w:rPr>
        <w:t>within military structures</w:t>
      </w:r>
      <w:r w:rsidRPr="00723534">
        <w:rPr>
          <w:rStyle w:val="StyleUnderline"/>
        </w:rPr>
        <w:t xml:space="preserve"> involve</w:t>
      </w:r>
      <w:r w:rsidRPr="00723534">
        <w:rPr>
          <w:sz w:val="16"/>
        </w:rPr>
        <w:t xml:space="preserve"> </w:t>
      </w:r>
      <w:r w:rsidRPr="00723534">
        <w:rPr>
          <w:rStyle w:val="Emphasis"/>
        </w:rPr>
        <w:t>both combat and non-combat roles</w:t>
      </w:r>
      <w:r w:rsidRPr="00723534">
        <w:rPr>
          <w:sz w:val="16"/>
        </w:rPr>
        <w:t xml:space="preserve"> (army </w:t>
      </w:r>
      <w:r w:rsidRPr="00723534">
        <w:rPr>
          <w:rStyle w:val="StyleUnderline"/>
        </w:rPr>
        <w:t xml:space="preserve">cooks, porters, </w:t>
      </w:r>
      <w:proofErr w:type="spellStart"/>
      <w:r w:rsidRPr="00723534">
        <w:rPr>
          <w:rStyle w:val="StyleUnderline"/>
        </w:rPr>
        <w:t>signallers</w:t>
      </w:r>
      <w:proofErr w:type="spellEnd"/>
      <w:r w:rsidRPr="00723534">
        <w:rPr>
          <w:rStyle w:val="StyleUnderline"/>
        </w:rPr>
        <w:t xml:space="preserve"> and engineers, for example)</w:t>
      </w:r>
      <w:r w:rsidRPr="00723534">
        <w:rPr>
          <w:sz w:val="16"/>
        </w:rPr>
        <w:t xml:space="preserve">, </w:t>
      </w:r>
      <w:r w:rsidRPr="00723534">
        <w:rPr>
          <w:rStyle w:val="StyleUnderline"/>
        </w:rPr>
        <w:t xml:space="preserve">the term ‘non-combat’ can be used to refer to </w:t>
      </w:r>
      <w:r w:rsidRPr="00723534">
        <w:rPr>
          <w:rStyle w:val="Emphasis"/>
        </w:rPr>
        <w:t>ancillary roles within a military</w:t>
      </w:r>
      <w:r w:rsidRPr="00723534">
        <w:rPr>
          <w:sz w:val="16"/>
        </w:rPr>
        <w:t xml:space="preserve">, which are not the focus of this study. This study is concerned with participants outside the armed wing of an armed opposition group entirely, for instance, within its administrative apparatus or mass </w:t>
      </w:r>
      <w:proofErr w:type="spellStart"/>
      <w:r w:rsidRPr="00723534">
        <w:rPr>
          <w:sz w:val="16"/>
        </w:rPr>
        <w:t>organisations</w:t>
      </w:r>
      <w:proofErr w:type="spellEnd"/>
      <w:r w:rsidRPr="00723534">
        <w:rPr>
          <w:sz w:val="16"/>
        </w:rPr>
        <w:t>.</w:t>
      </w:r>
    </w:p>
    <w:p w:rsidR="00160205" w:rsidRDefault="00160205" w:rsidP="00D9277D">
      <w:pPr>
        <w:pStyle w:val="Heading3"/>
      </w:pPr>
      <w:r>
        <w:lastRenderedPageBreak/>
        <w:t>Military</w:t>
      </w:r>
    </w:p>
    <w:p w:rsidR="00812EA1" w:rsidRDefault="00812EA1" w:rsidP="00812EA1">
      <w:pPr>
        <w:pStyle w:val="Heading4"/>
      </w:pPr>
      <w:r>
        <w:t>Military is for war</w:t>
      </w:r>
    </w:p>
    <w:p w:rsidR="00812EA1" w:rsidRPr="00812EA1" w:rsidRDefault="00812EA1" w:rsidP="00812EA1">
      <w:r w:rsidRPr="00812EA1">
        <w:rPr>
          <w:rStyle w:val="Style13ptBold"/>
        </w:rPr>
        <w:t>Dictionary.com ’14</w:t>
      </w:r>
      <w:r>
        <w:t xml:space="preserve"> (“Military,” Dictionary.com unabridged, based on the Random House Dictionary (c 2014), accessed 7/3/2014 [http://dictionary.reference.com/browse/military?s=t])</w:t>
      </w:r>
    </w:p>
    <w:p w:rsidR="004C1461" w:rsidRDefault="00812EA1" w:rsidP="004C1461">
      <w:pPr>
        <w:rPr>
          <w:sz w:val="16"/>
        </w:rPr>
      </w:pPr>
      <w:proofErr w:type="spellStart"/>
      <w:proofErr w:type="gramStart"/>
      <w:r w:rsidRPr="00812EA1">
        <w:rPr>
          <w:sz w:val="16"/>
        </w:rPr>
        <w:t>mil·</w:t>
      </w:r>
      <w:proofErr w:type="gramEnd"/>
      <w:r w:rsidRPr="00812EA1">
        <w:rPr>
          <w:sz w:val="16"/>
        </w:rPr>
        <w:t>i·tar·y</w:t>
      </w:r>
      <w:proofErr w:type="spellEnd"/>
      <w:r w:rsidRPr="00812EA1">
        <w:rPr>
          <w:sz w:val="16"/>
        </w:rPr>
        <w:t xml:space="preserve"> [mil-</w:t>
      </w:r>
      <w:proofErr w:type="spellStart"/>
      <w:r w:rsidRPr="00812EA1">
        <w:rPr>
          <w:sz w:val="16"/>
        </w:rPr>
        <w:t>i</w:t>
      </w:r>
      <w:proofErr w:type="spellEnd"/>
      <w:r w:rsidRPr="00812EA1">
        <w:rPr>
          <w:sz w:val="16"/>
        </w:rPr>
        <w:t>-</w:t>
      </w:r>
      <w:proofErr w:type="spellStart"/>
      <w:r w:rsidRPr="00812EA1">
        <w:rPr>
          <w:sz w:val="16"/>
        </w:rPr>
        <w:t>ter-ee</w:t>
      </w:r>
      <w:proofErr w:type="spellEnd"/>
      <w:r w:rsidRPr="00812EA1">
        <w:rPr>
          <w:sz w:val="16"/>
        </w:rPr>
        <w:t xml:space="preserve">] Show IPA adjective 1. </w:t>
      </w:r>
      <w:proofErr w:type="gramStart"/>
      <w:r w:rsidRPr="00812EA1">
        <w:rPr>
          <w:sz w:val="16"/>
        </w:rPr>
        <w:t>of</w:t>
      </w:r>
      <w:proofErr w:type="gramEnd"/>
      <w:r w:rsidRPr="00812EA1">
        <w:rPr>
          <w:sz w:val="16"/>
        </w:rPr>
        <w:t xml:space="preserve">, for, or pertaining to the army or armed forces, often as distinguished from the navy: from civilian to military life. 2. </w:t>
      </w:r>
      <w:proofErr w:type="gramStart"/>
      <w:r w:rsidRPr="00812EA1">
        <w:rPr>
          <w:rStyle w:val="StyleUnderline"/>
        </w:rPr>
        <w:t>of</w:t>
      </w:r>
      <w:proofErr w:type="gramEnd"/>
      <w:r w:rsidRPr="00812EA1">
        <w:rPr>
          <w:rStyle w:val="StyleUnderline"/>
        </w:rPr>
        <w:t>, for, or pertaining to war</w:t>
      </w:r>
      <w:r w:rsidRPr="00812EA1">
        <w:rPr>
          <w:sz w:val="16"/>
        </w:rPr>
        <w:t xml:space="preserve">: military preparedness. 3. </w:t>
      </w:r>
      <w:proofErr w:type="gramStart"/>
      <w:r w:rsidRPr="00812EA1">
        <w:rPr>
          <w:sz w:val="16"/>
        </w:rPr>
        <w:t>of</w:t>
      </w:r>
      <w:proofErr w:type="gramEnd"/>
      <w:r w:rsidRPr="00812EA1">
        <w:rPr>
          <w:sz w:val="16"/>
        </w:rPr>
        <w:t xml:space="preserve"> or pertaining to soldiers. 4. befitting, characteristic of, or noting a soldier: a military bearing. 5. </w:t>
      </w:r>
      <w:proofErr w:type="gramStart"/>
      <w:r w:rsidRPr="00812EA1">
        <w:rPr>
          <w:sz w:val="16"/>
        </w:rPr>
        <w:t>following</w:t>
      </w:r>
      <w:proofErr w:type="gramEnd"/>
      <w:r w:rsidRPr="00812EA1">
        <w:rPr>
          <w:sz w:val="16"/>
        </w:rPr>
        <w:t xml:space="preserve"> the life of a soldier: a military career. </w:t>
      </w:r>
    </w:p>
    <w:p w:rsidR="00F31B0C" w:rsidRDefault="00F31B0C" w:rsidP="00F31B0C">
      <w:pPr>
        <w:pStyle w:val="Heading4"/>
      </w:pPr>
      <w:r>
        <w:t>Military is the armed forces</w:t>
      </w:r>
    </w:p>
    <w:p w:rsidR="00F31B0C" w:rsidRDefault="00F31B0C" w:rsidP="00F31B0C">
      <w:r w:rsidRPr="00F95638">
        <w:rPr>
          <w:rStyle w:val="Style13ptBold"/>
        </w:rPr>
        <w:t>UCMJ</w:t>
      </w:r>
      <w:r w:rsidR="00F95638" w:rsidRPr="00F95638">
        <w:rPr>
          <w:rStyle w:val="Style13ptBold"/>
        </w:rPr>
        <w:t xml:space="preserve"> ’12</w:t>
      </w:r>
      <w:r w:rsidR="00F95638">
        <w:t xml:space="preserve"> (Uniform Code of Military Justice, “10 U.S. Code § 801 - Article 1. Definitions,” most recently published in the Manual for Courts-Martial, 2012, accessed 7/3/2014</w:t>
      </w:r>
      <w:r>
        <w:t xml:space="preserve"> </w:t>
      </w:r>
      <w:r w:rsidR="00F95638">
        <w:t>[http://www.law.cornell.edu/uscode/text/10/801])</w:t>
      </w:r>
    </w:p>
    <w:p w:rsidR="00F31B0C" w:rsidRPr="00F95638" w:rsidRDefault="00F31B0C" w:rsidP="00F31B0C">
      <w:pPr>
        <w:rPr>
          <w:sz w:val="16"/>
        </w:rPr>
      </w:pPr>
      <w:r w:rsidRPr="00F95638">
        <w:rPr>
          <w:sz w:val="16"/>
        </w:rPr>
        <w:t xml:space="preserve"> (8) </w:t>
      </w:r>
      <w:r w:rsidRPr="00F95638">
        <w:rPr>
          <w:rStyle w:val="StyleUnderline"/>
        </w:rPr>
        <w:t>The term “military” refers to any or all of the armed forces.</w:t>
      </w:r>
      <w:r w:rsidRPr="00F95638">
        <w:rPr>
          <w:sz w:val="16"/>
        </w:rPr>
        <w:t xml:space="preserve"> </w:t>
      </w:r>
    </w:p>
    <w:p w:rsidR="00F31B0C" w:rsidRDefault="00F31B0C" w:rsidP="00F31B0C">
      <w:pPr>
        <w:pStyle w:val="Heading4"/>
      </w:pPr>
      <w:r>
        <w:t>Military departments include the Army, Navy, and Air Force</w:t>
      </w:r>
    </w:p>
    <w:p w:rsidR="00F31B0C" w:rsidRPr="00F31B0C" w:rsidRDefault="00F31B0C" w:rsidP="00F31B0C">
      <w:r w:rsidRPr="00F31B0C">
        <w:rPr>
          <w:rStyle w:val="Style13ptBold"/>
        </w:rPr>
        <w:t>FAS no date</w:t>
      </w:r>
      <w:r>
        <w:t xml:space="preserve"> (“Military Lexicon,” a composite of acronyms and definitions chosen to complement the mission of New Systems Training Office, hosted by the Federation of American Scientists, no date given, accessed 7/3/2014 [http://fas.org/news/reference/lexicon/dem.htm])</w:t>
      </w:r>
    </w:p>
    <w:p w:rsidR="00F31B0C" w:rsidRPr="00F95638" w:rsidRDefault="00F31B0C" w:rsidP="00F31B0C">
      <w:pPr>
        <w:rPr>
          <w:sz w:val="16"/>
        </w:rPr>
      </w:pPr>
      <w:proofErr w:type="gramStart"/>
      <w:r w:rsidRPr="00F31B0C">
        <w:rPr>
          <w:rStyle w:val="StyleUnderline"/>
        </w:rPr>
        <w:t>military</w:t>
      </w:r>
      <w:proofErr w:type="gramEnd"/>
      <w:r w:rsidRPr="00F31B0C">
        <w:rPr>
          <w:rStyle w:val="StyleUnderline"/>
        </w:rPr>
        <w:t xml:space="preserve"> department</w:t>
      </w:r>
      <w:r w:rsidRPr="00F95638">
        <w:rPr>
          <w:sz w:val="16"/>
        </w:rPr>
        <w:t>. [JP 1-02] (</w:t>
      </w:r>
      <w:proofErr w:type="spellStart"/>
      <w:proofErr w:type="gramStart"/>
      <w:r w:rsidRPr="00F95638">
        <w:rPr>
          <w:sz w:val="16"/>
        </w:rPr>
        <w:t>DoD</w:t>
      </w:r>
      <w:proofErr w:type="spellEnd"/>
      <w:proofErr w:type="gramEnd"/>
      <w:r w:rsidRPr="00F95638">
        <w:rPr>
          <w:sz w:val="16"/>
        </w:rPr>
        <w:t xml:space="preserve">) </w:t>
      </w:r>
      <w:r w:rsidRPr="00F31B0C">
        <w:rPr>
          <w:rStyle w:val="StyleUnderline"/>
        </w:rPr>
        <w:t>One of the departments within the Department of Defense created by the National Security Act of 1947</w:t>
      </w:r>
      <w:r w:rsidRPr="00F95638">
        <w:rPr>
          <w:sz w:val="16"/>
        </w:rPr>
        <w:t xml:space="preserve">, as amended. </w:t>
      </w:r>
      <w:r w:rsidRPr="00F31B0C">
        <w:rPr>
          <w:rStyle w:val="StyleUnderline"/>
        </w:rPr>
        <w:t>See also Department of the Army; Department of the Navy; Department of the Air Force</w:t>
      </w:r>
      <w:r w:rsidRPr="00F95638">
        <w:rPr>
          <w:sz w:val="16"/>
        </w:rPr>
        <w:t xml:space="preserve">. </w:t>
      </w:r>
    </w:p>
    <w:p w:rsidR="004C1461" w:rsidRDefault="004C1461" w:rsidP="004C1461">
      <w:pPr>
        <w:pStyle w:val="Heading3"/>
      </w:pPr>
      <w:r>
        <w:lastRenderedPageBreak/>
        <w:t>Military – Includes Navy</w:t>
      </w:r>
    </w:p>
    <w:p w:rsidR="004C1461" w:rsidRDefault="004C1461" w:rsidP="004C1461">
      <w:pPr>
        <w:pStyle w:val="Heading4"/>
      </w:pPr>
      <w:r>
        <w:t>Military includes the Navy</w:t>
      </w:r>
    </w:p>
    <w:p w:rsidR="004C1461" w:rsidRPr="004C1461" w:rsidRDefault="004C1461" w:rsidP="004C1461">
      <w:proofErr w:type="spellStart"/>
      <w:r w:rsidRPr="004C1461">
        <w:rPr>
          <w:rStyle w:val="Style13ptBold"/>
        </w:rPr>
        <w:t>YourDictionary</w:t>
      </w:r>
      <w:proofErr w:type="spellEnd"/>
      <w:r w:rsidRPr="004C1461">
        <w:rPr>
          <w:rStyle w:val="Style13ptBold"/>
        </w:rPr>
        <w:t xml:space="preserve"> ’14</w:t>
      </w:r>
      <w:r>
        <w:t xml:space="preserve"> (“Military,” Your Dictionary, 2014, accessed 7/3/2014 [http://www.yourdictionary.com/military])</w:t>
      </w:r>
    </w:p>
    <w:p w:rsidR="004C1461" w:rsidRPr="004C1461" w:rsidRDefault="004C1461" w:rsidP="004C1461">
      <w:pPr>
        <w:rPr>
          <w:sz w:val="16"/>
        </w:rPr>
      </w:pPr>
      <w:r w:rsidRPr="004C1461">
        <w:rPr>
          <w:sz w:val="16"/>
        </w:rPr>
        <w:t>military [</w:t>
      </w:r>
      <w:proofErr w:type="spellStart"/>
      <w:r w:rsidRPr="004C1461">
        <w:rPr>
          <w:sz w:val="16"/>
        </w:rPr>
        <w:t>mil′ə</w:t>
      </w:r>
      <w:proofErr w:type="spellEnd"/>
      <w:r w:rsidRPr="004C1461">
        <w:rPr>
          <w:sz w:val="16"/>
        </w:rPr>
        <w:t xml:space="preserve"> </w:t>
      </w:r>
      <w:proofErr w:type="spellStart"/>
      <w:r w:rsidRPr="004C1461">
        <w:rPr>
          <w:sz w:val="16"/>
        </w:rPr>
        <w:t>ter′ē</w:t>
      </w:r>
      <w:proofErr w:type="spellEnd"/>
      <w:r w:rsidRPr="004C1461">
        <w:rPr>
          <w:sz w:val="16"/>
        </w:rPr>
        <w:t xml:space="preserve">] Use military in a sentence noun </w:t>
      </w:r>
      <w:r w:rsidRPr="004C1461">
        <w:rPr>
          <w:rStyle w:val="StyleUnderline"/>
        </w:rPr>
        <w:t>The definition of military is the armed forces responsible for securing and defending a country</w:t>
      </w:r>
      <w:r w:rsidRPr="004C1461">
        <w:rPr>
          <w:sz w:val="16"/>
        </w:rPr>
        <w:t xml:space="preserve">. </w:t>
      </w:r>
      <w:r w:rsidRPr="004C1461">
        <w:rPr>
          <w:rStyle w:val="StyleUnderline"/>
        </w:rPr>
        <w:t>The Army, Navy, Marines, Air Force and Coast Guard are an example of the branches in the US military</w:t>
      </w:r>
      <w:r w:rsidRPr="004C1461">
        <w:rPr>
          <w:sz w:val="16"/>
        </w:rPr>
        <w:t>.</w:t>
      </w:r>
    </w:p>
    <w:p w:rsidR="00036D27" w:rsidRDefault="00036D27" w:rsidP="00D9277D">
      <w:pPr>
        <w:pStyle w:val="Heading3"/>
      </w:pPr>
      <w:r>
        <w:lastRenderedPageBreak/>
        <w:t>Military – Includes Coast Guard</w:t>
      </w:r>
    </w:p>
    <w:p w:rsidR="00036D27" w:rsidRDefault="00036D27" w:rsidP="00036D27">
      <w:pPr>
        <w:pStyle w:val="Heading4"/>
      </w:pPr>
      <w:r>
        <w:t>‘Military’ includes the Coast Guard</w:t>
      </w:r>
    </w:p>
    <w:p w:rsidR="00036D27" w:rsidRPr="00036D27" w:rsidRDefault="00036D27" w:rsidP="00036D27">
      <w:r w:rsidRPr="00036D27">
        <w:rPr>
          <w:rStyle w:val="Style13ptBold"/>
        </w:rPr>
        <w:t>USCG ’14</w:t>
      </w:r>
      <w:r>
        <w:t xml:space="preserve"> (“About </w:t>
      </w:r>
      <w:proofErr w:type="gramStart"/>
      <w:r>
        <w:t>Us</w:t>
      </w:r>
      <w:proofErr w:type="gramEnd"/>
      <w:r>
        <w:t>,” United States Coast Guard, last modified 3/20/2014 [http://www.uscg.mil/top/about/])</w:t>
      </w:r>
    </w:p>
    <w:p w:rsidR="00036D27" w:rsidRPr="00036D27" w:rsidRDefault="00036D27" w:rsidP="00036D27">
      <w:pPr>
        <w:rPr>
          <w:sz w:val="16"/>
        </w:rPr>
      </w:pPr>
      <w:r w:rsidRPr="00036D27">
        <w:rPr>
          <w:rStyle w:val="StyleUnderline"/>
        </w:rPr>
        <w:t>The</w:t>
      </w:r>
      <w:r w:rsidRPr="00036D27">
        <w:rPr>
          <w:sz w:val="16"/>
        </w:rPr>
        <w:t xml:space="preserve"> U.S. </w:t>
      </w:r>
      <w:r w:rsidRPr="00036D27">
        <w:rPr>
          <w:rStyle w:val="StyleUnderline"/>
        </w:rPr>
        <w:t xml:space="preserve">Coast Guard is one of the five armed forces of the United States and the only </w:t>
      </w:r>
      <w:r w:rsidRPr="00036D27">
        <w:rPr>
          <w:rStyle w:val="Emphasis"/>
        </w:rPr>
        <w:t>military organization</w:t>
      </w:r>
      <w:r w:rsidRPr="00036D27">
        <w:rPr>
          <w:rStyle w:val="StyleUnderline"/>
        </w:rPr>
        <w:t xml:space="preserve"> within the Department of Homeland Security</w:t>
      </w:r>
      <w:r w:rsidRPr="00036D27">
        <w:rPr>
          <w:sz w:val="16"/>
        </w:rPr>
        <w:t>. Since 1790 the Coast Guard has safeguarded our Nation's maritime interests and environment around the world. The Coast Guard is an adaptable, responsive military force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rsidR="007D45C6" w:rsidRDefault="007D45C6" w:rsidP="007D45C6">
      <w:pPr>
        <w:pStyle w:val="Heading2"/>
      </w:pPr>
      <w:r>
        <w:lastRenderedPageBreak/>
        <w:t>Exploration and/or Development</w:t>
      </w:r>
    </w:p>
    <w:p w:rsidR="00160205" w:rsidRDefault="00160205" w:rsidP="00D9277D">
      <w:pPr>
        <w:pStyle w:val="Heading3"/>
      </w:pPr>
      <w:r>
        <w:lastRenderedPageBreak/>
        <w:t>Exploration</w:t>
      </w:r>
    </w:p>
    <w:p w:rsidR="00834C8B" w:rsidRDefault="00834C8B" w:rsidP="00834C8B">
      <w:pPr>
        <w:pStyle w:val="Heading4"/>
      </w:pPr>
      <w:r>
        <w:t>Exploration is observation and documentation – it’s an early part of the research process</w:t>
      </w:r>
    </w:p>
    <w:p w:rsidR="00834C8B" w:rsidRPr="00834C8B" w:rsidRDefault="00834C8B" w:rsidP="00834C8B">
      <w:r w:rsidRPr="00834C8B">
        <w:rPr>
          <w:rStyle w:val="Style13ptBold"/>
        </w:rPr>
        <w:t>NASA ’10</w:t>
      </w:r>
      <w:r>
        <w:t xml:space="preserve"> (“Ocean Exploration,” NASA Science | Earth, updated 4/5/2010 [http://science.nasa.gov/earth-science/oceanography/ocean-exploration/])</w:t>
      </w:r>
    </w:p>
    <w:p w:rsidR="00834C8B" w:rsidRPr="00976BC4" w:rsidRDefault="00834C8B" w:rsidP="00834C8B">
      <w:pPr>
        <w:rPr>
          <w:sz w:val="16"/>
        </w:rPr>
      </w:pPr>
      <w:r w:rsidRPr="00976BC4">
        <w:rPr>
          <w:sz w:val="16"/>
        </w:rPr>
        <w:t xml:space="preserve"> </w:t>
      </w:r>
      <w:r w:rsidRPr="00834C8B">
        <w:rPr>
          <w:rStyle w:val="StyleUnderline"/>
        </w:rPr>
        <w:t xml:space="preserve">As defined by the </w:t>
      </w:r>
      <w:r w:rsidRPr="009772AC">
        <w:rPr>
          <w:rStyle w:val="Emphasis"/>
        </w:rPr>
        <w:t>President's Panel on Ocean Exploration</w:t>
      </w:r>
      <w:r w:rsidRPr="00976BC4">
        <w:rPr>
          <w:sz w:val="16"/>
        </w:rPr>
        <w:t xml:space="preserve"> (NOAA, 2000), </w:t>
      </w:r>
      <w:r w:rsidRPr="00834C8B">
        <w:rPr>
          <w:rStyle w:val="StyleUnderline"/>
        </w:rPr>
        <w:t xml:space="preserve">exploration is discovery through disciplined, diverse </w:t>
      </w:r>
      <w:r w:rsidRPr="009772AC">
        <w:rPr>
          <w:rStyle w:val="Emphasis"/>
        </w:rPr>
        <w:t>observations</w:t>
      </w:r>
      <w:r w:rsidRPr="00834C8B">
        <w:rPr>
          <w:rStyle w:val="StyleUnderline"/>
        </w:rPr>
        <w:t xml:space="preserve"> and the </w:t>
      </w:r>
      <w:r w:rsidRPr="009772AC">
        <w:rPr>
          <w:rStyle w:val="Emphasis"/>
        </w:rPr>
        <w:t>recording</w:t>
      </w:r>
      <w:r w:rsidRPr="00834C8B">
        <w:rPr>
          <w:rStyle w:val="StyleUnderline"/>
        </w:rPr>
        <w:t xml:space="preserve"> of findings</w:t>
      </w:r>
      <w:r w:rsidRPr="00976BC4">
        <w:rPr>
          <w:sz w:val="16"/>
        </w:rPr>
        <w:t xml:space="preserve">. </w:t>
      </w:r>
      <w:r w:rsidRPr="00834C8B">
        <w:rPr>
          <w:rStyle w:val="StyleUnderline"/>
        </w:rPr>
        <w:t>Exploration is an early component of the research process</w:t>
      </w:r>
      <w:r w:rsidRPr="00976BC4">
        <w:rPr>
          <w:sz w:val="16"/>
        </w:rPr>
        <w:t xml:space="preserve">; </w:t>
      </w:r>
      <w:r w:rsidRPr="00834C8B">
        <w:rPr>
          <w:rStyle w:val="StyleUnderline"/>
        </w:rPr>
        <w:t>it focuses on</w:t>
      </w:r>
      <w:r w:rsidRPr="00976BC4">
        <w:rPr>
          <w:sz w:val="16"/>
        </w:rPr>
        <w:t xml:space="preserve"> </w:t>
      </w:r>
      <w:r w:rsidRPr="00834C8B">
        <w:rPr>
          <w:rStyle w:val="Emphasis"/>
        </w:rPr>
        <w:t>new areas of inquiry</w:t>
      </w:r>
      <w:r w:rsidRPr="00976BC4">
        <w:rPr>
          <w:sz w:val="16"/>
        </w:rPr>
        <w:t xml:space="preserve"> </w:t>
      </w:r>
      <w:r w:rsidRPr="00834C8B">
        <w:rPr>
          <w:rStyle w:val="StyleUnderline"/>
        </w:rPr>
        <w:t>and develops descriptions of phenomena that inform the direction of further study</w:t>
      </w:r>
      <w:r w:rsidRPr="00976BC4">
        <w:rPr>
          <w:sz w:val="16"/>
        </w:rPr>
        <w:t xml:space="preserve">. </w:t>
      </w:r>
    </w:p>
    <w:p w:rsidR="00E52DE3" w:rsidRDefault="00E52DE3" w:rsidP="00D9277D">
      <w:pPr>
        <w:pStyle w:val="Heading3"/>
      </w:pPr>
      <w:r>
        <w:lastRenderedPageBreak/>
        <w:t>Exploration – Private vs Public</w:t>
      </w:r>
    </w:p>
    <w:p w:rsidR="00E52DE3" w:rsidRPr="00E52DE3" w:rsidRDefault="00E52DE3" w:rsidP="00E52DE3">
      <w:pPr>
        <w:pStyle w:val="Heading4"/>
      </w:pPr>
      <w:r>
        <w:t>Private and publicly funded exploration are historically distinct</w:t>
      </w:r>
    </w:p>
    <w:p w:rsidR="00E52DE3" w:rsidRPr="0078103D" w:rsidRDefault="00E52DE3" w:rsidP="00E52DE3">
      <w:proofErr w:type="spellStart"/>
      <w:r w:rsidRPr="0078103D">
        <w:rPr>
          <w:rStyle w:val="Style13ptBold"/>
        </w:rPr>
        <w:t>Söhnlein</w:t>
      </w:r>
      <w:proofErr w:type="spellEnd"/>
      <w:r w:rsidRPr="0078103D">
        <w:rPr>
          <w:rStyle w:val="Style13ptBold"/>
        </w:rPr>
        <w:t xml:space="preserve"> ’13</w:t>
      </w:r>
      <w:r>
        <w:t xml:space="preserve"> (Guillermo A. </w:t>
      </w:r>
      <w:proofErr w:type="spellStart"/>
      <w:r>
        <w:t>Söhnlein</w:t>
      </w:r>
      <w:proofErr w:type="spellEnd"/>
      <w:r>
        <w:t>, Founder &amp; CEO of Blue Marble Exploration, “The Renaissance of Private Sector Funding for Human Exploration,” adapted from a presentation given at Underwater Intervention in New Orleans, 6/10/2013 [http://fearnolimit.blogspot.com/2013/06/the-renaissance-of-private-sector.html])</w:t>
      </w:r>
    </w:p>
    <w:p w:rsidR="00E52DE3" w:rsidRDefault="00E52DE3" w:rsidP="00E52DE3">
      <w:pPr>
        <w:rPr>
          <w:sz w:val="16"/>
        </w:rPr>
      </w:pPr>
      <w:r w:rsidRPr="0078103D">
        <w:rPr>
          <w:sz w:val="16"/>
        </w:rPr>
        <w:t xml:space="preserve">A [VERY] BRIEF HISTORY OF EXPLORATION </w:t>
      </w:r>
      <w:proofErr w:type="gramStart"/>
      <w:r w:rsidRPr="0078103D">
        <w:rPr>
          <w:sz w:val="16"/>
        </w:rPr>
        <w:t>How</w:t>
      </w:r>
      <w:proofErr w:type="gramEnd"/>
      <w:r w:rsidRPr="0078103D">
        <w:rPr>
          <w:sz w:val="16"/>
        </w:rPr>
        <w:t xml:space="preserve"> can I be so optimistic in the midst of such a downturn in government spending? It helps to put the current global situation in proper historical perspective. </w:t>
      </w:r>
      <w:r w:rsidRPr="0078103D">
        <w:rPr>
          <w:rStyle w:val="StyleUnderline"/>
        </w:rPr>
        <w:t>While government-funded exploration programs have always played a critical role in human exploration, historically the most ambitious missions were</w:t>
      </w:r>
      <w:r w:rsidRPr="0078103D">
        <w:rPr>
          <w:sz w:val="16"/>
        </w:rPr>
        <w:t xml:space="preserve">, in fact, </w:t>
      </w:r>
      <w:r w:rsidRPr="0078103D">
        <w:rPr>
          <w:rStyle w:val="StyleUnderline"/>
        </w:rPr>
        <w:t>primarily funded by the private sector</w:t>
      </w:r>
      <w:r w:rsidRPr="0078103D">
        <w:rPr>
          <w:sz w:val="16"/>
        </w:rPr>
        <w:t xml:space="preserve">. We can illustrate the point by simply looking at three examples from relatively recent Western European history. Christopher Columbus could not have embarked on his voyages to "discover" the Americas without the aid of Queen Isabella and King Ferdinand. However, they did not provide financial backing. Their royal advisors recommended against it, since they believed it was a doomed mission. Regardless, the monarchies' coffers were seriously depleted after years of expensive wars. Instead, Columbus secured royal permissions and other in-kind favors, which he then used as collateral for the Italian private investors who ultimately provided the funding for his expeditions. Fast forward over 400 years to 1914, and we can examine perhaps one of the most famous failed exploration expeditions: Sir Ernest </w:t>
      </w:r>
      <w:proofErr w:type="spellStart"/>
      <w:r w:rsidRPr="0078103D">
        <w:rPr>
          <w:sz w:val="16"/>
        </w:rPr>
        <w:t>Shackleton's</w:t>
      </w:r>
      <w:proofErr w:type="spellEnd"/>
      <w:r w:rsidRPr="0078103D">
        <w:rPr>
          <w:sz w:val="16"/>
        </w:rPr>
        <w:t xml:space="preserve"> doomed Antarctica effort aboard the Endurance. When he planned this expedition, </w:t>
      </w:r>
      <w:proofErr w:type="spellStart"/>
      <w:r w:rsidRPr="0078103D">
        <w:rPr>
          <w:sz w:val="16"/>
        </w:rPr>
        <w:t>Shackleton</w:t>
      </w:r>
      <w:proofErr w:type="spellEnd"/>
      <w:r w:rsidRPr="0078103D">
        <w:rPr>
          <w:sz w:val="16"/>
        </w:rPr>
        <w:t xml:space="preserve"> specifically did not want the British government to pay for it, primarily because he did not want them to control it. However, he convinced them to provide ~10% of the seed funding, which he then parlayed into full project funding from a collection of wealthy individuals, who today we would call "angel investors". Forty years later, New Zealander Sir Edmund Hillary and Sherpa </w:t>
      </w:r>
      <w:proofErr w:type="spellStart"/>
      <w:r w:rsidRPr="0078103D">
        <w:rPr>
          <w:sz w:val="16"/>
        </w:rPr>
        <w:t>Tenzing</w:t>
      </w:r>
      <w:proofErr w:type="spellEnd"/>
      <w:r w:rsidRPr="0078103D">
        <w:rPr>
          <w:sz w:val="16"/>
        </w:rPr>
        <w:t xml:space="preserve"> Norgay completed the first successful ascent of Mt. Everest, the world's highest peak. Their expedition was organized by the Joint Himalayan Committee, which was a joint venture of the Alpine Club and the Royal Geographical Society, two private nonprofit member organizations. Thus, some of the greatest achievements in the modern Western European history of human exploration were funded primarily by the private sector and not by large government programs. “RISE OF THE EMPIRE” </w:t>
      </w:r>
      <w:r w:rsidRPr="0078103D">
        <w:rPr>
          <w:rStyle w:val="StyleUnderline"/>
        </w:rPr>
        <w:t>During the second half of the 20th century, the world witnessed a seismic shift in human exploration.</w:t>
      </w:r>
      <w:r w:rsidRPr="0078103D">
        <w:rPr>
          <w:sz w:val="16"/>
        </w:rPr>
        <w:t xml:space="preserve"> Fueled by military spending and concerns over national security (and in some cases national pride), </w:t>
      </w:r>
      <w:r w:rsidRPr="0078103D">
        <w:rPr>
          <w:rStyle w:val="StyleUnderline"/>
        </w:rPr>
        <w:t>the wealthiest countries on Earth suddenly started pouring enormous sums of public money into hugely ambitious exploration missions</w:t>
      </w:r>
      <w:r w:rsidRPr="0078103D">
        <w:rPr>
          <w:sz w:val="16"/>
        </w:rPr>
        <w:t xml:space="preserve">. The most public of these government programs was clearly the "space race" between the United States and the Soviet Union, starting with the launch of Sputnik in 1957 and culminating with the Apollo 11 landing on the moon. This time period also saw the U.S. Navy dive its Trieste bathyscaphe almost 7 miles down to the deepest point in the ocean in 1960. Since then, the U.S. has led the world with its government-funded human exploration programs, joined in many efforts by Russia, China, Japan, France, and many other countries. </w:t>
      </w:r>
    </w:p>
    <w:p w:rsidR="00C1400B" w:rsidRDefault="00C1400B" w:rsidP="00C1400B">
      <w:pPr>
        <w:pStyle w:val="Heading4"/>
      </w:pPr>
      <w:r>
        <w:t>That’s best for predictable ground – current NOAA coordination efforts don’t address private sector partnerships</w:t>
      </w:r>
    </w:p>
    <w:p w:rsidR="00C1400B" w:rsidRPr="00E52DE3" w:rsidRDefault="00C1400B" w:rsidP="00C1400B">
      <w:r w:rsidRPr="00E52DE3">
        <w:rPr>
          <w:rStyle w:val="Style13ptBold"/>
        </w:rPr>
        <w:t>Stevens ‘5</w:t>
      </w:r>
      <w:r>
        <w:t xml:space="preserve"> (report submitted by Ted Stevens, Senator from Alaska and chair of the Senate Committee on Commerce, Science, and Transportation, “REPORT OF THE COMMITTEE ON COMMERCE, SCIENCE, AND TRANSPORTATION on S. H.R. deg. 39,” 4/13/2005 [http://www.gpo.gov/fdsys/pkg/CRPT-109srpt57/html/CRPT-109srpt57.htm] “S.39” is a bill approved by the CST committee to unify NOAA exploration efforts)</w:t>
      </w:r>
    </w:p>
    <w:p w:rsidR="00C1400B" w:rsidRPr="00C1400B" w:rsidRDefault="00C1400B" w:rsidP="00C1400B">
      <w:pPr>
        <w:rPr>
          <w:sz w:val="16"/>
        </w:rPr>
      </w:pPr>
      <w:r w:rsidRPr="00E52DE3">
        <w:rPr>
          <w:sz w:val="16"/>
        </w:rPr>
        <w:t xml:space="preserve">S. 39--National Oceanic and Atmospheric Administration Summary: </w:t>
      </w:r>
      <w:r w:rsidRPr="00E52DE3">
        <w:rPr>
          <w:rStyle w:val="StyleUnderline"/>
        </w:rPr>
        <w:t>S. 39 would direct</w:t>
      </w:r>
      <w:r w:rsidRPr="00E52DE3">
        <w:rPr>
          <w:sz w:val="16"/>
        </w:rPr>
        <w:t xml:space="preserve"> the National Oceanic and Atmospheric Administration (</w:t>
      </w:r>
      <w:r w:rsidRPr="00E52DE3">
        <w:rPr>
          <w:rStyle w:val="StyleUnderline"/>
        </w:rPr>
        <w:t>NOAA</w:t>
      </w:r>
      <w:r w:rsidRPr="00E52DE3">
        <w:rPr>
          <w:sz w:val="16"/>
        </w:rPr>
        <w:t xml:space="preserve">) </w:t>
      </w:r>
      <w:r w:rsidRPr="00E52DE3">
        <w:rPr>
          <w:rStyle w:val="StyleUnderline"/>
        </w:rPr>
        <w:t xml:space="preserve">to establish and coordinate a </w:t>
      </w:r>
      <w:r w:rsidRPr="00E52DE3">
        <w:rPr>
          <w:rStyle w:val="Emphasis"/>
        </w:rPr>
        <w:t>national program for ocean exploration</w:t>
      </w:r>
      <w:r w:rsidRPr="00E52DE3">
        <w:rPr>
          <w:sz w:val="16"/>
        </w:rPr>
        <w:t xml:space="preserve">. The purposes of the program would be to explore the physical, biological, geological, archaeological, and other characteristics of the world's oceans. In carrying out this program, </w:t>
      </w:r>
      <w:r w:rsidRPr="00E52DE3">
        <w:rPr>
          <w:rStyle w:val="StyleUnderline"/>
        </w:rPr>
        <w:t>NOAA would be authorized to coordinate scientific voyages with other federal agencies or institutions and to conduct public education and outreach programs</w:t>
      </w:r>
      <w:r w:rsidRPr="00E52DE3">
        <w:rPr>
          <w:sz w:val="16"/>
        </w:rPr>
        <w:t xml:space="preserve">. The bill also would direct NOAA to convene, with other federal agencies such as the National Aeronautics and Space Administration and the Office of Naval Research, a task force to provide the new program with available exploration technology, communications infrastructure, and data management systems. For those activities, the bill would authorize the appropriation of $45 million annually for fiscal years 2006 through 2011 and $55 million annually for fiscal years 2012 through 2017. Assuming appropriation of the authorized amounts, CBO estimates that implementing S. 39 would cost about $15 million in fiscal year 2006 and $180 million over the 2006-2010 period. We estimate that $420 million would be spent after 2010, including $375 million authorized to be appropriated between 2011 and 2017. Enacting S. 39 would have no impact on revenues or direct spending. </w:t>
      </w:r>
      <w:r w:rsidRPr="00E52DE3">
        <w:rPr>
          <w:rStyle w:val="StyleUnderline"/>
        </w:rPr>
        <w:t xml:space="preserve">S. </w:t>
      </w:r>
      <w:r w:rsidRPr="00E52DE3">
        <w:rPr>
          <w:rStyle w:val="StyleUnderline"/>
        </w:rPr>
        <w:lastRenderedPageBreak/>
        <w:t>39 contains no intergovernmental or private-sector mandates</w:t>
      </w:r>
      <w:r w:rsidRPr="00E52DE3">
        <w:rPr>
          <w:sz w:val="16"/>
        </w:rPr>
        <w:t xml:space="preserve"> as defined in the Unfunded Mandates Reform Act (UMRA) and would impose no costs on state, local, or tribal governments.</w:t>
      </w:r>
    </w:p>
    <w:p w:rsidR="00160205" w:rsidRDefault="00160205" w:rsidP="00D9277D">
      <w:pPr>
        <w:pStyle w:val="Heading3"/>
      </w:pPr>
      <w:proofErr w:type="spellStart"/>
      <w:r>
        <w:lastRenderedPageBreak/>
        <w:t>And/Or</w:t>
      </w:r>
      <w:proofErr w:type="spellEnd"/>
    </w:p>
    <w:p w:rsidR="00160205" w:rsidRDefault="00160205" w:rsidP="00160205">
      <w:pPr>
        <w:pStyle w:val="Heading4"/>
      </w:pPr>
      <w:r>
        <w:t xml:space="preserve"> “And/or” is a conjunction that means eit</w:t>
      </w:r>
      <w:r w:rsidR="00F95638">
        <w:t>her or both of things mentioned</w:t>
      </w:r>
    </w:p>
    <w:p w:rsidR="00160205" w:rsidRDefault="00160205" w:rsidP="00160205">
      <w:r w:rsidRPr="002921F4">
        <w:rPr>
          <w:rStyle w:val="Style13ptBold"/>
        </w:rPr>
        <w:t>Random House Dictionary</w:t>
      </w:r>
      <w:r>
        <w:t>, 20</w:t>
      </w:r>
      <w:r w:rsidRPr="002921F4">
        <w:rPr>
          <w:rStyle w:val="Style13ptBold"/>
        </w:rPr>
        <w:t>09</w:t>
      </w:r>
      <w:r>
        <w:t>, http://dictionary.reference.com/browse/and%2For</w:t>
      </w:r>
    </w:p>
    <w:p w:rsidR="00160205" w:rsidRDefault="00160205" w:rsidP="00160205">
      <w:r>
        <w:t>and/or –conjunction (used to imply that either or both of the things mentioned may be affected or involved): insurance covering fire and/or wind damage.</w:t>
      </w:r>
    </w:p>
    <w:p w:rsidR="00160205" w:rsidRDefault="00160205" w:rsidP="00D9277D">
      <w:pPr>
        <w:pStyle w:val="Heading3"/>
      </w:pPr>
      <w:r>
        <w:lastRenderedPageBreak/>
        <w:t>Development</w:t>
      </w:r>
    </w:p>
    <w:p w:rsidR="00184310" w:rsidRPr="00184310" w:rsidRDefault="00184310" w:rsidP="00184310">
      <w:pPr>
        <w:pStyle w:val="Heading4"/>
      </w:pPr>
      <w:r>
        <w:t>Development includes resource recovery, research, and utilization</w:t>
      </w:r>
    </w:p>
    <w:p w:rsidR="00184310" w:rsidRDefault="00184310" w:rsidP="00184310">
      <w:r w:rsidRPr="00184310">
        <w:rPr>
          <w:rStyle w:val="Style13ptBold"/>
        </w:rPr>
        <w:t>US Code ‘9</w:t>
      </w:r>
      <w:r>
        <w:t xml:space="preserve"> (“TITLE 33. NAVIGATION AND NAVIGABLE WATERS CHAPTER 22. SEA GRANT COLLEGES AND MARINE SCIENCE DEVELOPMENT NATIONAL SEA GRANT COLLEGE PROGRAM” 33 USCS § 1123, 2009 [http://seagrant.noaa.gov/Portals/0/Documents/who_we_are/legislation/docs/USC%20as%20amended%20by%202008.pdf])</w:t>
      </w:r>
    </w:p>
    <w:p w:rsidR="00184310" w:rsidRPr="00184310" w:rsidRDefault="00184310" w:rsidP="00184310">
      <w:pPr>
        <w:rPr>
          <w:sz w:val="16"/>
        </w:rPr>
      </w:pPr>
      <w:r w:rsidRPr="00184310">
        <w:rPr>
          <w:sz w:val="16"/>
        </w:rPr>
        <w:t>"(</w:t>
      </w:r>
      <w:proofErr w:type="spellStart"/>
      <w:r w:rsidRPr="00184310">
        <w:rPr>
          <w:sz w:val="16"/>
        </w:rPr>
        <w:t>i</w:t>
      </w:r>
      <w:proofErr w:type="spellEnd"/>
      <w:r w:rsidRPr="00184310">
        <w:rPr>
          <w:sz w:val="16"/>
        </w:rPr>
        <w:t xml:space="preserve">) For the purposes of this title-- "(1) the term </w:t>
      </w:r>
      <w:r w:rsidRPr="00184310">
        <w:rPr>
          <w:rStyle w:val="StyleUnderline"/>
        </w:rPr>
        <w:t>'development of marine resources' means scientific endeavors relating to the marine environment, including, but not limited to, the fields oriented toward the development, conservation, or economic utilization of the physical, chemical, geological, and biological resources of the marine environment; the fields of marine commerce and marine engineering; the fields relating to exploration or research in, the recovery of natural resources from, and the transmission of energy in, the marine environment; the fields of oceanography and oceanology; and the fields with respect to the study of the economic, legal, medical, or sociological problems arising out of the management, use, development, recovery, and control of the natural resources of the marine environment</w:t>
      </w:r>
      <w:r w:rsidRPr="00184310">
        <w:rPr>
          <w:sz w:val="16"/>
        </w:rPr>
        <w:t>; "(2) the term 'marine environment' means the oceans; the Continental Shelf of the United States; the Great Lakes; the seabed and subsoil of the submarine areas adjacent to the coasts of the United States to the depth of two hundred meters, or beyond that limit, to where the depths of the superjacent waters admit of the exploitation of the natural resources of the area; the seabed and subsoil of similar submarine areas adjacent to the coasts of islands which comprise United States territory; and the natural resources thereof; "(3) the term 'sea grant college' means any suitable public or private institution of higher education supported pursuant to the purposes of this title which has major programs devoted to increasing our Nation's utilization of the world's marine resources and which is so designated by the Secretary; and "(4) the term 'sea grant program' means (A) any activities of education or research related to the development of marine resources supported by the Secretary by contracts with or grants to institutions of higher education either initiating, or developing existing, programs in fields related to the purposes of this title, (B) any activities of education or research related to the development of marine resources supported by the Secretary by contracts with or grants to suitable institutes, laboratories, and public or private agencies, and (C) any programs of advisory services oriented toward imparting information in fields related to the development of marine resources supported by the Secretary by contracts with or grants to suitable institutes, laboratories, and public or private agencies.".</w:t>
      </w:r>
    </w:p>
    <w:p w:rsidR="00D61BF2" w:rsidRDefault="00D61BF2" w:rsidP="003C278C">
      <w:pPr>
        <w:pStyle w:val="Heading3"/>
      </w:pPr>
      <w:r>
        <w:lastRenderedPageBreak/>
        <w:t>Development – Utilization</w:t>
      </w:r>
    </w:p>
    <w:p w:rsidR="00D61BF2" w:rsidRDefault="00D61BF2" w:rsidP="00D61BF2">
      <w:pPr>
        <w:pStyle w:val="Heading4"/>
      </w:pPr>
      <w:r>
        <w:t>Ocean “development” is utilization as a resource</w:t>
      </w:r>
    </w:p>
    <w:p w:rsidR="00D61BF2" w:rsidRDefault="00D61BF2" w:rsidP="00D61BF2">
      <w:r w:rsidRPr="00A120BE">
        <w:rPr>
          <w:rStyle w:val="Style13ptBold"/>
        </w:rPr>
        <w:t xml:space="preserve">Owen </w:t>
      </w:r>
      <w:r>
        <w:rPr>
          <w:rStyle w:val="Style13ptBold"/>
        </w:rPr>
        <w:t>‘</w:t>
      </w:r>
      <w:r w:rsidRPr="00A120BE">
        <w:rPr>
          <w:rStyle w:val="Style13ptBold"/>
        </w:rPr>
        <w:t>3</w:t>
      </w:r>
      <w:r>
        <w:t xml:space="preserve"> (Daniel Owen, Consultant to the UN Food and Agriculture Organization, “Legal And Institutional Aspects Of Management Arrangements For Shared Stocks With Reference To Small </w:t>
      </w:r>
      <w:proofErr w:type="spellStart"/>
      <w:r>
        <w:t>Pelagics</w:t>
      </w:r>
      <w:proofErr w:type="spellEnd"/>
      <w:r>
        <w:t xml:space="preserve"> In Northwest Africa”, FAO Fisheries Circular No. 988 [http://www.fao.org/docrep/006/y4698b/y4698b04.htm])</w:t>
      </w:r>
    </w:p>
    <w:p w:rsidR="00D61BF2" w:rsidRPr="00D61BF2" w:rsidRDefault="00D61BF2" w:rsidP="00D61BF2">
      <w:pPr>
        <w:rPr>
          <w:sz w:val="16"/>
        </w:rPr>
      </w:pPr>
      <w:r w:rsidRPr="00D61BF2">
        <w:rPr>
          <w:sz w:val="16"/>
        </w:rPr>
        <w:t xml:space="preserve">1.2 The legal regime for management of shared stocks </w:t>
      </w:r>
      <w:proofErr w:type="gramStart"/>
      <w:r w:rsidRPr="00D61BF2">
        <w:rPr>
          <w:sz w:val="16"/>
        </w:rPr>
        <w:t>For</w:t>
      </w:r>
      <w:proofErr w:type="gramEnd"/>
      <w:r w:rsidRPr="00D61BF2">
        <w:rPr>
          <w:sz w:val="16"/>
        </w:rPr>
        <w:t xml:space="preserve"> a stock shared between two or more </w:t>
      </w:r>
      <w:proofErr w:type="spellStart"/>
      <w:r w:rsidRPr="00D61BF2">
        <w:rPr>
          <w:sz w:val="16"/>
        </w:rPr>
        <w:t>neighbouring</w:t>
      </w:r>
      <w:proofErr w:type="spellEnd"/>
      <w:r w:rsidRPr="00D61BF2">
        <w:rPr>
          <w:sz w:val="16"/>
        </w:rPr>
        <w:t xml:space="preserve"> coastal States and not ranging onto the high seas, the regime of Art 63(1) LOSC is appropriate. It states that: Where the same stock or stocks of associated species occur within the exclusive economic zones of two or more coastal States, these States shall seek, either directly or through appropriate </w:t>
      </w:r>
      <w:proofErr w:type="spellStart"/>
      <w:r w:rsidRPr="00D61BF2">
        <w:rPr>
          <w:sz w:val="16"/>
        </w:rPr>
        <w:t>subregional</w:t>
      </w:r>
      <w:proofErr w:type="spellEnd"/>
      <w:r w:rsidRPr="00D61BF2">
        <w:rPr>
          <w:sz w:val="16"/>
        </w:rPr>
        <w:t xml:space="preserve"> or regional organizations, to agree upon the measures necessary to coordinate and ensure the conservation and development of such stocks without prejudice to the other provisions of this Part. Regarding the term “development”,</w:t>
      </w:r>
      <w:r w:rsidRPr="00A120BE">
        <w:rPr>
          <w:rStyle w:val="StyleUnderline"/>
        </w:rPr>
        <w:t xml:space="preserve"> </w:t>
      </w:r>
      <w:proofErr w:type="spellStart"/>
      <w:r w:rsidRPr="00A120BE">
        <w:rPr>
          <w:rStyle w:val="StyleUnderline"/>
        </w:rPr>
        <w:t>Nandan</w:t>
      </w:r>
      <w:proofErr w:type="spellEnd"/>
      <w:r w:rsidRPr="00A120BE">
        <w:rPr>
          <w:rStyle w:val="StyleUnderline"/>
        </w:rPr>
        <w:t xml:space="preserve">, </w:t>
      </w:r>
      <w:proofErr w:type="spellStart"/>
      <w:r w:rsidRPr="00A120BE">
        <w:rPr>
          <w:rStyle w:val="StyleUnderline"/>
        </w:rPr>
        <w:t>Rosenne</w:t>
      </w:r>
      <w:proofErr w:type="spellEnd"/>
      <w:r w:rsidRPr="00A120BE">
        <w:rPr>
          <w:rStyle w:val="StyleUnderline"/>
        </w:rPr>
        <w:t xml:space="preserve"> and </w:t>
      </w:r>
      <w:proofErr w:type="spellStart"/>
      <w:proofErr w:type="gramStart"/>
      <w:r w:rsidRPr="00A120BE">
        <w:rPr>
          <w:rStyle w:val="StyleUnderline"/>
        </w:rPr>
        <w:t>Grandy</w:t>
      </w:r>
      <w:proofErr w:type="spellEnd"/>
      <w:r w:rsidRPr="00D61BF2">
        <w:rPr>
          <w:sz w:val="16"/>
        </w:rPr>
        <w:t>[</w:t>
      </w:r>
      <w:proofErr w:type="gramEnd"/>
      <w:r w:rsidRPr="00D61BF2">
        <w:rPr>
          <w:sz w:val="16"/>
        </w:rPr>
        <w:t xml:space="preserve">4] </w:t>
      </w:r>
      <w:r w:rsidRPr="00D61BF2">
        <w:rPr>
          <w:rStyle w:val="StyleUnderline"/>
        </w:rPr>
        <w:t>state</w:t>
      </w:r>
      <w:r w:rsidRPr="00D61BF2">
        <w:rPr>
          <w:sz w:val="16"/>
        </w:rPr>
        <w:t xml:space="preserve"> that:</w:t>
      </w:r>
      <w:r>
        <w:rPr>
          <w:rStyle w:val="StyleUnderline"/>
        </w:rPr>
        <w:t xml:space="preserve"> </w:t>
      </w:r>
      <w:r w:rsidRPr="00D61BF2">
        <w:rPr>
          <w:sz w:val="16"/>
        </w:rPr>
        <w:t xml:space="preserve">The reference to </w:t>
      </w:r>
      <w:r w:rsidRPr="00A120BE">
        <w:rPr>
          <w:rStyle w:val="StyleUnderline"/>
        </w:rPr>
        <w:t xml:space="preserve">“development”... relates to the development of those stocks as fishery </w:t>
      </w:r>
      <w:r w:rsidRPr="00D61BF2">
        <w:rPr>
          <w:rStyle w:val="StyleUnderline"/>
        </w:rPr>
        <w:t>resources. This includes increased exploitation of</w:t>
      </w:r>
      <w:r w:rsidRPr="00D61BF2">
        <w:rPr>
          <w:sz w:val="16"/>
        </w:rPr>
        <w:t xml:space="preserve"> little-used </w:t>
      </w:r>
      <w:r w:rsidRPr="00A120BE">
        <w:rPr>
          <w:rStyle w:val="StyleUnderline"/>
        </w:rPr>
        <w:t>stocks, as well as improvements in</w:t>
      </w:r>
      <w:r w:rsidRPr="00D61BF2">
        <w:rPr>
          <w:sz w:val="16"/>
        </w:rPr>
        <w:t xml:space="preserve"> the </w:t>
      </w:r>
      <w:r w:rsidRPr="00D61BF2">
        <w:rPr>
          <w:rStyle w:val="StyleUnderline"/>
        </w:rPr>
        <w:t>management</w:t>
      </w:r>
      <w:r w:rsidRPr="00D61BF2">
        <w:rPr>
          <w:sz w:val="16"/>
        </w:rPr>
        <w:t xml:space="preserve"> of heavily-fished stocks </w:t>
      </w:r>
      <w:r w:rsidRPr="00A120BE">
        <w:rPr>
          <w:rStyle w:val="StyleUnderline"/>
        </w:rPr>
        <w:t>for more effective exploitation</w:t>
      </w:r>
      <w:r w:rsidRPr="00D61BF2">
        <w:rPr>
          <w:sz w:val="16"/>
        </w:rPr>
        <w:t>. Combined with the requirement in article 61 of not endangering a given stock by overexploitation, this envisages a long-term strategy of maintaining the stock as a viable resource.</w:t>
      </w:r>
    </w:p>
    <w:p w:rsidR="003C278C" w:rsidRPr="003C278C" w:rsidRDefault="003C278C" w:rsidP="003C278C">
      <w:pPr>
        <w:pStyle w:val="Heading3"/>
      </w:pPr>
      <w:r>
        <w:lastRenderedPageBreak/>
        <w:t>Development – Excludes Production</w:t>
      </w:r>
    </w:p>
    <w:p w:rsidR="003C278C" w:rsidRPr="003C278C" w:rsidRDefault="003C278C" w:rsidP="003C278C">
      <w:pPr>
        <w:pStyle w:val="Heading4"/>
      </w:pPr>
      <w:r>
        <w:t>Development is distinct from production</w:t>
      </w:r>
    </w:p>
    <w:p w:rsidR="003C278C" w:rsidRDefault="003C278C" w:rsidP="003C278C">
      <w:r w:rsidRPr="003C278C">
        <w:rPr>
          <w:rStyle w:val="Style13ptBold"/>
        </w:rPr>
        <w:t>US Code ’14</w:t>
      </w:r>
      <w:r>
        <w:t xml:space="preserve"> (43 USC 1331: Definitions, laws effective as of 7/9/2014, [http://uscode.house.gov/view.xhtml?req=%28title:43%20section:1331%20edition:prelim])</w:t>
      </w:r>
    </w:p>
    <w:p w:rsidR="003C278C" w:rsidRPr="001B740A" w:rsidRDefault="003C278C" w:rsidP="003C278C">
      <w:pPr>
        <w:rPr>
          <w:sz w:val="16"/>
        </w:rPr>
      </w:pPr>
      <w:r w:rsidRPr="001B740A">
        <w:rPr>
          <w:sz w:val="16"/>
        </w:rPr>
        <w:t>(k) The term "exploration" means the process of searching for minerals,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The term "</w:t>
      </w:r>
      <w:r w:rsidRPr="001B740A">
        <w:rPr>
          <w:rStyle w:val="StyleUnderline"/>
        </w:rPr>
        <w:t>development</w:t>
      </w:r>
      <w:r w:rsidRPr="001B740A">
        <w:rPr>
          <w:sz w:val="16"/>
        </w:rPr>
        <w:t xml:space="preserve">" </w:t>
      </w:r>
      <w:r w:rsidRPr="001B740A">
        <w:rPr>
          <w:rStyle w:val="StyleUnderline"/>
        </w:rPr>
        <w:t>means</w:t>
      </w:r>
      <w:r w:rsidRPr="001B740A">
        <w:rPr>
          <w:sz w:val="16"/>
        </w:rPr>
        <w:t xml:space="preserve"> those </w:t>
      </w:r>
      <w:r w:rsidRPr="001B740A">
        <w:rPr>
          <w:rStyle w:val="StyleUnderline"/>
        </w:rPr>
        <w:t>activities</w:t>
      </w:r>
      <w:r w:rsidRPr="001B740A">
        <w:rPr>
          <w:sz w:val="16"/>
        </w:rPr>
        <w:t xml:space="preserve"> </w:t>
      </w:r>
      <w:r w:rsidRPr="001B740A">
        <w:rPr>
          <w:rStyle w:val="StyleUnderline"/>
        </w:rPr>
        <w:t>which take place following discovery of minerals in paying quantities, including geophysical activity, drilling, platform construction, and operation of all onshore support facilities, and which are for the purpose of ultimately producing the minerals discovered</w:t>
      </w:r>
      <w:r w:rsidRPr="001B740A">
        <w:rPr>
          <w:sz w:val="16"/>
        </w:rPr>
        <w:t>; (m) The term "</w:t>
      </w:r>
      <w:r w:rsidRPr="001B740A">
        <w:rPr>
          <w:rStyle w:val="StyleUnderline"/>
        </w:rPr>
        <w:t>production</w:t>
      </w:r>
      <w:r w:rsidRPr="001B740A">
        <w:rPr>
          <w:sz w:val="16"/>
        </w:rPr>
        <w:t xml:space="preserve">" </w:t>
      </w:r>
      <w:r w:rsidRPr="001B740A">
        <w:rPr>
          <w:rStyle w:val="StyleUnderline"/>
        </w:rPr>
        <w:t>means</w:t>
      </w:r>
      <w:r w:rsidRPr="001B740A">
        <w:rPr>
          <w:sz w:val="16"/>
        </w:rPr>
        <w:t xml:space="preserve"> those </w:t>
      </w:r>
      <w:r w:rsidRPr="001B740A">
        <w:rPr>
          <w:rStyle w:val="StyleUnderline"/>
        </w:rPr>
        <w:t>activities which take</w:t>
      </w:r>
      <w:r w:rsidRPr="001B740A">
        <w:rPr>
          <w:sz w:val="16"/>
        </w:rPr>
        <w:t xml:space="preserve"> </w:t>
      </w:r>
      <w:r w:rsidRPr="001B740A">
        <w:rPr>
          <w:rStyle w:val="StyleUnderline"/>
        </w:rPr>
        <w:t>place</w:t>
      </w:r>
      <w:r w:rsidRPr="001B740A">
        <w:rPr>
          <w:sz w:val="16"/>
        </w:rPr>
        <w:t xml:space="preserve"> </w:t>
      </w:r>
      <w:r w:rsidRPr="001B740A">
        <w:rPr>
          <w:rStyle w:val="Emphasis"/>
        </w:rPr>
        <w:t>after the successful completion</w:t>
      </w:r>
      <w:r w:rsidRPr="001B740A">
        <w:rPr>
          <w:sz w:val="16"/>
        </w:rPr>
        <w:t xml:space="preserve"> </w:t>
      </w:r>
      <w:r w:rsidRPr="001B740A">
        <w:rPr>
          <w:rStyle w:val="StyleUnderline"/>
        </w:rPr>
        <w:t>of any means for the removal of minerals, including such removal, field operations, transfer of minerals to shore, operation monitoring, maintenance, and work-over drilling</w:t>
      </w:r>
      <w:r w:rsidRPr="001B740A">
        <w:rPr>
          <w:sz w:val="16"/>
        </w:rPr>
        <w:t>;</w:t>
      </w:r>
    </w:p>
    <w:p w:rsidR="002E1D98" w:rsidRDefault="002E1D98" w:rsidP="002E1D98">
      <w:pPr>
        <w:pStyle w:val="Heading3"/>
      </w:pPr>
      <w:r>
        <w:lastRenderedPageBreak/>
        <w:t>Development – Excludes Conservation</w:t>
      </w:r>
    </w:p>
    <w:p w:rsidR="002E1D98" w:rsidRDefault="002E1D98" w:rsidP="002E1D98">
      <w:pPr>
        <w:pStyle w:val="Heading4"/>
      </w:pPr>
      <w:r>
        <w:t xml:space="preserve">Conservation and development of the ocean are </w:t>
      </w:r>
      <w:r w:rsidRPr="002E1D98">
        <w:rPr>
          <w:u w:val="single"/>
        </w:rPr>
        <w:t>contextually distinct</w:t>
      </w:r>
    </w:p>
    <w:p w:rsidR="002E1D98" w:rsidRDefault="002E1D98" w:rsidP="002E1D98">
      <w:r w:rsidRPr="00DE54DB">
        <w:rPr>
          <w:rStyle w:val="Style13ptBold"/>
        </w:rPr>
        <w:t>Reagan ’83</w:t>
      </w:r>
      <w:r>
        <w:t xml:space="preserve"> (Ronald Reagan, President of the United States of America</w:t>
      </w:r>
      <w:r w:rsidR="00471CEE">
        <w:t xml:space="preserve"> and also the Screen Actors Guild</w:t>
      </w:r>
      <w:r w:rsidR="00DE54DB">
        <w:t>, enemy of the Berlin Wall and communists,</w:t>
      </w:r>
      <w:r>
        <w:t xml:space="preserve"> </w:t>
      </w:r>
      <w:r w:rsidR="00471CEE">
        <w:t xml:space="preserve">former Democrat, </w:t>
      </w:r>
      <w:r w:rsidR="00471CEE">
        <w:t xml:space="preserve">supporter of the New Deal, </w:t>
      </w:r>
      <w:r w:rsidR="00471CEE">
        <w:t xml:space="preserve">Rock River lifeguard and cheerleader at Eureka College, </w:t>
      </w:r>
      <w:r w:rsidR="00DE54DB">
        <w:t>“Proclamation 5030--Exclusive Economic Zone of the United States of America,” 48 FR 10605, 3 CFR, 1983 Comp., p. 22, 3/10/1983 [http://www.archives.gov/federal-register/codification/proclamations/05030.html])</w:t>
      </w:r>
    </w:p>
    <w:p w:rsidR="002E1D98" w:rsidRPr="002E1D98" w:rsidRDefault="002E1D98" w:rsidP="002E1D98">
      <w:pPr>
        <w:rPr>
          <w:sz w:val="16"/>
        </w:rPr>
      </w:pPr>
      <w:r w:rsidRPr="002E1D98">
        <w:rPr>
          <w:sz w:val="16"/>
        </w:rPr>
        <w:t xml:space="preserve">WHEREAS the Government of the United States of America desires to facilitate the wise development and use of the oceans consistent with international law; WHEREAS international law recognizes that, in a zone beyond its territory and adjacent to its territorial sea, known as the Exclusive Economic Zone, a coastal State may assert certain sovereign rights over natural resources and related jurisdiction; and WHEREAS </w:t>
      </w:r>
      <w:r w:rsidRPr="002E1D98">
        <w:rPr>
          <w:rStyle w:val="StyleUnderline"/>
        </w:rPr>
        <w:t>the establishment of an Exclusive Economic Zone by the United States will advance the development of ocean resources</w:t>
      </w:r>
      <w:r w:rsidRPr="002E1D98">
        <w:rPr>
          <w:sz w:val="16"/>
        </w:rPr>
        <w:t xml:space="preserve"> </w:t>
      </w:r>
      <w:r w:rsidRPr="002E1D98">
        <w:rPr>
          <w:rStyle w:val="Emphasis"/>
        </w:rPr>
        <w:t>and</w:t>
      </w:r>
      <w:r w:rsidRPr="002E1D98">
        <w:rPr>
          <w:sz w:val="16"/>
        </w:rPr>
        <w:t xml:space="preserve"> </w:t>
      </w:r>
      <w:r w:rsidRPr="002E1D98">
        <w:rPr>
          <w:rStyle w:val="StyleUnderline"/>
        </w:rPr>
        <w:t>promote the protection of the marine environment</w:t>
      </w:r>
      <w:r w:rsidRPr="002E1D98">
        <w:rPr>
          <w:sz w:val="16"/>
        </w:rPr>
        <w:t>, while not affecting other lawful uses of the zone, including the freedoms of navigation and overflight, by other States; NOW, THEREFORE, I, RONALD REAGAN, by the authority vested in me as President by the Constitution and laws of the United States of America, do hereby proclaim the sovereign rights and jurisdiction of the United States of America and confirm also the rights and freedoms of all States within an Exclusive Economic Zone, as described herein.</w:t>
      </w:r>
    </w:p>
    <w:p w:rsidR="007D45C6" w:rsidRDefault="007D45C6" w:rsidP="007D45C6">
      <w:pPr>
        <w:pStyle w:val="Heading2"/>
      </w:pPr>
      <w:r>
        <w:lastRenderedPageBreak/>
        <w:t>Of the Earth’s oceans</w:t>
      </w:r>
    </w:p>
    <w:p w:rsidR="00160205" w:rsidRDefault="00160205" w:rsidP="00D9277D">
      <w:pPr>
        <w:pStyle w:val="Heading3"/>
      </w:pPr>
      <w:r>
        <w:lastRenderedPageBreak/>
        <w:t>Of</w:t>
      </w:r>
    </w:p>
    <w:p w:rsidR="00160205" w:rsidRPr="00160205" w:rsidRDefault="00160205" w:rsidP="00160205">
      <w:pPr>
        <w:pStyle w:val="Heading4"/>
      </w:pPr>
      <w:r>
        <w:t>Exploration/development must occur within the geographic space of the oceans</w:t>
      </w:r>
    </w:p>
    <w:p w:rsidR="00160205" w:rsidRPr="007822C4" w:rsidRDefault="00160205" w:rsidP="00160205">
      <w:r w:rsidRPr="007822C4">
        <w:rPr>
          <w:rStyle w:val="Style13ptBold"/>
        </w:rPr>
        <w:t>Words and Phrases ‘8</w:t>
      </w:r>
      <w:r>
        <w:t xml:space="preserve"> </w:t>
      </w:r>
      <w:r w:rsidRPr="007822C4">
        <w:t>(Volume 29, p. 43</w:t>
      </w:r>
      <w:r>
        <w:t>2</w:t>
      </w:r>
      <w:r w:rsidRPr="007822C4">
        <w:t>)</w:t>
      </w:r>
    </w:p>
    <w:p w:rsidR="00160205" w:rsidRPr="00552FE3" w:rsidRDefault="00160205" w:rsidP="00160205">
      <w:pPr>
        <w:rPr>
          <w:sz w:val="16"/>
        </w:rPr>
      </w:pPr>
      <w:r w:rsidRPr="00160205">
        <w:rPr>
          <w:rStyle w:val="StyleUnderline"/>
        </w:rPr>
        <w:t>The word “of,” having different meanings, may be used in a statute</w:t>
      </w:r>
      <w:r w:rsidRPr="00552FE3">
        <w:rPr>
          <w:sz w:val="16"/>
        </w:rPr>
        <w:t xml:space="preserve"> either in its possessive sense or </w:t>
      </w:r>
      <w:r w:rsidRPr="00160205">
        <w:rPr>
          <w:rStyle w:val="StyleUnderline"/>
        </w:rPr>
        <w:t>to</w:t>
      </w:r>
      <w:r w:rsidRPr="00552FE3">
        <w:rPr>
          <w:sz w:val="16"/>
        </w:rPr>
        <w:t xml:space="preserve"> </w:t>
      </w:r>
      <w:r w:rsidRPr="00160205">
        <w:rPr>
          <w:rStyle w:val="Emphasis"/>
        </w:rPr>
        <w:t>indicate geographic location</w:t>
      </w:r>
      <w:r w:rsidRPr="00552FE3">
        <w:rPr>
          <w:sz w:val="16"/>
        </w:rPr>
        <w:t xml:space="preserve">.  – People v. </w:t>
      </w:r>
      <w:proofErr w:type="spellStart"/>
      <w:r w:rsidRPr="00552FE3">
        <w:rPr>
          <w:sz w:val="16"/>
        </w:rPr>
        <w:t>Hallner</w:t>
      </w:r>
      <w:proofErr w:type="spellEnd"/>
      <w:r w:rsidRPr="00552FE3">
        <w:rPr>
          <w:sz w:val="16"/>
        </w:rPr>
        <w:t>, 277 P.2d 33, 43 Cal.2d 715—</w:t>
      </w:r>
      <w:proofErr w:type="spellStart"/>
      <w:r w:rsidRPr="00552FE3">
        <w:rPr>
          <w:sz w:val="16"/>
        </w:rPr>
        <w:t>Statut</w:t>
      </w:r>
      <w:proofErr w:type="spellEnd"/>
      <w:r w:rsidRPr="00552FE3">
        <w:rPr>
          <w:sz w:val="16"/>
        </w:rPr>
        <w:t xml:space="preserve"> 199.</w:t>
      </w:r>
    </w:p>
    <w:p w:rsidR="00160205" w:rsidRDefault="00801E77" w:rsidP="00D9277D">
      <w:pPr>
        <w:pStyle w:val="Heading3"/>
      </w:pPr>
      <w:r>
        <w:lastRenderedPageBreak/>
        <w:t>Earth</w:t>
      </w:r>
    </w:p>
    <w:p w:rsidR="00801E77" w:rsidRDefault="00801E77" w:rsidP="00801E77">
      <w:pPr>
        <w:pStyle w:val="Heading4"/>
      </w:pPr>
      <w:r>
        <w:t>It’s that big round thing we live on</w:t>
      </w:r>
    </w:p>
    <w:p w:rsidR="00801E77" w:rsidRPr="00801E77" w:rsidRDefault="00801E77" w:rsidP="00801E77">
      <w:r w:rsidRPr="00801E77">
        <w:rPr>
          <w:rStyle w:val="Style13ptBold"/>
        </w:rPr>
        <w:t>Dictionary.com ’14</w:t>
      </w:r>
      <w:r>
        <w:t xml:space="preserve"> (“earth,” Dictionary.com unabridged, Based on the Random House Dictionary, © Random House, Inc. 2014, accessed 7/10/2014 [http://dictionary.reference.com/browse/earth])</w:t>
      </w:r>
    </w:p>
    <w:p w:rsidR="00801E77" w:rsidRDefault="00801E77" w:rsidP="00801E77">
      <w:pPr>
        <w:rPr>
          <w:sz w:val="16"/>
        </w:rPr>
      </w:pPr>
      <w:proofErr w:type="gramStart"/>
      <w:r w:rsidRPr="00801E77">
        <w:rPr>
          <w:rStyle w:val="StyleUnderline"/>
        </w:rPr>
        <w:t>earth</w:t>
      </w:r>
      <w:proofErr w:type="gramEnd"/>
      <w:r w:rsidRPr="00801E77">
        <w:rPr>
          <w:sz w:val="16"/>
        </w:rPr>
        <w:t xml:space="preserve"> [</w:t>
      </w:r>
      <w:proofErr w:type="spellStart"/>
      <w:r w:rsidRPr="00801E77">
        <w:rPr>
          <w:sz w:val="16"/>
        </w:rPr>
        <w:t>urth</w:t>
      </w:r>
      <w:proofErr w:type="spellEnd"/>
      <w:r w:rsidRPr="00801E77">
        <w:rPr>
          <w:sz w:val="16"/>
        </w:rPr>
        <w:t xml:space="preserve">] Show IPA noun 1. ( often initial capital letter ) </w:t>
      </w:r>
      <w:r w:rsidRPr="00801E77">
        <w:rPr>
          <w:rStyle w:val="StyleUnderline"/>
        </w:rPr>
        <w:t>the planet third in order from the sun, having an equatorial diameter of 7926 miles</w:t>
      </w:r>
      <w:r w:rsidRPr="00801E77">
        <w:rPr>
          <w:sz w:val="16"/>
        </w:rPr>
        <w:t xml:space="preserve"> (12,755 km) </w:t>
      </w:r>
      <w:r w:rsidRPr="00801E77">
        <w:rPr>
          <w:rStyle w:val="StyleUnderline"/>
        </w:rPr>
        <w:t>and a polar diameter of 7900 miles</w:t>
      </w:r>
      <w:r w:rsidRPr="00801E77">
        <w:rPr>
          <w:sz w:val="16"/>
        </w:rPr>
        <w:t xml:space="preserve"> (12,714 km), a mean distance from the sun of 92.9 million miles (149.6 million km), and a period of revolution of 365.26 days, and having one satellite. See table under planet. </w:t>
      </w:r>
    </w:p>
    <w:p w:rsidR="00495A80" w:rsidRDefault="00495A80" w:rsidP="000629E7">
      <w:pPr>
        <w:pStyle w:val="Heading3"/>
      </w:pPr>
      <w:r>
        <w:lastRenderedPageBreak/>
        <w:t>Apostrophe</w:t>
      </w:r>
    </w:p>
    <w:p w:rsidR="00495A80" w:rsidRDefault="00495A80" w:rsidP="00495A80">
      <w:pPr>
        <w:pStyle w:val="Heading4"/>
      </w:pPr>
      <w:r>
        <w:t>The apostrophe before the s in “Earth’s” means the oceans are possessed by the single Earth</w:t>
      </w:r>
    </w:p>
    <w:p w:rsidR="00495A80" w:rsidRPr="00495A80" w:rsidRDefault="00495A80" w:rsidP="00495A80">
      <w:r w:rsidRPr="00495A80">
        <w:rPr>
          <w:rStyle w:val="Style13ptBold"/>
        </w:rPr>
        <w:t>Grammar Book ’14</w:t>
      </w:r>
      <w:r>
        <w:t xml:space="preserve"> (“Apostrophes,” The Grammar Book, 2014, accessed 7/10/2014 [http://www.grammarbook.com/punctuation/apostro.asp])</w:t>
      </w:r>
    </w:p>
    <w:p w:rsidR="00495A80" w:rsidRPr="00495A80" w:rsidRDefault="00495A80" w:rsidP="00495A80">
      <w:pPr>
        <w:rPr>
          <w:sz w:val="16"/>
        </w:rPr>
      </w:pPr>
      <w:r w:rsidRPr="00495A80">
        <w:rPr>
          <w:sz w:val="16"/>
        </w:rPr>
        <w:t xml:space="preserve">Rule 1a. </w:t>
      </w:r>
      <w:r w:rsidRPr="00495A80">
        <w:rPr>
          <w:rStyle w:val="StyleUnderline"/>
        </w:rPr>
        <w:t>Use the apostrophe to show possession</w:t>
      </w:r>
      <w:r w:rsidRPr="00495A80">
        <w:rPr>
          <w:sz w:val="16"/>
        </w:rPr>
        <w:t xml:space="preserve">. </w:t>
      </w:r>
      <w:r w:rsidRPr="00495A80">
        <w:rPr>
          <w:rStyle w:val="StyleUnderline"/>
        </w:rPr>
        <w:t>To show possession with a singular noun, add an apostrophe plus the letter s</w:t>
      </w:r>
      <w:r w:rsidRPr="00495A80">
        <w:rPr>
          <w:sz w:val="16"/>
        </w:rPr>
        <w:t xml:space="preserve">. Examples: a woman's hat the boss's wife Mrs. Chang's house </w:t>
      </w:r>
    </w:p>
    <w:p w:rsidR="000629E7" w:rsidRDefault="000629E7" w:rsidP="000629E7">
      <w:pPr>
        <w:pStyle w:val="Heading3"/>
      </w:pPr>
      <w:r>
        <w:lastRenderedPageBreak/>
        <w:t>Earth’s Oceans</w:t>
      </w:r>
    </w:p>
    <w:p w:rsidR="000629E7" w:rsidRDefault="000629E7" w:rsidP="000629E7">
      <w:pPr>
        <w:pStyle w:val="Heading4"/>
      </w:pPr>
      <w:r>
        <w:t>The Earth’s oceans are all connected and include non-landlocked seas</w:t>
      </w:r>
    </w:p>
    <w:p w:rsidR="000629E7" w:rsidRPr="000629E7" w:rsidRDefault="000629E7" w:rsidP="000629E7">
      <w:r w:rsidRPr="000629E7">
        <w:rPr>
          <w:rStyle w:val="Style13ptBold"/>
        </w:rPr>
        <w:t>Enchanted Learning 2k</w:t>
      </w:r>
      <w:r>
        <w:t xml:space="preserve"> (“Earth’s Oceans,” Enchanted Learning, 2000, [http://www.enchantedlearning.com/subjects/ocean/])</w:t>
      </w:r>
    </w:p>
    <w:p w:rsidR="000629E7" w:rsidRPr="000629E7" w:rsidRDefault="000629E7" w:rsidP="000629E7">
      <w:pPr>
        <w:rPr>
          <w:sz w:val="16"/>
        </w:rPr>
      </w:pPr>
      <w:r w:rsidRPr="00C34F5A">
        <w:rPr>
          <w:rStyle w:val="StyleUnderline"/>
        </w:rPr>
        <w:t>EARTH'S OCEANS</w:t>
      </w:r>
      <w:r w:rsidRPr="000629E7">
        <w:rPr>
          <w:sz w:val="16"/>
        </w:rPr>
        <w:t xml:space="preserve">: An Introduction </w:t>
      </w:r>
      <w:r w:rsidRPr="000629E7">
        <w:rPr>
          <w:rStyle w:val="StyleUnderline"/>
        </w:rPr>
        <w:t xml:space="preserve">Oceans cover about 70% of the Earth's surface. </w:t>
      </w:r>
      <w:r w:rsidRPr="000629E7">
        <w:rPr>
          <w:sz w:val="16"/>
        </w:rPr>
        <w:t xml:space="preserve">The oceans contain roughly 97% of the Earth's water supply. The oceans of Earth are unique in our Solar System. No other planet in our Solar System has liquid water (although recent finds on Mars indicate that Mars may have had some liquid water in the recent past). Life on Earth originated in the seas, and the oceans continue to be home to an incredibly diverse web of life. The oceans of Earth serve many functions, especially affecting the weather and temperature. They moderate the Earth's temperature by absorbing incoming solar radiation (stored as heat energy). The always-moving ocean currents distribute this heat energy around the globe. This heats the land and air during winter and cools it during summer. THE OCEANS </w:t>
      </w:r>
      <w:r w:rsidRPr="000629E7">
        <w:rPr>
          <w:rStyle w:val="StyleUnderline"/>
        </w:rPr>
        <w:t xml:space="preserve">The Earth's oceans are all connected to one another. Until the year 2000, there were four recognized oceans: the Pacific, Atlantic, Indian, and Arctic. In the </w:t>
      </w:r>
      <w:proofErr w:type="gramStart"/>
      <w:r w:rsidRPr="000629E7">
        <w:rPr>
          <w:rStyle w:val="StyleUnderline"/>
        </w:rPr>
        <w:t>Spring</w:t>
      </w:r>
      <w:proofErr w:type="gramEnd"/>
      <w:r w:rsidRPr="000629E7">
        <w:rPr>
          <w:rStyle w:val="StyleUnderline"/>
        </w:rPr>
        <w:t xml:space="preserve"> of 2000, the International Hydrographic Organization delimited a new ocean, the Southern Ocean</w:t>
      </w:r>
      <w:r w:rsidRPr="000629E7">
        <w:rPr>
          <w:sz w:val="16"/>
        </w:rPr>
        <w:t xml:space="preserve"> (it surrounds Antarctica and extends to 60 degrees latitude). </w:t>
      </w:r>
      <w:r w:rsidRPr="000629E7">
        <w:rPr>
          <w:rStyle w:val="StyleUnderline"/>
        </w:rPr>
        <w:t>There are also many seas (smaller branches of an ocean); seas are often partly enclosed by land</w:t>
      </w:r>
      <w:r w:rsidRPr="000629E7">
        <w:rPr>
          <w:sz w:val="16"/>
        </w:rPr>
        <w:t xml:space="preserve">. The largest seas are the South China Sea, the Caribbean Sea, and the Mediterranean Sea. </w:t>
      </w:r>
    </w:p>
    <w:p w:rsidR="00BC7282" w:rsidRDefault="00BC7282" w:rsidP="00BC7282">
      <w:pPr>
        <w:pStyle w:val="Heading3"/>
      </w:pPr>
      <w:r>
        <w:lastRenderedPageBreak/>
        <w:t>Oceans – Excl. Great Lakes</w:t>
      </w:r>
    </w:p>
    <w:p w:rsidR="002C54E7" w:rsidRDefault="002C54E7" w:rsidP="002C54E7">
      <w:pPr>
        <w:pStyle w:val="Heading4"/>
      </w:pPr>
      <w:r>
        <w:t>The Great Lakes are distinct from the ocean</w:t>
      </w:r>
    </w:p>
    <w:p w:rsidR="002C54E7" w:rsidRPr="002C54E7" w:rsidRDefault="002C54E7" w:rsidP="002C54E7">
      <w:r w:rsidRPr="002C54E7">
        <w:rPr>
          <w:rStyle w:val="Style13ptBold"/>
        </w:rPr>
        <w:t>NOAA ‘9</w:t>
      </w:r>
      <w:r>
        <w:t xml:space="preserve"> (“Applications for the FY 2010 Ocean Exploration (OE) Program,” National Oceanic and Atmospheric Administration, published in Federal R</w:t>
      </w:r>
      <w:bookmarkStart w:id="0" w:name="_GoBack"/>
      <w:bookmarkEnd w:id="0"/>
      <w:r>
        <w:t>egister Volume 74, Number 165, 8/27/2009, [http://www.gpo.gov/fdsys/pkg/FR-2009-08-27/html/E9-20740.htm])</w:t>
      </w:r>
    </w:p>
    <w:p w:rsidR="00BC7282" w:rsidRPr="00BC7282" w:rsidRDefault="00BC7282" w:rsidP="00BC7282">
      <w:pPr>
        <w:rPr>
          <w:sz w:val="16"/>
        </w:rPr>
      </w:pPr>
      <w:r w:rsidRPr="00BC7282">
        <w:rPr>
          <w:sz w:val="16"/>
        </w:rPr>
        <w:t xml:space="preserve"> SUPPLEMENTARY INFORMATION: </w:t>
      </w:r>
      <w:r w:rsidRPr="00BC7282">
        <w:rPr>
          <w:rStyle w:val="StyleUnderline"/>
        </w:rPr>
        <w:t xml:space="preserve">Ocean exploration was defined by the </w:t>
      </w:r>
      <w:proofErr w:type="gramStart"/>
      <w:r w:rsidRPr="00BC7282">
        <w:rPr>
          <w:rStyle w:val="StyleUnderline"/>
        </w:rPr>
        <w:t>2000  President's</w:t>
      </w:r>
      <w:proofErr w:type="gramEnd"/>
      <w:r w:rsidRPr="00BC7282">
        <w:rPr>
          <w:rStyle w:val="StyleUnderline"/>
        </w:rPr>
        <w:t xml:space="preserve"> Panel on Ocean Exploration, as ``discovery through  disciplined diverse observations and the recording of the finding.''  NOAA's Office of Ocean Exploration and Research seeks to catalyze </w:t>
      </w:r>
      <w:proofErr w:type="gramStart"/>
      <w:r w:rsidRPr="00BC7282">
        <w:rPr>
          <w:rStyle w:val="StyleUnderline"/>
        </w:rPr>
        <w:t>ocean  discovery</w:t>
      </w:r>
      <w:proofErr w:type="gramEnd"/>
      <w:r w:rsidRPr="00BC7282">
        <w:rPr>
          <w:rStyle w:val="StyleUnderline"/>
        </w:rPr>
        <w:t xml:space="preserve"> and understanding</w:t>
      </w:r>
      <w:r w:rsidRPr="00BC7282">
        <w:rPr>
          <w:sz w:val="16"/>
        </w:rPr>
        <w:t xml:space="preserve"> </w:t>
      </w:r>
      <w:r w:rsidRPr="00BC7282">
        <w:rPr>
          <w:rStyle w:val="StyleUnderline"/>
        </w:rPr>
        <w:t>at our</w:t>
      </w:r>
      <w:r w:rsidRPr="00BC7282">
        <w:rPr>
          <w:sz w:val="16"/>
        </w:rPr>
        <w:t xml:space="preserve"> </w:t>
      </w:r>
      <w:r w:rsidRPr="00BC7282">
        <w:rPr>
          <w:rStyle w:val="Emphasis"/>
        </w:rPr>
        <w:t>ocean</w:t>
      </w:r>
      <w:r w:rsidRPr="00BC7282">
        <w:rPr>
          <w:sz w:val="16"/>
        </w:rPr>
        <w:t xml:space="preserve"> </w:t>
      </w:r>
      <w:r w:rsidRPr="00BC7282">
        <w:rPr>
          <w:rStyle w:val="Emphasis"/>
        </w:rPr>
        <w:t>and</w:t>
      </w:r>
      <w:r w:rsidRPr="00BC7282">
        <w:rPr>
          <w:sz w:val="16"/>
        </w:rPr>
        <w:t xml:space="preserve"> </w:t>
      </w:r>
      <w:r w:rsidRPr="00BC7282">
        <w:rPr>
          <w:rStyle w:val="Emphasis"/>
        </w:rPr>
        <w:t>Great</w:t>
      </w:r>
      <w:r w:rsidRPr="00BC7282">
        <w:rPr>
          <w:sz w:val="16"/>
        </w:rPr>
        <w:t xml:space="preserve">  [[Page 43672]]  </w:t>
      </w:r>
      <w:r w:rsidRPr="00BC7282">
        <w:rPr>
          <w:rStyle w:val="Emphasis"/>
        </w:rPr>
        <w:t>Lakes</w:t>
      </w:r>
      <w:r w:rsidRPr="00BC7282">
        <w:rPr>
          <w:sz w:val="16"/>
        </w:rPr>
        <w:t xml:space="preserve"> </w:t>
      </w:r>
      <w:r w:rsidRPr="00BC7282">
        <w:rPr>
          <w:rStyle w:val="StyleUnderline"/>
        </w:rPr>
        <w:t>frontiers through bold and innovative explorations</w:t>
      </w:r>
      <w:r w:rsidRPr="00BC7282">
        <w:rPr>
          <w:sz w:val="16"/>
        </w:rPr>
        <w:t xml:space="preserve">. </w:t>
      </w:r>
      <w:proofErr w:type="gramStart"/>
      <w:r w:rsidRPr="00BC7282">
        <w:rPr>
          <w:sz w:val="16"/>
        </w:rPr>
        <w:t>These  explorations</w:t>
      </w:r>
      <w:proofErr w:type="gramEnd"/>
      <w:r w:rsidRPr="00BC7282">
        <w:rPr>
          <w:sz w:val="16"/>
        </w:rPr>
        <w:t xml:space="preserve"> should revolutionize our knowledge baselines by exploring,  characterizing and mapping, at new and/or higher scales, the oceans  living and nonliving resources and its physical, chemical and  biological characteristics. Data and observations resulting from </w:t>
      </w:r>
      <w:proofErr w:type="gramStart"/>
      <w:r w:rsidRPr="00BC7282">
        <w:rPr>
          <w:sz w:val="16"/>
        </w:rPr>
        <w:t>OE  expeditions</w:t>
      </w:r>
      <w:proofErr w:type="gramEnd"/>
      <w:r w:rsidRPr="00BC7282">
        <w:rPr>
          <w:sz w:val="16"/>
        </w:rPr>
        <w:t xml:space="preserve"> will result in new discoveries, new insight, new knowledge  and new frontiers and will likely lead to the revision of existing  paradigms or the formulation of new paradigms in the oceans poorly  known and unknown regions. The purpose of this announcement is </w:t>
      </w:r>
      <w:proofErr w:type="gramStart"/>
      <w:r w:rsidRPr="00BC7282">
        <w:rPr>
          <w:sz w:val="16"/>
        </w:rPr>
        <w:t>to  invite</w:t>
      </w:r>
      <w:proofErr w:type="gramEnd"/>
      <w:r w:rsidRPr="00BC7282">
        <w:rPr>
          <w:sz w:val="16"/>
        </w:rPr>
        <w:t xml:space="preserve"> the submission of pre-proposals and full proposals that address  ocean exploration and advanced technology development.     Through discovery and the systematic exploration of unknown </w:t>
      </w:r>
      <w:proofErr w:type="gramStart"/>
      <w:r w:rsidRPr="00BC7282">
        <w:rPr>
          <w:sz w:val="16"/>
        </w:rPr>
        <w:t>ocean  areas</w:t>
      </w:r>
      <w:proofErr w:type="gramEnd"/>
      <w:r w:rsidRPr="00BC7282">
        <w:rPr>
          <w:sz w:val="16"/>
        </w:rPr>
        <w:t xml:space="preserve"> and phenomena, OER serves to ensure NOAA can meet its goal to,  ``Protect, Restore, and Manage the Use of Coastal and Ocean Resources  Through an Ecosystem Approach to Management'' (New Priorities for the  21st Century, NOAA's Strategic Vision). The results of OER </w:t>
      </w:r>
      <w:proofErr w:type="gramStart"/>
      <w:r w:rsidRPr="00BC7282">
        <w:rPr>
          <w:sz w:val="16"/>
        </w:rPr>
        <w:t>activities  are</w:t>
      </w:r>
      <w:proofErr w:type="gramEnd"/>
      <w:r w:rsidRPr="00BC7282">
        <w:rPr>
          <w:sz w:val="16"/>
        </w:rPr>
        <w:t xml:space="preserve"> cornerstones upon which ecosystems will be discovered, defined and  understood thus enabling them to be protected, restored, and managed.  The interdisciplinary and multidisciplinary nature of OER </w:t>
      </w:r>
      <w:proofErr w:type="gramStart"/>
      <w:r w:rsidRPr="00BC7282">
        <w:rPr>
          <w:sz w:val="16"/>
        </w:rPr>
        <w:t>activities  also</w:t>
      </w:r>
      <w:proofErr w:type="gramEnd"/>
      <w:r w:rsidRPr="00BC7282">
        <w:rPr>
          <w:sz w:val="16"/>
        </w:rPr>
        <w:t xml:space="preserve"> serves NOAA's current strategic plan (New Priorities for the 21st  Century--NOAA's Strategic Plan) goal to ``Understand Climate  Variability and Change to Enhance Society's Ability to Plan and  Respond.'' The discovery and characterization of new ocean </w:t>
      </w:r>
      <w:proofErr w:type="gramStart"/>
      <w:r w:rsidRPr="00BC7282">
        <w:rPr>
          <w:sz w:val="16"/>
        </w:rPr>
        <w:t>phenomena  and</w:t>
      </w:r>
      <w:proofErr w:type="gramEnd"/>
      <w:r w:rsidRPr="00BC7282">
        <w:rPr>
          <w:sz w:val="16"/>
        </w:rPr>
        <w:t xml:space="preserve"> dynamic processes provide essential information for understanding  ocean--atmosphere connections and their influence on climate. </w:t>
      </w:r>
      <w:proofErr w:type="gramStart"/>
      <w:r w:rsidRPr="00BC7282">
        <w:rPr>
          <w:sz w:val="16"/>
        </w:rPr>
        <w:t>The  discovery</w:t>
      </w:r>
      <w:proofErr w:type="gramEnd"/>
      <w:r w:rsidRPr="00BC7282">
        <w:rPr>
          <w:sz w:val="16"/>
        </w:rPr>
        <w:t xml:space="preserve"> of new habitats and species also provides essential  information for understanding the effects of a changing climate on the  marine resources upon which we depend. </w:t>
      </w:r>
    </w:p>
    <w:p w:rsidR="002E1D98" w:rsidRDefault="00BC7282" w:rsidP="00160205">
      <w:pPr>
        <w:pStyle w:val="Heading2"/>
      </w:pPr>
      <w:r>
        <w:lastRenderedPageBreak/>
        <w:t>2NC Helpers</w:t>
      </w:r>
    </w:p>
    <w:p w:rsidR="00BC7282" w:rsidRDefault="00BC7282" w:rsidP="002E1D98">
      <w:pPr>
        <w:pStyle w:val="Heading3"/>
      </w:pPr>
      <w:r>
        <w:lastRenderedPageBreak/>
        <w:t>Limits IL – Exploration</w:t>
      </w:r>
    </w:p>
    <w:p w:rsidR="00BC7282" w:rsidRDefault="00BC7282" w:rsidP="00BC7282">
      <w:pPr>
        <w:pStyle w:val="Heading4"/>
      </w:pPr>
      <w:r>
        <w:t>Ocean exploration ground is already massive – limiting mechanisms are key</w:t>
      </w:r>
    </w:p>
    <w:p w:rsidR="00BC7282" w:rsidRPr="00BC7282" w:rsidRDefault="00BC7282" w:rsidP="00BC7282">
      <w:proofErr w:type="spellStart"/>
      <w:r w:rsidRPr="00BC7282">
        <w:rPr>
          <w:rStyle w:val="Style13ptBold"/>
        </w:rPr>
        <w:t>Racanelli</w:t>
      </w:r>
      <w:proofErr w:type="spellEnd"/>
      <w:r w:rsidRPr="00BC7282">
        <w:rPr>
          <w:rStyle w:val="Style13ptBold"/>
        </w:rPr>
        <w:t xml:space="preserve"> ’13</w:t>
      </w:r>
      <w:r>
        <w:t xml:space="preserve"> (John </w:t>
      </w:r>
      <w:proofErr w:type="spellStart"/>
      <w:r>
        <w:t>Racanelli</w:t>
      </w:r>
      <w:proofErr w:type="spellEnd"/>
      <w:r>
        <w:t>, BS in Strategic Management from the School of Business at Dominican University of California, CEO of the National Aquarium, “The Ocean, Our Planet’s Final Frontier,” National Aquarium Water Blog, 6/8/2013 [http://nationalaquarium.wordpress.com/2013/06/08/the-ocean-our-planets-final-frontier/])</w:t>
      </w:r>
    </w:p>
    <w:p w:rsidR="00BC7282" w:rsidRPr="00BC7282" w:rsidRDefault="00BC7282" w:rsidP="00BC7282">
      <w:pPr>
        <w:rPr>
          <w:sz w:val="16"/>
        </w:rPr>
      </w:pPr>
      <w:r w:rsidRPr="00BC7282">
        <w:rPr>
          <w:sz w:val="16"/>
        </w:rPr>
        <w:t xml:space="preserve">This story illustrates a truth about how many of us think (or more accurately, don’t think) about the ocean. Though half the world’s population lives within 50 miles of a coast, the cliché “out of sight, out of mind” describes the way most of us relate to </w:t>
      </w:r>
      <w:r w:rsidRPr="00BC7282">
        <w:rPr>
          <w:rStyle w:val="StyleUnderline"/>
        </w:rPr>
        <w:t>the expansive, interconnected ocean</w:t>
      </w:r>
      <w:r w:rsidRPr="00BC7282">
        <w:rPr>
          <w:sz w:val="16"/>
        </w:rPr>
        <w:t xml:space="preserve"> that </w:t>
      </w:r>
      <w:r w:rsidRPr="00BC7282">
        <w:rPr>
          <w:rStyle w:val="StyleUnderline"/>
        </w:rPr>
        <w:t>covers 70 percent of Earth’s surface and contains 97 percent of its water.</w:t>
      </w:r>
      <w:r>
        <w:rPr>
          <w:rStyle w:val="StyleUnderline"/>
        </w:rPr>
        <w:t xml:space="preserve"> </w:t>
      </w:r>
      <w:r w:rsidRPr="00BC7282">
        <w:rPr>
          <w:sz w:val="16"/>
        </w:rPr>
        <w:t xml:space="preserve">This blue planet is indeed a water planet, yet incredibly, </w:t>
      </w:r>
      <w:r w:rsidRPr="00BC7282">
        <w:rPr>
          <w:rStyle w:val="Emphasis"/>
        </w:rPr>
        <w:t>over 90 percent of the ocean remains unexplored</w:t>
      </w:r>
      <w:r w:rsidRPr="00BC7282">
        <w:rPr>
          <w:sz w:val="16"/>
        </w:rPr>
        <w:t xml:space="preserve"> and unseen </w:t>
      </w:r>
      <w:r w:rsidRPr="00BC7282">
        <w:rPr>
          <w:rStyle w:val="StyleUnderline"/>
        </w:rPr>
        <w:t>by humans</w:t>
      </w:r>
      <w:r w:rsidRPr="00BC7282">
        <w:rPr>
          <w:sz w:val="16"/>
        </w:rPr>
        <w:t xml:space="preserve">. In a world that’s increasingly tamed and cataloged, it’s astounding to learn that </w:t>
      </w:r>
      <w:r w:rsidRPr="00BC7282">
        <w:rPr>
          <w:rStyle w:val="StyleUnderline"/>
        </w:rPr>
        <w:t>until last year, only two human beings had been to the ocean’s greatest depth: Challenger Deep, off the Mariana Islands</w:t>
      </w:r>
      <w:r w:rsidRPr="00BC7282">
        <w:rPr>
          <w:sz w:val="16"/>
        </w:rPr>
        <w:t xml:space="preserve">. That epic descent occurred in 1960—before we’d even ventured into space! Just last year, one more explorer made the voyage: renowned filmmaker James Cameron piloted a new craft, </w:t>
      </w:r>
      <w:proofErr w:type="spellStart"/>
      <w:r w:rsidRPr="00BC7282">
        <w:rPr>
          <w:sz w:val="16"/>
        </w:rPr>
        <w:t>Deepsea</w:t>
      </w:r>
      <w:proofErr w:type="spellEnd"/>
      <w:r w:rsidRPr="00BC7282">
        <w:rPr>
          <w:sz w:val="16"/>
        </w:rPr>
        <w:t xml:space="preserve"> Challenger, there and back. I suspect we’ll soon be treated to some spectacular footage of a world we understand less than we do the planet Mars. </w:t>
      </w:r>
      <w:r w:rsidRPr="00BC7282">
        <w:rPr>
          <w:rStyle w:val="StyleUnderline"/>
        </w:rPr>
        <w:t>Experts believe that up to two-thirds of the plant and animal species in the ocean may still await our discovery</w:t>
      </w:r>
      <w:r w:rsidRPr="00BC7282">
        <w:rPr>
          <w:sz w:val="16"/>
        </w:rPr>
        <w:t xml:space="preserve">, </w:t>
      </w:r>
      <w:r w:rsidRPr="00BC7282">
        <w:rPr>
          <w:rStyle w:val="StyleUnderline"/>
        </w:rPr>
        <w:t xml:space="preserve">with as many as one million species of non-bacterial </w:t>
      </w:r>
      <w:proofErr w:type="spellStart"/>
      <w:r w:rsidRPr="00BC7282">
        <w:rPr>
          <w:rStyle w:val="StyleUnderline"/>
        </w:rPr>
        <w:t>sealife</w:t>
      </w:r>
      <w:proofErr w:type="spellEnd"/>
      <w:r w:rsidRPr="00BC7282">
        <w:rPr>
          <w:rStyle w:val="StyleUnderline"/>
        </w:rPr>
        <w:t xml:space="preserve"> yet to be identified</w:t>
      </w:r>
      <w:r w:rsidRPr="00BC7282">
        <w:rPr>
          <w:sz w:val="16"/>
        </w:rPr>
        <w:t xml:space="preserve">. In other words, </w:t>
      </w:r>
      <w:r w:rsidRPr="00BC7282">
        <w:rPr>
          <w:rStyle w:val="Emphasis"/>
        </w:rPr>
        <w:t>we’ve only scratched the ocean’s surface</w:t>
      </w:r>
      <w:r w:rsidRPr="00BC7282">
        <w:rPr>
          <w:sz w:val="16"/>
        </w:rPr>
        <w:t>.</w:t>
      </w:r>
    </w:p>
    <w:p w:rsidR="002E1D98" w:rsidRDefault="002E1D98" w:rsidP="002E1D98">
      <w:pPr>
        <w:pStyle w:val="Heading3"/>
      </w:pPr>
      <w:r>
        <w:lastRenderedPageBreak/>
        <w:t>Limits IL – Oceans</w:t>
      </w:r>
    </w:p>
    <w:p w:rsidR="002E1D98" w:rsidRDefault="002E1D98" w:rsidP="002E1D98">
      <w:pPr>
        <w:pStyle w:val="Heading4"/>
      </w:pPr>
      <w:r>
        <w:t>Limits are uniquely key on this topic – there are nearly infinite ways to engage the ocean otherwise</w:t>
      </w:r>
    </w:p>
    <w:p w:rsidR="002E1D98" w:rsidRPr="002E1D98" w:rsidRDefault="002E1D98" w:rsidP="002E1D98">
      <w:proofErr w:type="spellStart"/>
      <w:r w:rsidRPr="002E1D98">
        <w:rPr>
          <w:rStyle w:val="Style13ptBold"/>
        </w:rPr>
        <w:t>Swaminathan</w:t>
      </w:r>
      <w:proofErr w:type="spellEnd"/>
      <w:r w:rsidRPr="002E1D98">
        <w:rPr>
          <w:rStyle w:val="Style13ptBold"/>
        </w:rPr>
        <w:t xml:space="preserve"> ‘3</w:t>
      </w:r>
      <w:r>
        <w:t xml:space="preserve"> (</w:t>
      </w:r>
      <w:proofErr w:type="spellStart"/>
      <w:r>
        <w:t>Dr</w:t>
      </w:r>
      <w:proofErr w:type="spellEnd"/>
      <w:r>
        <w:t xml:space="preserve"> K V </w:t>
      </w:r>
      <w:proofErr w:type="spellStart"/>
      <w:r>
        <w:t>Swaminathan</w:t>
      </w:r>
      <w:proofErr w:type="spellEnd"/>
      <w:r>
        <w:t xml:space="preserve">, Technology Transfer Expert at the Waterfalls Institute of Technology Transfer, Formerly Advisor, Ministry of Science and Technology of India and Director of the UN Asian and Pacific Centre for Transfer of Technology, “OCEAN VISTAS,” </w:t>
      </w:r>
      <w:proofErr w:type="spellStart"/>
      <w:r>
        <w:t>Wista</w:t>
      </w:r>
      <w:proofErr w:type="spellEnd"/>
      <w:r>
        <w:t>, February 2003 [http://www.witts.org/Ocean_wealth/oceanwealth_01_feb03/wista_oceanwealth_feture.htm])</w:t>
      </w:r>
    </w:p>
    <w:p w:rsidR="002E1D98" w:rsidRPr="002E1D98" w:rsidRDefault="002E1D98" w:rsidP="002E1D98">
      <w:pPr>
        <w:rPr>
          <w:sz w:val="16"/>
        </w:rPr>
      </w:pPr>
      <w:r w:rsidRPr="002E1D98">
        <w:rPr>
          <w:rStyle w:val="StyleUnderline"/>
        </w:rPr>
        <w:t>The oceans cover</w:t>
      </w:r>
      <w:r w:rsidRPr="002E1D98">
        <w:rPr>
          <w:sz w:val="16"/>
        </w:rPr>
        <w:t xml:space="preserve"> </w:t>
      </w:r>
      <w:r w:rsidRPr="002E1D98">
        <w:rPr>
          <w:rStyle w:val="Emphasis"/>
        </w:rPr>
        <w:t>nearly two-thirds</w:t>
      </w:r>
      <w:r w:rsidRPr="002E1D98">
        <w:rPr>
          <w:sz w:val="16"/>
        </w:rPr>
        <w:t xml:space="preserve"> </w:t>
      </w:r>
      <w:r w:rsidRPr="002E1D98">
        <w:rPr>
          <w:rStyle w:val="StyleUnderline"/>
        </w:rPr>
        <w:t>of the world's surface area</w:t>
      </w:r>
      <w:r w:rsidRPr="002E1D98">
        <w:rPr>
          <w:sz w:val="16"/>
        </w:rPr>
        <w:t xml:space="preserve"> and have profoundly influenced the course of human development. Indeed the great markers in man’s progress around the world are in a large measure the stages in his efforts to master the oceans. </w:t>
      </w:r>
      <w:r w:rsidRPr="002E1D98">
        <w:rPr>
          <w:rStyle w:val="StyleUnderline"/>
        </w:rPr>
        <w:t xml:space="preserve">Nations and people who are conscious of the </w:t>
      </w:r>
      <w:r w:rsidRPr="002E1D98">
        <w:rPr>
          <w:rStyle w:val="Emphasis"/>
        </w:rPr>
        <w:t>almost limitless potential</w:t>
      </w:r>
      <w:r w:rsidRPr="002E1D98">
        <w:rPr>
          <w:rStyle w:val="StyleUnderline"/>
        </w:rPr>
        <w:t xml:space="preserve"> of the oceans</w:t>
      </w:r>
      <w:r w:rsidRPr="002E1D98">
        <w:rPr>
          <w:sz w:val="16"/>
        </w:rPr>
        <w:t xml:space="preserve">. Those who </w:t>
      </w:r>
      <w:r w:rsidRPr="002E1D98">
        <w:rPr>
          <w:rStyle w:val="StyleUnderline"/>
        </w:rPr>
        <w:t>have sought to comprehend its</w:t>
      </w:r>
      <w:r w:rsidRPr="002E1D98">
        <w:rPr>
          <w:sz w:val="16"/>
        </w:rPr>
        <w:t xml:space="preserve"> </w:t>
      </w:r>
      <w:r w:rsidRPr="002E1D98">
        <w:rPr>
          <w:rStyle w:val="Emphasis"/>
        </w:rPr>
        <w:t>deep mysteries</w:t>
      </w:r>
      <w:r w:rsidRPr="002E1D98">
        <w:rPr>
          <w:sz w:val="16"/>
        </w:rPr>
        <w:t xml:space="preserve">, </w:t>
      </w:r>
      <w:r w:rsidRPr="002E1D98">
        <w:rPr>
          <w:rStyle w:val="StyleUnderline"/>
        </w:rPr>
        <w:t>processes and rhythms</w:t>
      </w:r>
      <w:r w:rsidRPr="002E1D98">
        <w:rPr>
          <w:sz w:val="16"/>
        </w:rPr>
        <w:t xml:space="preserve"> and have made efforts to explore and utilize its resources, stand in the van of progress, while those who have been indifferent to the critical role that oceans play in human life and its development, have remained mired in stagnation and backwardness.</w:t>
      </w:r>
    </w:p>
    <w:p w:rsidR="00160205" w:rsidRDefault="00160205" w:rsidP="00160205">
      <w:pPr>
        <w:pStyle w:val="Heading2"/>
      </w:pPr>
      <w:r>
        <w:lastRenderedPageBreak/>
        <w:t>Theory</w:t>
      </w:r>
    </w:p>
    <w:p w:rsidR="00160205" w:rsidRDefault="00BD2F39" w:rsidP="00D9277D">
      <w:pPr>
        <w:pStyle w:val="Heading3"/>
      </w:pPr>
      <w:r>
        <w:lastRenderedPageBreak/>
        <w:t>Competing Interpretations</w:t>
      </w:r>
    </w:p>
    <w:p w:rsidR="00BA2A25" w:rsidRPr="0094154F" w:rsidRDefault="00BA2A25" w:rsidP="00BA2A25">
      <w:pPr>
        <w:pStyle w:val="Heading4"/>
      </w:pPr>
      <w:r w:rsidRPr="0094154F">
        <w:t xml:space="preserve">Evaluate T via competing </w:t>
      </w:r>
      <w:proofErr w:type="spellStart"/>
      <w:r w:rsidRPr="0094154F">
        <w:t>interps</w:t>
      </w:r>
      <w:proofErr w:type="spellEnd"/>
      <w:r>
        <w:t>:</w:t>
      </w:r>
    </w:p>
    <w:p w:rsidR="00BA2A25" w:rsidRPr="0094154F" w:rsidRDefault="00BA2A25" w:rsidP="00BA2A25">
      <w:pPr>
        <w:pStyle w:val="Heading4"/>
        <w:numPr>
          <w:ilvl w:val="0"/>
          <w:numId w:val="11"/>
        </w:numPr>
      </w:pPr>
      <w:r w:rsidRPr="0094154F">
        <w:t>Most objective—checks judge intervention—reasonability is infinitely regressive</w:t>
      </w:r>
    </w:p>
    <w:p w:rsidR="00BA2A25" w:rsidRPr="0094154F" w:rsidRDefault="00BA2A25" w:rsidP="00BA2A25">
      <w:pPr>
        <w:pStyle w:val="Heading4"/>
        <w:numPr>
          <w:ilvl w:val="0"/>
          <w:numId w:val="11"/>
        </w:numPr>
      </w:pPr>
      <w:r w:rsidRPr="0094154F">
        <w:t xml:space="preserve">Most intuitive—all other debate </w:t>
      </w:r>
      <w:proofErr w:type="spellStart"/>
      <w:r w:rsidRPr="0094154F">
        <w:t>args</w:t>
      </w:r>
      <w:proofErr w:type="spellEnd"/>
      <w:r w:rsidRPr="0094154F">
        <w:t xml:space="preserve"> are evaluated competitively</w:t>
      </w:r>
    </w:p>
    <w:p w:rsidR="00BA2A25" w:rsidRDefault="00BA2A25" w:rsidP="00D9277D">
      <w:pPr>
        <w:pStyle w:val="Heading4"/>
        <w:numPr>
          <w:ilvl w:val="0"/>
          <w:numId w:val="11"/>
        </w:numPr>
      </w:pPr>
      <w:r w:rsidRPr="0094154F">
        <w:t>Unique on this topic—</w:t>
      </w:r>
      <w:proofErr w:type="spellStart"/>
      <w:r>
        <w:t>aff</w:t>
      </w:r>
      <w:proofErr w:type="spellEnd"/>
      <w:r>
        <w:t xml:space="preserve"> can pick any mechanism and subset of the oceans which is over 2/3 of the earth’s surface</w:t>
      </w:r>
    </w:p>
    <w:p w:rsidR="00D9277D" w:rsidRDefault="00BD2F39" w:rsidP="00D9277D">
      <w:pPr>
        <w:pStyle w:val="Heading3"/>
      </w:pPr>
      <w:r>
        <w:lastRenderedPageBreak/>
        <w:t>AT: Competing Interpretations</w:t>
      </w:r>
    </w:p>
    <w:p w:rsidR="00D9277D" w:rsidRDefault="00BD2F39" w:rsidP="00D9277D">
      <w:pPr>
        <w:pStyle w:val="Heading4"/>
      </w:pPr>
      <w:r>
        <w:t xml:space="preserve">Competing </w:t>
      </w:r>
      <w:proofErr w:type="spellStart"/>
      <w:r>
        <w:t>interps</w:t>
      </w:r>
      <w:proofErr w:type="spellEnd"/>
      <w:r>
        <w:t xml:space="preserve"> is bad</w:t>
      </w:r>
      <w:r w:rsidR="00D9277D">
        <w:t>:</w:t>
      </w:r>
    </w:p>
    <w:p w:rsidR="00D9277D" w:rsidRDefault="00D9277D" w:rsidP="00D9277D">
      <w:pPr>
        <w:pStyle w:val="Heading4"/>
        <w:numPr>
          <w:ilvl w:val="0"/>
          <w:numId w:val="13"/>
        </w:numPr>
      </w:pPr>
      <w:r>
        <w:t>Encourages substantive debate instead of semantic game-playing – best for education</w:t>
      </w:r>
    </w:p>
    <w:p w:rsidR="00D9277D" w:rsidRDefault="00D9277D" w:rsidP="00552FE3">
      <w:pPr>
        <w:pStyle w:val="Heading4"/>
        <w:numPr>
          <w:ilvl w:val="0"/>
          <w:numId w:val="13"/>
        </w:numPr>
      </w:pPr>
      <w:r>
        <w:t xml:space="preserve">Checks a race to the bottom – otherwise they only have to win an </w:t>
      </w:r>
      <w:proofErr w:type="spellStart"/>
      <w:r>
        <w:t>interp</w:t>
      </w:r>
      <w:proofErr w:type="spellEnd"/>
      <w:r>
        <w:t xml:space="preserve"> with one less </w:t>
      </w:r>
      <w:proofErr w:type="spellStart"/>
      <w:r>
        <w:t>aff</w:t>
      </w:r>
      <w:proofErr w:type="spellEnd"/>
      <w:r>
        <w:t xml:space="preserve"> than ours</w:t>
      </w:r>
    </w:p>
    <w:p w:rsidR="00BD2F39" w:rsidRDefault="00BD2F39" w:rsidP="00BD2F39">
      <w:pPr>
        <w:pStyle w:val="Heading4"/>
        <w:numPr>
          <w:ilvl w:val="0"/>
          <w:numId w:val="13"/>
        </w:numPr>
      </w:pPr>
      <w:r>
        <w:t>Their offense is arbitrary – literature and disclosure both guarantee a good debate</w:t>
      </w:r>
    </w:p>
    <w:p w:rsidR="00BD2F39" w:rsidRDefault="00BD2F39" w:rsidP="00BD2F39">
      <w:pPr>
        <w:pStyle w:val="Heading3"/>
      </w:pPr>
      <w:r>
        <w:lastRenderedPageBreak/>
        <w:t>Extra T</w:t>
      </w:r>
    </w:p>
    <w:p w:rsidR="00AE12BC" w:rsidRDefault="00AE12BC" w:rsidP="00AE12BC">
      <w:pPr>
        <w:pStyle w:val="Heading4"/>
      </w:pPr>
      <w:r>
        <w:t>Extra topicality is a voting issue:</w:t>
      </w:r>
    </w:p>
    <w:p w:rsidR="00AE12BC" w:rsidRDefault="00C548CB" w:rsidP="00AE12BC">
      <w:pPr>
        <w:pStyle w:val="Heading4"/>
        <w:numPr>
          <w:ilvl w:val="0"/>
          <w:numId w:val="17"/>
        </w:numPr>
      </w:pPr>
      <w:r>
        <w:t xml:space="preserve">Limits – they can tack ANYTHING onto the plan to garner extraneous or unpredictable advantages, or link turn our offense – puts them ahead from the start because they’ll know their </w:t>
      </w:r>
      <w:proofErr w:type="spellStart"/>
      <w:r>
        <w:t>aff</w:t>
      </w:r>
      <w:proofErr w:type="spellEnd"/>
      <w:r>
        <w:t xml:space="preserve"> better than we do</w:t>
      </w:r>
    </w:p>
    <w:p w:rsidR="00C548CB" w:rsidRDefault="00812EA1" w:rsidP="00C548CB">
      <w:pPr>
        <w:pStyle w:val="Heading4"/>
        <w:numPr>
          <w:ilvl w:val="0"/>
          <w:numId w:val="17"/>
        </w:numPr>
      </w:pPr>
      <w:r>
        <w:t xml:space="preserve">Education – distracts from core topic focus to let the </w:t>
      </w:r>
      <w:proofErr w:type="spellStart"/>
      <w:r>
        <w:t>aff</w:t>
      </w:r>
      <w:proofErr w:type="spellEnd"/>
      <w:r>
        <w:t xml:space="preserve"> just talk about what they want to – that </w:t>
      </w:r>
      <w:proofErr w:type="spellStart"/>
      <w:r>
        <w:t>disincentivizes</w:t>
      </w:r>
      <w:proofErr w:type="spellEnd"/>
      <w:r>
        <w:t xml:space="preserve"> topic research which nullifies the point of having a resolution</w:t>
      </w:r>
    </w:p>
    <w:p w:rsidR="00C548CB" w:rsidRDefault="00C548CB" w:rsidP="00C548CB">
      <w:pPr>
        <w:pStyle w:val="Heading4"/>
        <w:numPr>
          <w:ilvl w:val="0"/>
          <w:numId w:val="17"/>
        </w:numPr>
      </w:pPr>
      <w:r>
        <w:t xml:space="preserve">Proves resolution insufficient – that means they don’t justify an </w:t>
      </w:r>
      <w:proofErr w:type="spellStart"/>
      <w:r>
        <w:t>aff</w:t>
      </w:r>
      <w:proofErr w:type="spellEnd"/>
      <w:r>
        <w:t xml:space="preserve"> ballot</w:t>
      </w:r>
    </w:p>
    <w:p w:rsidR="00C548CB" w:rsidRPr="00C548CB" w:rsidRDefault="00430A0E" w:rsidP="00C548CB">
      <w:pPr>
        <w:pStyle w:val="Heading4"/>
        <w:numPr>
          <w:ilvl w:val="0"/>
          <w:numId w:val="17"/>
        </w:numPr>
      </w:pPr>
      <w:r>
        <w:t>Severance doesn’t check – they’ve already skewed 1NC strategy and put us behind on substance – we need the full weight of our violation just to get back to square one</w:t>
      </w:r>
    </w:p>
    <w:p w:rsidR="00BD2F39" w:rsidRDefault="00BD2F39" w:rsidP="00BD2F39">
      <w:pPr>
        <w:pStyle w:val="Heading3"/>
      </w:pPr>
      <w:r>
        <w:lastRenderedPageBreak/>
        <w:t>AT: Extra T</w:t>
      </w:r>
    </w:p>
    <w:p w:rsidR="00C548CB" w:rsidRDefault="00C548CB" w:rsidP="00C548CB">
      <w:pPr>
        <w:pStyle w:val="Heading4"/>
        <w:numPr>
          <w:ilvl w:val="0"/>
          <w:numId w:val="18"/>
        </w:numPr>
        <w:rPr>
          <w:b w:val="0"/>
        </w:rPr>
      </w:pPr>
      <w:r>
        <w:t xml:space="preserve">No violation – we are fully within the topic </w:t>
      </w:r>
      <w:r>
        <w:rPr>
          <w:b w:val="0"/>
        </w:rPr>
        <w:t>&lt;explain…&gt;</w:t>
      </w:r>
    </w:p>
    <w:p w:rsidR="00C548CB" w:rsidRDefault="00C548CB" w:rsidP="00C548CB">
      <w:pPr>
        <w:pStyle w:val="Heading4"/>
        <w:numPr>
          <w:ilvl w:val="0"/>
          <w:numId w:val="18"/>
        </w:numPr>
      </w:pPr>
      <w:r>
        <w:t>Increases ground – they can PIC out of extra-topical planks and get extra DA links</w:t>
      </w:r>
    </w:p>
    <w:p w:rsidR="00C548CB" w:rsidRDefault="00C548CB" w:rsidP="00C548CB">
      <w:pPr>
        <w:pStyle w:val="Heading4"/>
        <w:numPr>
          <w:ilvl w:val="0"/>
          <w:numId w:val="18"/>
        </w:numPr>
      </w:pPr>
      <w:r>
        <w:t xml:space="preserve">Increases education – lets us look at the resolution in context of its relations to other policy issues – it’s key to core </w:t>
      </w:r>
      <w:proofErr w:type="spellStart"/>
      <w:r>
        <w:t>affs</w:t>
      </w:r>
      <w:proofErr w:type="spellEnd"/>
      <w:r>
        <w:t xml:space="preserve"> like Law of the Sea that are central to ocean policy but might have broader effects than just pure development or exploration</w:t>
      </w:r>
    </w:p>
    <w:p w:rsidR="00C548CB" w:rsidRPr="00C548CB" w:rsidRDefault="00C548CB" w:rsidP="00C548CB">
      <w:pPr>
        <w:pStyle w:val="Heading4"/>
        <w:numPr>
          <w:ilvl w:val="0"/>
          <w:numId w:val="18"/>
        </w:numPr>
      </w:pPr>
      <w:r>
        <w:t xml:space="preserve">Not a reason to vote </w:t>
      </w:r>
      <w:proofErr w:type="spellStart"/>
      <w:r>
        <w:t>neg</w:t>
      </w:r>
      <w:proofErr w:type="spellEnd"/>
      <w:r>
        <w:t xml:space="preserve"> – just sever the extra-topical portions of the </w:t>
      </w:r>
      <w:proofErr w:type="spellStart"/>
      <w:r>
        <w:t>aff</w:t>
      </w:r>
      <w:proofErr w:type="spellEnd"/>
    </w:p>
    <w:p w:rsidR="00BD2F39" w:rsidRDefault="00BD2F39" w:rsidP="00BD2F39">
      <w:pPr>
        <w:pStyle w:val="Heading3"/>
      </w:pPr>
      <w:r>
        <w:lastRenderedPageBreak/>
        <w:t>Effects T</w:t>
      </w:r>
    </w:p>
    <w:p w:rsidR="00BD2F39" w:rsidRDefault="007D45C6" w:rsidP="00BD2F39">
      <w:pPr>
        <w:pStyle w:val="Heading4"/>
      </w:pPr>
      <w:r>
        <w:t>Effects T is a</w:t>
      </w:r>
      <w:r w:rsidR="00BD2F39">
        <w:t xml:space="preserve"> voting issue:</w:t>
      </w:r>
    </w:p>
    <w:p w:rsidR="00AE12BC" w:rsidRPr="00AE12BC" w:rsidRDefault="00BD2F39" w:rsidP="00AE12BC">
      <w:pPr>
        <w:pStyle w:val="Heading4"/>
        <w:numPr>
          <w:ilvl w:val="0"/>
          <w:numId w:val="15"/>
        </w:numPr>
      </w:pPr>
      <w:r>
        <w:t xml:space="preserve">It’s unpredictable – we can’t research backwards – </w:t>
      </w:r>
      <w:r w:rsidR="00AE12BC">
        <w:t xml:space="preserve">any number of policies can indirectly affect ocean exploration and development – means we have to rely on generic strategies that the </w:t>
      </w:r>
      <w:proofErr w:type="spellStart"/>
      <w:r w:rsidR="00AE12BC">
        <w:t>aff</w:t>
      </w:r>
      <w:proofErr w:type="spellEnd"/>
      <w:r w:rsidR="00AE12BC">
        <w:t xml:space="preserve"> is always more prepared for</w:t>
      </w:r>
    </w:p>
    <w:p w:rsidR="00AE12BC" w:rsidRDefault="00C548CB" w:rsidP="00BD2F39">
      <w:pPr>
        <w:pStyle w:val="Heading4"/>
        <w:numPr>
          <w:ilvl w:val="0"/>
          <w:numId w:val="15"/>
        </w:numPr>
      </w:pPr>
      <w:r>
        <w:t>Hurts ground division – lets them avoid DA links and renders CP strategies uncompetitive</w:t>
      </w:r>
      <w:r w:rsidR="00430A0E">
        <w:t xml:space="preserve"> – this dampens clash which is an internal link to both fairness and education</w:t>
      </w:r>
    </w:p>
    <w:p w:rsidR="00BD2F39" w:rsidRPr="00BD2F39" w:rsidRDefault="00AE12BC" w:rsidP="00BD2F39">
      <w:pPr>
        <w:pStyle w:val="Heading4"/>
        <w:numPr>
          <w:ilvl w:val="0"/>
          <w:numId w:val="15"/>
        </w:numPr>
      </w:pPr>
      <w:r>
        <w:t xml:space="preserve">Proves the resolution insufficient – means they don’t justify an </w:t>
      </w:r>
      <w:proofErr w:type="spellStart"/>
      <w:r>
        <w:t>aff</w:t>
      </w:r>
      <w:proofErr w:type="spellEnd"/>
      <w:r>
        <w:t xml:space="preserve"> ballot</w:t>
      </w:r>
    </w:p>
    <w:p w:rsidR="00BD2F39" w:rsidRPr="00BD2F39" w:rsidRDefault="00BD2F39" w:rsidP="00BD2F39">
      <w:pPr>
        <w:pStyle w:val="Heading3"/>
      </w:pPr>
      <w:r>
        <w:lastRenderedPageBreak/>
        <w:t>AT: Effects T</w:t>
      </w:r>
    </w:p>
    <w:p w:rsidR="00BD2F39" w:rsidRDefault="00BD2F39" w:rsidP="00BD2F39">
      <w:pPr>
        <w:pStyle w:val="Heading4"/>
        <w:numPr>
          <w:ilvl w:val="0"/>
          <w:numId w:val="14"/>
        </w:numPr>
      </w:pPr>
      <w:r>
        <w:t xml:space="preserve">No violation – the </w:t>
      </w:r>
      <w:proofErr w:type="spellStart"/>
      <w:r>
        <w:t>aff</w:t>
      </w:r>
      <w:proofErr w:type="spellEnd"/>
      <w:r>
        <w:t xml:space="preserve"> is a direct increase in exploration/development</w:t>
      </w:r>
      <w:r w:rsidR="00C548CB">
        <w:t xml:space="preserve"> </w:t>
      </w:r>
      <w:r w:rsidR="00C548CB">
        <w:rPr>
          <w:b w:val="0"/>
        </w:rPr>
        <w:t>&lt;explain…&gt;</w:t>
      </w:r>
    </w:p>
    <w:p w:rsidR="00BD2F39" w:rsidRDefault="00BD2F39" w:rsidP="00BD2F39">
      <w:pPr>
        <w:pStyle w:val="Heading4"/>
        <w:numPr>
          <w:ilvl w:val="0"/>
          <w:numId w:val="14"/>
        </w:numPr>
      </w:pPr>
      <w:r>
        <w:t xml:space="preserve">No </w:t>
      </w:r>
      <w:proofErr w:type="spellStart"/>
      <w:r>
        <w:t>brightline</w:t>
      </w:r>
      <w:proofErr w:type="spellEnd"/>
      <w:r>
        <w:t xml:space="preserve"> – any causal chain is composed of multiple effectual events – their </w:t>
      </w:r>
      <w:proofErr w:type="spellStart"/>
      <w:r>
        <w:t>interp</w:t>
      </w:r>
      <w:proofErr w:type="spellEnd"/>
      <w:r>
        <w:t xml:space="preserve"> limits out ALL </w:t>
      </w:r>
      <w:proofErr w:type="spellStart"/>
      <w:r>
        <w:t>affs</w:t>
      </w:r>
      <w:proofErr w:type="spellEnd"/>
    </w:p>
    <w:p w:rsidR="00BD2F39" w:rsidRDefault="00BD2F39" w:rsidP="00BD2F39">
      <w:pPr>
        <w:pStyle w:val="Heading4"/>
        <w:numPr>
          <w:ilvl w:val="0"/>
          <w:numId w:val="14"/>
        </w:numPr>
      </w:pPr>
      <w:r>
        <w:t xml:space="preserve">Increases ground – they get more </w:t>
      </w:r>
      <w:proofErr w:type="spellStart"/>
      <w:r>
        <w:t>disads</w:t>
      </w:r>
      <w:proofErr w:type="spellEnd"/>
      <w:r>
        <w:t xml:space="preserve"> and can PIC out of any of the effects</w:t>
      </w:r>
    </w:p>
    <w:p w:rsidR="00BD2F39" w:rsidRPr="00BD2F39" w:rsidRDefault="00BD2F39" w:rsidP="00BD2F39">
      <w:pPr>
        <w:pStyle w:val="Heading4"/>
        <w:numPr>
          <w:ilvl w:val="0"/>
          <w:numId w:val="14"/>
        </w:numPr>
      </w:pPr>
      <w:r>
        <w:t xml:space="preserve">Increases education – </w:t>
      </w:r>
      <w:r w:rsidR="00C548CB">
        <w:t xml:space="preserve">it </w:t>
      </w:r>
      <w:r>
        <w:t xml:space="preserve">provides broader and more contextual analysis of </w:t>
      </w:r>
      <w:proofErr w:type="spellStart"/>
      <w:r>
        <w:t>resolutional</w:t>
      </w:r>
      <w:proofErr w:type="spellEnd"/>
      <w:r>
        <w:t xml:space="preserve"> issues</w:t>
      </w:r>
    </w:p>
    <w:p w:rsidR="00552FE3" w:rsidRDefault="00552FE3" w:rsidP="00D9277D">
      <w:pPr>
        <w:pStyle w:val="Heading3"/>
      </w:pPr>
      <w:r>
        <w:lastRenderedPageBreak/>
        <w:t>Education Good</w:t>
      </w:r>
    </w:p>
    <w:p w:rsidR="00552FE3" w:rsidRPr="00A5345A" w:rsidRDefault="00552FE3" w:rsidP="00552FE3">
      <w:pPr>
        <w:pStyle w:val="Heading4"/>
      </w:pPr>
      <w:r>
        <w:t>Education has a plethora of external impacts—global politics needs smart people capable of thorough and rigorous scholarship</w:t>
      </w:r>
    </w:p>
    <w:p w:rsidR="00552FE3" w:rsidRDefault="00552FE3" w:rsidP="00552FE3">
      <w:r w:rsidRPr="00CC0EFF">
        <w:rPr>
          <w:rStyle w:val="Style13ptBold"/>
        </w:rPr>
        <w:t xml:space="preserve">Lundberg ’10 </w:t>
      </w:r>
      <w:r>
        <w:t>Christian O. Lundberg, Professor of Communications at the University of North Carolina-Chapel Hill, “Tradition of Debate in North Carolina,” Navigating Opportunities: Policy Debate in the 21</w:t>
      </w:r>
      <w:r w:rsidRPr="005518E6">
        <w:rPr>
          <w:vertAlign w:val="superscript"/>
        </w:rPr>
        <w:t>st</w:t>
      </w:r>
      <w:r>
        <w:t xml:space="preserve"> Century, ed. Allan D. Louden, 2010, p. 311</w:t>
      </w:r>
    </w:p>
    <w:p w:rsidR="00552FE3" w:rsidRPr="00552FE3" w:rsidRDefault="00552FE3" w:rsidP="00552FE3">
      <w:pPr>
        <w:rPr>
          <w:rStyle w:val="StyleUnderline"/>
        </w:rPr>
      </w:pPr>
      <w:r w:rsidRPr="00CC0EFF">
        <w:rPr>
          <w:sz w:val="16"/>
        </w:rPr>
        <w:t xml:space="preserve">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 </w:t>
      </w:r>
      <w:r w:rsidRPr="00552FE3">
        <w:rPr>
          <w:rStyle w:val="StyleUnderline"/>
        </w:rPr>
        <w:t xml:space="preserve">debate builds capacity for critical thinking, analysis of public claims, informed decision making, and better public judgment. If the picture of modem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w:t>
      </w:r>
      <w:proofErr w:type="spellStart"/>
      <w:r w:rsidRPr="00552FE3">
        <w:rPr>
          <w:rStyle w:val="StyleUnderline"/>
        </w:rPr>
        <w:t>rearticulation</w:t>
      </w:r>
      <w:proofErr w:type="spellEnd"/>
      <w:r w:rsidRPr="00552FE3">
        <w:rPr>
          <w:rStyle w:val="StyleUnderline"/>
        </w:rPr>
        <w:t xml:space="preserve">, it is open to </w:t>
      </w:r>
      <w:proofErr w:type="spellStart"/>
      <w:r w:rsidRPr="00552FE3">
        <w:rPr>
          <w:rStyle w:val="StyleUnderline"/>
        </w:rPr>
        <w:t>rearticulation</w:t>
      </w:r>
      <w:proofErr w:type="spellEnd"/>
      <w:r w:rsidRPr="00552FE3">
        <w:rPr>
          <w:rStyle w:val="StyleUnderline"/>
        </w:rPr>
        <w:t xml:space="preserve"> precisely because as the challenges of modern political life proliferate, the citizenry's capacities can change, which is one of the primary reasons that theorists of democracy</w:t>
      </w:r>
      <w:r w:rsidRPr="009B312D">
        <w:rPr>
          <w:sz w:val="16"/>
        </w:rPr>
        <w:t xml:space="preserve"> such as Dewey in The Public awl Its Problems </w:t>
      </w:r>
      <w:r w:rsidRPr="00552FE3">
        <w:rPr>
          <w:rStyle w:val="StyleUnderline"/>
        </w:rPr>
        <w:t>place such a high premium on education</w:t>
      </w:r>
      <w:r w:rsidRPr="009B312D">
        <w:rPr>
          <w:sz w:val="16"/>
        </w:rPr>
        <w:t xml:space="preserve"> (Dewey 1988</w:t>
      </w:r>
      <w:proofErr w:type="gramStart"/>
      <w:r w:rsidRPr="009B312D">
        <w:rPr>
          <w:sz w:val="16"/>
        </w:rPr>
        <w:t>,63</w:t>
      </w:r>
      <w:proofErr w:type="gramEnd"/>
      <w:r w:rsidRPr="009B312D">
        <w:rPr>
          <w:sz w:val="16"/>
        </w:rPr>
        <w:t xml:space="preserve">, 154). </w:t>
      </w:r>
      <w:r w:rsidRPr="00552FE3">
        <w:rPr>
          <w:rStyle w:val="StyleUnderline"/>
        </w:rPr>
        <w:t xml:space="preserve">Debate provides an </w:t>
      </w:r>
      <w:proofErr w:type="spellStart"/>
      <w:r w:rsidRPr="00552FE3">
        <w:rPr>
          <w:rStyle w:val="StyleUnderline"/>
        </w:rPr>
        <w:t>indispensible</w:t>
      </w:r>
      <w:proofErr w:type="spellEnd"/>
      <w:r w:rsidRPr="00552FE3">
        <w:rPr>
          <w:rStyle w:val="StyleUnderline"/>
        </w:rPr>
        <w:t xml:space="preserve"> form of education</w:t>
      </w:r>
      <w:r w:rsidRPr="009B312D">
        <w:rPr>
          <w:sz w:val="16"/>
        </w:rPr>
        <w:t xml:space="preserve"> in the modem articulation of democracy </w:t>
      </w:r>
      <w:r w:rsidRPr="00552FE3">
        <w:rPr>
          <w:rStyle w:val="StyleUnderline"/>
        </w:rPr>
        <w:t>because it builds precisely the skills that allow the citizenry to research and be informed about policy decisions that impact them, to</w:t>
      </w:r>
      <w:r w:rsidRPr="009B312D">
        <w:rPr>
          <w:sz w:val="16"/>
        </w:rPr>
        <w:t xml:space="preserve"> sort through and </w:t>
      </w:r>
      <w:r w:rsidRPr="00552FE3">
        <w:rPr>
          <w:rStyle w:val="StyleUnderline"/>
        </w:rPr>
        <w:t xml:space="preserve">evaluate the evidence for and relative merits of arguments for and against a policy in an increasingly information-rich environment, and to prioritize their time and political energies toward policies that matter the most to them. </w:t>
      </w:r>
      <w:r w:rsidRPr="00CC0EFF">
        <w:rPr>
          <w:sz w:val="16"/>
        </w:rPr>
        <w:t xml:space="preserve">The merits of debate as a tool for building democratic capacity-building take on a special significance in the context of information literacy.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CC0EFF">
        <w:rPr>
          <w:sz w:val="16"/>
        </w:rPr>
        <w:t>multimediatcd</w:t>
      </w:r>
      <w:proofErr w:type="spellEnd"/>
      <w:r w:rsidRPr="00CC0EFF">
        <w:rPr>
          <w:sz w:val="16"/>
        </w:rP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w:t>
      </w:r>
      <w:proofErr w:type="spellStart"/>
      <w:r w:rsidRPr="00CC0EFF">
        <w:rPr>
          <w:sz w:val="16"/>
        </w:rPr>
        <w:t>instmction</w:t>
      </w:r>
      <w:proofErr w:type="spellEnd"/>
      <w:r w:rsidRPr="00CC0EFF">
        <w:rPr>
          <w:sz w:val="16"/>
        </w:rPr>
        <w:t xml:space="preserve">/no instruction and debate topic . . . that it did not matter which topic students had been assigned . . . students in the </w:t>
      </w:r>
      <w:proofErr w:type="spellStart"/>
      <w:r w:rsidRPr="00CC0EFF">
        <w:rPr>
          <w:sz w:val="16"/>
        </w:rPr>
        <w:t>Instnictional</w:t>
      </w:r>
      <w:proofErr w:type="spellEnd"/>
      <w:r w:rsidRPr="00CC0EFF">
        <w:rPr>
          <w:sz w:val="16"/>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t>
      </w:r>
      <w:proofErr w:type="spellStart"/>
      <w:r w:rsidRPr="00CC0EFF">
        <w:rPr>
          <w:sz w:val="16"/>
        </w:rPr>
        <w:t>Worthcn</w:t>
      </w:r>
      <w:proofErr w:type="spellEnd"/>
      <w:r w:rsidRPr="00CC0EFF">
        <w:rPr>
          <w:sz w:val="16"/>
        </w:rPr>
        <w:t xml:space="preserve"> and </w:t>
      </w:r>
      <w:proofErr w:type="spellStart"/>
      <w:r w:rsidRPr="00CC0EFF">
        <w:rPr>
          <w:sz w:val="16"/>
        </w:rPr>
        <w:t>Gaylcn</w:t>
      </w:r>
      <w:proofErr w:type="spellEnd"/>
      <w:r w:rsidRPr="00CC0EFF">
        <w:rPr>
          <w:sz w:val="16"/>
        </w:rPr>
        <w:t xml:space="preserve"> Pack's (1992, 3) claim that </w:t>
      </w:r>
      <w:r w:rsidRPr="00552FE3">
        <w:rPr>
          <w:rStyle w:val="StyleUnderline"/>
        </w:rPr>
        <w:t>debate in the college classroom plays a critical role in fostering the kind of problem-solving skills demanded by the increasingly rich media and information environment of modernity.</w:t>
      </w:r>
      <w:r w:rsidRPr="00CC0EFF">
        <w:rPr>
          <w:sz w:val="16"/>
        </w:rPr>
        <w:t xml:space="preserve"> Though their essay was written in 1992 on the cusp of the eventual explosion of the Internet as a medium, </w:t>
      </w:r>
      <w:proofErr w:type="spellStart"/>
      <w:r w:rsidRPr="00CC0EFF">
        <w:rPr>
          <w:sz w:val="16"/>
        </w:rPr>
        <w:t>Worthcn</w:t>
      </w:r>
      <w:proofErr w:type="spellEnd"/>
      <w:r w:rsidRPr="00CC0EFF">
        <w:rPr>
          <w:sz w:val="16"/>
        </w:rPr>
        <w:t xml:space="preserve"> and Pack's framing of the issue was prescient: </w:t>
      </w:r>
      <w:r w:rsidRPr="00552FE3">
        <w:rPr>
          <w:rStyle w:val="StyleUnderline"/>
        </w:rPr>
        <w:t xml:space="preserve">the primary question facing today's student has changed from how to best research a topic to the crucial question of learning how to best evaluate which arguments to cite and rely upon from an easily accessible and veritable cornucopia of materials. </w:t>
      </w:r>
      <w:r w:rsidRPr="00CC0EFF">
        <w:rPr>
          <w:sz w:val="16"/>
        </w:rPr>
        <w:t xml:space="preserve">There are, without a doubt, a number of important criticisms of employing debate as a model for democratic deliberation. But cumulatively, the evidence presented here warrants strong support for expanding debate practice in the classroom as a technology for enhancing democratic deliberative capacities. </w:t>
      </w:r>
      <w:r w:rsidRPr="00552FE3">
        <w:rPr>
          <w:rStyle w:val="StyleUnderline"/>
        </w:rPr>
        <w:t xml:space="preserve">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 In-class debate practice both aids students in achieving the best goals of college and university education, and serves as an </w:t>
      </w:r>
      <w:r w:rsidRPr="00552FE3">
        <w:rPr>
          <w:rStyle w:val="StyleUnderline"/>
        </w:rPr>
        <w:lastRenderedPageBreak/>
        <w:t xml:space="preserve">unmatched practice for creating thoughtful, engaged, open-minded and self-critical students who are open to the possibilities of meaningful political engagement and new articulations of democratic life. </w:t>
      </w:r>
      <w:r w:rsidRPr="00CC0EFF">
        <w:rPr>
          <w:sz w:val="16"/>
        </w:rPr>
        <w:t xml:space="preserve">Expanding this practice is crucial, if only </w:t>
      </w:r>
      <w:r w:rsidRPr="00552FE3">
        <w:rPr>
          <w:rStyle w:val="StyleUnderline"/>
        </w:rPr>
        <w:t>because the more we produce citizens that can actively and effectively engage the political process, the more likely we are to produce revisions of democratic life that are necessary if democracy is not only to survive, but to thrive. Democracy faces a myriad of challenges,</w:t>
      </w:r>
      <w:r w:rsidRPr="00CC0EFF">
        <w:rPr>
          <w:sz w:val="16"/>
        </w:rPr>
        <w:t xml:space="preserve"> including: domestic and international issues of class, gender, and racial justice; wholesale environmental destruction and the potential for rapid climate change; emerging threats to international stability in the form of terrorism, intervention and new possibilities for great power conflict; and increasing challenges of rapid globalization including an increasingly volatile global economic structure. </w:t>
      </w:r>
      <w:r w:rsidRPr="00552FE3">
        <w:rPr>
          <w:rStyle w:val="StyleUnderline"/>
        </w:rPr>
        <w:t xml:space="preserve">More than any specific policy or proposal, an informed and active citizenry that deliberates with greater skill and sensitivity provides one of the best hopes for responsive and effective democratic governance, and by extension, one of the last best hopes for dealing with the existential challenges to democracy [in an] increasingly complex world. </w:t>
      </w:r>
    </w:p>
    <w:p w:rsidR="00552FE3" w:rsidRDefault="00552FE3" w:rsidP="00552FE3">
      <w:pPr>
        <w:pStyle w:val="Heading3"/>
      </w:pPr>
      <w:r>
        <w:lastRenderedPageBreak/>
        <w:t>Fairness Good</w:t>
      </w:r>
    </w:p>
    <w:p w:rsidR="00552FE3" w:rsidRDefault="00552FE3" w:rsidP="00552FE3">
      <w:pPr>
        <w:pStyle w:val="Heading4"/>
      </w:pPr>
      <w:r>
        <w:t>Fairness is crucial to debate – we are ethically obligated to maintain equal opportunities for both sides to debate</w:t>
      </w:r>
    </w:p>
    <w:p w:rsidR="00552FE3" w:rsidRPr="00F33DCC" w:rsidRDefault="00552FE3" w:rsidP="00552FE3">
      <w:r w:rsidRPr="00711A3B">
        <w:rPr>
          <w:rStyle w:val="Style13ptBold"/>
        </w:rPr>
        <w:t xml:space="preserve">Galloway ‘7 </w:t>
      </w:r>
      <w:r>
        <w:t xml:space="preserve">Ryan Galloway, assistant professor of communication studies and director of debate at </w:t>
      </w:r>
      <w:proofErr w:type="spellStart"/>
      <w:r>
        <w:t>Samford</w:t>
      </w:r>
      <w:proofErr w:type="spellEnd"/>
      <w:r>
        <w:t xml:space="preserve"> University, “DINNER AND </w:t>
      </w:r>
      <w:r w:rsidRPr="00F33DCC">
        <w:t xml:space="preserve">CONVERSATION AT THE ARGUMENTATIVE TABLE: RECONCEPTUALIZING DEBATE AS AN ARGUMENTATIVE DIALOGUE,” Contemporary Argumentation and Debate, Vol. 28 (2007), </w:t>
      </w:r>
      <w:proofErr w:type="spellStart"/>
      <w:r w:rsidRPr="00F33DCC">
        <w:t>ebsco</w:t>
      </w:r>
      <w:proofErr w:type="spellEnd"/>
    </w:p>
    <w:p w:rsidR="00BD2F39" w:rsidRPr="00BD2F39" w:rsidRDefault="00552FE3" w:rsidP="00BD2F39">
      <w:pPr>
        <w:rPr>
          <w:bCs/>
          <w:u w:val="single"/>
        </w:rPr>
      </w:pPr>
      <w:r w:rsidRPr="00552FE3">
        <w:rPr>
          <w:rStyle w:val="StyleUnderline"/>
        </w:rPr>
        <w:t xml:space="preserve">Debate as a dialogue sets an argumentative table, where all parties receive a relatively fair opportunity to voice their position. Anything that fails to allow participants to have their position articulated denies one side of the argumentative table a fair hearing. </w:t>
      </w:r>
      <w:r w:rsidRPr="00F33DCC">
        <w:rPr>
          <w:sz w:val="16"/>
        </w:rPr>
        <w:t>The affirmative side is set by the topic and fairness requirements. While affirmative teams have recently resisted affirming the topic</w:t>
      </w:r>
      <w:r w:rsidRPr="00C90464">
        <w:rPr>
          <w:sz w:val="16"/>
        </w:rPr>
        <w:t xml:space="preserve">, in fact, the topic selection process is </w:t>
      </w:r>
      <w:r w:rsidRPr="00F33DCC">
        <w:rPr>
          <w:sz w:val="16"/>
        </w:rPr>
        <w:t xml:space="preserve">rigorous, taking the relative ground of each topic as its central point of departure. </w:t>
      </w:r>
      <w:r w:rsidRPr="00552FE3">
        <w:rPr>
          <w:rStyle w:val="StyleUnderline"/>
        </w:rPr>
        <w:t>Setting the affirmative reciprocally sets the negative. The negative crafts approaches to the topic consistent with affirmative demands. The negative crafts disadvantages, counter-plans, and critical arguments premised on the arguments that the topic allows for the affirmative team.</w:t>
      </w:r>
      <w:r w:rsidRPr="00C90464">
        <w:rPr>
          <w:sz w:val="16"/>
        </w:rPr>
        <w:t xml:space="preserve"> According to fairness norms, each side sits at a relatively balanced argumentative table. </w:t>
      </w:r>
      <w:r w:rsidRPr="00552FE3">
        <w:rPr>
          <w:rStyle w:val="StyleUnderline"/>
        </w:rPr>
        <w:t>When one side takes more than its share, competitive equity suffers</w:t>
      </w:r>
      <w:r w:rsidRPr="00F33DCC">
        <w:rPr>
          <w:sz w:val="16"/>
          <w:highlight w:val="green"/>
        </w:rPr>
        <w:t>.</w:t>
      </w:r>
      <w:r w:rsidRPr="00C90464">
        <w:rPr>
          <w:sz w:val="16"/>
        </w:rPr>
        <w:t xml:space="preserve"> However, </w:t>
      </w:r>
      <w:r w:rsidRPr="00552FE3">
        <w:rPr>
          <w:rStyle w:val="StyleUnderline"/>
        </w:rPr>
        <w:t xml:space="preserve">it also undermines the respect due to the other involved in the dialogue. When one side excludes the other, it fundamentally denies the personhood of the other participant </w:t>
      </w:r>
      <w:r w:rsidRPr="00C90464">
        <w:rPr>
          <w:sz w:val="16"/>
        </w:rPr>
        <w:t>(</w:t>
      </w:r>
      <w:proofErr w:type="spellStart"/>
      <w:r w:rsidRPr="00C90464">
        <w:rPr>
          <w:sz w:val="16"/>
        </w:rPr>
        <w:t>Ehninger</w:t>
      </w:r>
      <w:proofErr w:type="spellEnd"/>
      <w:r w:rsidRPr="00C90464">
        <w:rPr>
          <w:sz w:val="16"/>
        </w:rPr>
        <w:t xml:space="preserve">, 1970, p. 110). A pedagogy of debate as dialogue takes this respect as a fundamental component. </w:t>
      </w:r>
      <w:r w:rsidRPr="00552FE3">
        <w:rPr>
          <w:rStyle w:val="StyleUnderline"/>
        </w:rPr>
        <w:t xml:space="preserve">A desire to be fair is a fundamental condition of a dialogue that takes the form of a demand for equality of voice. Far from being a banal request for links to a disadvantage, fairness is a demand for respect, a demand to be heard, </w:t>
      </w:r>
      <w:proofErr w:type="gramStart"/>
      <w:r w:rsidRPr="00552FE3">
        <w:rPr>
          <w:rStyle w:val="StyleUnderline"/>
        </w:rPr>
        <w:t>a</w:t>
      </w:r>
      <w:proofErr w:type="gramEnd"/>
      <w:r w:rsidRPr="00552FE3">
        <w:rPr>
          <w:rStyle w:val="StyleUnderline"/>
        </w:rPr>
        <w:t xml:space="preserve"> demand that a voice backed by literally months upon months of preparation, research, and critical thinking not be silenced. Affirmative cases that suspend basic fairness norms operate to exclude particular negative strategies. Unprepared, one side comes to the argumentative table unable to meaningfully participate in a dialogue. They are unable to “understand what ‘went on…’” and are </w:t>
      </w:r>
      <w:r w:rsidRPr="00552FE3">
        <w:rPr>
          <w:rStyle w:val="Emphasis"/>
        </w:rPr>
        <w:t>left to the whims of time and power</w:t>
      </w:r>
      <w:r w:rsidRPr="00552FE3">
        <w:rPr>
          <w:sz w:val="16"/>
        </w:rPr>
        <w:t xml:space="preserve"> (Farrell, 1985, p. 114). Hugh Duncan furthers this line of reasoning: Opponents not only tolerate but honor and respect each other because in doing so they enhance their own chances of thinking better and reaching sound decisions. </w:t>
      </w:r>
      <w:r w:rsidRPr="00552FE3">
        <w:rPr>
          <w:rStyle w:val="StyleUnderline"/>
        </w:rPr>
        <w:t xml:space="preserve">Opposition is necessary because it sharpens thought in action. We assume that argument, discussion, and talk, among free an informed people who subordinate themselves to rules of discussion, are the best ways to decisions of any kind, because it is only through such discussion that we reach agreement which binds us to a common cause…If we are to be equal…relationships among equals must find expression in </w:t>
      </w:r>
      <w:r w:rsidRPr="00552FE3">
        <w:rPr>
          <w:sz w:val="16"/>
        </w:rPr>
        <w:t>many formal</w:t>
      </w:r>
      <w:r w:rsidRPr="00C90464">
        <w:rPr>
          <w:sz w:val="16"/>
        </w:rPr>
        <w:t xml:space="preserve"> and informal</w:t>
      </w:r>
      <w:r w:rsidRPr="00552FE3">
        <w:rPr>
          <w:rStyle w:val="StyleUnderline"/>
        </w:rPr>
        <w:t xml:space="preserve"> institutions</w:t>
      </w:r>
      <w:r w:rsidRPr="00C90464">
        <w:rPr>
          <w:sz w:val="16"/>
        </w:rPr>
        <w:t xml:space="preserve"> (Duncan, 1993, p. 196-197). Debate compensates for the exigencies of the world by offering a framework that maintains equality for the sake of the conversation (Farrell, 1985, p. 114). For example, an affirmative case on the 2007-2008 college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552FE3">
        <w:rPr>
          <w:rStyle w:val="StyleUnderline"/>
        </w:rPr>
        <w:t>Instead of allowing for the dialogue to be modified by the interchange of the affirmative case and the negative response, the affirmative subverts any meaningful role to the negative team, preventing them from offering effective “counter-word” and undermining the value of a meaningful exchange of speech acts. Germaneness and other substitutes for topical action do not accrue the dialogical benefits of topical advocacy.</w:t>
      </w:r>
    </w:p>
    <w:p w:rsidR="00BD2F39" w:rsidRDefault="00BD2F39" w:rsidP="00D9277D">
      <w:pPr>
        <w:pStyle w:val="Heading3"/>
      </w:pPr>
      <w:r>
        <w:lastRenderedPageBreak/>
        <w:t>Limits Good</w:t>
      </w:r>
    </w:p>
    <w:p w:rsidR="00BD2F39" w:rsidRPr="00D94D3F" w:rsidRDefault="00BD2F39" w:rsidP="00BD2F39">
      <w:pPr>
        <w:pStyle w:val="Heading4"/>
      </w:pPr>
      <w:r w:rsidRPr="00D94D3F">
        <w:t>Limits outweigh – key to effective education and participation at all levels of the activity</w:t>
      </w:r>
    </w:p>
    <w:p w:rsidR="00BD2F39" w:rsidRPr="00D94D3F" w:rsidRDefault="00BD2F39" w:rsidP="00BD2F39">
      <w:r w:rsidRPr="000A6A2B">
        <w:rPr>
          <w:rStyle w:val="Style13ptBold"/>
        </w:rPr>
        <w:t>Rowland 84</w:t>
      </w:r>
      <w:r w:rsidRPr="00D94D3F">
        <w:rPr>
          <w:rStyle w:val="Heading4Char"/>
          <w:rFonts w:eastAsiaTheme="minorHAnsi"/>
        </w:rPr>
        <w:t xml:space="preserve"> </w:t>
      </w:r>
      <w:r w:rsidRPr="00D94D3F">
        <w:t>(Robert C., Baylor U., “Topic Selection in Debate”, American Forensics in Perspective. Ed. Parson, p. 53-4)</w:t>
      </w:r>
    </w:p>
    <w:p w:rsidR="00BD2F39" w:rsidRPr="002428B8" w:rsidRDefault="00BD2F39" w:rsidP="00BD2F39">
      <w:pPr>
        <w:rPr>
          <w:sz w:val="16"/>
        </w:rPr>
      </w:pPr>
      <w:r w:rsidRPr="002428B8">
        <w:rPr>
          <w:sz w:val="16"/>
        </w:rPr>
        <w:t xml:space="preserve">The first major problem identified by the work group as relating to topic selection is the decline in participation in the National Debate Tournament (NDT) policy debate. As </w:t>
      </w:r>
      <w:proofErr w:type="spellStart"/>
      <w:r w:rsidRPr="002428B8">
        <w:rPr>
          <w:sz w:val="16"/>
        </w:rPr>
        <w:t>Boman</w:t>
      </w:r>
      <w:proofErr w:type="spellEnd"/>
      <w:r w:rsidRPr="002428B8">
        <w:rPr>
          <w:sz w:val="16"/>
        </w:rPr>
        <w:t xml:space="preserve"> notes: There is a growing dissatisfaction with academic debate that utilizes a policy proposition. Programs which are oriented toward debating the national policy debate proposition, so-called “NDT” programs, are diminishing both in scope and size. This </w:t>
      </w:r>
      <w:r w:rsidRPr="00233BE8">
        <w:rPr>
          <w:rStyle w:val="StyleUnderline"/>
        </w:rPr>
        <w:t>decline in policy debate is tied, many in the work group believe, to excessively broad topics.</w:t>
      </w:r>
      <w:r w:rsidRPr="002428B8">
        <w:rPr>
          <w:sz w:val="16"/>
        </w:rPr>
        <w:t xml:space="preserve"> The most obvious characteristic of some recent policy debate topics is extreme breadth. A resolution calling for regulation of land use literally and figuratively covers a lot of ground. National debate topics have not always been so broad. Before the late 1960s the topic often specified a particular policy change. The move from narrow </w:t>
      </w:r>
      <w:r w:rsidRPr="00233BE8">
        <w:rPr>
          <w:rStyle w:val="StyleUnderline"/>
        </w:rPr>
        <w:t>to broad topics</w:t>
      </w:r>
      <w:r w:rsidRPr="002428B8">
        <w:rPr>
          <w:sz w:val="16"/>
        </w:rPr>
        <w:t xml:space="preserve"> has </w:t>
      </w:r>
      <w:r w:rsidRPr="00233BE8">
        <w:rPr>
          <w:rStyle w:val="StyleUnderline"/>
        </w:rPr>
        <w:t>had</w:t>
      </w:r>
      <w:r w:rsidRPr="002428B8">
        <w:rPr>
          <w:sz w:val="16"/>
        </w:rPr>
        <w:t xml:space="preserve">, according to some, </w:t>
      </w:r>
      <w:r w:rsidRPr="00233BE8">
        <w:rPr>
          <w:rStyle w:val="StyleUnderline"/>
        </w:rPr>
        <w:t>the effect of limiting the number of students who participate in policy debate</w:t>
      </w:r>
      <w:r w:rsidRPr="002428B8">
        <w:rPr>
          <w:sz w:val="16"/>
        </w:rPr>
        <w:t xml:space="preserve">. First, </w:t>
      </w:r>
      <w:r w:rsidRPr="00233BE8">
        <w:rPr>
          <w:rStyle w:val="StyleUnderline"/>
        </w:rPr>
        <w:t>the breadth of topics has</w:t>
      </w:r>
      <w:r w:rsidRPr="002428B8">
        <w:rPr>
          <w:sz w:val="16"/>
        </w:rPr>
        <w:t xml:space="preserve"> all but </w:t>
      </w:r>
      <w:r w:rsidRPr="00233BE8">
        <w:rPr>
          <w:rStyle w:val="StyleUnderline"/>
        </w:rPr>
        <w:t>destroyed novice debate.</w:t>
      </w:r>
      <w:r w:rsidRPr="002428B8">
        <w:rPr>
          <w:sz w:val="16"/>
        </w:rPr>
        <w:t xml:space="preserve"> Paul </w:t>
      </w:r>
      <w:proofErr w:type="spellStart"/>
      <w:r w:rsidRPr="002428B8">
        <w:rPr>
          <w:sz w:val="16"/>
        </w:rPr>
        <w:t>Gaske</w:t>
      </w:r>
      <w:proofErr w:type="spellEnd"/>
      <w:r w:rsidRPr="002428B8">
        <w:rPr>
          <w:sz w:val="16"/>
        </w:rPr>
        <w:t xml:space="preserve"> argues that because the stock issues of policy debate are clearly defined, it is superior to value debate as a means of introducing students to the debate process. Despite this advantage of policy debate, </w:t>
      </w:r>
      <w:proofErr w:type="spellStart"/>
      <w:r w:rsidRPr="002428B8">
        <w:rPr>
          <w:sz w:val="16"/>
        </w:rPr>
        <w:t>Gaske</w:t>
      </w:r>
      <w:proofErr w:type="spellEnd"/>
      <w:r w:rsidRPr="002428B8">
        <w:rPr>
          <w:sz w:val="16"/>
        </w:rPr>
        <w:t xml:space="preserve"> believes that NDT debate is not the best vehicle for teaching beginners. The problem is that broad topics terrify </w:t>
      </w:r>
      <w:r w:rsidRPr="00233BE8">
        <w:rPr>
          <w:rStyle w:val="StyleUnderline"/>
        </w:rPr>
        <w:t>novice debaters</w:t>
      </w:r>
      <w:r w:rsidRPr="002428B8">
        <w:rPr>
          <w:sz w:val="16"/>
        </w:rPr>
        <w:t xml:space="preserve">, especially those who lack high school debate experience. They </w:t>
      </w:r>
      <w:r w:rsidRPr="00233BE8">
        <w:rPr>
          <w:rStyle w:val="StyleUnderline"/>
        </w:rPr>
        <w:t>are unable to cope with the breath of the topic and experience “</w:t>
      </w:r>
      <w:proofErr w:type="spellStart"/>
      <w:r w:rsidRPr="00233BE8">
        <w:rPr>
          <w:rStyle w:val="StyleUnderline"/>
        </w:rPr>
        <w:t>negophobia</w:t>
      </w:r>
      <w:proofErr w:type="spellEnd"/>
      <w:r w:rsidRPr="00233BE8">
        <w:rPr>
          <w:rStyle w:val="StyleUnderline"/>
        </w:rPr>
        <w:t>,” the fear of debating negative</w:t>
      </w:r>
      <w:r w:rsidRPr="002428B8">
        <w:rPr>
          <w:sz w:val="16"/>
        </w:rPr>
        <w:t xml:space="preserve">. As a consequence, </w:t>
      </w:r>
      <w:r w:rsidRPr="00233BE8">
        <w:rPr>
          <w:rStyle w:val="StyleUnderline"/>
        </w:rPr>
        <w:t>the educational advantages associated with teaching novice through policy debate are lost</w:t>
      </w:r>
      <w:r w:rsidRPr="002428B8">
        <w:rPr>
          <w:sz w:val="16"/>
        </w:rPr>
        <w:t xml:space="preserve">: “Yet all of these benefits fly out the window as rookies in their formative stage quickly experience humiliation at being caught without evidence or substantive awareness of the issues that confront them at a tournament.” The ultimate result is that fewer novices participate in NDT, thus </w:t>
      </w:r>
      <w:r w:rsidRPr="00233BE8">
        <w:rPr>
          <w:rStyle w:val="StyleUnderline"/>
        </w:rPr>
        <w:t>lessening the educational value of the activity and limiting the number of debaters who eventually participate in more advanced divisions of policy debate.</w:t>
      </w:r>
      <w:r w:rsidRPr="002428B8">
        <w:rPr>
          <w:sz w:val="16"/>
        </w:rPr>
        <w:t xml:space="preserve"> In addition to noting the effect on novices, participants argued that </w:t>
      </w:r>
      <w:r w:rsidRPr="00233BE8">
        <w:rPr>
          <w:rStyle w:val="StyleUnderline"/>
        </w:rPr>
        <w:t>broad topics also discourage experienced debaters from continued participation in policy debate.</w:t>
      </w:r>
      <w:r w:rsidRPr="002428B8">
        <w:rPr>
          <w:sz w:val="16"/>
        </w:rPr>
        <w:t xml:space="preserve"> Here, the claim is that </w:t>
      </w:r>
      <w:r w:rsidRPr="00233BE8">
        <w:rPr>
          <w:rStyle w:val="StyleUnderline"/>
        </w:rPr>
        <w:t>it takes so much time and effort to be competitive on a broad topic that students who are concerned with doing more than just debate are forced out of the activity.</w:t>
      </w:r>
      <w:r w:rsidRPr="002428B8">
        <w:rPr>
          <w:sz w:val="16"/>
        </w:rPr>
        <w:t xml:space="preserve"> </w:t>
      </w:r>
      <w:proofErr w:type="spellStart"/>
      <w:r w:rsidRPr="002428B8">
        <w:rPr>
          <w:sz w:val="16"/>
        </w:rPr>
        <w:t>Gaske</w:t>
      </w:r>
      <w:proofErr w:type="spellEnd"/>
      <w:r w:rsidRPr="002428B8">
        <w:rPr>
          <w:sz w:val="16"/>
        </w:rPr>
        <w:t xml:space="preserve"> notes, that “</w:t>
      </w:r>
      <w:r w:rsidRPr="00233BE8">
        <w:rPr>
          <w:rStyle w:val="StyleUnderline"/>
        </w:rPr>
        <w:t>broad topics discourage participation because of insufficient time to do requisite research.” The final effect may be that entire programs wither cease functioning or shift to value debate as a way to avoid unreasonable research burdens.</w:t>
      </w:r>
      <w:r w:rsidRPr="002428B8">
        <w:rPr>
          <w:sz w:val="16"/>
        </w:rPr>
        <w:t xml:space="preserve"> </w:t>
      </w:r>
      <w:proofErr w:type="spellStart"/>
      <w:r w:rsidRPr="002428B8">
        <w:rPr>
          <w:sz w:val="16"/>
        </w:rPr>
        <w:t>Boman</w:t>
      </w:r>
      <w:proofErr w:type="spellEnd"/>
      <w:r w:rsidRPr="002428B8">
        <w:rPr>
          <w:sz w:val="16"/>
        </w:rPr>
        <w:t xml:space="preserve"> supports this point: “It is this expanding necessity of evidence, and thereby research, which has created a competitive imbalance between institutions that participate in academic debate.” In this view, </w:t>
      </w:r>
      <w:r w:rsidRPr="00233BE8">
        <w:rPr>
          <w:rStyle w:val="StyleUnderline"/>
        </w:rPr>
        <w:t>it is the competitive imbalance resulting from the use of broad topics that has led some small schools to cancel their programs.</w:t>
      </w:r>
    </w:p>
    <w:p w:rsidR="00BD2F39" w:rsidRDefault="00BD2F39" w:rsidP="00D9277D">
      <w:pPr>
        <w:pStyle w:val="Heading3"/>
      </w:pPr>
      <w:r>
        <w:lastRenderedPageBreak/>
        <w:t>Grammar Good</w:t>
      </w:r>
    </w:p>
    <w:p w:rsidR="00BD2F39" w:rsidRPr="00D94D3F" w:rsidRDefault="00BD2F39" w:rsidP="00BD2F39">
      <w:pPr>
        <w:pStyle w:val="Heading4"/>
      </w:pPr>
      <w:r w:rsidRPr="00D94D3F">
        <w:t>Grammar is good – key to precise communication, discernment, and critical thinking – prioritize form over content</w:t>
      </w:r>
    </w:p>
    <w:p w:rsidR="00BD2F39" w:rsidRPr="00D94D3F" w:rsidRDefault="00BD2F39" w:rsidP="00BD2F39">
      <w:r w:rsidRPr="00D94D3F">
        <w:t xml:space="preserve">Stanley </w:t>
      </w:r>
      <w:r w:rsidRPr="000A6A2B">
        <w:rPr>
          <w:rStyle w:val="Style13ptBold"/>
        </w:rPr>
        <w:t>Fish</w:t>
      </w:r>
      <w:r w:rsidRPr="00D94D3F">
        <w:t xml:space="preserve">, dean of the College of Liberal Arts and Sciences at the University of Illinois at Chicago, June 21, </w:t>
      </w:r>
      <w:r w:rsidRPr="000A6A2B">
        <w:rPr>
          <w:rStyle w:val="Style13ptBold"/>
        </w:rPr>
        <w:t>2002</w:t>
      </w:r>
      <w:r w:rsidRPr="00D94D3F">
        <w:t xml:space="preserve">. “Say It </w:t>
      </w:r>
      <w:proofErr w:type="spellStart"/>
      <w:r w:rsidRPr="00D94D3F">
        <w:t>Ain't</w:t>
      </w:r>
      <w:proofErr w:type="spellEnd"/>
      <w:r w:rsidRPr="00D94D3F">
        <w:t xml:space="preserve"> So,” THE CHRONICLE, </w:t>
      </w:r>
      <w:hyperlink r:id="rId6" w:history="1">
        <w:r w:rsidRPr="00130476">
          <w:rPr>
            <w:rStyle w:val="Hyperlink"/>
          </w:rPr>
          <w:t>http://chronicle.com/article/Say-It-Ain-t-So/46137</w:t>
        </w:r>
      </w:hyperlink>
    </w:p>
    <w:p w:rsidR="00BD2F39" w:rsidRPr="00233BE8" w:rsidRDefault="00BD2F39" w:rsidP="00BD2F39">
      <w:pPr>
        <w:rPr>
          <w:rStyle w:val="StyleUnderline"/>
        </w:rPr>
      </w:pPr>
      <w:r w:rsidRPr="002428B8">
        <w:rPr>
          <w:sz w:val="16"/>
        </w:rPr>
        <w:t xml:space="preserve">Well, actually everyone knows what's going on. </w:t>
      </w:r>
      <w:r w:rsidRPr="00233BE8">
        <w:rPr>
          <w:rStyle w:val="StyleUnderline"/>
        </w:rPr>
        <w:t>The art of speaking and writing precisely and with attention to grammatical form is more and more a lost one</w:t>
      </w:r>
      <w:r w:rsidRPr="002428B8">
        <w:rPr>
          <w:sz w:val="16"/>
        </w:rPr>
        <w:t>. Just listen to National Public Radio for 15 minutes or read a section of The New York Times and you will be able to start your own collection of howlers, from the (now ubiquitous) confusion of "disinterested" and "uninterested" (which sometimes takes the form of a parallel confusion of "disinvite" and "</w:t>
      </w:r>
      <w:proofErr w:type="spellStart"/>
      <w:r w:rsidRPr="002428B8">
        <w:rPr>
          <w:sz w:val="16"/>
        </w:rPr>
        <w:t>uninvite</w:t>
      </w:r>
      <w:proofErr w:type="spellEnd"/>
      <w:r w:rsidRPr="002428B8">
        <w:rPr>
          <w:sz w:val="16"/>
        </w:rPr>
        <w:t xml:space="preserve">," the latter not an English verb form); to the disastrous and often comical substitution of "enervate" for "energize"; to the attribution of reticence to persons who are merely reluctant; to participles with no subjects or too many; to errors of pomposity ("between you and I," dubbed by a former colleague the "Cornell nominative"); to pronouns without referents or as many referents as there are nouns in the previous five sentences; to singular subjects with plural verbs (and the reverse); to dependent clauses attached to nothing; to mismatched tenses attached to the same action; to logical redundancies like, "The reason is because ..." ( I'm afraid I've been guilty of that one myself); not to mention inelegant repetitions and errors of diction made by persons who seem to be writing a language they first encountered yesterday. What has brought us to this sorry pass? Basically, two things. First the belief, devoutly held and endlessly rehearsed, that the purpose of writing is self-expression. The convenience of this belief, for those who profess it, is that they need never accept correction; for if it is their precious little selves they are expressing, the language of expression is answerable only to the internal judgment of those same selves, and any challenge from the outside can be met simply by saying, (as students often do) "I know what I mean," or, more precisely, "I know what I mean." Students who say and believe this will never confront an important truth: </w:t>
      </w:r>
      <w:r w:rsidRPr="00233BE8">
        <w:rPr>
          <w:rStyle w:val="StyleUnderline"/>
        </w:rPr>
        <w:t>Language has its own structure (not unchanging, to be sure, but fixed enough at any one moment to serve as both a constraint and a resource). If you do not submit yourself to the conventional meanings of words and to the grammatical forms that specify the relationships between the objects words refer to, the prose you produce will say something -- language, not you or I, means -- but it will not say what you wanted to say. That's only because your readers will not be inside your head where they might ask the self-seeking expression what it had in mind, but will instead be on the outside processing the formal patterns of your written language and reaching the conclusions dictated and generated by those patterns</w:t>
      </w:r>
      <w:r w:rsidRPr="002428B8">
        <w:rPr>
          <w:sz w:val="16"/>
        </w:rPr>
        <w:t xml:space="preserve">. In fact, however, what I've just said is a bit misleading because it suggests that fully formed thoughts exist in some inner mental space and manage to make it into the outside world when they are clothed in the proper syntactical and lexical forms. But as everyone used to know before the cult of self-expression triumphed, the ability even to have certain kinds of thoughts depends on the prior ability to produce (and comprehend) certain kinds of sentences. </w:t>
      </w:r>
      <w:r w:rsidRPr="00233BE8">
        <w:rPr>
          <w:rStyle w:val="StyleUnderline"/>
        </w:rPr>
        <w:t>People don't think naturally in the future perfect or in parallel constructions or in the subjunctive mood; rather these grammatical alternatives are learned</w:t>
      </w:r>
      <w:r w:rsidRPr="002428B8">
        <w:rPr>
          <w:sz w:val="16"/>
        </w:rPr>
        <w:t xml:space="preserve">, and learned with them are the ways of thinking they make possible -- </w:t>
      </w:r>
      <w:r w:rsidRPr="00233BE8">
        <w:rPr>
          <w:rStyle w:val="StyleUnderline"/>
        </w:rPr>
        <w:t>relating</w:t>
      </w:r>
      <w:r w:rsidRPr="002428B8">
        <w:rPr>
          <w:sz w:val="16"/>
        </w:rPr>
        <w:t xml:space="preserve"> to one another on a time-line events or states of being that have not yet happened; lining up persons, objects, </w:t>
      </w:r>
      <w:r w:rsidRPr="00233BE8">
        <w:rPr>
          <w:rStyle w:val="StyleUnderline"/>
        </w:rPr>
        <w:t>and</w:t>
      </w:r>
      <w:r w:rsidRPr="002428B8">
        <w:rPr>
          <w:sz w:val="16"/>
        </w:rPr>
        <w:t xml:space="preserve"> actions in relationships of similarity and opposition; </w:t>
      </w:r>
      <w:r w:rsidRPr="00233BE8">
        <w:rPr>
          <w:rStyle w:val="StyleUnderline"/>
        </w:rPr>
        <w:t>reasoning</w:t>
      </w:r>
      <w:r w:rsidRPr="002428B8">
        <w:rPr>
          <w:sz w:val="16"/>
        </w:rPr>
        <w:t xml:space="preserve"> from contrary-to-fact assertions to assertions about what was or could be done in the past, present, or future. These </w:t>
      </w:r>
      <w:r w:rsidRPr="00233BE8">
        <w:rPr>
          <w:rStyle w:val="StyleUnderline"/>
        </w:rPr>
        <w:t>are complex mental actions, and students will be able to perform them only if their minds are stocked with the right grammatical furniture, with forms that have no specific content but make possible the organization of any content into temporal/spatial arrangements that suggest and make available modes of action in the world. The organization of the world in ways that expand the possibilities of thought and action -- that, not self-expression, is the purpose of writing, and it is preeminently a social purpose</w:t>
      </w:r>
      <w:r w:rsidRPr="002428B8">
        <w:rPr>
          <w:sz w:val="16"/>
        </w:rPr>
        <w:t xml:space="preserve">. That is, it is a purpose not pursued alone but in conjunction with others to whom one writes (in speeches, essays, letters, memos, directives, proclamations, editorials, books) with the intention of imparting information, or clarifying issues, or establishing truths or bringing about changes or rousing armies or quieting conflicts, or any of the other ends one might work for in the public arena. Writing then is, by and large, an act either of communication or persuasion, and to engage in it successfully, you have to do more than have something to say; you must be prepared to back it up, supply evidence, respond to objections, expose contradictions, </w:t>
      </w:r>
      <w:proofErr w:type="gramStart"/>
      <w:r w:rsidRPr="002428B8">
        <w:rPr>
          <w:sz w:val="16"/>
        </w:rPr>
        <w:t>parse</w:t>
      </w:r>
      <w:proofErr w:type="gramEnd"/>
      <w:r w:rsidRPr="002428B8">
        <w:rPr>
          <w:sz w:val="16"/>
        </w:rPr>
        <w:t xml:space="preserve"> the arguments of the opposition and so on. You must conceive yourself not as a lone voice singing in the shower, but as a participant in the multiple dialogues that are the vehicles of discursive and political life. But you will not be able to participate effectively if you are content merely to have expressed your opinion. And this brings me to the second reason so many of our students are incapable of writing intelligible sentences or of linking one bad sentence to another in something that approximates an argument. They have been allowed to believe that their opinions -- formed by nothing, supported by even less -- are interesting. The belief that what you're supposed to do is express yourself goes hand in hand with the belief that whatever </w:t>
      </w:r>
      <w:r w:rsidRPr="002428B8">
        <w:rPr>
          <w:sz w:val="16"/>
        </w:rPr>
        <w:lastRenderedPageBreak/>
        <w:t xml:space="preserve">you happen to express is valuable and if you believe both these things you will not believe that there is any reason to worry about subject-verb agreement or pronouns without nouns or missing transitions or anything else. In response to any question you just say the first thing that comes into your head, and in response to any challenge you just say, "That's my opinion" or "That's what I think," or "My view is as good as yours." No sentiments are more subversive of the possibility of productive classroom activity, and the instructor who hears them coming from the mouths of his or her students should immediately tell them, "Check your opinions, your ideas, your views at the door; they are not fungible currency here." This announcement, which will, at the very least, deliver a salutary shock ("I can't believe she said that"), might possibly open up a space in which writing is taken seriously because it will have identified (by an act of elimination) </w:t>
      </w:r>
      <w:r w:rsidRPr="00233BE8">
        <w:rPr>
          <w:rStyle w:val="StyleUnderline"/>
        </w:rPr>
        <w:t>the true nature of academic work</w:t>
      </w:r>
      <w:r w:rsidRPr="002428B8">
        <w:rPr>
          <w:sz w:val="16"/>
        </w:rPr>
        <w:t xml:space="preserve">, which </w:t>
      </w:r>
      <w:r w:rsidRPr="00233BE8">
        <w:rPr>
          <w:rStyle w:val="StyleUnderline"/>
        </w:rPr>
        <w:t>is</w:t>
      </w:r>
      <w:r w:rsidRPr="002428B8">
        <w:rPr>
          <w:sz w:val="16"/>
        </w:rPr>
        <w:t xml:space="preserve"> not the work of caressing the self and its effusions, but the work of </w:t>
      </w:r>
      <w:r w:rsidRPr="00233BE8">
        <w:rPr>
          <w:rStyle w:val="StyleUnderline"/>
        </w:rPr>
        <w:t>applying the techniques of reflection, analysis, and</w:t>
      </w:r>
      <w:r w:rsidRPr="002428B8">
        <w:rPr>
          <w:sz w:val="16"/>
        </w:rPr>
        <w:t xml:space="preserve"> critique to matters of general (not personal) concern. But of course no action taken by a single instructor is likely to change very much in the absence of structural changes in the way writing and </w:t>
      </w:r>
      <w:r w:rsidRPr="00233BE8">
        <w:rPr>
          <w:rStyle w:val="StyleUnderline"/>
        </w:rPr>
        <w:t>argument</w:t>
      </w:r>
      <w:r w:rsidRPr="002428B8">
        <w:rPr>
          <w:sz w:val="16"/>
        </w:rPr>
        <w:t xml:space="preserve"> are taught. And here is where the administration comes in. Every dean </w:t>
      </w:r>
      <w:r w:rsidRPr="00233BE8">
        <w:rPr>
          <w:rStyle w:val="StyleUnderline"/>
        </w:rPr>
        <w:t>should</w:t>
      </w:r>
      <w:r w:rsidRPr="002428B8">
        <w:rPr>
          <w:sz w:val="16"/>
        </w:rPr>
        <w:t xml:space="preserve"> forthwith insist that all composition courses </w:t>
      </w:r>
      <w:r w:rsidRPr="00233BE8">
        <w:rPr>
          <w:rStyle w:val="StyleUnderline"/>
        </w:rPr>
        <w:t>teach grammar</w:t>
      </w:r>
      <w:r w:rsidRPr="002428B8">
        <w:rPr>
          <w:sz w:val="16"/>
        </w:rPr>
        <w:t xml:space="preserve"> and rhetoric and nothing else. No composition course should have a theme, especially not one the instructor is interested in. Ideas should be introduced not for their own sake, but for the sake of the syntactical and rhetorical points they help illustrate, and once they serve this purpose, they should be sent away. </w:t>
      </w:r>
      <w:r w:rsidRPr="00233BE8">
        <w:rPr>
          <w:rStyle w:val="StyleUnderline"/>
        </w:rPr>
        <w:t>Content should be avoided like the plague</w:t>
      </w:r>
      <w:r w:rsidRPr="002428B8">
        <w:rPr>
          <w:sz w:val="16"/>
        </w:rPr>
        <w:t xml:space="preserve"> it is, </w:t>
      </w:r>
      <w:r w:rsidRPr="00233BE8">
        <w:rPr>
          <w:rStyle w:val="StyleUnderline"/>
        </w:rPr>
        <w:t>except for the deep</w:t>
      </w:r>
      <w:r w:rsidRPr="002428B8">
        <w:rPr>
          <w:sz w:val="16"/>
        </w:rPr>
        <w:t xml:space="preserve"> and inexhaustible </w:t>
      </w:r>
      <w:r w:rsidRPr="00233BE8">
        <w:rPr>
          <w:rStyle w:val="StyleUnderline"/>
        </w:rPr>
        <w:t>content that will reveal itself once the dynamics of language are regarded not as secondary, mechanical aids</w:t>
      </w:r>
      <w:r w:rsidRPr="002428B8">
        <w:rPr>
          <w:sz w:val="16"/>
        </w:rPr>
        <w:t xml:space="preserve"> to thought, </w:t>
      </w:r>
      <w:r w:rsidRPr="00233BE8">
        <w:rPr>
          <w:rStyle w:val="StyleUnderline"/>
        </w:rPr>
        <w:t>but as thought itself.</w:t>
      </w:r>
    </w:p>
    <w:p w:rsidR="00BD2F39" w:rsidRDefault="00BD2F39" w:rsidP="00BD2F39">
      <w:pPr>
        <w:pStyle w:val="Heading3"/>
      </w:pPr>
      <w:r>
        <w:lastRenderedPageBreak/>
        <w:t>Depth &gt; Breadth</w:t>
      </w:r>
    </w:p>
    <w:p w:rsidR="00BD2F39" w:rsidRPr="00E22E38" w:rsidRDefault="00BD2F39" w:rsidP="00BD2F39">
      <w:pPr>
        <w:pStyle w:val="Heading4"/>
      </w:pPr>
      <w:r>
        <w:t>Depth’s better for useful education than depth</w:t>
      </w:r>
    </w:p>
    <w:p w:rsidR="00BD2F39" w:rsidRPr="005D56FA" w:rsidRDefault="00BD2F39" w:rsidP="00BD2F39">
      <w:r w:rsidRPr="00954EF9">
        <w:rPr>
          <w:rStyle w:val="Style13ptBold"/>
        </w:rPr>
        <w:t>TPC ’10</w:t>
      </w:r>
      <w:r>
        <w:t xml:space="preserve"> (</w:t>
      </w:r>
      <w:r w:rsidRPr="005D56FA">
        <w:t>Texas Panhandle P-16 Council</w:t>
      </w:r>
      <w:r>
        <w:t>, Texas-based group of teachers and educators from across the state) “Breadth vs. Depth of High School Curriculum Content” http://www.panhandlep-16.net/users/0001/docs/Position%20Paper2.pdf</w:t>
      </w:r>
    </w:p>
    <w:p w:rsidR="00BD2F39" w:rsidRPr="007D45C6" w:rsidRDefault="00BD2F39" w:rsidP="00BD2F39">
      <w:pPr>
        <w:rPr>
          <w:rStyle w:val="StyleUnderline"/>
        </w:rPr>
      </w:pPr>
      <w:r w:rsidRPr="007D45C6">
        <w:rPr>
          <w:rStyle w:val="StyleUnderline"/>
          <w:highlight w:val="green"/>
        </w:rPr>
        <w:t>Less breadth and more depth</w:t>
      </w:r>
      <w:r w:rsidRPr="007D45C6">
        <w:rPr>
          <w:rStyle w:val="StyleUnderline"/>
        </w:rPr>
        <w:t xml:space="preserve"> in curriculum </w:t>
      </w:r>
      <w:r w:rsidRPr="007D45C6">
        <w:rPr>
          <w:rStyle w:val="StyleUnderline"/>
          <w:highlight w:val="green"/>
        </w:rPr>
        <w:t>better prepares students for future careers</w:t>
      </w:r>
      <w:r w:rsidRPr="007D45C6">
        <w:rPr>
          <w:rStyle w:val="StyleUnderline"/>
        </w:rPr>
        <w:t xml:space="preserve"> and education. </w:t>
      </w:r>
      <w:r w:rsidRPr="007D45C6">
        <w:rPr>
          <w:rStyle w:val="StyleUnderline"/>
          <w:highlight w:val="green"/>
        </w:rPr>
        <w:t>This is the</w:t>
      </w:r>
      <w:r w:rsidRPr="007D45C6">
        <w:rPr>
          <w:rStyle w:val="StyleUnderline"/>
        </w:rPr>
        <w:t xml:space="preserve"> position of over one hundred faculty assembled in the Texas Panhandle, and it is also the </w:t>
      </w:r>
      <w:r w:rsidRPr="007D45C6">
        <w:rPr>
          <w:rStyle w:val="StyleUnderline"/>
          <w:highlight w:val="green"/>
        </w:rPr>
        <w:t>conclusion of many scholarly studies</w:t>
      </w:r>
      <w:r w:rsidRPr="007D45C6">
        <w:rPr>
          <w:rStyle w:val="StyleUnderline"/>
        </w:rPr>
        <w:t xml:space="preserve"> reviewed for this paper. In fact, there are far too many studies to cite</w:t>
      </w:r>
      <w:r w:rsidRPr="005F1102">
        <w:rPr>
          <w:sz w:val="16"/>
        </w:rPr>
        <w:t xml:space="preserve"> in this paper, so onl</w:t>
      </w:r>
      <w:r w:rsidRPr="005D56FA">
        <w:rPr>
          <w:sz w:val="16"/>
        </w:rPr>
        <w:t xml:space="preserve">y a few representative studies are used. In a 2008 study entitled “Depth Versus Breadth: How Content Coverage in High School Science Courses Relates to Later Success in College Science Coursework”1 the researchers noted: </w:t>
      </w:r>
      <w:r w:rsidRPr="007D45C6">
        <w:rPr>
          <w:rStyle w:val="StyleUnderline"/>
        </w:rPr>
        <w:t>“</w:t>
      </w:r>
      <w:r w:rsidRPr="007D45C6">
        <w:rPr>
          <w:rStyle w:val="StyleUnderline"/>
          <w:highlight w:val="green"/>
        </w:rPr>
        <w:t>In</w:t>
      </w:r>
      <w:r w:rsidRPr="007D45C6">
        <w:rPr>
          <w:rStyle w:val="StyleUnderline"/>
        </w:rPr>
        <w:t xml:space="preserve"> a comparison of </w:t>
      </w:r>
      <w:r w:rsidRPr="007D45C6">
        <w:rPr>
          <w:rStyle w:val="StyleUnderline"/>
          <w:highlight w:val="green"/>
        </w:rPr>
        <w:t>46</w:t>
      </w:r>
      <w:r w:rsidRPr="007D45C6">
        <w:rPr>
          <w:rStyle w:val="StyleUnderline"/>
        </w:rPr>
        <w:t xml:space="preserve"> countries, Schmidt et al. (2005) noted that in </w:t>
      </w:r>
      <w:r w:rsidRPr="007D45C6">
        <w:rPr>
          <w:rStyle w:val="StyleUnderline"/>
          <w:highlight w:val="green"/>
        </w:rPr>
        <w:t>top-achieving countries</w:t>
      </w:r>
      <w:r w:rsidRPr="007D45C6">
        <w:rPr>
          <w:rStyle w:val="StyleUnderline"/>
        </w:rPr>
        <w:t xml:space="preserve">, the science </w:t>
      </w:r>
      <w:r w:rsidRPr="007D45C6">
        <w:rPr>
          <w:rStyle w:val="StyleUnderline"/>
          <w:highlight w:val="green"/>
        </w:rPr>
        <w:t>frameworks cover far fewer topics</w:t>
      </w:r>
      <w:r w:rsidRPr="007D45C6">
        <w:rPr>
          <w:rStyle w:val="StyleUnderline"/>
        </w:rPr>
        <w:t xml:space="preserve"> than in the United States, </w:t>
      </w:r>
      <w:r w:rsidRPr="007D45C6">
        <w:rPr>
          <w:rStyle w:val="StyleUnderline"/>
          <w:highlight w:val="green"/>
        </w:rPr>
        <w:t>and</w:t>
      </w:r>
      <w:r w:rsidRPr="007D45C6">
        <w:rPr>
          <w:rStyle w:val="StyleUnderline"/>
        </w:rPr>
        <w:t xml:space="preserve"> that students from these countries </w:t>
      </w:r>
      <w:r w:rsidRPr="007D45C6">
        <w:rPr>
          <w:rStyle w:val="StyleUnderline"/>
          <w:highlight w:val="green"/>
        </w:rPr>
        <w:t>perform significantly better</w:t>
      </w:r>
      <w:r w:rsidRPr="005D56FA">
        <w:rPr>
          <w:sz w:val="16"/>
        </w:rPr>
        <w:t xml:space="preserve"> than students in the United States. They conclude that U.S. standards are not likely to create a framework that develops a deeper understanding of the structure of the discipline. By international standards, the U.S. science framework is „unfocused, repetitive, and undemanding‟”. The study went on to say that “the baseline model reveals a direct and compelling outcome: </w:t>
      </w:r>
      <w:r w:rsidRPr="007D45C6">
        <w:rPr>
          <w:rStyle w:val="StyleUnderline"/>
          <w:highlight w:val="green"/>
        </w:rPr>
        <w:t>teaching for depth is associated with improvements in later performance</w:t>
      </w:r>
      <w:r w:rsidRPr="007D45C6">
        <w:rPr>
          <w:rStyle w:val="StyleUnderline"/>
        </w:rPr>
        <w:t>”.</w:t>
      </w:r>
    </w:p>
    <w:p w:rsidR="00D9277D" w:rsidRDefault="00D9277D" w:rsidP="00D9277D">
      <w:pPr>
        <w:pStyle w:val="Heading3"/>
      </w:pPr>
      <w:r>
        <w:lastRenderedPageBreak/>
        <w:t xml:space="preserve">AT: Only our </w:t>
      </w:r>
      <w:proofErr w:type="spellStart"/>
      <w:r>
        <w:t>aff</w:t>
      </w:r>
      <w:proofErr w:type="spellEnd"/>
      <w:r>
        <w:t xml:space="preserve"> is topical</w:t>
      </w:r>
    </w:p>
    <w:p w:rsidR="00D9277D" w:rsidRDefault="00D9277D" w:rsidP="00D9277D">
      <w:pPr>
        <w:pStyle w:val="Heading4"/>
        <w:numPr>
          <w:ilvl w:val="0"/>
          <w:numId w:val="12"/>
        </w:numPr>
      </w:pPr>
      <w:r>
        <w:t>No definitional support = still triggers our standards’ impacts</w:t>
      </w:r>
    </w:p>
    <w:p w:rsidR="00D9277D" w:rsidRDefault="00D9277D" w:rsidP="00D9277D">
      <w:pPr>
        <w:pStyle w:val="Heading4"/>
        <w:numPr>
          <w:ilvl w:val="0"/>
          <w:numId w:val="12"/>
        </w:numPr>
      </w:pPr>
      <w:r>
        <w:t xml:space="preserve">Infinitely regressive—justifies any </w:t>
      </w:r>
      <w:proofErr w:type="spellStart"/>
      <w:r>
        <w:t>aff</w:t>
      </w:r>
      <w:proofErr w:type="spellEnd"/>
    </w:p>
    <w:p w:rsidR="00D9277D" w:rsidRPr="003E305D" w:rsidRDefault="00D9277D" w:rsidP="00D9277D">
      <w:pPr>
        <w:pStyle w:val="Heading4"/>
        <w:numPr>
          <w:ilvl w:val="0"/>
          <w:numId w:val="12"/>
        </w:numPr>
      </w:pPr>
      <w:r>
        <w:t xml:space="preserve">Doesn’t test legitimacy of limits testing—the presupposition of predictability imparted by our definition evidence makes our </w:t>
      </w:r>
      <w:proofErr w:type="spellStart"/>
      <w:r>
        <w:t>interp</w:t>
      </w:r>
      <w:proofErr w:type="spellEnd"/>
      <w:r>
        <w:t xml:space="preserve"> limiting </w:t>
      </w:r>
      <w:r w:rsidRPr="003E305D">
        <w:rPr>
          <w:u w:val="single"/>
        </w:rPr>
        <w:t>in a good way</w:t>
      </w:r>
    </w:p>
    <w:p w:rsidR="00160205" w:rsidRDefault="00160205" w:rsidP="00160205">
      <w:pPr>
        <w:pStyle w:val="Heading2"/>
      </w:pPr>
      <w:r>
        <w:lastRenderedPageBreak/>
        <w:t>Affirmative</w:t>
      </w:r>
    </w:p>
    <w:p w:rsidR="004664AB" w:rsidRDefault="004664AB" w:rsidP="004664AB">
      <w:pPr>
        <w:pStyle w:val="Heading3"/>
      </w:pPr>
      <w:r>
        <w:lastRenderedPageBreak/>
        <w:t>AT: A-SPEC</w:t>
      </w:r>
    </w:p>
    <w:p w:rsidR="004664AB" w:rsidRPr="000E7A3E" w:rsidRDefault="004664AB" w:rsidP="004664AB">
      <w:pPr>
        <w:pStyle w:val="Heading4"/>
      </w:pPr>
      <w:r w:rsidRPr="000E7A3E">
        <w:t>USFG is an agent</w:t>
      </w:r>
    </w:p>
    <w:p w:rsidR="004664AB" w:rsidRPr="000E7A3E" w:rsidRDefault="004664AB" w:rsidP="004664AB">
      <w:proofErr w:type="spellStart"/>
      <w:r w:rsidRPr="00BB0D93">
        <w:rPr>
          <w:rStyle w:val="Style13ptBold"/>
        </w:rPr>
        <w:t>DiLorenzo</w:t>
      </w:r>
      <w:proofErr w:type="spellEnd"/>
      <w:r w:rsidRPr="00BB0D93">
        <w:rPr>
          <w:rStyle w:val="Style13ptBold"/>
        </w:rPr>
        <w:t xml:space="preserve"> 2</w:t>
      </w:r>
      <w:r w:rsidRPr="000E7A3E">
        <w:t xml:space="preserve"> – economics professor, Loyola (Thomas, http://www.lewrockwell.co</w:t>
      </w:r>
      <w:r>
        <w:t>m/dilorenzo/dilorenzo15.html</w:t>
      </w:r>
      <w:r w:rsidRPr="000E7A3E">
        <w:t>)</w:t>
      </w:r>
    </w:p>
    <w:p w:rsidR="004664AB" w:rsidRDefault="004664AB" w:rsidP="004664AB">
      <w:pPr>
        <w:rPr>
          <w:sz w:val="16"/>
        </w:rPr>
      </w:pPr>
      <w:r w:rsidRPr="00552FE3">
        <w:rPr>
          <w:rStyle w:val="StyleUnderline"/>
        </w:rPr>
        <w:t>The</w:t>
      </w:r>
      <w:r w:rsidRPr="009C2537">
        <w:rPr>
          <w:sz w:val="16"/>
        </w:rPr>
        <w:t xml:space="preserve"> </w:t>
      </w:r>
      <w:r w:rsidRPr="00552FE3">
        <w:rPr>
          <w:rStyle w:val="StyleUnderline"/>
        </w:rPr>
        <w:t>Constitution</w:t>
      </w:r>
      <w:r w:rsidRPr="000E7A3E">
        <w:rPr>
          <w:u w:val="single"/>
        </w:rPr>
        <w:t xml:space="preserve"> </w:t>
      </w:r>
      <w:r w:rsidRPr="009C2537">
        <w:rPr>
          <w:sz w:val="16"/>
        </w:rPr>
        <w:t xml:space="preserve">always </w:t>
      </w:r>
      <w:r w:rsidRPr="00552FE3">
        <w:rPr>
          <w:rStyle w:val="StyleUnderline"/>
        </w:rPr>
        <w:t>speaks of</w:t>
      </w:r>
      <w:r w:rsidRPr="009C2537">
        <w:rPr>
          <w:sz w:val="16"/>
        </w:rPr>
        <w:t xml:space="preserve"> “the United States” in the plural, signifying that the individual states were united in forming </w:t>
      </w:r>
      <w:r w:rsidRPr="00976BC4">
        <w:rPr>
          <w:rStyle w:val="StyleUnderline"/>
        </w:rPr>
        <w:t>the</w:t>
      </w:r>
      <w:r w:rsidRPr="000E7A3E">
        <w:rPr>
          <w:u w:val="single"/>
        </w:rPr>
        <w:t xml:space="preserve"> </w:t>
      </w:r>
      <w:r w:rsidRPr="00552FE3">
        <w:rPr>
          <w:rStyle w:val="StyleUnderline"/>
        </w:rPr>
        <w:t>federal government as their agent</w:t>
      </w:r>
      <w:r w:rsidRPr="009C2537">
        <w:rPr>
          <w:sz w:val="16"/>
        </w:rPr>
        <w:t xml:space="preserve"> while maintaining their sovereignty over it;</w:t>
      </w:r>
    </w:p>
    <w:p w:rsidR="004664AB" w:rsidRDefault="004664AB" w:rsidP="004664AB">
      <w:pPr>
        <w:pStyle w:val="Heading4"/>
      </w:pPr>
      <w:r>
        <w:t>Doesn't take out solvency</w:t>
      </w:r>
    </w:p>
    <w:p w:rsidR="004664AB" w:rsidRPr="00C03DA3" w:rsidRDefault="004664AB" w:rsidP="004664AB">
      <w:pPr>
        <w:rPr>
          <w:b/>
          <w:bCs/>
          <w:sz w:val="26"/>
        </w:rPr>
      </w:pPr>
      <w:r w:rsidRPr="009C2537">
        <w:rPr>
          <w:rStyle w:val="Style13ptBold"/>
        </w:rPr>
        <w:t>Campbell and Stack '1</w:t>
      </w:r>
      <w:r>
        <w:rPr>
          <w:rStyle w:val="Style13ptBold"/>
        </w:rPr>
        <w:t xml:space="preserve"> </w:t>
      </w:r>
      <w:r w:rsidRPr="00DB6692">
        <w:t xml:space="preserve">Colton Campbell, assistant professor of political science at Florida International University and visiting assistant professor of political science at American University, and John Stack Jr., professor of political science at Florida International University and Director of the Institute for Public Policy and Citizenship, Congress Confronts the Court: The struggle for Legitimacy and Authority in Lawmaking, Ed. Campbell and Stack., 2001, p. 1. </w:t>
      </w:r>
    </w:p>
    <w:p w:rsidR="004664AB" w:rsidRPr="004138DB" w:rsidRDefault="004664AB" w:rsidP="004664AB">
      <w:pPr>
        <w:rPr>
          <w:sz w:val="16"/>
        </w:rPr>
      </w:pPr>
      <w:r w:rsidRPr="009C2537">
        <w:rPr>
          <w:sz w:val="16"/>
        </w:rPr>
        <w:t xml:space="preserve">Our intent is to highlight some of the missing elements involved in congressional—judicial relations. </w:t>
      </w:r>
      <w:r w:rsidRPr="00552FE3">
        <w:rPr>
          <w:rStyle w:val="StyleUnderline"/>
        </w:rPr>
        <w:t>While the Constitution establishes three branches of government</w:t>
      </w:r>
      <w:r w:rsidRPr="009C2537">
        <w:rPr>
          <w:sz w:val="16"/>
        </w:rPr>
        <w:t xml:space="preserve">, each with distinctively shared functions, </w:t>
      </w:r>
      <w:r w:rsidRPr="00552FE3">
        <w:rPr>
          <w:rStyle w:val="StyleUnderline"/>
        </w:rPr>
        <w:t>no one branch acts alone</w:t>
      </w:r>
      <w:r w:rsidRPr="009C2537">
        <w:rPr>
          <w:sz w:val="16"/>
        </w:rPr>
        <w:t xml:space="preserve">. As the chapters that follow illustrate, </w:t>
      </w:r>
      <w:r w:rsidRPr="00552FE3">
        <w:rPr>
          <w:rStyle w:val="StyleUnderline"/>
        </w:rPr>
        <w:t>the overlap between Congress and the Court is dynamic, far-reaching, and ongoing</w:t>
      </w:r>
      <w:r w:rsidRPr="009C2537">
        <w:rPr>
          <w:sz w:val="16"/>
        </w:rPr>
        <w:t>. It is a struggle for institutional balance that frequently shifts with the politics of the moment—politics that are themselves reflections of the search for institutional equilibrium.</w:t>
      </w:r>
    </w:p>
    <w:p w:rsidR="00160205" w:rsidRDefault="00160205" w:rsidP="00D9277D">
      <w:pPr>
        <w:pStyle w:val="Heading3"/>
      </w:pPr>
      <w:r>
        <w:lastRenderedPageBreak/>
        <w:t>AT: Substantial</w:t>
      </w:r>
      <w:r w:rsidR="004664AB">
        <w:t xml:space="preserve"> = %</w:t>
      </w:r>
    </w:p>
    <w:p w:rsidR="00160205" w:rsidRPr="002F4282" w:rsidRDefault="00160205" w:rsidP="00160205">
      <w:pPr>
        <w:pStyle w:val="Heading4"/>
      </w:pPr>
      <w:r w:rsidRPr="002F4282">
        <w:t>“Substantial” is inherently flexible and imprecise</w:t>
      </w:r>
    </w:p>
    <w:p w:rsidR="00160205" w:rsidRPr="00D56404" w:rsidRDefault="00160205" w:rsidP="00160205">
      <w:pPr>
        <w:rPr>
          <w:b/>
          <w:bCs/>
          <w:sz w:val="26"/>
        </w:rPr>
      </w:pPr>
      <w:proofErr w:type="spellStart"/>
      <w:r w:rsidRPr="00861B5F">
        <w:rPr>
          <w:rStyle w:val="Style13ptBold"/>
        </w:rPr>
        <w:t>Mellinkoff</w:t>
      </w:r>
      <w:proofErr w:type="spellEnd"/>
      <w:r w:rsidRPr="00861B5F">
        <w:rPr>
          <w:rStyle w:val="Style13ptBold"/>
        </w:rPr>
        <w:t xml:space="preserve"> 92</w:t>
      </w:r>
      <w:r w:rsidR="00D56404" w:rsidRPr="00D56404">
        <w:t xml:space="preserve"> </w:t>
      </w:r>
      <w:r w:rsidRPr="004A17FF">
        <w:t xml:space="preserve">David </w:t>
      </w:r>
      <w:proofErr w:type="spellStart"/>
      <w:r w:rsidRPr="004A17FF">
        <w:t>Mellinkoff</w:t>
      </w:r>
      <w:proofErr w:type="spellEnd"/>
      <w:r w:rsidRPr="004A17FF">
        <w:t>, Law Professor UCLA, 1992 (</w:t>
      </w:r>
      <w:proofErr w:type="spellStart"/>
      <w:r w:rsidRPr="004A17FF">
        <w:t>Mellinkoff’s</w:t>
      </w:r>
      <w:proofErr w:type="spellEnd"/>
      <w:r w:rsidRPr="004A17FF">
        <w:t xml:space="preserve"> Dictionary of American Legal Usage, p. 626).</w:t>
      </w:r>
    </w:p>
    <w:p w:rsidR="00160205" w:rsidRDefault="00160205" w:rsidP="00160205">
      <w:pPr>
        <w:rPr>
          <w:rStyle w:val="StyleUnderline"/>
        </w:rPr>
      </w:pPr>
      <w:r w:rsidRPr="00552FE3">
        <w:rPr>
          <w:rStyle w:val="StyleUnderline"/>
        </w:rPr>
        <w:t>Substantial is</w:t>
      </w:r>
      <w:r w:rsidRPr="004138DB">
        <w:rPr>
          <w:sz w:val="16"/>
        </w:rPr>
        <w:t xml:space="preserve"> as </w:t>
      </w:r>
      <w:r w:rsidRPr="00552FE3">
        <w:rPr>
          <w:rStyle w:val="StyleUnderline"/>
        </w:rPr>
        <w:t>flexible</w:t>
      </w:r>
      <w:r w:rsidRPr="004138DB">
        <w:rPr>
          <w:sz w:val="16"/>
        </w:rPr>
        <w:t xml:space="preserve"> in the law as </w:t>
      </w:r>
      <w:r w:rsidRPr="00552FE3">
        <w:rPr>
          <w:rStyle w:val="StyleUnderline"/>
        </w:rPr>
        <w:t>in ordinary English</w:t>
      </w:r>
      <w:r w:rsidRPr="004138DB">
        <w:rPr>
          <w:sz w:val="16"/>
        </w:rPr>
        <w:t xml:space="preserve">. That is its reason for continued existence in the law. Long use of substantial in combinations, e.g., substantial evidence, can produce impression of </w:t>
      </w:r>
      <w:r w:rsidRPr="00552FE3">
        <w:rPr>
          <w:rStyle w:val="StyleUnderline"/>
        </w:rPr>
        <w:t>precision</w:t>
      </w:r>
      <w:r w:rsidRPr="004138DB">
        <w:rPr>
          <w:sz w:val="16"/>
        </w:rPr>
        <w:t xml:space="preserve">, which </w:t>
      </w:r>
      <w:r w:rsidRPr="00552FE3">
        <w:rPr>
          <w:rStyle w:val="StyleUnderline"/>
        </w:rPr>
        <w:t>is lacking</w:t>
      </w:r>
      <w:r w:rsidRPr="004138DB">
        <w:rPr>
          <w:sz w:val="16"/>
        </w:rPr>
        <w:t xml:space="preserve">. The word is an alert! </w:t>
      </w:r>
      <w:r w:rsidRPr="00552FE3">
        <w:rPr>
          <w:rStyle w:val="StyleUnderline"/>
        </w:rPr>
        <w:t xml:space="preserve">What substantial fastens itself to </w:t>
      </w:r>
      <w:proofErr w:type="gramStart"/>
      <w:r w:rsidRPr="00552FE3">
        <w:rPr>
          <w:rStyle w:val="StyleUnderline"/>
        </w:rPr>
        <w:t>becomes</w:t>
      </w:r>
      <w:proofErr w:type="gramEnd"/>
      <w:r w:rsidRPr="00552FE3">
        <w:rPr>
          <w:rStyle w:val="StyleUnderline"/>
        </w:rPr>
        <w:t xml:space="preserve"> infected with substantial’s flexibility. A place for discretion.</w:t>
      </w:r>
    </w:p>
    <w:p w:rsidR="004664AB" w:rsidRDefault="004664AB" w:rsidP="004664AB">
      <w:pPr>
        <w:pStyle w:val="Heading3"/>
      </w:pPr>
      <w:r w:rsidRPr="004664AB">
        <w:lastRenderedPageBreak/>
        <w:t>AT:</w:t>
      </w:r>
      <w:r>
        <w:t xml:space="preserve"> Substantial = W/O Material </w:t>
      </w:r>
      <w:proofErr w:type="spellStart"/>
      <w:r>
        <w:t>Quals</w:t>
      </w:r>
      <w:proofErr w:type="spellEnd"/>
    </w:p>
    <w:p w:rsidR="004664AB" w:rsidRPr="00D94D3F" w:rsidRDefault="004664AB" w:rsidP="004664AB">
      <w:pPr>
        <w:pStyle w:val="Heading4"/>
      </w:pPr>
      <w:r>
        <w:t xml:space="preserve">Without material </w:t>
      </w:r>
      <w:proofErr w:type="spellStart"/>
      <w:r>
        <w:t>quals</w:t>
      </w:r>
      <w:proofErr w:type="spellEnd"/>
      <w:r>
        <w:t xml:space="preserve"> means there’s a low burden for the </w:t>
      </w:r>
      <w:proofErr w:type="spellStart"/>
      <w:r>
        <w:t>aff</w:t>
      </w:r>
      <w:proofErr w:type="spellEnd"/>
    </w:p>
    <w:p w:rsidR="004664AB" w:rsidRPr="00D94D3F" w:rsidRDefault="004664AB" w:rsidP="004664AB">
      <w:r w:rsidRPr="00D94D3F">
        <w:t xml:space="preserve">Justice </w:t>
      </w:r>
      <w:proofErr w:type="spellStart"/>
      <w:r w:rsidRPr="00D94D3F">
        <w:rPr>
          <w:rStyle w:val="Heading4Char"/>
        </w:rPr>
        <w:t>Berdon</w:t>
      </w:r>
      <w:proofErr w:type="spellEnd"/>
      <w:r w:rsidRPr="00D94D3F">
        <w:t>, 8-24-</w:t>
      </w:r>
      <w:r w:rsidRPr="00D94D3F">
        <w:rPr>
          <w:rStyle w:val="Heading4Char"/>
        </w:rPr>
        <w:t>99</w:t>
      </w:r>
      <w:r w:rsidRPr="00D94D3F">
        <w:t>, Supreme Court of Connecticut, 250 Conn. 334; 736 A.2d 824; 1999 Conn. LEXIS 303</w:t>
      </w:r>
    </w:p>
    <w:p w:rsidR="004664AB" w:rsidRPr="004664AB" w:rsidRDefault="004664AB" w:rsidP="004664AB">
      <w:pPr>
        <w:rPr>
          <w:sz w:val="16"/>
        </w:rPr>
      </w:pPr>
      <w:r w:rsidRPr="004664AB">
        <w:rPr>
          <w:sz w:val="16"/>
        </w:rPr>
        <w:t xml:space="preserve">In addition, the plain meaning of "substantially" does not support the defendant's arguments. </w:t>
      </w:r>
      <w:r w:rsidRPr="00233BE8">
        <w:rPr>
          <w:rStyle w:val="StyleUnderline"/>
        </w:rPr>
        <w:t>Black's Law</w:t>
      </w:r>
      <w:r w:rsidRPr="004664AB">
        <w:rPr>
          <w:sz w:val="16"/>
        </w:rPr>
        <w:t xml:space="preserve"> Dictionary (6th Ed. 1990) </w:t>
      </w:r>
      <w:r w:rsidRPr="00233BE8">
        <w:rPr>
          <w:rStyle w:val="StyleUnderline"/>
        </w:rPr>
        <w:t>defines "substantially" as "essentially; without material qualification</w:t>
      </w:r>
      <w:r w:rsidRPr="004664AB">
        <w:rPr>
          <w:sz w:val="16"/>
        </w:rPr>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233BE8">
        <w:rPr>
          <w:rStyle w:val="StyleUnderline"/>
        </w:rPr>
        <w:t>Synonymous with material</w:t>
      </w:r>
      <w:r w:rsidRPr="004664AB">
        <w:rPr>
          <w:sz w:val="16"/>
        </w:rPr>
        <w:t xml:space="preserve">." (Citations omitted.) Id. </w:t>
      </w:r>
      <w:r w:rsidRPr="00233BE8">
        <w:rPr>
          <w:rStyle w:val="StyleUnderline"/>
        </w:rPr>
        <w:t xml:space="preserve">Thus, the requirement of a "substantial" association creates a </w:t>
      </w:r>
      <w:r w:rsidRPr="004664AB">
        <w:rPr>
          <w:rStyle w:val="Emphasis"/>
        </w:rPr>
        <w:t>threshold far below the exclusive or complete association</w:t>
      </w:r>
      <w:r w:rsidRPr="004664AB">
        <w:rPr>
          <w:sz w:val="16"/>
        </w:rPr>
        <w:t xml:space="preserve"> argued by the defendant.</w:t>
      </w:r>
    </w:p>
    <w:p w:rsidR="00160205" w:rsidRDefault="00160205" w:rsidP="00D9277D">
      <w:pPr>
        <w:pStyle w:val="Heading3"/>
      </w:pPr>
      <w:r>
        <w:lastRenderedPageBreak/>
        <w:t>AT: Increase = Pre-Existing</w:t>
      </w:r>
    </w:p>
    <w:p w:rsidR="00160205" w:rsidRDefault="00160205" w:rsidP="00160205">
      <w:pPr>
        <w:pStyle w:val="Heading4"/>
      </w:pPr>
      <w:r>
        <w:t>Increase doesn’t require a prior baseline</w:t>
      </w:r>
    </w:p>
    <w:p w:rsidR="00160205" w:rsidRPr="00BB610A" w:rsidRDefault="00160205" w:rsidP="00160205">
      <w:r w:rsidRPr="00134971">
        <w:rPr>
          <w:rStyle w:val="Style13ptBold"/>
        </w:rPr>
        <w:t xml:space="preserve">Words and Phrases 8 </w:t>
      </w:r>
      <w:r w:rsidRPr="00BB610A">
        <w:t>(Vol. 20B, p. 263)</w:t>
      </w:r>
    </w:p>
    <w:p w:rsidR="00160205" w:rsidRDefault="00160205" w:rsidP="00160205">
      <w:pPr>
        <w:rPr>
          <w:sz w:val="16"/>
        </w:rPr>
      </w:pPr>
      <w:r w:rsidRPr="004138DB">
        <w:rPr>
          <w:sz w:val="16"/>
        </w:rPr>
        <w:t xml:space="preserve">U.S. 2007. Initial rates charged for new insurance policies may be "adverse actions" under Fair Credit Reporting Act (FCRA); quoting or </w:t>
      </w:r>
      <w:r w:rsidRPr="00552FE3">
        <w:rPr>
          <w:rStyle w:val="StyleUnderline"/>
        </w:rPr>
        <w:t>charging a first-time premium is an "increase" in any charge for any insurance, existing or applied for, under FCRA; the "increase" required for "adverse action" speaks to disadvantageous rate even with no prior dealing</w:t>
      </w:r>
      <w:r w:rsidRPr="004138DB">
        <w:rPr>
          <w:sz w:val="16"/>
        </w:rPr>
        <w:t>, and term reaches initial rates for new applicants. Fair Credit Reporting Act, § 603(k)(1 )(B)(</w:t>
      </w:r>
      <w:proofErr w:type="spellStart"/>
      <w:r w:rsidRPr="004138DB">
        <w:rPr>
          <w:sz w:val="16"/>
        </w:rPr>
        <w:t>i</w:t>
      </w:r>
      <w:proofErr w:type="spellEnd"/>
      <w:r w:rsidRPr="004138DB">
        <w:rPr>
          <w:sz w:val="16"/>
        </w:rPr>
        <w:t>), 15 U.S.C.A § 1681a(k)(1 )(B)(</w:t>
      </w:r>
      <w:proofErr w:type="spellStart"/>
      <w:r w:rsidRPr="004138DB">
        <w:rPr>
          <w:sz w:val="16"/>
        </w:rPr>
        <w:t>i</w:t>
      </w:r>
      <w:proofErr w:type="spellEnd"/>
      <w:r w:rsidRPr="004138DB">
        <w:rPr>
          <w:sz w:val="16"/>
        </w:rPr>
        <w:t xml:space="preserve">).-Safeco Ins. Co. of America v. Burr, 127 </w:t>
      </w:r>
      <w:proofErr w:type="spellStart"/>
      <w:r w:rsidRPr="004138DB">
        <w:rPr>
          <w:sz w:val="16"/>
        </w:rPr>
        <w:t>S.Ct</w:t>
      </w:r>
      <w:proofErr w:type="spellEnd"/>
      <w:r w:rsidRPr="004138DB">
        <w:rPr>
          <w:sz w:val="16"/>
        </w:rPr>
        <w:t xml:space="preserve">. 2201, 167 L.Ed.2d 1045, on remand </w:t>
      </w:r>
      <w:proofErr w:type="spellStart"/>
      <w:r w:rsidRPr="004138DB">
        <w:rPr>
          <w:sz w:val="16"/>
        </w:rPr>
        <w:t>Spano</w:t>
      </w:r>
      <w:proofErr w:type="spellEnd"/>
      <w:r w:rsidRPr="004138DB">
        <w:rPr>
          <w:sz w:val="16"/>
        </w:rPr>
        <w:t xml:space="preserve"> v. Safeco Corp., 511 F.3d 1206, on remand Edo v. GEICO </w:t>
      </w:r>
      <w:proofErr w:type="spellStart"/>
      <w:r w:rsidRPr="004138DB">
        <w:rPr>
          <w:sz w:val="16"/>
        </w:rPr>
        <w:t>Cas</w:t>
      </w:r>
      <w:proofErr w:type="spellEnd"/>
      <w:r w:rsidRPr="004138DB">
        <w:rPr>
          <w:sz w:val="16"/>
        </w:rPr>
        <w:t>. Co., 512 F.3d 566.-Cred R A</w:t>
      </w:r>
    </w:p>
    <w:p w:rsidR="004664AB" w:rsidRPr="00D94D3F" w:rsidRDefault="004664AB" w:rsidP="004664AB">
      <w:pPr>
        <w:pStyle w:val="Heading4"/>
      </w:pPr>
      <w:r w:rsidRPr="00D94D3F">
        <w:t>Increase can go from zero to one</w:t>
      </w:r>
    </w:p>
    <w:p w:rsidR="004664AB" w:rsidRPr="00D94D3F" w:rsidRDefault="004664AB" w:rsidP="004664AB">
      <w:r w:rsidRPr="00D94D3F">
        <w:t xml:space="preserve">Based on </w:t>
      </w:r>
      <w:proofErr w:type="spellStart"/>
      <w:r w:rsidRPr="00284EE7">
        <w:rPr>
          <w:rStyle w:val="Style13ptBold"/>
        </w:rPr>
        <w:t>WordNet</w:t>
      </w:r>
      <w:proofErr w:type="spellEnd"/>
      <w:r w:rsidRPr="00D94D3F">
        <w:t xml:space="preserve"> 3.0, </w:t>
      </w:r>
      <w:proofErr w:type="spellStart"/>
      <w:r w:rsidRPr="00D94D3F">
        <w:t>Farlex</w:t>
      </w:r>
      <w:proofErr w:type="spellEnd"/>
      <w:r w:rsidRPr="00D94D3F">
        <w:t xml:space="preserve"> clipart collection. © 2003-</w:t>
      </w:r>
      <w:r w:rsidRPr="00D94D3F">
        <w:rPr>
          <w:rStyle w:val="Heading4Char"/>
        </w:rPr>
        <w:t>2008</w:t>
      </w:r>
      <w:r w:rsidRPr="00D94D3F">
        <w:t xml:space="preserve"> Princeton University, </w:t>
      </w:r>
      <w:proofErr w:type="spellStart"/>
      <w:r w:rsidRPr="00D94D3F">
        <w:t>Farlex</w:t>
      </w:r>
      <w:proofErr w:type="spellEnd"/>
      <w:r w:rsidRPr="00D94D3F">
        <w:t xml:space="preserve"> Inc. </w:t>
      </w:r>
      <w:hyperlink r:id="rId7" w:history="1">
        <w:r w:rsidRPr="00130476">
          <w:rPr>
            <w:rStyle w:val="Hyperlink"/>
          </w:rPr>
          <w:t>http://www.thefreedictionary.com/increase</w:t>
        </w:r>
      </w:hyperlink>
    </w:p>
    <w:p w:rsidR="004664AB" w:rsidRPr="004664AB" w:rsidRDefault="004664AB" w:rsidP="004664AB">
      <w:pPr>
        <w:rPr>
          <w:sz w:val="16"/>
        </w:rPr>
      </w:pPr>
      <w:r w:rsidRPr="004664AB">
        <w:rPr>
          <w:sz w:val="16"/>
        </w:rPr>
        <w:t>3.</w:t>
      </w:r>
      <w:r w:rsidRPr="004664AB">
        <w:rPr>
          <w:sz w:val="16"/>
        </w:rPr>
        <w:tab/>
      </w:r>
      <w:proofErr w:type="gramStart"/>
      <w:r w:rsidRPr="00233BE8">
        <w:rPr>
          <w:rStyle w:val="StyleUnderline"/>
        </w:rPr>
        <w:t>increase</w:t>
      </w:r>
      <w:proofErr w:type="gramEnd"/>
      <w:r w:rsidRPr="00233BE8">
        <w:rPr>
          <w:rStyle w:val="StyleUnderline"/>
        </w:rPr>
        <w:t xml:space="preserve"> - a process of becoming</w:t>
      </w:r>
      <w:r w:rsidRPr="004664AB">
        <w:rPr>
          <w:sz w:val="16"/>
        </w:rPr>
        <w:t xml:space="preserve"> larger or longer or </w:t>
      </w:r>
      <w:r w:rsidRPr="00233BE8">
        <w:rPr>
          <w:rStyle w:val="StyleUnderline"/>
        </w:rPr>
        <w:t>more numerous</w:t>
      </w:r>
      <w:r w:rsidRPr="004664AB">
        <w:rPr>
          <w:sz w:val="16"/>
        </w:rPr>
        <w:t xml:space="preserve"> or more important; "the increase in unemployment"; </w:t>
      </w:r>
    </w:p>
    <w:p w:rsidR="00C54A32" w:rsidRDefault="00C54A32" w:rsidP="00362238">
      <w:pPr>
        <w:pStyle w:val="Heading3"/>
      </w:pPr>
      <w:r>
        <w:lastRenderedPageBreak/>
        <w:t>AT: Its = Excludes Private</w:t>
      </w:r>
    </w:p>
    <w:p w:rsidR="00C54A32" w:rsidRDefault="00C54A32" w:rsidP="00C54A32">
      <w:pPr>
        <w:pStyle w:val="Heading4"/>
      </w:pPr>
      <w:r>
        <w:t xml:space="preserve">Public/private partnerships are </w:t>
      </w:r>
      <w:r w:rsidR="00453E00">
        <w:t>legit</w:t>
      </w:r>
      <w:r>
        <w:t xml:space="preserve"> and predictable</w:t>
      </w:r>
    </w:p>
    <w:p w:rsidR="00C54A32" w:rsidRPr="00C54A32" w:rsidRDefault="00453E00" w:rsidP="00C54A32">
      <w:r w:rsidRPr="00453E00">
        <w:rPr>
          <w:rStyle w:val="Style13ptBold"/>
        </w:rPr>
        <w:t xml:space="preserve">McNutt </w:t>
      </w:r>
      <w:r>
        <w:rPr>
          <w:rStyle w:val="Style13ptBold"/>
        </w:rPr>
        <w:t xml:space="preserve">et al. </w:t>
      </w:r>
      <w:r w:rsidRPr="00453E00">
        <w:rPr>
          <w:rStyle w:val="Style13ptBold"/>
        </w:rPr>
        <w:t>’13</w:t>
      </w:r>
      <w:r>
        <w:t xml:space="preserve"> (Marcia McNutt, executive chair, editor in chief of Science, head of the USGS 2009-2013, PhD in Earth Sciences from Scripps Institution of Oceanography where she was a National Science Foundation graduate fellow, “The Report of Ocean Exploration 2020: A National Forum,” Aquarium of the Pacific and the National Oceanic and Atmospheric Administration, </w:t>
      </w:r>
      <w:r w:rsidR="0078103D">
        <w:t xml:space="preserve">September </w:t>
      </w:r>
      <w:r>
        <w:t>2013 [http://oceanexplorer.noaa.gov/oceanexploration2020/oe2020_report.pdf])</w:t>
      </w:r>
    </w:p>
    <w:p w:rsidR="00C54A32" w:rsidRPr="00C54A32" w:rsidRDefault="00C54A32" w:rsidP="00C54A32">
      <w:pPr>
        <w:rPr>
          <w:sz w:val="16"/>
        </w:rPr>
      </w:pPr>
      <w:r w:rsidRPr="00C54A32">
        <w:rPr>
          <w:sz w:val="16"/>
        </w:rPr>
        <w:t xml:space="preserve">In 2020, </w:t>
      </w:r>
      <w:r w:rsidRPr="00C54A32">
        <w:rPr>
          <w:rStyle w:val="StyleUnderline"/>
        </w:rPr>
        <w:t>there is an extensive and dynamic network of partnerships that link public agencies, private sector organizations, and academic institutions</w:t>
      </w:r>
      <w:r w:rsidRPr="00C54A32">
        <w:rPr>
          <w:sz w:val="16"/>
        </w:rPr>
        <w:t xml:space="preserve">. </w:t>
      </w:r>
      <w:r w:rsidRPr="00C54A32">
        <w:rPr>
          <w:rStyle w:val="StyleUnderline"/>
        </w:rPr>
        <w:t xml:space="preserve">There was </w:t>
      </w:r>
      <w:r w:rsidRPr="00C54A32">
        <w:rPr>
          <w:rStyle w:val="Emphasis"/>
        </w:rPr>
        <w:t>near unanimity</w:t>
      </w:r>
      <w:r w:rsidRPr="00C54A32">
        <w:rPr>
          <w:sz w:val="16"/>
        </w:rPr>
        <w:t xml:space="preserve"> </w:t>
      </w:r>
      <w:r w:rsidRPr="00C54A32">
        <w:rPr>
          <w:rStyle w:val="StyleUnderline"/>
        </w:rPr>
        <w:t>that in 2020 and beyond, most dedicated ocean exploration expeditions and programs will be partnerships</w:t>
      </w:r>
      <w:r w:rsidRPr="00C54A32">
        <w:rPr>
          <w:sz w:val="16"/>
        </w:rPr>
        <w:t>—</w:t>
      </w:r>
      <w:r w:rsidRPr="00C54A32">
        <w:rPr>
          <w:rStyle w:val="StyleUnderline"/>
        </w:rPr>
        <w:t>public and private</w:t>
      </w:r>
      <w:r w:rsidRPr="00C54A32">
        <w:rPr>
          <w:sz w:val="16"/>
        </w:rPr>
        <w:t xml:space="preserve">, national and international. NOAA has been assigned a leadership role in developing and sustaining a national program of ocean exploration under the Ocean </w:t>
      </w:r>
      <w:proofErr w:type="spellStart"/>
      <w:r w:rsidRPr="00C54A32">
        <w:rPr>
          <w:sz w:val="16"/>
        </w:rPr>
        <w:t>Explora</w:t>
      </w:r>
      <w:proofErr w:type="spellEnd"/>
      <w:r w:rsidRPr="00C54A32">
        <w:rPr>
          <w:sz w:val="16"/>
        </w:rPr>
        <w:t xml:space="preserve"> - </w:t>
      </w:r>
      <w:proofErr w:type="spellStart"/>
      <w:r w:rsidRPr="00C54A32">
        <w:rPr>
          <w:sz w:val="16"/>
        </w:rPr>
        <w:t>tion</w:t>
      </w:r>
      <w:proofErr w:type="spellEnd"/>
      <w:r w:rsidRPr="00C54A32">
        <w:rPr>
          <w:sz w:val="16"/>
        </w:rPr>
        <w:t xml:space="preserve"> Act of 2009, one that “promotes collaboration with other federal ocean and undersea research and exploration programs.”</w:t>
      </w:r>
    </w:p>
    <w:p w:rsidR="00040DDF" w:rsidRDefault="00040DDF" w:rsidP="00362238">
      <w:pPr>
        <w:pStyle w:val="Heading3"/>
      </w:pPr>
      <w:r>
        <w:lastRenderedPageBreak/>
        <w:t>AT: Development Excludes Conservation</w:t>
      </w:r>
    </w:p>
    <w:p w:rsidR="00040DDF" w:rsidRDefault="00040DDF" w:rsidP="00040DDF">
      <w:pPr>
        <w:pStyle w:val="Heading4"/>
      </w:pPr>
      <w:r>
        <w:t>Conservation efforts are “sustainable development”</w:t>
      </w:r>
    </w:p>
    <w:p w:rsidR="00040DDF" w:rsidRPr="00040DDF" w:rsidRDefault="00040DDF" w:rsidP="00040DDF">
      <w:proofErr w:type="spellStart"/>
      <w:r w:rsidRPr="00040DDF">
        <w:rPr>
          <w:rStyle w:val="Style13ptBold"/>
        </w:rPr>
        <w:t>Barnabé</w:t>
      </w:r>
      <w:proofErr w:type="spellEnd"/>
      <w:r w:rsidRPr="00040DDF">
        <w:rPr>
          <w:rStyle w:val="Style13ptBold"/>
        </w:rPr>
        <w:t xml:space="preserve"> ’97</w:t>
      </w:r>
      <w:r>
        <w:t xml:space="preserve"> (Gilbert, professor of marine ecology at the University of Montpellier, Ecology and Management of Coastal Waters: The Aquatic Environment, ed. </w:t>
      </w:r>
      <w:proofErr w:type="spellStart"/>
      <w:r>
        <w:t>Barnabé</w:t>
      </w:r>
      <w:proofErr w:type="spellEnd"/>
      <w:r>
        <w:t xml:space="preserve"> and </w:t>
      </w:r>
      <w:proofErr w:type="spellStart"/>
      <w:r>
        <w:t>Barnabé-Quet</w:t>
      </w:r>
      <w:proofErr w:type="spellEnd"/>
      <w:r>
        <w:t>, 1997, p. 3-4)</w:t>
      </w:r>
    </w:p>
    <w:p w:rsidR="00040DDF" w:rsidRPr="00040DDF" w:rsidRDefault="00040DDF" w:rsidP="00040DDF">
      <w:pPr>
        <w:rPr>
          <w:sz w:val="16"/>
        </w:rPr>
      </w:pPr>
      <w:r w:rsidRPr="00040DDF">
        <w:rPr>
          <w:sz w:val="16"/>
        </w:rPr>
        <w:t xml:space="preserve">1.3 DEFINITIONS OF COASTAL DEVELOPMENT </w:t>
      </w:r>
      <w:r w:rsidRPr="00040DDF">
        <w:rPr>
          <w:rStyle w:val="StyleUnderline"/>
        </w:rPr>
        <w:t xml:space="preserve">In ecological terms, development is defined as the </w:t>
      </w:r>
      <w:proofErr w:type="spellStart"/>
      <w:r w:rsidRPr="00040DDF">
        <w:rPr>
          <w:rStyle w:val="StyleUnderline"/>
        </w:rPr>
        <w:t>organisation</w:t>
      </w:r>
      <w:proofErr w:type="spellEnd"/>
      <w:r w:rsidRPr="00040DDF">
        <w:rPr>
          <w:rStyle w:val="StyleUnderline"/>
        </w:rPr>
        <w:t xml:space="preserve"> of a space by modifying an ecosystem in order to exploit it, or the creation of habitats with a view to encouraging reproduction or settling of particular species</w:t>
      </w:r>
      <w:r w:rsidRPr="00040DDF">
        <w:rPr>
          <w:sz w:val="16"/>
        </w:rPr>
        <w:t xml:space="preserve"> (Parent, 1990). Thus, pastoral, rural or forestry developments have become well known on land and involve the development and careful exploitation of natural resources with respect to the environment, since development also requires judicious </w:t>
      </w:r>
      <w:proofErr w:type="spellStart"/>
      <w:r w:rsidRPr="00040DDF">
        <w:rPr>
          <w:sz w:val="16"/>
        </w:rPr>
        <w:t>organisation</w:t>
      </w:r>
      <w:proofErr w:type="spellEnd"/>
      <w:r w:rsidRPr="00040DDF">
        <w:rPr>
          <w:sz w:val="16"/>
        </w:rPr>
        <w:t xml:space="preserve">. </w:t>
      </w:r>
      <w:r w:rsidRPr="00040DDF">
        <w:rPr>
          <w:rStyle w:val="StyleUnderline"/>
        </w:rPr>
        <w:t>The development of European coastal waters which is aimed first at animal and, to a lesser degree, at plant resources can be defined in the same way</w:t>
      </w:r>
      <w:r w:rsidRPr="00040DDF">
        <w:rPr>
          <w:sz w:val="16"/>
        </w:rPr>
        <w:t xml:space="preserve">. </w:t>
      </w:r>
      <w:r w:rsidRPr="00040DDF">
        <w:rPr>
          <w:rStyle w:val="StyleUnderline"/>
        </w:rPr>
        <w:t xml:space="preserve">This consists of the application of scientific and technical principles and concepts to animal or plant populations, as well as to their habitats, with a view to encouraging the reproduction or settling of particular species or </w:t>
      </w:r>
      <w:r w:rsidRPr="00040DDF">
        <w:rPr>
          <w:rStyle w:val="Emphasis"/>
        </w:rPr>
        <w:t>ensuring their healthy survival.</w:t>
      </w:r>
      <w:r>
        <w:rPr>
          <w:rStyle w:val="StyleUnderline"/>
        </w:rPr>
        <w:t xml:space="preserve"> </w:t>
      </w:r>
      <w:r w:rsidRPr="00040DDF">
        <w:rPr>
          <w:sz w:val="16"/>
        </w:rPr>
        <w:t xml:space="preserve">These aims are of no direct benefit to man, whereas those of land management concern human ecology and are defined as the </w:t>
      </w:r>
      <w:proofErr w:type="spellStart"/>
      <w:r w:rsidRPr="00040DDF">
        <w:rPr>
          <w:sz w:val="16"/>
        </w:rPr>
        <w:t>organisation</w:t>
      </w:r>
      <w:proofErr w:type="spellEnd"/>
      <w:r w:rsidRPr="00040DDF">
        <w:rPr>
          <w:sz w:val="16"/>
        </w:rPr>
        <w:t xml:space="preserve"> of space so as to improve living conditions for populations, to develop economic activities and to develop natural resources while avoiding disturbance of natural ecosystems (Parent, 1990). According to </w:t>
      </w:r>
      <w:proofErr w:type="spellStart"/>
      <w:r w:rsidRPr="00040DDF">
        <w:rPr>
          <w:sz w:val="16"/>
        </w:rPr>
        <w:t>Lamotte</w:t>
      </w:r>
      <w:proofErr w:type="spellEnd"/>
      <w:r w:rsidRPr="00040DDF">
        <w:rPr>
          <w:sz w:val="16"/>
        </w:rPr>
        <w:t xml:space="preserve"> (1985), the concept of development consists of the transformation by man of a system—extending to the land, productivity, or some complex combination of these—with a view to more rational or efficient </w:t>
      </w:r>
      <w:proofErr w:type="spellStart"/>
      <w:r w:rsidRPr="00040DDF">
        <w:rPr>
          <w:sz w:val="16"/>
        </w:rPr>
        <w:t>utilisation</w:t>
      </w:r>
      <w:proofErr w:type="spellEnd"/>
      <w:r w:rsidRPr="00040DDF">
        <w:rPr>
          <w:sz w:val="16"/>
        </w:rPr>
        <w:t xml:space="preserve"> of resources; he added that it involves an activity which is essential to human society ... man's objective is to free himself from the constraints of the functioning of natural ecosystems in which he evolves and which he transforms. The coastal domain is not very well defined; in France, it is considered to be a zone approximately 40 km on either side of the water's edge (Anon., 1994). Coastal waters thus extend 40 km out from the coast. Development of coastal waters must aim to compromise between man's requirements (in terms of food, leisure, etc.) and safeguarding aquatic ecosystems. There is no contradiction between these two objectives, even from the point of view of strict human utilitarianism; this goal can also be attained by conservation of ecosystems (since reserves or wildlife parks constitute developments) as well as by modifications. It has been said that it has now become essential to save the whales and the elephants ... not for the whales and elephants themselves, but in order that we develop the qualities that will save them and which will save ourselves (</w:t>
      </w:r>
      <w:proofErr w:type="spellStart"/>
      <w:r w:rsidRPr="00040DDF">
        <w:rPr>
          <w:sz w:val="16"/>
        </w:rPr>
        <w:t>Panneau</w:t>
      </w:r>
      <w:proofErr w:type="spellEnd"/>
      <w:r w:rsidRPr="00040DDF">
        <w:rPr>
          <w:sz w:val="16"/>
        </w:rPr>
        <w:t xml:space="preserve">, 1990). </w:t>
      </w:r>
      <w:r w:rsidRPr="00040DDF">
        <w:rPr>
          <w:rStyle w:val="StyleUnderline"/>
        </w:rPr>
        <w:t xml:space="preserve">This compromise between strict human </w:t>
      </w:r>
      <w:proofErr w:type="spellStart"/>
      <w:r w:rsidRPr="00040DDF">
        <w:rPr>
          <w:rStyle w:val="StyleUnderline"/>
        </w:rPr>
        <w:t>utilisation</w:t>
      </w:r>
      <w:proofErr w:type="spellEnd"/>
      <w:r w:rsidRPr="00040DDF">
        <w:rPr>
          <w:rStyle w:val="StyleUnderline"/>
        </w:rPr>
        <w:t xml:space="preserve"> and conservation of natural ecosystems can also be shown by </w:t>
      </w:r>
      <w:r w:rsidRPr="00040DDF">
        <w:rPr>
          <w:rStyle w:val="Emphasis"/>
        </w:rPr>
        <w:t>sustainable development</w:t>
      </w:r>
      <w:r w:rsidRPr="00040DDF">
        <w:rPr>
          <w:sz w:val="16"/>
        </w:rPr>
        <w:t xml:space="preserve">*, </w:t>
      </w:r>
      <w:r w:rsidRPr="00040DDF">
        <w:rPr>
          <w:rStyle w:val="StyleUnderline"/>
        </w:rPr>
        <w:t>which consists of management and development that are limited with respect to nature but are permanently renewable</w:t>
      </w:r>
      <w:r w:rsidRPr="00040DDF">
        <w:rPr>
          <w:sz w:val="16"/>
        </w:rPr>
        <w:t>, as advocated by the Rio Conference in 1992.</w:t>
      </w:r>
    </w:p>
    <w:p w:rsidR="00040DDF" w:rsidRPr="00040DDF" w:rsidRDefault="00040DDF" w:rsidP="00040DDF"/>
    <w:p w:rsidR="00834C8B" w:rsidRDefault="00834C8B" w:rsidP="00362238">
      <w:pPr>
        <w:pStyle w:val="Heading3"/>
      </w:pPr>
      <w:r>
        <w:lastRenderedPageBreak/>
        <w:t>AT: Oceans = Plural</w:t>
      </w:r>
    </w:p>
    <w:p w:rsidR="00834C8B" w:rsidRDefault="00834C8B" w:rsidP="00834C8B">
      <w:pPr>
        <w:pStyle w:val="Heading4"/>
      </w:pPr>
      <w:r>
        <w:t>“Oceans” are just names for the one global ocean</w:t>
      </w:r>
    </w:p>
    <w:p w:rsidR="00834C8B" w:rsidRPr="00834C8B" w:rsidRDefault="00834C8B" w:rsidP="00834C8B">
      <w:r w:rsidRPr="00834C8B">
        <w:rPr>
          <w:rStyle w:val="Style13ptBold"/>
        </w:rPr>
        <w:t>National Ocean Service ’14</w:t>
      </w:r>
      <w:r>
        <w:t xml:space="preserve"> (“There is only one global ocean,” NOAA’s National Ocean Service, 6/6/2014 [http://oceanservice.noaa.gov/facts/howmanyoceans.html])</w:t>
      </w:r>
    </w:p>
    <w:p w:rsidR="00834C8B" w:rsidRDefault="00834C8B" w:rsidP="00834C8B">
      <w:pPr>
        <w:rPr>
          <w:sz w:val="16"/>
        </w:rPr>
      </w:pPr>
      <w:r w:rsidRPr="00834C8B">
        <w:rPr>
          <w:rStyle w:val="StyleUnderline"/>
        </w:rPr>
        <w:t xml:space="preserve">While </w:t>
      </w:r>
      <w:r w:rsidRPr="00834C8B">
        <w:rPr>
          <w:rStyle w:val="Emphasis"/>
        </w:rPr>
        <w:t>there is only one global ocean</w:t>
      </w:r>
      <w:r w:rsidRPr="00834C8B">
        <w:rPr>
          <w:sz w:val="16"/>
        </w:rPr>
        <w:t xml:space="preserve">, </w:t>
      </w:r>
      <w:r w:rsidRPr="00834C8B">
        <w:rPr>
          <w:rStyle w:val="StyleUnderline"/>
        </w:rPr>
        <w:t>the vast body of water</w:t>
      </w:r>
      <w:r w:rsidRPr="00834C8B">
        <w:rPr>
          <w:sz w:val="16"/>
        </w:rPr>
        <w:t xml:space="preserve"> that covers 71 percent of the Earth </w:t>
      </w:r>
      <w:r w:rsidRPr="00834C8B">
        <w:rPr>
          <w:rStyle w:val="StyleUnderline"/>
        </w:rPr>
        <w:t xml:space="preserve">is geographically divided into </w:t>
      </w:r>
      <w:r w:rsidRPr="00834C8B">
        <w:rPr>
          <w:rStyle w:val="Emphasis"/>
        </w:rPr>
        <w:t>distinct named regions</w:t>
      </w:r>
      <w:r w:rsidRPr="00834C8B">
        <w:rPr>
          <w:sz w:val="16"/>
        </w:rPr>
        <w:t xml:space="preserve">. The boundaries between these regions have evolved over time for a variety of historical, cultural, geographical, and scientific reasons. Historically, there are four named oceans: the Atlantic, Pacific, Indian, and Arctic. However, most countries—including the United States—now recognize the Southern (Antarctic) as the fifth ocean. The Pacific, Atlantic, and Indian are known as the three major oceans. The Southern Ocean is the 'newest' named ocean. It is recognized by the U.S. Board on Geographic Names as the body of water extending from the coast of Antarctica to the line of latitude at 60 degrees </w:t>
      </w:r>
      <w:proofErr w:type="gramStart"/>
      <w:r w:rsidRPr="00834C8B">
        <w:rPr>
          <w:sz w:val="16"/>
        </w:rPr>
        <w:t>South</w:t>
      </w:r>
      <w:proofErr w:type="gramEnd"/>
      <w:r w:rsidRPr="00834C8B">
        <w:rPr>
          <w:sz w:val="16"/>
        </w:rPr>
        <w:t>. The boundaries of this ocean were proposed to the International Hydrographic Organization in 2000. However, not all countries agree on the proposed boundaries, so this has yet to be ratified by members of the IHO. The U.S. is a member of the IHO, represented by the NOS Office of Coast Survey.</w:t>
      </w:r>
    </w:p>
    <w:p w:rsidR="00160205" w:rsidRDefault="00362238" w:rsidP="00362238">
      <w:pPr>
        <w:pStyle w:val="Heading3"/>
      </w:pPr>
      <w:r>
        <w:lastRenderedPageBreak/>
        <w:t>AT: Oceans =/= Seas</w:t>
      </w:r>
    </w:p>
    <w:p w:rsidR="00362238" w:rsidRDefault="00362238" w:rsidP="00362238">
      <w:pPr>
        <w:pStyle w:val="Heading4"/>
      </w:pPr>
      <w:r>
        <w:t>Oceans include seas</w:t>
      </w:r>
    </w:p>
    <w:p w:rsidR="00362238" w:rsidRPr="00362238" w:rsidRDefault="00362238" w:rsidP="00362238">
      <w:r w:rsidRPr="00362238">
        <w:rPr>
          <w:rStyle w:val="Style13ptBold"/>
        </w:rPr>
        <w:t>NOAA no date</w:t>
      </w:r>
      <w:r>
        <w:t xml:space="preserve"> (“Glossary of Terminology,” Coral Reef Information System of the National Oceanic and Atmospheric Administration, no date given, accessed 7/3/2014 [http://www8.nos.noaa.gov/coris_glossary/index.aspx?letter=s])</w:t>
      </w:r>
    </w:p>
    <w:p w:rsidR="00362238" w:rsidRPr="00362238" w:rsidRDefault="00362238" w:rsidP="00362238">
      <w:proofErr w:type="gramStart"/>
      <w:r w:rsidRPr="00362238">
        <w:rPr>
          <w:rStyle w:val="StyleUnderline"/>
        </w:rPr>
        <w:t>sea</w:t>
      </w:r>
      <w:proofErr w:type="gramEnd"/>
      <w:r>
        <w:t xml:space="preserve"> - </w:t>
      </w:r>
      <w:r w:rsidRPr="00362238">
        <w:rPr>
          <w:rStyle w:val="StyleUnderline"/>
        </w:rPr>
        <w:t>a subdivision of an ocean</w:t>
      </w:r>
    </w:p>
    <w:sectPr w:rsidR="00362238" w:rsidRPr="00362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241287"/>
    <w:multiLevelType w:val="hybridMultilevel"/>
    <w:tmpl w:val="51EE6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0911A9"/>
    <w:multiLevelType w:val="hybridMultilevel"/>
    <w:tmpl w:val="709EB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260FB"/>
    <w:multiLevelType w:val="hybridMultilevel"/>
    <w:tmpl w:val="5C382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B057F8"/>
    <w:multiLevelType w:val="hybridMultilevel"/>
    <w:tmpl w:val="7442A1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A99174A"/>
    <w:multiLevelType w:val="hybridMultilevel"/>
    <w:tmpl w:val="182A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497FEA"/>
    <w:multiLevelType w:val="hybridMultilevel"/>
    <w:tmpl w:val="EAAA22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FB1F63"/>
    <w:multiLevelType w:val="hybridMultilevel"/>
    <w:tmpl w:val="A8426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9E73F81"/>
    <w:multiLevelType w:val="hybridMultilevel"/>
    <w:tmpl w:val="AC2A4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A57744F"/>
    <w:multiLevelType w:val="hybridMultilevel"/>
    <w:tmpl w:val="D1C86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C45126"/>
    <w:multiLevelType w:val="hybridMultilevel"/>
    <w:tmpl w:val="F63C0F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BA33AB"/>
    <w:multiLevelType w:val="hybridMultilevel"/>
    <w:tmpl w:val="431603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D057841"/>
    <w:multiLevelType w:val="hybridMultilevel"/>
    <w:tmpl w:val="3CF040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334ED0"/>
    <w:multiLevelType w:val="hybridMultilevel"/>
    <w:tmpl w:val="AA2A8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6F72FC"/>
    <w:multiLevelType w:val="hybridMultilevel"/>
    <w:tmpl w:val="C2C48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70766C1"/>
    <w:multiLevelType w:val="hybridMultilevel"/>
    <w:tmpl w:val="6020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72274C"/>
    <w:multiLevelType w:val="hybridMultilevel"/>
    <w:tmpl w:val="37B8E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A9B30B8"/>
    <w:multiLevelType w:val="hybridMultilevel"/>
    <w:tmpl w:val="9648F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0B76A8"/>
    <w:multiLevelType w:val="hybridMultilevel"/>
    <w:tmpl w:val="1C680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4991CEA"/>
    <w:multiLevelType w:val="hybridMultilevel"/>
    <w:tmpl w:val="A1C80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8E2F03"/>
    <w:multiLevelType w:val="hybridMultilevel"/>
    <w:tmpl w:val="CCDC9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1B4D29"/>
    <w:multiLevelType w:val="hybridMultilevel"/>
    <w:tmpl w:val="8B5A5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87979C2"/>
    <w:multiLevelType w:val="hybridMultilevel"/>
    <w:tmpl w:val="2F8A1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6"/>
  </w:num>
  <w:num w:numId="13">
    <w:abstractNumId w:val="25"/>
  </w:num>
  <w:num w:numId="14">
    <w:abstractNumId w:val="23"/>
  </w:num>
  <w:num w:numId="15">
    <w:abstractNumId w:val="10"/>
  </w:num>
  <w:num w:numId="16">
    <w:abstractNumId w:val="30"/>
  </w:num>
  <w:num w:numId="17">
    <w:abstractNumId w:val="29"/>
  </w:num>
  <w:num w:numId="18">
    <w:abstractNumId w:val="22"/>
  </w:num>
  <w:num w:numId="19">
    <w:abstractNumId w:val="31"/>
  </w:num>
  <w:num w:numId="20">
    <w:abstractNumId w:val="18"/>
  </w:num>
  <w:num w:numId="21">
    <w:abstractNumId w:val="13"/>
  </w:num>
  <w:num w:numId="22">
    <w:abstractNumId w:val="27"/>
  </w:num>
  <w:num w:numId="23">
    <w:abstractNumId w:val="19"/>
  </w:num>
  <w:num w:numId="24">
    <w:abstractNumId w:val="21"/>
  </w:num>
  <w:num w:numId="25">
    <w:abstractNumId w:val="12"/>
  </w:num>
  <w:num w:numId="26">
    <w:abstractNumId w:val="14"/>
  </w:num>
  <w:num w:numId="27">
    <w:abstractNumId w:val="11"/>
  </w:num>
  <w:num w:numId="28">
    <w:abstractNumId w:val="20"/>
  </w:num>
  <w:num w:numId="29">
    <w:abstractNumId w:val="28"/>
  </w:num>
  <w:num w:numId="30">
    <w:abstractNumId w:val="15"/>
  </w:num>
  <w:num w:numId="31">
    <w:abstractNumId w:val="26"/>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6999352"/>
  </w:docVars>
  <w:rsids>
    <w:rsidRoot w:val="00160205"/>
    <w:rsid w:val="000139A3"/>
    <w:rsid w:val="00036D27"/>
    <w:rsid w:val="00040DDF"/>
    <w:rsid w:val="000629E7"/>
    <w:rsid w:val="000C2868"/>
    <w:rsid w:val="00100833"/>
    <w:rsid w:val="00104529"/>
    <w:rsid w:val="0014554C"/>
    <w:rsid w:val="00160205"/>
    <w:rsid w:val="001721D9"/>
    <w:rsid w:val="00176DB9"/>
    <w:rsid w:val="00177B7D"/>
    <w:rsid w:val="0018322D"/>
    <w:rsid w:val="00184310"/>
    <w:rsid w:val="001B5776"/>
    <w:rsid w:val="001B740A"/>
    <w:rsid w:val="00251FC7"/>
    <w:rsid w:val="002855A7"/>
    <w:rsid w:val="002C54E7"/>
    <w:rsid w:val="002D5B50"/>
    <w:rsid w:val="002E1D98"/>
    <w:rsid w:val="002F2BC4"/>
    <w:rsid w:val="00315690"/>
    <w:rsid w:val="00325646"/>
    <w:rsid w:val="00362238"/>
    <w:rsid w:val="003902BA"/>
    <w:rsid w:val="003A09E2"/>
    <w:rsid w:val="003C278C"/>
    <w:rsid w:val="00407037"/>
    <w:rsid w:val="00430A0E"/>
    <w:rsid w:val="00453E00"/>
    <w:rsid w:val="004605D6"/>
    <w:rsid w:val="004664AB"/>
    <w:rsid w:val="00470F59"/>
    <w:rsid w:val="00471CEE"/>
    <w:rsid w:val="00495A80"/>
    <w:rsid w:val="004B23C6"/>
    <w:rsid w:val="004C1461"/>
    <w:rsid w:val="004C60E8"/>
    <w:rsid w:val="004E3579"/>
    <w:rsid w:val="004F39E0"/>
    <w:rsid w:val="00537BD5"/>
    <w:rsid w:val="00552FE3"/>
    <w:rsid w:val="005F37F9"/>
    <w:rsid w:val="006065BD"/>
    <w:rsid w:val="00653406"/>
    <w:rsid w:val="00665003"/>
    <w:rsid w:val="00676E6D"/>
    <w:rsid w:val="006D03B9"/>
    <w:rsid w:val="006F744E"/>
    <w:rsid w:val="0071353D"/>
    <w:rsid w:val="00717740"/>
    <w:rsid w:val="00723534"/>
    <w:rsid w:val="00726F01"/>
    <w:rsid w:val="0078103D"/>
    <w:rsid w:val="007D45C6"/>
    <w:rsid w:val="007E1CA7"/>
    <w:rsid w:val="007F5B66"/>
    <w:rsid w:val="00801E77"/>
    <w:rsid w:val="00812EA1"/>
    <w:rsid w:val="00823A1C"/>
    <w:rsid w:val="00834C8B"/>
    <w:rsid w:val="00845B9D"/>
    <w:rsid w:val="00860984"/>
    <w:rsid w:val="008B3ECB"/>
    <w:rsid w:val="008C1B2E"/>
    <w:rsid w:val="0091627E"/>
    <w:rsid w:val="00976BC4"/>
    <w:rsid w:val="009772AC"/>
    <w:rsid w:val="009B606F"/>
    <w:rsid w:val="009E1922"/>
    <w:rsid w:val="009F6110"/>
    <w:rsid w:val="00A93661"/>
    <w:rsid w:val="00A95652"/>
    <w:rsid w:val="00AB7BC0"/>
    <w:rsid w:val="00AE12BC"/>
    <w:rsid w:val="00B33C6D"/>
    <w:rsid w:val="00B4508F"/>
    <w:rsid w:val="00B8057C"/>
    <w:rsid w:val="00BA2A25"/>
    <w:rsid w:val="00BA7A12"/>
    <w:rsid w:val="00BC7282"/>
    <w:rsid w:val="00BD2F39"/>
    <w:rsid w:val="00BF593B"/>
    <w:rsid w:val="00C1400B"/>
    <w:rsid w:val="00C34F5A"/>
    <w:rsid w:val="00C548CB"/>
    <w:rsid w:val="00C54A32"/>
    <w:rsid w:val="00C83417"/>
    <w:rsid w:val="00CD736E"/>
    <w:rsid w:val="00CE161E"/>
    <w:rsid w:val="00CF59A8"/>
    <w:rsid w:val="00D325A9"/>
    <w:rsid w:val="00D36A8A"/>
    <w:rsid w:val="00D56404"/>
    <w:rsid w:val="00D61BF2"/>
    <w:rsid w:val="00D71170"/>
    <w:rsid w:val="00D9277D"/>
    <w:rsid w:val="00D92819"/>
    <w:rsid w:val="00DA6538"/>
    <w:rsid w:val="00DE54DB"/>
    <w:rsid w:val="00E52DE3"/>
    <w:rsid w:val="00EB13F0"/>
    <w:rsid w:val="00ED30CF"/>
    <w:rsid w:val="00ED55D2"/>
    <w:rsid w:val="00F176EF"/>
    <w:rsid w:val="00F31B0C"/>
    <w:rsid w:val="00F9563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603695-7A27-49E5-BA83-0ED093FB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26F01"/>
    <w:rPr>
      <w:rFonts w:ascii="Calibri" w:hAnsi="Calibri"/>
    </w:rPr>
  </w:style>
  <w:style w:type="paragraph" w:styleId="Heading1">
    <w:name w:val="heading 1"/>
    <w:aliases w:val="Pocket"/>
    <w:basedOn w:val="Normal"/>
    <w:next w:val="Normal"/>
    <w:link w:val="Heading1Char"/>
    <w:autoRedefine/>
    <w:qFormat/>
    <w:rsid w:val="00726F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26F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26F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TAG,Ch,Heading 2 Char1 Char Char,no read,No Spacing12,No Spacing2111,No Spacing211,No Spacing11111,Tags,No Spacing4,No Spacing21,No Spacing5,tag,No Spacing111111, Ch,ta"/>
    <w:basedOn w:val="Normal"/>
    <w:next w:val="Normal"/>
    <w:link w:val="Heading4Char"/>
    <w:autoRedefine/>
    <w:uiPriority w:val="3"/>
    <w:unhideWhenUsed/>
    <w:qFormat/>
    <w:rsid w:val="00726F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26F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F01"/>
  </w:style>
  <w:style w:type="character" w:customStyle="1" w:styleId="Heading1Char">
    <w:name w:val="Heading 1 Char"/>
    <w:aliases w:val="Pocket Char"/>
    <w:basedOn w:val="DefaultParagraphFont"/>
    <w:link w:val="Heading1"/>
    <w:rsid w:val="00726F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6F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26F0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TAG Char,Ch Char,Heading 2 Char1 Char Char Char,no read Char,No Spacing12 Char,No Spacing2111 Char,No Spacing211 Char,Tags Char"/>
    <w:basedOn w:val="DefaultParagraphFont"/>
    <w:link w:val="Heading4"/>
    <w:uiPriority w:val="3"/>
    <w:rsid w:val="00726F0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726F01"/>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726F0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Underline Char,c"/>
    <w:basedOn w:val="DefaultParagraphFont"/>
    <w:uiPriority w:val="6"/>
    <w:qFormat/>
    <w:rsid w:val="00726F01"/>
    <w:rPr>
      <w:b/>
      <w:sz w:val="22"/>
      <w:u w:val="single"/>
    </w:rPr>
  </w:style>
  <w:style w:type="character" w:styleId="Hyperlink">
    <w:name w:val="Hyperlink"/>
    <w:aliases w:val="heading 1 (block title),Important,Read,Internet Link"/>
    <w:basedOn w:val="DefaultParagraphFont"/>
    <w:uiPriority w:val="99"/>
    <w:unhideWhenUsed/>
    <w:rsid w:val="00726F01"/>
    <w:rPr>
      <w:color w:val="auto"/>
      <w:u w:val="none"/>
    </w:rPr>
  </w:style>
  <w:style w:type="character" w:styleId="FollowedHyperlink">
    <w:name w:val="FollowedHyperlink"/>
    <w:basedOn w:val="DefaultParagraphFont"/>
    <w:uiPriority w:val="99"/>
    <w:semiHidden/>
    <w:unhideWhenUsed/>
    <w:rsid w:val="00726F01"/>
    <w:rPr>
      <w:color w:val="auto"/>
      <w:u w:val="none"/>
    </w:rPr>
  </w:style>
  <w:style w:type="character" w:customStyle="1" w:styleId="TitleChar">
    <w:name w:val="Title Char"/>
    <w:basedOn w:val="DefaultParagraphFont"/>
    <w:link w:val="Title"/>
    <w:uiPriority w:val="1"/>
    <w:qFormat/>
    <w:rsid w:val="00160205"/>
    <w:rPr>
      <w:bCs/>
      <w:u w:val="single"/>
    </w:rPr>
  </w:style>
  <w:style w:type="paragraph" w:styleId="Title">
    <w:name w:val="Title"/>
    <w:basedOn w:val="Normal"/>
    <w:next w:val="Normal"/>
    <w:link w:val="TitleChar"/>
    <w:uiPriority w:val="10"/>
    <w:qFormat/>
    <w:rsid w:val="00160205"/>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160205"/>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rsid w:val="00160205"/>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160205"/>
    <w:rPr>
      <w:rFonts w:ascii="Times New Roman" w:eastAsia="Times New Roman" w:hAnsi="Times New Roman" w:cs="Times New Roman"/>
      <w:sz w:val="20"/>
      <w:szCs w:val="20"/>
    </w:rPr>
  </w:style>
  <w:style w:type="paragraph" w:styleId="ListParagraph">
    <w:name w:val="List Paragraph"/>
    <w:basedOn w:val="Normal"/>
    <w:uiPriority w:val="99"/>
    <w:unhideWhenUsed/>
    <w:qFormat/>
    <w:rsid w:val="00C140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hefreedictionary.com/incr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hronicle.com/article/Say-It-Ain-t-So/46137" TargetMode="External"/><Relationship Id="rId5" Type="http://schemas.openxmlformats.org/officeDocument/2006/relationships/hyperlink" Target="http://supreme.lp.findlaw.com/supreme_court/briefs/06-84/06-84.mer.ami.mica.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8039</TotalTime>
  <Pages>73</Pages>
  <Words>13827</Words>
  <Characters>78816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Sharpsteen Stevenson</dc:creator>
  <cp:keywords>5.0</cp:keywords>
  <dc:description/>
  <cp:lastModifiedBy>James Sharpsteen Stevenson</cp:lastModifiedBy>
  <cp:revision>21</cp:revision>
  <dcterms:created xsi:type="dcterms:W3CDTF">2014-07-04T03:53:00Z</dcterms:created>
  <dcterms:modified xsi:type="dcterms:W3CDTF">2014-07-13T21:15:00Z</dcterms:modified>
</cp:coreProperties>
</file>