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3C8B" w:rsidRDefault="00C23A9C" w:rsidP="00C23A9C">
      <w:pPr>
        <w:pStyle w:val="Heading1"/>
      </w:pPr>
      <w:r>
        <w:t>Case</w:t>
      </w:r>
    </w:p>
    <w:p w:rsidR="00C23A9C" w:rsidRDefault="00C23A9C" w:rsidP="00C23A9C">
      <w:pPr>
        <w:pStyle w:val="Heading2"/>
      </w:pPr>
      <w:r>
        <w:t>Trade</w:t>
      </w:r>
    </w:p>
    <w:p w:rsidR="00C23A9C" w:rsidRDefault="00C23A9C" w:rsidP="00C23A9C">
      <w:pPr>
        <w:pStyle w:val="Heading2"/>
      </w:pPr>
      <w:r>
        <w:t xml:space="preserve">Competitiveness </w:t>
      </w:r>
    </w:p>
    <w:p w:rsidR="00C23A9C" w:rsidRDefault="00C23A9C" w:rsidP="00C23A9C">
      <w:pPr>
        <w:pStyle w:val="Heading2"/>
      </w:pPr>
      <w:r>
        <w:t>Solvency</w:t>
      </w:r>
    </w:p>
    <w:p w:rsidR="00C23A9C" w:rsidRDefault="00C23A9C" w:rsidP="00C23A9C">
      <w:pPr>
        <w:pStyle w:val="Heading1"/>
      </w:pPr>
      <w:r>
        <w:t xml:space="preserve">DA </w:t>
      </w:r>
      <w:r w:rsidR="00E137B7">
        <w:t xml:space="preserve">Links </w:t>
      </w:r>
    </w:p>
    <w:p w:rsidR="00C23A9C" w:rsidRDefault="00C23A9C" w:rsidP="00E137B7">
      <w:pPr>
        <w:pStyle w:val="Heading2"/>
      </w:pPr>
      <w:r>
        <w:t>PTX</w:t>
      </w:r>
    </w:p>
    <w:p w:rsidR="00E137B7" w:rsidRDefault="00E137B7" w:rsidP="00E137B7">
      <w:pPr>
        <w:pStyle w:val="Heading3"/>
      </w:pPr>
      <w:r>
        <w:t>Plan Popular- Democratic support from Environmental</w:t>
      </w:r>
    </w:p>
    <w:p w:rsidR="00E137B7" w:rsidRPr="00D94718" w:rsidRDefault="00E137B7" w:rsidP="00E137B7">
      <w:pPr>
        <w:pStyle w:val="Heading4"/>
      </w:pPr>
      <w:r w:rsidRPr="00D94718">
        <w:t xml:space="preserve">Nuclear energy is popular with the most influential environmentalist groups </w:t>
      </w:r>
    </w:p>
    <w:p w:rsidR="00E137B7" w:rsidRDefault="00E137B7" w:rsidP="00E137B7">
      <w:pPr>
        <w:rPr>
          <w:rStyle w:val="StyleUnderline"/>
        </w:rPr>
      </w:pPr>
      <w:proofErr w:type="spellStart"/>
      <w:r w:rsidRPr="00C82901">
        <w:rPr>
          <w:rStyle w:val="Style13ptBold"/>
        </w:rPr>
        <w:t>Shellenberger</w:t>
      </w:r>
      <w:proofErr w:type="spellEnd"/>
      <w:r w:rsidRPr="00C82901">
        <w:rPr>
          <w:rStyle w:val="Style13ptBold"/>
        </w:rPr>
        <w:t xml:space="preserve"> and </w:t>
      </w:r>
      <w:proofErr w:type="spellStart"/>
      <w:r w:rsidRPr="00C82901">
        <w:rPr>
          <w:rStyle w:val="Style13ptBold"/>
        </w:rPr>
        <w:t>Nordhaus</w:t>
      </w:r>
      <w:proofErr w:type="spellEnd"/>
      <w:r w:rsidRPr="00C82901">
        <w:rPr>
          <w:rStyle w:val="Style13ptBold"/>
        </w:rPr>
        <w:t xml:space="preserve"> 5/6</w:t>
      </w:r>
      <w:r>
        <w:rPr>
          <w:rStyle w:val="Style13ptBold"/>
        </w:rPr>
        <w:br/>
      </w:r>
      <w:r>
        <w:t xml:space="preserve">Michael </w:t>
      </w:r>
      <w:proofErr w:type="spellStart"/>
      <w:r>
        <w:t>Shellenberger</w:t>
      </w:r>
      <w:proofErr w:type="spellEnd"/>
      <w:r>
        <w:t xml:space="preserve"> &amp; Ted </w:t>
      </w:r>
      <w:proofErr w:type="spellStart"/>
      <w:r>
        <w:t>Nordhaus</w:t>
      </w:r>
      <w:proofErr w:type="spellEnd"/>
      <w:r>
        <w:t xml:space="preserve">, 6 May 2014, Moderate Environmentalists Go Nuclear: The Incremental, Pragmatic, and Prudent Shift in Green Attitudes, </w:t>
      </w:r>
      <w:r w:rsidRPr="00703E0A">
        <w:t>http://thebreakthrough.org/index.php/voices/michael-shellenberger-and-ted-nordhaus/moderate-environmentalists-go-nuclear</w:t>
      </w:r>
      <w:r>
        <w:br/>
      </w:r>
      <w:r w:rsidRPr="00C82901">
        <w:rPr>
          <w:rStyle w:val="StyleUnderline"/>
        </w:rPr>
        <w:t>Last year, many scoffed at the suggestion that support was growing for nuclear power.</w:t>
      </w:r>
      <w:r w:rsidRPr="00C82901">
        <w:t xml:space="preserve"> Before the release of pro-nuclear documentary Pandora's Promise, green magazine Grist wrote, "Of the 10 leading </w:t>
      </w:r>
      <w:proofErr w:type="spellStart"/>
      <w:r w:rsidRPr="00C82901">
        <w:t>enviro</w:t>
      </w:r>
      <w:proofErr w:type="spellEnd"/>
      <w:r w:rsidRPr="00C82901">
        <w:t xml:space="preserve"> groups in the US, zero support new nuclear power plants." In response to an open letter sent by climate scientists to environmental leaders last fall, Ralph Cavanaugh told CNN, "I've been in the NRDC since 1979. I have a pretty good idea of where the mainstream environmental groups are and have been. I have seen no movement.” </w:t>
      </w:r>
      <w:r w:rsidRPr="00C82901">
        <w:rPr>
          <w:rStyle w:val="StyleUnderline"/>
        </w:rPr>
        <w:t xml:space="preserve">But the last two weeks has seen new support for nuclear come from moderate, mainstream elements of the environmental movement. "I used to be anti-nuclear," wrote Carol Browner yesterday, who was head of the EPA under President Clinton and oversaw climate and energy policy for President Obama. "But, several years ago I had to reevaluate my thinking because if you agree with the world’s leading climate scientists that </w:t>
      </w:r>
      <w:r w:rsidRPr="00C82901">
        <w:t>global warming is real and must be addressed immediately then</w:t>
      </w:r>
      <w:r w:rsidRPr="00C82901">
        <w:rPr>
          <w:rStyle w:val="StyleUnderline"/>
        </w:rPr>
        <w:t xml:space="preserve"> you cannot simply oppose clean, low-carbon energy sources."</w:t>
      </w:r>
      <w:r w:rsidRPr="00C82901">
        <w:t xml:space="preserve"> Last week, Eileen </w:t>
      </w:r>
      <w:proofErr w:type="spellStart"/>
      <w:r w:rsidRPr="00C82901">
        <w:t>Claussen</w:t>
      </w:r>
      <w:proofErr w:type="spellEnd"/>
      <w:r w:rsidRPr="00C82901">
        <w:t xml:space="preserve"> joined Browner at a press conference in Washington, DC, to raise the alarm about the closure of US nuclear power plants. </w:t>
      </w:r>
      <w:proofErr w:type="spellStart"/>
      <w:r w:rsidRPr="00C82901">
        <w:t>Claussen</w:t>
      </w:r>
      <w:proofErr w:type="spellEnd"/>
      <w:r w:rsidRPr="00C82901">
        <w:t xml:space="preserve"> helped negotiate the 1988 treaty to protect the ozone, and heads the Center for Climate and Energy, formerly the Pew Center for Global Climate Change. "Until large-scale energy storage is commercially viable," said </w:t>
      </w:r>
      <w:proofErr w:type="spellStart"/>
      <w:r w:rsidRPr="00C82901">
        <w:t>Claussen</w:t>
      </w:r>
      <w:proofErr w:type="spellEnd"/>
      <w:r w:rsidRPr="00C82901">
        <w:t xml:space="preserve">, "renewables will only be able to meet a small portion of our </w:t>
      </w:r>
      <w:proofErr w:type="spellStart"/>
      <w:r w:rsidRPr="00C82901">
        <w:t>baseload</w:t>
      </w:r>
      <w:proofErr w:type="spellEnd"/>
      <w:r w:rsidRPr="00C82901">
        <w:t xml:space="preserve"> needs … and you'd need roughly 7,600 wind turbines, or 3.7 million solar rooftops to generate the same amount of electricity as five nuclear reactors." </w:t>
      </w:r>
      <w:r w:rsidRPr="00C82901">
        <w:rPr>
          <w:rStyle w:val="StyleUnderline"/>
        </w:rPr>
        <w:t>Now, The Nature Conservancy (TNC), the world's largest environmental organization, has called for traditional green opposition to nuclear to be</w:t>
      </w:r>
      <w:r w:rsidRPr="00C82901">
        <w:t xml:space="preserve">, at the very least, </w:t>
      </w:r>
      <w:r w:rsidRPr="00C82901">
        <w:rPr>
          <w:rStyle w:val="StyleUnderline"/>
        </w:rPr>
        <w:t>reconsidered.</w:t>
      </w:r>
      <w:r w:rsidRPr="00C82901">
        <w:t xml:space="preserve"> "Given the Intergovernmental Panel on Climate Change’s latest report warning that we have only a decade to halt the worst ravages of climate change on nature and the natural systems people depend on," wrote TNC's CEO and Chief Scientist yesterday, "should nuclear power be off the table as an energy option?" Traditionally, the anniversary of the nuclear accident in Chernobyl is an occasion to warn of the dangers of splitting the atom. But instead, </w:t>
      </w:r>
      <w:r w:rsidRPr="00C82901">
        <w:rPr>
          <w:rStyle w:val="StyleUnderline"/>
        </w:rPr>
        <w:t>the strongly environmentalist New York Times used the occasion to call for more energy from the atom: The dangers of nuclear power</w:t>
      </w:r>
      <w:r w:rsidRPr="00C82901">
        <w:t xml:space="preserve"> are real, but the accidents that have occurred, even Chernobyl, </w:t>
      </w:r>
      <w:r w:rsidRPr="00C82901">
        <w:rPr>
          <w:rStyle w:val="StyleUnderline"/>
        </w:rPr>
        <w:t xml:space="preserve">do not compare to the damage to the earth being inflicted by the burning of fossil fuels — coal, gas and oil. The latest dire warning from the Intergovernmental Panel on Climate Change should leave no doubt that reducing carbon emissions must be an urgent priority and that nuclear energy must be part of the mix. </w:t>
      </w:r>
    </w:p>
    <w:p w:rsidR="00E137B7" w:rsidRDefault="00E137B7" w:rsidP="00E137B7">
      <w:pPr>
        <w:rPr>
          <w:rStyle w:val="StyleUnderline"/>
          <w:b/>
          <w:bCs/>
        </w:rPr>
      </w:pPr>
    </w:p>
    <w:p w:rsidR="00E137B7" w:rsidRDefault="00E137B7" w:rsidP="00E137B7">
      <w:pPr>
        <w:pStyle w:val="Heading4"/>
      </w:pPr>
      <w:r>
        <w:t>Nuclear power is super popular—plan unites political powers</w:t>
      </w:r>
    </w:p>
    <w:p w:rsidR="00E137B7" w:rsidRPr="00346F50" w:rsidRDefault="00E137B7" w:rsidP="00E137B7">
      <w:proofErr w:type="gramStart"/>
      <w:r w:rsidRPr="00346F50">
        <w:rPr>
          <w:rStyle w:val="Style13ptBold"/>
        </w:rPr>
        <w:t>Silverstein, 7/18,</w:t>
      </w:r>
      <w:r>
        <w:t xml:space="preserve"> (Ken, “</w:t>
      </w:r>
      <w:r w:rsidRPr="00346F50">
        <w:t>Can nuclear power rebrand itself as environment-friendly?</w:t>
      </w:r>
      <w:r>
        <w:t>”</w:t>
      </w:r>
      <w:proofErr w:type="gramEnd"/>
      <w:r>
        <w:t xml:space="preserve"> CS Monitor, </w:t>
      </w:r>
      <w:r w:rsidRPr="00346F50">
        <w:t>JULY 18, 2014</w:t>
      </w:r>
      <w:r>
        <w:t xml:space="preserve">, </w:t>
      </w:r>
      <w:r w:rsidRPr="00346F50">
        <w:t>http://www.csmonitor.com/Environment/Energy-Voices/2014/0718/Can-nuclear-power-rebrand-itself-as-environment-friendly</w:t>
      </w:r>
      <w:r>
        <w:t>)//erg</w:t>
      </w:r>
    </w:p>
    <w:p w:rsidR="00E137B7" w:rsidRPr="00346F50" w:rsidRDefault="00E137B7" w:rsidP="00E137B7">
      <w:r w:rsidRPr="00346F50">
        <w:t xml:space="preserve">Americans have seen enough disasters – from Three Mile Island to Fukushima – to be skeptical about nuclear energy. Nevertheless, </w:t>
      </w:r>
      <w:r w:rsidRPr="00346F50">
        <w:rPr>
          <w:rStyle w:val="StyleUnderline"/>
        </w:rPr>
        <w:t>some heavy-hitters from the political world are stepping up to the plate to endorse the technology.</w:t>
      </w:r>
      <w:r>
        <w:rPr>
          <w:rStyle w:val="StyleUnderline"/>
        </w:rPr>
        <w:t xml:space="preserve"> </w:t>
      </w:r>
      <w:r w:rsidRPr="00346F50">
        <w:rPr>
          <w:rStyle w:val="StyleUnderline"/>
        </w:rPr>
        <w:t>The formation of a group of high-profile advocates from past Democratic and Republican administrations – plus President Obama’s mandate to cut heat-trapping pollutants – offers the nuclear industry an uncommon chance to re-emerge</w:t>
      </w:r>
      <w:r w:rsidRPr="00346F50">
        <w:t xml:space="preserve"> as one of this country’s premier fuels used for electric generation. </w:t>
      </w:r>
      <w:r w:rsidRPr="00346F50">
        <w:rPr>
          <w:rStyle w:val="Emphasis"/>
        </w:rPr>
        <w:t>The push here is to rebrand itself as a climate-friendly energy source that should be green-lighted for a major expansion in the United States</w:t>
      </w:r>
      <w:r w:rsidRPr="00346F50">
        <w:t xml:space="preserve">. The logic goes something like this: By 2050, world population will grow 40 percent from today's levels and demand more energy per person than today (where an estimated 1.3 billion people are without any electricity). </w:t>
      </w:r>
      <w:proofErr w:type="gramStart"/>
      <w:r w:rsidRPr="00346F50">
        <w:t>Demand for power will</w:t>
      </w:r>
      <w:proofErr w:type="gramEnd"/>
      <w:r w:rsidRPr="00346F50">
        <w:t xml:space="preserve"> double or even triple. Recommended: El Niño 2014: What it is, when it's coming, and what to expect </w:t>
      </w:r>
      <w:r w:rsidRPr="00346F50">
        <w:rPr>
          <w:rStyle w:val="StyleUnderline"/>
        </w:rPr>
        <w:t>Nuclear power can fill much of that gap</w:t>
      </w:r>
      <w:r w:rsidRPr="00346F50">
        <w:t xml:space="preserve">. Although facilities are extremely costly to build, nuclear plants produce power 24-hours a day, with far less down time than advanced coal or combined-cycle natural gas generators, and feed off an abundant fuel source: uranium. El Niño 2014: What it is, when it's coming, and what to expect PHOTOS OF THE DAY Photos of the day 07/17 “When you put </w:t>
      </w:r>
      <w:r w:rsidRPr="00346F50">
        <w:rPr>
          <w:rStyle w:val="StyleUnderline"/>
        </w:rPr>
        <w:t>nuclear energy</w:t>
      </w:r>
      <w:r w:rsidRPr="00346F50">
        <w:t xml:space="preserve"> into the mix, it </w:t>
      </w:r>
      <w:r w:rsidRPr="00346F50">
        <w:rPr>
          <w:rStyle w:val="StyleUnderline"/>
        </w:rPr>
        <w:t>emits no greenhouse gases</w:t>
      </w:r>
      <w:r w:rsidRPr="00346F50">
        <w:t xml:space="preserve">,” </w:t>
      </w:r>
      <w:r w:rsidRPr="00346F50">
        <w:rPr>
          <w:rStyle w:val="StyleUnderline"/>
        </w:rPr>
        <w:t>says</w:t>
      </w:r>
      <w:r w:rsidRPr="00346F50">
        <w:t xml:space="preserve"> former New Jersey </w:t>
      </w:r>
      <w:r w:rsidRPr="00346F50">
        <w:rPr>
          <w:rStyle w:val="StyleUnderline"/>
        </w:rPr>
        <w:t>Gov</w:t>
      </w:r>
      <w:r w:rsidRPr="00346F50">
        <w:t xml:space="preserve">. Christine Todd Whitman, </w:t>
      </w:r>
      <w:r w:rsidRPr="00346F50">
        <w:rPr>
          <w:rStyle w:val="StyleUnderline"/>
        </w:rPr>
        <w:t xml:space="preserve">who was administrator of the </w:t>
      </w:r>
      <w:r w:rsidRPr="00346F50">
        <w:t>Environmental Protection Agency (</w:t>
      </w:r>
      <w:r w:rsidRPr="00346F50">
        <w:rPr>
          <w:rStyle w:val="StyleUnderline"/>
        </w:rPr>
        <w:t>EPA</w:t>
      </w:r>
      <w:r w:rsidRPr="00346F50">
        <w:t xml:space="preserve">) under President George W. Bush. As a believer in the dangers of man-made climate change and a supporter of Mr. Obama’s executive order that mandates 30 percent cuts in carbon emissions by 2030, she touts the billions of dollars that can be saved in climate- and health-related benefits. “Last year, we spent $100 billion or more responding to and recovering from natural </w:t>
      </w:r>
      <w:proofErr w:type="gramStart"/>
      <w:r w:rsidRPr="00346F50">
        <w:t>disasters, which is</w:t>
      </w:r>
      <w:proofErr w:type="gramEnd"/>
      <w:r w:rsidRPr="00346F50">
        <w:t xml:space="preserve"> what scientists are telling us we can expect from climate change,” she says in an interview. There are also economic benefits to nuclear technology, she adds: potentially a $740 billion nuclear energy market in the US. Recommended: Key world markets to see big changes. Get in-depth reports FREE. Ms. Whitman is part of Nuclear Matters, an industry funded group chaired by former Sens. Evan Bayh (D) of Indiana and Judd Gregg (R) of New Hampshire. Other members of the group who are taking its message to Congress and to the American people are President Clinton's EPA Administrator Carol Browner and President Bush’s Energy Secretary Spencer Abraham. “The combination of the larger supply of natural gas generation coupled with the retention and growth of the nuclear sector </w:t>
      </w:r>
      <w:r w:rsidRPr="00346F50">
        <w:rPr>
          <w:rStyle w:val="StyleUnderline"/>
        </w:rPr>
        <w:t>means that the challenges in the climate change debate can be more easily addressed</w:t>
      </w:r>
      <w:r w:rsidRPr="00346F50">
        <w:t xml:space="preserve">,” says Mr. Abraham in an interview. “I would like to believe that, regardless of which side you are on [in that debate], having </w:t>
      </w:r>
      <w:r w:rsidRPr="00346F50">
        <w:rPr>
          <w:rStyle w:val="StyleUnderline"/>
        </w:rPr>
        <w:t>a strong nuclear sector is integral to the economic well-being of the country.”</w:t>
      </w:r>
      <w:r>
        <w:rPr>
          <w:rStyle w:val="StyleUnderline"/>
        </w:rPr>
        <w:t xml:space="preserve"> </w:t>
      </w:r>
    </w:p>
    <w:p w:rsidR="00E137B7" w:rsidRDefault="0001497F" w:rsidP="0001497F">
      <w:pPr>
        <w:pStyle w:val="Heading3"/>
      </w:pPr>
      <w:r>
        <w:t>Plan Unpopular</w:t>
      </w:r>
    </w:p>
    <w:p w:rsidR="0001497F" w:rsidRDefault="0001497F" w:rsidP="0001497F">
      <w:pPr>
        <w:pStyle w:val="Heading4"/>
      </w:pPr>
      <w:r>
        <w:t>Nuclear energy is extremely unpopular, recent surveys show</w:t>
      </w:r>
    </w:p>
    <w:p w:rsidR="0001497F" w:rsidRDefault="0001497F" w:rsidP="0001497F">
      <w:r>
        <w:rPr>
          <w:rStyle w:val="Style13ptBold"/>
        </w:rPr>
        <w:t>Energy Matter 1/7</w:t>
      </w:r>
      <w:r>
        <w:rPr>
          <w:rStyle w:val="Style13ptBold"/>
        </w:rPr>
        <w:br/>
      </w:r>
      <w:r>
        <w:t xml:space="preserve">Energy Matters, 7 January 2014, Solar Popularity Regains Ground In The USA, </w:t>
      </w:r>
      <w:r w:rsidRPr="00703E0A">
        <w:t>http://www.energymatters.com.au/index.php?main_page=news_article&amp;article_id=4111</w:t>
      </w:r>
      <w:r>
        <w:br/>
      </w:r>
      <w:r w:rsidRPr="00F631EC">
        <w:t xml:space="preserve">Solar power has gained more ground in terms of positive perceptions </w:t>
      </w:r>
      <w:r w:rsidRPr="00F631EC">
        <w:rPr>
          <w:rStyle w:val="StyleUnderline"/>
        </w:rPr>
        <w:t>in the US public according to a recent survey</w:t>
      </w:r>
      <w:r w:rsidRPr="00F631EC">
        <w:t xml:space="preserve">; whereas </w:t>
      </w:r>
      <w:r w:rsidRPr="00F631EC">
        <w:rPr>
          <w:rStyle w:val="StyleUnderline"/>
        </w:rPr>
        <w:t>nuclear energy has lost a substantial amount of acceptance.</w:t>
      </w:r>
      <w:r w:rsidRPr="00F631EC">
        <w:t xml:space="preserve"> The Navigant Research survey of more than 1,000 U.S. adults found 79% of respondents </w:t>
      </w:r>
      <w:proofErr w:type="spellStart"/>
      <w:r w:rsidRPr="00F631EC">
        <w:t>favoured</w:t>
      </w:r>
      <w:proofErr w:type="spellEnd"/>
      <w:r w:rsidRPr="00F631EC">
        <w:t xml:space="preserve"> the concept of solar energy, followed by wind energy at 72%. </w:t>
      </w:r>
      <w:proofErr w:type="spellStart"/>
      <w:r w:rsidRPr="00F631EC">
        <w:t>Solar's</w:t>
      </w:r>
      <w:proofErr w:type="spellEnd"/>
      <w:r w:rsidRPr="00F631EC">
        <w:t xml:space="preserve"> result was a substantial improvement on 2012 - up from 69%. Wind also saw gains, up from 66%. Nuclear energy scored poorly, </w:t>
      </w:r>
      <w:r w:rsidRPr="00F631EC">
        <w:rPr>
          <w:rStyle w:val="StyleUnderline"/>
        </w:rPr>
        <w:t xml:space="preserve">with just 32% of respondents noting a </w:t>
      </w:r>
      <w:proofErr w:type="spellStart"/>
      <w:r w:rsidRPr="00F631EC">
        <w:rPr>
          <w:rStyle w:val="StyleUnderline"/>
        </w:rPr>
        <w:t>favourable</w:t>
      </w:r>
      <w:proofErr w:type="spellEnd"/>
      <w:r w:rsidRPr="00F631EC">
        <w:rPr>
          <w:rStyle w:val="StyleUnderline"/>
        </w:rPr>
        <w:t xml:space="preserve"> or very </w:t>
      </w:r>
      <w:proofErr w:type="spellStart"/>
      <w:r w:rsidRPr="00F631EC">
        <w:rPr>
          <w:rStyle w:val="StyleUnderline"/>
        </w:rPr>
        <w:t>favourable</w:t>
      </w:r>
      <w:proofErr w:type="spellEnd"/>
      <w:r w:rsidRPr="00F631EC">
        <w:rPr>
          <w:rStyle w:val="StyleUnderline"/>
        </w:rPr>
        <w:t xml:space="preserve"> impression </w:t>
      </w:r>
      <w:r w:rsidRPr="00F631EC">
        <w:t xml:space="preserve">of the technology, down from 41% in 2012. </w:t>
      </w:r>
      <w:r w:rsidRPr="00F631EC">
        <w:rPr>
          <w:rStyle w:val="StyleUnderline"/>
        </w:rPr>
        <w:t xml:space="preserve">The number of people with an </w:t>
      </w:r>
      <w:proofErr w:type="spellStart"/>
      <w:r w:rsidRPr="00F631EC">
        <w:rPr>
          <w:rStyle w:val="StyleUnderline"/>
        </w:rPr>
        <w:t>unfavourable</w:t>
      </w:r>
      <w:proofErr w:type="spellEnd"/>
      <w:r w:rsidRPr="00F631EC">
        <w:rPr>
          <w:rStyle w:val="StyleUnderline"/>
        </w:rPr>
        <w:t xml:space="preserve"> or very </w:t>
      </w:r>
      <w:proofErr w:type="spellStart"/>
      <w:r w:rsidRPr="00F631EC">
        <w:rPr>
          <w:rStyle w:val="StyleUnderline"/>
        </w:rPr>
        <w:t>unfavourable</w:t>
      </w:r>
      <w:proofErr w:type="spellEnd"/>
      <w:r w:rsidRPr="00F631EC">
        <w:rPr>
          <w:rStyle w:val="StyleUnderline"/>
        </w:rPr>
        <w:t xml:space="preserve"> view of nuclear power climbed from 20% to 32%. </w:t>
      </w:r>
      <w:r w:rsidRPr="00F631EC">
        <w:t xml:space="preserve">Navigant Research notes </w:t>
      </w:r>
      <w:r w:rsidRPr="00F631EC">
        <w:rPr>
          <w:rStyle w:val="StyleUnderline"/>
        </w:rPr>
        <w:t>nuclear energy's poor performance</w:t>
      </w:r>
      <w:r w:rsidRPr="00F631EC">
        <w:t xml:space="preserve"> in the survey </w:t>
      </w:r>
      <w:r w:rsidRPr="00F631EC">
        <w:rPr>
          <w:rStyle w:val="StyleUnderline"/>
        </w:rPr>
        <w:t>may be due to</w:t>
      </w:r>
      <w:r w:rsidRPr="00F631EC">
        <w:t xml:space="preserve"> a variety events, such as </w:t>
      </w:r>
      <w:r w:rsidRPr="00F631EC">
        <w:rPr>
          <w:rStyle w:val="StyleUnderline"/>
        </w:rPr>
        <w:t>the ongoing crisis at the Fukushima</w:t>
      </w:r>
      <w:r w:rsidRPr="00F631EC">
        <w:t xml:space="preserve"> nuclear plant in Japan </w:t>
      </w:r>
      <w:r w:rsidRPr="00F631EC">
        <w:rPr>
          <w:rStyle w:val="StyleUnderline"/>
        </w:rPr>
        <w:t>and severe weather events that raise concerns</w:t>
      </w:r>
      <w:r w:rsidRPr="00F631EC">
        <w:t xml:space="preserve"> about another possible nuclear disaster. Women had far lower </w:t>
      </w:r>
      <w:proofErr w:type="spellStart"/>
      <w:r w:rsidRPr="00F631EC">
        <w:t>favourability</w:t>
      </w:r>
      <w:proofErr w:type="spellEnd"/>
      <w:r w:rsidRPr="00F631EC">
        <w:t xml:space="preserve"> ratings for nuclear power than men (19% vs 45%) as did younger respondents.</w:t>
      </w:r>
    </w:p>
    <w:p w:rsidR="00C23A9C" w:rsidRDefault="00C23A9C" w:rsidP="00E137B7">
      <w:pPr>
        <w:pStyle w:val="Heading2"/>
      </w:pPr>
      <w:proofErr w:type="gramStart"/>
      <w:r>
        <w:t>Others?</w:t>
      </w:r>
      <w:proofErr w:type="gramEnd"/>
      <w:r>
        <w:t xml:space="preserve"> </w:t>
      </w:r>
    </w:p>
    <w:p w:rsidR="00C23A9C" w:rsidRDefault="00C23A9C" w:rsidP="00C23A9C">
      <w:pPr>
        <w:pStyle w:val="Heading1"/>
      </w:pPr>
      <w:r>
        <w:t>Aff-Specific DA’s</w:t>
      </w:r>
    </w:p>
    <w:p w:rsidR="00AC3213" w:rsidRDefault="00AC3213" w:rsidP="00AC3213">
      <w:pPr>
        <w:pStyle w:val="Heading4"/>
      </w:pPr>
      <w:r>
        <w:t>Nuclear reactors will inevitably sink- the catastrophe would be massive</w:t>
      </w:r>
    </w:p>
    <w:p w:rsidR="00015876" w:rsidRPr="00015876" w:rsidRDefault="00015876" w:rsidP="00015876">
      <w:pPr>
        <w:rPr>
          <w:rStyle w:val="Style13ptBold"/>
          <w:b w:val="0"/>
          <w:sz w:val="16"/>
        </w:rPr>
      </w:pPr>
      <w:proofErr w:type="spellStart"/>
      <w:r>
        <w:rPr>
          <w:rStyle w:val="Style13ptBold"/>
        </w:rPr>
        <w:t>Theuringer</w:t>
      </w:r>
      <w:proofErr w:type="spellEnd"/>
      <w:r>
        <w:rPr>
          <w:rStyle w:val="Style13ptBold"/>
        </w:rPr>
        <w:t xml:space="preserve"> and Parkinson 7/25 (</w:t>
      </w:r>
      <w:r>
        <w:rPr>
          <w:rStyle w:val="Style13ptBold"/>
          <w:b w:val="0"/>
          <w:sz w:val="16"/>
        </w:rPr>
        <w:t xml:space="preserve">Tammy and Justin, BBC News Magazine, “The ship that totally failed to change the world”, 7/25/14, </w:t>
      </w:r>
      <w:hyperlink r:id="rId6" w:history="1">
        <w:r w:rsidRPr="00E30542">
          <w:rPr>
            <w:rStyle w:val="Hyperlink"/>
          </w:rPr>
          <w:t>http://www.bbc.com/news/magazine-28439159</w:t>
        </w:r>
      </w:hyperlink>
      <w:r>
        <w:rPr>
          <w:rStyle w:val="Style13ptBold"/>
          <w:b w:val="0"/>
          <w:sz w:val="16"/>
        </w:rPr>
        <w:t>, HG)</w:t>
      </w:r>
    </w:p>
    <w:p w:rsidR="00AC3213" w:rsidRPr="00AC3213" w:rsidRDefault="00D96805" w:rsidP="00AC3213">
      <w:r w:rsidRPr="00AC3213">
        <w:t xml:space="preserve">Unlike the commercial shipping industry, the military did embrace nuclear. Of the estimated 700 nuclear-powered vessels which have seen service over the years, including the 200 currently at sea, the majority are military ships and submarines. Dedicated Russian ice-breaking ships are the only civilian examples. Continue reading the main story </w:t>
      </w:r>
      <w:proofErr w:type="gramStart"/>
      <w:r w:rsidRPr="00AC3213">
        <w:t>“ Start</w:t>
      </w:r>
      <w:proofErr w:type="gramEnd"/>
      <w:r w:rsidRPr="00AC3213">
        <w:t xml:space="preserve"> Quote There is a future for nuclear power ships, it's just a matter of time” Stan Wheatley, NS Savannah chief engineer So why did nuclear-powered merchant ships not become the industry standard? </w:t>
      </w:r>
      <w:r w:rsidRPr="00015876">
        <w:rPr>
          <w:rStyle w:val="StyleUnderline"/>
        </w:rPr>
        <w:t xml:space="preserve">Nuclear power never stopped being an incredibly divisive issue. When it comes to ships, the potential environmental dangers are clear. The nuclear ship pioneers suffered problems. On its maiden voyage in 1974, the </w:t>
      </w:r>
      <w:proofErr w:type="spellStart"/>
      <w:r w:rsidRPr="00015876">
        <w:rPr>
          <w:rStyle w:val="StyleUnderline"/>
        </w:rPr>
        <w:t>Mutsu</w:t>
      </w:r>
      <w:proofErr w:type="spellEnd"/>
      <w:r w:rsidRPr="00015876">
        <w:rPr>
          <w:rStyle w:val="StyleUnderline"/>
        </w:rPr>
        <w:t xml:space="preserve"> started leaking radioactive material 500 miles (800km) off the coast of Japan. It was allowed to return to the port of </w:t>
      </w:r>
      <w:proofErr w:type="spellStart"/>
      <w:r w:rsidRPr="00015876">
        <w:rPr>
          <w:rStyle w:val="StyleUnderline"/>
        </w:rPr>
        <w:t>Ohminato</w:t>
      </w:r>
      <w:proofErr w:type="spellEnd"/>
      <w:r w:rsidRPr="00015876">
        <w:rPr>
          <w:rStyle w:val="StyleUnderline"/>
        </w:rPr>
        <w:t xml:space="preserve"> for repairs despite lengthy protests by fishermen and residents</w:t>
      </w:r>
      <w:r w:rsidRPr="00AC3213">
        <w:t xml:space="preserve">. A faulty reactor shield was blamed amid a wave of global publicity. The Savannah itself experienced similar problems. It was set up to store a volume of radioactive waste that was quickly surpassed. Just in its first year, </w:t>
      </w:r>
      <w:r w:rsidRPr="00015876">
        <w:rPr>
          <w:rStyle w:val="StyleUnderline"/>
        </w:rPr>
        <w:t>115,000 gallons of low-level waste was released into the sea. Storage space was subsequently increased but small volumes of waste continued to be released.</w:t>
      </w:r>
      <w:r w:rsidR="00AC3213" w:rsidRPr="00015876">
        <w:rPr>
          <w:rStyle w:val="StyleUnderline"/>
        </w:rPr>
        <w:t xml:space="preserve"> </w:t>
      </w:r>
      <w:proofErr w:type="gramStart"/>
      <w:r w:rsidR="00AC3213" w:rsidRPr="00015876">
        <w:rPr>
          <w:rStyle w:val="StyleUnderline"/>
        </w:rPr>
        <w:t>he</w:t>
      </w:r>
      <w:proofErr w:type="gramEnd"/>
      <w:r w:rsidR="00AC3213" w:rsidRPr="00015876">
        <w:rPr>
          <w:rStyle w:val="StyleUnderline"/>
        </w:rPr>
        <w:t xml:space="preserve"> </w:t>
      </w:r>
      <w:proofErr w:type="spellStart"/>
      <w:r w:rsidR="00AC3213" w:rsidRPr="00015876">
        <w:rPr>
          <w:rStyle w:val="StyleUnderline"/>
        </w:rPr>
        <w:t>spectre</w:t>
      </w:r>
      <w:proofErr w:type="spellEnd"/>
      <w:r w:rsidR="00AC3213" w:rsidRPr="00015876">
        <w:rPr>
          <w:rStyle w:val="StyleUnderline"/>
        </w:rPr>
        <w:t xml:space="preserve"> of environmental damage would always count against nuclear ships. "What can float, can sink and as we have learnt with oil spills, it is not if, but when. And when it does happen, it could be an environmental catastroph</w:t>
      </w:r>
      <w:r w:rsidR="00AC3213" w:rsidRPr="00AC3213">
        <w:t xml:space="preserve">e," says </w:t>
      </w:r>
      <w:proofErr w:type="spellStart"/>
      <w:r w:rsidR="00AC3213" w:rsidRPr="00AC3213">
        <w:t>Dr</w:t>
      </w:r>
      <w:proofErr w:type="spellEnd"/>
      <w:r w:rsidR="00AC3213" w:rsidRPr="00AC3213">
        <w:t xml:space="preserve"> Paul </w:t>
      </w:r>
      <w:proofErr w:type="spellStart"/>
      <w:r w:rsidR="00AC3213" w:rsidRPr="00AC3213">
        <w:t>Dorfman</w:t>
      </w:r>
      <w:proofErr w:type="spellEnd"/>
      <w:r w:rsidR="00AC3213" w:rsidRPr="00AC3213">
        <w:t>, founder of the Nuclear Consulting Group and senior researcher at the University College London's Energy Institute. Cost was another downside. A</w:t>
      </w:r>
      <w:r w:rsidR="00AC3213" w:rsidRPr="00015876">
        <w:rPr>
          <w:rStyle w:val="StyleUnderline"/>
        </w:rPr>
        <w:t xml:space="preserve"> ship with a nuclear reactor is always going to cost more. While the US's Nimitz-class aircraft carriers are all nuclear-powered, it was decided that the UK's new Queen Elizabeth super-carrier would use a combination of gas turbines - fuelled with kerosene - as well as diesel engines instead for cost reasons. The cost concerns of nuclear are obvious. The reactor costs much more to build than a diesel engine. But on top of that, maintenance and eventual disposal of redundant reactors present unpredictable costs</w:t>
      </w:r>
      <w:r w:rsidR="00AC3213" w:rsidRPr="00AC3213">
        <w:t>.</w:t>
      </w:r>
    </w:p>
    <w:p w:rsidR="00AC3213" w:rsidRDefault="00AC3213" w:rsidP="00D96805"/>
    <w:p w:rsidR="003675D4" w:rsidRPr="00D96805" w:rsidRDefault="003675D4" w:rsidP="00D96805"/>
    <w:p w:rsidR="00C23A9C" w:rsidRDefault="00C23A9C" w:rsidP="00C23A9C">
      <w:pPr>
        <w:pStyle w:val="Heading1"/>
      </w:pPr>
      <w:r>
        <w:t>CPs</w:t>
      </w:r>
    </w:p>
    <w:p w:rsidR="00C23A9C" w:rsidRDefault="00C23A9C" w:rsidP="00C23A9C">
      <w:pPr>
        <w:pStyle w:val="Heading3"/>
      </w:pPr>
      <w:r>
        <w:t>Algae Biofuels</w:t>
      </w:r>
    </w:p>
    <w:p w:rsidR="00166FDC" w:rsidRPr="00166FDC" w:rsidRDefault="00166FDC" w:rsidP="00166FDC">
      <w:pPr>
        <w:pStyle w:val="Heading4"/>
      </w:pPr>
      <w:r>
        <w:t>CP Text: The United States federal government should provide incentives for the use of biofuels in ships</w:t>
      </w:r>
    </w:p>
    <w:p w:rsidR="00166FDC" w:rsidRDefault="00166FDC" w:rsidP="00166FDC">
      <w:pPr>
        <w:pStyle w:val="Heading4"/>
      </w:pPr>
      <w:bookmarkStart w:id="0" w:name="_GoBack"/>
      <w:bookmarkEnd w:id="0"/>
      <w:r>
        <w:t>Algae biofuels can solve for ship fuel</w:t>
      </w:r>
    </w:p>
    <w:p w:rsidR="00E137B7" w:rsidRPr="00E137B7" w:rsidRDefault="00E137B7" w:rsidP="00E137B7">
      <w:pPr>
        <w:rPr>
          <w:rStyle w:val="Style13ptBold"/>
          <w:b w:val="0"/>
          <w:sz w:val="16"/>
        </w:rPr>
      </w:pPr>
      <w:r>
        <w:rPr>
          <w:rStyle w:val="Style13ptBold"/>
        </w:rPr>
        <w:t>DNV GL 14 (</w:t>
      </w:r>
      <w:r>
        <w:rPr>
          <w:rStyle w:val="Style13ptBold"/>
          <w:b w:val="0"/>
          <w:sz w:val="16"/>
        </w:rPr>
        <w:t xml:space="preserve">“Alternative Fuel for Shipping”, 1/2014, </w:t>
      </w:r>
      <w:hyperlink r:id="rId7" w:history="1">
        <w:r w:rsidRPr="00E30542">
          <w:rPr>
            <w:rStyle w:val="Hyperlink"/>
          </w:rPr>
          <w:t>http://www.dnv.com/binaries/PositionPaper_AltFuels_280214_tcm4-592866.pdf</w:t>
        </w:r>
      </w:hyperlink>
      <w:r>
        <w:rPr>
          <w:rStyle w:val="Style13ptBold"/>
          <w:b w:val="0"/>
          <w:sz w:val="16"/>
        </w:rPr>
        <w:t>, HG)</w:t>
      </w:r>
    </w:p>
    <w:p w:rsidR="00C23A9C" w:rsidRPr="00E137B7" w:rsidRDefault="00C23A9C" w:rsidP="00C23A9C">
      <w:pPr>
        <w:rPr>
          <w:rStyle w:val="StyleUnderline"/>
        </w:rPr>
      </w:pPr>
      <w:r w:rsidRPr="00E137B7">
        <w:rPr>
          <w:rStyle w:val="StyleUnderline"/>
        </w:rPr>
        <w:t xml:space="preserve">Biofuels can be derived from </w:t>
      </w:r>
      <w:r>
        <w:t xml:space="preserve">three primary sources: edible crops, non-edible crops (waste, or crops harvested on marginal land) and </w:t>
      </w:r>
      <w:r w:rsidRPr="00E137B7">
        <w:rPr>
          <w:rStyle w:val="StyleUnderline"/>
        </w:rPr>
        <w:t>algae, which can grow on water and does not compete with food production</w:t>
      </w:r>
      <w:r>
        <w:t>. In addition to having the potential to contribute to a substantial reduction in overall GHG emissi</w:t>
      </w:r>
      <w:r w:rsidRPr="00E137B7">
        <w:rPr>
          <w:rStyle w:val="StyleUnderline"/>
        </w:rPr>
        <w:t>ons, biofuels derived from plants or organisms also biodegrade rapidly, posing far less of a risk to the marine environment in the event of a spill. Biofuels are also flexible: they can be mixed with conventional fossil fuels to power conventional internal combustion engines, while biogas produced from waste can be used to replace LNG</w:t>
      </w:r>
      <w:r>
        <w:t xml:space="preserve">. Technology and Future Developments Biofuels derived from waste have many benefits, but securing the necessary production volume is a challenge. Consider that the land required for production of 300 M </w:t>
      </w:r>
      <w:proofErr w:type="spellStart"/>
      <w:r>
        <w:t>Tonnes</w:t>
      </w:r>
      <w:proofErr w:type="spellEnd"/>
      <w:r>
        <w:t xml:space="preserve"> of Oil Equivalent (TOE) biodiesel based on today’s (first and second generation biofuels) technology is slightly larger than 5 % of the </w:t>
      </w:r>
      <w:r w:rsidRPr="00C23A9C">
        <w:t xml:space="preserve">current agricultural land in the world. </w:t>
      </w:r>
      <w:r w:rsidRPr="00E137B7">
        <w:rPr>
          <w:rStyle w:val="StyleUnderline"/>
        </w:rPr>
        <w:t>Algae-based biofuels seem to be the most efficient and the process has the added benefit of consuming significant quantities of CO2, but more work needs to be done to identify alga strains that would be suitable for efficient large scale production.</w:t>
      </w:r>
      <w:r w:rsidRPr="00C23A9C">
        <w:t xml:space="preserve"> Concerns related to long-term storage stability of biofuels on board ships, and issues with corrosion also need to be addressed. Experimentation with biofuels has already started on large vessels, and preliminary results are encouraging. However, </w:t>
      </w:r>
      <w:r w:rsidRPr="00E137B7">
        <w:rPr>
          <w:rStyle w:val="StyleUnderline"/>
        </w:rPr>
        <w:t xml:space="preserve">advances in the development of biofuels derived from waste or algae will depend on the price of oil and gas. As </w:t>
      </w:r>
      <w:proofErr w:type="gramStart"/>
      <w:r w:rsidRPr="00E137B7">
        <w:rPr>
          <w:rStyle w:val="StyleUnderline"/>
        </w:rPr>
        <w:t>a</w:t>
      </w:r>
      <w:proofErr w:type="gramEnd"/>
      <w:r w:rsidRPr="00E137B7">
        <w:rPr>
          <w:rStyle w:val="StyleUnderline"/>
        </w:rPr>
        <w:t xml:space="preserve"> algae will depend on the price of oil and gas. As a result, biofuels will have only limited penetration in the marine fuels market in the next decade. However by 2030, biofuels are set to play a larger role, provided that significant quantities can be produced sustainably, and at an attractive price</w:t>
      </w:r>
    </w:p>
    <w:p w:rsidR="0001497F" w:rsidRDefault="0001497F" w:rsidP="0001497F">
      <w:pPr>
        <w:pStyle w:val="Heading4"/>
      </w:pPr>
      <w:r>
        <w:t>The Navy wants cost-co</w:t>
      </w:r>
      <w:r>
        <w:t xml:space="preserve">mpetitive algae biofuels – unique link to competitiveness </w:t>
      </w:r>
    </w:p>
    <w:p w:rsidR="0001497F" w:rsidRDefault="0001497F" w:rsidP="0001497F">
      <w:r w:rsidRPr="00F2070C">
        <w:rPr>
          <w:rStyle w:val="Style13ptBold"/>
        </w:rPr>
        <w:t>Strategic Defense Intelligence 14</w:t>
      </w:r>
      <w:r>
        <w:t xml:space="preserve"> “</w:t>
      </w:r>
      <w:r w:rsidRPr="00F2070C">
        <w:t>US Navy seeks 37.5 million gallons of biofuel</w:t>
      </w:r>
      <w:r>
        <w:t>”</w:t>
      </w:r>
      <w:r w:rsidRPr="00F2070C">
        <w:t xml:space="preserve"> Jun 12 2014</w:t>
      </w:r>
      <w:r>
        <w:t xml:space="preserve"> </w:t>
      </w:r>
      <w:r w:rsidRPr="00F2070C">
        <w:t>http://www.strategicdefenceintelligence.com/article/8Es2ns9rBs/2014/06/12/us_navy_seeks_375_million_gallons_of_biofuel/</w:t>
      </w:r>
    </w:p>
    <w:p w:rsidR="0001497F" w:rsidRDefault="0001497F" w:rsidP="0001497F">
      <w:pPr>
        <w:rPr>
          <w:sz w:val="14"/>
        </w:rPr>
      </w:pPr>
      <w:r w:rsidRPr="0001497F">
        <w:rPr>
          <w:sz w:val="14"/>
        </w:rPr>
        <w:t xml:space="preserve">As part of efforts to reduce reliance on petroleum, </w:t>
      </w:r>
      <w:r w:rsidRPr="0001497F">
        <w:rPr>
          <w:rStyle w:val="StyleUnderline"/>
        </w:rPr>
        <w:t>the US Navy</w:t>
      </w:r>
      <w:r w:rsidRPr="0001497F">
        <w:rPr>
          <w:sz w:val="14"/>
        </w:rPr>
        <w:t>, in coordination with the Defense Logistics Agency (DLA) Energy</w:t>
      </w:r>
      <w:r w:rsidRPr="0001497F">
        <w:rPr>
          <w:rStyle w:val="StyleUnderline"/>
        </w:rPr>
        <w:t xml:space="preserve">, is seeking </w:t>
      </w:r>
      <w:r w:rsidRPr="0001497F">
        <w:rPr>
          <w:sz w:val="14"/>
        </w:rPr>
        <w:t>at least 37 million gallons of</w:t>
      </w:r>
      <w:r w:rsidRPr="0001497F">
        <w:rPr>
          <w:rStyle w:val="StyleUnderline"/>
        </w:rPr>
        <w:t xml:space="preserve"> drop-in biofuel</w:t>
      </w:r>
      <w:r w:rsidRPr="0001497F">
        <w:rPr>
          <w:sz w:val="14"/>
        </w:rPr>
        <w:t xml:space="preserve"> scheduled for delivery from April 2015</w:t>
      </w:r>
      <w:r w:rsidRPr="0001497F">
        <w:rPr>
          <w:rStyle w:val="StyleUnderline"/>
        </w:rPr>
        <w:t xml:space="preserve">. </w:t>
      </w:r>
      <w:r w:rsidRPr="0001497F">
        <w:rPr>
          <w:sz w:val="14"/>
        </w:rPr>
        <w:t>The biofuel, to be delivered under the Navy's upcoming Inland/East/Gulf Coast bulk fuels solicitation worth more than US$3.5 billion, will be used in its F-76 marine diesel and JP-5 shipboard jet fuel supply</w:t>
      </w:r>
      <w:r w:rsidRPr="0001497F">
        <w:rPr>
          <w:rStyle w:val="StyleUnderline"/>
        </w:rPr>
        <w:t>.</w:t>
      </w:r>
      <w:r w:rsidRPr="0001497F">
        <w:rPr>
          <w:sz w:val="12"/>
        </w:rPr>
        <w:t>¶</w:t>
      </w:r>
      <w:r w:rsidRPr="0001497F">
        <w:rPr>
          <w:sz w:val="14"/>
        </w:rPr>
        <w:t xml:space="preserve"> The US Navy noted: "</w:t>
      </w:r>
      <w:r w:rsidRPr="0001497F">
        <w:rPr>
          <w:rStyle w:val="StyleUnderline"/>
        </w:rPr>
        <w:t>Expanding military energy sources improves the reliability of our overall fuel supply, adds resilience against supply disruptions, and gives the military more fuel options to maintain its readiness and defend the national security interests of the United States."</w:t>
      </w:r>
      <w:r w:rsidRPr="0001497F">
        <w:rPr>
          <w:sz w:val="12"/>
        </w:rPr>
        <w:t>¶</w:t>
      </w:r>
      <w:r w:rsidRPr="0001497F">
        <w:rPr>
          <w:sz w:val="14"/>
        </w:rPr>
        <w:t xml:space="preserve"> Capable of being blended with traditional petroleum products in a range of 10-50%, biofuels need to comply with all military fuel pattern properties and be indistinguishable from standard fuel in performance and handling prerequisites.</w:t>
      </w:r>
      <w:r w:rsidRPr="0001497F">
        <w:rPr>
          <w:sz w:val="12"/>
        </w:rPr>
        <w:t>¶</w:t>
      </w:r>
      <w:r w:rsidRPr="0001497F">
        <w:rPr>
          <w:sz w:val="14"/>
        </w:rPr>
        <w:t xml:space="preserve"> </w:t>
      </w:r>
      <w:r w:rsidRPr="0001497F">
        <w:rPr>
          <w:rStyle w:val="StyleUnderline"/>
        </w:rPr>
        <w:t xml:space="preserve">Despite the US Department of Agriculture’s (USDA) provision of US$27.2 million in funds for additional charges of fuels developed from domestic </w:t>
      </w:r>
      <w:proofErr w:type="spellStart"/>
      <w:r w:rsidRPr="0001497F">
        <w:rPr>
          <w:rStyle w:val="StyleUnderline"/>
        </w:rPr>
        <w:t>feedstocks</w:t>
      </w:r>
      <w:proofErr w:type="spellEnd"/>
      <w:r w:rsidRPr="0001497F">
        <w:rPr>
          <w:rStyle w:val="StyleUnderline"/>
        </w:rPr>
        <w:t>, the biofuel blends also need to be cost-competitive with standard fuel.</w:t>
      </w:r>
      <w:r w:rsidRPr="0001497F">
        <w:rPr>
          <w:rStyle w:val="StyleUnderline"/>
          <w:sz w:val="12"/>
        </w:rPr>
        <w:t>¶</w:t>
      </w:r>
      <w:r w:rsidRPr="0001497F">
        <w:rPr>
          <w:rStyle w:val="StyleUnderline"/>
        </w:rPr>
        <w:t xml:space="preserve"> </w:t>
      </w:r>
      <w:r w:rsidRPr="0001497F">
        <w:rPr>
          <w:sz w:val="14"/>
        </w:rPr>
        <w:t>Currently, two biofuel pathways have been assessed and qualified for deployment in Navy and Marine Corps aircraft, ships, vehicles and equipment; efforts for further pathway adoptions are underway.</w:t>
      </w:r>
      <w:r w:rsidRPr="0001497F">
        <w:rPr>
          <w:sz w:val="12"/>
        </w:rPr>
        <w:t>¶</w:t>
      </w:r>
      <w:r w:rsidRPr="0001497F">
        <w:rPr>
          <w:sz w:val="14"/>
        </w:rPr>
        <w:t xml:space="preserve"> </w:t>
      </w:r>
      <w:r w:rsidRPr="0001497F">
        <w:rPr>
          <w:rStyle w:val="StyleUnderline"/>
        </w:rPr>
        <w:t xml:space="preserve">Last month, the US Navy supported the development of algae-based biofuel </w:t>
      </w:r>
      <w:r w:rsidRPr="0001497F">
        <w:rPr>
          <w:sz w:val="14"/>
        </w:rPr>
        <w:t>by the University of Arizona's Arizona Centre for Algae Technology and Innovation (</w:t>
      </w:r>
      <w:proofErr w:type="spellStart"/>
      <w:r w:rsidRPr="0001497F">
        <w:rPr>
          <w:sz w:val="14"/>
        </w:rPr>
        <w:t>AzCATI</w:t>
      </w:r>
      <w:proofErr w:type="spellEnd"/>
      <w:r w:rsidRPr="0001497F">
        <w:rPr>
          <w:sz w:val="14"/>
        </w:rPr>
        <w:t>).</w:t>
      </w:r>
    </w:p>
    <w:p w:rsidR="00C23A9C" w:rsidRDefault="00C23A9C" w:rsidP="00C23A9C">
      <w:pPr>
        <w:pStyle w:val="Heading1"/>
      </w:pPr>
      <w:r>
        <w:t>K Links</w:t>
      </w:r>
    </w:p>
    <w:p w:rsidR="00166FDC" w:rsidRDefault="00166FDC" w:rsidP="00166FDC">
      <w:pPr>
        <w:pStyle w:val="Heading1"/>
      </w:pPr>
      <w:r>
        <w:t>T</w:t>
      </w:r>
    </w:p>
    <w:p w:rsidR="00166FDC" w:rsidRPr="00166FDC" w:rsidRDefault="00166FDC" w:rsidP="00166FDC"/>
    <w:sectPr w:rsidR="00166FDC" w:rsidRPr="00166FD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0"/>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3A9C"/>
    <w:rsid w:val="0001497F"/>
    <w:rsid w:val="00015876"/>
    <w:rsid w:val="00163C8B"/>
    <w:rsid w:val="00166FDC"/>
    <w:rsid w:val="002A2520"/>
    <w:rsid w:val="003675D4"/>
    <w:rsid w:val="0050720C"/>
    <w:rsid w:val="007B56A1"/>
    <w:rsid w:val="007C19D0"/>
    <w:rsid w:val="00A92909"/>
    <w:rsid w:val="00AC3213"/>
    <w:rsid w:val="00BB1763"/>
    <w:rsid w:val="00C23A9C"/>
    <w:rsid w:val="00D96805"/>
    <w:rsid w:val="00DE3592"/>
    <w:rsid w:val="00E137B7"/>
    <w:rsid w:val="00E81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163C8B"/>
    <w:pPr>
      <w:spacing w:after="160" w:line="259" w:lineRule="auto"/>
    </w:pPr>
    <w:rPr>
      <w:rFonts w:ascii="Calibri" w:hAnsi="Calibri"/>
      <w:sz w:val="16"/>
    </w:rPr>
  </w:style>
  <w:style w:type="paragraph" w:styleId="Heading1">
    <w:name w:val="heading 1"/>
    <w:aliases w:val="Pocket"/>
    <w:basedOn w:val="Normal"/>
    <w:next w:val="Normal"/>
    <w:link w:val="Heading1Char"/>
    <w:autoRedefine/>
    <w:qFormat/>
    <w:rsid w:val="00163C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63C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63C8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163C8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63C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3C8B"/>
  </w:style>
  <w:style w:type="character" w:customStyle="1" w:styleId="Heading1Char">
    <w:name w:val="Heading 1 Char"/>
    <w:aliases w:val="Pocket Char"/>
    <w:basedOn w:val="DefaultParagraphFont"/>
    <w:link w:val="Heading1"/>
    <w:rsid w:val="00163C8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63C8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63C8B"/>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163C8B"/>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
    <w:basedOn w:val="DefaultParagraphFont"/>
    <w:uiPriority w:val="7"/>
    <w:qFormat/>
    <w:rsid w:val="00163C8B"/>
    <w:rPr>
      <w:rFonts w:ascii="Calibri" w:hAnsi="Calibri"/>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63C8B"/>
    <w:rPr>
      <w:b/>
      <w:bCs/>
      <w:sz w:val="26"/>
      <w:u w:val="none"/>
    </w:rPr>
  </w:style>
  <w:style w:type="character" w:customStyle="1" w:styleId="StyleUnderline">
    <w:name w:val="Style Underline"/>
    <w:aliases w:val="Intense Emphasis,Underline,Style Bold Underline,Style,apple-style-span + 6 pt,Bold,Kern at 16 pt,Intense Emphasis1,Intense Emphasis2,HHeading 3 + 12 pt,Cards + Font: 12 pt Char,Bold Cite Char,Citation Char Char Char,ci,c,Underline Char,Bo"/>
    <w:basedOn w:val="DefaultParagraphFont"/>
    <w:uiPriority w:val="6"/>
    <w:qFormat/>
    <w:rsid w:val="00163C8B"/>
    <w:rPr>
      <w:b w:val="0"/>
      <w:sz w:val="24"/>
      <w:u w:val="single"/>
    </w:rPr>
  </w:style>
  <w:style w:type="character" w:styleId="Hyperlink">
    <w:name w:val="Hyperlink"/>
    <w:basedOn w:val="DefaultParagraphFont"/>
    <w:uiPriority w:val="99"/>
    <w:unhideWhenUsed/>
    <w:rsid w:val="00163C8B"/>
    <w:rPr>
      <w:color w:val="auto"/>
      <w:u w:val="none"/>
    </w:rPr>
  </w:style>
  <w:style w:type="character" w:styleId="FollowedHyperlink">
    <w:name w:val="FollowedHyperlink"/>
    <w:basedOn w:val="DefaultParagraphFont"/>
    <w:uiPriority w:val="99"/>
    <w:semiHidden/>
    <w:unhideWhenUsed/>
    <w:rsid w:val="00163C8B"/>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163C8B"/>
    <w:pPr>
      <w:spacing w:after="160" w:line="259" w:lineRule="auto"/>
    </w:pPr>
    <w:rPr>
      <w:rFonts w:ascii="Calibri" w:hAnsi="Calibri"/>
      <w:sz w:val="16"/>
    </w:rPr>
  </w:style>
  <w:style w:type="paragraph" w:styleId="Heading1">
    <w:name w:val="heading 1"/>
    <w:aliases w:val="Pocket"/>
    <w:basedOn w:val="Normal"/>
    <w:next w:val="Normal"/>
    <w:link w:val="Heading1Char"/>
    <w:autoRedefine/>
    <w:qFormat/>
    <w:rsid w:val="00163C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63C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63C8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163C8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63C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3C8B"/>
  </w:style>
  <w:style w:type="character" w:customStyle="1" w:styleId="Heading1Char">
    <w:name w:val="Heading 1 Char"/>
    <w:aliases w:val="Pocket Char"/>
    <w:basedOn w:val="DefaultParagraphFont"/>
    <w:link w:val="Heading1"/>
    <w:rsid w:val="00163C8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63C8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63C8B"/>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163C8B"/>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
    <w:basedOn w:val="DefaultParagraphFont"/>
    <w:uiPriority w:val="7"/>
    <w:qFormat/>
    <w:rsid w:val="00163C8B"/>
    <w:rPr>
      <w:rFonts w:ascii="Calibri" w:hAnsi="Calibri"/>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63C8B"/>
    <w:rPr>
      <w:b/>
      <w:bCs/>
      <w:sz w:val="26"/>
      <w:u w:val="none"/>
    </w:rPr>
  </w:style>
  <w:style w:type="character" w:customStyle="1" w:styleId="StyleUnderline">
    <w:name w:val="Style Underline"/>
    <w:aliases w:val="Intense Emphasis,Underline,Style Bold Underline,Style,apple-style-span + 6 pt,Bold,Kern at 16 pt,Intense Emphasis1,Intense Emphasis2,HHeading 3 + 12 pt,Cards + Font: 12 pt Char,Bold Cite Char,Citation Char Char Char,ci,c,Underline Char,Bo"/>
    <w:basedOn w:val="DefaultParagraphFont"/>
    <w:uiPriority w:val="6"/>
    <w:qFormat/>
    <w:rsid w:val="00163C8B"/>
    <w:rPr>
      <w:b w:val="0"/>
      <w:sz w:val="24"/>
      <w:u w:val="single"/>
    </w:rPr>
  </w:style>
  <w:style w:type="character" w:styleId="Hyperlink">
    <w:name w:val="Hyperlink"/>
    <w:basedOn w:val="DefaultParagraphFont"/>
    <w:uiPriority w:val="99"/>
    <w:unhideWhenUsed/>
    <w:rsid w:val="00163C8B"/>
    <w:rPr>
      <w:color w:val="auto"/>
      <w:u w:val="none"/>
    </w:rPr>
  </w:style>
  <w:style w:type="character" w:styleId="FollowedHyperlink">
    <w:name w:val="FollowedHyperlink"/>
    <w:basedOn w:val="DefaultParagraphFont"/>
    <w:uiPriority w:val="99"/>
    <w:semiHidden/>
    <w:unhideWhenUsed/>
    <w:rsid w:val="00163C8B"/>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300422">
      <w:bodyDiv w:val="1"/>
      <w:marLeft w:val="0"/>
      <w:marRight w:val="0"/>
      <w:marTop w:val="0"/>
      <w:marBottom w:val="0"/>
      <w:divBdr>
        <w:top w:val="none" w:sz="0" w:space="0" w:color="auto"/>
        <w:left w:val="none" w:sz="0" w:space="0" w:color="auto"/>
        <w:bottom w:val="none" w:sz="0" w:space="0" w:color="auto"/>
        <w:right w:val="none" w:sz="0" w:space="0" w:color="auto"/>
      </w:divBdr>
      <w:divsChild>
        <w:div w:id="1280408458">
          <w:marLeft w:val="240"/>
          <w:marRight w:val="0"/>
          <w:marTop w:val="0"/>
          <w:marBottom w:val="240"/>
          <w:divBdr>
            <w:top w:val="none" w:sz="0" w:space="0" w:color="auto"/>
            <w:left w:val="none" w:sz="0" w:space="0" w:color="auto"/>
            <w:bottom w:val="none" w:sz="0" w:space="0" w:color="auto"/>
            <w:right w:val="none" w:sz="0" w:space="0" w:color="auto"/>
          </w:divBdr>
          <w:divsChild>
            <w:div w:id="1107985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289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www.dnv.com/binaries/PositionPaper_AltFuels_280214_tcm4-592866.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bbc.com/news/magazine-28439159"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r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91</TotalTime>
  <Pages>4</Pages>
  <Words>2198</Words>
  <Characters>12529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14698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hersh</dc:creator>
  <cp:lastModifiedBy>hersh</cp:lastModifiedBy>
  <cp:revision>3</cp:revision>
  <dcterms:created xsi:type="dcterms:W3CDTF">2014-07-28T22:15:00Z</dcterms:created>
  <dcterms:modified xsi:type="dcterms:W3CDTF">2014-07-30T19:23:00Z</dcterms:modified>
</cp:coreProperties>
</file>