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AFA" w:rsidRDefault="002C3837" w:rsidP="002C3837">
      <w:pPr>
        <w:pStyle w:val="Heading1"/>
      </w:pPr>
      <w:r>
        <w:t>Subsidies DA</w:t>
      </w:r>
    </w:p>
    <w:p w:rsidR="001E40DE" w:rsidRDefault="001E40DE" w:rsidP="00AF087E">
      <w:pPr>
        <w:pStyle w:val="Heading3"/>
      </w:pPr>
      <w:r>
        <w:lastRenderedPageBreak/>
        <w:t>1NC</w:t>
      </w:r>
    </w:p>
    <w:p w:rsidR="001E40DE" w:rsidRDefault="001E40DE" w:rsidP="001E40DE">
      <w:pPr>
        <w:pStyle w:val="Heading4"/>
      </w:pPr>
      <w:r>
        <w:t xml:space="preserve">Subsidies are a barrier to trade </w:t>
      </w:r>
    </w:p>
    <w:p w:rsidR="001E40DE" w:rsidRDefault="001E40DE" w:rsidP="001E40DE">
      <w:pPr>
        <w:pStyle w:val="CardIndented"/>
        <w:ind w:left="0"/>
      </w:pPr>
      <w:proofErr w:type="spellStart"/>
      <w:proofErr w:type="gramStart"/>
      <w:r w:rsidRPr="00A433A5">
        <w:rPr>
          <w:rStyle w:val="Style13ptBold"/>
        </w:rPr>
        <w:t>Hirst</w:t>
      </w:r>
      <w:proofErr w:type="spellEnd"/>
      <w:r w:rsidRPr="00A433A5">
        <w:rPr>
          <w:rStyle w:val="Style13ptBold"/>
        </w:rPr>
        <w:t xml:space="preserve">  10</w:t>
      </w:r>
      <w:proofErr w:type="gramEnd"/>
      <w:r>
        <w:t xml:space="preserve">    Francis </w:t>
      </w:r>
      <w:proofErr w:type="spellStart"/>
      <w:r>
        <w:t>Hirst</w:t>
      </w:r>
      <w:proofErr w:type="spellEnd"/>
      <w:r>
        <w:t xml:space="preserve">, library of economics and liberty 2010  Barriers to Trade   </w:t>
      </w:r>
      <w:hyperlink r:id="rId6" w:history="1">
        <w:r w:rsidRPr="002756A3">
          <w:rPr>
            <w:rStyle w:val="Hyperlink"/>
          </w:rPr>
          <w:t>http://www.econlib.org/library/Topics/HighSchool/BarrierstoTrade.html</w:t>
        </w:r>
      </w:hyperlink>
    </w:p>
    <w:p w:rsidR="001E40DE" w:rsidRPr="007A2925" w:rsidRDefault="001E40DE" w:rsidP="001E40DE">
      <w:pPr>
        <w:rPr>
          <w:rStyle w:val="StyleUnderline"/>
        </w:rPr>
      </w:pPr>
      <w:r w:rsidRPr="007A2925">
        <w:rPr>
          <w:rStyle w:val="StyleUnderline"/>
        </w:rPr>
        <w:t>A barrier to trade is a government-imposed restraint on the flow of international goods or services.</w:t>
      </w:r>
      <w:r w:rsidRPr="002A60B0">
        <w:rPr>
          <w:sz w:val="20"/>
        </w:rPr>
        <w:t xml:space="preserve"> The most common barrier to trade is a tariff—a tax on imports. Tariffs raise the price of imported goods relative to domestic goods (goods produced at home). </w:t>
      </w:r>
      <w:r w:rsidRPr="007A2925">
        <w:rPr>
          <w:rStyle w:val="StyleUnderline"/>
        </w:rPr>
        <w:t>Another common barrier to trade is a government subsidy</w:t>
      </w:r>
      <w:r w:rsidRPr="002A60B0">
        <w:rPr>
          <w:sz w:val="20"/>
        </w:rPr>
        <w:t xml:space="preserve"> to a particular domestic industry. </w:t>
      </w:r>
      <w:r w:rsidRPr="007A2925">
        <w:rPr>
          <w:rStyle w:val="StyleUnderline"/>
        </w:rPr>
        <w:t xml:space="preserve">Subsidies make those goods cheaper to produce than in foreign markets. This results in a lower domestic price. Both tariffs and subsidies raise the price of foreign goods relative to domestic goods, which reduces imports. </w:t>
      </w:r>
    </w:p>
    <w:p w:rsidR="001E40DE" w:rsidRDefault="001E40DE" w:rsidP="001E40DE">
      <w:pPr>
        <w:pStyle w:val="Heading4"/>
      </w:pPr>
      <w:r>
        <w:t>US is trying to end subsidies, plan kills that</w:t>
      </w:r>
    </w:p>
    <w:p w:rsidR="001E40DE" w:rsidRDefault="001E40DE" w:rsidP="001E40DE">
      <w:r w:rsidRPr="00303906">
        <w:rPr>
          <w:rStyle w:val="Style13ptBold"/>
        </w:rPr>
        <w:t>Alden 12</w:t>
      </w:r>
      <w:r>
        <w:t xml:space="preserve">   Edward Alden, Bernard L. Schwartz Senior Fellow at the Council on Foreign Relations December 3, 2012   The State Subsidies War: Time to Settle Our Own Disputes   </w:t>
      </w:r>
      <w:r w:rsidRPr="006A68D0">
        <w:t>http://blogs.cfr.org/renewing-america/2012/12/03/the-state-subsidies-war-time-to-settle-our-own-disputes/</w:t>
      </w:r>
    </w:p>
    <w:p w:rsidR="001E40DE" w:rsidRPr="002079E8" w:rsidRDefault="001E40DE" w:rsidP="001E40DE">
      <w:r w:rsidRPr="002079E8">
        <w:rPr>
          <w:rStyle w:val="StyleUnderline"/>
        </w:rPr>
        <w:t>Two decades ago, the United States demanded that other countries in the</w:t>
      </w:r>
      <w:r w:rsidRPr="002079E8">
        <w:rPr>
          <w:sz w:val="20"/>
        </w:rPr>
        <w:t xml:space="preserve"> World Trade Organization </w:t>
      </w:r>
      <w:r w:rsidRPr="002079E8">
        <w:rPr>
          <w:rStyle w:val="StyleUnderline"/>
        </w:rPr>
        <w:t>(WTO) agree to significant restrictions on “trade distorting subsidies” of various sorts, such as government grants, tax breaks, or other benefits that would allow companies an unfair advantage against others in the international market.</w:t>
      </w:r>
      <w:r w:rsidRPr="002079E8">
        <w:rPr>
          <w:sz w:val="20"/>
        </w:rPr>
        <w:t xml:space="preserve"> All well and good, but as the proverb has it: “Physician, heal thyself.” According to a remarkable new database of state government subsidies to business compiled by the New York Times, the fifty state governments are currently offering more than $80 billion each year in incentives to persuade companies to locate or expand in their states. The subsidies take many forms, but the most common are special reductions in taxes to well below the rates that are paid by other companies in the state. While the existence of such location incentives is hardly a secret, the numbers are shockingly large. Texas tops the list, spending more than $19 billion per year on corporate subsidies, and some forty-eight companies, led by General Motors, have received more than $100 million in subsidies since 2007. The </w:t>
      </w:r>
      <w:r w:rsidRPr="002079E8">
        <w:rPr>
          <w:rStyle w:val="StyleUnderline"/>
        </w:rPr>
        <w:t>subsidies are hard to defend on any rational grounds. The costs in lost tax revenue are significant</w:t>
      </w:r>
      <w:r w:rsidRPr="002079E8">
        <w:rPr>
          <w:sz w:val="20"/>
        </w:rPr>
        <w:t xml:space="preserve"> – Texas last year slashed $31 billion in spending to close its budget deficit, including a 13 percent cut to a public education system that was already among the most poorly funded in the nation. </w:t>
      </w:r>
      <w:r w:rsidRPr="002079E8">
        <w:rPr>
          <w:rStyle w:val="StyleUnderline"/>
        </w:rPr>
        <w:t>There is no net benefit to the country – most of the companies are either relocating from other states or would have built new operations somewhere in the United States regardless.</w:t>
      </w:r>
      <w:r w:rsidRPr="002079E8">
        <w:rPr>
          <w:sz w:val="20"/>
        </w:rPr>
        <w:t xml:space="preserve"> While the incentives do sometimes lure investment away from other states, in many cases companies would have made the same decisions regardless, so the state government is simply wasting taxpayer money. </w:t>
      </w:r>
      <w:r w:rsidRPr="002079E8">
        <w:rPr>
          <w:rStyle w:val="StyleUnderline"/>
        </w:rPr>
        <w:t>And in other cases, as the Times documents, the companies quickly pick up and leave when business conditions change or a better offer comes along.</w:t>
      </w:r>
    </w:p>
    <w:p w:rsidR="00C34FB4" w:rsidRDefault="00C34FB4" w:rsidP="00C34FB4">
      <w:pPr>
        <w:pStyle w:val="Heading4"/>
      </w:pPr>
      <w:r>
        <w:t>Subsidies lead to trade wars</w:t>
      </w:r>
    </w:p>
    <w:p w:rsidR="00C34FB4" w:rsidRPr="00EB730E" w:rsidRDefault="00C34FB4" w:rsidP="00C34FB4">
      <w:proofErr w:type="spellStart"/>
      <w:proofErr w:type="gramStart"/>
      <w:r w:rsidRPr="00EB730E">
        <w:rPr>
          <w:rStyle w:val="Style13ptBold"/>
        </w:rPr>
        <w:t>Goossens</w:t>
      </w:r>
      <w:proofErr w:type="spellEnd"/>
      <w:r w:rsidRPr="00EB730E">
        <w:rPr>
          <w:rStyle w:val="Style13ptBold"/>
        </w:rPr>
        <w:t xml:space="preserve">  12</w:t>
      </w:r>
      <w:proofErr w:type="gramEnd"/>
      <w:r w:rsidRPr="00EB730E">
        <w:t xml:space="preserve">   </w:t>
      </w:r>
      <w:proofErr w:type="spellStart"/>
      <w:r w:rsidRPr="00EB730E">
        <w:t>Ehren</w:t>
      </w:r>
      <w:proofErr w:type="spellEnd"/>
      <w:r w:rsidRPr="00EB730E">
        <w:t xml:space="preserve"> </w:t>
      </w:r>
      <w:proofErr w:type="spellStart"/>
      <w:r w:rsidRPr="00EB730E">
        <w:t>Goossens</w:t>
      </w:r>
      <w:proofErr w:type="spellEnd"/>
      <w:r w:rsidRPr="00EB730E">
        <w:t xml:space="preserve">, Justin Doom and William </w:t>
      </w:r>
      <w:proofErr w:type="spellStart"/>
      <w:r w:rsidRPr="00EB730E">
        <w:t>McQuillen</w:t>
      </w:r>
      <w:proofErr w:type="spellEnd"/>
      <w:r w:rsidRPr="00EB730E">
        <w:t xml:space="preserve"> May 25, 2012  Bloomberg  Trade War Looming as China Rebukes U.S. Support for Solar      http://www.bloomberg.com/news/2012-05-24/trade-war-seen-looming-as-china-rebukes-u-s-support-for-solar.html</w:t>
      </w:r>
    </w:p>
    <w:p w:rsidR="00C34FB4" w:rsidRPr="002A60B0" w:rsidRDefault="00C34FB4" w:rsidP="00C34FB4">
      <w:pPr>
        <w:rPr>
          <w:rStyle w:val="StyleUnderline"/>
        </w:rPr>
      </w:pPr>
      <w:r w:rsidRPr="002A60B0">
        <w:rPr>
          <w:rStyle w:val="StyleUnderline"/>
        </w:rPr>
        <w:t>Programs supporting renewable power, including wind and solar, in Washington state, New Jersey, Massachusetts, Ohio and California, violate World Trade Organization policies and trade treaties,</w:t>
      </w:r>
      <w:r w:rsidRPr="002079E8">
        <w:rPr>
          <w:sz w:val="20"/>
        </w:rPr>
        <w:t xml:space="preserve"> according to a preliminary finding of an investigation posted yesterday on the website of China’s Ministry of </w:t>
      </w:r>
      <w:r w:rsidRPr="002079E8">
        <w:rPr>
          <w:sz w:val="20"/>
        </w:rPr>
        <w:lastRenderedPageBreak/>
        <w:t xml:space="preserve">Commerce. China filed a complaint today at the WTO over U.S. procedures for calculating anti-subsidy duties on imports. Those announcements followed a preliminary decision by the U.S. Commerce Department last week to impose tariffs of as much as 250 percent on imports of Chinese solar cells. The agency said the units were being sold for less than the cost of production in an attempt to drive out domestic competition. Both countries have identified renewable energy as a strategically important industry that could provide both jobs and clean power. As a candidate, President Barack Obama campaigned in support of a “green” economy that would replace jobs lost in declining sectors. </w:t>
      </w:r>
      <w:proofErr w:type="gramStart"/>
      <w:r w:rsidRPr="002079E8">
        <w:rPr>
          <w:sz w:val="20"/>
        </w:rPr>
        <w:t xml:space="preserve">When solar-panel maker </w:t>
      </w:r>
      <w:proofErr w:type="spellStart"/>
      <w:r w:rsidRPr="002079E8">
        <w:rPr>
          <w:sz w:val="20"/>
        </w:rPr>
        <w:t>Solyndra</w:t>
      </w:r>
      <w:proofErr w:type="spellEnd"/>
      <w:r w:rsidRPr="002079E8">
        <w:rPr>
          <w:sz w:val="20"/>
        </w:rPr>
        <w:t xml:space="preserve"> collapsed in September after winning a $535 million...</w:t>
      </w:r>
      <w:proofErr w:type="gramEnd"/>
      <w:r w:rsidRPr="002079E8">
        <w:rPr>
          <w:sz w:val="20"/>
        </w:rPr>
        <w:t xml:space="preserve"> Read </w:t>
      </w:r>
      <w:r w:rsidRPr="002A60B0">
        <w:rPr>
          <w:rStyle w:val="StyleUnderline"/>
        </w:rPr>
        <w:t xml:space="preserve">More Chinese Complaints At least four U.S. solar manufacturers filed for bankruptcy in the past year even as federal subsidies helped build </w:t>
      </w:r>
      <w:proofErr w:type="gramStart"/>
      <w:r w:rsidRPr="002A60B0">
        <w:rPr>
          <w:rStyle w:val="StyleUnderline"/>
        </w:rPr>
        <w:t>a</w:t>
      </w:r>
      <w:proofErr w:type="gramEnd"/>
      <w:r w:rsidRPr="002A60B0">
        <w:rPr>
          <w:rStyle w:val="StyleUnderline"/>
        </w:rPr>
        <w:t xml:space="preserve"> $8.4 billion U.S. solar market. “China has been engaged in a trade war against the U.S. interests for a number of years and only now are we calling them to the carpet for their illegal and predatory trade practices,”</w:t>
      </w:r>
      <w:r w:rsidRPr="002079E8">
        <w:rPr>
          <w:sz w:val="20"/>
        </w:rPr>
        <w:t xml:space="preserve"> said Mike Wessel, a member of the U.S.-China Economic and Security Review Commission that reports to Congress. Chinese solar companies criticized Commerce’s preliminary decision May 18 that they improperly benefit from government subsidies and sell solar cells below cost. High tariffs may raise costs, slowing demand for </w:t>
      </w:r>
      <w:proofErr w:type="spellStart"/>
      <w:r w:rsidRPr="002079E8">
        <w:rPr>
          <w:sz w:val="20"/>
        </w:rPr>
        <w:t>polysilicon</w:t>
      </w:r>
      <w:proofErr w:type="spellEnd"/>
      <w:r w:rsidRPr="002079E8">
        <w:rPr>
          <w:sz w:val="20"/>
        </w:rPr>
        <w:t xml:space="preserve"> that’s used to make solar panels, hurting U.S. companies that reported $2.6 billion in exports in 2011, including about $700 million to China, according to a Bloomberg Government report released last week. ‘Prohibited Subsidies’ China initiated the investigation into U.S. subsidies in November, a month after seven U.S. solar manufacturers filed their complaint with the U.S. International Trade Commission and Commerce. In announcing the preliminary findings yesterday, </w:t>
      </w:r>
      <w:r w:rsidRPr="002A60B0">
        <w:rPr>
          <w:rStyle w:val="StyleUnderline"/>
        </w:rPr>
        <w:t>the Chinese Ministry of Commerce said some U.S. actions “constitute prohibited subsidies.” During the U.S. investigation into whether Chinese companies received illegal government aid, the U.S. acted “inconsistently with WTO rules and rulings in many aspects,” China’s mission to the WTO in Geneva said today in an e-mailed statement. The U.S. “repeated its wrongful practice” during its recent anti-subsidy investigation on Chinese solar cells. China’s official Xinhua News Agency reported yesterday that 14 of China’s solar-panel companies have formed an alliance in response to the trade issues with the U.S.</w:t>
      </w:r>
    </w:p>
    <w:p w:rsidR="001E40DE" w:rsidRDefault="00C34FB4" w:rsidP="00C34FB4">
      <w:pPr>
        <w:pStyle w:val="Heading4"/>
      </w:pPr>
      <w:r>
        <w:t xml:space="preserve">Trade wars hurt the economy </w:t>
      </w:r>
    </w:p>
    <w:p w:rsidR="00C34FB4" w:rsidRDefault="00C34FB4" w:rsidP="00C34FB4">
      <w:proofErr w:type="gramStart"/>
      <w:r>
        <w:t>Regan(</w:t>
      </w:r>
      <w:proofErr w:type="gramEnd"/>
      <w:r>
        <w:t>investigative journalist and author)June 8, 2014(</w:t>
      </w:r>
      <w:r>
        <w:t>Trish</w:t>
      </w:r>
      <w:r>
        <w:t>,</w:t>
      </w:r>
      <w:r>
        <w:t xml:space="preserve"> </w:t>
      </w:r>
      <w:r>
        <w:t>“Regan: The NSA and dangers of a trade war with China”, http://www.usatoday.com/story/money/business/2014/06/08/trish-regan-china-trade-war/10072969/)</w:t>
      </w:r>
    </w:p>
    <w:p w:rsidR="00C34FB4" w:rsidRDefault="00C34FB4" w:rsidP="00C34FB4">
      <w:pPr>
        <w:rPr>
          <w:rStyle w:val="StyleUnderline"/>
        </w:rPr>
      </w:pPr>
      <w:r w:rsidRPr="00C34FB4">
        <w:rPr>
          <w:sz w:val="20"/>
        </w:rPr>
        <w:t xml:space="preserve">So begins a tit-for-tat spat that will only result in less business for </w:t>
      </w:r>
      <w:proofErr w:type="gramStart"/>
      <w:r w:rsidRPr="00C34FB4">
        <w:rPr>
          <w:sz w:val="20"/>
        </w:rPr>
        <w:t>all,</w:t>
      </w:r>
      <w:proofErr w:type="gramEnd"/>
      <w:r w:rsidRPr="00C34FB4">
        <w:rPr>
          <w:sz w:val="20"/>
        </w:rPr>
        <w:t xml:space="preserve"> and the NSA is on the defensive. Rogers' explanation is that every nation engages in surveillance activity: "I </w:t>
      </w:r>
      <w:r w:rsidRPr="00C34FB4">
        <w:rPr>
          <w:rStyle w:val="StyleUnderline"/>
        </w:rPr>
        <w:t>don't care if it's China, I don't care if it's Russia. Every nation tries to do (this) for the well-being of its citizens." It may not be that simple. If other countries ban U.S. products for security reasons, then who are we going to produce those products for? We live in a global economy. The U.S. needs China as a loyal customer to grow.</w:t>
      </w:r>
      <w:r w:rsidRPr="00C34FB4">
        <w:rPr>
          <w:sz w:val="20"/>
        </w:rPr>
        <w:t xml:space="preserve"> This is why American tech companies are smart to worry that the NSA's spying will result in protectionist trade barriers. </w:t>
      </w:r>
      <w:r w:rsidRPr="00C34FB4">
        <w:rPr>
          <w:rStyle w:val="StyleUnderline"/>
        </w:rPr>
        <w:t>The U.S. economy is struggling to gain momentum, just as China's teeters on a slowdown. This is not the moment for a trade war — especially one that's really about trust.</w:t>
      </w:r>
    </w:p>
    <w:p w:rsidR="006057F7" w:rsidRPr="008738E1" w:rsidRDefault="006057F7" w:rsidP="006057F7">
      <w:pPr>
        <w:pStyle w:val="Heading4"/>
      </w:pPr>
      <w:r w:rsidRPr="008738E1">
        <w:t xml:space="preserve">Economic decline breeds incentives for conflict – history proves </w:t>
      </w:r>
    </w:p>
    <w:p w:rsidR="006057F7" w:rsidRPr="008738E1" w:rsidRDefault="006057F7" w:rsidP="006057F7">
      <w:pPr>
        <w:rPr>
          <w:sz w:val="16"/>
          <w:szCs w:val="16"/>
        </w:rPr>
      </w:pPr>
      <w:r w:rsidRPr="008738E1">
        <w:rPr>
          <w:sz w:val="16"/>
          <w:szCs w:val="16"/>
        </w:rPr>
        <w:t xml:space="preserve">Walter Russell </w:t>
      </w:r>
      <w:r w:rsidRPr="008738E1">
        <w:rPr>
          <w:rStyle w:val="Style13ptBold"/>
        </w:rPr>
        <w:t>Mead</w:t>
      </w:r>
      <w:r w:rsidRPr="008738E1">
        <w:rPr>
          <w:sz w:val="16"/>
          <w:szCs w:val="16"/>
        </w:rPr>
        <w:t>, the Henry A. Kissinger Senior Fellow in U.S. Foreign Policy at the Council on Foreign Relations, February 4, 20</w:t>
      </w:r>
      <w:r w:rsidRPr="008738E1">
        <w:rPr>
          <w:rStyle w:val="Style13ptBold"/>
        </w:rPr>
        <w:t>09</w:t>
      </w:r>
      <w:r w:rsidRPr="008738E1">
        <w:rPr>
          <w:sz w:val="16"/>
          <w:szCs w:val="16"/>
        </w:rPr>
        <w:t>, “Only Makes You Stronger,” The New Republic</w:t>
      </w:r>
    </w:p>
    <w:p w:rsidR="006057F7" w:rsidRPr="00A8501E" w:rsidRDefault="006057F7" w:rsidP="006057F7">
      <w:pPr>
        <w:pStyle w:val="Cards"/>
        <w:rPr>
          <w:rStyle w:val="StyleUnderline"/>
        </w:rPr>
      </w:pPr>
      <w:r w:rsidRPr="008738E1">
        <w:rPr>
          <w:lang w:eastAsia="ko-KR"/>
        </w:rPr>
        <w:t xml:space="preserve">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w:t>
      </w:r>
      <w:r w:rsidRPr="008738E1">
        <w:rPr>
          <w:lang w:eastAsia="ko-KR"/>
        </w:rPr>
        <w:lastRenderedPageBreak/>
        <w:t>financial crises.</w:t>
      </w:r>
      <w:r>
        <w:rPr>
          <w:lang w:eastAsia="ko-KR"/>
        </w:rPr>
        <w:t xml:space="preserve"> </w:t>
      </w:r>
      <w:r w:rsidRPr="00A8501E">
        <w:rPr>
          <w:rStyle w:val="StyleUnderline"/>
        </w:rPr>
        <w:t>Bad economic times can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  The United States may not, yet, decline, but, if we can’t get the world back on track, we may still have to fight</w:t>
      </w:r>
      <w:r>
        <w:rPr>
          <w:rStyle w:val="StyleUnderline"/>
        </w:rPr>
        <w:t>.</w:t>
      </w:r>
      <w:r w:rsidRPr="00A8501E">
        <w:rPr>
          <w:rStyle w:val="StyleUnderline"/>
          <w:rFonts w:eastAsia="Calibri"/>
        </w:rPr>
        <w:t xml:space="preserve"> </w:t>
      </w:r>
    </w:p>
    <w:p w:rsidR="006057F7" w:rsidRPr="00C34FB4" w:rsidRDefault="006057F7" w:rsidP="00C34FB4">
      <w:pPr>
        <w:rPr>
          <w:rStyle w:val="StyleUnderline"/>
        </w:rPr>
      </w:pPr>
      <w:bookmarkStart w:id="0" w:name="_GoBack"/>
      <w:bookmarkEnd w:id="0"/>
    </w:p>
    <w:p w:rsidR="00F232F5" w:rsidRDefault="00F232F5" w:rsidP="00AF087E">
      <w:pPr>
        <w:pStyle w:val="Heading3"/>
      </w:pPr>
      <w:r>
        <w:lastRenderedPageBreak/>
        <w:t xml:space="preserve">Impact </w:t>
      </w:r>
    </w:p>
    <w:p w:rsidR="00F232F5" w:rsidRDefault="005E47CC" w:rsidP="00F232F5">
      <w:pPr>
        <w:pStyle w:val="Heading4"/>
      </w:pPr>
      <w:r>
        <w:t xml:space="preserve">Trade wars mean nothing gets solved, solar proves </w:t>
      </w:r>
    </w:p>
    <w:p w:rsidR="00F232F5" w:rsidRDefault="00F232F5" w:rsidP="00F232F5">
      <w:r>
        <w:t>Kevi</w:t>
      </w:r>
      <w:r w:rsidR="007C5DE9">
        <w:t xml:space="preserve">n </w:t>
      </w:r>
      <w:proofErr w:type="gramStart"/>
      <w:r w:rsidR="007C5DE9">
        <w:t>and  Swann</w:t>
      </w:r>
      <w:proofErr w:type="gramEnd"/>
      <w:r w:rsidR="007C5DE9">
        <w:t xml:space="preserve"> </w:t>
      </w:r>
      <w:r>
        <w:t>(</w:t>
      </w:r>
      <w:r w:rsidR="007C5DE9">
        <w:t>editor at Fortune</w:t>
      </w:r>
      <w:r>
        <w:t>)</w:t>
      </w:r>
      <w:r w:rsidR="007C5DE9">
        <w:t>MAY 23, 2013</w:t>
      </w:r>
      <w:r>
        <w:t>(</w:t>
      </w:r>
      <w:r w:rsidR="007C5DE9">
        <w:t xml:space="preserve">Allison and Christopher, </w:t>
      </w:r>
      <w:r>
        <w:t xml:space="preserve">“Solar subsidies don't merit costly trade war with China”, </w:t>
      </w:r>
      <w:r w:rsidR="007C5DE9">
        <w:t xml:space="preserve">Fortune, </w:t>
      </w:r>
      <w:r>
        <w:t>http://fortune.com/2013/05/23/solar-subsidies-dont-merit-costly-trade-war-with-china/)</w:t>
      </w:r>
    </w:p>
    <w:p w:rsidR="00F232F5" w:rsidRPr="00F232F5" w:rsidRDefault="00F232F5" w:rsidP="00F232F5">
      <w:pPr>
        <w:rPr>
          <w:rStyle w:val="StyleUnderline"/>
        </w:rPr>
      </w:pPr>
      <w:r w:rsidRPr="00F232F5">
        <w:rPr>
          <w:sz w:val="20"/>
        </w:rPr>
        <w:t xml:space="preserve">Also, Western panel-makers are hardly pure when it comes to relying on the government. Without generous subsidies to promote solar power, they would probably not exist at all. In the industry’s 30-year history, gross margins on solar panels have only been above 5 percent in the years 2004-2008, according Paula Mints, a solar market analyst. </w:t>
      </w:r>
      <w:r w:rsidRPr="00F232F5">
        <w:rPr>
          <w:rStyle w:val="StyleUnderline"/>
        </w:rPr>
        <w:t>An unprofitable industry is undesirable. But punitive duties only push up everyone’s costs. That would not serve anyone, since panel-makers’ pain has helped support a boom in solar demand. Subsidies have only accelerated the trend.</w:t>
      </w:r>
      <w:r w:rsidRPr="00F232F5">
        <w:rPr>
          <w:sz w:val="20"/>
        </w:rPr>
        <w:t xml:space="preserve"> Thanks to falling costs along the whole value chain, even subsidy-free solar is already competitive with fossil fuels in some niche markets, and broader cost-competitiveness seems within reach. </w:t>
      </w:r>
      <w:r w:rsidRPr="00F232F5">
        <w:rPr>
          <w:rStyle w:val="StyleUnderline"/>
        </w:rPr>
        <w:t>Policymakers should remember that, as long as the lights come on, most people don’t really care where their power comes from. Coal, oil, gas, and rival green energy sources would be the real winners from a solar trade war.</w:t>
      </w:r>
    </w:p>
    <w:p w:rsidR="002079E8" w:rsidRDefault="002079E8" w:rsidP="00AF087E">
      <w:pPr>
        <w:pStyle w:val="Heading3"/>
      </w:pPr>
      <w:r>
        <w:lastRenderedPageBreak/>
        <w:t>Subsidies low</w:t>
      </w:r>
    </w:p>
    <w:p w:rsidR="002079E8" w:rsidRDefault="002079E8" w:rsidP="002079E8">
      <w:pPr>
        <w:pStyle w:val="Heading4"/>
      </w:pPr>
      <w:r>
        <w:t>US is trying to end subsidies, plan kills that</w:t>
      </w:r>
    </w:p>
    <w:p w:rsidR="002079E8" w:rsidRDefault="002079E8" w:rsidP="002079E8">
      <w:r w:rsidRPr="00303906">
        <w:rPr>
          <w:rStyle w:val="Style13ptBold"/>
        </w:rPr>
        <w:t>Alden 12</w:t>
      </w:r>
      <w:r>
        <w:t xml:space="preserve">   Edward Alden, Bernard L. Schwartz Senior Fellow at the Council on Foreign Relations December 3, 2012   The State Subsidies War: Time to Settle Our Own Disputes   </w:t>
      </w:r>
      <w:r w:rsidRPr="006A68D0">
        <w:t>http://blogs.cfr.org/renewing-america/2012/12/03/the-state-subsidies-war-time-to-settle-our-own-disputes/</w:t>
      </w:r>
    </w:p>
    <w:p w:rsidR="002079E8" w:rsidRPr="002079E8" w:rsidRDefault="002079E8" w:rsidP="002079E8">
      <w:r w:rsidRPr="002079E8">
        <w:rPr>
          <w:rStyle w:val="StyleUnderline"/>
        </w:rPr>
        <w:t>Two decades ago, the United States demanded that other countries in the</w:t>
      </w:r>
      <w:r w:rsidRPr="002079E8">
        <w:rPr>
          <w:sz w:val="20"/>
        </w:rPr>
        <w:t xml:space="preserve"> World Trade Organization </w:t>
      </w:r>
      <w:r w:rsidRPr="002079E8">
        <w:rPr>
          <w:rStyle w:val="StyleUnderline"/>
        </w:rPr>
        <w:t>(WTO) agree to significant restrictions on “trade distorting subsidies” of various sorts, such as government grants, tax breaks, or other benefits that would allow companies an unfair advantage against others in the international market.</w:t>
      </w:r>
      <w:r w:rsidRPr="002079E8">
        <w:rPr>
          <w:sz w:val="20"/>
        </w:rPr>
        <w:t xml:space="preserve"> All well and good, but as the proverb has it: “Physician, heal thyself.” According to a remarkable new database of state government subsidies to business compiled by the New York Times, the fifty state governments are currently offering more than $80 billion each year in incentives to persuade companies to locate or expand in their states. The subsidies take many forms, but the most common are special reductions in taxes to well below the rates that are paid by other companies in the state. While the existence of such location incentives is hardly a secret, the numbers are shockingly large. Texas tops the list, spending more than $19 billion per year on corporate subsidies, and some forty-eight companies, led by General Motors, have received more than $100 million in subsidies since 2007. The </w:t>
      </w:r>
      <w:r w:rsidRPr="002079E8">
        <w:rPr>
          <w:rStyle w:val="StyleUnderline"/>
        </w:rPr>
        <w:t>subsidies are hard to defend on any rational grounds. The costs in lost tax revenue are significant</w:t>
      </w:r>
      <w:r w:rsidRPr="002079E8">
        <w:rPr>
          <w:sz w:val="20"/>
        </w:rPr>
        <w:t xml:space="preserve"> – Texas last year slashed $31 billion in spending to close its budget deficit, including a 13 percent cut to a public education system that was already among the most poorly funded in the nation. </w:t>
      </w:r>
      <w:r w:rsidRPr="002079E8">
        <w:rPr>
          <w:rStyle w:val="StyleUnderline"/>
        </w:rPr>
        <w:t>There is no net benefit to the country – most of the companies are either relocating from other states or would have built new operations somewhere in the United States regardless.</w:t>
      </w:r>
      <w:r w:rsidRPr="002079E8">
        <w:rPr>
          <w:sz w:val="20"/>
        </w:rPr>
        <w:t xml:space="preserve"> While the incentives do sometimes lure investment away from other states, in many cases companies would have made the same decisions regardless, so the state government is simply wasting taxpayer money. </w:t>
      </w:r>
      <w:r w:rsidRPr="002079E8">
        <w:rPr>
          <w:rStyle w:val="StyleUnderline"/>
        </w:rPr>
        <w:t>And in other cases, as the Times documents, the companies quickly pick up and leave when business conditions change or a better offer comes along.</w:t>
      </w:r>
    </w:p>
    <w:p w:rsidR="002079E8" w:rsidRDefault="002079E8" w:rsidP="00AF087E">
      <w:pPr>
        <w:pStyle w:val="Heading3"/>
      </w:pPr>
      <w:r>
        <w:lastRenderedPageBreak/>
        <w:t>Trade war</w:t>
      </w:r>
    </w:p>
    <w:p w:rsidR="002079E8" w:rsidRDefault="002079E8" w:rsidP="002A60B0">
      <w:pPr>
        <w:pStyle w:val="Heading4"/>
      </w:pPr>
      <w:r>
        <w:t>Subsidies lead to trade wars</w:t>
      </w:r>
    </w:p>
    <w:p w:rsidR="002A60B0" w:rsidRPr="00EB730E" w:rsidRDefault="002A60B0" w:rsidP="002A60B0">
      <w:proofErr w:type="spellStart"/>
      <w:proofErr w:type="gramStart"/>
      <w:r w:rsidRPr="00EB730E">
        <w:rPr>
          <w:rStyle w:val="Style13ptBold"/>
        </w:rPr>
        <w:t>Goossens</w:t>
      </w:r>
      <w:proofErr w:type="spellEnd"/>
      <w:r w:rsidRPr="00EB730E">
        <w:rPr>
          <w:rStyle w:val="Style13ptBold"/>
        </w:rPr>
        <w:t xml:space="preserve">  12</w:t>
      </w:r>
      <w:proofErr w:type="gramEnd"/>
      <w:r w:rsidRPr="00EB730E">
        <w:t xml:space="preserve">   </w:t>
      </w:r>
      <w:proofErr w:type="spellStart"/>
      <w:r w:rsidRPr="00EB730E">
        <w:t>Ehren</w:t>
      </w:r>
      <w:proofErr w:type="spellEnd"/>
      <w:r w:rsidRPr="00EB730E">
        <w:t xml:space="preserve"> </w:t>
      </w:r>
      <w:proofErr w:type="spellStart"/>
      <w:r w:rsidRPr="00EB730E">
        <w:t>Goossens</w:t>
      </w:r>
      <w:proofErr w:type="spellEnd"/>
      <w:r w:rsidRPr="00EB730E">
        <w:t xml:space="preserve">, Justin Doom and William </w:t>
      </w:r>
      <w:proofErr w:type="spellStart"/>
      <w:r w:rsidRPr="00EB730E">
        <w:t>McQuillen</w:t>
      </w:r>
      <w:proofErr w:type="spellEnd"/>
      <w:r w:rsidRPr="00EB730E">
        <w:t xml:space="preserve"> May 25, 2012  Bloomberg  Trade War Looming as China Rebukes U.S. Support for Solar      http://www.bloomberg.com/news/2012-05-24/trade-war-seen-looming-as-china-rebukes-u-s-support-for-solar.html</w:t>
      </w:r>
    </w:p>
    <w:p w:rsidR="002079E8" w:rsidRPr="002A60B0" w:rsidRDefault="002079E8" w:rsidP="002079E8">
      <w:pPr>
        <w:rPr>
          <w:rStyle w:val="StyleUnderline"/>
        </w:rPr>
      </w:pPr>
      <w:r w:rsidRPr="002A60B0">
        <w:rPr>
          <w:rStyle w:val="StyleUnderline"/>
        </w:rPr>
        <w:t>Programs supporting renewable power, including wind and solar, in Washington state, New Jersey, Massachusetts, Ohio and California, violate World Trade Organization policies and trade treaties,</w:t>
      </w:r>
      <w:r w:rsidRPr="002079E8">
        <w:rPr>
          <w:sz w:val="20"/>
        </w:rPr>
        <w:t xml:space="preserve"> according to a preliminary finding of an investigation posted yesterday on the website of China’s Ministry of Commerce. China filed a complaint today at the WTO over U.S. procedures for calculating anti-subsidy duties on imports. Those announcements followed a preliminary decision by the U.S. Commerce Department last week to impose tariffs of as much as 250 percent on imports of Chinese solar cells. The agency said the units were being sold for less than the cost of production in an attempt to drive out domestic competition. Both countries have identified renewable energy as a strategically important industry that could provide both jobs and clean power. As a candidate, President Barack Obama campaigned in support of a “green” economy that would replace jobs lost in declining sectors. </w:t>
      </w:r>
      <w:proofErr w:type="gramStart"/>
      <w:r w:rsidRPr="002079E8">
        <w:rPr>
          <w:sz w:val="20"/>
        </w:rPr>
        <w:t xml:space="preserve">When solar-panel maker </w:t>
      </w:r>
      <w:proofErr w:type="spellStart"/>
      <w:r w:rsidRPr="002079E8">
        <w:rPr>
          <w:sz w:val="20"/>
        </w:rPr>
        <w:t>Solyndra</w:t>
      </w:r>
      <w:proofErr w:type="spellEnd"/>
      <w:r w:rsidRPr="002079E8">
        <w:rPr>
          <w:sz w:val="20"/>
        </w:rPr>
        <w:t xml:space="preserve"> collapsed in September after winning a $535 million...</w:t>
      </w:r>
      <w:proofErr w:type="gramEnd"/>
      <w:r w:rsidRPr="002079E8">
        <w:rPr>
          <w:sz w:val="20"/>
        </w:rPr>
        <w:t xml:space="preserve"> Read </w:t>
      </w:r>
      <w:r w:rsidRPr="002A60B0">
        <w:rPr>
          <w:rStyle w:val="StyleUnderline"/>
        </w:rPr>
        <w:t xml:space="preserve">More Chinese Complaints At least four U.S. solar manufacturers filed for bankruptcy in the past year even as federal subsidies helped build </w:t>
      </w:r>
      <w:proofErr w:type="gramStart"/>
      <w:r w:rsidRPr="002A60B0">
        <w:rPr>
          <w:rStyle w:val="StyleUnderline"/>
        </w:rPr>
        <w:t>a</w:t>
      </w:r>
      <w:proofErr w:type="gramEnd"/>
      <w:r w:rsidRPr="002A60B0">
        <w:rPr>
          <w:rStyle w:val="StyleUnderline"/>
        </w:rPr>
        <w:t xml:space="preserve"> $8.4 billion U.S. solar market. “China has been engaged in a trade war against the U.S. interests for a number of years and only now are we calling them to the carpet for their illegal and predatory trade practices,”</w:t>
      </w:r>
      <w:r w:rsidRPr="002079E8">
        <w:rPr>
          <w:sz w:val="20"/>
        </w:rPr>
        <w:t xml:space="preserve"> said Mike Wessel, a member of the U.S.-China Economic and Security Review Commission that reports to Congress. Chinese solar companies criticized Commerce’s preliminary decision May 18 that they improperly benefit from government subsidies and sell solar cells below cost. High tariffs may raise costs, slowing demand for </w:t>
      </w:r>
      <w:proofErr w:type="spellStart"/>
      <w:r w:rsidRPr="002079E8">
        <w:rPr>
          <w:sz w:val="20"/>
        </w:rPr>
        <w:t>polysilicon</w:t>
      </w:r>
      <w:proofErr w:type="spellEnd"/>
      <w:r w:rsidRPr="002079E8">
        <w:rPr>
          <w:sz w:val="20"/>
        </w:rPr>
        <w:t xml:space="preserve"> that’s used to make solar panels, hurting U.S. companies that reported $2.6 billion in exports in 2011, including about $700 million to China, according to a Bloomberg Government report released last week. ‘Prohibited Subsidies’ China initiated the investigation into U.S. subsidies in November, a month after seven U.S. solar manufacturers filed their complaint with the U.S. International Trade Commission and Commerce. In announcing the preliminary findings yesterday, </w:t>
      </w:r>
      <w:r w:rsidRPr="002A60B0">
        <w:rPr>
          <w:rStyle w:val="StyleUnderline"/>
        </w:rPr>
        <w:t>the Chinese Ministry of Commerce said some U.S. actions “constitute prohibited subsidies.” During the U.S. investigation into whether Chinese companies received illegal government aid, the U.S. acted “inconsistently with WTO rules and rulings in many aspects,” China’s mission to the WTO in Geneva said today in an e-mailed statement. The U.S. “repeated its wrongful practice” during its recent anti-subsidy investigation on Chinese solar cells. China’s official Xinhua News Agency reported yesterday that 14 of China’s solar-panel companies have formed an alliance in response to the trade issues with the U.S.</w:t>
      </w:r>
    </w:p>
    <w:p w:rsidR="002A60B0" w:rsidRDefault="002A60B0" w:rsidP="00AF087E">
      <w:pPr>
        <w:pStyle w:val="Heading3"/>
      </w:pPr>
      <w:r>
        <w:lastRenderedPageBreak/>
        <w:t xml:space="preserve">Subsidies = trade barrier </w:t>
      </w:r>
    </w:p>
    <w:p w:rsidR="002A60B0" w:rsidRDefault="002A60B0" w:rsidP="002A60B0">
      <w:pPr>
        <w:pStyle w:val="Heading4"/>
      </w:pPr>
      <w:r>
        <w:t xml:space="preserve">Subsidies are a barrier to trade </w:t>
      </w:r>
    </w:p>
    <w:p w:rsidR="007A2925" w:rsidRDefault="007A2925" w:rsidP="007A2925">
      <w:pPr>
        <w:pStyle w:val="CardIndented"/>
        <w:ind w:left="0"/>
      </w:pPr>
      <w:proofErr w:type="spellStart"/>
      <w:proofErr w:type="gramStart"/>
      <w:r w:rsidRPr="00A433A5">
        <w:rPr>
          <w:rStyle w:val="Style13ptBold"/>
        </w:rPr>
        <w:t>Hirst</w:t>
      </w:r>
      <w:proofErr w:type="spellEnd"/>
      <w:r w:rsidRPr="00A433A5">
        <w:rPr>
          <w:rStyle w:val="Style13ptBold"/>
        </w:rPr>
        <w:t xml:space="preserve">  10</w:t>
      </w:r>
      <w:proofErr w:type="gramEnd"/>
      <w:r>
        <w:t xml:space="preserve">    Francis </w:t>
      </w:r>
      <w:proofErr w:type="spellStart"/>
      <w:r>
        <w:t>Hirst</w:t>
      </w:r>
      <w:proofErr w:type="spellEnd"/>
      <w:r>
        <w:t xml:space="preserve">, library of economics and liberty 2010  Barriers to Trade   </w:t>
      </w:r>
      <w:hyperlink r:id="rId7" w:history="1">
        <w:r w:rsidRPr="002756A3">
          <w:rPr>
            <w:rStyle w:val="Hyperlink"/>
          </w:rPr>
          <w:t>http://www.econlib.org/library/Topics/HighSchool/BarrierstoTrade.html</w:t>
        </w:r>
      </w:hyperlink>
    </w:p>
    <w:p w:rsidR="002A60B0" w:rsidRPr="007A2925" w:rsidRDefault="002A60B0" w:rsidP="002A60B0">
      <w:pPr>
        <w:rPr>
          <w:rStyle w:val="StyleUnderline"/>
        </w:rPr>
      </w:pPr>
      <w:r w:rsidRPr="007A2925">
        <w:rPr>
          <w:rStyle w:val="StyleUnderline"/>
        </w:rPr>
        <w:t>A barrier to trade is a government-imposed restraint on the flow of international goods or services.</w:t>
      </w:r>
      <w:r w:rsidRPr="002A60B0">
        <w:rPr>
          <w:sz w:val="20"/>
        </w:rPr>
        <w:t xml:space="preserve"> The most common barrier to trade is a tariff—a tax on imports. Tariffs raise the price of imported goods relative to domestic goods (goods produced at home). </w:t>
      </w:r>
      <w:r w:rsidRPr="007A2925">
        <w:rPr>
          <w:rStyle w:val="StyleUnderline"/>
        </w:rPr>
        <w:t>Another common barrier to trade is a government subsidy</w:t>
      </w:r>
      <w:r w:rsidRPr="002A60B0">
        <w:rPr>
          <w:sz w:val="20"/>
        </w:rPr>
        <w:t xml:space="preserve"> to a particular domestic industry. </w:t>
      </w:r>
      <w:r w:rsidRPr="007A2925">
        <w:rPr>
          <w:rStyle w:val="StyleUnderline"/>
        </w:rPr>
        <w:t xml:space="preserve">Subsidies make those goods cheaper to produce than in foreign markets. This results in a lower domestic price. Both tariffs and subsidies raise the price of foreign goods relative to domestic goods, which reduces imports. </w:t>
      </w:r>
    </w:p>
    <w:p w:rsidR="00AF087E" w:rsidRDefault="00AF087E" w:rsidP="00AF087E">
      <w:pPr>
        <w:pStyle w:val="Heading3"/>
      </w:pPr>
      <w:r>
        <w:lastRenderedPageBreak/>
        <w:t>Subsidies bad</w:t>
      </w:r>
    </w:p>
    <w:p w:rsidR="007C5DE9" w:rsidRDefault="007C5DE9" w:rsidP="0000091E">
      <w:pPr>
        <w:pStyle w:val="Heading4"/>
      </w:pPr>
      <w:proofErr w:type="spellStart"/>
      <w:r>
        <w:t>Subisidies</w:t>
      </w:r>
      <w:proofErr w:type="spellEnd"/>
      <w:r>
        <w:t xml:space="preserve"> cause industry problems- solar proves</w:t>
      </w:r>
    </w:p>
    <w:p w:rsidR="007C5DE9" w:rsidRDefault="00C31212" w:rsidP="007C5DE9">
      <w:proofErr w:type="spellStart"/>
      <w:proofErr w:type="gramStart"/>
      <w:r>
        <w:t>Schuetze</w:t>
      </w:r>
      <w:proofErr w:type="spellEnd"/>
      <w:r w:rsidR="007C5DE9">
        <w:t>(</w:t>
      </w:r>
      <w:proofErr w:type="gramEnd"/>
      <w:r>
        <w:t>Journalist</w:t>
      </w:r>
      <w:r w:rsidR="007C5DE9">
        <w:t>)</w:t>
      </w:r>
      <w:r>
        <w:t>AUGUST 24, 2012</w:t>
      </w:r>
      <w:r w:rsidR="007C5DE9">
        <w:t>(</w:t>
      </w:r>
      <w:r>
        <w:t xml:space="preserve">Christopher, “Solar Panel Trade War Highlights Subsidies”, </w:t>
      </w:r>
      <w:r w:rsidR="007C5DE9">
        <w:t>http://rendezvous.blogs.nytimes.com/2012/08/24/solar-panel-trade-war-highlights-subsidies/?_php=true&amp;_type=blogs&amp;_r=0)</w:t>
      </w:r>
    </w:p>
    <w:p w:rsidR="007C5DE9" w:rsidRPr="007C5DE9" w:rsidRDefault="007C5DE9" w:rsidP="007C5DE9">
      <w:pPr>
        <w:rPr>
          <w:rStyle w:val="StyleUnderline"/>
        </w:rPr>
      </w:pPr>
      <w:r w:rsidRPr="007C5DE9">
        <w:rPr>
          <w:rStyle w:val="StyleUnderline"/>
        </w:rPr>
        <w:t>The company blamed poor revenues on a drop in prices brought about by price dumping by Chinese solar companies.</w:t>
      </w:r>
      <w:r w:rsidRPr="007C5DE9">
        <w:rPr>
          <w:sz w:val="20"/>
        </w:rPr>
        <w:t xml:space="preserve"> Unsurprisingly, </w:t>
      </w:r>
      <w:proofErr w:type="spellStart"/>
      <w:r w:rsidRPr="007C5DE9">
        <w:rPr>
          <w:sz w:val="20"/>
        </w:rPr>
        <w:t>SolarWorld</w:t>
      </w:r>
      <w:proofErr w:type="spellEnd"/>
      <w:r w:rsidRPr="007C5DE9">
        <w:rPr>
          <w:sz w:val="20"/>
        </w:rPr>
        <w:t xml:space="preserve"> is a major supporter of EU </w:t>
      </w:r>
      <w:proofErr w:type="spellStart"/>
      <w:r w:rsidRPr="007C5DE9">
        <w:rPr>
          <w:sz w:val="20"/>
        </w:rPr>
        <w:t>ProSun’s</w:t>
      </w:r>
      <w:proofErr w:type="spellEnd"/>
      <w:r w:rsidRPr="007C5DE9">
        <w:rPr>
          <w:sz w:val="20"/>
        </w:rPr>
        <w:t xml:space="preserve"> petition to investigate Chinese dumping. </w:t>
      </w:r>
      <w:r w:rsidRPr="007C5DE9">
        <w:rPr>
          <w:rStyle w:val="StyleUnderline"/>
        </w:rPr>
        <w:t xml:space="preserve">Before its woes, which started much before the latest earnings report, </w:t>
      </w:r>
      <w:proofErr w:type="spellStart"/>
      <w:r w:rsidRPr="007C5DE9">
        <w:rPr>
          <w:rStyle w:val="StyleUnderline"/>
        </w:rPr>
        <w:t>SolarWorld</w:t>
      </w:r>
      <w:proofErr w:type="spellEnd"/>
      <w:r w:rsidRPr="007C5DE9">
        <w:rPr>
          <w:rStyle w:val="StyleUnderline"/>
        </w:rPr>
        <w:t xml:space="preserve"> was the star of the European green industry. It showed investors that the green sector could be profitable, even as it benefited from generous state subsidies.</w:t>
      </w:r>
      <w:r w:rsidRPr="007C5DE9">
        <w:rPr>
          <w:sz w:val="20"/>
        </w:rPr>
        <w:t xml:space="preserve"> </w:t>
      </w:r>
      <w:r w:rsidRPr="007C5DE9">
        <w:rPr>
          <w:rStyle w:val="StyleUnderline"/>
        </w:rPr>
        <w:t>If industry players are to be believed, much of the recent bad news in the global solar panel sector is due to unfair state subsidies, which in many cases were especially popular because of the sustainable nature of this clean new industry.</w:t>
      </w:r>
    </w:p>
    <w:p w:rsidR="003D2702" w:rsidRDefault="003D2702" w:rsidP="0000091E">
      <w:pPr>
        <w:pStyle w:val="Heading4"/>
      </w:pPr>
      <w:r>
        <w:t xml:space="preserve">Subsidies hurt other countries and over saturate the market </w:t>
      </w:r>
    </w:p>
    <w:p w:rsidR="003D2702" w:rsidRDefault="003D2702" w:rsidP="003D2702">
      <w:r>
        <w:t>LACEY(Journalist)OCTOBER 20, 2011(STEPHEN, “Solar Trade War? Accusations of China’s Illegal Solar Subsidies Stirring Debate in the Solar Industry”, Think Progress</w:t>
      </w:r>
      <w:proofErr w:type="gramStart"/>
      <w:r>
        <w:t>,  http</w:t>
      </w:r>
      <w:proofErr w:type="gramEnd"/>
      <w:r>
        <w:t>://thinkprogress.org/climate/2011/10/19/347834/solar-trade-war-china-illegal-solar-subsidies/)</w:t>
      </w:r>
    </w:p>
    <w:p w:rsidR="003D2702" w:rsidRPr="003D2702" w:rsidRDefault="003D2702" w:rsidP="003D2702">
      <w:r w:rsidRPr="003D2702">
        <w:rPr>
          <w:rStyle w:val="StyleUnderline"/>
        </w:rPr>
        <w:t>With a large number of subsidies and preferential treatments, the Chinese government and its state authorities have enabled its solar industry to make price cuts well beyond their own efficiency and to massively expand the export of its goods</w:t>
      </w:r>
      <w:r w:rsidRPr="003D2702">
        <w:rPr>
          <w:sz w:val="20"/>
        </w:rPr>
        <w:t xml:space="preserve">. Many documented cases of violations of social, quality and environmental standards that regulate production sites in the U.S. and Germany have also been discovered. </w:t>
      </w:r>
      <w:proofErr w:type="spellStart"/>
      <w:r w:rsidRPr="003D2702">
        <w:rPr>
          <w:sz w:val="20"/>
        </w:rPr>
        <w:t>SolarWorld</w:t>
      </w:r>
      <w:proofErr w:type="spellEnd"/>
      <w:r w:rsidRPr="003D2702">
        <w:rPr>
          <w:sz w:val="20"/>
        </w:rPr>
        <w:t xml:space="preserve">, which just laid off 66 people at a facility in California, says that </w:t>
      </w:r>
      <w:r w:rsidRPr="003D2702">
        <w:rPr>
          <w:rStyle w:val="StyleUnderline"/>
        </w:rPr>
        <w:t>China’s “unfair practices” make it nearly impossible for solar manufacturers to continue operations in the United States.</w:t>
      </w:r>
      <w:r w:rsidRPr="003D2702">
        <w:rPr>
          <w:sz w:val="20"/>
        </w:rPr>
        <w:t xml:space="preserve"> </w:t>
      </w:r>
      <w:proofErr w:type="spellStart"/>
      <w:r w:rsidRPr="003D2702">
        <w:rPr>
          <w:sz w:val="20"/>
        </w:rPr>
        <w:t>SolarWorld</w:t>
      </w:r>
      <w:proofErr w:type="spellEnd"/>
      <w:r w:rsidRPr="003D2702">
        <w:rPr>
          <w:sz w:val="20"/>
        </w:rPr>
        <w:t xml:space="preserve"> executives hosted an event on Capitol Hill in Washington today with two Democratic Senators from Oregon, Ron Wyden and Jeff </w:t>
      </w:r>
      <w:proofErr w:type="spellStart"/>
      <w:r w:rsidRPr="003D2702">
        <w:rPr>
          <w:sz w:val="20"/>
        </w:rPr>
        <w:t>Merkley</w:t>
      </w:r>
      <w:proofErr w:type="spellEnd"/>
      <w:r w:rsidRPr="003D2702">
        <w:rPr>
          <w:sz w:val="20"/>
        </w:rPr>
        <w:t xml:space="preserve">. The company’s U.S. headquarters are based in Oregon. Speaking to reporters at the event, Gordon </w:t>
      </w:r>
      <w:proofErr w:type="spellStart"/>
      <w:r w:rsidRPr="003D2702">
        <w:rPr>
          <w:sz w:val="20"/>
        </w:rPr>
        <w:t>Brisner</w:t>
      </w:r>
      <w:proofErr w:type="spellEnd"/>
      <w:r w:rsidRPr="003D2702">
        <w:rPr>
          <w:sz w:val="20"/>
        </w:rPr>
        <w:t xml:space="preserve">, president of </w:t>
      </w:r>
      <w:proofErr w:type="spellStart"/>
      <w:r w:rsidRPr="003D2702">
        <w:rPr>
          <w:sz w:val="20"/>
        </w:rPr>
        <w:t>SolarWorld’s</w:t>
      </w:r>
      <w:proofErr w:type="spellEnd"/>
      <w:r w:rsidRPr="003D2702">
        <w:rPr>
          <w:sz w:val="20"/>
        </w:rPr>
        <w:t xml:space="preserve"> U.S. business, called China’s subsidies “no different than giving an athlete a bucket of steroids.” But here’s the problem: No one really knows how potent those “steroids” are. </w:t>
      </w:r>
      <w:proofErr w:type="gramStart"/>
      <w:r w:rsidRPr="003D2702">
        <w:rPr>
          <w:sz w:val="20"/>
        </w:rPr>
        <w:t>Or if they’re illegal.</w:t>
      </w:r>
      <w:proofErr w:type="gramEnd"/>
      <w:r w:rsidRPr="003D2702">
        <w:rPr>
          <w:sz w:val="20"/>
        </w:rPr>
        <w:t xml:space="preserve"> Climate Progress and other publications reported recently on the more than $30 billion in loans that the China Development Bank had offered Chinese companies in 2010. However, those are offers to take down the loans over a multi-year period. Many companies have not yet taken the full amount offered, so it’s difficult to make a direct comparison between loans to Chinese and U.S.-based firms. The terms of the loans are also difficult to dissect. </w:t>
      </w:r>
      <w:proofErr w:type="spellStart"/>
      <w:r w:rsidRPr="003D2702">
        <w:rPr>
          <w:sz w:val="20"/>
        </w:rPr>
        <w:t>Suntech</w:t>
      </w:r>
      <w:proofErr w:type="spellEnd"/>
      <w:r w:rsidRPr="003D2702">
        <w:rPr>
          <w:sz w:val="20"/>
        </w:rPr>
        <w:t xml:space="preserve"> says it is getting a loan from the China Development Bank at 5% interest —far above what an American loan guarantee would provide. But in many cases, provincial governments will pay that interest for the company along with providing other perks. Take this example, from a very detailed investigative piece in the New York Times last year: To help </w:t>
      </w:r>
      <w:proofErr w:type="spellStart"/>
      <w:r w:rsidRPr="003D2702">
        <w:rPr>
          <w:sz w:val="20"/>
        </w:rPr>
        <w:t>Sunzone</w:t>
      </w:r>
      <w:proofErr w:type="spellEnd"/>
      <w:r w:rsidRPr="003D2702">
        <w:rPr>
          <w:sz w:val="20"/>
        </w:rPr>
        <w:t xml:space="preserve">, the municipal government transferred to the company 22 acres of valuable urban land close to downtown at a bargain-basement price. That reduced the company’s costs and greatly increased its worth and attractiveness to investors. Meanwhile, a state bank is preparing to lend to the company at a low interest rate, and the provincial government is sweetening the deal by reimbursing the company for most of the interest payments, to help </w:t>
      </w:r>
      <w:proofErr w:type="spellStart"/>
      <w:r w:rsidRPr="003D2702">
        <w:rPr>
          <w:sz w:val="20"/>
        </w:rPr>
        <w:t>Sunzone</w:t>
      </w:r>
      <w:proofErr w:type="spellEnd"/>
      <w:r w:rsidRPr="003D2702">
        <w:rPr>
          <w:sz w:val="20"/>
        </w:rPr>
        <w:t xml:space="preserve"> double its production capacity</w:t>
      </w:r>
      <w:r w:rsidRPr="003D2702">
        <w:rPr>
          <w:rStyle w:val="StyleUnderline"/>
        </w:rPr>
        <w:t xml:space="preserve">. Heavily subsidized land and loans for an exporter like </w:t>
      </w:r>
      <w:proofErr w:type="spellStart"/>
      <w:r w:rsidRPr="003D2702">
        <w:rPr>
          <w:rStyle w:val="StyleUnderline"/>
        </w:rPr>
        <w:t>Sunzone</w:t>
      </w:r>
      <w:proofErr w:type="spellEnd"/>
      <w:r w:rsidRPr="003D2702">
        <w:rPr>
          <w:rStyle w:val="StyleUnderline"/>
        </w:rPr>
        <w:t xml:space="preserve"> are the rule, not the exception, for clean energy businesses in Changsha and across China, Chinese executives said in interviews over the last three months. The petition from </w:t>
      </w:r>
      <w:proofErr w:type="spellStart"/>
      <w:r w:rsidRPr="003D2702">
        <w:rPr>
          <w:rStyle w:val="StyleUnderline"/>
        </w:rPr>
        <w:t>SolarWorld</w:t>
      </w:r>
      <w:proofErr w:type="spellEnd"/>
      <w:r w:rsidRPr="003D2702">
        <w:rPr>
          <w:rStyle w:val="StyleUnderline"/>
        </w:rPr>
        <w:t xml:space="preserve"> details many of the specific accusations, but it has not been released publicly. China’s support for the sector has helped companies produce massive amounts of product, causing a structural global oversupply of modules and dropping prices dramatically. That has been a great thing for </w:t>
      </w:r>
      <w:r w:rsidRPr="003D2702">
        <w:rPr>
          <w:rStyle w:val="StyleUnderline"/>
        </w:rPr>
        <w:lastRenderedPageBreak/>
        <w:t>developers and consumers, but extremely difficult for manufacturers. In the last year and a half, seven different U.S.-based manufacturers have closed or scaled back facilities in the U.S. — with China being blamed in some way each time.</w:t>
      </w:r>
    </w:p>
    <w:p w:rsidR="005352DA" w:rsidRDefault="005352DA" w:rsidP="0000091E">
      <w:pPr>
        <w:pStyle w:val="Heading4"/>
      </w:pPr>
      <w:r>
        <w:t>Subsidies hurt industries</w:t>
      </w:r>
    </w:p>
    <w:p w:rsidR="005352DA" w:rsidRDefault="005352DA" w:rsidP="005352DA">
      <w:pPr>
        <w:pStyle w:val="CardIndented"/>
        <w:ind w:left="0"/>
      </w:pPr>
      <w:proofErr w:type="spellStart"/>
      <w:proofErr w:type="gramStart"/>
      <w:r w:rsidRPr="00A433A5">
        <w:rPr>
          <w:rStyle w:val="Style13ptBold"/>
        </w:rPr>
        <w:t>Amadeo</w:t>
      </w:r>
      <w:proofErr w:type="spellEnd"/>
      <w:r w:rsidRPr="00A433A5">
        <w:rPr>
          <w:rStyle w:val="Style13ptBold"/>
        </w:rPr>
        <w:t xml:space="preserve">  13</w:t>
      </w:r>
      <w:proofErr w:type="gramEnd"/>
      <w:r>
        <w:t xml:space="preserve">   Kimberly </w:t>
      </w:r>
      <w:proofErr w:type="spellStart"/>
      <w:r>
        <w:t>Amadeo</w:t>
      </w:r>
      <w:proofErr w:type="spellEnd"/>
      <w:r>
        <w:t xml:space="preserve">, President of </w:t>
      </w:r>
      <w:hyperlink r:id="rId8" w:tgtFrame="_blank" w:history="1">
        <w:r>
          <w:rPr>
            <w:rStyle w:val="Hyperlink"/>
          </w:rPr>
          <w:t>WorldMoneyWatch.com</w:t>
        </w:r>
      </w:hyperlink>
      <w:r>
        <w:t xml:space="preserve">. She has 20 years senior-level experience in economic analysis and business strategy working for major international corporations.  December 27, 2013.Trade Protectionism   </w:t>
      </w:r>
      <w:r w:rsidRPr="00A433A5">
        <w:t>http://useconomy.about.com/od/glossary/g/Trade-Protectionism.htm</w:t>
      </w:r>
    </w:p>
    <w:p w:rsidR="005352DA" w:rsidRPr="005352DA" w:rsidRDefault="005352DA" w:rsidP="005352DA">
      <w:pPr>
        <w:rPr>
          <w:rStyle w:val="StyleUnderline"/>
        </w:rPr>
      </w:pPr>
      <w:proofErr w:type="gramStart"/>
      <w:r w:rsidRPr="005352DA">
        <w:rPr>
          <w:sz w:val="20"/>
        </w:rPr>
        <w:t xml:space="preserve">Disadvantages of Trade Protectionism </w:t>
      </w:r>
      <w:r w:rsidRPr="005352DA">
        <w:rPr>
          <w:rStyle w:val="StyleUnderline"/>
        </w:rPr>
        <w:t>In the long term, trade protectionism weakens</w:t>
      </w:r>
      <w:proofErr w:type="gramEnd"/>
      <w:r w:rsidRPr="005352DA">
        <w:rPr>
          <w:rStyle w:val="StyleUnderline"/>
        </w:rPr>
        <w:t xml:space="preserve"> the industry.</w:t>
      </w:r>
      <w:r w:rsidRPr="005352DA">
        <w:rPr>
          <w:sz w:val="20"/>
        </w:rPr>
        <w:t xml:space="preserve"> </w:t>
      </w:r>
      <w:r w:rsidRPr="005352DA">
        <w:rPr>
          <w:rStyle w:val="StyleUnderline"/>
        </w:rPr>
        <w:t>Without competition, companies within the industry won't innovate and improve their products or services.</w:t>
      </w:r>
      <w:r w:rsidRPr="005352DA">
        <w:rPr>
          <w:sz w:val="20"/>
        </w:rPr>
        <w:t xml:space="preserve"> There's no need to. Eventually, consumers will pay more for a lower quality product than they would get from foreign competitors. </w:t>
      </w:r>
      <w:r w:rsidRPr="005352DA">
        <w:rPr>
          <w:rStyle w:val="StyleUnderline"/>
        </w:rPr>
        <w:t>Job outsourcing is a result of declining U.S. competitiveness, itself a result of decades of the U.S. not investing in education. This is particularly true for high tech, engineering, and science. Increased trade opens new markets for businesses to sell their products</w:t>
      </w:r>
      <w:r w:rsidRPr="005352DA">
        <w:rPr>
          <w:sz w:val="20"/>
        </w:rPr>
        <w:t xml:space="preserve">. The Peterson Institute for International Economics estimates that ending all trade barriers would increase U.S. income by $500 billion. </w:t>
      </w:r>
      <w:r w:rsidRPr="005352DA">
        <w:rPr>
          <w:rStyle w:val="StyleUnderline"/>
        </w:rPr>
        <w:t>Increasing U.S. protectionism will further slow economic growth and cause more layoffs, not less. If the U.S. closes its borders, other countries will do the same. This could cause layoffs among the 12 million U.S. workers who owe their jobs to exports.</w:t>
      </w:r>
    </w:p>
    <w:p w:rsidR="005212A0" w:rsidRDefault="005212A0" w:rsidP="0000091E">
      <w:pPr>
        <w:pStyle w:val="Heading4"/>
      </w:pPr>
      <w:r>
        <w:t>Subsidies are dangerous because of WTO standards</w:t>
      </w:r>
    </w:p>
    <w:p w:rsidR="005212A0" w:rsidRDefault="005212A0" w:rsidP="005212A0">
      <w:pPr>
        <w:pStyle w:val="CardIndented"/>
        <w:ind w:left="0"/>
      </w:pPr>
      <w:proofErr w:type="gramStart"/>
      <w:r w:rsidRPr="006A68D0">
        <w:rPr>
          <w:rStyle w:val="Style13ptBold"/>
        </w:rPr>
        <w:t>Bacchus  9</w:t>
      </w:r>
      <w:proofErr w:type="gramEnd"/>
      <w:r>
        <w:t xml:space="preserve">   James Bacchus, former trade negotiator for the U.S., a former member of congress from Florida, and a former member and chairman of the appellate body of the World Trade Organization.   2/02/2009  </w:t>
      </w:r>
    </w:p>
    <w:p w:rsidR="005212A0" w:rsidRDefault="005212A0" w:rsidP="005212A0">
      <w:pPr>
        <w:pStyle w:val="CardIndented"/>
        <w:ind w:left="0"/>
      </w:pPr>
      <w:r>
        <w:t xml:space="preserve">Forbes Magazine    What </w:t>
      </w:r>
      <w:proofErr w:type="gramStart"/>
      <w:r>
        <w:t>A</w:t>
      </w:r>
      <w:proofErr w:type="gramEnd"/>
      <w:r>
        <w:t xml:space="preserve"> Trade War With China Would Look Like     </w:t>
      </w:r>
      <w:hyperlink r:id="rId9" w:history="1">
        <w:r w:rsidRPr="002756A3">
          <w:rPr>
            <w:rStyle w:val="Hyperlink"/>
          </w:rPr>
          <w:t>http://www.forbes.com/2009/01/31/trade-wto-china-opinions-contributors_0202_james_bacchus.html</w:t>
        </w:r>
      </w:hyperlink>
      <w:r w:rsidRPr="00EB730E">
        <w:t xml:space="preserve"> </w:t>
      </w:r>
    </w:p>
    <w:p w:rsidR="005212A0" w:rsidRPr="005212A0" w:rsidRDefault="005212A0" w:rsidP="005212A0">
      <w:r w:rsidRPr="005212A0">
        <w:rPr>
          <w:sz w:val="20"/>
        </w:rPr>
        <w:t xml:space="preserve">The U.S. and China are both members of the World Trade Organization. As a member of the WTO, the U.S. remains free to enact any laws it chooses. But under the WTO treaty, </w:t>
      </w:r>
      <w:r w:rsidRPr="005212A0">
        <w:rPr>
          <w:rStyle w:val="StyleUnderline"/>
        </w:rPr>
        <w:t>China can sue the U.S. within the WTO, alleging U.S. laws are inconsistent with WTO obligations.</w:t>
      </w:r>
      <w:r w:rsidRPr="005212A0">
        <w:rPr>
          <w:sz w:val="20"/>
        </w:rPr>
        <w:t xml:space="preserve"> This should matter to us, because losing such a lawsuit could–if we chose not to comply with the verdict–result in expensive economic sanctions harmful to U.S. exports to China. It could cost us billions of dollars annually in lost trade concessions from China, and many thousands of American jobs. </w:t>
      </w:r>
      <w:r w:rsidRPr="005212A0">
        <w:rPr>
          <w:rStyle w:val="StyleUnderline"/>
        </w:rPr>
        <w:t>Among the WTO obligations of the U.S. are detailed obligations relating to subsidies and countervailing duties. The Congress can define a “subsidy” in any way it wishes in U.S. law.</w:t>
      </w:r>
      <w:r w:rsidRPr="005212A0">
        <w:rPr>
          <w:sz w:val="20"/>
        </w:rPr>
        <w:t xml:space="preserve"> But countervailing duties applied by the U.S. in response to Chinese currency manipulation will survive a challenge by China in the WTO only if Chinese currency manipulation satisfies the definition of a “subsidy” in the WTO treaty.</w:t>
      </w:r>
    </w:p>
    <w:p w:rsidR="0000091E" w:rsidRDefault="0000091E" w:rsidP="0000091E">
      <w:pPr>
        <w:pStyle w:val="Heading4"/>
      </w:pPr>
      <w:r>
        <w:t>Subsidies are bad, farms prove</w:t>
      </w:r>
    </w:p>
    <w:p w:rsidR="0000091E" w:rsidRPr="0000091E" w:rsidRDefault="00A51588" w:rsidP="0000091E">
      <w:proofErr w:type="spellStart"/>
      <w:r>
        <w:t>Riedl</w:t>
      </w:r>
      <w:proofErr w:type="spellEnd"/>
      <w:r w:rsidR="0000091E">
        <w:t>(</w:t>
      </w:r>
      <w:r w:rsidR="00AF087E">
        <w:t>heritage foundation</w:t>
      </w:r>
      <w:r w:rsidR="0000091E">
        <w:t>)2007(</w:t>
      </w:r>
      <w:r>
        <w:t xml:space="preserve">Brian M., </w:t>
      </w:r>
      <w:r w:rsidR="0000091E">
        <w:t>“How Farm Subsidies Harm Taxpayers, Consumers, and Farmers, Too”, http://www.heritage.org/research/reports/2007/06/how-farm-subsidies-harm-taxpayers-consumers-and-farmers-too)</w:t>
      </w:r>
    </w:p>
    <w:p w:rsidR="002C3837" w:rsidRPr="002C3837" w:rsidRDefault="002C3837" w:rsidP="002C3837">
      <w:r w:rsidRPr="002C3837">
        <w:rPr>
          <w:sz w:val="20"/>
        </w:rPr>
        <w:t xml:space="preserve">Conclusion </w:t>
      </w:r>
      <w:r w:rsidRPr="00A51588">
        <w:rPr>
          <w:rStyle w:val="StyleUnderline"/>
        </w:rPr>
        <w:t xml:space="preserve">If Congress takes the path of least resistance and extends current farm policies for another five </w:t>
      </w:r>
      <w:proofErr w:type="gramStart"/>
      <w:r w:rsidRPr="00A51588">
        <w:rPr>
          <w:rStyle w:val="StyleUnderline"/>
        </w:rPr>
        <w:t>years,</w:t>
      </w:r>
      <w:proofErr w:type="gramEnd"/>
      <w:r w:rsidRPr="00A51588">
        <w:rPr>
          <w:rStyle w:val="StyleUnderline"/>
        </w:rPr>
        <w:t xml:space="preserve"> it will have surrendered an enormous opportunity for reform</w:t>
      </w:r>
      <w:r w:rsidRPr="002C3837">
        <w:rPr>
          <w:sz w:val="20"/>
        </w:rPr>
        <w:t xml:space="preserve">. Most debates over federal programs force lawmakers to balance a program's social benefits with the costs of financing it, but current </w:t>
      </w:r>
      <w:r w:rsidRPr="00A51588">
        <w:rPr>
          <w:rStyle w:val="StyleUnderline"/>
        </w:rPr>
        <w:t>U.S. farm policies serve no legitimate purpose. They burden American families with higher taxes and higher food</w:t>
      </w:r>
      <w:r w:rsidRPr="002C3837">
        <w:rPr>
          <w:sz w:val="20"/>
        </w:rPr>
        <w:t xml:space="preserve"> </w:t>
      </w:r>
      <w:r w:rsidRPr="00A51588">
        <w:rPr>
          <w:rStyle w:val="StyleUnderline"/>
        </w:rPr>
        <w:t xml:space="preserve">prices. They harm small farmers by excluding them from subsidies, raising land prices, and </w:t>
      </w:r>
      <w:r w:rsidRPr="00A51588">
        <w:rPr>
          <w:rStyle w:val="StyleUnderline"/>
        </w:rPr>
        <w:lastRenderedPageBreak/>
        <w:t>financing farm consolidation. They increase trade barriers that reduce incomes in America and in lesser-developed countries. They are falsely promoted as saving the family farm and protecting the food supply. In reality, they are America's largest corporate welfare program. This year's farm bill debate will test whether Congress is serious about reform or will continue business as usual by pandering to special-interest groups that are working to protect their federal largesse.</w:t>
      </w:r>
      <w:r w:rsidRPr="002C3837">
        <w:rPr>
          <w:sz w:val="20"/>
        </w:rPr>
        <w:t xml:space="preserve"> Congress and President Bush should take a more sensible approach to farm policy this year. Instead of rubberstamping the status quo, they should return to the market-based approach embodied in the 1996 Freedom to Farm Act. </w:t>
      </w:r>
    </w:p>
    <w:sectPr w:rsidR="002C3837" w:rsidRPr="002C3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4343964"/>
  </w:docVars>
  <w:rsids>
    <w:rsidRoot w:val="002C3837"/>
    <w:rsid w:val="0000091E"/>
    <w:rsid w:val="00107329"/>
    <w:rsid w:val="001E40DE"/>
    <w:rsid w:val="002079E8"/>
    <w:rsid w:val="002A60B0"/>
    <w:rsid w:val="002C3837"/>
    <w:rsid w:val="003D2702"/>
    <w:rsid w:val="005212A0"/>
    <w:rsid w:val="005352DA"/>
    <w:rsid w:val="005E47CC"/>
    <w:rsid w:val="006057F7"/>
    <w:rsid w:val="007A2925"/>
    <w:rsid w:val="007C5DE9"/>
    <w:rsid w:val="00867A5C"/>
    <w:rsid w:val="00A51588"/>
    <w:rsid w:val="00AF087E"/>
    <w:rsid w:val="00C31212"/>
    <w:rsid w:val="00C34FB4"/>
    <w:rsid w:val="00F232F5"/>
    <w:rsid w:val="00FF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E40DE"/>
    <w:pPr>
      <w:spacing w:after="160" w:line="259" w:lineRule="auto"/>
    </w:pPr>
  </w:style>
  <w:style w:type="paragraph" w:styleId="Heading1">
    <w:name w:val="heading 1"/>
    <w:aliases w:val="Pocket"/>
    <w:basedOn w:val="Normal"/>
    <w:next w:val="Normal"/>
    <w:link w:val="Heading1Char"/>
    <w:autoRedefine/>
    <w:qFormat/>
    <w:rsid w:val="001E4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E40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E40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E40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4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0DE"/>
  </w:style>
  <w:style w:type="character" w:customStyle="1" w:styleId="Heading1Char">
    <w:name w:val="Heading 1 Char"/>
    <w:aliases w:val="Pocket Char"/>
    <w:basedOn w:val="DefaultParagraphFont"/>
    <w:link w:val="Heading1"/>
    <w:rsid w:val="001E40D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E40D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E40DE"/>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E40DE"/>
    <w:rPr>
      <w:rFonts w:eastAsiaTheme="majorEastAsia" w:cstheme="majorBidi"/>
      <w:b/>
      <w:iCs/>
      <w:sz w:val="26"/>
    </w:rPr>
  </w:style>
  <w:style w:type="character" w:styleId="Emphasis">
    <w:name w:val="Emphasis"/>
    <w:basedOn w:val="DefaultParagraphFont"/>
    <w:uiPriority w:val="7"/>
    <w:qFormat/>
    <w:rsid w:val="001E40DE"/>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1E40DE"/>
    <w:rPr>
      <w:b/>
      <w:bCs/>
      <w:sz w:val="26"/>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
    <w:basedOn w:val="DefaultParagraphFont"/>
    <w:uiPriority w:val="6"/>
    <w:qFormat/>
    <w:rsid w:val="001E40DE"/>
    <w:rPr>
      <w:u w:val="single"/>
    </w:rPr>
  </w:style>
  <w:style w:type="character" w:styleId="Hyperlink">
    <w:name w:val="Hyperlink"/>
    <w:basedOn w:val="DefaultParagraphFont"/>
    <w:uiPriority w:val="99"/>
    <w:semiHidden/>
    <w:unhideWhenUsed/>
    <w:rsid w:val="001E40DE"/>
    <w:rPr>
      <w:color w:val="auto"/>
      <w:u w:val="none"/>
    </w:rPr>
  </w:style>
  <w:style w:type="character" w:styleId="FollowedHyperlink">
    <w:name w:val="FollowedHyperlink"/>
    <w:basedOn w:val="DefaultParagraphFont"/>
    <w:uiPriority w:val="99"/>
    <w:semiHidden/>
    <w:unhideWhenUsed/>
    <w:rsid w:val="001E40DE"/>
    <w:rPr>
      <w:color w:val="auto"/>
      <w:u w:val="none"/>
    </w:rPr>
  </w:style>
  <w:style w:type="paragraph" w:customStyle="1" w:styleId="CardIndented">
    <w:name w:val="Card (Indented)"/>
    <w:basedOn w:val="Normal"/>
    <w:link w:val="CardIndentedChar"/>
    <w:qFormat/>
    <w:rsid w:val="005212A0"/>
    <w:pPr>
      <w:spacing w:after="0" w:line="240" w:lineRule="auto"/>
      <w:ind w:left="288"/>
    </w:pPr>
    <w:rPr>
      <w:rFonts w:ascii="Calibri" w:hAnsi="Calibri" w:cs="Calibri"/>
    </w:rPr>
  </w:style>
  <w:style w:type="character" w:customStyle="1" w:styleId="CardIndentedChar">
    <w:name w:val="Card (Indented) Char"/>
    <w:basedOn w:val="DefaultParagraphFont"/>
    <w:link w:val="CardIndented"/>
    <w:rsid w:val="005212A0"/>
    <w:rPr>
      <w:rFonts w:ascii="Calibri" w:hAnsi="Calibri" w:cs="Calibri"/>
    </w:rPr>
  </w:style>
  <w:style w:type="paragraph" w:customStyle="1" w:styleId="Cards">
    <w:name w:val="Cards"/>
    <w:next w:val="Normal"/>
    <w:link w:val="CardsChar"/>
    <w:qFormat/>
    <w:rsid w:val="006057F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057F7"/>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E40DE"/>
    <w:pPr>
      <w:spacing w:after="160" w:line="259" w:lineRule="auto"/>
    </w:pPr>
  </w:style>
  <w:style w:type="paragraph" w:styleId="Heading1">
    <w:name w:val="heading 1"/>
    <w:aliases w:val="Pocket"/>
    <w:basedOn w:val="Normal"/>
    <w:next w:val="Normal"/>
    <w:link w:val="Heading1Char"/>
    <w:autoRedefine/>
    <w:qFormat/>
    <w:rsid w:val="001E4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E40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E40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E40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4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0DE"/>
  </w:style>
  <w:style w:type="character" w:customStyle="1" w:styleId="Heading1Char">
    <w:name w:val="Heading 1 Char"/>
    <w:aliases w:val="Pocket Char"/>
    <w:basedOn w:val="DefaultParagraphFont"/>
    <w:link w:val="Heading1"/>
    <w:rsid w:val="001E40D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E40D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E40DE"/>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1E40DE"/>
    <w:rPr>
      <w:rFonts w:eastAsiaTheme="majorEastAsia" w:cstheme="majorBidi"/>
      <w:b/>
      <w:iCs/>
      <w:sz w:val="26"/>
    </w:rPr>
  </w:style>
  <w:style w:type="character" w:styleId="Emphasis">
    <w:name w:val="Emphasis"/>
    <w:basedOn w:val="DefaultParagraphFont"/>
    <w:uiPriority w:val="7"/>
    <w:qFormat/>
    <w:rsid w:val="001E40DE"/>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1E40DE"/>
    <w:rPr>
      <w:b/>
      <w:bCs/>
      <w:sz w:val="26"/>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
    <w:basedOn w:val="DefaultParagraphFont"/>
    <w:uiPriority w:val="6"/>
    <w:qFormat/>
    <w:rsid w:val="001E40DE"/>
    <w:rPr>
      <w:u w:val="single"/>
    </w:rPr>
  </w:style>
  <w:style w:type="character" w:styleId="Hyperlink">
    <w:name w:val="Hyperlink"/>
    <w:basedOn w:val="DefaultParagraphFont"/>
    <w:uiPriority w:val="99"/>
    <w:semiHidden/>
    <w:unhideWhenUsed/>
    <w:rsid w:val="001E40DE"/>
    <w:rPr>
      <w:color w:val="auto"/>
      <w:u w:val="none"/>
    </w:rPr>
  </w:style>
  <w:style w:type="character" w:styleId="FollowedHyperlink">
    <w:name w:val="FollowedHyperlink"/>
    <w:basedOn w:val="DefaultParagraphFont"/>
    <w:uiPriority w:val="99"/>
    <w:semiHidden/>
    <w:unhideWhenUsed/>
    <w:rsid w:val="001E40DE"/>
    <w:rPr>
      <w:color w:val="auto"/>
      <w:u w:val="none"/>
    </w:rPr>
  </w:style>
  <w:style w:type="paragraph" w:customStyle="1" w:styleId="CardIndented">
    <w:name w:val="Card (Indented)"/>
    <w:basedOn w:val="Normal"/>
    <w:link w:val="CardIndentedChar"/>
    <w:qFormat/>
    <w:rsid w:val="005212A0"/>
    <w:pPr>
      <w:spacing w:after="0" w:line="240" w:lineRule="auto"/>
      <w:ind w:left="288"/>
    </w:pPr>
    <w:rPr>
      <w:rFonts w:ascii="Calibri" w:hAnsi="Calibri" w:cs="Calibri"/>
    </w:rPr>
  </w:style>
  <w:style w:type="character" w:customStyle="1" w:styleId="CardIndentedChar">
    <w:name w:val="Card (Indented) Char"/>
    <w:basedOn w:val="DefaultParagraphFont"/>
    <w:link w:val="CardIndented"/>
    <w:rsid w:val="005212A0"/>
    <w:rPr>
      <w:rFonts w:ascii="Calibri" w:hAnsi="Calibri" w:cs="Calibri"/>
    </w:rPr>
  </w:style>
  <w:style w:type="paragraph" w:customStyle="1" w:styleId="Cards">
    <w:name w:val="Cards"/>
    <w:next w:val="Normal"/>
    <w:link w:val="CardsChar"/>
    <w:qFormat/>
    <w:rsid w:val="006057F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057F7"/>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orldmoneywatch.com" TargetMode="External"/><Relationship Id="rId3" Type="http://schemas.microsoft.com/office/2007/relationships/stylesWithEffects" Target="stylesWithEffects.xml"/><Relationship Id="rId7" Type="http://schemas.openxmlformats.org/officeDocument/2006/relationships/hyperlink" Target="http://www.econlib.org/library/Topics/HighSchool/BarrierstoTrad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conlib.org/library/Topics/HighSchool/BarrierstoTrade.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forbes.com/2009/01/31/trade-wto-china-opinions-contributors_0202_james_bacchu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491</TotalTime>
  <Pages>11</Pages>
  <Words>3733</Words>
  <Characters>21282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EmmaRD</dc:creator>
  <cp:lastModifiedBy>EmmaRD</cp:lastModifiedBy>
  <cp:revision>4</cp:revision>
  <dcterms:created xsi:type="dcterms:W3CDTF">2014-07-27T22:16:00Z</dcterms:created>
  <dcterms:modified xsi:type="dcterms:W3CDTF">2014-08-03T01:16:00Z</dcterms:modified>
</cp:coreProperties>
</file>