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C7BE8" w:rsidP="005C7BE8">
      <w:pPr>
        <w:pStyle w:val="Heading1"/>
      </w:pPr>
      <w:r>
        <w:t>Constitutional Amendment CP - Wave 1 - GLAGG - NDI 15</w:t>
      </w:r>
    </w:p>
    <w:p w:rsidR="00866461" w:rsidRDefault="00866461" w:rsidP="00866461">
      <w:pPr>
        <w:pStyle w:val="Heading2"/>
      </w:pPr>
      <w:r>
        <w:t>1NC</w:t>
      </w:r>
    </w:p>
    <w:p w:rsidR="005F66E3" w:rsidRPr="005F66E3" w:rsidRDefault="005F66E3" w:rsidP="005F66E3">
      <w:pPr>
        <w:pStyle w:val="Heading3"/>
      </w:pPr>
      <w:r>
        <w:t>1NC</w:t>
      </w:r>
    </w:p>
    <w:p w:rsidR="00C0333B" w:rsidRDefault="00C0333B" w:rsidP="00C0333B">
      <w:pPr>
        <w:pStyle w:val="Heading4"/>
      </w:pPr>
      <w:r>
        <w:t xml:space="preserve">Text: The appropriate number of the fifty states will invoke their power under Article V of the Constitution to call a limited constitutional convention for the purpose of [plan]. A sufficient number of the fifty states will ratify the amendment. </w:t>
      </w:r>
    </w:p>
    <w:p w:rsidR="00DA1E58" w:rsidRPr="00DA1E58" w:rsidRDefault="00BD704E" w:rsidP="00DA1E58">
      <w:pPr>
        <w:pStyle w:val="Heading4"/>
      </w:pPr>
      <w:r>
        <w:t>CP s</w:t>
      </w:r>
      <w:r w:rsidR="00DA1E58">
        <w:t>olves the AFF and avoids the DA</w:t>
      </w:r>
    </w:p>
    <w:p w:rsidR="00DA5E82" w:rsidRDefault="002B3DB8" w:rsidP="00DA5E82">
      <w:proofErr w:type="spellStart"/>
      <w:r w:rsidRPr="00676542">
        <w:rPr>
          <w:b/>
        </w:rPr>
        <w:t>Vermeule</w:t>
      </w:r>
      <w:proofErr w:type="spellEnd"/>
      <w:r w:rsidRPr="00676542">
        <w:rPr>
          <w:b/>
        </w:rPr>
        <w:t xml:space="preserve"> 4</w:t>
      </w:r>
      <w:r w:rsidRPr="002B3DB8">
        <w:rPr>
          <w:rStyle w:val="Style13ptBold"/>
        </w:rPr>
        <w:t xml:space="preserve"> </w:t>
      </w:r>
      <w:r>
        <w:t xml:space="preserve">(Adrian – Professor of Law at the University of Chicago, “Constitutional Amendments and the Constitutional Common Law,” University of Chicago Public Law &amp; Legal Theory Working Paper No. 73, 2004, </w:t>
      </w:r>
      <w:hyperlink r:id="rId7" w:history="1">
        <w:r w:rsidRPr="00982A0F">
          <w:rPr>
            <w:rStyle w:val="Hyperlink"/>
          </w:rPr>
          <w:t>http://chicagounbound.uchicago.edu/cgi/viewcontent.cgi?article=1072&amp;context=public_law_and_legal_theory</w:t>
        </w:r>
      </w:hyperlink>
      <w:r>
        <w:t>)</w:t>
      </w:r>
    </w:p>
    <w:p w:rsidR="00DA5E82" w:rsidRDefault="00DA5E82" w:rsidP="00DA5E82">
      <w:pPr>
        <w:rPr>
          <w:sz w:val="14"/>
        </w:rPr>
      </w:pPr>
      <w:r w:rsidRPr="0036286C">
        <w:rPr>
          <w:sz w:val="14"/>
        </w:rPr>
        <w:t xml:space="preserve">These points, however, capture only one side of the ledger. </w:t>
      </w:r>
      <w:proofErr w:type="gramStart"/>
      <w:r w:rsidRPr="001531E5">
        <w:rPr>
          <w:rStyle w:val="StyleUnderline"/>
          <w:highlight w:val="cyan"/>
        </w:rPr>
        <w:t>Precedent</w:t>
      </w:r>
      <w:r w:rsidRPr="0036286C">
        <w:rPr>
          <w:sz w:val="14"/>
        </w:rPr>
        <w:t xml:space="preserve">, </w:t>
      </w:r>
      <w:r w:rsidRPr="0036286C">
        <w:rPr>
          <w:rStyle w:val="StyleUnderline"/>
        </w:rPr>
        <w:t>and the constraint that new decisions be related analogically to old decisions</w:t>
      </w:r>
      <w:r w:rsidRPr="0036286C">
        <w:rPr>
          <w:sz w:val="14"/>
        </w:rPr>
        <w:t xml:space="preserve">, </w:t>
      </w:r>
      <w:r w:rsidRPr="001531E5">
        <w:rPr>
          <w:rStyle w:val="StyleUnderline"/>
          <w:highlight w:val="cyan"/>
        </w:rPr>
        <w:t>effect</w:t>
      </w:r>
      <w:proofErr w:type="gramEnd"/>
      <w:r w:rsidRPr="0036286C">
        <w:rPr>
          <w:rStyle w:val="StyleUnderline"/>
        </w:rPr>
        <w:t xml:space="preserve"> a </w:t>
      </w:r>
      <w:r w:rsidRPr="001531E5">
        <w:rPr>
          <w:rStyle w:val="StyleUnderline"/>
          <w:highlight w:val="cyan"/>
        </w:rPr>
        <w:t>partial transfer of authority from today’s judges to yesterday’s judges</w:t>
      </w:r>
      <w:r w:rsidRPr="0036286C">
        <w:rPr>
          <w:sz w:val="14"/>
        </w:rPr>
        <w:t xml:space="preserve">. As against claims of ancestral wisdom, Bentham emphasized that prior generations necessarily possess less information than current generations. If the problem is that changing circumstances make constitutional updating necessary, it is not obvious why it is good that current judges should be bound either by the specific holdings or by the intellectual premises and assumptions of the past. </w:t>
      </w:r>
      <w:r w:rsidRPr="001531E5">
        <w:rPr>
          <w:rStyle w:val="StyleUnderline"/>
          <w:highlight w:val="cyan"/>
        </w:rPr>
        <w:t>Weak theories of precedent may build in an escape hatch</w:t>
      </w:r>
      <w:r w:rsidRPr="0036286C">
        <w:rPr>
          <w:rStyle w:val="StyleUnderline"/>
        </w:rPr>
        <w:t xml:space="preserve"> for changed circumstances</w:t>
      </w:r>
      <w:r w:rsidRPr="0036286C">
        <w:rPr>
          <w:sz w:val="14"/>
        </w:rPr>
        <w:t xml:space="preserve">, </w:t>
      </w:r>
      <w:r w:rsidRPr="001531E5">
        <w:rPr>
          <w:rStyle w:val="StyleUnderline"/>
          <w:highlight w:val="cyan"/>
        </w:rPr>
        <w:t xml:space="preserve">but </w:t>
      </w:r>
      <w:r w:rsidRPr="001531E5">
        <w:rPr>
          <w:rStyle w:val="Emphasis"/>
          <w:highlight w:val="cyan"/>
        </w:rPr>
        <w:t>the</w:t>
      </w:r>
      <w:r w:rsidRPr="001531E5">
        <w:rPr>
          <w:rStyle w:val="Emphasis"/>
        </w:rPr>
        <w:t xml:space="preserve"> escape </w:t>
      </w:r>
      <w:r w:rsidRPr="001531E5">
        <w:rPr>
          <w:rStyle w:val="Emphasis"/>
          <w:highlight w:val="cyan"/>
        </w:rPr>
        <w:t>hatch in turn weakens the whole structure</w:t>
      </w:r>
      <w:r w:rsidRPr="0036286C">
        <w:rPr>
          <w:sz w:val="14"/>
        </w:rPr>
        <w:t xml:space="preserve">, </w:t>
      </w:r>
      <w:r w:rsidRPr="001531E5">
        <w:rPr>
          <w:rStyle w:val="StyleUnderline"/>
          <w:highlight w:val="cyan"/>
        </w:rPr>
        <w:t xml:space="preserve">diluting the </w:t>
      </w:r>
      <w:proofErr w:type="spellStart"/>
      <w:r w:rsidRPr="001531E5">
        <w:rPr>
          <w:rStyle w:val="StyleUnderline"/>
          <w:highlight w:val="cyan"/>
        </w:rPr>
        <w:t>decisionmaking</w:t>
      </w:r>
      <w:proofErr w:type="spellEnd"/>
      <w:r w:rsidRPr="001531E5">
        <w:rPr>
          <w:rStyle w:val="StyleUnderline"/>
          <w:highlight w:val="cyan"/>
        </w:rPr>
        <w:t xml:space="preserve"> benefits said to flow from precedent</w:t>
      </w:r>
      <w:r w:rsidRPr="0036286C">
        <w:rPr>
          <w:sz w:val="14"/>
        </w:rPr>
        <w:t xml:space="preserve">. Another cost of precedent is path dependence. Path dependence is an ambiguous term, but a simple interpretation in the judicial setting is that the order in which decisions arise is an important constraint on the decisions that may be made. Judges who would, acting on a blank slate, choose the constitutional rule that is best for the polity in the changed circumstances, may be barred from reaching the rule, even though they would have reached it had the cases arisen in a different order. Precedent has the effect of making some optimal rules inaccessible to current </w:t>
      </w:r>
      <w:proofErr w:type="spellStart"/>
      <w:r w:rsidRPr="0036286C">
        <w:rPr>
          <w:sz w:val="14"/>
        </w:rPr>
        <w:t>decisionmakers</w:t>
      </w:r>
      <w:proofErr w:type="spellEnd"/>
      <w:r w:rsidRPr="0036286C">
        <w:rPr>
          <w:sz w:val="14"/>
        </w:rPr>
        <w:t xml:space="preserve">. When technological change threatened to render the rigid trimester framework of Roe v. Wade obsolete, the Supreme Court faced the prospect, in Pennsylvania v. Casey, that precedent would block a decision revising constitutional abortion law in appropriate ways, even though a decisive fraction of the Justices would have chosen the revised rule in a case of first impression.78 The joint opinion in Casey resorted to intellectual dishonesty, proclaiming adherence to precedent while discarding the trimester framework that previous cases has taken to be the core of Roe’s holding.79 The lesson of Casey is sometimes taken to be that precedent imposes no real constraint, but absent precedent the Justices would have had no need to write a mendacious, and widely ridiculed, opinion. The institutions that participate in the process of formal amendment, principally federal and state legislatures, are not subject to these pathologies. </w:t>
      </w:r>
      <w:r w:rsidRPr="0036286C">
        <w:rPr>
          <w:rStyle w:val="StyleUnderline"/>
        </w:rPr>
        <w:t xml:space="preserve">The </w:t>
      </w:r>
      <w:r w:rsidRPr="001531E5">
        <w:rPr>
          <w:rStyle w:val="StyleUnderline"/>
          <w:highlight w:val="cyan"/>
        </w:rPr>
        <w:t>drafters of constitutional amendments</w:t>
      </w:r>
      <w:r w:rsidRPr="0036286C">
        <w:rPr>
          <w:rStyle w:val="StyleUnderline"/>
        </w:rPr>
        <w:t xml:space="preserve"> may </w:t>
      </w:r>
      <w:r w:rsidRPr="001531E5">
        <w:rPr>
          <w:rStyle w:val="StyleUnderline"/>
          <w:highlight w:val="cyan"/>
        </w:rPr>
        <w:t>write on a blank slate, drawing upon society’s</w:t>
      </w:r>
      <w:r w:rsidRPr="0036286C">
        <w:rPr>
          <w:rStyle w:val="StyleUnderline"/>
        </w:rPr>
        <w:t xml:space="preserve"> best </w:t>
      </w:r>
      <w:r w:rsidRPr="001531E5">
        <w:rPr>
          <w:rStyle w:val="StyleUnderline"/>
          <w:highlight w:val="cyan"/>
        </w:rPr>
        <w:t>current information</w:t>
      </w:r>
      <w:r w:rsidRPr="0036286C">
        <w:rPr>
          <w:rStyle w:val="StyleUnderline"/>
        </w:rPr>
        <w:t xml:space="preserve"> and deliberation </w:t>
      </w:r>
      <w:r w:rsidRPr="001531E5">
        <w:rPr>
          <w:rStyle w:val="StyleUnderline"/>
          <w:highlight w:val="cyan"/>
        </w:rPr>
        <w:t>about values</w:t>
      </w:r>
      <w:r w:rsidRPr="0036286C">
        <w:rPr>
          <w:sz w:val="14"/>
        </w:rPr>
        <w:t xml:space="preserve">, </w:t>
      </w:r>
      <w:r w:rsidRPr="001531E5">
        <w:rPr>
          <w:rStyle w:val="StyleUnderline"/>
          <w:highlight w:val="cyan"/>
        </w:rPr>
        <w:t>while ignoring precedent constraints that prevent courts from implementing current learning</w:t>
      </w:r>
      <w:r w:rsidRPr="0036286C">
        <w:rPr>
          <w:rStyle w:val="StyleUnderline"/>
        </w:rPr>
        <w:t xml:space="preserve"> even if they possess it</w:t>
      </w:r>
      <w:r w:rsidRPr="0036286C">
        <w:rPr>
          <w:sz w:val="14"/>
        </w:rPr>
        <w:t xml:space="preserve">. The contrast is overdrawn, because legislatures deliberating about constitutional amendments use precedent in an informal way. But </w:t>
      </w:r>
      <w:r w:rsidRPr="001531E5">
        <w:rPr>
          <w:rStyle w:val="StyleUnderline"/>
          <w:highlight w:val="cyan"/>
        </w:rPr>
        <w:t>precisely because the practice of legislative precedent is</w:t>
      </w:r>
      <w:r w:rsidRPr="0036286C">
        <w:rPr>
          <w:rStyle w:val="StyleUnderline"/>
        </w:rPr>
        <w:t xml:space="preserve"> relatively </w:t>
      </w:r>
      <w:r w:rsidRPr="001531E5">
        <w:rPr>
          <w:rStyle w:val="StyleUnderline"/>
          <w:highlight w:val="cyan"/>
        </w:rPr>
        <w:t>less formalized than the practice of judicial precedent</w:t>
      </w:r>
      <w:r w:rsidRPr="001531E5">
        <w:rPr>
          <w:sz w:val="14"/>
          <w:highlight w:val="cyan"/>
        </w:rPr>
        <w:t xml:space="preserve">, </w:t>
      </w:r>
      <w:r w:rsidRPr="001531E5">
        <w:rPr>
          <w:rStyle w:val="StyleUnderline"/>
          <w:highlight w:val="cyan"/>
        </w:rPr>
        <w:t>legislative practice may capture most of the decisional benefits of formal precedent while minimizing its costs</w:t>
      </w:r>
      <w:r w:rsidRPr="0036286C">
        <w:rPr>
          <w:sz w:val="14"/>
        </w:rPr>
        <w:t xml:space="preserve">. </w:t>
      </w:r>
      <w:r w:rsidRPr="0036286C">
        <w:rPr>
          <w:rStyle w:val="StyleUnderline"/>
        </w:rPr>
        <w:t xml:space="preserve">Legislatures may draw upon their past decisions purely to conserve on </w:t>
      </w:r>
      <w:proofErr w:type="spellStart"/>
      <w:r w:rsidRPr="0036286C">
        <w:rPr>
          <w:rStyle w:val="StyleUnderline"/>
        </w:rPr>
        <w:t>decisionmaking</w:t>
      </w:r>
      <w:proofErr w:type="spellEnd"/>
      <w:r w:rsidRPr="0036286C">
        <w:rPr>
          <w:rStyle w:val="StyleUnderline"/>
        </w:rPr>
        <w:t xml:space="preserve"> costs</w:t>
      </w:r>
      <w:r w:rsidRPr="0036286C">
        <w:rPr>
          <w:sz w:val="14"/>
        </w:rPr>
        <w:t xml:space="preserve">, </w:t>
      </w:r>
      <w:r w:rsidRPr="0036286C">
        <w:rPr>
          <w:rStyle w:val="StyleUnderline"/>
        </w:rPr>
        <w:t>while shrugging off precedential constraints whenever legislators’ best current information clearly suggests that the constitutional rules should be changed</w:t>
      </w:r>
      <w:r w:rsidRPr="0036286C">
        <w:rPr>
          <w:sz w:val="14"/>
        </w:rPr>
        <w:t>.</w:t>
      </w:r>
    </w:p>
    <w:p w:rsidR="004C4D7B" w:rsidRDefault="00573C5F" w:rsidP="00C96EFA">
      <w:pPr>
        <w:pStyle w:val="Heading4"/>
      </w:pPr>
      <w:r>
        <w:t>C</w:t>
      </w:r>
      <w:r w:rsidR="00C96EFA">
        <w:t xml:space="preserve">onstitutional amendment </w:t>
      </w:r>
      <w:r w:rsidR="0055604C">
        <w:t xml:space="preserve">is </w:t>
      </w:r>
      <w:r w:rsidR="00C96EFA">
        <w:t xml:space="preserve">necessary to curtail domestic surveillance. </w:t>
      </w:r>
    </w:p>
    <w:p w:rsidR="008D51F8" w:rsidRDefault="008D51F8" w:rsidP="008D51F8">
      <w:r w:rsidRPr="001B1CCC">
        <w:rPr>
          <w:b/>
        </w:rPr>
        <w:t>Jurist 15</w:t>
      </w:r>
      <w:r>
        <w:t xml:space="preserve"> (Eric – </w:t>
      </w:r>
      <w:r w:rsidR="0094684D">
        <w:t>writer</w:t>
      </w:r>
      <w:r>
        <w:t xml:space="preserve"> with an interest in Constitutional history, “The Case for an Article v, Convention of States, Amending Convention - Part 2 - Surveillance State,” published January 12, 2015, </w:t>
      </w:r>
      <w:hyperlink r:id="rId8" w:history="1">
        <w:r w:rsidRPr="0011577E">
          <w:rPr>
            <w:rStyle w:val="Hyperlink"/>
          </w:rPr>
          <w:t>https://www.scribd.com/doc/251693629/The-Case-for-an-Article-v-Convention-of-States-Amending-Convention-Part-2-Surveillance-State-Plus-Solution</w:t>
        </w:r>
      </w:hyperlink>
      <w:r>
        <w:t>)</w:t>
      </w:r>
    </w:p>
    <w:p w:rsidR="008D51F8" w:rsidRDefault="008D51F8" w:rsidP="008D51F8">
      <w:pPr>
        <w:rPr>
          <w:sz w:val="14"/>
        </w:rPr>
      </w:pPr>
      <w:r w:rsidRPr="008D51F8">
        <w:rPr>
          <w:sz w:val="14"/>
        </w:rPr>
        <w:t xml:space="preserve">The problem we face is daunting and multifaceted, but, in short, it is: a concentration of power by some branches of Government and the abdication of authority by others such that we, as individuals, are left feeling isolated, helpless, and hopeless. Know that none of those things is true, for the ties that bind us as unique, individual Americans, rooted in Natural Law, can never truly be broken so long as we continue, as our Founders (and subsequent generations of Americans), to hold that, with the “firm reliance on the protection of divine Providence,” we can unleash a power the likes of which Washington, heretofore, has never seen. The Framers left us with just such power, and it is codified in our Constitution (Article V - an Amending Convention). The Sheer Breadth of the Problem (a few intertwined examples --- all hat tips (h/t) are at the very end): The Surveillance State: </w:t>
      </w:r>
      <w:r w:rsidRPr="005464BF">
        <w:rPr>
          <w:rStyle w:val="StyleUnderline"/>
        </w:rPr>
        <w:t>The power and scope of these Federal Agencies’ authority is not only astonishing</w:t>
      </w:r>
      <w:r w:rsidRPr="008D51F8">
        <w:rPr>
          <w:sz w:val="14"/>
        </w:rPr>
        <w:t xml:space="preserve">, </w:t>
      </w:r>
      <w:r w:rsidRPr="005464BF">
        <w:rPr>
          <w:rStyle w:val="StyleUnderline"/>
        </w:rPr>
        <w:t>it is downright frightening</w:t>
      </w:r>
      <w:r w:rsidRPr="008D51F8">
        <w:rPr>
          <w:sz w:val="14"/>
        </w:rPr>
        <w:t xml:space="preserve">, </w:t>
      </w:r>
      <w:r w:rsidRPr="005464BF">
        <w:rPr>
          <w:rStyle w:val="StyleUnderline"/>
        </w:rPr>
        <w:t>for they continue</w:t>
      </w:r>
      <w:r w:rsidRPr="008D51F8">
        <w:rPr>
          <w:sz w:val="14"/>
        </w:rPr>
        <w:t xml:space="preserve">, </w:t>
      </w:r>
      <w:r w:rsidRPr="005464BF">
        <w:rPr>
          <w:rStyle w:val="StyleUnderline"/>
        </w:rPr>
        <w:t>unabated</w:t>
      </w:r>
      <w:r w:rsidRPr="008D51F8">
        <w:rPr>
          <w:sz w:val="14"/>
        </w:rPr>
        <w:t xml:space="preserve">, </w:t>
      </w:r>
      <w:r w:rsidRPr="005464BF">
        <w:rPr>
          <w:rStyle w:val="StyleUnderline"/>
        </w:rPr>
        <w:t>to seize more</w:t>
      </w:r>
      <w:r w:rsidRPr="008D51F8">
        <w:rPr>
          <w:sz w:val="14"/>
        </w:rPr>
        <w:t xml:space="preserve"> (for more read Part 1). It is now well known that </w:t>
      </w:r>
      <w:r w:rsidRPr="004C4D7B">
        <w:rPr>
          <w:rStyle w:val="StyleUnderline"/>
          <w:highlight w:val="cyan"/>
        </w:rPr>
        <w:t xml:space="preserve">the </w:t>
      </w:r>
      <w:r w:rsidRPr="004C4D7B">
        <w:rPr>
          <w:rStyle w:val="Emphasis"/>
          <w:highlight w:val="cyan"/>
        </w:rPr>
        <w:t>N</w:t>
      </w:r>
      <w:r w:rsidRPr="008D51F8">
        <w:rPr>
          <w:sz w:val="14"/>
        </w:rPr>
        <w:t xml:space="preserve">ational </w:t>
      </w:r>
      <w:r w:rsidRPr="004C4D7B">
        <w:rPr>
          <w:rStyle w:val="Emphasis"/>
          <w:highlight w:val="cyan"/>
        </w:rPr>
        <w:t>S</w:t>
      </w:r>
      <w:r w:rsidRPr="004C4D7B">
        <w:rPr>
          <w:sz w:val="14"/>
        </w:rPr>
        <w:t>ecurity</w:t>
      </w:r>
      <w:r w:rsidRPr="008D51F8">
        <w:rPr>
          <w:sz w:val="14"/>
        </w:rPr>
        <w:t xml:space="preserve"> </w:t>
      </w:r>
      <w:r w:rsidRPr="004C4D7B">
        <w:rPr>
          <w:rStyle w:val="Emphasis"/>
          <w:highlight w:val="cyan"/>
        </w:rPr>
        <w:t>A</w:t>
      </w:r>
      <w:r w:rsidRPr="008D51F8">
        <w:rPr>
          <w:sz w:val="14"/>
        </w:rPr>
        <w:t xml:space="preserve">gency (NSA) </w:t>
      </w:r>
      <w:r w:rsidRPr="004C4D7B">
        <w:rPr>
          <w:rStyle w:val="StyleUnderline"/>
          <w:highlight w:val="cyan"/>
        </w:rPr>
        <w:t>continues to collect</w:t>
      </w:r>
      <w:r w:rsidRPr="005464BF">
        <w:rPr>
          <w:rStyle w:val="StyleUnderline"/>
        </w:rPr>
        <w:t xml:space="preserve"> not only </w:t>
      </w:r>
      <w:r w:rsidRPr="004C4D7B">
        <w:rPr>
          <w:rStyle w:val="StyleUnderline"/>
          <w:highlight w:val="cyan"/>
        </w:rPr>
        <w:t>meta-data</w:t>
      </w:r>
      <w:r w:rsidRPr="004C4D7B">
        <w:rPr>
          <w:sz w:val="14"/>
          <w:highlight w:val="cyan"/>
        </w:rPr>
        <w:t>,</w:t>
      </w:r>
      <w:r w:rsidRPr="008D51F8">
        <w:rPr>
          <w:sz w:val="14"/>
        </w:rPr>
        <w:t xml:space="preserve"> which is concerning as German politician </w:t>
      </w:r>
      <w:proofErr w:type="spellStart"/>
      <w:r w:rsidRPr="008D51F8">
        <w:rPr>
          <w:sz w:val="14"/>
        </w:rPr>
        <w:t>Malte</w:t>
      </w:r>
      <w:proofErr w:type="spellEnd"/>
      <w:r w:rsidRPr="008D51F8">
        <w:rPr>
          <w:sz w:val="14"/>
        </w:rPr>
        <w:t xml:space="preserve"> Spitz shows, </w:t>
      </w:r>
      <w:r w:rsidRPr="005464BF">
        <w:rPr>
          <w:rStyle w:val="StyleUnderline"/>
        </w:rPr>
        <w:t>but it is also collecting email address books</w:t>
      </w:r>
      <w:r w:rsidRPr="008D51F8">
        <w:rPr>
          <w:sz w:val="14"/>
        </w:rPr>
        <w:t xml:space="preserve">, </w:t>
      </w:r>
      <w:r w:rsidRPr="005464BF">
        <w:rPr>
          <w:rStyle w:val="StyleUnderline"/>
        </w:rPr>
        <w:t>buddy lists</w:t>
      </w:r>
      <w:r w:rsidRPr="008D51F8">
        <w:rPr>
          <w:sz w:val="14"/>
        </w:rPr>
        <w:t xml:space="preserve">, </w:t>
      </w:r>
      <w:r w:rsidRPr="005464BF">
        <w:rPr>
          <w:rStyle w:val="StyleUnderline"/>
        </w:rPr>
        <w:t>texts</w:t>
      </w:r>
      <w:r w:rsidRPr="008D51F8">
        <w:rPr>
          <w:sz w:val="14"/>
        </w:rPr>
        <w:t xml:space="preserve">, </w:t>
      </w:r>
      <w:r w:rsidRPr="005464BF">
        <w:rPr>
          <w:rStyle w:val="StyleUnderline"/>
        </w:rPr>
        <w:t>phone records</w:t>
      </w:r>
      <w:r w:rsidRPr="008D51F8">
        <w:rPr>
          <w:sz w:val="14"/>
        </w:rPr>
        <w:t xml:space="preserve">, </w:t>
      </w:r>
      <w:r w:rsidRPr="005464BF">
        <w:rPr>
          <w:rStyle w:val="StyleUnderline"/>
        </w:rPr>
        <w:t xml:space="preserve">and audio calls </w:t>
      </w:r>
      <w:r w:rsidRPr="004C4D7B">
        <w:rPr>
          <w:rStyle w:val="StyleUnderline"/>
          <w:highlight w:val="cyan"/>
        </w:rPr>
        <w:t>of Americans</w:t>
      </w:r>
      <w:r w:rsidRPr="008D51F8">
        <w:rPr>
          <w:sz w:val="14"/>
        </w:rPr>
        <w:t xml:space="preserve"> (even burner phones are not safe as Edward Snowden revealed in his interview with Brian Williams - transcript &amp; audio @3:18). That is most certainly the tip of the iceberg. The vast amount of data collected and stored by the NSA is estimated to reach “966 </w:t>
      </w:r>
      <w:proofErr w:type="spellStart"/>
      <w:r w:rsidRPr="008D51F8">
        <w:rPr>
          <w:sz w:val="14"/>
        </w:rPr>
        <w:t>Exabytes</w:t>
      </w:r>
      <w:proofErr w:type="spellEnd"/>
      <w:r w:rsidRPr="008D51F8">
        <w:rPr>
          <w:sz w:val="14"/>
        </w:rPr>
        <w:t xml:space="preserve"> (0.966x10^12 Gigabytes or almost 200 times greater than Eric Schmidt’s, former Google CEO, estimated sum of all human knowledge up to 2003 - 5 </w:t>
      </w:r>
      <w:proofErr w:type="spellStart"/>
      <w:r w:rsidRPr="008D51F8">
        <w:rPr>
          <w:sz w:val="14"/>
        </w:rPr>
        <w:t>Exabytes</w:t>
      </w:r>
      <w:proofErr w:type="spellEnd"/>
      <w:r w:rsidRPr="008D51F8">
        <w:rPr>
          <w:sz w:val="14"/>
        </w:rPr>
        <w:t xml:space="preserve">) a year by 2015 (RT interview with NSA whistleblower William </w:t>
      </w:r>
      <w:proofErr w:type="spellStart"/>
      <w:r w:rsidRPr="008D51F8">
        <w:rPr>
          <w:sz w:val="14"/>
        </w:rPr>
        <w:t>Binney</w:t>
      </w:r>
      <w:proofErr w:type="spellEnd"/>
      <w:r w:rsidRPr="008D51F8">
        <w:rPr>
          <w:sz w:val="14"/>
        </w:rPr>
        <w:t xml:space="preserve">, July 2014).” Now, </w:t>
      </w:r>
      <w:r w:rsidRPr="005464BF">
        <w:rPr>
          <w:rStyle w:val="StyleUnderline"/>
        </w:rPr>
        <w:t>it is incontestable</w:t>
      </w:r>
      <w:r w:rsidRPr="008D51F8">
        <w:rPr>
          <w:sz w:val="14"/>
        </w:rPr>
        <w:t xml:space="preserve">, even at an innate level, </w:t>
      </w:r>
      <w:r w:rsidRPr="005464BF">
        <w:rPr>
          <w:rStyle w:val="StyleUnderline"/>
        </w:rPr>
        <w:t xml:space="preserve">that </w:t>
      </w:r>
      <w:r w:rsidRPr="004C4D7B">
        <w:rPr>
          <w:rStyle w:val="StyleUnderline"/>
          <w:highlight w:val="cyan"/>
        </w:rPr>
        <w:t>the NSA’s</w:t>
      </w:r>
      <w:r w:rsidRPr="008D51F8">
        <w:rPr>
          <w:sz w:val="14"/>
        </w:rPr>
        <w:t xml:space="preserve"> (</w:t>
      </w:r>
      <w:r w:rsidRPr="004C4D7B">
        <w:rPr>
          <w:rStyle w:val="StyleUnderline"/>
          <w:highlight w:val="cyan"/>
        </w:rPr>
        <w:t>among others</w:t>
      </w:r>
      <w:r w:rsidRPr="008D51F8">
        <w:rPr>
          <w:sz w:val="14"/>
        </w:rPr>
        <w:t xml:space="preserve">) </w:t>
      </w:r>
      <w:r w:rsidRPr="004C4D7B">
        <w:rPr>
          <w:rStyle w:val="StyleUnderline"/>
          <w:highlight w:val="cyan"/>
        </w:rPr>
        <w:t>collection of information of Americans violates our most fundamental rights</w:t>
      </w:r>
      <w:r w:rsidRPr="008D51F8">
        <w:rPr>
          <w:sz w:val="14"/>
        </w:rPr>
        <w:t xml:space="preserve">; and none other than James Otis made a better case against such arbitrary abuse of power when arguing in defense of merchants in Salam &amp; Boston, MA in 1761 against General Writs of Assistance (General Warrants issued by officers or their deputies) against the Crown, and in his spirited defense, as notated by John Adams, he states: “I was desired by one of the Court to look into the books, and consider the question now before them concerning the Writs of Assistance…It appears to me the worst instrument of arbitrary power, the most destructive of English liberty and the fundamental principles of law, that ever was found in an English law book… Your </w:t>
      </w:r>
      <w:proofErr w:type="spellStart"/>
      <w:r w:rsidRPr="008D51F8">
        <w:rPr>
          <w:sz w:val="14"/>
        </w:rPr>
        <w:t>Honours</w:t>
      </w:r>
      <w:proofErr w:type="spellEnd"/>
      <w:r w:rsidRPr="008D51F8">
        <w:rPr>
          <w:sz w:val="14"/>
        </w:rPr>
        <w:t xml:space="preserve"> will find in the old books concerning the office of a Justice of the Peace, precedents of general warrants to search suspected houses. But in more modern books, you will find only special warrants to search such and such houses, specially named, in which the complainant has before sworn that he suspects his goods are concealed; and will find it adjudged that special warrants only are legal. In the same manner I rely on it, that the writ prayed for in this petition, being general is illegal. It is a power that places the liberty of every man in the hands of every petty officer. I say I admit that special writs of assistance, to search special places, may be granted to certain persons on oath; but I deny that the writ now prayed for can be granted, for I beg leave to make some observations on the writ itself…In the first place, the writ is universal, being directed 'to all and singular Justices, Sheriffs, Constables, and all other officers and subjects;' so that, in short, it is directed to every subject in the King's dominions. </w:t>
      </w:r>
      <w:proofErr w:type="spellStart"/>
      <w:r w:rsidRPr="008D51F8">
        <w:rPr>
          <w:sz w:val="14"/>
        </w:rPr>
        <w:t>Every one</w:t>
      </w:r>
      <w:proofErr w:type="spellEnd"/>
      <w:r w:rsidRPr="008D51F8">
        <w:rPr>
          <w:sz w:val="14"/>
        </w:rPr>
        <w:t xml:space="preserve"> with this writ may be a tyrant in a legal manner, also may control, imprison, or murder </w:t>
      </w:r>
      <w:proofErr w:type="spellStart"/>
      <w:r w:rsidRPr="008D51F8">
        <w:rPr>
          <w:sz w:val="14"/>
        </w:rPr>
        <w:t>any one</w:t>
      </w:r>
      <w:proofErr w:type="spellEnd"/>
      <w:r w:rsidRPr="008D51F8">
        <w:rPr>
          <w:sz w:val="14"/>
        </w:rPr>
        <w:t xml:space="preserve"> within the realm. In the next place, it is perpetual, there is no return. A man is accountable to no person for his doings. Every man may reign secure in his petty tyranny, and spread terror and desolation around him, until the trump of the archangel shall excite different emotions in his soul. In the third place, a person with this writ, in the day time, may enter all houses, shops, &amp;c. [etc.] at will, and command all to assist him. Fourthly, by this writ, not only deputies, &amp;c. but even their menial servants, are allowed to lord it over us. What is this but to have the curse of Canaan with a witness on us; to be the servant of servants, the most despicable of God's creation? Now one of the most essential branches of English liberty is the freedom of one's house. A man's house is his castle; and whilst he is quiet, he is as well guarded as a prince in his castle. This writ, if it should be declared legal, would totally annihilate this privilege. Custom-house officers may enter our houses when they please; we are commanded to permit their entry. Their menial servants may enter, may break locks, bars, and </w:t>
      </w:r>
      <w:proofErr w:type="spellStart"/>
      <w:r w:rsidRPr="008D51F8">
        <w:rPr>
          <w:sz w:val="14"/>
        </w:rPr>
        <w:t>every thing</w:t>
      </w:r>
      <w:proofErr w:type="spellEnd"/>
      <w:r w:rsidRPr="008D51F8">
        <w:rPr>
          <w:sz w:val="14"/>
        </w:rPr>
        <w:t xml:space="preserve"> in their way; and whether they break through malice or revenge, no man, no court, can inquire. Bare suspicion without oath is sufficient. This wanton exercise of this power is not a chimerical suggestion of a heated brain. I will mention some facts." Presently, </w:t>
      </w:r>
      <w:r w:rsidRPr="004C4D7B">
        <w:rPr>
          <w:rStyle w:val="StyleUnderline"/>
          <w:highlight w:val="cyan"/>
        </w:rPr>
        <w:t xml:space="preserve">the NSA is a </w:t>
      </w:r>
      <w:r w:rsidRPr="004C4D7B">
        <w:rPr>
          <w:rStyle w:val="Emphasis"/>
          <w:highlight w:val="cyan"/>
        </w:rPr>
        <w:t>tyrant in a legal manner</w:t>
      </w:r>
      <w:r w:rsidRPr="008D51F8">
        <w:rPr>
          <w:sz w:val="14"/>
        </w:rPr>
        <w:t xml:space="preserve">, </w:t>
      </w:r>
      <w:r w:rsidRPr="00DC703B">
        <w:rPr>
          <w:rStyle w:val="StyleUnderline"/>
        </w:rPr>
        <w:t>as so sanctioned by the</w:t>
      </w:r>
      <w:r w:rsidRPr="008D51F8">
        <w:rPr>
          <w:sz w:val="14"/>
        </w:rPr>
        <w:t xml:space="preserve"> Foreign Intelligence Surveillance (</w:t>
      </w:r>
      <w:r w:rsidRPr="00DC703B">
        <w:rPr>
          <w:rStyle w:val="StyleUnderline"/>
        </w:rPr>
        <w:t>FISA</w:t>
      </w:r>
      <w:r w:rsidRPr="008D51F8">
        <w:rPr>
          <w:sz w:val="14"/>
        </w:rPr>
        <w:t xml:space="preserve">) </w:t>
      </w:r>
      <w:r w:rsidRPr="00DC703B">
        <w:rPr>
          <w:rStyle w:val="StyleUnderline"/>
        </w:rPr>
        <w:t>Court</w:t>
      </w:r>
      <w:r w:rsidRPr="008D51F8">
        <w:rPr>
          <w:sz w:val="14"/>
        </w:rPr>
        <w:t xml:space="preserve">. </w:t>
      </w:r>
      <w:r w:rsidRPr="001C7A01">
        <w:rPr>
          <w:rStyle w:val="StyleUnderline"/>
        </w:rPr>
        <w:t>According to NSA whistleblower</w:t>
      </w:r>
      <w:r w:rsidRPr="008D51F8">
        <w:rPr>
          <w:sz w:val="14"/>
        </w:rPr>
        <w:t xml:space="preserve"> Russ </w:t>
      </w:r>
      <w:r w:rsidRPr="001C7A01">
        <w:rPr>
          <w:rStyle w:val="StyleUnderline"/>
        </w:rPr>
        <w:t>Tice they are not indiscriminate in the individuals they target</w:t>
      </w:r>
      <w:r w:rsidRPr="008D51F8">
        <w:rPr>
          <w:sz w:val="14"/>
        </w:rPr>
        <w:t xml:space="preserve">: </w:t>
      </w:r>
      <w:r w:rsidRPr="001C7A01">
        <w:rPr>
          <w:rStyle w:val="StyleUnderline"/>
        </w:rPr>
        <w:t>from high-ranking military officials to members of Congress</w:t>
      </w:r>
      <w:r w:rsidRPr="008D51F8">
        <w:rPr>
          <w:sz w:val="14"/>
        </w:rPr>
        <w:t xml:space="preserve"> (especially those on intelligence or armed services committees), </w:t>
      </w:r>
      <w:r w:rsidRPr="001C7A01">
        <w:rPr>
          <w:rStyle w:val="StyleUnderline"/>
        </w:rPr>
        <w:t>to judges and so forth</w:t>
      </w:r>
      <w:r w:rsidRPr="008D51F8">
        <w:rPr>
          <w:sz w:val="14"/>
        </w:rPr>
        <w:t xml:space="preserve">. A similar organization, </w:t>
      </w:r>
      <w:r w:rsidRPr="004C4D7B">
        <w:rPr>
          <w:rStyle w:val="StyleUnderline"/>
          <w:highlight w:val="cyan"/>
        </w:rPr>
        <w:t>the</w:t>
      </w:r>
      <w:r w:rsidRPr="008D51F8">
        <w:rPr>
          <w:sz w:val="14"/>
        </w:rPr>
        <w:t xml:space="preserve"> Central Intelligence Agency (</w:t>
      </w:r>
      <w:r w:rsidRPr="004C4D7B">
        <w:rPr>
          <w:rStyle w:val="StyleUnderline"/>
          <w:highlight w:val="cyan"/>
        </w:rPr>
        <w:t>CIA</w:t>
      </w:r>
      <w:r w:rsidRPr="008D51F8">
        <w:rPr>
          <w:sz w:val="14"/>
        </w:rPr>
        <w:t xml:space="preserve">) </w:t>
      </w:r>
      <w:r w:rsidRPr="004C4D7B">
        <w:rPr>
          <w:rStyle w:val="StyleUnderline"/>
          <w:highlight w:val="cyan"/>
        </w:rPr>
        <w:t>revealed</w:t>
      </w:r>
      <w:r w:rsidRPr="008D51F8">
        <w:rPr>
          <w:sz w:val="14"/>
        </w:rPr>
        <w:t xml:space="preserve">, on July 31st, 2014 </w:t>
      </w:r>
      <w:r w:rsidRPr="004D0C46">
        <w:rPr>
          <w:rStyle w:val="StyleUnderline"/>
        </w:rPr>
        <w:t xml:space="preserve">that </w:t>
      </w:r>
      <w:r w:rsidRPr="004C4D7B">
        <w:rPr>
          <w:rStyle w:val="StyleUnderline"/>
          <w:highlight w:val="cyan"/>
        </w:rPr>
        <w:t>it</w:t>
      </w:r>
      <w:r w:rsidRPr="004D0C46">
        <w:rPr>
          <w:rStyle w:val="StyleUnderline"/>
        </w:rPr>
        <w:t xml:space="preserve"> did </w:t>
      </w:r>
      <w:r w:rsidRPr="004C4D7B">
        <w:rPr>
          <w:rStyle w:val="StyleUnderline"/>
          <w:highlight w:val="cyan"/>
        </w:rPr>
        <w:t>spy on the Senate</w:t>
      </w:r>
      <w:r w:rsidRPr="004D0C46">
        <w:rPr>
          <w:rStyle w:val="StyleUnderline"/>
        </w:rPr>
        <w:t xml:space="preserve"> Intelligence Committee</w:t>
      </w:r>
      <w:r w:rsidRPr="008D51F8">
        <w:rPr>
          <w:sz w:val="14"/>
        </w:rPr>
        <w:t xml:space="preserve">. </w:t>
      </w:r>
      <w:r w:rsidRPr="004D0C46">
        <w:rPr>
          <w:rStyle w:val="StyleUnderline"/>
        </w:rPr>
        <w:t>It is not so farfetched to suggest that the NSA would also conduct such surveillance as well</w:t>
      </w:r>
      <w:r w:rsidRPr="008D51F8">
        <w:rPr>
          <w:sz w:val="14"/>
        </w:rPr>
        <w:t xml:space="preserve"> and lord it over us. The surveillance and data collection does not end there: In May 2013, it was learned that </w:t>
      </w:r>
      <w:r w:rsidRPr="004C4D7B">
        <w:rPr>
          <w:rStyle w:val="StyleUnderline"/>
          <w:highlight w:val="cyan"/>
        </w:rPr>
        <w:t>the</w:t>
      </w:r>
      <w:r w:rsidRPr="008D51F8">
        <w:rPr>
          <w:sz w:val="14"/>
        </w:rPr>
        <w:t xml:space="preserve"> Department of Justice (</w:t>
      </w:r>
      <w:r w:rsidRPr="004C4D7B">
        <w:rPr>
          <w:rStyle w:val="StyleUnderline"/>
          <w:highlight w:val="cyan"/>
        </w:rPr>
        <w:t>DOJ</w:t>
      </w:r>
      <w:r w:rsidRPr="008D51F8">
        <w:rPr>
          <w:sz w:val="14"/>
        </w:rPr>
        <w:t>) “</w:t>
      </w:r>
      <w:r w:rsidRPr="004C4D7B">
        <w:rPr>
          <w:rStyle w:val="StyleUnderline"/>
          <w:highlight w:val="cyan"/>
        </w:rPr>
        <w:t>secretly</w:t>
      </w:r>
      <w:r w:rsidRPr="004D29E6">
        <w:rPr>
          <w:rStyle w:val="StyleUnderline"/>
        </w:rPr>
        <w:t xml:space="preserve"> </w:t>
      </w:r>
      <w:r w:rsidRPr="004C4D7B">
        <w:rPr>
          <w:rStyle w:val="StyleUnderline"/>
          <w:highlight w:val="cyan"/>
        </w:rPr>
        <w:t>obtained</w:t>
      </w:r>
      <w:r w:rsidRPr="004D29E6">
        <w:rPr>
          <w:rStyle w:val="StyleUnderline"/>
        </w:rPr>
        <w:t xml:space="preserve"> two months’ worth of telephone records of journalists working for the Associated Press</w:t>
      </w:r>
      <w:r w:rsidRPr="008D51F8">
        <w:rPr>
          <w:sz w:val="14"/>
        </w:rPr>
        <w:t xml:space="preserve">.” Following the heels of that story, it was learned that </w:t>
      </w:r>
      <w:r w:rsidRPr="004D29E6">
        <w:rPr>
          <w:rStyle w:val="StyleUnderline"/>
        </w:rPr>
        <w:t>the DOJ also</w:t>
      </w:r>
      <w:r w:rsidRPr="008D51F8">
        <w:rPr>
          <w:sz w:val="14"/>
        </w:rPr>
        <w:t xml:space="preserve"> “</w:t>
      </w:r>
      <w:r w:rsidRPr="004D29E6">
        <w:rPr>
          <w:rStyle w:val="StyleUnderline"/>
        </w:rPr>
        <w:t>obtained a portfolio of information about a Fox News correspondent's conversations and visits</w:t>
      </w:r>
      <w:r w:rsidRPr="008D51F8">
        <w:rPr>
          <w:sz w:val="14"/>
        </w:rPr>
        <w:t xml:space="preserve"> (DOJ Targets Fox News, Accuses Reporter of a Crime.., May 2013). And, in October 2013 a journalist’s home was raided and “agents had taken her private documents – documents that were not listed on the search warrant.” In August 2013, Reuters learned that </w:t>
      </w:r>
      <w:r w:rsidRPr="006918EB">
        <w:rPr>
          <w:rStyle w:val="StyleUnderline"/>
          <w:highlight w:val="cyan"/>
        </w:rPr>
        <w:t>the</w:t>
      </w:r>
      <w:r w:rsidRPr="008D51F8">
        <w:rPr>
          <w:sz w:val="14"/>
        </w:rPr>
        <w:t xml:space="preserve"> Drug Enforcement Administration (</w:t>
      </w:r>
      <w:r w:rsidRPr="006918EB">
        <w:rPr>
          <w:rStyle w:val="StyleUnderline"/>
          <w:highlight w:val="cyan"/>
        </w:rPr>
        <w:t>DEA</w:t>
      </w:r>
      <w:r w:rsidRPr="008D51F8">
        <w:rPr>
          <w:sz w:val="14"/>
        </w:rPr>
        <w:t xml:space="preserve">) </w:t>
      </w:r>
      <w:r w:rsidRPr="004D29E6">
        <w:rPr>
          <w:rStyle w:val="StyleUnderline"/>
        </w:rPr>
        <w:t>Special Operations Division</w:t>
      </w:r>
      <w:r w:rsidRPr="008D51F8">
        <w:rPr>
          <w:sz w:val="14"/>
        </w:rPr>
        <w:t xml:space="preserve"> (SOD), </w:t>
      </w:r>
      <w:r w:rsidRPr="004D29E6">
        <w:rPr>
          <w:rStyle w:val="StyleUnderline"/>
        </w:rPr>
        <w:t>which is made up of</w:t>
      </w:r>
      <w:r w:rsidRPr="008D51F8">
        <w:rPr>
          <w:sz w:val="14"/>
        </w:rPr>
        <w:t xml:space="preserve"> “</w:t>
      </w:r>
      <w:r w:rsidRPr="004D29E6">
        <w:rPr>
          <w:rStyle w:val="StyleUnderline"/>
        </w:rPr>
        <w:t xml:space="preserve">two dozen partner agencies…including the </w:t>
      </w:r>
      <w:r w:rsidRPr="006918EB">
        <w:rPr>
          <w:rStyle w:val="StyleUnderline"/>
          <w:highlight w:val="cyan"/>
        </w:rPr>
        <w:t>FBI</w:t>
      </w:r>
      <w:r w:rsidRPr="008D51F8">
        <w:rPr>
          <w:sz w:val="14"/>
        </w:rPr>
        <w:t xml:space="preserve">, </w:t>
      </w:r>
      <w:r w:rsidRPr="006918EB">
        <w:rPr>
          <w:rStyle w:val="StyleUnderline"/>
          <w:highlight w:val="cyan"/>
        </w:rPr>
        <w:t>CIA</w:t>
      </w:r>
      <w:r w:rsidRPr="008D51F8">
        <w:rPr>
          <w:sz w:val="14"/>
        </w:rPr>
        <w:t xml:space="preserve">, </w:t>
      </w:r>
      <w:r w:rsidRPr="006918EB">
        <w:rPr>
          <w:rStyle w:val="StyleUnderline"/>
          <w:highlight w:val="cyan"/>
        </w:rPr>
        <w:t>NSA</w:t>
      </w:r>
      <w:r w:rsidRPr="006918EB">
        <w:rPr>
          <w:sz w:val="14"/>
        </w:rPr>
        <w:t>,</w:t>
      </w:r>
      <w:r w:rsidRPr="008D51F8">
        <w:rPr>
          <w:sz w:val="14"/>
        </w:rPr>
        <w:t xml:space="preserve"> </w:t>
      </w:r>
      <w:r w:rsidRPr="006918EB">
        <w:rPr>
          <w:rStyle w:val="StyleUnderline"/>
          <w:highlight w:val="cyan"/>
        </w:rPr>
        <w:t>I</w:t>
      </w:r>
      <w:r w:rsidRPr="008D51F8">
        <w:rPr>
          <w:sz w:val="14"/>
        </w:rPr>
        <w:t xml:space="preserve">nternal </w:t>
      </w:r>
      <w:r w:rsidRPr="006918EB">
        <w:rPr>
          <w:rStyle w:val="StyleUnderline"/>
          <w:highlight w:val="cyan"/>
        </w:rPr>
        <w:t>R</w:t>
      </w:r>
      <w:r w:rsidRPr="006918EB">
        <w:rPr>
          <w:sz w:val="14"/>
        </w:rPr>
        <w:t>evenue</w:t>
      </w:r>
      <w:r w:rsidRPr="008D51F8">
        <w:rPr>
          <w:sz w:val="14"/>
        </w:rPr>
        <w:t xml:space="preserve"> </w:t>
      </w:r>
      <w:r w:rsidRPr="006918EB">
        <w:rPr>
          <w:rStyle w:val="StyleUnderline"/>
          <w:highlight w:val="cyan"/>
        </w:rPr>
        <w:t>S</w:t>
      </w:r>
      <w:r w:rsidRPr="008D51F8">
        <w:rPr>
          <w:sz w:val="14"/>
        </w:rPr>
        <w:t xml:space="preserve">ervice </w:t>
      </w:r>
      <w:r w:rsidRPr="006918EB">
        <w:rPr>
          <w:rStyle w:val="StyleUnderline"/>
          <w:highlight w:val="cyan"/>
        </w:rPr>
        <w:t>and the D</w:t>
      </w:r>
      <w:r w:rsidRPr="008D51F8">
        <w:rPr>
          <w:sz w:val="14"/>
        </w:rPr>
        <w:t xml:space="preserve">epartment of </w:t>
      </w:r>
      <w:r w:rsidRPr="006918EB">
        <w:rPr>
          <w:rStyle w:val="StyleUnderline"/>
          <w:highlight w:val="cyan"/>
        </w:rPr>
        <w:t>H</w:t>
      </w:r>
      <w:r w:rsidRPr="008D51F8">
        <w:rPr>
          <w:sz w:val="14"/>
        </w:rPr>
        <w:t xml:space="preserve">omeland </w:t>
      </w:r>
      <w:r w:rsidRPr="006918EB">
        <w:rPr>
          <w:rStyle w:val="StyleUnderline"/>
          <w:highlight w:val="cyan"/>
        </w:rPr>
        <w:t>S</w:t>
      </w:r>
      <w:r w:rsidRPr="008D51F8">
        <w:rPr>
          <w:sz w:val="14"/>
        </w:rPr>
        <w:t>ecurity,” “</w:t>
      </w:r>
      <w:r w:rsidRPr="006918EB">
        <w:rPr>
          <w:rStyle w:val="StyleUnderline"/>
          <w:highlight w:val="cyan"/>
        </w:rPr>
        <w:t>is funneling info</w:t>
      </w:r>
      <w:r w:rsidRPr="008D51F8">
        <w:rPr>
          <w:rStyle w:val="StyleUnderline"/>
        </w:rPr>
        <w:t xml:space="preserve">rmation </w:t>
      </w:r>
      <w:r w:rsidRPr="006918EB">
        <w:rPr>
          <w:rStyle w:val="StyleUnderline"/>
          <w:highlight w:val="cyan"/>
        </w:rPr>
        <w:t>from intelligence intercepts</w:t>
      </w:r>
      <w:r w:rsidRPr="008D51F8">
        <w:rPr>
          <w:rStyle w:val="StyleUnderline"/>
        </w:rPr>
        <w:t xml:space="preserve">, wiretaps, informants and a massive database of telephone records </w:t>
      </w:r>
      <w:r w:rsidRPr="006918EB">
        <w:rPr>
          <w:rStyle w:val="StyleUnderline"/>
          <w:highlight w:val="cyan"/>
        </w:rPr>
        <w:t>to authorities across the nation</w:t>
      </w:r>
      <w:r w:rsidRPr="008D51F8">
        <w:rPr>
          <w:rStyle w:val="StyleUnderline"/>
        </w:rPr>
        <w:t xml:space="preserve"> to help them launch criminal investigations of Americans</w:t>
      </w:r>
      <w:r w:rsidRPr="008D51F8">
        <w:rPr>
          <w:sz w:val="14"/>
        </w:rPr>
        <w:t xml:space="preserve">.” In January 2014, it was revealed that </w:t>
      </w:r>
      <w:r w:rsidRPr="008D51F8">
        <w:rPr>
          <w:rStyle w:val="StyleUnderline"/>
        </w:rPr>
        <w:t>the</w:t>
      </w:r>
      <w:r w:rsidRPr="008D51F8">
        <w:rPr>
          <w:sz w:val="14"/>
        </w:rPr>
        <w:t xml:space="preserve">, relatively, </w:t>
      </w:r>
      <w:r w:rsidRPr="008D51F8">
        <w:rPr>
          <w:rStyle w:val="StyleUnderline"/>
        </w:rPr>
        <w:t>newly created Consumer Financial Protection Bureau</w:t>
      </w:r>
      <w:r w:rsidRPr="008D51F8">
        <w:rPr>
          <w:sz w:val="14"/>
        </w:rPr>
        <w:t xml:space="preserve"> (CFPB) </w:t>
      </w:r>
      <w:r w:rsidRPr="008D51F8">
        <w:rPr>
          <w:rStyle w:val="StyleUnderline"/>
        </w:rPr>
        <w:t>is</w:t>
      </w:r>
      <w:r w:rsidRPr="008D51F8">
        <w:rPr>
          <w:sz w:val="14"/>
        </w:rPr>
        <w:t xml:space="preserve"> “</w:t>
      </w:r>
      <w:r w:rsidRPr="008D51F8">
        <w:rPr>
          <w:rStyle w:val="StyleUnderline"/>
        </w:rPr>
        <w:t>conducting a massive, NSA-</w:t>
      </w:r>
      <w:proofErr w:type="spellStart"/>
      <w:r w:rsidRPr="008D51F8">
        <w:rPr>
          <w:rStyle w:val="StyleUnderline"/>
        </w:rPr>
        <w:t>esque</w:t>
      </w:r>
      <w:proofErr w:type="spellEnd"/>
      <w:r w:rsidRPr="008D51F8">
        <w:rPr>
          <w:rStyle w:val="StyleUnderline"/>
        </w:rPr>
        <w:t xml:space="preserve"> data-mining project collecting account information on an estimated 991 million American credit card accounts</w:t>
      </w:r>
      <w:r w:rsidRPr="008D51F8">
        <w:rPr>
          <w:sz w:val="14"/>
        </w:rPr>
        <w:t>.</w:t>
      </w:r>
      <w:proofErr w:type="gramStart"/>
      <w:r w:rsidRPr="008D51F8">
        <w:rPr>
          <w:sz w:val="14"/>
        </w:rPr>
        <w:t>…[</w:t>
      </w:r>
      <w:proofErr w:type="gramEnd"/>
      <w:r w:rsidRPr="008D51F8">
        <w:rPr>
          <w:sz w:val="14"/>
        </w:rPr>
        <w:t xml:space="preserve">and] that CFPB officials are working with the Federal Housing Finance Agency on a second data-mining effort, this one focused on the 53 million residential mortgages taken out by Americans since 1998.” In August 2014 The Intercept obtained documents showing that the “NSA built its own secret Google” called ICREACH. “ICREACH has been accessible to more than 1,000 analysts at 23 U.S. government agencies that perform intelligence work, according to a 2010 memo. A planning document from 2007 lists the DEA, FBI, Central Intelligence Agency, and the Defense Intelligence Agency as core members. Information shared through ICREACH can be used to track people’s movements, map out their networks of associates, help predict future actions, and potentially reveal religious affiliations or political beliefs.” Couple all of the above with what Edward Snowden pointed out just in relation to innocuous Web searches and what the information allows an agency to conclude: “Are you doing something, are you someplace you shouldn't be, according to the government, which is arbitrary, you know — are you engaged in any kind of activities that we disapprove of, even if they aren't technically illegal? And all of these things can raise your level of scrutiny, even if it seems entirely innocent to you. </w:t>
      </w:r>
      <w:proofErr w:type="gramStart"/>
      <w:r w:rsidRPr="008D51F8">
        <w:rPr>
          <w:sz w:val="14"/>
        </w:rPr>
        <w:t>Even if you have nothing to hide.</w:t>
      </w:r>
      <w:proofErr w:type="gramEnd"/>
      <w:r w:rsidRPr="008D51F8">
        <w:rPr>
          <w:sz w:val="14"/>
        </w:rPr>
        <w:t xml:space="preserve"> Even if you're doing nothing wrong. These activities can be misconstrued, misinterpreted, and used to harm you as an individual, even without the government having any intent to do you wrong. The problem is that the capabilities themselves are unregulated, uncontrolled, and dangerous." </w:t>
      </w:r>
      <w:r w:rsidRPr="006918EB">
        <w:rPr>
          <w:rStyle w:val="StyleUnderline"/>
          <w:highlight w:val="cyan"/>
        </w:rPr>
        <w:t>Under such unreasonable surveillance</w:t>
      </w:r>
      <w:r w:rsidRPr="008D51F8">
        <w:rPr>
          <w:rStyle w:val="StyleUnderline"/>
        </w:rPr>
        <w:t xml:space="preserve"> and collection of data</w:t>
      </w:r>
      <w:r w:rsidRPr="008D51F8">
        <w:rPr>
          <w:sz w:val="14"/>
        </w:rPr>
        <w:t xml:space="preserve">, </w:t>
      </w:r>
      <w:r w:rsidRPr="006918EB">
        <w:rPr>
          <w:rStyle w:val="StyleUnderline"/>
          <w:highlight w:val="cyan"/>
        </w:rPr>
        <w:t>how can an individual</w:t>
      </w:r>
      <w:r w:rsidRPr="008D51F8">
        <w:rPr>
          <w:rStyle w:val="StyleUnderline"/>
        </w:rPr>
        <w:t xml:space="preserve"> ever </w:t>
      </w:r>
      <w:r w:rsidRPr="006918EB">
        <w:rPr>
          <w:rStyle w:val="StyleUnderline"/>
          <w:highlight w:val="cyan"/>
        </w:rPr>
        <w:t>be secure</w:t>
      </w:r>
      <w:r w:rsidRPr="008D51F8">
        <w:rPr>
          <w:sz w:val="14"/>
        </w:rPr>
        <w:t xml:space="preserve"> in their person, house, papers, and effects? “It is impossible to devise a more outrageous and unlimited instrument of tyranny than this proposed writ: and it cannot be wondered at, that such an alarm should have been created, when it is considered to what enormous abuses such a process might have led (Remarks about Otis’ speech, as published by William Tudor in 1823, James Otis’s speech on Writs of assistance, Parker P. Simmons, 1906, p.16).” The Solution: As James Otis asserted in his fiery arguments against Writs of Assistance (General Warrants), in 1761, “Every man, merely natural, was an independent sovereign, subject to no law, but the law written on his heart, and revealed to him by his Maker, in the constitution of his nature, and the inspiration of his understanding and his conscience. His right to his life, his liberty, no created being could rightfully contest. Nor was his right to his property less </w:t>
      </w:r>
      <w:proofErr w:type="spellStart"/>
      <w:r w:rsidRPr="008D51F8">
        <w:rPr>
          <w:sz w:val="14"/>
        </w:rPr>
        <w:t>incontestible</w:t>
      </w:r>
      <w:proofErr w:type="spellEnd"/>
      <w:r w:rsidRPr="008D51F8">
        <w:rPr>
          <w:sz w:val="14"/>
        </w:rPr>
        <w:t xml:space="preserve">...He asserted that these rights were inherent and inalienable. </w:t>
      </w:r>
      <w:proofErr w:type="gramStart"/>
      <w:r w:rsidRPr="008D51F8">
        <w:rPr>
          <w:sz w:val="14"/>
        </w:rPr>
        <w:t>That they never could be surrendered or alienated.”</w:t>
      </w:r>
      <w:proofErr w:type="gramEnd"/>
      <w:r w:rsidRPr="008D51F8">
        <w:rPr>
          <w:sz w:val="14"/>
        </w:rPr>
        <w:t xml:space="preserve"> However, tyranny abounds, attempting to separate, surrender, and alienate our inherent and inalienable rights; in the face of so much tyranny what can we do? </w:t>
      </w:r>
      <w:r w:rsidRPr="006918EB">
        <w:rPr>
          <w:rStyle w:val="Emphasis"/>
          <w:highlight w:val="cyan"/>
        </w:rPr>
        <w:t>There is only one legitimate answer left</w:t>
      </w:r>
      <w:r w:rsidRPr="008D51F8">
        <w:rPr>
          <w:sz w:val="14"/>
        </w:rPr>
        <w:t>, a</w:t>
      </w:r>
      <w:r w:rsidRPr="008D51F8">
        <w:rPr>
          <w:rStyle w:val="StyleUnderline"/>
        </w:rPr>
        <w:t xml:space="preserve">nd the Framers deliberately gave it to us in </w:t>
      </w:r>
      <w:r w:rsidRPr="007C6606">
        <w:rPr>
          <w:rStyle w:val="Emphasis"/>
          <w:highlight w:val="cyan"/>
        </w:rPr>
        <w:t>Article V - an Amending Convention</w:t>
      </w:r>
      <w:r w:rsidRPr="008D51F8">
        <w:rPr>
          <w:sz w:val="14"/>
        </w:rPr>
        <w:t xml:space="preserve">. “The Congress, whenever two thirds of both Houses shall deem it necessary, shall propose Amendments to this Constitution, or, on </w:t>
      </w:r>
      <w:r w:rsidRPr="008D51F8">
        <w:rPr>
          <w:rStyle w:val="StyleUnderline"/>
        </w:rPr>
        <w:t xml:space="preserve">the Application of the Legislatures of </w:t>
      </w:r>
      <w:r w:rsidRPr="006918EB">
        <w:rPr>
          <w:rStyle w:val="StyleUnderline"/>
          <w:highlight w:val="cyan"/>
        </w:rPr>
        <w:t>two thirds of the several States</w:t>
      </w:r>
      <w:r w:rsidRPr="008D51F8">
        <w:rPr>
          <w:sz w:val="14"/>
        </w:rPr>
        <w:t xml:space="preserve">, </w:t>
      </w:r>
      <w:r w:rsidRPr="006918EB">
        <w:rPr>
          <w:rStyle w:val="StyleUnderline"/>
          <w:highlight w:val="cyan"/>
        </w:rPr>
        <w:t>shall call a Convention for</w:t>
      </w:r>
      <w:r w:rsidRPr="008D51F8">
        <w:rPr>
          <w:rStyle w:val="StyleUnderline"/>
        </w:rPr>
        <w:t xml:space="preserve"> proposing </w:t>
      </w:r>
      <w:r w:rsidRPr="006918EB">
        <w:rPr>
          <w:rStyle w:val="StyleUnderline"/>
          <w:highlight w:val="cyan"/>
        </w:rPr>
        <w:t>Amendments</w:t>
      </w:r>
      <w:r w:rsidRPr="008D51F8">
        <w:rPr>
          <w:sz w:val="14"/>
        </w:rPr>
        <w:t xml:space="preserve">, </w:t>
      </w:r>
      <w:r w:rsidRPr="008D51F8">
        <w:rPr>
          <w:rStyle w:val="StyleUnderline"/>
        </w:rPr>
        <w:t>which</w:t>
      </w:r>
      <w:r w:rsidRPr="008D51F8">
        <w:rPr>
          <w:sz w:val="14"/>
        </w:rPr>
        <w:t xml:space="preserve">, in either Case, </w:t>
      </w:r>
      <w:r w:rsidRPr="008D51F8">
        <w:rPr>
          <w:rStyle w:val="StyleUnderline"/>
        </w:rPr>
        <w:t>shall be valid to all Intents and Purposes</w:t>
      </w:r>
      <w:r w:rsidRPr="008D51F8">
        <w:rPr>
          <w:sz w:val="14"/>
        </w:rPr>
        <w:t xml:space="preserve">, as Part of this Constitution, </w:t>
      </w:r>
      <w:r w:rsidRPr="006918EB">
        <w:rPr>
          <w:rStyle w:val="StyleUnderline"/>
          <w:highlight w:val="cyan"/>
        </w:rPr>
        <w:t>when ratified by the Legislatures of three fourths of the several States</w:t>
      </w:r>
      <w:r w:rsidRPr="008D51F8">
        <w:rPr>
          <w:rStyle w:val="StyleUnderline"/>
        </w:rPr>
        <w:t>, or by Conventions in three fourths thereof</w:t>
      </w:r>
      <w:r w:rsidRPr="008D51F8">
        <w:rPr>
          <w:sz w:val="14"/>
        </w:rPr>
        <w:t xml:space="preserve">, </w:t>
      </w:r>
      <w:r w:rsidRPr="008D51F8">
        <w:rPr>
          <w:rStyle w:val="StyleUnderline"/>
        </w:rPr>
        <w:t>as the one or the other Mode of Ratification may be proposed by the Congress</w:t>
      </w:r>
      <w:r w:rsidRPr="008D51F8">
        <w:rPr>
          <w:sz w:val="14"/>
        </w:rPr>
        <w:t xml:space="preserve">.” Thus, all that is needed is for 34 States to pass an application (resolution) calling for an Amending Convention. In 2014, three States (GA, AK, &amp; FL) successfully passed an application calling for an Amending Convention for the sole purpose of limiting the size, scope, and jurisdiction of the Federal Government. Now, we have this second mode of amending the Constitution, because two days prior to the end of the Constitutional Convention George Mason (from James Madison’s notes): "thought the plan of amending the Constitution exceptionable &amp; dangerous. As the proposing of amendments is in both the modes to depend, in the first immediately, and in the second, ultimately, on Congress, no amendments of the proper kind would ever be obtained by the people, if the Government should become oppressive, as he verily believed would be the case." And so, the adopted version of Article V included the method of using the State Legislatures to propose amendments, for a tyrannical government would never restrain its own power. </w:t>
      </w:r>
    </w:p>
    <w:p w:rsidR="00F6252D" w:rsidRDefault="00F6252D" w:rsidP="00F6252D">
      <w:pPr>
        <w:pStyle w:val="Heading2"/>
      </w:pPr>
      <w:r>
        <w:t xml:space="preserve">Net Benefits </w:t>
      </w:r>
    </w:p>
    <w:p w:rsidR="004D0A89" w:rsidRDefault="004D0A89" w:rsidP="004D0A89">
      <w:pPr>
        <w:pStyle w:val="Heading3"/>
      </w:pPr>
      <w:r>
        <w:t>Amendment avoids Legitimacy DA</w:t>
      </w:r>
    </w:p>
    <w:p w:rsidR="004D0A89" w:rsidRDefault="004D0A89" w:rsidP="004D0A89">
      <w:pPr>
        <w:pStyle w:val="Heading4"/>
      </w:pPr>
      <w:r>
        <w:t xml:space="preserve">Amendments save court legitimacy—court action uniquely undermines it </w:t>
      </w:r>
    </w:p>
    <w:p w:rsidR="004D0A89" w:rsidRDefault="004D0A89" w:rsidP="004D0A89">
      <w:proofErr w:type="spellStart"/>
      <w:r w:rsidRPr="003575AD">
        <w:rPr>
          <w:rStyle w:val="Style13ptBold"/>
        </w:rPr>
        <w:t>Vermule</w:t>
      </w:r>
      <w:proofErr w:type="spellEnd"/>
      <w:r w:rsidRPr="003575AD">
        <w:rPr>
          <w:rStyle w:val="Style13ptBold"/>
        </w:rPr>
        <w:t xml:space="preserve"> 2004</w:t>
      </w:r>
      <w:r w:rsidRPr="00E52A54">
        <w:t>(Adrian, Professor of Law at the University of Chicago, September, "Constitutional Amendments and the Constitutional Common Law", http://www.law.uchicago.edu/files/files/73-av-amendments.pdf)</w:t>
      </w:r>
    </w:p>
    <w:p w:rsidR="004D0A89" w:rsidRDefault="004D0A89" w:rsidP="004D0A89"/>
    <w:p w:rsidR="004D0A89" w:rsidRDefault="004D0A89" w:rsidP="004D0A89">
      <w:pPr>
        <w:rPr>
          <w:sz w:val="16"/>
        </w:rPr>
      </w:pPr>
      <w:r w:rsidRPr="003575AD">
        <w:rPr>
          <w:sz w:val="16"/>
        </w:rPr>
        <w:t>There is another side to the ledger, however. Premise (</w:t>
      </w:r>
      <w:proofErr w:type="spellStart"/>
      <w:r w:rsidRPr="003575AD">
        <w:rPr>
          <w:sz w:val="16"/>
        </w:rPr>
        <w:t>i</w:t>
      </w:r>
      <w:proofErr w:type="spellEnd"/>
      <w:r w:rsidRPr="003575AD">
        <w:rPr>
          <w:sz w:val="16"/>
        </w:rPr>
        <w:t xml:space="preserve">) holds that </w:t>
      </w:r>
      <w:r w:rsidRPr="003575AD">
        <w:rPr>
          <w:rStyle w:val="StyleUnderline"/>
        </w:rPr>
        <w:t>the lower the rate of amendm</w:t>
      </w:r>
      <w:r>
        <w:rPr>
          <w:rStyle w:val="StyleUnderline"/>
        </w:rPr>
        <w:t>ent, the more updating that the Court mu</w:t>
      </w:r>
      <w:r w:rsidRPr="003575AD">
        <w:rPr>
          <w:rStyle w:val="StyleUnderline"/>
        </w:rPr>
        <w:t>st supply; and the need to update co</w:t>
      </w:r>
      <w:r>
        <w:rPr>
          <w:rStyle w:val="StyleUnderline"/>
        </w:rPr>
        <w:t>nstitutional law can itself dama</w:t>
      </w:r>
      <w:r w:rsidRPr="003575AD">
        <w:rPr>
          <w:rStyle w:val="StyleUnderline"/>
        </w:rPr>
        <w:t>ge the Court’ s public standing in straightforward ways</w:t>
      </w:r>
      <w:r w:rsidRPr="003575AD">
        <w:rPr>
          <w:sz w:val="16"/>
        </w:rPr>
        <w:t xml:space="preserve">. </w:t>
      </w:r>
      <w:proofErr w:type="spellStart"/>
      <w:r w:rsidRPr="003575AD">
        <w:rPr>
          <w:sz w:val="16"/>
        </w:rPr>
        <w:t>Overrulings</w:t>
      </w:r>
      <w:proofErr w:type="spellEnd"/>
      <w:r w:rsidRPr="003575AD">
        <w:rPr>
          <w:sz w:val="16"/>
        </w:rPr>
        <w:t xml:space="preserve">, switches in time, creative and novel interpretation, </w:t>
      </w:r>
      <w:r w:rsidRPr="003575AD">
        <w:rPr>
          <w:rStyle w:val="StyleUnderline"/>
        </w:rPr>
        <w:t>all the tools that judges use to change the course of constitutio</w:t>
      </w:r>
      <w:r>
        <w:rPr>
          <w:rStyle w:val="StyleUnderline"/>
        </w:rPr>
        <w:t xml:space="preserve">nal adjudication, </w:t>
      </w:r>
      <w:proofErr w:type="spellStart"/>
      <w:r>
        <w:rPr>
          <w:rStyle w:val="StyleUnderline"/>
        </w:rPr>
        <w:t>them selves</w:t>
      </w:r>
      <w:proofErr w:type="spellEnd"/>
      <w:r>
        <w:rPr>
          <w:rStyle w:val="StyleUnderline"/>
        </w:rPr>
        <w:t xml:space="preserve"> ma</w:t>
      </w:r>
      <w:r w:rsidRPr="003575AD">
        <w:rPr>
          <w:rStyle w:val="StyleUnderline"/>
        </w:rPr>
        <w:t>y draw down the Court’s political capital by frac</w:t>
      </w:r>
      <w:r>
        <w:rPr>
          <w:rStyle w:val="StyleUnderline"/>
        </w:rPr>
        <w:t>turing the lega</w:t>
      </w:r>
      <w:r w:rsidRPr="003575AD">
        <w:rPr>
          <w:rStyle w:val="StyleUnderline"/>
        </w:rPr>
        <w:t>listic façade of constitutional interpretation</w:t>
      </w:r>
      <w:r w:rsidRPr="003575AD">
        <w:rPr>
          <w:sz w:val="16"/>
        </w:rPr>
        <w:t xml:space="preserve">. An equally plausible causal hypothesis, then, is that </w:t>
      </w:r>
      <w:r w:rsidRPr="003575AD">
        <w:rPr>
          <w:rStyle w:val="StyleUnderline"/>
        </w:rPr>
        <w:t>increasing the rate of amendments might increase t</w:t>
      </w:r>
      <w:r>
        <w:rPr>
          <w:rStyle w:val="StyleUnderline"/>
        </w:rPr>
        <w:t>he Court’s sociological legitim</w:t>
      </w:r>
      <w:r w:rsidRPr="003575AD">
        <w:rPr>
          <w:rStyle w:val="StyleUnderline"/>
        </w:rPr>
        <w:t>acy by reducing the need f o r judicial self - correction</w:t>
      </w:r>
      <w:r w:rsidRPr="003575AD">
        <w:rPr>
          <w:sz w:val="16"/>
        </w:rPr>
        <w:t xml:space="preserve">. In particular cases, </w:t>
      </w:r>
      <w:r w:rsidRPr="003575AD">
        <w:rPr>
          <w:rStyle w:val="StyleUnderline"/>
        </w:rPr>
        <w:t>legitimacy-granting publics might react poorly to judicial flip-flops, while viewing form al amendments that overturn judicial decisions as the proper legal channel for cha</w:t>
      </w:r>
      <w:r>
        <w:rPr>
          <w:rStyle w:val="StyleUnderline"/>
        </w:rPr>
        <w:t>nge—the very use of which assume</w:t>
      </w:r>
      <w:r w:rsidRPr="003575AD">
        <w:rPr>
          <w:rStyle w:val="StyleUnderline"/>
        </w:rPr>
        <w:t>s that the judges have done their job well</w:t>
      </w:r>
      <w:r w:rsidRPr="003575AD">
        <w:rPr>
          <w:sz w:val="16"/>
        </w:rPr>
        <w:t>, not poorly. This is rankly speculative, but the point is that (ii) is rankly speculative as well. It is hard to know about any of this in the abstract; but we cannot simply assume (ii), in the faith that a world without (</w:t>
      </w:r>
      <w:proofErr w:type="spellStart"/>
      <w:r w:rsidRPr="003575AD">
        <w:rPr>
          <w:sz w:val="16"/>
        </w:rPr>
        <w:t>nonjudicial</w:t>
      </w:r>
      <w:proofErr w:type="spellEnd"/>
      <w:r w:rsidRPr="003575AD">
        <w:rPr>
          <w:sz w:val="16"/>
        </w:rPr>
        <w:t>) amendments is the best of all possible worlds to inhabit.</w:t>
      </w:r>
    </w:p>
    <w:p w:rsidR="00FC02A5" w:rsidRDefault="00FC02A5" w:rsidP="00FC02A5">
      <w:pPr>
        <w:pStyle w:val="Heading3"/>
      </w:pPr>
      <w:bookmarkStart w:id="0" w:name="_Toc237071202"/>
      <w:r>
        <w:t>Legitimacy DA—Link</w:t>
      </w:r>
      <w:bookmarkEnd w:id="0"/>
    </w:p>
    <w:p w:rsidR="00FC02A5" w:rsidRPr="00EC785B" w:rsidRDefault="00FC02A5" w:rsidP="00FC02A5">
      <w:pPr>
        <w:pStyle w:val="Heading4"/>
      </w:pPr>
      <w:r>
        <w:t>Court action undermines legitimacy</w:t>
      </w:r>
    </w:p>
    <w:p w:rsidR="00FC02A5" w:rsidRPr="00F178FD" w:rsidRDefault="00FC02A5" w:rsidP="00FC02A5">
      <w:proofErr w:type="spellStart"/>
      <w:r w:rsidRPr="00F178FD">
        <w:rPr>
          <w:rStyle w:val="Style13ptBold"/>
        </w:rPr>
        <w:t>Lasser</w:t>
      </w:r>
      <w:proofErr w:type="spellEnd"/>
      <w:r w:rsidRPr="00F178FD">
        <w:rPr>
          <w:rStyle w:val="Style13ptBold"/>
        </w:rPr>
        <w:t xml:space="preserve"> 1988</w:t>
      </w:r>
      <w:r w:rsidRPr="00F178FD">
        <w:t>(William, Professor of Political Science at Clemson, “The Limits of Judicial Power: The Supreme Court in American Politics”, P. 246)</w:t>
      </w:r>
    </w:p>
    <w:p w:rsidR="00FC02A5" w:rsidRPr="00F178FD" w:rsidRDefault="00FC02A5" w:rsidP="00FC02A5"/>
    <w:p w:rsidR="00FC02A5" w:rsidRPr="00F178FD" w:rsidRDefault="00FC02A5" w:rsidP="00FC02A5">
      <w:pPr>
        <w:rPr>
          <w:sz w:val="16"/>
        </w:rPr>
      </w:pPr>
      <w:r w:rsidRPr="00F178FD">
        <w:rPr>
          <w:rStyle w:val="StyleUnderline"/>
        </w:rPr>
        <w:t>An institution apparently so weak and so dependent on conformity to the popular will had to move with great care and circumspection, at least in extreme cases. If the justices tried to impose their will on an unwilling public, they were doomed to failure or worse. "Surely the record teaches that no useful purpose is served when the justices seek the hottest political cauldrons of the moment and dive into the middle of them</w:t>
      </w:r>
      <w:r w:rsidRPr="00F178FD">
        <w:rPr>
          <w:sz w:val="16"/>
        </w:rPr>
        <w:t xml:space="preserve">," McCloskey counseled. </w:t>
      </w:r>
      <w:r w:rsidRPr="00F178FD">
        <w:rPr>
          <w:rStyle w:val="StyleUnderline"/>
        </w:rPr>
        <w:t xml:space="preserve">"Nor is there much to be said for the idea that a judicial policy of fiat and uncompromising negation will halt a truly dominant political impulse." </w:t>
      </w:r>
      <w:r w:rsidRPr="00F178FD">
        <w:rPr>
          <w:sz w:val="16"/>
        </w:rPr>
        <w:t>Instead, the justices had to learn history's compelling lesson: "</w:t>
      </w:r>
      <w:r w:rsidRPr="00F178FD">
        <w:rPr>
          <w:rStyle w:val="StyleUnderline"/>
        </w:rPr>
        <w:t xml:space="preserve">The Court's greatest successes have been achieved when it has operated near the margins rather than at the center of political controversy, </w:t>
      </w:r>
      <w:r w:rsidRPr="00F178FD">
        <w:rPr>
          <w:sz w:val="16"/>
        </w:rPr>
        <w:t>when it has nudged and gently tugged the nation, instead of trying to rule it." After two hundred years of struggling to establish itself as a vital force in American politics, McCloskey concluded, "it would be a pity if the judges . . . should now once more forget the limits that its own history so compellingly prescribes."</w:t>
      </w:r>
    </w:p>
    <w:p w:rsidR="00FC02A5" w:rsidRDefault="00FC02A5" w:rsidP="00FC02A5">
      <w:pPr>
        <w:pStyle w:val="Heading3"/>
      </w:pPr>
      <w:bookmarkStart w:id="1" w:name="_Toc237071203"/>
      <w:r>
        <w:t>Legitimacy DA—A2: CP Links</w:t>
      </w:r>
      <w:bookmarkEnd w:id="1"/>
    </w:p>
    <w:p w:rsidR="00FC02A5" w:rsidRDefault="00FC02A5" w:rsidP="00FC02A5">
      <w:pPr>
        <w:pStyle w:val="Heading4"/>
      </w:pPr>
      <w:r>
        <w:t>The counterplan doesn’t link—its key to prevent legitimacy collapse</w:t>
      </w:r>
    </w:p>
    <w:p w:rsidR="00FC02A5" w:rsidRPr="000A145E" w:rsidRDefault="00FC02A5" w:rsidP="00FC02A5">
      <w:r w:rsidRPr="000A145E">
        <w:rPr>
          <w:rStyle w:val="Style13ptBold"/>
        </w:rPr>
        <w:t>Carter 1986</w:t>
      </w:r>
      <w:r w:rsidRPr="000A145E">
        <w:t>(Stephen, Professor of Law at Yale University, January 1, "The Morgan "Power" and the Forced Reconsideration of Constitutional Decisions", http://digitalcommons.law.yale.edu/cgi/viewcontent.cgi?article=3260&amp;context=fss_papers)</w:t>
      </w:r>
    </w:p>
    <w:p w:rsidR="00FC02A5" w:rsidRDefault="00FC02A5" w:rsidP="00FC02A5">
      <w:pPr>
        <w:rPr>
          <w:sz w:val="16"/>
        </w:rPr>
      </w:pPr>
    </w:p>
    <w:p w:rsidR="00FC02A5" w:rsidRPr="00BD446C" w:rsidRDefault="00FC02A5" w:rsidP="00FC02A5">
      <w:pPr>
        <w:rPr>
          <w:rStyle w:val="StyleUnderline"/>
        </w:rPr>
      </w:pPr>
      <w:r w:rsidRPr="00BD446C">
        <w:rPr>
          <w:sz w:val="16"/>
        </w:rPr>
        <w:t xml:space="preserve">If all of this is so, then </w:t>
      </w:r>
      <w:r w:rsidRPr="00BD446C">
        <w:rPr>
          <w:rStyle w:val="StyleUnderline"/>
        </w:rPr>
        <w:t>the place of the Morgan power in the dialogue between the Court and its constituents should be plain</w:t>
      </w:r>
      <w:r w:rsidRPr="00BD446C">
        <w:rPr>
          <w:sz w:val="16"/>
        </w:rPr>
        <w:t xml:space="preserve">. I earlier outlined the ideal of symbiotic progress, in which the Congress and the Supreme Court take turns leading the way toward a better future. </w:t>
      </w:r>
      <w:r w:rsidRPr="00BD446C">
        <w:rPr>
          <w:rStyle w:val="StyleUnderline"/>
        </w:rPr>
        <w:t>An exercise of the Morgan power may fit into that progression in a special way, as the Congress's most effective tool for expressing its strong disapproval of a judicial decision</w:t>
      </w:r>
      <w:r w:rsidRPr="008E3E55">
        <w:rPr>
          <w:u w:val="single"/>
        </w:rPr>
        <w:t xml:space="preserve"> </w:t>
      </w:r>
      <w:r w:rsidRPr="00BD446C">
        <w:rPr>
          <w:sz w:val="16"/>
        </w:rPr>
        <w:t xml:space="preserve">accepting [*857] or rejecting a claim of fundamental right </w:t>
      </w:r>
      <w:r w:rsidRPr="00BD446C">
        <w:rPr>
          <w:rStyle w:val="StyleUnderline"/>
        </w:rPr>
        <w:t>without risking the Court's legitimacy, hence the Constitution's, hence ultimately its own.</w:t>
      </w:r>
    </w:p>
    <w:p w:rsidR="004D0A89" w:rsidRPr="004D0A89" w:rsidRDefault="004D0A89" w:rsidP="004D0A89">
      <w:pPr>
        <w:rPr>
          <w:b/>
        </w:rPr>
      </w:pPr>
      <w:bookmarkStart w:id="2" w:name="_GoBack"/>
      <w:bookmarkEnd w:id="2"/>
    </w:p>
    <w:p w:rsidR="00F6252D" w:rsidRPr="00F6252D" w:rsidRDefault="00F6252D" w:rsidP="00F6252D"/>
    <w:p w:rsidR="00866461" w:rsidRDefault="00866461" w:rsidP="00866461">
      <w:pPr>
        <w:pStyle w:val="Heading2"/>
      </w:pPr>
      <w:r>
        <w:t>2NC/1NR</w:t>
      </w:r>
    </w:p>
    <w:p w:rsidR="000116BD" w:rsidRPr="00FB72D1" w:rsidRDefault="000116BD" w:rsidP="000116BD">
      <w:pPr>
        <w:pStyle w:val="Heading3"/>
      </w:pPr>
      <w:r>
        <w:t xml:space="preserve">2NC Solvency-General </w:t>
      </w:r>
    </w:p>
    <w:p w:rsidR="000116BD" w:rsidRDefault="000116BD" w:rsidP="000116BD">
      <w:pPr>
        <w:pStyle w:val="Heading4"/>
      </w:pPr>
      <w:r>
        <w:t>CP solves the case and no AFF offense applies</w:t>
      </w:r>
    </w:p>
    <w:p w:rsidR="000116BD" w:rsidRDefault="000116BD" w:rsidP="000116BD">
      <w:r w:rsidRPr="0036286C">
        <w:rPr>
          <w:b/>
        </w:rPr>
        <w:t xml:space="preserve">Rotunda and </w:t>
      </w:r>
      <w:proofErr w:type="spellStart"/>
      <w:r w:rsidRPr="0036286C">
        <w:rPr>
          <w:b/>
        </w:rPr>
        <w:t>Safranek</w:t>
      </w:r>
      <w:proofErr w:type="spellEnd"/>
      <w:r w:rsidRPr="0036286C">
        <w:rPr>
          <w:b/>
        </w:rPr>
        <w:t xml:space="preserve"> 96</w:t>
      </w:r>
      <w:r>
        <w:t xml:space="preserve"> (Ronald D. – Professor of Law at the University of Illinois College of Law, and Stephen J. – Associate Professor of Law, University of Detroit Mercy School of Law, “An Essay on Terms and Limits and A Constitutional Convention,” 80 </w:t>
      </w:r>
      <w:proofErr w:type="spellStart"/>
      <w:r>
        <w:t>Marq</w:t>
      </w:r>
      <w:proofErr w:type="spellEnd"/>
      <w:r>
        <w:t xml:space="preserve">. L. Rev. 227, </w:t>
      </w:r>
      <w:hyperlink r:id="rId9" w:history="1">
        <w:r w:rsidRPr="00982A0F">
          <w:rPr>
            <w:rStyle w:val="Hyperlink"/>
          </w:rPr>
          <w:t>http://scholarship.law.marquette.edu/cgi/viewcontent.cgi?article=1487&amp;context=mulr</w:t>
        </w:r>
      </w:hyperlink>
      <w:r>
        <w:t>)</w:t>
      </w:r>
    </w:p>
    <w:p w:rsidR="000116BD" w:rsidRDefault="000116BD" w:rsidP="000116BD">
      <w:pPr>
        <w:rPr>
          <w:sz w:val="14"/>
        </w:rPr>
      </w:pPr>
      <w:r w:rsidRPr="008A2E64">
        <w:rPr>
          <w:rStyle w:val="StyleUnderline"/>
          <w:highlight w:val="cyan"/>
        </w:rPr>
        <w:t>Constitutional conventions</w:t>
      </w:r>
      <w:r w:rsidRPr="0036286C">
        <w:rPr>
          <w:sz w:val="14"/>
        </w:rPr>
        <w:t xml:space="preserve">, like constitutional amendments proposed by Congress, </w:t>
      </w:r>
      <w:r w:rsidRPr="0036286C">
        <w:rPr>
          <w:rStyle w:val="StyleUnderline"/>
        </w:rPr>
        <w:t>s</w:t>
      </w:r>
      <w:r w:rsidRPr="008A2E64">
        <w:rPr>
          <w:rStyle w:val="StyleUnderline"/>
        </w:rPr>
        <w:t>h</w:t>
      </w:r>
      <w:r w:rsidRPr="0036286C">
        <w:rPr>
          <w:rStyle w:val="StyleUnderline"/>
        </w:rPr>
        <w:t>ould not be taken lightly</w:t>
      </w:r>
      <w:r w:rsidRPr="0036286C">
        <w:rPr>
          <w:sz w:val="14"/>
        </w:rPr>
        <w:t xml:space="preserve">. </w:t>
      </w:r>
      <w:r w:rsidRPr="0036286C">
        <w:rPr>
          <w:rStyle w:val="StyleUnderline"/>
        </w:rPr>
        <w:t>However</w:t>
      </w:r>
      <w:r w:rsidRPr="0036286C">
        <w:rPr>
          <w:sz w:val="14"/>
        </w:rPr>
        <w:t xml:space="preserve">, </w:t>
      </w:r>
      <w:r w:rsidRPr="0036286C">
        <w:rPr>
          <w:rStyle w:val="StyleUnderline"/>
        </w:rPr>
        <w:t xml:space="preserve">the convention method </w:t>
      </w:r>
      <w:r w:rsidRPr="008A2E64">
        <w:rPr>
          <w:rStyle w:val="StyleUnderline"/>
          <w:highlight w:val="cyan"/>
        </w:rPr>
        <w:t>does not threaten constitutional rights</w:t>
      </w:r>
      <w:r w:rsidRPr="0036286C">
        <w:rPr>
          <w:rStyle w:val="StyleUnderline"/>
        </w:rPr>
        <w:t xml:space="preserve"> as feared by critics</w:t>
      </w:r>
      <w:r w:rsidRPr="0036286C">
        <w:rPr>
          <w:sz w:val="14"/>
        </w:rPr>
        <w:t xml:space="preserve">. </w:t>
      </w:r>
      <w:r w:rsidRPr="0036286C">
        <w:rPr>
          <w:rStyle w:val="StyleUnderline"/>
        </w:rPr>
        <w:t>The convention method is a necessary and integral part of the Constitution that must remain available to state legislators</w:t>
      </w:r>
      <w:r w:rsidRPr="0036286C">
        <w:rPr>
          <w:sz w:val="14"/>
        </w:rPr>
        <w:t xml:space="preserve">, and the people they serve, </w:t>
      </w:r>
      <w:r w:rsidRPr="0036286C">
        <w:rPr>
          <w:rStyle w:val="StyleUnderline"/>
        </w:rPr>
        <w:t>to ensure that Congress serves the people</w:t>
      </w:r>
      <w:r w:rsidRPr="0036286C">
        <w:rPr>
          <w:sz w:val="14"/>
        </w:rPr>
        <w:t xml:space="preserve">, </w:t>
      </w:r>
      <w:r w:rsidRPr="0036286C">
        <w:rPr>
          <w:rStyle w:val="StyleUnderline"/>
        </w:rPr>
        <w:t>rather than its own self-interest</w:t>
      </w:r>
      <w:r w:rsidRPr="0036286C">
        <w:rPr>
          <w:sz w:val="14"/>
        </w:rPr>
        <w:t>. As Abraham Lincoln noted in his first inaugural address:</w:t>
      </w:r>
      <w:r>
        <w:rPr>
          <w:sz w:val="14"/>
        </w:rPr>
        <w:t xml:space="preserve"> </w:t>
      </w:r>
      <w:r w:rsidRPr="0036286C">
        <w:rPr>
          <w:sz w:val="14"/>
        </w:rPr>
        <w:t xml:space="preserve">I will venture to add that, to me, </w:t>
      </w:r>
      <w:r w:rsidRPr="0036286C">
        <w:rPr>
          <w:rStyle w:val="StyleUnderline"/>
        </w:rPr>
        <w:t xml:space="preserve">the </w:t>
      </w:r>
      <w:r w:rsidRPr="008A2E64">
        <w:rPr>
          <w:rStyle w:val="StyleUnderline"/>
          <w:highlight w:val="cyan"/>
        </w:rPr>
        <w:t>convention</w:t>
      </w:r>
      <w:r w:rsidRPr="0036286C">
        <w:rPr>
          <w:rStyle w:val="StyleUnderline"/>
        </w:rPr>
        <w:t xml:space="preserve"> mode </w:t>
      </w:r>
      <w:r w:rsidRPr="008A2E64">
        <w:rPr>
          <w:rStyle w:val="StyleUnderline"/>
          <w:highlight w:val="cyan"/>
        </w:rPr>
        <w:t>seems preferable</w:t>
      </w:r>
      <w:r w:rsidRPr="0036286C">
        <w:rPr>
          <w:sz w:val="14"/>
        </w:rPr>
        <w:t xml:space="preserve">, </w:t>
      </w:r>
      <w:r w:rsidRPr="0036286C">
        <w:rPr>
          <w:rStyle w:val="StyleUnderline"/>
        </w:rPr>
        <w:t xml:space="preserve">in that </w:t>
      </w:r>
      <w:r w:rsidRPr="008A2E64">
        <w:rPr>
          <w:rStyle w:val="StyleUnderline"/>
          <w:highlight w:val="cyan"/>
        </w:rPr>
        <w:t>it allows amendments to originate with the people themselves</w:t>
      </w:r>
      <w:r w:rsidRPr="0036286C">
        <w:rPr>
          <w:sz w:val="14"/>
        </w:rPr>
        <w:t xml:space="preserve">, </w:t>
      </w:r>
      <w:r w:rsidRPr="0036286C">
        <w:rPr>
          <w:rStyle w:val="StyleUnderline"/>
        </w:rPr>
        <w:t>instead of only permitting them to take</w:t>
      </w:r>
      <w:r w:rsidRPr="0036286C">
        <w:rPr>
          <w:sz w:val="14"/>
        </w:rPr>
        <w:t xml:space="preserve">, or reject, </w:t>
      </w:r>
      <w:r w:rsidRPr="0036286C">
        <w:rPr>
          <w:rStyle w:val="StyleUnderline"/>
        </w:rPr>
        <w:t>propositions</w:t>
      </w:r>
      <w:r w:rsidRPr="0036286C">
        <w:rPr>
          <w:sz w:val="14"/>
        </w:rPr>
        <w:t xml:space="preserve">, </w:t>
      </w:r>
      <w:r w:rsidRPr="0036286C">
        <w:rPr>
          <w:rStyle w:val="StyleUnderline"/>
        </w:rPr>
        <w:t>originated by others</w:t>
      </w:r>
      <w:r w:rsidRPr="0036286C">
        <w:rPr>
          <w:sz w:val="14"/>
        </w:rPr>
        <w:t>, not especially chosen for the purpose, and which might not be precisely such, as they would wish to either accept or refuse.</w:t>
      </w:r>
      <w:r>
        <w:rPr>
          <w:sz w:val="14"/>
        </w:rPr>
        <w:t xml:space="preserve"> </w:t>
      </w:r>
      <w:r w:rsidRPr="0036286C">
        <w:rPr>
          <w:rStyle w:val="StyleUnderline"/>
        </w:rPr>
        <w:t xml:space="preserve">The </w:t>
      </w:r>
      <w:r w:rsidRPr="008A2E64">
        <w:rPr>
          <w:rStyle w:val="StyleUnderline"/>
          <w:highlight w:val="cyan"/>
        </w:rPr>
        <w:t>convention</w:t>
      </w:r>
      <w:r w:rsidRPr="0036286C">
        <w:rPr>
          <w:rStyle w:val="StyleUnderline"/>
        </w:rPr>
        <w:t xml:space="preserve"> method of amendment </w:t>
      </w:r>
      <w:r w:rsidRPr="008A2E64">
        <w:rPr>
          <w:rStyle w:val="StyleUnderline"/>
          <w:highlight w:val="cyan"/>
        </w:rPr>
        <w:t xml:space="preserve">is a </w:t>
      </w:r>
      <w:r w:rsidRPr="008A2E64">
        <w:rPr>
          <w:rStyle w:val="Emphasis"/>
          <w:highlight w:val="cyan"/>
        </w:rPr>
        <w:t>critical component of the constitutional balance of power</w:t>
      </w:r>
      <w:r w:rsidRPr="008A2E64">
        <w:rPr>
          <w:rStyle w:val="StyleUnderline"/>
          <w:highlight w:val="cyan"/>
        </w:rPr>
        <w:t xml:space="preserve"> because it acts as a safety valve</w:t>
      </w:r>
      <w:r w:rsidRPr="0036286C">
        <w:rPr>
          <w:rStyle w:val="StyleUnderline"/>
        </w:rPr>
        <w:t xml:space="preserve"> for proposing amendments</w:t>
      </w:r>
      <w:r w:rsidRPr="0036286C">
        <w:rPr>
          <w:sz w:val="14"/>
        </w:rPr>
        <w:t xml:space="preserve">. </w:t>
      </w:r>
      <w:r w:rsidRPr="0036286C">
        <w:rPr>
          <w:rStyle w:val="StyleUnderline"/>
        </w:rPr>
        <w:t>Congress has proposed numerous constitutional amendments and some of these amendments have directly limited state power</w:t>
      </w:r>
      <w:r w:rsidRPr="0036286C">
        <w:rPr>
          <w:sz w:val="14"/>
        </w:rPr>
        <w:t>.</w:t>
      </w:r>
      <w:r>
        <w:rPr>
          <w:sz w:val="14"/>
        </w:rPr>
        <w:t xml:space="preserve"> </w:t>
      </w:r>
      <w:r w:rsidRPr="0036286C">
        <w:rPr>
          <w:sz w:val="14"/>
        </w:rPr>
        <w:t xml:space="preserve">However, none of the proposed amendments have directly limited congressional power. </w:t>
      </w:r>
      <w:r w:rsidRPr="0036286C">
        <w:rPr>
          <w:rStyle w:val="StyleUnderline"/>
        </w:rPr>
        <w:t xml:space="preserve">The </w:t>
      </w:r>
      <w:r w:rsidRPr="008A2E64">
        <w:rPr>
          <w:rStyle w:val="StyleUnderline"/>
          <w:highlight w:val="cyan"/>
        </w:rPr>
        <w:t>framers</w:t>
      </w:r>
      <w:r w:rsidRPr="0036286C">
        <w:rPr>
          <w:rStyle w:val="StyleUnderline"/>
        </w:rPr>
        <w:t xml:space="preserve"> of the Constitution </w:t>
      </w:r>
      <w:r w:rsidRPr="008A2E64">
        <w:rPr>
          <w:rStyle w:val="StyleUnderline"/>
          <w:highlight w:val="cyan"/>
        </w:rPr>
        <w:t>anticipated</w:t>
      </w:r>
      <w:r w:rsidRPr="0036286C">
        <w:rPr>
          <w:rStyle w:val="StyleUnderline"/>
        </w:rPr>
        <w:t xml:space="preserve"> that </w:t>
      </w:r>
      <w:r w:rsidRPr="008A2E64">
        <w:rPr>
          <w:rStyle w:val="StyleUnderline"/>
          <w:highlight w:val="cyan"/>
        </w:rPr>
        <w:t>Congress would be reluctant to make proposals that would reduce its own powers</w:t>
      </w:r>
      <w:r w:rsidRPr="0036286C">
        <w:rPr>
          <w:sz w:val="14"/>
        </w:rPr>
        <w:t>.</w:t>
      </w:r>
      <w:r>
        <w:rPr>
          <w:sz w:val="14"/>
        </w:rPr>
        <w:t xml:space="preserve"> </w:t>
      </w:r>
      <w:r w:rsidRPr="0036286C">
        <w:rPr>
          <w:sz w:val="14"/>
        </w:rPr>
        <w:t xml:space="preserve">Thus, </w:t>
      </w:r>
      <w:r w:rsidRPr="008A2E64">
        <w:rPr>
          <w:rStyle w:val="StyleUnderline"/>
          <w:highlight w:val="cyan"/>
        </w:rPr>
        <w:t>the framers created the convention method</w:t>
      </w:r>
      <w:r w:rsidRPr="0036286C">
        <w:rPr>
          <w:rStyle w:val="StyleUnderline"/>
        </w:rPr>
        <w:t xml:space="preserve"> as an important safety valve </w:t>
      </w:r>
      <w:r w:rsidRPr="008A2E64">
        <w:rPr>
          <w:rStyle w:val="StyleUnderline"/>
          <w:highlight w:val="cyan"/>
        </w:rPr>
        <w:t>to propose needed amendments when federal lawmakers impede reform</w:t>
      </w:r>
      <w:r w:rsidRPr="008A2E64">
        <w:rPr>
          <w:sz w:val="14"/>
        </w:rPr>
        <w:t>.</w:t>
      </w:r>
      <w:r w:rsidRPr="0036286C">
        <w:rPr>
          <w:sz w:val="14"/>
        </w:rPr>
        <w:t xml:space="preserve"> Indeed, history has shown that even the looming possibility of a convention can be enough to force Congress to act. </w:t>
      </w:r>
      <w:r w:rsidRPr="008A2E64">
        <w:rPr>
          <w:rStyle w:val="StyleUnderline"/>
        </w:rPr>
        <w:t>Without this safety valve</w:t>
      </w:r>
      <w:r w:rsidRPr="0036286C">
        <w:rPr>
          <w:sz w:val="14"/>
        </w:rPr>
        <w:t xml:space="preserve">, </w:t>
      </w:r>
      <w:r w:rsidRPr="0036286C">
        <w:rPr>
          <w:rStyle w:val="StyleUnderline"/>
        </w:rPr>
        <w:t>the Seventeenth Amendment</w:t>
      </w:r>
      <w:r w:rsidRPr="0036286C">
        <w:rPr>
          <w:sz w:val="14"/>
        </w:rPr>
        <w:t xml:space="preserve">, </w:t>
      </w:r>
      <w:r w:rsidRPr="0036286C">
        <w:rPr>
          <w:rStyle w:val="StyleUnderline"/>
        </w:rPr>
        <w:t>providing for the direct popular election of Senators</w:t>
      </w:r>
      <w:r w:rsidRPr="0036286C">
        <w:rPr>
          <w:sz w:val="14"/>
        </w:rPr>
        <w:t xml:space="preserve">, </w:t>
      </w:r>
      <w:r w:rsidRPr="0036286C">
        <w:rPr>
          <w:rStyle w:val="StyleUnderline"/>
        </w:rPr>
        <w:t>might never have come to be</w:t>
      </w:r>
      <w:r w:rsidRPr="0036286C">
        <w:rPr>
          <w:sz w:val="14"/>
        </w:rPr>
        <w:t xml:space="preserve">. </w:t>
      </w:r>
    </w:p>
    <w:p w:rsidR="006245F8" w:rsidRPr="008C1B2E" w:rsidRDefault="006245F8" w:rsidP="006245F8">
      <w:pPr>
        <w:pStyle w:val="Heading4"/>
      </w:pPr>
      <w:r>
        <w:t>Article V upholds Constitutional intention best, checking executive branch and Congressional overreach.</w:t>
      </w:r>
    </w:p>
    <w:p w:rsidR="006245F8" w:rsidRDefault="006245F8" w:rsidP="006245F8">
      <w:r w:rsidRPr="00353735">
        <w:rPr>
          <w:b/>
        </w:rPr>
        <w:t>Denning 97</w:t>
      </w:r>
      <w:r>
        <w:t xml:space="preserve"> (Brannon P., Associate Professor of Law at the Cumberland School of Law at Samford University, “Means to Amend: Theories of Constitutional Change,” 65 Tenn. L. Rev. 155, </w:t>
      </w:r>
      <w:hyperlink r:id="rId10" w:history="1">
        <w:r w:rsidRPr="00E97A36">
          <w:rPr>
            <w:rStyle w:val="Hyperlink"/>
          </w:rPr>
          <w:t>http://heinonline.org/HOL/Page?handle=hein.journals/tenn65&amp;div=10&amp;g_sent=1&amp;collection=journals</w:t>
        </w:r>
      </w:hyperlink>
      <w:r>
        <w:t>)</w:t>
      </w:r>
    </w:p>
    <w:p w:rsidR="006245F8" w:rsidRPr="00073627" w:rsidRDefault="006245F8" w:rsidP="006245F8">
      <w:pPr>
        <w:rPr>
          <w:sz w:val="14"/>
        </w:rPr>
      </w:pPr>
      <w:r w:rsidRPr="00073627">
        <w:rPr>
          <w:rStyle w:val="StyleUnderline"/>
        </w:rPr>
        <w:t>An obvious weakness of informal constitutional change</w:t>
      </w:r>
      <w:r w:rsidRPr="00073627">
        <w:rPr>
          <w:sz w:val="14"/>
        </w:rPr>
        <w:t xml:space="preserve">, regardless of how impermanent, </w:t>
      </w:r>
      <w:r w:rsidRPr="00073627">
        <w:rPr>
          <w:rStyle w:val="StyleUnderline"/>
        </w:rPr>
        <w:t>is that it effects a change in the constitutional order independent of Article V’s rigors</w:t>
      </w:r>
      <w:r w:rsidRPr="00073627">
        <w:rPr>
          <w:sz w:val="14"/>
        </w:rPr>
        <w:t xml:space="preserve">. </w:t>
      </w:r>
      <w:r w:rsidRPr="00934D24">
        <w:rPr>
          <w:rStyle w:val="StyleUnderline"/>
          <w:highlight w:val="cyan"/>
        </w:rPr>
        <w:t>Article V was meant to reinforce</w:t>
      </w:r>
      <w:r w:rsidRPr="00073627">
        <w:rPr>
          <w:rStyle w:val="StyleUnderline"/>
        </w:rPr>
        <w:t xml:space="preserve"> important principles of the Constitution</w:t>
      </w:r>
      <w:r w:rsidRPr="00073627">
        <w:rPr>
          <w:sz w:val="14"/>
        </w:rPr>
        <w:t xml:space="preserve">: </w:t>
      </w:r>
      <w:r w:rsidRPr="00934D24">
        <w:rPr>
          <w:rStyle w:val="StyleUnderline"/>
          <w:highlight w:val="cyan"/>
        </w:rPr>
        <w:t>order</w:t>
      </w:r>
      <w:r w:rsidRPr="00073627">
        <w:rPr>
          <w:sz w:val="14"/>
        </w:rPr>
        <w:t xml:space="preserve">, </w:t>
      </w:r>
      <w:r w:rsidRPr="00934D24">
        <w:rPr>
          <w:rStyle w:val="StyleUnderline"/>
          <w:highlight w:val="cyan"/>
        </w:rPr>
        <w:t>stability</w:t>
      </w:r>
      <w:r w:rsidRPr="00073627">
        <w:rPr>
          <w:sz w:val="14"/>
        </w:rPr>
        <w:t xml:space="preserve">, </w:t>
      </w:r>
      <w:r w:rsidRPr="00934D24">
        <w:rPr>
          <w:rStyle w:val="StyleUnderline"/>
          <w:highlight w:val="cyan"/>
        </w:rPr>
        <w:t>legitimacy</w:t>
      </w:r>
      <w:r w:rsidRPr="00073627">
        <w:rPr>
          <w:rStyle w:val="StyleUnderline"/>
        </w:rPr>
        <w:t xml:space="preserve"> through consensus</w:t>
      </w:r>
      <w:r w:rsidRPr="00073627">
        <w:rPr>
          <w:sz w:val="14"/>
        </w:rPr>
        <w:t xml:space="preserve">, </w:t>
      </w:r>
      <w:r w:rsidRPr="00934D24">
        <w:rPr>
          <w:rStyle w:val="StyleUnderline"/>
          <w:highlight w:val="cyan"/>
        </w:rPr>
        <w:t>and federalism</w:t>
      </w:r>
      <w:r w:rsidRPr="00073627">
        <w:rPr>
          <w:sz w:val="14"/>
        </w:rPr>
        <w:t xml:space="preserve">. </w:t>
      </w:r>
      <w:r w:rsidRPr="00934D24">
        <w:rPr>
          <w:rStyle w:val="StyleUnderline"/>
          <w:highlight w:val="cyan"/>
        </w:rPr>
        <w:t>Change produced outside Article V runs the risk of</w:t>
      </w:r>
      <w:r w:rsidRPr="00073627">
        <w:rPr>
          <w:rStyle w:val="StyleUnderline"/>
        </w:rPr>
        <w:t xml:space="preserve"> producing </w:t>
      </w:r>
      <w:r w:rsidRPr="00934D24">
        <w:rPr>
          <w:rStyle w:val="StyleUnderline"/>
          <w:highlight w:val="cyan"/>
        </w:rPr>
        <w:t>disorder</w:t>
      </w:r>
      <w:r w:rsidRPr="00073627">
        <w:rPr>
          <w:sz w:val="14"/>
        </w:rPr>
        <w:t xml:space="preserve">, </w:t>
      </w:r>
      <w:r w:rsidRPr="00934D24">
        <w:rPr>
          <w:rStyle w:val="StyleUnderline"/>
          <w:highlight w:val="cyan"/>
        </w:rPr>
        <w:t>instability</w:t>
      </w:r>
      <w:r w:rsidRPr="00073627">
        <w:rPr>
          <w:sz w:val="14"/>
        </w:rPr>
        <w:t xml:space="preserve">, </w:t>
      </w:r>
      <w:r w:rsidRPr="00934D24">
        <w:rPr>
          <w:rStyle w:val="StyleUnderline"/>
          <w:highlight w:val="cyan"/>
        </w:rPr>
        <w:t xml:space="preserve">and </w:t>
      </w:r>
      <w:proofErr w:type="spellStart"/>
      <w:r w:rsidRPr="00934D24">
        <w:rPr>
          <w:rStyle w:val="StyleUnderline"/>
          <w:highlight w:val="cyan"/>
        </w:rPr>
        <w:t>dissensus</w:t>
      </w:r>
      <w:proofErr w:type="spellEnd"/>
      <w:r w:rsidRPr="00073627">
        <w:rPr>
          <w:sz w:val="14"/>
        </w:rPr>
        <w:t xml:space="preserve">. Further, </w:t>
      </w:r>
      <w:r w:rsidRPr="00073627">
        <w:rPr>
          <w:rStyle w:val="StyleUnderline"/>
        </w:rPr>
        <w:t xml:space="preserve">the </w:t>
      </w:r>
      <w:r w:rsidRPr="00934D24">
        <w:rPr>
          <w:rStyle w:val="StyleUnderline"/>
          <w:highlight w:val="cyan"/>
        </w:rPr>
        <w:t>reliance on informal change can produce a</w:t>
      </w:r>
      <w:r w:rsidRPr="00073627">
        <w:rPr>
          <w:rStyle w:val="StyleUnderline"/>
        </w:rPr>
        <w:t xml:space="preserve"> constitutional </w:t>
      </w:r>
      <w:r w:rsidRPr="00934D24">
        <w:rPr>
          <w:rStyle w:val="StyleUnderline"/>
          <w:highlight w:val="cyan"/>
        </w:rPr>
        <w:t>culture in which people feel less and less bound by the</w:t>
      </w:r>
      <w:r w:rsidRPr="00073627">
        <w:rPr>
          <w:rStyle w:val="StyleUnderline"/>
        </w:rPr>
        <w:t xml:space="preserve"> words of the </w:t>
      </w:r>
      <w:r w:rsidRPr="00934D24">
        <w:rPr>
          <w:rStyle w:val="StyleUnderline"/>
          <w:highlight w:val="cyan"/>
        </w:rPr>
        <w:t>document</w:t>
      </w:r>
      <w:r w:rsidRPr="00073627">
        <w:rPr>
          <w:rStyle w:val="StyleUnderline"/>
        </w:rPr>
        <w:t xml:space="preserve"> which supposedly governs them</w:t>
      </w:r>
      <w:r w:rsidRPr="00073627">
        <w:rPr>
          <w:sz w:val="14"/>
        </w:rPr>
        <w:t xml:space="preserve">. Worse, </w:t>
      </w:r>
      <w:r w:rsidRPr="00073627">
        <w:rPr>
          <w:rStyle w:val="StyleUnderline"/>
        </w:rPr>
        <w:t>that culture may produce leaders who do not feel constrained by a document they take a pledge to uphold and defend</w:t>
      </w:r>
      <w:r w:rsidRPr="00073627">
        <w:rPr>
          <w:sz w:val="14"/>
        </w:rPr>
        <w:t xml:space="preserve">.  In the end it might be true, as John Vile has </w:t>
      </w:r>
      <w:proofErr w:type="gramStart"/>
      <w:r w:rsidRPr="00073627">
        <w:rPr>
          <w:sz w:val="14"/>
        </w:rPr>
        <w:t>written,</w:t>
      </w:r>
      <w:proofErr w:type="gramEnd"/>
      <w:r w:rsidRPr="00073627">
        <w:rPr>
          <w:sz w:val="14"/>
        </w:rPr>
        <w:t xml:space="preserve"> that an amendment to prohibit flag burning may do less damage to the Constitution in the long run than does a Supreme Court interpretation of the First Amendment allowing the same conduct.  By the same token, </w:t>
      </w:r>
      <w:r w:rsidRPr="00934D24">
        <w:rPr>
          <w:rStyle w:val="StyleUnderline"/>
          <w:highlight w:val="cyan"/>
        </w:rPr>
        <w:t>it may do less harm to the country in the long run to redefine</w:t>
      </w:r>
      <w:r w:rsidRPr="00073627">
        <w:rPr>
          <w:rStyle w:val="StyleUnderline"/>
        </w:rPr>
        <w:t xml:space="preserve"> the war-making </w:t>
      </w:r>
      <w:r w:rsidRPr="00934D24">
        <w:rPr>
          <w:rStyle w:val="StyleUnderline"/>
          <w:highlight w:val="cyan"/>
        </w:rPr>
        <w:t>responsibilities of Congress and the President through a constitutional amendment than to have those powers claimed</w:t>
      </w:r>
      <w:r w:rsidRPr="00073627">
        <w:rPr>
          <w:rStyle w:val="StyleUnderline"/>
        </w:rPr>
        <w:t xml:space="preserve"> on an ad hoc basis by the President </w:t>
      </w:r>
      <w:r w:rsidRPr="00934D24">
        <w:rPr>
          <w:rStyle w:val="StyleUnderline"/>
          <w:highlight w:val="cyan"/>
        </w:rPr>
        <w:t>every time</w:t>
      </w:r>
      <w:r w:rsidRPr="00073627">
        <w:rPr>
          <w:rStyle w:val="StyleUnderline"/>
        </w:rPr>
        <w:t xml:space="preserve"> he exercises power as commander-in-chief</w:t>
      </w:r>
      <w:r w:rsidRPr="00073627">
        <w:rPr>
          <w:sz w:val="14"/>
        </w:rPr>
        <w:t>.</w:t>
      </w:r>
    </w:p>
    <w:p w:rsidR="006245F8" w:rsidRDefault="006245F8" w:rsidP="000116BD">
      <w:pPr>
        <w:rPr>
          <w:sz w:val="14"/>
        </w:rPr>
      </w:pPr>
    </w:p>
    <w:p w:rsidR="000116BD" w:rsidRPr="000116BD" w:rsidRDefault="000116BD" w:rsidP="000116BD"/>
    <w:p w:rsidR="008D51F8" w:rsidRDefault="008D51F8" w:rsidP="008D51F8">
      <w:pPr>
        <w:pStyle w:val="Heading3"/>
      </w:pPr>
      <w:r>
        <w:t>2NC</w:t>
      </w:r>
      <w:r w:rsidR="00C66FCA">
        <w:t>—Solvency</w:t>
      </w:r>
      <w:r w:rsidR="000116BD">
        <w:t xml:space="preserve">-Surveillance </w:t>
      </w:r>
    </w:p>
    <w:p w:rsidR="00FB72D1" w:rsidRDefault="00FB72D1" w:rsidP="00FB72D1">
      <w:pPr>
        <w:pStyle w:val="Heading4"/>
      </w:pPr>
      <w:r>
        <w:t xml:space="preserve">A radically </w:t>
      </w:r>
      <w:r w:rsidRPr="00FB72D1">
        <w:rPr>
          <w:u w:val="single"/>
        </w:rPr>
        <w:t>different approach</w:t>
      </w:r>
      <w:r>
        <w:t xml:space="preserve"> to addressing surveillance concerns is necessary given Washington’s polarization</w:t>
      </w:r>
    </w:p>
    <w:p w:rsidR="00FB72D1" w:rsidRDefault="00FB72D1" w:rsidP="00FB72D1">
      <w:r w:rsidRPr="003D01CB">
        <w:rPr>
          <w:b/>
        </w:rPr>
        <w:t>Wright 15</w:t>
      </w:r>
      <w:r>
        <w:t xml:space="preserve"> (Jazzy – Press Officer at the American Library Association, citing Alan S. Inouye – director of the American Library Association’s (ALA) Office for Information Technology Policy (OITP), “It’s time that we had a digital Constitutional Convention,”  in District Dispatch, 5-28-15, </w:t>
      </w:r>
      <w:hyperlink r:id="rId11" w:history="1">
        <w:r w:rsidRPr="00640165">
          <w:rPr>
            <w:rStyle w:val="Hyperlink"/>
          </w:rPr>
          <w:t>http://www.districtdispatch.org/2015/05/we-need-to-have-a-digital-constitutional-convention/</w:t>
        </w:r>
      </w:hyperlink>
      <w:r>
        <w:t>)</w:t>
      </w:r>
    </w:p>
    <w:p w:rsidR="00FB72D1" w:rsidRPr="003D01CB" w:rsidRDefault="00FB72D1" w:rsidP="00FB72D1">
      <w:pPr>
        <w:rPr>
          <w:sz w:val="14"/>
        </w:rPr>
      </w:pPr>
      <w:r w:rsidRPr="003D01CB">
        <w:rPr>
          <w:rStyle w:val="StyleUnderline"/>
          <w:highlight w:val="cyan"/>
        </w:rPr>
        <w:t>Is it time to organize a</w:t>
      </w:r>
      <w:r w:rsidRPr="003D01CB">
        <w:rPr>
          <w:rStyle w:val="StyleUnderline"/>
        </w:rPr>
        <w:t xml:space="preserve"> digital </w:t>
      </w:r>
      <w:r w:rsidRPr="003D01CB">
        <w:rPr>
          <w:rStyle w:val="Emphasis"/>
          <w:highlight w:val="cyan"/>
        </w:rPr>
        <w:t>constitutional convention</w:t>
      </w:r>
      <w:r w:rsidRPr="003D01CB">
        <w:rPr>
          <w:rStyle w:val="StyleUnderline"/>
        </w:rPr>
        <w:t xml:space="preserve"> on the future of the internet</w:t>
      </w:r>
      <w:r w:rsidRPr="003D01CB">
        <w:rPr>
          <w:sz w:val="14"/>
        </w:rPr>
        <w:t xml:space="preserve">? In a thought-provoking op-ed published in The Hill, Alan S. Inouye, director of the American Library Association’s (ALA) Office for Information Technology Policy (OITP) calls on the nation’s leaders in government, philanthropy, and the not-for-profit sector to convene a digital constitutional convention for the future of the internet. Today </w:t>
      </w:r>
      <w:r w:rsidRPr="003D01CB">
        <w:rPr>
          <w:rStyle w:val="StyleUnderline"/>
          <w:highlight w:val="cyan"/>
        </w:rPr>
        <w:t xml:space="preserve">we stand at the crossroads of </w:t>
      </w:r>
      <w:r w:rsidRPr="003D01CB">
        <w:rPr>
          <w:rStyle w:val="Emphasis"/>
          <w:highlight w:val="cyan"/>
        </w:rPr>
        <w:t>establishing digital society for generations to come</w:t>
      </w:r>
      <w:r w:rsidRPr="003D01CB">
        <w:rPr>
          <w:sz w:val="14"/>
        </w:rPr>
        <w:t xml:space="preserve">. By now, it is clear to everyone—not just network engineers and policy wonks—that the Internet is at the same time a huge mechanism for opportunity and for control. Though the advent of the Internet is propelling a true revolution in society, we’re not ready for it. Not even close. For one thing, </w:t>
      </w:r>
      <w:r w:rsidRPr="003D01CB">
        <w:rPr>
          <w:rStyle w:val="StyleUnderline"/>
          <w:highlight w:val="cyan"/>
        </w:rPr>
        <w:t xml:space="preserve">we are so </w:t>
      </w:r>
      <w:r w:rsidRPr="003D01CB">
        <w:rPr>
          <w:rStyle w:val="Emphasis"/>
          <w:highlight w:val="cyan"/>
        </w:rPr>
        <w:t>politically polarized</w:t>
      </w:r>
      <w:r w:rsidRPr="003D01CB">
        <w:rPr>
          <w:rStyle w:val="StyleUnderline"/>
        </w:rPr>
        <w:t xml:space="preserve"> at the national level</w:t>
      </w:r>
      <w:r w:rsidRPr="003D01CB">
        <w:rPr>
          <w:sz w:val="14"/>
        </w:rPr>
        <w:t xml:space="preserve">. The latest evidence: the net neutrality debate. </w:t>
      </w:r>
      <w:proofErr w:type="gramStart"/>
      <w:r w:rsidRPr="003D01CB">
        <w:rPr>
          <w:sz w:val="14"/>
        </w:rPr>
        <w:t>Except it wasn’t.</w:t>
      </w:r>
      <w:proofErr w:type="gramEnd"/>
      <w:r w:rsidRPr="003D01CB">
        <w:rPr>
          <w:sz w:val="14"/>
        </w:rPr>
        <w:t xml:space="preserve"> For the most part, it was characterized by those who favor assertive regulatory change for net neutrality stating their position, restating their position, then yelling out their position. Those arguing for the status quo policy did likewise. </w:t>
      </w:r>
      <w:r w:rsidRPr="003D01CB">
        <w:rPr>
          <w:rStyle w:val="StyleUnderline"/>
          <w:highlight w:val="cyan"/>
        </w:rPr>
        <w:t>As</w:t>
      </w:r>
      <w:r w:rsidRPr="003D01CB">
        <w:rPr>
          <w:rStyle w:val="StyleUnderline"/>
        </w:rPr>
        <w:t xml:space="preserve"> the </w:t>
      </w:r>
      <w:r w:rsidRPr="003D01CB">
        <w:rPr>
          <w:rStyle w:val="StyleUnderline"/>
          <w:highlight w:val="cyan"/>
        </w:rPr>
        <w:t>battle lines were drawn</w:t>
      </w:r>
      <w:r w:rsidRPr="003D01CB">
        <w:rPr>
          <w:sz w:val="14"/>
        </w:rPr>
        <w:t xml:space="preserve">, </w:t>
      </w:r>
      <w:r w:rsidRPr="003D01CB">
        <w:rPr>
          <w:rStyle w:val="StyleUnderline"/>
          <w:highlight w:val="cyan"/>
        </w:rPr>
        <w:t xml:space="preserve">there was little room to </w:t>
      </w:r>
      <w:r w:rsidRPr="003D01CB">
        <w:rPr>
          <w:rStyle w:val="Emphasis"/>
          <w:highlight w:val="cyan"/>
        </w:rPr>
        <w:t>pragmatically consider a compromise advanced</w:t>
      </w:r>
      <w:r w:rsidRPr="003D01CB">
        <w:rPr>
          <w:rStyle w:val="StyleUnderline"/>
        </w:rPr>
        <w:t xml:space="preserve"> by some stakeholders</w:t>
      </w:r>
      <w:r w:rsidRPr="003D01CB">
        <w:rPr>
          <w:sz w:val="14"/>
        </w:rPr>
        <w:t xml:space="preserve">. </w:t>
      </w:r>
      <w:r w:rsidRPr="003D01CB">
        <w:rPr>
          <w:rStyle w:val="StyleUnderline"/>
          <w:highlight w:val="cyan"/>
        </w:rPr>
        <w:t>The current state of digital privacy seems along these lines</w:t>
      </w:r>
      <w:r w:rsidRPr="003D01CB">
        <w:rPr>
          <w:sz w:val="14"/>
        </w:rPr>
        <w:t xml:space="preserve">, as well. With copyright, it is even worse, as a decades-long “debate” has those favoring the strongest copyright protection possible dominating the discourse. Another problem, as the preceding discussion suggests, is that issues clearly related to each other—such as telecommunications, privacy, and copyright—are debated mostly in their own silos. </w:t>
      </w:r>
      <w:r w:rsidRPr="003D01CB">
        <w:rPr>
          <w:rStyle w:val="StyleUnderline"/>
          <w:highlight w:val="cyan"/>
        </w:rPr>
        <w:t xml:space="preserve">We need a </w:t>
      </w:r>
      <w:r w:rsidRPr="003D01CB">
        <w:rPr>
          <w:rStyle w:val="Emphasis"/>
          <w:highlight w:val="cyan"/>
        </w:rPr>
        <w:t>radically different approach to address</w:t>
      </w:r>
      <w:r w:rsidRPr="003D01CB">
        <w:rPr>
          <w:rStyle w:val="StyleUnderline"/>
          <w:highlight w:val="cyan"/>
        </w:rPr>
        <w:t xml:space="preserve"> these foundational concerns that will have ramifications for decades to come</w:t>
      </w:r>
      <w:r w:rsidRPr="003D01CB">
        <w:rPr>
          <w:sz w:val="14"/>
        </w:rPr>
        <w:t xml:space="preserve">. </w:t>
      </w:r>
      <w:r w:rsidRPr="003D01CB">
        <w:rPr>
          <w:rStyle w:val="StyleUnderline"/>
          <w:highlight w:val="cyan"/>
        </w:rPr>
        <w:t>We need</w:t>
      </w:r>
      <w:r w:rsidRPr="003D01CB">
        <w:rPr>
          <w:rStyle w:val="StyleUnderline"/>
        </w:rPr>
        <w:t xml:space="preserve"> something akin to </w:t>
      </w:r>
      <w:r w:rsidRPr="003D01CB">
        <w:rPr>
          <w:rStyle w:val="StyleUnderline"/>
          <w:highlight w:val="cyan"/>
        </w:rPr>
        <w:t>the Constitutional Convention</w:t>
      </w:r>
      <w:r w:rsidRPr="003D01CB">
        <w:rPr>
          <w:rStyle w:val="StyleUnderline"/>
        </w:rPr>
        <w:t xml:space="preserve"> that took place 228 years ago</w:t>
      </w:r>
      <w:r w:rsidRPr="003D01CB">
        <w:rPr>
          <w:sz w:val="14"/>
        </w:rPr>
        <w:t xml:space="preserve">. We need today’s equivalents of George Washington, James Madison, and Benjamin Franklin to come together and apply their intellectual and political smarts—and work together for the good of all, to lay out the framework for many years to follow. Most people in the country are in the middle of the political spectrum. They (We) are reasonable people. We want to do as we please, but realize that we don’t have the right to impinge on others’ freedom unduly. We’re Main Street USA. This sounds so simple and matter-of-fact, but we inside-the-beltway people understand how hard this is to achieve in national policy. We </w:t>
      </w:r>
      <w:r w:rsidRPr="003D01CB">
        <w:rPr>
          <w:rStyle w:val="StyleUnderline"/>
        </w:rPr>
        <w:t>just look outside our windows and see the U.S. Capitol and White House to remind ourselves of the challenge of achieving common-sense compromise in a harsh political climate</w:t>
      </w:r>
      <w:r w:rsidRPr="003D01CB">
        <w:rPr>
          <w:sz w:val="14"/>
        </w:rPr>
        <w:t xml:space="preserve">. Of course this is not easy. Some of us think of the challenge we need to address as access to information in the digital society, but really we’re talking about the allocation of power—so the stakes are even higher than some may think. In a number of respects, power is more distributed in digital society. Obviously, laws, regulation, and related public policy remain important. Large traditional telecommunications and media companies remain influential. But now the national information industry includes Google, Apple, Facebook, Microsoft, and other major corporate players who also effectively make “public policy” through product decisions. Similarly, the continuing de facto devolvement from copyright law to a licensing regime (with the rapid growth of </w:t>
      </w:r>
      <w:proofErr w:type="spellStart"/>
      <w:r w:rsidRPr="003D01CB">
        <w:rPr>
          <w:sz w:val="14"/>
        </w:rPr>
        <w:t>ebooks</w:t>
      </w:r>
      <w:proofErr w:type="spellEnd"/>
      <w:r w:rsidRPr="003D01CB">
        <w:rPr>
          <w:sz w:val="14"/>
        </w:rPr>
        <w:t xml:space="preserve"> as the latest major casualty) also is shifting power from government to corporations. In some respects, individuals also have more power thanks to the proliferation of digital information and the internet that enable capabilities that previously only organizations could muster (e.g., publishing, national advocacy).</w:t>
      </w:r>
    </w:p>
    <w:p w:rsidR="008D51F8" w:rsidRDefault="008D51F8" w:rsidP="008D51F8">
      <w:pPr>
        <w:rPr>
          <w:sz w:val="14"/>
        </w:rPr>
      </w:pPr>
    </w:p>
    <w:p w:rsidR="00046366" w:rsidRDefault="007430EC" w:rsidP="00046366">
      <w:pPr>
        <w:pStyle w:val="Heading4"/>
      </w:pPr>
      <w:r>
        <w:t xml:space="preserve">Amendments are the </w:t>
      </w:r>
      <w:r w:rsidRPr="001225FC">
        <w:rPr>
          <w:u w:val="single"/>
        </w:rPr>
        <w:t>best</w:t>
      </w:r>
      <w:r>
        <w:t xml:space="preserve"> way to advance constitutional law and check intelligence authority</w:t>
      </w:r>
    </w:p>
    <w:p w:rsidR="008D51F8" w:rsidRPr="00F600DF" w:rsidRDefault="008D51F8" w:rsidP="008D51F8">
      <w:pPr>
        <w:rPr>
          <w:rFonts w:asciiTheme="minorHAnsi" w:hAnsiTheme="minorHAnsi"/>
        </w:rPr>
      </w:pPr>
      <w:r w:rsidRPr="0036286C">
        <w:rPr>
          <w:rFonts w:asciiTheme="minorHAnsi" w:hAnsiTheme="minorHAnsi"/>
          <w:b/>
        </w:rPr>
        <w:t>Denning and Vile 2</w:t>
      </w:r>
      <w:r>
        <w:rPr>
          <w:rFonts w:asciiTheme="minorHAnsi" w:hAnsiTheme="minorHAnsi"/>
        </w:rPr>
        <w:t xml:space="preserve"> (Brannon P. – Professor of Law at Samford University, John R. – Department Chair of Political Science at Middle Tennessee State University, “The Relevance of Constitutional Amendments: A Response to David Strauss,” 77 </w:t>
      </w:r>
      <w:proofErr w:type="spellStart"/>
      <w:r>
        <w:rPr>
          <w:rFonts w:asciiTheme="minorHAnsi" w:hAnsiTheme="minorHAnsi"/>
        </w:rPr>
        <w:t>Tul</w:t>
      </w:r>
      <w:proofErr w:type="spellEnd"/>
      <w:r>
        <w:rPr>
          <w:rFonts w:asciiTheme="minorHAnsi" w:hAnsiTheme="minorHAnsi"/>
        </w:rPr>
        <w:t>. L. Rev. 247, http://papers.ssrn.com/sol3/papers.cfm?abstract_id=319702)</w:t>
      </w:r>
    </w:p>
    <w:p w:rsidR="008D51F8" w:rsidRDefault="008D51F8" w:rsidP="008D51F8">
      <w:pPr>
        <w:rPr>
          <w:rFonts w:asciiTheme="minorHAnsi" w:hAnsiTheme="minorHAnsi"/>
          <w:sz w:val="14"/>
        </w:rPr>
      </w:pPr>
      <w:r w:rsidRPr="0036286C">
        <w:rPr>
          <w:rFonts w:asciiTheme="minorHAnsi" w:hAnsiTheme="minorHAnsi"/>
          <w:sz w:val="14"/>
        </w:rPr>
        <w:t xml:space="preserve">But let us concede, for the sake of </w:t>
      </w:r>
      <w:proofErr w:type="gramStart"/>
      <w:r w:rsidRPr="0036286C">
        <w:rPr>
          <w:rFonts w:asciiTheme="minorHAnsi" w:hAnsiTheme="minorHAnsi"/>
          <w:sz w:val="14"/>
        </w:rPr>
        <w:t>argument, that</w:t>
      </w:r>
      <w:proofErr w:type="gramEnd"/>
      <w:r w:rsidRPr="0036286C">
        <w:rPr>
          <w:rFonts w:asciiTheme="minorHAnsi" w:hAnsiTheme="minorHAnsi"/>
          <w:sz w:val="14"/>
        </w:rPr>
        <w:t xml:space="preserve"> informal channels for constitutional change would have developed. 28 </w:t>
      </w:r>
      <w:r w:rsidRPr="0036286C">
        <w:rPr>
          <w:rStyle w:val="StyleUnderline"/>
          <w:rFonts w:asciiTheme="minorHAnsi" w:hAnsiTheme="minorHAnsi"/>
        </w:rPr>
        <w:t>We are</w:t>
      </w:r>
      <w:r w:rsidRPr="0036286C">
        <w:rPr>
          <w:rFonts w:asciiTheme="minorHAnsi" w:hAnsiTheme="minorHAnsi"/>
          <w:sz w:val="14"/>
        </w:rPr>
        <w:t xml:space="preserve"> then </w:t>
      </w:r>
      <w:r w:rsidRPr="0036286C">
        <w:rPr>
          <w:rStyle w:val="StyleUnderline"/>
          <w:rFonts w:asciiTheme="minorHAnsi" w:hAnsiTheme="minorHAnsi"/>
        </w:rPr>
        <w:t>faced with</w:t>
      </w:r>
      <w:r w:rsidRPr="0036286C">
        <w:rPr>
          <w:rFonts w:asciiTheme="minorHAnsi" w:hAnsiTheme="minorHAnsi"/>
          <w:sz w:val="14"/>
        </w:rPr>
        <w:t xml:space="preserve"> another of </w:t>
      </w:r>
      <w:r w:rsidRPr="0036286C">
        <w:rPr>
          <w:rStyle w:val="StyleUnderline"/>
          <w:rFonts w:asciiTheme="minorHAnsi" w:hAnsiTheme="minorHAnsi"/>
        </w:rPr>
        <w:t xml:space="preserve">Strauss's </w:t>
      </w:r>
      <w:r w:rsidRPr="007430EC">
        <w:rPr>
          <w:rStyle w:val="StyleUnderline"/>
          <w:rFonts w:asciiTheme="minorHAnsi" w:hAnsiTheme="minorHAnsi"/>
          <w:highlight w:val="cyan"/>
        </w:rPr>
        <w:t>troubling assumptions</w:t>
      </w:r>
      <w:r w:rsidRPr="0036286C">
        <w:rPr>
          <w:rStyle w:val="StyleUnderline"/>
          <w:rFonts w:asciiTheme="minorHAnsi" w:hAnsiTheme="minorHAnsi"/>
        </w:rPr>
        <w:t xml:space="preserve">: that </w:t>
      </w:r>
      <w:r w:rsidRPr="007430EC">
        <w:rPr>
          <w:rStyle w:val="StyleUnderline"/>
          <w:rFonts w:asciiTheme="minorHAnsi" w:hAnsiTheme="minorHAnsi"/>
          <w:highlight w:val="cyan"/>
        </w:rPr>
        <w:t>constitutional change advances</w:t>
      </w:r>
      <w:r w:rsidRPr="0036286C">
        <w:rPr>
          <w:rStyle w:val="StyleUnderline"/>
          <w:rFonts w:asciiTheme="minorHAnsi" w:hAnsiTheme="minorHAnsi"/>
        </w:rPr>
        <w:t xml:space="preserve">, uninterrupted, </w:t>
      </w:r>
      <w:r w:rsidRPr="007430EC">
        <w:rPr>
          <w:rStyle w:val="StyleUnderline"/>
          <w:rFonts w:asciiTheme="minorHAnsi" w:hAnsiTheme="minorHAnsi"/>
          <w:highlight w:val="cyan"/>
        </w:rPr>
        <w:t>toward</w:t>
      </w:r>
      <w:r w:rsidRPr="0036286C">
        <w:rPr>
          <w:rFonts w:asciiTheme="minorHAnsi" w:hAnsiTheme="minorHAnsi"/>
          <w:sz w:val="14"/>
        </w:rPr>
        <w:t xml:space="preserve"> whatever </w:t>
      </w:r>
      <w:r w:rsidRPr="007430EC">
        <w:rPr>
          <w:rStyle w:val="StyleUnderline"/>
          <w:rFonts w:asciiTheme="minorHAnsi" w:hAnsiTheme="minorHAnsi"/>
          <w:highlight w:val="cyan"/>
        </w:rPr>
        <w:t>progressive norms</w:t>
      </w:r>
      <w:r w:rsidRPr="0036286C">
        <w:rPr>
          <w:rStyle w:val="StyleUnderline"/>
          <w:rFonts w:asciiTheme="minorHAnsi" w:hAnsiTheme="minorHAnsi"/>
        </w:rPr>
        <w:t xml:space="preserve"> that we have heretofore relied on amendments to install</w:t>
      </w:r>
      <w:r w:rsidRPr="0036286C">
        <w:rPr>
          <w:rFonts w:asciiTheme="minorHAnsi" w:hAnsiTheme="minorHAnsi"/>
          <w:sz w:val="14"/>
        </w:rPr>
        <w:t xml:space="preserve"> in the Constitution - racial equality, full political participation for women and eighteen-year-olds, and the elimination of barriers to  [*256]  full enfranchisement for the poor and other minorities. 29 </w:t>
      </w:r>
      <w:r w:rsidRPr="0036286C">
        <w:rPr>
          <w:rStyle w:val="StyleUnderline"/>
          <w:rFonts w:asciiTheme="minorHAnsi" w:hAnsiTheme="minorHAnsi"/>
        </w:rPr>
        <w:t>In Strauss's world, there is no reaction</w:t>
      </w:r>
      <w:r w:rsidRPr="0036286C">
        <w:rPr>
          <w:rFonts w:asciiTheme="minorHAnsi" w:hAnsiTheme="minorHAnsi"/>
          <w:sz w:val="14"/>
        </w:rPr>
        <w:t xml:space="preserve">, no backlash </w:t>
      </w:r>
      <w:r w:rsidRPr="0036286C">
        <w:rPr>
          <w:rStyle w:val="StyleUnderline"/>
          <w:rFonts w:asciiTheme="minorHAnsi" w:hAnsiTheme="minorHAnsi"/>
        </w:rPr>
        <w:t>that forestalls future gains</w:t>
      </w:r>
      <w:r w:rsidRPr="0036286C">
        <w:rPr>
          <w:rFonts w:asciiTheme="minorHAnsi" w:hAnsiTheme="minorHAnsi"/>
          <w:sz w:val="14"/>
        </w:rPr>
        <w:t xml:space="preserve"> (perhaps placing them out of reach), </w:t>
      </w:r>
      <w:r w:rsidRPr="0036286C">
        <w:rPr>
          <w:rStyle w:val="StyleUnderline"/>
          <w:rFonts w:asciiTheme="minorHAnsi" w:hAnsiTheme="minorHAnsi"/>
        </w:rPr>
        <w:t>and no backsliding by courts or legislatures</w:t>
      </w:r>
      <w:r w:rsidRPr="0036286C">
        <w:rPr>
          <w:rFonts w:asciiTheme="minorHAnsi" w:hAnsiTheme="minorHAnsi"/>
          <w:sz w:val="14"/>
        </w:rPr>
        <w:t xml:space="preserve">. Again and again, he assures us that whatever gains were secured by amendment were already secured in large part or would have been in due time, amendment or not. 30 But often </w:t>
      </w:r>
      <w:r w:rsidRPr="0036286C">
        <w:rPr>
          <w:rStyle w:val="StyleUnderline"/>
          <w:rFonts w:asciiTheme="minorHAnsi" w:hAnsiTheme="minorHAnsi"/>
        </w:rPr>
        <w:t xml:space="preserve">these assertions are made on </w:t>
      </w:r>
      <w:proofErr w:type="gramStart"/>
      <w:r w:rsidRPr="0036286C">
        <w:rPr>
          <w:rStyle w:val="StyleUnderline"/>
          <w:rFonts w:asciiTheme="minorHAnsi" w:hAnsiTheme="minorHAnsi"/>
        </w:rPr>
        <w:t>his own</w:t>
      </w:r>
      <w:proofErr w:type="gramEnd"/>
      <w:r w:rsidRPr="0036286C">
        <w:rPr>
          <w:rStyle w:val="StyleUnderline"/>
          <w:rFonts w:asciiTheme="minorHAnsi" w:hAnsiTheme="minorHAnsi"/>
        </w:rPr>
        <w:t xml:space="preserve"> authority, and he </w:t>
      </w:r>
      <w:r w:rsidRPr="007430EC">
        <w:rPr>
          <w:rStyle w:val="StyleUnderline"/>
          <w:rFonts w:asciiTheme="minorHAnsi" w:hAnsiTheme="minorHAnsi"/>
          <w:highlight w:val="cyan"/>
        </w:rPr>
        <w:t>does not entertain the possibility</w:t>
      </w:r>
      <w:r w:rsidRPr="0036286C">
        <w:rPr>
          <w:rStyle w:val="StyleUnderline"/>
          <w:rFonts w:asciiTheme="minorHAnsi" w:hAnsiTheme="minorHAnsi"/>
        </w:rPr>
        <w:t xml:space="preserve"> that </w:t>
      </w:r>
      <w:r w:rsidRPr="007430EC">
        <w:rPr>
          <w:rStyle w:val="StyleUnderline"/>
          <w:rFonts w:asciiTheme="minorHAnsi" w:hAnsiTheme="minorHAnsi"/>
          <w:highlight w:val="cyan"/>
        </w:rPr>
        <w:t>circumstances would have intervened that slowed change, or reversed it</w:t>
      </w:r>
      <w:r w:rsidRPr="0036286C">
        <w:rPr>
          <w:rStyle w:val="StyleUnderline"/>
          <w:rFonts w:asciiTheme="minorHAnsi" w:hAnsiTheme="minorHAnsi"/>
        </w:rPr>
        <w:t>s direction</w:t>
      </w:r>
      <w:r w:rsidRPr="0036286C">
        <w:rPr>
          <w:rFonts w:asciiTheme="minorHAnsi" w:hAnsiTheme="minorHAnsi"/>
          <w:sz w:val="14"/>
        </w:rPr>
        <w:t xml:space="preserve">. Even in the case of a failed amendment, one might argue that </w:t>
      </w:r>
      <w:r w:rsidRPr="0036286C">
        <w:rPr>
          <w:rStyle w:val="StyleUnderline"/>
          <w:rFonts w:asciiTheme="minorHAnsi" w:hAnsiTheme="minorHAnsi"/>
        </w:rPr>
        <w:t>by putting</w:t>
      </w:r>
      <w:r w:rsidRPr="0036286C">
        <w:rPr>
          <w:rFonts w:asciiTheme="minorHAnsi" w:hAnsiTheme="minorHAnsi"/>
          <w:sz w:val="14"/>
        </w:rPr>
        <w:t xml:space="preserve"> the </w:t>
      </w:r>
      <w:r w:rsidRPr="0036286C">
        <w:rPr>
          <w:rStyle w:val="StyleUnderline"/>
          <w:rFonts w:asciiTheme="minorHAnsi" w:hAnsiTheme="minorHAnsi"/>
        </w:rPr>
        <w:t>change</w:t>
      </w:r>
      <w:r w:rsidRPr="0036286C">
        <w:rPr>
          <w:rStyle w:val="underline"/>
          <w:rFonts w:asciiTheme="minorHAnsi" w:hAnsiTheme="minorHAnsi"/>
          <w:b/>
          <w:bCs/>
          <w:sz w:val="22"/>
        </w:rPr>
        <w:t xml:space="preserve"> </w:t>
      </w:r>
      <w:r w:rsidRPr="0036286C">
        <w:rPr>
          <w:rStyle w:val="StyleUnderline"/>
          <w:rFonts w:asciiTheme="minorHAnsi" w:hAnsiTheme="minorHAnsi"/>
        </w:rPr>
        <w:t>sought on the Nation's political agenda</w:t>
      </w:r>
      <w:r w:rsidRPr="0036286C">
        <w:rPr>
          <w:rFonts w:asciiTheme="minorHAnsi" w:hAnsiTheme="minorHAnsi"/>
          <w:sz w:val="14"/>
        </w:rPr>
        <w:t xml:space="preserve">, the </w:t>
      </w:r>
      <w:r w:rsidRPr="007430EC">
        <w:rPr>
          <w:rStyle w:val="StyleUnderline"/>
          <w:rFonts w:asciiTheme="minorHAnsi" w:hAnsiTheme="minorHAnsi"/>
          <w:highlight w:val="cyan"/>
        </w:rPr>
        <w:t>amendment's proponents acted as a catalyst for</w:t>
      </w:r>
      <w:r w:rsidRPr="0036286C">
        <w:rPr>
          <w:rFonts w:asciiTheme="minorHAnsi" w:hAnsiTheme="minorHAnsi"/>
          <w:sz w:val="14"/>
        </w:rPr>
        <w:t xml:space="preserve"> that </w:t>
      </w:r>
      <w:r w:rsidRPr="007430EC">
        <w:rPr>
          <w:rStyle w:val="StyleUnderline"/>
          <w:rFonts w:asciiTheme="minorHAnsi" w:hAnsiTheme="minorHAnsi"/>
          <w:highlight w:val="cyan"/>
        </w:rPr>
        <w:t>change</w:t>
      </w:r>
      <w:r w:rsidRPr="007430EC">
        <w:rPr>
          <w:rStyle w:val="underline"/>
          <w:rFonts w:asciiTheme="minorHAnsi" w:hAnsiTheme="minorHAnsi"/>
          <w:b/>
          <w:bCs/>
          <w:sz w:val="22"/>
          <w:highlight w:val="cyan"/>
        </w:rPr>
        <w:t xml:space="preserve">, </w:t>
      </w:r>
      <w:r w:rsidRPr="007430EC">
        <w:rPr>
          <w:rStyle w:val="StyleUnderline"/>
          <w:rFonts w:asciiTheme="minorHAnsi" w:hAnsiTheme="minorHAnsi"/>
          <w:highlight w:val="cyan"/>
        </w:rPr>
        <w:t>which</w:t>
      </w:r>
      <w:r w:rsidRPr="0036286C">
        <w:rPr>
          <w:rFonts w:asciiTheme="minorHAnsi" w:hAnsiTheme="minorHAnsi"/>
          <w:sz w:val="14"/>
        </w:rPr>
        <w:t xml:space="preserve">, in the absence of an amending mechanism, </w:t>
      </w:r>
      <w:r w:rsidRPr="007430EC">
        <w:rPr>
          <w:rStyle w:val="StyleUnderline"/>
          <w:rFonts w:asciiTheme="minorHAnsi" w:hAnsiTheme="minorHAnsi"/>
          <w:highlight w:val="cyan"/>
        </w:rPr>
        <w:t>would not have otherwise progressed</w:t>
      </w:r>
      <w:r w:rsidRPr="0036286C">
        <w:rPr>
          <w:rFonts w:asciiTheme="minorHAnsi" w:hAnsiTheme="minorHAnsi"/>
          <w:sz w:val="14"/>
        </w:rPr>
        <w:t xml:space="preserve"> in the same way. </w:t>
      </w:r>
      <w:proofErr w:type="gramStart"/>
      <w:r w:rsidRPr="0036286C">
        <w:rPr>
          <w:rFonts w:asciiTheme="minorHAnsi" w:hAnsiTheme="minorHAnsi"/>
          <w:sz w:val="14"/>
        </w:rPr>
        <w:t xml:space="preserve">31  </w:t>
      </w:r>
      <w:r w:rsidRPr="0036286C">
        <w:rPr>
          <w:rStyle w:val="StyleUnderline"/>
          <w:rFonts w:asciiTheme="minorHAnsi" w:hAnsiTheme="minorHAnsi"/>
        </w:rPr>
        <w:t>Strauss</w:t>
      </w:r>
      <w:proofErr w:type="gramEnd"/>
      <w:r w:rsidRPr="0036286C">
        <w:rPr>
          <w:rFonts w:asciiTheme="minorHAnsi" w:hAnsiTheme="minorHAnsi"/>
          <w:sz w:val="14"/>
        </w:rPr>
        <w:t xml:space="preserve"> also </w:t>
      </w:r>
      <w:r w:rsidRPr="0036286C">
        <w:rPr>
          <w:rStyle w:val="StyleUnderline"/>
          <w:rFonts w:asciiTheme="minorHAnsi" w:hAnsiTheme="minorHAnsi"/>
        </w:rPr>
        <w:t xml:space="preserve">ignores the inherently unstable nature of informal change. </w:t>
      </w:r>
      <w:r w:rsidRPr="007430EC">
        <w:rPr>
          <w:rStyle w:val="StyleUnderline"/>
          <w:rFonts w:asciiTheme="minorHAnsi" w:hAnsiTheme="minorHAnsi"/>
          <w:highlight w:val="cyan"/>
        </w:rPr>
        <w:t>Congress may pass laws, but those</w:t>
      </w:r>
      <w:r w:rsidRPr="0036286C">
        <w:rPr>
          <w:rFonts w:asciiTheme="minorHAnsi" w:hAnsiTheme="minorHAnsi"/>
          <w:sz w:val="14"/>
        </w:rPr>
        <w:t xml:space="preserve"> laws </w:t>
      </w:r>
      <w:r w:rsidRPr="007430EC">
        <w:rPr>
          <w:rStyle w:val="StyleUnderline"/>
          <w:rFonts w:asciiTheme="minorHAnsi" w:hAnsiTheme="minorHAnsi"/>
          <w:highlight w:val="cyan"/>
        </w:rPr>
        <w:t>are subject to repeal</w:t>
      </w:r>
      <w:r w:rsidRPr="0036286C">
        <w:rPr>
          <w:rFonts w:asciiTheme="minorHAnsi" w:hAnsiTheme="minorHAnsi"/>
          <w:sz w:val="14"/>
        </w:rPr>
        <w:t xml:space="preserve"> (or presidential veto). </w:t>
      </w:r>
      <w:r w:rsidRPr="0036286C">
        <w:rPr>
          <w:rStyle w:val="StyleUnderline"/>
          <w:rFonts w:asciiTheme="minorHAnsi" w:hAnsiTheme="minorHAnsi"/>
        </w:rPr>
        <w:t>E</w:t>
      </w:r>
      <w:r w:rsidRPr="007430EC">
        <w:rPr>
          <w:rStyle w:val="StyleUnderline"/>
          <w:rFonts w:asciiTheme="minorHAnsi" w:hAnsiTheme="minorHAnsi"/>
          <w:highlight w:val="cyan"/>
        </w:rPr>
        <w:t>x</w:t>
      </w:r>
      <w:r w:rsidRPr="0036286C">
        <w:rPr>
          <w:rStyle w:val="StyleUnderline"/>
          <w:rFonts w:asciiTheme="minorHAnsi" w:hAnsiTheme="minorHAnsi"/>
        </w:rPr>
        <w:t xml:space="preserve">ecutive </w:t>
      </w:r>
      <w:r w:rsidRPr="007430EC">
        <w:rPr>
          <w:rStyle w:val="StyleUnderline"/>
          <w:rFonts w:asciiTheme="minorHAnsi" w:hAnsiTheme="minorHAnsi"/>
          <w:highlight w:val="cyan"/>
        </w:rPr>
        <w:t>o</w:t>
      </w:r>
      <w:r w:rsidRPr="0036286C">
        <w:rPr>
          <w:rStyle w:val="StyleUnderline"/>
          <w:rFonts w:asciiTheme="minorHAnsi" w:hAnsiTheme="minorHAnsi"/>
        </w:rPr>
        <w:t>rder</w:t>
      </w:r>
      <w:r w:rsidRPr="007430EC">
        <w:rPr>
          <w:rStyle w:val="StyleUnderline"/>
          <w:rFonts w:asciiTheme="minorHAnsi" w:hAnsiTheme="minorHAnsi"/>
          <w:highlight w:val="cyan"/>
        </w:rPr>
        <w:t>s may be rescinded</w:t>
      </w:r>
      <w:r w:rsidRPr="0036286C">
        <w:rPr>
          <w:rStyle w:val="StyleUnderline"/>
          <w:rFonts w:asciiTheme="minorHAnsi" w:hAnsiTheme="minorHAnsi"/>
        </w:rPr>
        <w:t xml:space="preserve">. </w:t>
      </w:r>
      <w:r w:rsidRPr="007430EC">
        <w:rPr>
          <w:rStyle w:val="StyleUnderline"/>
          <w:rFonts w:asciiTheme="minorHAnsi" w:hAnsiTheme="minorHAnsi"/>
          <w:highlight w:val="cyan"/>
        </w:rPr>
        <w:t>Court decisions may be overruled</w:t>
      </w:r>
      <w:r w:rsidRPr="0036286C">
        <w:rPr>
          <w:rFonts w:asciiTheme="minorHAnsi" w:hAnsiTheme="minorHAnsi"/>
          <w:sz w:val="14"/>
        </w:rPr>
        <w:t xml:space="preserve">, </w:t>
      </w:r>
      <w:r w:rsidRPr="007430EC">
        <w:rPr>
          <w:rStyle w:val="StyleUnderline"/>
          <w:rFonts w:asciiTheme="minorHAnsi" w:hAnsiTheme="minorHAnsi"/>
          <w:highlight w:val="cyan"/>
        </w:rPr>
        <w:t>distinguished, or ignored</w:t>
      </w:r>
      <w:r w:rsidRPr="0036286C">
        <w:rPr>
          <w:rFonts w:asciiTheme="minorHAnsi" w:hAnsiTheme="minorHAnsi"/>
          <w:sz w:val="14"/>
        </w:rPr>
        <w:t xml:space="preserve">. And so on. Consider the New Deal. David </w:t>
      </w:r>
      <w:proofErr w:type="spellStart"/>
      <w:r w:rsidRPr="0036286C">
        <w:rPr>
          <w:rFonts w:asciiTheme="minorHAnsi" w:hAnsiTheme="minorHAnsi"/>
          <w:sz w:val="14"/>
        </w:rPr>
        <w:t>Kyvig</w:t>
      </w:r>
      <w:proofErr w:type="spellEnd"/>
      <w:r w:rsidRPr="0036286C">
        <w:rPr>
          <w:rFonts w:asciiTheme="minorHAnsi" w:hAnsiTheme="minorHAnsi"/>
          <w:sz w:val="14"/>
        </w:rPr>
        <w:t xml:space="preserve"> contrasts Reconstruction with the New Deal by noting the absence of any trace left by the latter </w:t>
      </w:r>
      <w:proofErr w:type="gramStart"/>
      <w:r w:rsidRPr="0036286C">
        <w:rPr>
          <w:rFonts w:asciiTheme="minorHAnsi" w:hAnsiTheme="minorHAnsi"/>
          <w:sz w:val="14"/>
        </w:rPr>
        <w:t>in  [</w:t>
      </w:r>
      <w:proofErr w:type="gramEnd"/>
      <w:r w:rsidRPr="0036286C">
        <w:rPr>
          <w:rFonts w:asciiTheme="minorHAnsi" w:hAnsiTheme="minorHAnsi"/>
          <w:sz w:val="14"/>
        </w:rPr>
        <w:t xml:space="preserve">*257]  the text of the Constitution. 32 </w:t>
      </w:r>
      <w:r w:rsidRPr="0036286C">
        <w:rPr>
          <w:rStyle w:val="StyleUnderline"/>
          <w:rFonts w:asciiTheme="minorHAnsi" w:hAnsiTheme="minorHAnsi"/>
        </w:rPr>
        <w:t>If Strauss's theory is correct, one would have expected that the</w:t>
      </w:r>
      <w:r w:rsidRPr="0036286C">
        <w:rPr>
          <w:rFonts w:asciiTheme="minorHAnsi" w:hAnsiTheme="minorHAnsi"/>
          <w:sz w:val="14"/>
        </w:rPr>
        <w:t xml:space="preserve"> Supreme </w:t>
      </w:r>
      <w:r w:rsidRPr="0036286C">
        <w:rPr>
          <w:rStyle w:val="StyleUnderline"/>
          <w:rFonts w:asciiTheme="minorHAnsi" w:hAnsiTheme="minorHAnsi"/>
        </w:rPr>
        <w:t>Court's federalism decisions during the</w:t>
      </w:r>
      <w:r w:rsidRPr="0036286C">
        <w:rPr>
          <w:rFonts w:asciiTheme="minorHAnsi" w:hAnsiTheme="minorHAnsi"/>
          <w:sz w:val="14"/>
        </w:rPr>
        <w:t xml:space="preserve"> 19</w:t>
      </w:r>
      <w:r w:rsidRPr="0036286C">
        <w:rPr>
          <w:rStyle w:val="StyleUnderline"/>
          <w:rFonts w:asciiTheme="minorHAnsi" w:hAnsiTheme="minorHAnsi"/>
        </w:rPr>
        <w:t xml:space="preserve">90s </w:t>
      </w:r>
      <w:r w:rsidRPr="0036286C">
        <w:rPr>
          <w:rFonts w:asciiTheme="minorHAnsi" w:hAnsiTheme="minorHAnsi"/>
          <w:sz w:val="14"/>
        </w:rPr>
        <w:t xml:space="preserve">(and early 2000s) </w:t>
      </w:r>
      <w:r w:rsidRPr="0036286C">
        <w:rPr>
          <w:rStyle w:val="StyleUnderline"/>
          <w:rFonts w:asciiTheme="minorHAnsi" w:hAnsiTheme="minorHAnsi"/>
        </w:rPr>
        <w:t>would have encountered more resistance</w:t>
      </w:r>
      <w:r w:rsidRPr="0036286C">
        <w:rPr>
          <w:rFonts w:asciiTheme="minorHAnsi" w:hAnsiTheme="minorHAnsi"/>
          <w:sz w:val="14"/>
        </w:rPr>
        <w:t xml:space="preserve"> from a public that had demanded substantial changes to the small-c-constitution </w:t>
      </w:r>
      <w:proofErr w:type="gramStart"/>
      <w:r w:rsidRPr="0036286C">
        <w:rPr>
          <w:rFonts w:asciiTheme="minorHAnsi" w:hAnsiTheme="minorHAnsi"/>
          <w:sz w:val="14"/>
        </w:rPr>
        <w:t>effected</w:t>
      </w:r>
      <w:proofErr w:type="gramEnd"/>
      <w:r w:rsidRPr="0036286C">
        <w:rPr>
          <w:rFonts w:asciiTheme="minorHAnsi" w:hAnsiTheme="minorHAnsi"/>
          <w:sz w:val="14"/>
        </w:rPr>
        <w:t xml:space="preserve"> after 1937. 33 </w:t>
      </w:r>
      <w:r w:rsidRPr="0036286C">
        <w:rPr>
          <w:rStyle w:val="StyleUnderline"/>
          <w:rFonts w:asciiTheme="minorHAnsi" w:hAnsiTheme="minorHAnsi"/>
        </w:rPr>
        <w:t>Yet it is precisely because the New Deal did not enshrine its changes in the Constitution that change was provisional and subject to yet more change in the future</w:t>
      </w:r>
      <w:r w:rsidRPr="0036286C">
        <w:rPr>
          <w:rFonts w:asciiTheme="minorHAnsi" w:hAnsiTheme="minorHAnsi"/>
          <w:sz w:val="14"/>
        </w:rPr>
        <w:t>. 34</w:t>
      </w:r>
    </w:p>
    <w:p w:rsidR="006245F8" w:rsidRDefault="006245F8" w:rsidP="006245F8">
      <w:pPr>
        <w:pStyle w:val="Heading3"/>
      </w:pPr>
      <w:r>
        <w:t xml:space="preserve">2NC Solvency-Courts </w:t>
      </w:r>
    </w:p>
    <w:p w:rsidR="008D51F8" w:rsidRDefault="008D51F8" w:rsidP="008D51F8">
      <w:pPr>
        <w:rPr>
          <w:rFonts w:asciiTheme="minorHAnsi" w:hAnsiTheme="minorHAnsi"/>
          <w:sz w:val="14"/>
        </w:rPr>
      </w:pPr>
    </w:p>
    <w:p w:rsidR="00F85C71" w:rsidRDefault="00F85C71" w:rsidP="00F85C71">
      <w:pPr>
        <w:pStyle w:val="Heading4"/>
      </w:pPr>
      <w:r>
        <w:t xml:space="preserve">Incremental judicial changes are surpassed by amendments. </w:t>
      </w:r>
    </w:p>
    <w:p w:rsidR="008D51F8" w:rsidRDefault="008D51F8" w:rsidP="008D51F8">
      <w:proofErr w:type="spellStart"/>
      <w:r w:rsidRPr="001F21C7">
        <w:rPr>
          <w:b/>
        </w:rPr>
        <w:t>Labunski</w:t>
      </w:r>
      <w:proofErr w:type="spellEnd"/>
      <w:r w:rsidRPr="001F21C7">
        <w:rPr>
          <w:b/>
        </w:rPr>
        <w:t xml:space="preserve"> 2k</w:t>
      </w:r>
      <w:r>
        <w:t xml:space="preserve"> (Richard – Professor of Journalism at the University of Kentucky, “The Second Constitutional Convention: How American People Can Take their Government Back,” p. 177-178)</w:t>
      </w:r>
    </w:p>
    <w:p w:rsidR="008D51F8" w:rsidRPr="00353735" w:rsidRDefault="008D51F8" w:rsidP="008D51F8">
      <w:pPr>
        <w:rPr>
          <w:sz w:val="14"/>
        </w:rPr>
      </w:pPr>
      <w:r w:rsidRPr="00F85C71">
        <w:rPr>
          <w:rStyle w:val="StyleUnderline"/>
          <w:highlight w:val="cyan"/>
        </w:rPr>
        <w:t>For the judicial branch to serve its</w:t>
      </w:r>
      <w:r w:rsidRPr="00353735">
        <w:rPr>
          <w:sz w:val="14"/>
        </w:rPr>
        <w:t xml:space="preserve"> indispensable </w:t>
      </w:r>
      <w:r w:rsidRPr="00F85C71">
        <w:rPr>
          <w:rStyle w:val="StyleUnderline"/>
          <w:highlight w:val="cyan"/>
        </w:rPr>
        <w:t>function</w:t>
      </w:r>
      <w:r w:rsidRPr="00353735">
        <w:rPr>
          <w:rStyle w:val="StyleUnderline"/>
        </w:rPr>
        <w:t xml:space="preserve"> within a complicated political and legal environment</w:t>
      </w:r>
      <w:r w:rsidRPr="00353735">
        <w:rPr>
          <w:sz w:val="14"/>
        </w:rPr>
        <w:t xml:space="preserve">, </w:t>
      </w:r>
      <w:r w:rsidRPr="00F85C71">
        <w:rPr>
          <w:rStyle w:val="StyleUnderline"/>
          <w:highlight w:val="cyan"/>
        </w:rPr>
        <w:t>it must be able to create certain standards</w:t>
      </w:r>
      <w:r w:rsidRPr="00353735">
        <w:rPr>
          <w:rStyle w:val="StyleUnderline"/>
        </w:rPr>
        <w:t xml:space="preserve"> that preserve its independence and legitimacy</w:t>
      </w:r>
      <w:r w:rsidRPr="00353735">
        <w:rPr>
          <w:sz w:val="14"/>
        </w:rPr>
        <w:t xml:space="preserve">. Many of those standards permit judges to be creative in advancing the law and shaping it to reflect changing conditions. But </w:t>
      </w:r>
      <w:r w:rsidRPr="00F85C71">
        <w:rPr>
          <w:rStyle w:val="StyleUnderline"/>
          <w:highlight w:val="cyan"/>
        </w:rPr>
        <w:t>many of the self-imposed rules and procedures</w:t>
      </w:r>
      <w:r w:rsidRPr="00353735">
        <w:rPr>
          <w:sz w:val="14"/>
        </w:rPr>
        <w:t xml:space="preserve"> — which have developed over a long period of time and which judges believe are necessary for the courts to function—</w:t>
      </w:r>
      <w:r w:rsidRPr="00F85C71">
        <w:rPr>
          <w:rStyle w:val="StyleUnderline"/>
          <w:highlight w:val="cyan"/>
        </w:rPr>
        <w:t>significantly limit the scope and pace of constitutional change</w:t>
      </w:r>
      <w:r w:rsidRPr="00353735">
        <w:rPr>
          <w:sz w:val="14"/>
        </w:rPr>
        <w:t xml:space="preserve">.  </w:t>
      </w:r>
      <w:r w:rsidRPr="002C6FAD">
        <w:rPr>
          <w:rStyle w:val="StyleUnderline"/>
          <w:highlight w:val="cyan"/>
        </w:rPr>
        <w:t>The American people cannot wait while the courts make incremental modifications</w:t>
      </w:r>
      <w:r w:rsidRPr="00353735">
        <w:rPr>
          <w:rStyle w:val="StyleUnderline"/>
        </w:rPr>
        <w:t xml:space="preserve"> to the Constitution one case at a time </w:t>
      </w:r>
      <w:r w:rsidRPr="002C6FAD">
        <w:rPr>
          <w:rStyle w:val="StyleUnderline"/>
          <w:highlight w:val="cyan"/>
        </w:rPr>
        <w:t>over many years</w:t>
      </w:r>
      <w:r w:rsidRPr="00353735">
        <w:rPr>
          <w:sz w:val="14"/>
        </w:rPr>
        <w:t xml:space="preserve">.  </w:t>
      </w:r>
      <w:r w:rsidRPr="002C6FAD">
        <w:rPr>
          <w:rStyle w:val="StyleUnderline"/>
          <w:highlight w:val="cyan"/>
        </w:rPr>
        <w:t>They must take</w:t>
      </w:r>
      <w:r w:rsidRPr="00353735">
        <w:rPr>
          <w:rStyle w:val="StyleUnderline"/>
        </w:rPr>
        <w:t xml:space="preserve"> bolder and more </w:t>
      </w:r>
      <w:r w:rsidRPr="002C6FAD">
        <w:rPr>
          <w:rStyle w:val="StyleUnderline"/>
          <w:highlight w:val="cyan"/>
        </w:rPr>
        <w:t>comprehensive action by holding a</w:t>
      </w:r>
      <w:r w:rsidRPr="00353735">
        <w:rPr>
          <w:rStyle w:val="StyleUnderline"/>
        </w:rPr>
        <w:t xml:space="preserve"> second </w:t>
      </w:r>
      <w:r w:rsidRPr="002C6FAD">
        <w:rPr>
          <w:rStyle w:val="StyleUnderline"/>
          <w:highlight w:val="cyan"/>
        </w:rPr>
        <w:t>convention to recommend amendments</w:t>
      </w:r>
      <w:r w:rsidRPr="00353735">
        <w:rPr>
          <w:rStyle w:val="StyleUnderline"/>
        </w:rPr>
        <w:t xml:space="preserve"> that will help to restore democratic principles and make government more accountable</w:t>
      </w:r>
      <w:r w:rsidRPr="00353735">
        <w:rPr>
          <w:sz w:val="14"/>
        </w:rPr>
        <w:t>.</w:t>
      </w:r>
    </w:p>
    <w:p w:rsidR="008D51F8" w:rsidRDefault="008D51F8" w:rsidP="008D51F8"/>
    <w:p w:rsidR="002C6FAD" w:rsidRDefault="002C6FAD" w:rsidP="002C6FAD">
      <w:pPr>
        <w:pStyle w:val="Heading4"/>
      </w:pPr>
      <w:r>
        <w:t>Constitutional amendments are not influenced by petty political concerns.</w:t>
      </w:r>
    </w:p>
    <w:p w:rsidR="008D51F8" w:rsidRDefault="008D51F8" w:rsidP="008D51F8">
      <w:proofErr w:type="spellStart"/>
      <w:r w:rsidRPr="001F21C7">
        <w:rPr>
          <w:b/>
        </w:rPr>
        <w:t>Labunski</w:t>
      </w:r>
      <w:proofErr w:type="spellEnd"/>
      <w:r w:rsidRPr="001F21C7">
        <w:rPr>
          <w:b/>
        </w:rPr>
        <w:t xml:space="preserve"> 2k</w:t>
      </w:r>
      <w:r>
        <w:t xml:space="preserve"> (Richard – Professor of Journalism at the University of Kentucky, “The Second Constitutional Convention: How American People Can Take their Government Back,” p. 111)</w:t>
      </w:r>
    </w:p>
    <w:p w:rsidR="008D51F8" w:rsidRPr="00353735" w:rsidRDefault="008D51F8" w:rsidP="008D51F8">
      <w:pPr>
        <w:rPr>
          <w:sz w:val="14"/>
        </w:rPr>
      </w:pPr>
      <w:r w:rsidRPr="00353735">
        <w:rPr>
          <w:rStyle w:val="StyleUnderline"/>
        </w:rPr>
        <w:t>Judges cannot</w:t>
      </w:r>
      <w:r w:rsidRPr="00353735">
        <w:rPr>
          <w:sz w:val="14"/>
        </w:rPr>
        <w:t xml:space="preserve">, however, </w:t>
      </w:r>
      <w:r w:rsidRPr="00353735">
        <w:rPr>
          <w:rStyle w:val="StyleUnderline"/>
        </w:rPr>
        <w:t>be the sole source of constitutional interpretation</w:t>
      </w:r>
      <w:r w:rsidRPr="00353735">
        <w:rPr>
          <w:sz w:val="14"/>
        </w:rPr>
        <w:t xml:space="preserve">, </w:t>
      </w:r>
      <w:r w:rsidRPr="00353735">
        <w:rPr>
          <w:rStyle w:val="StyleUnderline"/>
        </w:rPr>
        <w:t>aided by an occasional amendment</w:t>
      </w:r>
      <w:r w:rsidRPr="00353735">
        <w:rPr>
          <w:sz w:val="14"/>
        </w:rPr>
        <w:t xml:space="preserve">. </w:t>
      </w:r>
      <w:r w:rsidRPr="0029416C">
        <w:rPr>
          <w:rStyle w:val="StyleUnderline"/>
          <w:highlight w:val="cyan"/>
        </w:rPr>
        <w:t>Because of political nature of the court system</w:t>
      </w:r>
      <w:r w:rsidRPr="00353735">
        <w:rPr>
          <w:sz w:val="14"/>
        </w:rPr>
        <w:t xml:space="preserve"> — especially the way cases come to and are decided by courts — </w:t>
      </w:r>
      <w:r w:rsidRPr="0029416C">
        <w:rPr>
          <w:rStyle w:val="StyleUnderline"/>
          <w:highlight w:val="cyan"/>
        </w:rPr>
        <w:t>judges cannot be expected to solve</w:t>
      </w:r>
      <w:r w:rsidRPr="00353735">
        <w:rPr>
          <w:rStyle w:val="StyleUnderline"/>
        </w:rPr>
        <w:t xml:space="preserve"> the </w:t>
      </w:r>
      <w:r w:rsidRPr="0029416C">
        <w:rPr>
          <w:rStyle w:val="StyleUnderline"/>
          <w:highlight w:val="cyan"/>
        </w:rPr>
        <w:t>problems created by an out-of-control</w:t>
      </w:r>
      <w:r w:rsidRPr="00353735">
        <w:rPr>
          <w:rStyle w:val="StyleUnderline"/>
        </w:rPr>
        <w:t xml:space="preserve"> campaign finance </w:t>
      </w:r>
      <w:r w:rsidRPr="0029416C">
        <w:rPr>
          <w:rStyle w:val="StyleUnderline"/>
          <w:highlight w:val="cyan"/>
        </w:rPr>
        <w:t>system</w:t>
      </w:r>
      <w:r w:rsidRPr="00353735">
        <w:rPr>
          <w:rStyle w:val="StyleUnderline"/>
        </w:rPr>
        <w:t xml:space="preserve"> and the other challenges </w:t>
      </w:r>
      <w:r w:rsidRPr="0029416C">
        <w:rPr>
          <w:rStyle w:val="StyleUnderline"/>
          <w:highlight w:val="cyan"/>
        </w:rPr>
        <w:t>that must be addressed by a</w:t>
      </w:r>
      <w:r w:rsidRPr="00353735">
        <w:rPr>
          <w:rStyle w:val="StyleUnderline"/>
        </w:rPr>
        <w:t xml:space="preserve"> second </w:t>
      </w:r>
      <w:r w:rsidRPr="0029416C">
        <w:rPr>
          <w:rStyle w:val="StyleUnderline"/>
          <w:highlight w:val="cyan"/>
        </w:rPr>
        <w:t>constitutional convention</w:t>
      </w:r>
      <w:r w:rsidRPr="00353735">
        <w:rPr>
          <w:sz w:val="14"/>
        </w:rPr>
        <w:t xml:space="preserve">.  </w:t>
      </w:r>
      <w:r w:rsidRPr="00353735">
        <w:rPr>
          <w:rStyle w:val="StyleUnderline"/>
        </w:rPr>
        <w:t>The judicial branch plays an indispensable role in preserving civil liberties against encroachment by government</w:t>
      </w:r>
      <w:r w:rsidRPr="00353735">
        <w:rPr>
          <w:sz w:val="14"/>
        </w:rPr>
        <w:t xml:space="preserve">, in striking down laws that violate the Constitution, in interpreting statutes, and by settling other legal disputes. </w:t>
      </w:r>
      <w:r w:rsidRPr="00353735">
        <w:rPr>
          <w:rStyle w:val="StyleUnderline"/>
        </w:rPr>
        <w:t xml:space="preserve">But </w:t>
      </w:r>
      <w:r w:rsidRPr="0029416C">
        <w:rPr>
          <w:rStyle w:val="StyleUnderline"/>
          <w:highlight w:val="cyan"/>
        </w:rPr>
        <w:t xml:space="preserve">judges cannot do more than make incremental changes in </w:t>
      </w:r>
      <w:r w:rsidRPr="0029416C">
        <w:rPr>
          <w:rStyle w:val="Emphasis"/>
          <w:highlight w:val="cyan"/>
        </w:rPr>
        <w:t>a system that cries out for more comprehensive reform</w:t>
      </w:r>
      <w:r w:rsidRPr="00353735">
        <w:rPr>
          <w:sz w:val="14"/>
        </w:rPr>
        <w:t>.</w:t>
      </w:r>
    </w:p>
    <w:p w:rsidR="008D51F8" w:rsidRDefault="008D51F8" w:rsidP="008D51F8"/>
    <w:p w:rsidR="008D51F8" w:rsidRDefault="008D51F8" w:rsidP="008D51F8">
      <w:pPr>
        <w:rPr>
          <w:rFonts w:asciiTheme="minorHAnsi" w:hAnsiTheme="minorHAnsi"/>
          <w:sz w:val="14"/>
        </w:rPr>
      </w:pPr>
    </w:p>
    <w:p w:rsidR="007F6D47" w:rsidRDefault="007F6D47" w:rsidP="007F6D47">
      <w:pPr>
        <w:pStyle w:val="Heading4"/>
      </w:pPr>
      <w:r>
        <w:t>Extrajudicial interpretations of the Constitution have resolved multiple issues --- empirically solves</w:t>
      </w:r>
    </w:p>
    <w:p w:rsidR="008D51F8" w:rsidRDefault="008D51F8" w:rsidP="008D51F8">
      <w:r w:rsidRPr="00353735">
        <w:rPr>
          <w:b/>
        </w:rPr>
        <w:t>Whittington 2</w:t>
      </w:r>
      <w:r>
        <w:t xml:space="preserve"> (Keith – Professor of Politics at Princeton University, “Extrajudicial Constitutional Interpretation: Three Objections and Responses,” North Carolina Law Review, Vol. 80, No. 3, 2002, </w:t>
      </w:r>
      <w:hyperlink r:id="rId12" w:history="1">
        <w:r w:rsidRPr="00E97A36">
          <w:rPr>
            <w:rStyle w:val="Hyperlink"/>
          </w:rPr>
          <w:t>http://papers.ssrn.com/sol3/papers.cfm?abstract_id=293479</w:t>
        </w:r>
      </w:hyperlink>
      <w:r>
        <w:t>)</w:t>
      </w:r>
    </w:p>
    <w:p w:rsidR="008D51F8" w:rsidRDefault="008D51F8" w:rsidP="008D51F8">
      <w:pPr>
        <w:rPr>
          <w:sz w:val="14"/>
        </w:rPr>
      </w:pPr>
      <w:r w:rsidRPr="00073627">
        <w:rPr>
          <w:sz w:val="14"/>
        </w:rPr>
        <w:t xml:space="preserve">If </w:t>
      </w:r>
      <w:r w:rsidRPr="00FF0F58">
        <w:rPr>
          <w:rStyle w:val="StyleUnderline"/>
          <w:highlight w:val="cyan"/>
        </w:rPr>
        <w:t>critics of extrajudicial constitutional interpretation</w:t>
      </w:r>
      <w:r w:rsidRPr="00073627">
        <w:rPr>
          <w:sz w:val="14"/>
        </w:rPr>
        <w:t xml:space="preserve"> overstate the stability of judicial interpretation, they also </w:t>
      </w:r>
      <w:r w:rsidRPr="00FF0F58">
        <w:rPr>
          <w:rStyle w:val="StyleUnderline"/>
          <w:highlight w:val="cyan"/>
        </w:rPr>
        <w:t xml:space="preserve">underestimate the stability of </w:t>
      </w:r>
      <w:proofErr w:type="spellStart"/>
      <w:r w:rsidRPr="00FF0F58">
        <w:rPr>
          <w:rStyle w:val="StyleUnderline"/>
          <w:highlight w:val="cyan"/>
        </w:rPr>
        <w:t>nonjudicial</w:t>
      </w:r>
      <w:proofErr w:type="spellEnd"/>
      <w:r w:rsidRPr="00FF0F58">
        <w:rPr>
          <w:rStyle w:val="StyleUnderline"/>
          <w:highlight w:val="cyan"/>
        </w:rPr>
        <w:t xml:space="preserve"> interpretation</w:t>
      </w:r>
      <w:r w:rsidRPr="00073627">
        <w:rPr>
          <w:sz w:val="14"/>
        </w:rPr>
        <w:t xml:space="preserve">. </w:t>
      </w:r>
      <w:r w:rsidRPr="00073627">
        <w:rPr>
          <w:rStyle w:val="StyleUnderline"/>
        </w:rPr>
        <w:t>Judicial supremacy is not necessary to settle constitutional understandings</w:t>
      </w:r>
      <w:r w:rsidRPr="00073627">
        <w:rPr>
          <w:sz w:val="14"/>
        </w:rPr>
        <w:t xml:space="preserve">. </w:t>
      </w:r>
      <w:r w:rsidRPr="00FF0F58">
        <w:rPr>
          <w:rStyle w:val="StyleUnderline"/>
          <w:highlight w:val="cyan"/>
        </w:rPr>
        <w:t>Examples</w:t>
      </w:r>
      <w:r w:rsidRPr="00073627">
        <w:rPr>
          <w:rStyle w:val="StyleUnderline"/>
        </w:rPr>
        <w:t xml:space="preserve"> of extrajudicial settlement of constitutional disputes </w:t>
      </w:r>
      <w:r w:rsidRPr="00FF0F58">
        <w:rPr>
          <w:rStyle w:val="StyleUnderline"/>
          <w:highlight w:val="cyan"/>
        </w:rPr>
        <w:t xml:space="preserve">are </w:t>
      </w:r>
      <w:r w:rsidRPr="00FF0F58">
        <w:rPr>
          <w:rStyle w:val="Emphasis"/>
          <w:highlight w:val="cyan"/>
        </w:rPr>
        <w:t>commonplace</w:t>
      </w:r>
      <w:r w:rsidRPr="00073627">
        <w:rPr>
          <w:sz w:val="14"/>
        </w:rPr>
        <w:t xml:space="preserve">. Britain has long relied on constitutional convention rather than constitutional law to provide such settlements, and analogous practices exist in the United States. </w:t>
      </w:r>
      <w:proofErr w:type="gramStart"/>
      <w:r w:rsidRPr="00073627">
        <w:rPr>
          <w:sz w:val="14"/>
        </w:rPr>
        <w:t>n133</w:t>
      </w:r>
      <w:proofErr w:type="gramEnd"/>
      <w:r w:rsidRPr="00073627">
        <w:rPr>
          <w:sz w:val="14"/>
        </w:rPr>
        <w:t xml:space="preserve"> </w:t>
      </w:r>
      <w:r w:rsidRPr="00FF0F58">
        <w:rPr>
          <w:rStyle w:val="StyleUnderline"/>
          <w:highlight w:val="cyan"/>
        </w:rPr>
        <w:t>Policymakers</w:t>
      </w:r>
      <w:r w:rsidRPr="00073627">
        <w:rPr>
          <w:rStyle w:val="StyleUnderline"/>
        </w:rPr>
        <w:t xml:space="preserve"> were faced with constitutional indeterminacies </w:t>
      </w:r>
      <w:r w:rsidRPr="00FF0F58">
        <w:rPr>
          <w:rStyle w:val="StyleUnderline"/>
          <w:highlight w:val="cyan"/>
        </w:rPr>
        <w:t>early on</w:t>
      </w:r>
      <w:r w:rsidRPr="00073627">
        <w:rPr>
          <w:rStyle w:val="StyleUnderline"/>
        </w:rPr>
        <w:t xml:space="preserve"> in the nation's history and </w:t>
      </w:r>
      <w:r w:rsidRPr="00FF0F58">
        <w:rPr>
          <w:rStyle w:val="StyleUnderline"/>
          <w:highlight w:val="cyan"/>
        </w:rPr>
        <w:t>had little expectation</w:t>
      </w:r>
      <w:r w:rsidRPr="00073627">
        <w:rPr>
          <w:rStyle w:val="StyleUnderline"/>
        </w:rPr>
        <w:t xml:space="preserve"> that </w:t>
      </w:r>
      <w:r w:rsidRPr="00FF0F58">
        <w:rPr>
          <w:rStyle w:val="StyleUnderline"/>
          <w:highlight w:val="cyan"/>
        </w:rPr>
        <w:t>the judiciary</w:t>
      </w:r>
      <w:r w:rsidRPr="00073627">
        <w:rPr>
          <w:rStyle w:val="StyleUnderline"/>
        </w:rPr>
        <w:t xml:space="preserve"> either would or </w:t>
      </w:r>
      <w:r w:rsidRPr="00FF0F58">
        <w:rPr>
          <w:rStyle w:val="StyleUnderline"/>
          <w:highlight w:val="cyan"/>
        </w:rPr>
        <w:t>could</w:t>
      </w:r>
      <w:r w:rsidRPr="00073627">
        <w:rPr>
          <w:rStyle w:val="StyleUnderline"/>
        </w:rPr>
        <w:t xml:space="preserve"> clarify and </w:t>
      </w:r>
      <w:r w:rsidRPr="00FF0F58">
        <w:rPr>
          <w:rStyle w:val="StyleUnderline"/>
          <w:highlight w:val="cyan"/>
        </w:rPr>
        <w:t>stabilize</w:t>
      </w:r>
      <w:r w:rsidRPr="00073627">
        <w:rPr>
          <w:rStyle w:val="StyleUnderline"/>
        </w:rPr>
        <w:t xml:space="preserve"> the </w:t>
      </w:r>
      <w:r w:rsidRPr="00FF0F58">
        <w:rPr>
          <w:rStyle w:val="StyleUnderline"/>
          <w:highlight w:val="cyan"/>
        </w:rPr>
        <w:t>constitutional rules</w:t>
      </w:r>
      <w:r w:rsidRPr="00073627">
        <w:rPr>
          <w:sz w:val="14"/>
        </w:rPr>
        <w:t xml:space="preserve">. </w:t>
      </w:r>
      <w:r w:rsidRPr="00073627">
        <w:rPr>
          <w:rStyle w:val="StyleUnderline"/>
        </w:rPr>
        <w:t>Elected officials reached constitutional settlements of their own</w:t>
      </w:r>
      <w:r w:rsidRPr="00073627">
        <w:rPr>
          <w:sz w:val="14"/>
        </w:rPr>
        <w:t xml:space="preserve">. </w:t>
      </w:r>
      <w:r w:rsidRPr="00FF0F58">
        <w:rPr>
          <w:rStyle w:val="StyleUnderline"/>
          <w:highlight w:val="cyan"/>
        </w:rPr>
        <w:t>Congress determined</w:t>
      </w:r>
      <w:r w:rsidRPr="00073627">
        <w:rPr>
          <w:sz w:val="14"/>
        </w:rPr>
        <w:t xml:space="preserve">, for example, </w:t>
      </w:r>
      <w:r w:rsidRPr="00073627">
        <w:rPr>
          <w:rStyle w:val="StyleUnderline"/>
        </w:rPr>
        <w:t xml:space="preserve">that </w:t>
      </w:r>
      <w:r w:rsidRPr="00FF0F58">
        <w:rPr>
          <w:rStyle w:val="StyleUnderline"/>
          <w:highlight w:val="cyan"/>
        </w:rPr>
        <w:t>the President could unilaterally remove executive officials</w:t>
      </w:r>
      <w:r w:rsidRPr="00073627">
        <w:rPr>
          <w:sz w:val="14"/>
        </w:rPr>
        <w:t xml:space="preserve">. </w:t>
      </w:r>
      <w:proofErr w:type="gramStart"/>
      <w:r w:rsidRPr="00073627">
        <w:rPr>
          <w:sz w:val="14"/>
        </w:rPr>
        <w:t>n134</w:t>
      </w:r>
      <w:proofErr w:type="gramEnd"/>
      <w:r w:rsidRPr="00073627">
        <w:rPr>
          <w:sz w:val="14"/>
        </w:rPr>
        <w:t xml:space="preserve"> </w:t>
      </w:r>
      <w:r w:rsidRPr="00073627">
        <w:rPr>
          <w:rStyle w:val="StyleUnderline"/>
        </w:rPr>
        <w:t>The President successfully vetoed legislation on policy grounds</w:t>
      </w:r>
      <w:r w:rsidRPr="00073627">
        <w:rPr>
          <w:sz w:val="14"/>
        </w:rPr>
        <w:t xml:space="preserve"> n135 </w:t>
      </w:r>
      <w:r w:rsidRPr="00073627">
        <w:rPr>
          <w:rStyle w:val="StyleUnderline"/>
        </w:rPr>
        <w:t>and excluded the Senate from the negotiation of treaties</w:t>
      </w:r>
      <w:r w:rsidRPr="00073627">
        <w:rPr>
          <w:sz w:val="14"/>
        </w:rPr>
        <w:t xml:space="preserve">. </w:t>
      </w:r>
      <w:proofErr w:type="gramStart"/>
      <w:r w:rsidRPr="00073627">
        <w:rPr>
          <w:sz w:val="14"/>
        </w:rPr>
        <w:t>n136</w:t>
      </w:r>
      <w:proofErr w:type="gramEnd"/>
      <w:r w:rsidRPr="00073627">
        <w:rPr>
          <w:sz w:val="14"/>
        </w:rPr>
        <w:t xml:space="preserve"> </w:t>
      </w:r>
      <w:r w:rsidRPr="00073627">
        <w:rPr>
          <w:rStyle w:val="StyleUnderline"/>
        </w:rPr>
        <w:t>Congress and the President agreed on procedures for acquiring new territory and admitting new states into the union</w:t>
      </w:r>
      <w:r w:rsidRPr="00073627">
        <w:rPr>
          <w:sz w:val="14"/>
        </w:rPr>
        <w:t xml:space="preserve">. </w:t>
      </w:r>
      <w:proofErr w:type="gramStart"/>
      <w:r w:rsidRPr="00073627">
        <w:rPr>
          <w:sz w:val="14"/>
        </w:rPr>
        <w:t>n137</w:t>
      </w:r>
      <w:proofErr w:type="gramEnd"/>
      <w:r w:rsidRPr="00073627">
        <w:rPr>
          <w:sz w:val="14"/>
        </w:rPr>
        <w:t xml:space="preserve"> </w:t>
      </w:r>
      <w:r w:rsidRPr="00073627">
        <w:rPr>
          <w:rStyle w:val="StyleUnderline"/>
        </w:rPr>
        <w:t>The House and Senate established an understanding of impeachable offenses, and insisted that partisanship was inconsistent with judicial office</w:t>
      </w:r>
      <w:r w:rsidRPr="00073627">
        <w:rPr>
          <w:sz w:val="14"/>
        </w:rPr>
        <w:t xml:space="preserve">. </w:t>
      </w:r>
      <w:proofErr w:type="gramStart"/>
      <w:r w:rsidRPr="00073627">
        <w:rPr>
          <w:sz w:val="14"/>
        </w:rPr>
        <w:t>n138</w:t>
      </w:r>
      <w:proofErr w:type="gramEnd"/>
      <w:r w:rsidRPr="00073627">
        <w:rPr>
          <w:sz w:val="14"/>
        </w:rPr>
        <w:t xml:space="preserve"> </w:t>
      </w:r>
      <w:r w:rsidRPr="00073627">
        <w:rPr>
          <w:rStyle w:val="StyleUnderline"/>
        </w:rPr>
        <w:t xml:space="preserve">George </w:t>
      </w:r>
      <w:r w:rsidRPr="00FF0F58">
        <w:rPr>
          <w:rStyle w:val="StyleUnderline"/>
          <w:highlight w:val="cyan"/>
        </w:rPr>
        <w:t>Washington set an enduring precedent of the two-term presidency</w:t>
      </w:r>
      <w:r w:rsidRPr="00073627">
        <w:rPr>
          <w:sz w:val="14"/>
        </w:rPr>
        <w:t xml:space="preserve">, and </w:t>
      </w:r>
      <w:r w:rsidRPr="00073627">
        <w:rPr>
          <w:rStyle w:val="StyleUnderline"/>
        </w:rPr>
        <w:t xml:space="preserve">Abraham </w:t>
      </w:r>
      <w:r w:rsidRPr="00FF0F58">
        <w:rPr>
          <w:rStyle w:val="StyleUnderline"/>
          <w:highlight w:val="cyan"/>
        </w:rPr>
        <w:t>Lincoln marshaled support for the view that states did not have a right to secede from the Union</w:t>
      </w:r>
      <w:r w:rsidRPr="00073627">
        <w:rPr>
          <w:sz w:val="14"/>
        </w:rPr>
        <w:t xml:space="preserve">. The Senate understands that Presidents will generally nominate only members </w:t>
      </w:r>
      <w:proofErr w:type="gramStart"/>
      <w:r w:rsidRPr="00073627">
        <w:rPr>
          <w:sz w:val="14"/>
        </w:rPr>
        <w:t>of  [</w:t>
      </w:r>
      <w:proofErr w:type="gramEnd"/>
      <w:r w:rsidRPr="00073627">
        <w:rPr>
          <w:sz w:val="14"/>
        </w:rPr>
        <w:t xml:space="preserve">*805]  their own party to serve in government offices, while the President understands the requirements of "senatorial courtesy." </w:t>
      </w:r>
      <w:r w:rsidRPr="00073627">
        <w:rPr>
          <w:rStyle w:val="StyleUnderline"/>
        </w:rPr>
        <w:t xml:space="preserve">These </w:t>
      </w:r>
      <w:r w:rsidRPr="00FF0F58">
        <w:rPr>
          <w:rStyle w:val="StyleUnderline"/>
          <w:highlight w:val="cyan"/>
        </w:rPr>
        <w:t>settlements</w:t>
      </w:r>
      <w:r w:rsidRPr="00073627">
        <w:rPr>
          <w:rStyle w:val="StyleUnderline"/>
        </w:rPr>
        <w:t xml:space="preserve"> and others have </w:t>
      </w:r>
      <w:r w:rsidRPr="00FF0F58">
        <w:rPr>
          <w:rStyle w:val="StyleUnderline"/>
          <w:highlight w:val="cyan"/>
        </w:rPr>
        <w:t>endured</w:t>
      </w:r>
      <w:r w:rsidRPr="00073627">
        <w:rPr>
          <w:rStyle w:val="StyleUnderline"/>
        </w:rPr>
        <w:t xml:space="preserve"> through most of the nation's history </w:t>
      </w:r>
      <w:r w:rsidRPr="00FF0F58">
        <w:rPr>
          <w:rStyle w:val="StyleUnderline"/>
          <w:highlight w:val="cyan"/>
        </w:rPr>
        <w:t xml:space="preserve">with </w:t>
      </w:r>
      <w:r w:rsidRPr="00FF0F58">
        <w:rPr>
          <w:rStyle w:val="Emphasis"/>
          <w:highlight w:val="cyan"/>
        </w:rPr>
        <w:t>little assistance from the judiciary</w:t>
      </w:r>
      <w:r w:rsidRPr="00073627">
        <w:rPr>
          <w:sz w:val="14"/>
        </w:rPr>
        <w:t xml:space="preserve">. </w:t>
      </w:r>
      <w:r w:rsidRPr="00073627">
        <w:rPr>
          <w:rStyle w:val="StyleUnderline"/>
        </w:rPr>
        <w:t>Other political interpretations of the Constitution have structured government behavior for decades at a time</w:t>
      </w:r>
      <w:r w:rsidRPr="00073627">
        <w:rPr>
          <w:sz w:val="14"/>
        </w:rPr>
        <w:t xml:space="preserve">. The Federalists established a broad interpretation of federal powers that embraced the incorporation of a national bank, and the Jacksonian Democrats replaced it with a narrow interpretation - John Marshall's formal endorsement of the broad interpretation notwithstanding. </w:t>
      </w:r>
      <w:proofErr w:type="gramStart"/>
      <w:r w:rsidRPr="00073627">
        <w:rPr>
          <w:sz w:val="14"/>
        </w:rPr>
        <w:t>n139</w:t>
      </w:r>
      <w:proofErr w:type="gramEnd"/>
      <w:r w:rsidRPr="00073627">
        <w:rPr>
          <w:sz w:val="14"/>
        </w:rPr>
        <w:t xml:space="preserve"> The Federalists successfully claimed that the federal tariff power could be used to protect domestic manufacturers, and the Jacksonian Democrats forcefully abandoned that claim. </w:t>
      </w:r>
      <w:proofErr w:type="gramStart"/>
      <w:r w:rsidRPr="00073627">
        <w:rPr>
          <w:sz w:val="14"/>
        </w:rPr>
        <w:t>n140</w:t>
      </w:r>
      <w:proofErr w:type="gramEnd"/>
      <w:r w:rsidRPr="00073627">
        <w:rPr>
          <w:sz w:val="14"/>
        </w:rPr>
        <w:t xml:space="preserve"> </w:t>
      </w:r>
      <w:r w:rsidRPr="00073627">
        <w:rPr>
          <w:rStyle w:val="StyleUnderline"/>
        </w:rPr>
        <w:t>Presidents through most of American history claimed a power to impound appropriated funds</w:t>
      </w:r>
      <w:r w:rsidRPr="00073627">
        <w:rPr>
          <w:sz w:val="14"/>
        </w:rPr>
        <w:t xml:space="preserve">, </w:t>
      </w:r>
      <w:r w:rsidRPr="00073627">
        <w:rPr>
          <w:rStyle w:val="StyleUnderline"/>
        </w:rPr>
        <w:t>and in the 1970s Congress successfully established a framework for regulating the presidential spending power and clarifying the congressional power of the purse</w:t>
      </w:r>
      <w:r w:rsidRPr="00073627">
        <w:rPr>
          <w:sz w:val="14"/>
        </w:rPr>
        <w:t xml:space="preserve">. </w:t>
      </w:r>
      <w:proofErr w:type="gramStart"/>
      <w:r w:rsidRPr="00073627">
        <w:rPr>
          <w:sz w:val="14"/>
        </w:rPr>
        <w:t>n141</w:t>
      </w:r>
      <w:proofErr w:type="gramEnd"/>
      <w:r w:rsidRPr="00073627">
        <w:rPr>
          <w:sz w:val="14"/>
        </w:rPr>
        <w:t xml:space="preserve"> Congress regularly passes "framework legislation" and "statutes revolving in constitutional law orbits." n142 </w:t>
      </w:r>
      <w:r w:rsidRPr="00FF0F58">
        <w:rPr>
          <w:rStyle w:val="StyleUnderline"/>
          <w:highlight w:val="cyan"/>
        </w:rPr>
        <w:t>For much of the nineteenth century</w:t>
      </w:r>
      <w:r w:rsidRPr="00073627">
        <w:rPr>
          <w:sz w:val="14"/>
        </w:rPr>
        <w:t xml:space="preserve">, </w:t>
      </w:r>
      <w:r w:rsidRPr="00FF0F58">
        <w:rPr>
          <w:rStyle w:val="StyleUnderline"/>
          <w:highlight w:val="cyan"/>
        </w:rPr>
        <w:t>legislatures were the primary institution for determining the scope of individual rights and were able to settle such disputes at least as effectively as the judiciary</w:t>
      </w:r>
      <w:r w:rsidRPr="00073627">
        <w:rPr>
          <w:sz w:val="14"/>
        </w:rPr>
        <w:t xml:space="preserve">. </w:t>
      </w:r>
      <w:proofErr w:type="gramStart"/>
      <w:r w:rsidRPr="00073627">
        <w:rPr>
          <w:sz w:val="14"/>
        </w:rPr>
        <w:t>n143</w:t>
      </w:r>
      <w:proofErr w:type="gramEnd"/>
      <w:r w:rsidRPr="00073627">
        <w:rPr>
          <w:sz w:val="14"/>
        </w:rPr>
        <w:t xml:space="preserve"> Extrajudicial constitutional settlements gain their stability from a variety of sources, despite the absence of a formal commitment to the authority of precedent. Not least among these supports for settlement is popular opinion. As Edward Corwin noted in outlining </w:t>
      </w:r>
      <w:proofErr w:type="spellStart"/>
      <w:r w:rsidRPr="00073627">
        <w:rPr>
          <w:sz w:val="14"/>
        </w:rPr>
        <w:t>departmentalist</w:t>
      </w:r>
      <w:proofErr w:type="spellEnd"/>
      <w:r w:rsidRPr="00073627">
        <w:rPr>
          <w:sz w:val="14"/>
        </w:rPr>
        <w:t xml:space="preserve"> theory, "finality of interpretation is hence the outcome - when indeed it exists - not of judicial application of the Constitution ... but of a continued harmony of views among the </w:t>
      </w:r>
      <w:proofErr w:type="gramStart"/>
      <w:r w:rsidRPr="00073627">
        <w:rPr>
          <w:sz w:val="14"/>
        </w:rPr>
        <w:t>three  [</w:t>
      </w:r>
      <w:proofErr w:type="gramEnd"/>
      <w:r w:rsidRPr="00073627">
        <w:rPr>
          <w:sz w:val="14"/>
        </w:rPr>
        <w:t xml:space="preserve">*806]  departments. It rests, in other words, in the last analysis, on the voting power of public opinion." n144 </w:t>
      </w:r>
    </w:p>
    <w:p w:rsidR="00F06ADC" w:rsidRDefault="00F06ADC" w:rsidP="00F06ADC">
      <w:pPr>
        <w:pStyle w:val="Heading3"/>
      </w:pPr>
      <w:r>
        <w:t>2NC Judicial Review Key (Sullivan)</w:t>
      </w:r>
    </w:p>
    <w:p w:rsidR="00F06ADC" w:rsidRDefault="00F06ADC" w:rsidP="00F06ADC">
      <w:pPr>
        <w:pStyle w:val="Heading4"/>
      </w:pPr>
      <w:r>
        <w:t xml:space="preserve">Only the counterplan solves – no one models an obsolete document-a strong Constitution is the basis for all of their court key arguments </w:t>
      </w:r>
    </w:p>
    <w:p w:rsidR="00F06ADC" w:rsidRPr="00473799" w:rsidRDefault="00F06ADC" w:rsidP="00F06ADC">
      <w:pPr>
        <w:rPr>
          <w:rStyle w:val="Style13ptBold"/>
        </w:rPr>
      </w:pPr>
      <w:r w:rsidRPr="00473799">
        <w:rPr>
          <w:rStyle w:val="Style13ptBold"/>
        </w:rPr>
        <w:t xml:space="preserve">Law and </w:t>
      </w:r>
      <w:proofErr w:type="spellStart"/>
      <w:r w:rsidRPr="00473799">
        <w:rPr>
          <w:rStyle w:val="Style13ptBold"/>
        </w:rPr>
        <w:t>Versteeg</w:t>
      </w:r>
      <w:proofErr w:type="spellEnd"/>
      <w:r w:rsidRPr="00473799">
        <w:rPr>
          <w:rStyle w:val="Style13ptBold"/>
        </w:rPr>
        <w:t xml:space="preserve"> 2012</w:t>
      </w:r>
    </w:p>
    <w:p w:rsidR="00F06ADC" w:rsidRDefault="00F06ADC" w:rsidP="00F06ADC">
      <w:r w:rsidRPr="00D515FC">
        <w:t xml:space="preserve">David S., University of Washington St. Louis Professor of Law and </w:t>
      </w:r>
      <w:proofErr w:type="spellStart"/>
      <w:r w:rsidRPr="00D515FC">
        <w:t>PoliSci</w:t>
      </w:r>
      <w:proofErr w:type="spellEnd"/>
      <w:r w:rsidRPr="00D515FC">
        <w:t>, and Mila, UVA Law Professor, The Declining Influence of the United States Constitution New York University Law Review, Vol. 87, 2012 http://whatthegovernmentcantdoforyou.com/wp-content/uploads/2012/02/ssrn-id1923556.pdf</w:t>
      </w:r>
    </w:p>
    <w:p w:rsidR="00F06ADC" w:rsidRPr="00473799" w:rsidRDefault="00F06ADC" w:rsidP="00F06ADC"/>
    <w:p w:rsidR="00F06ADC" w:rsidRPr="00080895" w:rsidRDefault="00F06ADC" w:rsidP="00F06ADC">
      <w:pPr>
        <w:rPr>
          <w:sz w:val="16"/>
        </w:rPr>
      </w:pPr>
      <w:r w:rsidRPr="00473799">
        <w:rPr>
          <w:sz w:val="16"/>
        </w:rPr>
        <w:t xml:space="preserve">It is equally </w:t>
      </w:r>
      <w:proofErr w:type="gramStart"/>
      <w:r w:rsidRPr="00473799">
        <w:rPr>
          <w:sz w:val="16"/>
        </w:rPr>
        <w:t>plausible,</w:t>
      </w:r>
      <w:proofErr w:type="gramEnd"/>
      <w:r w:rsidRPr="00473799">
        <w:rPr>
          <w:sz w:val="16"/>
        </w:rPr>
        <w:t xml:space="preserve"> however, that responsibility for the declining appeal of American constitutionalism lies with the idiosyncrasies of the Constitution itself rather than the proclivities of the </w:t>
      </w:r>
      <w:r w:rsidRPr="00080895">
        <w:rPr>
          <w:sz w:val="16"/>
        </w:rPr>
        <w:t xml:space="preserve">Supreme Court. </w:t>
      </w:r>
      <w:r w:rsidRPr="00080895">
        <w:rPr>
          <w:rStyle w:val="StyleUnderline"/>
        </w:rPr>
        <w:t>As the oldest formal constitution still in force</w:t>
      </w:r>
      <w:r w:rsidRPr="00080895">
        <w:rPr>
          <w:sz w:val="16"/>
        </w:rPr>
        <w:t xml:space="preserve">, and one of the most rarely amended constitutions in the world,276 </w:t>
      </w:r>
      <w:r w:rsidRPr="00080895">
        <w:rPr>
          <w:rStyle w:val="StyleUnderline"/>
          <w:highlight w:val="cyan"/>
        </w:rPr>
        <w:t>the U.S. Constitution contains relatively few of the rights that have become popular in recent decades</w:t>
      </w:r>
      <w:r w:rsidRPr="00080895">
        <w:rPr>
          <w:rStyle w:val="StyleUnderline"/>
        </w:rPr>
        <w:t>,277 while some of the provisions that it does contain may appear increasingly problematic, unnecessary, or even undesirable</w:t>
      </w:r>
      <w:r w:rsidRPr="00080895">
        <w:rPr>
          <w:sz w:val="16"/>
        </w:rPr>
        <w:t xml:space="preserve"> with the benefit of two hundred years of hindsight.278 </w:t>
      </w:r>
      <w:r w:rsidRPr="00BA79E5">
        <w:rPr>
          <w:rStyle w:val="StyleUnderline"/>
          <w:highlight w:val="green"/>
        </w:rPr>
        <w:t>It should</w:t>
      </w:r>
      <w:r w:rsidRPr="00080895">
        <w:rPr>
          <w:rStyle w:val="StyleUnderline"/>
        </w:rPr>
        <w:t xml:space="preserve"> therefore </w:t>
      </w:r>
      <w:r w:rsidRPr="00BA79E5">
        <w:rPr>
          <w:rStyle w:val="StyleUnderline"/>
          <w:highlight w:val="green"/>
        </w:rPr>
        <w:t xml:space="preserve">come as little surprise if the </w:t>
      </w:r>
      <w:r w:rsidRPr="00080895">
        <w:rPr>
          <w:rStyle w:val="StyleUnderline"/>
          <w:highlight w:val="cyan"/>
        </w:rPr>
        <w:t xml:space="preserve">U.S. </w:t>
      </w:r>
      <w:r w:rsidRPr="00BA79E5">
        <w:rPr>
          <w:rStyle w:val="StyleUnderline"/>
          <w:highlight w:val="green"/>
        </w:rPr>
        <w:t>Constitution strikes those in other countries</w:t>
      </w:r>
      <w:r w:rsidRPr="00BA79E5">
        <w:rPr>
          <w:sz w:val="16"/>
          <w:highlight w:val="green"/>
        </w:rPr>
        <w:t>–</w:t>
      </w:r>
      <w:r w:rsidRPr="00080895">
        <w:rPr>
          <w:sz w:val="16"/>
        </w:rPr>
        <w:t>or, indeed, members of the U.S. Supreme Court279 –</w:t>
      </w:r>
      <w:r w:rsidRPr="00BA79E5">
        <w:rPr>
          <w:rStyle w:val="StyleUnderline"/>
          <w:highlight w:val="green"/>
        </w:rPr>
        <w:t xml:space="preserve">as out of date </w:t>
      </w:r>
      <w:r w:rsidRPr="00080895">
        <w:rPr>
          <w:rStyle w:val="StyleUnderline"/>
          <w:highlight w:val="cyan"/>
        </w:rPr>
        <w:t>and out of line with global practice</w:t>
      </w:r>
      <w:r w:rsidRPr="00080895">
        <w:rPr>
          <w:sz w:val="16"/>
        </w:rPr>
        <w:t xml:space="preserve">.280 Moreover, </w:t>
      </w:r>
      <w:r w:rsidRPr="00BA79E5">
        <w:rPr>
          <w:rStyle w:val="Emphasis"/>
          <w:highlight w:val="green"/>
        </w:rPr>
        <w:t>even if the Court were committed to interpreting the Constitution in tune with global fashion</w:t>
      </w:r>
      <w:r w:rsidRPr="00BA79E5">
        <w:rPr>
          <w:rStyle w:val="StyleUnderline"/>
          <w:highlight w:val="green"/>
        </w:rPr>
        <w:t xml:space="preserve">, it would </w:t>
      </w:r>
      <w:r w:rsidRPr="00080895">
        <w:rPr>
          <w:rStyle w:val="StyleUnderline"/>
          <w:highlight w:val="cyan"/>
        </w:rPr>
        <w:t xml:space="preserve">still </w:t>
      </w:r>
      <w:r w:rsidRPr="00BA79E5">
        <w:rPr>
          <w:rStyle w:val="StyleUnderline"/>
          <w:highlight w:val="green"/>
        </w:rPr>
        <w:t>lack the power to update the actual text of the document</w:t>
      </w:r>
      <w:r w:rsidRPr="00BA79E5">
        <w:rPr>
          <w:sz w:val="16"/>
          <w:highlight w:val="green"/>
        </w:rPr>
        <w:t>.</w:t>
      </w:r>
      <w:r w:rsidRPr="00080895">
        <w:rPr>
          <w:sz w:val="16"/>
        </w:rPr>
        <w:t xml:space="preserve"> Indeed, </w:t>
      </w:r>
      <w:r w:rsidRPr="00080895">
        <w:rPr>
          <w:rStyle w:val="StyleUnderline"/>
          <w:highlight w:val="cyan"/>
        </w:rPr>
        <w:t>efforts by the Court to update the Constitution via interpretation may actually reduce the likelihood of formal amendment by rendering such amendment unnecessary as a practical matter</w:t>
      </w:r>
      <w:r w:rsidRPr="00080895">
        <w:rPr>
          <w:sz w:val="16"/>
        </w:rPr>
        <w:t xml:space="preserve">. 281 </w:t>
      </w:r>
      <w:r w:rsidRPr="00080895">
        <w:rPr>
          <w:rStyle w:val="StyleUnderline"/>
          <w:highlight w:val="cyan"/>
        </w:rPr>
        <w:t xml:space="preserve">As a result, </w:t>
      </w:r>
      <w:r w:rsidRPr="00BA79E5">
        <w:rPr>
          <w:rStyle w:val="StyleUnderline"/>
          <w:highlight w:val="green"/>
        </w:rPr>
        <w:t xml:space="preserve">there is </w:t>
      </w:r>
      <w:r w:rsidRPr="00BA79E5">
        <w:rPr>
          <w:rStyle w:val="Emphasis"/>
          <w:highlight w:val="green"/>
        </w:rPr>
        <w:t xml:space="preserve">only so much that the </w:t>
      </w:r>
      <w:r w:rsidRPr="00080895">
        <w:rPr>
          <w:rStyle w:val="Emphasis"/>
          <w:highlight w:val="cyan"/>
        </w:rPr>
        <w:t xml:space="preserve">U.S. Supreme </w:t>
      </w:r>
      <w:r w:rsidRPr="00BA79E5">
        <w:rPr>
          <w:rStyle w:val="Emphasis"/>
          <w:highlight w:val="green"/>
        </w:rPr>
        <w:t xml:space="preserve">Court can do to </w:t>
      </w:r>
      <w:r w:rsidRPr="00BA79E5">
        <w:rPr>
          <w:rStyle w:val="StyleUnderline"/>
          <w:highlight w:val="green"/>
        </w:rPr>
        <w:t>make the</w:t>
      </w:r>
      <w:r w:rsidRPr="00080895">
        <w:rPr>
          <w:rStyle w:val="StyleUnderline"/>
          <w:highlight w:val="cyan"/>
        </w:rPr>
        <w:t xml:space="preserve"> U.S. </w:t>
      </w:r>
      <w:r w:rsidRPr="00BA79E5">
        <w:rPr>
          <w:rStyle w:val="StyleUnderline"/>
          <w:highlight w:val="green"/>
        </w:rPr>
        <w:t xml:space="preserve">Constitution an attractive formal template </w:t>
      </w:r>
      <w:r w:rsidRPr="00080895">
        <w:rPr>
          <w:rStyle w:val="StyleUnderline"/>
          <w:highlight w:val="cyan"/>
        </w:rPr>
        <w:t>for other countries</w:t>
      </w:r>
      <w:r w:rsidRPr="00080895">
        <w:rPr>
          <w:sz w:val="16"/>
          <w:highlight w:val="cyan"/>
        </w:rPr>
        <w:t xml:space="preserve">. </w:t>
      </w:r>
      <w:r w:rsidRPr="00080895">
        <w:rPr>
          <w:rStyle w:val="StyleUnderline"/>
          <w:highlight w:val="cyan"/>
        </w:rPr>
        <w:t xml:space="preserve">The </w:t>
      </w:r>
      <w:r w:rsidRPr="00BA79E5">
        <w:rPr>
          <w:rStyle w:val="StyleUnderline"/>
          <w:highlight w:val="green"/>
        </w:rPr>
        <w:t xml:space="preserve">obsolescence </w:t>
      </w:r>
      <w:r w:rsidRPr="00080895">
        <w:rPr>
          <w:rStyle w:val="StyleUnderline"/>
          <w:highlight w:val="cyan"/>
        </w:rPr>
        <w:t xml:space="preserve">of the Constitution, in turn, may </w:t>
      </w:r>
      <w:r w:rsidRPr="00BA79E5">
        <w:rPr>
          <w:rStyle w:val="Emphasis"/>
          <w:highlight w:val="green"/>
        </w:rPr>
        <w:t>undermine the appeal of American c</w:t>
      </w:r>
      <w:r w:rsidRPr="00080895">
        <w:rPr>
          <w:rStyle w:val="Emphasis"/>
          <w:highlight w:val="cyan"/>
        </w:rPr>
        <w:t xml:space="preserve">onstitutional </w:t>
      </w:r>
      <w:r w:rsidRPr="00BA79E5">
        <w:rPr>
          <w:rStyle w:val="Emphasis"/>
          <w:highlight w:val="green"/>
        </w:rPr>
        <w:t>jurisprudence</w:t>
      </w:r>
      <w:r w:rsidRPr="00080895">
        <w:rPr>
          <w:rStyle w:val="StyleUnderline"/>
          <w:highlight w:val="cyan"/>
        </w:rPr>
        <w:t xml:space="preserve">: </w:t>
      </w:r>
      <w:r w:rsidRPr="00BA79E5">
        <w:rPr>
          <w:rStyle w:val="Emphasis"/>
          <w:highlight w:val="green"/>
        </w:rPr>
        <w:t>foreign courts have little reason to follow the S</w:t>
      </w:r>
      <w:r w:rsidRPr="00080895">
        <w:rPr>
          <w:rStyle w:val="Emphasis"/>
          <w:highlight w:val="cyan"/>
        </w:rPr>
        <w:t xml:space="preserve">upreme </w:t>
      </w:r>
      <w:r w:rsidRPr="00BA79E5">
        <w:rPr>
          <w:rStyle w:val="Emphasis"/>
          <w:highlight w:val="green"/>
        </w:rPr>
        <w:t>C</w:t>
      </w:r>
      <w:r w:rsidRPr="00080895">
        <w:rPr>
          <w:rStyle w:val="Emphasis"/>
          <w:highlight w:val="cyan"/>
        </w:rPr>
        <w:t>ourt’s lead on constitutional issues if the Supreme Court is saddled with the interpretation of an unusual and obsolete constitution</w:t>
      </w:r>
      <w:r w:rsidRPr="00080895">
        <w:rPr>
          <w:sz w:val="16"/>
        </w:rPr>
        <w:t xml:space="preserve">.282 </w:t>
      </w:r>
      <w:r w:rsidRPr="00080895">
        <w:rPr>
          <w:rStyle w:val="Emphasis"/>
          <w:highlight w:val="cyan"/>
        </w:rPr>
        <w:t>No amount of ingenuity or solicitude for foreign law on the part of the Court can entirely divert attention from the fact that the Constitution itself is an increasingly atypical document</w:t>
      </w:r>
      <w:r w:rsidRPr="00080895">
        <w:rPr>
          <w:rStyle w:val="Emphasis"/>
        </w:rPr>
        <w:t>.</w:t>
      </w:r>
    </w:p>
    <w:p w:rsidR="00F06ADC" w:rsidRDefault="00F06ADC" w:rsidP="00F06ADC">
      <w:pPr>
        <w:pStyle w:val="Heading4"/>
      </w:pPr>
    </w:p>
    <w:p w:rsidR="00F06ADC" w:rsidRPr="00AF6482" w:rsidRDefault="00F06ADC" w:rsidP="00F06ADC">
      <w:pPr>
        <w:pStyle w:val="Heading4"/>
      </w:pPr>
      <w:r w:rsidRPr="00AF6482">
        <w:t>Amendments cause judicial modeling</w:t>
      </w:r>
    </w:p>
    <w:p w:rsidR="00F06ADC" w:rsidRDefault="00F06ADC" w:rsidP="00F06ADC">
      <w:pPr>
        <w:rPr>
          <w:szCs w:val="20"/>
        </w:rPr>
      </w:pPr>
      <w:proofErr w:type="gramStart"/>
      <w:r w:rsidRPr="003B5C16">
        <w:rPr>
          <w:rStyle w:val="Style13ptBold"/>
        </w:rPr>
        <w:t>Marron ‘03 [</w:t>
      </w:r>
      <w:r w:rsidRPr="00AF6482">
        <w:rPr>
          <w:szCs w:val="20"/>
        </w:rPr>
        <w:t>Brian P. Editor in Chief of MARGINS Symposium @ Maryland Law, 3 Conn. Pub.</w:t>
      </w:r>
      <w:proofErr w:type="gramEnd"/>
      <w:r w:rsidRPr="00AF6482">
        <w:rPr>
          <w:szCs w:val="20"/>
        </w:rPr>
        <w:t xml:space="preserve"> Int. L.J. 157, ln] </w:t>
      </w:r>
    </w:p>
    <w:p w:rsidR="00F06ADC" w:rsidRPr="00AF6482" w:rsidRDefault="00F06ADC" w:rsidP="00F06ADC">
      <w:pPr>
        <w:rPr>
          <w:szCs w:val="20"/>
        </w:rPr>
      </w:pPr>
    </w:p>
    <w:p w:rsidR="00F06ADC" w:rsidRDefault="00F06ADC" w:rsidP="00F06ADC">
      <w:pPr>
        <w:rPr>
          <w:szCs w:val="20"/>
        </w:rPr>
      </w:pPr>
      <w:proofErr w:type="spellStart"/>
      <w:r w:rsidRPr="00AF6482">
        <w:rPr>
          <w:szCs w:val="20"/>
        </w:rPr>
        <w:t>Raskin</w:t>
      </w:r>
      <w:proofErr w:type="spellEnd"/>
      <w:r w:rsidRPr="00AF6482">
        <w:rPr>
          <w:szCs w:val="20"/>
        </w:rPr>
        <w:t xml:space="preserve"> explains that some of the </w:t>
      </w:r>
      <w:r w:rsidRPr="00652B2C">
        <w:rPr>
          <w:rStyle w:val="underline"/>
          <w:szCs w:val="20"/>
          <w:highlight w:val="cyan"/>
        </w:rPr>
        <w:t>solutions require</w:t>
      </w:r>
      <w:r w:rsidRPr="00AF6482">
        <w:rPr>
          <w:szCs w:val="20"/>
        </w:rPr>
        <w:t xml:space="preserve"> the </w:t>
      </w:r>
      <w:r w:rsidRPr="00652B2C">
        <w:rPr>
          <w:rStyle w:val="underline"/>
          <w:szCs w:val="20"/>
          <w:highlight w:val="cyan"/>
        </w:rPr>
        <w:t>adoption of new Constitutional amendments</w:t>
      </w:r>
      <w:r w:rsidRPr="00AF6482">
        <w:rPr>
          <w:szCs w:val="20"/>
        </w:rPr>
        <w:t xml:space="preserve"> such as the ones he has mentioned earlier. Congress lacks the power to effectively reverse the Supreme Court's (</w:t>
      </w:r>
      <w:proofErr w:type="spellStart"/>
      <w:r w:rsidRPr="00AF6482">
        <w:rPr>
          <w:szCs w:val="20"/>
        </w:rPr>
        <w:t>mis</w:t>
      </w:r>
      <w:proofErr w:type="spellEnd"/>
      <w:r w:rsidRPr="00AF6482">
        <w:rPr>
          <w:szCs w:val="20"/>
        </w:rPr>
        <w:t xml:space="preserve">)interpretations of the Constitution that rejected democratic values. 129 In fact, </w:t>
      </w:r>
      <w:r w:rsidRPr="00652B2C">
        <w:rPr>
          <w:rStyle w:val="underline"/>
          <w:szCs w:val="20"/>
          <w:highlight w:val="cyan"/>
        </w:rPr>
        <w:t>a</w:t>
      </w:r>
      <w:r w:rsidRPr="00AF6482">
        <w:rPr>
          <w:rStyle w:val="underline"/>
          <w:szCs w:val="20"/>
        </w:rPr>
        <w:t xml:space="preserve"> </w:t>
      </w:r>
      <w:r w:rsidRPr="00652B2C">
        <w:rPr>
          <w:rStyle w:val="underline"/>
          <w:szCs w:val="20"/>
          <w:highlight w:val="cyan"/>
        </w:rPr>
        <w:t xml:space="preserve">movement for democratic constitutional change itself can </w:t>
      </w:r>
      <w:r w:rsidRPr="005C219B">
        <w:rPr>
          <w:rStyle w:val="Emphasis"/>
          <w:highlight w:val="cyan"/>
        </w:rPr>
        <w:t>influence the reasoning of the Court</w:t>
      </w:r>
      <w:r w:rsidRPr="00AF6482">
        <w:rPr>
          <w:szCs w:val="20"/>
        </w:rPr>
        <w:t xml:space="preserve">. For instance, </w:t>
      </w:r>
      <w:r w:rsidRPr="00652B2C">
        <w:rPr>
          <w:rStyle w:val="underline"/>
          <w:szCs w:val="20"/>
          <w:highlight w:val="cyan"/>
        </w:rPr>
        <w:t>although the E</w:t>
      </w:r>
      <w:r w:rsidRPr="00AF6482">
        <w:rPr>
          <w:rStyle w:val="underline"/>
          <w:szCs w:val="20"/>
        </w:rPr>
        <w:t xml:space="preserve">qual </w:t>
      </w:r>
      <w:r w:rsidRPr="00652B2C">
        <w:rPr>
          <w:rStyle w:val="underline"/>
          <w:szCs w:val="20"/>
          <w:highlight w:val="cyan"/>
        </w:rPr>
        <w:t>R</w:t>
      </w:r>
      <w:r w:rsidRPr="00AF6482">
        <w:rPr>
          <w:rStyle w:val="underline"/>
          <w:szCs w:val="20"/>
        </w:rPr>
        <w:t xml:space="preserve">ights </w:t>
      </w:r>
      <w:r w:rsidRPr="00652B2C">
        <w:rPr>
          <w:rStyle w:val="underline"/>
          <w:szCs w:val="20"/>
          <w:highlight w:val="cyan"/>
        </w:rPr>
        <w:t>A</w:t>
      </w:r>
      <w:r w:rsidRPr="00AF6482">
        <w:rPr>
          <w:rStyle w:val="underline"/>
          <w:szCs w:val="20"/>
        </w:rPr>
        <w:t xml:space="preserve">mendment </w:t>
      </w:r>
      <w:r w:rsidRPr="00652B2C">
        <w:rPr>
          <w:rStyle w:val="underline"/>
          <w:szCs w:val="20"/>
          <w:highlight w:val="cyan"/>
        </w:rPr>
        <w:t>failed</w:t>
      </w:r>
      <w:r w:rsidRPr="00AF6482">
        <w:rPr>
          <w:rStyle w:val="underline"/>
          <w:szCs w:val="20"/>
        </w:rPr>
        <w:t xml:space="preserve"> to pass</w:t>
      </w:r>
      <w:r w:rsidRPr="00AF6482">
        <w:rPr>
          <w:szCs w:val="20"/>
        </w:rPr>
        <w:t xml:space="preserve">, </w:t>
      </w:r>
      <w:r w:rsidRPr="00652B2C">
        <w:rPr>
          <w:rStyle w:val="underline"/>
          <w:szCs w:val="20"/>
          <w:highlight w:val="cyan"/>
        </w:rPr>
        <w:t>the</w:t>
      </w:r>
      <w:r w:rsidRPr="00AF6482">
        <w:rPr>
          <w:rStyle w:val="underline"/>
          <w:szCs w:val="20"/>
        </w:rPr>
        <w:t xml:space="preserve"> Supreme </w:t>
      </w:r>
      <w:r w:rsidRPr="00652B2C">
        <w:rPr>
          <w:rStyle w:val="underline"/>
          <w:szCs w:val="20"/>
          <w:highlight w:val="cyan"/>
        </w:rPr>
        <w:t>Court</w:t>
      </w:r>
      <w:r w:rsidRPr="00AF6482">
        <w:rPr>
          <w:szCs w:val="20"/>
        </w:rPr>
        <w:t xml:space="preserve"> apparently </w:t>
      </w:r>
      <w:r w:rsidRPr="00652B2C">
        <w:rPr>
          <w:rStyle w:val="underline"/>
          <w:szCs w:val="20"/>
          <w:highlight w:val="cyan"/>
        </w:rPr>
        <w:t>took notice of the movement's principles and began to apply "</w:t>
      </w:r>
      <w:r w:rsidRPr="005C219B">
        <w:rPr>
          <w:rStyle w:val="Emphasis"/>
          <w:highlight w:val="cyan"/>
        </w:rPr>
        <w:t>heightened" scrutiny to</w:t>
      </w:r>
      <w:r w:rsidRPr="00652B2C">
        <w:rPr>
          <w:szCs w:val="20"/>
          <w:highlight w:val="cyan"/>
        </w:rPr>
        <w:t xml:space="preserve"> </w:t>
      </w:r>
      <w:r w:rsidRPr="00652B2C">
        <w:rPr>
          <w:szCs w:val="20"/>
        </w:rPr>
        <w:t>cases</w:t>
      </w:r>
      <w:r w:rsidRPr="00AF6482">
        <w:rPr>
          <w:szCs w:val="20"/>
        </w:rPr>
        <w:t xml:space="preserve"> of </w:t>
      </w:r>
      <w:r w:rsidRPr="005C219B">
        <w:rPr>
          <w:rStyle w:val="Emphasis"/>
          <w:highlight w:val="cyan"/>
        </w:rPr>
        <w:t>gender</w:t>
      </w:r>
      <w:r w:rsidRPr="00AF6482">
        <w:rPr>
          <w:szCs w:val="20"/>
        </w:rPr>
        <w:t xml:space="preserve">-based </w:t>
      </w:r>
      <w:r w:rsidRPr="005C219B">
        <w:rPr>
          <w:rStyle w:val="Emphasis"/>
          <w:highlight w:val="cyan"/>
        </w:rPr>
        <w:t>classifications</w:t>
      </w:r>
      <w:r w:rsidRPr="005C219B">
        <w:rPr>
          <w:rStyle w:val="Emphasis"/>
        </w:rPr>
        <w:t>.</w:t>
      </w:r>
      <w:r w:rsidRPr="00AF6482">
        <w:rPr>
          <w:szCs w:val="20"/>
        </w:rPr>
        <w:t xml:space="preserve"> 130</w:t>
      </w:r>
    </w:p>
    <w:p w:rsidR="006215EF" w:rsidRDefault="006215EF" w:rsidP="00F06ADC">
      <w:pPr>
        <w:rPr>
          <w:szCs w:val="20"/>
        </w:rPr>
      </w:pPr>
    </w:p>
    <w:p w:rsidR="006215EF" w:rsidRDefault="006215EF" w:rsidP="006215EF">
      <w:pPr>
        <w:pStyle w:val="Heading3"/>
      </w:pPr>
      <w:r>
        <w:t>2NC CP doesn’t do anything (Strauss)</w:t>
      </w:r>
    </w:p>
    <w:p w:rsidR="006215EF" w:rsidRDefault="006215EF" w:rsidP="006215EF">
      <w:pPr>
        <w:pStyle w:val="Heading4"/>
      </w:pPr>
      <w:r>
        <w:t>Only amendments can solve in a national security crisis-the plan is meaningless</w:t>
      </w:r>
    </w:p>
    <w:p w:rsidR="006215EF" w:rsidRDefault="006215EF" w:rsidP="006215EF">
      <w:r w:rsidRPr="008D496C">
        <w:rPr>
          <w:rStyle w:val="Style13ptBold"/>
        </w:rPr>
        <w:t>Goldstein 1988</w:t>
      </w:r>
      <w:r w:rsidRPr="008D496C">
        <w:t>(</w:t>
      </w:r>
      <w:proofErr w:type="spellStart"/>
      <w:r w:rsidRPr="008D496C">
        <w:t>Yonkel</w:t>
      </w:r>
      <w:proofErr w:type="spellEnd"/>
      <w:r w:rsidRPr="008D496C">
        <w:t>, J.D. from Stanford Law School, July, "The Failure of Constitutional Controls Over War Powers in the Nuclear Age: The Argument for a Constitutional Amendment", 40 Stan. L. Rev. 1543, Lexis)</w:t>
      </w:r>
    </w:p>
    <w:p w:rsidR="006215EF" w:rsidRDefault="006215EF" w:rsidP="006215EF"/>
    <w:p w:rsidR="006215EF" w:rsidRPr="009C7048" w:rsidRDefault="006215EF" w:rsidP="006215EF">
      <w:pPr>
        <w:rPr>
          <w:sz w:val="16"/>
        </w:rPr>
      </w:pPr>
      <w:r w:rsidRPr="008D496C">
        <w:rPr>
          <w:sz w:val="16"/>
        </w:rPr>
        <w:t xml:space="preserve">None of the proposals to control nuclear weapons discussed above provide the kind of clarity and definitiveness which one would hope would characterize the rules governing the initiation and prosecution of a nuclear war. These proposals are grounded not in a line of clear precedent, but in a soggy morass of conflicting principles. Equally important, there is the perception, by people who regard themselves as hardened realists, that to adhere religiously to orthodox principles of congressional war declaration would be to render the entire nuclear defense deterrence system virtually worthless.   [*1587]  Because of these considerations, </w:t>
      </w:r>
      <w:r w:rsidRPr="001D7919">
        <w:rPr>
          <w:rStyle w:val="StyleUnderline"/>
          <w:highlight w:val="cyan"/>
        </w:rPr>
        <w:t xml:space="preserve">a constitutional amendment concerning the appropriate distribution of war powers should be adopted. More than any other legislative or rulemaking device, a constitutional amendment has a chance of commanding sufficient authority to be credible, </w:t>
      </w:r>
      <w:r w:rsidRPr="005445E3">
        <w:rPr>
          <w:rStyle w:val="Emphasis"/>
          <w:highlight w:val="cyan"/>
        </w:rPr>
        <w:t>especially in time of crisis</w:t>
      </w:r>
      <w:r w:rsidRPr="008D496C">
        <w:rPr>
          <w:sz w:val="16"/>
        </w:rPr>
        <w:t xml:space="preserve">. Because the constitutional problems associated with the control of nuclear weapons are so closely related to the war powers in general, the amendment must deal with war powers generally. </w:t>
      </w:r>
      <w:r w:rsidRPr="008D496C">
        <w:rPr>
          <w:rStyle w:val="StyleUnderline"/>
        </w:rPr>
        <w:t>Because technical capabilities of weapons and defense systems can change relatively rapidly, it is important that the amendment does not rigidly lock the nation into any specific procedure which is sure to become obsolete</w:t>
      </w:r>
      <w:r w:rsidRPr="008D496C">
        <w:rPr>
          <w:sz w:val="16"/>
        </w:rPr>
        <w:t>. Finally, the amendment ought to account for the recent congressional tendency to avoid taking stands on controversial issues until public opinion has clearly been discerned. Although the desire of members of Congress to see how their constituencies regard an issue is understandable, following massive public sentiment is not a viable option in many nuclear scenarios. Analogous to this congressional hesitancy is the Judiciary's reluctance to involve itself in questions of this kind. If my characterization of the problem is correct, namely that the Executive, aided by judicial acquiescence, has expanded its powers at the expense of congressional power, only one additional source of power on the federal level remains -- that is, of course, the people. The amendment proposed below attempts to take all of the above considerations into account.</w:t>
      </w:r>
    </w:p>
    <w:p w:rsidR="006215EF" w:rsidRPr="00313E3D" w:rsidRDefault="006215EF" w:rsidP="006215EF">
      <w:pPr>
        <w:pStyle w:val="Heading4"/>
      </w:pPr>
      <w:r w:rsidRPr="00313E3D">
        <w:t>Specificity ensures solvency</w:t>
      </w:r>
      <w:r>
        <w:t xml:space="preserve"> (also in delay block)</w:t>
      </w:r>
    </w:p>
    <w:p w:rsidR="006215EF" w:rsidRPr="00350DE4" w:rsidRDefault="006215EF" w:rsidP="006215EF">
      <w:r w:rsidRPr="00350DE4">
        <w:rPr>
          <w:rStyle w:val="Style13ptBold"/>
        </w:rPr>
        <w:t>Strauss 01</w:t>
      </w:r>
      <w:r w:rsidRPr="00350DE4">
        <w:t xml:space="preserve"> [David A., not David P. but Prof of Law @ Chicago, 114 </w:t>
      </w:r>
      <w:proofErr w:type="spellStart"/>
      <w:r w:rsidRPr="00350DE4">
        <w:t>Harv</w:t>
      </w:r>
      <w:proofErr w:type="spellEnd"/>
      <w:r w:rsidRPr="00350DE4">
        <w:t xml:space="preserve">. L. Rev. 1457, ln] </w:t>
      </w:r>
    </w:p>
    <w:p w:rsidR="006215EF" w:rsidRPr="00350DE4" w:rsidRDefault="006215EF" w:rsidP="006215EF"/>
    <w:p w:rsidR="006215EF" w:rsidRPr="00313E3D" w:rsidRDefault="006215EF" w:rsidP="006215EF">
      <w:pPr>
        <w:rPr>
          <w:szCs w:val="20"/>
        </w:rPr>
      </w:pPr>
      <w:r w:rsidRPr="00313E3D">
        <w:rPr>
          <w:szCs w:val="20"/>
        </w:rPr>
        <w:t xml:space="preserve">Finally, </w:t>
      </w:r>
      <w:r w:rsidRPr="009256E7">
        <w:rPr>
          <w:rStyle w:val="underline"/>
          <w:szCs w:val="20"/>
          <w:highlight w:val="cyan"/>
        </w:rPr>
        <w:t>for an amendment to matter, it must be</w:t>
      </w:r>
      <w:r w:rsidRPr="00313E3D">
        <w:rPr>
          <w:szCs w:val="20"/>
        </w:rPr>
        <w:t xml:space="preserve"> unusually </w:t>
      </w:r>
      <w:r w:rsidRPr="009256E7">
        <w:rPr>
          <w:rStyle w:val="underline"/>
          <w:szCs w:val="20"/>
          <w:highlight w:val="cyan"/>
        </w:rPr>
        <w:t>difficult to evade. An amendment that specifies a</w:t>
      </w:r>
      <w:r w:rsidRPr="00313E3D">
        <w:rPr>
          <w:rStyle w:val="underline"/>
          <w:szCs w:val="20"/>
        </w:rPr>
        <w:t xml:space="preserve"> </w:t>
      </w:r>
      <w:r w:rsidRPr="009256E7">
        <w:rPr>
          <w:rStyle w:val="underline"/>
          <w:szCs w:val="20"/>
          <w:highlight w:val="cyan"/>
        </w:rPr>
        <w:t>precise rule</w:t>
      </w:r>
      <w:r w:rsidRPr="00313E3D">
        <w:rPr>
          <w:szCs w:val="20"/>
        </w:rPr>
        <w:t>, for example</w:t>
      </w:r>
      <w:r w:rsidRPr="009256E7">
        <w:rPr>
          <w:szCs w:val="20"/>
          <w:highlight w:val="cyan"/>
        </w:rPr>
        <w:t xml:space="preserve">, </w:t>
      </w:r>
      <w:r w:rsidRPr="009256E7">
        <w:rPr>
          <w:rStyle w:val="underline"/>
          <w:szCs w:val="20"/>
          <w:highlight w:val="cyan"/>
        </w:rPr>
        <w:t>is more likely to have an effect than one that establishes only a relatively vague norm</w:t>
      </w:r>
      <w:r w:rsidRPr="009256E7">
        <w:rPr>
          <w:szCs w:val="20"/>
          <w:highlight w:val="cyan"/>
        </w:rPr>
        <w:t>.</w:t>
      </w:r>
      <w:r w:rsidRPr="00313E3D">
        <w:rPr>
          <w:szCs w:val="20"/>
        </w:rPr>
        <w:t xml:space="preserve"> If its text is at all imprecise, an amendment that is adopted at the high-water mark of public sentiment will be prone to narrow construction or outright evasion once public sentiment recedes, as the Fourteenth and Fifteenth Amendments were.</w:t>
      </w:r>
    </w:p>
    <w:p w:rsidR="006215EF" w:rsidRPr="00313E3D" w:rsidRDefault="006215EF" w:rsidP="006215EF">
      <w:pPr>
        <w:pStyle w:val="Heading4"/>
      </w:pPr>
      <w:r w:rsidRPr="00313E3D">
        <w:t xml:space="preserve">Strauss is wrong </w:t>
      </w:r>
    </w:p>
    <w:p w:rsidR="006215EF" w:rsidRPr="00350DE4" w:rsidRDefault="006215EF" w:rsidP="006215EF">
      <w:r w:rsidRPr="00350DE4">
        <w:rPr>
          <w:rStyle w:val="Style13ptBold"/>
        </w:rPr>
        <w:t>Denning and Vile 02</w:t>
      </w:r>
      <w:r w:rsidRPr="00350DE4">
        <w:t xml:space="preserve"> [Brannon P., Prof of Law @ Samford, and John R., Dept. Chair of </w:t>
      </w:r>
      <w:proofErr w:type="spellStart"/>
      <w:r w:rsidRPr="00350DE4">
        <w:t>PoliSci</w:t>
      </w:r>
      <w:proofErr w:type="spellEnd"/>
      <w:r w:rsidRPr="00350DE4">
        <w:t xml:space="preserve"> @ MTSU, “The Relevance of Constitutional Amendments: A Response to David Strauss,” 77 </w:t>
      </w:r>
      <w:proofErr w:type="spellStart"/>
      <w:r w:rsidRPr="00350DE4">
        <w:t>Tul</w:t>
      </w:r>
      <w:proofErr w:type="spellEnd"/>
      <w:r w:rsidRPr="00350DE4">
        <w:t>. L. Rev. 247, ln]</w:t>
      </w:r>
    </w:p>
    <w:p w:rsidR="006215EF" w:rsidRPr="00350DE4" w:rsidRDefault="006215EF" w:rsidP="006215EF"/>
    <w:p w:rsidR="006215EF" w:rsidRDefault="006215EF" w:rsidP="006215EF">
      <w:pPr>
        <w:rPr>
          <w:szCs w:val="20"/>
        </w:rPr>
      </w:pPr>
      <w:r w:rsidRPr="00313E3D">
        <w:rPr>
          <w:szCs w:val="20"/>
        </w:rPr>
        <w:t xml:space="preserve">But let us concede, for the sake of </w:t>
      </w:r>
      <w:proofErr w:type="gramStart"/>
      <w:r w:rsidRPr="00313E3D">
        <w:rPr>
          <w:szCs w:val="20"/>
        </w:rPr>
        <w:t>argument, that</w:t>
      </w:r>
      <w:proofErr w:type="gramEnd"/>
      <w:r w:rsidRPr="00313E3D">
        <w:rPr>
          <w:szCs w:val="20"/>
        </w:rPr>
        <w:t xml:space="preserve"> informal channels for constitutional change would have developed. 28 </w:t>
      </w:r>
      <w:r w:rsidRPr="00313E3D">
        <w:rPr>
          <w:rStyle w:val="underline"/>
          <w:szCs w:val="20"/>
        </w:rPr>
        <w:t>We are</w:t>
      </w:r>
      <w:r w:rsidRPr="00313E3D">
        <w:rPr>
          <w:szCs w:val="20"/>
        </w:rPr>
        <w:t xml:space="preserve"> then </w:t>
      </w:r>
      <w:r w:rsidRPr="00313E3D">
        <w:rPr>
          <w:rStyle w:val="underline"/>
          <w:szCs w:val="20"/>
        </w:rPr>
        <w:t>faced with</w:t>
      </w:r>
      <w:r w:rsidRPr="00313E3D">
        <w:rPr>
          <w:szCs w:val="20"/>
        </w:rPr>
        <w:t xml:space="preserve"> another of </w:t>
      </w:r>
      <w:r w:rsidRPr="009256E7">
        <w:rPr>
          <w:rStyle w:val="underline"/>
          <w:szCs w:val="20"/>
          <w:highlight w:val="cyan"/>
        </w:rPr>
        <w:t xml:space="preserve">Strauss's </w:t>
      </w:r>
      <w:r w:rsidRPr="009256E7">
        <w:rPr>
          <w:rStyle w:val="underline"/>
          <w:b/>
          <w:bCs/>
          <w:szCs w:val="20"/>
          <w:highlight w:val="cyan"/>
        </w:rPr>
        <w:t>troubling assumptions</w:t>
      </w:r>
      <w:r w:rsidRPr="00313E3D">
        <w:rPr>
          <w:rStyle w:val="underline"/>
          <w:szCs w:val="20"/>
        </w:rPr>
        <w:t xml:space="preserve">: </w:t>
      </w:r>
      <w:r w:rsidRPr="009256E7">
        <w:rPr>
          <w:rStyle w:val="underline"/>
          <w:szCs w:val="20"/>
          <w:highlight w:val="cyan"/>
        </w:rPr>
        <w:t>that</w:t>
      </w:r>
      <w:r w:rsidRPr="00313E3D">
        <w:rPr>
          <w:rStyle w:val="underline"/>
          <w:szCs w:val="20"/>
        </w:rPr>
        <w:t xml:space="preserve"> constitutional </w:t>
      </w:r>
      <w:r w:rsidRPr="009256E7">
        <w:rPr>
          <w:rStyle w:val="underline"/>
          <w:szCs w:val="20"/>
          <w:highlight w:val="cyan"/>
        </w:rPr>
        <w:t>change advances</w:t>
      </w:r>
      <w:r w:rsidRPr="00313E3D">
        <w:rPr>
          <w:rStyle w:val="underline"/>
          <w:szCs w:val="20"/>
        </w:rPr>
        <w:t xml:space="preserve">, uninterrupted, </w:t>
      </w:r>
      <w:r w:rsidRPr="009256E7">
        <w:rPr>
          <w:rStyle w:val="underline"/>
          <w:szCs w:val="20"/>
          <w:highlight w:val="cyan"/>
        </w:rPr>
        <w:t>toward</w:t>
      </w:r>
      <w:r w:rsidRPr="00313E3D">
        <w:rPr>
          <w:szCs w:val="20"/>
        </w:rPr>
        <w:t xml:space="preserve"> whatever </w:t>
      </w:r>
      <w:r w:rsidRPr="009256E7">
        <w:rPr>
          <w:rStyle w:val="underline"/>
          <w:szCs w:val="20"/>
          <w:highlight w:val="cyan"/>
        </w:rPr>
        <w:t>progressive norms</w:t>
      </w:r>
      <w:r w:rsidRPr="00313E3D">
        <w:rPr>
          <w:rStyle w:val="underline"/>
          <w:szCs w:val="20"/>
        </w:rPr>
        <w:t xml:space="preserve"> that we have heretofore relied on amendments to install</w:t>
      </w:r>
      <w:r w:rsidRPr="00313E3D">
        <w:rPr>
          <w:szCs w:val="20"/>
        </w:rPr>
        <w:t xml:space="preserve"> in the Constitution - racial equality, full political participation for women and eighteen-year-olds, and the elimination of barriers to  [*256]  full enfranchisement for the poor and other minorities. 29 </w:t>
      </w:r>
      <w:r w:rsidRPr="00313E3D">
        <w:rPr>
          <w:rStyle w:val="underline"/>
          <w:szCs w:val="20"/>
        </w:rPr>
        <w:t xml:space="preserve">In </w:t>
      </w:r>
      <w:r w:rsidRPr="009256E7">
        <w:rPr>
          <w:rStyle w:val="underline"/>
          <w:szCs w:val="20"/>
          <w:highlight w:val="cyan"/>
        </w:rPr>
        <w:t>Strauss's world, there is no reaction</w:t>
      </w:r>
      <w:r w:rsidRPr="00313E3D">
        <w:rPr>
          <w:szCs w:val="20"/>
        </w:rPr>
        <w:t xml:space="preserve">, no backlash </w:t>
      </w:r>
      <w:r w:rsidRPr="009256E7">
        <w:rPr>
          <w:rStyle w:val="underline"/>
          <w:szCs w:val="20"/>
          <w:highlight w:val="cyan"/>
        </w:rPr>
        <w:t>that forestalls future gains</w:t>
      </w:r>
      <w:r w:rsidRPr="00313E3D">
        <w:rPr>
          <w:szCs w:val="20"/>
        </w:rPr>
        <w:t xml:space="preserve"> (perhaps placing them out of reach), </w:t>
      </w:r>
      <w:r w:rsidRPr="00313E3D">
        <w:rPr>
          <w:rStyle w:val="underline"/>
          <w:szCs w:val="20"/>
        </w:rPr>
        <w:t>and no backsliding by courts or legislatures</w:t>
      </w:r>
      <w:r w:rsidRPr="00313E3D">
        <w:rPr>
          <w:szCs w:val="20"/>
        </w:rPr>
        <w:t xml:space="preserve">. Again and again, he assures us that whatever gains were secured by amendment were already secured in large part or would have been in due time, amendment or not. 30 But often </w:t>
      </w:r>
      <w:r w:rsidRPr="009256E7">
        <w:rPr>
          <w:rStyle w:val="underline"/>
          <w:b/>
          <w:bCs/>
          <w:szCs w:val="20"/>
          <w:highlight w:val="cyan"/>
        </w:rPr>
        <w:t xml:space="preserve">these assertions are made on </w:t>
      </w:r>
      <w:proofErr w:type="gramStart"/>
      <w:r w:rsidRPr="009256E7">
        <w:rPr>
          <w:rStyle w:val="underline"/>
          <w:b/>
          <w:bCs/>
          <w:szCs w:val="20"/>
          <w:highlight w:val="cyan"/>
        </w:rPr>
        <w:t>his own</w:t>
      </w:r>
      <w:proofErr w:type="gramEnd"/>
      <w:r w:rsidRPr="009256E7">
        <w:rPr>
          <w:rStyle w:val="underline"/>
          <w:b/>
          <w:bCs/>
          <w:szCs w:val="20"/>
          <w:highlight w:val="cyan"/>
        </w:rPr>
        <w:t xml:space="preserve"> authority</w:t>
      </w:r>
      <w:r w:rsidRPr="009256E7">
        <w:rPr>
          <w:rStyle w:val="underline"/>
          <w:szCs w:val="20"/>
          <w:highlight w:val="cyan"/>
        </w:rPr>
        <w:t xml:space="preserve">, and he </w:t>
      </w:r>
      <w:r w:rsidRPr="009256E7">
        <w:rPr>
          <w:rStyle w:val="underline"/>
          <w:b/>
          <w:bCs/>
          <w:szCs w:val="20"/>
          <w:highlight w:val="cyan"/>
        </w:rPr>
        <w:t>does not entertain</w:t>
      </w:r>
      <w:r w:rsidRPr="009256E7">
        <w:rPr>
          <w:rStyle w:val="underline"/>
          <w:szCs w:val="20"/>
          <w:highlight w:val="cyan"/>
        </w:rPr>
        <w:t xml:space="preserve"> the possibility</w:t>
      </w:r>
      <w:r w:rsidRPr="00313E3D">
        <w:rPr>
          <w:rStyle w:val="underline"/>
          <w:szCs w:val="20"/>
        </w:rPr>
        <w:t xml:space="preserve"> that </w:t>
      </w:r>
      <w:r w:rsidRPr="009256E7">
        <w:rPr>
          <w:rStyle w:val="underline"/>
          <w:szCs w:val="20"/>
          <w:highlight w:val="cyan"/>
        </w:rPr>
        <w:t>circumstances would have intervened that slowed change</w:t>
      </w:r>
      <w:r w:rsidRPr="00313E3D">
        <w:rPr>
          <w:rStyle w:val="underline"/>
          <w:szCs w:val="20"/>
        </w:rPr>
        <w:t>, or reversed its direction</w:t>
      </w:r>
      <w:r w:rsidRPr="00313E3D">
        <w:rPr>
          <w:szCs w:val="20"/>
        </w:rPr>
        <w:t xml:space="preserve">. Even in the case of a failed amendment, one might argue that </w:t>
      </w:r>
      <w:r w:rsidRPr="009256E7">
        <w:rPr>
          <w:rStyle w:val="underline"/>
          <w:b/>
          <w:bCs/>
          <w:szCs w:val="20"/>
          <w:highlight w:val="cyan"/>
        </w:rPr>
        <w:t>by putting</w:t>
      </w:r>
      <w:r w:rsidRPr="00313E3D">
        <w:rPr>
          <w:szCs w:val="20"/>
        </w:rPr>
        <w:t xml:space="preserve"> the </w:t>
      </w:r>
      <w:r w:rsidRPr="009256E7">
        <w:rPr>
          <w:rStyle w:val="underline"/>
          <w:b/>
          <w:bCs/>
          <w:szCs w:val="20"/>
          <w:highlight w:val="cyan"/>
        </w:rPr>
        <w:t>change sought on the</w:t>
      </w:r>
      <w:r w:rsidRPr="00313E3D">
        <w:rPr>
          <w:rStyle w:val="underline"/>
          <w:b/>
          <w:bCs/>
          <w:szCs w:val="20"/>
        </w:rPr>
        <w:t xml:space="preserve"> </w:t>
      </w:r>
      <w:r w:rsidRPr="009256E7">
        <w:rPr>
          <w:rStyle w:val="underline"/>
          <w:b/>
          <w:bCs/>
          <w:szCs w:val="20"/>
          <w:highlight w:val="cyan"/>
        </w:rPr>
        <w:t>Nation's political agenda</w:t>
      </w:r>
      <w:r w:rsidRPr="00313E3D">
        <w:rPr>
          <w:szCs w:val="20"/>
        </w:rPr>
        <w:t xml:space="preserve">, the </w:t>
      </w:r>
      <w:r w:rsidRPr="009256E7">
        <w:rPr>
          <w:rStyle w:val="underline"/>
          <w:b/>
          <w:bCs/>
          <w:szCs w:val="20"/>
          <w:highlight w:val="cyan"/>
        </w:rPr>
        <w:t>amendment's proponents acted as a catalyst for</w:t>
      </w:r>
      <w:r w:rsidRPr="00313E3D">
        <w:rPr>
          <w:szCs w:val="20"/>
        </w:rPr>
        <w:t xml:space="preserve"> that </w:t>
      </w:r>
      <w:r w:rsidRPr="009256E7">
        <w:rPr>
          <w:rStyle w:val="underline"/>
          <w:b/>
          <w:bCs/>
          <w:szCs w:val="20"/>
          <w:highlight w:val="cyan"/>
        </w:rPr>
        <w:t>change, which</w:t>
      </w:r>
      <w:r w:rsidRPr="009256E7">
        <w:rPr>
          <w:szCs w:val="20"/>
          <w:highlight w:val="cyan"/>
        </w:rPr>
        <w:t>,</w:t>
      </w:r>
      <w:r w:rsidRPr="00313E3D">
        <w:rPr>
          <w:szCs w:val="20"/>
        </w:rPr>
        <w:t xml:space="preserve"> in the absence of an amending mechanism, </w:t>
      </w:r>
      <w:r w:rsidRPr="009256E7">
        <w:rPr>
          <w:rStyle w:val="underline"/>
          <w:b/>
          <w:bCs/>
          <w:szCs w:val="20"/>
          <w:highlight w:val="cyan"/>
        </w:rPr>
        <w:t>would not have otherwise progressed</w:t>
      </w:r>
      <w:r w:rsidRPr="00313E3D">
        <w:rPr>
          <w:szCs w:val="20"/>
        </w:rPr>
        <w:t xml:space="preserve"> in the same way. </w:t>
      </w:r>
      <w:proofErr w:type="gramStart"/>
      <w:r w:rsidRPr="00313E3D">
        <w:rPr>
          <w:szCs w:val="20"/>
        </w:rPr>
        <w:t xml:space="preserve">31  </w:t>
      </w:r>
      <w:r w:rsidRPr="009256E7">
        <w:rPr>
          <w:rStyle w:val="underline"/>
          <w:szCs w:val="20"/>
          <w:highlight w:val="cyan"/>
        </w:rPr>
        <w:t>Strauss</w:t>
      </w:r>
      <w:proofErr w:type="gramEnd"/>
      <w:r w:rsidRPr="00313E3D">
        <w:rPr>
          <w:szCs w:val="20"/>
        </w:rPr>
        <w:t xml:space="preserve"> also </w:t>
      </w:r>
      <w:r w:rsidRPr="009256E7">
        <w:rPr>
          <w:rStyle w:val="underline"/>
          <w:b/>
          <w:bCs/>
          <w:szCs w:val="20"/>
          <w:highlight w:val="cyan"/>
        </w:rPr>
        <w:t>ignores</w:t>
      </w:r>
      <w:r w:rsidRPr="00313E3D">
        <w:rPr>
          <w:rStyle w:val="underline"/>
          <w:szCs w:val="20"/>
        </w:rPr>
        <w:t xml:space="preserve"> </w:t>
      </w:r>
      <w:r w:rsidRPr="009256E7">
        <w:rPr>
          <w:rStyle w:val="underline"/>
          <w:szCs w:val="20"/>
          <w:highlight w:val="cyan"/>
        </w:rPr>
        <w:t>the</w:t>
      </w:r>
      <w:r w:rsidRPr="00313E3D">
        <w:rPr>
          <w:rStyle w:val="underline"/>
          <w:szCs w:val="20"/>
        </w:rPr>
        <w:t xml:space="preserve"> </w:t>
      </w:r>
      <w:r w:rsidRPr="00313E3D">
        <w:rPr>
          <w:rStyle w:val="underline"/>
          <w:b/>
          <w:bCs/>
          <w:szCs w:val="20"/>
        </w:rPr>
        <w:t xml:space="preserve">inherently </w:t>
      </w:r>
      <w:r w:rsidRPr="009256E7">
        <w:rPr>
          <w:rStyle w:val="underline"/>
          <w:b/>
          <w:bCs/>
          <w:szCs w:val="20"/>
          <w:highlight w:val="cyan"/>
        </w:rPr>
        <w:t>unstable</w:t>
      </w:r>
      <w:r w:rsidRPr="009256E7">
        <w:rPr>
          <w:rStyle w:val="underline"/>
          <w:szCs w:val="20"/>
          <w:highlight w:val="cyan"/>
        </w:rPr>
        <w:t xml:space="preserve"> nature of informal change</w:t>
      </w:r>
      <w:r w:rsidRPr="00313E3D">
        <w:rPr>
          <w:rStyle w:val="underline"/>
          <w:szCs w:val="20"/>
        </w:rPr>
        <w:t>. Congress may pass laws, but those</w:t>
      </w:r>
      <w:r w:rsidRPr="00313E3D">
        <w:rPr>
          <w:szCs w:val="20"/>
        </w:rPr>
        <w:t xml:space="preserve"> laws </w:t>
      </w:r>
      <w:r w:rsidRPr="00313E3D">
        <w:rPr>
          <w:rStyle w:val="underline"/>
          <w:szCs w:val="20"/>
        </w:rPr>
        <w:t>are subject to repeal</w:t>
      </w:r>
      <w:r w:rsidRPr="00313E3D">
        <w:rPr>
          <w:szCs w:val="20"/>
        </w:rPr>
        <w:t xml:space="preserve"> (or presidential veto). </w:t>
      </w:r>
      <w:r w:rsidRPr="00313E3D">
        <w:rPr>
          <w:rStyle w:val="underline"/>
          <w:szCs w:val="20"/>
        </w:rPr>
        <w:t xml:space="preserve">Executive orders may be rescinded. </w:t>
      </w:r>
      <w:r w:rsidRPr="009256E7">
        <w:rPr>
          <w:rStyle w:val="underline"/>
          <w:szCs w:val="20"/>
          <w:highlight w:val="cyan"/>
        </w:rPr>
        <w:t>Court decisions may be overruled</w:t>
      </w:r>
      <w:r w:rsidRPr="009256E7">
        <w:rPr>
          <w:szCs w:val="20"/>
          <w:highlight w:val="cyan"/>
        </w:rPr>
        <w:t xml:space="preserve">, </w:t>
      </w:r>
      <w:r w:rsidRPr="009256E7">
        <w:rPr>
          <w:rStyle w:val="underline"/>
          <w:szCs w:val="20"/>
          <w:highlight w:val="cyan"/>
        </w:rPr>
        <w:t>distinguished, or ignored</w:t>
      </w:r>
      <w:r w:rsidRPr="00313E3D">
        <w:rPr>
          <w:szCs w:val="20"/>
        </w:rPr>
        <w:t xml:space="preserve">. And so on. Consider the New Deal. David </w:t>
      </w:r>
      <w:proofErr w:type="spellStart"/>
      <w:r w:rsidRPr="00313E3D">
        <w:rPr>
          <w:szCs w:val="20"/>
        </w:rPr>
        <w:t>Kyvig</w:t>
      </w:r>
      <w:proofErr w:type="spellEnd"/>
      <w:r w:rsidRPr="00313E3D">
        <w:rPr>
          <w:szCs w:val="20"/>
        </w:rPr>
        <w:t xml:space="preserve"> contrasts Reconstruction with the New Deal by noting the absence of any trace left by the latter </w:t>
      </w:r>
      <w:proofErr w:type="gramStart"/>
      <w:r w:rsidRPr="00313E3D">
        <w:rPr>
          <w:szCs w:val="20"/>
        </w:rPr>
        <w:t>in  [</w:t>
      </w:r>
      <w:proofErr w:type="gramEnd"/>
      <w:r w:rsidRPr="00313E3D">
        <w:rPr>
          <w:szCs w:val="20"/>
        </w:rPr>
        <w:t xml:space="preserve">*257]  the text of the Constitution. 32 </w:t>
      </w:r>
      <w:r w:rsidRPr="00313E3D">
        <w:rPr>
          <w:rStyle w:val="underline"/>
          <w:szCs w:val="20"/>
        </w:rPr>
        <w:t>If Strauss's theory is correct, one would have expected that the</w:t>
      </w:r>
      <w:r w:rsidRPr="00313E3D">
        <w:rPr>
          <w:szCs w:val="20"/>
        </w:rPr>
        <w:t xml:space="preserve"> Supreme </w:t>
      </w:r>
      <w:r w:rsidRPr="00313E3D">
        <w:rPr>
          <w:rStyle w:val="underline"/>
          <w:szCs w:val="20"/>
        </w:rPr>
        <w:t>Court's federalism decisions during the</w:t>
      </w:r>
      <w:r w:rsidRPr="00313E3D">
        <w:rPr>
          <w:szCs w:val="20"/>
        </w:rPr>
        <w:t xml:space="preserve"> 19</w:t>
      </w:r>
      <w:r w:rsidRPr="00313E3D">
        <w:rPr>
          <w:rStyle w:val="underline"/>
          <w:szCs w:val="20"/>
        </w:rPr>
        <w:t xml:space="preserve">90s </w:t>
      </w:r>
      <w:r w:rsidRPr="00313E3D">
        <w:rPr>
          <w:szCs w:val="20"/>
        </w:rPr>
        <w:t xml:space="preserve">(and early 2000s) </w:t>
      </w:r>
      <w:r w:rsidRPr="00313E3D">
        <w:rPr>
          <w:rStyle w:val="underline"/>
          <w:szCs w:val="20"/>
        </w:rPr>
        <w:t>would have encountered more resistance</w:t>
      </w:r>
      <w:r w:rsidRPr="00313E3D">
        <w:rPr>
          <w:szCs w:val="20"/>
        </w:rPr>
        <w:t xml:space="preserve"> from a public that had demanded substantial changes to the small-c-constitution </w:t>
      </w:r>
      <w:proofErr w:type="gramStart"/>
      <w:r w:rsidRPr="00313E3D">
        <w:rPr>
          <w:szCs w:val="20"/>
        </w:rPr>
        <w:t>effected</w:t>
      </w:r>
      <w:proofErr w:type="gramEnd"/>
      <w:r w:rsidRPr="00313E3D">
        <w:rPr>
          <w:szCs w:val="20"/>
        </w:rPr>
        <w:t xml:space="preserve"> after 1937. 33 </w:t>
      </w:r>
      <w:r w:rsidRPr="00313E3D">
        <w:rPr>
          <w:rStyle w:val="underline"/>
          <w:szCs w:val="20"/>
        </w:rPr>
        <w:t xml:space="preserve">Yet it </w:t>
      </w:r>
      <w:r w:rsidRPr="009256E7">
        <w:rPr>
          <w:rStyle w:val="underline"/>
          <w:szCs w:val="20"/>
          <w:highlight w:val="cyan"/>
        </w:rPr>
        <w:t xml:space="preserve">is precisely because the New Deal did not enshrine its changes in the Constitution that change was </w:t>
      </w:r>
      <w:r w:rsidRPr="009256E7">
        <w:rPr>
          <w:rStyle w:val="underline"/>
          <w:b/>
          <w:bCs/>
          <w:szCs w:val="20"/>
          <w:highlight w:val="cyan"/>
        </w:rPr>
        <w:t>provisional</w:t>
      </w:r>
      <w:r w:rsidRPr="009256E7">
        <w:rPr>
          <w:rStyle w:val="underline"/>
          <w:szCs w:val="20"/>
          <w:highlight w:val="cyan"/>
        </w:rPr>
        <w:t xml:space="preserve"> and subject to yet more change in the futur</w:t>
      </w:r>
      <w:r w:rsidRPr="00313E3D">
        <w:rPr>
          <w:rStyle w:val="underline"/>
          <w:szCs w:val="20"/>
        </w:rPr>
        <w:t>e</w:t>
      </w:r>
      <w:r w:rsidRPr="00313E3D">
        <w:rPr>
          <w:szCs w:val="20"/>
        </w:rPr>
        <w:t>. 34</w:t>
      </w:r>
    </w:p>
    <w:p w:rsidR="006215EF" w:rsidRDefault="006215EF" w:rsidP="00F06ADC">
      <w:pPr>
        <w:rPr>
          <w:szCs w:val="20"/>
        </w:rPr>
      </w:pPr>
    </w:p>
    <w:p w:rsidR="00F06ADC" w:rsidRDefault="00F06ADC" w:rsidP="008D51F8">
      <w:pPr>
        <w:rPr>
          <w:sz w:val="14"/>
        </w:rPr>
      </w:pPr>
    </w:p>
    <w:p w:rsidR="00C90CF0" w:rsidRDefault="00C90CF0" w:rsidP="00C90CF0">
      <w:pPr>
        <w:pStyle w:val="Heading3"/>
      </w:pPr>
      <w:r w:rsidRPr="00180153">
        <w:t xml:space="preserve">2NC-Delay </w:t>
      </w:r>
    </w:p>
    <w:p w:rsidR="00C90CF0" w:rsidRDefault="00C90CF0" w:rsidP="00C90CF0">
      <w:pPr>
        <w:pStyle w:val="Heading4"/>
      </w:pPr>
    </w:p>
    <w:p w:rsidR="00C90CF0" w:rsidRDefault="00C90CF0" w:rsidP="00C90CF0">
      <w:pPr>
        <w:pStyle w:val="Heading4"/>
      </w:pPr>
      <w:r>
        <w:t>---</w:t>
      </w:r>
      <w:r w:rsidRPr="00157E30">
        <w:t xml:space="preserve">Fiat is immediate and reciprocal—ensures fair division of ground between the </w:t>
      </w:r>
      <w:proofErr w:type="spellStart"/>
      <w:r w:rsidRPr="00157E30">
        <w:t>aff</w:t>
      </w:r>
      <w:proofErr w:type="spellEnd"/>
      <w:r w:rsidRPr="00157E30">
        <w:t xml:space="preserve"> and </w:t>
      </w:r>
      <w:proofErr w:type="spellStart"/>
      <w:r w:rsidRPr="00157E30">
        <w:t>neg</w:t>
      </w:r>
      <w:proofErr w:type="spellEnd"/>
      <w:r w:rsidRPr="00157E30">
        <w:t xml:space="preserve">, their interpretation means all counterplans would be delay, and the </w:t>
      </w:r>
      <w:proofErr w:type="spellStart"/>
      <w:r w:rsidRPr="00157E30">
        <w:t>neg</w:t>
      </w:r>
      <w:proofErr w:type="spellEnd"/>
      <w:r w:rsidRPr="00157E30">
        <w:t xml:space="preserve"> could never win. </w:t>
      </w:r>
    </w:p>
    <w:p w:rsidR="00C90CF0" w:rsidRPr="00C90CF0" w:rsidRDefault="00C90CF0" w:rsidP="00C90CF0"/>
    <w:p w:rsidR="00C90CF0" w:rsidRDefault="00C90CF0" w:rsidP="00C90CF0">
      <w:pPr>
        <w:pStyle w:val="Heading4"/>
      </w:pPr>
      <w:r>
        <w:t>---</w:t>
      </w:r>
      <w:r>
        <w:t xml:space="preserve">amendment process is not inherently slow </w:t>
      </w:r>
    </w:p>
    <w:p w:rsidR="00C90CF0" w:rsidRDefault="00C90CF0" w:rsidP="00C90CF0">
      <w:r w:rsidRPr="00AB466D">
        <w:rPr>
          <w:rStyle w:val="Style13ptBold"/>
        </w:rPr>
        <w:t>Jackson ’01</w:t>
      </w:r>
      <w:r w:rsidRPr="00AB466D">
        <w:t xml:space="preserve"> (Jesse L. Jackson, Jr., 2001, U.S. Representative, “A More Perfect Union: Advancing New American Rights”)</w:t>
      </w:r>
    </w:p>
    <w:p w:rsidR="00C90CF0" w:rsidRPr="00AB466D" w:rsidRDefault="00C90CF0" w:rsidP="00C90CF0"/>
    <w:p w:rsidR="00C90CF0" w:rsidRPr="00436CD1" w:rsidRDefault="00C90CF0" w:rsidP="00C90CF0">
      <w:pPr>
        <w:pStyle w:val="Cards"/>
        <w:ind w:left="0"/>
        <w:rPr>
          <w:sz w:val="24"/>
          <w:szCs w:val="20"/>
          <w:u w:val="single"/>
        </w:rPr>
      </w:pPr>
      <w:r w:rsidRPr="009256E7">
        <w:rPr>
          <w:rStyle w:val="DebateUnderline"/>
          <w:szCs w:val="20"/>
          <w:highlight w:val="cyan"/>
          <w:u w:val="single"/>
        </w:rPr>
        <w:t>Some will say that amending the Constitution</w:t>
      </w:r>
      <w:r w:rsidRPr="00436CD1">
        <w:rPr>
          <w:sz w:val="16"/>
          <w:szCs w:val="20"/>
        </w:rPr>
        <w:t xml:space="preserve"> once, not to mention eight times, </w:t>
      </w:r>
      <w:r w:rsidRPr="009256E7">
        <w:rPr>
          <w:rStyle w:val="DebateUnderline"/>
          <w:szCs w:val="20"/>
          <w:highlight w:val="cyan"/>
          <w:u w:val="single"/>
        </w:rPr>
        <w:t>takes too long, requires too much energy, and costs too much money</w:t>
      </w:r>
      <w:r w:rsidRPr="00436CD1">
        <w:rPr>
          <w:sz w:val="16"/>
          <w:szCs w:val="20"/>
        </w:rPr>
        <w:t xml:space="preserve"> – </w:t>
      </w:r>
      <w:proofErr w:type="gramStart"/>
      <w:r w:rsidRPr="00436CD1">
        <w:rPr>
          <w:sz w:val="16"/>
          <w:szCs w:val="20"/>
        </w:rPr>
        <w:t>that</w:t>
      </w:r>
      <w:proofErr w:type="gramEnd"/>
      <w:r w:rsidRPr="00436CD1">
        <w:rPr>
          <w:sz w:val="16"/>
          <w:szCs w:val="20"/>
        </w:rPr>
        <w:t xml:space="preserve"> it’s an inefficient stewardship of time and resources. The answer to the first argument is </w:t>
      </w:r>
      <w:r w:rsidRPr="00157E30">
        <w:rPr>
          <w:rStyle w:val="DebateUnderline"/>
          <w:szCs w:val="20"/>
          <w:u w:val="single"/>
        </w:rPr>
        <w:t xml:space="preserve">that </w:t>
      </w:r>
      <w:r w:rsidRPr="009256E7">
        <w:rPr>
          <w:rStyle w:val="DebateUnderline"/>
          <w:szCs w:val="20"/>
          <w:highlight w:val="cyan"/>
          <w:u w:val="single"/>
        </w:rPr>
        <w:t>the Constitution has been amended twenty-seven times, including seventeen times since the</w:t>
      </w:r>
      <w:r w:rsidRPr="00436CD1">
        <w:rPr>
          <w:sz w:val="16"/>
          <w:szCs w:val="20"/>
        </w:rPr>
        <w:t xml:space="preserve"> original </w:t>
      </w:r>
      <w:r w:rsidRPr="009256E7">
        <w:rPr>
          <w:rStyle w:val="DebateUnderline"/>
          <w:szCs w:val="20"/>
          <w:highlight w:val="cyan"/>
          <w:u w:val="single"/>
        </w:rPr>
        <w:t>Bill of Rights</w:t>
      </w:r>
      <w:r w:rsidRPr="00436CD1">
        <w:rPr>
          <w:sz w:val="16"/>
          <w:szCs w:val="20"/>
        </w:rPr>
        <w:t xml:space="preserve"> was </w:t>
      </w:r>
      <w:r w:rsidRPr="00157E30">
        <w:rPr>
          <w:rStyle w:val="DebateUnderline"/>
          <w:szCs w:val="20"/>
          <w:u w:val="single"/>
        </w:rPr>
        <w:t>passed.</w:t>
      </w:r>
      <w:r w:rsidRPr="00436CD1">
        <w:rPr>
          <w:sz w:val="16"/>
          <w:szCs w:val="20"/>
        </w:rPr>
        <w:t xml:space="preserve"> (The Bill of Rights itself required 811 days – from September 25, 1789, to December 15, 1791 – for ratification.) Following the initial, usually lengthy struggle to get an amendment through two-thirds of the House and Senate, there is no time limit for ratifying it – that is, no seven-year limitation on ratifying amendments, as many people believe. This schedule was arbitrarily placed on the Equal Rights Amendment (and later extended to ten years) and the D.C. Statehood Amendment. Once a state legislature votes for an amendment, that affirmation remains in place, unless a later body reverses it. </w:t>
      </w:r>
      <w:r w:rsidRPr="009256E7">
        <w:rPr>
          <w:rStyle w:val="DebateUnderline"/>
          <w:szCs w:val="20"/>
          <w:highlight w:val="cyan"/>
          <w:u w:val="single"/>
        </w:rPr>
        <w:t>How long it takes for</w:t>
      </w:r>
      <w:r w:rsidRPr="00436CD1">
        <w:rPr>
          <w:sz w:val="16"/>
          <w:szCs w:val="20"/>
        </w:rPr>
        <w:t xml:space="preserve"> my </w:t>
      </w:r>
      <w:r w:rsidRPr="009256E7">
        <w:rPr>
          <w:rStyle w:val="DebateUnderline"/>
          <w:szCs w:val="20"/>
          <w:highlight w:val="cyan"/>
          <w:u w:val="single"/>
        </w:rPr>
        <w:t>amendments to be passed</w:t>
      </w:r>
      <w:r w:rsidRPr="00436CD1">
        <w:rPr>
          <w:sz w:val="16"/>
          <w:szCs w:val="20"/>
        </w:rPr>
        <w:t xml:space="preserve"> by House and Senate, and ratified by three-quarters of the state legislatures, </w:t>
      </w:r>
      <w:r w:rsidRPr="009256E7">
        <w:rPr>
          <w:rStyle w:val="DebateUnderline"/>
          <w:szCs w:val="20"/>
          <w:highlight w:val="cyan"/>
          <w:u w:val="single"/>
        </w:rPr>
        <w:t>will be determined by</w:t>
      </w:r>
      <w:r w:rsidRPr="00436CD1">
        <w:rPr>
          <w:sz w:val="16"/>
          <w:szCs w:val="20"/>
        </w:rPr>
        <w:t xml:space="preserve"> a combination of </w:t>
      </w:r>
      <w:r w:rsidRPr="009256E7">
        <w:rPr>
          <w:rStyle w:val="DebateUnderline"/>
          <w:szCs w:val="20"/>
          <w:highlight w:val="cyan"/>
          <w:u w:val="single"/>
        </w:rPr>
        <w:t>political leadership and the will of the American people</w:t>
      </w:r>
      <w:r w:rsidRPr="00157E30">
        <w:rPr>
          <w:rStyle w:val="DebateUnderline"/>
          <w:szCs w:val="20"/>
          <w:u w:val="single"/>
        </w:rPr>
        <w:t>.</w:t>
      </w:r>
      <w:r w:rsidRPr="00436CD1">
        <w:rPr>
          <w:sz w:val="16"/>
          <w:szCs w:val="20"/>
        </w:rPr>
        <w:t xml:space="preserve"> If Americans have a strong desire for these rights – have a political fire burning in their bellies – such </w:t>
      </w:r>
      <w:r w:rsidRPr="009256E7">
        <w:rPr>
          <w:rStyle w:val="DebateUnderline"/>
          <w:szCs w:val="20"/>
          <w:highlight w:val="cyan"/>
          <w:u w:val="single"/>
        </w:rPr>
        <w:t>amendments can be shuttled through the House and Senate</w:t>
      </w:r>
      <w:r w:rsidRPr="00157E30">
        <w:rPr>
          <w:rStyle w:val="DebateUnderline"/>
          <w:szCs w:val="20"/>
          <w:u w:val="single"/>
        </w:rPr>
        <w:t xml:space="preserve"> </w:t>
      </w:r>
      <w:r w:rsidRPr="009256E7">
        <w:rPr>
          <w:rStyle w:val="DebateUnderline"/>
          <w:szCs w:val="20"/>
          <w:highlight w:val="cyan"/>
          <w:u w:val="single"/>
        </w:rPr>
        <w:t>and ratified</w:t>
      </w:r>
      <w:r w:rsidRPr="00157E30">
        <w:rPr>
          <w:rStyle w:val="DebateUnderline"/>
          <w:szCs w:val="20"/>
          <w:u w:val="single"/>
        </w:rPr>
        <w:t xml:space="preserve"> relatively </w:t>
      </w:r>
      <w:r w:rsidRPr="009256E7">
        <w:rPr>
          <w:rStyle w:val="DebateUnderline"/>
          <w:szCs w:val="20"/>
          <w:highlight w:val="cyan"/>
          <w:u w:val="single"/>
        </w:rPr>
        <w:t>quickly</w:t>
      </w:r>
      <w:r w:rsidRPr="00157E30">
        <w:rPr>
          <w:rStyle w:val="DebateUnderline"/>
          <w:szCs w:val="20"/>
          <w:u w:val="single"/>
        </w:rPr>
        <w:t xml:space="preserve"> </w:t>
      </w:r>
      <w:r w:rsidRPr="009256E7">
        <w:rPr>
          <w:rStyle w:val="DebateUnderline"/>
          <w:szCs w:val="20"/>
          <w:u w:val="single"/>
        </w:rPr>
        <w:t>after</w:t>
      </w:r>
      <w:r w:rsidRPr="00157E30">
        <w:rPr>
          <w:rStyle w:val="DebateUnderline"/>
          <w:szCs w:val="20"/>
          <w:u w:val="single"/>
        </w:rPr>
        <w:t xml:space="preserve"> a legitimate national debate on their substance and implications.</w:t>
      </w:r>
    </w:p>
    <w:p w:rsidR="00C90CF0" w:rsidRDefault="00C90CF0" w:rsidP="00C90CF0">
      <w:pPr>
        <w:pStyle w:val="Heading4"/>
      </w:pPr>
      <w:r>
        <w:t xml:space="preserve">---Plan is slow-massive delay  </w:t>
      </w:r>
    </w:p>
    <w:p w:rsidR="00C90CF0" w:rsidRPr="00595725" w:rsidRDefault="00C90CF0" w:rsidP="00C90CF0">
      <w:pPr>
        <w:rPr>
          <w:b/>
          <w:sz w:val="24"/>
        </w:rPr>
      </w:pPr>
      <w:r w:rsidRPr="00595725">
        <w:rPr>
          <w:b/>
          <w:sz w:val="24"/>
        </w:rPr>
        <w:t>Rosenberg, McClatchy Newspaper, 2011</w:t>
      </w:r>
    </w:p>
    <w:p w:rsidR="00C90CF0" w:rsidRDefault="00C90CF0" w:rsidP="00C90CF0">
      <w:r>
        <w:t xml:space="preserve">(Carol, “How Congress helped thwart Obama's plan to close Guantanamo”, 1-22, </w:t>
      </w:r>
      <w:hyperlink r:id="rId13" w:history="1">
        <w:r w:rsidRPr="003B7507">
          <w:rPr>
            <w:rStyle w:val="Hyperlink"/>
          </w:rPr>
          <w:t>http://www.mcclatchydc.com/2011/01/22/107255/how-congress-helped-thwart-obamas.html</w:t>
        </w:r>
      </w:hyperlink>
      <w:r>
        <w:t xml:space="preserve">, </w:t>
      </w:r>
      <w:proofErr w:type="spellStart"/>
      <w:r>
        <w:t>ldg</w:t>
      </w:r>
      <w:proofErr w:type="spellEnd"/>
      <w:r>
        <w:t>)</w:t>
      </w:r>
    </w:p>
    <w:p w:rsidR="00C90CF0" w:rsidRDefault="00C90CF0" w:rsidP="00C90CF0"/>
    <w:p w:rsidR="00C90CF0" w:rsidRDefault="00C90CF0" w:rsidP="00C90CF0">
      <w:pPr>
        <w:rPr>
          <w:rStyle w:val="StyleUnderline"/>
        </w:rPr>
      </w:pPr>
      <w:r w:rsidRPr="00436CD1">
        <w:rPr>
          <w:rStyle w:val="StyleUnderline"/>
          <w:highlight w:val="cyan"/>
        </w:rPr>
        <w:t>Key among the factors, the cables suggest: Congress' refusal to allow any of the captives to be brought to the United States</w:t>
      </w:r>
      <w:r w:rsidRPr="003D4A24">
        <w:rPr>
          <w:rStyle w:val="StyleUnderline"/>
        </w:rPr>
        <w:t>.</w:t>
      </w:r>
      <w:r>
        <w:rPr>
          <w:rStyle w:val="StyleUnderline"/>
        </w:rPr>
        <w:t xml:space="preserve"> </w:t>
      </w:r>
      <w:r w:rsidRPr="003D4A24">
        <w:rPr>
          <w:sz w:val="14"/>
        </w:rPr>
        <w:t xml:space="preserve">In cable after cable sent to the State Department in Washington, </w:t>
      </w:r>
      <w:r w:rsidRPr="003D4A24">
        <w:rPr>
          <w:rStyle w:val="StyleUnderline"/>
        </w:rPr>
        <w:t>American diplomats make it clear that the unwillingness of the United States to resettle a single detainee in this country — even from among 17 ethnic Muslim Uighurs considered enemies of China's communist government</w:t>
      </w:r>
      <w:r w:rsidRPr="003D4A24">
        <w:rPr>
          <w:sz w:val="14"/>
        </w:rPr>
        <w:t xml:space="preserve"> — </w:t>
      </w:r>
      <w:r w:rsidRPr="003D4A24">
        <w:rPr>
          <w:rStyle w:val="Emphasis"/>
        </w:rPr>
        <w:t>made other countries reluctant to take in detainees</w:t>
      </w:r>
      <w:r w:rsidRPr="003D4A24">
        <w:rPr>
          <w:sz w:val="14"/>
        </w:rPr>
        <w:t xml:space="preserve">. Europe balked and said the United States should go first. Yemen at one point proposed the United States move the detainees from Cuba to America's </w:t>
      </w:r>
      <w:proofErr w:type="spellStart"/>
      <w:r w:rsidRPr="003D4A24">
        <w:rPr>
          <w:sz w:val="14"/>
        </w:rPr>
        <w:t>SuperMax</w:t>
      </w:r>
      <w:proofErr w:type="spellEnd"/>
      <w:r w:rsidRPr="003D4A24">
        <w:rPr>
          <w:sz w:val="14"/>
        </w:rPr>
        <w:t xml:space="preserve"> prison in the Colorado Rockies. Saudi Arabia's king suggested the military plant micro-chips in Guantanamo captives before setting them free. A January 2009 cable from Paris is a case in point: France's chief diplomat on security matters insisted, the cable said, that, as a precondition of France's resettling Guantanamo captives the United States wants to let go, "the U.S. must agree to resettle some of these same LOW-RISK DETAINEES in the U.S.'' In the end, France took two. Closing the Guantanamo detention center had been a key promise of the Obama presidential campaign, and the new President Barack Obama moved quickly to fulfill it. Just two days after taking the oath of office, on Jan. 22, 2009, Obama signed an executive order instructing the military to close Guantanamo within a year. European countries were effusive in their praise. But as the second anniversary of that order passed Saturday, the prison camps remain open, and the prospects of their closure appear dim. Prosecutors are poised to ramp up the military trials that Obama once condemned, and the new Republican chairman of the House Armed Services Committee, Rep. Buck McKeon of California, last week said the U.S. should grow the population to perhaps 800 from the current 173. </w:t>
      </w:r>
      <w:r w:rsidRPr="00436CD1">
        <w:rPr>
          <w:rStyle w:val="StyleUnderline"/>
        </w:rPr>
        <w:t xml:space="preserve">Many factors worked to thwart Obama's plans to close the camps — from a tangled bureaucracy to fears that released detainees would become terrorists. But </w:t>
      </w:r>
      <w:r w:rsidRPr="00436CD1">
        <w:rPr>
          <w:rStyle w:val="StyleUnderline"/>
          <w:highlight w:val="cyan"/>
        </w:rPr>
        <w:t>Congress' prohibition on resettling any of the detainees in the United States hamstrung the administration's global search for countries willing to take the captives in</w:t>
      </w:r>
      <w:r w:rsidRPr="003D4A24">
        <w:rPr>
          <w:rStyle w:val="StyleUnderline"/>
        </w:rPr>
        <w:t>.</w:t>
      </w:r>
      <w:r>
        <w:rPr>
          <w:rStyle w:val="StyleUnderline"/>
        </w:rPr>
        <w:t xml:space="preserve"> </w:t>
      </w:r>
      <w:r w:rsidRPr="003D4A24">
        <w:rPr>
          <w:sz w:val="14"/>
        </w:rPr>
        <w:t xml:space="preserve">The U.S. refusal to take in the captives "comes up all the time," acknowledged a senior Obama administration official of U.S. efforts to find homes for released detainees. </w:t>
      </w:r>
      <w:r w:rsidRPr="003D4A24">
        <w:rPr>
          <w:rStyle w:val="StyleUnderline"/>
        </w:rPr>
        <w:t>"</w:t>
      </w:r>
      <w:r w:rsidRPr="00436CD1">
        <w:rPr>
          <w:rStyle w:val="StyleUnderline"/>
          <w:highlight w:val="cyan"/>
        </w:rPr>
        <w:t>Were we willing to take a couple of detainees ourselves, it would've made the job of moving detainees out of Guantanamo significantly easier</w:t>
      </w:r>
      <w:r w:rsidRPr="003D4A24">
        <w:rPr>
          <w:rStyle w:val="StyleUnderline"/>
        </w:rPr>
        <w:t>,'' said the official, who agreed to speak only anonymously because of the delicacy of the diplomacy.</w:t>
      </w:r>
    </w:p>
    <w:p w:rsidR="005E6435" w:rsidRDefault="005E6435" w:rsidP="00C90CF0">
      <w:pPr>
        <w:rPr>
          <w:rStyle w:val="StyleUnderline"/>
        </w:rPr>
      </w:pPr>
    </w:p>
    <w:p w:rsidR="005E6435" w:rsidRPr="00781CBD" w:rsidRDefault="005E6435" w:rsidP="005E6435">
      <w:pPr>
        <w:pStyle w:val="Heading4"/>
      </w:pPr>
      <w:r>
        <w:t xml:space="preserve">An amendment that </w:t>
      </w:r>
      <w:r w:rsidRPr="00781CBD">
        <w:rPr>
          <w:u w:val="single"/>
        </w:rPr>
        <w:t>specifies a precise rule</w:t>
      </w:r>
      <w:r>
        <w:t xml:space="preserve"> is </w:t>
      </w:r>
      <w:r w:rsidRPr="00781CBD">
        <w:rPr>
          <w:u w:val="single"/>
        </w:rPr>
        <w:t>immediate</w:t>
      </w:r>
      <w:r>
        <w:t xml:space="preserve"> in effect.</w:t>
      </w:r>
    </w:p>
    <w:p w:rsidR="005E6435" w:rsidRPr="00670C23" w:rsidRDefault="005E6435" w:rsidP="005E6435">
      <w:pPr>
        <w:rPr>
          <w:rFonts w:asciiTheme="minorHAnsi" w:hAnsiTheme="minorHAnsi" w:cstheme="minorHAnsi"/>
        </w:rPr>
      </w:pPr>
      <w:proofErr w:type="gramStart"/>
      <w:r w:rsidRPr="00670C23">
        <w:rPr>
          <w:rFonts w:asciiTheme="minorHAnsi" w:hAnsiTheme="minorHAnsi" w:cstheme="minorHAnsi"/>
          <w:b/>
        </w:rPr>
        <w:t>Strauss 1</w:t>
      </w:r>
      <w:r w:rsidRPr="00670C23">
        <w:rPr>
          <w:rFonts w:asciiTheme="minorHAnsi" w:hAnsiTheme="minorHAnsi" w:cstheme="minorHAnsi"/>
        </w:rPr>
        <w:t xml:space="preserve"> (David A. – Harry N. Wyatt Professor of Law at the University of Chicago, “The Irrelevance of Constitutional Amendments,” 114 </w:t>
      </w:r>
      <w:proofErr w:type="spellStart"/>
      <w:r w:rsidRPr="00670C23">
        <w:rPr>
          <w:rFonts w:asciiTheme="minorHAnsi" w:hAnsiTheme="minorHAnsi" w:cstheme="minorHAnsi"/>
        </w:rPr>
        <w:t>Harv</w:t>
      </w:r>
      <w:proofErr w:type="spellEnd"/>
      <w:r w:rsidRPr="00670C23">
        <w:rPr>
          <w:rFonts w:asciiTheme="minorHAnsi" w:hAnsiTheme="minorHAnsi" w:cstheme="minorHAnsi"/>
        </w:rPr>
        <w:t>.</w:t>
      </w:r>
      <w:proofErr w:type="gramEnd"/>
      <w:r w:rsidRPr="00670C23">
        <w:rPr>
          <w:rFonts w:asciiTheme="minorHAnsi" w:hAnsiTheme="minorHAnsi" w:cstheme="minorHAnsi"/>
        </w:rPr>
        <w:t xml:space="preserve"> L. Rev. 1457, </w:t>
      </w:r>
      <w:hyperlink r:id="rId14" w:history="1">
        <w:r w:rsidRPr="00670C23">
          <w:rPr>
            <w:rStyle w:val="Hyperlink"/>
            <w:rFonts w:asciiTheme="minorHAnsi" w:hAnsiTheme="minorHAnsi" w:cstheme="minorHAnsi"/>
          </w:rPr>
          <w:t>http://chicagounbound.uchicago.edu/cgi/viewcontent.cgi?article=2986&amp;context=journal_articles</w:t>
        </w:r>
      </w:hyperlink>
      <w:r w:rsidRPr="00670C23">
        <w:rPr>
          <w:rFonts w:asciiTheme="minorHAnsi" w:hAnsiTheme="minorHAnsi" w:cstheme="minorHAnsi"/>
        </w:rPr>
        <w:t>)</w:t>
      </w:r>
    </w:p>
    <w:p w:rsidR="005E6435" w:rsidRDefault="005E6435" w:rsidP="005E6435">
      <w:pPr>
        <w:rPr>
          <w:rFonts w:asciiTheme="minorHAnsi" w:hAnsiTheme="minorHAnsi" w:cstheme="minorHAnsi"/>
          <w:sz w:val="14"/>
        </w:rPr>
      </w:pPr>
      <w:r w:rsidRPr="00670C23">
        <w:rPr>
          <w:rFonts w:asciiTheme="minorHAnsi" w:hAnsiTheme="minorHAnsi" w:cstheme="minorHAnsi"/>
          <w:sz w:val="14"/>
        </w:rPr>
        <w:t xml:space="preserve">Finally, </w:t>
      </w:r>
      <w:r w:rsidRPr="00781CBD">
        <w:rPr>
          <w:rStyle w:val="underline"/>
          <w:rFonts w:asciiTheme="minorHAnsi" w:hAnsiTheme="minorHAnsi" w:cstheme="minorHAnsi"/>
          <w:b/>
          <w:sz w:val="22"/>
          <w:highlight w:val="cyan"/>
        </w:rPr>
        <w:t>for an amendment to matter, it must be</w:t>
      </w:r>
      <w:r w:rsidRPr="00670C23">
        <w:rPr>
          <w:rFonts w:asciiTheme="minorHAnsi" w:hAnsiTheme="minorHAnsi" w:cstheme="minorHAnsi"/>
          <w:sz w:val="14"/>
        </w:rPr>
        <w:t xml:space="preserve"> unusually </w:t>
      </w:r>
      <w:r w:rsidRPr="00781CBD">
        <w:rPr>
          <w:rStyle w:val="underline"/>
          <w:rFonts w:asciiTheme="minorHAnsi" w:hAnsiTheme="minorHAnsi" w:cstheme="minorHAnsi"/>
          <w:b/>
          <w:sz w:val="22"/>
          <w:highlight w:val="cyan"/>
        </w:rPr>
        <w:t>difficult to evade</w:t>
      </w:r>
      <w:r w:rsidRPr="00670C23">
        <w:rPr>
          <w:sz w:val="14"/>
        </w:rPr>
        <w:t xml:space="preserve">. </w:t>
      </w:r>
      <w:r w:rsidRPr="00781CBD">
        <w:rPr>
          <w:rStyle w:val="underline"/>
          <w:rFonts w:asciiTheme="minorHAnsi" w:hAnsiTheme="minorHAnsi" w:cstheme="minorHAnsi"/>
          <w:b/>
          <w:sz w:val="22"/>
          <w:highlight w:val="cyan"/>
        </w:rPr>
        <w:t>An amendment that specifies a precise rule</w:t>
      </w:r>
      <w:r w:rsidRPr="00670C23">
        <w:rPr>
          <w:rFonts w:asciiTheme="minorHAnsi" w:hAnsiTheme="minorHAnsi" w:cstheme="minorHAnsi"/>
          <w:sz w:val="14"/>
        </w:rPr>
        <w:t xml:space="preserve">, for example, </w:t>
      </w:r>
      <w:r w:rsidRPr="00781CBD">
        <w:rPr>
          <w:rStyle w:val="underline"/>
          <w:rFonts w:asciiTheme="minorHAnsi" w:hAnsiTheme="minorHAnsi" w:cstheme="minorHAnsi"/>
          <w:b/>
          <w:sz w:val="22"/>
          <w:highlight w:val="cyan"/>
        </w:rPr>
        <w:t>is more likely to have an effect than one that establishes only a relatively vague norm</w:t>
      </w:r>
      <w:r w:rsidRPr="00670C23">
        <w:rPr>
          <w:rFonts w:asciiTheme="minorHAnsi" w:hAnsiTheme="minorHAnsi" w:cstheme="minorHAnsi"/>
          <w:sz w:val="14"/>
        </w:rPr>
        <w:t>. If its text is at all imprecise, an amendment that is adopted at the high-water mark of public sentiment will be prone to narrow construction or outright evasion once public sentiment recedes, as the Fourteenth and Fifteenth Amendments were.</w:t>
      </w:r>
    </w:p>
    <w:p w:rsidR="005E6435" w:rsidRDefault="005E6435" w:rsidP="00C90CF0">
      <w:pPr>
        <w:rPr>
          <w:rStyle w:val="StyleUnderline"/>
        </w:rPr>
      </w:pPr>
    </w:p>
    <w:p w:rsidR="00C90CF0" w:rsidRPr="00C90CF0" w:rsidRDefault="00C90CF0" w:rsidP="00C90CF0"/>
    <w:p w:rsidR="008D51F8" w:rsidRDefault="008D51F8" w:rsidP="008D51F8">
      <w:pPr>
        <w:rPr>
          <w:rFonts w:asciiTheme="minorHAnsi" w:hAnsiTheme="minorHAnsi"/>
          <w:sz w:val="14"/>
        </w:rPr>
      </w:pPr>
    </w:p>
    <w:p w:rsidR="00144010" w:rsidRDefault="00144010" w:rsidP="00144010">
      <w:pPr>
        <w:pStyle w:val="Heading3"/>
      </w:pPr>
      <w:r>
        <w:t>2NC—AT: Runaway</w:t>
      </w:r>
    </w:p>
    <w:p w:rsidR="00144010" w:rsidRPr="00144010" w:rsidRDefault="00144010" w:rsidP="00144010">
      <w:pPr>
        <w:pStyle w:val="Heading4"/>
      </w:pPr>
      <w:r>
        <w:t xml:space="preserve">The CP solves --- a </w:t>
      </w:r>
      <w:r w:rsidRPr="00144010">
        <w:rPr>
          <w:u w:val="single"/>
        </w:rPr>
        <w:t>limited</w:t>
      </w:r>
      <w:r>
        <w:t xml:space="preserve"> Constitutional convention </w:t>
      </w:r>
      <w:r w:rsidRPr="00144010">
        <w:rPr>
          <w:u w:val="single"/>
        </w:rPr>
        <w:t>solves</w:t>
      </w:r>
      <w:r>
        <w:t xml:space="preserve">. </w:t>
      </w:r>
    </w:p>
    <w:p w:rsidR="008D51F8" w:rsidRDefault="008D51F8" w:rsidP="008D51F8">
      <w:pPr>
        <w:rPr>
          <w:sz w:val="16"/>
        </w:rPr>
      </w:pPr>
      <w:proofErr w:type="spellStart"/>
      <w:r w:rsidRPr="00562821">
        <w:rPr>
          <w:b/>
        </w:rPr>
        <w:t>Eidsmoe</w:t>
      </w:r>
      <w:proofErr w:type="spellEnd"/>
      <w:r w:rsidRPr="00562821">
        <w:rPr>
          <w:b/>
        </w:rPr>
        <w:t xml:space="preserve"> 92</w:t>
      </w:r>
      <w:r w:rsidRPr="00562821">
        <w:t xml:space="preserve"> (John – Senior Counsel and Resident Scholar at the Foundation for Moral Law, “New Constitutional Convention--Critical Look at Questions Answered, and Not Answered, by Article Five of the United States Constitution,” 3 U.S. A.F. Acad. J. Legal Stud. 35, </w:t>
      </w:r>
      <w:hyperlink r:id="rId15" w:history="1">
        <w:r w:rsidRPr="00562821">
          <w:rPr>
            <w:rStyle w:val="Hyperlink"/>
          </w:rPr>
          <w:t>http://heinonline.org/HOL/Page?handle=hein.journals/usafa3&amp;div=6&amp;g_sent=1&amp;collection=journals</w:t>
        </w:r>
      </w:hyperlink>
      <w:r>
        <w:t>)</w:t>
      </w:r>
    </w:p>
    <w:p w:rsidR="008D51F8" w:rsidRPr="00DC0707" w:rsidRDefault="008D51F8" w:rsidP="008D51F8">
      <w:pPr>
        <w:rPr>
          <w:sz w:val="14"/>
        </w:rPr>
      </w:pPr>
      <w:proofErr w:type="spellStart"/>
      <w:r w:rsidRPr="0016085F">
        <w:rPr>
          <w:sz w:val="14"/>
        </w:rPr>
        <w:t>Concon</w:t>
      </w:r>
      <w:proofErr w:type="spellEnd"/>
      <w:r w:rsidRPr="0016085F">
        <w:rPr>
          <w:sz w:val="14"/>
        </w:rPr>
        <w:t xml:space="preserve"> proponents answer that these fears are totally unfounded. </w:t>
      </w:r>
      <w:r w:rsidRPr="00DC0707">
        <w:rPr>
          <w:rStyle w:val="StyleUnderline"/>
          <w:highlight w:val="cyan"/>
        </w:rPr>
        <w:t>States may limit the convention to a single issue by calling for a convention for that limited purpose</w:t>
      </w:r>
      <w:r w:rsidRPr="0016085F">
        <w:rPr>
          <w:sz w:val="14"/>
        </w:rPr>
        <w:t xml:space="preserve">.  Likewise, </w:t>
      </w:r>
      <w:r w:rsidRPr="00DC0707">
        <w:rPr>
          <w:rStyle w:val="StyleUnderline"/>
          <w:highlight w:val="cyan"/>
        </w:rPr>
        <w:t>Congress</w:t>
      </w:r>
      <w:r w:rsidRPr="0016085F">
        <w:rPr>
          <w:sz w:val="14"/>
        </w:rPr>
        <w:t xml:space="preserve">, </w:t>
      </w:r>
      <w:r w:rsidRPr="001F74E1">
        <w:rPr>
          <w:rStyle w:val="StyleUnderline"/>
        </w:rPr>
        <w:t>in calling the convention</w:t>
      </w:r>
      <w:r w:rsidRPr="0016085F">
        <w:rPr>
          <w:sz w:val="14"/>
        </w:rPr>
        <w:t xml:space="preserve">, </w:t>
      </w:r>
      <w:r w:rsidRPr="00DC0707">
        <w:rPr>
          <w:rStyle w:val="StyleUnderline"/>
          <w:highlight w:val="cyan"/>
        </w:rPr>
        <w:t>may</w:t>
      </w:r>
      <w:r w:rsidRPr="001F74E1">
        <w:rPr>
          <w:rStyle w:val="StyleUnderline"/>
        </w:rPr>
        <w:t xml:space="preserve"> in its statutory call </w:t>
      </w:r>
      <w:r w:rsidRPr="00DC0707">
        <w:rPr>
          <w:rStyle w:val="StyleUnderline"/>
          <w:highlight w:val="cyan"/>
        </w:rPr>
        <w:t>limit the convention's authority and purposes</w:t>
      </w:r>
      <w:r w:rsidRPr="0016085F">
        <w:rPr>
          <w:sz w:val="14"/>
        </w:rPr>
        <w:t xml:space="preserve">. The late Senator Everett Dirksen (R-Ill) believed </w:t>
      </w:r>
      <w:r w:rsidRPr="00DC0707">
        <w:rPr>
          <w:rStyle w:val="StyleUnderline"/>
          <w:highlight w:val="cyan"/>
        </w:rPr>
        <w:t>a convention could be limited</w:t>
      </w:r>
      <w:r w:rsidRPr="0016085F">
        <w:rPr>
          <w:sz w:val="14"/>
        </w:rPr>
        <w:t xml:space="preserve">: I apprehend that </w:t>
      </w:r>
      <w:r w:rsidRPr="001F74E1">
        <w:rPr>
          <w:rStyle w:val="StyleUnderline"/>
        </w:rPr>
        <w:t xml:space="preserve">when the applications are for a stated purpose or amendment... then in effect the </w:t>
      </w:r>
      <w:r w:rsidRPr="00DC0707">
        <w:rPr>
          <w:rStyle w:val="StyleUnderline"/>
          <w:highlight w:val="cyan"/>
        </w:rPr>
        <w:t>state legislatures</w:t>
      </w:r>
      <w:r w:rsidRPr="001F74E1">
        <w:rPr>
          <w:rStyle w:val="StyleUnderline"/>
        </w:rPr>
        <w:t>, which alone possess the initiative in convening a convention</w:t>
      </w:r>
      <w:r w:rsidRPr="0016085F">
        <w:rPr>
          <w:sz w:val="14"/>
        </w:rPr>
        <w:t xml:space="preserve">, </w:t>
      </w:r>
      <w:r w:rsidRPr="00DC0707">
        <w:rPr>
          <w:rStyle w:val="StyleUnderline"/>
          <w:highlight w:val="cyan"/>
        </w:rPr>
        <w:t>have</w:t>
      </w:r>
      <w:r w:rsidRPr="001F74E1">
        <w:rPr>
          <w:rStyle w:val="StyleUnderline"/>
        </w:rPr>
        <w:t xml:space="preserve"> by their own action </w:t>
      </w:r>
      <w:r w:rsidRPr="00DC0707">
        <w:rPr>
          <w:rStyle w:val="StyleUnderline"/>
          <w:highlight w:val="cyan"/>
        </w:rPr>
        <w:t>taken the first step toward limiting the scope</w:t>
      </w:r>
      <w:r w:rsidRPr="001F74E1">
        <w:rPr>
          <w:rStyle w:val="StyleUnderline"/>
        </w:rPr>
        <w:t xml:space="preserve"> of the convention</w:t>
      </w:r>
      <w:r w:rsidRPr="0016085F">
        <w:rPr>
          <w:sz w:val="14"/>
        </w:rPr>
        <w:t xml:space="preserve">. </w:t>
      </w:r>
      <w:r w:rsidRPr="001F74E1">
        <w:rPr>
          <w:rStyle w:val="StyleUnderline"/>
        </w:rPr>
        <w:t>It would then remain for the Congress to implement this attempt to limit the convention by making appropriate provision in its call</w:t>
      </w:r>
      <w:r w:rsidRPr="0016085F">
        <w:rPr>
          <w:sz w:val="14"/>
        </w:rPr>
        <w:t xml:space="preserve">.'  The late Senator Sam </w:t>
      </w:r>
      <w:r w:rsidRPr="001F74E1">
        <w:rPr>
          <w:rStyle w:val="StyleUnderline"/>
        </w:rPr>
        <w:t>Ervin</w:t>
      </w:r>
      <w:r w:rsidRPr="0016085F">
        <w:rPr>
          <w:sz w:val="14"/>
        </w:rPr>
        <w:t xml:space="preserve"> (D-NC), </w:t>
      </w:r>
      <w:r w:rsidRPr="001F74E1">
        <w:rPr>
          <w:rStyle w:val="StyleUnderline"/>
        </w:rPr>
        <w:t xml:space="preserve">regarded as </w:t>
      </w:r>
      <w:r w:rsidRPr="00DC0707">
        <w:rPr>
          <w:rStyle w:val="StyleUnderline"/>
          <w:highlight w:val="cyan"/>
        </w:rPr>
        <w:t>one of the leading constitutional experts ever</w:t>
      </w:r>
      <w:r w:rsidRPr="001F74E1">
        <w:rPr>
          <w:rStyle w:val="StyleUnderline"/>
        </w:rPr>
        <w:t xml:space="preserve"> to serve in the U.S. Senate</w:t>
      </w:r>
      <w:r w:rsidRPr="0016085F">
        <w:rPr>
          <w:sz w:val="14"/>
        </w:rPr>
        <w:t xml:space="preserve">, </w:t>
      </w:r>
      <w:r w:rsidRPr="001F74E1">
        <w:rPr>
          <w:rStyle w:val="StyleUnderline"/>
        </w:rPr>
        <w:t xml:space="preserve">also </w:t>
      </w:r>
      <w:r w:rsidRPr="00DC0707">
        <w:rPr>
          <w:rStyle w:val="StyleUnderline"/>
          <w:highlight w:val="cyan"/>
        </w:rPr>
        <w:t xml:space="preserve">believed the states and Congress can </w:t>
      </w:r>
      <w:proofErr w:type="gramStart"/>
      <w:r w:rsidRPr="00DC0707">
        <w:rPr>
          <w:rStyle w:val="StyleUnderline"/>
          <w:highlight w:val="cyan"/>
        </w:rPr>
        <w:t>limit  the</w:t>
      </w:r>
      <w:proofErr w:type="gramEnd"/>
      <w:r w:rsidRPr="00DC0707">
        <w:rPr>
          <w:rStyle w:val="StyleUnderline"/>
          <w:highlight w:val="cyan"/>
        </w:rPr>
        <w:t xml:space="preserve"> scope of a convention</w:t>
      </w:r>
      <w:r w:rsidRPr="0016085F">
        <w:rPr>
          <w:sz w:val="14"/>
        </w:rPr>
        <w:t xml:space="preserve">." The American Bar Association conducted a detailed </w:t>
      </w:r>
      <w:proofErr w:type="gramStart"/>
      <w:r w:rsidRPr="0016085F">
        <w:rPr>
          <w:sz w:val="14"/>
        </w:rPr>
        <w:t>study  of</w:t>
      </w:r>
      <w:proofErr w:type="gramEnd"/>
      <w:r w:rsidRPr="0016085F">
        <w:rPr>
          <w:sz w:val="14"/>
        </w:rPr>
        <w:t xml:space="preserve"> the issue and reached the same conclusion in 1973.</w:t>
      </w:r>
    </w:p>
    <w:p w:rsidR="00E446C8" w:rsidRDefault="00E446C8" w:rsidP="00E446C8">
      <w:pPr>
        <w:pStyle w:val="Heading3"/>
      </w:pPr>
      <w:r>
        <w:t>2NC—AT: Theory</w:t>
      </w:r>
    </w:p>
    <w:p w:rsidR="00051B0B" w:rsidRPr="00051B0B" w:rsidRDefault="00051B0B" w:rsidP="00051B0B">
      <w:pPr>
        <w:pStyle w:val="Heading4"/>
      </w:pPr>
      <w:r>
        <w:t xml:space="preserve">CP provides </w:t>
      </w:r>
      <w:r w:rsidRPr="0040707E">
        <w:rPr>
          <w:u w:val="single"/>
        </w:rPr>
        <w:t>unique education</w:t>
      </w:r>
      <w:r>
        <w:t xml:space="preserve"> on </w:t>
      </w:r>
      <w:r w:rsidRPr="0040707E">
        <w:rPr>
          <w:u w:val="single"/>
        </w:rPr>
        <w:t>surveillance</w:t>
      </w:r>
      <w:r>
        <w:t xml:space="preserve"> and the </w:t>
      </w:r>
      <w:r w:rsidRPr="0040707E">
        <w:rPr>
          <w:u w:val="single"/>
        </w:rPr>
        <w:t>separation of powers</w:t>
      </w:r>
      <w:r>
        <w:t>.</w:t>
      </w:r>
    </w:p>
    <w:p w:rsidR="00031078" w:rsidRPr="00884000" w:rsidRDefault="00031078" w:rsidP="00031078">
      <w:r w:rsidRPr="00884000">
        <w:rPr>
          <w:b/>
        </w:rPr>
        <w:t>Forsythe and Presser 6</w:t>
      </w:r>
      <w:r w:rsidRPr="00884000">
        <w:t xml:space="preserve"> (Clarke D. – Director of the Project of Law and Bioethics at Americans United for Life, and Stephen B. – Professor of Legal History at Northwestern University School of Law, “RESTORING SELF-GOVERNMENT ON ABORTION: A FEDERALISM AMENDMENT,” 10 Tex. Rev. Law &amp; Pol. 301, </w:t>
      </w:r>
      <w:hyperlink r:id="rId16" w:history="1">
        <w:r w:rsidRPr="00884000">
          <w:rPr>
            <w:rStyle w:val="Hyperlink"/>
          </w:rPr>
          <w:t>http://www.trolp.org/main_pgs/issues/v10n2/Forsythe.pdf</w:t>
        </w:r>
      </w:hyperlink>
      <w:r w:rsidRPr="00884000">
        <w:t>)</w:t>
      </w:r>
    </w:p>
    <w:p w:rsidR="00031078" w:rsidRDefault="00031078" w:rsidP="00031078">
      <w:pPr>
        <w:rPr>
          <w:rFonts w:asciiTheme="minorHAnsi" w:hAnsiTheme="minorHAnsi"/>
          <w:sz w:val="14"/>
        </w:rPr>
      </w:pPr>
      <w:r w:rsidRPr="0040707E">
        <w:rPr>
          <w:rStyle w:val="StyleUnderline"/>
          <w:rFonts w:asciiTheme="minorHAnsi" w:hAnsiTheme="minorHAnsi"/>
          <w:highlight w:val="cyan"/>
        </w:rPr>
        <w:t>Our constitutional system provides</w:t>
      </w:r>
      <w:r w:rsidRPr="00884000">
        <w:rPr>
          <w:rFonts w:asciiTheme="minorHAnsi" w:hAnsiTheme="minorHAnsi"/>
          <w:sz w:val="14"/>
        </w:rPr>
        <w:t xml:space="preserve"> only </w:t>
      </w:r>
      <w:r w:rsidRPr="0040707E">
        <w:rPr>
          <w:rStyle w:val="StyleUnderline"/>
          <w:rFonts w:asciiTheme="minorHAnsi" w:hAnsiTheme="minorHAnsi"/>
          <w:highlight w:val="cyan"/>
        </w:rPr>
        <w:t>two ways to overturn a Supreme Court holding</w:t>
      </w:r>
      <w:r w:rsidRPr="00884000">
        <w:rPr>
          <w:rStyle w:val="StyleUnderline"/>
          <w:rFonts w:asciiTheme="minorHAnsi" w:hAnsiTheme="minorHAnsi"/>
        </w:rPr>
        <w:t xml:space="preserve"> interpreting the Constitution: </w:t>
      </w:r>
      <w:r w:rsidRPr="0040707E">
        <w:rPr>
          <w:rStyle w:val="StyleUnderline"/>
          <w:rFonts w:asciiTheme="minorHAnsi" w:hAnsiTheme="minorHAnsi"/>
          <w:highlight w:val="cyan"/>
        </w:rPr>
        <w:t>an overruling decision by the Court</w:t>
      </w:r>
      <w:r w:rsidRPr="00884000">
        <w:rPr>
          <w:rFonts w:asciiTheme="minorHAnsi" w:hAnsiTheme="minorHAnsi"/>
          <w:sz w:val="14"/>
        </w:rPr>
        <w:t xml:space="preserve"> itself </w:t>
      </w:r>
      <w:r w:rsidRPr="0040707E">
        <w:rPr>
          <w:rStyle w:val="StyleUnderline"/>
          <w:rFonts w:asciiTheme="minorHAnsi" w:hAnsiTheme="minorHAnsi"/>
          <w:highlight w:val="cyan"/>
        </w:rPr>
        <w:t>or a constitutional amendment</w:t>
      </w:r>
      <w:r w:rsidRPr="00884000">
        <w:rPr>
          <w:rFonts w:asciiTheme="minorHAnsi" w:hAnsiTheme="minorHAnsi"/>
          <w:sz w:val="14"/>
        </w:rPr>
        <w:t xml:space="preserve">. Obviously, constitutional amendments are among the most difficult political goals to achieve in our constitutional system. This article is unique in its explanation of the legal effect and implications of a federalism amendment on abortion. Because no previous legal analysis of this kind exists, this article is limited to evaluating the legal impact of a </w:t>
      </w:r>
      <w:proofErr w:type="gramStart"/>
      <w:r w:rsidRPr="00884000">
        <w:rPr>
          <w:rFonts w:asciiTheme="minorHAnsi" w:hAnsiTheme="minorHAnsi"/>
          <w:sz w:val="14"/>
        </w:rPr>
        <w:t>federalism  [</w:t>
      </w:r>
      <w:proofErr w:type="gramEnd"/>
      <w:r w:rsidRPr="00884000">
        <w:rPr>
          <w:rFonts w:asciiTheme="minorHAnsi" w:hAnsiTheme="minorHAnsi"/>
          <w:sz w:val="14"/>
        </w:rPr>
        <w:t xml:space="preserve">*341]  amendment. It is beyond the scope of this article to evaluate fully the political obstacles or implications involved in the passage of such an amendment. For those who believe, as we do, that Roe has poisoned our political and judicial discourse, the political obstacles facing such an amendment ought to be weighed against the political obstacles to changing the Court's membership in the coming years to accomplish the same goal. Given that these political obstacles have resulted in a situation where there are only two publicly-declared Justices remaining on the Supreme Court who advocate the overturning of Roe thirty-three years after Roe, the obstacles to a constitutional amendment, while severe, may be less formidable than attempting to overrule Roe by changing the membership of the Court. </w:t>
      </w:r>
      <w:r w:rsidRPr="00884000">
        <w:rPr>
          <w:rStyle w:val="StyleUnderline"/>
          <w:rFonts w:asciiTheme="minorHAnsi" w:hAnsiTheme="minorHAnsi"/>
        </w:rPr>
        <w:t>Even if an amendment is impossible to accomplish</w:t>
      </w:r>
      <w:r w:rsidRPr="00884000">
        <w:rPr>
          <w:rFonts w:asciiTheme="minorHAnsi" w:hAnsiTheme="minorHAnsi"/>
          <w:sz w:val="14"/>
        </w:rPr>
        <w:t xml:space="preserve">, we do believe that </w:t>
      </w:r>
      <w:r w:rsidRPr="0040707E">
        <w:rPr>
          <w:rStyle w:val="StyleUnderline"/>
          <w:rFonts w:asciiTheme="minorHAnsi" w:hAnsiTheme="minorHAnsi"/>
          <w:highlight w:val="cyan"/>
        </w:rPr>
        <w:t>legal and strategic dialogue and debate</w:t>
      </w:r>
      <w:r w:rsidRPr="00884000">
        <w:rPr>
          <w:rFonts w:asciiTheme="minorHAnsi" w:hAnsiTheme="minorHAnsi"/>
          <w:sz w:val="14"/>
        </w:rPr>
        <w:t xml:space="preserve"> on abortion </w:t>
      </w:r>
      <w:r w:rsidRPr="0040707E">
        <w:rPr>
          <w:rStyle w:val="StyleUnderline"/>
          <w:rFonts w:asciiTheme="minorHAnsi" w:hAnsiTheme="minorHAnsi"/>
          <w:highlight w:val="cyan"/>
        </w:rPr>
        <w:t>is healthy for its own sake</w:t>
      </w:r>
      <w:r w:rsidRPr="00884000">
        <w:rPr>
          <w:sz w:val="14"/>
        </w:rPr>
        <w:t xml:space="preserve">. </w:t>
      </w:r>
      <w:r w:rsidRPr="00884000">
        <w:rPr>
          <w:rStyle w:val="StyleUnderline"/>
          <w:rFonts w:asciiTheme="minorHAnsi" w:hAnsiTheme="minorHAnsi"/>
        </w:rPr>
        <w:t xml:space="preserve">It is also possible that </w:t>
      </w:r>
      <w:r w:rsidRPr="0040707E">
        <w:rPr>
          <w:rStyle w:val="StyleUnderline"/>
          <w:rFonts w:asciiTheme="minorHAnsi" w:hAnsiTheme="minorHAnsi"/>
          <w:highlight w:val="cyan"/>
        </w:rPr>
        <w:t>the arguments</w:t>
      </w:r>
      <w:r w:rsidRPr="00884000">
        <w:rPr>
          <w:sz w:val="14"/>
        </w:rPr>
        <w:t xml:space="preserve">, </w:t>
      </w:r>
      <w:r w:rsidRPr="0040707E">
        <w:rPr>
          <w:rStyle w:val="StyleUnderline"/>
          <w:rFonts w:asciiTheme="minorHAnsi" w:hAnsiTheme="minorHAnsi"/>
          <w:highlight w:val="cyan"/>
        </w:rPr>
        <w:t>public education</w:t>
      </w:r>
      <w:r w:rsidRPr="00884000">
        <w:rPr>
          <w:sz w:val="14"/>
        </w:rPr>
        <w:t xml:space="preserve">, </w:t>
      </w:r>
      <w:r w:rsidRPr="0040707E">
        <w:rPr>
          <w:rStyle w:val="StyleUnderline"/>
          <w:rFonts w:asciiTheme="minorHAnsi" w:hAnsiTheme="minorHAnsi"/>
          <w:highlight w:val="cyan"/>
        </w:rPr>
        <w:t>and political support involved in advocating</w:t>
      </w:r>
      <w:r w:rsidRPr="00884000">
        <w:rPr>
          <w:rFonts w:asciiTheme="minorHAnsi" w:hAnsiTheme="minorHAnsi"/>
          <w:sz w:val="14"/>
        </w:rPr>
        <w:t xml:space="preserve"> a federalism </w:t>
      </w:r>
      <w:r w:rsidRPr="0040707E">
        <w:rPr>
          <w:rStyle w:val="StyleUnderline"/>
          <w:rFonts w:asciiTheme="minorHAnsi" w:hAnsiTheme="minorHAnsi"/>
          <w:highlight w:val="cyan"/>
        </w:rPr>
        <w:t>amendment</w:t>
      </w:r>
      <w:r w:rsidRPr="00884000">
        <w:rPr>
          <w:rFonts w:asciiTheme="minorHAnsi" w:hAnsiTheme="minorHAnsi"/>
          <w:sz w:val="14"/>
        </w:rPr>
        <w:t xml:space="preserve">, even if Congress fails to consider an amendment, </w:t>
      </w:r>
      <w:r w:rsidRPr="0040707E">
        <w:rPr>
          <w:rStyle w:val="StyleUnderline"/>
          <w:rFonts w:asciiTheme="minorHAnsi" w:hAnsiTheme="minorHAnsi"/>
          <w:highlight w:val="cyan"/>
        </w:rPr>
        <w:t>might move future Justices closer to the point of finally overturning</w:t>
      </w:r>
      <w:r w:rsidRPr="00884000">
        <w:rPr>
          <w:rFonts w:asciiTheme="minorHAnsi" w:hAnsiTheme="minorHAnsi"/>
          <w:sz w:val="14"/>
        </w:rPr>
        <w:t xml:space="preserve"> this tragic decision.</w:t>
      </w:r>
    </w:p>
    <w:p w:rsidR="007D76D5" w:rsidRDefault="007D76D5" w:rsidP="00031078">
      <w:pPr>
        <w:rPr>
          <w:rFonts w:asciiTheme="minorHAnsi" w:hAnsiTheme="minorHAnsi"/>
          <w:sz w:val="14"/>
        </w:rPr>
      </w:pPr>
    </w:p>
    <w:p w:rsidR="007D76D5" w:rsidRDefault="007D76D5" w:rsidP="007D76D5">
      <w:pPr>
        <w:pStyle w:val="Heading4"/>
      </w:pPr>
      <w:r>
        <w:t xml:space="preserve">---Don’t get it twisted---the plan also does something that never happens i.e. the Court contradicting something when both branches agree it’s a national security issue. </w:t>
      </w:r>
    </w:p>
    <w:p w:rsidR="007D76D5" w:rsidRDefault="007D76D5" w:rsidP="007D76D5"/>
    <w:p w:rsidR="007D76D5" w:rsidRDefault="007D76D5" w:rsidP="007D76D5">
      <w:pPr>
        <w:pStyle w:val="Heading4"/>
      </w:pPr>
      <w:r>
        <w:t>---Probability of amendment process isn’t an argument</w:t>
      </w:r>
    </w:p>
    <w:p w:rsidR="007D76D5" w:rsidRPr="00D15F65" w:rsidRDefault="007D76D5" w:rsidP="007D76D5">
      <w:r w:rsidRPr="00D15F65">
        <w:rPr>
          <w:rStyle w:val="Style13ptBold"/>
        </w:rPr>
        <w:t>Castro 86</w:t>
      </w:r>
      <w:r w:rsidRPr="00D15F65">
        <w:t xml:space="preserve">—JD Candidate at </w:t>
      </w:r>
      <w:proofErr w:type="spellStart"/>
      <w:r w:rsidRPr="00D15F65">
        <w:t>UPenn</w:t>
      </w:r>
      <w:proofErr w:type="spellEnd"/>
    </w:p>
    <w:p w:rsidR="007D76D5" w:rsidRPr="00D15F65" w:rsidRDefault="007D76D5" w:rsidP="007D76D5">
      <w:r w:rsidRPr="00D15F65">
        <w:t>(A Constitutional Convention: Charting Article V’s Undiscovered Country,</w:t>
      </w:r>
    </w:p>
    <w:p w:rsidR="007D76D5" w:rsidRDefault="007D76D5" w:rsidP="007D76D5">
      <w:r w:rsidRPr="00D15F65">
        <w:t>134 U. Pa. L. Rev. 939)</w:t>
      </w:r>
    </w:p>
    <w:p w:rsidR="007D76D5" w:rsidRDefault="007D76D5" w:rsidP="007D76D5">
      <w:pPr>
        <w:pStyle w:val="card"/>
        <w:ind w:left="0"/>
      </w:pPr>
      <w:r>
        <w:rPr>
          <w:rStyle w:val="pmterms1"/>
        </w:rPr>
        <w:t>[*940]</w:t>
      </w:r>
      <w:r>
        <w:t xml:space="preserve"> </w:t>
      </w:r>
      <w:r w:rsidRPr="009B462E">
        <w:rPr>
          <w:rStyle w:val="Emphasis"/>
          <w:rFonts w:eastAsiaTheme="majorEastAsia"/>
          <w:highlight w:val="cyan"/>
        </w:rPr>
        <w:t>The possibility of a convention is not here merely for the moment -- it is here to stay.</w:t>
      </w:r>
      <w:r w:rsidRPr="009B462E">
        <w:rPr>
          <w:highlight w:val="cyan"/>
          <w:u w:val="single"/>
        </w:rPr>
        <w:t xml:space="preserve"> Convention requests have already been filed on a variety of issues; </w:t>
      </w:r>
      <w:hyperlink r:id="rId17" w:anchor="n6" w:tgtFrame="_self" w:history="1">
        <w:r w:rsidRPr="009B462E">
          <w:rPr>
            <w:rStyle w:val="Hyperlink"/>
            <w:b/>
            <w:bCs/>
            <w:sz w:val="14"/>
            <w:szCs w:val="14"/>
            <w:highlight w:val="cyan"/>
            <w:vertAlign w:val="superscript"/>
          </w:rPr>
          <w:t>6</w:t>
        </w:r>
      </w:hyperlink>
      <w:r w:rsidRPr="009B462E">
        <w:rPr>
          <w:highlight w:val="cyan"/>
          <w:u w:val="single"/>
        </w:rPr>
        <w:t xml:space="preserve"> this is the second time in the past twenty years that Congress has </w:t>
      </w:r>
      <w:r w:rsidRPr="009B462E">
        <w:rPr>
          <w:rStyle w:val="Emphasis"/>
          <w:rFonts w:eastAsiaTheme="majorEastAsia"/>
          <w:highlight w:val="cyan"/>
        </w:rPr>
        <w:t>almost been forced to call a constitutional convention</w:t>
      </w:r>
      <w:r>
        <w:rPr>
          <w:rStyle w:val="term"/>
        </w:rPr>
        <w:t>.</w:t>
      </w:r>
      <w:r>
        <w:t xml:space="preserve"> </w:t>
      </w:r>
      <w:hyperlink r:id="rId18" w:anchor="n7" w:tgtFrame="_self" w:history="1">
        <w:r>
          <w:rPr>
            <w:rStyle w:val="Hyperlink"/>
            <w:b/>
            <w:bCs/>
            <w:sz w:val="14"/>
            <w:szCs w:val="14"/>
            <w:vertAlign w:val="superscript"/>
          </w:rPr>
          <w:t>7</w:t>
        </w:r>
      </w:hyperlink>
      <w:r>
        <w:t xml:space="preserve"> Unfortunately, the process of amendment via a </w:t>
      </w:r>
      <w:r>
        <w:rPr>
          <w:rStyle w:val="term"/>
        </w:rPr>
        <w:t>constitutional convention</w:t>
      </w:r>
      <w:r>
        <w:t xml:space="preserve"> has never been thoroughly worked out. </w:t>
      </w:r>
      <w:hyperlink r:id="rId19" w:anchor="n8" w:tgtFrame="_self" w:history="1">
        <w:r>
          <w:rPr>
            <w:rStyle w:val="Hyperlink"/>
            <w:b/>
            <w:bCs/>
            <w:sz w:val="14"/>
            <w:szCs w:val="14"/>
            <w:vertAlign w:val="superscript"/>
          </w:rPr>
          <w:t>8</w:t>
        </w:r>
      </w:hyperlink>
      <w:r>
        <w:t xml:space="preserve"> No one need elaborate on what may happen if Congress calls a convention while the convention process remains undefined; one need only reflect on the impact of the last convention on the Articles of Confederation to gain a sense of the magnitude of change that might occur.</w:t>
      </w:r>
    </w:p>
    <w:p w:rsidR="00004ED0" w:rsidRPr="00004ED0" w:rsidRDefault="00004ED0" w:rsidP="00004ED0"/>
    <w:p w:rsidR="007D76D5" w:rsidRDefault="007D76D5" w:rsidP="007D76D5">
      <w:pPr>
        <w:pStyle w:val="Heading4"/>
      </w:pPr>
      <w:r>
        <w:t xml:space="preserve">---Topic Focus---this is a legal topic-process matters-their interpretation turns the topic into </w:t>
      </w:r>
      <w:r>
        <w:t>surveillance</w:t>
      </w:r>
      <w:r>
        <w:t xml:space="preserve"> good/bad-the question of how executive authority should be constrained is obviously a core issue and a legitimate avenue for negative ground. </w:t>
      </w:r>
    </w:p>
    <w:p w:rsidR="00004ED0" w:rsidRPr="00004ED0" w:rsidRDefault="00004ED0" w:rsidP="00004ED0"/>
    <w:p w:rsidR="007D76D5" w:rsidRPr="00B06AC6" w:rsidRDefault="007D76D5" w:rsidP="007D76D5">
      <w:pPr>
        <w:pStyle w:val="Heading4"/>
        <w:rPr>
          <w:rFonts w:asciiTheme="minorHAnsi" w:hAnsiTheme="minorHAnsi"/>
        </w:rPr>
      </w:pPr>
      <w:r w:rsidRPr="00B06AC6">
        <w:rPr>
          <w:rFonts w:asciiTheme="minorHAnsi" w:hAnsiTheme="minorHAnsi"/>
        </w:rPr>
        <w:t>---Reciprocity isn’t a reason to reject</w:t>
      </w:r>
    </w:p>
    <w:p w:rsidR="007D76D5" w:rsidRPr="00B06AC6" w:rsidRDefault="007D76D5" w:rsidP="007D76D5">
      <w:pPr>
        <w:rPr>
          <w:rFonts w:asciiTheme="minorHAnsi" w:hAnsiTheme="minorHAnsi"/>
        </w:rPr>
      </w:pPr>
      <w:r w:rsidRPr="00B06AC6">
        <w:rPr>
          <w:rFonts w:asciiTheme="minorHAnsi" w:hAnsiTheme="minorHAnsi"/>
          <w:b/>
        </w:rPr>
        <w:t>A. Structural affirmative advantages offset</w:t>
      </w:r>
      <w:r w:rsidRPr="00B06AC6">
        <w:rPr>
          <w:rFonts w:asciiTheme="minorHAnsi" w:hAnsiTheme="minorHAnsi"/>
        </w:rPr>
        <w:t xml:space="preserve">. Speaking first and last, infinite prep time, and affirmative win percentages prove. </w:t>
      </w:r>
    </w:p>
    <w:p w:rsidR="007D76D5" w:rsidRPr="00B06AC6" w:rsidRDefault="007D76D5" w:rsidP="007D76D5">
      <w:pPr>
        <w:rPr>
          <w:rFonts w:asciiTheme="minorHAnsi" w:hAnsiTheme="minorHAnsi"/>
        </w:rPr>
      </w:pPr>
      <w:r w:rsidRPr="00B06AC6">
        <w:rPr>
          <w:rFonts w:asciiTheme="minorHAnsi" w:hAnsiTheme="minorHAnsi"/>
          <w:b/>
        </w:rPr>
        <w:t>B. Arbitrary</w:t>
      </w:r>
      <w:r w:rsidRPr="00B06AC6">
        <w:rPr>
          <w:rFonts w:asciiTheme="minorHAnsi" w:hAnsiTheme="minorHAnsi"/>
        </w:rPr>
        <w:t xml:space="preserve">. Multi-actor fiat is not intrinsically more fiat than single-actor fiat. Increasing a controversial restriction on executive authority is reciprocal to the counterplan. </w:t>
      </w:r>
    </w:p>
    <w:p w:rsidR="007D76D5" w:rsidRPr="00B06AC6" w:rsidRDefault="007D76D5" w:rsidP="007D76D5">
      <w:pPr>
        <w:rPr>
          <w:rFonts w:asciiTheme="minorHAnsi" w:hAnsiTheme="minorHAnsi"/>
        </w:rPr>
      </w:pPr>
      <w:r w:rsidRPr="00B06AC6">
        <w:rPr>
          <w:rFonts w:asciiTheme="minorHAnsi" w:hAnsiTheme="minorHAnsi"/>
          <w:b/>
        </w:rPr>
        <w:t>C. Undermines policy analysis and education</w:t>
      </w:r>
      <w:r w:rsidRPr="00B06AC6">
        <w:rPr>
          <w:rFonts w:asciiTheme="minorHAnsi" w:hAnsiTheme="minorHAnsi"/>
        </w:rPr>
        <w:t xml:space="preserve">. Issues like reciprocity are not absolute and should be balanced against attempts to find the best policy and developing arguments grounded in the literature. </w:t>
      </w:r>
    </w:p>
    <w:p w:rsidR="007D76D5" w:rsidRDefault="007D76D5" w:rsidP="007D76D5"/>
    <w:p w:rsidR="007D76D5" w:rsidRDefault="007D76D5" w:rsidP="007D76D5">
      <w:r w:rsidRPr="009F20D6">
        <w:rPr>
          <w:rStyle w:val="Heading4Char"/>
        </w:rPr>
        <w:t>---Optimal Policy</w:t>
      </w:r>
      <w:r>
        <w:t xml:space="preserve">-The purpose of policy debate is to find the best policy. The affirmative has unlimited time to devise the best plan it can. If it’s proven not to be the best, it should be rejected. </w:t>
      </w:r>
    </w:p>
    <w:p w:rsidR="007D76D5" w:rsidRPr="007D76D5" w:rsidRDefault="007D76D5" w:rsidP="007D76D5"/>
    <w:p w:rsidR="007D76D5" w:rsidRPr="007D76D5" w:rsidRDefault="007D76D5" w:rsidP="007D76D5">
      <w:pPr>
        <w:pStyle w:val="Heading3"/>
      </w:pPr>
      <w:r>
        <w:t xml:space="preserve">2NC A2: Multi-Actor Fiat </w:t>
      </w:r>
    </w:p>
    <w:p w:rsidR="007D76D5" w:rsidRDefault="007D76D5" w:rsidP="007D76D5">
      <w:pPr>
        <w:rPr>
          <w:sz w:val="16"/>
        </w:rPr>
      </w:pPr>
    </w:p>
    <w:p w:rsidR="007D76D5" w:rsidRPr="00B06AC6" w:rsidRDefault="007D76D5" w:rsidP="007D76D5">
      <w:pPr>
        <w:pStyle w:val="Heading4"/>
        <w:rPr>
          <w:rFonts w:asciiTheme="minorHAnsi" w:hAnsiTheme="minorHAnsi"/>
        </w:rPr>
      </w:pPr>
      <w:r w:rsidRPr="00B06AC6">
        <w:rPr>
          <w:rFonts w:asciiTheme="minorHAnsi" w:hAnsiTheme="minorHAnsi"/>
        </w:rPr>
        <w:t>--- Their interpretation is like a bad high school civics class</w:t>
      </w:r>
      <w:r>
        <w:rPr>
          <w:rFonts w:asciiTheme="minorHAnsi" w:hAnsiTheme="minorHAnsi"/>
        </w:rPr>
        <w:t xml:space="preserve">-multiple actors is an intrinsic element in policymaking </w:t>
      </w:r>
    </w:p>
    <w:p w:rsidR="007D76D5" w:rsidRPr="00B06AC6" w:rsidRDefault="007D76D5" w:rsidP="007D76D5">
      <w:pPr>
        <w:rPr>
          <w:rFonts w:asciiTheme="minorHAnsi" w:hAnsiTheme="minorHAnsi"/>
        </w:rPr>
      </w:pPr>
      <w:r w:rsidRPr="00B06AC6">
        <w:rPr>
          <w:rStyle w:val="Style13ptBold"/>
          <w:rFonts w:asciiTheme="minorHAnsi" w:hAnsiTheme="minorHAnsi"/>
        </w:rPr>
        <w:t xml:space="preserve">GEYH </w:t>
      </w:r>
      <w:proofErr w:type="gramStart"/>
      <w:r w:rsidRPr="00B06AC6">
        <w:rPr>
          <w:rStyle w:val="Style13ptBold"/>
          <w:rFonts w:asciiTheme="minorHAnsi" w:hAnsiTheme="minorHAnsi"/>
        </w:rPr>
        <w:t>98</w:t>
      </w:r>
      <w:r w:rsidRPr="00B06AC6">
        <w:rPr>
          <w:rFonts w:asciiTheme="minorHAnsi" w:hAnsiTheme="minorHAnsi"/>
        </w:rPr>
        <w:t xml:space="preserve">  Georgetown</w:t>
      </w:r>
      <w:proofErr w:type="gramEnd"/>
      <w:r w:rsidRPr="00B06AC6">
        <w:rPr>
          <w:rFonts w:asciiTheme="minorHAnsi" w:hAnsiTheme="minorHAnsi"/>
        </w:rPr>
        <w:t xml:space="preserve"> Law Journal </w:t>
      </w:r>
    </w:p>
    <w:p w:rsidR="007D76D5" w:rsidRPr="00B06AC6" w:rsidRDefault="007D76D5" w:rsidP="007D76D5">
      <w:pPr>
        <w:rPr>
          <w:rFonts w:asciiTheme="minorHAnsi" w:hAnsiTheme="minorHAnsi"/>
        </w:rPr>
      </w:pPr>
      <w:hyperlink r:id="rId20" w:history="1">
        <w:r w:rsidRPr="00B06AC6">
          <w:rPr>
            <w:rStyle w:val="Hyperlink"/>
            <w:rFonts w:asciiTheme="minorHAnsi" w:hAnsiTheme="minorHAnsi"/>
          </w:rPr>
          <w:t>http://www.findarticles.com/p/articles/mi_qa3805/is_199810/ai_n8809190</w:t>
        </w:r>
      </w:hyperlink>
    </w:p>
    <w:p w:rsidR="007D76D5" w:rsidRPr="00B06AC6" w:rsidRDefault="007D76D5" w:rsidP="007D76D5">
      <w:pPr>
        <w:rPr>
          <w:rFonts w:asciiTheme="minorHAnsi" w:hAnsiTheme="minorHAnsi"/>
        </w:rPr>
      </w:pPr>
    </w:p>
    <w:p w:rsidR="007D76D5" w:rsidRPr="00B06AC6" w:rsidRDefault="007D76D5" w:rsidP="007D76D5">
      <w:pPr>
        <w:rPr>
          <w:rFonts w:asciiTheme="minorHAnsi" w:hAnsiTheme="minorHAnsi"/>
        </w:rPr>
      </w:pPr>
      <w:r w:rsidRPr="00D515FC">
        <w:rPr>
          <w:rStyle w:val="Emphasis"/>
          <w:rFonts w:asciiTheme="minorHAnsi" w:hAnsiTheme="minorHAnsi"/>
          <w:highlight w:val="cyan"/>
        </w:rPr>
        <w:t>Despite the high school civics mantra</w:t>
      </w:r>
      <w:r w:rsidRPr="00B06AC6">
        <w:rPr>
          <w:rStyle w:val="StyleUnderline"/>
          <w:rFonts w:asciiTheme="minorHAnsi" w:hAnsiTheme="minorHAnsi"/>
        </w:rPr>
        <w:t xml:space="preserve"> </w:t>
      </w:r>
      <w:r w:rsidRPr="00D515FC">
        <w:rPr>
          <w:rStyle w:val="StyleUnderline"/>
          <w:rFonts w:asciiTheme="minorHAnsi" w:hAnsiTheme="minorHAnsi"/>
          <w:highlight w:val="cyan"/>
        </w:rPr>
        <w:t>that our government is comprised of three</w:t>
      </w:r>
      <w:r w:rsidRPr="00B06AC6">
        <w:rPr>
          <w:rStyle w:val="StyleUnderline"/>
          <w:rFonts w:asciiTheme="minorHAnsi" w:hAnsiTheme="minorHAnsi"/>
        </w:rPr>
        <w:t xml:space="preserve"> </w:t>
      </w:r>
      <w:r w:rsidRPr="00D515FC">
        <w:rPr>
          <w:rStyle w:val="StyleUnderline"/>
          <w:rFonts w:asciiTheme="minorHAnsi" w:hAnsiTheme="minorHAnsi"/>
          <w:highlight w:val="cyan"/>
        </w:rPr>
        <w:t>separate</w:t>
      </w:r>
      <w:r w:rsidRPr="00B06AC6">
        <w:rPr>
          <w:rStyle w:val="StyleUnderline"/>
          <w:rFonts w:asciiTheme="minorHAnsi" w:hAnsiTheme="minorHAnsi"/>
        </w:rPr>
        <w:t xml:space="preserve"> and </w:t>
      </w:r>
      <w:r w:rsidRPr="00D515FC">
        <w:rPr>
          <w:rStyle w:val="StyleUnderline"/>
          <w:rFonts w:asciiTheme="minorHAnsi" w:hAnsiTheme="minorHAnsi"/>
          <w:highlight w:val="cyan"/>
        </w:rPr>
        <w:t>independent branches</w:t>
      </w:r>
      <w:r w:rsidRPr="00B06AC6">
        <w:rPr>
          <w:rStyle w:val="StyleUnderline"/>
          <w:rFonts w:asciiTheme="minorHAnsi" w:hAnsiTheme="minorHAnsi"/>
        </w:rPr>
        <w:t xml:space="preserve">, </w:t>
      </w:r>
      <w:r w:rsidRPr="00D515FC">
        <w:rPr>
          <w:rStyle w:val="StyleUnderline"/>
          <w:rFonts w:asciiTheme="minorHAnsi" w:hAnsiTheme="minorHAnsi"/>
          <w:highlight w:val="cyan"/>
        </w:rPr>
        <w:t>the</w:t>
      </w:r>
      <w:r w:rsidRPr="00B06AC6">
        <w:rPr>
          <w:rStyle w:val="StyleUnderline"/>
          <w:rFonts w:asciiTheme="minorHAnsi" w:hAnsiTheme="minorHAnsi"/>
        </w:rPr>
        <w:t xml:space="preserve"> paradoxical </w:t>
      </w:r>
      <w:r w:rsidRPr="00D515FC">
        <w:rPr>
          <w:rStyle w:val="StyleUnderline"/>
          <w:rFonts w:asciiTheme="minorHAnsi" w:hAnsiTheme="minorHAnsi"/>
          <w:highlight w:val="cyan"/>
        </w:rPr>
        <w:t>interdependence of these "independent</w:t>
      </w:r>
      <w:r w:rsidRPr="00B06AC6">
        <w:rPr>
          <w:rStyle w:val="StyleUnderline"/>
          <w:rFonts w:asciiTheme="minorHAnsi" w:hAnsiTheme="minorHAnsi"/>
        </w:rPr>
        <w:t xml:space="preserve">" </w:t>
      </w:r>
      <w:r w:rsidRPr="00D515FC">
        <w:rPr>
          <w:rStyle w:val="StyleUnderline"/>
          <w:rFonts w:asciiTheme="minorHAnsi" w:hAnsiTheme="minorHAnsi"/>
          <w:highlight w:val="cyan"/>
        </w:rPr>
        <w:t>branches</w:t>
      </w:r>
      <w:r w:rsidRPr="00B06AC6">
        <w:rPr>
          <w:rStyle w:val="StyleUnderline"/>
          <w:rFonts w:asciiTheme="minorHAnsi" w:hAnsiTheme="minorHAnsi"/>
        </w:rPr>
        <w:t xml:space="preserve">-brought about by a system of checks and balances in which each branch possesses the </w:t>
      </w:r>
      <w:r w:rsidRPr="00D515FC">
        <w:rPr>
          <w:rStyle w:val="StyleUnderline"/>
          <w:rFonts w:asciiTheme="minorHAnsi" w:hAnsiTheme="minorHAnsi"/>
          <w:highlight w:val="cyan"/>
        </w:rPr>
        <w:t>means to make the others miserable</w:t>
      </w:r>
      <w:r w:rsidRPr="00B06AC6">
        <w:rPr>
          <w:rStyle w:val="StyleUnderline"/>
          <w:rFonts w:asciiTheme="minorHAnsi" w:hAnsiTheme="minorHAnsi"/>
        </w:rPr>
        <w:t xml:space="preserve"> if </w:t>
      </w:r>
      <w:r w:rsidRPr="00D515FC">
        <w:rPr>
          <w:rStyle w:val="StyleUnderline"/>
          <w:rFonts w:asciiTheme="minorHAnsi" w:hAnsiTheme="minorHAnsi"/>
          <w:highlight w:val="cyan"/>
        </w:rPr>
        <w:t>they get out of line</w:t>
      </w:r>
      <w:r w:rsidRPr="00B06AC6">
        <w:rPr>
          <w:rStyle w:val="StyleUnderline"/>
          <w:rFonts w:asciiTheme="minorHAnsi" w:hAnsiTheme="minorHAnsi"/>
        </w:rPr>
        <w:t>-is widely understood</w:t>
      </w:r>
      <w:r w:rsidRPr="00B06AC6">
        <w:rPr>
          <w:rFonts w:asciiTheme="minorHAnsi" w:hAnsiTheme="minorHAnsi"/>
        </w:rPr>
        <w:t>. Thus, we all know that legislators depend on judges to interpret the meaning of statutes and assess their constitutionality, while judges depend on legislators for the resources needed to perform their interpretive functions.</w:t>
      </w:r>
    </w:p>
    <w:p w:rsidR="007D76D5" w:rsidRPr="00B06AC6" w:rsidRDefault="007D76D5" w:rsidP="007D76D5">
      <w:pPr>
        <w:rPr>
          <w:rFonts w:asciiTheme="minorHAnsi" w:hAnsiTheme="minorHAnsi"/>
        </w:rPr>
      </w:pPr>
    </w:p>
    <w:p w:rsidR="007D76D5" w:rsidRDefault="007D76D5" w:rsidP="007D76D5">
      <w:pPr>
        <w:rPr>
          <w:rFonts w:asciiTheme="minorHAnsi" w:hAnsiTheme="minorHAnsi"/>
        </w:rPr>
      </w:pPr>
      <w:r w:rsidRPr="00B06AC6">
        <w:rPr>
          <w:rStyle w:val="Heading4Char"/>
          <w:rFonts w:asciiTheme="minorHAnsi" w:hAnsiTheme="minorHAnsi"/>
        </w:rPr>
        <w:t>---Almost all plans require action by multiple agents</w:t>
      </w:r>
      <w:r w:rsidRPr="00B06AC6">
        <w:rPr>
          <w:rFonts w:asciiTheme="minorHAnsi" w:hAnsiTheme="minorHAnsi"/>
        </w:rPr>
        <w:t xml:space="preserve">. Acting through Congress implies the persuasion of over half of its 535 members. There’s no difference between this and persuading actors in other government institutions. </w:t>
      </w:r>
    </w:p>
    <w:p w:rsidR="00172148" w:rsidRDefault="00172148" w:rsidP="00172148">
      <w:pPr>
        <w:pStyle w:val="Heading3"/>
      </w:pPr>
      <w:r w:rsidRPr="009F20D6">
        <w:t xml:space="preserve">2NC State Fiat </w:t>
      </w:r>
    </w:p>
    <w:p w:rsidR="00172148" w:rsidRPr="00E67BEB" w:rsidRDefault="00172148" w:rsidP="00172148"/>
    <w:p w:rsidR="00172148" w:rsidRDefault="00172148" w:rsidP="00172148">
      <w:r w:rsidRPr="00E67BEB">
        <w:rPr>
          <w:rStyle w:val="Heading4Char"/>
        </w:rPr>
        <w:t xml:space="preserve">---Counter-interpretation. </w:t>
      </w:r>
      <w:proofErr w:type="gramStart"/>
      <w:r w:rsidRPr="00E67BEB">
        <w:rPr>
          <w:rStyle w:val="Heading4Char"/>
        </w:rPr>
        <w:t>Domestic Actor Model</w:t>
      </w:r>
      <w:r>
        <w:t>.</w:t>
      </w:r>
      <w:proofErr w:type="gramEnd"/>
      <w:r>
        <w:t xml:space="preserve"> Fiat should be limited to domestic political actors in the United States. Debate is best understood as an adjunct to democratic decision making. This explains why we always select topics where we have at least some fractional impact on.  This provides a fair limit on negative fiat as state or local action as an alternative to federal action is a recurrent issue in American politics. </w:t>
      </w:r>
    </w:p>
    <w:p w:rsidR="00172148" w:rsidRPr="00E67BEB" w:rsidRDefault="00172148" w:rsidP="00172148"/>
    <w:p w:rsidR="00172148" w:rsidRDefault="00172148" w:rsidP="00172148">
      <w:r w:rsidRPr="00E67BEB">
        <w:rPr>
          <w:rStyle w:val="Heading4Char"/>
        </w:rPr>
        <w:t>---Search for best policy justifies</w:t>
      </w:r>
      <w:r>
        <w:t xml:space="preserve">. </w:t>
      </w:r>
      <w:proofErr w:type="gramStart"/>
      <w:r>
        <w:t>Net benefits checks abuse and is</w:t>
      </w:r>
      <w:proofErr w:type="gramEnd"/>
      <w:r>
        <w:t xml:space="preserve"> a warrant for voting negative. No rational decision-maker would reject the counterplan if it is a superior policy option to the affirmative.</w:t>
      </w:r>
    </w:p>
    <w:p w:rsidR="00172148" w:rsidRDefault="00172148" w:rsidP="00172148"/>
    <w:p w:rsidR="00172148" w:rsidRDefault="00172148" w:rsidP="00172148">
      <w:r w:rsidRPr="00E67BEB">
        <w:rPr>
          <w:rStyle w:val="Heading4Char"/>
        </w:rPr>
        <w:t>---Uniform action isn’t an argument</w:t>
      </w:r>
      <w:r>
        <w:t xml:space="preserve">. Policy realism is a double-edged sword for the affirmative since the status quo not restricting war </w:t>
      </w:r>
      <w:proofErr w:type="spellStart"/>
      <w:r>
        <w:t>power.This</w:t>
      </w:r>
      <w:proofErr w:type="spellEnd"/>
      <w:r>
        <w:t xml:space="preserve"> is a solvency argument at best that enforcement would be uneven not a reason to reject the counterplan.</w:t>
      </w:r>
    </w:p>
    <w:p w:rsidR="00172148" w:rsidRDefault="00172148" w:rsidP="00172148"/>
    <w:p w:rsidR="00172148" w:rsidRDefault="00172148" w:rsidP="00172148">
      <w:r w:rsidRPr="00E67BEB">
        <w:rPr>
          <w:rStyle w:val="Heading4Char"/>
        </w:rPr>
        <w:t>---Reciprocity isn’t an argument</w:t>
      </w:r>
      <w:r>
        <w:t>. First, the states are treated as a collective in the literature comparing state versus federal action. This checks against their infinite regression impact and proves the counterplan is reciprocal. Second, numerical standard is flawed since one state is clearly not equal to the federal government.</w:t>
      </w:r>
    </w:p>
    <w:p w:rsidR="00172148" w:rsidRDefault="00172148" w:rsidP="00172148"/>
    <w:p w:rsidR="00172148" w:rsidRDefault="00172148" w:rsidP="00172148">
      <w:r w:rsidRPr="00E67BEB">
        <w:rPr>
          <w:rStyle w:val="Heading4Char"/>
        </w:rPr>
        <w:t>---Solvency advocate isn’t an argument</w:t>
      </w:r>
      <w:r>
        <w:t>. First</w:t>
      </w:r>
      <w:proofErr w:type="gramStart"/>
      <w:r>
        <w:t>,  all</w:t>
      </w:r>
      <w:proofErr w:type="gramEnd"/>
      <w:r>
        <w:t xml:space="preserve"> of our solvency evidence for the counterplan is a solvency advocate. Their interpretation is arbitrary. Second, At best this is a solvency argument. Their predictability argument is insane in the context of the damn states counterplan. </w:t>
      </w:r>
    </w:p>
    <w:p w:rsidR="00172148" w:rsidRPr="002B17AB" w:rsidRDefault="00172148" w:rsidP="007D76D5">
      <w:pPr>
        <w:rPr>
          <w:rFonts w:asciiTheme="minorHAnsi" w:hAnsiTheme="minorHAnsi"/>
        </w:rPr>
      </w:pPr>
    </w:p>
    <w:p w:rsidR="007D76D5" w:rsidRDefault="007D76D5" w:rsidP="00031078">
      <w:pPr>
        <w:rPr>
          <w:rFonts w:asciiTheme="minorHAnsi" w:hAnsiTheme="minorHAnsi"/>
          <w:sz w:val="14"/>
        </w:rPr>
      </w:pPr>
    </w:p>
    <w:p w:rsidR="005E2325" w:rsidRDefault="005E2325" w:rsidP="005E2325">
      <w:pPr>
        <w:pStyle w:val="Heading3"/>
      </w:pPr>
      <w:r>
        <w:t>2NC Perm</w:t>
      </w:r>
      <w:r w:rsidR="004561F1">
        <w:t xml:space="preserve">-Do Both </w:t>
      </w:r>
    </w:p>
    <w:p w:rsidR="00E45666" w:rsidRPr="00E45666" w:rsidRDefault="00E45666" w:rsidP="00E45666"/>
    <w:p w:rsidR="00E45666" w:rsidRPr="006C5619" w:rsidRDefault="00E45666" w:rsidP="00E45666">
      <w:pPr>
        <w:pStyle w:val="Heading4"/>
      </w:pPr>
      <w:r>
        <w:t>---Simultaneous adoption links to our net benefits---the permutation has the Court engage in Constitutional interpretation at the same time an amendment process is resolving the same issue-adopting the plan after the counterplan is an illegitimate time-frame permutation-Future fiat undermines negative ground. It eliminates all short term, time sensitive disadvantages. Without these arguments, debate would be incredibly skewed towards the affirmative</w:t>
      </w:r>
    </w:p>
    <w:p w:rsidR="00E45666" w:rsidRPr="00E45666" w:rsidRDefault="00E45666" w:rsidP="00E45666"/>
    <w:p w:rsidR="005E2325" w:rsidRDefault="005E2325" w:rsidP="005E2325">
      <w:pPr>
        <w:pStyle w:val="Heading4"/>
      </w:pPr>
      <w:r w:rsidRPr="00BA598E">
        <w:t>---Judicial involvement undermines the legitimacy of the amendment</w:t>
      </w:r>
    </w:p>
    <w:p w:rsidR="005E2325" w:rsidRDefault="005E2325" w:rsidP="005E2325">
      <w:r w:rsidRPr="00BA598E">
        <w:rPr>
          <w:rStyle w:val="Style13ptBold"/>
        </w:rPr>
        <w:t>Harvard Law Review</w:t>
      </w:r>
      <w:r>
        <w:t>, 19</w:t>
      </w:r>
      <w:r w:rsidRPr="00BA598E">
        <w:rPr>
          <w:rStyle w:val="Style13ptBold"/>
        </w:rPr>
        <w:t>90</w:t>
      </w:r>
      <w:r>
        <w:t xml:space="preserve"> </w:t>
      </w:r>
    </w:p>
    <w:p w:rsidR="005E2325" w:rsidRDefault="005E2325" w:rsidP="005E2325">
      <w:proofErr w:type="gramStart"/>
      <w:r>
        <w:t xml:space="preserve">103 </w:t>
      </w:r>
      <w:proofErr w:type="spellStart"/>
      <w:r>
        <w:t>Harv</w:t>
      </w:r>
      <w:proofErr w:type="spellEnd"/>
      <w:r>
        <w:t>.</w:t>
      </w:r>
      <w:proofErr w:type="gramEnd"/>
      <w:r>
        <w:t xml:space="preserve"> L. Rev. 1344   NOTE: CONSTITUTIONAL STARE DECISIS.</w:t>
      </w:r>
    </w:p>
    <w:p w:rsidR="005E2325" w:rsidRDefault="005E2325" w:rsidP="005E2325"/>
    <w:p w:rsidR="005E2325" w:rsidRDefault="005E2325" w:rsidP="005E2325">
      <w:r w:rsidRPr="00E17CE9">
        <w:rPr>
          <w:rStyle w:val="StyleUnderline"/>
          <w:highlight w:val="cyan"/>
        </w:rPr>
        <w:t>Judicial review does not</w:t>
      </w:r>
      <w:r w:rsidRPr="00BA598E">
        <w:rPr>
          <w:rStyle w:val="StyleUnderline"/>
        </w:rPr>
        <w:t xml:space="preserve"> as effectively </w:t>
      </w:r>
      <w:r w:rsidRPr="00E17CE9">
        <w:rPr>
          <w:rStyle w:val="StyleUnderline"/>
          <w:highlight w:val="cyan"/>
        </w:rPr>
        <w:t>guarantee widespread public support for the Constitution</w:t>
      </w:r>
      <w:r>
        <w:t xml:space="preserve">. 81 </w:t>
      </w:r>
      <w:r w:rsidRPr="00BA598E">
        <w:rPr>
          <w:rStyle w:val="StyleUnderline"/>
        </w:rPr>
        <w:t xml:space="preserve">Rather than involving both Houses of Congress and each of the states, overruling decisions involve </w:t>
      </w:r>
      <w:r w:rsidRPr="00BA598E">
        <w:rPr>
          <w:rStyle w:val="Emphasis"/>
        </w:rPr>
        <w:t>only the federal courts</w:t>
      </w:r>
      <w:r>
        <w:t xml:space="preserve">. Moreover, </w:t>
      </w:r>
      <w:r w:rsidRPr="00E17CE9">
        <w:rPr>
          <w:rStyle w:val="StyleUnderline"/>
          <w:highlight w:val="cyan"/>
        </w:rPr>
        <w:t>while amendments are valid because they follow the process</w:t>
      </w:r>
      <w:r w:rsidRPr="00BA598E">
        <w:rPr>
          <w:rStyle w:val="StyleUnderline"/>
        </w:rPr>
        <w:t xml:space="preserve"> </w:t>
      </w:r>
      <w:r w:rsidRPr="00E17CE9">
        <w:rPr>
          <w:rStyle w:val="StyleUnderline"/>
          <w:highlight w:val="cyan"/>
        </w:rPr>
        <w:t>mandated by the Constitution, a Supreme Court decision is acceptable only if its interpretation of the</w:t>
      </w:r>
      <w:r w:rsidRPr="00BA598E">
        <w:rPr>
          <w:rStyle w:val="StyleUnderline"/>
        </w:rPr>
        <w:t xml:space="preserve"> </w:t>
      </w:r>
      <w:r w:rsidRPr="00E17CE9">
        <w:rPr>
          <w:rStyle w:val="StyleUnderline"/>
          <w:highlight w:val="cyan"/>
        </w:rPr>
        <w:t>Constitution is convincing</w:t>
      </w:r>
      <w:r>
        <w:t xml:space="preserve">. Finally, </w:t>
      </w:r>
      <w:r w:rsidRPr="00E17CE9">
        <w:rPr>
          <w:rStyle w:val="StyleUnderline"/>
          <w:highlight w:val="cyan"/>
        </w:rPr>
        <w:t>judicial "amendments" contradict</w:t>
      </w:r>
      <w:r w:rsidRPr="00BA598E">
        <w:rPr>
          <w:rStyle w:val="StyleUnderline"/>
        </w:rPr>
        <w:t xml:space="preserve"> one of the purposes of </w:t>
      </w:r>
      <w:r w:rsidRPr="00E17CE9">
        <w:rPr>
          <w:rStyle w:val="StyleUnderline"/>
          <w:highlight w:val="cyan"/>
        </w:rPr>
        <w:t>article V</w:t>
      </w:r>
      <w:r w:rsidRPr="00E17CE9">
        <w:rPr>
          <w:highlight w:val="cyan"/>
        </w:rPr>
        <w:t>.</w:t>
      </w:r>
      <w:r>
        <w:t xml:space="preserve"> </w:t>
      </w:r>
      <w:r w:rsidRPr="00BA598E">
        <w:rPr>
          <w:rStyle w:val="StyleUnderline"/>
        </w:rPr>
        <w:t xml:space="preserve">The amendment process affirms that sovereign power remains with the people and gives them a way to override </w:t>
      </w:r>
      <w:proofErr w:type="gramStart"/>
      <w:r w:rsidRPr="00BA598E">
        <w:rPr>
          <w:rStyle w:val="StyleUnderline"/>
        </w:rPr>
        <w:t>the</w:t>
      </w:r>
      <w:r>
        <w:t xml:space="preserve">  [</w:t>
      </w:r>
      <w:proofErr w:type="gramEnd"/>
      <w:r>
        <w:t xml:space="preserve">*1357]  </w:t>
      </w:r>
      <w:r w:rsidRPr="00E17CE9">
        <w:rPr>
          <w:rStyle w:val="StyleUnderline"/>
          <w:highlight w:val="cyan"/>
        </w:rPr>
        <w:t>judgment of the judiciary</w:t>
      </w:r>
      <w:r>
        <w:t xml:space="preserve">. 82 As a consequence, </w:t>
      </w:r>
      <w:r w:rsidRPr="00E17CE9">
        <w:rPr>
          <w:rStyle w:val="Emphasis"/>
          <w:highlight w:val="cyan"/>
        </w:rPr>
        <w:t xml:space="preserve">judicial involvement in "amending" is inherently </w:t>
      </w:r>
      <w:proofErr w:type="gramStart"/>
      <w:r w:rsidRPr="00E17CE9">
        <w:rPr>
          <w:rStyle w:val="Emphasis"/>
          <w:highlight w:val="cyan"/>
        </w:rPr>
        <w:t>suspec</w:t>
      </w:r>
      <w:r w:rsidRPr="00BA598E">
        <w:rPr>
          <w:rStyle w:val="Emphasis"/>
        </w:rPr>
        <w:t>t</w:t>
      </w:r>
      <w:proofErr w:type="gramEnd"/>
      <w:r>
        <w:t>. 83</w:t>
      </w:r>
    </w:p>
    <w:p w:rsidR="005E2325" w:rsidRPr="005F3F30" w:rsidRDefault="005E2325" w:rsidP="005E2325">
      <w:pPr>
        <w:pStyle w:val="Heading4"/>
      </w:pPr>
      <w:r>
        <w:t xml:space="preserve">---And it links to our Court DA-The permutation bust the Political question doctrine </w:t>
      </w:r>
    </w:p>
    <w:p w:rsidR="005E2325" w:rsidRDefault="005E2325" w:rsidP="005E2325">
      <w:pPr>
        <w:pStyle w:val="card"/>
        <w:ind w:left="0"/>
        <w:rPr>
          <w:rStyle w:val="Author"/>
          <w:rFonts w:eastAsiaTheme="majorEastAsia"/>
          <w:b w:val="0"/>
        </w:rPr>
      </w:pPr>
      <w:r>
        <w:rPr>
          <w:rStyle w:val="Author"/>
          <w:rFonts w:eastAsiaTheme="majorEastAsia"/>
        </w:rPr>
        <w:t xml:space="preserve">Castro 86—JD Candidate at </w:t>
      </w:r>
      <w:proofErr w:type="spellStart"/>
      <w:r>
        <w:rPr>
          <w:rStyle w:val="Author"/>
          <w:rFonts w:eastAsiaTheme="majorEastAsia"/>
        </w:rPr>
        <w:t>UPenn</w:t>
      </w:r>
      <w:proofErr w:type="spellEnd"/>
    </w:p>
    <w:p w:rsidR="005E2325" w:rsidRPr="005F3F30" w:rsidRDefault="005E2325" w:rsidP="005E2325">
      <w:r w:rsidRPr="005F3F30">
        <w:t>(A Constitutional Convention: Charting Article V’s Undiscovered Country,</w:t>
      </w:r>
    </w:p>
    <w:p w:rsidR="005E2325" w:rsidRPr="005F3F30" w:rsidRDefault="005E2325" w:rsidP="005E2325">
      <w:r w:rsidRPr="005F3F30">
        <w:t>134 U. Pa. L. Rev. 939)</w:t>
      </w:r>
    </w:p>
    <w:p w:rsidR="005E2325" w:rsidRDefault="005E2325" w:rsidP="005E2325">
      <w:pPr>
        <w:pStyle w:val="card"/>
      </w:pPr>
      <w:r>
        <w:t xml:space="preserve">Although there are a number of cases supporting a Supreme Court review of issues arising out of </w:t>
      </w:r>
      <w:r>
        <w:rPr>
          <w:rStyle w:val="term"/>
        </w:rPr>
        <w:t>constitutional conventions,</w:t>
      </w:r>
      <w:r>
        <w:t xml:space="preserve"> </w:t>
      </w:r>
      <w:bookmarkStart w:id="3" w:name="r75"/>
      <w:r>
        <w:fldChar w:fldCharType="begin"/>
      </w:r>
      <w:r>
        <w:instrText xml:space="preserve"> HYPERLINK "http://www.lexis.com/research/retrieve?_m=e6ebcbf54c205595e2196280ce16894a&amp;csvc=bl&amp;cform=bool&amp;_fmtstr=FULL&amp;docnum=1&amp;_startdoc=1&amp;wchp=dGLbVlb-zSkAl&amp;_md5=7823ad00507fb62745d7b590947f137b" \l "n75" \t "_self" </w:instrText>
      </w:r>
      <w:r>
        <w:fldChar w:fldCharType="separate"/>
      </w:r>
      <w:r>
        <w:rPr>
          <w:rStyle w:val="Hyperlink"/>
          <w:b/>
          <w:bCs/>
          <w:sz w:val="14"/>
          <w:szCs w:val="14"/>
          <w:vertAlign w:val="superscript"/>
        </w:rPr>
        <w:t>75</w:t>
      </w:r>
      <w:r>
        <w:fldChar w:fldCharType="end"/>
      </w:r>
      <w:bookmarkEnd w:id="3"/>
      <w:r>
        <w:t xml:space="preserve"> it could be </w:t>
      </w:r>
      <w:bookmarkStart w:id="4" w:name="8380-959"/>
      <w:r>
        <w:rPr>
          <w:rStyle w:val="pmterms1"/>
        </w:rPr>
        <w:t>[*959]</w:t>
      </w:r>
      <w:bookmarkEnd w:id="4"/>
      <w:r>
        <w:t xml:space="preserve"> argued that </w:t>
      </w:r>
      <w:r w:rsidRPr="00D264DC">
        <w:rPr>
          <w:u w:val="single"/>
        </w:rPr>
        <w:t xml:space="preserve">the </w:t>
      </w:r>
      <w:r w:rsidRPr="005F5ABF">
        <w:rPr>
          <w:highlight w:val="yellow"/>
          <w:u w:val="single"/>
        </w:rPr>
        <w:t>political question doctrine bars</w:t>
      </w:r>
      <w:r w:rsidRPr="00D264DC">
        <w:rPr>
          <w:u w:val="single"/>
        </w:rPr>
        <w:t xml:space="preserve"> a fourteenth amendment </w:t>
      </w:r>
      <w:r w:rsidRPr="005F5ABF">
        <w:rPr>
          <w:highlight w:val="yellow"/>
          <w:u w:val="single"/>
        </w:rPr>
        <w:t>challenge to a state's article V activities</w:t>
      </w:r>
      <w:r>
        <w:t xml:space="preserve">. In a nutshell, </w:t>
      </w:r>
      <w:r w:rsidRPr="001A3FCC">
        <w:rPr>
          <w:u w:val="single"/>
        </w:rPr>
        <w:t xml:space="preserve">the problem is that </w:t>
      </w:r>
      <w:r w:rsidRPr="005F5ABF">
        <w:rPr>
          <w:highlight w:val="yellow"/>
          <w:u w:val="single"/>
        </w:rPr>
        <w:t xml:space="preserve">the Court's review of </w:t>
      </w:r>
      <w:r w:rsidRPr="005F5ABF">
        <w:rPr>
          <w:rStyle w:val="term"/>
          <w:highlight w:val="yellow"/>
          <w:u w:val="single"/>
        </w:rPr>
        <w:t>constitutional convention</w:t>
      </w:r>
      <w:r w:rsidRPr="005F5ABF">
        <w:rPr>
          <w:highlight w:val="yellow"/>
          <w:u w:val="single"/>
        </w:rPr>
        <w:t xml:space="preserve"> activity must not</w:t>
      </w:r>
      <w:r w:rsidRPr="001A3FCC">
        <w:rPr>
          <w:u w:val="single"/>
        </w:rPr>
        <w:t xml:space="preserve"> threaten or </w:t>
      </w:r>
      <w:r w:rsidRPr="005F5ABF">
        <w:rPr>
          <w:highlight w:val="yellow"/>
          <w:u w:val="single"/>
        </w:rPr>
        <w:t>undermine</w:t>
      </w:r>
      <w:r w:rsidRPr="001A3FCC">
        <w:rPr>
          <w:u w:val="single"/>
        </w:rPr>
        <w:t xml:space="preserve"> "either </w:t>
      </w:r>
      <w:r w:rsidRPr="005F5ABF">
        <w:rPr>
          <w:highlight w:val="yellow"/>
          <w:u w:val="single"/>
        </w:rPr>
        <w:t xml:space="preserve">the </w:t>
      </w:r>
      <w:r w:rsidRPr="005F5ABF">
        <w:rPr>
          <w:i/>
          <w:iCs/>
          <w:highlight w:val="yellow"/>
          <w:u w:val="single"/>
        </w:rPr>
        <w:t>independence and integrity</w:t>
      </w:r>
      <w:r w:rsidRPr="005F5ABF">
        <w:rPr>
          <w:highlight w:val="yellow"/>
          <w:u w:val="single"/>
        </w:rPr>
        <w:t xml:space="preserve"> of one of the branches </w:t>
      </w:r>
      <w:r w:rsidRPr="005F5ABF">
        <w:rPr>
          <w:u w:val="single"/>
        </w:rPr>
        <w:t>or levels of government</w:t>
      </w:r>
      <w:r w:rsidRPr="005F5ABF">
        <w:rPr>
          <w:highlight w:val="yellow"/>
          <w:u w:val="single"/>
        </w:rPr>
        <w:t xml:space="preserve">, or the ability of each to fulfill its mission in checking the others so as to preserve the </w:t>
      </w:r>
      <w:r w:rsidRPr="005F5ABF">
        <w:rPr>
          <w:i/>
          <w:iCs/>
          <w:highlight w:val="yellow"/>
          <w:u w:val="single"/>
        </w:rPr>
        <w:t>interdependence</w:t>
      </w:r>
      <w:r w:rsidRPr="005F5ABF">
        <w:rPr>
          <w:highlight w:val="yellow"/>
          <w:u w:val="single"/>
        </w:rPr>
        <w:t xml:space="preserve"> without which independence can become domination</w:t>
      </w:r>
      <w:r w:rsidRPr="001A3FCC">
        <w:rPr>
          <w:u w:val="single"/>
        </w:rPr>
        <w:t>.</w:t>
      </w:r>
      <w:r>
        <w:t xml:space="preserve">" </w:t>
      </w:r>
      <w:bookmarkStart w:id="5" w:name="r76"/>
      <w:r>
        <w:fldChar w:fldCharType="begin"/>
      </w:r>
      <w:r>
        <w:instrText xml:space="preserve"> HYPERLINK "http://www.lexis.com/research/retrieve?_m=e6ebcbf54c205595e2196280ce16894a&amp;csvc=bl&amp;cform=bool&amp;_fmtstr=FULL&amp;docnum=1&amp;_startdoc=1&amp;wchp=dGLbVlb-zSkAl&amp;_md5=7823ad00507fb62745d7b590947f137b" \l "n76" \t "_self" </w:instrText>
      </w:r>
      <w:r>
        <w:fldChar w:fldCharType="separate"/>
      </w:r>
      <w:r>
        <w:rPr>
          <w:rStyle w:val="Hyperlink"/>
          <w:b/>
          <w:bCs/>
          <w:sz w:val="14"/>
          <w:szCs w:val="14"/>
          <w:vertAlign w:val="superscript"/>
        </w:rPr>
        <w:t>76</w:t>
      </w:r>
      <w:r>
        <w:fldChar w:fldCharType="end"/>
      </w:r>
      <w:bookmarkEnd w:id="5"/>
      <w:r>
        <w:t xml:space="preserve"> Contrary to the contentions of some commentators, </w:t>
      </w:r>
      <w:bookmarkStart w:id="6" w:name="r77"/>
      <w:r>
        <w:fldChar w:fldCharType="begin"/>
      </w:r>
      <w:r>
        <w:instrText xml:space="preserve"> HYPERLINK "http://www.lexis.com/research/retrieve?_m=e6ebcbf54c205595e2196280ce16894a&amp;csvc=bl&amp;cform=bool&amp;_fmtstr=FULL&amp;docnum=1&amp;_startdoc=1&amp;wchp=dGLbVlb-zSkAl&amp;_md5=7823ad00507fb62745d7b590947f137b" \l "n77" \t "_self" </w:instrText>
      </w:r>
      <w:r>
        <w:fldChar w:fldCharType="separate"/>
      </w:r>
      <w:r>
        <w:rPr>
          <w:rStyle w:val="Hyperlink"/>
          <w:b/>
          <w:bCs/>
          <w:sz w:val="14"/>
          <w:szCs w:val="14"/>
          <w:vertAlign w:val="superscript"/>
        </w:rPr>
        <w:t>77</w:t>
      </w:r>
      <w:r>
        <w:fldChar w:fldCharType="end"/>
      </w:r>
      <w:bookmarkEnd w:id="6"/>
      <w:r>
        <w:t xml:space="preserve"> however, the political question doctrine does not present an absolute bar to judicial review of article V activity. Thus, a plaintiff should be able to challenge a state's selection of delegates to a </w:t>
      </w:r>
      <w:r>
        <w:rPr>
          <w:rStyle w:val="term"/>
        </w:rPr>
        <w:t>constitutional convention,</w:t>
      </w:r>
      <w:r>
        <w:t xml:space="preserve"> for example, on the grounds that the selection process did not provide for the adequate representation of minorities.</w:t>
      </w:r>
    </w:p>
    <w:p w:rsidR="004561F1" w:rsidRDefault="004561F1" w:rsidP="004561F1">
      <w:pPr>
        <w:pStyle w:val="Heading3"/>
      </w:pPr>
      <w:r>
        <w:t xml:space="preserve">2NC Perm-Do CP </w:t>
      </w:r>
    </w:p>
    <w:p w:rsidR="004561F1" w:rsidRDefault="004561F1" w:rsidP="004561F1"/>
    <w:p w:rsidR="004561F1" w:rsidRDefault="004561F1" w:rsidP="004561F1">
      <w:pPr>
        <w:pStyle w:val="Heading4"/>
      </w:pPr>
      <w:r>
        <w:t xml:space="preserve">Court rulings on an issue are distinct from upholding the amendment-Severance is illegitimate because if the 2AC could pick and choose what part of the plan to defend, no counterplan would compete. </w:t>
      </w:r>
    </w:p>
    <w:p w:rsidR="004561F1" w:rsidRDefault="004561F1" w:rsidP="004561F1">
      <w:pPr>
        <w:widowControl w:val="0"/>
        <w:autoSpaceDE w:val="0"/>
        <w:autoSpaceDN w:val="0"/>
        <w:adjustRightInd w:val="0"/>
        <w:jc w:val="both"/>
        <w:rPr>
          <w:szCs w:val="20"/>
        </w:rPr>
      </w:pPr>
      <w:proofErr w:type="spellStart"/>
      <w:r w:rsidRPr="0073443C">
        <w:rPr>
          <w:rStyle w:val="Style13ptBold"/>
        </w:rPr>
        <w:t>Worthen</w:t>
      </w:r>
      <w:proofErr w:type="spellEnd"/>
      <w:r w:rsidRPr="0073443C">
        <w:rPr>
          <w:rStyle w:val="Style13ptBold"/>
        </w:rPr>
        <w:t xml:space="preserve"> 4</w:t>
      </w:r>
      <w:r w:rsidRPr="00051E3B">
        <w:rPr>
          <w:b/>
          <w:szCs w:val="20"/>
        </w:rPr>
        <w:t xml:space="preserve"> </w:t>
      </w:r>
      <w:r w:rsidRPr="00051E3B">
        <w:rPr>
          <w:szCs w:val="20"/>
        </w:rPr>
        <w:t xml:space="preserve">&lt;Kevin J. (Professor of Law and Associate Dean, J. Reuben Clark Law School, Brigham Young University), </w:t>
      </w:r>
      <w:r w:rsidRPr="00051E3B">
        <w:rPr>
          <w:i/>
          <w:szCs w:val="20"/>
        </w:rPr>
        <w:t>BYO Journal of Public Law</w:t>
      </w:r>
      <w:r w:rsidRPr="00051E3B">
        <w:rPr>
          <w:szCs w:val="20"/>
        </w:rPr>
        <w:t>, “Same-Sex Marriage Symposium Issue: Who Decides and What Difference Does It Make</w:t>
      </w:r>
      <w:proofErr w:type="gramStart"/>
      <w:r w:rsidRPr="00051E3B">
        <w:rPr>
          <w:szCs w:val="20"/>
        </w:rPr>
        <w:t>?:</w:t>
      </w:r>
      <w:proofErr w:type="gramEnd"/>
      <w:r w:rsidRPr="00051E3B">
        <w:rPr>
          <w:szCs w:val="20"/>
        </w:rPr>
        <w:t xml:space="preserve"> Defining Marriage in “Our Democratic, Federal Republic,” 18 BYU J. Pub. L. 273, 2004, lexis&gt;</w:t>
      </w:r>
    </w:p>
    <w:p w:rsidR="004561F1" w:rsidRPr="00051E3B" w:rsidRDefault="004561F1" w:rsidP="004561F1">
      <w:pPr>
        <w:widowControl w:val="0"/>
        <w:autoSpaceDE w:val="0"/>
        <w:autoSpaceDN w:val="0"/>
        <w:adjustRightInd w:val="0"/>
        <w:jc w:val="both"/>
        <w:rPr>
          <w:b/>
          <w:szCs w:val="20"/>
        </w:rPr>
      </w:pPr>
    </w:p>
    <w:p w:rsidR="004561F1" w:rsidRDefault="004561F1" w:rsidP="004561F1">
      <w:pPr>
        <w:widowControl w:val="0"/>
        <w:autoSpaceDE w:val="0"/>
        <w:autoSpaceDN w:val="0"/>
        <w:adjustRightInd w:val="0"/>
        <w:jc w:val="both"/>
        <w:rPr>
          <w:sz w:val="16"/>
          <w:szCs w:val="20"/>
        </w:rPr>
      </w:pPr>
      <w:r w:rsidRPr="0073443C">
        <w:rPr>
          <w:sz w:val="16"/>
          <w:szCs w:val="20"/>
        </w:rPr>
        <w:t xml:space="preserve"> [*306]  As a practical matter, recent experience has demonstrated that state court judicial review of state statutes can too easily lead to judicial resolution of the issue contrary to the will of the people and the legislature. </w:t>
      </w:r>
      <w:hyperlink r:id="rId21" w:anchor="n135" w:history="1">
        <w:proofErr w:type="gramStart"/>
        <w:r w:rsidRPr="0073443C">
          <w:rPr>
            <w:sz w:val="16"/>
            <w:szCs w:val="20"/>
          </w:rPr>
          <w:t>n135</w:t>
        </w:r>
        <w:proofErr w:type="gramEnd"/>
      </w:hyperlink>
      <w:r w:rsidRPr="0073443C">
        <w:rPr>
          <w:sz w:val="16"/>
          <w:szCs w:val="20"/>
        </w:rPr>
        <w:t xml:space="preserve"> At least some state </w:t>
      </w:r>
      <w:r w:rsidRPr="008760A3">
        <w:rPr>
          <w:rStyle w:val="Emphasis"/>
          <w:highlight w:val="cyan"/>
        </w:rPr>
        <w:t>court judges appear to be too eager to the resolve the issue for themselves</w:t>
      </w:r>
      <w:r w:rsidRPr="00051E3B">
        <w:rPr>
          <w:szCs w:val="20"/>
          <w:u w:val="single"/>
        </w:rPr>
        <w:t xml:space="preserve">, without a careful consideration of their proper role in the system. </w:t>
      </w:r>
      <w:r w:rsidRPr="008760A3">
        <w:rPr>
          <w:szCs w:val="20"/>
          <w:highlight w:val="cyan"/>
          <w:u w:val="single"/>
        </w:rPr>
        <w:t>The risk of tyranny of the judiciary is</w:t>
      </w:r>
      <w:r w:rsidRPr="00051E3B">
        <w:rPr>
          <w:szCs w:val="20"/>
          <w:u w:val="single"/>
        </w:rPr>
        <w:t xml:space="preserve"> therefore somewhat </w:t>
      </w:r>
      <w:r w:rsidRPr="008760A3">
        <w:rPr>
          <w:szCs w:val="20"/>
          <w:highlight w:val="cyan"/>
          <w:u w:val="single"/>
        </w:rPr>
        <w:t>high</w:t>
      </w:r>
      <w:r w:rsidRPr="00051E3B">
        <w:rPr>
          <w:szCs w:val="20"/>
          <w:u w:val="single"/>
        </w:rPr>
        <w:t xml:space="preserve"> </w:t>
      </w:r>
      <w:r w:rsidRPr="0073443C">
        <w:rPr>
          <w:sz w:val="16"/>
        </w:rPr>
        <w:t>on such an impassioned issue</w:t>
      </w:r>
      <w:r w:rsidRPr="00051E3B">
        <w:rPr>
          <w:szCs w:val="20"/>
          <w:u w:val="single"/>
        </w:rPr>
        <w:t>. This, in turn, lessens the net benefit of a "double" judicial security.</w:t>
      </w:r>
      <w:r>
        <w:rPr>
          <w:szCs w:val="20"/>
          <w:u w:val="single"/>
        </w:rPr>
        <w:t xml:space="preserve"> </w:t>
      </w:r>
      <w:r w:rsidRPr="00051E3B">
        <w:rPr>
          <w:szCs w:val="20"/>
          <w:u w:val="single"/>
        </w:rPr>
        <w:t>More importantly,</w:t>
      </w:r>
      <w:r w:rsidRPr="0073443C">
        <w:rPr>
          <w:sz w:val="16"/>
          <w:szCs w:val="20"/>
        </w:rPr>
        <w:t xml:space="preserve"> as a theoretical matter</w:t>
      </w:r>
      <w:r w:rsidRPr="00051E3B">
        <w:rPr>
          <w:szCs w:val="20"/>
          <w:u w:val="single"/>
        </w:rPr>
        <w:t>, in our system, the ultimate sovereign who must remain responsible for whatever acts the government takes is the people</w:t>
      </w:r>
      <w:r w:rsidRPr="0073443C">
        <w:rPr>
          <w:sz w:val="16"/>
          <w:szCs w:val="20"/>
        </w:rPr>
        <w:t xml:space="preserve">. </w:t>
      </w:r>
      <w:hyperlink r:id="rId22" w:anchor="n136" w:history="1">
        <w:proofErr w:type="gramStart"/>
        <w:r w:rsidRPr="0073443C">
          <w:rPr>
            <w:sz w:val="16"/>
            <w:szCs w:val="20"/>
          </w:rPr>
          <w:t>n136</w:t>
        </w:r>
        <w:proofErr w:type="gramEnd"/>
      </w:hyperlink>
      <w:r w:rsidRPr="0073443C">
        <w:rPr>
          <w:sz w:val="16"/>
          <w:szCs w:val="20"/>
        </w:rPr>
        <w:t xml:space="preserve"> </w:t>
      </w:r>
      <w:r w:rsidRPr="008760A3">
        <w:rPr>
          <w:szCs w:val="20"/>
          <w:highlight w:val="cyan"/>
          <w:u w:val="single"/>
        </w:rPr>
        <w:t xml:space="preserve">While there are filters </w:t>
      </w:r>
      <w:proofErr w:type="spellStart"/>
      <w:r w:rsidRPr="008760A3">
        <w:rPr>
          <w:szCs w:val="20"/>
          <w:highlight w:val="cyan"/>
          <w:u w:val="single"/>
        </w:rPr>
        <w:t>though</w:t>
      </w:r>
      <w:proofErr w:type="spellEnd"/>
      <w:r w:rsidRPr="008760A3">
        <w:rPr>
          <w:szCs w:val="20"/>
          <w:highlight w:val="cyan"/>
          <w:u w:val="single"/>
        </w:rPr>
        <w:t xml:space="preserve"> which the people's judgment must pass before it is properly implemented in our system, in the long run, it is their judgment, not that of the judiciary, which should control. If a</w:t>
      </w:r>
      <w:r w:rsidRPr="0073443C">
        <w:rPr>
          <w:sz w:val="16"/>
          <w:szCs w:val="20"/>
        </w:rPr>
        <w:t xml:space="preserve"> state </w:t>
      </w:r>
      <w:r w:rsidRPr="00051E3B">
        <w:rPr>
          <w:szCs w:val="20"/>
          <w:u w:val="single"/>
        </w:rPr>
        <w:t xml:space="preserve">constitutional </w:t>
      </w:r>
      <w:r w:rsidRPr="008760A3">
        <w:rPr>
          <w:szCs w:val="20"/>
          <w:highlight w:val="cyan"/>
          <w:u w:val="single"/>
        </w:rPr>
        <w:t>amendment were adopted</w:t>
      </w:r>
      <w:r w:rsidRPr="00051E3B">
        <w:rPr>
          <w:szCs w:val="20"/>
          <w:u w:val="single"/>
        </w:rPr>
        <w:t xml:space="preserve"> through the non-initiative process, </w:t>
      </w:r>
      <w:r w:rsidRPr="008760A3">
        <w:rPr>
          <w:szCs w:val="20"/>
          <w:highlight w:val="cyan"/>
          <w:u w:val="single"/>
        </w:rPr>
        <w:t>the people's judgment would have passed through the requisite filters,</w:t>
      </w:r>
      <w:r w:rsidRPr="00051E3B">
        <w:rPr>
          <w:szCs w:val="20"/>
          <w:u w:val="single"/>
        </w:rPr>
        <w:t xml:space="preserve"> and federal judicial review would be available to further ensure that other more process-oriented norms were not violated</w:t>
      </w:r>
      <w:r w:rsidRPr="0073443C">
        <w:rPr>
          <w:sz w:val="16"/>
          <w:szCs w:val="20"/>
        </w:rPr>
        <w:t>. Thus, while a proponent of "our democratic, federal, republican" form of government might be persuaded either way on the matter, this particular proponent concludes that the optimum form of resolution of the same-sex marriage issue is to specifically address the issue through a non-initiative generated state constitutional amendment.</w:t>
      </w:r>
    </w:p>
    <w:p w:rsidR="004561F1" w:rsidRDefault="004561F1" w:rsidP="004561F1">
      <w:pPr>
        <w:pStyle w:val="Heading4"/>
      </w:pPr>
      <w:r>
        <w:t>---Severs judicial restriction-Judicial restrictions are initiated by the Judiciary and distinct from Congressional action</w:t>
      </w:r>
    </w:p>
    <w:p w:rsidR="004561F1" w:rsidRPr="0057694E" w:rsidRDefault="004561F1" w:rsidP="004561F1">
      <w:pPr>
        <w:rPr>
          <w:b/>
          <w:bCs/>
          <w:sz w:val="26"/>
        </w:rPr>
      </w:pPr>
      <w:r>
        <w:rPr>
          <w:rStyle w:val="Style13ptBold"/>
        </w:rPr>
        <w:t xml:space="preserve">Sullivan-JD Candidate Baylor-4   </w:t>
      </w:r>
      <w:r>
        <w:t>56 Baylor L. Rev. 253, *</w:t>
      </w:r>
    </w:p>
    <w:p w:rsidR="004561F1" w:rsidRDefault="004561F1" w:rsidP="004561F1">
      <w:r>
        <w:t>NOTE: The Grizzle Bear: Lingering Exculpatory Clause Problems Posed by Texas Commerce Bank, N.A. v. Grizzle</w:t>
      </w:r>
    </w:p>
    <w:p w:rsidR="004561F1" w:rsidRDefault="004561F1" w:rsidP="004561F1"/>
    <w:p w:rsidR="004561F1" w:rsidRDefault="004561F1" w:rsidP="004561F1">
      <w:pPr>
        <w:rPr>
          <w:sz w:val="16"/>
        </w:rPr>
      </w:pPr>
      <w:r w:rsidRPr="00C64C2B">
        <w:rPr>
          <w:rStyle w:val="StyleUnderline"/>
          <w:highlight w:val="cyan"/>
        </w:rPr>
        <w:t xml:space="preserve">Exculpatory clauses are governed </w:t>
      </w:r>
      <w:r w:rsidRPr="00C64C2B">
        <w:rPr>
          <w:rStyle w:val="Emphasis"/>
          <w:highlight w:val="cyan"/>
        </w:rPr>
        <w:t>not only by legislative requirements but also by judicial restrictions as well.</w:t>
      </w:r>
      <w:r w:rsidRPr="00C64C2B">
        <w:rPr>
          <w:sz w:val="16"/>
          <w:highlight w:val="cyan"/>
        </w:rPr>
        <w:t xml:space="preserve"> </w:t>
      </w:r>
      <w:r w:rsidRPr="00C64C2B">
        <w:rPr>
          <w:rStyle w:val="StyleUnderline"/>
          <w:highlight w:val="cyan"/>
        </w:rPr>
        <w:t>This Note</w:t>
      </w:r>
      <w:r w:rsidRPr="0057694E">
        <w:rPr>
          <w:sz w:val="16"/>
        </w:rPr>
        <w:t xml:space="preserve"> next </w:t>
      </w:r>
      <w:r w:rsidRPr="00C64C2B">
        <w:rPr>
          <w:rStyle w:val="Emphasis"/>
          <w:highlight w:val="cyan"/>
        </w:rPr>
        <w:t>explores the additional requirements imposed by the judiciary</w:t>
      </w:r>
      <w:r w:rsidRPr="0057694E">
        <w:rPr>
          <w:sz w:val="16"/>
        </w:rPr>
        <w:t xml:space="preserve">. IV. Judicial Restrictions on Exculpatory Clauses </w:t>
      </w:r>
      <w:proofErr w:type="gramStart"/>
      <w:r w:rsidRPr="0057694E">
        <w:rPr>
          <w:sz w:val="16"/>
        </w:rPr>
        <w:t>Before</w:t>
      </w:r>
      <w:proofErr w:type="gramEnd"/>
      <w:r w:rsidRPr="0057694E">
        <w:rPr>
          <w:sz w:val="16"/>
        </w:rPr>
        <w:t xml:space="preserve"> the TTA, then under the TTA, and then under the TTC, </w:t>
      </w:r>
      <w:r w:rsidRPr="0057694E">
        <w:rPr>
          <w:rStyle w:val="Emphasis"/>
        </w:rPr>
        <w:t xml:space="preserve">Texas </w:t>
      </w:r>
      <w:r w:rsidRPr="00C64C2B">
        <w:rPr>
          <w:rStyle w:val="Emphasis"/>
          <w:highlight w:val="cyan"/>
        </w:rPr>
        <w:t>courts</w:t>
      </w:r>
      <w:r w:rsidRPr="0057694E">
        <w:rPr>
          <w:rStyle w:val="Emphasis"/>
        </w:rPr>
        <w:t xml:space="preserve"> </w:t>
      </w:r>
      <w:r w:rsidRPr="00C64C2B">
        <w:rPr>
          <w:rStyle w:val="Emphasis"/>
          <w:highlight w:val="cyan"/>
        </w:rPr>
        <w:t>supplemented statutory law with judicial restrictions</w:t>
      </w:r>
      <w:r w:rsidRPr="0057694E">
        <w:rPr>
          <w:rStyle w:val="Emphasis"/>
        </w:rPr>
        <w:t xml:space="preserve"> on exculpatory clauses</w:t>
      </w:r>
      <w:r w:rsidRPr="0057694E">
        <w:rPr>
          <w:sz w:val="16"/>
        </w:rPr>
        <w:t>. Texas courts thereby ensured additional protections against breaches committed with reckless indifference, in bad faith, or with intentional adversity to the beneficiary's interests. Courts, however, often employed imprecise language in attempting to constrain exculpation. This imprecise language created a trap for future unwary courts.</w:t>
      </w:r>
    </w:p>
    <w:p w:rsidR="004561F1" w:rsidRPr="004561F1" w:rsidRDefault="004561F1" w:rsidP="004561F1"/>
    <w:p w:rsidR="005E2325" w:rsidRPr="005E2325" w:rsidRDefault="005E2325" w:rsidP="005E2325"/>
    <w:p w:rsidR="006E440F" w:rsidRDefault="006E440F" w:rsidP="006E440F">
      <w:pPr>
        <w:pStyle w:val="Heading3"/>
      </w:pPr>
      <w:r>
        <w:t>2NC—AT: Perm</w:t>
      </w:r>
      <w:r w:rsidR="005E2325">
        <w:t xml:space="preserve">-vs Congress affirmatives </w:t>
      </w:r>
    </w:p>
    <w:p w:rsidR="005E2325" w:rsidRPr="005E2325" w:rsidRDefault="005E2325" w:rsidP="005E2325"/>
    <w:p w:rsidR="0096026B" w:rsidRPr="0096026B" w:rsidRDefault="0096026B" w:rsidP="0096026B">
      <w:pPr>
        <w:pStyle w:val="Heading4"/>
      </w:pPr>
      <w:r>
        <w:t xml:space="preserve">The plan is </w:t>
      </w:r>
      <w:r w:rsidRPr="0096026B">
        <w:rPr>
          <w:u w:val="single"/>
        </w:rPr>
        <w:t>statutory law</w:t>
      </w:r>
      <w:r>
        <w:t xml:space="preserve">, the CP is </w:t>
      </w:r>
      <w:r w:rsidRPr="0096026B">
        <w:rPr>
          <w:u w:val="single"/>
        </w:rPr>
        <w:t>constitutional law</w:t>
      </w:r>
      <w:r>
        <w:t xml:space="preserve"> --- they sever </w:t>
      </w:r>
      <w:r w:rsidRPr="0096026B">
        <w:rPr>
          <w:u w:val="single"/>
        </w:rPr>
        <w:t>normal means</w:t>
      </w:r>
    </w:p>
    <w:p w:rsidR="006E440F" w:rsidRDefault="006E440F" w:rsidP="006E440F">
      <w:r w:rsidRPr="00670C23">
        <w:rPr>
          <w:b/>
        </w:rPr>
        <w:t>Difference Between 13</w:t>
      </w:r>
      <w:r>
        <w:t xml:space="preserve"> (“Difference between Statutory Law and Constitutional Law,” </w:t>
      </w:r>
      <w:hyperlink r:id="rId23" w:history="1">
        <w:r w:rsidRPr="0011577E">
          <w:rPr>
            <w:rStyle w:val="Hyperlink"/>
          </w:rPr>
          <w:t>http://www.differencebetween.info/difference-between-statutory-law-and-constitutional-law</w:t>
        </w:r>
      </w:hyperlink>
      <w:r>
        <w:t>)</w:t>
      </w:r>
    </w:p>
    <w:p w:rsidR="006E440F" w:rsidRDefault="006E440F" w:rsidP="006E440F">
      <w:pPr>
        <w:rPr>
          <w:sz w:val="14"/>
        </w:rPr>
      </w:pPr>
      <w:r w:rsidRPr="00670C23">
        <w:rPr>
          <w:sz w:val="14"/>
        </w:rPr>
        <w:t xml:space="preserve">Laws are an important part of society; they ensure peace and tranquility throughout the land. Imagine a world without laws, where everyone would be allowed to do as they wish. It would be chaos! Everyone would be free to steal, murder, do business as they please, etc. There would be no one to make sure everyone is treated fairly, business is being lawfully, people are being treated properly, etc. Hence, laws are very important to ensure that everyone is treated fairly and right. No one under the law is given extra power and everyone is treated the same. There are various different types of laws that are used to monitor different parts of the society and each law created monitors that specific part only. For people that are not well versed with the law and its studies can often become confused (with the language adding to the confusion). </w:t>
      </w:r>
      <w:r w:rsidRPr="00060438">
        <w:rPr>
          <w:rStyle w:val="StyleUnderline"/>
          <w:highlight w:val="cyan"/>
        </w:rPr>
        <w:t>Statutory Law and Constitutional Law are two different types of law</w:t>
      </w:r>
      <w:r w:rsidRPr="00670C23">
        <w:rPr>
          <w:sz w:val="14"/>
        </w:rPr>
        <w:t xml:space="preserve"> that are used to govern different aspects of the society. Statutory Laws are laws that have been written down and codified by the legislative branch of a country. The law has been set down by a legislature or legislator (if it is a monarchy) and codified by the government. These laws are also known as written law or session law. </w:t>
      </w:r>
      <w:r w:rsidRPr="00060438">
        <w:rPr>
          <w:rStyle w:val="StyleUnderline"/>
          <w:highlight w:val="cyan"/>
        </w:rPr>
        <w:t>Statutory laws are</w:t>
      </w:r>
      <w:r w:rsidRPr="00670C23">
        <w:rPr>
          <w:sz w:val="14"/>
        </w:rPr>
        <w:t xml:space="preserve"> often </w:t>
      </w:r>
      <w:r w:rsidRPr="00060438">
        <w:rPr>
          <w:rStyle w:val="StyleUnderline"/>
          <w:highlight w:val="cyan"/>
        </w:rPr>
        <w:t>subordinate to</w:t>
      </w:r>
      <w:r w:rsidRPr="00670C23">
        <w:rPr>
          <w:sz w:val="14"/>
        </w:rPr>
        <w:t xml:space="preserve"> the higher </w:t>
      </w:r>
      <w:r w:rsidRPr="00060438">
        <w:rPr>
          <w:rStyle w:val="StyleUnderline"/>
          <w:highlight w:val="cyan"/>
        </w:rPr>
        <w:t>constitutional law</w:t>
      </w:r>
      <w:r w:rsidRPr="00670C23">
        <w:rPr>
          <w:rStyle w:val="StyleUnderline"/>
        </w:rPr>
        <w:t>s</w:t>
      </w:r>
      <w:r w:rsidRPr="00670C23">
        <w:rPr>
          <w:sz w:val="14"/>
        </w:rPr>
        <w:t xml:space="preserve">. The laws are written on a bill and must be passed by the legislative body of the government. Statutory laws originate from municipalities, state legislature or national legislature. The term ‘codified’ states that the law is organized by the subject matter. However, not all statutory laws are considered as ‘codified’. The statues are often referred to as code. Codifying a law can also refer to taking a common law and putting it in statute or code form. Statues are prone to being over written or expiring, depending on the law that was passed. Many countries depend on a mixed law system to provide the proper justice. This is because statutory laws are often written in general language and may not govern every situation that may arise. In cases like these, the courts must interpret and determine the proper meaning of the statute that is most relevant to the case. Both statutory laws and common laws can be disputed and appealed in higher courts. Constitutional Law is the body of law that defines the relationship between different entities within a nation, most commonly the judiciary, the executive and the legislature bodies. Not all nations have a codified constitution, though all of them have some sort of document that states certain laws when the nation was established. These rules could state the basic human rights of the man and women of that state, including rights to own property, freedom of speech, etc. The main purpose of the constitutional law is to govern the law making bodies in the nation. It gives them set boundaries of the laws they cannot violate. For example, the law makers cannot violate the public’s rights to do certain things such as freedom of speech, right to petition, freedom of assembly, etc. The </w:t>
      </w:r>
      <w:r w:rsidRPr="00060438">
        <w:rPr>
          <w:rStyle w:val="StyleUnderline"/>
          <w:highlight w:val="cyan"/>
        </w:rPr>
        <w:t>constitutional law</w:t>
      </w:r>
      <w:r w:rsidRPr="00670C23">
        <w:rPr>
          <w:sz w:val="14"/>
        </w:rPr>
        <w:t xml:space="preserve"> of a country can be changed if the government falls or changes. </w:t>
      </w:r>
      <w:r w:rsidRPr="00060438">
        <w:rPr>
          <w:rStyle w:val="StyleUnderline"/>
          <w:highlight w:val="cyan"/>
        </w:rPr>
        <w:t>Additions can</w:t>
      </w:r>
      <w:r w:rsidRPr="00670C23">
        <w:rPr>
          <w:sz w:val="14"/>
        </w:rPr>
        <w:t xml:space="preserve"> also </w:t>
      </w:r>
      <w:r w:rsidRPr="00060438">
        <w:rPr>
          <w:rStyle w:val="StyleUnderline"/>
          <w:highlight w:val="cyan"/>
        </w:rPr>
        <w:t>be made</w:t>
      </w:r>
      <w:r w:rsidRPr="00670C23">
        <w:rPr>
          <w:sz w:val="14"/>
        </w:rPr>
        <w:t xml:space="preserve"> to the constitution </w:t>
      </w:r>
      <w:r w:rsidRPr="00060438">
        <w:rPr>
          <w:rStyle w:val="StyleUnderline"/>
          <w:highlight w:val="cyan"/>
        </w:rPr>
        <w:t>in form of amendments</w:t>
      </w:r>
      <w:r w:rsidRPr="00670C23">
        <w:rPr>
          <w:sz w:val="14"/>
        </w:rPr>
        <w:t>.</w:t>
      </w:r>
    </w:p>
    <w:p w:rsidR="005E6435" w:rsidRDefault="005E6435" w:rsidP="005E6435"/>
    <w:p w:rsidR="005E6435" w:rsidRPr="00E8095D" w:rsidRDefault="005E6435" w:rsidP="005E6435">
      <w:pPr>
        <w:pStyle w:val="Heading3"/>
        <w:rPr>
          <w:rStyle w:val="StyleUnderline"/>
          <w:b w:val="0"/>
          <w:bCs/>
          <w:sz w:val="32"/>
        </w:rPr>
      </w:pPr>
      <w:r w:rsidRPr="004E513B">
        <w:t xml:space="preserve">2NC Legitimacy-Shifts spotlight to convention </w:t>
      </w:r>
      <w:r>
        <w:t>(</w:t>
      </w:r>
      <w:proofErr w:type="spellStart"/>
      <w:r>
        <w:t>Schafly</w:t>
      </w:r>
      <w:proofErr w:type="spellEnd"/>
      <w:r>
        <w:t>)</w:t>
      </w:r>
    </w:p>
    <w:p w:rsidR="005E6435" w:rsidRDefault="005E6435" w:rsidP="005E6435">
      <w:pPr>
        <w:pStyle w:val="Heading4"/>
      </w:pPr>
      <w:r>
        <w:t xml:space="preserve">Their evidence is Phyllis </w:t>
      </w:r>
      <w:proofErr w:type="spellStart"/>
      <w:r>
        <w:t>Schlafly</w:t>
      </w:r>
      <w:proofErr w:type="spellEnd"/>
      <w:r>
        <w:t xml:space="preserve"> propaganda against the ERA-you should discount everything she says</w:t>
      </w:r>
    </w:p>
    <w:p w:rsidR="005E6435" w:rsidRPr="001826CA" w:rsidRDefault="005E6435" w:rsidP="005E6435">
      <w:pPr>
        <w:rPr>
          <w:rStyle w:val="Style13ptBold"/>
        </w:rPr>
      </w:pPr>
      <w:r w:rsidRPr="001826CA">
        <w:t>Michel-</w:t>
      </w:r>
      <w:proofErr w:type="spellStart"/>
      <w:r w:rsidRPr="001826CA">
        <w:t>Exildas</w:t>
      </w:r>
      <w:proofErr w:type="spellEnd"/>
      <w:r w:rsidRPr="001826CA">
        <w:t xml:space="preserve"> </w:t>
      </w:r>
      <w:proofErr w:type="spellStart"/>
      <w:r w:rsidRPr="001826CA">
        <w:rPr>
          <w:rStyle w:val="Style13ptBold"/>
        </w:rPr>
        <w:t>Galipeau</w:t>
      </w:r>
      <w:proofErr w:type="spellEnd"/>
      <w:r w:rsidRPr="001826CA">
        <w:t xml:space="preserve"> 9/6/</w:t>
      </w:r>
      <w:r w:rsidRPr="001826CA">
        <w:rPr>
          <w:rStyle w:val="Style13ptBold"/>
        </w:rPr>
        <w:t>11</w:t>
      </w:r>
    </w:p>
    <w:p w:rsidR="005E6435" w:rsidRPr="001826CA" w:rsidRDefault="005E6435" w:rsidP="005E6435">
      <w:r w:rsidRPr="001826CA">
        <w:t>http://rooferonfire.blogspot.com/2011/09/michele-bachmann-is-idiot-of-day.html</w:t>
      </w:r>
    </w:p>
    <w:p w:rsidR="005E6435" w:rsidRDefault="005E6435" w:rsidP="005E6435">
      <w:pPr>
        <w:rPr>
          <w:rStyle w:val="StyleUnderline"/>
        </w:rPr>
      </w:pPr>
    </w:p>
    <w:p w:rsidR="005E6435" w:rsidRDefault="005E6435" w:rsidP="005E6435">
      <w:pPr>
        <w:rPr>
          <w:sz w:val="16"/>
        </w:rPr>
      </w:pPr>
      <w:r w:rsidRPr="006D7F76">
        <w:rPr>
          <w:sz w:val="16"/>
          <w:highlight w:val="cyan"/>
        </w:rPr>
        <w:t xml:space="preserve">Phyllis </w:t>
      </w:r>
      <w:proofErr w:type="spellStart"/>
      <w:r w:rsidRPr="006D7F76">
        <w:rPr>
          <w:rStyle w:val="StyleUnderline"/>
          <w:highlight w:val="cyan"/>
        </w:rPr>
        <w:t>Schlafly</w:t>
      </w:r>
      <w:proofErr w:type="spellEnd"/>
      <w:r w:rsidRPr="006D7F76">
        <w:rPr>
          <w:rStyle w:val="StyleUnderline"/>
          <w:highlight w:val="cyan"/>
        </w:rPr>
        <w:t xml:space="preserve"> did stop the Equal Rights Amendment to the Constitution</w:t>
      </w:r>
      <w:r w:rsidRPr="006D7F76">
        <w:rPr>
          <w:sz w:val="16"/>
          <w:highlight w:val="cyan"/>
        </w:rPr>
        <w:t xml:space="preserve">. </w:t>
      </w:r>
      <w:r w:rsidRPr="006D7F76">
        <w:rPr>
          <w:rStyle w:val="StyleUnderline"/>
          <w:highlight w:val="cyan"/>
        </w:rPr>
        <w:t xml:space="preserve">She used popular </w:t>
      </w:r>
      <w:r w:rsidRPr="006D7F76">
        <w:rPr>
          <w:rStyle w:val="Emphasis"/>
          <w:highlight w:val="cyan"/>
        </w:rPr>
        <w:t>homophobia and sexism</w:t>
      </w:r>
      <w:r w:rsidRPr="006D7F76">
        <w:rPr>
          <w:rStyle w:val="StyleUnderline"/>
          <w:highlight w:val="cyan"/>
        </w:rPr>
        <w:t xml:space="preserve"> under the guise of women's rights to </w:t>
      </w:r>
      <w:r w:rsidRPr="006D7F76">
        <w:rPr>
          <w:rStyle w:val="Emphasis"/>
          <w:highlight w:val="cyan"/>
        </w:rPr>
        <w:t>convert minds and prevent ratification of an amendment</w:t>
      </w:r>
      <w:r w:rsidRPr="001826CA">
        <w:rPr>
          <w:rStyle w:val="Emphasis"/>
        </w:rPr>
        <w:t xml:space="preserve"> </w:t>
      </w:r>
      <w:r w:rsidRPr="001826CA">
        <w:rPr>
          <w:sz w:val="16"/>
        </w:rPr>
        <w:t xml:space="preserve">that consisted of these sole points: Section 1. Equality of rights under the law shall not be denied or abridged by the United States or by any State on account of sex. </w:t>
      </w:r>
      <w:proofErr w:type="gramStart"/>
      <w:r w:rsidRPr="001826CA">
        <w:rPr>
          <w:sz w:val="16"/>
        </w:rPr>
        <w:t>Section 2.</w:t>
      </w:r>
      <w:proofErr w:type="gramEnd"/>
      <w:r w:rsidRPr="001826CA">
        <w:rPr>
          <w:sz w:val="16"/>
        </w:rPr>
        <w:t xml:space="preserve"> The Congress shall have the power to enforce, by appropriate legislation, the provisions of this article. </w:t>
      </w:r>
      <w:proofErr w:type="gramStart"/>
      <w:r w:rsidRPr="001826CA">
        <w:rPr>
          <w:sz w:val="16"/>
        </w:rPr>
        <w:t>Section 3.</w:t>
      </w:r>
      <w:proofErr w:type="gramEnd"/>
      <w:r w:rsidRPr="001826CA">
        <w:rPr>
          <w:sz w:val="16"/>
        </w:rPr>
        <w:t xml:space="preserve"> This amendment shall take effect two years after the date of ratification. Here are some smart kids spelling it out for you: Secondly, Mrs. </w:t>
      </w:r>
      <w:proofErr w:type="spellStart"/>
      <w:r w:rsidRPr="006D7F76">
        <w:rPr>
          <w:rStyle w:val="StyleUnderline"/>
          <w:highlight w:val="cyan"/>
        </w:rPr>
        <w:t>Schlafly</w:t>
      </w:r>
      <w:proofErr w:type="spellEnd"/>
      <w:r w:rsidRPr="006D7F76">
        <w:rPr>
          <w:rStyle w:val="StyleUnderline"/>
          <w:highlight w:val="cyan"/>
        </w:rPr>
        <w:t xml:space="preserve"> believes</w:t>
      </w:r>
      <w:r w:rsidRPr="006D7F76">
        <w:rPr>
          <w:sz w:val="16"/>
          <w:highlight w:val="cyan"/>
        </w:rPr>
        <w:t>,</w:t>
      </w:r>
      <w:r w:rsidRPr="001826CA">
        <w:rPr>
          <w:sz w:val="16"/>
        </w:rPr>
        <w:t xml:space="preserve"> to this day, that </w:t>
      </w:r>
      <w:r w:rsidRPr="006D7F76">
        <w:rPr>
          <w:rStyle w:val="Emphasis"/>
          <w:highlight w:val="cyan"/>
        </w:rPr>
        <w:t>women cannot be raped by their husbands</w:t>
      </w:r>
      <w:r w:rsidRPr="001826CA">
        <w:rPr>
          <w:sz w:val="16"/>
        </w:rPr>
        <w:t xml:space="preserve">. In 2007, while giving a speech at Bates College, she uttered the following: "By getting married, the woman has consented to sex, and I don't think you can call it rape. She didn't back down from the statement, in fact, she affirmed it in 2008, when Washington University bestowed an honorary doctorate on her. In an interview with the student newspaper, she reiterated her prior statement. "I think that when you get married you have consented to sex. That's what marriage is all about, I don't know if maybe these girls missed sex </w:t>
      </w:r>
      <w:proofErr w:type="gramStart"/>
      <w:r w:rsidRPr="001826CA">
        <w:rPr>
          <w:sz w:val="16"/>
        </w:rPr>
        <w:t>ed</w:t>
      </w:r>
      <w:proofErr w:type="gramEnd"/>
      <w:r w:rsidRPr="001826CA">
        <w:rPr>
          <w:sz w:val="16"/>
        </w:rPr>
        <w:t xml:space="preserve">." Phyllis </w:t>
      </w:r>
      <w:proofErr w:type="spellStart"/>
      <w:r w:rsidRPr="001826CA">
        <w:rPr>
          <w:rStyle w:val="StyleUnderline"/>
        </w:rPr>
        <w:t>Schlafly</w:t>
      </w:r>
      <w:proofErr w:type="spellEnd"/>
      <w:r w:rsidRPr="001826CA">
        <w:rPr>
          <w:rStyle w:val="StyleUnderline"/>
        </w:rPr>
        <w:t xml:space="preserve"> has all kinds of other crazy ideas too</w:t>
      </w:r>
      <w:r w:rsidRPr="001826CA">
        <w:rPr>
          <w:sz w:val="16"/>
        </w:rPr>
        <w:t xml:space="preserve">. </w:t>
      </w:r>
      <w:r w:rsidRPr="006D7F76">
        <w:rPr>
          <w:rStyle w:val="StyleUnderline"/>
          <w:highlight w:val="cyan"/>
        </w:rPr>
        <w:t xml:space="preserve">From </w:t>
      </w:r>
      <w:r w:rsidRPr="006D7F76">
        <w:rPr>
          <w:rStyle w:val="Emphasis"/>
          <w:highlight w:val="cyan"/>
        </w:rPr>
        <w:t>blaming the Virginia Tech massacre on the English department</w:t>
      </w:r>
      <w:r w:rsidRPr="006D7F76">
        <w:rPr>
          <w:sz w:val="16"/>
          <w:highlight w:val="cyan"/>
        </w:rPr>
        <w:t xml:space="preserve"> </w:t>
      </w:r>
      <w:r w:rsidRPr="006D7F76">
        <w:rPr>
          <w:rStyle w:val="StyleUnderline"/>
          <w:highlight w:val="cyan"/>
        </w:rPr>
        <w:t>to calling for the impeachment of a Justice who voted to bar minors from receiving the death penalty</w:t>
      </w:r>
      <w:r w:rsidRPr="001826CA">
        <w:rPr>
          <w:rStyle w:val="StyleUnderline"/>
        </w:rPr>
        <w:t>,</w:t>
      </w:r>
      <w:r w:rsidRPr="001826CA">
        <w:rPr>
          <w:sz w:val="16"/>
        </w:rPr>
        <w:t xml:space="preserve"> old Phyllis is the proud queen of the ultraconservative lobby. </w:t>
      </w:r>
      <w:r w:rsidRPr="006D7F76">
        <w:rPr>
          <w:rStyle w:val="StyleUnderline"/>
          <w:highlight w:val="cyan"/>
        </w:rPr>
        <w:t>She also believes in men's supremacy</w:t>
      </w:r>
      <w:r w:rsidRPr="006D7F76">
        <w:rPr>
          <w:sz w:val="16"/>
          <w:highlight w:val="cyan"/>
        </w:rPr>
        <w:t>,</w:t>
      </w:r>
      <w:r w:rsidRPr="001826CA">
        <w:rPr>
          <w:sz w:val="16"/>
        </w:rPr>
        <w:t xml:space="preserve"> with a strong belief that men should avoid career women at all costs, </w:t>
      </w:r>
      <w:r w:rsidRPr="001826CA">
        <w:rPr>
          <w:rStyle w:val="StyleUnderline"/>
        </w:rPr>
        <w:t xml:space="preserve">and even the fact that women deserve less pay than men in order to encourage them to pursue their </w:t>
      </w:r>
      <w:r w:rsidRPr="00C35101">
        <w:rPr>
          <w:rStyle w:val="Emphasis"/>
        </w:rPr>
        <w:t>Christ-approved position as wives and mothers</w:t>
      </w:r>
      <w:r w:rsidRPr="001826CA">
        <w:rPr>
          <w:rStyle w:val="StyleUnderline"/>
        </w:rPr>
        <w:t xml:space="preserve"> of many children</w:t>
      </w:r>
      <w:r w:rsidRPr="001826CA">
        <w:rPr>
          <w:sz w:val="16"/>
        </w:rPr>
        <w:t xml:space="preserve">: “we want a society in which the average man earns more than the average woman so that his earnings can fulfill his provider role in providing a home and support for his wife who is nurturing and mothering their children”. She doesn't believe in women holding management positions, wage equality, or discrimination protection in the workplace for women because such protections might give women overtime work or promotions that interfere with her far more important domestic duties. </w:t>
      </w:r>
      <w:r w:rsidRPr="001826CA">
        <w:rPr>
          <w:rStyle w:val="StyleUnderline"/>
        </w:rPr>
        <w:t xml:space="preserve">To this day, the 87 year old Queen of Mean is at the forefront of movements against women's health care, gay rights, and fair divorce. </w:t>
      </w:r>
      <w:r w:rsidRPr="001826CA">
        <w:rPr>
          <w:sz w:val="16"/>
        </w:rPr>
        <w:t xml:space="preserve">Michele Bachmann desires to go to the White House with the teachings of her headmistress firmly at the forefront of her policies. Phyllis </w:t>
      </w:r>
      <w:proofErr w:type="spellStart"/>
      <w:r w:rsidRPr="001826CA">
        <w:rPr>
          <w:sz w:val="16"/>
        </w:rPr>
        <w:t>Schlafly</w:t>
      </w:r>
      <w:proofErr w:type="spellEnd"/>
      <w:r w:rsidRPr="001826CA">
        <w:rPr>
          <w:sz w:val="16"/>
        </w:rPr>
        <w:t xml:space="preserve"> is one of the meanest women in the public eye, and Bachmann wants to be a bigger, </w:t>
      </w:r>
      <w:proofErr w:type="spellStart"/>
      <w:r w:rsidRPr="001826CA">
        <w:rPr>
          <w:sz w:val="16"/>
        </w:rPr>
        <w:t>badder</w:t>
      </w:r>
      <w:proofErr w:type="spellEnd"/>
      <w:r w:rsidRPr="001826CA">
        <w:rPr>
          <w:sz w:val="16"/>
        </w:rPr>
        <w:t>, louder version of her.</w:t>
      </w:r>
    </w:p>
    <w:p w:rsidR="005E6435" w:rsidRPr="005E6435" w:rsidRDefault="005E6435" w:rsidP="005E6435"/>
    <w:p w:rsidR="00866461" w:rsidRDefault="00866461" w:rsidP="00866461">
      <w:pPr>
        <w:pStyle w:val="Heading2"/>
      </w:pPr>
      <w:r>
        <w:t>AFF</w:t>
      </w:r>
    </w:p>
    <w:p w:rsidR="000C27E0" w:rsidRDefault="000C27E0" w:rsidP="000C27E0">
      <w:pPr>
        <w:pStyle w:val="Heading3"/>
      </w:pPr>
      <w:r>
        <w:t>2AC—Solvency</w:t>
      </w:r>
    </w:p>
    <w:p w:rsidR="00025FB9" w:rsidRPr="00025FB9" w:rsidRDefault="00025FB9" w:rsidP="00025FB9">
      <w:pPr>
        <w:pStyle w:val="Heading4"/>
      </w:pPr>
      <w:r>
        <w:t xml:space="preserve">Constitutional conventions are </w:t>
      </w:r>
      <w:r w:rsidRPr="00FB433A">
        <w:rPr>
          <w:u w:val="single"/>
        </w:rPr>
        <w:t>utterly irrelevant</w:t>
      </w:r>
      <w:r>
        <w:t xml:space="preserve"> in changing law. </w:t>
      </w:r>
    </w:p>
    <w:p w:rsidR="000C27E0" w:rsidRDefault="000C27E0" w:rsidP="000C27E0">
      <w:proofErr w:type="gramStart"/>
      <w:r w:rsidRPr="00C166BE">
        <w:rPr>
          <w:b/>
        </w:rPr>
        <w:t>Strauss 1</w:t>
      </w:r>
      <w:r>
        <w:t xml:space="preserve"> (David A. – Harry N. Wyatt Professor of Law at the University of Chicago, “The Irrelevance of Constitutional Amendments,” 114 </w:t>
      </w:r>
      <w:proofErr w:type="spellStart"/>
      <w:r>
        <w:t>Harv</w:t>
      </w:r>
      <w:proofErr w:type="spellEnd"/>
      <w:r>
        <w:t>.</w:t>
      </w:r>
      <w:proofErr w:type="gramEnd"/>
      <w:r>
        <w:t xml:space="preserve"> L. Rev. 1457, </w:t>
      </w:r>
      <w:hyperlink r:id="rId24" w:history="1">
        <w:r w:rsidRPr="0011577E">
          <w:rPr>
            <w:rStyle w:val="Hyperlink"/>
          </w:rPr>
          <w:t>http://chicagounbound.uchicago.edu/cgi/viewcontent.cgi?article=2986&amp;context=journal_articles</w:t>
        </w:r>
      </w:hyperlink>
      <w:r>
        <w:t>)</w:t>
      </w:r>
    </w:p>
    <w:p w:rsidR="000C27E0" w:rsidRDefault="000C27E0" w:rsidP="000C27E0">
      <w:pPr>
        <w:rPr>
          <w:sz w:val="14"/>
        </w:rPr>
      </w:pPr>
      <w:r w:rsidRPr="00C166BE">
        <w:rPr>
          <w:rStyle w:val="StyleUnderline"/>
          <w:rFonts w:asciiTheme="minorHAnsi" w:hAnsiTheme="minorHAnsi" w:cstheme="minorHAnsi"/>
        </w:rPr>
        <w:t>One final implication is the most practical</w:t>
      </w:r>
      <w:r w:rsidRPr="00C166BE">
        <w:rPr>
          <w:rFonts w:asciiTheme="minorHAnsi" w:hAnsiTheme="minorHAnsi" w:cstheme="minorHAnsi"/>
          <w:sz w:val="14"/>
        </w:rPr>
        <w:t xml:space="preserve"> of all. </w:t>
      </w:r>
      <w:r w:rsidRPr="00C166BE">
        <w:rPr>
          <w:rStyle w:val="StyleUnderline"/>
          <w:rFonts w:asciiTheme="minorHAnsi" w:hAnsiTheme="minorHAnsi" w:cstheme="minorHAnsi"/>
        </w:rPr>
        <w:t>If amendments are in fact a sidelight</w:t>
      </w:r>
      <w:r w:rsidRPr="00C166BE">
        <w:rPr>
          <w:rFonts w:asciiTheme="minorHAnsi" w:hAnsiTheme="minorHAnsi" w:cstheme="minorHAnsi"/>
          <w:sz w:val="14"/>
        </w:rPr>
        <w:t xml:space="preserve">, then it will usually be a mistake for people concerned about an issue to try to address it by amending the Constitution. </w:t>
      </w:r>
      <w:r w:rsidRPr="00C166BE">
        <w:rPr>
          <w:rStyle w:val="StyleUnderline"/>
          <w:rFonts w:asciiTheme="minorHAnsi" w:hAnsiTheme="minorHAnsi" w:cstheme="minorHAnsi"/>
        </w:rPr>
        <w:t>Their resources are</w:t>
      </w:r>
      <w:r w:rsidRPr="00C166BE">
        <w:rPr>
          <w:rFonts w:asciiTheme="minorHAnsi" w:hAnsiTheme="minorHAnsi" w:cstheme="minorHAnsi"/>
          <w:sz w:val="14"/>
        </w:rPr>
        <w:t xml:space="preserve"> generally </w:t>
      </w:r>
      <w:r w:rsidRPr="00C166BE">
        <w:rPr>
          <w:rStyle w:val="StyleUnderline"/>
          <w:rFonts w:asciiTheme="minorHAnsi" w:hAnsiTheme="minorHAnsi" w:cstheme="minorHAnsi"/>
        </w:rPr>
        <w:t>better spent on</w:t>
      </w:r>
      <w:r w:rsidRPr="00C166BE">
        <w:rPr>
          <w:rFonts w:asciiTheme="minorHAnsi" w:hAnsiTheme="minorHAnsi" w:cstheme="minorHAnsi"/>
          <w:sz w:val="14"/>
        </w:rPr>
        <w:t xml:space="preserve"> legislation, </w:t>
      </w:r>
      <w:r w:rsidRPr="00C166BE">
        <w:rPr>
          <w:rStyle w:val="StyleUnderline"/>
          <w:rFonts w:asciiTheme="minorHAnsi" w:hAnsiTheme="minorHAnsi" w:cstheme="minorHAnsi"/>
        </w:rPr>
        <w:t>litigation</w:t>
      </w:r>
      <w:r w:rsidRPr="00C166BE">
        <w:rPr>
          <w:rFonts w:asciiTheme="minorHAnsi" w:hAnsiTheme="minorHAnsi" w:cstheme="minorHAnsi"/>
          <w:sz w:val="14"/>
        </w:rPr>
        <w:t xml:space="preserve">, or private-sector activities. It is true that the effort to obtain a constitutional amendment may serve very effectively as a rallying point for political activity. A constitutional amendment may be an especially powerful symbol, and it may be worthwhile for a group to seek an amendment for just that reason. But in this respect </w:t>
      </w:r>
      <w:r w:rsidRPr="00FB433A">
        <w:rPr>
          <w:rStyle w:val="StyleUnderline"/>
          <w:rFonts w:asciiTheme="minorHAnsi" w:hAnsiTheme="minorHAnsi" w:cstheme="minorHAnsi"/>
          <w:highlight w:val="cyan"/>
        </w:rPr>
        <w:t>constitutional amendments are comparable to</w:t>
      </w:r>
      <w:r w:rsidRPr="00C166BE">
        <w:rPr>
          <w:rStyle w:val="StyleUnderline"/>
          <w:rFonts w:asciiTheme="minorHAnsi" w:hAnsiTheme="minorHAnsi" w:cstheme="minorHAnsi"/>
        </w:rPr>
        <w:t xml:space="preserve"> </w:t>
      </w:r>
      <w:r w:rsidRPr="00C166BE">
        <w:rPr>
          <w:rStyle w:val="Emphasis"/>
          <w:rFonts w:asciiTheme="minorHAnsi" w:hAnsiTheme="minorHAnsi" w:cstheme="minorHAnsi"/>
        </w:rPr>
        <w:t>congressional resolutions</w:t>
      </w:r>
      <w:r w:rsidRPr="00C166BE">
        <w:rPr>
          <w:sz w:val="14"/>
        </w:rPr>
        <w:t>,</w:t>
      </w:r>
      <w:r w:rsidRPr="00C166BE">
        <w:rPr>
          <w:rStyle w:val="Emphasis"/>
          <w:rFonts w:asciiTheme="minorHAnsi" w:hAnsiTheme="minorHAnsi" w:cstheme="minorHAnsi"/>
        </w:rPr>
        <w:t xml:space="preserve"> </w:t>
      </w:r>
      <w:r w:rsidRPr="00FB433A">
        <w:rPr>
          <w:rStyle w:val="Emphasis"/>
          <w:rFonts w:asciiTheme="minorHAnsi" w:hAnsiTheme="minorHAnsi" w:cstheme="minorHAnsi"/>
          <w:highlight w:val="cyan"/>
        </w:rPr>
        <w:t>presidential proclamations</w:t>
      </w:r>
      <w:r w:rsidRPr="00C166BE">
        <w:rPr>
          <w:sz w:val="14"/>
        </w:rPr>
        <w:t xml:space="preserve">, </w:t>
      </w:r>
      <w:r w:rsidRPr="00FB433A">
        <w:rPr>
          <w:rStyle w:val="Emphasis"/>
          <w:rFonts w:asciiTheme="minorHAnsi" w:hAnsiTheme="minorHAnsi" w:cstheme="minorHAnsi"/>
          <w:highlight w:val="cyan"/>
        </w:rPr>
        <w:t>or declarations of national holidays</w:t>
      </w:r>
      <w:r w:rsidRPr="00C166BE">
        <w:rPr>
          <w:rFonts w:asciiTheme="minorHAnsi" w:hAnsiTheme="minorHAnsi" w:cstheme="minorHAnsi"/>
          <w:sz w:val="14"/>
        </w:rPr>
        <w:t xml:space="preserve">. </w:t>
      </w:r>
      <w:r w:rsidRPr="00FB433A">
        <w:rPr>
          <w:rStyle w:val="StyleUnderline"/>
          <w:rFonts w:asciiTheme="minorHAnsi" w:hAnsiTheme="minorHAnsi" w:cstheme="minorHAnsi"/>
        </w:rPr>
        <w:t>If they bring about change</w:t>
      </w:r>
      <w:r w:rsidRPr="00C166BE">
        <w:rPr>
          <w:sz w:val="14"/>
        </w:rPr>
        <w:t xml:space="preserve">, </w:t>
      </w:r>
      <w:r w:rsidRPr="00C166BE">
        <w:rPr>
          <w:rStyle w:val="StyleUnderline"/>
          <w:rFonts w:asciiTheme="minorHAnsi" w:hAnsiTheme="minorHAnsi" w:cstheme="minorHAnsi"/>
        </w:rPr>
        <w:t>they do so because of their symbolic value</w:t>
      </w:r>
      <w:r w:rsidRPr="00C166BE">
        <w:rPr>
          <w:sz w:val="14"/>
        </w:rPr>
        <w:t xml:space="preserve">, </w:t>
      </w:r>
      <w:r w:rsidRPr="00C166BE">
        <w:rPr>
          <w:rStyle w:val="Emphasis"/>
          <w:rFonts w:asciiTheme="minorHAnsi" w:hAnsiTheme="minorHAnsi" w:cstheme="minorHAnsi"/>
        </w:rPr>
        <w:t>not because of their operative legal effect</w:t>
      </w:r>
      <w:r w:rsidRPr="00C166BE">
        <w:rPr>
          <w:sz w:val="14"/>
        </w:rPr>
        <w:t xml:space="preserve">. </w:t>
      </w:r>
      <w:r w:rsidRPr="00C166BE">
        <w:rPr>
          <w:rFonts w:asciiTheme="minorHAnsi" w:hAnsiTheme="minorHAnsi" w:cstheme="minorHAnsi"/>
          <w:sz w:val="14"/>
        </w:rPr>
        <w:t xml:space="preserve">The claim that constitutional amendments under Article V are not a principal means of constitutional change is a claim about the relationship between </w:t>
      </w:r>
      <w:proofErr w:type="spellStart"/>
      <w:r w:rsidRPr="00C166BE">
        <w:rPr>
          <w:rFonts w:asciiTheme="minorHAnsi" w:hAnsiTheme="minorHAnsi" w:cstheme="minorHAnsi"/>
          <w:sz w:val="14"/>
        </w:rPr>
        <w:t>supermajoritarian</w:t>
      </w:r>
      <w:proofErr w:type="spellEnd"/>
      <w:r w:rsidRPr="00C166BE">
        <w:rPr>
          <w:rFonts w:asciiTheme="minorHAnsi" w:hAnsiTheme="minorHAnsi" w:cstheme="minorHAnsi"/>
          <w:sz w:val="14"/>
        </w:rPr>
        <w:t xml:space="preserve"> amendments and fundamental, constitutional change. It should not be confused with the very different claim that judicial decisions cannot make significant changes without help from Congress or the President; n25 and it certainly should not be confused with a global skepticism about the efficacy of political activity generally. The point is that </w:t>
      </w:r>
      <w:r w:rsidRPr="00FB433A">
        <w:rPr>
          <w:rStyle w:val="StyleUnderline"/>
          <w:rFonts w:asciiTheme="minorHAnsi" w:hAnsiTheme="minorHAnsi" w:cstheme="minorHAnsi"/>
          <w:highlight w:val="cyan"/>
        </w:rPr>
        <w:t>changes of constitutional magnitude</w:t>
      </w:r>
      <w:r w:rsidRPr="00C166BE">
        <w:rPr>
          <w:sz w:val="14"/>
        </w:rPr>
        <w:t xml:space="preserve"> -</w:t>
      </w:r>
      <w:r w:rsidRPr="00C166BE">
        <w:rPr>
          <w:rFonts w:asciiTheme="minorHAnsi" w:hAnsiTheme="minorHAnsi" w:cstheme="minorHAnsi"/>
          <w:sz w:val="14"/>
        </w:rPr>
        <w:t xml:space="preserve"> changes in the small-"c" constitution - </w:t>
      </w:r>
      <w:r w:rsidRPr="00FB433A">
        <w:rPr>
          <w:rStyle w:val="StyleUnderline"/>
          <w:rFonts w:asciiTheme="minorHAnsi" w:hAnsiTheme="minorHAnsi" w:cstheme="minorHAnsi"/>
          <w:highlight w:val="cyan"/>
        </w:rPr>
        <w:t>are not brought about by</w:t>
      </w:r>
      <w:r w:rsidRPr="00C166BE">
        <w:rPr>
          <w:rStyle w:val="StyleUnderline"/>
          <w:rFonts w:asciiTheme="minorHAnsi" w:hAnsiTheme="minorHAnsi" w:cstheme="minorHAnsi"/>
        </w:rPr>
        <w:t xml:space="preserve"> discrete</w:t>
      </w:r>
      <w:r w:rsidRPr="00C166BE">
        <w:rPr>
          <w:sz w:val="14"/>
        </w:rPr>
        <w:t xml:space="preserve">, </w:t>
      </w:r>
      <w:proofErr w:type="spellStart"/>
      <w:r w:rsidRPr="00C166BE">
        <w:rPr>
          <w:rStyle w:val="StyleUnderline"/>
          <w:rFonts w:asciiTheme="minorHAnsi" w:hAnsiTheme="minorHAnsi" w:cstheme="minorHAnsi"/>
        </w:rPr>
        <w:t>supermajoritarian</w:t>
      </w:r>
      <w:proofErr w:type="spellEnd"/>
      <w:r w:rsidRPr="00C166BE">
        <w:rPr>
          <w:rStyle w:val="StyleUnderline"/>
          <w:rFonts w:asciiTheme="minorHAnsi" w:hAnsiTheme="minorHAnsi" w:cstheme="minorHAnsi"/>
        </w:rPr>
        <w:t xml:space="preserve"> political acts like </w:t>
      </w:r>
      <w:r w:rsidRPr="00FB433A">
        <w:rPr>
          <w:rStyle w:val="StyleUnderline"/>
          <w:rFonts w:asciiTheme="minorHAnsi" w:hAnsiTheme="minorHAnsi" w:cstheme="minorHAnsi"/>
          <w:highlight w:val="cyan"/>
        </w:rPr>
        <w:t>Article V amendments</w:t>
      </w:r>
      <w:r w:rsidRPr="00C166BE">
        <w:rPr>
          <w:sz w:val="14"/>
        </w:rPr>
        <w:t xml:space="preserve">. </w:t>
      </w:r>
      <w:r w:rsidRPr="00C166BE">
        <w:rPr>
          <w:rStyle w:val="StyleUnderline"/>
          <w:rFonts w:asciiTheme="minorHAnsi" w:hAnsiTheme="minorHAnsi" w:cstheme="minorHAnsi"/>
        </w:rPr>
        <w:t>It may</w:t>
      </w:r>
      <w:r w:rsidRPr="00C166BE">
        <w:rPr>
          <w:rFonts w:asciiTheme="minorHAnsi" w:hAnsiTheme="minorHAnsi" w:cstheme="minorHAnsi"/>
          <w:sz w:val="14"/>
        </w:rPr>
        <w:t xml:space="preserve"> also </w:t>
      </w:r>
      <w:r w:rsidRPr="00C166BE">
        <w:rPr>
          <w:rStyle w:val="StyleUnderline"/>
          <w:rFonts w:asciiTheme="minorHAnsi" w:hAnsiTheme="minorHAnsi" w:cstheme="minorHAnsi"/>
        </w:rPr>
        <w:t>be true that such fundamental change is always the product of an evolutionary process and cannot be brought about by any discrete political act</w:t>
      </w:r>
      <w:r w:rsidRPr="00C166BE">
        <w:rPr>
          <w:rFonts w:asciiTheme="minorHAnsi" w:hAnsiTheme="minorHAnsi" w:cstheme="minorHAnsi"/>
          <w:sz w:val="14"/>
        </w:rPr>
        <w:t xml:space="preserve"> - by a single statute, judicial decision, or executive action, or (at the state level) by a constitutional amendment, whether adopted by majoritarian referendum or by some other means. </w:t>
      </w:r>
      <w:r w:rsidRPr="00C166BE">
        <w:rPr>
          <w:rStyle w:val="StyleUnderline"/>
          <w:rFonts w:asciiTheme="minorHAnsi" w:hAnsiTheme="minorHAnsi" w:cstheme="minorHAnsi"/>
        </w:rPr>
        <w:t xml:space="preserve">What is true of </w:t>
      </w:r>
      <w:r w:rsidRPr="00FB433A">
        <w:rPr>
          <w:rStyle w:val="StyleUnderline"/>
          <w:rFonts w:asciiTheme="minorHAnsi" w:hAnsiTheme="minorHAnsi" w:cstheme="minorHAnsi"/>
          <w:highlight w:val="cyan"/>
        </w:rPr>
        <w:t>Article V amendments</w:t>
      </w:r>
      <w:r w:rsidRPr="00C166BE">
        <w:rPr>
          <w:rStyle w:val="StyleUnderline"/>
          <w:rFonts w:asciiTheme="minorHAnsi" w:hAnsiTheme="minorHAnsi" w:cstheme="minorHAnsi"/>
        </w:rPr>
        <w:t xml:space="preserve"> may be equally true of these other acts: either they </w:t>
      </w:r>
      <w:r w:rsidRPr="00FB433A">
        <w:rPr>
          <w:rStyle w:val="StyleUnderline"/>
          <w:rFonts w:asciiTheme="minorHAnsi" w:hAnsiTheme="minorHAnsi" w:cstheme="minorHAnsi"/>
          <w:highlight w:val="cyan"/>
        </w:rPr>
        <w:t>will ratify</w:t>
      </w:r>
      <w:r w:rsidRPr="00C166BE">
        <w:rPr>
          <w:rFonts w:asciiTheme="minorHAnsi" w:hAnsiTheme="minorHAnsi" w:cstheme="minorHAnsi"/>
          <w:sz w:val="14"/>
        </w:rPr>
        <w:t xml:space="preserve"> (while possibly contributing to) </w:t>
      </w:r>
      <w:r w:rsidRPr="00FB433A">
        <w:rPr>
          <w:rStyle w:val="StyleUnderline"/>
          <w:rFonts w:asciiTheme="minorHAnsi" w:hAnsiTheme="minorHAnsi" w:cstheme="minorHAnsi"/>
          <w:highlight w:val="cyan"/>
        </w:rPr>
        <w:t>changes that have already taken place</w:t>
      </w:r>
      <w:r w:rsidRPr="00C166BE">
        <w:rPr>
          <w:sz w:val="14"/>
        </w:rPr>
        <w:t xml:space="preserve">, </w:t>
      </w:r>
      <w:r w:rsidRPr="00FB433A">
        <w:rPr>
          <w:rStyle w:val="Emphasis"/>
          <w:rFonts w:asciiTheme="minorHAnsi" w:hAnsiTheme="minorHAnsi" w:cstheme="minorHAnsi"/>
          <w:highlight w:val="cyan"/>
        </w:rPr>
        <w:t>or they will be ineffective until society catches up with the aspirations of the statute or decision</w:t>
      </w:r>
      <w:r w:rsidRPr="00C166BE">
        <w:rPr>
          <w:sz w:val="14"/>
        </w:rPr>
        <w:t xml:space="preserve">. </w:t>
      </w:r>
      <w:r w:rsidRPr="00C166BE">
        <w:rPr>
          <w:rFonts w:asciiTheme="minorHAnsi" w:hAnsiTheme="minorHAnsi" w:cstheme="minorHAnsi"/>
          <w:sz w:val="14"/>
        </w:rPr>
        <w:t xml:space="preserve">Alternatively, it may be that majoritarian acts (or </w:t>
      </w:r>
      <w:r w:rsidRPr="00FB433A">
        <w:rPr>
          <w:rStyle w:val="StyleUnderline"/>
          <w:rFonts w:asciiTheme="minorHAnsi" w:hAnsiTheme="minorHAnsi" w:cstheme="minorHAnsi"/>
          <w:highlight w:val="cyan"/>
        </w:rPr>
        <w:t>judicial decisions</w:t>
      </w:r>
      <w:r w:rsidRPr="00C166BE">
        <w:rPr>
          <w:rFonts w:asciiTheme="minorHAnsi" w:hAnsiTheme="minorHAnsi" w:cstheme="minorHAnsi"/>
          <w:sz w:val="14"/>
        </w:rPr>
        <w:t xml:space="preserve">), </w:t>
      </w:r>
      <w:r w:rsidRPr="00C166BE">
        <w:rPr>
          <w:rStyle w:val="StyleUnderline"/>
          <w:rFonts w:asciiTheme="minorHAnsi" w:hAnsiTheme="minorHAnsi" w:cstheme="minorHAnsi"/>
        </w:rPr>
        <w:t xml:space="preserve">precisely because they do not require that the ground be prepared so thoroughly, </w:t>
      </w:r>
      <w:r w:rsidRPr="00FB433A">
        <w:rPr>
          <w:rStyle w:val="Emphasis"/>
          <w:rFonts w:asciiTheme="minorHAnsi" w:hAnsiTheme="minorHAnsi" w:cstheme="minorHAnsi"/>
          <w:highlight w:val="cyan"/>
        </w:rPr>
        <w:t>can force the pace of change</w:t>
      </w:r>
      <w:r w:rsidRPr="00FB433A">
        <w:rPr>
          <w:rStyle w:val="StyleUnderline"/>
          <w:rFonts w:asciiTheme="minorHAnsi" w:hAnsiTheme="minorHAnsi" w:cstheme="minorHAnsi"/>
          <w:highlight w:val="cyan"/>
        </w:rPr>
        <w:t xml:space="preserve"> in a way that </w:t>
      </w:r>
      <w:proofErr w:type="spellStart"/>
      <w:r w:rsidRPr="00FB433A">
        <w:rPr>
          <w:rStyle w:val="StyleUnderline"/>
          <w:rFonts w:asciiTheme="minorHAnsi" w:hAnsiTheme="minorHAnsi" w:cstheme="minorHAnsi"/>
          <w:highlight w:val="cyan"/>
        </w:rPr>
        <w:t>supermajoritarian</w:t>
      </w:r>
      <w:proofErr w:type="spellEnd"/>
      <w:r w:rsidRPr="00FB433A">
        <w:rPr>
          <w:rStyle w:val="StyleUnderline"/>
          <w:rFonts w:asciiTheme="minorHAnsi" w:hAnsiTheme="minorHAnsi" w:cstheme="minorHAnsi"/>
          <w:highlight w:val="cyan"/>
        </w:rPr>
        <w:t xml:space="preserve"> acts cannot</w:t>
      </w:r>
      <w:r w:rsidRPr="00C166BE">
        <w:rPr>
          <w:rFonts w:asciiTheme="minorHAnsi" w:hAnsiTheme="minorHAnsi" w:cstheme="minorHAnsi"/>
          <w:sz w:val="14"/>
        </w:rPr>
        <w:t xml:space="preserve">. </w:t>
      </w:r>
      <w:r w:rsidRPr="00C166BE">
        <w:rPr>
          <w:rStyle w:val="StyleUnderline"/>
          <w:rFonts w:asciiTheme="minorHAnsi" w:hAnsiTheme="minorHAnsi" w:cstheme="minorHAnsi"/>
        </w:rPr>
        <w:t>A coalition sufficient to enact legislation might be assembled</w:t>
      </w:r>
      <w:r w:rsidRPr="00C166BE">
        <w:rPr>
          <w:rFonts w:asciiTheme="minorHAnsi" w:hAnsiTheme="minorHAnsi" w:cstheme="minorHAnsi"/>
          <w:sz w:val="14"/>
        </w:rPr>
        <w:t xml:space="preserve"> - or a judicial decision rendered - at a point when a society for the most part has not changed, but the legislation, once enacted (or the decision, once made), </w:t>
      </w:r>
      <w:r w:rsidRPr="00C166BE">
        <w:rPr>
          <w:rStyle w:val="StyleUnderline"/>
          <w:rFonts w:asciiTheme="minorHAnsi" w:hAnsiTheme="minorHAnsi" w:cstheme="minorHAnsi"/>
        </w:rPr>
        <w:t>might be an important factor in bringing about more comprehensive change</w:t>
      </w:r>
      <w:r w:rsidRPr="00C166BE">
        <w:rPr>
          <w:sz w:val="14"/>
        </w:rPr>
        <w:t>. The</w:t>
      </w:r>
      <w:r w:rsidRPr="00C166BE">
        <w:rPr>
          <w:rFonts w:asciiTheme="minorHAnsi" w:hAnsiTheme="minorHAnsi" w:cstheme="minorHAnsi"/>
          <w:sz w:val="14"/>
        </w:rPr>
        <w:t xml:space="preserve"> difference between majoritarian legislation and a </w:t>
      </w:r>
      <w:proofErr w:type="spellStart"/>
      <w:r w:rsidRPr="00C166BE">
        <w:rPr>
          <w:rFonts w:asciiTheme="minorHAnsi" w:hAnsiTheme="minorHAnsi" w:cstheme="minorHAnsi"/>
          <w:sz w:val="14"/>
        </w:rPr>
        <w:t>supermajoritarian</w:t>
      </w:r>
      <w:proofErr w:type="spellEnd"/>
      <w:r w:rsidRPr="00C166BE">
        <w:rPr>
          <w:rFonts w:asciiTheme="minorHAnsi" w:hAnsiTheme="minorHAnsi" w:cstheme="minorHAnsi"/>
          <w:sz w:val="14"/>
        </w:rPr>
        <w:t xml:space="preserve"> constitutional amendment is that the latter is far more likely to occur only after the change has, for all practical purposes, already taken place. </w:t>
      </w:r>
      <w:r w:rsidRPr="00C166BE">
        <w:rPr>
          <w:rStyle w:val="StyleUnderline"/>
          <w:rFonts w:asciiTheme="minorHAnsi" w:hAnsiTheme="minorHAnsi" w:cstheme="minorHAnsi"/>
        </w:rPr>
        <w:t>Whatever one thinks of these broader speculations</w:t>
      </w:r>
      <w:r w:rsidRPr="00C166BE">
        <w:rPr>
          <w:rFonts w:asciiTheme="minorHAnsi" w:hAnsiTheme="minorHAnsi" w:cstheme="minorHAnsi"/>
          <w:sz w:val="14"/>
        </w:rPr>
        <w:t xml:space="preserve">, however, </w:t>
      </w:r>
      <w:r w:rsidRPr="00C166BE">
        <w:rPr>
          <w:rStyle w:val="StyleUnderline"/>
          <w:rFonts w:asciiTheme="minorHAnsi" w:hAnsiTheme="minorHAnsi" w:cstheme="minorHAnsi"/>
        </w:rPr>
        <w:t>they certainly do not entail a general skepticism about whether political activity matters at all</w:t>
      </w:r>
      <w:r w:rsidRPr="00C166BE">
        <w:rPr>
          <w:sz w:val="14"/>
        </w:rPr>
        <w:t>. On the</w:t>
      </w:r>
      <w:r w:rsidRPr="00C166BE">
        <w:rPr>
          <w:rFonts w:asciiTheme="minorHAnsi" w:hAnsiTheme="minorHAnsi" w:cstheme="minorHAnsi"/>
          <w:sz w:val="14"/>
        </w:rPr>
        <w:t xml:space="preserve"> contrary, </w:t>
      </w:r>
      <w:r w:rsidRPr="00C166BE">
        <w:rPr>
          <w:rStyle w:val="StyleUnderline"/>
          <w:rFonts w:asciiTheme="minorHAnsi" w:hAnsiTheme="minorHAnsi" w:cstheme="minorHAnsi"/>
        </w:rPr>
        <w:t xml:space="preserve">legislation and judicial decisions </w:t>
      </w:r>
      <w:r w:rsidRPr="00C166BE">
        <w:rPr>
          <w:rFonts w:asciiTheme="minorHAnsi" w:hAnsiTheme="minorHAnsi" w:cstheme="minorHAnsi"/>
          <w:sz w:val="14"/>
        </w:rPr>
        <w:t xml:space="preserve">- as well as activity in the private realm that may not even be explicitly political - </w:t>
      </w:r>
      <w:r w:rsidRPr="00C166BE">
        <w:rPr>
          <w:rStyle w:val="StyleUnderline"/>
          <w:rFonts w:asciiTheme="minorHAnsi" w:hAnsiTheme="minorHAnsi" w:cstheme="minorHAnsi"/>
        </w:rPr>
        <w:t>can accumulate to bring about fundamental and lasting changes that are then</w:t>
      </w:r>
      <w:r w:rsidRPr="00C166BE">
        <w:rPr>
          <w:sz w:val="14"/>
        </w:rPr>
        <w:t xml:space="preserve">, </w:t>
      </w:r>
      <w:r w:rsidRPr="00C166BE">
        <w:rPr>
          <w:rStyle w:val="StyleUnderline"/>
          <w:rFonts w:asciiTheme="minorHAnsi" w:hAnsiTheme="minorHAnsi" w:cstheme="minorHAnsi"/>
        </w:rPr>
        <w:t>sometimes</w:t>
      </w:r>
      <w:r w:rsidRPr="00C166BE">
        <w:rPr>
          <w:sz w:val="14"/>
        </w:rPr>
        <w:t xml:space="preserve">, </w:t>
      </w:r>
      <w:r w:rsidRPr="00C166BE">
        <w:rPr>
          <w:rStyle w:val="StyleUnderline"/>
          <w:rFonts w:asciiTheme="minorHAnsi" w:hAnsiTheme="minorHAnsi" w:cstheme="minorHAnsi"/>
        </w:rPr>
        <w:t>ratified in a textual amendment</w:t>
      </w:r>
      <w:r w:rsidRPr="00C166BE">
        <w:rPr>
          <w:rFonts w:asciiTheme="minorHAnsi" w:hAnsiTheme="minorHAnsi" w:cstheme="minorHAnsi"/>
          <w:sz w:val="14"/>
        </w:rPr>
        <w:t xml:space="preserve">. </w:t>
      </w:r>
      <w:r w:rsidRPr="00C166BE">
        <w:rPr>
          <w:rStyle w:val="StyleUnderline"/>
          <w:rFonts w:asciiTheme="minorHAnsi" w:hAnsiTheme="minorHAnsi" w:cstheme="minorHAnsi"/>
        </w:rPr>
        <w:t>Sustained political and nonpolitical activity of that kind is precisely what does bring about changes of constitutional magnitude</w:t>
      </w:r>
      <w:r w:rsidRPr="00C166BE">
        <w:rPr>
          <w:rFonts w:asciiTheme="minorHAnsi" w:hAnsiTheme="minorHAnsi" w:cstheme="minorHAnsi"/>
          <w:sz w:val="14"/>
        </w:rPr>
        <w:t xml:space="preserve">. </w:t>
      </w:r>
      <w:r w:rsidRPr="00C166BE">
        <w:rPr>
          <w:rStyle w:val="Emphasis"/>
          <w:rFonts w:asciiTheme="minorHAnsi" w:hAnsiTheme="minorHAnsi" w:cstheme="minorHAnsi"/>
        </w:rPr>
        <w:t xml:space="preserve">My claim is that such </w:t>
      </w:r>
      <w:r w:rsidRPr="00FB433A">
        <w:rPr>
          <w:rStyle w:val="Emphasis"/>
          <w:rFonts w:asciiTheme="minorHAnsi" w:hAnsiTheme="minorHAnsi" w:cstheme="minorHAnsi"/>
          <w:highlight w:val="cyan"/>
        </w:rPr>
        <w:t>changes seldom come about, in a mature democracy</w:t>
      </w:r>
      <w:r w:rsidRPr="00C166BE">
        <w:rPr>
          <w:sz w:val="14"/>
        </w:rPr>
        <w:t xml:space="preserve">, </w:t>
      </w:r>
      <w:r w:rsidRPr="00FB433A">
        <w:rPr>
          <w:rStyle w:val="Emphasis"/>
          <w:rFonts w:asciiTheme="minorHAnsi" w:hAnsiTheme="minorHAnsi" w:cstheme="minorHAnsi"/>
          <w:highlight w:val="cyan"/>
        </w:rPr>
        <w:t>as the result of a formal amendment adopted by a supermajority</w:t>
      </w:r>
      <w:r w:rsidRPr="00C166BE">
        <w:rPr>
          <w:sz w:val="14"/>
        </w:rPr>
        <w:t>.</w:t>
      </w:r>
    </w:p>
    <w:p w:rsidR="005B50B1" w:rsidRDefault="005B50B1" w:rsidP="005B50B1"/>
    <w:p w:rsidR="005B50B1" w:rsidRDefault="005B50B1" w:rsidP="005B50B1">
      <w:pPr>
        <w:pStyle w:val="Heading4"/>
      </w:pPr>
      <w:r>
        <w:t xml:space="preserve">The bureaucracy that actually enforces the Constitution must change </w:t>
      </w:r>
      <w:r w:rsidRPr="005B50B1">
        <w:rPr>
          <w:u w:val="single"/>
        </w:rPr>
        <w:t>first</w:t>
      </w:r>
      <w:r>
        <w:t>, not the other way around</w:t>
      </w:r>
    </w:p>
    <w:p w:rsidR="005B50B1" w:rsidRPr="00EA2FC8" w:rsidRDefault="005B50B1" w:rsidP="005B50B1">
      <w:proofErr w:type="gramStart"/>
      <w:r w:rsidRPr="00C166BE">
        <w:rPr>
          <w:b/>
        </w:rPr>
        <w:t>Strauss 1</w:t>
      </w:r>
      <w:r>
        <w:t xml:space="preserve"> (David A. – Harry N. Wyatt Professor of Law at the University of Chicago, “The Irrelevance of Constitutional Amendments,” 114 </w:t>
      </w:r>
      <w:proofErr w:type="spellStart"/>
      <w:r>
        <w:t>Harv</w:t>
      </w:r>
      <w:proofErr w:type="spellEnd"/>
      <w:r>
        <w:t>.</w:t>
      </w:r>
      <w:proofErr w:type="gramEnd"/>
      <w:r>
        <w:t xml:space="preserve"> L. Rev. 1457, </w:t>
      </w:r>
      <w:hyperlink r:id="rId25" w:history="1">
        <w:r w:rsidRPr="0011577E">
          <w:rPr>
            <w:rStyle w:val="Hyperlink"/>
          </w:rPr>
          <w:t>http://chicagounbound.uchicago.edu/cgi/viewcontent.cgi?article=2986&amp;context=journal_articles</w:t>
        </w:r>
      </w:hyperlink>
      <w:r>
        <w:t>)</w:t>
      </w:r>
    </w:p>
    <w:p w:rsidR="005B50B1" w:rsidRPr="00EA2FC8" w:rsidRDefault="005B50B1" w:rsidP="005B50B1">
      <w:pPr>
        <w:rPr>
          <w:sz w:val="14"/>
        </w:rPr>
      </w:pPr>
      <w:r w:rsidRPr="00EA2FC8">
        <w:rPr>
          <w:rStyle w:val="StyleUnderline"/>
        </w:rPr>
        <w:t xml:space="preserve">This argument presupposes that there is a difference between </w:t>
      </w:r>
      <w:r w:rsidRPr="00EA2FC8">
        <w:rPr>
          <w:sz w:val="14"/>
        </w:rPr>
        <w:t xml:space="preserve">what might be called </w:t>
      </w:r>
      <w:r w:rsidRPr="00EA2FC8">
        <w:rPr>
          <w:rStyle w:val="StyleUnderline"/>
        </w:rPr>
        <w:t>the small-“c” constitution</w:t>
      </w:r>
      <w:r w:rsidRPr="00EA2FC8">
        <w:rPr>
          <w:sz w:val="14"/>
        </w:rPr>
        <w:t xml:space="preserve"> — </w:t>
      </w:r>
      <w:r w:rsidRPr="00EA2FC8">
        <w:rPr>
          <w:rStyle w:val="StyleUnderline"/>
        </w:rPr>
        <w:t>the fundamental political institutions of a society</w:t>
      </w:r>
      <w:r w:rsidRPr="00EA2FC8">
        <w:rPr>
          <w:sz w:val="14"/>
        </w:rPr>
        <w:t xml:space="preserve">, or the constitution in practice — </w:t>
      </w:r>
      <w:r w:rsidRPr="00EA2FC8">
        <w:rPr>
          <w:rStyle w:val="StyleUnderline"/>
        </w:rPr>
        <w:t>and the document itself</w:t>
      </w:r>
      <w:r w:rsidRPr="00EA2FC8">
        <w:rPr>
          <w:sz w:val="14"/>
        </w:rPr>
        <w:t xml:space="preserve">. This distinction (about which I say more below) is imprecise, but it is both coherent and useful. </w:t>
      </w:r>
      <w:r w:rsidRPr="005B50B1">
        <w:rPr>
          <w:rStyle w:val="StyleUnderline"/>
          <w:highlight w:val="cyan"/>
        </w:rPr>
        <w:t>When people try to amend the Constitution</w:t>
      </w:r>
      <w:r w:rsidRPr="00EA2FC8">
        <w:rPr>
          <w:sz w:val="14"/>
        </w:rPr>
        <w:t xml:space="preserve"> — that is, </w:t>
      </w:r>
      <w:r w:rsidRPr="005B50B1">
        <w:rPr>
          <w:rStyle w:val="StyleUnderline"/>
          <w:highlight w:val="cyan"/>
        </w:rPr>
        <w:t>the document</w:t>
      </w:r>
      <w:r w:rsidRPr="00EA2FC8">
        <w:rPr>
          <w:sz w:val="14"/>
        </w:rPr>
        <w:t xml:space="preserve"> — they are not ultimately concerned about the document; </w:t>
      </w:r>
      <w:r w:rsidRPr="005B50B1">
        <w:rPr>
          <w:rStyle w:val="StyleUnderline"/>
          <w:highlight w:val="cyan"/>
        </w:rPr>
        <w:t>they are concerned about the institutional arrangements</w:t>
      </w:r>
      <w:r w:rsidRPr="00EA2FC8">
        <w:rPr>
          <w:rStyle w:val="StyleUnderline"/>
        </w:rPr>
        <w:t xml:space="preserve"> that </w:t>
      </w:r>
      <w:r w:rsidRPr="005B50B1">
        <w:rPr>
          <w:rStyle w:val="StyleUnderline"/>
          <w:highlight w:val="cyan"/>
        </w:rPr>
        <w:t>the document is supposed to control</w:t>
      </w:r>
      <w:r w:rsidRPr="00EA2FC8">
        <w:rPr>
          <w:sz w:val="14"/>
        </w:rPr>
        <w:t xml:space="preserve">. </w:t>
      </w:r>
      <w:r w:rsidRPr="005B50B1">
        <w:rPr>
          <w:rStyle w:val="StyleUnderline"/>
          <w:highlight w:val="cyan"/>
        </w:rPr>
        <w:t>If those institutions do not change</w:t>
      </w:r>
      <w:r w:rsidRPr="00EA2FC8">
        <w:rPr>
          <w:sz w:val="14"/>
        </w:rPr>
        <w:t xml:space="preserve">, then </w:t>
      </w:r>
      <w:r w:rsidRPr="005B50B1">
        <w:rPr>
          <w:rStyle w:val="StyleUnderline"/>
          <w:highlight w:val="cyan"/>
        </w:rPr>
        <w:t>the constitution in practice</w:t>
      </w:r>
      <w:r w:rsidRPr="00EA2FC8">
        <w:rPr>
          <w:sz w:val="14"/>
        </w:rPr>
        <w:t xml:space="preserve"> — the small-“c” constitution, which I also call the constitutional order or the constitutional regime — </w:t>
      </w:r>
      <w:r w:rsidRPr="005B50B1">
        <w:rPr>
          <w:rStyle w:val="StyleUnderline"/>
          <w:highlight w:val="cyan"/>
        </w:rPr>
        <w:t>has not changed</w:t>
      </w:r>
      <w:r w:rsidRPr="00EA2FC8">
        <w:rPr>
          <w:sz w:val="14"/>
        </w:rPr>
        <w:t xml:space="preserve">, </w:t>
      </w:r>
      <w:r w:rsidRPr="005B50B1">
        <w:rPr>
          <w:rStyle w:val="StyleUnderline"/>
          <w:highlight w:val="cyan"/>
        </w:rPr>
        <w:t>even if the text</w:t>
      </w:r>
      <w:r w:rsidRPr="00EA2FC8">
        <w:rPr>
          <w:sz w:val="14"/>
        </w:rPr>
        <w:t xml:space="preserve"> of the Constitution </w:t>
      </w:r>
      <w:r w:rsidRPr="005B50B1">
        <w:rPr>
          <w:rStyle w:val="StyleUnderline"/>
          <w:highlight w:val="cyan"/>
        </w:rPr>
        <w:t>has</w:t>
      </w:r>
      <w:r w:rsidRPr="00EA2FC8">
        <w:rPr>
          <w:sz w:val="14"/>
        </w:rPr>
        <w:t xml:space="preserve"> changed. Similarly, as I discuss below, it is coherent to say (as people often do) that certain changes are of a kind and magnitude that amount to changes in the constitutional order even though the text remains the same. The proposition I am considering is that </w:t>
      </w:r>
      <w:r w:rsidRPr="005B50B1">
        <w:rPr>
          <w:rStyle w:val="StyleUnderline"/>
          <w:highlight w:val="cyan"/>
        </w:rPr>
        <w:t>amendments</w:t>
      </w:r>
      <w:r w:rsidRPr="00EA2FC8">
        <w:rPr>
          <w:rStyle w:val="StyleUnderline"/>
        </w:rPr>
        <w:t xml:space="preserve"> to the text of the Constitution </w:t>
      </w:r>
      <w:r w:rsidRPr="005B50B1">
        <w:rPr>
          <w:rStyle w:val="StyleUnderline"/>
          <w:highlight w:val="cyan"/>
        </w:rPr>
        <w:t>have been</w:t>
      </w:r>
      <w:r w:rsidRPr="00EA2FC8">
        <w:rPr>
          <w:sz w:val="14"/>
        </w:rPr>
        <w:t xml:space="preserve">, </w:t>
      </w:r>
      <w:r w:rsidRPr="005B50B1">
        <w:rPr>
          <w:rStyle w:val="StyleUnderline"/>
          <w:highlight w:val="cyan"/>
        </w:rPr>
        <w:t>at most</w:t>
      </w:r>
      <w:r w:rsidRPr="00EA2FC8">
        <w:rPr>
          <w:sz w:val="14"/>
        </w:rPr>
        <w:t xml:space="preserve">, </w:t>
      </w:r>
      <w:r w:rsidRPr="005B50B1">
        <w:rPr>
          <w:rStyle w:val="StyleUnderline"/>
          <w:highlight w:val="cyan"/>
        </w:rPr>
        <w:t>peripheral to the process of change</w:t>
      </w:r>
      <w:r w:rsidRPr="00EA2FC8">
        <w:rPr>
          <w:rStyle w:val="StyleUnderline"/>
        </w:rPr>
        <w:t xml:space="preserve"> in the constitutional regime</w:t>
      </w:r>
      <w:r w:rsidRPr="00EA2FC8">
        <w:rPr>
          <w:sz w:val="14"/>
        </w:rPr>
        <w:t xml:space="preserve"> — to the point that the small-“c” constitution would look the same even if there were no provision for formal amendment of the text.</w:t>
      </w:r>
    </w:p>
    <w:p w:rsidR="005B50B1" w:rsidRDefault="005B50B1" w:rsidP="00CE129D"/>
    <w:p w:rsidR="005B50B1" w:rsidRPr="005B50B1" w:rsidRDefault="005B50B1" w:rsidP="005B50B1">
      <w:pPr>
        <w:pStyle w:val="Heading4"/>
      </w:pPr>
      <w:r>
        <w:t>Society will evade a Constitutional amendment if they don’t agree with it</w:t>
      </w:r>
    </w:p>
    <w:p w:rsidR="005B50B1" w:rsidRPr="00EA2FC8" w:rsidRDefault="005B50B1" w:rsidP="005B50B1">
      <w:proofErr w:type="gramStart"/>
      <w:r w:rsidRPr="00C166BE">
        <w:rPr>
          <w:b/>
        </w:rPr>
        <w:t>Strauss 1</w:t>
      </w:r>
      <w:r>
        <w:t xml:space="preserve"> (David A. – Harry N. Wyatt Professor of Law at the University of Chicago, “The Irrelevance of Constitutional Amendments,” 114 </w:t>
      </w:r>
      <w:proofErr w:type="spellStart"/>
      <w:r>
        <w:t>Harv</w:t>
      </w:r>
      <w:proofErr w:type="spellEnd"/>
      <w:r>
        <w:t>.</w:t>
      </w:r>
      <w:proofErr w:type="gramEnd"/>
      <w:r>
        <w:t xml:space="preserve"> L. Rev. 1457, </w:t>
      </w:r>
      <w:hyperlink r:id="rId26" w:history="1">
        <w:r w:rsidRPr="0011577E">
          <w:rPr>
            <w:rStyle w:val="Hyperlink"/>
          </w:rPr>
          <w:t>http://chicagounbound.uchicago.edu/cgi/viewcontent.cgi?article=2986&amp;context=journal_articles</w:t>
        </w:r>
      </w:hyperlink>
      <w:r>
        <w:t>)</w:t>
      </w:r>
    </w:p>
    <w:p w:rsidR="005B50B1" w:rsidRPr="00EA2FC8" w:rsidRDefault="005B50B1" w:rsidP="005B50B1">
      <w:pPr>
        <w:rPr>
          <w:sz w:val="14"/>
        </w:rPr>
      </w:pPr>
      <w:r w:rsidRPr="00EA2FC8">
        <w:rPr>
          <w:sz w:val="14"/>
        </w:rPr>
        <w:t xml:space="preserve">On these occasions the formal amendment will be relatively insignificant for a different reason. </w:t>
      </w:r>
      <w:r w:rsidRPr="005B50B1">
        <w:rPr>
          <w:rStyle w:val="StyleUnderline"/>
          <w:highlight w:val="cyan"/>
        </w:rPr>
        <w:t>When there is no</w:t>
      </w:r>
      <w:r w:rsidRPr="00EA2FC8">
        <w:rPr>
          <w:rStyle w:val="StyleUnderline"/>
        </w:rPr>
        <w:t xml:space="preserve"> lasting social </w:t>
      </w:r>
      <w:r w:rsidRPr="005B50B1">
        <w:rPr>
          <w:rStyle w:val="StyleUnderline"/>
          <w:highlight w:val="cyan"/>
        </w:rPr>
        <w:t>consensus behind a</w:t>
      </w:r>
      <w:r w:rsidRPr="00EA2FC8">
        <w:rPr>
          <w:rStyle w:val="StyleUnderline"/>
        </w:rPr>
        <w:t xml:space="preserve"> textual </w:t>
      </w:r>
      <w:r w:rsidRPr="005B50B1">
        <w:rPr>
          <w:rStyle w:val="StyleUnderline"/>
          <w:highlight w:val="cyan"/>
        </w:rPr>
        <w:t>amendment</w:t>
      </w:r>
      <w:r w:rsidRPr="00EA2FC8">
        <w:rPr>
          <w:sz w:val="14"/>
        </w:rPr>
        <w:t xml:space="preserve">, </w:t>
      </w:r>
      <w:r w:rsidRPr="00EA2FC8">
        <w:rPr>
          <w:rStyle w:val="StyleUnderline"/>
        </w:rPr>
        <w:t xml:space="preserve">the change in the text of the Constitution is </w:t>
      </w:r>
      <w:r w:rsidRPr="005B50B1">
        <w:rPr>
          <w:rStyle w:val="StyleUnderline"/>
          <w:highlight w:val="cyan"/>
        </w:rPr>
        <w:t>unlikely to make a</w:t>
      </w:r>
      <w:r w:rsidRPr="00EA2FC8">
        <w:rPr>
          <w:rStyle w:val="StyleUnderline"/>
        </w:rPr>
        <w:t xml:space="preserve"> lasting </w:t>
      </w:r>
      <w:r w:rsidRPr="005B50B1">
        <w:rPr>
          <w:rStyle w:val="StyleUnderline"/>
          <w:highlight w:val="cyan"/>
        </w:rPr>
        <w:t>difference</w:t>
      </w:r>
      <w:r w:rsidRPr="00EA2FC8">
        <w:rPr>
          <w:sz w:val="14"/>
        </w:rPr>
        <w:t xml:space="preserve"> — at least if it seeks to affect society in an important way — </w:t>
      </w:r>
      <w:r w:rsidRPr="005B50B1">
        <w:rPr>
          <w:rStyle w:val="StyleUnderline"/>
          <w:highlight w:val="cyan"/>
        </w:rPr>
        <w:t>unless society changes</w:t>
      </w:r>
      <w:r w:rsidRPr="00EA2FC8">
        <w:rPr>
          <w:rStyle w:val="StyleUnderline"/>
        </w:rPr>
        <w:t xml:space="preserve"> in the way that the amendment envisions</w:t>
      </w:r>
      <w:r w:rsidRPr="00EA2FC8">
        <w:rPr>
          <w:sz w:val="14"/>
        </w:rPr>
        <w:t xml:space="preserve">. </w:t>
      </w:r>
      <w:r w:rsidRPr="00EA2FC8">
        <w:rPr>
          <w:rStyle w:val="StyleUnderline"/>
        </w:rPr>
        <w:t>Until that happens</w:t>
      </w:r>
      <w:r w:rsidRPr="00EA2FC8">
        <w:rPr>
          <w:sz w:val="14"/>
        </w:rPr>
        <w:t xml:space="preserve">, </w:t>
      </w:r>
      <w:r w:rsidRPr="005B50B1">
        <w:rPr>
          <w:rStyle w:val="StyleUnderline"/>
          <w:highlight w:val="cyan"/>
        </w:rPr>
        <w:t>the amendment is likely to be evaded</w:t>
      </w:r>
      <w:r w:rsidRPr="00EA2FC8">
        <w:rPr>
          <w:sz w:val="14"/>
        </w:rPr>
        <w:t xml:space="preserve">, </w:t>
      </w:r>
      <w:r w:rsidRPr="005B50B1">
        <w:rPr>
          <w:rStyle w:val="StyleUnderline"/>
          <w:highlight w:val="cyan"/>
        </w:rPr>
        <w:t>or interpreted in a way that blunts its effectiveness</w:t>
      </w:r>
      <w:r w:rsidRPr="00EA2FC8">
        <w:rPr>
          <w:sz w:val="14"/>
        </w:rPr>
        <w:t xml:space="preserve">. This is, in a sense, the other side of the fact </w:t>
      </w:r>
      <w:r w:rsidRPr="00EA2FC8">
        <w:rPr>
          <w:rStyle w:val="StyleUnderline"/>
        </w:rPr>
        <w:t xml:space="preserve">that </w:t>
      </w:r>
      <w:r w:rsidRPr="005B50B1">
        <w:rPr>
          <w:rStyle w:val="StyleUnderline"/>
          <w:highlight w:val="cyan"/>
        </w:rPr>
        <w:t>a mature society has a variety of institutions</w:t>
      </w:r>
      <w:r w:rsidRPr="00EA2FC8">
        <w:rPr>
          <w:sz w:val="14"/>
        </w:rPr>
        <w:t xml:space="preserve">, in addition to the text of the </w:t>
      </w:r>
      <w:proofErr w:type="gramStart"/>
      <w:r w:rsidRPr="00EA2FC8">
        <w:rPr>
          <w:sz w:val="14"/>
        </w:rPr>
        <w:t xml:space="preserve">Constitution, </w:t>
      </w:r>
      <w:r w:rsidRPr="005B50B1">
        <w:rPr>
          <w:rStyle w:val="StyleUnderline"/>
          <w:highlight w:val="cyan"/>
        </w:rPr>
        <w:t>that</w:t>
      </w:r>
      <w:proofErr w:type="gramEnd"/>
      <w:r w:rsidRPr="00EA2FC8">
        <w:rPr>
          <w:rStyle w:val="StyleUnderline"/>
        </w:rPr>
        <w:t xml:space="preserve"> can </w:t>
      </w:r>
      <w:r w:rsidRPr="005B50B1">
        <w:rPr>
          <w:rStyle w:val="StyleUnderline"/>
          <w:highlight w:val="cyan"/>
        </w:rPr>
        <w:t>affect</w:t>
      </w:r>
      <w:r w:rsidRPr="00EA2FC8">
        <w:rPr>
          <w:rStyle w:val="StyleUnderline"/>
        </w:rPr>
        <w:t xml:space="preserve"> </w:t>
      </w:r>
      <w:r w:rsidRPr="005B50B1">
        <w:rPr>
          <w:rStyle w:val="StyleUnderline"/>
          <w:highlight w:val="cyan"/>
        </w:rPr>
        <w:t>how</w:t>
      </w:r>
      <w:r w:rsidRPr="00EA2FC8">
        <w:rPr>
          <w:rStyle w:val="StyleUnderline"/>
        </w:rPr>
        <w:t xml:space="preserve"> the </w:t>
      </w:r>
      <w:r w:rsidRPr="005B50B1">
        <w:rPr>
          <w:rStyle w:val="StyleUnderline"/>
          <w:highlight w:val="cyan"/>
        </w:rPr>
        <w:t>society operates</w:t>
      </w:r>
      <w:r w:rsidRPr="00EA2FC8">
        <w:rPr>
          <w:sz w:val="14"/>
        </w:rPr>
        <w:t xml:space="preserve">. </w:t>
      </w:r>
      <w:r w:rsidRPr="00EA2FC8">
        <w:rPr>
          <w:rStyle w:val="StyleUnderline"/>
        </w:rPr>
        <w:t xml:space="preserve">Those </w:t>
      </w:r>
      <w:r w:rsidRPr="005B50B1">
        <w:rPr>
          <w:rStyle w:val="StyleUnderline"/>
          <w:highlight w:val="cyan"/>
        </w:rPr>
        <w:t>institutions</w:t>
      </w:r>
      <w:r w:rsidRPr="00EA2FC8">
        <w:rPr>
          <w:rStyle w:val="StyleUnderline"/>
        </w:rPr>
        <w:t xml:space="preserve"> can change society without changing the Constitution</w:t>
      </w:r>
      <w:r w:rsidRPr="00EA2FC8">
        <w:rPr>
          <w:sz w:val="14"/>
        </w:rPr>
        <w:t xml:space="preserve">; </w:t>
      </w:r>
      <w:r w:rsidRPr="00EA2FC8">
        <w:rPr>
          <w:rStyle w:val="StyleUnderline"/>
        </w:rPr>
        <w:t xml:space="preserve">but they </w:t>
      </w:r>
      <w:r w:rsidRPr="005B50B1">
        <w:rPr>
          <w:rStyle w:val="StyleUnderline"/>
          <w:highlight w:val="cyan"/>
        </w:rPr>
        <w:t>can</w:t>
      </w:r>
      <w:r w:rsidRPr="00EA2FC8">
        <w:rPr>
          <w:rStyle w:val="StyleUnderline"/>
        </w:rPr>
        <w:t xml:space="preserve"> also </w:t>
      </w:r>
      <w:r w:rsidRPr="005B50B1">
        <w:rPr>
          <w:rStyle w:val="StyleUnderline"/>
          <w:highlight w:val="cyan"/>
        </w:rPr>
        <w:t>keep society basically the same</w:t>
      </w:r>
      <w:r w:rsidRPr="00EA2FC8">
        <w:rPr>
          <w:sz w:val="14"/>
        </w:rPr>
        <w:t xml:space="preserve"> — perhaps with some struggle, but still basically the same — </w:t>
      </w:r>
      <w:r w:rsidRPr="00EA2FC8">
        <w:rPr>
          <w:rStyle w:val="StyleUnderline"/>
        </w:rPr>
        <w:t>even if the text of the Constitution changes</w:t>
      </w:r>
      <w:r w:rsidRPr="00EA2FC8">
        <w:rPr>
          <w:sz w:val="14"/>
        </w:rPr>
        <w:t xml:space="preserve">. </w:t>
      </w:r>
      <w:r w:rsidRPr="005B50B1">
        <w:rPr>
          <w:rStyle w:val="StyleUnderline"/>
          <w:highlight w:val="cyan"/>
        </w:rPr>
        <w:t>This was</w:t>
      </w:r>
      <w:r w:rsidRPr="00EA2FC8">
        <w:rPr>
          <w:sz w:val="14"/>
        </w:rPr>
        <w:t xml:space="preserve">, most notoriously, </w:t>
      </w:r>
      <w:r w:rsidRPr="005B50B1">
        <w:rPr>
          <w:rStyle w:val="StyleUnderline"/>
          <w:highlight w:val="cyan"/>
        </w:rPr>
        <w:t>the</w:t>
      </w:r>
      <w:r w:rsidRPr="00EA2FC8">
        <w:rPr>
          <w:rStyle w:val="StyleUnderline"/>
        </w:rPr>
        <w:t xml:space="preserve"> story of the </w:t>
      </w:r>
      <w:r w:rsidRPr="005B50B1">
        <w:rPr>
          <w:rStyle w:val="StyleUnderline"/>
          <w:highlight w:val="cyan"/>
        </w:rPr>
        <w:t>Fourteenth and</w:t>
      </w:r>
      <w:r w:rsidRPr="00EA2FC8">
        <w:rPr>
          <w:sz w:val="14"/>
        </w:rPr>
        <w:t xml:space="preserve">, especially, the </w:t>
      </w:r>
      <w:r w:rsidRPr="005B50B1">
        <w:rPr>
          <w:rStyle w:val="StyleUnderline"/>
          <w:highlight w:val="cyan"/>
        </w:rPr>
        <w:t>Fifteenth Amendment</w:t>
      </w:r>
      <w:r w:rsidRPr="00EA2FC8">
        <w:rPr>
          <w:sz w:val="14"/>
        </w:rPr>
        <w:t xml:space="preserve">. The Fifteenth Amendment was somewhat effective in the short run, but within a generation it had been reduced to a nullity in the South. It does not follow that, owing to some kind of historical necessity, formal amendments cannot ever cause important changes. Rather the point is that </w:t>
      </w:r>
      <w:r w:rsidRPr="00EA2FC8">
        <w:rPr>
          <w:rStyle w:val="StyleUnderline"/>
        </w:rPr>
        <w:t xml:space="preserve">the formal </w:t>
      </w:r>
      <w:r w:rsidRPr="005B50B1">
        <w:rPr>
          <w:rStyle w:val="StyleUnderline"/>
        </w:rPr>
        <w:t>amendment</w:t>
      </w:r>
      <w:r w:rsidRPr="00EA2FC8">
        <w:rPr>
          <w:rStyle w:val="StyleUnderline"/>
        </w:rPr>
        <w:t xml:space="preserve"> process will be the means of significant change only in </w:t>
      </w:r>
      <w:r w:rsidRPr="00EA2FC8">
        <w:rPr>
          <w:rStyle w:val="Emphasis"/>
        </w:rPr>
        <w:t>certain limited circumstances</w:t>
      </w:r>
      <w:r w:rsidRPr="00EA2FC8">
        <w:rPr>
          <w:rStyle w:val="StyleUnderline"/>
        </w:rPr>
        <w:t xml:space="preserve"> that </w:t>
      </w:r>
      <w:r w:rsidRPr="00EA2FC8">
        <w:rPr>
          <w:rStyle w:val="Emphasis"/>
        </w:rPr>
        <w:t>hardly ever occur</w:t>
      </w:r>
      <w:r w:rsidRPr="00EA2FC8">
        <w:rPr>
          <w:rStyle w:val="StyleUnderline"/>
        </w:rPr>
        <w:t xml:space="preserve"> in a mature society</w:t>
      </w:r>
      <w:r w:rsidRPr="00EA2FC8">
        <w:rPr>
          <w:sz w:val="14"/>
        </w:rPr>
        <w:t xml:space="preserve">. In particular, three conditions must be present for the amendment process to make a difference. First, </w:t>
      </w:r>
      <w:r w:rsidRPr="00EA2FC8">
        <w:rPr>
          <w:rStyle w:val="StyleUnderline"/>
        </w:rPr>
        <w:t xml:space="preserve">a formal </w:t>
      </w:r>
      <w:proofErr w:type="spellStart"/>
      <w:r w:rsidRPr="00EA2FC8">
        <w:rPr>
          <w:rStyle w:val="StyleUnderline"/>
        </w:rPr>
        <w:t>supermajoritarian</w:t>
      </w:r>
      <w:proofErr w:type="spellEnd"/>
      <w:r w:rsidRPr="00EA2FC8">
        <w:rPr>
          <w:rStyle w:val="StyleUnderline"/>
        </w:rPr>
        <w:t xml:space="preserve"> amendment process is unlikely to be an important means of change unless the other usual means of change</w:t>
      </w:r>
      <w:r w:rsidRPr="00EA2FC8">
        <w:rPr>
          <w:sz w:val="14"/>
        </w:rPr>
        <w:t xml:space="preserve">, </w:t>
      </w:r>
      <w:r w:rsidRPr="00EA2FC8">
        <w:rPr>
          <w:rStyle w:val="StyleUnderline"/>
        </w:rPr>
        <w:t>such as legislation and judicial interpretation</w:t>
      </w:r>
      <w:r w:rsidRPr="00EA2FC8">
        <w:rPr>
          <w:sz w:val="14"/>
        </w:rPr>
        <w:t xml:space="preserve">, </w:t>
      </w:r>
      <w:r w:rsidRPr="00EA2FC8">
        <w:rPr>
          <w:rStyle w:val="StyleUnderline"/>
        </w:rPr>
        <w:t>are unavailable</w:t>
      </w:r>
      <w:r w:rsidRPr="00EA2FC8">
        <w:rPr>
          <w:sz w:val="14"/>
        </w:rPr>
        <w:t xml:space="preserve"> for some reason. If other means of change are available, they will probably have </w:t>
      </w:r>
      <w:proofErr w:type="spellStart"/>
      <w:r w:rsidRPr="00EA2FC8">
        <w:rPr>
          <w:sz w:val="14"/>
        </w:rPr>
        <w:t>effected</w:t>
      </w:r>
      <w:proofErr w:type="spellEnd"/>
      <w:r w:rsidRPr="00EA2FC8">
        <w:rPr>
          <w:sz w:val="14"/>
        </w:rPr>
        <w:t xml:space="preserve"> the change to a significant degree before a supermajority can be assembled to amend the Constitution. Second, a formal amendment process is likely to make a difference only when the supermajority that adopts the amendment is a temporary one that was assembled even though society had not fundamentally changed. </w:t>
      </w:r>
      <w:r w:rsidRPr="00EA2FC8">
        <w:rPr>
          <w:rStyle w:val="StyleUnderline"/>
        </w:rPr>
        <w:t>Deep</w:t>
      </w:r>
      <w:r w:rsidRPr="00EA2FC8">
        <w:rPr>
          <w:sz w:val="14"/>
        </w:rPr>
        <w:t xml:space="preserve">, </w:t>
      </w:r>
      <w:r w:rsidRPr="00EA2FC8">
        <w:rPr>
          <w:rStyle w:val="StyleUnderline"/>
        </w:rPr>
        <w:t>enduring changes in society will find some way to establish themselves with or without a formal amendment</w:t>
      </w:r>
      <w:r w:rsidRPr="00EA2FC8">
        <w:rPr>
          <w:sz w:val="14"/>
        </w:rPr>
        <w:t xml:space="preserve"> — if not through legislation or changes in the composition of the courts, then through changes in private behavior. The formal amendment process will have its most significant effect when the supermajority sentiment does not persist. Finally, </w:t>
      </w:r>
      <w:r w:rsidRPr="005B50B1">
        <w:rPr>
          <w:rStyle w:val="StyleUnderline"/>
          <w:highlight w:val="cyan"/>
        </w:rPr>
        <w:t>for an amendment to matter</w:t>
      </w:r>
      <w:r w:rsidRPr="00EA2FC8">
        <w:rPr>
          <w:sz w:val="14"/>
        </w:rPr>
        <w:t xml:space="preserve">, </w:t>
      </w:r>
      <w:r w:rsidRPr="005B50B1">
        <w:rPr>
          <w:rStyle w:val="StyleUnderline"/>
          <w:highlight w:val="cyan"/>
        </w:rPr>
        <w:t>it must be unusually difficult to evade</w:t>
      </w:r>
      <w:r w:rsidRPr="00EA2FC8">
        <w:rPr>
          <w:sz w:val="14"/>
        </w:rPr>
        <w:t xml:space="preserve">. An amendment that specifies a precise rule, for example, is more likely to have an effect than one that establishes only a relatively vague norm. </w:t>
      </w:r>
      <w:r w:rsidRPr="005B50B1">
        <w:rPr>
          <w:rStyle w:val="StyleUnderline"/>
          <w:highlight w:val="cyan"/>
        </w:rPr>
        <w:t>If its text is</w:t>
      </w:r>
      <w:r w:rsidRPr="00EA2FC8">
        <w:rPr>
          <w:rStyle w:val="StyleUnderline"/>
        </w:rPr>
        <w:t xml:space="preserve"> at all </w:t>
      </w:r>
      <w:r w:rsidRPr="005B50B1">
        <w:rPr>
          <w:rStyle w:val="StyleUnderline"/>
          <w:highlight w:val="cyan"/>
        </w:rPr>
        <w:t>imprecise</w:t>
      </w:r>
      <w:r w:rsidRPr="00EA2FC8">
        <w:rPr>
          <w:sz w:val="14"/>
        </w:rPr>
        <w:t xml:space="preserve">, </w:t>
      </w:r>
      <w:r w:rsidRPr="005B50B1">
        <w:rPr>
          <w:rStyle w:val="StyleUnderline"/>
          <w:highlight w:val="cyan"/>
        </w:rPr>
        <w:t>an</w:t>
      </w:r>
      <w:r w:rsidRPr="00EA2FC8">
        <w:rPr>
          <w:rStyle w:val="StyleUnderline"/>
        </w:rPr>
        <w:t xml:space="preserve"> </w:t>
      </w:r>
      <w:r w:rsidRPr="005B50B1">
        <w:rPr>
          <w:rStyle w:val="StyleUnderline"/>
          <w:highlight w:val="cyan"/>
        </w:rPr>
        <w:t>amendment</w:t>
      </w:r>
      <w:r w:rsidRPr="00EA2FC8">
        <w:rPr>
          <w:rStyle w:val="StyleUnderline"/>
        </w:rPr>
        <w:t xml:space="preserve"> that is adopted at the high-water mark of public sentiment </w:t>
      </w:r>
      <w:r w:rsidRPr="005B50B1">
        <w:rPr>
          <w:rStyle w:val="StyleUnderline"/>
          <w:highlight w:val="cyan"/>
        </w:rPr>
        <w:t>will be prone to narrow construction or outright evasion</w:t>
      </w:r>
      <w:r w:rsidRPr="00EA2FC8">
        <w:rPr>
          <w:rStyle w:val="StyleUnderline"/>
        </w:rPr>
        <w:t xml:space="preserve"> once public sentiment recedes</w:t>
      </w:r>
      <w:r w:rsidRPr="00EA2FC8">
        <w:rPr>
          <w:sz w:val="14"/>
        </w:rPr>
        <w:t xml:space="preserve">, as the Fourteenth and Fifteenth Amendments were. If all these circumstances occur together, a temporary supermajority’s ability to adopt a formal amendment might bring about a permanent change that would not have occurred without the formal amendment. But </w:t>
      </w:r>
      <w:r w:rsidRPr="005B50B1">
        <w:rPr>
          <w:rStyle w:val="StyleUnderline"/>
          <w:highlight w:val="cyan"/>
        </w:rPr>
        <w:t>this confluence of conditions is unlikely to happen</w:t>
      </w:r>
      <w:r w:rsidRPr="00EA2FC8">
        <w:rPr>
          <w:sz w:val="14"/>
        </w:rPr>
        <w:t xml:space="preserve"> very often. I suggest below one instance in which it might have happened — the Twenty-second Amendment, which limits presidents to two terms. Even that example is not entirely clear. But that may be the only occasion since the early days of the Republic when the formal amendment process seems to have made a substantial difference.</w:t>
      </w:r>
    </w:p>
    <w:p w:rsidR="005B50B1" w:rsidRDefault="005B50B1" w:rsidP="005B50B1"/>
    <w:p w:rsidR="005B50B1" w:rsidRDefault="00CE129D" w:rsidP="005B50B1">
      <w:pPr>
        <w:pStyle w:val="Heading4"/>
      </w:pPr>
      <w:r>
        <w:t>Federal bureaucrats actually control the direction of textual amendments</w:t>
      </w:r>
    </w:p>
    <w:p w:rsidR="005B50B1" w:rsidRPr="00EA2FC8" w:rsidRDefault="005B50B1" w:rsidP="005B50B1">
      <w:proofErr w:type="gramStart"/>
      <w:r w:rsidRPr="00C166BE">
        <w:rPr>
          <w:b/>
        </w:rPr>
        <w:t>Strauss 1</w:t>
      </w:r>
      <w:r>
        <w:t xml:space="preserve"> (David A. – Harry N. Wyatt Professor of Law at the University of Chicago, “The Irrelevance of Constitutional Amendments,” 114 </w:t>
      </w:r>
      <w:proofErr w:type="spellStart"/>
      <w:r>
        <w:t>Harv</w:t>
      </w:r>
      <w:proofErr w:type="spellEnd"/>
      <w:r>
        <w:t>.</w:t>
      </w:r>
      <w:proofErr w:type="gramEnd"/>
      <w:r>
        <w:t xml:space="preserve"> L. Rev. 1457, </w:t>
      </w:r>
      <w:hyperlink r:id="rId27" w:history="1">
        <w:r w:rsidRPr="0011577E">
          <w:rPr>
            <w:rStyle w:val="Hyperlink"/>
          </w:rPr>
          <w:t>http://chicagounbound.uchicago.edu/cgi/viewcontent.cgi?article=2986&amp;context=journal_articles</w:t>
        </w:r>
      </w:hyperlink>
      <w:r>
        <w:t>)</w:t>
      </w:r>
    </w:p>
    <w:p w:rsidR="005B50B1" w:rsidRDefault="005B50B1" w:rsidP="009E62E5">
      <w:pPr>
        <w:rPr>
          <w:sz w:val="14"/>
        </w:rPr>
      </w:pPr>
      <w:r w:rsidRPr="00FF67DA">
        <w:rPr>
          <w:sz w:val="14"/>
        </w:rPr>
        <w:t xml:space="preserve">Similarly, </w:t>
      </w:r>
      <w:r w:rsidRPr="009A5F9E">
        <w:rPr>
          <w:rStyle w:val="StyleUnderline"/>
          <w:highlight w:val="cyan"/>
        </w:rPr>
        <w:t>the text of the Constitution does not anticipate</w:t>
      </w:r>
      <w:r w:rsidRPr="00EA2FC8">
        <w:rPr>
          <w:rStyle w:val="StyleUnderline"/>
        </w:rPr>
        <w:t xml:space="preserve"> the growth of </w:t>
      </w:r>
      <w:r w:rsidRPr="009A5F9E">
        <w:rPr>
          <w:rStyle w:val="StyleUnderline"/>
          <w:highlight w:val="cyan"/>
        </w:rPr>
        <w:t>an enormous federal bureaucracy with the power to make rules</w:t>
      </w:r>
      <w:r w:rsidRPr="00EA2FC8">
        <w:rPr>
          <w:rStyle w:val="StyleUnderline"/>
        </w:rPr>
        <w:t xml:space="preserve"> and adjudicate cases</w:t>
      </w:r>
      <w:r w:rsidRPr="00FF67DA">
        <w:rPr>
          <w:sz w:val="14"/>
        </w:rPr>
        <w:t xml:space="preserve">. The Constitution does refer to “executive Departments,” but </w:t>
      </w:r>
      <w:r w:rsidRPr="00EA2FC8">
        <w:rPr>
          <w:rStyle w:val="StyleUnderline"/>
        </w:rPr>
        <w:t>the great expansion of the federal bureaucracy, particularly in the twentieth century</w:t>
      </w:r>
      <w:r w:rsidRPr="00FF67DA">
        <w:rPr>
          <w:sz w:val="14"/>
        </w:rPr>
        <w:t xml:space="preserve">, </w:t>
      </w:r>
      <w:r w:rsidRPr="00EA2FC8">
        <w:rPr>
          <w:rStyle w:val="StyleUnderline"/>
        </w:rPr>
        <w:t>has to be considered a change of constitutional magnitude</w:t>
      </w:r>
      <w:r w:rsidRPr="00FF67DA">
        <w:rPr>
          <w:sz w:val="14"/>
        </w:rPr>
        <w:t xml:space="preserve">. In addition, the regulatory agency, a central feature of the modern federal government, came into being at the federal level about a hundred years ago: beginning in 1887 with the Interstate Commerce Commission, Congress established a number of agencies that combined, in some form, executive, legislative, and judicial functions. The New Deal is famous for having greatly increased the number of these agencies, but the administrative state was already well established by 1933: the Federal Trade Commission, the Federal Power Commission, the Federal Radio Commission, the Commodities Exchange Authority, and other agencies already existed. These </w:t>
      </w:r>
      <w:r w:rsidRPr="009A5F9E">
        <w:rPr>
          <w:rStyle w:val="StyleUnderline"/>
          <w:highlight w:val="cyan"/>
        </w:rPr>
        <w:t>agencies raised serious constitutional issues</w:t>
      </w:r>
      <w:r w:rsidRPr="00FF67DA">
        <w:rPr>
          <w:sz w:val="14"/>
        </w:rPr>
        <w:t xml:space="preserve">. They combined the functions of the different branches, in apparent contravention of the separation of powers; they engaged in adjudication, although their members were not judges appointed pursuant to Article III; and they assessed forms of civil liability without providing for a jury trial, </w:t>
      </w:r>
      <w:proofErr w:type="spellStart"/>
      <w:r w:rsidRPr="00FF67DA">
        <w:rPr>
          <w:sz w:val="14"/>
        </w:rPr>
        <w:t>ar-guably</w:t>
      </w:r>
      <w:proofErr w:type="spellEnd"/>
      <w:r w:rsidRPr="00FF67DA">
        <w:rPr>
          <w:sz w:val="14"/>
        </w:rPr>
        <w:t xml:space="preserve"> in violation of the Seventh Amendment. </w:t>
      </w:r>
      <w:r w:rsidRPr="009A5F9E">
        <w:rPr>
          <w:rStyle w:val="StyleUnderline"/>
          <w:highlight w:val="cyan"/>
        </w:rPr>
        <w:t>No</w:t>
      </w:r>
      <w:r w:rsidRPr="00FF67DA">
        <w:rPr>
          <w:rStyle w:val="StyleUnderline"/>
        </w:rPr>
        <w:t xml:space="preserve"> constitutional </w:t>
      </w:r>
      <w:r w:rsidRPr="009A5F9E">
        <w:rPr>
          <w:rStyle w:val="StyleUnderline"/>
          <w:highlight w:val="cyan"/>
        </w:rPr>
        <w:t>amendment authorized either the expansion of the federal bureaucracy or the creation of the administrative state</w:t>
      </w:r>
      <w:r w:rsidRPr="00FF67DA">
        <w:rPr>
          <w:sz w:val="14"/>
        </w:rPr>
        <w:t xml:space="preserve">. </w:t>
      </w:r>
      <w:r w:rsidRPr="00FF67DA">
        <w:rPr>
          <w:rStyle w:val="StyleUnderline"/>
        </w:rPr>
        <w:t xml:space="preserve">But </w:t>
      </w:r>
      <w:r w:rsidRPr="009A5F9E">
        <w:rPr>
          <w:rStyle w:val="StyleUnderline"/>
          <w:highlight w:val="cyan"/>
        </w:rPr>
        <w:t>the expanded federal government is now a permanent part of our system</w:t>
      </w:r>
      <w:r w:rsidRPr="00FF67DA">
        <w:rPr>
          <w:sz w:val="14"/>
        </w:rPr>
        <w:t xml:space="preserve">, beyond any serious constitutional challenge. The constitutionality of administrative agencies has been settled at least since the Supreme Court’s 1932 decision in Crowell v. Benson. In fact, because so many agencies were already well established by then, it seems fair to say that Crowell essentially ratified a fait accompli. </w:t>
      </w:r>
      <w:r w:rsidRPr="00FF67DA">
        <w:rPr>
          <w:rStyle w:val="StyleUnderline"/>
        </w:rPr>
        <w:t>This was a change of constitutional magnitude — one that is hard to reconcile with several provisions of the text — that took place without any formal amendment</w:t>
      </w:r>
      <w:r>
        <w:rPr>
          <w:sz w:val="14"/>
        </w:rPr>
        <w:t>.</w:t>
      </w:r>
    </w:p>
    <w:p w:rsidR="005B50B1" w:rsidRDefault="005B50B1" w:rsidP="009E62E5">
      <w:pPr>
        <w:rPr>
          <w:sz w:val="14"/>
        </w:rPr>
      </w:pPr>
    </w:p>
    <w:p w:rsidR="005B50B1" w:rsidRDefault="005B50B1" w:rsidP="005B50B1">
      <w:pPr>
        <w:pStyle w:val="Heading4"/>
      </w:pPr>
      <w:proofErr w:type="spellStart"/>
      <w:r>
        <w:t>ConCon</w:t>
      </w:r>
      <w:proofErr w:type="spellEnd"/>
      <w:r>
        <w:t xml:space="preserve"> will simply devolve into bickering and get out of hand</w:t>
      </w:r>
    </w:p>
    <w:p w:rsidR="005B50B1" w:rsidRDefault="005B50B1" w:rsidP="005B50B1">
      <w:r w:rsidRPr="009E62E5">
        <w:rPr>
          <w:b/>
        </w:rPr>
        <w:t>Moulton 15</w:t>
      </w:r>
      <w:r>
        <w:t xml:space="preserve"> (Russ – leads the Conservative Fellowship in the Virginia Republican Party, “Why the Con-Con is a Bad Idea,” in the Bull Elephant, 2-3-15, </w:t>
      </w:r>
      <w:hyperlink r:id="rId28" w:history="1">
        <w:r w:rsidRPr="003B43F3">
          <w:rPr>
            <w:rStyle w:val="Hyperlink"/>
          </w:rPr>
          <w:t>http://thebullelephant.com/why-the-con-con-is-a-bad-idea/</w:t>
        </w:r>
      </w:hyperlink>
      <w:r>
        <w:t>)</w:t>
      </w:r>
    </w:p>
    <w:p w:rsidR="005B50B1" w:rsidRPr="009E62E5" w:rsidRDefault="005B50B1" w:rsidP="009E62E5">
      <w:pPr>
        <w:rPr>
          <w:sz w:val="14"/>
        </w:rPr>
      </w:pPr>
      <w:r w:rsidRPr="009E62E5">
        <w:rPr>
          <w:rStyle w:val="StyleUnderline"/>
        </w:rPr>
        <w:t>Tomorrow the General Assembly votes on legislation for Virginia to call for an Article V Constitutional Convention</w:t>
      </w:r>
      <w:r w:rsidRPr="009E62E5">
        <w:rPr>
          <w:sz w:val="14"/>
        </w:rPr>
        <w:t xml:space="preserve">. </w:t>
      </w:r>
      <w:r w:rsidRPr="009E62E5">
        <w:rPr>
          <w:rStyle w:val="StyleUnderline"/>
        </w:rPr>
        <w:t>They should vote NO</w:t>
      </w:r>
      <w:r w:rsidRPr="009E62E5">
        <w:rPr>
          <w:sz w:val="14"/>
        </w:rPr>
        <w:t xml:space="preserve">. Many of our long-time conservative leaders and rank-and-file activists across Virginia strongly oppose this — Senator Dick Black, Delegate Bob Marshall, Pat </w:t>
      </w:r>
      <w:proofErr w:type="spellStart"/>
      <w:r w:rsidRPr="009E62E5">
        <w:rPr>
          <w:sz w:val="14"/>
        </w:rPr>
        <w:t>McSweeney</w:t>
      </w:r>
      <w:proofErr w:type="spellEnd"/>
      <w:r w:rsidRPr="009E62E5">
        <w:rPr>
          <w:sz w:val="14"/>
        </w:rPr>
        <w:t xml:space="preserve">, Campaign for Liberty, National Association of Gun Rights (NAGR), </w:t>
      </w:r>
      <w:proofErr w:type="spellStart"/>
      <w:r w:rsidRPr="009E62E5">
        <w:rPr>
          <w:sz w:val="14"/>
        </w:rPr>
        <w:t>Phylis</w:t>
      </w:r>
      <w:proofErr w:type="spellEnd"/>
      <w:r w:rsidRPr="009E62E5">
        <w:rPr>
          <w:sz w:val="14"/>
        </w:rPr>
        <w:t xml:space="preserve"> </w:t>
      </w:r>
      <w:proofErr w:type="spellStart"/>
      <w:r w:rsidRPr="009E62E5">
        <w:rPr>
          <w:sz w:val="14"/>
        </w:rPr>
        <w:t>Schafly</w:t>
      </w:r>
      <w:proofErr w:type="spellEnd"/>
      <w:r w:rsidRPr="009E62E5">
        <w:rPr>
          <w:sz w:val="14"/>
        </w:rPr>
        <w:t xml:space="preserve"> – just to name a few. But clearly there are some key conservatives supporting the </w:t>
      </w:r>
      <w:proofErr w:type="spellStart"/>
      <w:r w:rsidRPr="009E62E5">
        <w:rPr>
          <w:sz w:val="14"/>
        </w:rPr>
        <w:t>ConCon</w:t>
      </w:r>
      <w:proofErr w:type="spellEnd"/>
      <w:r w:rsidRPr="009E62E5">
        <w:rPr>
          <w:sz w:val="14"/>
        </w:rPr>
        <w:t xml:space="preserve">. Although I have no doubt those promoting this idea have the best of intentions, I urge you to contact your Delegate and State Senator to encourage them to vote NO. I am convinced </w:t>
      </w:r>
      <w:r w:rsidRPr="009E62E5">
        <w:rPr>
          <w:rStyle w:val="StyleUnderline"/>
          <w:highlight w:val="cyan"/>
        </w:rPr>
        <w:t xml:space="preserve">this isn’t just a bad idea – it’s a </w:t>
      </w:r>
      <w:r w:rsidRPr="009E62E5">
        <w:rPr>
          <w:rStyle w:val="Emphasis"/>
          <w:highlight w:val="cyan"/>
        </w:rPr>
        <w:t>very bad idea</w:t>
      </w:r>
      <w:r w:rsidRPr="009E62E5">
        <w:rPr>
          <w:sz w:val="14"/>
        </w:rPr>
        <w:t xml:space="preserve">. Here’s why. Our Problem is political, not legal or constitutional. All conservatives agree our Republic is in serious trouble, and headed in a very bad direction. We must save it. The question is how. Let me be clear: </w:t>
      </w:r>
      <w:r w:rsidRPr="009E62E5">
        <w:rPr>
          <w:rStyle w:val="StyleUnderline"/>
        </w:rPr>
        <w:t>our problem is a political one, and the ONLY way we will fix it is winning politically</w:t>
      </w:r>
      <w:r w:rsidRPr="009E62E5">
        <w:rPr>
          <w:sz w:val="14"/>
        </w:rPr>
        <w:t xml:space="preserve">. That means making the Republican Party a true reform party. That means winning Party posts, and nominations and elections with reform candidates committed to bold action to save the Republic. There is no substitute. There is no silver bullet. It will take time and a lot of effort. </w:t>
      </w:r>
      <w:r w:rsidRPr="009E62E5">
        <w:rPr>
          <w:rStyle w:val="StyleUnderline"/>
          <w:highlight w:val="cyan"/>
        </w:rPr>
        <w:t>There is no easy, elegant solution</w:t>
      </w:r>
      <w:r w:rsidRPr="009E62E5">
        <w:rPr>
          <w:rStyle w:val="StyleUnderline"/>
        </w:rPr>
        <w:t xml:space="preserve"> that allows us to sit on the sidelines or in ivory towers</w:t>
      </w:r>
      <w:r w:rsidRPr="009E62E5">
        <w:rPr>
          <w:sz w:val="14"/>
        </w:rPr>
        <w:t>. (</w:t>
      </w:r>
      <w:proofErr w:type="gramStart"/>
      <w:r w:rsidRPr="009E62E5">
        <w:rPr>
          <w:rStyle w:val="StyleUnderline"/>
        </w:rPr>
        <w:t>including</w:t>
      </w:r>
      <w:proofErr w:type="gramEnd"/>
      <w:r w:rsidRPr="009E62E5">
        <w:rPr>
          <w:rStyle w:val="StyleUnderline"/>
        </w:rPr>
        <w:t xml:space="preserve"> putting our hopes in a risky </w:t>
      </w:r>
      <w:proofErr w:type="spellStart"/>
      <w:r w:rsidRPr="009E62E5">
        <w:rPr>
          <w:rStyle w:val="StyleUnderline"/>
        </w:rPr>
        <w:t>ConCon</w:t>
      </w:r>
      <w:proofErr w:type="spellEnd"/>
      <w:r w:rsidRPr="009E62E5">
        <w:rPr>
          <w:sz w:val="14"/>
        </w:rPr>
        <w:t xml:space="preserve">). Some </w:t>
      </w:r>
      <w:proofErr w:type="spellStart"/>
      <w:r w:rsidRPr="009E62E5">
        <w:rPr>
          <w:sz w:val="14"/>
        </w:rPr>
        <w:t>ConCon</w:t>
      </w:r>
      <w:proofErr w:type="spellEnd"/>
      <w:r w:rsidRPr="009E62E5">
        <w:rPr>
          <w:sz w:val="14"/>
        </w:rPr>
        <w:t xml:space="preserve"> advocates argue that the fix for our Republic is revising the language of the Constitution, to stop liberal Federal and Supreme Court rulings, and to roll-back unconstitutional Federal legislation. In their arguments, the Courts and legislators are apparently “confused” by the wording of the Constitution. </w:t>
      </w:r>
      <w:r w:rsidRPr="009E62E5">
        <w:rPr>
          <w:rStyle w:val="StyleUnderline"/>
          <w:highlight w:val="cyan"/>
        </w:rPr>
        <w:t xml:space="preserve">In </w:t>
      </w:r>
      <w:proofErr w:type="spellStart"/>
      <w:r w:rsidRPr="009E62E5">
        <w:rPr>
          <w:rStyle w:val="StyleUnderline"/>
          <w:highlight w:val="cyan"/>
        </w:rPr>
        <w:t>ConCon</w:t>
      </w:r>
      <w:proofErr w:type="spellEnd"/>
      <w:r w:rsidRPr="009E62E5">
        <w:rPr>
          <w:rStyle w:val="StyleUnderline"/>
          <w:highlight w:val="cyan"/>
        </w:rPr>
        <w:t xml:space="preserve"> thinking</w:t>
      </w:r>
      <w:r w:rsidRPr="009E62E5">
        <w:rPr>
          <w:sz w:val="14"/>
        </w:rPr>
        <w:t xml:space="preserve">, </w:t>
      </w:r>
      <w:r w:rsidRPr="009E62E5">
        <w:rPr>
          <w:rStyle w:val="StyleUnderline"/>
          <w:highlight w:val="cyan"/>
        </w:rPr>
        <w:t>if we only make the Constitution clearer</w:t>
      </w:r>
      <w:r w:rsidRPr="009E62E5">
        <w:rPr>
          <w:sz w:val="14"/>
        </w:rPr>
        <w:t xml:space="preserve">, </w:t>
      </w:r>
      <w:r w:rsidRPr="009E62E5">
        <w:rPr>
          <w:rStyle w:val="StyleUnderline"/>
        </w:rPr>
        <w:t xml:space="preserve">Federal </w:t>
      </w:r>
      <w:r w:rsidRPr="009E62E5">
        <w:rPr>
          <w:rStyle w:val="StyleUnderline"/>
          <w:highlight w:val="cyan"/>
        </w:rPr>
        <w:t>judges would be forced to start interpreting the Constitution as the Founders intended</w:t>
      </w:r>
      <w:r w:rsidRPr="009E62E5">
        <w:rPr>
          <w:sz w:val="14"/>
        </w:rPr>
        <w:t xml:space="preserve">, </w:t>
      </w:r>
      <w:r w:rsidRPr="009E62E5">
        <w:rPr>
          <w:rStyle w:val="StyleUnderline"/>
        </w:rPr>
        <w:t>and the President and liberal members of Congress would find their legislation overturned by new judicial fiat</w:t>
      </w:r>
      <w:r w:rsidRPr="009E62E5">
        <w:rPr>
          <w:sz w:val="14"/>
        </w:rPr>
        <w:t xml:space="preserve"> (the other way). It can sound tempting, but … </w:t>
      </w:r>
      <w:r w:rsidRPr="009E62E5">
        <w:rPr>
          <w:rStyle w:val="StyleUnderline"/>
          <w:highlight w:val="cyan"/>
        </w:rPr>
        <w:t>News Flash: There is nothing wrong with our Constitution</w:t>
      </w:r>
      <w:r w:rsidRPr="009E62E5">
        <w:rPr>
          <w:sz w:val="14"/>
        </w:rPr>
        <w:t xml:space="preserve">. In fact, </w:t>
      </w:r>
      <w:r w:rsidRPr="009E62E5">
        <w:rPr>
          <w:rStyle w:val="StyleUnderline"/>
          <w:highlight w:val="cyan"/>
        </w:rPr>
        <w:t>the left has been seeking to re-write it for the better part of century</w:t>
      </w:r>
      <w:r w:rsidRPr="009E62E5">
        <w:rPr>
          <w:sz w:val="14"/>
        </w:rPr>
        <w:t xml:space="preserve">. They would LOVE the opportunity of a Constitutional Convention to get that chance. The left sees an Article V Convention as the means to roll back gun rights, and to limit political speech. The left opposes the Founders’ real intent. They’ve gotten around that pesky Constitution by winning elections – with both Democrats and sadly some weak Republicans – who, over time, have stacked the courts with leftists that routinely distort or outright ignore the strict words of our sacred document. That won’t change by tightening the wording of the Constitution – because they are ignoring those words now anyway. The only way we are going to turn this around is replacing Federal legislators, the President and ultimately the judges with strict constitutionalists. And you can’t do that by changing the Constitution. Dangers of a Con-Con: GOP-control of State Legislatures Doesn’t Equate to a Con-Con of Federalists. I’ve heard the election math on this. It goes, “so a majority of the state legislatures are Republican. These Republican legislatures would select the delegates to the </w:t>
      </w:r>
      <w:proofErr w:type="spellStart"/>
      <w:r w:rsidRPr="009E62E5">
        <w:rPr>
          <w:sz w:val="14"/>
        </w:rPr>
        <w:t>ConCon</w:t>
      </w:r>
      <w:proofErr w:type="spellEnd"/>
      <w:r w:rsidRPr="009E62E5">
        <w:rPr>
          <w:sz w:val="14"/>
        </w:rPr>
        <w:t xml:space="preserve"> and vote to ratify anything that came out of it. No worries, it takes only 13 states to block anything bad.” Let’s be honest. Even though we are conservative Republicans, and support the Republican Party as the best vehicle to save the Republic, can we really count on these current bodies to send solid Founder-types to a </w:t>
      </w:r>
      <w:proofErr w:type="spellStart"/>
      <w:r w:rsidRPr="009E62E5">
        <w:rPr>
          <w:sz w:val="14"/>
        </w:rPr>
        <w:t>ConCon</w:t>
      </w:r>
      <w:proofErr w:type="spellEnd"/>
      <w:r w:rsidRPr="009E62E5">
        <w:rPr>
          <w:sz w:val="14"/>
        </w:rPr>
        <w:t xml:space="preserve">? If our Republican legislatures are all so “limited-Government”, why did so many of those GOP-controlled states accept Federal </w:t>
      </w:r>
      <w:proofErr w:type="spellStart"/>
      <w:r w:rsidRPr="009E62E5">
        <w:rPr>
          <w:sz w:val="14"/>
        </w:rPr>
        <w:t>ObamaCare</w:t>
      </w:r>
      <w:proofErr w:type="spellEnd"/>
      <w:r w:rsidRPr="009E62E5">
        <w:rPr>
          <w:sz w:val="14"/>
        </w:rPr>
        <w:t xml:space="preserve"> Medicaid dollars, contributing to a massive Federal debt ? And why did our GOP-controlled Virginia General Assembly just pass the biggest tax hike in the Commonwealth’s history in 2013, expanding our state </w:t>
      </w:r>
      <w:proofErr w:type="gramStart"/>
      <w:r w:rsidRPr="009E62E5">
        <w:rPr>
          <w:sz w:val="14"/>
        </w:rPr>
        <w:t>Government ?</w:t>
      </w:r>
      <w:proofErr w:type="gramEnd"/>
      <w:r w:rsidRPr="009E62E5">
        <w:rPr>
          <w:sz w:val="14"/>
        </w:rPr>
        <w:t xml:space="preserve"> Many of these Republicans unfortunately LIKE big government and the spending that goes with it. There is no guarantee they will send true conservatives as delegates to a Con-Con. For example, who would Virginia send as </w:t>
      </w:r>
      <w:proofErr w:type="gramStart"/>
      <w:r w:rsidRPr="009E62E5">
        <w:rPr>
          <w:sz w:val="14"/>
        </w:rPr>
        <w:t>it’s</w:t>
      </w:r>
      <w:proofErr w:type="gramEnd"/>
      <w:r w:rsidRPr="009E62E5">
        <w:rPr>
          <w:sz w:val="14"/>
        </w:rPr>
        <w:t xml:space="preserve"> </w:t>
      </w:r>
      <w:proofErr w:type="spellStart"/>
      <w:r w:rsidRPr="009E62E5">
        <w:rPr>
          <w:sz w:val="14"/>
        </w:rPr>
        <w:t>ConCon</w:t>
      </w:r>
      <w:proofErr w:type="spellEnd"/>
      <w:r w:rsidRPr="009E62E5">
        <w:rPr>
          <w:sz w:val="14"/>
        </w:rPr>
        <w:t xml:space="preserve"> Delegate? </w:t>
      </w:r>
      <w:proofErr w:type="gramStart"/>
      <w:r w:rsidRPr="009E62E5">
        <w:rPr>
          <w:sz w:val="14"/>
        </w:rPr>
        <w:t xml:space="preserve">House Speaker Bill Howell or Senate Majority Leader Tommy </w:t>
      </w:r>
      <w:proofErr w:type="spellStart"/>
      <w:r w:rsidRPr="009E62E5">
        <w:rPr>
          <w:sz w:val="14"/>
        </w:rPr>
        <w:t>Norment</w:t>
      </w:r>
      <w:proofErr w:type="spellEnd"/>
      <w:r w:rsidRPr="009E62E5">
        <w:rPr>
          <w:sz w:val="14"/>
        </w:rPr>
        <w:t xml:space="preserve"> (each of whom was elected by majorities of Republicans in their respective caucuses)?</w:t>
      </w:r>
      <w:proofErr w:type="gramEnd"/>
      <w:r w:rsidRPr="009E62E5">
        <w:rPr>
          <w:sz w:val="14"/>
        </w:rPr>
        <w:t xml:space="preserve"> And would these </w:t>
      </w:r>
      <w:proofErr w:type="spellStart"/>
      <w:r w:rsidRPr="009E62E5">
        <w:rPr>
          <w:sz w:val="14"/>
        </w:rPr>
        <w:t>ConCon</w:t>
      </w:r>
      <w:proofErr w:type="spellEnd"/>
      <w:r w:rsidRPr="009E62E5">
        <w:rPr>
          <w:sz w:val="14"/>
        </w:rPr>
        <w:t xml:space="preserve"> Delegates and GOP legislators be beyond the influence of a massive George Soros $1B advertising campaign to exert influence on them and their constituents, to get what the left wanted in this or a future </w:t>
      </w:r>
      <w:proofErr w:type="spellStart"/>
      <w:r w:rsidRPr="009E62E5">
        <w:rPr>
          <w:sz w:val="14"/>
        </w:rPr>
        <w:t>ConCon</w:t>
      </w:r>
      <w:proofErr w:type="spellEnd"/>
      <w:r w:rsidRPr="009E62E5">
        <w:rPr>
          <w:sz w:val="14"/>
        </w:rPr>
        <w:t xml:space="preserve">? In the interest of “fairness,” </w:t>
      </w:r>
      <w:r w:rsidRPr="009E62E5">
        <w:rPr>
          <w:rStyle w:val="StyleUnderline"/>
          <w:highlight w:val="cyan"/>
        </w:rPr>
        <w:t>I can</w:t>
      </w:r>
      <w:r w:rsidRPr="009E62E5">
        <w:rPr>
          <w:rStyle w:val="StyleUnderline"/>
        </w:rPr>
        <w:t xml:space="preserve"> easily </w:t>
      </w:r>
      <w:r w:rsidRPr="009E62E5">
        <w:rPr>
          <w:rStyle w:val="StyleUnderline"/>
          <w:highlight w:val="cyan"/>
        </w:rPr>
        <w:t xml:space="preserve">see current Congressional Republican leadership capitulating and allowing the </w:t>
      </w:r>
      <w:proofErr w:type="spellStart"/>
      <w:r w:rsidRPr="009E62E5">
        <w:rPr>
          <w:rStyle w:val="StyleUnderline"/>
          <w:highlight w:val="cyan"/>
        </w:rPr>
        <w:t>ConCon</w:t>
      </w:r>
      <w:proofErr w:type="spellEnd"/>
      <w:r w:rsidRPr="009E62E5">
        <w:rPr>
          <w:rStyle w:val="StyleUnderline"/>
          <w:highlight w:val="cyan"/>
        </w:rPr>
        <w:t xml:space="preserve"> to consider other things</w:t>
      </w:r>
      <w:r w:rsidRPr="009E62E5">
        <w:rPr>
          <w:sz w:val="14"/>
        </w:rPr>
        <w:t xml:space="preserve">. </w:t>
      </w:r>
      <w:r w:rsidRPr="009E62E5">
        <w:rPr>
          <w:rStyle w:val="StyleUnderline"/>
          <w:highlight w:val="cyan"/>
        </w:rPr>
        <w:t>I hear the pro</w:t>
      </w:r>
      <w:r w:rsidRPr="009E62E5">
        <w:rPr>
          <w:rStyle w:val="StyleUnderline"/>
        </w:rPr>
        <w:t>-</w:t>
      </w:r>
      <w:proofErr w:type="spellStart"/>
      <w:r w:rsidRPr="009E62E5">
        <w:rPr>
          <w:rStyle w:val="StyleUnderline"/>
        </w:rPr>
        <w:t>ConCon</w:t>
      </w:r>
      <w:proofErr w:type="spellEnd"/>
      <w:r w:rsidRPr="009E62E5">
        <w:rPr>
          <w:rStyle w:val="StyleUnderline"/>
        </w:rPr>
        <w:t xml:space="preserve"> </w:t>
      </w:r>
      <w:r w:rsidRPr="009E62E5">
        <w:rPr>
          <w:rStyle w:val="StyleUnderline"/>
          <w:highlight w:val="cyan"/>
        </w:rPr>
        <w:t>arguments that a</w:t>
      </w:r>
      <w:r w:rsidRPr="009E62E5">
        <w:rPr>
          <w:rStyle w:val="StyleUnderline"/>
        </w:rPr>
        <w:t xml:space="preserve"> Convention Call by Congress to a </w:t>
      </w:r>
      <w:proofErr w:type="spellStart"/>
      <w:r w:rsidRPr="009E62E5">
        <w:rPr>
          <w:rStyle w:val="StyleUnderline"/>
          <w:highlight w:val="cyan"/>
        </w:rPr>
        <w:t>ConCon</w:t>
      </w:r>
      <w:proofErr w:type="spellEnd"/>
      <w:r w:rsidRPr="009E62E5">
        <w:rPr>
          <w:rStyle w:val="StyleUnderline"/>
          <w:highlight w:val="cyan"/>
        </w:rPr>
        <w:t xml:space="preserve"> could be crafted so that only a specific amendment</w:t>
      </w:r>
      <w:r w:rsidRPr="009E62E5">
        <w:rPr>
          <w:rStyle w:val="StyleUnderline"/>
        </w:rPr>
        <w:t xml:space="preserve"> we conservatives want </w:t>
      </w:r>
      <w:r w:rsidRPr="009E62E5">
        <w:rPr>
          <w:rStyle w:val="StyleUnderline"/>
          <w:highlight w:val="cyan"/>
        </w:rPr>
        <w:t>could be considered</w:t>
      </w:r>
      <w:r w:rsidRPr="009E62E5">
        <w:rPr>
          <w:sz w:val="14"/>
        </w:rPr>
        <w:t xml:space="preserve">. Are we 100% sure about this? </w:t>
      </w:r>
      <w:r w:rsidRPr="009E62E5">
        <w:rPr>
          <w:rStyle w:val="StyleUnderline"/>
        </w:rPr>
        <w:t xml:space="preserve">I am no lawyer or Constitutional scholar, but I read in </w:t>
      </w:r>
      <w:r w:rsidRPr="009E62E5">
        <w:rPr>
          <w:rStyle w:val="StyleUnderline"/>
          <w:highlight w:val="cyan"/>
        </w:rPr>
        <w:t>Article V language like</w:t>
      </w:r>
      <w:r w:rsidRPr="009E62E5">
        <w:rPr>
          <w:rStyle w:val="StyleUnderline"/>
        </w:rPr>
        <w:t>, “</w:t>
      </w:r>
      <w:r w:rsidRPr="009E62E5">
        <w:rPr>
          <w:rStyle w:val="StyleUnderline"/>
          <w:highlight w:val="cyan"/>
        </w:rPr>
        <w:t>Congress … shall call a convention for proposing amendments which … shall be valid for all intents and purposes.</w:t>
      </w:r>
      <w:r w:rsidRPr="009E62E5">
        <w:rPr>
          <w:rStyle w:val="StyleUnderline"/>
        </w:rPr>
        <w:t xml:space="preserve">” </w:t>
      </w:r>
      <w:r w:rsidRPr="009E62E5">
        <w:rPr>
          <w:rStyle w:val="StyleUnderline"/>
          <w:highlight w:val="cyan"/>
        </w:rPr>
        <w:t xml:space="preserve">This </w:t>
      </w:r>
      <w:r w:rsidRPr="009E62E5">
        <w:rPr>
          <w:rStyle w:val="Emphasis"/>
          <w:highlight w:val="cyan"/>
        </w:rPr>
        <w:t>sounds pretty broad to me</w:t>
      </w:r>
      <w:r w:rsidRPr="009E62E5">
        <w:rPr>
          <w:rStyle w:val="StyleUnderline"/>
        </w:rPr>
        <w:t>, and I’d think any liberal judge would jump to interpret it that way</w:t>
      </w:r>
      <w:r w:rsidRPr="009E62E5">
        <w:rPr>
          <w:sz w:val="14"/>
        </w:rPr>
        <w:t xml:space="preserve">. Can we really ensure we don’t see from the </w:t>
      </w:r>
      <w:proofErr w:type="spellStart"/>
      <w:r w:rsidRPr="009E62E5">
        <w:rPr>
          <w:sz w:val="14"/>
        </w:rPr>
        <w:t>ConCon</w:t>
      </w:r>
      <w:proofErr w:type="spellEnd"/>
      <w:r w:rsidRPr="009E62E5">
        <w:rPr>
          <w:sz w:val="14"/>
        </w:rPr>
        <w:t xml:space="preserve"> floor a proposal to add the words, “except in the case of reasonable state regulation,” after “shall not be infringed” in Amendment 2 of the Constitution? Political Momentum on our side and Danger of Distraction I hear frequently from some </w:t>
      </w:r>
      <w:proofErr w:type="spellStart"/>
      <w:r w:rsidRPr="009E62E5">
        <w:rPr>
          <w:sz w:val="14"/>
        </w:rPr>
        <w:t>ConCon</w:t>
      </w:r>
      <w:proofErr w:type="spellEnd"/>
      <w:r w:rsidRPr="009E62E5">
        <w:rPr>
          <w:sz w:val="14"/>
        </w:rPr>
        <w:t xml:space="preserve"> advocates this basic argument: “We’ve lost. We’ve tried to win politically. It hasn’t worked. This is the only way we have left.” That defeatist approach dooms us to perennial minority status. First, it’s not true. We haven’t really organized the way we are capable of, the way the left has. And there are more conservatives than liberals in this country. Second, this defeatist thinking is unfortunately infectious. It will discourage conservative activists from PRECISELY the political engagement and organizing we CAN and MUST to do to win, at precisely the time we are starting to win politically as we head into 2016. Can you imagine what we could accomplish with a President Paul or President Cruz, and a wave of new change-agents in the House and Senate in </w:t>
      </w:r>
      <w:proofErr w:type="gramStart"/>
      <w:r w:rsidRPr="009E62E5">
        <w:rPr>
          <w:sz w:val="14"/>
        </w:rPr>
        <w:t>2016 ?</w:t>
      </w:r>
      <w:proofErr w:type="gramEnd"/>
      <w:r w:rsidRPr="009E62E5">
        <w:rPr>
          <w:sz w:val="14"/>
        </w:rPr>
        <w:t xml:space="preserve"> This is what it will take to roll-back 8 years of Obama. I realize many of us are discouraged. But the political winds are now on our side if we </w:t>
      </w:r>
      <w:proofErr w:type="spellStart"/>
      <w:r w:rsidRPr="009E62E5">
        <w:rPr>
          <w:sz w:val="14"/>
        </w:rPr>
        <w:t>we</w:t>
      </w:r>
      <w:proofErr w:type="spellEnd"/>
      <w:r w:rsidRPr="009E62E5">
        <w:rPr>
          <w:sz w:val="14"/>
        </w:rPr>
        <w:t xml:space="preserve"> work to raise our sails. And our side is learning to organize more effectively than ever. Last year, Virginia’s 7th Congressional District was a cauldron of revolutionary political change with national implications. First, GOP House Majority Leader Eric Cantor’s District Chairman, Linwood Cobb, was upset by little-known Tea Party activist Fred Gruber at the May 10th Convention in a shocking upset. And just 30 days later, building on that momentum, Tea Party favorite Dave Brat toppled Cantor himself in the primary in an even more shocking upset. I know a little about this, having recruited Gruber, and run his all-volunteer grassroots campaign. I enjoyed putting together a team of grassroots leaders and activists and helping Brat’s historic campaign. We united and mobilized our entire conservative base – traditional social and fiscal conservative Republicans, new Tea Party-inspired activists, and the liberty movement. I’ve seen the brush-fire this kind of united grass-roots engagement can bring, and the turnabout that is possible. Dave Brat is now one of our key rising leaders in the fight to restore our Republic. Yes, we need lots more Dave Brats and efforts like this. But this is the way we will save our Republic: conservatives organizing precinct-by-precinct, and seat-by-seat for state and local offices, the House of Representatives, U.S. Senate seats, and the Presidency. Ultimately, control of the Senate and White House for a prolonged period means establishing a constitutionalist Federal Judiciary. 2016 is our year to do it. Perhaps the biggest concern with a Con-Con is the division and distraction within our Conservative movement at this critical time when political momentum is on our side. We struggle frequently to get our conservative activists smartly focused on the big-impact things, like organizing to win nominations and elections. Some are easily distracted by policy debates and things that have no practical impact on winning. I see the potential for conservative activists unwittingly being sucked into this </w:t>
      </w:r>
      <w:proofErr w:type="spellStart"/>
      <w:r w:rsidRPr="009E62E5">
        <w:rPr>
          <w:sz w:val="14"/>
        </w:rPr>
        <w:t>ConCon</w:t>
      </w:r>
      <w:proofErr w:type="spellEnd"/>
      <w:r w:rsidRPr="009E62E5">
        <w:rPr>
          <w:sz w:val="14"/>
        </w:rPr>
        <w:t xml:space="preserve"> if it passes, losing a Soros-funded nationwide PR battle, while the left’s activists stay focused organizing locally and winning elections. And just look at the heated debate and division within our conservative ranks in Virginia right now. The rhetoric has reached fever pitch, with some </w:t>
      </w:r>
      <w:proofErr w:type="spellStart"/>
      <w:r w:rsidRPr="009E62E5">
        <w:rPr>
          <w:sz w:val="14"/>
        </w:rPr>
        <w:t>ConCon</w:t>
      </w:r>
      <w:proofErr w:type="spellEnd"/>
      <w:r w:rsidRPr="009E62E5">
        <w:rPr>
          <w:sz w:val="14"/>
        </w:rPr>
        <w:t xml:space="preserve"> advocates calling opponents “liars” and threatening primary challenges. Not good. If I’ve learned anything over the years organizing our conservative ranks: </w:t>
      </w:r>
      <w:r w:rsidRPr="009E62E5">
        <w:rPr>
          <w:rStyle w:val="StyleUnderline"/>
        </w:rPr>
        <w:t>if we are deeply split, it’s probably a bad idea</w:t>
      </w:r>
      <w:r w:rsidRPr="009E62E5">
        <w:rPr>
          <w:sz w:val="14"/>
        </w:rPr>
        <w:t xml:space="preserve">. </w:t>
      </w:r>
      <w:r w:rsidRPr="009E62E5">
        <w:rPr>
          <w:rStyle w:val="StyleUnderline"/>
        </w:rPr>
        <w:t>It’s counter-productive</w:t>
      </w:r>
      <w:r w:rsidRPr="009E62E5">
        <w:rPr>
          <w:sz w:val="14"/>
        </w:rPr>
        <w:t>, and the establishment class and left lick their chops. I hope you’ll join me in calling your Delegate and State Senator to demand they vote NO on this bad idea, however well intentioned.</w:t>
      </w:r>
    </w:p>
    <w:p w:rsidR="00681185" w:rsidRDefault="00681185" w:rsidP="00FA43EE">
      <w:pPr>
        <w:pStyle w:val="Heading3"/>
      </w:pPr>
      <w:r>
        <w:t>2AC—Delay</w:t>
      </w:r>
    </w:p>
    <w:p w:rsidR="005554E5" w:rsidRPr="005554E5" w:rsidRDefault="005554E5" w:rsidP="005554E5">
      <w:pPr>
        <w:pStyle w:val="Heading4"/>
      </w:pPr>
      <w:r>
        <w:t>Amendments take years to be implemented</w:t>
      </w:r>
    </w:p>
    <w:p w:rsidR="003206E8" w:rsidRDefault="005554E5" w:rsidP="003206E8">
      <w:r w:rsidRPr="005554E5">
        <w:rPr>
          <w:b/>
        </w:rPr>
        <w:t>Joyce 98</w:t>
      </w:r>
      <w:r>
        <w:t xml:space="preserve"> (Philip G. – Associate Professor of Public Administration School of Business and Public Management at The George Washington University, “The Rescissions Process </w:t>
      </w:r>
      <w:proofErr w:type="gramStart"/>
      <w:r>
        <w:t>After</w:t>
      </w:r>
      <w:proofErr w:type="gramEnd"/>
      <w:r>
        <w:t xml:space="preserve"> the Line Item Veto: Tools for Controlling Spending,” Hearings of the Subcommittee on Legislative and Budget Process, </w:t>
      </w:r>
      <w:hyperlink r:id="rId29" w:history="1">
        <w:r w:rsidRPr="003B43F3">
          <w:rPr>
            <w:rStyle w:val="Hyperlink"/>
          </w:rPr>
          <w:t>http://archives.democrats.rules.house.gov/archives/rules_joyc07.htm</w:t>
        </w:r>
      </w:hyperlink>
      <w:r>
        <w:t>)</w:t>
      </w:r>
    </w:p>
    <w:p w:rsidR="005554E5" w:rsidRDefault="005554E5" w:rsidP="003206E8">
      <w:pPr>
        <w:rPr>
          <w:sz w:val="14"/>
        </w:rPr>
      </w:pPr>
      <w:r w:rsidRPr="005554E5">
        <w:rPr>
          <w:sz w:val="14"/>
        </w:rPr>
        <w:t xml:space="preserve">In the final analysis, there is no clear fallback position for supporters of the Line Item Veto Act. The Supreme Court, in its majority opinion, stated flatly that a different role for the President in </w:t>
      </w:r>
      <w:r w:rsidRPr="005554E5">
        <w:rPr>
          <w:rStyle w:val="StyleUnderline"/>
        </w:rPr>
        <w:t>the lawmaking process could only "come through the Article V amendment procedures"</w:t>
      </w:r>
      <w:r w:rsidRPr="005554E5">
        <w:rPr>
          <w:sz w:val="14"/>
        </w:rPr>
        <w:t xml:space="preserve">. </w:t>
      </w:r>
      <w:r w:rsidRPr="005554E5">
        <w:rPr>
          <w:rStyle w:val="StyleUnderline"/>
        </w:rPr>
        <w:t>Deciding the issue through amending the Constitution,</w:t>
      </w:r>
      <w:r w:rsidRPr="005554E5">
        <w:rPr>
          <w:sz w:val="14"/>
        </w:rPr>
        <w:t xml:space="preserve"> however, </w:t>
      </w:r>
      <w:r w:rsidRPr="005554E5">
        <w:rPr>
          <w:rStyle w:val="StyleUnderline"/>
        </w:rPr>
        <w:t>has two substantial drawbacks</w:t>
      </w:r>
      <w:r w:rsidRPr="005554E5">
        <w:rPr>
          <w:sz w:val="14"/>
        </w:rPr>
        <w:t xml:space="preserve">. </w:t>
      </w:r>
      <w:r w:rsidRPr="005554E5">
        <w:rPr>
          <w:rStyle w:val="StyleUnderline"/>
        </w:rPr>
        <w:t xml:space="preserve">The first is that </w:t>
      </w:r>
      <w:r w:rsidRPr="005554E5">
        <w:rPr>
          <w:rStyle w:val="StyleUnderline"/>
          <w:highlight w:val="cyan"/>
        </w:rPr>
        <w:t>Constitutional amendments are notoriously difficult to adopt</w:t>
      </w:r>
      <w:r w:rsidRPr="005554E5">
        <w:rPr>
          <w:sz w:val="14"/>
        </w:rPr>
        <w:t xml:space="preserve">. </w:t>
      </w:r>
      <w:r w:rsidRPr="005554E5">
        <w:rPr>
          <w:rStyle w:val="StyleUnderline"/>
          <w:highlight w:val="cyan"/>
        </w:rPr>
        <w:t>Even if a Constitutional amendment were adopted</w:t>
      </w:r>
      <w:r w:rsidRPr="005554E5">
        <w:rPr>
          <w:sz w:val="14"/>
        </w:rPr>
        <w:t xml:space="preserve">, </w:t>
      </w:r>
      <w:r w:rsidRPr="005554E5">
        <w:rPr>
          <w:rStyle w:val="Emphasis"/>
          <w:highlight w:val="cyan"/>
        </w:rPr>
        <w:t>it would likely not take effect for a number of years</w:t>
      </w:r>
      <w:r w:rsidRPr="005554E5">
        <w:rPr>
          <w:sz w:val="14"/>
        </w:rPr>
        <w:t>. The second is more substantive. A constitutionally provided line item veto would only allow the President to veto items that were specifically provided for in appropriation bills. Most federal "line items", however, are found not in statute, but in report language accompanying statutes.</w:t>
      </w:r>
    </w:p>
    <w:p w:rsidR="00114885" w:rsidRDefault="00114885" w:rsidP="00114885">
      <w:pPr>
        <w:pStyle w:val="Heading4"/>
      </w:pPr>
      <w:r>
        <w:t>The process takes forever</w:t>
      </w:r>
    </w:p>
    <w:p w:rsidR="00114885" w:rsidRDefault="00114885" w:rsidP="00114885">
      <w:proofErr w:type="spellStart"/>
      <w:r w:rsidRPr="003D166D">
        <w:rPr>
          <w:b/>
        </w:rPr>
        <w:t>Duggin</w:t>
      </w:r>
      <w:proofErr w:type="spellEnd"/>
      <w:r w:rsidRPr="003D166D">
        <w:rPr>
          <w:b/>
        </w:rPr>
        <w:t xml:space="preserve"> 5</w:t>
      </w:r>
      <w:r>
        <w:t xml:space="preserve"> (Sarah – Professor of Law at the Catholic University of America, and Mary Collins – Law Clerk, “Natural Born in the U.S.A.: The Striking Unfairness and Dangerous Ambiguity of the Constitution’ s Presidential Qualifications Clause and Why We Need to Fix It,” 85 B.U. L. REV. 53, 2005, </w:t>
      </w:r>
      <w:hyperlink r:id="rId30" w:history="1">
        <w:r w:rsidRPr="003B43F3">
          <w:rPr>
            <w:rStyle w:val="Hyperlink"/>
          </w:rPr>
          <w:t>http://scholarship.law.edu/cgi/viewcontent.cgi?article=1129&amp;context=scholar</w:t>
        </w:r>
      </w:hyperlink>
      <w:r>
        <w:t>)</w:t>
      </w:r>
    </w:p>
    <w:p w:rsidR="00114885" w:rsidRPr="005554E5" w:rsidRDefault="00114885" w:rsidP="003206E8">
      <w:pPr>
        <w:rPr>
          <w:sz w:val="14"/>
        </w:rPr>
      </w:pPr>
      <w:r w:rsidRPr="003D166D">
        <w:rPr>
          <w:b/>
          <w:u w:val="single"/>
        </w:rPr>
        <w:t xml:space="preserve">The </w:t>
      </w:r>
      <w:r w:rsidRPr="003D166D">
        <w:rPr>
          <w:b/>
          <w:highlight w:val="cyan"/>
          <w:u w:val="single"/>
        </w:rPr>
        <w:t>process of amending</w:t>
      </w:r>
      <w:r w:rsidRPr="003D166D">
        <w:rPr>
          <w:b/>
          <w:u w:val="single"/>
        </w:rPr>
        <w:t xml:space="preserve"> the Constitution </w:t>
      </w:r>
      <w:r w:rsidRPr="003D166D">
        <w:rPr>
          <w:b/>
          <w:highlight w:val="cyan"/>
          <w:u w:val="single"/>
        </w:rPr>
        <w:t>is</w:t>
      </w:r>
      <w:r w:rsidRPr="003D166D">
        <w:rPr>
          <w:b/>
          <w:u w:val="single"/>
        </w:rPr>
        <w:t xml:space="preserve"> often</w:t>
      </w:r>
      <w:r w:rsidRPr="003D166D">
        <w:rPr>
          <w:sz w:val="14"/>
        </w:rPr>
        <w:t xml:space="preserve"> a </w:t>
      </w:r>
      <w:r w:rsidRPr="003D166D">
        <w:rPr>
          <w:b/>
          <w:highlight w:val="cyan"/>
          <w:u w:val="single"/>
        </w:rPr>
        <w:t>lengthy</w:t>
      </w:r>
      <w:r w:rsidRPr="003D166D">
        <w:rPr>
          <w:sz w:val="14"/>
        </w:rPr>
        <w:t xml:space="preserve"> one – </w:t>
      </w:r>
      <w:r w:rsidRPr="003D166D">
        <w:rPr>
          <w:b/>
          <w:u w:val="single"/>
        </w:rPr>
        <w:t>the Twenty-seventh</w:t>
      </w:r>
      <w:r w:rsidRPr="003D166D">
        <w:rPr>
          <w:sz w:val="14"/>
        </w:rPr>
        <w:t xml:space="preserve"> Amendment </w:t>
      </w:r>
      <w:r w:rsidRPr="003D166D">
        <w:rPr>
          <w:b/>
          <w:u w:val="single"/>
        </w:rPr>
        <w:t>was adopted more than two hundred years after it was first proposed</w:t>
      </w:r>
      <w:r w:rsidRPr="003D166D">
        <w:rPr>
          <w:sz w:val="14"/>
        </w:rPr>
        <w:t xml:space="preserve">. 513 </w:t>
      </w:r>
      <w:r w:rsidRPr="003D166D">
        <w:rPr>
          <w:b/>
          <w:u w:val="single"/>
        </w:rPr>
        <w:t xml:space="preserve">Recent </w:t>
      </w:r>
      <w:r w:rsidRPr="003D166D">
        <w:rPr>
          <w:b/>
          <w:highlight w:val="cyan"/>
          <w:u w:val="single"/>
        </w:rPr>
        <w:t>Congresses have</w:t>
      </w:r>
      <w:r w:rsidRPr="003D166D">
        <w:rPr>
          <w:b/>
          <w:u w:val="single"/>
        </w:rPr>
        <w:t xml:space="preserve"> generally </w:t>
      </w:r>
      <w:r w:rsidRPr="003D166D">
        <w:rPr>
          <w:b/>
          <w:highlight w:val="cyan"/>
          <w:u w:val="single"/>
        </w:rPr>
        <w:t>provided</w:t>
      </w:r>
      <w:r w:rsidRPr="003D166D">
        <w:rPr>
          <w:b/>
          <w:u w:val="single"/>
        </w:rPr>
        <w:t xml:space="preserve"> self-executing</w:t>
      </w:r>
      <w:r w:rsidRPr="003D166D">
        <w:rPr>
          <w:sz w:val="14"/>
        </w:rPr>
        <w:t xml:space="preserve">, </w:t>
      </w:r>
      <w:r w:rsidRPr="003D166D">
        <w:rPr>
          <w:rStyle w:val="Emphasis"/>
          <w:highlight w:val="cyan"/>
        </w:rPr>
        <w:t>seven-year</w:t>
      </w:r>
      <w:r w:rsidRPr="003D166D">
        <w:rPr>
          <w:b/>
          <w:highlight w:val="cyan"/>
          <w:u w:val="single"/>
        </w:rPr>
        <w:t xml:space="preserve"> sunset provisions in</w:t>
      </w:r>
      <w:r w:rsidRPr="003D166D">
        <w:rPr>
          <w:sz w:val="14"/>
        </w:rPr>
        <w:t xml:space="preserve"> the resolutions </w:t>
      </w:r>
      <w:r w:rsidRPr="003D166D">
        <w:rPr>
          <w:b/>
          <w:highlight w:val="cyan"/>
          <w:u w:val="single"/>
        </w:rPr>
        <w:t>proposing</w:t>
      </w:r>
      <w:r w:rsidRPr="003D166D">
        <w:rPr>
          <w:b/>
          <w:u w:val="single"/>
        </w:rPr>
        <w:t xml:space="preserve"> constitutional </w:t>
      </w:r>
      <w:r w:rsidRPr="003D166D">
        <w:rPr>
          <w:b/>
          <w:highlight w:val="cyan"/>
          <w:u w:val="single"/>
        </w:rPr>
        <w:t>amendments</w:t>
      </w:r>
      <w:r w:rsidRPr="003D166D">
        <w:rPr>
          <w:sz w:val="14"/>
        </w:rPr>
        <w:t xml:space="preserve">, 514 </w:t>
      </w:r>
      <w:r w:rsidRPr="003D166D">
        <w:rPr>
          <w:b/>
          <w:u w:val="single"/>
        </w:rPr>
        <w:t xml:space="preserve">but </w:t>
      </w:r>
      <w:r w:rsidRPr="003D166D">
        <w:rPr>
          <w:b/>
          <w:highlight w:val="cyan"/>
          <w:u w:val="single"/>
        </w:rPr>
        <w:t>even an amendment on the fast track is likely to take</w:t>
      </w:r>
      <w:r w:rsidRPr="003D166D">
        <w:rPr>
          <w:highlight w:val="cyan"/>
          <w:u w:val="single"/>
        </w:rPr>
        <w:t xml:space="preserve"> </w:t>
      </w:r>
      <w:r w:rsidRPr="003D166D">
        <w:rPr>
          <w:rStyle w:val="Emphasis"/>
          <w:highlight w:val="cyan"/>
        </w:rPr>
        <w:t>several years</w:t>
      </w:r>
      <w:r w:rsidRPr="00E71A27">
        <w:rPr>
          <w:u w:val="single"/>
        </w:rPr>
        <w:t xml:space="preserve"> </w:t>
      </w:r>
      <w:r w:rsidRPr="003D166D">
        <w:rPr>
          <w:b/>
          <w:u w:val="single"/>
        </w:rPr>
        <w:t>to become part of the Constitution</w:t>
      </w:r>
      <w:r w:rsidRPr="003D166D">
        <w:rPr>
          <w:sz w:val="14"/>
        </w:rPr>
        <w:t>. Preparations for Presidential elections begin long before the actual events, and the threat of a national crisis is all too immediate. Congress should take interim measures to decrease the impact of the uncertainty created by the natural born citizenship proviso over the eligibility of Congressional leaders and cabinet members to assume the office of Acting President.</w:t>
      </w:r>
    </w:p>
    <w:p w:rsidR="00FA43EE" w:rsidRDefault="00FA43EE" w:rsidP="00FA43EE">
      <w:pPr>
        <w:pStyle w:val="Heading3"/>
      </w:pPr>
      <w:r>
        <w:t>2AC—Legitimacy</w:t>
      </w:r>
    </w:p>
    <w:p w:rsidR="00FB433A" w:rsidRPr="00FB433A" w:rsidRDefault="00FB433A" w:rsidP="00FB433A">
      <w:pPr>
        <w:pStyle w:val="Heading4"/>
      </w:pPr>
      <w:r>
        <w:t xml:space="preserve">Constitutional conventions and their resulting partisan bickering weaken American legitimacy. </w:t>
      </w:r>
    </w:p>
    <w:p w:rsidR="00FA43EE" w:rsidRDefault="00FA43EE" w:rsidP="00FA43EE">
      <w:proofErr w:type="spellStart"/>
      <w:r w:rsidRPr="00C166BE">
        <w:rPr>
          <w:b/>
        </w:rPr>
        <w:t>Schiafly</w:t>
      </w:r>
      <w:proofErr w:type="spellEnd"/>
      <w:r w:rsidRPr="00C166BE">
        <w:rPr>
          <w:b/>
        </w:rPr>
        <w:t xml:space="preserve"> 99 </w:t>
      </w:r>
      <w:r>
        <w:t xml:space="preserve">(Phyllis – American conservative activist, author, and speaker and founder of the Eagle Forum, “Is a Con </w:t>
      </w:r>
      <w:proofErr w:type="spellStart"/>
      <w:r>
        <w:t>Con</w:t>
      </w:r>
      <w:proofErr w:type="spellEnd"/>
      <w:r>
        <w:t xml:space="preserve"> Hidden in Term Limits?,” in the </w:t>
      </w:r>
      <w:proofErr w:type="spellStart"/>
      <w:r>
        <w:t>The</w:t>
      </w:r>
      <w:proofErr w:type="spellEnd"/>
      <w:r>
        <w:t xml:space="preserve"> </w:t>
      </w:r>
      <w:proofErr w:type="spellStart"/>
      <w:r>
        <w:t>Schiafly</w:t>
      </w:r>
      <w:proofErr w:type="spellEnd"/>
      <w:r>
        <w:t xml:space="preserve"> Report, Vol. 29 No. 10, May 1999, </w:t>
      </w:r>
      <w:hyperlink r:id="rId31" w:history="1">
        <w:r w:rsidRPr="0011577E">
          <w:rPr>
            <w:rStyle w:val="Hyperlink"/>
          </w:rPr>
          <w:t>http://www.eagleforum.org/psr/1996/may96/psrmay96.html</w:t>
        </w:r>
      </w:hyperlink>
      <w:r>
        <w:t>)</w:t>
      </w:r>
    </w:p>
    <w:p w:rsidR="00FA43EE" w:rsidRDefault="00FA43EE" w:rsidP="00FA43EE">
      <w:pPr>
        <w:rPr>
          <w:sz w:val="14"/>
        </w:rPr>
      </w:pPr>
      <w:r w:rsidRPr="00C166BE">
        <w:rPr>
          <w:rStyle w:val="StyleUnderline"/>
        </w:rPr>
        <w:t>Most of us have watched a Republican National Convention or a Democratic National Convention on television</w:t>
      </w:r>
      <w:r w:rsidRPr="00C166BE">
        <w:rPr>
          <w:sz w:val="14"/>
        </w:rPr>
        <w:t xml:space="preserve">. We've seen the bedlam of people milling up and down the aisles. We've watched how the emotions of the crowd can be stirred, and we've felt the tension when thousands of people make group decisions in a huge auditorium. Now </w:t>
      </w:r>
      <w:r w:rsidRPr="00FB433A">
        <w:rPr>
          <w:rStyle w:val="StyleUnderline"/>
          <w:highlight w:val="cyan"/>
        </w:rPr>
        <w:t>imagine holding the Republican and Democratic National Conventions together -- at the same time and in the same hall</w:t>
      </w:r>
      <w:r w:rsidRPr="00C166BE">
        <w:rPr>
          <w:sz w:val="14"/>
        </w:rPr>
        <w:t xml:space="preserve">. </w:t>
      </w:r>
      <w:r w:rsidRPr="00C166BE">
        <w:rPr>
          <w:rStyle w:val="StyleUnderline"/>
        </w:rPr>
        <w:t>Imagine the confrontations of partisan politicians and pressure groups</w:t>
      </w:r>
      <w:r w:rsidRPr="00C166BE">
        <w:rPr>
          <w:sz w:val="14"/>
        </w:rPr>
        <w:t xml:space="preserve">, </w:t>
      </w:r>
      <w:r w:rsidRPr="00C166BE">
        <w:rPr>
          <w:rStyle w:val="StyleUnderline"/>
        </w:rPr>
        <w:t>the clash of liberals and conservatives</w:t>
      </w:r>
      <w:r w:rsidRPr="00C166BE">
        <w:rPr>
          <w:sz w:val="14"/>
        </w:rPr>
        <w:t xml:space="preserve">, </w:t>
      </w:r>
      <w:r w:rsidRPr="00C166BE">
        <w:rPr>
          <w:rStyle w:val="StyleUnderline"/>
        </w:rPr>
        <w:t>and the tirades of the activists -- all demanding that their view of constitutional issues prevail</w:t>
      </w:r>
      <w:r w:rsidRPr="00C166BE">
        <w:rPr>
          <w:sz w:val="14"/>
        </w:rPr>
        <w:t xml:space="preserve">. Imagine the gridlock as the Jesse Helms caucus tries to work out constitutional change with the Jesse Jackson caucus! No wonder Rush Limbaugh said that a Con </w:t>
      </w:r>
      <w:proofErr w:type="spellStart"/>
      <w:r w:rsidRPr="00C166BE">
        <w:rPr>
          <w:sz w:val="14"/>
        </w:rPr>
        <w:t>Con</w:t>
      </w:r>
      <w:proofErr w:type="spellEnd"/>
      <w:r w:rsidRPr="00C166BE">
        <w:rPr>
          <w:sz w:val="14"/>
        </w:rPr>
        <w:t xml:space="preserve"> would be the worst thing that could happen to America and that it might signal time to "move to Australia." </w:t>
      </w:r>
      <w:r w:rsidRPr="00FB433A">
        <w:rPr>
          <w:rStyle w:val="StyleUnderline"/>
          <w:highlight w:val="cyan"/>
        </w:rPr>
        <w:t>That's what it would be like if the U</w:t>
      </w:r>
      <w:r w:rsidRPr="00C166BE">
        <w:rPr>
          <w:rStyle w:val="StyleUnderline"/>
        </w:rPr>
        <w:t xml:space="preserve">nited </w:t>
      </w:r>
      <w:r w:rsidRPr="00FB433A">
        <w:rPr>
          <w:rStyle w:val="StyleUnderline"/>
          <w:highlight w:val="cyan"/>
        </w:rPr>
        <w:t>S</w:t>
      </w:r>
      <w:r w:rsidRPr="00C166BE">
        <w:rPr>
          <w:rStyle w:val="StyleUnderline"/>
        </w:rPr>
        <w:t xml:space="preserve">tates </w:t>
      </w:r>
      <w:r w:rsidRPr="00FB433A">
        <w:rPr>
          <w:rStyle w:val="StyleUnderline"/>
          <w:highlight w:val="cyan"/>
        </w:rPr>
        <w:t>calls a new Constitutional Convention</w:t>
      </w:r>
      <w:r w:rsidRPr="00C166BE">
        <w:rPr>
          <w:sz w:val="14"/>
        </w:rPr>
        <w:t xml:space="preserve"> (Con Con) </w:t>
      </w:r>
      <w:r w:rsidRPr="00C166BE">
        <w:rPr>
          <w:rStyle w:val="StyleUnderline"/>
        </w:rPr>
        <w:t>for the first time in 209 years</w:t>
      </w:r>
      <w:r w:rsidRPr="00C166BE">
        <w:rPr>
          <w:sz w:val="14"/>
        </w:rPr>
        <w:t xml:space="preserve">. It </w:t>
      </w:r>
      <w:r w:rsidRPr="00FB433A">
        <w:rPr>
          <w:rStyle w:val="StyleUnderline"/>
          <w:highlight w:val="cyan"/>
        </w:rPr>
        <w:t>would be a self-inflicted wound that could do permanent damage to our nation</w:t>
      </w:r>
      <w:r w:rsidRPr="00C166BE">
        <w:rPr>
          <w:sz w:val="14"/>
        </w:rPr>
        <w:t xml:space="preserve">, to our process of self-government, and possibly even to our liberty. </w:t>
      </w:r>
      <w:r w:rsidRPr="00FB433A">
        <w:rPr>
          <w:rStyle w:val="StyleUnderline"/>
          <w:highlight w:val="cyan"/>
        </w:rPr>
        <w:t xml:space="preserve">A Con </w:t>
      </w:r>
      <w:proofErr w:type="spellStart"/>
      <w:r w:rsidRPr="00FB433A">
        <w:rPr>
          <w:rStyle w:val="StyleUnderline"/>
          <w:highlight w:val="cyan"/>
        </w:rPr>
        <w:t>Con</w:t>
      </w:r>
      <w:proofErr w:type="spellEnd"/>
      <w:r w:rsidRPr="00FB433A">
        <w:rPr>
          <w:rStyle w:val="StyleUnderline"/>
          <w:highlight w:val="cyan"/>
        </w:rPr>
        <w:t xml:space="preserve"> would throw confusion</w:t>
      </w:r>
      <w:r w:rsidRPr="00C166BE">
        <w:rPr>
          <w:sz w:val="14"/>
        </w:rPr>
        <w:t xml:space="preserve">, </w:t>
      </w:r>
      <w:r w:rsidRPr="00FB433A">
        <w:rPr>
          <w:rStyle w:val="StyleUnderline"/>
          <w:highlight w:val="cyan"/>
        </w:rPr>
        <w:t>uncertainty</w:t>
      </w:r>
      <w:r w:rsidRPr="00C166BE">
        <w:rPr>
          <w:sz w:val="14"/>
        </w:rPr>
        <w:t xml:space="preserve">, </w:t>
      </w:r>
      <w:r w:rsidRPr="00FB433A">
        <w:rPr>
          <w:rStyle w:val="StyleUnderline"/>
          <w:highlight w:val="cyan"/>
        </w:rPr>
        <w:t>and court cases around our governmental process by opening up our entire Constitution to be picked apart by special-interest groups that want various changes</w:t>
      </w:r>
      <w:r w:rsidRPr="00C166BE">
        <w:rPr>
          <w:sz w:val="14"/>
        </w:rPr>
        <w:t xml:space="preserve">. </w:t>
      </w:r>
      <w:r w:rsidRPr="00FB433A">
        <w:rPr>
          <w:rStyle w:val="Emphasis"/>
          <w:highlight w:val="cyan"/>
        </w:rPr>
        <w:t>It would make America look foolish in the eyes of the world</w:t>
      </w:r>
      <w:r w:rsidRPr="00FB433A">
        <w:rPr>
          <w:sz w:val="14"/>
          <w:highlight w:val="cyan"/>
        </w:rPr>
        <w:t>,</w:t>
      </w:r>
      <w:r w:rsidRPr="00C166BE">
        <w:rPr>
          <w:sz w:val="14"/>
        </w:rPr>
        <w:t xml:space="preserve"> unsettle our financial markets, and force all of us to re-fight the same battles that the Founding Fathers so brilliantly won in the Constitutional Convention of 1787. George Washington and James Madison both called our Constitution a "miracle". </w:t>
      </w:r>
      <w:r w:rsidRPr="00C166BE">
        <w:rPr>
          <w:rStyle w:val="StyleUnderline"/>
        </w:rPr>
        <w:t>We can't count on a miracle happening again</w:t>
      </w:r>
      <w:r w:rsidRPr="00C166BE">
        <w:rPr>
          <w:sz w:val="14"/>
        </w:rPr>
        <w:t>.</w:t>
      </w:r>
    </w:p>
    <w:p w:rsidR="00754F31" w:rsidRDefault="00754F31" w:rsidP="00754F31">
      <w:pPr>
        <w:pStyle w:val="Heading3"/>
      </w:pPr>
      <w:r>
        <w:t>2AC—</w:t>
      </w:r>
      <w:r w:rsidR="00FB433A">
        <w:t>Court Circumvention</w:t>
      </w:r>
    </w:p>
    <w:p w:rsidR="00FB433A" w:rsidRPr="00FB433A" w:rsidRDefault="00FB433A" w:rsidP="00FB433A">
      <w:pPr>
        <w:pStyle w:val="Heading4"/>
      </w:pPr>
      <w:r>
        <w:t xml:space="preserve">The Court’s interpretation will </w:t>
      </w:r>
      <w:r w:rsidRPr="00995C57">
        <w:rPr>
          <w:u w:val="single"/>
        </w:rPr>
        <w:t>circumvent</w:t>
      </w:r>
      <w:r>
        <w:t xml:space="preserve"> the CP. </w:t>
      </w:r>
    </w:p>
    <w:p w:rsidR="00754F31" w:rsidRDefault="00754F31" w:rsidP="00754F31">
      <w:r w:rsidRPr="00C166BE">
        <w:rPr>
          <w:b/>
        </w:rPr>
        <w:t xml:space="preserve">Segal and </w:t>
      </w:r>
      <w:proofErr w:type="spellStart"/>
      <w:r w:rsidRPr="00C166BE">
        <w:rPr>
          <w:b/>
        </w:rPr>
        <w:t>Spaeth</w:t>
      </w:r>
      <w:proofErr w:type="spellEnd"/>
      <w:r w:rsidRPr="00C166BE">
        <w:rPr>
          <w:b/>
        </w:rPr>
        <w:t xml:space="preserve"> 2</w:t>
      </w:r>
      <w:r>
        <w:t xml:space="preserve"> (Jeffrey A. – Professor of Political Science at SUNY Stony Brook, Harold J. – Professor Emeritus of Political Science at Michigan State University, “The Supreme Court and the Attitudinal Model Revisited,” p. 5-6)</w:t>
      </w:r>
    </w:p>
    <w:p w:rsidR="00754F31" w:rsidRPr="00C166BE" w:rsidRDefault="00754F31" w:rsidP="00754F31">
      <w:pPr>
        <w:rPr>
          <w:sz w:val="14"/>
        </w:rPr>
      </w:pPr>
      <w:r w:rsidRPr="00C166BE">
        <w:rPr>
          <w:sz w:val="14"/>
        </w:rPr>
        <w:t xml:space="preserve">If action by Congress to undo the Court's interpretation of one of its laws does not subvert judicial authority, a fortiori neither does the passage of a constitutional amendment, for example, the Twenty-Sixth Amendment reducing the voting age to eighteen and thereby undoing the decision in Oregon v. Mitchell,' which held that Congress could not constitutionally lower the voting age in state elections. Furthermore, </w:t>
      </w:r>
      <w:r w:rsidRPr="00C166BE">
        <w:rPr>
          <w:rStyle w:val="StyleUnderline"/>
        </w:rPr>
        <w:t>not only does a constitutional amendment not subvert judicial authority</w:t>
      </w:r>
      <w:r w:rsidRPr="00C166BE">
        <w:rPr>
          <w:sz w:val="14"/>
        </w:rPr>
        <w:t xml:space="preserve">, </w:t>
      </w:r>
      <w:r w:rsidRPr="00995C57">
        <w:rPr>
          <w:rStyle w:val="StyleUnderline"/>
          <w:highlight w:val="cyan"/>
        </w:rPr>
        <w:t>courts themselves</w:t>
      </w:r>
      <w:r w:rsidRPr="00C166BE">
        <w:rPr>
          <w:sz w:val="14"/>
        </w:rPr>
        <w:t xml:space="preserve"> – ultimately, the Supreme Court – </w:t>
      </w:r>
      <w:r w:rsidRPr="00995C57">
        <w:rPr>
          <w:rStyle w:val="StyleUnderline"/>
          <w:highlight w:val="cyan"/>
        </w:rPr>
        <w:t>have the last word when determining the</w:t>
      </w:r>
      <w:r w:rsidRPr="00995C57">
        <w:rPr>
          <w:rStyle w:val="StyleUnderline"/>
        </w:rPr>
        <w:t xml:space="preserve"> sanctioning </w:t>
      </w:r>
      <w:r w:rsidRPr="00995C57">
        <w:rPr>
          <w:rStyle w:val="StyleUnderline"/>
          <w:highlight w:val="cyan"/>
        </w:rPr>
        <w:t>amendment's meaning</w:t>
      </w:r>
      <w:r w:rsidRPr="00C166BE">
        <w:rPr>
          <w:sz w:val="14"/>
        </w:rPr>
        <w:t xml:space="preserve">. Thus, </w:t>
      </w:r>
      <w:r w:rsidRPr="00995C57">
        <w:rPr>
          <w:rStyle w:val="StyleUnderline"/>
          <w:highlight w:val="cyan"/>
        </w:rPr>
        <w:t>the Court is free to construe any amendment</w:t>
      </w:r>
      <w:r w:rsidRPr="00C166BE">
        <w:rPr>
          <w:sz w:val="14"/>
        </w:rPr>
        <w:t xml:space="preserve"> – whether or not it overturns one of its decisions – </w:t>
      </w:r>
      <w:r w:rsidRPr="00995C57">
        <w:rPr>
          <w:rStyle w:val="Emphasis"/>
          <w:highlight w:val="cyan"/>
        </w:rPr>
        <w:t>as it sees fit</w:t>
      </w:r>
      <w:r w:rsidRPr="00C166BE">
        <w:rPr>
          <w:sz w:val="14"/>
        </w:rPr>
        <w:t xml:space="preserve">, </w:t>
      </w:r>
      <w:r w:rsidRPr="00995C57">
        <w:rPr>
          <w:rStyle w:val="StyleUnderline"/>
          <w:highlight w:val="cyan"/>
        </w:rPr>
        <w:t>even though its construction deviates appreciably from the language or purpose of the amendment</w:t>
      </w:r>
      <w:r w:rsidRPr="00C166BE">
        <w:rPr>
          <w:sz w:val="14"/>
        </w:rPr>
        <w:t>.</w:t>
      </w:r>
    </w:p>
    <w:p w:rsidR="00754F31" w:rsidRPr="00C166BE" w:rsidRDefault="00EB009B" w:rsidP="00EB009B">
      <w:pPr>
        <w:pStyle w:val="Heading4"/>
      </w:pPr>
      <w:r>
        <w:t>Constitutional amendments weaken the Court’s legitimacy</w:t>
      </w:r>
    </w:p>
    <w:p w:rsidR="00EB009B" w:rsidRDefault="00EB009B" w:rsidP="00EB009B">
      <w:r w:rsidRPr="0031521D">
        <w:rPr>
          <w:b/>
        </w:rPr>
        <w:t>Sullivan 96</w:t>
      </w:r>
      <w:r>
        <w:t xml:space="preserve"> (Kathleen – Professor of Law at Stanford </w:t>
      </w:r>
      <w:proofErr w:type="spellStart"/>
      <w:r>
        <w:t>Univeristy</w:t>
      </w:r>
      <w:proofErr w:type="spellEnd"/>
      <w:r>
        <w:t xml:space="preserve">, “CONSTITUTIONAL CONSTANCY: WHY CONGRESS SHOULD CURE ITSELF OF AMENDMENT FEVER,” 17 Cardozo L. Rev. 691, 1996, </w:t>
      </w:r>
      <w:hyperlink r:id="rId32" w:history="1">
        <w:r w:rsidRPr="003B43F3">
          <w:rPr>
            <w:rStyle w:val="Hyperlink"/>
          </w:rPr>
          <w:t>http://heinonline.org/HOL/Page?handle=hein.journals/cdozo17&amp;div=30&amp;g_sent=1&amp;collection=journals</w:t>
        </w:r>
      </w:hyperlink>
      <w:r>
        <w:t>)</w:t>
      </w:r>
    </w:p>
    <w:p w:rsidR="00EB009B" w:rsidRPr="00385B2D" w:rsidRDefault="00EB009B" w:rsidP="00EB009B">
      <w:pPr>
        <w:rPr>
          <w:sz w:val="14"/>
        </w:rPr>
      </w:pPr>
      <w:r w:rsidRPr="00385B2D">
        <w:rPr>
          <w:rStyle w:val="StyleUnderline"/>
        </w:rPr>
        <w:t>How have we managed to survive over two hundred years of social and technological change with only twenty-seven constitutional amendments?</w:t>
      </w:r>
      <w:r w:rsidRPr="00385B2D">
        <w:rPr>
          <w:sz w:val="14"/>
        </w:rPr>
        <w:t xml:space="preserve"> The answer is that </w:t>
      </w:r>
      <w:r w:rsidRPr="00385B2D">
        <w:rPr>
          <w:rStyle w:val="StyleUnderline"/>
          <w:highlight w:val="cyan"/>
        </w:rPr>
        <w:t>we</w:t>
      </w:r>
      <w:r w:rsidRPr="00385B2D">
        <w:rPr>
          <w:rStyle w:val="StyleUnderline"/>
        </w:rPr>
        <w:t xml:space="preserve"> have </w:t>
      </w:r>
      <w:r w:rsidRPr="00385B2D">
        <w:rPr>
          <w:rStyle w:val="StyleUnderline"/>
          <w:highlight w:val="cyan"/>
        </w:rPr>
        <w:t>granted broad interpretive latitude to the Supreme Court</w:t>
      </w:r>
      <w:r w:rsidRPr="00385B2D">
        <w:rPr>
          <w:sz w:val="14"/>
        </w:rPr>
        <w:t xml:space="preserve">. </w:t>
      </w:r>
      <w:r w:rsidRPr="00385B2D">
        <w:rPr>
          <w:rStyle w:val="StyleUnderline"/>
        </w:rPr>
        <w:t>Narrow construction would necessitate more frequent resort to formal constitutional amendments</w:t>
      </w:r>
      <w:r w:rsidRPr="00385B2D">
        <w:rPr>
          <w:sz w:val="14"/>
        </w:rPr>
        <w:t xml:space="preserve">. </w:t>
      </w:r>
      <w:r w:rsidRPr="00385B2D">
        <w:rPr>
          <w:rStyle w:val="StyleUnderline"/>
        </w:rPr>
        <w:t>Broad construction eliminates the need</w:t>
      </w:r>
      <w:r w:rsidRPr="00385B2D">
        <w:rPr>
          <w:sz w:val="14"/>
        </w:rPr>
        <w:t xml:space="preserve">. Thus, the Court has determined that eighteenth century restrictions on searches of our “papers and effects” apply to our twentieth century telephone calls, and that the command of equal protection forbids racially segregated schools even though such segregation was known to the Fourteenth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w:t>
      </w:r>
      <w:proofErr w:type="spellStart"/>
      <w:r w:rsidRPr="00385B2D">
        <w:rPr>
          <w:sz w:val="14"/>
        </w:rPr>
        <w:t>bearing</w:t>
      </w:r>
      <w:proofErr w:type="spellEnd"/>
      <w:r w:rsidRPr="00385B2D">
        <w:rPr>
          <w:sz w:val="14"/>
        </w:rPr>
        <w:t xml:space="preserve">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385B2D">
        <w:rPr>
          <w:rStyle w:val="StyleUnderline"/>
          <w:highlight w:val="cyan"/>
        </w:rPr>
        <w:t>Increasing</w:t>
      </w:r>
      <w:r w:rsidRPr="00385B2D">
        <w:rPr>
          <w:rStyle w:val="StyleUnderline"/>
        </w:rPr>
        <w:t xml:space="preserve"> the frequency of </w:t>
      </w:r>
      <w:r w:rsidRPr="00385B2D">
        <w:rPr>
          <w:rStyle w:val="StyleUnderline"/>
          <w:highlight w:val="cyan"/>
        </w:rPr>
        <w:t xml:space="preserve">constitutional amendment would undermine the </w:t>
      </w:r>
      <w:r w:rsidRPr="00385B2D">
        <w:rPr>
          <w:rStyle w:val="Emphasis"/>
          <w:highlight w:val="cyan"/>
        </w:rPr>
        <w:t>respect</w:t>
      </w:r>
      <w:r w:rsidRPr="00385B2D">
        <w:rPr>
          <w:rStyle w:val="StyleUnderline"/>
          <w:highlight w:val="cyan"/>
        </w:rPr>
        <w:t xml:space="preserve"> and </w:t>
      </w:r>
      <w:r w:rsidRPr="00385B2D">
        <w:rPr>
          <w:rStyle w:val="Emphasis"/>
          <w:highlight w:val="cyan"/>
        </w:rPr>
        <w:t>legitimacy</w:t>
      </w:r>
      <w:r w:rsidRPr="00385B2D">
        <w:rPr>
          <w:rStyle w:val="StyleUnderline"/>
          <w:highlight w:val="cyan"/>
        </w:rPr>
        <w:t xml:space="preserve"> the Court now enjoys in this interpretive role</w:t>
      </w:r>
      <w:r w:rsidRPr="00385B2D">
        <w:rPr>
          <w:rStyle w:val="StyleUnderline"/>
        </w:rPr>
        <w:t>. This danger is especially acute in the case of proposed constitutional amendments that would literally overturn Supreme Court decisions</w:t>
      </w:r>
      <w:r w:rsidRPr="00385B2D">
        <w:rPr>
          <w:sz w:val="14"/>
        </w:rPr>
        <w:t xml:space="preserve">, such as amendments that would declare a fetus a person with a right to life, permit punishment of flag- burning, or authorize school prayer. </w:t>
      </w:r>
      <w:r w:rsidRPr="00385B2D">
        <w:rPr>
          <w:rStyle w:val="StyleUnderline"/>
        </w:rPr>
        <w:t xml:space="preserve">Such </w:t>
      </w:r>
      <w:r w:rsidRPr="00385B2D">
        <w:rPr>
          <w:rStyle w:val="StyleUnderline"/>
          <w:highlight w:val="cyan"/>
        </w:rPr>
        <w:t>amendments suggest that if you don’t like a Court decision</w:t>
      </w:r>
      <w:r w:rsidRPr="00385B2D">
        <w:rPr>
          <w:sz w:val="14"/>
          <w:highlight w:val="cyan"/>
        </w:rPr>
        <w:t xml:space="preserve">, </w:t>
      </w:r>
      <w:r w:rsidRPr="00385B2D">
        <w:rPr>
          <w:rStyle w:val="StyleUnderline"/>
          <w:highlight w:val="cyan"/>
        </w:rPr>
        <w:t>you mobilize to overturn it</w:t>
      </w:r>
      <w:r w:rsidRPr="00385B2D">
        <w:rPr>
          <w:sz w:val="14"/>
        </w:rPr>
        <w:t xml:space="preserve">. Justice Jackson once quipped that </w:t>
      </w:r>
      <w:r w:rsidRPr="00385B2D">
        <w:rPr>
          <w:rStyle w:val="StyleUnderline"/>
          <w:highlight w:val="cyan"/>
        </w:rPr>
        <w:t>the Court’s word is</w:t>
      </w:r>
      <w:r w:rsidRPr="00385B2D">
        <w:rPr>
          <w:rStyle w:val="StyleUnderline"/>
        </w:rPr>
        <w:t xml:space="preserve"> not </w:t>
      </w:r>
      <w:r w:rsidRPr="00385B2D">
        <w:rPr>
          <w:rStyle w:val="StyleUnderline"/>
          <w:highlight w:val="cyan"/>
        </w:rPr>
        <w:t>final</w:t>
      </w:r>
      <w:r w:rsidRPr="00385B2D">
        <w:rPr>
          <w:rStyle w:val="StyleUnderline"/>
        </w:rPr>
        <w:t xml:space="preserve"> because it is infallible</w:t>
      </w:r>
      <w:r w:rsidRPr="00385B2D">
        <w:rPr>
          <w:sz w:val="14"/>
        </w:rPr>
        <w:t xml:space="preserve">, </w:t>
      </w:r>
      <w:r w:rsidRPr="00385B2D">
        <w:rPr>
          <w:rStyle w:val="StyleUnderline"/>
        </w:rPr>
        <w:t>but is infallible because it is final</w:t>
      </w:r>
      <w:r w:rsidRPr="00385B2D">
        <w:rPr>
          <w:sz w:val="14"/>
        </w:rPr>
        <w:t xml:space="preserve">. </w:t>
      </w:r>
      <w:r w:rsidRPr="00385B2D">
        <w:rPr>
          <w:rStyle w:val="StyleUnderline"/>
        </w:rPr>
        <w:t>That finality</w:t>
      </w:r>
      <w:r w:rsidRPr="00385B2D">
        <w:rPr>
          <w:sz w:val="14"/>
        </w:rPr>
        <w:t xml:space="preserve">, though, </w:t>
      </w:r>
      <w:r w:rsidRPr="00385B2D">
        <w:rPr>
          <w:rStyle w:val="StyleUnderline"/>
        </w:rPr>
        <w:t>has many salutary social benefits</w:t>
      </w:r>
      <w:r w:rsidRPr="00385B2D">
        <w:rPr>
          <w:sz w:val="14"/>
        </w:rPr>
        <w:t xml:space="preserve">. For example, </w:t>
      </w:r>
      <w:r w:rsidRPr="00385B2D">
        <w:rPr>
          <w:rStyle w:val="StyleUnderline"/>
        </w:rPr>
        <w:t>it allows us to treat abortion clinic bombers as terrorists rather than protesters</w:t>
      </w:r>
      <w:r w:rsidRPr="00385B2D">
        <w:rPr>
          <w:sz w:val="14"/>
        </w:rPr>
        <w:t xml:space="preserve">. </w:t>
      </w:r>
      <w:r w:rsidRPr="00385B2D">
        <w:rPr>
          <w:rStyle w:val="StyleUnderline"/>
          <w:highlight w:val="cyan"/>
        </w:rPr>
        <w:t>If every controversial Supreme Court decision resulted in plebiscitary overruling in the form of a constitutional amendment</w:t>
      </w:r>
      <w:r w:rsidRPr="00385B2D">
        <w:rPr>
          <w:sz w:val="14"/>
          <w:highlight w:val="cyan"/>
        </w:rPr>
        <w:t xml:space="preserve">, </w:t>
      </w:r>
      <w:r w:rsidRPr="00385B2D">
        <w:rPr>
          <w:rStyle w:val="StyleUnderline"/>
          <w:highlight w:val="cyan"/>
        </w:rPr>
        <w:t>surely the finality of its word would be undermined</w:t>
      </w:r>
      <w:r w:rsidRPr="00385B2D">
        <w:rPr>
          <w:sz w:val="14"/>
        </w:rPr>
        <w:t xml:space="preserve">, </w:t>
      </w:r>
      <w:r w:rsidRPr="00385B2D">
        <w:rPr>
          <w:rStyle w:val="StyleUnderline"/>
          <w:highlight w:val="cyan"/>
        </w:rPr>
        <w:t xml:space="preserve">and with it the social benefits of </w:t>
      </w:r>
      <w:r w:rsidRPr="00385B2D">
        <w:rPr>
          <w:rStyle w:val="Emphasis"/>
          <w:highlight w:val="cyan"/>
        </w:rPr>
        <w:t>peaceful conflict resolution</w:t>
      </w:r>
      <w:r w:rsidRPr="00385B2D">
        <w:rPr>
          <w:sz w:val="14"/>
        </w:rPr>
        <w:t xml:space="preserve">. </w:t>
      </w:r>
      <w:r w:rsidRPr="00385B2D">
        <w:rPr>
          <w:rStyle w:val="StyleUnderline"/>
          <w:highlight w:val="cyan"/>
        </w:rPr>
        <w:t>The fact</w:t>
      </w:r>
      <w:r w:rsidRPr="00385B2D">
        <w:rPr>
          <w:rStyle w:val="StyleUnderline"/>
        </w:rPr>
        <w:t xml:space="preserve"> that </w:t>
      </w:r>
      <w:r w:rsidRPr="00385B2D">
        <w:rPr>
          <w:rStyle w:val="StyleUnderline"/>
          <w:highlight w:val="cyan"/>
        </w:rPr>
        <w:t>we have amended the Constitution only four times</w:t>
      </w:r>
      <w:r w:rsidRPr="00385B2D">
        <w:rPr>
          <w:rStyle w:val="StyleUnderline"/>
        </w:rPr>
        <w:t xml:space="preserve"> in order to overrule the Supreme Court </w:t>
      </w:r>
      <w:r w:rsidRPr="00385B2D">
        <w:rPr>
          <w:rStyle w:val="StyleUnderline"/>
          <w:highlight w:val="cyan"/>
        </w:rPr>
        <w:t xml:space="preserve">is </w:t>
      </w:r>
      <w:r w:rsidRPr="00385B2D">
        <w:rPr>
          <w:rStyle w:val="Emphasis"/>
          <w:highlight w:val="cyan"/>
        </w:rPr>
        <w:t>worth remembering</w:t>
      </w:r>
      <w:r w:rsidRPr="00385B2D">
        <w:rPr>
          <w:sz w:val="14"/>
        </w:rPr>
        <w:t>.</w:t>
      </w:r>
    </w:p>
    <w:p w:rsidR="00754F31" w:rsidRPr="00754F31" w:rsidRDefault="00754F31" w:rsidP="00754F31"/>
    <w:sectPr w:rsidR="00754F31" w:rsidRPr="00754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Charlie Hansell"/>
    <w:docVar w:name="RibbonPointer" w:val="129892568"/>
    <w:docVar w:name="VerbatimVersion" w:val="5.0"/>
  </w:docVars>
  <w:rsids>
    <w:rsidRoot w:val="005C7BE8"/>
    <w:rsid w:val="00004ED0"/>
    <w:rsid w:val="00007B2C"/>
    <w:rsid w:val="000116BD"/>
    <w:rsid w:val="000139A3"/>
    <w:rsid w:val="00025FB9"/>
    <w:rsid w:val="00031078"/>
    <w:rsid w:val="00046366"/>
    <w:rsid w:val="00051B0B"/>
    <w:rsid w:val="00060438"/>
    <w:rsid w:val="000764A4"/>
    <w:rsid w:val="000C27E0"/>
    <w:rsid w:val="000E64C4"/>
    <w:rsid w:val="000F3ED6"/>
    <w:rsid w:val="00100833"/>
    <w:rsid w:val="00104529"/>
    <w:rsid w:val="00114885"/>
    <w:rsid w:val="001225FC"/>
    <w:rsid w:val="00144010"/>
    <w:rsid w:val="0016085F"/>
    <w:rsid w:val="00172148"/>
    <w:rsid w:val="00177B7D"/>
    <w:rsid w:val="001802C1"/>
    <w:rsid w:val="0018322D"/>
    <w:rsid w:val="001B5776"/>
    <w:rsid w:val="001C782F"/>
    <w:rsid w:val="001C7A01"/>
    <w:rsid w:val="001F21C7"/>
    <w:rsid w:val="001F7000"/>
    <w:rsid w:val="00205152"/>
    <w:rsid w:val="00251FC7"/>
    <w:rsid w:val="00267011"/>
    <w:rsid w:val="002855A7"/>
    <w:rsid w:val="0029416C"/>
    <w:rsid w:val="002B3DB8"/>
    <w:rsid w:val="002C6FAD"/>
    <w:rsid w:val="002E7B13"/>
    <w:rsid w:val="00311DD4"/>
    <w:rsid w:val="00315690"/>
    <w:rsid w:val="00317739"/>
    <w:rsid w:val="003206E8"/>
    <w:rsid w:val="00324173"/>
    <w:rsid w:val="00325646"/>
    <w:rsid w:val="003902BA"/>
    <w:rsid w:val="0039074A"/>
    <w:rsid w:val="003A09E2"/>
    <w:rsid w:val="003E286D"/>
    <w:rsid w:val="00406142"/>
    <w:rsid w:val="00407037"/>
    <w:rsid w:val="0040707E"/>
    <w:rsid w:val="004510C5"/>
    <w:rsid w:val="004561F1"/>
    <w:rsid w:val="004605D6"/>
    <w:rsid w:val="004C4D7B"/>
    <w:rsid w:val="004C60E8"/>
    <w:rsid w:val="004D0A89"/>
    <w:rsid w:val="004D0C46"/>
    <w:rsid w:val="004D29E6"/>
    <w:rsid w:val="004E3579"/>
    <w:rsid w:val="004F39E0"/>
    <w:rsid w:val="00515F8A"/>
    <w:rsid w:val="00537BD5"/>
    <w:rsid w:val="005464BF"/>
    <w:rsid w:val="005554E5"/>
    <w:rsid w:val="0055604C"/>
    <w:rsid w:val="00573C5F"/>
    <w:rsid w:val="005A22CF"/>
    <w:rsid w:val="005B50B1"/>
    <w:rsid w:val="005C7BE8"/>
    <w:rsid w:val="005E2325"/>
    <w:rsid w:val="005E6435"/>
    <w:rsid w:val="005F66E3"/>
    <w:rsid w:val="006065BD"/>
    <w:rsid w:val="006215EF"/>
    <w:rsid w:val="006245F8"/>
    <w:rsid w:val="00665003"/>
    <w:rsid w:val="00676542"/>
    <w:rsid w:val="00681185"/>
    <w:rsid w:val="006918EB"/>
    <w:rsid w:val="00692852"/>
    <w:rsid w:val="006D7479"/>
    <w:rsid w:val="006E440F"/>
    <w:rsid w:val="00736B1D"/>
    <w:rsid w:val="007430EC"/>
    <w:rsid w:val="00754F31"/>
    <w:rsid w:val="00781CBD"/>
    <w:rsid w:val="007B5061"/>
    <w:rsid w:val="007C6606"/>
    <w:rsid w:val="007D76D5"/>
    <w:rsid w:val="007F550C"/>
    <w:rsid w:val="007F5B66"/>
    <w:rsid w:val="007F6CEC"/>
    <w:rsid w:val="007F6D47"/>
    <w:rsid w:val="00823A1C"/>
    <w:rsid w:val="00845B9D"/>
    <w:rsid w:val="008461CA"/>
    <w:rsid w:val="00860984"/>
    <w:rsid w:val="00866461"/>
    <w:rsid w:val="008745C3"/>
    <w:rsid w:val="008A2E64"/>
    <w:rsid w:val="008B3ECB"/>
    <w:rsid w:val="008C1B2E"/>
    <w:rsid w:val="008D51F8"/>
    <w:rsid w:val="0091627E"/>
    <w:rsid w:val="00934D24"/>
    <w:rsid w:val="0094684D"/>
    <w:rsid w:val="0096026B"/>
    <w:rsid w:val="0097764F"/>
    <w:rsid w:val="00995C57"/>
    <w:rsid w:val="009A5F9E"/>
    <w:rsid w:val="009E1922"/>
    <w:rsid w:val="009E62E5"/>
    <w:rsid w:val="00A13343"/>
    <w:rsid w:val="00A256A8"/>
    <w:rsid w:val="00A565D5"/>
    <w:rsid w:val="00A71247"/>
    <w:rsid w:val="00A868AD"/>
    <w:rsid w:val="00A93661"/>
    <w:rsid w:val="00A95652"/>
    <w:rsid w:val="00AA568D"/>
    <w:rsid w:val="00B33C6D"/>
    <w:rsid w:val="00B4508F"/>
    <w:rsid w:val="00B61E57"/>
    <w:rsid w:val="00B720DB"/>
    <w:rsid w:val="00B8057C"/>
    <w:rsid w:val="00BD275A"/>
    <w:rsid w:val="00BD704E"/>
    <w:rsid w:val="00BF593B"/>
    <w:rsid w:val="00C0333B"/>
    <w:rsid w:val="00C61CC7"/>
    <w:rsid w:val="00C66FCA"/>
    <w:rsid w:val="00C701F7"/>
    <w:rsid w:val="00C83417"/>
    <w:rsid w:val="00C90CF0"/>
    <w:rsid w:val="00C96EFA"/>
    <w:rsid w:val="00CB1CE8"/>
    <w:rsid w:val="00CB1FBB"/>
    <w:rsid w:val="00CC54BD"/>
    <w:rsid w:val="00CD736E"/>
    <w:rsid w:val="00CE0150"/>
    <w:rsid w:val="00CE129D"/>
    <w:rsid w:val="00CE161E"/>
    <w:rsid w:val="00CE765E"/>
    <w:rsid w:val="00CF59A8"/>
    <w:rsid w:val="00D325A9"/>
    <w:rsid w:val="00D36A8A"/>
    <w:rsid w:val="00D71170"/>
    <w:rsid w:val="00DA1E58"/>
    <w:rsid w:val="00DA5E82"/>
    <w:rsid w:val="00DA6538"/>
    <w:rsid w:val="00DC0707"/>
    <w:rsid w:val="00DC703B"/>
    <w:rsid w:val="00E446C8"/>
    <w:rsid w:val="00E45666"/>
    <w:rsid w:val="00E5068A"/>
    <w:rsid w:val="00E94B87"/>
    <w:rsid w:val="00EB009B"/>
    <w:rsid w:val="00ED30CF"/>
    <w:rsid w:val="00EF65B5"/>
    <w:rsid w:val="00F06ADC"/>
    <w:rsid w:val="00F176EF"/>
    <w:rsid w:val="00F24ED2"/>
    <w:rsid w:val="00F6252D"/>
    <w:rsid w:val="00F85C71"/>
    <w:rsid w:val="00F927F2"/>
    <w:rsid w:val="00FA43EE"/>
    <w:rsid w:val="00FB433A"/>
    <w:rsid w:val="00FB72D1"/>
    <w:rsid w:val="00FC02A5"/>
    <w:rsid w:val="00FF0F58"/>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F3ED6"/>
    <w:pPr>
      <w:spacing w:after="0" w:line="240" w:lineRule="auto"/>
    </w:pPr>
    <w:rPr>
      <w:rFonts w:ascii="Calibri" w:hAnsi="Calibri"/>
    </w:rPr>
  </w:style>
  <w:style w:type="paragraph" w:styleId="Heading1">
    <w:name w:val="heading 1"/>
    <w:aliases w:val="Pocket"/>
    <w:basedOn w:val="Normal"/>
    <w:next w:val="Normal"/>
    <w:link w:val="Heading1Char"/>
    <w:qFormat/>
    <w:rsid w:val="000F3ED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3ED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Tags v 2,Heading 3 Char Char,Char, Char,Char1,Heading 3 Char3,Heading 3 Char4 Char Char,Heading 3 Char3 Char Char Char,Heading 3 Char1 Char Char Char Char,Heading 3 Char Char Char Char Char Char"/>
    <w:basedOn w:val="Normal"/>
    <w:next w:val="Normal"/>
    <w:link w:val="Heading3Char"/>
    <w:uiPriority w:val="2"/>
    <w:unhideWhenUsed/>
    <w:qFormat/>
    <w:rsid w:val="000F3ED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Big card,body,heading 2, Ch,TAG,Ch,no read,No Spacing211,No Spacing12,No Spacing2111,No Spacing111111,No Spacing11111,No Spacing31,ta,small space,T"/>
    <w:basedOn w:val="Normal"/>
    <w:next w:val="Normal"/>
    <w:link w:val="Heading4Char"/>
    <w:uiPriority w:val="3"/>
    <w:unhideWhenUsed/>
    <w:qFormat/>
    <w:rsid w:val="000F3ED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F3E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ED6"/>
  </w:style>
  <w:style w:type="character" w:customStyle="1" w:styleId="Heading1Char">
    <w:name w:val="Heading 1 Char"/>
    <w:aliases w:val="Pocket Char"/>
    <w:basedOn w:val="DefaultParagraphFont"/>
    <w:link w:val="Heading1"/>
    <w:rsid w:val="000F3E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ED6"/>
    <w:rPr>
      <w:rFonts w:ascii="Calibri" w:eastAsiaTheme="majorEastAsia" w:hAnsi="Calibri" w:cstheme="majorBidi"/>
      <w:b/>
      <w:sz w:val="44"/>
      <w:szCs w:val="26"/>
      <w:u w:val="double"/>
    </w:rPr>
  </w:style>
  <w:style w:type="character" w:customStyle="1" w:styleId="Heading3Char">
    <w:name w:val="Heading 3 Char"/>
    <w:aliases w:val="Block Char,3: Cite Char,Tags v 2 Char,Heading 3 Char Char Char1,Char Char1, Char Char,Char1 Char,Heading 3 Char3 Char,Heading 3 Char4 Char Char Char,Heading 3 Char3 Char Char Char Char,Heading 3 Char1 Char Char Char Char Char"/>
    <w:basedOn w:val="DefaultParagraphFont"/>
    <w:link w:val="Heading3"/>
    <w:uiPriority w:val="2"/>
    <w:rsid w:val="000F3ED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heading 2 Char, Ch Char,TAG Char1,Ch Char,no read Char,No Spacing211 Char,No Spacing12 Char,No Spacing2111 Char,No Spacing111111 Char,No Spacing11111 Char,No Spacing31 Char,ta Char,T Char"/>
    <w:basedOn w:val="DefaultParagraphFont"/>
    <w:link w:val="Heading4"/>
    <w:uiPriority w:val="3"/>
    <w:rsid w:val="000F3ED6"/>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
    <w:basedOn w:val="DefaultParagraphFont"/>
    <w:uiPriority w:val="7"/>
    <w:qFormat/>
    <w:rsid w:val="000F3ED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0F3ED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o,B,8.5"/>
    <w:basedOn w:val="DefaultParagraphFont"/>
    <w:uiPriority w:val="6"/>
    <w:qFormat/>
    <w:rsid w:val="000F3ED6"/>
    <w:rPr>
      <w:b w:val="0"/>
      <w:sz w:val="22"/>
      <w:u w:val="single"/>
    </w:rPr>
  </w:style>
  <w:style w:type="character" w:styleId="Hyperlink">
    <w:name w:val="Hyperlink"/>
    <w:aliases w:val="heading 1 (block title),Important,Read,Card Text,Internet Link"/>
    <w:basedOn w:val="DefaultParagraphFont"/>
    <w:uiPriority w:val="99"/>
    <w:unhideWhenUsed/>
    <w:rsid w:val="000F3ED6"/>
    <w:rPr>
      <w:color w:val="auto"/>
      <w:u w:val="none"/>
    </w:rPr>
  </w:style>
  <w:style w:type="character" w:styleId="FollowedHyperlink">
    <w:name w:val="FollowedHyperlink"/>
    <w:basedOn w:val="DefaultParagraphFont"/>
    <w:uiPriority w:val="99"/>
    <w:semiHidden/>
    <w:unhideWhenUsed/>
    <w:rsid w:val="000F3ED6"/>
    <w:rPr>
      <w:color w:val="auto"/>
      <w:u w:val="none"/>
    </w:rPr>
  </w:style>
  <w:style w:type="character" w:customStyle="1" w:styleId="underline">
    <w:name w:val="underline"/>
    <w:basedOn w:val="DefaultParagraphFont"/>
    <w:link w:val="textbold"/>
    <w:qFormat/>
    <w:rsid w:val="00A256A8"/>
    <w:rPr>
      <w:rFonts w:ascii="Times New Roman" w:hAnsi="Times New Roman"/>
      <w:color w:val="000000"/>
      <w:sz w:val="20"/>
      <w:u w:val="single"/>
    </w:rPr>
  </w:style>
  <w:style w:type="paragraph" w:customStyle="1" w:styleId="textbold">
    <w:name w:val="text bold"/>
    <w:basedOn w:val="Normal"/>
    <w:link w:val="underline"/>
    <w:qFormat/>
    <w:rsid w:val="00A256A8"/>
    <w:pPr>
      <w:ind w:left="720"/>
      <w:jc w:val="both"/>
    </w:pPr>
    <w:rPr>
      <w:rFonts w:ascii="Times New Roman" w:hAnsi="Times New Roman"/>
      <w:color w:val="000000"/>
      <w:sz w:val="20"/>
      <w:u w:val="single"/>
    </w:rPr>
  </w:style>
  <w:style w:type="paragraph" w:customStyle="1" w:styleId="card">
    <w:name w:val="card"/>
    <w:basedOn w:val="Normal"/>
    <w:next w:val="Normal"/>
    <w:link w:val="cardChar"/>
    <w:uiPriority w:val="6"/>
    <w:qFormat/>
    <w:rsid w:val="007D76D5"/>
    <w:pPr>
      <w:ind w:left="288" w:right="288"/>
    </w:pPr>
    <w:rPr>
      <w:rFonts w:ascii="Times New Roman" w:eastAsia="Times New Roman" w:hAnsi="Times New Roman" w:cs="Times New Roman"/>
      <w:sz w:val="20"/>
      <w:szCs w:val="20"/>
    </w:rPr>
  </w:style>
  <w:style w:type="character" w:customStyle="1" w:styleId="cardChar">
    <w:name w:val="card Char"/>
    <w:link w:val="card"/>
    <w:rsid w:val="007D76D5"/>
    <w:rPr>
      <w:rFonts w:ascii="Times New Roman" w:eastAsia="Times New Roman" w:hAnsi="Times New Roman" w:cs="Times New Roman"/>
      <w:sz w:val="20"/>
      <w:szCs w:val="20"/>
    </w:rPr>
  </w:style>
  <w:style w:type="character" w:customStyle="1" w:styleId="pmterms1">
    <w:name w:val="pmterms1"/>
    <w:basedOn w:val="DefaultParagraphFont"/>
    <w:rsid w:val="007D76D5"/>
  </w:style>
  <w:style w:type="character" w:customStyle="1" w:styleId="term">
    <w:name w:val="term"/>
    <w:basedOn w:val="DefaultParagraphFont"/>
    <w:rsid w:val="007D76D5"/>
  </w:style>
  <w:style w:type="paragraph" w:customStyle="1" w:styleId="Cards">
    <w:name w:val="Cards"/>
    <w:next w:val="Normal"/>
    <w:link w:val="CardsChar"/>
    <w:qFormat/>
    <w:rsid w:val="00C90CF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90CF0"/>
    <w:rPr>
      <w:rFonts w:ascii="Times New Roman" w:eastAsia="Times New Roman" w:hAnsi="Times New Roman" w:cs="Times New Roman"/>
      <w:sz w:val="20"/>
      <w:szCs w:val="24"/>
    </w:rPr>
  </w:style>
  <w:style w:type="character" w:customStyle="1" w:styleId="DebateUnderline">
    <w:name w:val="Debate Underline"/>
    <w:rsid w:val="00C90CF0"/>
    <w:rPr>
      <w:rFonts w:ascii="Times New Roman" w:hAnsi="Times New Roman"/>
      <w:sz w:val="24"/>
      <w:u w:val="thick"/>
    </w:rPr>
  </w:style>
  <w:style w:type="character" w:customStyle="1" w:styleId="Author">
    <w:name w:val="Author"/>
    <w:basedOn w:val="DefaultParagraphFont"/>
    <w:rsid w:val="005E2325"/>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F3ED6"/>
    <w:pPr>
      <w:spacing w:after="0" w:line="240" w:lineRule="auto"/>
    </w:pPr>
    <w:rPr>
      <w:rFonts w:ascii="Calibri" w:hAnsi="Calibri"/>
    </w:rPr>
  </w:style>
  <w:style w:type="paragraph" w:styleId="Heading1">
    <w:name w:val="heading 1"/>
    <w:aliases w:val="Pocket"/>
    <w:basedOn w:val="Normal"/>
    <w:next w:val="Normal"/>
    <w:link w:val="Heading1Char"/>
    <w:qFormat/>
    <w:rsid w:val="000F3ED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3ED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Tags v 2,Heading 3 Char Char,Char, Char,Char1,Heading 3 Char3,Heading 3 Char4 Char Char,Heading 3 Char3 Char Char Char,Heading 3 Char1 Char Char Char Char,Heading 3 Char Char Char Char Char Char"/>
    <w:basedOn w:val="Normal"/>
    <w:next w:val="Normal"/>
    <w:link w:val="Heading3Char"/>
    <w:uiPriority w:val="2"/>
    <w:unhideWhenUsed/>
    <w:qFormat/>
    <w:rsid w:val="000F3ED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Big card,body,heading 2, Ch,TAG,Ch,no read,No Spacing211,No Spacing12,No Spacing2111,No Spacing111111,No Spacing11111,No Spacing31,ta,small space,T"/>
    <w:basedOn w:val="Normal"/>
    <w:next w:val="Normal"/>
    <w:link w:val="Heading4Char"/>
    <w:uiPriority w:val="3"/>
    <w:unhideWhenUsed/>
    <w:qFormat/>
    <w:rsid w:val="000F3ED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F3E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ED6"/>
  </w:style>
  <w:style w:type="character" w:customStyle="1" w:styleId="Heading1Char">
    <w:name w:val="Heading 1 Char"/>
    <w:aliases w:val="Pocket Char"/>
    <w:basedOn w:val="DefaultParagraphFont"/>
    <w:link w:val="Heading1"/>
    <w:rsid w:val="000F3E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ED6"/>
    <w:rPr>
      <w:rFonts w:ascii="Calibri" w:eastAsiaTheme="majorEastAsia" w:hAnsi="Calibri" w:cstheme="majorBidi"/>
      <w:b/>
      <w:sz w:val="44"/>
      <w:szCs w:val="26"/>
      <w:u w:val="double"/>
    </w:rPr>
  </w:style>
  <w:style w:type="character" w:customStyle="1" w:styleId="Heading3Char">
    <w:name w:val="Heading 3 Char"/>
    <w:aliases w:val="Block Char,3: Cite Char,Tags v 2 Char,Heading 3 Char Char Char1,Char Char1, Char Char,Char1 Char,Heading 3 Char3 Char,Heading 3 Char4 Char Char Char,Heading 3 Char3 Char Char Char Char,Heading 3 Char1 Char Char Char Char Char"/>
    <w:basedOn w:val="DefaultParagraphFont"/>
    <w:link w:val="Heading3"/>
    <w:uiPriority w:val="2"/>
    <w:rsid w:val="000F3ED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heading 2 Char, Ch Char,TAG Char1,Ch Char,no read Char,No Spacing211 Char,No Spacing12 Char,No Spacing2111 Char,No Spacing111111 Char,No Spacing11111 Char,No Spacing31 Char,ta Char,T Char"/>
    <w:basedOn w:val="DefaultParagraphFont"/>
    <w:link w:val="Heading4"/>
    <w:uiPriority w:val="3"/>
    <w:rsid w:val="000F3ED6"/>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
    <w:basedOn w:val="DefaultParagraphFont"/>
    <w:uiPriority w:val="7"/>
    <w:qFormat/>
    <w:rsid w:val="000F3ED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0F3ED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o,B,8.5"/>
    <w:basedOn w:val="DefaultParagraphFont"/>
    <w:uiPriority w:val="6"/>
    <w:qFormat/>
    <w:rsid w:val="000F3ED6"/>
    <w:rPr>
      <w:b w:val="0"/>
      <w:sz w:val="22"/>
      <w:u w:val="single"/>
    </w:rPr>
  </w:style>
  <w:style w:type="character" w:styleId="Hyperlink">
    <w:name w:val="Hyperlink"/>
    <w:aliases w:val="heading 1 (block title),Important,Read,Card Text,Internet Link"/>
    <w:basedOn w:val="DefaultParagraphFont"/>
    <w:uiPriority w:val="99"/>
    <w:unhideWhenUsed/>
    <w:rsid w:val="000F3ED6"/>
    <w:rPr>
      <w:color w:val="auto"/>
      <w:u w:val="none"/>
    </w:rPr>
  </w:style>
  <w:style w:type="character" w:styleId="FollowedHyperlink">
    <w:name w:val="FollowedHyperlink"/>
    <w:basedOn w:val="DefaultParagraphFont"/>
    <w:uiPriority w:val="99"/>
    <w:semiHidden/>
    <w:unhideWhenUsed/>
    <w:rsid w:val="000F3ED6"/>
    <w:rPr>
      <w:color w:val="auto"/>
      <w:u w:val="none"/>
    </w:rPr>
  </w:style>
  <w:style w:type="character" w:customStyle="1" w:styleId="underline">
    <w:name w:val="underline"/>
    <w:basedOn w:val="DefaultParagraphFont"/>
    <w:link w:val="textbold"/>
    <w:qFormat/>
    <w:rsid w:val="00A256A8"/>
    <w:rPr>
      <w:rFonts w:ascii="Times New Roman" w:hAnsi="Times New Roman"/>
      <w:color w:val="000000"/>
      <w:sz w:val="20"/>
      <w:u w:val="single"/>
    </w:rPr>
  </w:style>
  <w:style w:type="paragraph" w:customStyle="1" w:styleId="textbold">
    <w:name w:val="text bold"/>
    <w:basedOn w:val="Normal"/>
    <w:link w:val="underline"/>
    <w:qFormat/>
    <w:rsid w:val="00A256A8"/>
    <w:pPr>
      <w:ind w:left="720"/>
      <w:jc w:val="both"/>
    </w:pPr>
    <w:rPr>
      <w:rFonts w:ascii="Times New Roman" w:hAnsi="Times New Roman"/>
      <w:color w:val="000000"/>
      <w:sz w:val="20"/>
      <w:u w:val="single"/>
    </w:rPr>
  </w:style>
  <w:style w:type="paragraph" w:customStyle="1" w:styleId="card">
    <w:name w:val="card"/>
    <w:basedOn w:val="Normal"/>
    <w:next w:val="Normal"/>
    <w:link w:val="cardChar"/>
    <w:uiPriority w:val="6"/>
    <w:qFormat/>
    <w:rsid w:val="007D76D5"/>
    <w:pPr>
      <w:ind w:left="288" w:right="288"/>
    </w:pPr>
    <w:rPr>
      <w:rFonts w:ascii="Times New Roman" w:eastAsia="Times New Roman" w:hAnsi="Times New Roman" w:cs="Times New Roman"/>
      <w:sz w:val="20"/>
      <w:szCs w:val="20"/>
    </w:rPr>
  </w:style>
  <w:style w:type="character" w:customStyle="1" w:styleId="cardChar">
    <w:name w:val="card Char"/>
    <w:link w:val="card"/>
    <w:rsid w:val="007D76D5"/>
    <w:rPr>
      <w:rFonts w:ascii="Times New Roman" w:eastAsia="Times New Roman" w:hAnsi="Times New Roman" w:cs="Times New Roman"/>
      <w:sz w:val="20"/>
      <w:szCs w:val="20"/>
    </w:rPr>
  </w:style>
  <w:style w:type="character" w:customStyle="1" w:styleId="pmterms1">
    <w:name w:val="pmterms1"/>
    <w:basedOn w:val="DefaultParagraphFont"/>
    <w:rsid w:val="007D76D5"/>
  </w:style>
  <w:style w:type="character" w:customStyle="1" w:styleId="term">
    <w:name w:val="term"/>
    <w:basedOn w:val="DefaultParagraphFont"/>
    <w:rsid w:val="007D76D5"/>
  </w:style>
  <w:style w:type="paragraph" w:customStyle="1" w:styleId="Cards">
    <w:name w:val="Cards"/>
    <w:next w:val="Normal"/>
    <w:link w:val="CardsChar"/>
    <w:qFormat/>
    <w:rsid w:val="00C90CF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90CF0"/>
    <w:rPr>
      <w:rFonts w:ascii="Times New Roman" w:eastAsia="Times New Roman" w:hAnsi="Times New Roman" w:cs="Times New Roman"/>
      <w:sz w:val="20"/>
      <w:szCs w:val="24"/>
    </w:rPr>
  </w:style>
  <w:style w:type="character" w:customStyle="1" w:styleId="DebateUnderline">
    <w:name w:val="Debate Underline"/>
    <w:rsid w:val="00C90CF0"/>
    <w:rPr>
      <w:rFonts w:ascii="Times New Roman" w:hAnsi="Times New Roman"/>
      <w:sz w:val="24"/>
      <w:u w:val="thick"/>
    </w:rPr>
  </w:style>
  <w:style w:type="character" w:customStyle="1" w:styleId="Author">
    <w:name w:val="Author"/>
    <w:basedOn w:val="DefaultParagraphFont"/>
    <w:rsid w:val="005E232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d.com/doc/251693629/The-Case-for-an-Article-v-Convention-of-States-Amending-Convention-Part-2-Surveillance-State-Plus-Solution" TargetMode="External"/><Relationship Id="rId13" Type="http://schemas.openxmlformats.org/officeDocument/2006/relationships/hyperlink" Target="http://www.mcclatchydc.com/2011/01/22/107255/how-congress-helped-thwart-obamas.html" TargetMode="External"/><Relationship Id="rId18" Type="http://schemas.openxmlformats.org/officeDocument/2006/relationships/hyperlink" Target="http://www.lexis.com/research/retrieve?_m=e6ebcbf54c205595e2196280ce16894a&amp;csvc=bl&amp;cform=bool&amp;_fmtstr=FULL&amp;docnum=1&amp;_startdoc=1&amp;wchp=dGLbVlb-zSkAl&amp;_md5=7823ad00507fb62745d7b590947f137b" TargetMode="External"/><Relationship Id="rId26" Type="http://schemas.openxmlformats.org/officeDocument/2006/relationships/hyperlink" Target="http://chicagounbound.uchicago.edu/cgi/viewcontent.cgi?article=2986&amp;context=journal_articles" TargetMode="External"/><Relationship Id="rId3" Type="http://schemas.openxmlformats.org/officeDocument/2006/relationships/styles" Target="styles.xml"/><Relationship Id="rId21" Type="http://schemas.openxmlformats.org/officeDocument/2006/relationships/hyperlink" Target="http://www.lexisnexis.com.turing.library.northwestern.edu/us/lnacademic/frame.do?tokenKey=rsh-20.325260.5364442395&amp;target=results_DocumentContent&amp;reloadEntirePage=true&amp;rand=1247449490054&amp;returnToKey=20_T6946651637&amp;parent=docview" TargetMode="External"/><Relationship Id="rId34" Type="http://schemas.openxmlformats.org/officeDocument/2006/relationships/theme" Target="theme/theme1.xml"/><Relationship Id="rId7" Type="http://schemas.openxmlformats.org/officeDocument/2006/relationships/hyperlink" Target="http://chicagounbound.uchicago.edu/cgi/viewcontent.cgi?article=1072&amp;context=public_law_and_legal_theory" TargetMode="External"/><Relationship Id="rId12" Type="http://schemas.openxmlformats.org/officeDocument/2006/relationships/hyperlink" Target="http://papers.ssrn.com/sol3/papers.cfm?abstract_id=293479" TargetMode="External"/><Relationship Id="rId17" Type="http://schemas.openxmlformats.org/officeDocument/2006/relationships/hyperlink" Target="http://www.lexis.com/research/retrieve?_m=e6ebcbf54c205595e2196280ce16894a&amp;csvc=bl&amp;cform=bool&amp;_fmtstr=FULL&amp;docnum=1&amp;_startdoc=1&amp;wchp=dGLbVlb-zSkAl&amp;_md5=7823ad00507fb62745d7b590947f137b" TargetMode="External"/><Relationship Id="rId25" Type="http://schemas.openxmlformats.org/officeDocument/2006/relationships/hyperlink" Target="http://chicagounbound.uchicago.edu/cgi/viewcontent.cgi?article=2986&amp;context=journal_articl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rolp.org/main_pgs/issues/v10n2/Forsythe.pdf" TargetMode="External"/><Relationship Id="rId20" Type="http://schemas.openxmlformats.org/officeDocument/2006/relationships/hyperlink" Target="http://www.findarticles.com/p/articles/mi_qa3805/is_199810/ai_n8809190" TargetMode="External"/><Relationship Id="rId29" Type="http://schemas.openxmlformats.org/officeDocument/2006/relationships/hyperlink" Target="http://archives.democrats.rules.house.gov/archives/rules_joyc07.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istrictdispatch.org/2015/05/we-need-to-have-a-digital-constitutional-convention/" TargetMode="External"/><Relationship Id="rId24" Type="http://schemas.openxmlformats.org/officeDocument/2006/relationships/hyperlink" Target="http://chicagounbound.uchicago.edu/cgi/viewcontent.cgi?article=2986&amp;context=journal_articles" TargetMode="External"/><Relationship Id="rId32" Type="http://schemas.openxmlformats.org/officeDocument/2006/relationships/hyperlink" Target="http://heinonline.org/HOL/Page?handle=hein.journals/cdozo17&amp;div=30&amp;g_sent=1&amp;collection=journals" TargetMode="External"/><Relationship Id="rId5" Type="http://schemas.openxmlformats.org/officeDocument/2006/relationships/settings" Target="settings.xml"/><Relationship Id="rId15" Type="http://schemas.openxmlformats.org/officeDocument/2006/relationships/hyperlink" Target="http://heinonline.org/HOL/Page?handle=hein.journals/usafa3&amp;div=6&amp;g_sent=1&amp;collection=journals" TargetMode="External"/><Relationship Id="rId23" Type="http://schemas.openxmlformats.org/officeDocument/2006/relationships/hyperlink" Target="http://www.differencebetween.info/difference-between-statutory-law-and-constitutional-law" TargetMode="External"/><Relationship Id="rId28" Type="http://schemas.openxmlformats.org/officeDocument/2006/relationships/hyperlink" Target="http://thebullelephant.com/why-the-con-con-is-a-bad-idea/" TargetMode="External"/><Relationship Id="rId10" Type="http://schemas.openxmlformats.org/officeDocument/2006/relationships/hyperlink" Target="http://heinonline.org/HOL/Page?handle=hein.journals/tenn65&amp;div=10&amp;g_sent=1&amp;collection=journals" TargetMode="External"/><Relationship Id="rId19" Type="http://schemas.openxmlformats.org/officeDocument/2006/relationships/hyperlink" Target="http://www.lexis.com/research/retrieve?_m=e6ebcbf54c205595e2196280ce16894a&amp;csvc=bl&amp;cform=bool&amp;_fmtstr=FULL&amp;docnum=1&amp;_startdoc=1&amp;wchp=dGLbVlb-zSkAl&amp;_md5=7823ad00507fb62745d7b590947f137b" TargetMode="External"/><Relationship Id="rId31" Type="http://schemas.openxmlformats.org/officeDocument/2006/relationships/hyperlink" Target="http://www.eagleforum.org/psr/1996/may96/psrmay96.html" TargetMode="External"/><Relationship Id="rId4" Type="http://schemas.microsoft.com/office/2007/relationships/stylesWithEffects" Target="stylesWithEffects.xml"/><Relationship Id="rId9" Type="http://schemas.openxmlformats.org/officeDocument/2006/relationships/hyperlink" Target="http://scholarship.law.marquette.edu/cgi/viewcontent.cgi?article=1487&amp;context=mulr" TargetMode="External"/><Relationship Id="rId14" Type="http://schemas.openxmlformats.org/officeDocument/2006/relationships/hyperlink" Target="http://chicagounbound.uchicago.edu/cgi/viewcontent.cgi?article=2986&amp;context=journal_articles" TargetMode="External"/><Relationship Id="rId22" Type="http://schemas.openxmlformats.org/officeDocument/2006/relationships/hyperlink" Target="http://www.lexisnexis.com.turing.library.northwestern.edu/us/lnacademic/frame.do?tokenKey=rsh-20.325260.5364442395&amp;target=results_DocumentContent&amp;reloadEntirePage=true&amp;rand=1247449490054&amp;returnToKey=20_T6946651637&amp;parent=docview" TargetMode="External"/><Relationship Id="rId27" Type="http://schemas.openxmlformats.org/officeDocument/2006/relationships/hyperlink" Target="http://chicagounbound.uchicago.edu/cgi/viewcontent.cgi?article=2986&amp;context=journal_articles" TargetMode="External"/><Relationship Id="rId30" Type="http://schemas.openxmlformats.org/officeDocument/2006/relationships/hyperlink" Target="http://scholarship.law.edu/cgi/viewcontent.cgi?article=1129&amp;context=schol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A2F42-FA56-4797-A93F-7FFC5EC51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8</Pages>
  <Words>15978</Words>
  <Characters>89638</Characters>
  <Application>Microsoft Office Word</Application>
  <DocSecurity>0</DocSecurity>
  <Lines>1318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Charlie</dc:creator>
  <cp:keywords>5.0</cp:keywords>
  <cp:lastModifiedBy>Dave</cp:lastModifiedBy>
  <cp:revision>19</cp:revision>
  <dcterms:created xsi:type="dcterms:W3CDTF">2015-07-09T18:35:00Z</dcterms:created>
  <dcterms:modified xsi:type="dcterms:W3CDTF">2015-07-09T18:54:00Z</dcterms:modified>
</cp:coreProperties>
</file>