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F6723F" w:rsidP="00F6723F">
      <w:pPr>
        <w:pStyle w:val="Heading1"/>
      </w:pPr>
      <w:r>
        <w:t>1AC</w:t>
      </w:r>
    </w:p>
    <w:p w:rsidR="00F6723F" w:rsidRDefault="00F6723F" w:rsidP="00F6723F"/>
    <w:p w:rsidR="00F6723F" w:rsidRDefault="006A58B2" w:rsidP="006A58B2">
      <w:pPr>
        <w:pStyle w:val="Heading3"/>
      </w:pPr>
      <w:r>
        <w:t>Contention 1 is the Line</w:t>
      </w:r>
    </w:p>
    <w:p w:rsidR="006A58B2" w:rsidRPr="006A58B2" w:rsidRDefault="006A58B2" w:rsidP="006A58B2"/>
    <w:p w:rsidR="00F6723F" w:rsidRDefault="00F6723F" w:rsidP="00F6723F">
      <w:pPr>
        <w:pStyle w:val="Heading4"/>
      </w:pPr>
      <w:r>
        <w:t xml:space="preserve">First is the story of </w:t>
      </w:r>
      <w:proofErr w:type="spellStart"/>
      <w:r>
        <w:t>Esequiel</w:t>
      </w:r>
      <w:proofErr w:type="spellEnd"/>
      <w:r>
        <w:t xml:space="preserve"> Hernandez Jr., a young Mexican teenager who was shot while tending his goats. </w:t>
      </w:r>
      <w:r w:rsidR="00514774">
        <w:t>No charges were pressed</w:t>
      </w:r>
    </w:p>
    <w:p w:rsidR="00F6723F" w:rsidRDefault="00F6723F" w:rsidP="00F6723F">
      <w:r w:rsidRPr="003F26D6">
        <w:rPr>
          <w:rStyle w:val="Style13ptBold"/>
        </w:rPr>
        <w:t>Palafox</w:t>
      </w:r>
      <w:r>
        <w:rPr>
          <w:rStyle w:val="Style13ptBold"/>
        </w:rPr>
        <w:t xml:space="preserve"> No Date</w:t>
      </w:r>
      <w:r w:rsidRPr="003F26D6">
        <w:rPr>
          <w:rStyle w:val="Style13ptBold"/>
        </w:rPr>
        <w:t xml:space="preserve"> </w:t>
      </w:r>
      <w:r>
        <w:t xml:space="preserve">(Jose Palafox, Associate Producer of documentary </w:t>
      </w:r>
      <w:r>
        <w:rPr>
          <w:i/>
        </w:rPr>
        <w:t xml:space="preserve">New World </w:t>
      </w:r>
      <w:r w:rsidRPr="00FC4FAB">
        <w:rPr>
          <w:i/>
        </w:rPr>
        <w:t>Border</w:t>
      </w:r>
      <w:r>
        <w:rPr>
          <w:i/>
        </w:rPr>
        <w:t xml:space="preserve"> </w:t>
      </w:r>
      <w:r>
        <w:t xml:space="preserve">on the US Mexico border, </w:t>
      </w:r>
      <w:r w:rsidRPr="00FC4FAB">
        <w:t>graduate</w:t>
      </w:r>
      <w:r>
        <w:t xml:space="preserve"> student from the Department of Ethnic Studies at the University of California, Berkeley, , "Opening Up Borderland Studies: A Review of U.S.-Mexico Border Militarization Discourse," No date, No Publication, http://www.historyisaweapon.com/defcon1/palafox.html)</w:t>
      </w:r>
    </w:p>
    <w:p w:rsidR="00F6723F" w:rsidRDefault="00F6723F" w:rsidP="00F6723F">
      <w:r w:rsidRPr="00E60362">
        <w:rPr>
          <w:rStyle w:val="StyleUnderline"/>
          <w:highlight w:val="yellow"/>
        </w:rPr>
        <w:t xml:space="preserve">ON MAY 20, 1997CLEMENTE BANUELOS, A U.S. MARINE ON AN ANTIDRUG operation, shot and killed 18-year-old </w:t>
      </w:r>
      <w:proofErr w:type="spellStart"/>
      <w:r w:rsidRPr="00E60362">
        <w:rPr>
          <w:rStyle w:val="StyleUnderline"/>
          <w:highlight w:val="yellow"/>
        </w:rPr>
        <w:t>Esequiel</w:t>
      </w:r>
      <w:proofErr w:type="spellEnd"/>
      <w:r w:rsidRPr="00E60362">
        <w:rPr>
          <w:rStyle w:val="StyleUnderline"/>
          <w:highlight w:val="yellow"/>
        </w:rPr>
        <w:t xml:space="preserve"> Hernandez, Jr</w:t>
      </w:r>
      <w:r w:rsidRPr="00E60362">
        <w:rPr>
          <w:highlight w:val="yellow"/>
        </w:rPr>
        <w:t>.</w:t>
      </w:r>
      <w:r>
        <w:t xml:space="preserve">, in Redford, Texas. Banuelos was a member of Joint Task Force-6 (JTF-6), a federal agency that coordinates antinarcotics operations between the Border Patrol and the military. </w:t>
      </w:r>
      <w:r w:rsidRPr="000559BF">
        <w:rPr>
          <w:rStyle w:val="StyleUnderline"/>
        </w:rPr>
        <w:t xml:space="preserve">Although </w:t>
      </w:r>
      <w:r w:rsidRPr="00E60362">
        <w:rPr>
          <w:rStyle w:val="StyleUnderline"/>
          <w:highlight w:val="yellow"/>
        </w:rPr>
        <w:t xml:space="preserve">Border Patrol and Marine officials claimed that Hernandez shot at the Marine surveillance team, an autopsy report suggests that Hernandez could not have </w:t>
      </w:r>
      <w:r w:rsidRPr="000559BF">
        <w:rPr>
          <w:rStyle w:val="StyleUnderline"/>
        </w:rPr>
        <w:t>done so</w:t>
      </w:r>
      <w:r w:rsidRPr="00E60362">
        <w:rPr>
          <w:highlight w:val="yellow"/>
        </w:rPr>
        <w:t>.</w:t>
      </w:r>
      <w:r>
        <w:t xml:space="preserve"> </w:t>
      </w:r>
      <w:r w:rsidRPr="00E60362">
        <w:rPr>
          <w:rStyle w:val="StyleUnderline"/>
          <w:highlight w:val="yellow"/>
        </w:rPr>
        <w:t>Banuelos' attorney stated that</w:t>
      </w:r>
      <w:r w:rsidRPr="003F26D6">
        <w:rPr>
          <w:rStyle w:val="StyleUnderline"/>
        </w:rPr>
        <w:t xml:space="preserve"> while </w:t>
      </w:r>
      <w:r w:rsidRPr="00E60362">
        <w:rPr>
          <w:rStyle w:val="StyleUnderline"/>
          <w:highlight w:val="yellow"/>
        </w:rPr>
        <w:t>Hernandez</w:t>
      </w:r>
      <w:r w:rsidRPr="003F26D6">
        <w:rPr>
          <w:rStyle w:val="StyleUnderline"/>
        </w:rPr>
        <w:t xml:space="preserve"> had no previous criminal history, he </w:t>
      </w:r>
      <w:r w:rsidRPr="00E60362">
        <w:rPr>
          <w:rStyle w:val="StyleUnderline"/>
          <w:highlight w:val="yellow"/>
        </w:rPr>
        <w:t>fit the profile of a drug trafficker that was given to the marines in their training for missions on the border</w:t>
      </w:r>
      <w:r>
        <w:t xml:space="preserve"> (Los Angeles Times, 1997). Meanwhile, </w:t>
      </w:r>
      <w:r w:rsidRPr="00E60362">
        <w:rPr>
          <w:rStyle w:val="StyleUnderline"/>
          <w:highlight w:val="yellow"/>
        </w:rPr>
        <w:t>government officials described the killing as an unfortunate, but justified act of self-defense. "</w:t>
      </w:r>
      <w:r w:rsidRPr="00E60362">
        <w:rPr>
          <w:rStyle w:val="StyleUnderline"/>
        </w:rPr>
        <w:t>This was in strict compliance with the rules of engagement</w:t>
      </w:r>
      <w:r>
        <w:t xml:space="preserve">," said Marine Col. Thomas R. Kelly, deputy commander of the military's anti-drug task force (Katz, 1997: A19). </w:t>
      </w:r>
      <w:r w:rsidRPr="00E60362">
        <w:rPr>
          <w:rStyle w:val="StyleUnderline"/>
          <w:highlight w:val="yellow"/>
        </w:rPr>
        <w:t>Three months after the shooting, a grand jury declined to bring charges against Banuelos,</w:t>
      </w:r>
      <w:r>
        <w:t xml:space="preserve"> despite calls for an indictment by the Hernandez family. Pentagon spokesman Kenneth Bacon defended the decision, saying, "We think Corporal Banuelos was carrying out a lawful and authorized mission, one that was authorized by the Congress of the United States.... He was performing appropriately as a member of the Armed Services in defense of the national interest" (</w:t>
      </w:r>
      <w:proofErr w:type="spellStart"/>
      <w:r>
        <w:t>Verhovek</w:t>
      </w:r>
      <w:proofErr w:type="spellEnd"/>
      <w:r>
        <w:t xml:space="preserve">, 1997: A8; see also Dunn, 1999a: 264-266). </w:t>
      </w:r>
      <w:r w:rsidRPr="00E60362">
        <w:rPr>
          <w:rStyle w:val="StyleUnderline"/>
          <w:highlight w:val="yellow"/>
        </w:rPr>
        <w:t xml:space="preserve">Family and community members were outraged. "I think somebody should be held responsible for the death of my brother," said </w:t>
      </w:r>
      <w:proofErr w:type="spellStart"/>
      <w:r w:rsidRPr="00E60362">
        <w:rPr>
          <w:rStyle w:val="StyleUnderline"/>
          <w:highlight w:val="yellow"/>
        </w:rPr>
        <w:t>Margarito</w:t>
      </w:r>
      <w:proofErr w:type="spellEnd"/>
      <w:r w:rsidRPr="00E60362">
        <w:rPr>
          <w:rStyle w:val="StyleUnderline"/>
          <w:highlight w:val="yellow"/>
        </w:rPr>
        <w:t xml:space="preserve"> Hernandez. "They made it look like it was his fault. The only mistake he did was to go pasture his goats on that day"</w:t>
      </w:r>
      <w:r>
        <w:t xml:space="preserve"> (San Francisco Chronicle, 1997: A4). The Redford Citizens Committee for Justice, which included the Hernandez family and border human rights activists, charged that the grand jury included a number of people with strong ties to the Border Patrol and other law enforcement agencies.</w:t>
      </w:r>
    </w:p>
    <w:p w:rsidR="00F6723F" w:rsidRDefault="00F6723F" w:rsidP="00F6723F"/>
    <w:p w:rsidR="0043761E" w:rsidRDefault="00991B1E" w:rsidP="0043761E">
      <w:pPr>
        <w:pStyle w:val="Heading4"/>
      </w:pPr>
      <w:r>
        <w:t xml:space="preserve">Hernandez’s story is exemplary of </w:t>
      </w:r>
      <w:r w:rsidR="0043761E">
        <w:t>the US Mexico virtual wall forged by surveillance policies of control</w:t>
      </w:r>
      <w:r w:rsidR="007537A6">
        <w:t xml:space="preserve"> on immigration</w:t>
      </w:r>
      <w:r w:rsidR="0043761E">
        <w:t xml:space="preserve"> </w:t>
      </w:r>
      <w:r w:rsidR="00082B4E">
        <w:t xml:space="preserve">that </w:t>
      </w:r>
      <w:r w:rsidR="0043761E">
        <w:t>has created a binary of those who are included and those who are excluded; such a system has not only perpetuated massive amounts of deaths of migrants by channeling them into the most dangerous areas but also increased ecological destruction</w:t>
      </w:r>
    </w:p>
    <w:p w:rsidR="0043761E" w:rsidRPr="00345809" w:rsidRDefault="0043761E" w:rsidP="0043761E">
      <w:r w:rsidRPr="00345809">
        <w:rPr>
          <w:rStyle w:val="Style13ptBold"/>
        </w:rPr>
        <w:t>Nail 13</w:t>
      </w:r>
      <w:r>
        <w:t xml:space="preserve">(Thomas Nail, Assistant Professor in Philosophy at the University of Denver, PhD from the University of Oregon, “The Crossroads of Power: Michel Foucault and the US/Mexico Border Wall,” </w:t>
      </w:r>
      <w:r>
        <w:rPr>
          <w:i/>
        </w:rPr>
        <w:t xml:space="preserve">Foucault Studies </w:t>
      </w:r>
      <w:r>
        <w:t>No.15 p.1</w:t>
      </w:r>
      <w:r w:rsidR="00B621A4">
        <w:t>16</w:t>
      </w:r>
      <w:r>
        <w:t>-1</w:t>
      </w:r>
      <w:r w:rsidR="00B621A4">
        <w:t>19</w:t>
      </w:r>
      <w:r>
        <w:t>, February 2013)</w:t>
      </w:r>
    </w:p>
    <w:p w:rsidR="00F6723F" w:rsidRDefault="0043761E" w:rsidP="0043761E">
      <w:r>
        <w:t xml:space="preserve">In examining this constellation, the second section of this paper argues that we can see the co-existence of at least three different types of political strategy operating at the US/Mexico </w:t>
      </w:r>
      <w:proofErr w:type="spellStart"/>
      <w:r>
        <w:t>bor</w:t>
      </w:r>
      <w:proofErr w:type="spellEnd"/>
      <w:r>
        <w:t xml:space="preserve">-der wall. </w:t>
      </w:r>
      <w:r w:rsidRPr="008E1520">
        <w:rPr>
          <w:rStyle w:val="StyleUnderline"/>
        </w:rPr>
        <w:t xml:space="preserve">Several common features characterize the first group of political strategies I want to look at: </w:t>
      </w:r>
      <w:r w:rsidRPr="00685605">
        <w:rPr>
          <w:rStyle w:val="StyleUnderline"/>
          <w:highlight w:val="yellow"/>
        </w:rPr>
        <w:t>juridical suspension, binary exclusion, territorial rule, and the physical punishment of “invasive” migrants</w:t>
      </w:r>
      <w:r>
        <w:t xml:space="preserve">. </w:t>
      </w:r>
      <w:r w:rsidRPr="00FA4A04">
        <w:t xml:space="preserve">The common features of these strategies are also the features that </w:t>
      </w:r>
      <w:proofErr w:type="spellStart"/>
      <w:r w:rsidRPr="00FA4A04">
        <w:t>Fou-cault</w:t>
      </w:r>
      <w:proofErr w:type="spellEnd"/>
      <w:r w:rsidRPr="00FA4A04">
        <w:t xml:space="preserve"> uses to define the concept of sovereign power</w:t>
      </w:r>
      <w:r>
        <w:t xml:space="preserve">. Let us thus begin by examining to what degree this first set of strategies is deployed at the US/Mexico border wall. </w:t>
      </w:r>
      <w:r w:rsidRPr="008E1520">
        <w:rPr>
          <w:rStyle w:val="StyleUnderline"/>
        </w:rPr>
        <w:t>The Secure Fence Act of 2006 authorized the Department of Homeland Security to “maintain operational control over the entire international land and maritime borders of the United States</w:t>
      </w:r>
      <w:r>
        <w:t>... [</w:t>
      </w:r>
      <w:proofErr w:type="gramStart"/>
      <w:r w:rsidRPr="00FA4A04">
        <w:t>including</w:t>
      </w:r>
      <w:proofErr w:type="gramEnd"/>
      <w:r w:rsidRPr="00FA4A04">
        <w:t xml:space="preserve"> the use of</w:t>
      </w:r>
      <w:r>
        <w:t xml:space="preserve">] </w:t>
      </w:r>
      <w:r w:rsidRPr="00FA4A04">
        <w:t>unmanned aerial vehicles, ground-based sensors</w:t>
      </w:r>
      <w:r w:rsidRPr="008E1520">
        <w:rPr>
          <w:rStyle w:val="StyleUnderline"/>
        </w:rPr>
        <w:t>,</w:t>
      </w:r>
      <w:r>
        <w:t xml:space="preserve"> </w:t>
      </w:r>
      <w:proofErr w:type="spellStart"/>
      <w:r>
        <w:t>satel-lites</w:t>
      </w:r>
      <w:proofErr w:type="spellEnd"/>
      <w:r>
        <w:t xml:space="preserve">, radar coverage, and cameras; </w:t>
      </w:r>
      <w:r w:rsidRPr="00685605">
        <w:rPr>
          <w:highlight w:val="yellow"/>
        </w:rPr>
        <w:t xml:space="preserve">and </w:t>
      </w:r>
      <w:r w:rsidRPr="00685605">
        <w:rPr>
          <w:rStyle w:val="StyleUnderline"/>
          <w:highlight w:val="yellow"/>
        </w:rPr>
        <w:t>physical infrastructure enhancements to prevent un-lawful entry by aliens into the United States</w:t>
      </w:r>
      <w:r>
        <w:t xml:space="preserve">.”22 More than just legal discourse, this was </w:t>
      </w:r>
      <w:proofErr w:type="spellStart"/>
      <w:r>
        <w:t>actu</w:t>
      </w:r>
      <w:proofErr w:type="spellEnd"/>
      <w:r>
        <w:t xml:space="preserve">-ally the strategic result of the SFA, and </w:t>
      </w:r>
      <w:r w:rsidRPr="00685605">
        <w:rPr>
          <w:rStyle w:val="StyleUnderline"/>
          <w:highlight w:val="yellow"/>
        </w:rPr>
        <w:t>the DHS succeeded in accomplishing all of the above except of course for “preventing all unlawful entry by alien</w:t>
      </w:r>
      <w:r w:rsidRPr="00685605">
        <w:rPr>
          <w:highlight w:val="yellow"/>
        </w:rPr>
        <w:t>s</w:t>
      </w:r>
      <w:r>
        <w:t>.”23 The political strategies of the DHS literally took “all actions the Secretary determines necessary and appropriate... [</w:t>
      </w:r>
      <w:proofErr w:type="gramStart"/>
      <w:r>
        <w:t>in</w:t>
      </w:r>
      <w:proofErr w:type="gramEnd"/>
      <w:r>
        <w:t xml:space="preserve">] the prevention of all unlawful entries into the United States.” [my italics]24 </w:t>
      </w:r>
      <w:r w:rsidRPr="00685605">
        <w:rPr>
          <w:rStyle w:val="StyleUnderline"/>
          <w:highlight w:val="yellow"/>
        </w:rPr>
        <w:t>In order to build the wall</w:t>
      </w:r>
      <w:r w:rsidRPr="008E1520">
        <w:rPr>
          <w:rStyle w:val="StyleUnderline"/>
        </w:rPr>
        <w:t xml:space="preserve"> </w:t>
      </w:r>
      <w:r w:rsidRPr="00685605">
        <w:rPr>
          <w:rStyle w:val="StyleUnderline"/>
          <w:highlight w:val="yellow"/>
        </w:rPr>
        <w:t>the secretary of Homeland Security</w:t>
      </w:r>
      <w:r w:rsidRPr="008E1520">
        <w:rPr>
          <w:rStyle w:val="StyleUnderline"/>
        </w:rPr>
        <w:t xml:space="preserve"> used the unlimited power of this act to </w:t>
      </w:r>
      <w:r w:rsidRPr="00685605">
        <w:rPr>
          <w:rStyle w:val="StyleUnderline"/>
          <w:highlight w:val="yellow"/>
        </w:rPr>
        <w:t>waive over 30 environmental regulations</w:t>
      </w:r>
      <w:r>
        <w:t xml:space="preserve"> including the Endangered Species Act, the National Environmental Policy Act, the Clean Water Act, the Clean Air Act, and the National Historic Preservation Act. Despite such unprecedented juridical suspensions, however, </w:t>
      </w:r>
      <w:r w:rsidRPr="008E1520">
        <w:rPr>
          <w:rStyle w:val="StyleUnderline"/>
        </w:rPr>
        <w:t xml:space="preserve">the Government Account-ability Office’s own 2009 report found that the wall has been </w:t>
      </w:r>
      <w:proofErr w:type="spellStart"/>
      <w:r w:rsidRPr="008E1520">
        <w:rPr>
          <w:rStyle w:val="StyleUnderline"/>
        </w:rPr>
        <w:t>breeched</w:t>
      </w:r>
      <w:proofErr w:type="spellEnd"/>
      <w:r w:rsidRPr="008E1520">
        <w:rPr>
          <w:rStyle w:val="StyleUnderline"/>
        </w:rPr>
        <w:t xml:space="preserve"> 3,363 times and con-</w:t>
      </w:r>
      <w:proofErr w:type="spellStart"/>
      <w:r w:rsidRPr="008E1520">
        <w:rPr>
          <w:rStyle w:val="StyleUnderline"/>
        </w:rPr>
        <w:t>cluded</w:t>
      </w:r>
      <w:proofErr w:type="spellEnd"/>
      <w:r w:rsidRPr="008E1520">
        <w:rPr>
          <w:rStyle w:val="StyleUnderline"/>
        </w:rPr>
        <w:t xml:space="preserve"> that the office found no way to determine whether the fence is helping to halt illegal immigration</w:t>
      </w:r>
      <w:r>
        <w:t xml:space="preserve">.25 What has the wall accomplished strategically then? </w:t>
      </w:r>
      <w:r w:rsidRPr="00FA4A04">
        <w:t xml:space="preserve">For one, </w:t>
      </w:r>
      <w:r w:rsidRPr="00685605">
        <w:rPr>
          <w:rStyle w:val="StyleUnderline"/>
          <w:highlight w:val="yellow"/>
        </w:rPr>
        <w:t>the creation of the US/Mexico border wall is responsible for the dramatic rise in migrant deaths. The more walls emerge along the border the more migrants both human and animal are forced to cross the border at more remote wilderness areas where food and water are scarce</w:t>
      </w:r>
      <w:r w:rsidRPr="008E1520">
        <w:rPr>
          <w:rStyle w:val="StyleUnderline"/>
        </w:rPr>
        <w:t xml:space="preserve">. The </w:t>
      </w:r>
      <w:r w:rsidRPr="00685605">
        <w:rPr>
          <w:rStyle w:val="StyleUnderline"/>
          <w:highlight w:val="yellow"/>
        </w:rPr>
        <w:t>risk of human migrant death was thus 1.5 times higher in 2009 than in 2004 and 17 times greater in 2009 than it was in 1998</w:t>
      </w:r>
      <w:r>
        <w:t xml:space="preserve">.26 </w:t>
      </w:r>
      <w:r w:rsidRPr="008E1520">
        <w:rPr>
          <w:rStyle w:val="StyleUnderline"/>
        </w:rPr>
        <w:t>Since 2004, the bodies of 1086 migrants have been recovered in the southern Arizona desert alone</w:t>
      </w:r>
      <w:r>
        <w:t xml:space="preserve">.27 </w:t>
      </w:r>
      <w:r w:rsidRPr="008E1520">
        <w:rPr>
          <w:rStyle w:val="StyleUnderline"/>
        </w:rPr>
        <w:t>The wall has blocked migration corridors, destroyed vegetation, blocked waterways, filled in estuaries, and increased pollution and noise by forcing migrants and border patrol into wildlife habitat</w:t>
      </w:r>
      <w:r>
        <w:t xml:space="preserve">. According to the Mexican government’s report, there are more than 4,000 effected plant species across the border area and the fence negatively </w:t>
      </w:r>
      <w:proofErr w:type="spellStart"/>
      <w:r>
        <w:t>af-fects</w:t>
      </w:r>
      <w:proofErr w:type="spellEnd"/>
      <w:r>
        <w:t xml:space="preserve"> 85 endangered species of plants and animals.28 </w:t>
      </w:r>
      <w:proofErr w:type="gramStart"/>
      <w:r>
        <w:t>In</w:t>
      </w:r>
      <w:proofErr w:type="gramEnd"/>
      <w:r>
        <w:t xml:space="preserve"> all of these governmental strategies we can see the characteristics Foucault attributes to sovereign power. “</w:t>
      </w:r>
      <w:r w:rsidRPr="000559BF">
        <w:rPr>
          <w:rStyle w:val="StyleUnderline"/>
          <w:highlight w:val="yellow"/>
        </w:rPr>
        <w:t>Sovereignty,” Foucault says, creates a “territorial pact, and guaranteeing borders [is] the major function of [i</w:t>
      </w:r>
      <w:r w:rsidRPr="00FA4A04">
        <w:rPr>
          <w:rStyle w:val="StyleUnderline"/>
        </w:rPr>
        <w:t>t].”</w:t>
      </w:r>
      <w:r>
        <w:t xml:space="preserve">29 Sovereign power is then “exercised within the </w:t>
      </w:r>
      <w:proofErr w:type="spellStart"/>
      <w:r>
        <w:t>bor-ders</w:t>
      </w:r>
      <w:proofErr w:type="spellEnd"/>
      <w:r>
        <w:t xml:space="preserve"> [</w:t>
      </w:r>
      <w:proofErr w:type="spellStart"/>
      <w:r>
        <w:t>limites</w:t>
      </w:r>
      <w:proofErr w:type="spellEnd"/>
      <w:r>
        <w:t xml:space="preserve">] of a territory.”30 Since the sovereign creates law and order, the securing of border and territory is accomplished by a paradoxically non-legal law: the creation of law itself can-not, by definition, be a legal act (thus providing the grounds for future legalized suspensions of this law). The Secure Fence Act, I am arguing, is thus a contemporary re-articulation of what the Mexican government has accurately termed an essentially “medieval political strate-gy.”31 To create the law and the land the sovereign must act above or outside of it “so,” ac-cording to Foucault, “no tiny corner of the realm escapes this general network of the </w:t>
      </w:r>
      <w:proofErr w:type="spellStart"/>
      <w:r>
        <w:t>sover-eign’s</w:t>
      </w:r>
      <w:proofErr w:type="spellEnd"/>
      <w:r>
        <w:t xml:space="preserve"> orders and laws.”32 </w:t>
      </w:r>
      <w:r w:rsidRPr="000559BF">
        <w:rPr>
          <w:rStyle w:val="StyleUnderline"/>
          <w:highlight w:val="yellow"/>
        </w:rPr>
        <w:t>This suspension of law in the name of emergency and securing the national territory is also used to create a “binary division</w:t>
      </w:r>
      <w:r w:rsidRPr="00FA4A04">
        <w:rPr>
          <w:rStyle w:val="StyleUnderline"/>
        </w:rPr>
        <w:t xml:space="preserve">” Foucault says, </w:t>
      </w:r>
      <w:r w:rsidRPr="000559BF">
        <w:rPr>
          <w:rStyle w:val="StyleUnderline"/>
          <w:highlight w:val="yellow"/>
        </w:rPr>
        <w:t>between those who are included in it and those who are excluded</w:t>
      </w:r>
      <w:r w:rsidRPr="00FA4A04">
        <w:rPr>
          <w:rStyle w:val="StyleUnderline"/>
        </w:rPr>
        <w:t xml:space="preserve">. In the case of the US/Mexico border wall </w:t>
      </w:r>
      <w:r w:rsidRPr="000559BF">
        <w:rPr>
          <w:rStyle w:val="StyleUnderline"/>
          <w:highlight w:val="yellow"/>
        </w:rPr>
        <w:t>a bi-nary division is created between native-born plants, animals, and humans and foreign-born invasive migrants.</w:t>
      </w:r>
      <w:r w:rsidRPr="000559BF">
        <w:rPr>
          <w:highlight w:val="yellow"/>
        </w:rPr>
        <w:t xml:space="preserve"> </w:t>
      </w:r>
      <w:r w:rsidRPr="000559BF">
        <w:rPr>
          <w:rStyle w:val="StyleUnderline"/>
          <w:highlight w:val="yellow"/>
        </w:rPr>
        <w:t>The totalizing language of the SFA is as impressive as it is paranoiac: “to prevent all un-lawful entries, by any means necessary.”</w:t>
      </w:r>
      <w:r w:rsidRPr="00FA4A04">
        <w:rPr>
          <w:rStyle w:val="StyleUnderline"/>
        </w:rPr>
        <w:t xml:space="preserve"> </w:t>
      </w:r>
      <w:r w:rsidRPr="000559BF">
        <w:rPr>
          <w:rStyle w:val="StyleUnderline"/>
          <w:highlight w:val="yellow"/>
        </w:rPr>
        <w:t>The enforcement of sovereign law in this case ex</w:t>
      </w:r>
      <w:r w:rsidRPr="00FA4A04">
        <w:rPr>
          <w:rStyle w:val="StyleUnderline"/>
        </w:rPr>
        <w:t>-</w:t>
      </w:r>
      <w:r>
        <w:rPr>
          <w:rStyle w:val="StyleUnderline"/>
        </w:rPr>
        <w:t xml:space="preserve"> </w:t>
      </w:r>
      <w:r w:rsidRPr="000559BF">
        <w:rPr>
          <w:rStyle w:val="StyleUnderline"/>
          <w:highlight w:val="yellow"/>
        </w:rPr>
        <w:t>presses the direct and unmediated violence characteristic of sovereign power</w:t>
      </w:r>
      <w:r w:rsidRPr="000559BF">
        <w:rPr>
          <w:highlight w:val="yellow"/>
        </w:rPr>
        <w:t>.</w:t>
      </w:r>
      <w:r>
        <w:t xml:space="preserve"> “Punishment,” as Foucault says in Discipline and Punish, “is a ceremonial of sovereignty; it uses the ritual marks of the vengeance that it applies to the body of the condemned man [le corps du </w:t>
      </w:r>
      <w:proofErr w:type="spellStart"/>
      <w:r>
        <w:t>condamné</w:t>
      </w:r>
      <w:proofErr w:type="spellEnd"/>
      <w:r>
        <w:t xml:space="preserve">]; and it deploys before the eyes of the spectators an effect of terror as intense as it is discontinuous, irregular and always above its own laws, the physical presence of the </w:t>
      </w:r>
      <w:proofErr w:type="spellStart"/>
      <w:r>
        <w:t>sover-eign</w:t>
      </w:r>
      <w:proofErr w:type="spellEnd"/>
      <w:r>
        <w:t xml:space="preserve"> and of his power.”33 </w:t>
      </w:r>
      <w:r w:rsidRPr="00FA4A04">
        <w:rPr>
          <w:rStyle w:val="StyleUnderline"/>
        </w:rPr>
        <w:t xml:space="preserve">The ecology of sovereign power is the filling in of estuaries, the bulldozing of waterways, the herbicides sprayed in wilderness areas, the migrant corpses found floating in the rivers, and the hundreds of unidentified skeletons in the desert. The deaths of over 5,000 migrants and the potential extinction of the last Ocelot, American Jaguar, and Mexican Grey Wolves on the planet are the tortured bodies upon which the truth of the territorial-state is directly marked and visibly displayed. </w:t>
      </w:r>
      <w:r>
        <w:t xml:space="preserve">Sovereign border power creates and secures a territory, a border, and displays the truth of its strength on the condemned migrant bodies as well as the body of the earth itself. The analysis of sovereign power presented here may sound familiar, but in the next two subsections, I would like to move beyond this and complicate it with two other forms of power rarely analyzed in tandem with sovereign power. In particular, critical border </w:t>
      </w:r>
      <w:proofErr w:type="spellStart"/>
      <w:r>
        <w:t>philoso-phies</w:t>
      </w:r>
      <w:proofErr w:type="spellEnd"/>
      <w:r>
        <w:t xml:space="preserve"> rarely extend their analysis beyond the examination of the concept of sovereignty and often define it, as </w:t>
      </w:r>
      <w:proofErr w:type="spellStart"/>
      <w:r>
        <w:t>Agamben</w:t>
      </w:r>
      <w:proofErr w:type="spellEnd"/>
      <w:r>
        <w:t xml:space="preserve"> does, as the same thing as biopower.34 Even </w:t>
      </w:r>
      <w:proofErr w:type="spellStart"/>
      <w:r>
        <w:t>Foucauldians</w:t>
      </w:r>
      <w:proofErr w:type="spellEnd"/>
      <w:r>
        <w:t xml:space="preserve">, when they address border issues, surprisingly fail to see the coexistence of sovereign, disciplinary, and </w:t>
      </w:r>
      <w:proofErr w:type="spellStart"/>
      <w:r>
        <w:t>biopolitical</w:t>
      </w:r>
      <w:proofErr w:type="spellEnd"/>
      <w:r>
        <w:t xml:space="preserve"> strategies at work in border politics.35 Thus, in the next two sub-sections I would like to expand this critical border analysis beyond the parameters of sovereignty and look at two other types of strategies that intersect with it. </w:t>
      </w:r>
    </w:p>
    <w:p w:rsidR="002B75EA" w:rsidRDefault="002B75EA" w:rsidP="0043761E"/>
    <w:p w:rsidR="002B75EA" w:rsidRDefault="002B75EA" w:rsidP="002B75EA">
      <w:pPr>
        <w:pStyle w:val="Heading4"/>
      </w:pPr>
      <w:r>
        <w:t>These same border policies reflect Foucault’</w:t>
      </w:r>
      <w:r w:rsidR="00F7323F">
        <w:t xml:space="preserve">s conception of sovereignty and </w:t>
      </w:r>
      <w:proofErr w:type="spellStart"/>
      <w:r w:rsidR="00F7323F">
        <w:t>biopolitics</w:t>
      </w:r>
      <w:proofErr w:type="spellEnd"/>
      <w:r w:rsidR="00F7323F">
        <w:t>- the domination and criminalization of the migrant at the border to produce docile obedient people reveal the state’s de</w:t>
      </w:r>
      <w:r w:rsidR="00F52D3A">
        <w:t>sire to control their bare life, as a form to protect their own citizens.</w:t>
      </w:r>
    </w:p>
    <w:p w:rsidR="002B75EA" w:rsidRDefault="002B75EA" w:rsidP="002B75EA">
      <w:r w:rsidRPr="00345809">
        <w:rPr>
          <w:rStyle w:val="Style13ptBold"/>
        </w:rPr>
        <w:t>Nail 13</w:t>
      </w:r>
      <w:r>
        <w:t xml:space="preserve">(Thomas Nail, Assistant Professor in Philosophy at the University of Denver, PhD from the University of Oregon, “The Crossroads of Power: Michel Foucault and the US/Mexico Border Wall,” </w:t>
      </w:r>
      <w:r>
        <w:rPr>
          <w:i/>
        </w:rPr>
        <w:t xml:space="preserve">Foucault Studies </w:t>
      </w:r>
      <w:r w:rsidR="00B621A4">
        <w:t>No.15 p.119</w:t>
      </w:r>
      <w:r>
        <w:t>-12</w:t>
      </w:r>
      <w:r w:rsidR="00B621A4">
        <w:t>2</w:t>
      </w:r>
      <w:r>
        <w:t>, February 2013)</w:t>
      </w:r>
    </w:p>
    <w:p w:rsidR="002B75EA" w:rsidRDefault="002B75EA" w:rsidP="002B75EA">
      <w:r>
        <w:t xml:space="preserve">Several common features can also characterize the second group of political strategies I want to distinguish: </w:t>
      </w:r>
      <w:r w:rsidRPr="00FA4A04">
        <w:rPr>
          <w:rStyle w:val="StyleUnderline"/>
        </w:rPr>
        <w:t xml:space="preserve">detention, surveillance, and the training of migratory life. The common </w:t>
      </w:r>
      <w:proofErr w:type="spellStart"/>
      <w:r w:rsidRPr="00FA4A04">
        <w:rPr>
          <w:rStyle w:val="StyleUnderline"/>
        </w:rPr>
        <w:t>fea-tures</w:t>
      </w:r>
      <w:proofErr w:type="spellEnd"/>
      <w:r w:rsidRPr="00FA4A04">
        <w:rPr>
          <w:rStyle w:val="StyleUnderline"/>
        </w:rPr>
        <w:t xml:space="preserve"> of these strategies are the features Foucault uses to define the concept of disciplinary power</w:t>
      </w:r>
      <w:r>
        <w:t xml:space="preserve">. Let us thus continue examining this next set of strategies in action. The border wall is not merely a physical barrier on a territory that kills migrants, al-though it does do this. </w:t>
      </w:r>
      <w:r w:rsidRPr="000559BF">
        <w:rPr>
          <w:rStyle w:val="StyleUnderline"/>
          <w:highlight w:val="yellow"/>
        </w:rPr>
        <w:t>The border wall is also part of a series of behavioral technologies with-in a wall–prison–workplace system designed to create an obedient, docile, permanently surveilled, and “criminalized” body</w:t>
      </w:r>
      <w:r>
        <w:t xml:space="preserve">. Despite the fact that being in the US without </w:t>
      </w:r>
      <w:proofErr w:type="spellStart"/>
      <w:r>
        <w:t>authoriza-tion</w:t>
      </w:r>
      <w:proofErr w:type="spellEnd"/>
      <w:r>
        <w:t xml:space="preserve"> is a civil infraction and not a criminal one, </w:t>
      </w:r>
      <w:r w:rsidRPr="000559BF">
        <w:rPr>
          <w:rStyle w:val="StyleUnderline"/>
          <w:highlight w:val="yellow"/>
        </w:rPr>
        <w:t>migrants are surveilled, arrested, processed, and detained for long periods of time “as if” they were criminals and through this are actually criminalize</w:t>
      </w:r>
      <w:r w:rsidRPr="00FA4A04">
        <w:rPr>
          <w:rStyle w:val="StyleUnderline"/>
        </w:rPr>
        <w:t>d</w:t>
      </w:r>
      <w:r>
        <w:t xml:space="preserve">.36 Legally unauthorized migrants are not criminals, but become so as an effect of disciplinary strategies. This is one of the differences between sovereign strategies and </w:t>
      </w:r>
      <w:proofErr w:type="spellStart"/>
      <w:r>
        <w:t>disci-plinary</w:t>
      </w:r>
      <w:proofErr w:type="spellEnd"/>
      <w:r>
        <w:t xml:space="preserve"> ones. The multiple attempts made by migrants to cross the wall are also part of a pro-</w:t>
      </w:r>
      <w:proofErr w:type="spellStart"/>
      <w:r>
        <w:t>cess</w:t>
      </w:r>
      <w:proofErr w:type="spellEnd"/>
      <w:r>
        <w:t xml:space="preserve"> of disciplinary training. The success rate of illegal migration, on the second or third try, is upwards of 95 percent, according to immigration scholar Wayne Cornelius.37 </w:t>
      </w:r>
      <w:r w:rsidRPr="000559BF">
        <w:rPr>
          <w:rStyle w:val="StyleUnderline"/>
          <w:highlight w:val="yellow"/>
        </w:rPr>
        <w:t>The wall thus continues to exis</w:t>
      </w:r>
      <w:r w:rsidRPr="00FA4A04">
        <w:rPr>
          <w:rStyle w:val="StyleUnderline"/>
        </w:rPr>
        <w:t xml:space="preserve">t precisely </w:t>
      </w:r>
      <w:r w:rsidRPr="000559BF">
        <w:rPr>
          <w:rStyle w:val="StyleUnderline"/>
          <w:highlight w:val="yellow"/>
        </w:rPr>
        <w:t>because it is a vital part of the production of the</w:t>
      </w:r>
      <w:r w:rsidRPr="00FA4A04">
        <w:rPr>
          <w:rStyle w:val="StyleUnderline"/>
        </w:rPr>
        <w:t xml:space="preserve"> </w:t>
      </w:r>
      <w:r w:rsidRPr="000559BF">
        <w:rPr>
          <w:rStyle w:val="StyleUnderline"/>
          <w:highlight w:val="yellow"/>
        </w:rPr>
        <w:t>model migrant</w:t>
      </w:r>
      <w:r w:rsidRPr="00FA4A04">
        <w:rPr>
          <w:rStyle w:val="StyleUnderline"/>
        </w:rPr>
        <w:t>: persistent, obedient, quiet, and able to endure hardship and danger</w:t>
      </w:r>
      <w:r>
        <w:t xml:space="preserve">. As George W. Bush put it “family values do not stop at the Rio Grande. Latinos enrich our country with faith in God, a strong ethic of work, community, and responsibility... Immigration is not a problem to be solved, it is the sign of a successful nation.”38 </w:t>
      </w:r>
      <w:r w:rsidRPr="00FA4A04">
        <w:rPr>
          <w:rStyle w:val="StyleUnderline"/>
        </w:rPr>
        <w:t>Immigration</w:t>
      </w:r>
      <w:r>
        <w:t xml:space="preserve"> is not a problem for disciplinary strategies it is an opportunity for disciplinary strategies! </w:t>
      </w:r>
      <w:r w:rsidRPr="00FA4A04">
        <w:rPr>
          <w:rStyle w:val="StyleUnderline"/>
        </w:rPr>
        <w:t>It is an opportunity to train a nation of docile and obedient bodies</w:t>
      </w:r>
      <w:r>
        <w:t xml:space="preserve">. </w:t>
      </w:r>
      <w:r w:rsidRPr="000559BF">
        <w:rPr>
          <w:rStyle w:val="StyleUnderline"/>
          <w:highlight w:val="yellow"/>
        </w:rPr>
        <w:t xml:space="preserve">The wall with its </w:t>
      </w:r>
      <w:proofErr w:type="spellStart"/>
      <w:r w:rsidRPr="000559BF">
        <w:rPr>
          <w:rStyle w:val="StyleUnderline"/>
          <w:highlight w:val="yellow"/>
        </w:rPr>
        <w:t>steal</w:t>
      </w:r>
      <w:proofErr w:type="spellEnd"/>
      <w:r w:rsidRPr="000559BF">
        <w:rPr>
          <w:rStyle w:val="StyleUnderline"/>
          <w:highlight w:val="yellow"/>
        </w:rPr>
        <w:t xml:space="preserve"> and concrete, its miles of barbed wire, check points, border pa-</w:t>
      </w:r>
      <w:proofErr w:type="spellStart"/>
      <w:r w:rsidRPr="000559BF">
        <w:rPr>
          <w:rStyle w:val="StyleUnderline"/>
          <w:highlight w:val="yellow"/>
        </w:rPr>
        <w:t>trol</w:t>
      </w:r>
      <w:proofErr w:type="spellEnd"/>
      <w:r w:rsidRPr="000559BF">
        <w:rPr>
          <w:rStyle w:val="StyleUnderline"/>
          <w:highlight w:val="yellow"/>
        </w:rPr>
        <w:t>, array of flood lights to maximize visibility, cameras, and sensors for permanent and con-</w:t>
      </w:r>
      <w:proofErr w:type="spellStart"/>
      <w:r w:rsidRPr="000559BF">
        <w:rPr>
          <w:rStyle w:val="StyleUnderline"/>
          <w:highlight w:val="yellow"/>
        </w:rPr>
        <w:t>stant</w:t>
      </w:r>
      <w:proofErr w:type="spellEnd"/>
      <w:r w:rsidRPr="000559BF">
        <w:rPr>
          <w:rStyle w:val="StyleUnderline"/>
          <w:highlight w:val="yellow"/>
        </w:rPr>
        <w:t xml:space="preserve"> supervision, mirror many of the techniques of the prison and migration detention center</w:t>
      </w:r>
      <w:r w:rsidRPr="000559BF">
        <w:rPr>
          <w:highlight w:val="yellow"/>
        </w:rPr>
        <w:t>,</w:t>
      </w:r>
      <w:r>
        <w:t xml:space="preserve"> </w:t>
      </w:r>
      <w:r w:rsidRPr="00345809">
        <w:rPr>
          <w:rStyle w:val="StyleUnderline"/>
        </w:rPr>
        <w:t>which again mirror the increased security, supervision, and prison-like workplace conditions that often employ undocumented workers.</w:t>
      </w:r>
      <w:r>
        <w:t xml:space="preserve"> It is thus no coincidence that the Secure Fence Act, Operation Catch and Detain, and Immigration Workplace Enforcement were all proposed to Congress at the same time. </w:t>
      </w:r>
      <w:r w:rsidRPr="000559BF">
        <w:rPr>
          <w:rStyle w:val="StyleUnderline"/>
          <w:highlight w:val="yellow"/>
        </w:rPr>
        <w:t xml:space="preserve">They are three prongs of the border wall itself: sovereignty, </w:t>
      </w:r>
      <w:proofErr w:type="spellStart"/>
      <w:r w:rsidRPr="000559BF">
        <w:rPr>
          <w:rStyle w:val="StyleUnderline"/>
          <w:highlight w:val="yellow"/>
        </w:rPr>
        <w:t>disci-pline</w:t>
      </w:r>
      <w:proofErr w:type="spellEnd"/>
      <w:r w:rsidRPr="000559BF">
        <w:rPr>
          <w:rStyle w:val="StyleUnderline"/>
          <w:highlight w:val="yellow"/>
        </w:rPr>
        <w:t>, and biopower</w:t>
      </w:r>
      <w:r w:rsidRPr="00345809">
        <w:rPr>
          <w:rStyle w:val="StyleUnderline"/>
        </w:rPr>
        <w:t>.39 Build a wall, discipline the bodies of those who cross, and make a prof-it from deporting the rest</w:t>
      </w:r>
      <w:r>
        <w:t xml:space="preserve">. </w:t>
      </w:r>
      <w:r w:rsidRPr="000559BF">
        <w:rPr>
          <w:rStyle w:val="StyleUnderline"/>
          <w:highlight w:val="yellow"/>
        </w:rPr>
        <w:t>Crossing the physical border wall marks an incorporeal criminal transformation of the migrant</w:t>
      </w:r>
      <w:r>
        <w:t xml:space="preserve">. It marks the migrant’s exit from one set of institutions (the system of poverty, </w:t>
      </w:r>
      <w:proofErr w:type="spellStart"/>
      <w:r>
        <w:t>vio-lence</w:t>
      </w:r>
      <w:proofErr w:type="spellEnd"/>
      <w:r>
        <w:t xml:space="preserve">, exploitative labor conditions, and other results of N.A.F.T.A in Mexico) into a network of other institutions (the detention camps, work place and school raids, and the racism of the US).40 The wall, the prison, and the workplace thus function as part of a single </w:t>
      </w:r>
      <w:proofErr w:type="spellStart"/>
      <w:r>
        <w:t>carceral</w:t>
      </w:r>
      <w:proofErr w:type="spellEnd"/>
      <w:r>
        <w:t xml:space="preserve"> series intensifying the criminality of that one brief misdemeanor, “unlawful entry,” that now re-quires their infinite retraining through detention, surveillance, and disciplined behavior in the precarious shadows of US institutions. Migrants cross the wall one or more times. This has two effects: </w:t>
      </w:r>
      <w:r w:rsidRPr="00345809">
        <w:rPr>
          <w:rStyle w:val="StyleUnderline"/>
        </w:rPr>
        <w:t>it creates a “</w:t>
      </w:r>
      <w:proofErr w:type="spellStart"/>
      <w:r w:rsidRPr="00345809">
        <w:rPr>
          <w:rStyle w:val="StyleUnderline"/>
        </w:rPr>
        <w:t>criminali-zation</w:t>
      </w:r>
      <w:proofErr w:type="spellEnd"/>
      <w:r w:rsidRPr="00345809">
        <w:rPr>
          <w:rStyle w:val="StyleUnderline"/>
        </w:rPr>
        <w:t xml:space="preserve">” in both material and discursive senses41 and it produces subjects who are persistent and can endure hardship. As criminalized, migrants enter a work-place system where their daily movements and actions are surveilled and orchestrated by their bosses, but they also endure the additional disciplinary condition of institutionalized </w:t>
      </w:r>
      <w:proofErr w:type="spellStart"/>
      <w:r w:rsidRPr="00345809">
        <w:rPr>
          <w:rStyle w:val="StyleUnderline"/>
        </w:rPr>
        <w:t>precarity</w:t>
      </w:r>
      <w:proofErr w:type="spellEnd"/>
      <w:r w:rsidRPr="00345809">
        <w:rPr>
          <w:rStyle w:val="StyleUnderline"/>
        </w:rPr>
        <w:t>: their perpetual de-portability</w:t>
      </w:r>
      <w:r>
        <w:t xml:space="preserve">.42 </w:t>
      </w:r>
      <w:proofErr w:type="gramStart"/>
      <w:r w:rsidRPr="000559BF">
        <w:rPr>
          <w:rStyle w:val="StyleUnderline"/>
          <w:highlight w:val="yellow"/>
        </w:rPr>
        <w:t>The</w:t>
      </w:r>
      <w:proofErr w:type="gramEnd"/>
      <w:r w:rsidRPr="000559BF">
        <w:rPr>
          <w:rStyle w:val="StyleUnderline"/>
          <w:highlight w:val="yellow"/>
        </w:rPr>
        <w:t xml:space="preserve"> constant threat of deportation creates a fear, docility, and psychic instability that aids in the effective management of bodily labor</w:t>
      </w:r>
      <w:r w:rsidRPr="00345809">
        <w:rPr>
          <w:rStyle w:val="StyleUnderline"/>
        </w:rPr>
        <w:t>.</w:t>
      </w:r>
      <w:r>
        <w:t xml:space="preserve"> Every minor labor infraction or deviant behavior could result in detention and deportation. Consequently, migrants also fill detention centers, prisons, and deportation facilities. In these facilities their daily movements are con-trolled (meals, commissary, exercise, lights out, etc.); they are under constant surveillance; they often wait months or years in jail without conviction, and they often have difficulty communicating with legal representatives or with immigration officials due to both language differences and access. </w:t>
      </w:r>
      <w:r w:rsidRPr="000559BF">
        <w:rPr>
          <w:rStyle w:val="StyleUnderline"/>
          <w:highlight w:val="yellow"/>
        </w:rPr>
        <w:t xml:space="preserve">This whole group of technologies creates a distinct kind of </w:t>
      </w:r>
      <w:proofErr w:type="spellStart"/>
      <w:r w:rsidRPr="000559BF">
        <w:rPr>
          <w:rStyle w:val="StyleUnderline"/>
          <w:highlight w:val="yellow"/>
        </w:rPr>
        <w:t>subjectifica-tion</w:t>
      </w:r>
      <w:proofErr w:type="spellEnd"/>
      <w:r w:rsidRPr="000559BF">
        <w:rPr>
          <w:rStyle w:val="StyleUnderline"/>
          <w:highlight w:val="yellow"/>
        </w:rPr>
        <w:t>.</w:t>
      </w:r>
      <w:r w:rsidRPr="000559BF">
        <w:rPr>
          <w:highlight w:val="yellow"/>
        </w:rPr>
        <w:t xml:space="preserve"> </w:t>
      </w:r>
      <w:r w:rsidRPr="000559BF">
        <w:rPr>
          <w:rStyle w:val="StyleUnderline"/>
          <w:highlight w:val="yellow"/>
        </w:rPr>
        <w:t>The border wall has also turned desert wilderness areas on the border into ecological prisons</w:t>
      </w:r>
      <w:r>
        <w:t xml:space="preserve">. By fortifying the walls around urban areas and leaving less fencing in wilderness area </w:t>
      </w:r>
      <w:r w:rsidRPr="00345809">
        <w:rPr>
          <w:rStyle w:val="StyleUnderline"/>
        </w:rPr>
        <w:t>migrants, smugglers, and border enforcement are funneled into these precarious areas</w:t>
      </w:r>
      <w:r>
        <w:t xml:space="preserve">. </w:t>
      </w:r>
      <w:proofErr w:type="spellStart"/>
      <w:r>
        <w:t>Cabeza</w:t>
      </w:r>
      <w:proofErr w:type="spellEnd"/>
      <w:r>
        <w:t xml:space="preserve"> </w:t>
      </w:r>
      <w:proofErr w:type="spellStart"/>
      <w:r>
        <w:t>Prieta</w:t>
      </w:r>
      <w:proofErr w:type="spellEnd"/>
      <w:r>
        <w:t xml:space="preserve">, in southern Arizona, is the third largest national wildlife refuge outside Alaska. It is now a grid of about 400 miles of illegal roads, 800 miles of unauthorized foot trails, </w:t>
      </w:r>
      <w:proofErr w:type="spellStart"/>
      <w:proofErr w:type="gramStart"/>
      <w:r>
        <w:t>hun</w:t>
      </w:r>
      <w:proofErr w:type="gramEnd"/>
      <w:r>
        <w:t>-dreds</w:t>
      </w:r>
      <w:proofErr w:type="spellEnd"/>
      <w:r>
        <w:t xml:space="preserve"> of miles of security cameras, motion sensors, construction workers, garbage, and border patrol agents in SUVs. Border issues now take up to 75 percent of all park operations.43 </w:t>
      </w:r>
      <w:proofErr w:type="spellStart"/>
      <w:r>
        <w:t>Biolo-gists</w:t>
      </w:r>
      <w:proofErr w:type="spellEnd"/>
      <w:r>
        <w:t xml:space="preserve"> working in the desert at night have to be accompanied by law enforcement officers and Border Patrol has built a one-acre officers barracks within </w:t>
      </w:r>
      <w:proofErr w:type="spellStart"/>
      <w:r>
        <w:t>Cabeza</w:t>
      </w:r>
      <w:proofErr w:type="spellEnd"/>
      <w:r>
        <w:t xml:space="preserve"> </w:t>
      </w:r>
      <w:proofErr w:type="spellStart"/>
      <w:r>
        <w:t>Prieta</w:t>
      </w:r>
      <w:proofErr w:type="spellEnd"/>
      <w:r>
        <w:t xml:space="preserve"> that includes roads, fuel tanks, space for 10 officers, and a helicopter pad. “It’s a war zone here,” one ranger says. “</w:t>
      </w:r>
      <w:r w:rsidRPr="00345809">
        <w:rPr>
          <w:rStyle w:val="StyleUnderline"/>
        </w:rPr>
        <w:t>We’re into triage in deciding what to sacrifice in the environment to achieve border securi-ty</w:t>
      </w:r>
      <w:r>
        <w:t xml:space="preserve">.”44 </w:t>
      </w:r>
      <w:r w:rsidRPr="00345809">
        <w:rPr>
          <w:rStyle w:val="StyleUnderline"/>
        </w:rPr>
        <w:t>The park is transformed into a high security prison and ecological migrant life must be detained</w:t>
      </w:r>
      <w:r>
        <w:t xml:space="preserve">, apprehended, tagged, counted, constantly monitored, and trained to obey this new infrastructure: its pollution, noise, 24hr flood lights, cameras, and unpredictable night traffic. </w:t>
      </w:r>
      <w:r w:rsidRPr="000559BF">
        <w:rPr>
          <w:rStyle w:val="StyleUnderline"/>
          <w:highlight w:val="yellow"/>
        </w:rPr>
        <w:t>In all of these strategies we can see the characteristics Foucault attributes to disciplinary powe</w:t>
      </w:r>
      <w:r w:rsidRPr="00345809">
        <w:rPr>
          <w:rStyle w:val="StyleUnderline"/>
        </w:rPr>
        <w:t>r</w:t>
      </w:r>
      <w:r>
        <w:t>. Since the nineteenth century, Foucault says, “‘legal detention’ [was] entrusted with an additional corrective task... an enterprise for reforming individuals [</w:t>
      </w:r>
      <w:proofErr w:type="spellStart"/>
      <w:r>
        <w:t>une</w:t>
      </w:r>
      <w:proofErr w:type="spellEnd"/>
      <w:r>
        <w:t xml:space="preserve"> </w:t>
      </w:r>
      <w:proofErr w:type="spellStart"/>
      <w:r>
        <w:t>entreprise</w:t>
      </w:r>
      <w:proofErr w:type="spellEnd"/>
      <w:r>
        <w:t xml:space="preserve"> de </w:t>
      </w:r>
      <w:proofErr w:type="spellStart"/>
      <w:r>
        <w:t>modifica-tion</w:t>
      </w:r>
      <w:proofErr w:type="spellEnd"/>
      <w:r>
        <w:t xml:space="preserve"> des </w:t>
      </w:r>
      <w:proofErr w:type="spellStart"/>
      <w:r>
        <w:t>individus</w:t>
      </w:r>
      <w:proofErr w:type="spellEnd"/>
      <w:r>
        <w:t xml:space="preserve">].”45 The penal system, he continues, “merely reproduces, with a little more emphasis, all the mechanisms that are to be found in the social body.”46 Similarly, </w:t>
      </w:r>
      <w:r w:rsidRPr="00345809">
        <w:rPr>
          <w:rStyle w:val="StyleUnderline"/>
        </w:rPr>
        <w:t>the goal of the wall–prison–work system is not merely deterrence or detention, but correction,</w:t>
      </w:r>
      <w:r>
        <w:t xml:space="preserve"> </w:t>
      </w:r>
      <w:proofErr w:type="spellStart"/>
      <w:r>
        <w:t>supervi-sion</w:t>
      </w:r>
      <w:proofErr w:type="spellEnd"/>
      <w:r>
        <w:t xml:space="preserve">, and training for the next enclosed institution. </w:t>
      </w:r>
      <w:r w:rsidRPr="000559BF">
        <w:rPr>
          <w:rStyle w:val="StyleUnderline"/>
          <w:highlight w:val="yellow"/>
        </w:rPr>
        <w:t>The task of this discipline</w:t>
      </w:r>
      <w:r w:rsidRPr="00345809">
        <w:rPr>
          <w:rStyle w:val="StyleUnderline"/>
        </w:rPr>
        <w:t xml:space="preserve"> Foucault says is to impose “a partitioning grid</w:t>
      </w:r>
      <w:r>
        <w:t xml:space="preserve"> [de </w:t>
      </w:r>
      <w:proofErr w:type="spellStart"/>
      <w:r>
        <w:t>quadriller</w:t>
      </w:r>
      <w:proofErr w:type="spellEnd"/>
      <w:r>
        <w:t xml:space="preserve"> </w:t>
      </w:r>
      <w:proofErr w:type="spellStart"/>
      <w:r>
        <w:t>littéralement</w:t>
      </w:r>
      <w:proofErr w:type="spellEnd"/>
      <w:r>
        <w:t>]”</w:t>
      </w:r>
      <w:r w:rsidRPr="00345809">
        <w:rPr>
          <w:rStyle w:val="StyleUnderline"/>
        </w:rPr>
        <w:t xml:space="preserve">47 within the interior of the territory established by the sovereign and </w:t>
      </w:r>
      <w:r w:rsidRPr="000559BF">
        <w:rPr>
          <w:rStyle w:val="StyleUnderline"/>
          <w:highlight w:val="yellow"/>
        </w:rPr>
        <w:t>produce bodies that are both “docile and capable... of having their bodily movements directed</w:t>
      </w:r>
      <w:r w:rsidRPr="00345809">
        <w:rPr>
          <w:rStyle w:val="StyleUnderline"/>
        </w:rPr>
        <w:t>.</w:t>
      </w:r>
      <w:r>
        <w:t xml:space="preserve">”48 Although the initial journey to the wall itself does not in every way follow the close temporal articulation of bodily movements that Foucault discusses in nineteenth century </w:t>
      </w:r>
      <w:proofErr w:type="spellStart"/>
      <w:r>
        <w:t>pris-ons</w:t>
      </w:r>
      <w:proofErr w:type="spellEnd"/>
      <w:r>
        <w:t xml:space="preserve">, the actual process of crossing the wall does to some degree. The way one must dress, look, speak, etc. when presenting a false I.D. is extremely precise, one must become “normal” and “legal.” Even when one crosses the wall outside of town or in the desert there is a very carefully orchestrated activity of waiting in silence for the time in the middle of the night be-tween when the coyotes have dug a new hole in the wall and when the border guards have patched it.49 </w:t>
      </w:r>
      <w:r w:rsidRPr="00345809">
        <w:rPr>
          <w:rStyle w:val="StyleUnderline"/>
        </w:rPr>
        <w:t>Disciplinary power in the case of the border wall-prison-work system enforces a</w:t>
      </w:r>
      <w:r>
        <w:rPr>
          <w:rStyle w:val="StyleUnderline"/>
        </w:rPr>
        <w:t xml:space="preserve"> </w:t>
      </w:r>
      <w:r w:rsidRPr="00345809">
        <w:rPr>
          <w:rStyle w:val="StyleUnderline"/>
        </w:rPr>
        <w:t>conformity to the following normalized model of subjectivity</w:t>
      </w:r>
      <w:r>
        <w:t xml:space="preserve">: you will be prepared to be de-ported at any time, you will be potentially watched under lights and cameras 24hrs a day, </w:t>
      </w:r>
      <w:r w:rsidRPr="00345809">
        <w:rPr>
          <w:rStyle w:val="StyleUnderline"/>
        </w:rPr>
        <w:t>you will be hardworking enough to cross the wall multiple times, endure detention and abuse, and be silent in your endurance</w:t>
      </w:r>
      <w:r>
        <w:t>. These are the “signs of a successful nation of migrants” conduct-</w:t>
      </w:r>
      <w:proofErr w:type="spellStart"/>
      <w:r>
        <w:t>ed</w:t>
      </w:r>
      <w:proofErr w:type="spellEnd"/>
      <w:r>
        <w:t xml:space="preserve"> by the wall-prison-work system. After the US government had waived environmental laws and built the border wall, they went back in 2009 with $50 million to “assesses, </w:t>
      </w:r>
      <w:r w:rsidRPr="00345809">
        <w:rPr>
          <w:rStyle w:val="StyleUnderline"/>
        </w:rPr>
        <w:t xml:space="preserve">restore, and mitigate” the environmental damages of the wall. The Army Corps of Engineers detained, tagged, replanted, and </w:t>
      </w:r>
      <w:proofErr w:type="spellStart"/>
      <w:r w:rsidRPr="00345809">
        <w:rPr>
          <w:rStyle w:val="StyleUnderline"/>
        </w:rPr>
        <w:t>moni-tored</w:t>
      </w:r>
      <w:proofErr w:type="spellEnd"/>
      <w:r w:rsidRPr="00345809">
        <w:rPr>
          <w:rStyle w:val="StyleUnderline"/>
        </w:rPr>
        <w:t>, various species of life. The presence alone of Army Corps, border patrol, and migrants, prepares the ecology of the desert and the behaviors of the animals to be continually damaged, monitored, and then restored to a new normal</w:t>
      </w:r>
      <w:r>
        <w:t>. The most notable physical behavior is restrict-</w:t>
      </w:r>
      <w:proofErr w:type="spellStart"/>
      <w:r>
        <w:t>ed</w:t>
      </w:r>
      <w:proofErr w:type="spellEnd"/>
      <w:r>
        <w:t xml:space="preserve"> movement, decreased food and water sources, but the wildlife is also being trained to ad-just to humans that bring food as well as food that is dead human bodies. </w:t>
      </w:r>
      <w:r w:rsidRPr="00345809">
        <w:rPr>
          <w:rStyle w:val="StyleUnderline"/>
        </w:rPr>
        <w:t>Where there is “</w:t>
      </w:r>
      <w:proofErr w:type="spellStart"/>
      <w:r w:rsidRPr="00345809">
        <w:rPr>
          <w:rStyle w:val="StyleUnderline"/>
        </w:rPr>
        <w:t>vir-tual</w:t>
      </w:r>
      <w:proofErr w:type="spellEnd"/>
      <w:r w:rsidRPr="00345809">
        <w:rPr>
          <w:rStyle w:val="StyleUnderline"/>
        </w:rPr>
        <w:t xml:space="preserve"> fence” the animals, </w:t>
      </w:r>
      <w:r>
        <w:t xml:space="preserve">and even rain, </w:t>
      </w:r>
      <w:r w:rsidRPr="00345809">
        <w:rPr>
          <w:rStyle w:val="StyleUnderline"/>
        </w:rPr>
        <w:t>often set off the motion detectors that bring border pa-</w:t>
      </w:r>
      <w:proofErr w:type="spellStart"/>
      <w:r w:rsidRPr="00345809">
        <w:rPr>
          <w:rStyle w:val="StyleUnderline"/>
        </w:rPr>
        <w:t>trol</w:t>
      </w:r>
      <w:proofErr w:type="spellEnd"/>
      <w:r w:rsidRPr="00345809">
        <w:rPr>
          <w:rStyle w:val="StyleUnderline"/>
        </w:rPr>
        <w:t xml:space="preserve"> from miles away to verify the “unlawful entry</w:t>
      </w:r>
      <w:r>
        <w:t xml:space="preserve">.” </w:t>
      </w:r>
      <w:r w:rsidRPr="00345809">
        <w:rPr>
          <w:rStyle w:val="StyleUnderline"/>
        </w:rPr>
        <w:t xml:space="preserve">Without actually being arrested animals are </w:t>
      </w:r>
      <w:proofErr w:type="spellStart"/>
      <w:r w:rsidRPr="00345809">
        <w:rPr>
          <w:rStyle w:val="StyleUnderline"/>
        </w:rPr>
        <w:t>performatively</w:t>
      </w:r>
      <w:proofErr w:type="spellEnd"/>
      <w:r w:rsidRPr="00345809">
        <w:rPr>
          <w:rStyle w:val="StyleUnderline"/>
        </w:rPr>
        <w:t xml:space="preserve"> criminalized in their daily movements across the border. While “criminal-</w:t>
      </w:r>
      <w:proofErr w:type="spellStart"/>
      <w:r w:rsidRPr="00345809">
        <w:rPr>
          <w:rStyle w:val="StyleUnderline"/>
        </w:rPr>
        <w:t>ized</w:t>
      </w:r>
      <w:proofErr w:type="spellEnd"/>
      <w:r w:rsidRPr="00345809">
        <w:rPr>
          <w:rStyle w:val="StyleUnderline"/>
        </w:rPr>
        <w:t>” animals at the border are not arrested and put before a court of law, they are captured, detained, transported, relocated, surveyed, and perhaps even shot at</w:t>
      </w:r>
      <w:r>
        <w:t xml:space="preserve">. Thus, strategically there are many similarities between human an animal migrants in relation to disciplinary power. Criminalization is not merely a legal determination made by a judge or human court of law, criminalization also includes a set of disciplinary and </w:t>
      </w:r>
      <w:proofErr w:type="spellStart"/>
      <w:r>
        <w:t>carceral</w:t>
      </w:r>
      <w:proofErr w:type="spellEnd"/>
      <w:r>
        <w:t xml:space="preserve"> strategies. Insofar as many of these strategies also affect animals and other ecological entities, they are criminalized mi-grants.50 </w:t>
      </w:r>
      <w:proofErr w:type="gramStart"/>
      <w:r>
        <w:t>Every</w:t>
      </w:r>
      <w:proofErr w:type="gramEnd"/>
      <w:r>
        <w:t xml:space="preserve"> motion in the desert is now being trained to deal with border patrol, constant surveillance, and intervention: the body of the desert is being disciplined.</w:t>
      </w:r>
    </w:p>
    <w:p w:rsidR="008523AB" w:rsidRPr="008523AB" w:rsidRDefault="006A58B2" w:rsidP="008523AB">
      <w:pPr>
        <w:pStyle w:val="Heading4"/>
      </w:pPr>
      <w:r>
        <w:t xml:space="preserve">Border </w:t>
      </w:r>
      <w:proofErr w:type="spellStart"/>
      <w:r w:rsidR="008523AB">
        <w:t>Biopolitics</w:t>
      </w:r>
      <w:proofErr w:type="spellEnd"/>
      <w:r w:rsidR="008523AB">
        <w:t xml:space="preserve"> has two major implications</w:t>
      </w:r>
    </w:p>
    <w:p w:rsidR="008523AB" w:rsidRDefault="008523AB" w:rsidP="002B75EA"/>
    <w:p w:rsidR="002B75EA" w:rsidRDefault="008523AB" w:rsidP="00B83D3B">
      <w:pPr>
        <w:pStyle w:val="Heading4"/>
      </w:pPr>
      <w:r>
        <w:t>First, t</w:t>
      </w:r>
      <w:r w:rsidR="00E836CC">
        <w:t xml:space="preserve">his further exhibits itself in the specific surveillance of immigration- the technology is used to track and control the immigrants in a form of </w:t>
      </w:r>
      <w:proofErr w:type="spellStart"/>
      <w:r w:rsidR="00E836CC">
        <w:t>biopolitics</w:t>
      </w:r>
      <w:proofErr w:type="spellEnd"/>
      <w:r w:rsidR="00E836CC">
        <w:t xml:space="preserve"> meant to distinguish the legitimate and ill</w:t>
      </w:r>
      <w:r w:rsidR="00CE51EC">
        <w:t xml:space="preserve">egitimate people of a community-this causes the </w:t>
      </w:r>
      <w:proofErr w:type="spellStart"/>
      <w:r w:rsidR="00CE51EC">
        <w:t>otherization</w:t>
      </w:r>
      <w:proofErr w:type="spellEnd"/>
      <w:r w:rsidR="00CE51EC">
        <w:t xml:space="preserve"> of immigrants as </w:t>
      </w:r>
      <w:r w:rsidR="003C2EC2">
        <w:t>the</w:t>
      </w:r>
      <w:r w:rsidR="00CE51EC">
        <w:t xml:space="preserve"> lesser</w:t>
      </w:r>
    </w:p>
    <w:p w:rsidR="00E836CC" w:rsidRDefault="00E836CC" w:rsidP="00E836CC">
      <w:proofErr w:type="spellStart"/>
      <w:r w:rsidRPr="00FC3F7A">
        <w:rPr>
          <w:rStyle w:val="Style13ptBold"/>
        </w:rPr>
        <w:t>Zylinska</w:t>
      </w:r>
      <w:proofErr w:type="spellEnd"/>
      <w:r w:rsidRPr="00FC3F7A">
        <w:rPr>
          <w:rStyle w:val="Style13ptBold"/>
        </w:rPr>
        <w:t xml:space="preserve">, 2004 </w:t>
      </w:r>
      <w:r>
        <w:t xml:space="preserve">(Joanna </w:t>
      </w:r>
      <w:proofErr w:type="spellStart"/>
      <w:r>
        <w:t>Zylinska</w:t>
      </w:r>
      <w:proofErr w:type="spellEnd"/>
      <w:r>
        <w:t>, Professor of New Media and Communications at Goldsmiths, University of London,</w:t>
      </w:r>
      <w:r w:rsidRPr="00FC3F7A">
        <w:t xml:space="preserve"> “The Universal Acts: Judith Butler and the </w:t>
      </w:r>
      <w:proofErr w:type="spellStart"/>
      <w:r w:rsidRPr="00FC3F7A">
        <w:t>biopolitics</w:t>
      </w:r>
      <w:proofErr w:type="spellEnd"/>
      <w:r w:rsidRPr="00FC3F7A">
        <w:t xml:space="preserve"> of immigration,” </w:t>
      </w:r>
      <w:r>
        <w:rPr>
          <w:i/>
        </w:rPr>
        <w:t xml:space="preserve">Cultural Studies </w:t>
      </w:r>
      <w:r>
        <w:t xml:space="preserve">Vol.18 No.4, July 2004, pg. 526) </w:t>
      </w:r>
    </w:p>
    <w:p w:rsidR="00E836CC" w:rsidRDefault="00E836CC" w:rsidP="00E836CC">
      <w:r w:rsidRPr="000559BF">
        <w:rPr>
          <w:rStyle w:val="StyleUnderline"/>
          <w:highlight w:val="yellow"/>
        </w:rPr>
        <w:t>The ‘issue’ of asylum seekers lies at the very heart of the broader issue concerning the constitution of the public sphere</w:t>
      </w:r>
      <w:r>
        <w:t xml:space="preserve">. For Butler </w:t>
      </w:r>
      <w:r w:rsidRPr="00873585">
        <w:rPr>
          <w:rStyle w:val="StyleUnderline"/>
        </w:rPr>
        <w:t>democratic</w:t>
      </w:r>
      <w:r>
        <w:rPr>
          <w:rStyle w:val="StyleUnderline"/>
        </w:rPr>
        <w:t xml:space="preserve"> </w:t>
      </w:r>
      <w:r w:rsidRPr="00873585">
        <w:rPr>
          <w:rStyle w:val="StyleUnderline"/>
        </w:rPr>
        <w:t>participation in the public sphere is enabled by the preservation of its</w:t>
      </w:r>
      <w:r>
        <w:rPr>
          <w:rStyle w:val="StyleUnderline"/>
        </w:rPr>
        <w:t xml:space="preserve"> </w:t>
      </w:r>
      <w:r w:rsidRPr="00873585">
        <w:rPr>
          <w:rStyle w:val="StyleUnderline"/>
        </w:rPr>
        <w:t>boundaries, and by the simultaneous establishment of its ‘constitutive outside’.</w:t>
      </w:r>
      <w:r>
        <w:rPr>
          <w:rStyle w:val="StyleUnderline"/>
        </w:rPr>
        <w:t xml:space="preserve"> </w:t>
      </w:r>
      <w:r>
        <w:t xml:space="preserve">She argues that in contemporary Western democracies numerous singular lives are being barred from the life of the legitimate community, in which standards of recognition allow one access to the category of ‘the human’. </w:t>
      </w:r>
      <w:r w:rsidRPr="000559BF">
        <w:rPr>
          <w:rStyle w:val="StyleUnderline"/>
          <w:highlight w:val="yellow"/>
        </w:rPr>
        <w:t xml:space="preserve">In order to develop a set of norms intended to regulate the state organism, </w:t>
      </w:r>
      <w:proofErr w:type="spellStart"/>
      <w:r w:rsidRPr="000559BF">
        <w:rPr>
          <w:rStyle w:val="StyleUnderline"/>
          <w:highlight w:val="yellow"/>
        </w:rPr>
        <w:t>biopolitics</w:t>
      </w:r>
      <w:proofErr w:type="spellEnd"/>
      <w:r w:rsidRPr="000559BF">
        <w:rPr>
          <w:rStyle w:val="StyleUnderline"/>
          <w:highlight w:val="yellow"/>
        </w:rPr>
        <w:t xml:space="preserve"> needs to establish a certain exclusion from these norms</w:t>
      </w:r>
      <w:r>
        <w:t xml:space="preserve">, to protect the constitution of the polis and </w:t>
      </w:r>
      <w:r w:rsidRPr="000559BF">
        <w:rPr>
          <w:rStyle w:val="StyleUnderline"/>
          <w:highlight w:val="yellow"/>
        </w:rPr>
        <w:t>distinguish it from what does not ‘properly’ belong to it</w:t>
      </w:r>
      <w:r w:rsidRPr="00873585">
        <w:rPr>
          <w:rStyle w:val="StyleUnderline"/>
        </w:rPr>
        <w:t>.</w:t>
      </w:r>
      <w:r>
        <w:t xml:space="preserve"> The </w:t>
      </w:r>
      <w:proofErr w:type="spellStart"/>
      <w:r w:rsidRPr="000559BF">
        <w:rPr>
          <w:rStyle w:val="StyleUnderline"/>
          <w:highlight w:val="yellow"/>
        </w:rPr>
        <w:t>biopolitics</w:t>
      </w:r>
      <w:proofErr w:type="spellEnd"/>
      <w:r w:rsidRPr="000559BF">
        <w:rPr>
          <w:rStyle w:val="StyleUnderline"/>
          <w:highlight w:val="yellow"/>
        </w:rPr>
        <w:t xml:space="preserve"> of immigration looks after the bodies of the host community and protects it against parasites that might want to invade</w:t>
      </w:r>
      <w:r w:rsidRPr="000559BF">
        <w:rPr>
          <w:highlight w:val="yellow"/>
        </w:rPr>
        <w:t xml:space="preserve"> it</w:t>
      </w:r>
      <w:r>
        <w:t xml:space="preserve">, </w:t>
      </w:r>
      <w:r w:rsidRPr="00873585">
        <w:rPr>
          <w:rStyle w:val="StyleUnderline"/>
        </w:rPr>
        <w:t>but it needs to equip itself with tools that will allow it to trace, detect and</w:t>
      </w:r>
      <w:r>
        <w:rPr>
          <w:rStyle w:val="StyleUnderline"/>
        </w:rPr>
        <w:t xml:space="preserve"> </w:t>
      </w:r>
      <w:r w:rsidRPr="00873585">
        <w:rPr>
          <w:rStyle w:val="StyleUnderline"/>
        </w:rPr>
        <w:t>eliminat</w:t>
      </w:r>
      <w:r>
        <w:t xml:space="preserve">e these parasites. </w:t>
      </w:r>
      <w:r w:rsidRPr="000559BF">
        <w:rPr>
          <w:rStyle w:val="StyleUnderline"/>
          <w:highlight w:val="yellow"/>
        </w:rPr>
        <w:t>Technology is mobilized to probe and scan the bare life of those wanting to penetrat</w:t>
      </w:r>
      <w:r w:rsidRPr="00873585">
        <w:rPr>
          <w:rStyle w:val="StyleUnderline"/>
        </w:rPr>
        <w:t>e</w:t>
      </w:r>
      <w:r>
        <w:t xml:space="preserve"> the healthy body politic: </w:t>
      </w:r>
      <w:r w:rsidRPr="000559BF">
        <w:rPr>
          <w:rStyle w:val="StyleUnderline"/>
          <w:highlight w:val="yellow"/>
        </w:rPr>
        <w:t>through the use of fingerprinting, iris recognition</w:t>
      </w:r>
      <w:r>
        <w:t xml:space="preserve"> and scanners in lorries travelling, for example, across the English Channel, the presence and legitimacy of ‘asylum seekers’ can be determined and fixed.4 </w:t>
      </w:r>
      <w:r w:rsidRPr="000559BF">
        <w:rPr>
          <w:rStyle w:val="StyleUnderline"/>
          <w:highlight w:val="yellow"/>
        </w:rPr>
        <w:t>The bio-politics of immigration is thus performativ</w:t>
      </w:r>
      <w:r w:rsidRPr="00873585">
        <w:rPr>
          <w:rStyle w:val="StyleUnderline"/>
        </w:rPr>
        <w:t xml:space="preserve">e in the sense of the term used by Butler; </w:t>
      </w:r>
      <w:r w:rsidRPr="000559BF">
        <w:rPr>
          <w:rStyle w:val="StyleUnderline"/>
          <w:highlight w:val="yellow"/>
        </w:rPr>
        <w:t>through the probing of</w:t>
      </w:r>
      <w:r>
        <w:rPr>
          <w:rStyle w:val="StyleUnderline"/>
        </w:rPr>
        <w:t xml:space="preserve"> </w:t>
      </w:r>
      <w:r w:rsidRPr="000559BF">
        <w:rPr>
          <w:rStyle w:val="StyleUnderline"/>
          <w:highlight w:val="yellow"/>
        </w:rPr>
        <w:t>human bodies, a boundary between legitimate and illegitimate members of the community is establishe</w:t>
      </w:r>
      <w:r w:rsidRPr="000559BF">
        <w:rPr>
          <w:highlight w:val="yellow"/>
        </w:rPr>
        <w:t>d</w:t>
      </w:r>
      <w:r>
        <w:t xml:space="preserve">. This process depends on a truth regime already in place, </w:t>
      </w:r>
      <w:r w:rsidRPr="000559BF">
        <w:rPr>
          <w:rStyle w:val="StyleUnderline"/>
          <w:highlight w:val="yellow"/>
        </w:rPr>
        <w:t>a regime that classifies some bodies as ‘genuine’ and others</w:t>
      </w:r>
      <w:r>
        <w:t xml:space="preserve"> (be it emaciated bodies of refugees squashed in lorries in which they have been smuggled to the ‘West’, or confined to the leaky Tampa ship hopelessly hovering off the shores of Australia) </w:t>
      </w:r>
      <w:r w:rsidRPr="000559BF">
        <w:rPr>
          <w:rStyle w:val="StyleUnderline"/>
          <w:highlight w:val="yellow"/>
        </w:rPr>
        <w:t>as ‘bogus’</w:t>
      </w:r>
      <w:r>
        <w:t xml:space="preserve">. The bare life of the host community thus needs to be properly managed and regulated, with its unmanageable aspects placed in what </w:t>
      </w:r>
      <w:proofErr w:type="spellStart"/>
      <w:r>
        <w:t>Agamben</w:t>
      </w:r>
      <w:proofErr w:type="spellEnd"/>
      <w:r>
        <w:t xml:space="preserve"> (1998) calls a relation of exception. But </w:t>
      </w:r>
      <w:r w:rsidRPr="00873585">
        <w:rPr>
          <w:rStyle w:val="StyleUnderline"/>
        </w:rPr>
        <w:t>the question that remains occluded in these processes of ‘life management’ is ‘[w]</w:t>
      </w:r>
      <w:proofErr w:type="spellStart"/>
      <w:r w:rsidRPr="00873585">
        <w:rPr>
          <w:rStyle w:val="StyleUnderline"/>
        </w:rPr>
        <w:t>hich</w:t>
      </w:r>
      <w:proofErr w:type="spellEnd"/>
      <w:r w:rsidRPr="00873585">
        <w:rPr>
          <w:rStyle w:val="StyleUnderline"/>
        </w:rPr>
        <w:t xml:space="preserve"> bodies come to matter / and why</w:t>
      </w:r>
      <w:r>
        <w:t xml:space="preserve">?’ (Butler 1993, p. xii). </w:t>
      </w:r>
      <w:r w:rsidRPr="000559BF">
        <w:rPr>
          <w:rStyle w:val="StyleUnderline"/>
          <w:highlight w:val="yellow"/>
        </w:rPr>
        <w:t>Butler demonstrates the regulatory mechanisms involved in the production and simultaneous exclusion of ‘bare life’ in a number of her work</w:t>
      </w:r>
      <w:r w:rsidRPr="00873585">
        <w:rPr>
          <w:rStyle w:val="StyleUnderline"/>
        </w:rPr>
        <w:t>s</w:t>
      </w:r>
      <w:r>
        <w:t xml:space="preserve">, referring to such excluded groups as transsexuals and transgender people (1990, 1993), non-traditional family units (1990, 1993), racial minorities (1997) or even cyborgs (1993). But it is the literary heroine Antigone, </w:t>
      </w:r>
      <w:proofErr w:type="spellStart"/>
      <w:r>
        <w:t>analysed</w:t>
      </w:r>
      <w:proofErr w:type="spellEnd"/>
      <w:r>
        <w:t xml:space="preserve"> in Antigone’s Claim: Kinship </w:t>
      </w:r>
      <w:proofErr w:type="gramStart"/>
      <w:r>
        <w:t>Between</w:t>
      </w:r>
      <w:proofErr w:type="gramEnd"/>
      <w:r>
        <w:t xml:space="preserve"> Life and Death, that I want to turn to for my discussion of the issue of asylum seekers in Western democracies. Butler’s reading of Antigone, who, ‘[p]</w:t>
      </w:r>
      <w:proofErr w:type="spellStart"/>
      <w:r>
        <w:t>rohibited</w:t>
      </w:r>
      <w:proofErr w:type="spellEnd"/>
      <w:r>
        <w:t xml:space="preserve"> from </w:t>
      </w:r>
      <w:proofErr w:type="gramStart"/>
      <w:r>
        <w:t>action, . . .</w:t>
      </w:r>
      <w:proofErr w:type="gramEnd"/>
      <w:r>
        <w:t xml:space="preserve"> nevertheless acts’, and whose ‘act is hardly a simple assimilation to an existing norm’ (2002, p. 82), will allow me to think about the working of the performative in different political discourses, and about the possibility of their resignification.</w:t>
      </w:r>
    </w:p>
    <w:p w:rsidR="00F52D3A" w:rsidRDefault="00F52D3A" w:rsidP="0043761E"/>
    <w:p w:rsidR="008523AB" w:rsidRDefault="008523AB" w:rsidP="0043761E"/>
    <w:p w:rsidR="00DE5CB1" w:rsidRDefault="00DE5CB1" w:rsidP="00DE5CB1">
      <w:pPr>
        <w:pStyle w:val="Heading4"/>
      </w:pPr>
      <w:r>
        <w:t xml:space="preserve">This positioning of the immigrant as </w:t>
      </w:r>
      <w:r w:rsidR="00D17CF1">
        <w:t>the other justifies dehumanization</w:t>
      </w:r>
      <w:r>
        <w:t xml:space="preserve"> and poses them as the “homo </w:t>
      </w:r>
      <w:proofErr w:type="spellStart"/>
      <w:r>
        <w:t>sacer</w:t>
      </w:r>
      <w:proofErr w:type="spellEnd"/>
      <w:r>
        <w:t>”, or essentially one who</w:t>
      </w:r>
      <w:r w:rsidR="00B621A4">
        <w:t xml:space="preserve"> has been reduced to bare life, </w:t>
      </w:r>
      <w:r>
        <w:t>vindicat</w:t>
      </w:r>
      <w:r w:rsidR="00B621A4">
        <w:t xml:space="preserve">ing </w:t>
      </w:r>
      <w:r>
        <w:t>genocide of population</w:t>
      </w:r>
      <w:r w:rsidR="009C7EA5">
        <w:t>s</w:t>
      </w:r>
      <w:r>
        <w:t>.</w:t>
      </w:r>
    </w:p>
    <w:p w:rsidR="00DE5CB1" w:rsidRDefault="00DE5CB1" w:rsidP="0043761E">
      <w:r w:rsidRPr="00DE5CB1">
        <w:rPr>
          <w:rStyle w:val="Style13ptBold"/>
        </w:rPr>
        <w:t>Vazquez 14</w:t>
      </w:r>
      <w:r>
        <w:t xml:space="preserve">(Manuel A. Vazquez, Professor and Chair in the Department of Religion at the University of Florida, specializes in the intersection of religion, immigration, and globalization in the Americas, Journal for Cultural and Religious Theory vol. 13 no. 1 Fall 2014,“From Colonialism to Neo-Liberal Capitalism: Latino/a Immigrants in the U.S. and the New </w:t>
      </w:r>
      <w:proofErr w:type="spellStart"/>
      <w:r>
        <w:t>Biopolitics</w:t>
      </w:r>
      <w:proofErr w:type="spellEnd"/>
      <w:r>
        <w:t>,” p.87-89</w:t>
      </w:r>
    </w:p>
    <w:p w:rsidR="00082B4E" w:rsidRDefault="00082B4E" w:rsidP="0043761E">
      <w:r w:rsidRPr="00082B4E">
        <w:t>We do not endorse the gendered language in this card</w:t>
      </w:r>
    </w:p>
    <w:p w:rsidR="00F52D3A" w:rsidRDefault="00CE51EC" w:rsidP="0043761E">
      <w:r>
        <w:t xml:space="preserve">In particular, </w:t>
      </w:r>
      <w:r w:rsidRPr="000559BF">
        <w:rPr>
          <w:rStyle w:val="StyleUnderline"/>
          <w:highlight w:val="yellow"/>
        </w:rPr>
        <w:t>this regime attempts to regulate mobile populations under a rigid</w:t>
      </w:r>
      <w:r w:rsidR="00DE5CB1" w:rsidRPr="000559BF">
        <w:rPr>
          <w:rStyle w:val="StyleUnderline"/>
          <w:highlight w:val="yellow"/>
        </w:rPr>
        <w:t xml:space="preserve"> </w:t>
      </w:r>
      <w:r w:rsidRPr="000559BF">
        <w:rPr>
          <w:rStyle w:val="StyleUnderline"/>
          <w:highlight w:val="yellow"/>
        </w:rPr>
        <w:t>illegal-legal binary logic and according to a dialectic of visibility and invisibility:</w:t>
      </w:r>
      <w:r w:rsidR="00DE5CB1" w:rsidRPr="000559BF">
        <w:rPr>
          <w:rStyle w:val="StyleUnderline"/>
          <w:highlight w:val="yellow"/>
        </w:rPr>
        <w:t xml:space="preserve"> </w:t>
      </w:r>
      <w:r w:rsidRPr="000559BF">
        <w:rPr>
          <w:rStyle w:val="StyleUnderline"/>
          <w:highlight w:val="yellow"/>
        </w:rPr>
        <w:t>unauthorized immigrants must become simultaneously visible to the gaze of</w:t>
      </w:r>
      <w:r w:rsidR="00DE5CB1" w:rsidRPr="000559BF">
        <w:rPr>
          <w:rStyle w:val="StyleUnderline"/>
          <w:highlight w:val="yellow"/>
        </w:rPr>
        <w:t xml:space="preserve"> </w:t>
      </w:r>
      <w:r w:rsidRPr="000559BF">
        <w:rPr>
          <w:rStyle w:val="StyleUnderline"/>
        </w:rPr>
        <w:t xml:space="preserve">local, state, and federal </w:t>
      </w:r>
      <w:r w:rsidRPr="000559BF">
        <w:rPr>
          <w:rStyle w:val="StyleUnderline"/>
          <w:highlight w:val="yellow"/>
        </w:rPr>
        <w:t>authorities and invisible through exclusion from public</w:t>
      </w:r>
      <w:r w:rsidR="00DE5CB1" w:rsidRPr="000559BF">
        <w:rPr>
          <w:rStyle w:val="StyleUnderline"/>
          <w:highlight w:val="yellow"/>
        </w:rPr>
        <w:t xml:space="preserve"> </w:t>
      </w:r>
      <w:r w:rsidRPr="000559BF">
        <w:rPr>
          <w:rStyle w:val="StyleUnderline"/>
          <w:highlight w:val="yellow"/>
        </w:rPr>
        <w:t xml:space="preserve">and </w:t>
      </w:r>
      <w:r w:rsidRPr="000559BF">
        <w:rPr>
          <w:rStyle w:val="StyleUnderline"/>
        </w:rPr>
        <w:t xml:space="preserve">civic </w:t>
      </w:r>
      <w:r w:rsidRPr="000559BF">
        <w:rPr>
          <w:rStyle w:val="StyleUnderline"/>
          <w:highlight w:val="yellow"/>
        </w:rPr>
        <w:t>spaces</w:t>
      </w:r>
      <w:r>
        <w:t xml:space="preserve">, from schools, hospitals, and roads. </w:t>
      </w:r>
      <w:r w:rsidRPr="00B83D3B">
        <w:rPr>
          <w:rStyle w:val="StyleUnderline"/>
        </w:rPr>
        <w:t>Since 9-11,</w:t>
      </w:r>
      <w:r>
        <w:t xml:space="preserve"> </w:t>
      </w:r>
      <w:r w:rsidRPr="00B83D3B">
        <w:rPr>
          <w:rStyle w:val="StyleUnderline"/>
        </w:rPr>
        <w:t>nation-states</w:t>
      </w:r>
      <w:r>
        <w:t>,</w:t>
      </w:r>
      <w:r w:rsidR="00DE5CB1">
        <w:t xml:space="preserve"> </w:t>
      </w:r>
      <w:r>
        <w:t xml:space="preserve">particularly those at the core of neo-liberal capitalism, </w:t>
      </w:r>
      <w:r w:rsidRPr="00B83D3B">
        <w:rPr>
          <w:rStyle w:val="StyleUnderline"/>
        </w:rPr>
        <w:t>have re-doubled their</w:t>
      </w:r>
      <w:r w:rsidR="00DE5CB1">
        <w:rPr>
          <w:rStyle w:val="StyleUnderline"/>
        </w:rPr>
        <w:t xml:space="preserve"> </w:t>
      </w:r>
      <w:r w:rsidRPr="00B83D3B">
        <w:rPr>
          <w:rStyle w:val="StyleUnderline"/>
        </w:rPr>
        <w:t xml:space="preserve">efforts to render the mobile and potentially unruly </w:t>
      </w:r>
      <w:proofErr w:type="gramStart"/>
      <w:r w:rsidRPr="00B83D3B">
        <w:rPr>
          <w:rStyle w:val="StyleUnderline"/>
        </w:rPr>
        <w:t>Other</w:t>
      </w:r>
      <w:proofErr w:type="gramEnd"/>
      <w:r w:rsidRPr="00B83D3B">
        <w:rPr>
          <w:rStyle w:val="StyleUnderline"/>
        </w:rPr>
        <w:t xml:space="preserve"> hyper-visible as</w:t>
      </w:r>
      <w:r>
        <w:t xml:space="preserve"> part</w:t>
      </w:r>
      <w:r w:rsidR="00DE5CB1">
        <w:t xml:space="preserve"> </w:t>
      </w:r>
      <w:r>
        <w:t xml:space="preserve">and parcel of a new global politics of alterity. </w:t>
      </w:r>
      <w:r w:rsidRPr="00B83D3B">
        <w:rPr>
          <w:rStyle w:val="StyleUnderline"/>
        </w:rPr>
        <w:t>The target</w:t>
      </w:r>
      <w:r>
        <w:t xml:space="preserve"> of the new multi-scalar</w:t>
      </w:r>
      <w:r w:rsidR="00DE5CB1">
        <w:t xml:space="preserve"> </w:t>
      </w:r>
      <w:r>
        <w:t xml:space="preserve">regimes of governmentality </w:t>
      </w:r>
      <w:r w:rsidRPr="00B83D3B">
        <w:rPr>
          <w:rStyle w:val="StyleUnderline"/>
        </w:rPr>
        <w:t>is the traveling stranger who</w:t>
      </w:r>
      <w:r>
        <w:t>, in the midst of</w:t>
      </w:r>
      <w:r w:rsidR="00DE5CB1">
        <w:t xml:space="preserve"> </w:t>
      </w:r>
      <w:r>
        <w:t>widespread processes of de-</w:t>
      </w:r>
      <w:proofErr w:type="spellStart"/>
      <w:r>
        <w:t>territorialization</w:t>
      </w:r>
      <w:proofErr w:type="spellEnd"/>
      <w:r>
        <w:t xml:space="preserve"> and re-</w:t>
      </w:r>
      <w:proofErr w:type="spellStart"/>
      <w:r>
        <w:t>territorialization</w:t>
      </w:r>
      <w:proofErr w:type="spellEnd"/>
      <w:r>
        <w:t xml:space="preserve"> brought</w:t>
      </w:r>
      <w:r w:rsidR="00DE5CB1">
        <w:t xml:space="preserve"> </w:t>
      </w:r>
      <w:r>
        <w:t>about by globalization in its multiple dimensions, i</w:t>
      </w:r>
      <w:r w:rsidRPr="00B83D3B">
        <w:rPr>
          <w:rStyle w:val="StyleUnderline"/>
        </w:rPr>
        <w:t>s no longer containable within</w:t>
      </w:r>
      <w:r w:rsidR="00DE5CB1">
        <w:rPr>
          <w:rStyle w:val="StyleUnderline"/>
        </w:rPr>
        <w:t xml:space="preserve"> </w:t>
      </w:r>
      <w:r w:rsidRPr="00B83D3B">
        <w:rPr>
          <w:rStyle w:val="StyleUnderline"/>
        </w:rPr>
        <w:t>the spaces of Western modernity</w:t>
      </w:r>
      <w:r>
        <w:t>, more specifically, the spaces of secularity (in</w:t>
      </w:r>
      <w:r w:rsidR="00DE5CB1">
        <w:t xml:space="preserve"> </w:t>
      </w:r>
      <w:r>
        <w:t xml:space="preserve">the case of Muslims) and the spaces of the nation as a bound and </w:t>
      </w:r>
      <w:proofErr w:type="spellStart"/>
      <w:r>
        <w:t>culturallyhomogenous</w:t>
      </w:r>
      <w:proofErr w:type="spellEnd"/>
      <w:r w:rsidR="00DE5CB1">
        <w:t xml:space="preserve"> </w:t>
      </w:r>
      <w:r>
        <w:t>container.</w:t>
      </w:r>
      <w:r w:rsidR="00DE5CB1">
        <w:t xml:space="preserve"> </w:t>
      </w:r>
      <w:r>
        <w:t>Because many immigrants sustain transnational livelihoods in order to navigate</w:t>
      </w:r>
      <w:r w:rsidR="00DE5CB1">
        <w:t xml:space="preserve"> </w:t>
      </w:r>
      <w:r>
        <w:t>economic uncertainty and political turmoil, because many of them are</w:t>
      </w:r>
      <w:r w:rsidR="00DE5CB1">
        <w:t xml:space="preserve"> </w:t>
      </w:r>
      <w:r>
        <w:t>simultaneously embedded in their societies of origin and settlement, building</w:t>
      </w:r>
      <w:r w:rsidR="00DE5CB1">
        <w:t xml:space="preserve"> </w:t>
      </w:r>
      <w:r>
        <w:t>relations, commitments, and loyalties across borders, the nation-state has</w:t>
      </w:r>
      <w:r w:rsidR="00DE5CB1">
        <w:t xml:space="preserve"> </w:t>
      </w:r>
      <w:r>
        <w:t>intensified its attempts to mark clear borders and to narrow the parameters of</w:t>
      </w:r>
      <w:r w:rsidR="00DE5CB1">
        <w:t xml:space="preserve"> </w:t>
      </w:r>
      <w:r>
        <w:t>citizenship.18 Castles and Miller recognize that there have been larger migration</w:t>
      </w:r>
      <w:r w:rsidR="00DE5CB1">
        <w:t xml:space="preserve"> </w:t>
      </w:r>
      <w:r>
        <w:t>movements in history – for example, at the turn of the 20th century. However, a</w:t>
      </w:r>
      <w:r w:rsidR="00DE5CB1">
        <w:t xml:space="preserve"> </w:t>
      </w:r>
      <w:r>
        <w:t>“defining feature of the [present] age of migration is the challenge posed by</w:t>
      </w:r>
      <w:r w:rsidR="00DE5CB1">
        <w:t xml:space="preserve"> </w:t>
      </w:r>
      <w:r>
        <w:t>international migration to the sovereignty of states, specifically to their ability to</w:t>
      </w:r>
      <w:r w:rsidR="00DE5CB1">
        <w:t xml:space="preserve"> </w:t>
      </w:r>
      <w:r>
        <w:t>regulate the movements of peoples across their borders. The extensiveness of</w:t>
      </w:r>
      <w:r w:rsidR="00DE5CB1">
        <w:t xml:space="preserve"> </w:t>
      </w:r>
      <w:r>
        <w:t>irregular (also called undocumented or illegal) migration around the world has</w:t>
      </w:r>
      <w:r w:rsidR="00DE5CB1">
        <w:t xml:space="preserve"> </w:t>
      </w:r>
      <w:r>
        <w:t xml:space="preserve">probably never been greater than it is today.”19 </w:t>
      </w:r>
      <w:r w:rsidRPr="00B83D3B">
        <w:rPr>
          <w:rStyle w:val="StyleUnderline"/>
        </w:rPr>
        <w:t>As a result of this challenge to the</w:t>
      </w:r>
      <w:r w:rsidR="00DE5CB1">
        <w:rPr>
          <w:rStyle w:val="StyleUnderline"/>
        </w:rPr>
        <w:t xml:space="preserve"> </w:t>
      </w:r>
      <w:r w:rsidRPr="00B83D3B">
        <w:rPr>
          <w:rStyle w:val="StyleUnderline"/>
        </w:rPr>
        <w:t xml:space="preserve">modern principle of sovereignty, </w:t>
      </w:r>
      <w:proofErr w:type="spellStart"/>
      <w:r w:rsidRPr="000559BF">
        <w:rPr>
          <w:rStyle w:val="StyleUnderline"/>
          <w:highlight w:val="yellow"/>
        </w:rPr>
        <w:t>Zembylas</w:t>
      </w:r>
      <w:proofErr w:type="spellEnd"/>
      <w:r>
        <w:t xml:space="preserve"> (2010) </w:t>
      </w:r>
      <w:r w:rsidRPr="000559BF">
        <w:rPr>
          <w:rStyle w:val="StyleUnderline"/>
          <w:highlight w:val="yellow"/>
        </w:rPr>
        <w:t>argues that immigrants,</w:t>
      </w:r>
      <w:r w:rsidR="00DE5CB1" w:rsidRPr="000559BF">
        <w:rPr>
          <w:rStyle w:val="StyleUnderline"/>
          <w:highlight w:val="yellow"/>
        </w:rPr>
        <w:t xml:space="preserve"> </w:t>
      </w:r>
      <w:r w:rsidRPr="000559BF">
        <w:rPr>
          <w:rStyle w:val="StyleUnderline"/>
          <w:highlight w:val="yellow"/>
        </w:rPr>
        <w:t>refugees, and asylum seekers have become key figures in a new “</w:t>
      </w:r>
      <w:proofErr w:type="spellStart"/>
      <w:r w:rsidRPr="000559BF">
        <w:rPr>
          <w:rStyle w:val="StyleUnderline"/>
          <w:highlight w:val="yellow"/>
        </w:rPr>
        <w:t>fearism</w:t>
      </w:r>
      <w:proofErr w:type="spellEnd"/>
      <w:r w:rsidRPr="000559BF">
        <w:rPr>
          <w:rStyle w:val="StyleUnderline"/>
          <w:highlight w:val="yellow"/>
        </w:rPr>
        <w:t>” that</w:t>
      </w:r>
      <w:r w:rsidR="00DE5CB1" w:rsidRPr="000559BF">
        <w:rPr>
          <w:rStyle w:val="StyleUnderline"/>
          <w:highlight w:val="yellow"/>
        </w:rPr>
        <w:t xml:space="preserve"> </w:t>
      </w:r>
      <w:r w:rsidRPr="000559BF">
        <w:rPr>
          <w:rStyle w:val="StyleUnderline"/>
          <w:highlight w:val="yellow"/>
        </w:rPr>
        <w:t>enables their complete de-humanization as a way to deny them any right to</w:t>
      </w:r>
      <w:r w:rsidR="00DE5CB1" w:rsidRPr="000559BF">
        <w:rPr>
          <w:rStyle w:val="StyleUnderline"/>
          <w:highlight w:val="yellow"/>
        </w:rPr>
        <w:t xml:space="preserve"> </w:t>
      </w:r>
      <w:r w:rsidRPr="000559BF">
        <w:rPr>
          <w:rStyle w:val="StyleUnderline"/>
          <w:highlight w:val="yellow"/>
        </w:rPr>
        <w:t>dwell among juridical citizens.</w:t>
      </w:r>
      <w:r w:rsidR="00DE5CB1">
        <w:rPr>
          <w:rStyle w:val="StyleUnderline"/>
        </w:rPr>
        <w:t xml:space="preserve"> </w:t>
      </w:r>
      <w:r>
        <w:t xml:space="preserve">In response to </w:t>
      </w:r>
      <w:proofErr w:type="spellStart"/>
      <w:r>
        <w:t>fearism</w:t>
      </w:r>
      <w:proofErr w:type="spellEnd"/>
      <w:r>
        <w:t>, we observe pervasive processes of “</w:t>
      </w:r>
      <w:proofErr w:type="spellStart"/>
      <w:r>
        <w:t>rebordering</w:t>
      </w:r>
      <w:proofErr w:type="spellEnd"/>
      <w:r>
        <w:t>,”</w:t>
      </w:r>
      <w:r w:rsidR="00DE5CB1">
        <w:t xml:space="preserve"> </w:t>
      </w:r>
      <w:r>
        <w:t>especially in the U.S. and Europe.21 Whereas borders “have long been associated</w:t>
      </w:r>
      <w:r w:rsidR="00DE5CB1">
        <w:t xml:space="preserve"> </w:t>
      </w:r>
      <w:r>
        <w:t>with the military defense of the national territory from opposing, often</w:t>
      </w:r>
      <w:r w:rsidR="00DE5CB1">
        <w:t xml:space="preserve"> </w:t>
      </w:r>
      <w:proofErr w:type="spellStart"/>
      <w:r>
        <w:t>neighbouring</w:t>
      </w:r>
      <w:proofErr w:type="spellEnd"/>
      <w:r>
        <w:t xml:space="preserve"> armies . . . [and] have a history as privileged sites of commercial</w:t>
      </w:r>
      <w:r w:rsidR="00DE5CB1">
        <w:t xml:space="preserve"> </w:t>
      </w:r>
      <w:r>
        <w:t>regulation . . . today . . . borders are becoming more and more important . . . as</w:t>
      </w:r>
      <w:r w:rsidR="00DE5CB1">
        <w:t xml:space="preserve"> </w:t>
      </w:r>
      <w:r>
        <w:t>spaces and instruments for the policing of a variety of actors, objects and</w:t>
      </w:r>
      <w:r w:rsidR="00DE5CB1">
        <w:t xml:space="preserve"> </w:t>
      </w:r>
      <w:r>
        <w:t>processes whose common denominator is ‘mobility’. . . or more specifically, the</w:t>
      </w:r>
      <w:r w:rsidR="00DE5CB1">
        <w:t xml:space="preserve"> </w:t>
      </w:r>
      <w:r>
        <w:t>forms of social and political insecurity that have come to be discursively attached</w:t>
      </w:r>
      <w:r w:rsidR="00DE5CB1">
        <w:t xml:space="preserve"> </w:t>
      </w:r>
      <w:r>
        <w:t xml:space="preserve">to these mobilities.”22 Accompanying this </w:t>
      </w:r>
      <w:proofErr w:type="spellStart"/>
      <w:r>
        <w:t>rebordering</w:t>
      </w:r>
      <w:proofErr w:type="spellEnd"/>
      <w:r>
        <w:t xml:space="preserve">, </w:t>
      </w:r>
      <w:r w:rsidRPr="00B83D3B">
        <w:rPr>
          <w:rStyle w:val="StyleUnderline"/>
        </w:rPr>
        <w:t>there has been an</w:t>
      </w:r>
      <w:r w:rsidR="00DE5CB1">
        <w:rPr>
          <w:rStyle w:val="StyleUnderline"/>
        </w:rPr>
        <w:t xml:space="preserve"> </w:t>
      </w:r>
      <w:r w:rsidRPr="00B83D3B">
        <w:rPr>
          <w:rStyle w:val="StyleUnderline"/>
        </w:rPr>
        <w:t>explosive “growth of detention structures along transnational routes traveled by</w:t>
      </w:r>
      <w:r w:rsidR="00DE5CB1">
        <w:rPr>
          <w:rStyle w:val="StyleUnderline"/>
        </w:rPr>
        <w:t xml:space="preserve"> </w:t>
      </w:r>
      <w:r w:rsidRPr="00B83D3B">
        <w:rPr>
          <w:rStyle w:val="StyleUnderline"/>
        </w:rPr>
        <w:t>migrants</w:t>
      </w:r>
      <w:r>
        <w:t xml:space="preserve"> in their journeys through northern Africa, Eastern Europe, Indonesia,</w:t>
      </w:r>
      <w:r w:rsidR="00DE5CB1">
        <w:t xml:space="preserve"> </w:t>
      </w:r>
      <w:r>
        <w:t>and Central America to countries where they hope to make asylum claims.”23</w:t>
      </w:r>
      <w:r w:rsidR="00DE5CB1">
        <w:t xml:space="preserve"> </w:t>
      </w:r>
      <w:r w:rsidRPr="000559BF">
        <w:rPr>
          <w:rStyle w:val="StyleUnderline"/>
          <w:highlight w:val="yellow"/>
        </w:rPr>
        <w:t xml:space="preserve">What makes possible the emergence of a new </w:t>
      </w:r>
      <w:proofErr w:type="spellStart"/>
      <w:r w:rsidRPr="000559BF">
        <w:rPr>
          <w:rStyle w:val="StyleUnderline"/>
          <w:highlight w:val="yellow"/>
        </w:rPr>
        <w:t>panopticon</w:t>
      </w:r>
      <w:proofErr w:type="spellEnd"/>
      <w:r w:rsidRPr="000559BF">
        <w:rPr>
          <w:rStyle w:val="StyleUnderline"/>
          <w:highlight w:val="yellow"/>
        </w:rPr>
        <w:t xml:space="preserve"> largely invisible search</w:t>
      </w:r>
      <w:r w:rsidR="00DE5CB1" w:rsidRPr="000559BF">
        <w:rPr>
          <w:rStyle w:val="StyleUnderline"/>
          <w:highlight w:val="yellow"/>
        </w:rPr>
        <w:t xml:space="preserve"> </w:t>
      </w:r>
      <w:r w:rsidRPr="000559BF">
        <w:rPr>
          <w:rStyle w:val="StyleUnderline"/>
          <w:highlight w:val="yellow"/>
        </w:rPr>
        <w:t>for hyper-visibility is</w:t>
      </w:r>
      <w:r w:rsidRPr="000559BF">
        <w:rPr>
          <w:highlight w:val="yellow"/>
        </w:rPr>
        <w:t xml:space="preserve"> </w:t>
      </w:r>
      <w:r w:rsidRPr="000559BF">
        <w:rPr>
          <w:rStyle w:val="StyleUnderline"/>
          <w:highlight w:val="yellow"/>
        </w:rPr>
        <w:t>the application</w:t>
      </w:r>
      <w:r w:rsidRPr="000559BF">
        <w:rPr>
          <w:highlight w:val="yellow"/>
        </w:rPr>
        <w:t xml:space="preserve"> </w:t>
      </w:r>
      <w:r w:rsidRPr="000559BF">
        <w:rPr>
          <w:rStyle w:val="StyleUnderline"/>
          <w:highlight w:val="yellow"/>
        </w:rPr>
        <w:t>of</w:t>
      </w:r>
      <w:r w:rsidRPr="000559BF">
        <w:rPr>
          <w:highlight w:val="yellow"/>
        </w:rPr>
        <w:t xml:space="preserve"> </w:t>
      </w:r>
      <w:r w:rsidRPr="000559BF">
        <w:rPr>
          <w:rStyle w:val="StyleUnderline"/>
          <w:highlight w:val="yellow"/>
        </w:rPr>
        <w:t>a “paradigm of suspicion that conflates</w:t>
      </w:r>
      <w:r w:rsidR="00DE5CB1" w:rsidRPr="000559BF">
        <w:rPr>
          <w:rStyle w:val="StyleUnderline"/>
          <w:highlight w:val="yellow"/>
        </w:rPr>
        <w:t xml:space="preserve"> </w:t>
      </w:r>
      <w:r w:rsidRPr="000559BF">
        <w:rPr>
          <w:rStyle w:val="StyleUnderline"/>
          <w:highlight w:val="yellow"/>
        </w:rPr>
        <w:t>the perceived threats of crime, immigration, and terrorism</w:t>
      </w:r>
      <w:r>
        <w:t xml:space="preserve"> ([as] . . .‘integrated</w:t>
      </w:r>
      <w:r w:rsidR="00DE5CB1">
        <w:t xml:space="preserve"> </w:t>
      </w:r>
      <w:r>
        <w:t xml:space="preserve">risk management’)” </w:t>
      </w:r>
      <w:r w:rsidRPr="000559BF">
        <w:rPr>
          <w:rStyle w:val="StyleUnderline"/>
          <w:highlight w:val="yellow"/>
        </w:rPr>
        <w:t>through advanced, virtual technologies of biosocial</w:t>
      </w:r>
      <w:r w:rsidR="00DE5CB1" w:rsidRPr="000559BF">
        <w:rPr>
          <w:rStyle w:val="StyleUnderline"/>
          <w:highlight w:val="yellow"/>
        </w:rPr>
        <w:t xml:space="preserve"> </w:t>
      </w:r>
      <w:r w:rsidRPr="000559BF">
        <w:rPr>
          <w:rStyle w:val="StyleUnderline"/>
          <w:highlight w:val="yellow"/>
        </w:rPr>
        <w:t>profiling</w:t>
      </w:r>
      <w:r w:rsidRPr="00B83D3B">
        <w:rPr>
          <w:rStyle w:val="StyleUnderline"/>
        </w:rPr>
        <w:t>.2</w:t>
      </w:r>
      <w:r>
        <w:t xml:space="preserve">4 </w:t>
      </w:r>
      <w:r w:rsidRPr="00B83D3B">
        <w:t>The</w:t>
      </w:r>
      <w:r>
        <w:t xml:space="preserve"> neo-liberal state’s new technologies of power to regulate</w:t>
      </w:r>
      <w:r w:rsidR="00DE5CB1">
        <w:t xml:space="preserve"> </w:t>
      </w:r>
      <w:r>
        <w:t>mobility and belonging are no longer just the militarization and securitization of</w:t>
      </w:r>
      <w:r w:rsidR="00DE5CB1">
        <w:t xml:space="preserve"> </w:t>
      </w:r>
      <w:r>
        <w:t>borders and the development and application of new biometric technologies (like</w:t>
      </w:r>
      <w:r w:rsidR="00DE5CB1">
        <w:t xml:space="preserve"> </w:t>
      </w:r>
      <w:r>
        <w:t>Secure Communities), which allow “data mining” and the deployment of a new</w:t>
      </w:r>
      <w:r w:rsidR="00DE5CB1">
        <w:t xml:space="preserve"> </w:t>
      </w:r>
      <w:r>
        <w:t>“</w:t>
      </w:r>
      <w:proofErr w:type="spellStart"/>
      <w:r>
        <w:t>nano</w:t>
      </w:r>
      <w:proofErr w:type="spellEnd"/>
      <w:r>
        <w:t>-physics” power that penetrates to the deepest capillaries of everyday life,</w:t>
      </w:r>
      <w:r w:rsidR="00DE5CB1">
        <w:t xml:space="preserve"> </w:t>
      </w:r>
      <w:r>
        <w:t>with far finer granulation and more pervasive reach than the micro-physics of</w:t>
      </w:r>
      <w:r w:rsidR="00DE5CB1">
        <w:t xml:space="preserve"> </w:t>
      </w:r>
      <w:r>
        <w:t>power that Foucault described.25 This is precisely what Alabama State</w:t>
      </w:r>
      <w:r w:rsidR="00DE5CB1">
        <w:t xml:space="preserve"> </w:t>
      </w:r>
      <w:r>
        <w:t>Representative has in mind when he affirms that HB 56 was designed to “attack</w:t>
      </w:r>
      <w:r w:rsidR="00DE5CB1">
        <w:t xml:space="preserve"> </w:t>
      </w:r>
      <w:r>
        <w:t>every aspect of an illegal alien’s life.”</w:t>
      </w:r>
      <w:r w:rsidR="00DE5CB1">
        <w:t xml:space="preserve"> </w:t>
      </w:r>
      <w:r>
        <w:t>Building on Foucault and pointing to Abu Ghraib and the on-going war on</w:t>
      </w:r>
      <w:r w:rsidR="00DE5CB1">
        <w:t xml:space="preserve"> </w:t>
      </w:r>
      <w:r>
        <w:t>terror, which had been characterized by practices such as extraordinary</w:t>
      </w:r>
      <w:r w:rsidR="00DE5CB1">
        <w:t xml:space="preserve"> </w:t>
      </w:r>
      <w:r>
        <w:t xml:space="preserve">rendition, Giorgio </w:t>
      </w:r>
      <w:proofErr w:type="spellStart"/>
      <w:r>
        <w:t>Agamben</w:t>
      </w:r>
      <w:proofErr w:type="spellEnd"/>
      <w:r>
        <w:t xml:space="preserve"> contends that concentration camp cannot be</w:t>
      </w:r>
      <w:r w:rsidR="00DE5CB1">
        <w:t xml:space="preserve"> </w:t>
      </w:r>
      <w:r>
        <w:t>considered just as “a historical fact and an anomaly belonging to the past . . . but</w:t>
      </w:r>
      <w:r w:rsidR="00DE5CB1">
        <w:t xml:space="preserve"> </w:t>
      </w:r>
      <w:r>
        <w:t xml:space="preserve">in some way as the hidden matrix and </w:t>
      </w:r>
      <w:proofErr w:type="spellStart"/>
      <w:r>
        <w:t>nomos</w:t>
      </w:r>
      <w:proofErr w:type="spellEnd"/>
      <w:r>
        <w:t xml:space="preserve"> of the political space in which we</w:t>
      </w:r>
      <w:r w:rsidR="00DE5CB1">
        <w:t xml:space="preserve"> </w:t>
      </w:r>
      <w:r>
        <w:t xml:space="preserve">are still living.”26 </w:t>
      </w:r>
      <w:r w:rsidRPr="000559BF">
        <w:rPr>
          <w:rStyle w:val="StyleUnderline"/>
          <w:highlight w:val="yellow"/>
        </w:rPr>
        <w:t>The sovereign</w:t>
      </w:r>
      <w:r>
        <w:t xml:space="preserve"> is no longer he who can call forth particular</w:t>
      </w:r>
      <w:r w:rsidR="00DE5CB1">
        <w:t xml:space="preserve"> </w:t>
      </w:r>
      <w:r>
        <w:t>subjects through disciplinary techniques or who can manage the productive and</w:t>
      </w:r>
      <w:r w:rsidR="00DE5CB1">
        <w:t xml:space="preserve"> </w:t>
      </w:r>
      <w:r>
        <w:t xml:space="preserve">reproductive corporeal capacities of a population, but </w:t>
      </w:r>
      <w:r w:rsidRPr="00DE5CB1">
        <w:rPr>
          <w:rStyle w:val="StyleUnderline"/>
        </w:rPr>
        <w:t>he “who decides on the</w:t>
      </w:r>
      <w:r w:rsidR="00DE5CB1">
        <w:rPr>
          <w:rStyle w:val="StyleUnderline"/>
        </w:rPr>
        <w:t xml:space="preserve"> </w:t>
      </w:r>
      <w:r w:rsidRPr="00DE5CB1">
        <w:rPr>
          <w:rStyle w:val="StyleUnderline"/>
        </w:rPr>
        <w:t xml:space="preserve">state of exception,” </w:t>
      </w:r>
      <w:r w:rsidRPr="000559BF">
        <w:rPr>
          <w:rStyle w:val="StyleUnderline"/>
          <w:highlight w:val="yellow"/>
        </w:rPr>
        <w:t xml:space="preserve">that is, </w:t>
      </w:r>
      <w:r w:rsidR="00082B4E" w:rsidRPr="00082B4E">
        <w:rPr>
          <w:rStyle w:val="StyleUnderline"/>
          <w:highlight w:val="yellow"/>
        </w:rPr>
        <w:t>it</w:t>
      </w:r>
      <w:r w:rsidR="00082B4E">
        <w:rPr>
          <w:rStyle w:val="StyleUnderline"/>
        </w:rPr>
        <w:t xml:space="preserve"> </w:t>
      </w:r>
      <w:r w:rsidRPr="00082B4E">
        <w:rPr>
          <w:strike/>
        </w:rPr>
        <w:t>he</w:t>
      </w:r>
      <w:r w:rsidRPr="000559BF">
        <w:rPr>
          <w:rStyle w:val="StyleUnderline"/>
          <w:highlight w:val="yellow"/>
        </w:rPr>
        <w:t xml:space="preserve"> who can legally strip off all the rights of</w:t>
      </w:r>
      <w:r w:rsidR="00DE5CB1" w:rsidRPr="000559BF">
        <w:rPr>
          <w:rStyle w:val="StyleUnderline"/>
          <w:highlight w:val="yellow"/>
        </w:rPr>
        <w:t xml:space="preserve"> </w:t>
      </w:r>
      <w:r w:rsidRPr="000559BF">
        <w:rPr>
          <w:rStyle w:val="StyleUnderline"/>
          <w:highlight w:val="yellow"/>
        </w:rPr>
        <w:t>individuals, reducing them to “bare life</w:t>
      </w:r>
      <w:r w:rsidRPr="000559BF">
        <w:rPr>
          <w:highlight w:val="yellow"/>
        </w:rPr>
        <w:t>,</w:t>
      </w:r>
      <w:r>
        <w:t>” as it is done in the concentration camp.</w:t>
      </w:r>
      <w:r w:rsidR="00DE5CB1">
        <w:t xml:space="preserve"> </w:t>
      </w:r>
      <w:r w:rsidRPr="00DE5CB1">
        <w:rPr>
          <w:rStyle w:val="StyleUnderline"/>
        </w:rPr>
        <w:t xml:space="preserve">To characterize these individuals, </w:t>
      </w:r>
      <w:proofErr w:type="spellStart"/>
      <w:r w:rsidRPr="000559BF">
        <w:rPr>
          <w:rStyle w:val="StyleUnderline"/>
          <w:highlight w:val="yellow"/>
        </w:rPr>
        <w:t>Agamben</w:t>
      </w:r>
      <w:proofErr w:type="spellEnd"/>
      <w:r w:rsidRPr="000559BF">
        <w:rPr>
          <w:rStyle w:val="StyleUnderline"/>
          <w:highlight w:val="yellow"/>
        </w:rPr>
        <w:t xml:space="preserve"> summons from ancient Roman law</w:t>
      </w:r>
      <w:r w:rsidR="00DE5CB1" w:rsidRPr="000559BF">
        <w:rPr>
          <w:rStyle w:val="StyleUnderline"/>
          <w:highlight w:val="yellow"/>
        </w:rPr>
        <w:t xml:space="preserve"> </w:t>
      </w:r>
      <w:r w:rsidRPr="000559BF">
        <w:rPr>
          <w:rStyle w:val="StyleUnderline"/>
          <w:highlight w:val="yellow"/>
        </w:rPr>
        <w:t xml:space="preserve">the figure of “homo </w:t>
      </w:r>
      <w:proofErr w:type="spellStart"/>
      <w:r w:rsidRPr="000559BF">
        <w:rPr>
          <w:rStyle w:val="StyleUnderline"/>
          <w:highlight w:val="yellow"/>
        </w:rPr>
        <w:t>sacer</w:t>
      </w:r>
      <w:proofErr w:type="spellEnd"/>
      <w:r w:rsidRPr="000559BF">
        <w:rPr>
          <w:rStyle w:val="StyleUnderline"/>
          <w:highlight w:val="yellow"/>
        </w:rPr>
        <w:t>,” the (accursed) non-person who “has been excluded</w:t>
      </w:r>
      <w:r w:rsidR="00DE5CB1" w:rsidRPr="000559BF">
        <w:rPr>
          <w:rStyle w:val="StyleUnderline"/>
          <w:highlight w:val="yellow"/>
        </w:rPr>
        <w:t xml:space="preserve"> </w:t>
      </w:r>
      <w:r w:rsidRPr="000559BF">
        <w:rPr>
          <w:rStyle w:val="StyleUnderline"/>
          <w:highlight w:val="yellow"/>
        </w:rPr>
        <w:t xml:space="preserve">from the religious community and from all political life: </w:t>
      </w:r>
      <w:r w:rsidR="00082B4E">
        <w:rPr>
          <w:rStyle w:val="StyleUnderline"/>
          <w:highlight w:val="yellow"/>
        </w:rPr>
        <w:t xml:space="preserve">they </w:t>
      </w:r>
      <w:r w:rsidRPr="00082B4E">
        <w:rPr>
          <w:strike/>
        </w:rPr>
        <w:t>he</w:t>
      </w:r>
      <w:r w:rsidRPr="000559BF">
        <w:rPr>
          <w:rStyle w:val="StyleUnderline"/>
          <w:highlight w:val="yellow"/>
        </w:rPr>
        <w:t xml:space="preserve"> cannot participate in</w:t>
      </w:r>
      <w:r w:rsidR="00DE5CB1" w:rsidRPr="000559BF">
        <w:rPr>
          <w:rStyle w:val="StyleUnderline"/>
          <w:highlight w:val="yellow"/>
        </w:rPr>
        <w:t xml:space="preserve"> </w:t>
      </w:r>
      <w:r w:rsidRPr="000559BF">
        <w:rPr>
          <w:rStyle w:val="StyleUnderline"/>
          <w:highlight w:val="yellow"/>
        </w:rPr>
        <w:t xml:space="preserve">the rites of </w:t>
      </w:r>
      <w:proofErr w:type="gramStart"/>
      <w:r w:rsidR="00082B4E">
        <w:rPr>
          <w:rStyle w:val="StyleUnderline"/>
          <w:highlight w:val="yellow"/>
        </w:rPr>
        <w:t xml:space="preserve">their </w:t>
      </w:r>
      <w:r w:rsidRPr="00082B4E">
        <w:rPr>
          <w:strike/>
        </w:rPr>
        <w:t>his</w:t>
      </w:r>
      <w:proofErr w:type="gramEnd"/>
      <w:r w:rsidRPr="000559BF">
        <w:rPr>
          <w:rStyle w:val="StyleUnderline"/>
          <w:highlight w:val="yellow"/>
        </w:rPr>
        <w:t xml:space="preserve"> gens, nor . . . can </w:t>
      </w:r>
      <w:r w:rsidR="00082B4E">
        <w:rPr>
          <w:rStyle w:val="StyleUnderline"/>
          <w:highlight w:val="yellow"/>
        </w:rPr>
        <w:t xml:space="preserve">they </w:t>
      </w:r>
      <w:proofErr w:type="spellStart"/>
      <w:r w:rsidRPr="00082B4E">
        <w:rPr>
          <w:strike/>
        </w:rPr>
        <w:t>he</w:t>
      </w:r>
      <w:proofErr w:type="spellEnd"/>
      <w:r w:rsidRPr="000559BF">
        <w:rPr>
          <w:rStyle w:val="StyleUnderline"/>
          <w:highlight w:val="yellow"/>
        </w:rPr>
        <w:t xml:space="preserve"> perform any </w:t>
      </w:r>
      <w:proofErr w:type="spellStart"/>
      <w:r w:rsidRPr="000559BF">
        <w:rPr>
          <w:rStyle w:val="StyleUnderline"/>
          <w:highlight w:val="yellow"/>
        </w:rPr>
        <w:t>juridically</w:t>
      </w:r>
      <w:proofErr w:type="spellEnd"/>
      <w:r w:rsidRPr="000559BF">
        <w:rPr>
          <w:rStyle w:val="StyleUnderline"/>
          <w:highlight w:val="yellow"/>
        </w:rPr>
        <w:t xml:space="preserve"> valid act</w:t>
      </w:r>
      <w:r w:rsidRPr="000559BF">
        <w:rPr>
          <w:highlight w:val="yellow"/>
        </w:rPr>
        <w:t>.</w:t>
      </w:r>
      <w:r>
        <w:t>”27 Homo</w:t>
      </w:r>
      <w:r w:rsidR="00DE5CB1">
        <w:t xml:space="preserve"> </w:t>
      </w:r>
      <w:proofErr w:type="spellStart"/>
      <w:r>
        <w:t>sacer</w:t>
      </w:r>
      <w:proofErr w:type="spellEnd"/>
      <w:r>
        <w:t xml:space="preserve"> is “pure zoē,”28 “</w:t>
      </w:r>
      <w:proofErr w:type="gramStart"/>
      <w:r w:rsidR="00082B4E" w:rsidRPr="00082B4E">
        <w:rPr>
          <w:rStyle w:val="StyleUnderline"/>
          <w:highlight w:val="yellow"/>
        </w:rPr>
        <w:t>Their</w:t>
      </w:r>
      <w:r w:rsidR="00082B4E">
        <w:t xml:space="preserve"> </w:t>
      </w:r>
      <w:r w:rsidRPr="00082B4E">
        <w:rPr>
          <w:strike/>
        </w:rPr>
        <w:t>his</w:t>
      </w:r>
      <w:proofErr w:type="gramEnd"/>
      <w:r w:rsidRPr="000559BF">
        <w:rPr>
          <w:rStyle w:val="StyleUnderline"/>
          <w:highlight w:val="yellow"/>
        </w:rPr>
        <w:t xml:space="preserve"> entire existence is reduced to a bare life stripped of</w:t>
      </w:r>
      <w:r w:rsidR="00DE5CB1" w:rsidRPr="000559BF">
        <w:rPr>
          <w:rStyle w:val="StyleUnderline"/>
          <w:highlight w:val="yellow"/>
        </w:rPr>
        <w:t xml:space="preserve"> </w:t>
      </w:r>
      <w:r w:rsidRPr="000559BF">
        <w:rPr>
          <w:rStyle w:val="StyleUnderline"/>
          <w:highlight w:val="yellow"/>
        </w:rPr>
        <w:t xml:space="preserve">every right by virtue of the fact that anyone can kill </w:t>
      </w:r>
      <w:r w:rsidR="00082B4E" w:rsidRPr="00082B4E">
        <w:rPr>
          <w:rStyle w:val="StyleUnderline"/>
          <w:highlight w:val="yellow"/>
        </w:rPr>
        <w:t>them</w:t>
      </w:r>
      <w:r w:rsidR="00082B4E">
        <w:rPr>
          <w:rStyle w:val="StyleUnderline"/>
        </w:rPr>
        <w:t xml:space="preserve"> </w:t>
      </w:r>
      <w:r w:rsidRPr="00C0058B">
        <w:rPr>
          <w:strike/>
        </w:rPr>
        <w:t>him</w:t>
      </w:r>
      <w:r w:rsidRPr="000559BF">
        <w:rPr>
          <w:rStyle w:val="StyleUnderline"/>
          <w:highlight w:val="yellow"/>
        </w:rPr>
        <w:t xml:space="preserve"> without committing</w:t>
      </w:r>
      <w:r w:rsidR="00DE5CB1" w:rsidRPr="000559BF">
        <w:rPr>
          <w:rStyle w:val="StyleUnderline"/>
          <w:highlight w:val="yellow"/>
        </w:rPr>
        <w:t xml:space="preserve"> </w:t>
      </w:r>
      <w:r w:rsidRPr="000559BF">
        <w:rPr>
          <w:rStyle w:val="StyleUnderline"/>
          <w:highlight w:val="yellow"/>
        </w:rPr>
        <w:t>homicide</w:t>
      </w:r>
      <w:r w:rsidRPr="00DE5CB1">
        <w:rPr>
          <w:rStyle w:val="StyleUnderline"/>
        </w:rPr>
        <w:t>.</w:t>
      </w:r>
      <w:r>
        <w:t>”29</w:t>
      </w:r>
    </w:p>
    <w:p w:rsidR="000559BF" w:rsidRDefault="000559BF" w:rsidP="000559BF"/>
    <w:p w:rsidR="000559BF" w:rsidRPr="000559BF" w:rsidRDefault="000559BF" w:rsidP="000559BF"/>
    <w:p w:rsidR="008523AB" w:rsidRPr="00E31E27" w:rsidRDefault="008523AB" w:rsidP="008523AB">
      <w:pPr>
        <w:pStyle w:val="Heading4"/>
      </w:pPr>
      <w:r>
        <w:t xml:space="preserve">Second, </w:t>
      </w:r>
      <w:proofErr w:type="spellStart"/>
      <w:r>
        <w:t>Biopolitics</w:t>
      </w:r>
      <w:proofErr w:type="spellEnd"/>
      <w:r>
        <w:t xml:space="preserve"> results in a plethora of impacts- the more extreme form of racism, sorting, political death, and exclusion. Advanced technology worsens this issue.</w:t>
      </w:r>
    </w:p>
    <w:p w:rsidR="008523AB" w:rsidRPr="00E31E27" w:rsidRDefault="008523AB" w:rsidP="008523AB">
      <w:proofErr w:type="spellStart"/>
      <w:r w:rsidRPr="00E31E27">
        <w:rPr>
          <w:rStyle w:val="Style13ptBold"/>
        </w:rPr>
        <w:t>Ajana</w:t>
      </w:r>
      <w:proofErr w:type="spellEnd"/>
      <w:r w:rsidRPr="00E31E27">
        <w:rPr>
          <w:rStyle w:val="Style13ptBold"/>
        </w:rPr>
        <w:t xml:space="preserve"> 05</w:t>
      </w:r>
      <w:r>
        <w:t>(</w:t>
      </w:r>
      <w:proofErr w:type="spellStart"/>
      <w:r>
        <w:t>Btihaj</w:t>
      </w:r>
      <w:proofErr w:type="spellEnd"/>
      <w:r>
        <w:t xml:space="preserve"> </w:t>
      </w:r>
      <w:proofErr w:type="spellStart"/>
      <w:r>
        <w:t>Ajana</w:t>
      </w:r>
      <w:proofErr w:type="spellEnd"/>
      <w:r>
        <w:t xml:space="preserve">, Lecturer in Culture, Digital Humanities &amp; Creative Industries, PhD in Sociology from London School of Economics and Political Science, “Surveillance and </w:t>
      </w:r>
      <w:proofErr w:type="spellStart"/>
      <w:r>
        <w:t>Biopolitics</w:t>
      </w:r>
      <w:proofErr w:type="spellEnd"/>
      <w:r>
        <w:t>,”</w:t>
      </w:r>
      <w:r w:rsidR="00ED280C">
        <w:t xml:space="preserve"> p.10-13,</w:t>
      </w:r>
      <w:r>
        <w:t xml:space="preserve"> 2005)</w:t>
      </w:r>
    </w:p>
    <w:p w:rsidR="008523AB" w:rsidRPr="00663054" w:rsidRDefault="008523AB" w:rsidP="008523AB">
      <w:r w:rsidRPr="000559BF">
        <w:rPr>
          <w:rStyle w:val="StyleUnderline"/>
          <w:highlight w:val="yellow"/>
        </w:rPr>
        <w:t>The juxtaposition of death and life at the borders</w:t>
      </w:r>
      <w:r w:rsidRPr="00E31E27">
        <w:rPr>
          <w:rStyle w:val="StyleUnderline"/>
        </w:rPr>
        <w:t xml:space="preserve"> </w:t>
      </w:r>
      <w:r w:rsidRPr="000559BF">
        <w:rPr>
          <w:rStyle w:val="StyleUnderline"/>
          <w:highlight w:val="yellow"/>
        </w:rPr>
        <w:t>is</w:t>
      </w:r>
      <w:r w:rsidRPr="00E31E27">
        <w:rPr>
          <w:rStyle w:val="StyleUnderline"/>
        </w:rPr>
        <w:t xml:space="preserve"> by no means an ad hoc occurrence but </w:t>
      </w:r>
      <w:r w:rsidRPr="000559BF">
        <w:rPr>
          <w:rStyle w:val="StyleUnderline"/>
          <w:highlight w:val="yellow"/>
        </w:rPr>
        <w:t>an affirmation of the inadequate immigration policies and</w:t>
      </w:r>
      <w:r w:rsidRPr="000559BF">
        <w:rPr>
          <w:highlight w:val="yellow"/>
        </w:rPr>
        <w:t xml:space="preserve"> the</w:t>
      </w:r>
      <w:r>
        <w:t xml:space="preserve"> ‘</w:t>
      </w:r>
      <w:proofErr w:type="spellStart"/>
      <w:r>
        <w:t>immanentist</w:t>
      </w:r>
      <w:proofErr w:type="spellEnd"/>
      <w:r>
        <w:t xml:space="preserve">’ (Nancy, 1991: 3) </w:t>
      </w:r>
      <w:r w:rsidRPr="000559BF">
        <w:rPr>
          <w:rStyle w:val="StyleUnderline"/>
          <w:highlight w:val="yellow"/>
        </w:rPr>
        <w:t>politics of absolute enclosure</w:t>
      </w:r>
      <w:r w:rsidRPr="000559BF">
        <w:rPr>
          <w:highlight w:val="yellow"/>
        </w:rPr>
        <w:t xml:space="preserve">. </w:t>
      </w:r>
      <w:r w:rsidRPr="000559BF">
        <w:rPr>
          <w:rStyle w:val="StyleUnderline"/>
          <w:highlight w:val="yellow"/>
        </w:rPr>
        <w:t>From this emerges the issue of ‘sorting’ that may override the term ‘racism</w:t>
      </w:r>
      <w:r w:rsidRPr="00E31E27">
        <w:rPr>
          <w:rStyle w:val="StyleUnderline"/>
        </w:rPr>
        <w:t>’</w:t>
      </w:r>
      <w:r>
        <w:t xml:space="preserve"> as long as it is not designated to a specific race or insofar as it is ‘racism without race’ as </w:t>
      </w:r>
      <w:proofErr w:type="spellStart"/>
      <w:r>
        <w:t>Balibar</w:t>
      </w:r>
      <w:proofErr w:type="spellEnd"/>
      <w:r>
        <w:t xml:space="preserve"> prefers to put it. Racism for Foucault (2003 [1976]: 255) (and here racism has a figurative function just as the metaphors of leprosy and plague do) is that which creates fragmentation within the biological continuum and caesuras within species-bodies so that </w:t>
      </w:r>
      <w:proofErr w:type="spellStart"/>
      <w:r>
        <w:t>biopolitical</w:t>
      </w:r>
      <w:proofErr w:type="spellEnd"/>
      <w:r>
        <w:t xml:space="preserve"> sorting and (sub)divisions could take place between those who are deemed to be ‘superior’ and those who are made to be perceived as the ‘inferior’ type all with the aim to preserve the ‘well-being’, ‘safety’, ‘security’ and ‘purity’ of the ‘healthy’ (powerful) population (‘virtues’ which are undoubtedly contributing to the </w:t>
      </w:r>
      <w:proofErr w:type="spellStart"/>
      <w:r>
        <w:t>naturalisation</w:t>
      </w:r>
      <w:proofErr w:type="spellEnd"/>
      <w:r>
        <w:t xml:space="preserve"> and taken-for-</w:t>
      </w:r>
      <w:proofErr w:type="spellStart"/>
      <w:r>
        <w:t>grantedness</w:t>
      </w:r>
      <w:proofErr w:type="spellEnd"/>
      <w:r>
        <w:t xml:space="preserve"> of institutional racism, and the inscription of modes of exclusionary differentiations in many subtle ways so that the need of accountability is made redundant.) </w:t>
      </w:r>
      <w:r w:rsidRPr="000559BF">
        <w:rPr>
          <w:rStyle w:val="StyleUnderline"/>
          <w:highlight w:val="yellow"/>
        </w:rPr>
        <w:t xml:space="preserve">Embedded within this </w:t>
      </w:r>
      <w:proofErr w:type="spellStart"/>
      <w:r w:rsidRPr="000559BF">
        <w:rPr>
          <w:rStyle w:val="StyleUnderline"/>
          <w:highlight w:val="yellow"/>
        </w:rPr>
        <w:t>biopolitical</w:t>
      </w:r>
      <w:proofErr w:type="spellEnd"/>
      <w:r w:rsidRPr="000559BF">
        <w:rPr>
          <w:rStyle w:val="StyleUnderline"/>
          <w:highlight w:val="yellow"/>
        </w:rPr>
        <w:t xml:space="preserve"> </w:t>
      </w:r>
      <w:proofErr w:type="spellStart"/>
      <w:r w:rsidRPr="000559BF">
        <w:rPr>
          <w:rStyle w:val="StyleUnderline"/>
          <w:highlight w:val="yellow"/>
        </w:rPr>
        <w:t>overdetermination</w:t>
      </w:r>
      <w:proofErr w:type="spellEnd"/>
      <w:r w:rsidRPr="000559BF">
        <w:rPr>
          <w:rStyle w:val="StyleUnderline"/>
          <w:highlight w:val="yellow"/>
        </w:rPr>
        <w:t xml:space="preserve"> is a murderous enterprise.</w:t>
      </w:r>
      <w:r w:rsidRPr="00E31E27">
        <w:rPr>
          <w:rStyle w:val="StyleUnderline"/>
        </w:rPr>
        <w:t xml:space="preserve"> </w:t>
      </w:r>
      <w:r w:rsidRPr="000559BF">
        <w:rPr>
          <w:rStyle w:val="StyleUnderline"/>
          <w:highlight w:val="yellow"/>
        </w:rPr>
        <w:t>Murderous</w:t>
      </w:r>
      <w:r w:rsidRPr="00E31E27">
        <w:rPr>
          <w:rStyle w:val="StyleUnderline"/>
        </w:rPr>
        <w:t xml:space="preserve"> not insofar as it involves extermination</w:t>
      </w:r>
      <w:r>
        <w:t xml:space="preserve"> (although this might still be the case) </w:t>
      </w:r>
      <w:r w:rsidRPr="00E31E27">
        <w:rPr>
          <w:rStyle w:val="StyleUnderline"/>
        </w:rPr>
        <w:t xml:space="preserve">but </w:t>
      </w:r>
      <w:r w:rsidRPr="000559BF">
        <w:rPr>
          <w:rStyle w:val="StyleUnderline"/>
          <w:highlight w:val="yellow"/>
        </w:rPr>
        <w:t xml:space="preserve">inasmuch as it exerts a </w:t>
      </w:r>
      <w:proofErr w:type="spellStart"/>
      <w:r w:rsidRPr="000559BF">
        <w:rPr>
          <w:rStyle w:val="StyleUnderline"/>
          <w:highlight w:val="yellow"/>
        </w:rPr>
        <w:t>biopower</w:t>
      </w:r>
      <w:proofErr w:type="spellEnd"/>
      <w:r w:rsidRPr="000559BF">
        <w:rPr>
          <w:rStyle w:val="StyleUnderline"/>
          <w:highlight w:val="yellow"/>
        </w:rPr>
        <w:t xml:space="preserve"> that exposes ‘someone to death,</w:t>
      </w:r>
      <w:r w:rsidRPr="000559BF">
        <w:rPr>
          <w:highlight w:val="yellow"/>
        </w:rPr>
        <w:t xml:space="preserve"> </w:t>
      </w:r>
      <w:r w:rsidRPr="000559BF">
        <w:rPr>
          <w:rStyle w:val="StyleUnderline"/>
          <w:highlight w:val="yellow"/>
        </w:rPr>
        <w:t>increasing the risk of death for some people, or, quite simply, political death, expulsion, rejection,</w:t>
      </w:r>
      <w:r w:rsidRPr="00E31E27">
        <w:rPr>
          <w:rStyle w:val="StyleUnderline"/>
        </w:rPr>
        <w:t xml:space="preserve"> and so on</w:t>
      </w:r>
      <w:r>
        <w:t>’ (Foucault 2003 [1976]: 256), and inasmuch as it is ‘based on a certain occluded but inevitable and thus constitutive violence’ (</w:t>
      </w:r>
      <w:proofErr w:type="spellStart"/>
      <w:r>
        <w:t>Zylinska</w:t>
      </w:r>
      <w:proofErr w:type="spellEnd"/>
      <w:r>
        <w:t xml:space="preserve">, 2004: 530); a symbolic violence (manifested, for instance, in the act of ‘naming’ as Butler (in </w:t>
      </w:r>
      <w:proofErr w:type="spellStart"/>
      <w:r>
        <w:t>Zylinska</w:t>
      </w:r>
      <w:proofErr w:type="spellEnd"/>
      <w:r>
        <w:t xml:space="preserve">, 2004) and Derrida argue ‘asylum seekers’, ‘detainees’, ‘deportees’, ‘illegal immigrants’, </w:t>
      </w:r>
      <w:proofErr w:type="spellStart"/>
      <w:r>
        <w:t>etc</w:t>
      </w:r>
      <w:proofErr w:type="spellEnd"/>
      <w:r>
        <w:t xml:space="preserve">) as well as a material one (for example, placing ‘asylum seekers’ and ‘illegal immigrants’ in detention </w:t>
      </w:r>
      <w:proofErr w:type="spellStart"/>
      <w:r>
        <w:t>centres</w:t>
      </w:r>
      <w:proofErr w:type="spellEnd"/>
      <w:r>
        <w:t xml:space="preserve">), attesting to that epistemic impulse to resuscitate the leftover of late modernity and the residual of disciplinary powers that seek to eliminate and </w:t>
      </w:r>
      <w:proofErr w:type="spellStart"/>
      <w:r>
        <w:t>ostracise</w:t>
      </w:r>
      <w:proofErr w:type="spellEnd"/>
      <w:r>
        <w:t xml:space="preserve"> the unwanted-other through the insidious refashioning of the ‘final solution’ for the asylum and immigration ‘question’. Such an image has been captured by </w:t>
      </w:r>
      <w:proofErr w:type="spellStart"/>
      <w:r>
        <w:t>Braidotti</w:t>
      </w:r>
      <w:proofErr w:type="spellEnd"/>
      <w:r>
        <w:t xml:space="preserve"> (1994: 20): Once, landing at Paris International Airport, I saw all of these in between areas occupied by immigrants from various parts of the former French empire; they had arrived, but were not allowed entry, so they camped in these luxurious transit zones, waiting. </w:t>
      </w:r>
      <w:r w:rsidRPr="000559BF">
        <w:rPr>
          <w:rStyle w:val="StyleUnderline"/>
          <w:highlight w:val="yellow"/>
        </w:rPr>
        <w:t>The dead, panoptical heart of the new European Community will scrutinize them and not allow them in easily</w:t>
      </w:r>
      <w:r w:rsidRPr="00E31E27">
        <w:rPr>
          <w:rStyle w:val="StyleUnderline"/>
        </w:rPr>
        <w:t>: it is crowded at the margins and non-belonging can be hell.</w:t>
      </w:r>
      <w:r>
        <w:rPr>
          <w:rStyle w:val="StyleUnderline"/>
        </w:rPr>
        <w:t xml:space="preserve"> </w:t>
      </w:r>
      <w:r w:rsidRPr="000559BF">
        <w:rPr>
          <w:rStyle w:val="StyleUnderline"/>
          <w:highlight w:val="yellow"/>
        </w:rPr>
        <w:t xml:space="preserve">The </w:t>
      </w:r>
      <w:proofErr w:type="spellStart"/>
      <w:r w:rsidRPr="000559BF">
        <w:rPr>
          <w:rStyle w:val="StyleUnderline"/>
          <w:highlight w:val="yellow"/>
        </w:rPr>
        <w:t>biopolitics</w:t>
      </w:r>
      <w:proofErr w:type="spellEnd"/>
      <w:r w:rsidRPr="000559BF">
        <w:rPr>
          <w:rStyle w:val="StyleUnderline"/>
          <w:highlight w:val="yellow"/>
        </w:rPr>
        <w:t xml:space="preserve"> of borders stands as the quintessential domain for this kind of 11 sorting, this kind of racism pervading Western socio-political imaginary and permeating the rhetoric of national and territorial sovereignty</w:t>
      </w:r>
      <w:r w:rsidRPr="00E31E27">
        <w:rPr>
          <w:rStyle w:val="StyleUnderline"/>
        </w:rPr>
        <w:t xml:space="preserve"> </w:t>
      </w:r>
      <w:r>
        <w:t xml:space="preserve">despite its monolithic use of euphemism. It is precisely this task of sorting and this act of fragmenting that contemporary modes of border security and surveillance are designed making ‘the management of misery and misfortune … a potentially profitable activity’ (Rose, 1999: 260) and evaporating the political into a perpetual state of </w:t>
      </w:r>
      <w:proofErr w:type="spellStart"/>
      <w:r>
        <w:t>technicism</w:t>
      </w:r>
      <w:proofErr w:type="spellEnd"/>
      <w:r>
        <w:t xml:space="preserve"> (Coward, 1999: 18) where ‘</w:t>
      </w:r>
      <w:r w:rsidRPr="000559BF">
        <w:rPr>
          <w:rStyle w:val="StyleUnderline"/>
          <w:highlight w:val="yellow"/>
        </w:rPr>
        <w:t xml:space="preserve">control’ and ‘security’ are resting upon vast investments in new information and communications technologies in order to filter access and </w:t>
      </w:r>
      <w:proofErr w:type="spellStart"/>
      <w:r w:rsidRPr="000559BF">
        <w:rPr>
          <w:rStyle w:val="StyleUnderline"/>
          <w:highlight w:val="yellow"/>
        </w:rPr>
        <w:t>minimise</w:t>
      </w:r>
      <w:proofErr w:type="spellEnd"/>
      <w:r w:rsidRPr="000559BF">
        <w:rPr>
          <w:rStyle w:val="StyleUnderline"/>
          <w:highlight w:val="yellow"/>
        </w:rPr>
        <w:t>, if not eradicate</w:t>
      </w:r>
      <w:r w:rsidRPr="00E31E27">
        <w:rPr>
          <w:rStyle w:val="StyleUnderline"/>
        </w:rPr>
        <w:t>, the infiltration and ‘riskiness’ of the ‘unwanted</w:t>
      </w:r>
      <w:r>
        <w:t xml:space="preserve">’. For instance, in chapter six of the White Paper, ‘Secure Borders, Safe Haven’ (2002), the UK government outlines a host of techniques and strategies aimed at controlling borders and tightening security including the use of Gamma X-ray scanners, heartbeat sensors, and </w:t>
      </w:r>
      <w:proofErr w:type="spellStart"/>
      <w:r>
        <w:t>millimetric</w:t>
      </w:r>
      <w:proofErr w:type="spellEnd"/>
      <w:r>
        <w:t xml:space="preserve"> wave imaging to detect humans smuggled in vehicles Other surveillance techniques involve the use of biometrics which consists of an ‘enrolment phase’ (European Commission, 2005: 46) where physical attributes such as fingerprints, DNA patterns, retina, iris, face, voice, </w:t>
      </w:r>
      <w:proofErr w:type="spellStart"/>
      <w:r>
        <w:t>etc</w:t>
      </w:r>
      <w:proofErr w:type="spellEnd"/>
      <w:r>
        <w:t xml:space="preserve"> are used to collect, process, and store biometric samples onto a database for subsequent usage during the ‘recognition phase’ in which these data are matched against the real-time data input in order to verify identity. Authorities have been keen on integrating biometric identifiers into ID cards and passports as a means of strengthening security, enhancing modes of identification and facilitating the exchange of data between different countries. Further application of biometrics in information sharing can be seen in the EU-wide database EURODAC (</w:t>
      </w:r>
      <w:proofErr w:type="spellStart"/>
      <w:r>
        <w:t>Koslowski</w:t>
      </w:r>
      <w:proofErr w:type="spellEnd"/>
      <w:r>
        <w:t xml:space="preserve">, 2003: 11), used to store the fingerprints of asylum applicants in order to prevent multiple applications in several member states or what is referred to as the so-called ‘asylum shopping’. </w:t>
      </w:r>
      <w:r w:rsidRPr="00E31E27">
        <w:rPr>
          <w:rStyle w:val="StyleUnderline"/>
        </w:rPr>
        <w:t xml:space="preserve">Added to that, </w:t>
      </w:r>
      <w:r w:rsidRPr="000559BF">
        <w:rPr>
          <w:rStyle w:val="StyleUnderline"/>
          <w:highlight w:val="yellow"/>
        </w:rPr>
        <w:t>the employment of a broad array of private actor</w:t>
      </w:r>
      <w:r w:rsidRPr="00E31E27">
        <w:rPr>
          <w:rStyle w:val="StyleUnderline"/>
        </w:rPr>
        <w:t xml:space="preserve">s (employers, banks, hospitals, educational institutions, marriage register offices, </w:t>
      </w:r>
      <w:proofErr w:type="spellStart"/>
      <w:r w:rsidRPr="00E31E27">
        <w:rPr>
          <w:rStyle w:val="StyleUnderline"/>
        </w:rPr>
        <w:t>etc</w:t>
      </w:r>
      <w:proofErr w:type="spellEnd"/>
      <w:r w:rsidRPr="00E31E27">
        <w:rPr>
          <w:rStyle w:val="StyleUnderline"/>
        </w:rPr>
        <w:t>) to perform the role of ‘gatekeeper</w:t>
      </w:r>
      <w:r>
        <w:t>s’ (</w:t>
      </w:r>
      <w:proofErr w:type="spellStart"/>
      <w:r>
        <w:t>Lahav</w:t>
      </w:r>
      <w:proofErr w:type="spellEnd"/>
      <w:r>
        <w:t xml:space="preserve">, in </w:t>
      </w:r>
      <w:proofErr w:type="spellStart"/>
      <w:r>
        <w:t>Koslowski</w:t>
      </w:r>
      <w:proofErr w:type="spellEnd"/>
      <w:r>
        <w:t>, 2003: 5) (or more accurately, ‘</w:t>
      </w:r>
      <w:proofErr w:type="spellStart"/>
      <w:r>
        <w:t>borderkeepers</w:t>
      </w:r>
      <w:proofErr w:type="spellEnd"/>
      <w:r>
        <w:t xml:space="preserve">’) </w:t>
      </w:r>
      <w:r w:rsidRPr="00E31E27">
        <w:rPr>
          <w:rStyle w:val="StyleUnderline"/>
        </w:rPr>
        <w:t xml:space="preserve">and </w:t>
      </w:r>
      <w:r w:rsidRPr="000559BF">
        <w:rPr>
          <w:rStyle w:val="StyleUnderline"/>
          <w:highlight w:val="yellow"/>
        </w:rPr>
        <w:t>reinforce immigration controls</w:t>
      </w:r>
      <w:r w:rsidRPr="00E31E27">
        <w:rPr>
          <w:rStyle w:val="StyleUnderline"/>
        </w:rPr>
        <w:t xml:space="preserve"> from within the internal and ubiquitous borders</w:t>
      </w:r>
      <w:r w:rsidRPr="000559BF">
        <w:rPr>
          <w:rStyle w:val="StyleUnderline"/>
          <w:highlight w:val="yellow"/>
        </w:rPr>
        <w:t>, constituting ‘a multiplicity of points for the collection</w:t>
      </w:r>
      <w:r w:rsidRPr="00FD1D8F">
        <w:rPr>
          <w:rStyle w:val="StyleUnderline"/>
        </w:rPr>
        <w:t xml:space="preserve">, inscription, accumulation and distribution </w:t>
      </w:r>
      <w:r w:rsidRPr="000559BF">
        <w:rPr>
          <w:rStyle w:val="StyleUnderline"/>
          <w:highlight w:val="yellow"/>
        </w:rPr>
        <w:t xml:space="preserve">of information relevant to </w:t>
      </w:r>
      <w:r w:rsidRPr="00FD1D8F">
        <w:rPr>
          <w:rStyle w:val="StyleUnderline"/>
        </w:rPr>
        <w:t>the management of risk</w:t>
      </w:r>
      <w:r w:rsidRPr="00FD1D8F">
        <w:t>’</w:t>
      </w:r>
      <w:r>
        <w:t xml:space="preserve"> (Rose, 1999: 12 260), </w:t>
      </w:r>
      <w:r w:rsidRPr="00FD1D8F">
        <w:rPr>
          <w:rStyle w:val="StyleUnderline"/>
        </w:rPr>
        <w:t xml:space="preserve">and </w:t>
      </w:r>
      <w:r w:rsidRPr="000559BF">
        <w:rPr>
          <w:rStyle w:val="StyleUnderline"/>
          <w:highlight w:val="yellow"/>
        </w:rPr>
        <w:t>the administration of life and death</w:t>
      </w:r>
      <w:r>
        <w:t>.</w:t>
      </w:r>
    </w:p>
    <w:p w:rsidR="008523AB" w:rsidRDefault="008523AB" w:rsidP="008523AB"/>
    <w:p w:rsidR="009C7EA5" w:rsidRDefault="009C7EA5" w:rsidP="0043761E"/>
    <w:p w:rsidR="006A58B2" w:rsidRDefault="006A58B2" w:rsidP="006A58B2">
      <w:pPr>
        <w:pStyle w:val="Heading4"/>
      </w:pPr>
      <w:r>
        <w:t>Racism makes war and genocide the permanent conditions of society while simultaneously making it invisible- society internalizes it</w:t>
      </w:r>
    </w:p>
    <w:p w:rsidR="006A58B2" w:rsidRDefault="006A58B2" w:rsidP="006A58B2">
      <w:proofErr w:type="spellStart"/>
      <w:r w:rsidRPr="00934953">
        <w:rPr>
          <w:rStyle w:val="Style13ptBold"/>
        </w:rPr>
        <w:t>Mendieta</w:t>
      </w:r>
      <w:proofErr w:type="spellEnd"/>
      <w:r w:rsidRPr="00934953">
        <w:rPr>
          <w:rStyle w:val="Style13ptBold"/>
        </w:rPr>
        <w:t xml:space="preserve"> </w:t>
      </w:r>
      <w:r>
        <w:rPr>
          <w:rStyle w:val="Style13ptBold"/>
        </w:rPr>
        <w:t>0</w:t>
      </w:r>
      <w:r w:rsidRPr="00934953">
        <w:rPr>
          <w:rStyle w:val="Style13ptBold"/>
        </w:rPr>
        <w:t>2</w:t>
      </w:r>
      <w:r>
        <w:t xml:space="preserve"> (Eduardo </w:t>
      </w:r>
      <w:proofErr w:type="spellStart"/>
      <w:r>
        <w:t>Mendieta</w:t>
      </w:r>
      <w:proofErr w:type="spellEnd"/>
      <w:r>
        <w:t xml:space="preserve">, PhD and Associate professor of </w:t>
      </w:r>
      <w:proofErr w:type="spellStart"/>
      <w:r>
        <w:t>Stonybrook</w:t>
      </w:r>
      <w:proofErr w:type="spellEnd"/>
      <w:r>
        <w:t xml:space="preserve"> School of Philosophy, </w:t>
      </w:r>
      <w:proofErr w:type="gramStart"/>
      <w:r>
        <w:t>“ ‘To</w:t>
      </w:r>
      <w:proofErr w:type="gramEnd"/>
      <w:r>
        <w:t xml:space="preserve"> make live and to let die’ –Foucault on Racism Meeting of the Foucault Circle, 4/25/02 APA Central Division Meeting”) </w:t>
      </w:r>
    </w:p>
    <w:p w:rsidR="006A58B2" w:rsidRDefault="006A58B2" w:rsidP="006A58B2">
      <w:r>
        <w:t xml:space="preserve">This is where racism intervenes, not from without, exogenously, but from within, constitutively. </w:t>
      </w:r>
      <w:r w:rsidRPr="00934953">
        <w:rPr>
          <w:rStyle w:val="StyleUnderline"/>
        </w:rPr>
        <w:t xml:space="preserve">For the emergence of </w:t>
      </w:r>
      <w:proofErr w:type="spellStart"/>
      <w:r w:rsidRPr="00934953">
        <w:rPr>
          <w:rStyle w:val="StyleUnderline"/>
        </w:rPr>
        <w:t>biopower</w:t>
      </w:r>
      <w:proofErr w:type="spellEnd"/>
      <w:r w:rsidRPr="00934953">
        <w:rPr>
          <w:rStyle w:val="StyleUnderline"/>
        </w:rPr>
        <w:t xml:space="preserve"> as the form of a new form of political rationality, entails the inscription within the very logic of the modern state the logic of racism. For </w:t>
      </w:r>
      <w:r w:rsidRPr="0008386E">
        <w:rPr>
          <w:rStyle w:val="StyleUnderline"/>
          <w:highlight w:val="yellow"/>
        </w:rPr>
        <w:t>racism grants</w:t>
      </w:r>
      <w:r>
        <w:t>, and here I am quoting: “</w:t>
      </w:r>
      <w:r w:rsidRPr="0008386E">
        <w:rPr>
          <w:rStyle w:val="StyleUnderline"/>
          <w:highlight w:val="yellow"/>
        </w:rPr>
        <w:t>the conditions for the acceptability of putting to death in a society of normalization.</w:t>
      </w:r>
      <w:r w:rsidRPr="00934953">
        <w:rPr>
          <w:rStyle w:val="StyleUnderline"/>
        </w:rPr>
        <w:t xml:space="preserve"> Where there is a society of normalization, where there is a power that i</w:t>
      </w:r>
      <w:r>
        <w:t xml:space="preserve">s, in all of its surface and in first instance, and first line, </w:t>
      </w:r>
      <w:r w:rsidRPr="00934953">
        <w:rPr>
          <w:rStyle w:val="StyleUnderline"/>
        </w:rPr>
        <w:t xml:space="preserve">a bio-power, </w:t>
      </w:r>
      <w:r w:rsidRPr="0008386E">
        <w:rPr>
          <w:rStyle w:val="StyleUnderline"/>
          <w:highlight w:val="yellow"/>
        </w:rPr>
        <w:t>racism is indispensable as a condition to be able to put to death someone</w:t>
      </w:r>
      <w:r w:rsidRPr="0008386E">
        <w:rPr>
          <w:highlight w:val="yellow"/>
        </w:rPr>
        <w:t xml:space="preserve">, </w:t>
      </w:r>
      <w:r w:rsidRPr="0008386E">
        <w:rPr>
          <w:rStyle w:val="StyleUnderline"/>
          <w:highlight w:val="yellow"/>
        </w:rPr>
        <w:t>in order to be able to put to death others</w:t>
      </w:r>
      <w:r w:rsidRPr="0008386E">
        <w:rPr>
          <w:highlight w:val="yellow"/>
        </w:rPr>
        <w:t xml:space="preserve">. </w:t>
      </w:r>
      <w:r w:rsidRPr="0008386E">
        <w:rPr>
          <w:rStyle w:val="StyleUnderline"/>
          <w:highlight w:val="yellow"/>
        </w:rPr>
        <w:t>The homicidal</w:t>
      </w:r>
      <w:r>
        <w:t xml:space="preserve"> [</w:t>
      </w:r>
      <w:proofErr w:type="spellStart"/>
      <w:r>
        <w:t>meurtrière</w:t>
      </w:r>
      <w:proofErr w:type="spellEnd"/>
      <w:r>
        <w:t xml:space="preserve">] </w:t>
      </w:r>
      <w:r w:rsidRPr="0008386E">
        <w:rPr>
          <w:rStyle w:val="StyleUnderline"/>
          <w:highlight w:val="yellow"/>
        </w:rPr>
        <w:t>function of the state</w:t>
      </w:r>
      <w:r>
        <w:t xml:space="preserve">, to the degree </w:t>
      </w:r>
      <w:r w:rsidRPr="0008386E">
        <w:rPr>
          <w:rStyle w:val="StyleUnderline"/>
          <w:highlight w:val="yellow"/>
        </w:rPr>
        <w:t>that the state functions on the modality of bio-power</w:t>
      </w:r>
      <w:r w:rsidRPr="0008386E">
        <w:rPr>
          <w:highlight w:val="yellow"/>
        </w:rPr>
        <w:t xml:space="preserve">, </w:t>
      </w:r>
      <w:r w:rsidRPr="0008386E">
        <w:rPr>
          <w:rStyle w:val="StyleUnderline"/>
          <w:highlight w:val="yellow"/>
        </w:rPr>
        <w:t>can only be assured by racism</w:t>
      </w:r>
      <w:r>
        <w:t xml:space="preserve"> “(Foucault 1997, 227) To use the formulations from his 1982 lecture “The Political Technology of Individuals” –which incidentally, echo his 1979 Tanner Lectures –the power of the state after the 18th century, a power which is enacted through the police, and is enacted over the population, is a power over living beings, and as such it is a </w:t>
      </w:r>
      <w:proofErr w:type="spellStart"/>
      <w:r>
        <w:t>biopolitics</w:t>
      </w:r>
      <w:proofErr w:type="spellEnd"/>
      <w:r>
        <w:t xml:space="preserve">. And, to quote more directly, “since the population is nothing more than what the state takes care of for its own sake, of course, the state is entitled to slaughter it, if necessary. So the reverse of </w:t>
      </w:r>
      <w:proofErr w:type="spellStart"/>
      <w:r>
        <w:t>biopolitics</w:t>
      </w:r>
      <w:proofErr w:type="spellEnd"/>
      <w:r>
        <w:t xml:space="preserve"> is </w:t>
      </w:r>
      <w:proofErr w:type="spellStart"/>
      <w:r>
        <w:t>thanatopolitics</w:t>
      </w:r>
      <w:proofErr w:type="spellEnd"/>
      <w:r>
        <w:t xml:space="preserve">.” (Foucault 2000, 416). Racism, is the </w:t>
      </w:r>
      <w:proofErr w:type="spellStart"/>
      <w:r>
        <w:t>thanatopolitics</w:t>
      </w:r>
      <w:proofErr w:type="spellEnd"/>
      <w:r>
        <w:t xml:space="preserve"> of the </w:t>
      </w:r>
      <w:proofErr w:type="spellStart"/>
      <w:r>
        <w:t>biopolitics</w:t>
      </w:r>
      <w:proofErr w:type="spellEnd"/>
      <w:r>
        <w:t xml:space="preserve"> of the total state. They are two sides of one </w:t>
      </w:r>
      <w:proofErr w:type="gramStart"/>
      <w:r>
        <w:t>same  political</w:t>
      </w:r>
      <w:proofErr w:type="gramEnd"/>
      <w:r>
        <w:t xml:space="preserve"> technology, one same political rationality: the management of life, the life of a population, the tending to the continuum of life of a people. </w:t>
      </w:r>
      <w:r w:rsidRPr="00934953">
        <w:rPr>
          <w:rStyle w:val="StyleUnderline"/>
        </w:rPr>
        <w:t xml:space="preserve">And with the inscription of racism within the state of </w:t>
      </w:r>
      <w:proofErr w:type="spellStart"/>
      <w:r w:rsidRPr="00934953">
        <w:rPr>
          <w:rStyle w:val="StyleUnderline"/>
        </w:rPr>
        <w:t>biopower</w:t>
      </w:r>
      <w:proofErr w:type="spellEnd"/>
      <w:r w:rsidRPr="00934953">
        <w:rPr>
          <w:rStyle w:val="StyleUnderline"/>
        </w:rPr>
        <w:t>, the long history of war that Foucault has been telling in these dazzling lectures has made a new turn: the war of peoples, a war against invaders, imperials colonizers, which turned into a war of races, to then turn into a war of classes, has now turned into the war of a race, a biological unit, against its polluters and threats</w:t>
      </w:r>
      <w:r>
        <w:t xml:space="preserve">. </w:t>
      </w:r>
      <w:r w:rsidRPr="001946F8">
        <w:rPr>
          <w:rStyle w:val="StyleUnderline"/>
          <w:highlight w:val="yellow"/>
        </w:rPr>
        <w:t xml:space="preserve">Racism is the means by which bourgeois political power, </w:t>
      </w:r>
      <w:proofErr w:type="spellStart"/>
      <w:r w:rsidRPr="001946F8">
        <w:rPr>
          <w:rStyle w:val="StyleUnderline"/>
          <w:highlight w:val="yellow"/>
        </w:rPr>
        <w:t>biopower</w:t>
      </w:r>
      <w:proofErr w:type="spellEnd"/>
      <w:r w:rsidRPr="001946F8">
        <w:rPr>
          <w:rStyle w:val="StyleUnderline"/>
          <w:highlight w:val="yellow"/>
        </w:rPr>
        <w:t>, re-kindles the fires of war within civil society.</w:t>
      </w:r>
      <w:r w:rsidRPr="00934953">
        <w:rPr>
          <w:rStyle w:val="StyleUnderline"/>
        </w:rPr>
        <w:t xml:space="preserve"> </w:t>
      </w:r>
      <w:r w:rsidRPr="0008386E">
        <w:rPr>
          <w:rStyle w:val="StyleUnderline"/>
          <w:highlight w:val="yellow"/>
        </w:rPr>
        <w:t>Racism normalizes and medicalizes war</w:t>
      </w:r>
      <w:r w:rsidRPr="0008386E">
        <w:rPr>
          <w:highlight w:val="yellow"/>
        </w:rPr>
        <w:t xml:space="preserve">. </w:t>
      </w:r>
      <w:r w:rsidRPr="0008386E">
        <w:rPr>
          <w:rStyle w:val="StyleUnderline"/>
          <w:highlight w:val="yellow"/>
        </w:rPr>
        <w:t>Racism makes war the permanent condition of society, while at the same time masking its weapons of death and torture</w:t>
      </w:r>
      <w:r>
        <w:t xml:space="preserve">. As I wrote somewhere else, </w:t>
      </w:r>
      <w:r w:rsidRPr="00934953">
        <w:rPr>
          <w:rStyle w:val="StyleUnderline"/>
        </w:rPr>
        <w:t xml:space="preserve">racism </w:t>
      </w:r>
      <w:proofErr w:type="spellStart"/>
      <w:r w:rsidRPr="00934953">
        <w:rPr>
          <w:rStyle w:val="StyleUnderline"/>
        </w:rPr>
        <w:t>banalizes</w:t>
      </w:r>
      <w:proofErr w:type="spellEnd"/>
      <w:r w:rsidRPr="00934953">
        <w:rPr>
          <w:rStyle w:val="StyleUnderline"/>
        </w:rPr>
        <w:t xml:space="preserve"> genocide by making quotidian the lynching of suspect threats to the health of the social body. </w:t>
      </w:r>
      <w:r w:rsidRPr="0008386E">
        <w:rPr>
          <w:rStyle w:val="StyleUnderline"/>
          <w:highlight w:val="yellow"/>
        </w:rPr>
        <w:t>Racism makes the killing of the other, of others, an everyday occurrence by internalizing and normalizing the war of society against its enemies</w:t>
      </w:r>
      <w:r w:rsidRPr="0008386E">
        <w:rPr>
          <w:highlight w:val="yellow"/>
        </w:rPr>
        <w:t>.</w:t>
      </w:r>
      <w:r>
        <w:t xml:space="preserve"> To protect society entails we be ready to kill its threats, its foes, and if we understand society as a unity of life, as a continuum of the living, then these threat and foes are biological in nature.</w:t>
      </w:r>
    </w:p>
    <w:p w:rsidR="006A58B2" w:rsidRDefault="006A58B2" w:rsidP="006A58B2"/>
    <w:p w:rsidR="006A58B2" w:rsidRDefault="006A58B2" w:rsidP="006A58B2"/>
    <w:p w:rsidR="006A58B2" w:rsidRDefault="006A58B2" w:rsidP="006A58B2"/>
    <w:p w:rsidR="006A58B2" w:rsidRDefault="006A58B2" w:rsidP="006A58B2"/>
    <w:p w:rsidR="006A58B2" w:rsidRDefault="006A58B2" w:rsidP="006A58B2">
      <w:pPr>
        <w:pStyle w:val="Heading4"/>
      </w:pPr>
      <w:r>
        <w:t xml:space="preserve">Thus </w:t>
      </w:r>
      <w:r w:rsidR="005D1A53">
        <w:t>the plan: The United States Federal Government should remove the virtual wall of surveillance at the US Mexico border.</w:t>
      </w:r>
    </w:p>
    <w:p w:rsidR="006A58B2" w:rsidRDefault="006A58B2" w:rsidP="006A58B2"/>
    <w:p w:rsidR="006A58B2" w:rsidRDefault="006A58B2" w:rsidP="006A58B2"/>
    <w:p w:rsidR="006A58B2" w:rsidRDefault="00C30BF3" w:rsidP="006A58B2">
      <w:pPr>
        <w:pStyle w:val="Heading3"/>
      </w:pPr>
      <w:r>
        <w:t>Contention 2 is Solvency</w:t>
      </w:r>
    </w:p>
    <w:p w:rsidR="00ED280C" w:rsidRDefault="00ED280C" w:rsidP="00ED280C"/>
    <w:p w:rsidR="007537A6" w:rsidRDefault="007537A6" w:rsidP="007537A6"/>
    <w:p w:rsidR="00ED280C" w:rsidRPr="00ED280C" w:rsidRDefault="00ED280C" w:rsidP="00ED280C">
      <w:pPr>
        <w:pStyle w:val="Heading4"/>
      </w:pPr>
      <w:r>
        <w:t xml:space="preserve">Only by abandoning the technologies of surveillance is it possible to eliminate the </w:t>
      </w:r>
      <w:proofErr w:type="spellStart"/>
      <w:r>
        <w:t>biopolitics</w:t>
      </w:r>
      <w:proofErr w:type="spellEnd"/>
      <w:r>
        <w:t xml:space="preserve"> of control that has been established</w:t>
      </w:r>
    </w:p>
    <w:p w:rsidR="006A58B2" w:rsidRDefault="00ED280C" w:rsidP="006A58B2">
      <w:proofErr w:type="spellStart"/>
      <w:r w:rsidRPr="00E31E27">
        <w:rPr>
          <w:rStyle w:val="Style13ptBold"/>
        </w:rPr>
        <w:t>Ajana</w:t>
      </w:r>
      <w:proofErr w:type="spellEnd"/>
      <w:r w:rsidRPr="00E31E27">
        <w:rPr>
          <w:rStyle w:val="Style13ptBold"/>
        </w:rPr>
        <w:t xml:space="preserve"> 05</w:t>
      </w:r>
      <w:r>
        <w:t>(</w:t>
      </w:r>
      <w:proofErr w:type="spellStart"/>
      <w:r>
        <w:t>Btihaj</w:t>
      </w:r>
      <w:proofErr w:type="spellEnd"/>
      <w:r>
        <w:t xml:space="preserve"> </w:t>
      </w:r>
      <w:proofErr w:type="spellStart"/>
      <w:r>
        <w:t>Ajana</w:t>
      </w:r>
      <w:proofErr w:type="spellEnd"/>
      <w:r>
        <w:t xml:space="preserve">, Lecturer in Culture, Digital Humanities &amp; Creative Industries, PhD in Sociology from London School of Economics and Political Science, “Surveillance and </w:t>
      </w:r>
      <w:proofErr w:type="spellStart"/>
      <w:r>
        <w:t>Biopolitics</w:t>
      </w:r>
      <w:proofErr w:type="spellEnd"/>
      <w:r>
        <w:t>,” p.13, 2005)</w:t>
      </w:r>
    </w:p>
    <w:p w:rsidR="006A58B2" w:rsidRDefault="00ED280C" w:rsidP="006A58B2">
      <w:r w:rsidRPr="00FD1D8F">
        <w:rPr>
          <w:rStyle w:val="StyleUnderline"/>
          <w:highlight w:val="yellow"/>
        </w:rPr>
        <w:t>From</w:t>
      </w:r>
      <w:r w:rsidRPr="00ED280C">
        <w:rPr>
          <w:rStyle w:val="StyleUnderline"/>
        </w:rPr>
        <w:t xml:space="preserve"> this inventory of </w:t>
      </w:r>
      <w:r w:rsidRPr="00FD1D8F">
        <w:rPr>
          <w:rStyle w:val="StyleUnderline"/>
          <w:highlight w:val="yellow"/>
        </w:rPr>
        <w:t>the kind of surveillance technologies</w:t>
      </w:r>
      <w:r w:rsidRPr="00FD1D8F">
        <w:rPr>
          <w:highlight w:val="yellow"/>
        </w:rPr>
        <w:t xml:space="preserve"> </w:t>
      </w:r>
      <w:r w:rsidRPr="00FD1D8F">
        <w:rPr>
          <w:rStyle w:val="StyleUnderline"/>
          <w:highlight w:val="yellow"/>
        </w:rPr>
        <w:t>deployed at the border</w:t>
      </w:r>
      <w:r>
        <w:t xml:space="preserve"> and in relation to asylum and immigration, and from what has been discussed hitherto, </w:t>
      </w:r>
      <w:r w:rsidRPr="00FD1D8F">
        <w:rPr>
          <w:rStyle w:val="StyleUnderline"/>
          <w:highlight w:val="yellow"/>
        </w:rPr>
        <w:t xml:space="preserve">we might be able to see how discipline and control are being merged together within the realm of </w:t>
      </w:r>
      <w:proofErr w:type="spellStart"/>
      <w:r w:rsidRPr="00FD1D8F">
        <w:rPr>
          <w:rStyle w:val="StyleUnderline"/>
          <w:highlight w:val="yellow"/>
        </w:rPr>
        <w:t>biopolitics</w:t>
      </w:r>
      <w:proofErr w:type="spellEnd"/>
      <w:r w:rsidRPr="00FD1D8F">
        <w:rPr>
          <w:rStyle w:val="StyleUnderline"/>
          <w:highlight w:val="yellow"/>
        </w:rPr>
        <w:t xml:space="preserve"> t</w:t>
      </w:r>
      <w:r w:rsidRPr="00ED280C">
        <w:rPr>
          <w:rStyle w:val="StyleUnderline"/>
        </w:rPr>
        <w:t xml:space="preserve">hrough the </w:t>
      </w:r>
      <w:proofErr w:type="spellStart"/>
      <w:r w:rsidRPr="00ED280C">
        <w:rPr>
          <w:rStyle w:val="StyleUnderline"/>
        </w:rPr>
        <w:t>hybridisation</w:t>
      </w:r>
      <w:proofErr w:type="spellEnd"/>
      <w:r w:rsidRPr="00ED280C">
        <w:rPr>
          <w:rStyle w:val="StyleUnderline"/>
        </w:rPr>
        <w:t xml:space="preserve"> of management techniques and the dispersion of networks of control</w:t>
      </w:r>
      <w:r>
        <w:t xml:space="preserve">. In </w:t>
      </w:r>
      <w:r w:rsidRPr="00ED280C">
        <w:rPr>
          <w:rStyle w:val="StyleUnderline"/>
        </w:rPr>
        <w:t xml:space="preserve">fact, </w:t>
      </w:r>
      <w:r w:rsidRPr="00FD1D8F">
        <w:rPr>
          <w:rStyle w:val="StyleUnderline"/>
          <w:highlight w:val="yellow"/>
        </w:rPr>
        <w:t xml:space="preserve">the </w:t>
      </w:r>
      <w:proofErr w:type="spellStart"/>
      <w:r w:rsidRPr="00FD1D8F">
        <w:rPr>
          <w:rStyle w:val="StyleUnderline"/>
          <w:highlight w:val="yellow"/>
        </w:rPr>
        <w:t>biopolitics</w:t>
      </w:r>
      <w:proofErr w:type="spellEnd"/>
      <w:r w:rsidRPr="00FD1D8F">
        <w:rPr>
          <w:rStyle w:val="StyleUnderline"/>
          <w:highlight w:val="yellow"/>
        </w:rPr>
        <w:t xml:space="preserve"> of borders is precisely where the metaphoric transition from disciplinary society to control society is complicated insofar as it is intrinsically entrenched</w:t>
      </w:r>
      <w:r w:rsidRPr="00ED280C">
        <w:rPr>
          <w:rStyle w:val="StyleUnderline"/>
        </w:rPr>
        <w:t xml:space="preserve"> within a domain of complex contestation and dialectical constellations in which the two modalities of power coexist</w:t>
      </w:r>
      <w:r>
        <w:t xml:space="preserve"> </w:t>
      </w:r>
      <w:r w:rsidRPr="00ED280C">
        <w:rPr>
          <w:rStyle w:val="StyleUnderline"/>
        </w:rPr>
        <w:t>through the juxtaposition of top-down and bottom-up mechanisms of discipline and control.</w:t>
      </w:r>
      <w:r>
        <w:t xml:space="preserve"> </w:t>
      </w:r>
      <w:r w:rsidRPr="00FD1D8F">
        <w:rPr>
          <w:rStyle w:val="StyleUnderline"/>
          <w:highlight w:val="yellow"/>
        </w:rPr>
        <w:t>This, being manifested in th</w:t>
      </w:r>
      <w:r w:rsidRPr="00ED280C">
        <w:rPr>
          <w:rStyle w:val="StyleUnderline"/>
        </w:rPr>
        <w:t>e</w:t>
      </w:r>
      <w:r>
        <w:t xml:space="preserve"> existence of detention </w:t>
      </w:r>
      <w:proofErr w:type="spellStart"/>
      <w:r>
        <w:t>centres</w:t>
      </w:r>
      <w:proofErr w:type="spellEnd"/>
      <w:r>
        <w:t xml:space="preserve"> where </w:t>
      </w:r>
      <w:r w:rsidRPr="00FD1D8F">
        <w:rPr>
          <w:rStyle w:val="StyleUnderline"/>
          <w:highlight w:val="yellow"/>
        </w:rPr>
        <w:t>panoptical practices are inflicted upon those who are ‘imagined’ as ‘potential</w:t>
      </w:r>
      <w:r w:rsidRPr="00ED280C">
        <w:rPr>
          <w:rStyle w:val="StyleUnderline"/>
        </w:rPr>
        <w:t>’ (rather than ‘actual’) risk</w:t>
      </w:r>
      <w:r>
        <w:t xml:space="preserve"> (or, in fact, as being both) </w:t>
      </w:r>
      <w:r w:rsidRPr="00ED280C">
        <w:rPr>
          <w:rStyle w:val="StyleUnderline"/>
        </w:rPr>
        <w:t xml:space="preserve">as </w:t>
      </w:r>
      <w:r w:rsidRPr="00FD1D8F">
        <w:rPr>
          <w:rStyle w:val="StyleUnderline"/>
          <w:highlight w:val="yellow"/>
        </w:rPr>
        <w:t xml:space="preserve">well as in the technologies of </w:t>
      </w:r>
      <w:proofErr w:type="spellStart"/>
      <w:r w:rsidRPr="00FD1D8F">
        <w:rPr>
          <w:rStyle w:val="StyleUnderline"/>
          <w:highlight w:val="yellow"/>
        </w:rPr>
        <w:t>securitisation</w:t>
      </w:r>
      <w:proofErr w:type="spellEnd"/>
      <w:r w:rsidRPr="00FD1D8F">
        <w:rPr>
          <w:rStyle w:val="StyleUnderline"/>
          <w:highlight w:val="yellow"/>
        </w:rPr>
        <w:t xml:space="preserve"> which function by means of instilling a sense of self-surveillance</w:t>
      </w:r>
      <w:r w:rsidRPr="00ED280C">
        <w:rPr>
          <w:rStyle w:val="StyleUnderline"/>
        </w:rPr>
        <w:t xml:space="preserve"> and self-control</w:t>
      </w:r>
      <w:r>
        <w:t xml:space="preserve">, constructed as the basis for freedom, legitimacy, right and citizenship (in the case of ID cards and passports for example). Not for a moment should we suggest that the era of discipline and confinement has completely ceased to exist, nor should we avoid attending to the myriad of changes taking place at the heart of contemporary societies. </w:t>
      </w:r>
      <w:r w:rsidRPr="00ED280C">
        <w:rPr>
          <w:rStyle w:val="StyleUnderline"/>
        </w:rPr>
        <w:t xml:space="preserve">Instead, </w:t>
      </w:r>
      <w:r w:rsidRPr="00FD1D8F">
        <w:rPr>
          <w:rStyle w:val="StyleUnderline"/>
          <w:highlight w:val="yellow"/>
        </w:rPr>
        <w:t xml:space="preserve">it is imperative to distil some fresh understanding from the actualities (and </w:t>
      </w:r>
      <w:proofErr w:type="spellStart"/>
      <w:r w:rsidRPr="00FD1D8F">
        <w:rPr>
          <w:rStyle w:val="StyleUnderline"/>
          <w:highlight w:val="yellow"/>
        </w:rPr>
        <w:t>virtualities</w:t>
      </w:r>
      <w:proofErr w:type="spellEnd"/>
      <w:r w:rsidRPr="00FD1D8F">
        <w:rPr>
          <w:rStyle w:val="StyleUnderline"/>
          <w:highlight w:val="yellow"/>
        </w:rPr>
        <w:t>) of everyday life by abandoning teleological, dualistic and progressive discourses</w:t>
      </w:r>
      <w:r w:rsidRPr="00ED280C">
        <w:rPr>
          <w:rStyle w:val="StyleUnderline"/>
        </w:rPr>
        <w:t xml:space="preserve"> and venturing into what might be discovered in the vicinity of ‘strange couplings, chance relations, cogs and levers that aren’t connected, that don’t work, and yet somehow produce judgements, prisoners, sanctions’</w:t>
      </w:r>
      <w:r>
        <w:t xml:space="preserve"> (Foucault, in Rose, 1999: 276). To this I would add, refugees, detainees, deportees, the exiled and so on, for such is the system</w:t>
      </w:r>
      <w:bookmarkStart w:id="0" w:name="_GoBack"/>
      <w:bookmarkEnd w:id="0"/>
      <w:r>
        <w:t xml:space="preserve"> of </w:t>
      </w:r>
      <w:proofErr w:type="spellStart"/>
      <w:r>
        <w:t>biopolitics</w:t>
      </w:r>
      <w:proofErr w:type="spellEnd"/>
      <w:r>
        <w:t xml:space="preserve">; a system of peculiar assemblages and violent ramifications to which there can be no neat analysis or simple </w:t>
      </w:r>
      <w:proofErr w:type="spellStart"/>
      <w:r>
        <w:t>theorisation</w:t>
      </w:r>
      <w:proofErr w:type="spellEnd"/>
      <w:r>
        <w:t>.</w:t>
      </w:r>
    </w:p>
    <w:p w:rsidR="00D91ADA" w:rsidRDefault="00D91ADA" w:rsidP="006A58B2"/>
    <w:p w:rsidR="00D91ADA" w:rsidRPr="00FC3F7A" w:rsidRDefault="00D91ADA" w:rsidP="00D91ADA">
      <w:pPr>
        <w:pStyle w:val="Heading4"/>
      </w:pPr>
      <w:r>
        <w:t xml:space="preserve">In a world of </w:t>
      </w:r>
      <w:proofErr w:type="spellStart"/>
      <w:r>
        <w:t>biopolitics</w:t>
      </w:r>
      <w:proofErr w:type="spellEnd"/>
      <w:r>
        <w:t xml:space="preserve">, our </w:t>
      </w:r>
      <w:proofErr w:type="spellStart"/>
      <w:r>
        <w:t>aff</w:t>
      </w:r>
      <w:proofErr w:type="spellEnd"/>
      <w:r>
        <w:t xml:space="preserve"> is a radical ethical act.  The only ethical question in the context of politics dominated by the Camp is how we can acknowledge and reconfigure our relationship to the </w:t>
      </w:r>
      <w:proofErr w:type="gramStart"/>
      <w:r>
        <w:t>Other</w:t>
      </w:r>
      <w:proofErr w:type="gramEnd"/>
      <w:r>
        <w:t>.</w:t>
      </w:r>
    </w:p>
    <w:p w:rsidR="00D91ADA" w:rsidRDefault="00D91ADA" w:rsidP="00D91ADA">
      <w:proofErr w:type="spellStart"/>
      <w:r>
        <w:rPr>
          <w:rStyle w:val="Style13ptBold"/>
        </w:rPr>
        <w:t>Zylinska</w:t>
      </w:r>
      <w:proofErr w:type="spellEnd"/>
      <w:r>
        <w:rPr>
          <w:rStyle w:val="Style13ptBold"/>
        </w:rPr>
        <w:t xml:space="preserve"> 04</w:t>
      </w:r>
      <w:r w:rsidRPr="00FC3F7A">
        <w:rPr>
          <w:rStyle w:val="Style13ptBold"/>
        </w:rPr>
        <w:t xml:space="preserve"> </w:t>
      </w:r>
      <w:r>
        <w:t xml:space="preserve">(Joanna </w:t>
      </w:r>
      <w:proofErr w:type="spellStart"/>
      <w:r>
        <w:t>Zylinska</w:t>
      </w:r>
      <w:proofErr w:type="spellEnd"/>
      <w:r>
        <w:t>, Professor of New Media and Communications at Goldsmiths, University of London,</w:t>
      </w:r>
      <w:r w:rsidRPr="00FC3F7A">
        <w:t xml:space="preserve"> “The Universal Acts: Judith Butler and the </w:t>
      </w:r>
      <w:proofErr w:type="spellStart"/>
      <w:r w:rsidRPr="00FC3F7A">
        <w:t>biopolitics</w:t>
      </w:r>
      <w:proofErr w:type="spellEnd"/>
      <w:r w:rsidRPr="00FC3F7A">
        <w:t xml:space="preserve"> of immigration,” </w:t>
      </w:r>
      <w:r>
        <w:rPr>
          <w:i/>
        </w:rPr>
        <w:t xml:space="preserve">Cultural Studies </w:t>
      </w:r>
      <w:r>
        <w:t xml:space="preserve">Vol.18 No.4, July 2004, pg. 526) </w:t>
      </w:r>
    </w:p>
    <w:p w:rsidR="00D91ADA" w:rsidRPr="002F59F9" w:rsidRDefault="00D91ADA" w:rsidP="00D91ADA">
      <w:pPr>
        <w:rPr>
          <w:b/>
          <w:bCs/>
          <w:u w:val="single"/>
        </w:rPr>
      </w:pPr>
      <w:r w:rsidRPr="00FC3F7A">
        <w:t xml:space="preserve">The problem of openness which is to be extended to our current and prospective guests - even, or perhaps </w:t>
      </w:r>
      <w:proofErr w:type="gramStart"/>
      <w:r w:rsidRPr="00FC3F7A">
        <w:t>especially ,</w:t>
      </w:r>
      <w:proofErr w:type="gramEnd"/>
      <w:r w:rsidRPr="00FC3F7A">
        <w:t xml:space="preserve"> unwanted ones -  is, according to Derrida, coextensive with the ethical problem. ‘</w:t>
      </w:r>
      <w:r w:rsidRPr="00FC3F7A">
        <w:rPr>
          <w:rStyle w:val="Emphasis"/>
        </w:rPr>
        <w:t>It is always about answering for a dwelling place</w:t>
      </w:r>
      <w:r w:rsidRPr="00FC3F7A">
        <w:rPr>
          <w:rStyle w:val="StyleUnderline"/>
        </w:rPr>
        <w:t xml:space="preserve">, for one’s identity, one’s space, one’s limits, for </w:t>
      </w:r>
      <w:r w:rsidRPr="00D91ADA">
        <w:rPr>
          <w:rStyle w:val="StyleUnderline"/>
        </w:rPr>
        <w:t>the ethos as abode</w:t>
      </w:r>
      <w:r w:rsidRPr="00FC3F7A">
        <w:t xml:space="preserve">, </w:t>
      </w:r>
      <w:r w:rsidRPr="00FC3F7A">
        <w:rPr>
          <w:rStyle w:val="StyleUnderline"/>
        </w:rPr>
        <w:t>habitation, house, hearth, family, home’</w:t>
      </w:r>
      <w:r w:rsidRPr="00FC3F7A">
        <w:t xml:space="preserve"> (Derrida 2000, pp. 149/151, emphasis added). Of course, </w:t>
      </w:r>
      <w:r w:rsidRPr="00FD1D8F">
        <w:rPr>
          <w:rStyle w:val="StyleUnderline"/>
          <w:highlight w:val="yellow"/>
        </w:rPr>
        <w:t>this absolute and unlimited hospitality can be seen as crazy, self-harming or even impossible</w:t>
      </w:r>
      <w:r w:rsidRPr="00FC3F7A">
        <w:rPr>
          <w:rStyle w:val="StyleUnderline"/>
        </w:rPr>
        <w:t xml:space="preserve">. </w:t>
      </w:r>
      <w:r w:rsidRPr="00FD1D8F">
        <w:rPr>
          <w:rStyle w:val="StyleUnderline"/>
          <w:highlight w:val="yellow"/>
        </w:rPr>
        <w:t>But ethics</w:t>
      </w:r>
      <w:r w:rsidRPr="00FC3F7A">
        <w:t xml:space="preserve"> in fact </w:t>
      </w:r>
      <w:r w:rsidRPr="00FD1D8F">
        <w:rPr>
          <w:rStyle w:val="StyleUnderline"/>
          <w:highlight w:val="yellow"/>
        </w:rPr>
        <w:t>spans two different realms: it is</w:t>
      </w:r>
      <w:r w:rsidRPr="00FC3F7A">
        <w:t xml:space="preserve"> always </w:t>
      </w:r>
      <w:r w:rsidRPr="00FD1D8F">
        <w:rPr>
          <w:rStyle w:val="StyleUnderline"/>
          <w:highlight w:val="yellow"/>
        </w:rPr>
        <w:t>suspended between</w:t>
      </w:r>
      <w:r w:rsidRPr="00FC3F7A">
        <w:t xml:space="preserve"> this </w:t>
      </w:r>
      <w:r w:rsidRPr="00FD1D8F">
        <w:rPr>
          <w:rStyle w:val="StyleUnderline"/>
          <w:highlight w:val="yellow"/>
        </w:rPr>
        <w:t>unconditional hyperbolic order of the demand to answer for my plac</w:t>
      </w:r>
      <w:r w:rsidRPr="00FC3F7A">
        <w:rPr>
          <w:rStyle w:val="StyleUnderline"/>
        </w:rPr>
        <w:t xml:space="preserve">e </w:t>
      </w:r>
      <w:r w:rsidRPr="00FC3F7A">
        <w:t xml:space="preserve">under the sun </w:t>
      </w:r>
      <w:r w:rsidRPr="00FD1D8F">
        <w:rPr>
          <w:rStyle w:val="StyleUnderline"/>
          <w:highlight w:val="yellow"/>
        </w:rPr>
        <w:t>and open to the alterity of the other that precedes m</w:t>
      </w:r>
      <w:r w:rsidRPr="00FC3F7A">
        <w:rPr>
          <w:rStyle w:val="StyleUnderline"/>
        </w:rPr>
        <w:t>e</w:t>
      </w:r>
      <w:r w:rsidRPr="00FC3F7A">
        <w:t xml:space="preserve">, and the conditional order of ethnos, of singular customs, norms, rules, places and political acts. </w:t>
      </w:r>
      <w:r w:rsidRPr="00FD1D8F">
        <w:rPr>
          <w:rStyle w:val="StyleUnderline"/>
          <w:highlight w:val="yellow"/>
        </w:rPr>
        <w:t>If we see ethics as situated between these two different poles, it becomes clearer why we always remain in a relationship to ethics</w:t>
      </w:r>
      <w:r w:rsidRPr="00FC3F7A">
        <w:rPr>
          <w:rStyle w:val="StyleUnderline"/>
        </w:rPr>
        <w:t>, why we must respond to it,</w:t>
      </w:r>
      <w:r w:rsidRPr="00FC3F7A">
        <w:t xml:space="preserve"> or, in fact, why we will be responding to it no matter what. Even if we respond ‘</w:t>
      </w:r>
      <w:proofErr w:type="spellStart"/>
      <w:r w:rsidRPr="00FC3F7A">
        <w:t>nonethically</w:t>
      </w:r>
      <w:proofErr w:type="spellEnd"/>
      <w:r w:rsidRPr="00FC3F7A">
        <w:t xml:space="preserve">’ to our guest by imposing on him a norm or political legislation as if it came from </w:t>
      </w:r>
      <w:proofErr w:type="gramStart"/>
      <w:r w:rsidRPr="00FC3F7A">
        <w:t>us ;</w:t>
      </w:r>
      <w:proofErr w:type="gramEnd"/>
      <w:r w:rsidRPr="00FC3F7A">
        <w:t xml:space="preserve"> </w:t>
      </w:r>
      <w:r w:rsidRPr="00FC3F7A">
        <w:rPr>
          <w:rStyle w:val="StyleUnderline"/>
        </w:rPr>
        <w:t xml:space="preserve">even if we decide to close the door in the face of the other, make him wait outside for an extended period of time, send him back, cut off his benefits or place him in a detention </w:t>
      </w:r>
      <w:proofErr w:type="spellStart"/>
      <w:r w:rsidRPr="00FC3F7A">
        <w:rPr>
          <w:rStyle w:val="StyleUnderline"/>
        </w:rPr>
        <w:t>centre</w:t>
      </w:r>
      <w:proofErr w:type="spellEnd"/>
      <w:r w:rsidRPr="00FC3F7A">
        <w:rPr>
          <w:rStyle w:val="StyleUnderline"/>
        </w:rPr>
        <w:t xml:space="preserve">, </w:t>
      </w:r>
      <w:r w:rsidRPr="00FD1D8F">
        <w:rPr>
          <w:rStyle w:val="StyleUnderline"/>
          <w:highlight w:val="yellow"/>
        </w:rPr>
        <w:t>we must already respond to an ethical call.</w:t>
      </w:r>
      <w:r w:rsidRPr="00FC3F7A">
        <w:t xml:space="preserve"> </w:t>
      </w:r>
      <w:r w:rsidRPr="00FD1D8F">
        <w:rPr>
          <w:rStyle w:val="StyleUnderline"/>
          <w:highlight w:val="yellow"/>
        </w:rPr>
        <w:t>In this sense</w:t>
      </w:r>
      <w:r w:rsidRPr="00FD1D8F">
        <w:rPr>
          <w:highlight w:val="yellow"/>
        </w:rPr>
        <w:t xml:space="preserve">, </w:t>
      </w:r>
      <w:r w:rsidRPr="00FD1D8F">
        <w:rPr>
          <w:rStyle w:val="Emphasis"/>
          <w:highlight w:val="yellow"/>
        </w:rPr>
        <w:t>our politics is preceded by an ethical injunction</w:t>
      </w:r>
      <w:r w:rsidRPr="00FD1D8F">
        <w:rPr>
          <w:highlight w:val="yellow"/>
        </w:rPr>
        <w:t>,</w:t>
      </w:r>
      <w:r w:rsidRPr="00FC3F7A">
        <w:t xml:space="preserve"> which does not of course mean that we will ‘respond ethically’ to it (by offering him unlimited hospitality or welcome). However, and here lies the paradox, we will respond ethically to it (in the sense that the injunction coming from the other will make us take a stand, even if we choose to do nothing whatsoever and pretend that we may carry on as if nothing has happened). </w:t>
      </w:r>
      <w:r w:rsidRPr="00FD1D8F">
        <w:rPr>
          <w:rStyle w:val="Emphasis"/>
        </w:rPr>
        <w:t>The ethics of bodies that matter also entails the possibility of changing the laws and acts of the polis and delineating some new forms of political identification and belonging</w:t>
      </w:r>
      <w:r w:rsidRPr="00FC3F7A">
        <w:t>. Indeed, in their respective readings of Antigone, Butler and Derrida show us not only that the paternal law towards the foreigner that regulates the idea of kinship in Western democracies can be altered but also that we can think community and kinship otherwise. If traditional hospitality is based on what Derrida calls ‘a conjugal model, paternal and phallocentric’, in which ‘[</w:t>
      </w:r>
      <w:proofErr w:type="spellStart"/>
      <w:r w:rsidRPr="00FC3F7A">
        <w:t>i</w:t>
      </w:r>
      <w:proofErr w:type="spellEnd"/>
      <w:r w:rsidRPr="00FC3F7A">
        <w:t xml:space="preserve">]t’s the familial despot, the father, the spouse, and the boss, the master of the house who lays down the laws of hospitality’ (2000, p. 149), openness towards the alien and the foreign changes the very nature of the </w:t>
      </w:r>
      <w:proofErr w:type="gramStart"/>
      <w:r w:rsidRPr="00FC3F7A">
        <w:t>polis ,</w:t>
      </w:r>
      <w:proofErr w:type="gramEnd"/>
      <w:r w:rsidRPr="00FC3F7A">
        <w:t xml:space="preserve"> with its Oedipal kinship structures and gender laws. Since, as Butler shows us, due to new family affiliations developed by queer communities but also as a result of developments in genomics it is no longer clear who my brother is, the logic of national identity and kinship that protects state boundaries against the ‘influx’ of asylum seekers is to be left wanting. </w:t>
      </w:r>
      <w:r w:rsidRPr="00FD1D8F">
        <w:rPr>
          <w:rStyle w:val="StyleUnderline"/>
          <w:highlight w:val="yellow"/>
        </w:rPr>
        <w:t>This is not necessarily to advise a</w:t>
      </w:r>
      <w:r w:rsidRPr="00FC3F7A">
        <w:t xml:space="preserve"> </w:t>
      </w:r>
      <w:proofErr w:type="spellStart"/>
      <w:r w:rsidRPr="00FC3F7A">
        <w:t>carnivalesque</w:t>
      </w:r>
      <w:proofErr w:type="spellEnd"/>
      <w:r w:rsidRPr="00FC3F7A">
        <w:t xml:space="preserve"> </w:t>
      </w:r>
      <w:r w:rsidRPr="00FD1D8F">
        <w:rPr>
          <w:rStyle w:val="StyleUnderline"/>
          <w:highlight w:val="yellow"/>
        </w:rPr>
        <w:t>political strategy of</w:t>
      </w:r>
      <w:r w:rsidRPr="00FC3F7A">
        <w:t xml:space="preserve"> abandoning all laws, burning all passports and </w:t>
      </w:r>
      <w:r w:rsidRPr="00FD1D8F">
        <w:rPr>
          <w:rStyle w:val="StyleUnderline"/>
          <w:highlight w:val="yellow"/>
        </w:rPr>
        <w:t>opening all borders</w:t>
      </w:r>
      <w:r w:rsidRPr="00FC3F7A">
        <w:t xml:space="preserve"> (</w:t>
      </w:r>
      <w:r w:rsidRPr="00FC3F7A">
        <w:rPr>
          <w:rStyle w:val="StyleUnderline"/>
        </w:rPr>
        <w:t xml:space="preserve">although such actions should at least be </w:t>
      </w:r>
      <w:proofErr w:type="gramStart"/>
      <w:r w:rsidRPr="00FC3F7A">
        <w:rPr>
          <w:rStyle w:val="StyleUnderline"/>
        </w:rPr>
        <w:t>considered )</w:t>
      </w:r>
      <w:proofErr w:type="gramEnd"/>
      <w:r w:rsidRPr="00FC3F7A">
        <w:rPr>
          <w:rStyle w:val="StyleUnderline"/>
        </w:rPr>
        <w:t xml:space="preserve">, but to point to the possibility of </w:t>
      </w:r>
      <w:proofErr w:type="spellStart"/>
      <w:r w:rsidRPr="00FC3F7A">
        <w:rPr>
          <w:rStyle w:val="StyleUnderline"/>
        </w:rPr>
        <w:t>resignifying</w:t>
      </w:r>
      <w:proofErr w:type="spellEnd"/>
      <w:r w:rsidRPr="00FC3F7A">
        <w:rPr>
          <w:rStyle w:val="StyleUnderline"/>
        </w:rPr>
        <w:t xml:space="preserve"> these laws through their</w:t>
      </w:r>
      <w:r w:rsidRPr="00FC3F7A">
        <w:t xml:space="preserve"> (improper) </w:t>
      </w:r>
      <w:r w:rsidRPr="00FC3F7A">
        <w:rPr>
          <w:rStyle w:val="StyleUnderline"/>
        </w:rPr>
        <w:t>reiteration.</w:t>
      </w:r>
      <w:r w:rsidRPr="00FC3F7A">
        <w:t xml:space="preserve"> Enacted by political subjects whose own embodiment remains in the state of tension with the normative assumptions regarding propriety, gender and kinship that underlie these laws, the laws of hospitality are never carried out according to the idea/l they are supposed to entail (cf. Butler 1993, p. 231).It is precisely Butler’s account of corporeality and matter, of political subjectivity and kinship, which makes </w:t>
      </w:r>
      <w:proofErr w:type="spellStart"/>
      <w:r w:rsidRPr="00FC3F7A">
        <w:t>Levinas</w:t>
      </w:r>
      <w:proofErr w:type="spellEnd"/>
      <w:r w:rsidRPr="00FC3F7A">
        <w:t xml:space="preserve">’ ethics (and Derrida’s reworking of it) particularly relevant to this project. Although the concepts of the body and materiality are not absent from </w:t>
      </w:r>
      <w:proofErr w:type="spellStart"/>
      <w:r w:rsidRPr="00FC3F7A">
        <w:t>Levinas</w:t>
      </w:r>
      <w:proofErr w:type="spellEnd"/>
      <w:r w:rsidRPr="00FC3F7A">
        <w:t xml:space="preserve">’ writings - indeed, he was one of the first thinkers to identify embodiment as a philosophical </w:t>
      </w:r>
      <w:proofErr w:type="spellStart"/>
      <w:r w:rsidRPr="00FC3F7A">
        <w:t>blindspot</w:t>
      </w:r>
      <w:proofErr w:type="spellEnd"/>
      <w:r w:rsidRPr="00FC3F7A">
        <w:t xml:space="preserve"> - Butler allows us to redraw the boundaries of the bodies that matter and question the mechanisms of their constitution. Her ‘others’ are not limited to ‘the stranger’, ‘the orphan’ and the ‘widow’ of the Judeo-Christian tradition, the more acceptable others who evoke sympathy and generate pity.10 It is also the AIDS sufferer, the transsexual and the drag queen / people whose bodies and relationships violate traditional gender and kinship structures - that matter to her. </w:t>
      </w:r>
      <w:r w:rsidRPr="00FD1D8F">
        <w:rPr>
          <w:rStyle w:val="StyleUnderline"/>
          <w:highlight w:val="yellow"/>
        </w:rPr>
        <w:t>By investigating the contingent limits of universalization, Butler mobilizes us against naturalizing exclusion from the democratic polis</w:t>
      </w:r>
      <w:r w:rsidRPr="00FC3F7A">
        <w:rPr>
          <w:rStyle w:val="StyleUnderline"/>
        </w:rPr>
        <w:t xml:space="preserve"> and thus creates an opportunity for its radicalization</w:t>
      </w:r>
      <w:r w:rsidRPr="00FC3F7A">
        <w:t xml:space="preserve"> (1997, p. 90). </w:t>
      </w:r>
      <w:r w:rsidRPr="00FD1D8F">
        <w:rPr>
          <w:rStyle w:val="StyleUnderline"/>
          <w:highlight w:val="yellow"/>
        </w:rPr>
        <w:t>The ethics of bodies that matter</w:t>
      </w:r>
      <w:r w:rsidRPr="00FD1D8F">
        <w:rPr>
          <w:highlight w:val="yellow"/>
        </w:rPr>
        <w:t xml:space="preserve"> </w:t>
      </w:r>
      <w:r w:rsidRPr="00FD1D8F">
        <w:rPr>
          <w:rStyle w:val="StyleUnderline"/>
          <w:highlight w:val="yellow"/>
        </w:rPr>
        <w:t>does not thus amount to waiting at the door for a needy and humble asylum seeker to knock</w:t>
      </w:r>
      <w:r w:rsidRPr="00FC3F7A">
        <w:t xml:space="preserve">, and extending a helping hand to him or her. It also involves realizing that </w:t>
      </w:r>
      <w:proofErr w:type="gramStart"/>
      <w:r w:rsidRPr="00FC3F7A">
        <w:t>the s/he</w:t>
      </w:r>
      <w:proofErr w:type="gramEnd"/>
      <w:r w:rsidRPr="00FC3F7A">
        <w:t xml:space="preserve"> may intrude, invade and change my life to the extent that it will never be the same again, and </w:t>
      </w:r>
      <w:r w:rsidRPr="00FD1D8F">
        <w:rPr>
          <w:rStyle w:val="StyleUnderline"/>
          <w:highlight w:val="yellow"/>
        </w:rPr>
        <w:t>that I may even become a stranger in the skin of my own home</w:t>
      </w:r>
      <w:r>
        <w:rPr>
          <w:rStyle w:val="StyleUnderline"/>
        </w:rPr>
        <w:t>.</w:t>
      </w:r>
    </w:p>
    <w:p w:rsidR="00D91ADA" w:rsidRDefault="00D91ADA" w:rsidP="006A58B2"/>
    <w:p w:rsidR="00D91ADA" w:rsidRDefault="00D91ADA" w:rsidP="006A58B2"/>
    <w:p w:rsidR="00D91ADA" w:rsidRPr="006A58B2" w:rsidRDefault="00D91ADA" w:rsidP="006A58B2"/>
    <w:sectPr w:rsidR="00D91ADA" w:rsidRPr="006A58B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245348E"/>
    <w:multiLevelType w:val="hybridMultilevel"/>
    <w:tmpl w:val="3C84ED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53E30"/>
    <w:rsid w:val="000139A3"/>
    <w:rsid w:val="00033376"/>
    <w:rsid w:val="00055650"/>
    <w:rsid w:val="000559BF"/>
    <w:rsid w:val="00082B4E"/>
    <w:rsid w:val="0008386E"/>
    <w:rsid w:val="000F7AFD"/>
    <w:rsid w:val="00100833"/>
    <w:rsid w:val="00104529"/>
    <w:rsid w:val="00105942"/>
    <w:rsid w:val="00107396"/>
    <w:rsid w:val="00144A4C"/>
    <w:rsid w:val="00151049"/>
    <w:rsid w:val="00176AB0"/>
    <w:rsid w:val="00177B7D"/>
    <w:rsid w:val="0018322D"/>
    <w:rsid w:val="001946F8"/>
    <w:rsid w:val="001B5776"/>
    <w:rsid w:val="001E527A"/>
    <w:rsid w:val="001F78CE"/>
    <w:rsid w:val="0022222A"/>
    <w:rsid w:val="00241284"/>
    <w:rsid w:val="00251FC7"/>
    <w:rsid w:val="002855A7"/>
    <w:rsid w:val="002A44A3"/>
    <w:rsid w:val="002B146A"/>
    <w:rsid w:val="002B5E17"/>
    <w:rsid w:val="002B75EA"/>
    <w:rsid w:val="00315690"/>
    <w:rsid w:val="00316B75"/>
    <w:rsid w:val="00325646"/>
    <w:rsid w:val="00344294"/>
    <w:rsid w:val="003460F2"/>
    <w:rsid w:val="00353E30"/>
    <w:rsid w:val="0038158C"/>
    <w:rsid w:val="003902BA"/>
    <w:rsid w:val="003926F7"/>
    <w:rsid w:val="003A09E2"/>
    <w:rsid w:val="003A2464"/>
    <w:rsid w:val="003C2EC2"/>
    <w:rsid w:val="004032E7"/>
    <w:rsid w:val="00407037"/>
    <w:rsid w:val="00422162"/>
    <w:rsid w:val="0043761E"/>
    <w:rsid w:val="004605D6"/>
    <w:rsid w:val="00462433"/>
    <w:rsid w:val="00481789"/>
    <w:rsid w:val="004C60E8"/>
    <w:rsid w:val="004E3579"/>
    <w:rsid w:val="004E728B"/>
    <w:rsid w:val="004F39E0"/>
    <w:rsid w:val="00513D3D"/>
    <w:rsid w:val="00514774"/>
    <w:rsid w:val="00537BD5"/>
    <w:rsid w:val="0057268A"/>
    <w:rsid w:val="005D1A53"/>
    <w:rsid w:val="005D2912"/>
    <w:rsid w:val="005E5937"/>
    <w:rsid w:val="006065BD"/>
    <w:rsid w:val="00645FA9"/>
    <w:rsid w:val="00647866"/>
    <w:rsid w:val="00665003"/>
    <w:rsid w:val="00685605"/>
    <w:rsid w:val="006A2AD0"/>
    <w:rsid w:val="006A58B2"/>
    <w:rsid w:val="006C014A"/>
    <w:rsid w:val="006C2375"/>
    <w:rsid w:val="006D4ECC"/>
    <w:rsid w:val="007177CB"/>
    <w:rsid w:val="00722258"/>
    <w:rsid w:val="007243E5"/>
    <w:rsid w:val="007503B2"/>
    <w:rsid w:val="007537A6"/>
    <w:rsid w:val="007665F0"/>
    <w:rsid w:val="00766EA0"/>
    <w:rsid w:val="007A2226"/>
    <w:rsid w:val="007B18B8"/>
    <w:rsid w:val="007B68A9"/>
    <w:rsid w:val="007F5B66"/>
    <w:rsid w:val="00823A1C"/>
    <w:rsid w:val="00835B87"/>
    <w:rsid w:val="00836D6E"/>
    <w:rsid w:val="00845B9D"/>
    <w:rsid w:val="008523AB"/>
    <w:rsid w:val="008547F8"/>
    <w:rsid w:val="00860984"/>
    <w:rsid w:val="008B3ECB"/>
    <w:rsid w:val="008B4E85"/>
    <w:rsid w:val="008C1B2E"/>
    <w:rsid w:val="008D5B6B"/>
    <w:rsid w:val="0091627E"/>
    <w:rsid w:val="009239A7"/>
    <w:rsid w:val="0097032B"/>
    <w:rsid w:val="00991B1E"/>
    <w:rsid w:val="009B7349"/>
    <w:rsid w:val="009C239F"/>
    <w:rsid w:val="009C4CD2"/>
    <w:rsid w:val="009C7EA5"/>
    <w:rsid w:val="009D2EAD"/>
    <w:rsid w:val="009D54B2"/>
    <w:rsid w:val="009E1922"/>
    <w:rsid w:val="009F7ED2"/>
    <w:rsid w:val="00A11133"/>
    <w:rsid w:val="00A324FE"/>
    <w:rsid w:val="00A64475"/>
    <w:rsid w:val="00A86EF7"/>
    <w:rsid w:val="00A93661"/>
    <w:rsid w:val="00A95652"/>
    <w:rsid w:val="00AA0BCE"/>
    <w:rsid w:val="00AB1884"/>
    <w:rsid w:val="00AC0AB8"/>
    <w:rsid w:val="00B33C6D"/>
    <w:rsid w:val="00B37169"/>
    <w:rsid w:val="00B4508F"/>
    <w:rsid w:val="00B55AD5"/>
    <w:rsid w:val="00B621A4"/>
    <w:rsid w:val="00B8057C"/>
    <w:rsid w:val="00B83D3B"/>
    <w:rsid w:val="00B901B8"/>
    <w:rsid w:val="00BC4B92"/>
    <w:rsid w:val="00BD1E96"/>
    <w:rsid w:val="00BD6238"/>
    <w:rsid w:val="00BF593B"/>
    <w:rsid w:val="00BF773A"/>
    <w:rsid w:val="00BF7E81"/>
    <w:rsid w:val="00C0058B"/>
    <w:rsid w:val="00C13773"/>
    <w:rsid w:val="00C17CC8"/>
    <w:rsid w:val="00C30BF3"/>
    <w:rsid w:val="00C83417"/>
    <w:rsid w:val="00C9604F"/>
    <w:rsid w:val="00CA19AA"/>
    <w:rsid w:val="00CC5298"/>
    <w:rsid w:val="00CD736E"/>
    <w:rsid w:val="00CD798D"/>
    <w:rsid w:val="00CE161E"/>
    <w:rsid w:val="00CE51EC"/>
    <w:rsid w:val="00CF59A8"/>
    <w:rsid w:val="00D17CF1"/>
    <w:rsid w:val="00D325A9"/>
    <w:rsid w:val="00D36A8A"/>
    <w:rsid w:val="00D61409"/>
    <w:rsid w:val="00D6691E"/>
    <w:rsid w:val="00D71170"/>
    <w:rsid w:val="00D91ADA"/>
    <w:rsid w:val="00DA1C92"/>
    <w:rsid w:val="00DA25D4"/>
    <w:rsid w:val="00DA6538"/>
    <w:rsid w:val="00DC27E1"/>
    <w:rsid w:val="00DE5CB1"/>
    <w:rsid w:val="00E15E75"/>
    <w:rsid w:val="00E40E45"/>
    <w:rsid w:val="00E5262C"/>
    <w:rsid w:val="00E60362"/>
    <w:rsid w:val="00E80DDE"/>
    <w:rsid w:val="00E836CC"/>
    <w:rsid w:val="00EA34B4"/>
    <w:rsid w:val="00EC7DC4"/>
    <w:rsid w:val="00ED280C"/>
    <w:rsid w:val="00ED30CF"/>
    <w:rsid w:val="00F15C97"/>
    <w:rsid w:val="00F176EF"/>
    <w:rsid w:val="00F45E10"/>
    <w:rsid w:val="00F52D3A"/>
    <w:rsid w:val="00F6364A"/>
    <w:rsid w:val="00F6723F"/>
    <w:rsid w:val="00F7323F"/>
    <w:rsid w:val="00F9113A"/>
    <w:rsid w:val="00FD1D8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20555F-C28E-4AB4-9CCA-9E392395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30BF3"/>
    <w:rPr>
      <w:rFonts w:ascii="Calibri" w:hAnsi="Calibri"/>
    </w:rPr>
  </w:style>
  <w:style w:type="paragraph" w:styleId="Heading1">
    <w:name w:val="heading 1"/>
    <w:aliases w:val="Pocket"/>
    <w:basedOn w:val="Normal"/>
    <w:next w:val="Normal"/>
    <w:link w:val="Heading1Char"/>
    <w:qFormat/>
    <w:rsid w:val="00C30B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30B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30B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30B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30B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BF3"/>
  </w:style>
  <w:style w:type="character" w:customStyle="1" w:styleId="Heading1Char">
    <w:name w:val="Heading 1 Char"/>
    <w:aliases w:val="Pocket Char"/>
    <w:basedOn w:val="DefaultParagraphFont"/>
    <w:link w:val="Heading1"/>
    <w:rsid w:val="00C30B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0B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30BF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30BF3"/>
    <w:rPr>
      <w:rFonts w:ascii="Calibri" w:eastAsiaTheme="majorEastAsia" w:hAnsi="Calibri" w:cstheme="majorBidi"/>
      <w:b/>
      <w:iCs/>
      <w:sz w:val="26"/>
    </w:rPr>
  </w:style>
  <w:style w:type="character" w:styleId="Emphasis">
    <w:name w:val="Emphasis"/>
    <w:basedOn w:val="DefaultParagraphFont"/>
    <w:uiPriority w:val="7"/>
    <w:qFormat/>
    <w:rsid w:val="00C30BF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C30BF3"/>
    <w:rPr>
      <w:b/>
      <w:bCs/>
      <w:sz w:val="26"/>
      <w:u w:val="none"/>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
    <w:basedOn w:val="DefaultParagraphFont"/>
    <w:uiPriority w:val="6"/>
    <w:qFormat/>
    <w:rsid w:val="00C30BF3"/>
    <w:rPr>
      <w:b/>
      <w:sz w:val="22"/>
      <w:u w:val="single"/>
    </w:rPr>
  </w:style>
  <w:style w:type="character" w:styleId="Hyperlink">
    <w:name w:val="Hyperlink"/>
    <w:basedOn w:val="DefaultParagraphFont"/>
    <w:uiPriority w:val="99"/>
    <w:semiHidden/>
    <w:unhideWhenUsed/>
    <w:rsid w:val="00C30BF3"/>
    <w:rPr>
      <w:color w:val="auto"/>
      <w:u w:val="none"/>
    </w:rPr>
  </w:style>
  <w:style w:type="character" w:styleId="FollowedHyperlink">
    <w:name w:val="FollowedHyperlink"/>
    <w:basedOn w:val="DefaultParagraphFont"/>
    <w:uiPriority w:val="99"/>
    <w:semiHidden/>
    <w:unhideWhenUsed/>
    <w:rsid w:val="00C30BF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y%20F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5AE1A-2C9A-46A1-9F45-B997094B5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638</TotalTime>
  <Pages>1</Pages>
  <Words>6982</Words>
  <Characters>39801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Fan</dc:creator>
  <cp:keywords>5.1.1</cp:keywords>
  <dc:description/>
  <cp:lastModifiedBy>Microsoft account</cp:lastModifiedBy>
  <cp:revision>11</cp:revision>
  <dcterms:created xsi:type="dcterms:W3CDTF">2015-07-16T18:21:00Z</dcterms:created>
  <dcterms:modified xsi:type="dcterms:W3CDTF">2015-07-21T23:49:00Z</dcterms:modified>
</cp:coreProperties>
</file>