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F4A" w:rsidRDefault="00B35F4A" w:rsidP="00B35F4A">
      <w:pPr>
        <w:pStyle w:val="Heading3"/>
      </w:pPr>
      <w:r>
        <w:t>Positive Peace</w:t>
      </w:r>
    </w:p>
    <w:p w:rsidR="00B35F4A" w:rsidRDefault="00B35F4A" w:rsidP="00B35F4A">
      <w:pPr>
        <w:rPr>
          <w:b/>
          <w:bCs/>
        </w:rPr>
      </w:pPr>
    </w:p>
    <w:p w:rsidR="00B35F4A" w:rsidRPr="002227BB" w:rsidRDefault="00B35F4A" w:rsidP="00B35F4A">
      <w:pPr>
        <w:pStyle w:val="Heading4"/>
        <w:rPr>
          <w:rStyle w:val="Style13ptBold"/>
          <w:b/>
        </w:rPr>
      </w:pPr>
      <w:r w:rsidRPr="002227BB">
        <w:rPr>
          <w:rStyle w:val="Style13ptBold"/>
          <w:b/>
        </w:rPr>
        <w:t xml:space="preserve">The affirmative represents peace as an absence of war, endorsing a worldview that manages outbreaks of violence from flashpoint to flashpoint ignoring the root cause of conflict and the violence present in the status quo. </w:t>
      </w:r>
    </w:p>
    <w:p w:rsidR="00B35F4A" w:rsidRDefault="00B35F4A" w:rsidP="00B35F4A">
      <w:r>
        <w:t xml:space="preserve">Ha </w:t>
      </w:r>
      <w:r w:rsidRPr="00D102C8">
        <w:t xml:space="preserve">Poong </w:t>
      </w:r>
      <w:r w:rsidRPr="00D102C8">
        <w:rPr>
          <w:rStyle w:val="Style13ptBold"/>
        </w:rPr>
        <w:t>Kim</w:t>
      </w:r>
      <w:r w:rsidRPr="00D102C8">
        <w:t xml:space="preserve">,Philosophy Department, Eastern Illinois University, USA Bulletin of Peace Proposals, Vol. 18, No. 1, </w:t>
      </w:r>
      <w:r w:rsidRPr="00D102C8">
        <w:rPr>
          <w:rStyle w:val="Style13ptBold"/>
        </w:rPr>
        <w:t>1987</w:t>
      </w:r>
      <w:r w:rsidRPr="00D102C8">
        <w:t>, jono yo)</w:t>
      </w:r>
    </w:p>
    <w:p w:rsidR="00B35F4A" w:rsidRDefault="00B35F4A" w:rsidP="00B35F4A"/>
    <w:p w:rsidR="00B35F4A" w:rsidRDefault="00B35F4A" w:rsidP="00B35F4A">
      <w:pPr>
        <w:rPr>
          <w:b/>
        </w:rPr>
      </w:pPr>
      <w:r w:rsidRPr="007C1B96">
        <w:rPr>
          <w:b/>
          <w:u w:val="single"/>
          <w:shd w:val="clear" w:color="auto" w:fill="FFFF00"/>
        </w:rPr>
        <w:t>Peace</w:t>
      </w:r>
      <w:r w:rsidRPr="007C1B96">
        <w:rPr>
          <w:b/>
          <w:u w:val="single"/>
        </w:rPr>
        <w:t xml:space="preserve"> denotes a nonwarring condition. This</w:t>
      </w:r>
      <w:r w:rsidRPr="007C1B96">
        <w:rPr>
          <w:u w:val="single"/>
        </w:rPr>
        <w:t xml:space="preserve"> </w:t>
      </w:r>
      <w:r w:rsidRPr="007C1B96">
        <w:t xml:space="preserve">condition </w:t>
      </w:r>
      <w:r w:rsidRPr="007C1B96">
        <w:rPr>
          <w:b/>
          <w:u w:val="single"/>
          <w:shd w:val="clear" w:color="auto" w:fill="FFFF00"/>
        </w:rPr>
        <w:t>may be</w:t>
      </w:r>
      <w:r>
        <w:rPr>
          <w:u w:val="single"/>
        </w:rPr>
        <w:t xml:space="preserve"> </w:t>
      </w:r>
      <w:r>
        <w:t xml:space="preserve">consequent upon a particular human relation </w:t>
      </w:r>
      <w:r w:rsidRPr="007C1B96">
        <w:rPr>
          <w:b/>
          <w:u w:val="single"/>
          <w:shd w:val="clear" w:color="auto" w:fill="FFFF00"/>
        </w:rPr>
        <w:t>committed to nonviolence</w:t>
      </w:r>
      <w:r>
        <w:rPr>
          <w:b/>
          <w:u w:val="single"/>
        </w:rPr>
        <w:t>,</w:t>
      </w:r>
      <w:r>
        <w:t xml:space="preserve"> as is the case with a relation between family members or between friends. </w:t>
      </w:r>
      <w:r w:rsidRPr="007C1B96">
        <w:rPr>
          <w:b/>
          <w:u w:val="single"/>
          <w:shd w:val="clear" w:color="auto" w:fill="FFFF00"/>
        </w:rPr>
        <w:t>On the other hand, peace may be simply accidental to an interplay between forces of violence, as</w:t>
      </w:r>
      <w:r>
        <w:rPr>
          <w:u w:val="single"/>
        </w:rPr>
        <w:t xml:space="preserve"> </w:t>
      </w:r>
      <w:r>
        <w:t xml:space="preserve">is the case </w:t>
      </w:r>
      <w:r w:rsidRPr="007C1B96">
        <w:rPr>
          <w:b/>
          <w:u w:val="single"/>
          <w:shd w:val="clear" w:color="auto" w:fill="FFFF00"/>
        </w:rPr>
        <w:t xml:space="preserve">with peace imposed upon the vanquished by </w:t>
      </w:r>
      <w:r w:rsidRPr="005E2388">
        <w:rPr>
          <w:b/>
          <w:u w:val="single"/>
          <w:shd w:val="clear" w:color="auto" w:fill="FFFF00"/>
        </w:rPr>
        <w:t>the victor</w:t>
      </w:r>
      <w:r w:rsidRPr="007C1B96">
        <w:rPr>
          <w:b/>
          <w:u w:val="single"/>
          <w:shd w:val="clear" w:color="auto" w:fill="FFFF00"/>
        </w:rPr>
        <w:t>, peace following a cease-fire between two enemies, or peace maintained by a balance of nuclear terror.</w:t>
      </w:r>
      <w:r w:rsidRPr="007C1B96">
        <w:rPr>
          <w:b/>
          <w:u w:val="single"/>
        </w:rPr>
        <w:t xml:space="preserve"> </w:t>
      </w:r>
      <w:r w:rsidRPr="007C1B96">
        <w:rPr>
          <w:b/>
          <w:u w:val="single"/>
          <w:shd w:val="clear" w:color="auto" w:fill="FFFF00"/>
        </w:rPr>
        <w:t>I call peace inherent in a relation committed to nonviolence positive peace, and peace merely accidental to an interplay of forces negative peace.</w:t>
      </w:r>
      <w:r w:rsidRPr="007C1B96">
        <w:rPr>
          <w:u w:val="single"/>
          <w:shd w:val="clear" w:color="auto" w:fill="FFFF00"/>
        </w:rPr>
        <w:t>'</w:t>
      </w:r>
      <w:r>
        <w:rPr>
          <w:u w:val="single"/>
        </w:rPr>
        <w:t xml:space="preserve"> </w:t>
      </w:r>
      <w:r>
        <w:t xml:space="preserve">Generally, the solidness of positive peace between two parties is dependent on the degrees of their mutual confidence in each other's commitment to nonviolence. The stronger their mutual confidence, the less likely that they resort to violence. And vice versa. Here we see a happy circle of mutual trust and nonviolence. By definition, </w:t>
      </w:r>
      <w:r>
        <w:rPr>
          <w:b/>
          <w:u w:val="single"/>
          <w:shd w:val="clear" w:color="auto" w:fill="FFFF00"/>
        </w:rPr>
        <w:t>positive peace is incompatible with armament</w:t>
      </w:r>
      <w:r>
        <w:rPr>
          <w:shd w:val="clear" w:color="auto" w:fill="FFFF00"/>
        </w:rPr>
        <w:t>.</w:t>
      </w:r>
      <w:r>
        <w:t xml:space="preserve"> On the other hand</w:t>
      </w:r>
      <w:r>
        <w:rPr>
          <w:b/>
          <w:bCs/>
          <w:u w:val="single"/>
        </w:rPr>
        <w:t xml:space="preserve">, </w:t>
      </w:r>
      <w:r>
        <w:rPr>
          <w:b/>
          <w:bCs/>
          <w:u w:val="single"/>
          <w:shd w:val="clear" w:color="auto" w:fill="FFFF00"/>
        </w:rPr>
        <w:t>negative peace is not only compatible with armament, but it actually stimulates armament</w:t>
      </w:r>
      <w:r>
        <w:rPr>
          <w:shd w:val="clear" w:color="auto" w:fill="FFFF00"/>
        </w:rPr>
        <w:t>.</w:t>
      </w:r>
      <w:r>
        <w:t xml:space="preserve"> Obviously </w:t>
      </w:r>
      <w:r>
        <w:rPr>
          <w:b/>
          <w:u w:val="single"/>
        </w:rPr>
        <w:t>there is no mutual trust in a relation of negative peace. And this results in a vicious circle of fear and armament. In the absence of a commitment to nonviolence, a relation of negative peace is entirely subject to a mechanical interplay of forces and impulses, both physical and psychological</w:t>
      </w:r>
      <w:r>
        <w:t xml:space="preserve">. Although a relation of peace necessarily rejects any act of violence, </w:t>
      </w:r>
      <w:r>
        <w:rPr>
          <w:b/>
          <w:u w:val="single"/>
          <w:shd w:val="clear" w:color="auto" w:fill="FFFF00"/>
        </w:rPr>
        <w:t>it may be possible to speak</w:t>
      </w:r>
      <w:r>
        <w:rPr>
          <w:shd w:val="clear" w:color="auto" w:fill="FFFF00"/>
        </w:rPr>
        <w:t>,</w:t>
      </w:r>
      <w:r>
        <w:t xml:space="preserve"> in an extended sense, </w:t>
      </w:r>
      <w:r>
        <w:rPr>
          <w:b/>
          <w:u w:val="single"/>
          <w:shd w:val="clear" w:color="auto" w:fill="FFFF00"/>
        </w:rPr>
        <w:t>of</w:t>
      </w:r>
      <w:r>
        <w:rPr>
          <w:b/>
          <w:u w:val="single"/>
        </w:rPr>
        <w:t xml:space="preserve"> </w:t>
      </w:r>
      <w:r>
        <w:rPr>
          <w:b/>
          <w:u w:val="single"/>
          <w:shd w:val="clear" w:color="auto" w:fill="FFFF00"/>
        </w:rPr>
        <w:t>a relation of positive peace in which violence may break out</w:t>
      </w:r>
      <w:r>
        <w:rPr>
          <w:u w:val="single"/>
        </w:rPr>
        <w:t xml:space="preserve"> </w:t>
      </w:r>
      <w:r>
        <w:t xml:space="preserve">from time to time, as long as there is a general commitment to nonviolence. And </w:t>
      </w:r>
      <w:r>
        <w:rPr>
          <w:b/>
          <w:u w:val="single"/>
        </w:rPr>
        <w:t>similarly we may speak of a relation of negative peace in which peace somehow prevails despite occasional out bursts of violence</w:t>
      </w:r>
      <w:r>
        <w:t xml:space="preserve">. Here we may do well to remember Hobbes' comparison of a state of war to foul weather. Noting that the nature of weather involves 'the notion of time', he says that 'the nature of foul weather lies not in a shower or two of rain but in an inclination thereto of many days together'.' A state of </w:t>
      </w:r>
      <w:r>
        <w:rPr>
          <w:b/>
          <w:u w:val="single"/>
          <w:shd w:val="clear" w:color="auto" w:fill="FFFF00"/>
        </w:rPr>
        <w:t>positive peace may be compared to fine weather, which may include occasional sprinkles</w:t>
      </w:r>
      <w:r>
        <w:rPr>
          <w:u w:val="single"/>
        </w:rPr>
        <w:t xml:space="preserve"> </w:t>
      </w:r>
      <w:r>
        <w:t xml:space="preserve">and even thunderstorms. Analogously, </w:t>
      </w:r>
      <w:r>
        <w:rPr>
          <w:b/>
          <w:u w:val="single"/>
          <w:shd w:val="clear" w:color="auto" w:fill="FFFF00"/>
        </w:rPr>
        <w:t>we may compare a relation of negative peace to cloudy, threatening weather, which may or may not break into actual showers</w:t>
      </w:r>
      <w:r>
        <w:rPr>
          <w:u w:val="single"/>
        </w:rPr>
        <w:t xml:space="preserve"> </w:t>
      </w:r>
      <w:r>
        <w:t xml:space="preserve">or storms. </w:t>
      </w:r>
      <w:r>
        <w:rPr>
          <w:b/>
          <w:u w:val="single"/>
        </w:rPr>
        <w:t>Once</w:t>
      </w:r>
      <w:r>
        <w:rPr>
          <w:u w:val="single"/>
        </w:rPr>
        <w:t xml:space="preserve"> </w:t>
      </w:r>
      <w:r>
        <w:t xml:space="preserve">a relation of </w:t>
      </w:r>
      <w:r>
        <w:rPr>
          <w:b/>
          <w:u w:val="single"/>
        </w:rPr>
        <w:t>positive peace is understood in its extended sense, it is clear that such a relation is observable practically everywhere, wherever people live or come together</w:t>
      </w:r>
      <w:r>
        <w:t xml:space="preserve"> – for example, between members of the same family or of the same country, and even between individual citizens of two enemy nations. </w:t>
      </w:r>
      <w:r>
        <w:rPr>
          <w:b/>
          <w:u w:val="single"/>
          <w:shd w:val="clear" w:color="auto" w:fill="FFFF00"/>
        </w:rPr>
        <w:t>The relation of positive peace is thus not at all a utopian one: it is a relation humanity is fully capable of.</w:t>
      </w:r>
    </w:p>
    <w:p w:rsidR="00B35F4A" w:rsidRDefault="00B35F4A" w:rsidP="00B35F4A">
      <w:pPr>
        <w:rPr>
          <w:b/>
        </w:rPr>
      </w:pPr>
    </w:p>
    <w:p w:rsidR="00B35F4A" w:rsidRDefault="00B35F4A" w:rsidP="00B35F4A">
      <w:pPr>
        <w:rPr>
          <w:b/>
        </w:rPr>
      </w:pPr>
    </w:p>
    <w:p w:rsidR="00B35F4A" w:rsidRPr="00D102C8" w:rsidRDefault="00B35F4A" w:rsidP="00B35F4A">
      <w:pPr>
        <w:pStyle w:val="Heading4"/>
      </w:pPr>
      <w:r w:rsidRPr="00D102C8">
        <w:t>Focusing on war as an event produces politics of crises and control that attempt to manage outbreaks of violence. This reproduces militarism and perpetuates the structural violence of “peacetime militarism”</w:t>
      </w:r>
    </w:p>
    <w:p w:rsidR="00B35F4A" w:rsidRPr="00D102C8" w:rsidRDefault="00B35F4A" w:rsidP="00B35F4A">
      <w:r w:rsidRPr="00D102C8">
        <w:t xml:space="preserve">Chris </w:t>
      </w:r>
      <w:r w:rsidRPr="00D102C8">
        <w:rPr>
          <w:rStyle w:val="Style13ptBold"/>
        </w:rPr>
        <w:t>Cuomo</w:t>
      </w:r>
      <w:r w:rsidRPr="00D102C8">
        <w:t xml:space="preserve">, Ph.D., </w:t>
      </w:r>
      <w:r w:rsidRPr="00D102C8">
        <w:rPr>
          <w:rStyle w:val="Style13ptBold"/>
        </w:rPr>
        <w:t>1992</w:t>
      </w:r>
      <w:r w:rsidRPr="00D102C8">
        <w:t>, University of Wisconsin-Madison Department and Professor of Philosophy at University of Georgia, 1996 (War is not just an event: Reflections on the significance of everyday violence, Bloomington, fall 1996. Vol.11, Iss.4;pg. 30, jono yo)</w:t>
      </w:r>
    </w:p>
    <w:p w:rsidR="00B35F4A" w:rsidRDefault="00B35F4A" w:rsidP="00B35F4A"/>
    <w:p w:rsidR="00B35F4A" w:rsidRDefault="00B35F4A" w:rsidP="00B35F4A">
      <w:pPr>
        <w:rPr>
          <w:b/>
          <w:u w:val="single"/>
        </w:rPr>
      </w:pPr>
      <w:r>
        <w:rPr>
          <w:sz w:val="14"/>
        </w:rPr>
        <w:t xml:space="preserve">Philosophical </w:t>
      </w:r>
      <w:r>
        <w:rPr>
          <w:b/>
          <w:u w:val="single"/>
        </w:rPr>
        <w:t>attention to war has typically appeared in the form of justifications for entering into war, and over appropriate activities within war</w:t>
      </w:r>
      <w:r>
        <w:rPr>
          <w:sz w:val="14"/>
        </w:rPr>
        <w:t xml:space="preserve">. The spatial </w:t>
      </w:r>
      <w:r>
        <w:rPr>
          <w:b/>
          <w:u w:val="single"/>
          <w:shd w:val="clear" w:color="auto" w:fill="FFFF00"/>
        </w:rPr>
        <w:t>metaphors used to refer to war as a separate, bounded sphere indicate assumptions that war is a realm of human activity vastly removed from normal life</w:t>
      </w:r>
      <w:r>
        <w:rPr>
          <w:b/>
          <w:u w:val="single"/>
        </w:rPr>
        <w:t>,</w:t>
      </w:r>
      <w:r>
        <w:rPr>
          <w:sz w:val="14"/>
        </w:rPr>
        <w:t xml:space="preserve"> or a sort of happening that is appropriately conceived </w:t>
      </w:r>
      <w:r>
        <w:rPr>
          <w:b/>
          <w:u w:val="single"/>
        </w:rPr>
        <w:t>apart from everyday events</w:t>
      </w:r>
      <w:r>
        <w:rPr>
          <w:sz w:val="14"/>
        </w:rPr>
        <w:t xml:space="preserve"> in peaceful times. Not surprisingly, </w:t>
      </w:r>
      <w:r>
        <w:rPr>
          <w:b/>
          <w:u w:val="single"/>
          <w:shd w:val="clear" w:color="auto" w:fill="FFFF00"/>
        </w:rPr>
        <w:t>most discussions of</w:t>
      </w:r>
      <w:r>
        <w:rPr>
          <w:b/>
          <w:u w:val="single"/>
        </w:rPr>
        <w:t xml:space="preserve"> the political and ethical dimensions of war </w:t>
      </w:r>
      <w:r>
        <w:rPr>
          <w:b/>
          <w:u w:val="single"/>
          <w:shd w:val="clear" w:color="auto" w:fill="FFFF00"/>
        </w:rPr>
        <w:t>discuss war solely as an event</w:t>
      </w:r>
      <w:r>
        <w:rPr>
          <w:b/>
          <w:u w:val="single"/>
        </w:rPr>
        <w:t xml:space="preserve"> -- an occurrence, or collection of occurrences, having clear beginnings and endings</w:t>
      </w:r>
      <w:r>
        <w:rPr>
          <w:sz w:val="14"/>
        </w:rPr>
        <w:t xml:space="preserve"> that are typically marked by formal, institutional declarations. As happenings, wars and military activities can be seen as motivated by identifiable, if complex, intentions, and directly enacted by individual and collective decision-makers and agents of states. But </w:t>
      </w:r>
      <w:r>
        <w:rPr>
          <w:b/>
          <w:u w:val="single"/>
          <w:shd w:val="clear" w:color="auto" w:fill="FFFF00"/>
        </w:rPr>
        <w:t>many of the questions about war that are of interest</w:t>
      </w:r>
      <w:r>
        <w:rPr>
          <w:sz w:val="14"/>
        </w:rPr>
        <w:t xml:space="preserve"> to feminists -- </w:t>
      </w:r>
      <w:r>
        <w:rPr>
          <w:b/>
          <w:u w:val="single"/>
          <w:shd w:val="clear" w:color="auto" w:fill="FFFF00"/>
        </w:rPr>
        <w:t>including how large-scale, state-sponsored violence affects</w:t>
      </w:r>
      <w:r>
        <w:rPr>
          <w:sz w:val="14"/>
        </w:rPr>
        <w:t xml:space="preserve"> women and </w:t>
      </w:r>
      <w:r>
        <w:rPr>
          <w:b/>
          <w:u w:val="single"/>
          <w:shd w:val="clear" w:color="auto" w:fill="FFFF00"/>
        </w:rPr>
        <w:t>members of</w:t>
      </w:r>
      <w:r>
        <w:rPr>
          <w:sz w:val="14"/>
        </w:rPr>
        <w:t xml:space="preserve"> other </w:t>
      </w:r>
      <w:r>
        <w:rPr>
          <w:b/>
          <w:u w:val="single"/>
          <w:shd w:val="clear" w:color="auto" w:fill="FFFF00"/>
        </w:rPr>
        <w:t>oppressed groups</w:t>
      </w:r>
      <w:r>
        <w:rPr>
          <w:sz w:val="14"/>
        </w:rPr>
        <w:t xml:space="preserve">; </w:t>
      </w:r>
      <w:r>
        <w:rPr>
          <w:b/>
          <w:u w:val="single"/>
        </w:rPr>
        <w:t>how military violence shapes</w:t>
      </w:r>
      <w:r>
        <w:rPr>
          <w:sz w:val="14"/>
        </w:rPr>
        <w:t xml:space="preserve"> gendered, raced, and nationalistic </w:t>
      </w:r>
      <w:r>
        <w:rPr>
          <w:b/>
          <w:u w:val="single"/>
        </w:rPr>
        <w:t>political realities</w:t>
      </w:r>
      <w:r>
        <w:rPr>
          <w:sz w:val="14"/>
        </w:rPr>
        <w:t xml:space="preserve"> and moral imaginations; </w:t>
      </w:r>
      <w:r>
        <w:rPr>
          <w:b/>
          <w:u w:val="single"/>
        </w:rPr>
        <w:t>what</w:t>
      </w:r>
      <w:r>
        <w:rPr>
          <w:sz w:val="14"/>
        </w:rPr>
        <w:t xml:space="preserve"> such </w:t>
      </w:r>
      <w:r>
        <w:rPr>
          <w:b/>
          <w:u w:val="single"/>
        </w:rPr>
        <w:t>violence consists of and why it persists</w:t>
      </w:r>
      <w:r>
        <w:rPr>
          <w:sz w:val="14"/>
        </w:rPr>
        <w:t xml:space="preserve">; how it is related to other oppressive and violent institutions and hegemonies -- </w:t>
      </w:r>
      <w:r>
        <w:rPr>
          <w:b/>
          <w:u w:val="single"/>
        </w:rPr>
        <w:t>cannot be adequately pursued by focusing on events</w:t>
      </w:r>
      <w:r>
        <w:rPr>
          <w:sz w:val="14"/>
        </w:rPr>
        <w:t xml:space="preserve">. These issues are not merely a matter of good or bad intentions and identifiable decisions. In "Gender and `Postmodern' War," Robin Schott introduces some of the ways in which </w:t>
      </w:r>
      <w:r>
        <w:rPr>
          <w:b/>
          <w:u w:val="single"/>
          <w:shd w:val="clear" w:color="auto" w:fill="FFFF00"/>
        </w:rPr>
        <w:t>war is</w:t>
      </w:r>
      <w:r>
        <w:rPr>
          <w:b/>
          <w:u w:val="single"/>
        </w:rPr>
        <w:t xml:space="preserve"> currently </w:t>
      </w:r>
      <w:r>
        <w:rPr>
          <w:b/>
          <w:u w:val="single"/>
          <w:shd w:val="clear" w:color="auto" w:fill="FFFF00"/>
        </w:rPr>
        <w:t>best seen not as an event but as a presence</w:t>
      </w:r>
      <w:r>
        <w:rPr>
          <w:sz w:val="14"/>
        </w:rPr>
        <w:t xml:space="preserve"> (Schott 1995). Schott argues that postmodern understandings of persons, states, and politics, as well as the high-tech nature of much contemporary warfare and the preponderance of civil and nationalist wars, render </w:t>
      </w:r>
      <w:r>
        <w:rPr>
          <w:b/>
          <w:u w:val="single"/>
        </w:rPr>
        <w:t>an event based conception of war inadequate</w:t>
      </w:r>
      <w:r>
        <w:rPr>
          <w:sz w:val="14"/>
        </w:rPr>
        <w:t xml:space="preserve">, especially insofar as gender is taken into account. In this essay, I will expand upon her argument by showing that </w:t>
      </w:r>
      <w:r>
        <w:rPr>
          <w:b/>
          <w:u w:val="single"/>
        </w:rPr>
        <w:t>accounts of war that only focus on events are impoverished in a number of ways,</w:t>
      </w:r>
      <w:r>
        <w:rPr>
          <w:sz w:val="14"/>
        </w:rPr>
        <w:t xml:space="preserve">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Pr>
          <w:b/>
          <w:u w:val="single"/>
          <w:shd w:val="clear" w:color="auto" w:fill="FFFF00"/>
        </w:rPr>
        <w:t>Theory that does not investigate or even notice the omnipresence of militarism cannot represent or address the depth and specificity of the everyday effects of militarism</w:t>
      </w:r>
      <w:r>
        <w:rPr>
          <w:b/>
          <w:u w:val="single"/>
        </w:rPr>
        <w:t xml:space="preserve"> on women, on people living in occupied territories, on members of military institutions, and on the environment. </w:t>
      </w:r>
      <w:r>
        <w:rPr>
          <w:sz w:val="14"/>
        </w:rPr>
        <w:t xml:space="preserve">These effects are relevant to feminists in a number of ways because </w:t>
      </w:r>
      <w:r>
        <w:rPr>
          <w:b/>
          <w:u w:val="single"/>
        </w:rPr>
        <w:t>military practices and institutions</w:t>
      </w:r>
      <w:r>
        <w:rPr>
          <w:sz w:val="14"/>
        </w:rPr>
        <w:t xml:space="preserve"> help </w:t>
      </w:r>
      <w:r>
        <w:rPr>
          <w:b/>
          <w:u w:val="single"/>
        </w:rPr>
        <w:t>construct gendered and</w:t>
      </w:r>
      <w:r>
        <w:rPr>
          <w:sz w:val="14"/>
        </w:rPr>
        <w:t xml:space="preserve"> </w:t>
      </w:r>
      <w:r>
        <w:rPr>
          <w:b/>
          <w:u w:val="single"/>
        </w:rPr>
        <w:t>national identity</w:t>
      </w:r>
      <w:r>
        <w:rPr>
          <w:sz w:val="14"/>
        </w:rPr>
        <w:t>,</w:t>
      </w:r>
      <w:r>
        <w:rPr>
          <w:b/>
          <w:u w:val="single"/>
        </w:rPr>
        <w:t xml:space="preserve"> and</w:t>
      </w:r>
      <w:r>
        <w:rPr>
          <w:sz w:val="14"/>
        </w:rPr>
        <w:t xml:space="preserve"> because they </w:t>
      </w:r>
      <w:r>
        <w:rPr>
          <w:b/>
          <w:u w:val="single"/>
        </w:rPr>
        <w:t>justify the destruction of natural</w:t>
      </w:r>
      <w:r>
        <w:rPr>
          <w:sz w:val="14"/>
        </w:rPr>
        <w:t xml:space="preserve"> nonhuman </w:t>
      </w:r>
      <w:r>
        <w:rPr>
          <w:b/>
          <w:u w:val="single"/>
        </w:rPr>
        <w:t xml:space="preserve">entities and communities during peacetime. </w:t>
      </w:r>
      <w:r>
        <w:rPr>
          <w:b/>
          <w:u w:val="single"/>
          <w:shd w:val="clear" w:color="auto" w:fill="FFFF00"/>
        </w:rPr>
        <w:t>Lack of attention to these aspects of the business of making or preventing military violence in an extremely technologized world results in theory that cannot accommodate the connections among the constant presence of militarism, declared wars, and other</w:t>
      </w:r>
      <w:r>
        <w:rPr>
          <w:b/>
          <w:u w:val="single"/>
        </w:rPr>
        <w:t xml:space="preserve"> closely </w:t>
      </w:r>
      <w:r>
        <w:rPr>
          <w:b/>
          <w:u w:val="single"/>
          <w:shd w:val="clear" w:color="auto" w:fill="FFFF00"/>
        </w:rPr>
        <w:t>related</w:t>
      </w:r>
      <w:r>
        <w:rPr>
          <w:b/>
          <w:u w:val="single"/>
        </w:rPr>
        <w:t xml:space="preserve"> social </w:t>
      </w:r>
      <w:r>
        <w:rPr>
          <w:b/>
          <w:u w:val="single"/>
          <w:shd w:val="clear" w:color="auto" w:fill="FFFF00"/>
        </w:rPr>
        <w:t>phenomena</w:t>
      </w:r>
      <w:r>
        <w:rPr>
          <w:b/>
          <w:u w:val="single"/>
        </w:rPr>
        <w:t>,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w:t>
      </w:r>
      <w:r>
        <w:rPr>
          <w:sz w:val="14"/>
        </w:rPr>
        <w:t xml:space="preserve"> For any feminism that aims to resist oppression and create alternative social and political options, </w:t>
      </w:r>
      <w:r>
        <w:rPr>
          <w:b/>
          <w:u w:val="single"/>
        </w:rPr>
        <w:t xml:space="preserve">crisis-based ethics </w:t>
      </w:r>
      <w:r>
        <w:rPr>
          <w:sz w:val="14"/>
        </w:rPr>
        <w:t xml:space="preserve">and politics </w:t>
      </w:r>
      <w:r>
        <w:rPr>
          <w:b/>
          <w:u w:val="single"/>
        </w:rPr>
        <w:t>are problematic</w:t>
      </w:r>
      <w:r>
        <w:rPr>
          <w:sz w:val="14"/>
        </w:rPr>
        <w:t xml:space="preserve"> because </w:t>
      </w:r>
      <w:r>
        <w:rPr>
          <w:b/>
          <w:u w:val="single"/>
        </w:rPr>
        <w:t xml:space="preserve">they distract attention from the need for sustained resistance to the enmeshed, omnipresent systems of domination and oppression that </w:t>
      </w:r>
      <w:r>
        <w:rPr>
          <w:sz w:val="14"/>
        </w:rPr>
        <w:t xml:space="preserve">so often </w:t>
      </w:r>
      <w:r>
        <w:rPr>
          <w:b/>
          <w:u w:val="single"/>
        </w:rPr>
        <w:t>function as givens</w:t>
      </w:r>
      <w:r>
        <w:rPr>
          <w:sz w:val="14"/>
        </w:rPr>
        <w:t xml:space="preserve"> in most people's lives. </w:t>
      </w:r>
      <w:r>
        <w:rPr>
          <w:b/>
          <w:u w:val="single"/>
          <w:shd w:val="clear" w:color="auto" w:fill="FFFF00"/>
        </w:rPr>
        <w:t>Neglecting the omnipresence of militarism allows the false belief that the absence of declared armed conflicts is peace, the polar opposite of war.</w:t>
      </w:r>
      <w:r>
        <w:rPr>
          <w:b/>
          <w:u w:val="single"/>
        </w:rPr>
        <w:t xml:space="preserve"> It is particularly easy for those whose lives are shaped by the safety of privilege, and who do not regularly encounter the realities of militarism, to maintain this false belief. The </w:t>
      </w:r>
      <w:r>
        <w:rPr>
          <w:b/>
          <w:u w:val="single"/>
          <w:shd w:val="clear" w:color="auto" w:fill="FFFF00"/>
        </w:rPr>
        <w:t>belief that militarism is an ethical, political concern only regarding armed conflict, creates forms of resistance</w:t>
      </w:r>
      <w:r>
        <w:rPr>
          <w:b/>
          <w:u w:val="single"/>
        </w:rPr>
        <w:t xml:space="preserve"> to militarism </w:t>
      </w:r>
      <w:r>
        <w:rPr>
          <w:b/>
          <w:u w:val="single"/>
          <w:shd w:val="clear" w:color="auto" w:fill="FFFF00"/>
        </w:rPr>
        <w:t>that are merely exercises in crisis control</w:t>
      </w:r>
      <w:r>
        <w:rPr>
          <w:b/>
          <w:u w:val="single"/>
        </w:rPr>
        <w:t xml:space="preserve">. Antiwar resistance is then mobilized when the "real" violence finally occurs, or when the stability of privilege is directly threatened, and at that point it is difficult not to respond in ways that make resisters drop all other political priorities. </w:t>
      </w:r>
      <w:r>
        <w:rPr>
          <w:b/>
          <w:u w:val="single"/>
          <w:shd w:val="clear" w:color="auto" w:fill="FFFF00"/>
        </w:rPr>
        <w:t>Crisis-driven attention to declarations of war might actually keep resisters complacent about and complicitous in the general presence of global militarism.</w:t>
      </w:r>
      <w:r>
        <w:rPr>
          <w:b/>
          <w:u w:val="single"/>
        </w:rPr>
        <w:t xml:space="preserve"> </w:t>
      </w:r>
      <w:r>
        <w:rPr>
          <w:b/>
          <w:u w:val="single"/>
          <w:shd w:val="clear" w:color="auto" w:fill="FFFF00"/>
        </w:rPr>
        <w:t>Seeing war as necessarily embedded in constant military presence draws attention to the fact that horrific, state-sponsored violence is happening nearly all over, all of the time,</w:t>
      </w:r>
      <w:r>
        <w:rPr>
          <w:b/>
          <w:u w:val="single"/>
        </w:rPr>
        <w:t xml:space="preserve"> and that it is perpetrated by military institutions and other militaristic agents of the state</w:t>
      </w:r>
      <w:r>
        <w:rPr>
          <w:sz w:val="14"/>
        </w:rPr>
        <w:t xml:space="preserve">. </w:t>
      </w:r>
      <w:r>
        <w:rPr>
          <w:b/>
          <w:u w:val="single"/>
        </w:rPr>
        <w:t>Moving away from crisis-driven politics and ontologies concerning war and military violence also enables consideration of relationships among seemingly disparate phenomena, and therefore can shape more nuanced theoretical and practical forms of resistance</w:t>
      </w:r>
      <w:r>
        <w:rPr>
          <w:sz w:val="14"/>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w:t>
      </w:r>
      <w:r>
        <w:rPr>
          <w:b/>
          <w:u w:val="single"/>
        </w:rPr>
        <w:t>It also provides a lens for considering the relationships among the various kinds of violence that get labeled "war</w:t>
      </w:r>
      <w:r>
        <w:rPr>
          <w:sz w:val="14"/>
        </w:rPr>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w:t>
      </w:r>
      <w:r>
        <w:rPr>
          <w:b/>
          <w:u w:val="single"/>
        </w:rPr>
        <w:t>But the dramatic nature of declared, large-scale conflicts should not obfuscate the ways in which military violence</w:t>
      </w:r>
    </w:p>
    <w:p w:rsidR="00B35F4A" w:rsidRDefault="00B35F4A" w:rsidP="00B35F4A">
      <w:r>
        <w:rPr>
          <w:b/>
          <w:u w:val="single"/>
        </w:rPr>
        <w:t xml:space="preserve">pervades most societies in increasingly technologically sophisticated ways and the significance of military institutions and everyday practices in shaping reality. </w:t>
      </w:r>
      <w:r>
        <w:rPr>
          <w:b/>
          <w:u w:val="single"/>
          <w:shd w:val="clear" w:color="auto" w:fill="FFFF00"/>
        </w:rPr>
        <w:t>Philosophical discussions that focus only on the ethics of declaring and fighting wars miss these connections, and also miss the ways in which even declared military conflicts are often experienced as omnipresent horrors</w:t>
      </w:r>
      <w:r>
        <w:rPr>
          <w:sz w:val="14"/>
          <w:shd w:val="clear" w:color="auto" w:fill="FFFF00"/>
        </w:rPr>
        <w:t>.</w:t>
      </w:r>
      <w:r>
        <w:rPr>
          <w:sz w:val="14"/>
        </w:rPr>
        <w:t xml:space="preserve"> These approaches </w:t>
      </w:r>
      <w:r>
        <w:rPr>
          <w:b/>
          <w:u w:val="single"/>
          <w:shd w:val="clear" w:color="auto" w:fill="FFFF00"/>
        </w:rPr>
        <w:t>also leave unquestioned tendencies to suspend or distort moral judgement in the face of what appears to be the inevitability of war</w:t>
      </w:r>
      <w:r>
        <w:rPr>
          <w:sz w:val="14"/>
        </w:rPr>
        <w:t xml:space="preserve"> and militarism.</w:t>
      </w:r>
    </w:p>
    <w:p w:rsidR="00B35F4A" w:rsidRPr="00872934" w:rsidRDefault="00B35F4A" w:rsidP="00B35F4A">
      <w:pPr>
        <w:pStyle w:val="Heading4"/>
        <w:contextualSpacing/>
        <w:rPr>
          <w:sz w:val="22"/>
        </w:rPr>
      </w:pPr>
      <w:r w:rsidRPr="00872934">
        <w:t>The aff is concerned with solving fleeting, conjunctural crises, which ar</w:t>
      </w:r>
      <w:r>
        <w:t>e inevitably recurring features of that mindset. The difference is conjunction vs a structural relationship.</w:t>
      </w:r>
    </w:p>
    <w:p w:rsidR="00B35F4A" w:rsidRPr="00872934" w:rsidRDefault="00B35F4A" w:rsidP="00B35F4A">
      <w:pPr>
        <w:contextualSpacing/>
        <w:rPr>
          <w:rStyle w:val="Style13ptBold"/>
        </w:rPr>
      </w:pPr>
      <w:r w:rsidRPr="00872934">
        <w:rPr>
          <w:rStyle w:val="Style13ptBold"/>
        </w:rPr>
        <w:t xml:space="preserve">Meszaros, professor emeritus at the University of Sussex, 2006 </w:t>
      </w:r>
    </w:p>
    <w:p w:rsidR="00B35F4A" w:rsidRPr="00872934" w:rsidRDefault="00B35F4A" w:rsidP="00B35F4A">
      <w:pPr>
        <w:contextualSpacing/>
      </w:pPr>
      <w:r w:rsidRPr="00872934">
        <w:t xml:space="preserve">[Istvan, September 2006, “The Structural Crisis of Politics”, Monthly Review, Vol. 58: Issue 4, </w:t>
      </w:r>
      <w:r w:rsidRPr="0079576E">
        <w:t>http://monthlyreview.org/2006/09/01/the-structural-crisis-of-politics</w:t>
      </w:r>
      <w:r>
        <w:t>, jono yo</w:t>
      </w:r>
      <w:r w:rsidRPr="00872934">
        <w:t>]</w:t>
      </w:r>
    </w:p>
    <w:p w:rsidR="00B35F4A" w:rsidRPr="00872934" w:rsidRDefault="00B35F4A" w:rsidP="00B35F4A">
      <w:pPr>
        <w:pStyle w:val="card"/>
        <w:ind w:left="0"/>
        <w:contextualSpacing/>
        <w:rPr>
          <w:sz w:val="16"/>
        </w:rPr>
      </w:pPr>
      <w:r w:rsidRPr="00872934">
        <w:rPr>
          <w:sz w:val="16"/>
        </w:rPr>
        <w:t xml:space="preserve">2. The Nature of Capital’s Structural Crisis </w:t>
      </w:r>
    </w:p>
    <w:p w:rsidR="00B35F4A" w:rsidRPr="00872934" w:rsidRDefault="00B35F4A" w:rsidP="00B35F4A">
      <w:pPr>
        <w:rPr>
          <w:u w:val="single"/>
        </w:rPr>
      </w:pPr>
      <w:r w:rsidRPr="00D102C8">
        <w:rPr>
          <w:sz w:val="14"/>
        </w:rPr>
        <w:t xml:space="preserve">In this respect </w:t>
      </w:r>
      <w:r w:rsidRPr="00872934">
        <w:rPr>
          <w:rStyle w:val="underline"/>
        </w:rPr>
        <w:t>it is necessary to clarify the</w:t>
      </w:r>
      <w:r w:rsidRPr="00D102C8">
        <w:rPr>
          <w:sz w:val="14"/>
        </w:rPr>
        <w:t xml:space="preserve"> relevant </w:t>
      </w:r>
      <w:r w:rsidRPr="00872934">
        <w:rPr>
          <w:rStyle w:val="underline"/>
        </w:rPr>
        <w:t>differences between types</w:t>
      </w:r>
      <w:r w:rsidRPr="00D102C8">
        <w:rPr>
          <w:sz w:val="14"/>
        </w:rPr>
        <w:t xml:space="preserve"> or modalities </w:t>
      </w:r>
      <w:r w:rsidRPr="00872934">
        <w:rPr>
          <w:rStyle w:val="underline"/>
        </w:rPr>
        <w:t>of crisis</w:t>
      </w:r>
      <w:r w:rsidRPr="00D102C8">
        <w:rPr>
          <w:sz w:val="14"/>
        </w:rPr>
        <w:t xml:space="preserve">. It is not a matter of indifference whether a crisis in the social sphere can be considered a periodic/con-junctural crisis, or something much more fundamental than that. For, obviously, the way of dealing with a fundamental crisis cannot be con-ceptualized in terms of the the categories of periodic or conjunctural crises. To anticipate a main point of this lecture, as far as politics is con-cerned the crucial difference between the two sharply contrasting types of crises in question is that the </w:t>
      </w:r>
      <w:r w:rsidRPr="00D102C8">
        <w:rPr>
          <w:sz w:val="14"/>
          <w:szCs w:val="16"/>
        </w:rPr>
        <w:t>periodic or conjunctural crises unfold and are more or less successfully resolved within a given framework of politics, whereas the fundamental crisis affects that framework itself in its entirety. In other words, in relation to a given socioeconomic and political system we are talking about the vital difference between the more or less frequent crises in politics, as against the crisis of the estab-lished modality of politics itself, with qualitatively different require-ments for its possible solution.</w:t>
      </w:r>
      <w:r w:rsidRPr="00D102C8">
        <w:rPr>
          <w:sz w:val="14"/>
        </w:rPr>
        <w:t xml:space="preserve"> It is the latter that we are concerned with today. </w:t>
      </w:r>
      <w:r w:rsidRPr="00D102C8">
        <w:rPr>
          <w:color w:val="221E1F"/>
          <w:sz w:val="14"/>
          <w:szCs w:val="20"/>
        </w:rPr>
        <w:t xml:space="preserve">In general terms, this </w:t>
      </w:r>
      <w:r w:rsidRPr="00D102C8">
        <w:rPr>
          <w:sz w:val="14"/>
          <w:szCs w:val="16"/>
        </w:rPr>
        <w:t>distinction is not simply a question of the apparent severity of the contrasting types of crises. For a periodic or conjunctural crisis can be dramatically severe—as the “Great World Economic Crisis of 1929–1933” happened to be—yet capable of a solution within the parameters of the given system</w:t>
      </w:r>
      <w:r w:rsidRPr="00D102C8">
        <w:rPr>
          <w:color w:val="221E1F"/>
          <w:sz w:val="14"/>
          <w:szCs w:val="20"/>
        </w:rPr>
        <w:t xml:space="preserve">. Misinterpreting the severity of a given conjunctural crisis as if it was a fundamental systemic crisis, as Stalin and his advisers did in the midst of the “Great World Economic Crisis of 1929–1933,” is bound to lead to mistaken and indeed volun-taristic strategies, like declaring social democracy to be the “main enemy” in the early 1930s, which could only strengthen, as in fact it trag-ically did strengthen, Hitler’s forces. And </w:t>
      </w:r>
      <w:r w:rsidRPr="00872934">
        <w:rPr>
          <w:rStyle w:val="underline"/>
        </w:rPr>
        <w:t>in the same way, but in the opposite sense, the “non-explosive” character of a prolonged structural crisis, in contrast to the “thunderstorms</w:t>
      </w:r>
      <w:r w:rsidRPr="00D102C8">
        <w:rPr>
          <w:color w:val="221E1F"/>
          <w:sz w:val="14"/>
          <w:szCs w:val="20"/>
        </w:rPr>
        <w:t xml:space="preserve">” (Marx) </w:t>
      </w:r>
      <w:r w:rsidRPr="00872934">
        <w:rPr>
          <w:rStyle w:val="underline"/>
        </w:rPr>
        <w:t xml:space="preserve">through which periodic conjunctural crises can discharge and resolve themselves, may also lead to fundamentally misconceived strategies, as a result of the misin-terpretation of the absence of “thunderstorms” </w:t>
      </w:r>
      <w:r w:rsidRPr="00D102C8">
        <w:rPr>
          <w:sz w:val="14"/>
          <w:szCs w:val="16"/>
        </w:rPr>
        <w:t>as if their absence was the overwhelming evidence for the indefinite stability of “organized capitalism</w:t>
      </w:r>
      <w:r w:rsidRPr="00D102C8">
        <w:rPr>
          <w:color w:val="221E1F"/>
          <w:sz w:val="14"/>
          <w:szCs w:val="20"/>
        </w:rPr>
        <w:t xml:space="preserve">” and of the “integration of the working class.” </w:t>
      </w:r>
      <w:r w:rsidRPr="00872934">
        <w:rPr>
          <w:rStyle w:val="underline"/>
        </w:rPr>
        <w:t>This kind of misinterpretation</w:t>
      </w:r>
      <w:r w:rsidRPr="00D102C8">
        <w:rPr>
          <w:color w:val="221E1F"/>
          <w:sz w:val="14"/>
          <w:szCs w:val="20"/>
        </w:rPr>
        <w:t xml:space="preserve">, to be sure </w:t>
      </w:r>
      <w:r w:rsidRPr="00D102C8">
        <w:rPr>
          <w:sz w:val="14"/>
          <w:szCs w:val="16"/>
        </w:rPr>
        <w:t>heavily promoted by the ruling ideological interests under the pretenses of “scientific objectivity,”</w:t>
      </w:r>
      <w:r w:rsidRPr="00872934">
        <w:rPr>
          <w:rStyle w:val="underline"/>
        </w:rPr>
        <w:t xml:space="preserve"> tends to rein-force the position of those who represent the self-justifying acceptance of the reformist accommodationist approaches in institutionalized</w:t>
      </w:r>
      <w:r w:rsidRPr="00D102C8">
        <w:rPr>
          <w:color w:val="221E1F"/>
          <w:sz w:val="14"/>
          <w:szCs w:val="20"/>
        </w:rPr>
        <w:t>—for-merly genuinely oppositional—</w:t>
      </w:r>
      <w:r w:rsidRPr="00872934">
        <w:rPr>
          <w:rStyle w:val="underline"/>
        </w:rPr>
        <w:t>working–class parties</w:t>
      </w:r>
      <w:r w:rsidRPr="00D102C8">
        <w:rPr>
          <w:color w:val="221E1F"/>
          <w:sz w:val="14"/>
          <w:szCs w:val="20"/>
        </w:rPr>
        <w:t xml:space="preserve"> and trade unions (now, however, “Her Majesty’s Official Opposition,” as the saying goes). But </w:t>
      </w:r>
      <w:r w:rsidRPr="00D102C8">
        <w:rPr>
          <w:sz w:val="14"/>
          <w:szCs w:val="16"/>
        </w:rPr>
        <w:t>even among the deeply committed critics of the capital system,</w:t>
      </w:r>
      <w:r w:rsidRPr="00872934">
        <w:rPr>
          <w:rStyle w:val="underline"/>
        </w:rPr>
        <w:t xml:space="preserve"> the same misconception regarding the indefinitely crisis-free perspective of the established order can result in the adoption of a self-paralyzing defensive posture</w:t>
      </w:r>
      <w:r w:rsidRPr="00D102C8">
        <w:rPr>
          <w:color w:val="221E1F"/>
          <w:sz w:val="14"/>
          <w:szCs w:val="20"/>
        </w:rPr>
        <w:t xml:space="preserve">, as we witnessed in the socialist movement in the last few decades. </w:t>
      </w:r>
      <w:r w:rsidRPr="00872934">
        <w:rPr>
          <w:rStyle w:val="underline"/>
        </w:rPr>
        <w:t>It cannot be stressed enough, the crisis of politics in our time is not intelligible without being referred to the broad overall social framework of which politics is an integral part</w:t>
      </w:r>
      <w:r w:rsidRPr="00D102C8">
        <w:rPr>
          <w:color w:val="221E1F"/>
          <w:sz w:val="14"/>
          <w:szCs w:val="20"/>
        </w:rPr>
        <w:t xml:space="preserve">. </w:t>
      </w:r>
      <w:r w:rsidRPr="00D102C8">
        <w:rPr>
          <w:sz w:val="14"/>
          <w:szCs w:val="16"/>
        </w:rPr>
        <w:t>This means that in order to clarify the nature of the persistent and deepening crisis of politics all over the world today we must focus attention on the crisis of the capital system itself</w:t>
      </w:r>
      <w:r w:rsidRPr="00872934">
        <w:rPr>
          <w:rStyle w:val="underline"/>
        </w:rPr>
        <w:t>.</w:t>
      </w:r>
      <w:r w:rsidRPr="00D102C8">
        <w:rPr>
          <w:color w:val="221E1F"/>
          <w:sz w:val="14"/>
          <w:szCs w:val="20"/>
        </w:rPr>
        <w:t xml:space="preserve"> </w:t>
      </w:r>
      <w:r w:rsidRPr="00872934">
        <w:rPr>
          <w:rStyle w:val="underline"/>
        </w:rPr>
        <w:t>For the crisis of capital we are experiencing</w:t>
      </w:r>
      <w:r w:rsidRPr="00D102C8">
        <w:rPr>
          <w:color w:val="221E1F"/>
          <w:sz w:val="14"/>
          <w:szCs w:val="20"/>
        </w:rPr>
        <w:t>—at least since the very beginning of the 1970s—</w:t>
      </w:r>
      <w:r w:rsidRPr="00872934">
        <w:rPr>
          <w:rStyle w:val="underline"/>
        </w:rPr>
        <w:t>is an all-embracing structural crisis</w:t>
      </w:r>
      <w:r w:rsidRPr="00D102C8">
        <w:rPr>
          <w:color w:val="221E1F"/>
          <w:sz w:val="14"/>
          <w:szCs w:val="20"/>
        </w:rPr>
        <w:t>.</w:t>
      </w:r>
      <w:r w:rsidRPr="00D102C8">
        <w:rPr>
          <w:color w:val="221E1F"/>
          <w:position w:val="8"/>
          <w:sz w:val="14"/>
          <w:szCs w:val="20"/>
          <w:vertAlign w:val="superscript"/>
        </w:rPr>
        <w:t xml:space="preserve">18 </w:t>
      </w:r>
      <w:r w:rsidRPr="00D102C8">
        <w:rPr>
          <w:color w:val="221E1F"/>
          <w:sz w:val="14"/>
          <w:szCs w:val="20"/>
        </w:rPr>
        <w:t>Let us see, summed up as briefly as possible, the defining character</w:t>
      </w:r>
      <w:r w:rsidRPr="00D102C8">
        <w:rPr>
          <w:sz w:val="14"/>
        </w:rPr>
        <w:t xml:space="preserve">istics of the structural crisis we are concerned with. The historical novelty of today’s crisis is manifest under four main aspects: </w:t>
      </w:r>
      <w:r w:rsidRPr="00D102C8">
        <w:rPr>
          <w:rFonts w:ascii="Segoe UI Symbol" w:hAnsi="Segoe UI Symbol" w:cs="Segoe UI Symbol"/>
          <w:sz w:val="14"/>
        </w:rPr>
        <w:t>♦</w:t>
      </w:r>
      <w:r w:rsidRPr="00D102C8">
        <w:rPr>
          <w:sz w:val="14"/>
        </w:rPr>
        <w:t xml:space="preserve"> (1) its character is universal, rather than restricted to one particular sphere (e.g., financial, or commercial, or affecting this or that particu-lar branch of production, or applying to this rather than that type of labour, with its specific range of skills and degrees of productivity, etc.); </w:t>
      </w:r>
      <w:r w:rsidRPr="00D102C8">
        <w:rPr>
          <w:rFonts w:ascii="Segoe UI Symbol" w:hAnsi="Segoe UI Symbol" w:cs="Segoe UI Symbol"/>
          <w:sz w:val="14"/>
        </w:rPr>
        <w:t>♦</w:t>
      </w:r>
      <w:r w:rsidRPr="00D102C8">
        <w:rPr>
          <w:sz w:val="14"/>
        </w:rPr>
        <w:t xml:space="preserve"> (2) its scope is truly global (in the most threateningly literal sense of the term), rather than confined to a particular set of countries (as all major crises have been in the past); </w:t>
      </w:r>
      <w:r w:rsidRPr="00D102C8">
        <w:rPr>
          <w:rFonts w:ascii="Segoe UI Symbol" w:hAnsi="Segoe UI Symbol" w:cs="Segoe UI Symbol"/>
          <w:sz w:val="14"/>
        </w:rPr>
        <w:t>♦</w:t>
      </w:r>
      <w:r w:rsidRPr="00D102C8">
        <w:rPr>
          <w:sz w:val="14"/>
        </w:rPr>
        <w:t xml:space="preserve"> (3) its time scale is extended, continuous—if you like: permanent— rather than limited and cyclic, as all former crises of capital happened to be. </w:t>
      </w:r>
      <w:r w:rsidRPr="00D102C8">
        <w:rPr>
          <w:rFonts w:ascii="Segoe UI Symbol" w:hAnsi="Segoe UI Symbol" w:cs="Segoe UI Symbol"/>
          <w:sz w:val="14"/>
        </w:rPr>
        <w:t>♦</w:t>
      </w:r>
      <w:r w:rsidRPr="00D102C8">
        <w:rPr>
          <w:sz w:val="14"/>
        </w:rPr>
        <w:t xml:space="preserve"> (4) its mode of unfolding might be called creeping</w:t>
      </w:r>
      <w:r w:rsidRPr="00D102C8">
        <w:rPr>
          <w:rFonts w:cs="Calibri"/>
          <w:sz w:val="14"/>
        </w:rPr>
        <w:t>—</w:t>
      </w:r>
      <w:r w:rsidRPr="00D102C8">
        <w:rPr>
          <w:sz w:val="14"/>
        </w:rPr>
        <w:t>in contrast to the more spectacular and dramatic eruptions and collapses of the past— while adding the proviso that even the most vehement or violent con-vulsions cannot be excluded as far as the future is concerned: i.e, when the complex machinery now actively engaged in “crisis-management” and in the more or less temporary “displacement” of the growing con-tradictions runs out of steam.... [Here] it is necessary to make some general points about the criteria of a structural crisis, as well as about the forms in which its solution may be envisaged. To put it in the simplest and most general terms, a structural crisis affects the totality of a social complex, in all its relations with its con-stituent parts or sub-complexes, as well as with other complexes to which it is linked. By contrast, a non-structural crisis affects only some parts of the complex in question, and thus no matter how severe it might be with regard to the affected parts, it cannot endanger the continued survival of the overall structure. Accordingly, the displacement of contradictions is feasible only while the crisis is partial, relative and internally manageable by the system, requiring no more than shifts—even if major ones—within the relatively autonomous system itself. By the same token, a structural crisis calls into question the very existence of the overall complex concerned, postulat-ing its transcendence and replacement by some alternative complex. The same contrast may be expressed in terms of the limits any particular social complex happens to have in its immediacy, at any given time, as compared to those beyond which it cannot conceivably go. Thus, a structural crisis is not concerned with the immediate limits but with the ultimate limits of a global structure....</w:t>
      </w:r>
      <w:r w:rsidRPr="00D102C8">
        <w:rPr>
          <w:position w:val="7"/>
          <w:sz w:val="14"/>
          <w:vertAlign w:val="superscript"/>
        </w:rPr>
        <w:t xml:space="preserve">19 </w:t>
      </w:r>
      <w:r w:rsidRPr="00D102C8">
        <w:rPr>
          <w:color w:val="221E1F"/>
          <w:sz w:val="14"/>
          <w:szCs w:val="20"/>
        </w:rPr>
        <w:t xml:space="preserve">Thus, in a fairly obvious sense </w:t>
      </w:r>
      <w:r w:rsidRPr="00D102C8">
        <w:rPr>
          <w:sz w:val="14"/>
        </w:rPr>
        <w:t>nothing could be more serious than the structural crisis of capital’s mode of social metabolic reproduction which defines the ultimate limits of the established order. But even though profoundly serious in its all-important general parameters, on the face of it the structural crisis may not appear to be of such a decid-ing importance when compared to the dramatic vicissitudes of a major conjunctural crisis.</w:t>
      </w:r>
      <w:r w:rsidRPr="00872934">
        <w:rPr>
          <w:rStyle w:val="underline"/>
        </w:rPr>
        <w:t xml:space="preserve"> </w:t>
      </w:r>
      <w:r w:rsidRPr="00D102C8">
        <w:rPr>
          <w:sz w:val="14"/>
        </w:rPr>
        <w:t>For the “thunderstorms” through which the con-junctural crises discharge themselves are rather paradoxical in the sense that in their mode of unfolding they not only discharge (and impose) but also resolve themselves</w:t>
      </w:r>
      <w:r w:rsidRPr="00D102C8">
        <w:rPr>
          <w:color w:val="221E1F"/>
          <w:sz w:val="14"/>
          <w:szCs w:val="20"/>
        </w:rPr>
        <w:t xml:space="preserve">, to the degree to which that is feasible under the circumstances. </w:t>
      </w:r>
      <w:r w:rsidRPr="00D102C8">
        <w:rPr>
          <w:sz w:val="14"/>
        </w:rPr>
        <w:t>This they can do precisely because of their partial char-acter which does not call into question the ultimate limits of the estab-lished global structure</w:t>
      </w:r>
      <w:r w:rsidRPr="00872934">
        <w:rPr>
          <w:rStyle w:val="underline"/>
        </w:rPr>
        <w:t>. At the same time, however, and for the same reason, they can only “resolve” the underlying deep-seated structural problems—which necessarily assert themselves again and again in the form of the specific conjunctural crises—in a strictly partial and tempo-rally also most limited way. Until, that is, the next conjunctural crisis appears on society’s horizon</w:t>
      </w:r>
      <w:r w:rsidRPr="00D102C8">
        <w:rPr>
          <w:color w:val="221E1F"/>
          <w:sz w:val="14"/>
          <w:szCs w:val="20"/>
        </w:rPr>
        <w:t xml:space="preserve">. </w:t>
      </w:r>
      <w:r w:rsidRPr="00D102C8">
        <w:rPr>
          <w:sz w:val="14"/>
        </w:rPr>
        <w:t xml:space="preserve">By contrast, in view of the inescapably complex and prolonged nature of the structural crisis, unfolding in historical time in an epochal and not episodic/instantaneous sense, it is the cumulative interrelationship of the whole that decides the issue, even under the false appearance of “normality.” This is because in the structural crisis everything is at stake, involving the all-embracing ultimate limits of the given order of which there cannot possibly be a “symbolic/paradigmatic” particular instance. </w:t>
      </w:r>
      <w:r w:rsidRPr="00872934">
        <w:rPr>
          <w:rStyle w:val="underline"/>
        </w:rPr>
        <w:t>Without understanding the overall systemic connections and implications of the particular events and developments we lose sight of the really significant changes and of the corresponding levers of poten-tial strategic intervention positively to affect them</w:t>
      </w:r>
      <w:r w:rsidRPr="00D102C8">
        <w:rPr>
          <w:sz w:val="14"/>
        </w:rPr>
        <w:t xml:space="preserve">, in the interest of the necessary systemic transformation. </w:t>
      </w:r>
      <w:r w:rsidRPr="00872934">
        <w:rPr>
          <w:rStyle w:val="underline"/>
        </w:rPr>
        <w:t>Our social responsibility therefore calls for an uncompromising critical awareness of the emerging cumulative interrelationship, instead of looking for comforting reassurances in the world of illusory normality until the house collapses over our head</w:t>
      </w:r>
      <w:r w:rsidRPr="00872934">
        <w:rPr>
          <w:u w:val="single"/>
        </w:rPr>
        <w:t xml:space="preserve">. </w:t>
      </w:r>
    </w:p>
    <w:p w:rsidR="00B35F4A" w:rsidRDefault="00B35F4A" w:rsidP="00B35F4A"/>
    <w:p w:rsidR="00B35F4A" w:rsidRDefault="00B35F4A" w:rsidP="00B35F4A">
      <w:pPr>
        <w:pStyle w:val="Heading3"/>
      </w:pPr>
      <w:r>
        <w:t>Legalize Marijuana CP</w:t>
      </w:r>
    </w:p>
    <w:p w:rsidR="00B35F4A" w:rsidRDefault="00B35F4A" w:rsidP="00B35F4A">
      <w:pPr>
        <w:pStyle w:val="Heading4"/>
      </w:pPr>
      <w:r>
        <w:t>CP text: The United States federal government should legalize marijuana.</w:t>
      </w:r>
    </w:p>
    <w:p w:rsidR="00B35F4A" w:rsidRDefault="00B35F4A" w:rsidP="00B35F4A"/>
    <w:p w:rsidR="00B35F4A" w:rsidRDefault="00B35F4A" w:rsidP="00B35F4A">
      <w:pPr>
        <w:pStyle w:val="Heading4"/>
      </w:pPr>
      <w:r>
        <w:t>Legalizing marijuana is key to economy</w:t>
      </w:r>
    </w:p>
    <w:p w:rsidR="00B35F4A" w:rsidRPr="00C3644E" w:rsidRDefault="00B35F4A" w:rsidP="00B35F4A">
      <w:pPr>
        <w:rPr>
          <w:rFonts w:ascii="Times" w:eastAsia="Times New Roman" w:hAnsi="Times" w:cs="Times New Roman"/>
          <w:sz w:val="20"/>
          <w:szCs w:val="20"/>
        </w:rPr>
      </w:pPr>
      <w:r w:rsidRPr="0079576E">
        <w:rPr>
          <w:rStyle w:val="Style13ptBold"/>
        </w:rPr>
        <w:t>Gettman 7</w:t>
      </w:r>
      <w:r>
        <w:rPr>
          <w:rFonts w:ascii="Helvetica Neue" w:eastAsia="Times New Roman" w:hAnsi="Helvetica Neue" w:cs="Times New Roman"/>
          <w:color w:val="333333"/>
          <w:sz w:val="21"/>
          <w:szCs w:val="21"/>
          <w:shd w:val="clear" w:color="auto" w:fill="FFFFFF"/>
        </w:rPr>
        <w:t xml:space="preserve"> </w:t>
      </w:r>
      <w:r w:rsidRPr="00C3644E">
        <w:rPr>
          <w:rFonts w:ascii="Helvetica Neue" w:eastAsia="Times New Roman" w:hAnsi="Helvetica Neue" w:cs="Times New Roman"/>
          <w:color w:val="333333"/>
          <w:sz w:val="21"/>
          <w:szCs w:val="21"/>
          <w:shd w:val="clear" w:color="auto" w:fill="FFFFFF"/>
        </w:rPr>
        <w:t>( Jon, Ph. D, September 5, 2007, The Bulletin of Cannabis Reform- Drug Science, “Lost Tax</w:t>
      </w:r>
      <w:r>
        <w:rPr>
          <w:rFonts w:ascii="Helvetica Neue" w:eastAsia="Times New Roman" w:hAnsi="Helvetica Neue" w:cs="Times New Roman"/>
          <w:color w:val="333333"/>
          <w:sz w:val="21"/>
          <w:szCs w:val="21"/>
          <w:shd w:val="clear" w:color="auto" w:fill="FFFFFF"/>
        </w:rPr>
        <w:t xml:space="preserve">es and Other Costs of Marijuana </w:t>
      </w:r>
      <w:r w:rsidRPr="00C3644E">
        <w:rPr>
          <w:rFonts w:ascii="Helvetica Neue" w:eastAsia="Times New Roman" w:hAnsi="Helvetica Neue" w:cs="Times New Roman"/>
          <w:color w:val="333333"/>
          <w:sz w:val="21"/>
          <w:szCs w:val="21"/>
          <w:shd w:val="clear" w:color="auto" w:fill="FFFFFF"/>
        </w:rPr>
        <w:t>Laws”</w:t>
      </w:r>
      <w:r>
        <w:rPr>
          <w:rFonts w:ascii="Helvetica Neue" w:eastAsia="Times New Roman" w:hAnsi="Helvetica Neue" w:cs="Times New Roman"/>
          <w:color w:val="333333"/>
          <w:sz w:val="21"/>
          <w:szCs w:val="21"/>
          <w:shd w:val="clear" w:color="auto" w:fill="FFFFFF"/>
        </w:rPr>
        <w:t xml:space="preserve"> </w:t>
      </w:r>
      <w:r w:rsidRPr="00C3644E">
        <w:rPr>
          <w:rFonts w:ascii="Helvetica Neue" w:eastAsia="Times New Roman" w:hAnsi="Helvetica Neue" w:cs="Times New Roman"/>
          <w:color w:val="0088CC"/>
          <w:sz w:val="21"/>
          <w:szCs w:val="21"/>
        </w:rPr>
        <w:t>http://norml.drugsense.org/downloads/Gettman_Lost_Taxes.pdf</w:t>
      </w:r>
      <w:r w:rsidRPr="00C3644E">
        <w:rPr>
          <w:rFonts w:ascii="Helvetica Neue" w:eastAsia="Times New Roman" w:hAnsi="Helvetica Neue" w:cs="Times New Roman"/>
          <w:color w:val="333333"/>
          <w:sz w:val="21"/>
          <w:szCs w:val="21"/>
          <w:shd w:val="clear" w:color="auto" w:fill="FFFFFF"/>
        </w:rPr>
        <w:t xml:space="preserve"> , page 34, </w:t>
      </w:r>
      <w:r>
        <w:rPr>
          <w:rFonts w:ascii="Helvetica Neue" w:eastAsia="Times New Roman" w:hAnsi="Helvetica Neue" w:cs="Times New Roman"/>
          <w:color w:val="333333"/>
          <w:sz w:val="21"/>
          <w:szCs w:val="21"/>
          <w:shd w:val="clear" w:color="auto" w:fill="FFFFFF"/>
        </w:rPr>
        <w:t>jono yo)</w:t>
      </w:r>
    </w:p>
    <w:p w:rsidR="00B35F4A" w:rsidRDefault="00B35F4A" w:rsidP="00B35F4A"/>
    <w:p w:rsidR="00B35F4A" w:rsidRDefault="00B35F4A" w:rsidP="00B35F4A">
      <w:pPr>
        <w:rPr>
          <w:sz w:val="16"/>
          <w:szCs w:val="8"/>
        </w:rPr>
      </w:pPr>
      <w:r w:rsidRPr="00C3644E">
        <w:rPr>
          <w:sz w:val="16"/>
        </w:rPr>
        <w:t xml:space="preserve">Based on a retail price of $7.87 a gram, a pound of marijuana is worth $3,570 and the commodity is worth $7,871,480 per metric ton. At this price the annual supply of 14,349 mt of marijuana available in the United States is worth $112.9 billion. </w:t>
      </w:r>
      <w:r w:rsidRPr="004900BF">
        <w:rPr>
          <w:rStyle w:val="StyleUnderline"/>
        </w:rPr>
        <w:t>The diversion of money spent on marijuana has a considerable impact on the fiscal budgets of all levels of government in the United States, especially through the diversion of this amount of money from the licit and taxed sectors of our economy to the illicit, untaxed, and unregulated illegal economy that thrives on these considerable expenditures</w:t>
      </w:r>
      <w:r w:rsidRPr="00C3644E">
        <w:rPr>
          <w:sz w:val="16"/>
        </w:rPr>
        <w:t xml:space="preserve">. The economist Joseph Schumpeter described entrepreneurial activity as a force of creative destruction on the economy. Entrepreneurs introduced new combinations of goods and services, and these attracted capital, diverting it from old combinations of goods and services. In the process this reallocation or redirection of spending diminished the value of the economic activity that loses the revenue to the new innovations. The creation of new economic channels effectively destroys many old channels of economic activity, a process defining the concept of creative destruction. </w:t>
      </w:r>
      <w:r w:rsidRPr="004900BF">
        <w:rPr>
          <w:rStyle w:val="StyleUnderline"/>
        </w:rPr>
        <w:t>The market in marijuana in the United States is illicit, illegal, and as such it diverts capital away from the channels of the licit or legal economy, especially the channels from which local, state, and the federal government collect tax revenue. In this respect the emergence and growth of the illegal marijuana market is an act of creative destruction on the ability of government to collect tax revenue</w:t>
      </w:r>
      <w:r w:rsidRPr="00C3644E">
        <w:rPr>
          <w:sz w:val="16"/>
        </w:rPr>
        <w:t xml:space="preserve">. Certainly some of the capital diverted into the marijuana market seeps back into the licit economy, but this phenomenon is no different from legal spending being re-circulated. The difference is that the initial purchase of marijuana, and a large portion of the redistribution of the purchase price, travels through economic channels which essentially avoid contributions to funding government. It is obvious to most Americans that marijuana is not taxed, and that therefore there would be additional revenue for government if it were legal and taxed like other commodities. What is less apparent to most Americans is that the large, illicit market in marijuana costs government considerable revenue through its diversion of capital from the legal economy into the illicit economy. </w:t>
      </w:r>
      <w:r w:rsidRPr="004900BF">
        <w:rPr>
          <w:rStyle w:val="StyleUnderline"/>
        </w:rPr>
        <w:t>The primary budgetary impact of illegal marijuana sales is not the loss of potential tax revenue on marijuana, but the loss of actual tax revenue from the diversion of capital to the untaxed illegal market. The 14,349 metric tons of marijuana purchased in the United States annually is worth $112.9 billion</w:t>
      </w:r>
      <w:r w:rsidRPr="00C3644E">
        <w:rPr>
          <w:sz w:val="16"/>
        </w:rPr>
        <w:t xml:space="preserve">. If those funds were spent on legal commodities rather than marijuana </w:t>
      </w:r>
      <w:r w:rsidRPr="004900BF">
        <w:rPr>
          <w:rStyle w:val="StyleUnderline"/>
        </w:rPr>
        <w:t>those economic transactions would produce billions in tax revenues for local, state, and the federal government</w:t>
      </w:r>
      <w:r w:rsidRPr="00C3644E">
        <w:rPr>
          <w:sz w:val="16"/>
        </w:rPr>
        <w:t xml:space="preserve">. </w:t>
      </w:r>
      <w:r w:rsidRPr="00C3644E">
        <w:rPr>
          <w:sz w:val="16"/>
          <w:szCs w:val="8"/>
        </w:rPr>
        <w:t>For example, according to the 2002 Economic Census by the US Bureau of the Census, the average business in the United States devotes 17.5% of its revenue to payroll. The money spent on marijuana, consequently, removes $112.9 billion from the gross domestic product, and results in a loss of payroll expenditures by businesses of $19.7 billion. Allowing for 15% federal income tax, 15% social security tax (combining individual and employer shares), and estimating a state income tax rate of 4.7%, this results in a loss of $6.8 billion in taxes for state and the federal government. Assuming an estimated sales tax of 5.4%, the result is a loss of $6.1 billion in tax revenue for state governments. Assuming an effective corporate tax rate of 2.6% of gross revenue, the result is a loss of $2.9 billion in tax revenue. This minimal model produces a total loss of tax revenue of close to $15.9 billion.</w:t>
      </w:r>
    </w:p>
    <w:p w:rsidR="00B35F4A" w:rsidRDefault="00B35F4A" w:rsidP="00B35F4A">
      <w:pPr>
        <w:rPr>
          <w:sz w:val="16"/>
          <w:szCs w:val="8"/>
        </w:rPr>
      </w:pPr>
    </w:p>
    <w:p w:rsidR="00B35F4A" w:rsidRDefault="00B35F4A" w:rsidP="00B35F4A">
      <w:pPr>
        <w:pStyle w:val="Heading3"/>
      </w:pPr>
      <w:r>
        <w:t>Legalization Solves Cartels</w:t>
      </w:r>
    </w:p>
    <w:p w:rsidR="00B35F4A" w:rsidRPr="00C3644E" w:rsidRDefault="00B35F4A" w:rsidP="00B35F4A">
      <w:pPr>
        <w:pStyle w:val="Heading4"/>
        <w:rPr>
          <w:rFonts w:ascii="Times" w:hAnsi="Times"/>
          <w:sz w:val="20"/>
          <w:szCs w:val="20"/>
        </w:rPr>
      </w:pPr>
      <w:r w:rsidRPr="00C3644E">
        <w:rPr>
          <w:shd w:val="clear" w:color="auto" w:fill="FFFFFF"/>
        </w:rPr>
        <w:t>Legalization puts cartel revenue in total jeopardy</w:t>
      </w:r>
      <w:r>
        <w:rPr>
          <w:shd w:val="clear" w:color="auto" w:fill="FFFFFF"/>
        </w:rPr>
        <w:t>,</w:t>
      </w:r>
      <w:r w:rsidRPr="00C3644E">
        <w:rPr>
          <w:shd w:val="clear" w:color="auto" w:fill="FFFFFF"/>
        </w:rPr>
        <w:t xml:space="preserve"> even a 20% reduction would be enough to take them out</w:t>
      </w:r>
      <w:r>
        <w:rPr>
          <w:shd w:val="clear" w:color="auto" w:fill="FFFFFF"/>
        </w:rPr>
        <w:t xml:space="preserve">. This card is dope, you should give up right now. </w:t>
      </w:r>
    </w:p>
    <w:p w:rsidR="00B35F4A" w:rsidRDefault="00B35F4A" w:rsidP="00B35F4A">
      <w:r w:rsidRPr="00C3644E">
        <w:rPr>
          <w:rStyle w:val="Style13ptBold"/>
        </w:rPr>
        <w:t>Sacco and Finklea 13</w:t>
      </w:r>
      <w:r w:rsidRPr="00C3644E">
        <w:t xml:space="preserve"> (Lisa, Analyst in Illicit Drugs and Crime Policy, and Kristin, Acting Section Research Manager and Specialist in Domestic Security, “State Marijuana Legalization Initiatives: Implications for Federal Law Enforcement,” Congressional Research Service, </w:t>
      </w:r>
      <w:r w:rsidRPr="0079576E">
        <w:t>http://fas.org/sgp/crs/misc/R43164.pdf</w:t>
      </w:r>
      <w:r>
        <w:t>, jono yo)</w:t>
      </w:r>
    </w:p>
    <w:p w:rsidR="00B35F4A" w:rsidRDefault="00B35F4A" w:rsidP="00B35F4A">
      <w:pPr>
        <w:rPr>
          <w:sz w:val="16"/>
        </w:rPr>
      </w:pPr>
      <w:r w:rsidRPr="004900BF">
        <w:rPr>
          <w:rStyle w:val="StyleUnderline"/>
        </w:rPr>
        <w:t>Marijuana proceeds are generated at many points along the supply chain, including production, transportation, and distribution</w:t>
      </w:r>
      <w:r w:rsidRPr="009111EB">
        <w:rPr>
          <w:sz w:val="16"/>
        </w:rPr>
        <w:t xml:space="preserve">. Experts have debated which aspects of this chain—and the related proceeds—would be most heavily impacted by marijuana legalization. In addition, the potential impact of marijuana legalization in four of the 50 U.S. states and the District of Colombia (complicated by varying legal frameworks and regulatory regimes) may be more difficult to model than the impact of federal marijuana legalization. For instance, </w:t>
      </w:r>
      <w:r w:rsidRPr="004900BF">
        <w:rPr>
          <w:rStyle w:val="StyleUnderline"/>
        </w:rPr>
        <w:t>in evaluating the potential fiscal impact of the 2012 Washington and Colorado legalization initiatives on the profits of Mexican drug trafficking organizations, the Organization of American States (OAS) hypothesized that</w:t>
      </w:r>
      <w:r w:rsidRPr="009111EB">
        <w:rPr>
          <w:sz w:val="16"/>
        </w:rPr>
        <w:t xml:space="preserve"> “[a]t the extreme, </w:t>
      </w:r>
      <w:r w:rsidRPr="004900BF">
        <w:rPr>
          <w:rStyle w:val="StyleUnderline"/>
        </w:rPr>
        <w:t>Mexican drug trafficking organizations could lose some 20 to 25 percent of their drug export income</w:t>
      </w:r>
      <w:r w:rsidRPr="009111EB">
        <w:rPr>
          <w:sz w:val="16"/>
        </w:rPr>
        <w:t xml:space="preserve">, and a smaller, though difficult to estimate, percentage of their total revenues.”107 Other scholars have, in estimating the potential financial impact of marijuana legalization, based their estimates on a hypothetical federal legalization of marijuana. Under this scenario, </w:t>
      </w:r>
      <w:r w:rsidRPr="004900BF">
        <w:rPr>
          <w:rStyle w:val="StyleUnderline"/>
        </w:rPr>
        <w:t>small scale growers at the start of the marijuana production-to-consumption chain might be put out of business by professional farmers, a few dozen of which “could produce enough marijuana to meet U.S. consumption at prices small-scale producers couldn’t possibly match.”</w:t>
      </w:r>
      <w:r w:rsidRPr="009111EB">
        <w:rPr>
          <w:sz w:val="16"/>
        </w:rPr>
        <w:t xml:space="preserve">108 </w:t>
      </w:r>
      <w:r w:rsidRPr="004900BF">
        <w:rPr>
          <w:rStyle w:val="StyleUnderline"/>
        </w:rPr>
        <w:t>Large drug trafficking organizations generate a majority of their marijuana-related income (which some estimates place at between $1.1 billion to $2.0 billion) from exporting the drug to the United States and selling it to wholesalers on the U.S. side of the border</w:t>
      </w:r>
      <w:r w:rsidRPr="009111EB">
        <w:rPr>
          <w:sz w:val="16"/>
        </w:rPr>
        <w:t xml:space="preserve">.109 </w:t>
      </w:r>
      <w:r w:rsidRPr="004900BF">
        <w:rPr>
          <w:rStyle w:val="StyleUnderline"/>
        </w:rPr>
        <w:t>This revenue could be jeopardized if the United States were to legalize the production and consumption of recreational marijuana</w:t>
      </w:r>
      <w:r w:rsidRPr="009111EB">
        <w:rPr>
          <w:sz w:val="16"/>
        </w:rPr>
        <w:t xml:space="preserve">. Aside from the fiscal impact of U.S. marijuana legalization on drug revenues generated by the criminal networks in Mexico, some have also questioned whether there might be an impact on the levels of drug trafficking-related violence in Mexico. In short, there is no definitive answer to this question, and arguments have been presented to support both the stance that marijuana legalization in the United States could drive violence higher (because of increased competition for the scarce revenues that would be generated from an expected dwindling market of Mexican produced marijuana) and the position that such </w:t>
      </w:r>
      <w:r w:rsidRPr="004900BF">
        <w:rPr>
          <w:rStyle w:val="StyleUnderline"/>
        </w:rPr>
        <w:t>legalization could help in reducing drug trafficking-related violence (because the profit motive for entering and dominating the drug trade might be reduced</w:t>
      </w:r>
      <w:r w:rsidRPr="009111EB">
        <w:rPr>
          <w:sz w:val="16"/>
        </w:rPr>
        <w:t xml:space="preserve">). Either way, “[a]ny changes in cannabis markets will take time to develop and may occur simultaneously with other changes that also affect violence rates in Mexico.” </w:t>
      </w:r>
    </w:p>
    <w:p w:rsidR="00B35F4A" w:rsidRDefault="00B35F4A" w:rsidP="00B35F4A">
      <w:pPr>
        <w:rPr>
          <w:sz w:val="16"/>
        </w:rPr>
      </w:pPr>
    </w:p>
    <w:p w:rsidR="00B35F4A" w:rsidRDefault="00B35F4A" w:rsidP="00B35F4A">
      <w:pPr>
        <w:pStyle w:val="Heading4"/>
      </w:pPr>
      <w:r>
        <w:t>Marijuana prohibition drives cartel violence---artificially high prices sustain criminal enterprises---legalization is key</w:t>
      </w:r>
    </w:p>
    <w:p w:rsidR="00B35F4A" w:rsidRDefault="00B35F4A" w:rsidP="00B35F4A">
      <w:r>
        <w:t xml:space="preserve">Paul </w:t>
      </w:r>
      <w:r>
        <w:rPr>
          <w:rStyle w:val="Style13ptBold"/>
        </w:rPr>
        <w:t xml:space="preserve">Armentano </w:t>
      </w:r>
      <w:r w:rsidRPr="00873136">
        <w:rPr>
          <w:rStyle w:val="Style13ptBold"/>
        </w:rPr>
        <w:t>9</w:t>
      </w:r>
      <w:r>
        <w:t xml:space="preserve">, Deputy Director of the National Organization for the Reform of Marijuana Laws, an expert in the field of marijuana policy, health, and pharmacology, has served as a consultant for Health Canada and the Canadian Public Health Association, “How to End Mexico's Deadly Drug War”, 1/18/09, The Foundation for Economic Education, </w:t>
      </w:r>
      <w:r w:rsidRPr="0079576E">
        <w:t>http://www.fee.org/the_freeman/detail/how-to-end-mexicos-deadly-drug-war</w:t>
      </w:r>
      <w:r>
        <w:t>, jono yo)</w:t>
      </w:r>
    </w:p>
    <w:p w:rsidR="00B35F4A" w:rsidRPr="002603CB" w:rsidRDefault="00B35F4A" w:rsidP="00B35F4A">
      <w:pPr>
        <w:rPr>
          <w:sz w:val="16"/>
        </w:rPr>
      </w:pPr>
      <w:r w:rsidRPr="002603CB">
        <w:rPr>
          <w:sz w:val="16"/>
        </w:rPr>
        <w:t>The U</w:t>
      </w:r>
      <w:r w:rsidRPr="00C85D71">
        <w:rPr>
          <w:sz w:val="16"/>
          <w:szCs w:val="16"/>
        </w:rPr>
        <w:t>.S. Office of Drug Control Policy (more commonly known as the drug czar’s office) says more than 60 percent of the profits reaped by Mexican drug lords are derived from the exportation and sale of cannabis to the American market. To anyone who has studied the marijuana issue, this figure should come as no surprise. An estimated 100 million Americans age 12 or older—or about 43 perc</w:t>
      </w:r>
      <w:r w:rsidRPr="002603CB">
        <w:rPr>
          <w:sz w:val="16"/>
        </w:rPr>
        <w:t xml:space="preserve">ent of the country—admit to having tried pot, a higher percentage, according to the World Health Organization, than any other country on the planet. </w:t>
      </w:r>
      <w:r w:rsidRPr="004900BF">
        <w:rPr>
          <w:rStyle w:val="StyleUnderline"/>
        </w:rPr>
        <w:t>Twenty-five million Americans admit</w:t>
      </w:r>
      <w:r w:rsidRPr="002603CB">
        <w:rPr>
          <w:sz w:val="16"/>
        </w:rPr>
        <w:t xml:space="preserve"> (on government surveys, no less) </w:t>
      </w:r>
      <w:r w:rsidRPr="004900BF">
        <w:rPr>
          <w:rStyle w:val="StyleUnderline"/>
        </w:rPr>
        <w:t>to smoking marijuana during the past year, and 15 million say that they indulge regularly</w:t>
      </w:r>
      <w:r w:rsidRPr="002603CB">
        <w:rPr>
          <w:sz w:val="16"/>
        </w:rPr>
        <w:t xml:space="preserve">. </w:t>
      </w:r>
      <w:r w:rsidRPr="004900BF">
        <w:rPr>
          <w:rStyle w:val="StyleUnderline"/>
        </w:rPr>
        <w:t>This high demand, combined with the drug’s artificially inflated black-market value</w:t>
      </w:r>
      <w:r w:rsidRPr="002603CB">
        <w:rPr>
          <w:sz w:val="16"/>
        </w:rPr>
        <w:t xml:space="preserve"> (pot possession has been illegal under federal law since 1937), </w:t>
      </w:r>
      <w:r w:rsidRPr="004900BF">
        <w:rPr>
          <w:rStyle w:val="StyleUnderline"/>
        </w:rPr>
        <w:t>now makes cannabis America’s top cash crop</w:t>
      </w:r>
      <w:r w:rsidRPr="007C1B96">
        <w:rPr>
          <w:sz w:val="16"/>
        </w:rPr>
        <w:t>.</w:t>
      </w:r>
      <w:r w:rsidRPr="002603CB">
        <w:rPr>
          <w:sz w:val="16"/>
        </w:rPr>
        <w:t xml:space="preserve"> In fact, according to a 2007 analysis by George Mason University professor Jon Gettman, </w:t>
      </w:r>
      <w:r w:rsidRPr="004900BF">
        <w:rPr>
          <w:rStyle w:val="StyleUnderline"/>
        </w:rPr>
        <w:t>the annual retail value of the U.S. marijuana market is some $113 billion</w:t>
      </w:r>
      <w:r w:rsidRPr="002603CB">
        <w:rPr>
          <w:sz w:val="16"/>
        </w:rPr>
        <w:t xml:space="preserve">. How much of this goes directly to Mexican cartels is difficult to quantify, but no doubt the percentage is significant. Government officials estimate that approximately half the marijuana consumed in the United States originates from outside its borders, and they have identified Mexico as far and away America’s largest pot provider. </w:t>
      </w:r>
      <w:r w:rsidRPr="004900BF">
        <w:rPr>
          <w:rStyle w:val="StyleUnderline"/>
        </w:rPr>
        <w:t xml:space="preserve">Because Mexican-grown marijuana tends to fetch lower prices on the black market than domestically grown weed </w:t>
      </w:r>
      <w:r w:rsidRPr="002603CB">
        <w:rPr>
          <w:sz w:val="16"/>
        </w:rPr>
        <w:t xml:space="preserve">(a result attributed largely to lower production costs—the Mexican variety tends to be grown outdoors, while an increasing percentage of American-grown pot is produced hydroponically indoors), </w:t>
      </w:r>
      <w:r w:rsidRPr="004900BF">
        <w:rPr>
          <w:rStyle w:val="StyleUnderline"/>
        </w:rPr>
        <w:t>it remains consistently popular among U.S. consumers</w:t>
      </w:r>
      <w:r w:rsidRPr="002603CB">
        <w:rPr>
          <w:sz w:val="16"/>
        </w:rPr>
        <w:t xml:space="preserve">, particularly in a down economy. As a result, U.S. law officials now report that </w:t>
      </w:r>
      <w:r w:rsidRPr="004900BF">
        <w:rPr>
          <w:rStyle w:val="StyleUnderline"/>
        </w:rPr>
        <w:t>some Mexican cartels are moving to the United States to set up shop permanently.</w:t>
      </w:r>
      <w:r w:rsidRPr="002603CB">
        <w:rPr>
          <w:sz w:val="16"/>
        </w:rPr>
        <w:t xml:space="preserve"> A Congressional Research Service report says low-level cartel members are now establishing clandestine growing operations inside the United States (thus eliminating the need to cross the border), as well as partnering with domestic gangs and other criminal enterprises. A March 23 New York Times story speculated that Mexican drug gangs or their affiliates are now active in some 230 U.S. cities, extending from Tucson, Arizona, to Anchorage, Alaska. In short, </w:t>
      </w:r>
      <w:r w:rsidRPr="004900BF">
        <w:rPr>
          <w:rStyle w:val="StyleUnderline"/>
        </w:rPr>
        <w:t xml:space="preserve">America’s multibillion-dollar demand for pot is </w:t>
      </w:r>
      <w:r w:rsidRPr="004900BF">
        <w:rPr>
          <w:rStyle w:val="Emphasis"/>
        </w:rPr>
        <w:t>fueling the Mexican drug trade and</w:t>
      </w:r>
      <w:r w:rsidRPr="009E2CA4">
        <w:rPr>
          <w:rStyle w:val="Emphasis"/>
        </w:rPr>
        <w:t xml:space="preserve"> much of the </w:t>
      </w:r>
      <w:r w:rsidRPr="004900BF">
        <w:rPr>
          <w:rStyle w:val="Emphasis"/>
        </w:rPr>
        <w:t>turf battles and carnage</w:t>
      </w:r>
      <w:r w:rsidRPr="004900BF">
        <w:rPr>
          <w:rStyle w:val="StyleUnderline"/>
        </w:rPr>
        <w:t xml:space="preserve"> associated with it.</w:t>
      </w:r>
      <w:r w:rsidRPr="002603CB">
        <w:rPr>
          <w:sz w:val="16"/>
        </w:rPr>
        <w:t xml:space="preserve">  Same Old “Solutions” So what are the administration’s plans to quell the cartels’ growing influence and surging violence? Troublingly, </w:t>
      </w:r>
      <w:r w:rsidRPr="004900BF">
        <w:rPr>
          <w:rStyle w:val="StyleUnderline"/>
        </w:rPr>
        <w:t>the White House appears intent on recycling the very strategies that gave rise to Mexico’s infamous drug lords in the first place.</w:t>
      </w:r>
      <w:r w:rsidRPr="002603CB">
        <w:rPr>
          <w:sz w:val="16"/>
        </w:rPr>
        <w:t xml:space="preserve"> In March the administration requested $700 million from Congress to “bolster existing efforts by Washington and Mexican President Felipe Calderón’s administration to fight violent trafficking in drugs . . . into the United States.” These efforts, as described by the Los Angeles Times, include: “vowing to send U.S. money, manpower, and technology to the southwestern border” and “reducing illegal flows (of drugs) in both directions across the border.” The administration also announced that it intends to clamp down on the U.S. demand for illicit drugs by increasing funding for drug treatment and drug courts. There are three primary problems with this strategy. First, </w:t>
      </w:r>
      <w:r w:rsidRPr="004900BF">
        <w:rPr>
          <w:rStyle w:val="StyleUnderline"/>
        </w:rPr>
        <w:t>marijuana production is a lucrative business that attracts criminal entrepreneurs precisely because it is a black-market</w:t>
      </w:r>
      <w:r w:rsidRPr="002603CB">
        <w:rPr>
          <w:sz w:val="16"/>
        </w:rPr>
        <w:t xml:space="preserve"> (and highly sought after) </w:t>
      </w:r>
      <w:r w:rsidRPr="004900BF">
        <w:rPr>
          <w:rStyle w:val="StyleUnderline"/>
        </w:rPr>
        <w:t>commodity. As long as pot remains federally prohibited its retail price to the consumer will remain artificially high, and its production and distribution will attract criminal enterprises willing to turn to violence</w:t>
      </w:r>
      <w:r w:rsidRPr="002603CB">
        <w:rPr>
          <w:sz w:val="16"/>
        </w:rPr>
        <w:t xml:space="preserve"> (rather than the judicial system) </w:t>
      </w:r>
      <w:r w:rsidRPr="004900BF">
        <w:rPr>
          <w:rStyle w:val="StyleUnderline"/>
        </w:rPr>
        <w:t>to maintain their slice of the multi-billion-dollar pie</w:t>
      </w:r>
      <w:r w:rsidRPr="002603CB">
        <w:rPr>
          <w:sz w:val="16"/>
        </w:rPr>
        <w:t xml:space="preserve">. Second, the United States is already spending more money on illicit-drug law enforcement, drug treatment, and drug courts than at any time in our history. FBI data show that domestic marijuana arrests have increased from under 300,000 annually in 1991 to over 800,000 today. Police seizures of marijuana have also risen dramatically in recent years, as has the amount of taxpayer dollars federal officials have spent on so-called “educational efforts” to discourage the drug’s use. (For example, since the late 1990s Congress has appropriated well over a billion dollars in anti-pot public service announcements alone.) Yet despite these combined efforts to discourage demand, Americans use more pot than anyone else in the world. Third, </w:t>
      </w:r>
      <w:r w:rsidRPr="004900BF">
        <w:rPr>
          <w:rStyle w:val="StyleUnderline"/>
        </w:rPr>
        <w:t>law enforcement’s recent attempts to crack down on the cartels’ marijuana distribution rings</w:t>
      </w:r>
      <w:r w:rsidRPr="002603CB">
        <w:rPr>
          <w:sz w:val="16"/>
        </w:rPr>
        <w:t xml:space="preserve">, particularly new efforts launched by the Calderón administration in Mexico, </w:t>
      </w:r>
      <w:r w:rsidRPr="004900BF">
        <w:rPr>
          <w:rStyle w:val="StyleUnderline"/>
        </w:rPr>
        <w:t>are driving the unprecedented wave in Mexican violence—not abating it</w:t>
      </w:r>
      <w:r w:rsidRPr="002603CB">
        <w:rPr>
          <w:sz w:val="16"/>
        </w:rPr>
        <w:t xml:space="preserve">. The New York Times states: “A crackdown begun more than two years ago by President Felipe Calderón, coupled with feuds over turf and control of the organizations, has set off an unprecedented wave of killings in Mexico. . . . Many of the victims were tortured. Beheadings have become common.” Because of this escalating violence, Mexico now ranks behind only Pakistan and Iran as the administration’s top international security concern. Despite the rising death toll, drug war hawks at the U.S. Drug Enforcement Administration (DEA) remain adamant that the United States’ and Mexico’s “supply side” strategies are in fact successful. “Our view is that the violence we have been seeing is a signpost of the success our very courageous Mexican counterparts are having,” acting DEA administrator Michele Lionhart said recently. “The cartels are acting out like caged animals, because they are caged animals.” President Obama also appears to share this view. After visiting with the Calderón government in April, he told CNN he intended to “beef up” security on the border. When asked whether the administration would consider alternative strategies, such as potentially liberalizing pot’s criminal classification, Homeland Security Secretary Janet Napolitano replied that such an option “is not on the table.” A New Remedy By contrast the Calderón administration appears open to the idea of legalizing marijuana—or at least reducing criminal sanctions on the possession of small quantities of drugs—as a way to stem the tide of violence. Last spring Mexican lawmakers made the possession of personal-use quantities of cannabis and other illicit substances a noncriminal offense. And in April Mexico’s ambassador to the United States, Arturo </w:t>
      </w:r>
      <w:r w:rsidRPr="004900BF">
        <w:rPr>
          <w:rStyle w:val="StyleUnderline"/>
        </w:rPr>
        <w:t>Sarukhan</w:t>
      </w:r>
      <w:r w:rsidRPr="002603CB">
        <w:rPr>
          <w:sz w:val="16"/>
        </w:rPr>
        <w:t xml:space="preserve">, </w:t>
      </w:r>
      <w:r w:rsidRPr="004900BF">
        <w:rPr>
          <w:rStyle w:val="StyleUnderline"/>
        </w:rPr>
        <w:t>told CBS’s Face the Nation that legalizing the marijuana trade was a legitimate option for both the Mexican and U.S. governments</w:t>
      </w:r>
      <w:r w:rsidRPr="002603CB">
        <w:rPr>
          <w:sz w:val="16"/>
        </w:rPr>
        <w:t xml:space="preserve">. “[T]hose who would suggest that some of these measures [legalization] be looked at understand the dynamics of the drug trade,” Sarukhan said. Former Mexican President Vicente Fox recently echoed Sarukhan’s remarks, as did a commission of former Latin American presidents. “I believe </w:t>
      </w:r>
      <w:r w:rsidRPr="004900BF">
        <w:rPr>
          <w:rStyle w:val="StyleUnderline"/>
        </w:rPr>
        <w:t>it’s time to open the debate over legalizing drugs,</w:t>
      </w:r>
      <w:r w:rsidRPr="002603CB">
        <w:rPr>
          <w:sz w:val="16"/>
        </w:rPr>
        <w:t>” Fox told CNN in May. “It can’t be that the only way [to try to control illicit drug use] is for the state to use force.” Writing recently on CNN.com, Harvard economist and Freeman contributor Jeffrey Miron said that ending drug prohibition—on both sides of the border—is the only realistic and viable way to put a permanent stop to the rising power and violence associated with Mexico’s drug traffickers. “</w:t>
      </w:r>
      <w:r w:rsidRPr="004900BF">
        <w:rPr>
          <w:rStyle w:val="StyleUnderline"/>
        </w:rPr>
        <w:t>Prohibition creates violence because it drives the drug market underground</w:t>
      </w:r>
      <w:r w:rsidRPr="002603CB">
        <w:rPr>
          <w:sz w:val="16"/>
        </w:rPr>
        <w:t>,” he wrote. “</w:t>
      </w:r>
      <w:r w:rsidRPr="004900BF">
        <w:rPr>
          <w:rStyle w:val="StyleUnderline"/>
        </w:rPr>
        <w:t>This means buyers and sellers cannot resolve their disputes with lawsuits, arbitration or advertising, so they resort to violence instead</w:t>
      </w:r>
      <w:r w:rsidRPr="002603CB">
        <w:rPr>
          <w:sz w:val="16"/>
        </w:rPr>
        <w:t>. . . .</w:t>
      </w:r>
      <w:r w:rsidRPr="004900BF">
        <w:rPr>
          <w:rStyle w:val="StyleUnderline"/>
        </w:rPr>
        <w:t xml:space="preserve"> </w:t>
      </w:r>
      <w:r w:rsidRPr="004900BF">
        <w:rPr>
          <w:rStyle w:val="Emphasis"/>
        </w:rPr>
        <w:t>The only way to reduce violence</w:t>
      </w:r>
      <w:r w:rsidRPr="004900BF">
        <w:rPr>
          <w:rStyle w:val="StyleUnderline"/>
        </w:rPr>
        <w:t xml:space="preserve">, therefore, </w:t>
      </w:r>
      <w:r w:rsidRPr="004900BF">
        <w:rPr>
          <w:rStyle w:val="Emphasis"/>
        </w:rPr>
        <w:t>is to legalize drugs</w:t>
      </w:r>
      <w:r w:rsidRPr="004900BF">
        <w:rPr>
          <w:sz w:val="16"/>
        </w:rPr>
        <w:t>.”</w:t>
      </w:r>
      <w:r w:rsidRPr="002603CB">
        <w:rPr>
          <w:sz w:val="16"/>
        </w:rPr>
        <w:t xml:space="preserve"> </w:t>
      </w:r>
    </w:p>
    <w:p w:rsidR="00B35F4A" w:rsidRDefault="00B35F4A" w:rsidP="00B35F4A">
      <w:pPr>
        <w:pStyle w:val="Heading4"/>
      </w:pPr>
      <w:r>
        <w:t xml:space="preserve">Marijuana’s key---legalization weakens the cartels </w:t>
      </w:r>
      <w:r w:rsidRPr="00FD50C0">
        <w:t>sufficiently</w:t>
      </w:r>
      <w:r>
        <w:t xml:space="preserve"> to allow current operations to succeed</w:t>
      </w:r>
    </w:p>
    <w:p w:rsidR="00B35F4A" w:rsidRPr="000C6C92" w:rsidRDefault="00B35F4A" w:rsidP="00B35F4A">
      <w:r>
        <w:t xml:space="preserve">Ioan </w:t>
      </w:r>
      <w:r w:rsidRPr="000C6C92">
        <w:rPr>
          <w:rStyle w:val="Style13ptBold"/>
        </w:rPr>
        <w:t>Grillo 12</w:t>
      </w:r>
      <w:r>
        <w:t xml:space="preserve">, author, journalist, writer and TV producer based in Mexico City, has reported on Mexico and Latin American since 2001, “Hit Mexico’s Cartels With Legalization”, 11/1/12, NYT, </w:t>
      </w:r>
      <w:r w:rsidRPr="0079576E">
        <w:t>http://www.nytimes.com/2012/11/02/opinion/hit-mexicos-cartels-with-legalization.html</w:t>
      </w:r>
      <w:r>
        <w:t>, jono yo)</w:t>
      </w:r>
    </w:p>
    <w:p w:rsidR="00B35F4A" w:rsidRDefault="00B35F4A" w:rsidP="00B35F4A">
      <w:pPr>
        <w:rPr>
          <w:sz w:val="16"/>
        </w:rPr>
      </w:pPr>
      <w:r w:rsidRPr="00C47E8F">
        <w:rPr>
          <w:sz w:val="16"/>
        </w:rPr>
        <w:t xml:space="preserve">Marijuana is just one of the drugs that the cartels traffic. Chemicals such as crystal meth may be too venomous to ever be legalized. But </w:t>
      </w:r>
      <w:r w:rsidRPr="004900BF">
        <w:rPr>
          <w:rStyle w:val="StyleUnderline"/>
        </w:rPr>
        <w:t xml:space="preserve">cannabis is a cash crop that provides </w:t>
      </w:r>
      <w:r w:rsidRPr="004900BF">
        <w:rPr>
          <w:rStyle w:val="Emphasis"/>
        </w:rPr>
        <w:t>huge profits to criminal armies</w:t>
      </w:r>
      <w:r w:rsidRPr="004900BF">
        <w:rPr>
          <w:sz w:val="16"/>
        </w:rPr>
        <w:t xml:space="preserve">, paying for assassins and guns south of the Rio Grande. The scale of the Mexican marijuana business was illustrated by a mammoth 120-hectare plantation busted last year in Baja California. It had a sophisticated irrigation system, sleeping quarters for 60 workers and could produce 120 metric tons of cannabis per harvest. Again, </w:t>
      </w:r>
      <w:r w:rsidRPr="004900BF">
        <w:rPr>
          <w:rStyle w:val="StyleUnderline"/>
        </w:rPr>
        <w:t>nobody knows exactly how much the whole Mexico-U.S. marijuana trade is worth</w:t>
      </w:r>
      <w:r w:rsidRPr="004900BF">
        <w:rPr>
          <w:sz w:val="16"/>
        </w:rPr>
        <w:t xml:space="preserve">, with estimates ranging from $2 billion to $20 billion annually. But </w:t>
      </w:r>
      <w:r w:rsidRPr="004900BF">
        <w:rPr>
          <w:rStyle w:val="StyleUnderline"/>
        </w:rPr>
        <w:t>even if you believe the lowest numbers</w:t>
      </w:r>
      <w:r w:rsidRPr="004900BF">
        <w:rPr>
          <w:sz w:val="16"/>
        </w:rPr>
        <w:t xml:space="preserve">, </w:t>
      </w:r>
      <w:r w:rsidRPr="004900BF">
        <w:rPr>
          <w:rStyle w:val="StyleUnderline"/>
        </w:rPr>
        <w:t>legal marijuana would take billions of dollars a year away from organized crime. This would inflict more financial damage than soldiers or drug agents have managed in years and substantially weaken cartels</w:t>
      </w:r>
      <w:r w:rsidRPr="004900BF">
        <w:rPr>
          <w:sz w:val="16"/>
        </w:rPr>
        <w:t xml:space="preserve">. </w:t>
      </w:r>
      <w:r w:rsidRPr="004900BF">
        <w:rPr>
          <w:rStyle w:val="StyleUnderline"/>
        </w:rPr>
        <w:t>It is also argued that Mexican gangsters have expanded to a portfolio of crimes</w:t>
      </w:r>
      <w:r w:rsidRPr="004900BF">
        <w:rPr>
          <w:sz w:val="16"/>
        </w:rPr>
        <w:t xml:space="preserve"> that includes kidnapping, extortion, human smuggling and theft from oil pipelines. This is a terrifying truth. But </w:t>
      </w:r>
      <w:r w:rsidRPr="004900BF">
        <w:rPr>
          <w:rStyle w:val="StyleUnderline"/>
        </w:rPr>
        <w:t>this does not take away from the fact that the marijuana trade provides the crime groups with major resources. That they are committing crimes such as kidnapping, which have a horrific effect on innocent people, makes cutting off their financing all the more urgent</w:t>
      </w:r>
      <w:r w:rsidRPr="004900BF">
        <w:rPr>
          <w:sz w:val="16"/>
        </w:rPr>
        <w:t xml:space="preserve">. The cartels will not disappear overnight. </w:t>
      </w:r>
      <w:r w:rsidRPr="004900BF">
        <w:rPr>
          <w:rStyle w:val="StyleUnderline"/>
        </w:rPr>
        <w:t>U.S. agents and the Mexican police need to continue battling hit squads</w:t>
      </w:r>
      <w:r w:rsidRPr="004900BF">
        <w:rPr>
          <w:sz w:val="16"/>
        </w:rPr>
        <w:t xml:space="preserve"> that wield rocket-propelled grenades and belt-driven machine guns. Killers who hack off heads still have to be locked away. Mexico needs to clean up corruption among the police and build a valid justice system. And young men in the barrios have to be given a better option than signing up as killers. All </w:t>
      </w:r>
      <w:r w:rsidRPr="004900BF">
        <w:rPr>
          <w:rStyle w:val="StyleUnderline"/>
        </w:rPr>
        <w:t xml:space="preserve">these tasks will be </w:t>
      </w:r>
      <w:r w:rsidRPr="004900BF">
        <w:rPr>
          <w:rStyle w:val="Emphasis"/>
        </w:rPr>
        <w:t>easier if the flow of money to the</w:t>
      </w:r>
      <w:r w:rsidRPr="00C47E8F">
        <w:rPr>
          <w:rStyle w:val="Emphasis"/>
        </w:rPr>
        <w:t xml:space="preserve"> </w:t>
      </w:r>
      <w:r w:rsidRPr="004900BF">
        <w:rPr>
          <w:rStyle w:val="Emphasis"/>
        </w:rPr>
        <w:t>cartels is dramatically slowed down</w:t>
      </w:r>
      <w:r w:rsidRPr="004900BF">
        <w:rPr>
          <w:sz w:val="16"/>
        </w:rPr>
        <w:t>. Do</w:t>
      </w:r>
      <w:r w:rsidRPr="00C47E8F">
        <w:rPr>
          <w:sz w:val="16"/>
        </w:rPr>
        <w:t xml:space="preserve"> we really want to hand them another trillion dollars over the next three decades?</w:t>
      </w:r>
    </w:p>
    <w:p w:rsidR="00B35F4A" w:rsidRDefault="00B35F4A" w:rsidP="00B35F4A">
      <w:pPr>
        <w:rPr>
          <w:sz w:val="16"/>
        </w:rPr>
      </w:pPr>
    </w:p>
    <w:p w:rsidR="00B35F4A" w:rsidRDefault="00B35F4A" w:rsidP="00B35F4A">
      <w:pPr>
        <w:pStyle w:val="Heading3"/>
      </w:pPr>
      <w:r>
        <w:t>SQ</w:t>
      </w:r>
      <w:r>
        <w:t xml:space="preserve"> </w:t>
      </w:r>
    </w:p>
    <w:p w:rsidR="00B35F4A" w:rsidRDefault="00B35F4A" w:rsidP="00B35F4A">
      <w:pPr>
        <w:pStyle w:val="Heading4"/>
      </w:pPr>
      <w:r>
        <w:t>The border is highly porous</w:t>
      </w:r>
    </w:p>
    <w:p w:rsidR="00B35F4A" w:rsidRPr="00EF0C80" w:rsidRDefault="00B35F4A" w:rsidP="00B35F4A">
      <w:r w:rsidRPr="00EF0C80">
        <w:t xml:space="preserve">Alex </w:t>
      </w:r>
      <w:r w:rsidRPr="00EF0C80">
        <w:rPr>
          <w:rStyle w:val="Style13ptBold"/>
        </w:rPr>
        <w:t>Leary</w:t>
      </w:r>
      <w:r w:rsidRPr="00EF0C80">
        <w:t xml:space="preserve">, Times Washington Bureau Chief </w:t>
      </w:r>
      <w:r w:rsidRPr="00EF0C80">
        <w:rPr>
          <w:rStyle w:val="Style13ptBold"/>
        </w:rPr>
        <w:t>13</w:t>
      </w:r>
      <w:r w:rsidRPr="00EF0C80">
        <w:t>, 3-8-2013, "Along U.S. border with Mexico, issue of security is intensely personal," Tampa Bay Times, http://www.tampabay.com/news/politics/national/along-us-border-with-mexico-issue-of-security-is-intensely-personal/2107784</w:t>
      </w:r>
    </w:p>
    <w:p w:rsidR="00B35F4A" w:rsidRPr="00112D60" w:rsidRDefault="00B35F4A" w:rsidP="00B35F4A">
      <w:pPr>
        <w:rPr>
          <w:sz w:val="14"/>
        </w:rPr>
      </w:pPr>
      <w:r w:rsidRPr="00112D60">
        <w:rPr>
          <w:sz w:val="14"/>
        </w:rPr>
        <w:t>The white SUV climbed a dirt road through a landfill and rested on a plateau. To the left lay the c</w:t>
      </w:r>
      <w:bookmarkStart w:id="0" w:name="_GoBack"/>
      <w:bookmarkEnd w:id="0"/>
      <w:r w:rsidRPr="00112D60">
        <w:rPr>
          <w:sz w:val="14"/>
        </w:rPr>
        <w:t xml:space="preserve">ity of El Paso, to the right, Mexico's Ciudad Juarez. Splitting the middle: an 18-foot steel fence, its rusty patina adding a measure of heft. Concrete shoots 10 feet into the ground so people can't dig under. </w:t>
      </w:r>
      <w:r w:rsidRPr="004900BF">
        <w:rPr>
          <w:rStyle w:val="StyleUnderline"/>
        </w:rPr>
        <w:t>"It's not made to stop people," U.S. Border Patrol Agent Lorena Apodaca said</w:t>
      </w:r>
      <w:r w:rsidRPr="00112D60">
        <w:rPr>
          <w:sz w:val="14"/>
        </w:rPr>
        <w:t xml:space="preserve">. "This is just to slow people down." </w:t>
      </w:r>
      <w:r w:rsidRPr="004900BF">
        <w:rPr>
          <w:rStyle w:val="StyleUnderline"/>
        </w:rPr>
        <w:t>They throw up ladders, use ropes or simply climb over. On a bridge connecting the cities, border crossers rappel down ropes, garden hoses, whatever works.</w:t>
      </w:r>
      <w:r w:rsidRPr="00112D60">
        <w:rPr>
          <w:sz w:val="14"/>
        </w:rPr>
        <w:t xml:space="preserve"> Two years ago authorities were shocked to find a tunnel under the Rio Grande that an exceptionally skinny teenager crawled through, dragging sacks of drugs. "One thing we've learned as agents is not to underestimate the ingenuity of the Mexican smuggler," said Apodaca's partner, Vennesa Martinez. </w:t>
      </w:r>
      <w:r w:rsidRPr="004900BF">
        <w:rPr>
          <w:rStyle w:val="StyleUnderline"/>
        </w:rPr>
        <w:t>Even in this heavily protected city, weak spots are evident. All that stands in some places is a 6-foot, chain-link fence, or no fence at all. Along one low-lying section that locals call the "tortilla fence," because it bends and cuts easily, an endless cat-and-mouse game is played</w:t>
      </w:r>
      <w:r w:rsidRPr="00112D60">
        <w:rPr>
          <w:sz w:val="14"/>
        </w:rPr>
        <w:t xml:space="preserve">. Smugglers run up to the fence and make snips all day while agents hurry to patch holes. And yet, the battle is being won. Nearly 357,000 people were caught trying to cross the Mexico-U.S. border in 2012, down from more than 1.6 million in 2000. The numbers may justify the expense — and encourage more investments. Border enforcement topped $11.7 billion last year, up from $6.3 billion in 2005. Other factors, often overlooked, are at work. The immigration drop accelerated as the U.S. economy worsened and the Mexican economy picked up. Mexican fertility rates have fallen sharply since 1970, shrinking the pool of immigrants. And drug cartel violence in Mexico has made it harder, and more expensive, for people to leave. "Migration flows are often more connected to supply and demand rather than the power of the state to enforce control over the borders," said Howard Campbell, an anthropology professor at the University of Texas El Paso and expert on border issues. "Politicians feel obligated to say, 'Secure our borders,' but they're not thinking about what's actually going on." Critics call attention to what the government numbers do not say: how many people make it over successfully. And despite Border Patrol statistics showing seizures are down, marijuana and cocaine continue to flow across the border at El Paso, where congestion at legal entry points has hurt enforcement. Ricardo Nevarez, 24, said smugglers tell him he can make $1,000 simply by driving a drug car over the border. "They know I won't do it, but they still offer it," he said. Nevarez, who like almost everyone in El Paso has relatives across the border in Ciudad Juarez, says he has lost five friends to drug violence there. Thousands have been murdered in recent years, 3,400 in 2010 alone. Politicians have cast the border as a wildly dangerous place, justifying calls for the U.S. military to step in and hardening the climate for reform in Washington. But spillover violence remains largely a myth. In 2011, USA Today analyzed FBI crime data and found border cities were statistically safer than other parts of the country, even as a poll showed an overwhelming number of Americans thought the reverse. The disconnect infuriates El Paso residents, who say past standards for border security have been met. A failed 2007 immigration bill called for 20,000 Border Patrol agents. Now there are nearly 21,400. Today about </w:t>
      </w:r>
      <w:r w:rsidRPr="004900BF">
        <w:rPr>
          <w:rStyle w:val="StyleUnderline"/>
        </w:rPr>
        <w:t>650 miles of the 2,000-mile border have some sort of barrier, about what was called for in 2007</w:t>
      </w:r>
      <w:r w:rsidRPr="00112D60">
        <w:rPr>
          <w:sz w:val="14"/>
        </w:rPr>
        <w:t>. "We cannot stand any more militarization of the U.S.-Mexican border," said U.S. Rep. Beto O'Rourke, a Democrat. "We've satisfied any existing conditions necessary for quote-unquote border security. I put that in air quotes because no one has yet defined what border security means." The drug trade, fueled by U.S. appetites, has made ordinary border crossing more dangerous and expensive. Cartels charge anywhere from a few hundred dollars for people to cross on their own to a few thousand for an escort. That, along with the fences and border agents in highly traveled areas like El Paso, has forced immigrants to cross in more remote areas. "It used to be real easy but now it's difficult," said Jose, 39, an illegal immigrant from Mexico who refused to give his last name. "A lot of people are afraid to cross because of all the trouble," he said. "They say, 'Oh I'm going to run in the desert,' but you might get robbed or killed." Jose said he did not have the money to pay the cartel and did not want to do a "job" for them, which meant strapping on a backpack full of marijuana. So he walked through the New Mexico desert. The trip, eight months ago, took him a week and a half. Jose has crossed the border 10 times in the past five years. The El Paso Border Patrol sector, which includes all of New Mexico, has sought to deter repeat offenders with an "enhanced prosecution" program that includes mandatory jail time for people who are apprehended at the border. But not all sectors follow the same rules. Said Martinez, the patrol agent in El Paso, "When we catch people in New Mexico the first thing they ask is, 'Am I in Arizona?' "</w:t>
      </w:r>
    </w:p>
    <w:p w:rsidR="00B35F4A" w:rsidRDefault="00B35F4A" w:rsidP="00B35F4A"/>
    <w:p w:rsidR="00B35F4A" w:rsidRDefault="00B35F4A" w:rsidP="00B35F4A">
      <w:pPr>
        <w:pStyle w:val="Heading4"/>
      </w:pPr>
      <w:r>
        <w:t>Border surveillance doesn’t affect migration (don’t read this if you read a terror da)</w:t>
      </w:r>
    </w:p>
    <w:p w:rsidR="00B35F4A" w:rsidRPr="00883C02" w:rsidRDefault="00B35F4A" w:rsidP="00B35F4A">
      <w:r w:rsidRPr="00883C02">
        <w:t xml:space="preserve">Jerry </w:t>
      </w:r>
      <w:r w:rsidRPr="00883C02">
        <w:rPr>
          <w:rStyle w:val="Style13ptBold"/>
        </w:rPr>
        <w:t>Markon</w:t>
      </w:r>
      <w:r>
        <w:t xml:space="preserve">, may 27 </w:t>
      </w:r>
      <w:r w:rsidRPr="00883C02">
        <w:rPr>
          <w:rStyle w:val="Style13ptBold"/>
        </w:rPr>
        <w:t>2015</w:t>
      </w:r>
      <w:r>
        <w:rPr>
          <w:rStyle w:val="Style13ptBold"/>
        </w:rPr>
        <w:t xml:space="preserve">, </w:t>
      </w:r>
      <w:r w:rsidRPr="00883C02">
        <w:rPr>
          <w:rStyle w:val="Style13ptBold"/>
          <w:sz w:val="16"/>
          <w:szCs w:val="16"/>
        </w:rPr>
        <w:t>reporter</w:t>
      </w:r>
      <w:r>
        <w:rPr>
          <w:rStyle w:val="Style13ptBold"/>
          <w:sz w:val="16"/>
          <w:szCs w:val="16"/>
        </w:rPr>
        <w:t>,</w:t>
      </w:r>
      <w:r w:rsidRPr="00883C02">
        <w:rPr>
          <w:sz w:val="16"/>
          <w:szCs w:val="16"/>
        </w:rPr>
        <w:t xml:space="preserve"> "Fewer immigrants are entering the U.S. illegally, and that’s changed the border security debate," Washington Post, http://www.washingtonpost.com/politics/flow-of-illegal-immigration-slows-as-us-mexico-border-dynamics-evolve/2015/05/27/c5caf02c-006b-11e5-833c-a2de05b6b2a4_story.html</w:t>
      </w:r>
    </w:p>
    <w:p w:rsidR="00B35F4A" w:rsidRPr="00650F7A" w:rsidRDefault="00B35F4A" w:rsidP="00B35F4A">
      <w:pPr>
        <w:rPr>
          <w:sz w:val="16"/>
        </w:rPr>
      </w:pPr>
      <w:r w:rsidRPr="00650F7A">
        <w:rPr>
          <w:sz w:val="16"/>
        </w:rPr>
        <w:t xml:space="preserve">What’s increasingly clear is that the shifting fortunes of the U.S. economy account for less of the ebb and flow of illegal immigration. Even as the economy bounces back from recession, illegal immigration flows, especially from Mexico, have kept declining, ­according to researchers and government data. Since the 1990s, the opposite was true: The better the economy, the more people tried to come. “Every month or quarter that the economy continues to improve and unauthorized immigration doesn’t pick up supports the theory that border security is a bigger factor, and it’s less about the economy and we have moved into a new era,’’ said Marc Rosenblum, deputy director of the U.S. immigration program at the Migration Policy Institute. </w:t>
      </w:r>
      <w:r w:rsidRPr="004900BF">
        <w:rPr>
          <w:rStyle w:val="StyleUnderline"/>
        </w:rPr>
        <w:t>Some researchers say factors other than security are playing a role and might even account for much of the reduced flow of illegal immigrants. These researchers point, for instance, to changes in Latin America that could be pushing fewer people to seek a better life in the United States. At odds with the government’s claims of success, a series of academic studies in recent years have found little linkage between border security and illegal migration</w:t>
      </w:r>
      <w:r w:rsidRPr="00650F7A">
        <w:rPr>
          <w:sz w:val="16"/>
        </w:rPr>
        <w:t xml:space="preserve">. </w:t>
      </w:r>
      <w:r w:rsidRPr="004900BF">
        <w:rPr>
          <w:rStyle w:val="StyleUnderline"/>
        </w:rPr>
        <w:t>Douglas S. Massey, a Princeton University sociologist, said the falling numbers of immigrants have “nothing to do with border enforcement.” Massey, who helps run a project that has interviewed thousands of illegal Mexican migrants over the past three decades, attributed the trend to demographic changes in Mexico, such as women having fewer children</w:t>
      </w:r>
      <w:r w:rsidRPr="00650F7A">
        <w:rPr>
          <w:sz w:val="16"/>
        </w:rPr>
        <w:t xml:space="preserve">. </w:t>
      </w:r>
    </w:p>
    <w:p w:rsidR="00B35F4A" w:rsidRDefault="00B35F4A" w:rsidP="00B35F4A">
      <w:pPr>
        <w:pStyle w:val="Heading4"/>
      </w:pPr>
      <w:r>
        <w:t xml:space="preserve">Homeland security canceled virtual fence because it’s unfeasible. </w:t>
      </w:r>
    </w:p>
    <w:p w:rsidR="00B35F4A" w:rsidRPr="004900BF" w:rsidRDefault="00B35F4A" w:rsidP="00B35F4A">
      <w:pPr>
        <w:rPr>
          <w:rStyle w:val="StyleUnderline"/>
          <w:b/>
        </w:rPr>
      </w:pPr>
      <w:r w:rsidRPr="00650F7A">
        <w:rPr>
          <w:rStyle w:val="Style13ptBold"/>
        </w:rPr>
        <w:t>Cnn 11</w:t>
      </w:r>
      <w:r w:rsidRPr="004900BF">
        <w:rPr>
          <w:rStyle w:val="StyleUnderline"/>
        </w:rPr>
        <w:t>, 1-14-2011, "Homeland Security chief cancels costly virtual border fence,"CNN, http://www.cnn.com/2011/US/01/14/border.virtual.fence/2</w:t>
      </w:r>
    </w:p>
    <w:p w:rsidR="00B35F4A" w:rsidRDefault="00B35F4A" w:rsidP="00B35F4A">
      <w:pPr>
        <w:rPr>
          <w:sz w:val="16"/>
        </w:rPr>
      </w:pPr>
      <w:r w:rsidRPr="004900BF">
        <w:rPr>
          <w:rStyle w:val="StyleUnderline"/>
        </w:rPr>
        <w:t>Homeland Security Secretary Janet Napolitano on Friday canceled the controversial virtual fence along the U.S. border with Mexico, citing technical problems, cost overruns and schedule delays</w:t>
      </w:r>
      <w:r w:rsidRPr="00112D60">
        <w:rPr>
          <w:sz w:val="16"/>
        </w:rPr>
        <w:t xml:space="preserve"> since its inception in 2005. The Secure Border Initiative-network, a high-tech surveillance system to reduce border smuggling, so far has cost taxpayers almost $1 billion for two regions in Arizona, covering just 53 miles overall on the 2,000-mile border, according to a homeland security report. Napolitano announced "a new path forward for security technology" along the border that is tailored to the needs of each region and provides "faster deployment of technology, better coverage, and a more effective balance between cost and capability," she said in a prepared statement. "There is no 'one-size-fits-all' solution to meet our border technology needs," Napolitano said about her decision to end the problem-plagued virtual fence. Her new plan would use mobile surveillance systems, drones, thermal imaging devices, and tower-based remote video surveillance, she said. "Where appropriate, this plan will also incorporate already existing elements of the former SBInet program that have proven successful, such as stationary radar, and infrared and optical sensor towers," Napolitano said. Sen. Joe Lieberman, I-Connecticut, chairman of the Senate Homeland Security and Governmental Affairs Committee, lauded the decision. "</w:t>
      </w:r>
      <w:r w:rsidRPr="004900BF">
        <w:rPr>
          <w:rStyle w:val="StyleUnderline"/>
        </w:rPr>
        <w:t>The secretary's decision to terminate SBInet ends a long-troubled program that spent far too much of the taxpayers' money for the results it delivered</w:t>
      </w:r>
      <w:r w:rsidRPr="00112D60">
        <w:rPr>
          <w:sz w:val="16"/>
        </w:rPr>
        <w:t xml:space="preserve">," Lieberman said in a written statement. "From the start, SBInet's one-size-fits-all approach was unrealistic. The department's decision to use technology based on the particular security needs of each segment of the border is a far wiser approach, and I hope it will be more cost effective." Rep. Bennie G. Thompson, D-Mississippi, ranking member of the House Committee on Homeland Security, said the virtual fence "has been a grave and expensive disappointment since its inception." Thompson said he is glad that homeland security officials are "finally listening to what we have been saying for years -- that the sheer size and variations of our borders show us a one-stop solution has never been best," he said in a prepared statement. "I applaud them for taking this critical step toward using a more tailored technologically based approach to securing our nation's borders." </w:t>
      </w:r>
    </w:p>
    <w:p w:rsidR="00B35F4A" w:rsidRDefault="00B35F4A" w:rsidP="00B35F4A">
      <w:pPr>
        <w:pStyle w:val="Heading4"/>
      </w:pPr>
      <w:r>
        <w:t>Immigration levels decreasing</w:t>
      </w:r>
    </w:p>
    <w:p w:rsidR="00B35F4A" w:rsidRPr="004900BF" w:rsidRDefault="00B35F4A" w:rsidP="00B35F4A">
      <w:pPr>
        <w:rPr>
          <w:rStyle w:val="StyleUnderline"/>
          <w:b/>
        </w:rPr>
      </w:pPr>
      <w:r w:rsidRPr="004900BF">
        <w:rPr>
          <w:rStyle w:val="StyleUnderline"/>
        </w:rPr>
        <w:t>Cnn 11, 1-14-2011, "Homeland Security chief cancels costly virtual border fence,"CNN, http://www.cnn.com/2011/US/01/14/border.virtual.fence/2</w:t>
      </w:r>
    </w:p>
    <w:p w:rsidR="00B35F4A" w:rsidRPr="00C3644E" w:rsidRDefault="00B35F4A" w:rsidP="00B35F4A">
      <w:pPr>
        <w:rPr>
          <w:sz w:val="16"/>
        </w:rPr>
      </w:pPr>
      <w:r w:rsidRPr="004900BF">
        <w:rPr>
          <w:rStyle w:val="StyleUnderline"/>
        </w:rPr>
        <w:t>In</w:t>
      </w:r>
      <w:r w:rsidRPr="00C3644E">
        <w:rPr>
          <w:sz w:val="16"/>
        </w:rPr>
        <w:t xml:space="preserve"> fiscal years </w:t>
      </w:r>
      <w:r w:rsidRPr="004900BF">
        <w:rPr>
          <w:rStyle w:val="StyleUnderline"/>
        </w:rPr>
        <w:t>2009 and 2010, federal agents seized more than $282 million in illegal currency, more than 7 million pounds of drugs, and more than 6,800 weapons along the border</w:t>
      </w:r>
      <w:r w:rsidRPr="00C3644E">
        <w:rPr>
          <w:sz w:val="16"/>
        </w:rPr>
        <w:t xml:space="preserve"> -- increases of more than $73 million, more than 1 million pounds of drugs and more than 1,500 weapons compared with 2007-2008. Also, </w:t>
      </w:r>
      <w:r w:rsidRPr="004900BF">
        <w:rPr>
          <w:rStyle w:val="StyleUnderline"/>
        </w:rPr>
        <w:t>the Border Patrol's nationwide apprehensions of undocumented immigrants decreased from nearly 724,000 in 2008 to about 463,000 in 2010, a 36 percent reduction, indicating that fewer people are attempting to illegally cross the border</w:t>
      </w:r>
      <w:r w:rsidRPr="00C3644E">
        <w:rPr>
          <w:sz w:val="16"/>
        </w:rPr>
        <w:t>, a homeland security report said.</w:t>
      </w:r>
    </w:p>
    <w:p w:rsidR="00B35F4A" w:rsidRDefault="00B35F4A" w:rsidP="00B35F4A"/>
    <w:p w:rsidR="00B35F4A" w:rsidRDefault="00B35F4A" w:rsidP="00B35F4A">
      <w:pPr>
        <w:pStyle w:val="Heading3"/>
      </w:pPr>
      <w:r>
        <w:t>Border security</w:t>
      </w:r>
    </w:p>
    <w:p w:rsidR="00B35F4A" w:rsidRDefault="00B35F4A" w:rsidP="00B35F4A">
      <w:pPr>
        <w:pStyle w:val="Heading4"/>
      </w:pPr>
      <w:r>
        <w:t>Isis, yo.</w:t>
      </w:r>
    </w:p>
    <w:p w:rsidR="00B35F4A" w:rsidRPr="004900BF" w:rsidRDefault="00B35F4A" w:rsidP="00B35F4A">
      <w:r w:rsidRPr="004900BF">
        <w:t xml:space="preserve">Kurt </w:t>
      </w:r>
      <w:r w:rsidRPr="004900BF">
        <w:rPr>
          <w:rStyle w:val="Style13ptBold"/>
        </w:rPr>
        <w:t>Nimmo 15</w:t>
      </w:r>
      <w:r w:rsidRPr="004900BF">
        <w:t xml:space="preserve">, 4-14-2015, </w:t>
      </w:r>
      <w:r>
        <w:t xml:space="preserve">former antiwar activist now lead editor for infowars, </w:t>
      </w:r>
      <w:r w:rsidRPr="004900BF">
        <w:t>"Mexican Authorities Say ISIS Camps Located a Few Miles from Texas and New Mexico," Infowars, http://www.infowars.com/mexican-authorities-say-isis-camps-located-a-few-miles-from-texas-and-new-mexico/</w:t>
      </w:r>
    </w:p>
    <w:p w:rsidR="00B35F4A" w:rsidRDefault="00B35F4A" w:rsidP="00B35F4A">
      <w:pPr>
        <w:rPr>
          <w:rStyle w:val="StyleUnderline"/>
        </w:rPr>
      </w:pPr>
      <w:r w:rsidRPr="00650F7A">
        <w:rPr>
          <w:sz w:val="16"/>
        </w:rPr>
        <w:t xml:space="preserve">The government watchdog group Judicial Watch cites </w:t>
      </w:r>
      <w:r w:rsidRPr="004900BF">
        <w:rPr>
          <w:rStyle w:val="StyleUnderline"/>
        </w:rPr>
        <w:t>Mexican government and military officials as saying the terror group ISIS, or Islamic State, has two camps in Mexico near the U.S. border. One of the camps is reportedly located in Anapra, an area just west of Ciudad Juárez, and the other is near Puerto Palomas, a few miles from Columbus, New Mexico. The Anapra area is dominated by the Vicente Carrillo Fuentes Cartel (Juárez Cartel), La Línea (the enforcement arm of the cartel) and the Barrio Azteca (a gang originally formed in the jails of El Paso), according to the Judicial Watch report</w:t>
      </w:r>
      <w:r w:rsidRPr="00650F7A">
        <w:rPr>
          <w:sz w:val="16"/>
        </w:rPr>
        <w:t xml:space="preserve">. A Mexican Army field grade officer and a Mexican Federal Police Inspector told Judicial Watch </w:t>
      </w:r>
      <w:r w:rsidRPr="004900BF">
        <w:rPr>
          <w:rStyle w:val="StyleUnderline"/>
        </w:rPr>
        <w:t>human traffickers, known as coyotes, working for the Juárez Cartel are smuggling IS terrorists into the United States through the porous border between Acala and Fort Hancock, Texas</w:t>
      </w:r>
      <w:r w:rsidRPr="00650F7A">
        <w:rPr>
          <w:sz w:val="16"/>
        </w:rPr>
        <w:t xml:space="preserve">. Judicial Watch says this area was targeted because of understaffed municipal and county police forces and and large scale transit of illegal drugs from Mexico. </w:t>
      </w:r>
      <w:r w:rsidRPr="004900BF">
        <w:rPr>
          <w:rStyle w:val="StyleUnderline"/>
        </w:rPr>
        <w:t>Mexican intelligence sources report …that ISIS intends to exploit the railways and airport facilities in the vicinity of Santa Teresa, NM</w:t>
      </w:r>
      <w:r w:rsidRPr="00650F7A">
        <w:rPr>
          <w:sz w:val="16"/>
        </w:rPr>
        <w:t xml:space="preserve"> (a US port-of-entry). The sources also say that </w:t>
      </w:r>
      <w:r w:rsidRPr="004900BF">
        <w:rPr>
          <w:rStyle w:val="StyleUnderline"/>
        </w:rPr>
        <w:t>ISIS has “spotters” located in the East Potrillo Mountains of New Mexico</w:t>
      </w:r>
      <w:r w:rsidRPr="00650F7A">
        <w:rPr>
          <w:sz w:val="16"/>
        </w:rPr>
        <w:t xml:space="preserve"> (largely managed by the Bureau of Land Management) </w:t>
      </w:r>
      <w:r w:rsidRPr="004900BF">
        <w:rPr>
          <w:rStyle w:val="StyleUnderline"/>
        </w:rPr>
        <w:t>to assist with terrorist border crossing operations. ISIS is conducting reconnaissance of</w:t>
      </w:r>
      <w:r w:rsidRPr="00650F7A">
        <w:rPr>
          <w:sz w:val="16"/>
        </w:rPr>
        <w:t xml:space="preserve"> regional universities; </w:t>
      </w:r>
      <w:r w:rsidRPr="004900BF">
        <w:rPr>
          <w:rStyle w:val="StyleUnderline"/>
        </w:rPr>
        <w:t>the White Sands Missile Range; government facilities in Alamogordo, NM; Ft. Bliss; and the electrical power facilities near Anapra and Chaparral, NM</w:t>
      </w:r>
      <w:r w:rsidRPr="00650F7A">
        <w:rPr>
          <w:sz w:val="16"/>
        </w:rPr>
        <w:t xml:space="preserve">. In 2014, Midland County, Texas </w:t>
      </w:r>
      <w:r w:rsidRPr="004900BF">
        <w:rPr>
          <w:rStyle w:val="StyleUnderline"/>
        </w:rPr>
        <w:t>Sheriff Gary Painter said ISIS would cross the border and strike the United States. In August</w:t>
      </w:r>
      <w:r w:rsidRPr="00650F7A">
        <w:rPr>
          <w:sz w:val="16"/>
        </w:rPr>
        <w:t xml:space="preserve">, a former </w:t>
      </w:r>
      <w:r w:rsidRPr="004900BF">
        <w:rPr>
          <w:rStyle w:val="StyleUnderline"/>
        </w:rPr>
        <w:t>CIA officer, Mike Baker, told</w:t>
      </w:r>
      <w:r w:rsidRPr="00650F7A">
        <w:rPr>
          <w:sz w:val="16"/>
        </w:rPr>
        <w:t xml:space="preserve"> the Laura Ingraham Show </w:t>
      </w:r>
      <w:r w:rsidRPr="004900BF">
        <w:rPr>
          <w:rStyle w:val="StyleUnderline"/>
        </w:rPr>
        <w:t>ISIS works with the drug cartels</w:t>
      </w:r>
      <w:r w:rsidRPr="00650F7A">
        <w:rPr>
          <w:sz w:val="16"/>
        </w:rPr>
        <w:t xml:space="preserve">. Judicial Watch said in August </w:t>
      </w:r>
      <w:r w:rsidRPr="004900BF">
        <w:rPr>
          <w:rStyle w:val="StyleUnderline"/>
        </w:rPr>
        <w:t>ISIS was using Juárez as a staging area and planned to launch a car bomb attack against Fort Bliss, a U.S. Army base about fifteen minutes from the border. In September</w:t>
      </w:r>
      <w:r w:rsidRPr="00650F7A">
        <w:rPr>
          <w:sz w:val="16"/>
        </w:rPr>
        <w:t xml:space="preserve">, Infowars </w:t>
      </w:r>
      <w:r w:rsidRPr="004900BF">
        <w:rPr>
          <w:rStyle w:val="StyleUnderline"/>
        </w:rPr>
        <w:t>reporter Joe Biggs. traveled to the area and crossed the Rio Grande dressed in an ISIS terrorist outfit. The stunt demonstrated how easy it would be for terrorists to enter the country.</w:t>
      </w:r>
    </w:p>
    <w:p w:rsidR="00B35F4A" w:rsidRDefault="00B35F4A" w:rsidP="00B35F4A">
      <w:pPr>
        <w:rPr>
          <w:rStyle w:val="StyleUnderline"/>
        </w:rPr>
      </w:pPr>
      <w:r>
        <w:rPr>
          <w:rStyle w:val="StyleUnderline"/>
        </w:rPr>
        <w:t xml:space="preserve"> </w:t>
      </w:r>
    </w:p>
    <w:p w:rsidR="00B35F4A" w:rsidRPr="005778CE" w:rsidRDefault="00B35F4A" w:rsidP="00B35F4A">
      <w:pPr>
        <w:pStyle w:val="Heading4"/>
        <w:rPr>
          <w:rStyle w:val="StyleUnderline"/>
          <w:b w:val="0"/>
          <w:sz w:val="28"/>
          <w:szCs w:val="28"/>
        </w:rPr>
      </w:pPr>
      <w:r w:rsidRPr="005778CE">
        <w:rPr>
          <w:rStyle w:val="StyleUnderline"/>
          <w:sz w:val="28"/>
          <w:szCs w:val="28"/>
        </w:rPr>
        <w:t>Digital surveillance doesn’t do anything, it’s a failure</w:t>
      </w:r>
      <w:r>
        <w:rPr>
          <w:rStyle w:val="StyleUnderline"/>
          <w:sz w:val="28"/>
          <w:szCs w:val="28"/>
        </w:rPr>
        <w:t>. (also good violation card for t-substantial because it mentions that 2 percent line)</w:t>
      </w:r>
    </w:p>
    <w:p w:rsidR="00B35F4A" w:rsidRPr="00C306A4" w:rsidRDefault="00B35F4A" w:rsidP="00B35F4A">
      <w:pPr>
        <w:rPr>
          <w:rStyle w:val="StyleUnderline"/>
          <w:b/>
        </w:rPr>
      </w:pPr>
      <w:r w:rsidRPr="00C306A4">
        <w:rPr>
          <w:rStyle w:val="StyleUnderline"/>
        </w:rPr>
        <w:t xml:space="preserve">Craig </w:t>
      </w:r>
      <w:r w:rsidRPr="00C306A4">
        <w:rPr>
          <w:rStyle w:val="Style13ptBold"/>
        </w:rPr>
        <w:t>Whitlock 2015</w:t>
      </w:r>
      <w:r w:rsidRPr="00C306A4">
        <w:rPr>
          <w:rStyle w:val="StyleUnderline"/>
        </w:rPr>
        <w:t>, reporter, January 6 2015,  "U.S. drones largely ineffective along border, report says," Washington Post, https://www.washingtonpost.com/world/national-security/us-surveillance-drones-largely-ineffective-along-border-report-says/2015/01/06/5243abea-95bc-11e4-aabd-d0b93ff613d5_story.html</w:t>
      </w:r>
    </w:p>
    <w:p w:rsidR="00B35F4A" w:rsidRDefault="00B35F4A" w:rsidP="00B35F4A">
      <w:pPr>
        <w:rPr>
          <w:sz w:val="16"/>
        </w:rPr>
      </w:pPr>
      <w:r w:rsidRPr="005778CE">
        <w:rPr>
          <w:rStyle w:val="StyleUnderline"/>
        </w:rPr>
        <w:t>U.S. drones deployed along the borders are grounded most of the time</w:t>
      </w:r>
      <w:r w:rsidRPr="00102230">
        <w:rPr>
          <w:sz w:val="16"/>
        </w:rPr>
        <w:t xml:space="preserve">, cost far more than initially estimated </w:t>
      </w:r>
      <w:r w:rsidRPr="005778CE">
        <w:rPr>
          <w:rStyle w:val="StyleUnderline"/>
        </w:rPr>
        <w:t>and help to apprehend only a tiny number of people trying to cross illegally</w:t>
      </w:r>
      <w:r w:rsidRPr="00102230">
        <w:rPr>
          <w:sz w:val="16"/>
        </w:rPr>
        <w:t xml:space="preserve">, according to a federal audit released Tuesday. </w:t>
      </w:r>
      <w:r w:rsidRPr="00102230">
        <w:rPr>
          <w:rStyle w:val="StyleUnderline"/>
        </w:rPr>
        <w:t>In a report that could undermine political support for using more drones to secure the nation’s borders, the Department of Homeland Security’s inspector general found “little or no evidence” that the fleet had met expectations or was effective in conducting surveillance</w:t>
      </w:r>
      <w:r w:rsidRPr="00102230">
        <w:rPr>
          <w:sz w:val="16"/>
        </w:rPr>
        <w:t xml:space="preserve">. U.S. Customs and Border Protection has been flying surveillance drones for nearly a decade, launching them from bases in Texas, Florida, North Dakota and Arizona. The agency has nine of the Predator B model — a modified version of the MQ-9 Reaper drone flown by the Air Force — and has plans to more than double the size of its drone fleet to 24 as part of a $443 million expansion. The inspector general, however, questioned whether those plans make any sense or would be cost-effective. In an audit of the fleet’s operations during fiscal 2013, the inspector general calculated that it cost $12,255 per flight hour to operate the drones, five times as much as Customs and Border Protection had estimated. </w:t>
      </w:r>
      <w:r w:rsidRPr="00102230">
        <w:rPr>
          <w:rStyle w:val="StyleUnderline"/>
        </w:rPr>
        <w:t>Although the agency planned to fly four drone patrols a day — each for an average of 16 hours — the aircraft were in the air for less than a quarter of that time, the audit showed. Bad weather and a lack of personnel and spare parts hindered operations, it concluded</w:t>
      </w:r>
      <w:r w:rsidRPr="00102230">
        <w:rPr>
          <w:sz w:val="16"/>
        </w:rPr>
        <w:t xml:space="preserve">. </w:t>
      </w:r>
      <w:r w:rsidRPr="00102230">
        <w:rPr>
          <w:rStyle w:val="StyleUnderline"/>
        </w:rPr>
        <w:t>“The unmanned aircraft are not meeting</w:t>
      </w:r>
      <w:r w:rsidRPr="00102230">
        <w:rPr>
          <w:sz w:val="16"/>
        </w:rPr>
        <w:t xml:space="preserve"> flight hour </w:t>
      </w:r>
      <w:r w:rsidRPr="00102230">
        <w:rPr>
          <w:rStyle w:val="StyleUnderline"/>
        </w:rPr>
        <w:t>goals</w:t>
      </w:r>
      <w:r w:rsidRPr="00102230">
        <w:rPr>
          <w:sz w:val="16"/>
        </w:rPr>
        <w:t xml:space="preserve">,” the auditors wrote, adding more broadly that </w:t>
      </w:r>
      <w:r w:rsidRPr="00102230">
        <w:rPr>
          <w:rStyle w:val="StyleUnderline"/>
        </w:rPr>
        <w:t>Customs and Border Protection “cannot demonstrate how much the program has improved border security</w:t>
      </w:r>
      <w:r w:rsidRPr="00102230">
        <w:rPr>
          <w:sz w:val="16"/>
        </w:rPr>
        <w:t xml:space="preserve">.” As evidence, the report cited statistics showing that </w:t>
      </w:r>
      <w:r w:rsidRPr="00102230">
        <w:rPr>
          <w:rStyle w:val="StyleUnderline"/>
        </w:rPr>
        <w:t>of the 120,939 illegal border crossers apprehended in Arizona during 2013, fewer than 2 percent were caught with the help of drones providing aerial surveillance</w:t>
      </w:r>
      <w:r w:rsidRPr="00102230">
        <w:rPr>
          <w:sz w:val="16"/>
        </w:rPr>
        <w:t xml:space="preserve">. </w:t>
      </w:r>
      <w:r w:rsidRPr="00102230">
        <w:rPr>
          <w:rStyle w:val="StyleUnderline"/>
        </w:rPr>
        <w:t>In Texas and the Rio Grande Valley, less than one-tenth of 1 percent of border-crossing apprehensions were attributed to drone detection</w:t>
      </w:r>
      <w:r w:rsidRPr="00102230">
        <w:rPr>
          <w:sz w:val="16"/>
        </w:rPr>
        <w:t xml:space="preserve">. The findings echo earlier audits by the inspector general of the domestic drone program but could carry extra weight as Congress considers whether to spend more on drone surveillance to secure the borders as part of immigration legislation. In a written response to the audit, Eugene Schied, an assistant commissioner with Customs and Border Protection, disputed the characterization in the findings. </w:t>
      </w:r>
      <w:r w:rsidRPr="00102230">
        <w:rPr>
          <w:rStyle w:val="StyleUnderline"/>
        </w:rPr>
        <w:t>The</w:t>
      </w:r>
      <w:r w:rsidRPr="00102230">
        <w:rPr>
          <w:sz w:val="16"/>
        </w:rPr>
        <w:t xml:space="preserve"> drone </w:t>
      </w:r>
      <w:r w:rsidRPr="00102230">
        <w:rPr>
          <w:rStyle w:val="StyleUnderline"/>
        </w:rPr>
        <w:t>program, he said, “has achieved or exceeded all relevant performance expectations.”</w:t>
      </w:r>
      <w:r w:rsidRPr="00102230">
        <w:rPr>
          <w:sz w:val="16"/>
        </w:rPr>
        <w:t xml:space="preserve"> Schied accused the inspector general of cherry-picking statistics and ignoring information that makes the drones appear more effective. For instance, Schied said, drones “directly contributed” to the seizure of almost 50,000 pounds of marijuana, worth an estimated $122 million, along the Southwest border in 2013. Customs and Border Protection dismissed suggestions that a major expansion of its drone fleet would occur anytime soon. Although plans to fly as many as two dozen drones were authorized years ago, Schied said the department did not have the money to follow through and that “there is no intent at this time” to operate more than 10 of the aircraft.</w:t>
      </w:r>
    </w:p>
    <w:p w:rsidR="00B35F4A" w:rsidRDefault="00B35F4A" w:rsidP="00B35F4A">
      <w:pPr>
        <w:rPr>
          <w:sz w:val="16"/>
        </w:rPr>
      </w:pPr>
    </w:p>
    <w:p w:rsidR="00B35F4A" w:rsidRPr="00102230" w:rsidRDefault="00B35F4A" w:rsidP="00B35F4A">
      <w:pPr>
        <w:rPr>
          <w:sz w:val="16"/>
        </w:rPr>
      </w:pPr>
    </w:p>
    <w:p w:rsidR="00B35F4A" w:rsidRDefault="00B35F4A" w:rsidP="00B35F4A">
      <w:pPr>
        <w:pStyle w:val="Heading3"/>
      </w:pPr>
      <w:r>
        <w:t>Mexican econ</w:t>
      </w:r>
    </w:p>
    <w:p w:rsidR="00B35F4A" w:rsidRPr="00382CEC" w:rsidRDefault="00B35F4A" w:rsidP="00B35F4A">
      <w:pPr>
        <w:pStyle w:val="Heading4"/>
      </w:pPr>
      <w:r>
        <w:t>New infrastructure overhaul solves for Mexican economy</w:t>
      </w:r>
    </w:p>
    <w:p w:rsidR="00B35F4A" w:rsidRPr="00382CEC" w:rsidRDefault="00B35F4A" w:rsidP="00B35F4A">
      <w:pPr>
        <w:rPr>
          <w:sz w:val="14"/>
        </w:rPr>
      </w:pPr>
      <w:r w:rsidRPr="00382CEC">
        <w:rPr>
          <w:rStyle w:val="Style13ptBold"/>
        </w:rPr>
        <w:t xml:space="preserve">Webber, </w:t>
      </w:r>
      <w:r>
        <w:rPr>
          <w:rStyle w:val="Style13ptBold"/>
        </w:rPr>
        <w:t>13</w:t>
      </w:r>
      <w:r w:rsidRPr="00382CEC">
        <w:rPr>
          <w:sz w:val="14"/>
        </w:rPr>
        <w:t>[7/16/13, Jude Webber is a reporter for the financial times, “Mexico plans $316bn for infrastructure”, http://www.ft.com/intl/cms/s/0/df02d3d4-ed9e-11e2-8d7c-00144feabdc0.html#axzz2ZhxCwNUa]</w:t>
      </w:r>
    </w:p>
    <w:p w:rsidR="00B35F4A" w:rsidRPr="00382CEC" w:rsidRDefault="00B35F4A" w:rsidP="00B35F4A">
      <w:pPr>
        <w:rPr>
          <w:sz w:val="16"/>
        </w:rPr>
      </w:pPr>
      <w:r w:rsidRPr="004900BF">
        <w:rPr>
          <w:rStyle w:val="StyleUnderline"/>
        </w:rPr>
        <w:t xml:space="preserve">Mexico has unveiled a “transformational” six-year plan to invest $316bn in thousands of miles of new roads, railways, telecoms infrastructure and overhauling ports </w:t>
      </w:r>
      <w:r w:rsidRPr="004900BF">
        <w:rPr>
          <w:sz w:val="16"/>
        </w:rPr>
        <w:t xml:space="preserve">that </w:t>
      </w:r>
      <w:r w:rsidRPr="004900BF">
        <w:rPr>
          <w:rStyle w:val="StyleUnderline"/>
        </w:rPr>
        <w:t xml:space="preserve">Enrique Peña Nieto, the president, </w:t>
      </w:r>
      <w:r w:rsidRPr="004900BF">
        <w:rPr>
          <w:rStyle w:val="Emphasis"/>
        </w:rPr>
        <w:t xml:space="preserve">says will boost competitiveness for exporters and power growth. </w:t>
      </w:r>
      <w:r w:rsidRPr="004900BF">
        <w:rPr>
          <w:rStyle w:val="StyleUnderline"/>
        </w:rPr>
        <w:t>The planned 4tn peso total investment in infrastructure from 2013 to 2018 could add up to around 5 per cent of gross domestic product.</w:t>
      </w:r>
      <w:r w:rsidRPr="004900BF">
        <w:rPr>
          <w:sz w:val="16"/>
        </w:rPr>
        <w:t xml:space="preserve"> The prospect sent shares in steelmaker Industrias CH and Empresas ICA, the country’s biggest construction firm, rising 3.3 and 3.2 per cent respectively on Mexico’s stock market. </w:t>
      </w:r>
      <w:r w:rsidRPr="004900BF">
        <w:rPr>
          <w:rStyle w:val="StyleUnderline"/>
        </w:rPr>
        <w:t>The ambitious plan, hotly awaited among a roster of reforms promised by the president who took office last December, includes both government and private-sector investment not only in transport and communications, but also in Pemex, the state oil company</w:t>
      </w:r>
      <w:r w:rsidRPr="004900BF">
        <w:rPr>
          <w:sz w:val="16"/>
        </w:rPr>
        <w:t>, the federal electricity commission and national water entity. “</w:t>
      </w:r>
      <w:r w:rsidRPr="004900BF">
        <w:rPr>
          <w:rStyle w:val="Emphasis"/>
        </w:rPr>
        <w:t>With better infrastructure, more investment and transformational reforms, our nation will be able to grow at its full potential</w:t>
      </w:r>
      <w:r w:rsidRPr="004900BF">
        <w:rPr>
          <w:sz w:val="16"/>
        </w:rPr>
        <w:t xml:space="preserve">,” Mr Peña Nieto </w:t>
      </w:r>
      <w:r w:rsidRPr="004900BF">
        <w:rPr>
          <w:rStyle w:val="StyleUnderline"/>
        </w:rPr>
        <w:t xml:space="preserve">said, adding that infrastructure in Latin America’s No. 2 economy was out of step with its level of competitiveness. </w:t>
      </w:r>
      <w:r w:rsidRPr="004900BF">
        <w:rPr>
          <w:sz w:val="16"/>
        </w:rPr>
        <w:t xml:space="preserve">He said the </w:t>
      </w:r>
      <w:r w:rsidRPr="004900BF">
        <w:rPr>
          <w:rStyle w:val="Emphasis"/>
        </w:rPr>
        <w:t xml:space="preserve">reforms “cannot be delayed to consolidate Mexico as a true emerging economic power in the 21st century”. </w:t>
      </w:r>
      <w:r w:rsidRPr="004900BF">
        <w:rPr>
          <w:rStyle w:val="StyleUnderline"/>
        </w:rPr>
        <w:t>The president did not spell out planned spending in the energy sector, but said 582bn pesos ($46bn) would go toward transport-related projects and some 700bn pesos to telecoms.</w:t>
      </w:r>
      <w:r w:rsidRPr="004900BF">
        <w:rPr>
          <w:sz w:val="16"/>
        </w:rPr>
        <w:t xml:space="preserve"> Included among projects are </w:t>
      </w:r>
      <w:r w:rsidRPr="004900BF">
        <w:rPr>
          <w:rStyle w:val="StyleUnderline"/>
        </w:rPr>
        <w:t xml:space="preserve">three passenger rail lines and two urban commuter train lines, as well as cargo train projects and four “international class” ports, though no new airport for Mexico City was included. </w:t>
      </w:r>
      <w:r w:rsidRPr="004900BF">
        <w:rPr>
          <w:sz w:val="16"/>
        </w:rPr>
        <w:t xml:space="preserve">Communications projects included two new satellites and two new TV channels. The president said that if a planned tax reform due to be put to Congress in September is passed, investment could even be higher. </w:t>
      </w:r>
      <w:r w:rsidRPr="004900BF">
        <w:rPr>
          <w:rStyle w:val="StyleUnderline"/>
        </w:rPr>
        <w:t>Analysts said the fine print of the package still had to be examined but initial reactions were positive. “If you really get those [projects] going, it’s more than enough</w:t>
      </w:r>
      <w:r w:rsidRPr="004900BF">
        <w:rPr>
          <w:sz w:val="16"/>
        </w:rPr>
        <w:t>,” Alonso Quintana,</w:t>
      </w:r>
      <w:r w:rsidRPr="00382CEC">
        <w:rPr>
          <w:sz w:val="16"/>
        </w:rPr>
        <w:t xml:space="preserve"> chief executive of ICA, told Bloomberg at an event in Mexico City at which the president unveiled the plan.</w:t>
      </w:r>
    </w:p>
    <w:p w:rsidR="00B35F4A" w:rsidRPr="00382CEC" w:rsidRDefault="00B35F4A" w:rsidP="00B35F4A">
      <w:pPr>
        <w:pStyle w:val="Heading4"/>
        <w:rPr>
          <w:rFonts w:asciiTheme="minorHAnsi" w:hAnsiTheme="minorHAnsi"/>
        </w:rPr>
      </w:pPr>
      <w:r w:rsidRPr="00382CEC">
        <w:rPr>
          <w:rFonts w:asciiTheme="minorHAnsi" w:hAnsiTheme="minorHAnsi"/>
        </w:rPr>
        <w:t>US natural gas boom supporting Mexico’s economy now</w:t>
      </w:r>
    </w:p>
    <w:p w:rsidR="00B35F4A" w:rsidRPr="00382CEC" w:rsidRDefault="00B35F4A" w:rsidP="00B35F4A">
      <w:pPr>
        <w:rPr>
          <w:rFonts w:asciiTheme="minorHAnsi" w:hAnsiTheme="minorHAnsi"/>
        </w:rPr>
      </w:pPr>
      <w:r>
        <w:rPr>
          <w:rStyle w:val="Style13ptBold"/>
          <w:rFonts w:asciiTheme="minorHAnsi" w:hAnsiTheme="minorHAnsi"/>
        </w:rPr>
        <w:t>FB Industries, 13</w:t>
      </w:r>
      <w:r w:rsidRPr="00650F7A">
        <w:t>, (FB Industries Inc. – The Unsurpassed Solution for Frac Sand Handling &amp; Storage. 7-3-2013, “U.S. natural gas revolution helping advance Mexican economy” &lt;http://fbindustriesinc.com/2013/07/u-s-natural-gas-revolution-helping-advance-mexican-economy/&gt; , jono yo)</w:t>
      </w:r>
    </w:p>
    <w:p w:rsidR="00B35F4A" w:rsidRPr="00382CEC" w:rsidRDefault="00B35F4A" w:rsidP="00B35F4A">
      <w:pPr>
        <w:rPr>
          <w:rFonts w:asciiTheme="minorHAnsi" w:hAnsiTheme="minorHAnsi"/>
        </w:rPr>
      </w:pPr>
    </w:p>
    <w:p w:rsidR="00B35F4A" w:rsidRPr="00650F7A" w:rsidRDefault="00B35F4A" w:rsidP="00B35F4A">
      <w:pPr>
        <w:rPr>
          <w:rStyle w:val="StyleUnderline"/>
        </w:rPr>
      </w:pPr>
      <w:r w:rsidRPr="00650F7A">
        <w:rPr>
          <w:rStyle w:val="StyleUnderline"/>
        </w:rPr>
        <w:t xml:space="preserve">Thanks to hydraulic fracturing, the United States is in the middle of a natural gas boom. Production </w:t>
      </w:r>
      <w:r w:rsidRPr="00650F7A">
        <w:rPr>
          <w:sz w:val="16"/>
        </w:rPr>
        <w:t xml:space="preserve">from shale formations </w:t>
      </w:r>
      <w:r w:rsidRPr="00650F7A">
        <w:rPr>
          <w:rStyle w:val="StyleUnderline"/>
        </w:rPr>
        <w:t>is increasing around the country</w:t>
      </w:r>
      <w:r w:rsidRPr="00650F7A">
        <w:rPr>
          <w:sz w:val="16"/>
        </w:rPr>
        <w:t xml:space="preserve">, and a recent report from the Energy Information Agency showed </w:t>
      </w:r>
      <w:r w:rsidRPr="00650F7A">
        <w:rPr>
          <w:rStyle w:val="StyleUnderline"/>
        </w:rPr>
        <w:t>the nation has the largest recoverable reserve of shale gas in the world</w:t>
      </w:r>
      <w:r w:rsidRPr="00650F7A">
        <w:rPr>
          <w:sz w:val="16"/>
        </w:rPr>
        <w:t xml:space="preserve"> at 1,161 trillion cubic feet.  While </w:t>
      </w:r>
      <w:r w:rsidRPr="00650F7A">
        <w:rPr>
          <w:rStyle w:val="StyleUnderline"/>
        </w:rPr>
        <w:t xml:space="preserve">this increased supply is </w:t>
      </w:r>
      <w:r w:rsidRPr="00650F7A">
        <w:rPr>
          <w:sz w:val="16"/>
        </w:rPr>
        <w:t xml:space="preserve">undoubtedly </w:t>
      </w:r>
      <w:r w:rsidRPr="00650F7A">
        <w:rPr>
          <w:rStyle w:val="StyleUnderline"/>
        </w:rPr>
        <w:t xml:space="preserve">directly boosting the U.S. economy, studies show it is also benefiting Mexico to quite a large extent. </w:t>
      </w:r>
      <w:r w:rsidRPr="00650F7A">
        <w:rPr>
          <w:sz w:val="16"/>
        </w:rPr>
        <w:t xml:space="preserve">According to OilPrice.com, </w:t>
      </w:r>
      <w:r w:rsidRPr="00650F7A">
        <w:rPr>
          <w:rStyle w:val="StyleUnderline"/>
        </w:rPr>
        <w:t>Mexican imports of U.S. natural gas have grown 92 percent since 2008.</w:t>
      </w:r>
      <w:r w:rsidRPr="00650F7A">
        <w:rPr>
          <w:sz w:val="16"/>
        </w:rPr>
        <w:t xml:space="preserve"> Plus, the United States' export capacity is expected to increase to over 7 billion cubic feet per day, so Mexico's share of the nation's production could become even greater.  </w:t>
      </w:r>
      <w:r w:rsidRPr="00650F7A">
        <w:rPr>
          <w:rStyle w:val="StyleUnderline"/>
        </w:rPr>
        <w:t>In order to transport</w:t>
      </w:r>
      <w:r w:rsidRPr="00650F7A">
        <w:rPr>
          <w:sz w:val="16"/>
        </w:rPr>
        <w:t xml:space="preserve"> enough gas to meet demand, </w:t>
      </w:r>
      <w:r w:rsidRPr="00650F7A">
        <w:rPr>
          <w:rStyle w:val="StyleUnderline"/>
        </w:rPr>
        <w:t>companies are already planning new pipelines between the United States and Mexico.</w:t>
      </w:r>
      <w:r w:rsidRPr="00650F7A">
        <w:rPr>
          <w:sz w:val="16"/>
        </w:rPr>
        <w:t xml:space="preserve"> For example, Pemex, the latter's state-owned oil company, is spending $3.3 billion on a new 750-mile pipeline from Los Ramones, Mexico, to Agua Dulce, Texas, Quartz reported. </w:t>
      </w:r>
      <w:r w:rsidRPr="00650F7A">
        <w:rPr>
          <w:rStyle w:val="StyleUnderline"/>
        </w:rPr>
        <w:t>The boom gives Mexico a competitive edge</w:t>
      </w:r>
      <w:r w:rsidRPr="00650F7A">
        <w:rPr>
          <w:sz w:val="16"/>
        </w:rPr>
        <w:t xml:space="preserve"> </w:t>
      </w:r>
      <w:r w:rsidRPr="00650F7A">
        <w:rPr>
          <w:rStyle w:val="StyleUnderline"/>
        </w:rPr>
        <w:t>Mexico's access to so much inexpensive natural gas is already giving the country quite a competitive edge over other emerging economies.</w:t>
      </w:r>
      <w:r w:rsidRPr="00650F7A">
        <w:rPr>
          <w:sz w:val="16"/>
        </w:rPr>
        <w:t xml:space="preserve">  Last year, </w:t>
      </w:r>
      <w:r w:rsidRPr="00650F7A">
        <w:rPr>
          <w:rStyle w:val="StyleUnderline"/>
        </w:rPr>
        <w:t>manufacturing labor costs in China surpassed Mexico's because of the Asian country's high wage inflation rates,</w:t>
      </w:r>
      <w:r w:rsidRPr="00650F7A">
        <w:rPr>
          <w:sz w:val="16"/>
        </w:rPr>
        <w:t xml:space="preserve"> The Financial Times reported. Moreover, </w:t>
      </w:r>
      <w:r w:rsidRPr="00650F7A">
        <w:rPr>
          <w:rStyle w:val="StyleUnderline"/>
        </w:rPr>
        <w:t>China's energy costs are much higher than Mexico's, and the proximity</w:t>
      </w:r>
      <w:r w:rsidRPr="00650F7A">
        <w:rPr>
          <w:sz w:val="16"/>
        </w:rPr>
        <w:t xml:space="preserve"> of the latter </w:t>
      </w:r>
      <w:r w:rsidRPr="00650F7A">
        <w:rPr>
          <w:rStyle w:val="StyleUnderline"/>
        </w:rPr>
        <w:t>to the United States further reduces expenses</w:t>
      </w:r>
      <w:r w:rsidRPr="00650F7A">
        <w:rPr>
          <w:sz w:val="16"/>
        </w:rPr>
        <w:t xml:space="preserve">. A recent study by global management consulting firm Boston Consulting Group (BCG) determined </w:t>
      </w:r>
      <w:r w:rsidRPr="00650F7A">
        <w:rPr>
          <w:rStyle w:val="StyleUnderline"/>
        </w:rPr>
        <w:t>the average total manufacturing costs in Mexico could be as much as 6 percent less than in China by 2015.</w:t>
      </w:r>
      <w:r w:rsidRPr="00650F7A">
        <w:rPr>
          <w:sz w:val="16"/>
        </w:rPr>
        <w:t xml:space="preserve"> In this way, </w:t>
      </w:r>
      <w:r w:rsidRPr="00650F7A">
        <w:rPr>
          <w:rStyle w:val="StyleUnderline"/>
        </w:rPr>
        <w:t>Mexico is poised to have an extremely competitive, successful manufacturing industry in the near future.</w:t>
      </w:r>
      <w:r w:rsidRPr="00650F7A">
        <w:rPr>
          <w:sz w:val="16"/>
        </w:rPr>
        <w:t xml:space="preserve"> Reports also show it's possible </w:t>
      </w:r>
      <w:r w:rsidRPr="00650F7A">
        <w:rPr>
          <w:rStyle w:val="StyleUnderline"/>
        </w:rPr>
        <w:t>the current energy situation could increase Mexico's manufacturing exports enough to bring the country</w:t>
      </w:r>
      <w:r w:rsidRPr="00650F7A">
        <w:rPr>
          <w:sz w:val="16"/>
        </w:rPr>
        <w:t xml:space="preserve"> $20 to </w:t>
      </w:r>
      <w:r w:rsidRPr="00650F7A">
        <w:rPr>
          <w:rStyle w:val="StyleUnderline"/>
        </w:rPr>
        <w:t>$60 billion in output a year by 2017.</w:t>
      </w:r>
      <w:r w:rsidRPr="00650F7A">
        <w:rPr>
          <w:sz w:val="16"/>
        </w:rPr>
        <w:t xml:space="preserve"> Fortunately, </w:t>
      </w:r>
      <w:r w:rsidRPr="00650F7A">
        <w:rPr>
          <w:rStyle w:val="StyleUnderline"/>
        </w:rPr>
        <w:t>such improvements</w:t>
      </w:r>
      <w:r w:rsidRPr="00650F7A">
        <w:rPr>
          <w:sz w:val="16"/>
        </w:rPr>
        <w:t xml:space="preserve"> can </w:t>
      </w:r>
      <w:r w:rsidRPr="00650F7A">
        <w:rPr>
          <w:rStyle w:val="StyleUnderline"/>
        </w:rPr>
        <w:t>also</w:t>
      </w:r>
      <w:r w:rsidRPr="00650F7A">
        <w:rPr>
          <w:sz w:val="16"/>
        </w:rPr>
        <w:t xml:space="preserve"> be </w:t>
      </w:r>
      <w:r w:rsidRPr="00650F7A">
        <w:rPr>
          <w:rStyle w:val="StyleUnderline"/>
        </w:rPr>
        <w:t>hugely beneficial to the United States</w:t>
      </w:r>
      <w:r w:rsidRPr="00650F7A">
        <w:rPr>
          <w:sz w:val="16"/>
        </w:rPr>
        <w:t>.  "Mexico is in a strong position to be a significant winner from shifts in the global economy," said Harold Sirkin, a senior partner at BCG</w:t>
      </w:r>
      <w:r w:rsidRPr="00650F7A">
        <w:rPr>
          <w:rStyle w:val="StyleUnderline"/>
        </w:rPr>
        <w:t>. "That is good news not only for Mexico, which relies on exports for around one-third of its GDP. It's also good for America, since products made in Mexico contain four times as many U.S.-made parts, on average, as those made in China."</w:t>
      </w:r>
    </w:p>
    <w:p w:rsidR="00B35F4A" w:rsidRDefault="00B35F4A" w:rsidP="00B35F4A"/>
    <w:p w:rsidR="00B35F4A" w:rsidRDefault="00B35F4A" w:rsidP="00B35F4A">
      <w:pPr>
        <w:pStyle w:val="Heading3"/>
      </w:pPr>
      <w:r>
        <w:t>Cartels/border violence</w:t>
      </w:r>
    </w:p>
    <w:p w:rsidR="00B35F4A" w:rsidRPr="00382CEC" w:rsidRDefault="00B35F4A" w:rsidP="00B35F4A">
      <w:pPr>
        <w:pStyle w:val="Heading4"/>
        <w:rPr>
          <w:rFonts w:asciiTheme="minorHAnsi" w:hAnsiTheme="minorHAnsi"/>
        </w:rPr>
      </w:pPr>
      <w:r>
        <w:rPr>
          <w:rFonts w:asciiTheme="minorHAnsi" w:hAnsiTheme="minorHAnsi"/>
        </w:rPr>
        <w:t xml:space="preserve">Cartels </w:t>
      </w:r>
      <w:r w:rsidRPr="00382CEC">
        <w:rPr>
          <w:rFonts w:asciiTheme="minorHAnsi" w:hAnsiTheme="minorHAnsi"/>
        </w:rPr>
        <w:t>Inevitable</w:t>
      </w:r>
      <w:r>
        <w:rPr>
          <w:rFonts w:asciiTheme="minorHAnsi" w:hAnsiTheme="minorHAnsi"/>
        </w:rPr>
        <w:t>, Mexican elite support it.</w:t>
      </w:r>
    </w:p>
    <w:p w:rsidR="00B35F4A" w:rsidRPr="00382CEC" w:rsidRDefault="00B35F4A" w:rsidP="00B35F4A">
      <w:pPr>
        <w:rPr>
          <w:rFonts w:asciiTheme="minorHAnsi" w:hAnsiTheme="minorHAnsi"/>
        </w:rPr>
      </w:pPr>
      <w:r w:rsidRPr="00382CEC">
        <w:rPr>
          <w:rStyle w:val="Style13ptBold"/>
          <w:rFonts w:asciiTheme="minorHAnsi" w:hAnsiTheme="minorHAnsi"/>
        </w:rPr>
        <w:t xml:space="preserve">Friedman, </w:t>
      </w:r>
      <w:r w:rsidRPr="00650F7A">
        <w:t>chief executive of STRATFOR, a private global intelligence firm he founded in 1996</w:t>
      </w:r>
      <w:r w:rsidRPr="00382CEC">
        <w:rPr>
          <w:rStyle w:val="Style13ptBold"/>
          <w:rFonts w:asciiTheme="minorHAnsi" w:hAnsiTheme="minorHAnsi"/>
        </w:rPr>
        <w:t>, 2010</w:t>
      </w:r>
      <w:r w:rsidRPr="00382CEC">
        <w:rPr>
          <w:rFonts w:asciiTheme="minorHAnsi" w:hAnsiTheme="minorHAnsi"/>
        </w:rPr>
        <w:t xml:space="preserve"> </w:t>
      </w:r>
    </w:p>
    <w:p w:rsidR="00B35F4A" w:rsidRPr="00650F7A" w:rsidRDefault="00B35F4A" w:rsidP="00B35F4A">
      <w:r w:rsidRPr="00382CEC">
        <w:rPr>
          <w:rFonts w:asciiTheme="minorHAnsi" w:hAnsiTheme="minorHAnsi"/>
        </w:rPr>
        <w:t>(</w:t>
      </w:r>
      <w:r w:rsidRPr="00650F7A">
        <w:t>George, 4/6, “The Political Machine, Drugs and Pinata: Mexico, failed state?” http://www.politicalmachine.com/article/379548/Drugs_and_Pinata_Mexico_failed_state)</w:t>
      </w:r>
    </w:p>
    <w:p w:rsidR="00B35F4A" w:rsidRPr="004900BF" w:rsidRDefault="00B35F4A" w:rsidP="00B35F4A">
      <w:pPr>
        <w:pStyle w:val="card"/>
        <w:ind w:left="0"/>
        <w:rPr>
          <w:rStyle w:val="StyleUnderline"/>
          <w:rFonts w:asciiTheme="minorHAnsi" w:hAnsiTheme="minorHAnsi"/>
        </w:rPr>
      </w:pPr>
    </w:p>
    <w:p w:rsidR="00B35F4A" w:rsidRPr="00650F7A" w:rsidRDefault="00B35F4A" w:rsidP="00B35F4A">
      <w:pPr>
        <w:rPr>
          <w:sz w:val="16"/>
        </w:rPr>
      </w:pPr>
      <w:r w:rsidRPr="00650F7A">
        <w:rPr>
          <w:rStyle w:val="StyleUnderline"/>
        </w:rPr>
        <w:t>From Mexico’s point of view, interrupting the flow of drugs to the United States is not clearly in the national interest or in that of the economic elite.</w:t>
      </w:r>
      <w:r w:rsidRPr="00650F7A">
        <w:rPr>
          <w:sz w:val="16"/>
        </w:rPr>
        <w:t xml:space="preserve"> Observers often dwell on the warfare between smuggling organizations in the northern borderland but rarely on the flow of American money into Mexico. Certainly, that money could corrupt the Mexican state, but it also behaves as money does. It is accumulated and invested, where it generates wealth and jobs.  For the Mexican government to become willing to shut off this flow of money, the violence would have to become far more geographically widespread. And given the difficulty of ending the traffic anyway — and that many in the state security and military apparatus benefit from it — an obvious conclusion can be drawn: Namely</w:t>
      </w:r>
      <w:r w:rsidRPr="00650F7A">
        <w:rPr>
          <w:rStyle w:val="StyleUnderline"/>
        </w:rPr>
        <w:t>, it is difficult to foresee scenarios in which the Mexican government could or would stop the drug trade. Instead, Mexico will accept both the pain and the benefits of the drug trade.  Mexico’s policy is consistent: It makes every effort to appear to be stopping the drug trade so that it will not be accused of supporting it. The government does not object to disrupting one or more of the smuggling groups, so long as the aggregate inflow of cash does not materially decline.</w:t>
      </w:r>
      <w:r w:rsidRPr="00650F7A">
        <w:rPr>
          <w:sz w:val="16"/>
        </w:rPr>
        <w:t xml:space="preserve"> It demonstrates to the United States efforts (albeit inadequate) to tackle the trade, while pointing out very real problems with its military and security apparatus and with its officials in Mexico City. It simultaneously points to the United States as the cause of the problem, given Washington’s failure to control demand or to reduce prices by legalization. And if massive amounts of money pour into Mexico as a result of this U.S. failure, Mexico is not going to refuse it.  The problem with the Mexican military or police is not lack of training or equipment. It is not a lack of leadership. These may be problems, but they are only problems if they interfere with implementing Mexican national policy. The problem is that these forces are personally unmotivated to take the risks needed to be effective because they benefit more from being ineffective. This isn’t incompetence but a rational national policy. </w:t>
      </w:r>
    </w:p>
    <w:p w:rsidR="00B35F4A" w:rsidRPr="00285AA9" w:rsidRDefault="00B35F4A" w:rsidP="00B35F4A"/>
    <w:p w:rsidR="00B35F4A" w:rsidRPr="00B55AD5" w:rsidRDefault="00B35F4A" w:rsidP="00B35F4A"/>
    <w:p w:rsidR="00B35F4A" w:rsidRDefault="00B35F4A" w:rsidP="00B35F4A"/>
    <w:p w:rsidR="00A95652" w:rsidRDefault="00B35F4A" w:rsidP="00B35F4A">
      <w:pPr>
        <w:pStyle w:val="Heading3"/>
      </w:pPr>
      <w:r>
        <w:t xml:space="preserve">A2 </w:t>
      </w:r>
      <w:r w:rsidR="00752CD6">
        <w:t>SCS/China Conflict</w:t>
      </w:r>
    </w:p>
    <w:p w:rsidR="00752CD6" w:rsidRDefault="00752CD6" w:rsidP="00752CD6"/>
    <w:p w:rsidR="00752CD6" w:rsidRPr="005B4061" w:rsidRDefault="00752CD6" w:rsidP="00752CD6">
      <w:pPr>
        <w:pStyle w:val="Heading4"/>
        <w:rPr>
          <w:rFonts w:cs="Times New Roman"/>
        </w:rPr>
      </w:pPr>
      <w:r w:rsidRPr="005B4061">
        <w:rPr>
          <w:rFonts w:cs="Times New Roman"/>
        </w:rPr>
        <w:t xml:space="preserve">Economic interdependencies ensure </w:t>
      </w:r>
      <w:r>
        <w:rPr>
          <w:rFonts w:cs="Times New Roman"/>
        </w:rPr>
        <w:t xml:space="preserve">no war between US and China. </w:t>
      </w:r>
    </w:p>
    <w:p w:rsidR="00752CD6" w:rsidRPr="005B4061" w:rsidRDefault="00752CD6" w:rsidP="00752CD6">
      <w:r w:rsidRPr="005B4061">
        <w:rPr>
          <w:rStyle w:val="Style13ptBold"/>
        </w:rPr>
        <w:t>Follett 14</w:t>
      </w:r>
      <w:r w:rsidRPr="005B4061">
        <w:t xml:space="preserve">–George Mason University (Andrew, 6/24/14, The Diplomat, “China and the US: Destined to Cooperate?”, </w:t>
      </w:r>
      <w:hyperlink r:id="rId6" w:history="1">
        <w:r w:rsidRPr="005B4061">
          <w:rPr>
            <w:rStyle w:val="Hyperlink"/>
          </w:rPr>
          <w:t>http://thediplomat.com/2014/06/china-and-the-us-destined-to-cooperate/</w:t>
        </w:r>
      </w:hyperlink>
      <w:r w:rsidRPr="005B4061">
        <w:t>, rmf)</w:t>
      </w:r>
    </w:p>
    <w:p w:rsidR="00752CD6" w:rsidRPr="005B4061" w:rsidRDefault="00752CD6" w:rsidP="00752CD6">
      <w:r w:rsidRPr="005B4061">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First, geography. </w:t>
      </w:r>
      <w:r w:rsidRPr="005B4061">
        <w:rPr>
          <w:rStyle w:val="StyleUnderline"/>
        </w:rPr>
        <w:t>The U.S. is located on the most resource and capital-rich continent, North America.</w:t>
      </w:r>
      <w:r w:rsidRPr="005B4061">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005B4061">
        <w:rPr>
          <w:rStyle w:val="StyleUnderline"/>
        </w:rPr>
        <w:t>This benign environment has allowed America to focus on projecting power and dominating global merchant marine traffic. Since China lies across an ocean dominated by the American Navy, neither directly threatens the other.</w:t>
      </w:r>
      <w:r w:rsidRPr="005B4061">
        <w:t xml:space="preserve"> </w:t>
      </w:r>
      <w:r w:rsidRPr="005B4061">
        <w:rPr>
          <w:rStyle w:val="StyleUnderline"/>
        </w:rPr>
        <w:t>China, meanwhile, is a populous and vast land power with a long coastline. Yet China’s focus has historically turned inward</w:t>
      </w:r>
      <w:r w:rsidRPr="005B4061">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B131D0">
        <w:rPr>
          <w:rStyle w:val="Emphasis"/>
        </w:rPr>
        <w:t>China</w:t>
      </w:r>
      <w:r w:rsidRPr="005B4061">
        <w:rPr>
          <w:rStyle w:val="StyleUnderline"/>
        </w:rPr>
        <w:t xml:space="preserve"> therefore </w:t>
      </w:r>
      <w:r w:rsidRPr="00B131D0">
        <w:rPr>
          <w:rStyle w:val="Emphasis"/>
        </w:rPr>
        <w:t>cannot afford to antagonize America, since it would require American support or tacit neutrality in any conflict with Russia or India</w:t>
      </w:r>
      <w:r w:rsidRPr="005B4061">
        <w:rPr>
          <w:rStyle w:val="StyleUnderline"/>
        </w:rPr>
        <w:t>.</w:t>
      </w:r>
      <w:r w:rsidRPr="005B4061">
        <w:t xml:space="preserve"> </w:t>
      </w:r>
      <w:r w:rsidRPr="005B4061">
        <w:rPr>
          <w:rStyle w:val="StyleUnderline"/>
        </w:rPr>
        <w:t xml:space="preserve">Geography ensures that </w:t>
      </w:r>
      <w:r w:rsidRPr="00B131D0">
        <w:rPr>
          <w:rStyle w:val="Emphasis"/>
        </w:rPr>
        <w:t>China does not see American naval dominance on its shores as a comparable threat</w:t>
      </w:r>
      <w:r w:rsidRPr="005B4061">
        <w:rPr>
          <w:rStyle w:val="StyleUnderline"/>
        </w:rPr>
        <w:t>.</w:t>
      </w:r>
      <w:r w:rsidRPr="005B4061">
        <w:t xml:space="preserve"> A Chinese move against American interests would open it to aggression from its neighbors while simultaneously cutting off a needed ally. No Chinese government is foolish enough to risk multiple high-intensity wars. </w:t>
      </w:r>
      <w:r w:rsidRPr="005B4061">
        <w:rPr>
          <w:rStyle w:val="StyleUnderline"/>
        </w:rPr>
        <w:t xml:space="preserve">The geography of China and the U.S. dictate their “core interests” as mutually non-threatening states, and make cooperation more likely since both have an interest in opposing Russia. </w:t>
      </w:r>
      <w:r w:rsidRPr="005B4061">
        <w:t xml:space="preserve">Secondly, </w:t>
      </w:r>
      <w:r w:rsidRPr="005B4061">
        <w:rPr>
          <w:rStyle w:val="StyleUnderline"/>
        </w:rPr>
        <w:t>the American and Chinese economies are destined to become more interdependent, and integrated economies usually lead to geostrategic alliances.</w:t>
      </w:r>
      <w:r w:rsidRPr="005B4061">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5B4061">
        <w:rPr>
          <w:rStyle w:val="StyleUnderline"/>
        </w:rPr>
        <w:t>America tolerates these fluctuations because she long ago decided to trade economic stability for higher long term growth</w:t>
      </w:r>
      <w:r w:rsidRPr="005B4061">
        <w:t>. Th</w:t>
      </w:r>
      <w:r w:rsidRPr="005B4061">
        <w:rPr>
          <w:rStyle w:val="StyleUnderline"/>
        </w:rPr>
        <w:t>is has succeeded over the past century. This growth, combined with other advantages, ensures the U.S. will endure as a superpower.</w:t>
      </w:r>
      <w:r w:rsidRPr="005B4061">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00B131D0">
        <w:rPr>
          <w:rStyle w:val="Emphasis"/>
        </w:rPr>
        <w:t>China’s economy</w:t>
      </w:r>
      <w:r w:rsidRPr="005B4061">
        <w:rPr>
          <w:rStyle w:val="StyleUnderline"/>
        </w:rPr>
        <w:t xml:space="preserve"> </w:t>
      </w:r>
      <w:r w:rsidRPr="005B4061">
        <w:t xml:space="preserve">is a sort of “state capitalism” distinct from the European “state champion” model. The economy </w:t>
      </w:r>
      <w:r w:rsidRPr="00B131D0">
        <w:rPr>
          <w:rStyle w:val="Emphasis"/>
        </w:rPr>
        <w:t>is based around exporting finished manufactured goods to America, further integrating both economies.</w:t>
      </w:r>
      <w:r w:rsidRPr="005B4061">
        <w:t xml:space="preserve"> China’s two-decade-plus surge in economic growth will soon end, yet given the lack of progress in transitioning to a more consumption-based economy, </w:t>
      </w:r>
      <w:r w:rsidRPr="005B4061">
        <w:rPr>
          <w:rStyle w:val="StyleUnderline"/>
        </w:rPr>
        <w:t xml:space="preserve">China has not achieved what its large population considers an equitable distribution of resources and benefits. Such imbalances foster domestic tensions. </w:t>
      </w:r>
      <w:r w:rsidRPr="005B4061">
        <w:t xml:space="preserve">The growth constraints facing China’s economy will only create additional problems with fewer new resources at Beijing’s disposal. The Chinese slowdown has already led to political infighting, and this is likely to continue in the future. </w:t>
      </w:r>
      <w:r w:rsidRPr="005B4061">
        <w:rPr>
          <w:rStyle w:val="StyleUnderline"/>
        </w:rPr>
        <w:t xml:space="preserve">Addressing this problem while transitioning to a consumption-based economy may reduce the ability of the ruling Communist Party to project power abroad while retaining it at home. </w:t>
      </w:r>
      <w:r w:rsidRPr="005B4061">
        <w:t xml:space="preserve">Economically, </w:t>
      </w:r>
      <w:r w:rsidRPr="005B4061">
        <w:rPr>
          <w:rStyle w:val="StyleUnderline"/>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005B4061">
        <w:t xml:space="preserve">Finally, </w:t>
      </w:r>
      <w:r w:rsidRPr="005B4061">
        <w:rPr>
          <w:rStyle w:val="Emphasis"/>
        </w:rPr>
        <w:t>both countries will move closer geopolitically due to their complementary energy interests.</w:t>
      </w:r>
      <w:r w:rsidRPr="005B4061">
        <w:t xml:space="preserve"> Most of China’s foreign policy centers on attempts to acquire new energy resources, particularly oil. Over the following decades, </w:t>
      </w:r>
      <w:r w:rsidRPr="005B4061">
        <w:rPr>
          <w:rStyle w:val="Emphasis"/>
        </w:rPr>
        <w:t>China will seek to become more self-sufficient by expanding its hydropower capacity and coal plants. America shares this goal, and with the shale revolution will likely end up exporting energy to China</w:t>
      </w:r>
      <w:r w:rsidRPr="005B4061">
        <w:t xml:space="preserve">, including oil and liquid natural gas. </w:t>
      </w:r>
      <w:r w:rsidRPr="005B4061">
        <w:rPr>
          <w:rStyle w:val="Emphasis"/>
        </w:rPr>
        <w:t>This gives America a geopolitical “lever” over China</w:t>
      </w:r>
      <w:r w:rsidRPr="005B4061">
        <w:t xml:space="preserve"> by increasing economic interdependence. </w:t>
      </w:r>
      <w:r w:rsidRPr="005B4061">
        <w:rPr>
          <w:rStyle w:val="StyleUnderline"/>
        </w:rPr>
        <w:t>The American situation on energy resources</w:t>
      </w:r>
      <w:r w:rsidRPr="005B4061">
        <w:t xml:space="preserve">, particularly oil and natural gas, </w:t>
      </w:r>
      <w:r w:rsidRPr="005B4061">
        <w:rPr>
          <w:rStyle w:val="StyleUnderline"/>
        </w:rPr>
        <w:t>outclasses China’s</w:t>
      </w:r>
      <w:r w:rsidRPr="005B4061">
        <w:t xml:space="preserve">. Oil is non-renewable, and OPEC nations will likely be unable to meet China’s growing demand. However, </w:t>
      </w:r>
      <w:r w:rsidRPr="00B131D0">
        <w:rPr>
          <w:rStyle w:val="Emphasis"/>
        </w:rPr>
        <w:t>America now controls the world’s largest untapped oil reserve</w:t>
      </w:r>
      <w:r w:rsidRPr="005B4061">
        <w:rPr>
          <w:rStyle w:val="StyleUnderline"/>
        </w:rPr>
        <w:t>, the Green River Formation</w:t>
      </w:r>
      <w:r w:rsidRPr="005B4061">
        <w:t xml:space="preserve">. This formation alone contains up to 3 trillion barrels of untapped oil-shale, roughly half of which may be recoverable. </w:t>
      </w:r>
      <w:r w:rsidRPr="005B4061">
        <w:rPr>
          <w:rStyle w:val="StyleUnderline"/>
        </w:rPr>
        <w:t>This single geologic formation could contain more oil than the rest of the world’s proven reserves combined.</w:t>
      </w:r>
      <w:r w:rsidRPr="005B4061">
        <w:t xml:space="preserve"> As Chinese demand rises, </w:t>
      </w:r>
      <w:r w:rsidRPr="00B131D0">
        <w:rPr>
          <w:rStyle w:val="Emphasis"/>
        </w:rPr>
        <w:t>Beijing will likely become the top importer of this oil. No other oil source can supply China’s needs as efficiently</w:t>
      </w:r>
      <w:r w:rsidRPr="005B4061">
        <w:rPr>
          <w:rStyle w:val="StyleUnderline"/>
        </w:rPr>
        <w:t>.</w:t>
      </w:r>
      <w:r w:rsidRPr="005B4061">
        <w:t xml:space="preserve"> Eastern European and Russian oil shale reserves are smaller and less politically and economically extractable than America’s emerging sources. </w:t>
      </w:r>
      <w:r w:rsidRPr="005B4061">
        <w:rPr>
          <w:rStyle w:val="StyleUnderline"/>
        </w:rPr>
        <w:t xml:space="preserve">If America invests a comparatively small portion of its new energy-based wealth into a larger Navy to secure a Pacific trade route to China, the economic integration of the two nations will be virtually irreversible. </w:t>
      </w:r>
      <w:r w:rsidRPr="005B4061">
        <w:t xml:space="preserve">Already </w:t>
      </w:r>
      <w:r w:rsidRPr="005B4061">
        <w:rPr>
          <w:rStyle w:val="StyleUnderline"/>
        </w:rPr>
        <w:t>foreign investments are pouring into the “new Middle East” of America</w:t>
      </w:r>
      <w:r w:rsidRPr="005B4061">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5B4061">
        <w:rPr>
          <w:rStyle w:val="StyleUnderline"/>
        </w:rPr>
        <w:t>China doesn’t have many other domestic energy options with the exception of coal, which carries high health and environmental risks</w:t>
      </w:r>
      <w:r w:rsidRPr="005B4061">
        <w:t xml:space="preserve">. </w:t>
      </w:r>
      <w:r w:rsidRPr="005B4061">
        <w:rPr>
          <w:rStyle w:val="StyleUnderline"/>
        </w:rPr>
        <w:t>Renewable energy is too expensive, hydraulic power creates instability in rural areas, and social biases prohibit nuclear power.</w:t>
      </w:r>
      <w:r w:rsidRPr="005B4061">
        <w:t xml:space="preserve"> For technical reasons, </w:t>
      </w:r>
      <w:r w:rsidRPr="005B4061">
        <w:rPr>
          <w:rStyle w:val="StyleUnderline"/>
        </w:rPr>
        <w:t>China’s untapped oil shale reserves, though large, would be prohibitively expensive to process</w:t>
      </w:r>
      <w:r w:rsidRPr="005B4061">
        <w:t>. They are estimated to be economically recoverable at $345 a barrel, more than triple the price of American oil shale.</w:t>
      </w:r>
      <w:r w:rsidRPr="005B4061">
        <w:rPr>
          <w:rStyle w:val="StyleUnderline"/>
        </w:rPr>
        <w:t xml:space="preserve"> An American boom in natural gas cannot fully “bail out” China; nonetheless it will certainly be part of the solution.</w:t>
      </w:r>
      <w:r w:rsidRPr="005B4061">
        <w:t xml:space="preserve"> Domestic political pressures, environmental concerns and rising demand for portable fuels mean </w:t>
      </w:r>
      <w:r w:rsidRPr="005B4061">
        <w:rPr>
          <w:rStyle w:val="StyleUnderline"/>
        </w:rPr>
        <w:t>t</w:t>
      </w:r>
      <w:r w:rsidRPr="00B131D0">
        <w:rPr>
          <w:rStyle w:val="Emphasis"/>
        </w:rPr>
        <w:t xml:space="preserve">he crux of Chinese foreign policy for the foreseeable future will be aimed at acquiring new oil supplies and protecting existing supply lines </w:t>
      </w:r>
      <w:r w:rsidRPr="005B4061">
        <w:t xml:space="preserve">across the Indian Ocean. The South China Sea is critical to China’s goals because most imported oil from Africa must cross it and the sea contains its own marginal reserves close to China. Inadequate naval forces guarantee </w:t>
      </w:r>
      <w:r w:rsidRPr="005B4061">
        <w:rPr>
          <w:rStyle w:val="Emphasis"/>
        </w:rPr>
        <w:t>China will continue to depend upon the American Navy to protect its oil trade</w:t>
      </w:r>
      <w:r w:rsidRPr="005B4061">
        <w:rPr>
          <w:rStyle w:val="StyleUnderline"/>
        </w:rPr>
        <w:t xml:space="preserve">. The dispute surrounding the Senkaku/Diaoyu Islands does not change that. </w:t>
      </w:r>
      <w:r w:rsidRPr="005B4061">
        <w:t xml:space="preserve">In any case, </w:t>
      </w:r>
      <w:r w:rsidRPr="005B4061">
        <w:rPr>
          <w:rStyle w:val="StyleUnderline"/>
        </w:rPr>
        <w:t xml:space="preserve">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005B4061">
        <w:rPr>
          <w:rStyle w:val="Emphasis"/>
        </w:rPr>
        <w:t>Both</w:t>
      </w:r>
      <w:r w:rsidRPr="005B4061">
        <w:rPr>
          <w:rStyle w:val="StyleUnderline"/>
        </w:rPr>
        <w:t xml:space="preserve"> </w:t>
      </w:r>
      <w:r w:rsidRPr="005B4061">
        <w:t xml:space="preserve">China and America </w:t>
      </w:r>
      <w:r w:rsidRPr="005B4061">
        <w:rPr>
          <w:rStyle w:val="Emphasis"/>
        </w:rPr>
        <w:t>hope for a mutually beneficial arrangement to meet their security and development goals</w:t>
      </w:r>
      <w:r w:rsidRPr="005B4061">
        <w:rPr>
          <w:rStyle w:val="StyleUnderline"/>
        </w:rPr>
        <w:t xml:space="preserve">. </w:t>
      </w:r>
      <w:r w:rsidRPr="005B4061">
        <w:t>Geographic, economic, and energy considerations ensure these two nations will become more interdependent throughout this century.</w:t>
      </w:r>
    </w:p>
    <w:p w:rsidR="00752CD6" w:rsidRDefault="00752CD6" w:rsidP="00752CD6"/>
    <w:p w:rsidR="00752CD6" w:rsidRDefault="00752CD6" w:rsidP="00752CD6">
      <w:pPr>
        <w:pStyle w:val="Heading4"/>
      </w:pPr>
      <w:r>
        <w:t xml:space="preserve">No SCS conflict—neither side would benefit. </w:t>
      </w:r>
    </w:p>
    <w:p w:rsidR="00752CD6" w:rsidRDefault="00752CD6" w:rsidP="00752CD6">
      <w:r w:rsidRPr="006E4898">
        <w:rPr>
          <w:rStyle w:val="Style13ptBold"/>
        </w:rPr>
        <w:t>Mitchell 7/27</w:t>
      </w:r>
      <w:r>
        <w:t xml:space="preserve"> (Peter, 7/27/15, The Sydney Morning Herald “South China Sea tensions: Kevin Rudd rejects fears of regional war,” </w:t>
      </w:r>
      <w:hyperlink r:id="rId7" w:history="1">
        <w:r w:rsidRPr="007E0C86">
          <w:rPr>
            <w:rStyle w:val="Hyperlink"/>
          </w:rPr>
          <w:t>http://www.smh.com.au/world/south-china-sea-tensions-kevin-rudd-rejects-fears-of-regional-war-20150726-gikzk2.html</w:t>
        </w:r>
      </w:hyperlink>
      <w:r>
        <w:t>, rmf)</w:t>
      </w:r>
    </w:p>
    <w:p w:rsidR="00752CD6" w:rsidRPr="006E4898" w:rsidRDefault="00752CD6" w:rsidP="00752CD6">
      <w:pPr>
        <w:rPr>
          <w:rStyle w:val="StyleUnderline"/>
        </w:rPr>
      </w:pPr>
      <w:r>
        <w:t xml:space="preserve">Los Angeles: </w:t>
      </w:r>
      <w:r w:rsidRPr="006E4898">
        <w:rPr>
          <w:rStyle w:val="StyleUnderline"/>
        </w:rPr>
        <w:t>A popular theory that</w:t>
      </w:r>
      <w:r>
        <w:t xml:space="preserve"> communist rule in China has started to collapse is wrong and </w:t>
      </w:r>
      <w:r w:rsidRPr="006E4898">
        <w:rPr>
          <w:rStyle w:val="StyleUnderline"/>
        </w:rPr>
        <w:t>a regional conflict starting in the South China Sea is also unlikely</w:t>
      </w:r>
      <w:r>
        <w:t xml:space="preserve">, former Australian prime minister Kevin Rudd said. Mr Rudd, speaking during a panel discussion on US TV news channel CNN, bluntly rejected respected China expert David Shambaugh​'s argument Chinese communist rule was in its final phase. Mr Shambaugh detailed his views in The Wall Street Journal in March. "This so-called China collapse-ism thesis has been galloping along here in the US, and elsewhere in the world, since David wrote that," Mr Rudd told CNN host Fareed Zakaria on Sunday. "But, collapse-ism, I think, is just dead wrong." Mr </w:t>
      </w:r>
      <w:r w:rsidRPr="006E4898">
        <w:rPr>
          <w:rStyle w:val="StyleUnderline"/>
        </w:rPr>
        <w:t>Rudd also rejected fears US and China sabre-rattling in the South China Sea would spark a regional military conflict.</w:t>
      </w:r>
      <w:r>
        <w:rPr>
          <w:rStyle w:val="StyleUnderline"/>
        </w:rPr>
        <w:t xml:space="preserve"> </w:t>
      </w:r>
      <w:r>
        <w:t xml:space="preserve">"I think </w:t>
      </w:r>
      <w:r w:rsidRPr="006E4898">
        <w:rPr>
          <w:rStyle w:val="StyleUnderline"/>
        </w:rPr>
        <w:t>the underlying dynamic is that neither side has any interest to allow any significant incident to occur, which would then flame into a regional conflict</w:t>
      </w:r>
      <w:r>
        <w:t>," Mr Rudd, president of the New York-headquartered Asia Society Policy Institute, said. "</w:t>
      </w:r>
      <w:r w:rsidRPr="006E4898">
        <w:rPr>
          <w:rStyle w:val="StyleUnderline"/>
        </w:rPr>
        <w:t>From the Chinese side that would upset the agenda in terms of their number one priority which is to continue to transform the economy.</w:t>
      </w:r>
      <w:r>
        <w:rPr>
          <w:rStyle w:val="StyleUnderline"/>
        </w:rPr>
        <w:t xml:space="preserve"> </w:t>
      </w:r>
      <w:r>
        <w:t>"</w:t>
      </w:r>
      <w:r w:rsidRPr="006E4898">
        <w:rPr>
          <w:rStyle w:val="StyleUnderline"/>
        </w:rPr>
        <w:t>And secondly from Beijing's perspective, if they were to trigger conflict with the United States, the military realists in the People's Liberation Army know full well that they would in all probability lose hands down.</w:t>
      </w:r>
      <w:r>
        <w:rPr>
          <w:rStyle w:val="StyleUnderline"/>
        </w:rPr>
        <w:t xml:space="preserve"> </w:t>
      </w:r>
      <w:r>
        <w:t xml:space="preserve">"... </w:t>
      </w:r>
      <w:r w:rsidRPr="006E4898">
        <w:rPr>
          <w:rStyle w:val="StyleUnderline"/>
        </w:rPr>
        <w:t>From the American side, America as we have seen more broadly in US strategic policy around the world, has no particular interest in going to war by accident or design in Asia so these incidents will come and go.</w:t>
      </w:r>
      <w:r>
        <w:rPr>
          <w:rStyle w:val="StyleUnderline"/>
        </w:rPr>
        <w:t xml:space="preserve"> </w:t>
      </w:r>
      <w:r>
        <w:t xml:space="preserve">"I suggest, analytically speaking, we take a bit of a cold shower because </w:t>
      </w:r>
      <w:r w:rsidRPr="006E4898">
        <w:rPr>
          <w:rStyle w:val="StyleUnderline"/>
        </w:rPr>
        <w:t>I don't think we are at the cusp of something radically spinning out of control."</w:t>
      </w:r>
    </w:p>
    <w:p w:rsidR="00752CD6" w:rsidRDefault="00752CD6" w:rsidP="00752CD6"/>
    <w:p w:rsidR="00752CD6" w:rsidRPr="009B4BD7" w:rsidRDefault="00752CD6" w:rsidP="00752CD6">
      <w:pPr>
        <w:pStyle w:val="Heading4"/>
      </w:pPr>
      <w:r w:rsidRPr="009B4BD7">
        <w:t>US unlikely to go to war over Chinese territorial disputes</w:t>
      </w:r>
    </w:p>
    <w:p w:rsidR="00752CD6" w:rsidRDefault="00752CD6" w:rsidP="00752CD6">
      <w:r w:rsidRPr="009B4BD7">
        <w:rPr>
          <w:rStyle w:val="Style13ptBold"/>
        </w:rPr>
        <w:t>Thayer</w:t>
      </w:r>
      <w:r>
        <w:rPr>
          <w:rStyle w:val="Style13ptBold"/>
        </w:rPr>
        <w:t xml:space="preserve"> 13 </w:t>
      </w:r>
      <w:r w:rsidRPr="009B4BD7">
        <w:t>Carlyle Thayer, Carlyle A. Thayer is Emeritus Professor at the University of New South Wales, Australian Defence Force Academy, Canberra. The ideas in this paper were first presented at the Annual Conference of the Association for Asian Studies held at San Diego, 22 March 2013., 5-13-2013, "Why China and the US won’t go to war over the South China Sea," East Asia Forum, http://www.eastasiaforum.org/2013/05/13/why-china-and-the-us-wont-go-to-war-over-the-south-china-sea/</w:t>
      </w:r>
    </w:p>
    <w:p w:rsidR="00752CD6" w:rsidRPr="00B55AD5" w:rsidRDefault="00752CD6" w:rsidP="00752CD6">
      <w:r>
        <w:t xml:space="preserve">But these </w:t>
      </w:r>
      <w:r w:rsidRPr="009B4BD7">
        <w:rPr>
          <w:rStyle w:val="StyleUnderline"/>
        </w:rPr>
        <w:t>developments do not presage armed conflict between China and the United States</w:t>
      </w:r>
      <w:r>
        <w:t xml:space="preserve">. </w:t>
      </w:r>
      <w:r w:rsidRPr="009B4BD7">
        <w:rPr>
          <w:rStyle w:val="StyleUnderline"/>
        </w:rPr>
        <w:t>The People’s Liberation Army Navy has been circumspect in its involvement in South China Sea territorial disputes, and the United States has been careful to avoid being entrapped by regional allies in their territorial disputes with China. Armed conflict between China and the United States in the South China Sea appears unlikely. Another, more probable, scenario is that both countries will find a modus vivendi enabling them to collaborate to maintain security in the South China Sea. The Obama administration has repeatedly emphasised that its policy of rebalancing to Asia is not directed at containing China.</w:t>
      </w:r>
      <w:r>
        <w:t xml:space="preserve"> For example, Admiral Samuel J. Locklear III, Commander of the US Pacific Command, recently stated, ‘there has also been criticism that the Rebalance is a strategy of containment. This is not the case … it is a strategy of collaboration and cooperation’. </w:t>
      </w:r>
    </w:p>
    <w:p w:rsidR="00752CD6" w:rsidRDefault="00752CD6" w:rsidP="00752CD6"/>
    <w:p w:rsidR="00752CD6" w:rsidRDefault="00B35F4A" w:rsidP="00B35F4A">
      <w:pPr>
        <w:pStyle w:val="Heading3"/>
      </w:pPr>
      <w:r>
        <w:t xml:space="preserve">A2 </w:t>
      </w:r>
      <w:r w:rsidR="00752CD6">
        <w:t>Disease</w:t>
      </w:r>
    </w:p>
    <w:p w:rsidR="00752CD6" w:rsidRDefault="00752CD6" w:rsidP="00752CD6"/>
    <w:p w:rsidR="00752CD6" w:rsidRDefault="00752CD6" w:rsidP="00752CD6">
      <w:pPr>
        <w:pStyle w:val="Heading4"/>
      </w:pPr>
      <w:r>
        <w:t xml:space="preserve">No disease impact—rapid innovations in tech world make stopping epidemics possible. </w:t>
      </w:r>
    </w:p>
    <w:p w:rsidR="00752CD6" w:rsidRDefault="00752CD6" w:rsidP="00752CD6">
      <w:r w:rsidRPr="007F4CD4">
        <w:rPr>
          <w:rStyle w:val="Style13ptBold"/>
        </w:rPr>
        <w:t>The Economist 10</w:t>
      </w:r>
      <w:r>
        <w:t xml:space="preserve"> (11/22/10, “Epidemic intelligence,” </w:t>
      </w:r>
      <w:hyperlink r:id="rId8" w:history="1">
        <w:r w:rsidRPr="007E0C86">
          <w:rPr>
            <w:rStyle w:val="Hyperlink"/>
          </w:rPr>
          <w:t>http://www.economist.com/node/17493456</w:t>
        </w:r>
      </w:hyperlink>
      <w:r>
        <w:t>, rmf)</w:t>
      </w:r>
    </w:p>
    <w:p w:rsidR="00752CD6" w:rsidRDefault="00752CD6" w:rsidP="00752CD6"/>
    <w:p w:rsidR="00752CD6" w:rsidRDefault="00752CD6" w:rsidP="00752CD6">
      <w:pPr>
        <w:rPr>
          <w:rStyle w:val="StyleUnderline"/>
        </w:rPr>
      </w:pPr>
      <w:r w:rsidRPr="007F4CD4">
        <w:rPr>
          <w:rStyle w:val="StyleUnderline"/>
        </w:rPr>
        <w:t>The growing field of digital epidemiology will attract more students, health officials and resources than ever before</w:t>
      </w:r>
      <w:r>
        <w:rPr>
          <w:rStyle w:val="StyleUnderline"/>
        </w:rPr>
        <w:t xml:space="preserve"> </w:t>
      </w:r>
      <w:r w:rsidRPr="007F4CD4">
        <w:rPr>
          <w:rStyle w:val="StyleUnderline"/>
        </w:rPr>
        <w:t>As outbreaks continue in 2011</w:t>
      </w:r>
      <w:r>
        <w:t xml:space="preserve">, </w:t>
      </w:r>
      <w:r w:rsidRPr="007F4CD4">
        <w:rPr>
          <w:rStyle w:val="StyleUnderline"/>
        </w:rPr>
        <w:t>public-health officials will begin to think of them in a different way. The idea that we must not only respond to pandemics but work to predict and prevent them will move beyond a small group of advocates and become a mainstay of some of the world's largest governments and foundations. The world will increasingly recognise that in the case of pandemics, as with heart disease and cancer, an ounce of prevention is worth a pound of cure.</w:t>
      </w:r>
      <w:r>
        <w:t xml:space="preserve"> The march of globalisation will create a single mega-population of people on the planet in which more and more viruses have the potential to survive and thrive. Distant will be the days when the isolation of remote villages imposed a natural quarantine on a nascent outbreak. From a virus's perspective, there will be a single mass of humans, tightly connected by air travel, with plenty of susceptible people to fuel the fire of new plagues, whether natural, accidental or deliberate. Fortunately, </w:t>
      </w:r>
      <w:r w:rsidRPr="007F4CD4">
        <w:rPr>
          <w:rStyle w:val="StyleUnderline"/>
        </w:rPr>
        <w:t>globalisation will also speed the flow of health data</w:t>
      </w:r>
      <w:r>
        <w:t xml:space="preserve">. In 2011 the growing field of digital epidemiology will attract more students, health officials and resources than ever before. </w:t>
      </w:r>
      <w:r w:rsidRPr="007F4CD4">
        <w:rPr>
          <w:rStyle w:val="StyleUnderline"/>
        </w:rPr>
        <w:t>People in viral hotspots around the world will report suspicious human and animal deaths</w:t>
      </w:r>
      <w:r>
        <w:t xml:space="preserve"> (often a warning sign of a coming plague) </w:t>
      </w:r>
      <w:r w:rsidRPr="007F4CD4">
        <w:rPr>
          <w:rStyle w:val="StyleUnderline"/>
        </w:rPr>
        <w:t>by mobile phones. These data will be posted to the web, instantly enriching the data that came from traditional surveillance systems and electronic medical records. Organisations like Google.org will scour search patterns around the world, expanding their search-based predictions of influenza to other infectious diseases.</w:t>
      </w:r>
      <w:r>
        <w:t xml:space="preserve"> Still </w:t>
      </w:r>
      <w:r w:rsidRPr="007F4CD4">
        <w:rPr>
          <w:rStyle w:val="StyleUnderline"/>
        </w:rPr>
        <w:t>more creative early-detection systems will begin to pull together illness information present in social-networking sites like Facebook and Twitter, allowing us to see changing disease patterns before they make the morning news.</w:t>
      </w:r>
      <w:r>
        <w:rPr>
          <w:rStyle w:val="StyleUnderline"/>
        </w:rPr>
        <w:t xml:space="preserve"> </w:t>
      </w:r>
      <w:r w:rsidRPr="007F4CD4">
        <w:rPr>
          <w:rStyle w:val="StyleUnderline"/>
        </w:rPr>
        <w:t>Novel laboratory approaches to the discovery of new viruses will emerge. The long-awaited era of single-molecule DNA sequencing will begin in earnest with new machines from companies like Pacific Biosciences</w:t>
      </w:r>
      <w:r>
        <w:t xml:space="preserve">, and with a bit of luck this will improve the speed at which we can recognise unknown bugs. At the cutting edge, </w:t>
      </w:r>
      <w:r w:rsidRPr="007F4CD4">
        <w:rPr>
          <w:rStyle w:val="StyleUnderline"/>
        </w:rPr>
        <w:t>new studies of virus evolution and chips housing tiny cell cultures will improve our capacity to sort through the viral chatter and determine if a newly identified outbreak has the potential to spread globally or is likely to fade away. The discovery of new viruses will make the move from universities to laboratories around the world, helping to facilitate international scientific collaboration</w:t>
      </w:r>
      <w:r w:rsidRPr="007F4CD4">
        <w:t xml:space="preserve"> and decrease fears of biopiracy.</w:t>
      </w:r>
      <w:r>
        <w:rPr>
          <w:rStyle w:val="StyleUnderline"/>
        </w:rPr>
        <w:t xml:space="preserve"> </w:t>
      </w:r>
      <w:r>
        <w:t xml:space="preserve">Towards a global immune system In 2011 you may be among those who will watch “Contagion”, a forthcoming movie about a frightening fictional pandemic. But whether you are a head of state wary of the political and economic costs of a disease catastrophe, a CEO concerned by supply-chain and staff disruption associated with the next pandemic or a citizen worried about your family, in 2011 you will have access to better, more accurate and rapidly available data on actual outbreaks. </w:t>
      </w:r>
      <w:r w:rsidRPr="007F4CD4">
        <w:rPr>
          <w:rStyle w:val="StyleUnderline"/>
        </w:rPr>
        <w:t>In the increasingly popular Silicon Valley model, organisations like ours will mash up multiple data sources—combining lab results in far-flung viral listening-posts with international news feeds, text messages, social-networking and search patterns to create a new form of epidemic intelligence.</w:t>
      </w:r>
      <w:r>
        <w:rPr>
          <w:rStyle w:val="StyleUnderline"/>
        </w:rPr>
        <w:t xml:space="preserve"> </w:t>
      </w:r>
      <w:r>
        <w:t xml:space="preserve">The past ten years have seen noteworthy progress in the development of truly global systems. In the world of outbreaks, 2011 will mark the beginning of the development of a worldwide immune system that will detect and respond to biological threats before they go global. </w:t>
      </w:r>
      <w:r w:rsidRPr="007F4CD4">
        <w:rPr>
          <w:rStyle w:val="StyleUnderline"/>
        </w:rPr>
        <w:t>Although this will take years to build fully, if successful it could make pandemic anniversaries a thing of the past.</w:t>
      </w:r>
    </w:p>
    <w:p w:rsidR="00752CD6" w:rsidRDefault="00752CD6" w:rsidP="00752CD6">
      <w:pPr>
        <w:rPr>
          <w:rStyle w:val="StyleUnderline"/>
        </w:rPr>
      </w:pPr>
    </w:p>
    <w:p w:rsidR="00752CD6" w:rsidRDefault="00752CD6" w:rsidP="00752CD6">
      <w:pPr>
        <w:rPr>
          <w:rStyle w:val="StyleUnderline"/>
          <w:b/>
          <w:iCs/>
        </w:rPr>
      </w:pPr>
    </w:p>
    <w:p w:rsidR="00752CD6" w:rsidRPr="004B3890" w:rsidRDefault="00752CD6" w:rsidP="00752CD6">
      <w:pPr>
        <w:pStyle w:val="Heading4"/>
      </w:pPr>
      <w:r>
        <w:t xml:space="preserve">We would be prepared to stop the spread of the disease before it even gets out of the country of origin—Ebola proves. </w:t>
      </w:r>
    </w:p>
    <w:p w:rsidR="00752CD6" w:rsidRPr="007F4CD4" w:rsidRDefault="00752CD6" w:rsidP="00752CD6">
      <w:r w:rsidRPr="007F4CD4">
        <w:rPr>
          <w:rStyle w:val="Style13ptBold"/>
        </w:rPr>
        <w:t>Weintraub 14</w:t>
      </w:r>
      <w:r>
        <w:t xml:space="preserve"> (Karen, 7/30/14, National Geographic, “Why Deadly Ebola Virus Is Likely to Hit the U.S. But Not Spread,” </w:t>
      </w:r>
      <w:hyperlink r:id="rId9" w:history="1">
        <w:r w:rsidRPr="007E0C86">
          <w:rPr>
            <w:rStyle w:val="Hyperlink"/>
          </w:rPr>
          <w:t>http://news.nationalgeographic.com/news/2014/07/140729-ebola-america-disease-epidemic-africa-medicine-science/</w:t>
        </w:r>
      </w:hyperlink>
      <w:r>
        <w:t>, rmf)</w:t>
      </w:r>
    </w:p>
    <w:p w:rsidR="00752CD6" w:rsidRDefault="00752CD6" w:rsidP="00752CD6">
      <w:pPr>
        <w:rPr>
          <w:rStyle w:val="StyleUnderline"/>
        </w:rPr>
      </w:pPr>
      <w:r w:rsidRPr="007F4CD4">
        <w:rPr>
          <w:rStyle w:val="StyleUnderline"/>
        </w:rPr>
        <w:t>Bringing the outbreak under control in West Africa, Morse said, will require more equipment, better training in health care settings, and more outreach to rural healers and leaders to teach them how to reduce transmission.</w:t>
      </w:r>
      <w:r>
        <w:rPr>
          <w:rStyle w:val="StyleUnderline"/>
        </w:rPr>
        <w:t xml:space="preserve"> </w:t>
      </w:r>
      <w:r w:rsidRPr="004B3890">
        <w:rPr>
          <w:rStyle w:val="StyleUnderline"/>
        </w:rPr>
        <w:t>More help from the outside world is essential</w:t>
      </w:r>
      <w:r w:rsidRPr="004B3890">
        <w:rPr>
          <w:sz w:val="14"/>
        </w:rPr>
        <w:t xml:space="preserve">, Morse said, adding that one of his colleagues in Sierra Leone is now treating patients "12 to 24 hours a day," according to an email he received Monday. Because it's exhausting to keep up with all the necessary safety precautions, attention to detail can slip after such long hours of patient care, he said. Perhaps that's why 43 health care workers in Liberia, including two well-trained Americans, have come down with Ebola. The Americans are in stable condition, but are still symptomatic. One of the Americans, a doctor, sent his family members home to the U.S. before becoming symptomatic with Ebola, Monroe said. His wife and children are on a fever watch for 21 days "out of an abundance of caution," to ensure that they don't come down with the virus, though Monroe said they are thought to be safe. Both the doctor and another American health care worker are still being treated. Illness among health care workers has generated panic in the Liberian capital of Monrovia, where some hospitals have turned away accident victims because they are so fearful of anyone who is bleeding, said John Ly, medical director of Last Mile Health, a non-governmental agency that has been providing training, supplies, and other support in Liberia. Raj Panjabi, Last Mile co-founder and CEO, said it is very clear that the epidemic can be brought under control in West Africa by rapidly identifying sick people, treating them, and preventing the disease from being spread. But all that takes money, of course, and area governments and nonprofits don't have enough resources to tackle the problem on their own, Panjabi said. Ebola in the U.S.? </w:t>
      </w:r>
      <w:r w:rsidRPr="004B3890">
        <w:rPr>
          <w:rStyle w:val="Emphasis"/>
        </w:rPr>
        <w:t>So, could the Ebola virus come to the United States? Definitely. Would it spread widely? Unlikely</w:t>
      </w:r>
      <w:r w:rsidRPr="004B3890">
        <w:rPr>
          <w:sz w:val="14"/>
        </w:rPr>
        <w:t>. "</w:t>
      </w:r>
      <w:r w:rsidRPr="004B3890">
        <w:rPr>
          <w:rStyle w:val="StyleUnderline"/>
        </w:rPr>
        <w:t>We do not anticipate this will spread in the U.S.</w:t>
      </w:r>
      <w:r w:rsidRPr="004B3890">
        <w:rPr>
          <w:sz w:val="14"/>
        </w:rPr>
        <w:t xml:space="preserve"> if an infected person is hospitalized here," CDC Director Tom Frieden said in a statement Tuesday. "</w:t>
      </w:r>
      <w:r w:rsidRPr="004B3890">
        <w:rPr>
          <w:rStyle w:val="StyleUnderline"/>
        </w:rPr>
        <w:t>We are taking action now by alerting health care workers in the U.S. and reminding them how to isolate and test suspected patients while following strict infection-control procedures."</w:t>
      </w:r>
      <w:r>
        <w:rPr>
          <w:rStyle w:val="StyleUnderline"/>
        </w:rPr>
        <w:t xml:space="preserve"> </w:t>
      </w:r>
      <w:r w:rsidRPr="004B3890">
        <w:rPr>
          <w:rStyle w:val="StyleUnderline"/>
        </w:rPr>
        <w:t>American hospitals are adequately supplied with infection-control equipment like gloves, gowns, and masks that will prevent the spread of the disease. American medical care workers—educated by the AIDS epidemic—know how to keep themselves safe while treating sick patients. And the American system of reporting illness would identify a sick patient very quickly, allowing the disease to be contained and controlled.</w:t>
      </w:r>
      <w:r w:rsidRPr="004B3890">
        <w:rPr>
          <w:sz w:val="14"/>
        </w:rPr>
        <w:t xml:space="preserve"> </w:t>
      </w:r>
    </w:p>
    <w:p w:rsidR="00752CD6" w:rsidRPr="007F4CD4" w:rsidRDefault="00752CD6" w:rsidP="00752CD6"/>
    <w:p w:rsidR="009C1B20" w:rsidRDefault="009C1B20" w:rsidP="009C1B20">
      <w:pPr>
        <w:pStyle w:val="Heading4"/>
      </w:pPr>
      <w:r>
        <w:t>Disease doesn’t cause extinction- the population’s too large</w:t>
      </w:r>
    </w:p>
    <w:p w:rsidR="009C1B20" w:rsidRPr="00380245" w:rsidRDefault="009C1B20" w:rsidP="009C1B20">
      <w:pPr>
        <w:rPr>
          <w:sz w:val="16"/>
          <w:szCs w:val="16"/>
        </w:rPr>
      </w:pPr>
      <w:r w:rsidRPr="00597E55">
        <w:rPr>
          <w:rStyle w:val="Heading4Char"/>
        </w:rPr>
        <w:t>Smith et al 6</w:t>
      </w:r>
      <w:r>
        <w:t xml:space="preserve"> </w:t>
      </w:r>
      <w:r w:rsidRPr="00597E55">
        <w:rPr>
          <w:sz w:val="16"/>
          <w:szCs w:val="16"/>
        </w:rPr>
        <w:t xml:space="preserve">(KATHERINE F. SMITH, David H. Smith Conservation Research a Faculty Fellow of Brown's Environmental Change Initiative, DOV F. SAX, AND KEVIN D. LAFFERTY, Conservation Biology Volume 20, No. 5, page, 1350 </w:t>
      </w:r>
      <w:hyperlink r:id="rId10" w:history="1">
        <w:r w:rsidRPr="00C43C51">
          <w:rPr>
            <w:rStyle w:val="Hyperlink"/>
            <w:sz w:val="16"/>
            <w:szCs w:val="16"/>
          </w:rPr>
          <w:t>http://www.brown.edu/ Research/Sax_Research_Lab/Documents/PDFs/evidemnce%20for%20role%20of%20disease.pdf</w:t>
        </w:r>
      </w:hyperlink>
      <w:r w:rsidRPr="00597E55">
        <w:rPr>
          <w:sz w:val="16"/>
          <w:szCs w:val="16"/>
        </w:rPr>
        <w:t xml:space="preserve"> </w:t>
      </w:r>
      <w:hyperlink r:id="rId11" w:history="1">
        <w:r w:rsidRPr="00C43C51">
          <w:rPr>
            <w:rStyle w:val="Hyperlink"/>
            <w:sz w:val="16"/>
            <w:szCs w:val="16"/>
          </w:rPr>
          <w:t>\\ME</w:t>
        </w:r>
      </w:hyperlink>
      <w:r w:rsidRPr="00597E55">
        <w:rPr>
          <w:sz w:val="16"/>
          <w:szCs w:val="16"/>
        </w:rPr>
        <w:t>)</w:t>
      </w:r>
      <w:r w:rsidRPr="006F3E64">
        <w:rPr>
          <w:sz w:val="16"/>
        </w:rPr>
        <w:t>Recent studies suggest that infectious diseases in wildlife</w:t>
      </w:r>
      <w:r w:rsidRPr="006F3E64">
        <w:rPr>
          <w:sz w:val="12"/>
        </w:rPr>
        <w:t>¶</w:t>
      </w:r>
      <w:r w:rsidRPr="006F3E64">
        <w:rPr>
          <w:sz w:val="16"/>
        </w:rPr>
        <w:t xml:space="preserve"> populations are emerging at unusually high rates (Harvell</w:t>
      </w:r>
      <w:r w:rsidRPr="006F3E64">
        <w:rPr>
          <w:sz w:val="12"/>
        </w:rPr>
        <w:t>¶</w:t>
      </w:r>
      <w:r w:rsidRPr="006F3E64">
        <w:rPr>
          <w:sz w:val="16"/>
        </w:rPr>
        <w:t xml:space="preserve"> et al. 1999, 2002; Epstein 2001). </w:t>
      </w:r>
      <w:r w:rsidRPr="006F3E64">
        <w:rPr>
          <w:rStyle w:val="StyleUnderline"/>
        </w:rPr>
        <w:t>Emerging infectious diseases</w:t>
      </w:r>
      <w:r w:rsidRPr="006F3E64">
        <w:rPr>
          <w:rStyle w:val="StyleUnderline"/>
          <w:sz w:val="12"/>
        </w:rPr>
        <w:t>¶</w:t>
      </w:r>
      <w:r w:rsidRPr="006F3E64">
        <w:rPr>
          <w:rStyle w:val="StyleUnderline"/>
        </w:rPr>
        <w:t xml:space="preserve"> (EIDs) are those caused by parasites and pathogens</w:t>
      </w:r>
      <w:r w:rsidRPr="006F3E64">
        <w:rPr>
          <w:rStyle w:val="StyleUnderline"/>
          <w:sz w:val="12"/>
        </w:rPr>
        <w:t>¶</w:t>
      </w:r>
      <w:r w:rsidRPr="006F3E64">
        <w:rPr>
          <w:rStyle w:val="StyleUnderline"/>
        </w:rPr>
        <w:t xml:space="preserve"> that have recently increased in incidence, occupied host</w:t>
      </w:r>
      <w:r w:rsidRPr="006F3E64">
        <w:rPr>
          <w:rStyle w:val="StyleUnderline"/>
          <w:sz w:val="12"/>
        </w:rPr>
        <w:t>¶</w:t>
      </w:r>
      <w:r w:rsidRPr="006F3E64">
        <w:rPr>
          <w:rStyle w:val="StyleUnderline"/>
        </w:rPr>
        <w:t xml:space="preserve"> species or geographic extent; have been newly discovered;</w:t>
      </w:r>
      <w:r w:rsidRPr="006F3E64">
        <w:rPr>
          <w:rStyle w:val="StyleUnderline"/>
          <w:sz w:val="12"/>
        </w:rPr>
        <w:t>¶</w:t>
      </w:r>
      <w:r w:rsidRPr="006F3E64">
        <w:rPr>
          <w:rStyle w:val="StyleUnderline"/>
        </w:rPr>
        <w:t xml:space="preserve"> or are caused by a newly evolved agent</w:t>
      </w:r>
      <w:r w:rsidRPr="006F3E64">
        <w:rPr>
          <w:sz w:val="16"/>
        </w:rPr>
        <w:t xml:space="preserve"> (Lederberg</w:t>
      </w:r>
      <w:r w:rsidRPr="006F3E64">
        <w:rPr>
          <w:sz w:val="12"/>
        </w:rPr>
        <w:t>¶</w:t>
      </w:r>
      <w:r w:rsidRPr="006F3E64">
        <w:rPr>
          <w:sz w:val="16"/>
        </w:rPr>
        <w:t xml:space="preserve"> et al. 1992; Daszak et al. 2000). </w:t>
      </w:r>
      <w:r w:rsidRPr="006F3E64">
        <w:rPr>
          <w:rStyle w:val="StyleUnderline"/>
        </w:rPr>
        <w:t>The diversity of EIDs afflicting</w:t>
      </w:r>
      <w:r w:rsidRPr="006F3E64">
        <w:rPr>
          <w:rStyle w:val="StyleUnderline"/>
          <w:sz w:val="12"/>
        </w:rPr>
        <w:t>¶</w:t>
      </w:r>
      <w:r w:rsidRPr="006F3E64">
        <w:rPr>
          <w:sz w:val="16"/>
        </w:rPr>
        <w:t xml:space="preserve"> wildlife, </w:t>
      </w:r>
      <w:r w:rsidRPr="006F3E64">
        <w:rPr>
          <w:rStyle w:val="StyleUnderline"/>
        </w:rPr>
        <w:t>coupled with the fear that an increased</w:t>
      </w:r>
      <w:r w:rsidRPr="006F3E64">
        <w:rPr>
          <w:rStyle w:val="StyleUnderline"/>
          <w:sz w:val="12"/>
        </w:rPr>
        <w:t>¶</w:t>
      </w:r>
      <w:r w:rsidRPr="006F3E64">
        <w:rPr>
          <w:rStyle w:val="StyleUnderline"/>
        </w:rPr>
        <w:t xml:space="preserve"> frequency of outbreaks will occur in the future, have</w:t>
      </w:r>
      <w:r w:rsidRPr="006F3E64">
        <w:rPr>
          <w:rStyle w:val="StyleUnderline"/>
          <w:sz w:val="12"/>
        </w:rPr>
        <w:t>¶</w:t>
      </w:r>
      <w:r w:rsidRPr="006F3E64">
        <w:rPr>
          <w:rStyle w:val="StyleUnderline"/>
        </w:rPr>
        <w:t xml:space="preserve"> raised concern that infectious disease may play a strong</w:t>
      </w:r>
      <w:r w:rsidRPr="006F3E64">
        <w:rPr>
          <w:rStyle w:val="StyleUnderline"/>
          <w:sz w:val="12"/>
        </w:rPr>
        <w:t>¶</w:t>
      </w:r>
      <w:r w:rsidRPr="006F3E64">
        <w:rPr>
          <w:rStyle w:val="StyleUnderline"/>
        </w:rPr>
        <w:t xml:space="preserve"> role in species extinction</w:t>
      </w:r>
      <w:r w:rsidRPr="006F3E64">
        <w:rPr>
          <w:sz w:val="16"/>
        </w:rPr>
        <w:t xml:space="preserve"> (Holmes 1996; Daszak et al.</w:t>
      </w:r>
      <w:r w:rsidRPr="006F3E64">
        <w:rPr>
          <w:sz w:val="12"/>
        </w:rPr>
        <w:t>¶</w:t>
      </w:r>
      <w:r w:rsidRPr="006F3E64">
        <w:rPr>
          <w:sz w:val="16"/>
        </w:rPr>
        <w:t xml:space="preserve"> 2000; Harvell et al. 2002). </w:t>
      </w:r>
      <w:r w:rsidRPr="006F3E64">
        <w:rPr>
          <w:rStyle w:val="StyleUnderline"/>
        </w:rPr>
        <w:t>Indeed, infectious diseases can</w:t>
      </w:r>
      <w:r w:rsidRPr="006F3E64">
        <w:rPr>
          <w:rStyle w:val="StyleUnderline"/>
          <w:sz w:val="12"/>
        </w:rPr>
        <w:t>¶</w:t>
      </w:r>
      <w:r w:rsidRPr="006F3E64">
        <w:rPr>
          <w:rStyle w:val="StyleUnderline"/>
        </w:rPr>
        <w:t xml:space="preserve"> extirpate local populations, mediate community dynamics,</w:t>
      </w:r>
      <w:r w:rsidRPr="006F3E64">
        <w:rPr>
          <w:rStyle w:val="StyleUnderline"/>
          <w:sz w:val="12"/>
        </w:rPr>
        <w:t>¶</w:t>
      </w:r>
      <w:r w:rsidRPr="006F3E64">
        <w:rPr>
          <w:rStyle w:val="StyleUnderline"/>
        </w:rPr>
        <w:t xml:space="preserve"> and shrink host ranges</w:t>
      </w:r>
      <w:r w:rsidRPr="006F3E64">
        <w:rPr>
          <w:sz w:val="16"/>
        </w:rPr>
        <w:t xml:space="preserve"> (McCallum &amp; Dobson 1995;</w:t>
      </w:r>
      <w:r w:rsidRPr="006F3E64">
        <w:rPr>
          <w:sz w:val="12"/>
        </w:rPr>
        <w:t>¶</w:t>
      </w:r>
      <w:r w:rsidRPr="006F3E64">
        <w:rPr>
          <w:sz w:val="16"/>
        </w:rPr>
        <w:t xml:space="preserve"> Daszak et al. 1999; Lafferty 2003; Walsh et al. 2003</w:t>
      </w:r>
      <w:r w:rsidRPr="006F3E64">
        <w:rPr>
          <w:rStyle w:val="StyleUnderline"/>
        </w:rPr>
        <w:t>).</w:t>
      </w:r>
      <w:r w:rsidRPr="006F3E64">
        <w:rPr>
          <w:rStyle w:val="StyleUnderline"/>
          <w:sz w:val="12"/>
        </w:rPr>
        <w:t>¶</w:t>
      </w:r>
      <w:r w:rsidRPr="006F3E64">
        <w:rPr>
          <w:rStyle w:val="StyleUnderline"/>
        </w:rPr>
        <w:t xml:space="preserve"> Given the effects of infectious diseases on wildlife, it is</w:t>
      </w:r>
      <w:r w:rsidRPr="006F3E64">
        <w:rPr>
          <w:rStyle w:val="StyleUnderline"/>
          <w:sz w:val="12"/>
        </w:rPr>
        <w:t>¶</w:t>
      </w:r>
      <w:r w:rsidRPr="006F3E64">
        <w:rPr>
          <w:rStyle w:val="StyleUnderline"/>
        </w:rPr>
        <w:t xml:space="preserve"> not surprising that a survey of biologists listed infectious</w:t>
      </w:r>
      <w:r w:rsidRPr="006F3E64">
        <w:rPr>
          <w:rStyle w:val="StyleUnderline"/>
          <w:sz w:val="12"/>
        </w:rPr>
        <w:t>¶</w:t>
      </w:r>
      <w:r w:rsidRPr="006F3E64">
        <w:rPr>
          <w:rStyle w:val="StyleUnderline"/>
        </w:rPr>
        <w:t xml:space="preserve"> disease among the top five causes of </w:t>
      </w:r>
      <w:r w:rsidRPr="006F3E64">
        <w:rPr>
          <w:sz w:val="16"/>
        </w:rPr>
        <w:t>species</w:t>
      </w:r>
      <w:r w:rsidRPr="006F3E64">
        <w:rPr>
          <w:rStyle w:val="StyleUnderline"/>
        </w:rPr>
        <w:t xml:space="preserve"> extinctions</w:t>
      </w:r>
      <w:r w:rsidRPr="006F3E64">
        <w:rPr>
          <w:rStyle w:val="StyleUnderline"/>
          <w:sz w:val="12"/>
        </w:rPr>
        <w:t>¶</w:t>
      </w:r>
      <w:r w:rsidRPr="006F3E64">
        <w:rPr>
          <w:rStyle w:val="StyleUnderline"/>
        </w:rPr>
        <w:t xml:space="preserve"> in the United States</w:t>
      </w:r>
      <w:r w:rsidRPr="006F3E64">
        <w:rPr>
          <w:sz w:val="16"/>
        </w:rPr>
        <w:t xml:space="preserve"> (Wilcove et al. 1998). However, </w:t>
      </w:r>
      <w:r w:rsidRPr="006F3E64">
        <w:rPr>
          <w:rStyle w:val="StyleUnderline"/>
        </w:rPr>
        <w:t>the</w:t>
      </w:r>
      <w:r w:rsidRPr="006F3E64">
        <w:rPr>
          <w:rStyle w:val="StyleUnderline"/>
          <w:sz w:val="12"/>
        </w:rPr>
        <w:t>¶</w:t>
      </w:r>
      <w:r w:rsidRPr="006F3E64">
        <w:rPr>
          <w:rStyle w:val="StyleUnderline"/>
        </w:rPr>
        <w:t xml:space="preserve"> majority of available data supporting this contention is</w:t>
      </w:r>
      <w:r w:rsidRPr="006F3E64">
        <w:rPr>
          <w:rStyle w:val="StyleUnderline"/>
          <w:sz w:val="12"/>
        </w:rPr>
        <w:t>¶</w:t>
      </w:r>
      <w:r w:rsidRPr="006F3E64">
        <w:rPr>
          <w:rStyle w:val="StyleUnderline"/>
        </w:rPr>
        <w:t xml:space="preserve"> largely anecdotal. Moreover, epidemiological theory predicts</w:t>
      </w:r>
      <w:r w:rsidRPr="006F3E64">
        <w:rPr>
          <w:rStyle w:val="StyleUnderline"/>
          <w:sz w:val="12"/>
        </w:rPr>
        <w:t>¶</w:t>
      </w:r>
      <w:r w:rsidRPr="006F3E64">
        <w:rPr>
          <w:rStyle w:val="StyleUnderline"/>
        </w:rPr>
        <w:t xml:space="preserve"> that infectious diseases should only drive species</w:t>
      </w:r>
      <w:r w:rsidRPr="006F3E64">
        <w:rPr>
          <w:rStyle w:val="StyleUnderline"/>
          <w:sz w:val="12"/>
        </w:rPr>
        <w:t>¶</w:t>
      </w:r>
      <w:r w:rsidRPr="006F3E64">
        <w:rPr>
          <w:rStyle w:val="StyleUnderline"/>
        </w:rPr>
        <w:t xml:space="preserve"> to extinction under specific circumstances—most commonly</w:t>
      </w:r>
      <w:r w:rsidRPr="006F3E64">
        <w:rPr>
          <w:rStyle w:val="StyleUnderline"/>
          <w:sz w:val="12"/>
        </w:rPr>
        <w:t>¶</w:t>
      </w:r>
      <w:r w:rsidRPr="006F3E64">
        <w:rPr>
          <w:rStyle w:val="StyleUnderline"/>
        </w:rPr>
        <w:t xml:space="preserve"> when pre-epidemic population size is small,</w:t>
      </w:r>
      <w:r w:rsidRPr="006F3E64">
        <w:rPr>
          <w:sz w:val="16"/>
        </w:rPr>
        <w:t xml:space="preserve"> reservoir</w:t>
      </w:r>
      <w:r w:rsidRPr="006F3E64">
        <w:rPr>
          <w:sz w:val="12"/>
        </w:rPr>
        <w:t>¶</w:t>
      </w:r>
      <w:r w:rsidRPr="006F3E64">
        <w:rPr>
          <w:sz w:val="16"/>
        </w:rPr>
        <w:t xml:space="preserve"> hosts are available, or when the infectious agent can</w:t>
      </w:r>
      <w:r w:rsidRPr="006F3E64">
        <w:rPr>
          <w:sz w:val="12"/>
        </w:rPr>
        <w:t>¶</w:t>
      </w:r>
      <w:r w:rsidRPr="006F3E64">
        <w:rPr>
          <w:sz w:val="16"/>
        </w:rPr>
        <w:t xml:space="preserve"> survive in the abiotic environment (de Castro &amp; Bolker</w:t>
      </w:r>
      <w:r w:rsidRPr="006F3E64">
        <w:rPr>
          <w:sz w:val="12"/>
        </w:rPr>
        <w:t>¶</w:t>
      </w:r>
      <w:r w:rsidRPr="006F3E64">
        <w:rPr>
          <w:sz w:val="16"/>
        </w:rPr>
        <w:t xml:space="preserve"> 2005). In response to a growing interest in global species</w:t>
      </w:r>
      <w:r w:rsidRPr="006F3E64">
        <w:rPr>
          <w:sz w:val="12"/>
        </w:rPr>
        <w:t>¶</w:t>
      </w:r>
      <w:r w:rsidRPr="006F3E64">
        <w:rPr>
          <w:sz w:val="16"/>
        </w:rPr>
        <w:t xml:space="preserve"> loss and emerging infectious diseases, it is worth investigating</w:t>
      </w:r>
      <w:r w:rsidRPr="006F3E64">
        <w:rPr>
          <w:sz w:val="12"/>
        </w:rPr>
        <w:t>¶</w:t>
      </w:r>
      <w:r w:rsidRPr="006F3E64">
        <w:rPr>
          <w:sz w:val="16"/>
        </w:rPr>
        <w:t xml:space="preserve"> the generalization that infectious diseases play a</w:t>
      </w:r>
      <w:r w:rsidRPr="006F3E64">
        <w:rPr>
          <w:sz w:val="12"/>
        </w:rPr>
        <w:t>¶</w:t>
      </w:r>
      <w:r w:rsidRPr="006F3E64">
        <w:rPr>
          <w:sz w:val="16"/>
        </w:rPr>
        <w:t xml:space="preserve"> widespread role in species extinction.</w:t>
      </w:r>
    </w:p>
    <w:p w:rsidR="009C1B20" w:rsidRDefault="009C1B20" w:rsidP="009C1B20">
      <w:pPr>
        <w:pStyle w:val="Heading4"/>
      </w:pPr>
      <w:r>
        <w:t>Disease doesn’t cause extinction- statistics and burnout theory</w:t>
      </w:r>
    </w:p>
    <w:p w:rsidR="009C1B20" w:rsidRDefault="009C1B20" w:rsidP="009C1B20">
      <w:pPr>
        <w:rPr>
          <w:sz w:val="16"/>
          <w:szCs w:val="16"/>
        </w:rPr>
      </w:pPr>
      <w:r w:rsidRPr="00597E55">
        <w:rPr>
          <w:rStyle w:val="Heading4Char"/>
        </w:rPr>
        <w:t>Smith et al 6</w:t>
      </w:r>
      <w:r>
        <w:t xml:space="preserve"> </w:t>
      </w:r>
      <w:r w:rsidRPr="00597E55">
        <w:rPr>
          <w:sz w:val="16"/>
          <w:szCs w:val="16"/>
        </w:rPr>
        <w:t>(KATHERINE F. SMITH, David H. Smith Conservation Research a Faculty Fellow of Brown's Environmental Change Initiative, DOV F. SAX, AND KEVIN D. LAFFERTY, Conservation Biology Volume 20, No. 5, page, 13</w:t>
      </w:r>
      <w:r>
        <w:rPr>
          <w:sz w:val="16"/>
          <w:szCs w:val="16"/>
        </w:rPr>
        <w:t>55-6</w:t>
      </w:r>
      <w:r w:rsidRPr="00597E55">
        <w:rPr>
          <w:sz w:val="16"/>
          <w:szCs w:val="16"/>
        </w:rPr>
        <w:t xml:space="preserve"> </w:t>
      </w:r>
      <w:hyperlink r:id="rId12" w:history="1">
        <w:r w:rsidRPr="00C43C51">
          <w:rPr>
            <w:rStyle w:val="Hyperlink"/>
            <w:sz w:val="16"/>
            <w:szCs w:val="16"/>
          </w:rPr>
          <w:t>http://www.brown.edu/ Research/Sax_Research_Lab/Documents/PDFs/evidemnce%20for%20role%20of%20disease.pdf</w:t>
        </w:r>
      </w:hyperlink>
      <w:r w:rsidRPr="00597E55">
        <w:rPr>
          <w:sz w:val="16"/>
          <w:szCs w:val="16"/>
        </w:rPr>
        <w:t xml:space="preserve"> </w:t>
      </w:r>
      <w:hyperlink r:id="rId13" w:history="1">
        <w:r w:rsidRPr="00C43C51">
          <w:rPr>
            <w:rStyle w:val="Hyperlink"/>
            <w:sz w:val="16"/>
            <w:szCs w:val="16"/>
          </w:rPr>
          <w:t>\\ME</w:t>
        </w:r>
      </w:hyperlink>
      <w:r w:rsidRPr="00597E55">
        <w:rPr>
          <w:sz w:val="16"/>
          <w:szCs w:val="16"/>
        </w:rPr>
        <w:t>)</w:t>
      </w:r>
    </w:p>
    <w:p w:rsidR="009C1B20" w:rsidRDefault="009C1B20" w:rsidP="009C1B20">
      <w:pPr>
        <w:rPr>
          <w:sz w:val="16"/>
        </w:rPr>
      </w:pPr>
      <w:r w:rsidRPr="006F3E64">
        <w:rPr>
          <w:rStyle w:val="StyleUnderline"/>
        </w:rPr>
        <w:t>Specific knowledge of the individual factors contributing</w:t>
      </w:r>
      <w:r w:rsidRPr="006F3E64">
        <w:rPr>
          <w:rStyle w:val="StyleUnderline"/>
          <w:sz w:val="12"/>
        </w:rPr>
        <w:t>¶</w:t>
      </w:r>
      <w:r w:rsidRPr="006F3E64">
        <w:rPr>
          <w:rStyle w:val="StyleUnderline"/>
        </w:rPr>
        <w:t xml:space="preserve"> to species extinction and endangerment is critical</w:t>
      </w:r>
      <w:r w:rsidRPr="006F3E64">
        <w:rPr>
          <w:sz w:val="12"/>
        </w:rPr>
        <w:t>¶</w:t>
      </w:r>
      <w:r w:rsidRPr="006F3E64">
        <w:rPr>
          <w:sz w:val="16"/>
        </w:rPr>
        <w:t xml:space="preserve"> to the development of efficient and successful conservation</w:t>
      </w:r>
      <w:r w:rsidRPr="006F3E64">
        <w:rPr>
          <w:sz w:val="12"/>
        </w:rPr>
        <w:t>¶</w:t>
      </w:r>
      <w:r w:rsidRPr="006F3E64">
        <w:rPr>
          <w:sz w:val="16"/>
        </w:rPr>
        <w:t xml:space="preserve"> strategies. To accomplish this, we must move toward</w:t>
      </w:r>
      <w:r w:rsidRPr="006F3E64">
        <w:rPr>
          <w:sz w:val="12"/>
        </w:rPr>
        <w:t>¶</w:t>
      </w:r>
      <w:r w:rsidRPr="006F3E64">
        <w:rPr>
          <w:sz w:val="16"/>
        </w:rPr>
        <w:t xml:space="preserve"> </w:t>
      </w:r>
      <w:r w:rsidRPr="006F3E64">
        <w:rPr>
          <w:rStyle w:val="StyleUnderline"/>
        </w:rPr>
        <w:t>a systematic analysis of the relative effects of the</w:t>
      </w:r>
      <w:r w:rsidRPr="006F3E64">
        <w:rPr>
          <w:rStyle w:val="StyleUnderline"/>
          <w:sz w:val="12"/>
        </w:rPr>
        <w:t>¶</w:t>
      </w:r>
      <w:r w:rsidRPr="006F3E64">
        <w:rPr>
          <w:rStyle w:val="StyleUnderline"/>
        </w:rPr>
        <w:t xml:space="preserve"> widely proposed causal threats, namely, habitat destruction,</w:t>
      </w:r>
      <w:r w:rsidRPr="006F3E64">
        <w:rPr>
          <w:rStyle w:val="StyleUnderline"/>
          <w:sz w:val="12"/>
        </w:rPr>
        <w:t>¶</w:t>
      </w:r>
      <w:r w:rsidRPr="006F3E64">
        <w:rPr>
          <w:rStyle w:val="StyleUnderline"/>
        </w:rPr>
        <w:t xml:space="preserve"> overexploitation, invasive species, pollution, and infectious</w:t>
      </w:r>
      <w:r w:rsidRPr="006F3E64">
        <w:rPr>
          <w:rStyle w:val="StyleUnderline"/>
          <w:sz w:val="12"/>
        </w:rPr>
        <w:t>¶</w:t>
      </w:r>
      <w:r w:rsidRPr="006F3E64">
        <w:rPr>
          <w:rStyle w:val="StyleUnderline"/>
        </w:rPr>
        <w:t xml:space="preserve"> disease</w:t>
      </w:r>
      <w:r w:rsidRPr="006F3E64">
        <w:rPr>
          <w:sz w:val="16"/>
        </w:rPr>
        <w:t xml:space="preserve"> (Wilcove et al. 1998). Such analyses must</w:t>
      </w:r>
      <w:r w:rsidRPr="006F3E64">
        <w:rPr>
          <w:sz w:val="12"/>
        </w:rPr>
        <w:t>¶</w:t>
      </w:r>
      <w:r w:rsidRPr="006F3E64">
        <w:rPr>
          <w:sz w:val="16"/>
        </w:rPr>
        <w:t xml:space="preserve"> be grounded in sound scientific evidence. As we have</w:t>
      </w:r>
      <w:r w:rsidRPr="006F3E64">
        <w:rPr>
          <w:sz w:val="12"/>
        </w:rPr>
        <w:t>¶</w:t>
      </w:r>
      <w:r w:rsidRPr="006F3E64">
        <w:rPr>
          <w:sz w:val="16"/>
        </w:rPr>
        <w:t xml:space="preserve"> shown here</w:t>
      </w:r>
      <w:r w:rsidRPr="006F3E64">
        <w:rPr>
          <w:rStyle w:val="StyleUnderline"/>
        </w:rPr>
        <w:t>, this has been particularly difficult to accomplish</w:t>
      </w:r>
      <w:r w:rsidRPr="006F3E64">
        <w:rPr>
          <w:rStyle w:val="StyleUnderline"/>
          <w:sz w:val="12"/>
        </w:rPr>
        <w:t>¶</w:t>
      </w:r>
      <w:r w:rsidRPr="006F3E64">
        <w:rPr>
          <w:rStyle w:val="StyleUnderline"/>
        </w:rPr>
        <w:t xml:space="preserve"> for infectious diseases. Indeed, the lack of adequate</w:t>
      </w:r>
      <w:r w:rsidRPr="006F3E64">
        <w:rPr>
          <w:rStyle w:val="StyleUnderline"/>
          <w:sz w:val="12"/>
        </w:rPr>
        <w:t>¶</w:t>
      </w:r>
      <w:r w:rsidRPr="006F3E64">
        <w:rPr>
          <w:rStyle w:val="StyleUnderline"/>
        </w:rPr>
        <w:t xml:space="preserve"> historical data and the level of uncertainty in existing data</w:t>
      </w:r>
      <w:r w:rsidRPr="006F3E64">
        <w:rPr>
          <w:rStyle w:val="StyleUnderline"/>
          <w:sz w:val="12"/>
        </w:rPr>
        <w:t>¶</w:t>
      </w:r>
      <w:r w:rsidRPr="006F3E64">
        <w:rPr>
          <w:rStyle w:val="StyleUnderline"/>
        </w:rPr>
        <w:t xml:space="preserve"> make it difficult to gain a veritable understanding of the</w:t>
      </w:r>
      <w:r w:rsidRPr="006F3E64">
        <w:rPr>
          <w:rStyle w:val="StyleUnderline"/>
          <w:sz w:val="12"/>
        </w:rPr>
        <w:t>¶</w:t>
      </w:r>
      <w:r w:rsidRPr="006F3E64">
        <w:rPr>
          <w:rStyle w:val="StyleUnderline"/>
        </w:rPr>
        <w:t xml:space="preserve"> general role of infectious disease</w:t>
      </w:r>
      <w:r w:rsidRPr="006F3E64">
        <w:rPr>
          <w:sz w:val="16"/>
        </w:rPr>
        <w:t xml:space="preserve"> in wildlife extinction</w:t>
      </w:r>
      <w:r w:rsidRPr="006F3E64">
        <w:rPr>
          <w:sz w:val="12"/>
        </w:rPr>
        <w:t>¶</w:t>
      </w:r>
      <w:r w:rsidRPr="006F3E64">
        <w:rPr>
          <w:sz w:val="16"/>
        </w:rPr>
        <w:t xml:space="preserve"> and endangerment. </w:t>
      </w:r>
      <w:r w:rsidRPr="00593A8E">
        <w:rPr>
          <w:rStyle w:val="StyleUnderline"/>
        </w:rPr>
        <w:t>Although</w:t>
      </w:r>
      <w:r w:rsidRPr="006F3E64">
        <w:rPr>
          <w:rStyle w:val="StyleUnderline"/>
        </w:rPr>
        <w:t xml:space="preserve"> we can infer patterns of infectious</w:t>
      </w:r>
      <w:r w:rsidRPr="006F3E64">
        <w:rPr>
          <w:rStyle w:val="StyleUnderline"/>
          <w:sz w:val="12"/>
        </w:rPr>
        <w:t>¶</w:t>
      </w:r>
      <w:r w:rsidRPr="006F3E64">
        <w:rPr>
          <w:rStyle w:val="StyleUnderline"/>
        </w:rPr>
        <w:t xml:space="preserve"> disease threats to wildlife based on theoretical</w:t>
      </w:r>
      <w:r w:rsidRPr="006F3E64">
        <w:rPr>
          <w:rStyle w:val="StyleUnderline"/>
          <w:sz w:val="12"/>
        </w:rPr>
        <w:t>¶</w:t>
      </w:r>
      <w:r w:rsidRPr="006F3E64">
        <w:rPr>
          <w:rStyle w:val="StyleUnderline"/>
        </w:rPr>
        <w:t xml:space="preserve"> models and the data we have, there is a strong need for</w:t>
      </w:r>
      <w:r w:rsidRPr="006F3E64">
        <w:rPr>
          <w:rStyle w:val="StyleUnderline"/>
          <w:sz w:val="12"/>
        </w:rPr>
        <w:t>¶</w:t>
      </w:r>
      <w:r w:rsidRPr="006F3E64">
        <w:rPr>
          <w:rStyle w:val="StyleUnderline"/>
        </w:rPr>
        <w:t xml:space="preserve"> improvement in data collection and compilation.</w:t>
      </w:r>
      <w:r>
        <w:rPr>
          <w:rStyle w:val="StyleUnderline"/>
        </w:rPr>
        <w:t xml:space="preserve"> </w:t>
      </w:r>
      <w:r w:rsidRPr="006F3E64">
        <w:rPr>
          <w:sz w:val="16"/>
        </w:rPr>
        <w:t>We suggest</w:t>
      </w:r>
      <w:r w:rsidRPr="006F3E64">
        <w:rPr>
          <w:sz w:val="12"/>
        </w:rPr>
        <w:t>¶</w:t>
      </w:r>
      <w:r w:rsidRPr="006F3E64">
        <w:rPr>
          <w:sz w:val="16"/>
        </w:rPr>
        <w:t xml:space="preserve"> several topics we believe deserve increased recognition</w:t>
      </w:r>
      <w:r w:rsidRPr="006F3E64">
        <w:rPr>
          <w:sz w:val="12"/>
        </w:rPr>
        <w:t>¶</w:t>
      </w:r>
      <w:r w:rsidRPr="006F3E64">
        <w:rPr>
          <w:sz w:val="16"/>
        </w:rPr>
        <w:t xml:space="preserve"> and future attention.</w:t>
      </w:r>
      <w:r w:rsidRPr="006F3E64">
        <w:rPr>
          <w:sz w:val="12"/>
        </w:rPr>
        <w:t>¶</w:t>
      </w:r>
      <w:r w:rsidRPr="006F3E64">
        <w:rPr>
          <w:sz w:val="16"/>
        </w:rPr>
        <w:t xml:space="preserve"> First, </w:t>
      </w:r>
      <w:r w:rsidRPr="006F3E64">
        <w:rPr>
          <w:rStyle w:val="StyleUnderline"/>
        </w:rPr>
        <w:t>the lack of historical data make it difficult to support</w:t>
      </w:r>
      <w:r w:rsidRPr="006F3E64">
        <w:rPr>
          <w:rStyle w:val="StyleUnderline"/>
          <w:sz w:val="12"/>
        </w:rPr>
        <w:t>¶</w:t>
      </w:r>
      <w:r w:rsidRPr="006F3E64">
        <w:rPr>
          <w:rStyle w:val="StyleUnderline"/>
        </w:rPr>
        <w:t xml:space="preserve"> claims that infectious diseases have been emerging</w:t>
      </w:r>
      <w:r w:rsidRPr="006F3E64">
        <w:rPr>
          <w:rStyle w:val="StyleUnderline"/>
          <w:sz w:val="12"/>
        </w:rPr>
        <w:t>¶</w:t>
      </w:r>
      <w:r w:rsidRPr="006F3E64">
        <w:rPr>
          <w:rStyle w:val="StyleUnderline"/>
        </w:rPr>
        <w:t xml:space="preserve"> at increasingly high rates and are therefore likely to be</w:t>
      </w:r>
      <w:r w:rsidRPr="006F3E64">
        <w:rPr>
          <w:rStyle w:val="StyleUnderline"/>
          <w:sz w:val="12"/>
        </w:rPr>
        <w:t>¶</w:t>
      </w:r>
      <w:r w:rsidRPr="006F3E64">
        <w:rPr>
          <w:rStyle w:val="StyleUnderline"/>
        </w:rPr>
        <w:t xml:space="preserve"> of significant concern in the future. </w:t>
      </w:r>
      <w:r w:rsidRPr="006F3E64">
        <w:rPr>
          <w:sz w:val="16"/>
        </w:rPr>
        <w:t>Alternative indirect</w:t>
      </w:r>
      <w:r w:rsidRPr="006F3E64">
        <w:rPr>
          <w:sz w:val="12"/>
        </w:rPr>
        <w:t>¶</w:t>
      </w:r>
      <w:r w:rsidRPr="006F3E64">
        <w:rPr>
          <w:sz w:val="16"/>
        </w:rPr>
        <w:t xml:space="preserve"> methods should not be discounted. For instance, Ward</w:t>
      </w:r>
      <w:r w:rsidRPr="006F3E64">
        <w:rPr>
          <w:sz w:val="12"/>
        </w:rPr>
        <w:t>¶</w:t>
      </w:r>
      <w:r w:rsidRPr="006F3E64">
        <w:rPr>
          <w:sz w:val="16"/>
        </w:rPr>
        <w:t xml:space="preserve"> and Lafferty (2004) tracked the proportion of published</w:t>
      </w:r>
      <w:r w:rsidRPr="006F3E64">
        <w:rPr>
          <w:sz w:val="12"/>
        </w:rPr>
        <w:t>¶</w:t>
      </w:r>
      <w:r w:rsidRPr="006F3E64">
        <w:rPr>
          <w:sz w:val="16"/>
        </w:rPr>
        <w:t xml:space="preserve"> scientific papers related to infectious disease in several</w:t>
      </w:r>
      <w:r w:rsidRPr="006F3E64">
        <w:rPr>
          <w:sz w:val="12"/>
        </w:rPr>
        <w:t>¶</w:t>
      </w:r>
      <w:r w:rsidRPr="006F3E64">
        <w:rPr>
          <w:sz w:val="16"/>
        </w:rPr>
        <w:t xml:space="preserve"> marine taxa to assess whether normalized reports of infectious</w:t>
      </w:r>
      <w:r w:rsidRPr="006F3E64">
        <w:rPr>
          <w:sz w:val="12"/>
        </w:rPr>
        <w:t>¶</w:t>
      </w:r>
      <w:r w:rsidRPr="006F3E64">
        <w:rPr>
          <w:sz w:val="16"/>
        </w:rPr>
        <w:t xml:space="preserve"> disease could serve as an indirect proxy for infectious</w:t>
      </w:r>
      <w:r w:rsidRPr="006F3E64">
        <w:rPr>
          <w:sz w:val="12"/>
        </w:rPr>
        <w:t>¶</w:t>
      </w:r>
      <w:r w:rsidRPr="006F3E64">
        <w:rPr>
          <w:sz w:val="16"/>
        </w:rPr>
        <w:t xml:space="preserve"> disease monitoring. In the absence of baseline data,</w:t>
      </w:r>
      <w:r w:rsidRPr="006F3E64">
        <w:rPr>
          <w:sz w:val="12"/>
        </w:rPr>
        <w:t>¶</w:t>
      </w:r>
      <w:r w:rsidRPr="006F3E64">
        <w:rPr>
          <w:sz w:val="16"/>
        </w:rPr>
        <w:t xml:space="preserve"> this approach is useful for detecting quantitative trends</w:t>
      </w:r>
      <w:r w:rsidRPr="006F3E64">
        <w:rPr>
          <w:sz w:val="12"/>
        </w:rPr>
        <w:t>¶</w:t>
      </w:r>
      <w:r w:rsidRPr="006F3E64">
        <w:rPr>
          <w:sz w:val="16"/>
        </w:rPr>
        <w:t xml:space="preserve"> in infectious disease occurrence through time. This and</w:t>
      </w:r>
      <w:r w:rsidRPr="006F3E64">
        <w:rPr>
          <w:sz w:val="12"/>
        </w:rPr>
        <w:t>¶</w:t>
      </w:r>
      <w:r w:rsidRPr="006F3E64">
        <w:rPr>
          <w:sz w:val="16"/>
        </w:rPr>
        <w:t xml:space="preserve"> similar methods should prove beneficial for future studies</w:t>
      </w:r>
      <w:r w:rsidRPr="006F3E64">
        <w:rPr>
          <w:sz w:val="12"/>
        </w:rPr>
        <w:t>¶</w:t>
      </w:r>
      <w:r w:rsidRPr="006F3E64">
        <w:rPr>
          <w:sz w:val="16"/>
        </w:rPr>
        <w:t xml:space="preserve"> on temporal trends in emerging infectious diseases.</w:t>
      </w:r>
      <w:r w:rsidRPr="006F3E64">
        <w:rPr>
          <w:sz w:val="12"/>
        </w:rPr>
        <w:t>¶</w:t>
      </w:r>
      <w:r w:rsidRPr="006F3E64">
        <w:rPr>
          <w:sz w:val="16"/>
        </w:rPr>
        <w:t xml:space="preserve"> Second</w:t>
      </w:r>
      <w:r w:rsidRPr="006F3E64">
        <w:rPr>
          <w:rStyle w:val="StyleUnderline"/>
        </w:rPr>
        <w:t>, it is crucial to recognize that not all infectious</w:t>
      </w:r>
      <w:r w:rsidRPr="006F3E64">
        <w:rPr>
          <w:rStyle w:val="StyleUnderline"/>
          <w:sz w:val="12"/>
        </w:rPr>
        <w:t>¶</w:t>
      </w:r>
      <w:r w:rsidRPr="006F3E64">
        <w:rPr>
          <w:rStyle w:val="StyleUnderline"/>
        </w:rPr>
        <w:t xml:space="preserve"> diseases increase the likelihood of extinction. </w:t>
      </w:r>
      <w:r w:rsidRPr="006F3E64">
        <w:rPr>
          <w:sz w:val="16"/>
        </w:rPr>
        <w:t>There is a</w:t>
      </w:r>
      <w:r w:rsidRPr="006F3E64">
        <w:rPr>
          <w:sz w:val="12"/>
        </w:rPr>
        <w:t>¶</w:t>
      </w:r>
      <w:r w:rsidRPr="006F3E64">
        <w:rPr>
          <w:sz w:val="16"/>
        </w:rPr>
        <w:t xml:space="preserve"> growing need for rigorous scientific tests to determine</w:t>
      </w:r>
      <w:r w:rsidRPr="006F3E64">
        <w:rPr>
          <w:sz w:val="12"/>
        </w:rPr>
        <w:t>¶</w:t>
      </w:r>
      <w:r w:rsidRPr="006F3E64">
        <w:rPr>
          <w:sz w:val="16"/>
        </w:rPr>
        <w:t xml:space="preserve"> whether an infectious disease identified in a threatened</w:t>
      </w:r>
      <w:r w:rsidRPr="006F3E64">
        <w:rPr>
          <w:sz w:val="12"/>
        </w:rPr>
        <w:t>¶</w:t>
      </w:r>
      <w:r w:rsidRPr="006F3E64">
        <w:rPr>
          <w:sz w:val="16"/>
        </w:rPr>
        <w:t xml:space="preserve"> host causes significant pathology. Related to this is </w:t>
      </w:r>
      <w:r w:rsidRPr="006F3E64">
        <w:rPr>
          <w:rStyle w:val="StyleUnderline"/>
        </w:rPr>
        <w:t>the</w:t>
      </w:r>
      <w:r w:rsidRPr="006F3E64">
        <w:rPr>
          <w:rStyle w:val="StyleUnderline"/>
          <w:sz w:val="12"/>
        </w:rPr>
        <w:t>¶</w:t>
      </w:r>
      <w:r w:rsidRPr="006F3E64">
        <w:rPr>
          <w:rStyle w:val="StyleUnderline"/>
        </w:rPr>
        <w:t xml:space="preserve"> need to assess whether impacts at the individual level</w:t>
      </w:r>
      <w:r w:rsidRPr="006F3E64">
        <w:rPr>
          <w:rStyle w:val="StyleUnderline"/>
          <w:sz w:val="12"/>
        </w:rPr>
        <w:t>¶</w:t>
      </w:r>
      <w:r w:rsidRPr="006F3E64">
        <w:rPr>
          <w:rStyle w:val="StyleUnderline"/>
        </w:rPr>
        <w:t xml:space="preserve"> scale up to the population or species level </w:t>
      </w:r>
      <w:r w:rsidRPr="006F3E64">
        <w:rPr>
          <w:sz w:val="16"/>
        </w:rPr>
        <w:t>(Lafferty &amp;</w:t>
      </w:r>
      <w:r w:rsidRPr="006F3E64">
        <w:rPr>
          <w:sz w:val="12"/>
        </w:rPr>
        <w:t>¶</w:t>
      </w:r>
      <w:r w:rsidRPr="006F3E64">
        <w:rPr>
          <w:sz w:val="16"/>
        </w:rPr>
        <w:t xml:space="preserve"> Holt 2003). Theoretical and historical evidence suggests</w:t>
      </w:r>
      <w:r w:rsidRPr="006F3E64">
        <w:rPr>
          <w:sz w:val="12"/>
        </w:rPr>
        <w:t>¶</w:t>
      </w:r>
      <w:r w:rsidRPr="006F3E64">
        <w:rPr>
          <w:sz w:val="16"/>
        </w:rPr>
        <w:t xml:space="preserve"> that infectious disease can drive populations temporarily</w:t>
      </w:r>
      <w:r w:rsidRPr="006F3E64">
        <w:rPr>
          <w:sz w:val="12"/>
        </w:rPr>
        <w:t>¶</w:t>
      </w:r>
      <w:r w:rsidRPr="006F3E64">
        <w:rPr>
          <w:sz w:val="16"/>
        </w:rPr>
        <w:t xml:space="preserve"> or permanently to low numbers or densities, predisposing</w:t>
      </w:r>
      <w:r w:rsidRPr="006F3E64">
        <w:rPr>
          <w:sz w:val="12"/>
        </w:rPr>
        <w:t>¶</w:t>
      </w:r>
      <w:r w:rsidRPr="006F3E64">
        <w:rPr>
          <w:sz w:val="16"/>
        </w:rPr>
        <w:t xml:space="preserve"> them to extinction by other forces (de Castro&amp;Bolker</w:t>
      </w:r>
      <w:r w:rsidRPr="006F3E64">
        <w:rPr>
          <w:sz w:val="12"/>
        </w:rPr>
        <w:t>¶</w:t>
      </w:r>
      <w:r w:rsidRPr="006F3E64">
        <w:rPr>
          <w:sz w:val="16"/>
        </w:rPr>
        <w:t xml:space="preserve"> 2005; Gerber et al. 2005). </w:t>
      </w:r>
      <w:r w:rsidRPr="006F3E64">
        <w:rPr>
          <w:rStyle w:val="StyleUnderline"/>
        </w:rPr>
        <w:t>Infectious diseases that are host specific and density dependent are unlikely to be the sole</w:t>
      </w:r>
      <w:r w:rsidRPr="006F3E64">
        <w:rPr>
          <w:rStyle w:val="StyleUnderline"/>
          <w:sz w:val="12"/>
        </w:rPr>
        <w:t>¶</w:t>
      </w:r>
      <w:r w:rsidRPr="006F3E64">
        <w:rPr>
          <w:rStyle w:val="StyleUnderline"/>
        </w:rPr>
        <w:t xml:space="preserve"> cause of species extinction because they typically die out</w:t>
      </w:r>
      <w:r w:rsidRPr="006F3E64">
        <w:rPr>
          <w:rStyle w:val="StyleUnderline"/>
          <w:sz w:val="12"/>
        </w:rPr>
        <w:t>¶</w:t>
      </w:r>
      <w:r w:rsidRPr="006F3E64">
        <w:rPr>
          <w:rStyle w:val="StyleUnderline"/>
        </w:rPr>
        <w:t xml:space="preserve"> when the host population falls below a threshold density</w:t>
      </w:r>
      <w:r w:rsidRPr="006F3E64">
        <w:rPr>
          <w:sz w:val="12"/>
        </w:rPr>
        <w:t>¶</w:t>
      </w:r>
      <w:r w:rsidRPr="006F3E64">
        <w:rPr>
          <w:sz w:val="16"/>
        </w:rPr>
        <w:t xml:space="preserve"> (Anderson &amp; May 1992). Infectious diseases that are</w:t>
      </w:r>
      <w:r w:rsidRPr="006F3E64">
        <w:rPr>
          <w:sz w:val="12"/>
        </w:rPr>
        <w:t>¶</w:t>
      </w:r>
      <w:r w:rsidRPr="006F3E64">
        <w:rPr>
          <w:sz w:val="16"/>
        </w:rPr>
        <w:t xml:space="preserve"> frequency dependent, utilize reservoir hosts, or can survive</w:t>
      </w:r>
      <w:r w:rsidRPr="006F3E64">
        <w:rPr>
          <w:sz w:val="12"/>
        </w:rPr>
        <w:t>¶</w:t>
      </w:r>
      <w:r w:rsidRPr="006F3E64">
        <w:rPr>
          <w:sz w:val="16"/>
        </w:rPr>
        <w:t xml:space="preserve"> in the abiotic environment are more likely to induce</w:t>
      </w:r>
      <w:r w:rsidRPr="006F3E64">
        <w:rPr>
          <w:sz w:val="12"/>
        </w:rPr>
        <w:t>¶</w:t>
      </w:r>
      <w:r w:rsidRPr="006F3E64">
        <w:rPr>
          <w:sz w:val="16"/>
        </w:rPr>
        <w:t xml:space="preserve"> extinction (de Castro &amp; Bolker 2005). Experimental research</w:t>
      </w:r>
      <w:r w:rsidRPr="006F3E64">
        <w:rPr>
          <w:sz w:val="12"/>
        </w:rPr>
        <w:t>¶</w:t>
      </w:r>
      <w:r w:rsidRPr="006F3E64">
        <w:rPr>
          <w:sz w:val="16"/>
        </w:rPr>
        <w:t xml:space="preserve"> on the mechanisms of disease-induced extinction</w:t>
      </w:r>
      <w:r w:rsidRPr="006F3E64">
        <w:rPr>
          <w:sz w:val="12"/>
        </w:rPr>
        <w:t>¶</w:t>
      </w:r>
      <w:r w:rsidRPr="006F3E64">
        <w:rPr>
          <w:sz w:val="16"/>
        </w:rPr>
        <w:t xml:space="preserve"> will help to clarify the validity of these generalizations.</w:t>
      </w:r>
    </w:p>
    <w:p w:rsidR="00752CD6" w:rsidRPr="00752CD6" w:rsidRDefault="00752CD6" w:rsidP="00752CD6"/>
    <w:sectPr w:rsidR="00752CD6" w:rsidRPr="00752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43" w:usb2="00000009" w:usb3="00000000" w:csb0="000001FF" w:csb1="00000000"/>
  </w:font>
  <w:font w:name="Helvetica Neue">
    <w:altName w:val="Malgun Gothic"/>
    <w:charset w:val="00"/>
    <w:family w:val="auto"/>
    <w:pitch w:val="variable"/>
    <w:sig w:usb0="00000003"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52CD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2CD6"/>
    <w:rsid w:val="00766EA0"/>
    <w:rsid w:val="007A2226"/>
    <w:rsid w:val="007F5B66"/>
    <w:rsid w:val="00823A1C"/>
    <w:rsid w:val="00845B9D"/>
    <w:rsid w:val="00860984"/>
    <w:rsid w:val="008B3ECB"/>
    <w:rsid w:val="008B4E85"/>
    <w:rsid w:val="008C1B2E"/>
    <w:rsid w:val="0091627E"/>
    <w:rsid w:val="0097032B"/>
    <w:rsid w:val="009C1B20"/>
    <w:rsid w:val="009D2EAD"/>
    <w:rsid w:val="009D54B2"/>
    <w:rsid w:val="009E1922"/>
    <w:rsid w:val="009F7ED2"/>
    <w:rsid w:val="00A93661"/>
    <w:rsid w:val="00A95652"/>
    <w:rsid w:val="00AC0AB8"/>
    <w:rsid w:val="00B33C6D"/>
    <w:rsid w:val="00B35F4A"/>
    <w:rsid w:val="00B4508F"/>
    <w:rsid w:val="00B55AD5"/>
    <w:rsid w:val="00B8057C"/>
    <w:rsid w:val="00BD6238"/>
    <w:rsid w:val="00BF593B"/>
    <w:rsid w:val="00BF773A"/>
    <w:rsid w:val="00BF7E81"/>
    <w:rsid w:val="00C13773"/>
    <w:rsid w:val="00C17CC8"/>
    <w:rsid w:val="00C83417"/>
    <w:rsid w:val="00C9604F"/>
    <w:rsid w:val="00CA19AA"/>
    <w:rsid w:val="00CC5298"/>
    <w:rsid w:val="00CD1459"/>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752B"/>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5B4E89-749C-4A34-BE8A-76C9C0333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35F4A"/>
    <w:pPr>
      <w:spacing w:after="0" w:line="240" w:lineRule="auto"/>
    </w:pPr>
    <w:rPr>
      <w:rFonts w:ascii="Calibri" w:hAnsi="Calibri" w:cs="Arial"/>
    </w:rPr>
  </w:style>
  <w:style w:type="paragraph" w:styleId="Heading1">
    <w:name w:val="heading 1"/>
    <w:aliases w:val="Pocket"/>
    <w:basedOn w:val="Normal"/>
    <w:next w:val="Normal"/>
    <w:link w:val="Heading1Char"/>
    <w:qFormat/>
    <w:rsid w:val="00B35F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5F4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5F4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No Spacing11111,No Spacing111111, Ch,No Spacing211,No Spacing12,no read,No Spacing2111,No Spacing4,No Spacing5,No Spacing21,Tags,tags,Card,TAG"/>
    <w:basedOn w:val="Normal"/>
    <w:next w:val="Normal"/>
    <w:link w:val="Heading4Char"/>
    <w:uiPriority w:val="3"/>
    <w:unhideWhenUsed/>
    <w:qFormat/>
    <w:rsid w:val="00B35F4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35F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F4A"/>
  </w:style>
  <w:style w:type="character" w:customStyle="1" w:styleId="Heading1Char">
    <w:name w:val="Heading 1 Char"/>
    <w:aliases w:val="Pocket Char"/>
    <w:basedOn w:val="DefaultParagraphFont"/>
    <w:link w:val="Heading1"/>
    <w:rsid w:val="00B35F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5F4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5F4A"/>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Ch Char,No Spacing211 Char,No Spacing12 Char"/>
    <w:basedOn w:val="DefaultParagraphFont"/>
    <w:link w:val="Heading4"/>
    <w:uiPriority w:val="3"/>
    <w:rsid w:val="00B35F4A"/>
    <w:rPr>
      <w:rFonts w:ascii="Calibri" w:eastAsiaTheme="majorEastAsia" w:hAnsi="Calibri" w:cstheme="majorBidi"/>
      <w:b/>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B35F4A"/>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35F4A"/>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B35F4A"/>
    <w:rPr>
      <w:b w:val="0"/>
      <w:sz w:val="22"/>
      <w:u w:val="single"/>
    </w:rPr>
  </w:style>
  <w:style w:type="character" w:styleId="Hyperlink">
    <w:name w:val="Hyperlink"/>
    <w:aliases w:val="heading 1 (block title),Card Text,Important,Read,Internet Link"/>
    <w:basedOn w:val="DefaultParagraphFont"/>
    <w:uiPriority w:val="99"/>
    <w:unhideWhenUsed/>
    <w:rsid w:val="00B35F4A"/>
    <w:rPr>
      <w:color w:val="auto"/>
      <w:u w:val="none"/>
    </w:rPr>
  </w:style>
  <w:style w:type="character" w:styleId="FollowedHyperlink">
    <w:name w:val="FollowedHyperlink"/>
    <w:basedOn w:val="DefaultParagraphFont"/>
    <w:uiPriority w:val="99"/>
    <w:semiHidden/>
    <w:unhideWhenUsed/>
    <w:rsid w:val="00B35F4A"/>
    <w:rPr>
      <w:color w:val="auto"/>
      <w:u w:val="none"/>
    </w:rPr>
  </w:style>
  <w:style w:type="paragraph" w:customStyle="1" w:styleId="textbold">
    <w:name w:val="text bold"/>
    <w:basedOn w:val="Normal"/>
    <w:link w:val="Emphasis"/>
    <w:uiPriority w:val="7"/>
    <w:qFormat/>
    <w:rsid w:val="00752CD6"/>
    <w:pPr>
      <w:ind w:left="720"/>
      <w:jc w:val="both"/>
    </w:pPr>
    <w:rPr>
      <w:b/>
      <w:iCs/>
      <w:u w:val="single"/>
    </w:rPr>
  </w:style>
  <w:style w:type="paragraph" w:customStyle="1" w:styleId="card">
    <w:name w:val="card"/>
    <w:basedOn w:val="Normal"/>
    <w:next w:val="Normal"/>
    <w:link w:val="cardChar"/>
    <w:qFormat/>
    <w:rsid w:val="00B35F4A"/>
    <w:pPr>
      <w:ind w:left="288" w:right="288"/>
    </w:pPr>
    <w:rPr>
      <w:rFonts w:cs="Calibri"/>
    </w:rPr>
  </w:style>
  <w:style w:type="character" w:customStyle="1" w:styleId="cardChar">
    <w:name w:val="card Char"/>
    <w:basedOn w:val="DefaultParagraphFont"/>
    <w:link w:val="card"/>
    <w:rsid w:val="00B35F4A"/>
    <w:rPr>
      <w:rFonts w:ascii="Calibri" w:hAnsi="Calibri" w:cs="Calibri"/>
    </w:rPr>
  </w:style>
  <w:style w:type="character" w:customStyle="1" w:styleId="underline">
    <w:name w:val="underline"/>
    <w:basedOn w:val="DefaultParagraphFont"/>
    <w:qFormat/>
    <w:rsid w:val="00B35F4A"/>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nomist.com/node/17493456" TargetMode="External"/><Relationship Id="rId13" Type="http://schemas.openxmlformats.org/officeDocument/2006/relationships/hyperlink" Target="file:///\\ME" TargetMode="External"/><Relationship Id="rId3" Type="http://schemas.openxmlformats.org/officeDocument/2006/relationships/styles" Target="styles.xml"/><Relationship Id="rId7" Type="http://schemas.openxmlformats.org/officeDocument/2006/relationships/hyperlink" Target="http://www.smh.com.au/world/south-china-sea-tensions-kevin-rudd-rejects-fears-of-regional-war-20150726-gikzk2.html" TargetMode="External"/><Relationship Id="rId12" Type="http://schemas.openxmlformats.org/officeDocument/2006/relationships/hyperlink" Target="http://www.brown.edu/%20Research/Sax_Research_Lab/Documents/PDFs/evidemnce%20for%20role%20of%20diseas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diplomat.com/2014/06/china-and-the-us-destined-to-cooperate/" TargetMode="External"/><Relationship Id="rId11" Type="http://schemas.openxmlformats.org/officeDocument/2006/relationships/hyperlink" Target="file:///\\M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brown.edu/%20Research/Sax_Research_Lab/Documents/PDFs/evidemnce%20for%20role%20of%20disease.pdf" TargetMode="External"/><Relationship Id="rId4" Type="http://schemas.openxmlformats.org/officeDocument/2006/relationships/settings" Target="settings.xml"/><Relationship Id="rId9" Type="http://schemas.openxmlformats.org/officeDocument/2006/relationships/hyperlink" Target="http://news.nationalgeographic.com/news/2014/07/140729-ebola-america-disease-epidemic-africa-medicine-scienc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DD97B-EDC6-4F9F-9721-FB37BE8E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13439</Words>
  <Characters>76604</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5.1.1</cp:keywords>
  <dc:description/>
  <cp:lastModifiedBy>Sarah Spring</cp:lastModifiedBy>
  <cp:revision>3</cp:revision>
  <dcterms:created xsi:type="dcterms:W3CDTF">2015-08-06T17:57:00Z</dcterms:created>
  <dcterms:modified xsi:type="dcterms:W3CDTF">2015-08-06T19:05:00Z</dcterms:modified>
</cp:coreProperties>
</file>