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E01" w:rsidRDefault="00034E01" w:rsidP="00034E01">
      <w:pPr>
        <w:pStyle w:val="Heading1"/>
      </w:pPr>
      <w:r>
        <w:t>1NC</w:t>
      </w:r>
    </w:p>
    <w:p w:rsidR="00034E01" w:rsidRDefault="00034E01" w:rsidP="00034E01"/>
    <w:p w:rsidR="00034E01" w:rsidRPr="00034E01" w:rsidRDefault="00034E01" w:rsidP="00034E01">
      <w:pPr>
        <w:pStyle w:val="Heading2"/>
      </w:pPr>
      <w:r>
        <w:lastRenderedPageBreak/>
        <w:t>1NC</w:t>
      </w:r>
    </w:p>
    <w:p w:rsidR="00034E01" w:rsidRDefault="009050EC" w:rsidP="00034E01">
      <w:pPr>
        <w:pStyle w:val="Heading4"/>
        <w:rPr>
          <w:rFonts w:cs="Times New Roman"/>
        </w:rPr>
      </w:pPr>
      <w:proofErr w:type="gramStart"/>
      <w:r>
        <w:rPr>
          <w:rFonts w:cs="Times New Roman"/>
        </w:rPr>
        <w:t>C</w:t>
      </w:r>
      <w:r w:rsidR="00034E01" w:rsidRPr="00A8214B">
        <w:rPr>
          <w:rFonts w:cs="Times New Roman"/>
        </w:rPr>
        <w:t>ompanies innovating now</w:t>
      </w:r>
      <w:r w:rsidR="00034E01">
        <w:rPr>
          <w:rFonts w:cs="Times New Roman"/>
        </w:rPr>
        <w:t xml:space="preserve"> due to hands off federal approach.</w:t>
      </w:r>
      <w:proofErr w:type="gramEnd"/>
    </w:p>
    <w:p w:rsidR="00034E01" w:rsidRPr="00A8214B" w:rsidRDefault="00034E01" w:rsidP="00034E01">
      <w:pPr>
        <w:rPr>
          <w:rStyle w:val="Style13ptBold"/>
          <w:b w:val="0"/>
          <w:sz w:val="22"/>
        </w:rPr>
      </w:pPr>
      <w:proofErr w:type="spellStart"/>
      <w:r w:rsidRPr="00A8214B">
        <w:rPr>
          <w:rStyle w:val="Style13ptBold"/>
        </w:rPr>
        <w:t>Haraldsson</w:t>
      </w:r>
      <w:proofErr w:type="spellEnd"/>
      <w:r w:rsidRPr="00A8214B">
        <w:rPr>
          <w:rStyle w:val="Style13ptBold"/>
        </w:rPr>
        <w:t xml:space="preserve"> 13 </w:t>
      </w:r>
      <w:r w:rsidRPr="00A8214B">
        <w:rPr>
          <w:rStyle w:val="Style13ptBold"/>
          <w:b w:val="0"/>
        </w:rPr>
        <w:t xml:space="preserve">– Social liberal with leanings toward centrist politics has degrees in history and philosophy </w:t>
      </w:r>
      <w:r w:rsidRPr="00A8214B">
        <w:rPr>
          <w:rStyle w:val="Style13ptBold"/>
          <w:b w:val="0"/>
          <w:sz w:val="22"/>
        </w:rPr>
        <w:t>(</w:t>
      </w:r>
      <w:proofErr w:type="spellStart"/>
      <w:r w:rsidRPr="00A8214B">
        <w:rPr>
          <w:rStyle w:val="Style13ptBold"/>
          <w:b w:val="0"/>
          <w:sz w:val="22"/>
        </w:rPr>
        <w:t>Hrafnkell</w:t>
      </w:r>
      <w:proofErr w:type="spellEnd"/>
      <w:r w:rsidRPr="00A8214B">
        <w:rPr>
          <w:rStyle w:val="Style13ptBold"/>
          <w:b w:val="0"/>
          <w:sz w:val="22"/>
        </w:rPr>
        <w:t xml:space="preserve">, </w:t>
      </w:r>
      <w:hyperlink r:id="rId7" w:history="1">
        <w:r w:rsidRPr="00A8214B">
          <w:rPr>
            <w:rStyle w:val="Hyperlink"/>
          </w:rPr>
          <w:t>http://www.politicususa.com/2013/07/08/big-box-retailers-grab-big-data-shop.html</w:t>
        </w:r>
      </w:hyperlink>
      <w:r w:rsidRPr="00A8214B">
        <w:rPr>
          <w:rStyle w:val="Style13ptBold"/>
          <w:b w:val="0"/>
          <w:sz w:val="22"/>
        </w:rPr>
        <w:t>, Big Box Retailers Grab Big Data – What You Need to Know When You Shop, July 8</w:t>
      </w:r>
      <w:r w:rsidRPr="00A8214B">
        <w:rPr>
          <w:rStyle w:val="Style13ptBold"/>
          <w:b w:val="0"/>
          <w:sz w:val="22"/>
          <w:vertAlign w:val="superscript"/>
        </w:rPr>
        <w:t>th</w:t>
      </w:r>
      <w:r w:rsidRPr="00A8214B">
        <w:rPr>
          <w:rStyle w:val="Style13ptBold"/>
          <w:b w:val="0"/>
          <w:sz w:val="22"/>
        </w:rPr>
        <w:t xml:space="preserve"> 2013) NAR</w:t>
      </w:r>
    </w:p>
    <w:p w:rsidR="00034E01" w:rsidRPr="00A8214B" w:rsidRDefault="00034E01" w:rsidP="00034E01">
      <w:r w:rsidRPr="00A8214B">
        <w:rPr>
          <w:rStyle w:val="StyleUnderline"/>
        </w:rPr>
        <w:t>The</w:t>
      </w:r>
      <w:r w:rsidRPr="00A8214B">
        <w:t xml:space="preserve"> Federal Trade Commission (</w:t>
      </w:r>
      <w:r w:rsidRPr="00A8214B">
        <w:rPr>
          <w:rStyle w:val="StyleUnderline"/>
        </w:rPr>
        <w:t>FTC) sought public feedback on the subject of facial recognition software as far back as 2011</w:t>
      </w:r>
      <w:r w:rsidRPr="00A8214B">
        <w:t xml:space="preserve"> (Federal Trade Commission, 2011) </w:t>
      </w:r>
      <w:r w:rsidRPr="00A8214B">
        <w:rPr>
          <w:rStyle w:val="StyleUnderline"/>
        </w:rPr>
        <w:t>and a letter from several members of congress to the FTC in January 2012, expressed concerns that some companies were already employing it unbeknownst to consumers</w:t>
      </w:r>
      <w:r w:rsidRPr="00A8214B">
        <w:t xml:space="preserve"> (Barton et al, 2012). In their report, </w:t>
      </w:r>
      <w:r w:rsidRPr="00A8214B">
        <w:rPr>
          <w:rStyle w:val="StyleUnderline"/>
        </w:rPr>
        <w:t>the Federal Trade Commission</w:t>
      </w:r>
      <w:r w:rsidRPr="00A8214B">
        <w:t xml:space="preserve"> (2012) </w:t>
      </w:r>
      <w:r w:rsidRPr="00A8214B">
        <w:rPr>
          <w:rStyle w:val="StyleUnderline"/>
        </w:rPr>
        <w:t>concluded that while the potential for abuse is very real, the relative newness of the technology offers the</w:t>
      </w:r>
      <w:r w:rsidRPr="00A8214B">
        <w:rPr>
          <w:rStyle w:val="Emphasis"/>
        </w:rPr>
        <w:t xml:space="preserve"> opportunity to ensure that as the industry grows it does so in a way that benefits both business and consumer</w:t>
      </w:r>
      <w:r w:rsidRPr="00A8214B">
        <w:t xml:space="preserve"> (p. 21).</w:t>
      </w:r>
    </w:p>
    <w:p w:rsidR="009050EC" w:rsidRDefault="009050EC" w:rsidP="009050EC">
      <w:pPr>
        <w:pStyle w:val="Heading4"/>
      </w:pPr>
      <w:r>
        <w:t>U</w:t>
      </w:r>
      <w:r>
        <w:t>ncertain regulatory environments tank the economy</w:t>
      </w:r>
    </w:p>
    <w:p w:rsidR="009050EC" w:rsidRPr="00A869F7" w:rsidRDefault="009050EC" w:rsidP="009050EC">
      <w:pPr>
        <w:rPr>
          <w:sz w:val="14"/>
          <w:szCs w:val="14"/>
        </w:rPr>
      </w:pPr>
      <w:proofErr w:type="spellStart"/>
      <w:r>
        <w:rPr>
          <w:b/>
        </w:rPr>
        <w:t>Galston</w:t>
      </w:r>
      <w:proofErr w:type="spellEnd"/>
      <w:r>
        <w:rPr>
          <w:b/>
        </w:rPr>
        <w:t xml:space="preserve"> 13 </w:t>
      </w:r>
      <w:r w:rsidRPr="00A869F7">
        <w:rPr>
          <w:sz w:val="14"/>
          <w:szCs w:val="14"/>
        </w:rPr>
        <w:t xml:space="preserve">[William </w:t>
      </w:r>
      <w:proofErr w:type="spellStart"/>
      <w:r w:rsidRPr="00A869F7">
        <w:rPr>
          <w:sz w:val="14"/>
          <w:szCs w:val="14"/>
        </w:rPr>
        <w:t>Galston</w:t>
      </w:r>
      <w:proofErr w:type="spellEnd"/>
      <w:r w:rsidRPr="00A869F7">
        <w:rPr>
          <w:sz w:val="14"/>
          <w:szCs w:val="14"/>
        </w:rPr>
        <w:t xml:space="preserve"> holds the Ezra K. </w:t>
      </w:r>
      <w:proofErr w:type="spellStart"/>
      <w:r w:rsidRPr="00A869F7">
        <w:rPr>
          <w:sz w:val="14"/>
          <w:szCs w:val="14"/>
        </w:rPr>
        <w:t>Zilkha</w:t>
      </w:r>
      <w:proofErr w:type="spellEnd"/>
      <w:r w:rsidRPr="00A869F7">
        <w:rPr>
          <w:sz w:val="14"/>
          <w:szCs w:val="14"/>
        </w:rPr>
        <w:t xml:space="preserve"> Chair in Governance Studies and senior fellow at the Brookings Institution. Sept 24 13, “Policy Uncertainty Paralyzes the Economy” </w:t>
      </w:r>
      <w:hyperlink r:id="rId8" w:history="1">
        <w:r w:rsidRPr="00A869F7">
          <w:rPr>
            <w:rStyle w:val="Hyperlink"/>
            <w:sz w:val="14"/>
            <w:szCs w:val="14"/>
          </w:rPr>
          <w:t>http://online.wsj.com/news/articles/SB10001424052702303759604579093803870508872</w:t>
        </w:r>
      </w:hyperlink>
      <w:r w:rsidRPr="00A869F7">
        <w:rPr>
          <w:sz w:val="14"/>
          <w:szCs w:val="14"/>
        </w:rPr>
        <w:t xml:space="preserve"> //</w:t>
      </w:r>
      <w:proofErr w:type="spellStart"/>
      <w:r w:rsidRPr="00A869F7">
        <w:rPr>
          <w:sz w:val="14"/>
          <w:szCs w:val="14"/>
        </w:rPr>
        <w:t>jweideman</w:t>
      </w:r>
      <w:proofErr w:type="spellEnd"/>
      <w:r w:rsidRPr="00A869F7">
        <w:rPr>
          <w:sz w:val="14"/>
          <w:szCs w:val="14"/>
        </w:rPr>
        <w:t>]</w:t>
      </w:r>
    </w:p>
    <w:p w:rsidR="009050EC" w:rsidRPr="00786EED" w:rsidRDefault="009050EC" w:rsidP="009050EC">
      <w:pPr>
        <w:rPr>
          <w:sz w:val="14"/>
        </w:rPr>
      </w:pPr>
      <w:r w:rsidRPr="00113246">
        <w:rPr>
          <w:rStyle w:val="StyleUnderline"/>
        </w:rPr>
        <w:t xml:space="preserve">Endless strife over public policy increases uncertainty, and greater </w:t>
      </w:r>
      <w:r w:rsidRPr="00113246">
        <w:rPr>
          <w:rStyle w:val="StyleUnderline"/>
          <w:highlight w:val="cyan"/>
        </w:rPr>
        <w:t>uncertainty slows growth</w:t>
      </w:r>
      <w:r w:rsidRPr="00113246">
        <w:rPr>
          <w:rStyle w:val="StyleUnderline"/>
        </w:rPr>
        <w:t>.</w:t>
      </w:r>
      <w:r w:rsidRPr="00786EED">
        <w:rPr>
          <w:sz w:val="14"/>
        </w:rPr>
        <w:t xml:space="preserve"> Beyond all the damage that political hyperpolarization inflicts on public trust, </w:t>
      </w:r>
      <w:r w:rsidRPr="00113246">
        <w:rPr>
          <w:rStyle w:val="StyleUnderline"/>
          <w:highlight w:val="cyan"/>
        </w:rPr>
        <w:t>it undermines</w:t>
      </w:r>
      <w:r w:rsidRPr="00113246">
        <w:rPr>
          <w:rStyle w:val="StyleUnderline"/>
        </w:rPr>
        <w:t xml:space="preserve"> what the American people want most—</w:t>
      </w:r>
      <w:r w:rsidRPr="00113246">
        <w:rPr>
          <w:rStyle w:val="StyleUnderline"/>
          <w:highlight w:val="cyan"/>
        </w:rPr>
        <w:t>jobs</w:t>
      </w:r>
      <w:r w:rsidRPr="00113246">
        <w:rPr>
          <w:rStyle w:val="StyleUnderline"/>
        </w:rPr>
        <w:t xml:space="preserve"> </w:t>
      </w:r>
      <w:r w:rsidRPr="00786EED">
        <w:rPr>
          <w:sz w:val="14"/>
        </w:rPr>
        <w:t xml:space="preserve">for themselves and expanded opportunity for their children. </w:t>
      </w:r>
      <w:r w:rsidRPr="00113246">
        <w:rPr>
          <w:rStyle w:val="StyleUnderline"/>
          <w:highlight w:val="cyan"/>
        </w:rPr>
        <w:t>A growing body of</w:t>
      </w:r>
      <w:r w:rsidRPr="00113246">
        <w:rPr>
          <w:rStyle w:val="StyleUnderline"/>
        </w:rPr>
        <w:t xml:space="preserve"> economic </w:t>
      </w:r>
      <w:r w:rsidRPr="00113246">
        <w:rPr>
          <w:rStyle w:val="StyleUnderline"/>
          <w:highlight w:val="cyan"/>
        </w:rPr>
        <w:t>research supports this linkage</w:t>
      </w:r>
      <w:r w:rsidRPr="00113246">
        <w:rPr>
          <w:rStyle w:val="StyleUnderline"/>
        </w:rPr>
        <w:t xml:space="preserve"> between policy-based uncertainty and the real economy</w:t>
      </w:r>
      <w:r w:rsidRPr="00786EED">
        <w:rPr>
          <w:sz w:val="14"/>
        </w:rPr>
        <w:t>. Over the past few years, Stanford-based economists Scott Baker and Nicholas Bloom teamed up with the University of Chicago's Steven Davis to develop a measure of economic policy uncertainty and to explore the effects of changing levels of uncertainty</w:t>
      </w:r>
      <w:r w:rsidRPr="00CD15F7">
        <w:rPr>
          <w:rStyle w:val="StyleUnderline"/>
        </w:rPr>
        <w:t xml:space="preserve"> on the economy</w:t>
      </w:r>
      <w:r w:rsidRPr="00786EED">
        <w:rPr>
          <w:sz w:val="14"/>
        </w:rPr>
        <w:t xml:space="preserve">. Between 1985 and 2007, they found, uncertainty varied within a narrow and mostly predictable range, moving up in response to presidential elections and international conflicts and then subsiding. Since then, however, policy uncertainty has risen to historically elevated levels, with the peaks—corresponding to events such as the collapse of Lehman Brothers and the initial defeat of the TARP legislation—surging above that after the 9/11 terror attacks. In a finding that today's policy makers would do well to ponder, the highest level of policy uncertainty ever recorded—in mid-2011 as Washington struggled with the debt ceiling and narrowly averted default—stood at two-and-a-half times the average of the past quarter century. Since 2007, </w:t>
      </w:r>
      <w:r w:rsidRPr="008119E9">
        <w:rPr>
          <w:rStyle w:val="StyleUnderline"/>
          <w:highlight w:val="cyan"/>
        </w:rPr>
        <w:t>policy-induced uncertainty has become a larger</w:t>
      </w:r>
      <w:r w:rsidRPr="008119E9">
        <w:rPr>
          <w:rStyle w:val="StyleUnderline"/>
        </w:rPr>
        <w:t xml:space="preserve"> and larger </w:t>
      </w:r>
      <w:r w:rsidRPr="008119E9">
        <w:rPr>
          <w:rStyle w:val="StyleUnderline"/>
          <w:highlight w:val="cyan"/>
        </w:rPr>
        <w:t>share of</w:t>
      </w:r>
      <w:r w:rsidRPr="008119E9">
        <w:rPr>
          <w:rStyle w:val="StyleUnderline"/>
        </w:rPr>
        <w:t xml:space="preserve"> overall </w:t>
      </w:r>
      <w:r w:rsidRPr="008119E9">
        <w:rPr>
          <w:rStyle w:val="StyleUnderline"/>
          <w:highlight w:val="cyan"/>
        </w:rPr>
        <w:t>economic uncertainty</w:t>
      </w:r>
      <w:r w:rsidRPr="008119E9">
        <w:rPr>
          <w:rStyle w:val="StyleUnderline"/>
        </w:rPr>
        <w:t>.</w:t>
      </w:r>
      <w:r>
        <w:rPr>
          <w:rStyle w:val="StyleUnderline"/>
        </w:rPr>
        <w:t xml:space="preserve"> </w:t>
      </w:r>
      <w:r w:rsidRPr="00786EED">
        <w:rPr>
          <w:sz w:val="14"/>
        </w:rPr>
        <w:t>Policy uncertainty directly affects economic activity. Messrs. Baker, Bloom and Davis summarize their case: "</w:t>
      </w:r>
      <w:r w:rsidRPr="00BA238C">
        <w:rPr>
          <w:rStyle w:val="StyleUnderline"/>
          <w:highlight w:val="cyan"/>
        </w:rPr>
        <w:t>When businesses are uncertain about</w:t>
      </w:r>
      <w:r w:rsidRPr="00BA238C">
        <w:rPr>
          <w:rStyle w:val="StyleUnderline"/>
        </w:rPr>
        <w:t xml:space="preserve"> taxes, health-care costs, and </w:t>
      </w:r>
      <w:r w:rsidRPr="00BA238C">
        <w:rPr>
          <w:rStyle w:val="StyleUnderline"/>
          <w:highlight w:val="cyan"/>
        </w:rPr>
        <w:t>regulatory initiatives, they adopt a cautious stance</w:t>
      </w:r>
      <w:r w:rsidRPr="00BA238C">
        <w:rPr>
          <w:rStyle w:val="StyleUnderline"/>
        </w:rPr>
        <w:t xml:space="preserve">. Because it </w:t>
      </w:r>
      <w:r w:rsidRPr="00BA238C">
        <w:rPr>
          <w:rStyle w:val="StyleUnderline"/>
          <w:highlight w:val="cyan"/>
        </w:rPr>
        <w:t>is costly to</w:t>
      </w:r>
      <w:r w:rsidRPr="00BA238C">
        <w:rPr>
          <w:rStyle w:val="StyleUnderline"/>
        </w:rPr>
        <w:t xml:space="preserve"> </w:t>
      </w:r>
      <w:r w:rsidRPr="00BA238C">
        <w:rPr>
          <w:rStyle w:val="StyleUnderline"/>
          <w:highlight w:val="cyan"/>
        </w:rPr>
        <w:t>make a hiring or investment mistake</w:t>
      </w:r>
      <w:r w:rsidRPr="00BA238C">
        <w:rPr>
          <w:rStyle w:val="StyleUnderline"/>
        </w:rPr>
        <w:t>, many businesses naturally wait for calmer times to expand</w:t>
      </w:r>
      <w:r w:rsidRPr="00786EED">
        <w:rPr>
          <w:sz w:val="14"/>
        </w:rPr>
        <w:t xml:space="preserve">. </w:t>
      </w:r>
      <w:r w:rsidRPr="00A53C00">
        <w:rPr>
          <w:rStyle w:val="StyleUnderline"/>
          <w:highlight w:val="cyan"/>
        </w:rPr>
        <w:t>If too</w:t>
      </w:r>
      <w:r w:rsidRPr="00A53C00">
        <w:rPr>
          <w:rStyle w:val="StyleUnderline"/>
        </w:rPr>
        <w:t xml:space="preserve"> </w:t>
      </w:r>
      <w:r w:rsidRPr="00A53C00">
        <w:rPr>
          <w:rStyle w:val="StyleUnderline"/>
          <w:highlight w:val="cyan"/>
        </w:rPr>
        <w:t>many</w:t>
      </w:r>
      <w:r w:rsidRPr="00A53C00">
        <w:rPr>
          <w:rStyle w:val="StyleUnderline"/>
        </w:rPr>
        <w:t xml:space="preserve"> businesses </w:t>
      </w:r>
      <w:r w:rsidRPr="00A53C00">
        <w:rPr>
          <w:rStyle w:val="StyleUnderline"/>
          <w:highlight w:val="cyan"/>
        </w:rPr>
        <w:t>wait</w:t>
      </w:r>
      <w:r w:rsidRPr="00A53C00">
        <w:rPr>
          <w:rStyle w:val="StyleUnderline"/>
        </w:rPr>
        <w:t xml:space="preserve"> to expand, </w:t>
      </w:r>
      <w:r w:rsidRPr="00A53C00">
        <w:rPr>
          <w:rStyle w:val="StyleUnderline"/>
          <w:highlight w:val="cyan"/>
        </w:rPr>
        <w:t>the recovery never takes off</w:t>
      </w:r>
      <w:r w:rsidRPr="00A53C00">
        <w:rPr>
          <w:rStyle w:val="StyleUnderline"/>
        </w:rPr>
        <w:t>."</w:t>
      </w:r>
      <w:r w:rsidRPr="00786EED">
        <w:rPr>
          <w:sz w:val="14"/>
        </w:rPr>
        <w:t xml:space="preserve"> The evidence also suggests that policy uncertainty increasing affects the performance of </w:t>
      </w:r>
      <w:r w:rsidRPr="00A53C00">
        <w:rPr>
          <w:rStyle w:val="StyleUnderline"/>
        </w:rPr>
        <w:t>the stock market.</w:t>
      </w:r>
      <w:r w:rsidRPr="00786EED">
        <w:rPr>
          <w:sz w:val="14"/>
        </w:rPr>
        <w:t xml:space="preserve"> This story makes intuitive sense. But how much of a difference does uncertainty make in the real economy? To answer this question, Messrs. Baker, Bloom and Davis make use of a statistical technique for which Christopher Sims won a 2011 Nobel Prize in economics. They find that restoring 2006 levels of policy uncertainty could increase industrial production by 4% and employment by 2.3 million jobs over current baseline estimates—enough to bring unemployment down by about 1.5 percentage points. It's easy to dismiss a single innovative study: Every index is controversial, as is every model and statistical technique. But in July 2013, Sylvain Leduc and Zheng Liu, two researchers at the Federal Reserve Bank of San Francisco, published a paper that took a different route to a very similar result. Their point of departure was a historical relationship known as the </w:t>
      </w:r>
      <w:proofErr w:type="spellStart"/>
      <w:r w:rsidRPr="00786EED">
        <w:rPr>
          <w:sz w:val="14"/>
        </w:rPr>
        <w:t>Beveridge</w:t>
      </w:r>
      <w:proofErr w:type="spellEnd"/>
      <w:r w:rsidRPr="00786EED">
        <w:rPr>
          <w:sz w:val="14"/>
        </w:rPr>
        <w:t xml:space="preserve"> curve: As job openings increase, the unemployment rate tends to fall. The Great Recession has disrupted the terms of this relationship, however. The unemployment rate has fallen much less than the rise in job openings suggests that it should have, and there are more jobless workers per job opening than in previous recoveries. The San Francisco Fed researchers find that heightened policy uncertainty has become increasingly important in the job market. </w:t>
      </w:r>
      <w:r w:rsidRPr="00DD638D">
        <w:rPr>
          <w:rStyle w:val="StyleUnderline"/>
        </w:rPr>
        <w:t xml:space="preserve">It turns out that as uncertainty </w:t>
      </w:r>
      <w:proofErr w:type="gramStart"/>
      <w:r w:rsidRPr="00DD638D">
        <w:rPr>
          <w:rStyle w:val="StyleUnderline"/>
        </w:rPr>
        <w:t>rises</w:t>
      </w:r>
      <w:proofErr w:type="gramEnd"/>
      <w:r w:rsidRPr="00DD638D">
        <w:rPr>
          <w:rStyle w:val="StyleUnderline"/>
        </w:rPr>
        <w:t xml:space="preserve">, the intensity of businesses' recruitment activities wanes, </w:t>
      </w:r>
      <w:r w:rsidRPr="00DD638D">
        <w:rPr>
          <w:rStyle w:val="StyleUnderline"/>
          <w:highlight w:val="cyan"/>
        </w:rPr>
        <w:t>lowering the rate at which firms fill jobs</w:t>
      </w:r>
      <w:r w:rsidRPr="00DD638D">
        <w:rPr>
          <w:rStyle w:val="StyleUnderline"/>
        </w:rPr>
        <w:t>.</w:t>
      </w:r>
      <w:r w:rsidRPr="00786EED">
        <w:rPr>
          <w:sz w:val="14"/>
        </w:rPr>
        <w:t xml:space="preserve"> By the end of 2012, the researchers calculate, heightened policy uncertainty accounted for about two-thirds of the shift in the </w:t>
      </w:r>
      <w:proofErr w:type="spellStart"/>
      <w:r w:rsidRPr="00786EED">
        <w:rPr>
          <w:sz w:val="14"/>
        </w:rPr>
        <w:t>Beveridge</w:t>
      </w:r>
      <w:proofErr w:type="spellEnd"/>
      <w:r w:rsidRPr="00786EED">
        <w:rPr>
          <w:sz w:val="14"/>
        </w:rPr>
        <w:t xml:space="preserve"> curve. Their bottom line: "[I]f there had been no policy uncertainty shocks, the unemployment rate would have been close to 6.5% instead of the reported 7.8%"—a result that aligns remarkably well with the Stanford/Chicago team's conclusion.</w:t>
      </w:r>
    </w:p>
    <w:p w:rsidR="00034E01" w:rsidRPr="00A8214B" w:rsidRDefault="00034E01" w:rsidP="00034E01">
      <w:pPr>
        <w:pStyle w:val="Heading4"/>
        <w:rPr>
          <w:rFonts w:cs="Times New Roman"/>
        </w:rPr>
      </w:pPr>
      <w:r w:rsidRPr="00A8214B">
        <w:rPr>
          <w:rFonts w:cs="Times New Roman"/>
        </w:rPr>
        <w:lastRenderedPageBreak/>
        <w:t>Low confidence plunges economy into depression</w:t>
      </w:r>
    </w:p>
    <w:p w:rsidR="00034E01" w:rsidRPr="00A8214B" w:rsidRDefault="00034E01" w:rsidP="00034E01">
      <w:pPr>
        <w:rPr>
          <w:rStyle w:val="Style13ptBold"/>
          <w:b w:val="0"/>
          <w:sz w:val="20"/>
        </w:rPr>
      </w:pPr>
      <w:r w:rsidRPr="00A8214B">
        <w:rPr>
          <w:rStyle w:val="Style13ptBold"/>
        </w:rPr>
        <w:t xml:space="preserve">Duffy 13 </w:t>
      </w:r>
      <w:r w:rsidRPr="00A8214B">
        <w:rPr>
          <w:rStyle w:val="Style13ptBold"/>
          <w:b w:val="0"/>
          <w:sz w:val="20"/>
        </w:rPr>
        <w:t xml:space="preserve">(Philip, Rom Economics, Aug. 26 2013) </w:t>
      </w:r>
      <w:hyperlink r:id="rId9" w:history="1">
        <w:r w:rsidRPr="00A8214B">
          <w:rPr>
            <w:rStyle w:val="Hyperlink"/>
            <w:sz w:val="20"/>
          </w:rPr>
          <w:t>http://www.romeconomics.com/what-caused-the-great-depression/</w:t>
        </w:r>
      </w:hyperlink>
      <w:r w:rsidRPr="00A8214B">
        <w:rPr>
          <w:rStyle w:val="Style13ptBold"/>
          <w:b w:val="0"/>
          <w:sz w:val="20"/>
        </w:rPr>
        <w:t xml:space="preserve"> SH</w:t>
      </w:r>
    </w:p>
    <w:p w:rsidR="00034E01" w:rsidRPr="00A8214B" w:rsidRDefault="00034E01" w:rsidP="00034E01">
      <w:r w:rsidRPr="00A2323B">
        <w:rPr>
          <w:rStyle w:val="StyleUnderline"/>
          <w:highlight w:val="yellow"/>
        </w:rPr>
        <w:t>A traditional view is that the depression was caused by a sharp fall in ‘consumer confidence</w:t>
      </w:r>
      <w:r w:rsidRPr="00A2323B">
        <w:rPr>
          <w:highlight w:val="yellow"/>
        </w:rPr>
        <w:t>’</w:t>
      </w:r>
      <w:r w:rsidRPr="00A8214B">
        <w:t xml:space="preserve"> at the beginning of the 1930s. Behavioral hypotheses in economics posit that we are more willing to buy goods and services if we expect to have a stable income in the future, rising wealth and job security. </w:t>
      </w:r>
      <w:r w:rsidRPr="00A8214B">
        <w:rPr>
          <w:rStyle w:val="StyleUnderline"/>
        </w:rPr>
        <w:t>In 1929, the Wall Street Crash shifted expectations</w:t>
      </w:r>
      <w:r w:rsidRPr="00A8214B">
        <w:t xml:space="preserve">, firstly in the US, and then across the world as huge proportions of people’s wealth </w:t>
      </w:r>
      <w:proofErr w:type="gramStart"/>
      <w:r w:rsidRPr="00A8214B">
        <w:t>were</w:t>
      </w:r>
      <w:proofErr w:type="gramEnd"/>
      <w:r w:rsidRPr="00A8214B">
        <w:t xml:space="preserve"> lost due to plummeting stock prices. </w:t>
      </w:r>
      <w:r w:rsidRPr="00A8214B">
        <w:rPr>
          <w:rStyle w:val="StyleUnderline"/>
        </w:rPr>
        <w:t xml:space="preserve">This meant that </w:t>
      </w:r>
      <w:r w:rsidRPr="00A2323B">
        <w:rPr>
          <w:rStyle w:val="StyleUnderline"/>
          <w:highlight w:val="yellow"/>
        </w:rPr>
        <w:t>the average person began saving higher proportions of their income as a pre-cautionary measure against future uncertainty and thus reducing current spending/consumption. This caused a fall in consumption</w:t>
      </w:r>
      <w:r w:rsidRPr="00A8214B">
        <w:rPr>
          <w:rStyle w:val="StyleUnderline"/>
        </w:rPr>
        <w:t xml:space="preserve">, coupled </w:t>
      </w:r>
      <w:r w:rsidRPr="00A2323B">
        <w:rPr>
          <w:rStyle w:val="StyleUnderline"/>
          <w:highlight w:val="yellow"/>
        </w:rPr>
        <w:t xml:space="preserve">with a fall in housing investments due </w:t>
      </w:r>
      <w:proofErr w:type="gramStart"/>
      <w:r w:rsidRPr="00A2323B">
        <w:rPr>
          <w:rStyle w:val="StyleUnderline"/>
          <w:highlight w:val="yellow"/>
        </w:rPr>
        <w:t>to a collapse in house prices</w:t>
      </w:r>
      <w:proofErr w:type="gramEnd"/>
      <w:r w:rsidRPr="00A8214B">
        <w:rPr>
          <w:rStyle w:val="StyleUnderline"/>
        </w:rPr>
        <w:t xml:space="preserve">. These </w:t>
      </w:r>
      <w:r w:rsidRPr="00A2323B">
        <w:rPr>
          <w:rStyle w:val="StyleUnderline"/>
          <w:highlight w:val="yellow"/>
        </w:rPr>
        <w:t>shocks to the economy were amplified</w:t>
      </w:r>
      <w:r w:rsidRPr="00A8214B">
        <w:t xml:space="preserve"> through feedback mechanisms, such as banking collapses. </w:t>
      </w:r>
    </w:p>
    <w:p w:rsidR="00034E01" w:rsidRPr="009B281A" w:rsidRDefault="00034E01" w:rsidP="00034E01">
      <w:pPr>
        <w:pStyle w:val="Heading4"/>
        <w:rPr>
          <w:rFonts w:cs="Times New Roman"/>
        </w:rPr>
      </w:pPr>
      <w:r w:rsidRPr="009B281A">
        <w:rPr>
          <w:rFonts w:cs="Times New Roman"/>
        </w:rPr>
        <w:t xml:space="preserve">Growth prevents nuclear warfare – history proves  </w:t>
      </w:r>
    </w:p>
    <w:p w:rsidR="00034E01" w:rsidRPr="009B281A" w:rsidRDefault="00034E01" w:rsidP="00034E01">
      <w:r w:rsidRPr="009B281A">
        <w:t xml:space="preserve">Walter Russell </w:t>
      </w:r>
      <w:r w:rsidRPr="009B281A">
        <w:rPr>
          <w:rStyle w:val="Heading4Char"/>
          <w:rFonts w:eastAsia="Calibri"/>
        </w:rPr>
        <w:t>Mead 9</w:t>
      </w:r>
      <w:r w:rsidRPr="009B281A">
        <w:t>, the Henry A. Kissinger Senior Fellow in U.S. Foreign Policy at the Council on Foreign Relations, 2-4, “Only Makes You Stronger,” The New Republic, http://www.tnr.com/politics/story.html?id=571cbbb9-2887-4d81-8542-92e83915f5f8&amp;p=2</w:t>
      </w:r>
    </w:p>
    <w:p w:rsidR="00034E01" w:rsidRPr="00C90088" w:rsidRDefault="00034E01" w:rsidP="00034E01">
      <w:pPr>
        <w:rPr>
          <w:u w:val="single"/>
        </w:rPr>
      </w:pPr>
      <w:r w:rsidRPr="009B281A">
        <w:rPr>
          <w:sz w:val="10"/>
        </w:rPr>
        <w:t xml:space="preserve">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9B281A">
        <w:rPr>
          <w:rStyle w:val="StyleUnderline"/>
          <w:highlight w:val="yellow"/>
        </w:rPr>
        <w:t>For</w:t>
      </w:r>
      <w:r w:rsidRPr="009B281A">
        <w:rPr>
          <w:rStyle w:val="StyleUnderline"/>
        </w:rPr>
        <w:t xml:space="preserve"> billions of people in </w:t>
      </w:r>
      <w:r w:rsidRPr="009B281A">
        <w:rPr>
          <w:rStyle w:val="Emphasis"/>
          <w:highlight w:val="yellow"/>
        </w:rPr>
        <w:t>nuclear-armed countries</w:t>
      </w:r>
      <w:r w:rsidRPr="009B281A">
        <w:rPr>
          <w:rStyle w:val="StyleUnderline"/>
        </w:rPr>
        <w:t xml:space="preserve"> to emerge from this crisis believing either that the United States was indifferent to their well-being or that it had profited from their </w:t>
      </w:r>
      <w:r w:rsidRPr="009B281A">
        <w:rPr>
          <w:rStyle w:val="StyleUnderline"/>
          <w:highlight w:val="yellow"/>
        </w:rPr>
        <w:t xml:space="preserve">distress could damage </w:t>
      </w:r>
      <w:r w:rsidRPr="009B281A">
        <w:rPr>
          <w:rStyle w:val="StyleUnderline"/>
        </w:rPr>
        <w:t xml:space="preserve">U.S. foreign </w:t>
      </w:r>
      <w:r w:rsidRPr="009B281A">
        <w:rPr>
          <w:rStyle w:val="StyleUnderline"/>
          <w:highlight w:val="yellow"/>
        </w:rPr>
        <w:t>policy</w:t>
      </w:r>
      <w:r w:rsidRPr="009B281A">
        <w:rPr>
          <w:rStyle w:val="StyleUnderline"/>
        </w:rPr>
        <w:t xml:space="preserve"> far more </w:t>
      </w:r>
      <w:r w:rsidRPr="009B281A">
        <w:rPr>
          <w:rStyle w:val="Emphasis"/>
          <w:highlight w:val="yellow"/>
        </w:rPr>
        <w:t>severely</w:t>
      </w:r>
      <w:r w:rsidRPr="009B281A">
        <w:rPr>
          <w:sz w:val="10"/>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9B281A">
        <w:rPr>
          <w:sz w:val="10"/>
        </w:rPr>
        <w:t>however</w:t>
      </w:r>
      <w:proofErr w:type="gramEnd"/>
      <w:r w:rsidRPr="009B281A">
        <w:rPr>
          <w:sz w:val="10"/>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9B281A">
        <w:rPr>
          <w:sz w:val="10"/>
        </w:rPr>
        <w:t>Markazi</w:t>
      </w:r>
      <w:proofErr w:type="spellEnd"/>
      <w:r w:rsidRPr="009B281A">
        <w:rPr>
          <w:sz w:val="10"/>
        </w:rPr>
        <w:t xml:space="preserve">.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9B281A">
        <w:rPr>
          <w:sz w:val="10"/>
        </w:rPr>
        <w:t>states</w:t>
      </w:r>
      <w:proofErr w:type="gramEnd"/>
      <w:r w:rsidRPr="009B281A">
        <w:rPr>
          <w:sz w:val="10"/>
        </w:rPr>
        <w:t xml:space="preserve"> and Central Europe. Frequently, the crisis has weakened the power of the merchants, industrialists, financiers, and professionals who want to develop a liberal capitalist society integrated into the world. </w:t>
      </w:r>
      <w:r w:rsidRPr="009B281A">
        <w:rPr>
          <w:rStyle w:val="StyleUnderline"/>
          <w:highlight w:val="yellow"/>
        </w:rPr>
        <w:t>Crisis can also strengthen</w:t>
      </w:r>
      <w:r w:rsidRPr="009B281A">
        <w:rPr>
          <w:rStyle w:val="StyleUnderline"/>
        </w:rPr>
        <w:t xml:space="preserve"> the hand of religious </w:t>
      </w:r>
      <w:r w:rsidRPr="009B281A">
        <w:rPr>
          <w:rStyle w:val="StyleUnderline"/>
          <w:highlight w:val="yellow"/>
        </w:rPr>
        <w:t>extremists</w:t>
      </w:r>
      <w:r w:rsidRPr="009B281A">
        <w:rPr>
          <w:rStyle w:val="StyleUnderline"/>
        </w:rPr>
        <w:t xml:space="preserve">, populist </w:t>
      </w:r>
      <w:r w:rsidRPr="009B281A">
        <w:rPr>
          <w:rStyle w:val="StyleUnderline"/>
          <w:highlight w:val="yellow"/>
        </w:rPr>
        <w:t>radicals, or authoritarian traditionalists</w:t>
      </w:r>
      <w:r w:rsidRPr="009B281A">
        <w:rPr>
          <w:sz w:val="10"/>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w:t>
      </w:r>
      <w:r w:rsidRPr="009B281A">
        <w:rPr>
          <w:rStyle w:val="StyleUnderline"/>
        </w:rPr>
        <w:t>countries where capitalism has relatively recent and shallow roots tend to suffer greater economic and political damage when crisis strikes</w:t>
      </w:r>
      <w:r w:rsidRPr="009B281A">
        <w:rPr>
          <w:sz w:val="10"/>
        </w:rPr>
        <w:t xml:space="preserve">--as, inevitably, it does. And, consequently, financial crises often reinforce rather than challenge the global distribution of power and wealth. This may be happening yet again. </w:t>
      </w:r>
      <w:proofErr w:type="gramStart"/>
      <w:r w:rsidRPr="009B281A">
        <w:rPr>
          <w:sz w:val="10"/>
        </w:rPr>
        <w:t>None of which means that we can just sit back and enjoy the recession.</w:t>
      </w:r>
      <w:proofErr w:type="gramEnd"/>
      <w:r w:rsidRPr="009B281A">
        <w:rPr>
          <w:sz w:val="10"/>
        </w:rPr>
        <w:t xml:space="preserve"> History may suggest that financial crises actually help capitalist great powers maintain their leads--but it has other, less reassuring messages as well. </w:t>
      </w:r>
      <w:r w:rsidRPr="009B281A">
        <w:rPr>
          <w:rStyle w:val="StyleUnderline"/>
          <w:highlight w:val="yellow"/>
        </w:rPr>
        <w:t>If financial crises have been a normal part of life</w:t>
      </w:r>
      <w:r w:rsidRPr="009B281A">
        <w:rPr>
          <w:rStyle w:val="StyleUnderline"/>
        </w:rPr>
        <w:t xml:space="preserve"> during the 300-year rise of the liberal capitalist system under the Anglophone powers, </w:t>
      </w:r>
      <w:r w:rsidRPr="009B281A">
        <w:rPr>
          <w:rStyle w:val="Emphasis"/>
          <w:highlight w:val="yellow"/>
        </w:rPr>
        <w:t>so has war</w:t>
      </w:r>
      <w:r w:rsidRPr="009B281A">
        <w:rPr>
          <w:rStyle w:val="StyleUnderline"/>
          <w:highlight w:val="yellow"/>
        </w:rPr>
        <w:t>. The wars of</w:t>
      </w:r>
      <w:r w:rsidRPr="009B281A">
        <w:rPr>
          <w:rStyle w:val="StyleUnderline"/>
        </w:rPr>
        <w:t xml:space="preserve"> the League of </w:t>
      </w:r>
      <w:r w:rsidRPr="009B281A">
        <w:rPr>
          <w:rStyle w:val="StyleUnderline"/>
          <w:highlight w:val="yellow"/>
        </w:rPr>
        <w:t>Augsburg</w:t>
      </w:r>
      <w:r w:rsidRPr="009B281A">
        <w:rPr>
          <w:rStyle w:val="StyleUnderline"/>
        </w:rPr>
        <w:t xml:space="preserve"> and </w:t>
      </w:r>
      <w:r w:rsidRPr="009B281A">
        <w:rPr>
          <w:rStyle w:val="StyleUnderline"/>
          <w:highlight w:val="yellow"/>
        </w:rPr>
        <w:t>the Spanish Succession</w:t>
      </w:r>
      <w:r w:rsidRPr="009B281A">
        <w:rPr>
          <w:rStyle w:val="StyleUnderline"/>
        </w:rPr>
        <w:t xml:space="preserve">; the Seven Years War; the American Revolution; the Napoleonic Wars; </w:t>
      </w:r>
      <w:r w:rsidRPr="009B281A">
        <w:rPr>
          <w:rStyle w:val="StyleUnderline"/>
          <w:highlight w:val="yellow"/>
        </w:rPr>
        <w:t>the</w:t>
      </w:r>
      <w:r w:rsidRPr="009B281A">
        <w:rPr>
          <w:rStyle w:val="StyleUnderline"/>
        </w:rPr>
        <w:t xml:space="preserve"> two </w:t>
      </w:r>
      <w:r w:rsidRPr="009B281A">
        <w:rPr>
          <w:rStyle w:val="StyleUnderline"/>
          <w:highlight w:val="yellow"/>
        </w:rPr>
        <w:t>World Wars</w:t>
      </w:r>
      <w:r w:rsidRPr="009B281A">
        <w:rPr>
          <w:rStyle w:val="StyleUnderline"/>
        </w:rPr>
        <w:t xml:space="preserve">; the cold war: </w:t>
      </w:r>
      <w:r w:rsidRPr="009B281A">
        <w:rPr>
          <w:rStyle w:val="StyleUnderline"/>
          <w:highlight w:val="yellow"/>
        </w:rPr>
        <w:t>The list</w:t>
      </w:r>
      <w:r w:rsidRPr="009B281A">
        <w:rPr>
          <w:rStyle w:val="StyleUnderline"/>
        </w:rPr>
        <w:t xml:space="preserve"> of wars </w:t>
      </w:r>
      <w:r w:rsidRPr="009B281A">
        <w:rPr>
          <w:rStyle w:val="StyleUnderline"/>
          <w:highlight w:val="yellow"/>
        </w:rPr>
        <w:t>is</w:t>
      </w:r>
      <w:r w:rsidRPr="009B281A">
        <w:rPr>
          <w:rStyle w:val="StyleUnderline"/>
        </w:rPr>
        <w:t xml:space="preserve"> almost </w:t>
      </w:r>
      <w:r w:rsidRPr="009B281A">
        <w:rPr>
          <w:rStyle w:val="StyleUnderline"/>
          <w:highlight w:val="yellow"/>
        </w:rPr>
        <w:t>as long as</w:t>
      </w:r>
      <w:r w:rsidRPr="009B281A">
        <w:rPr>
          <w:rStyle w:val="StyleUnderline"/>
        </w:rPr>
        <w:t xml:space="preserve"> the list of </w:t>
      </w:r>
      <w:r w:rsidRPr="009B281A">
        <w:rPr>
          <w:rStyle w:val="StyleUnderline"/>
          <w:highlight w:val="yellow"/>
        </w:rPr>
        <w:t>financial crises</w:t>
      </w:r>
      <w:r w:rsidRPr="009B281A">
        <w:rPr>
          <w:rStyle w:val="StyleUnderline"/>
        </w:rPr>
        <w:t xml:space="preserve">. </w:t>
      </w:r>
      <w:r w:rsidRPr="009B281A">
        <w:rPr>
          <w:rStyle w:val="StyleUnderline"/>
          <w:highlight w:val="yellow"/>
        </w:rPr>
        <w:t>Bad economic times</w:t>
      </w:r>
      <w:r w:rsidRPr="009B281A">
        <w:rPr>
          <w:rStyle w:val="StyleUnderline"/>
        </w:rPr>
        <w:t xml:space="preserve"> can </w:t>
      </w:r>
      <w:r w:rsidRPr="009B281A">
        <w:rPr>
          <w:rStyle w:val="Emphasis"/>
          <w:highlight w:val="yellow"/>
        </w:rPr>
        <w:t>breed wars</w:t>
      </w:r>
      <w:r w:rsidRPr="009B281A">
        <w:rPr>
          <w:sz w:val="10"/>
        </w:rPr>
        <w:t xml:space="preserve">.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w:t>
      </w:r>
      <w:r w:rsidRPr="009B281A">
        <w:rPr>
          <w:rStyle w:val="StyleUnderline"/>
        </w:rPr>
        <w:t>if we can't get the world economy back on track, we may still have to fight.</w:t>
      </w:r>
      <w:r>
        <w:rPr>
          <w:rStyle w:val="StyleUnderline"/>
        </w:rPr>
        <w:t xml:space="preserve"> </w:t>
      </w:r>
      <w:r w:rsidRPr="009B281A">
        <w:rPr>
          <w:sz w:val="14"/>
        </w:rPr>
        <w:t>“</w:t>
      </w:r>
      <w:r w:rsidRPr="009B281A">
        <w:rPr>
          <w:rStyle w:val="StyleUnderline"/>
          <w:highlight w:val="yellow"/>
          <w:bdr w:val="single" w:sz="4" w:space="0" w:color="auto"/>
        </w:rPr>
        <w:t>America cannot turn inward</w:t>
      </w:r>
      <w:r w:rsidRPr="009B281A">
        <w:rPr>
          <w:sz w:val="14"/>
        </w:rPr>
        <w:t>,” the Obama of 2008 said in Berlin. The Obama of 2014 is now responding: “Yes we can.”</w:t>
      </w:r>
    </w:p>
    <w:p w:rsidR="00034E01" w:rsidRPr="00034E01" w:rsidRDefault="00034E01" w:rsidP="00034E01"/>
    <w:p w:rsidR="00034E01" w:rsidRPr="00A8214B" w:rsidRDefault="00034E01" w:rsidP="00034E01">
      <w:pPr>
        <w:pStyle w:val="Heading1"/>
      </w:pPr>
      <w:r>
        <w:lastRenderedPageBreak/>
        <w:t>Mechanics</w:t>
      </w:r>
    </w:p>
    <w:p w:rsidR="00034E01" w:rsidRDefault="00034E01" w:rsidP="00034E01">
      <w:pPr>
        <w:pStyle w:val="Heading2"/>
      </w:pPr>
      <w:r>
        <w:lastRenderedPageBreak/>
        <w:t xml:space="preserve">UQ </w:t>
      </w:r>
    </w:p>
    <w:p w:rsidR="00034E01" w:rsidRPr="00A8214B" w:rsidRDefault="00034E01" w:rsidP="00034E01">
      <w:pPr>
        <w:pStyle w:val="Heading3"/>
        <w:rPr>
          <w:rFonts w:cs="Times New Roman"/>
        </w:rPr>
      </w:pPr>
      <w:r w:rsidRPr="00A8214B">
        <w:rPr>
          <w:rFonts w:cs="Times New Roman"/>
        </w:rPr>
        <w:lastRenderedPageBreak/>
        <w:t>Innovation Now</w:t>
      </w:r>
    </w:p>
    <w:p w:rsidR="00034E01" w:rsidRPr="00A8214B" w:rsidRDefault="00034E01" w:rsidP="00034E01">
      <w:pPr>
        <w:pStyle w:val="Heading4"/>
        <w:rPr>
          <w:rFonts w:cs="Times New Roman"/>
        </w:rPr>
      </w:pPr>
      <w:r w:rsidRPr="00A8214B">
        <w:rPr>
          <w:rFonts w:cs="Times New Roman"/>
        </w:rPr>
        <w:t>Biometrics growth increasing</w:t>
      </w:r>
      <w:r w:rsidRPr="00A8214B">
        <w:rPr>
          <w:rFonts w:cs="Times New Roman"/>
        </w:rPr>
        <w:tab/>
      </w:r>
    </w:p>
    <w:p w:rsidR="00034E01" w:rsidRPr="00A8214B" w:rsidRDefault="00034E01" w:rsidP="00034E01">
      <w:pPr>
        <w:rPr>
          <w:rStyle w:val="Style13ptBold"/>
        </w:rPr>
      </w:pPr>
      <w:r w:rsidRPr="00A8214B">
        <w:rPr>
          <w:rStyle w:val="Style13ptBold"/>
        </w:rPr>
        <w:t>Lee 15</w:t>
      </w:r>
    </w:p>
    <w:p w:rsidR="00034E01" w:rsidRPr="00A8214B" w:rsidRDefault="00034E01" w:rsidP="00034E01">
      <w:r w:rsidRPr="00A8214B">
        <w:t>Justin, June 19, 2015, biometric update, “Analyst reports project significant growth in the global biometrics market” http://www.biometricupdate.com/201506/analyst-reports-project-significant-growth-in-the-global-biometrics-market</w:t>
      </w:r>
    </w:p>
    <w:p w:rsidR="00034E01" w:rsidRPr="00A8214B" w:rsidRDefault="00034E01" w:rsidP="00034E01">
      <w:pPr>
        <w:rPr>
          <w:rStyle w:val="StyleUnderline"/>
        </w:rPr>
      </w:pPr>
      <w:r w:rsidRPr="00A8214B">
        <w:t xml:space="preserve">A blog post by Ploughshare Innovations offers a summary of recent analyst reports addressing the significant growth of the global biometrics market over the next decade. </w:t>
      </w:r>
      <w:proofErr w:type="spellStart"/>
      <w:r w:rsidRPr="00A8214B">
        <w:rPr>
          <w:rStyle w:val="StyleUnderline"/>
        </w:rPr>
        <w:t>MarketsandMarkets</w:t>
      </w:r>
      <w:proofErr w:type="spellEnd"/>
      <w:r w:rsidRPr="00A8214B">
        <w:rPr>
          <w:rStyle w:val="StyleUnderline"/>
        </w:rPr>
        <w:t xml:space="preserve"> recently published a new report entitled ‘Next Generation Biometrics Market’, which projects that the biometrics market will undergo a CAGR of 17.9 percent between 2015 and 2020. This figure exceeds recent predictions made by </w:t>
      </w:r>
      <w:proofErr w:type="spellStart"/>
      <w:r w:rsidRPr="00A8214B">
        <w:rPr>
          <w:rStyle w:val="StyleUnderline"/>
        </w:rPr>
        <w:t>TechSci</w:t>
      </w:r>
      <w:proofErr w:type="spellEnd"/>
      <w:r w:rsidRPr="00A8214B">
        <w:rPr>
          <w:rStyle w:val="StyleUnderline"/>
        </w:rPr>
        <w:t xml:space="preserve"> Research, which forecasted the global biometrics market to increase by 14 percent year-on-year between now and 2020, before eventually reaching a value of $21 billion. Additionally, Telstra recently released a survey of over 4,000 Generation X and Y consumers from Australia, Singapore, Malaysia, Indonesia, Hong Kong, the US and the UK, in which it found that the majority of mobile banking app users prefer biometrics over passwords as an account authentication method. The same study found they these app users would even be willing to share their DNA with their banks if it meant that it would increase the level of security and ease of access. Consumers also said they would be willing to pay for the added security, with the respondents saying they would pay £11 a year, on average, if it helped protect them from the risk of a cyber-attack. This continuous shift in attitudes towards biometric technologies has laid down the foundation for growth in the market, lowering the barriers to governments and companies adopting these authentication methods. This, in turn, has led to increased investment in the market.</w:t>
      </w:r>
    </w:p>
    <w:p w:rsidR="00034E01" w:rsidRPr="00A8214B" w:rsidRDefault="00034E01" w:rsidP="00034E01"/>
    <w:p w:rsidR="00034E01" w:rsidRPr="00A8214B" w:rsidRDefault="00034E01" w:rsidP="00034E01">
      <w:pPr>
        <w:pStyle w:val="Heading3"/>
        <w:rPr>
          <w:rFonts w:cs="Times New Roman"/>
        </w:rPr>
      </w:pPr>
      <w:r w:rsidRPr="00A8214B">
        <w:rPr>
          <w:rFonts w:cs="Times New Roman"/>
        </w:rPr>
        <w:lastRenderedPageBreak/>
        <w:t>--Ext – Innovation</w:t>
      </w:r>
    </w:p>
    <w:p w:rsidR="00034E01" w:rsidRPr="00A8214B" w:rsidRDefault="00034E01" w:rsidP="00034E01">
      <w:pPr>
        <w:pStyle w:val="Heading4"/>
        <w:rPr>
          <w:rFonts w:cs="Times New Roman"/>
        </w:rPr>
      </w:pPr>
      <w:r w:rsidRPr="00A8214B">
        <w:rPr>
          <w:rFonts w:cs="Times New Roman"/>
        </w:rPr>
        <w:t>Facebook and other big businesses rely on facial recognition</w:t>
      </w:r>
    </w:p>
    <w:p w:rsidR="00034E01" w:rsidRPr="00A8214B" w:rsidRDefault="00034E01" w:rsidP="00034E01">
      <w:pPr>
        <w:rPr>
          <w:rStyle w:val="Style13ptBold"/>
          <w:b w:val="0"/>
          <w:sz w:val="20"/>
        </w:rPr>
      </w:pPr>
      <w:r w:rsidRPr="00A8214B">
        <w:rPr>
          <w:rStyle w:val="Style13ptBold"/>
        </w:rPr>
        <w:t xml:space="preserve">Roberts 6/17 </w:t>
      </w:r>
      <w:r w:rsidRPr="00A8214B">
        <w:rPr>
          <w:rStyle w:val="Style13ptBold"/>
          <w:b w:val="0"/>
          <w:sz w:val="20"/>
        </w:rPr>
        <w:t>(Jeff John, Fortune Magazine, 2015.) https://fortune.com/2015/06/17/facebook-moments-privacy-facial-recognition/</w:t>
      </w:r>
    </w:p>
    <w:p w:rsidR="00034E01" w:rsidRPr="00A8214B" w:rsidRDefault="00034E01" w:rsidP="00034E01">
      <w:r w:rsidRPr="00A8214B">
        <w:t xml:space="preserve">What a bad week for privacy. Consumer watchdogs gave up on government talks over facial recognition software after </w:t>
      </w:r>
      <w:r w:rsidRPr="00A8214B">
        <w:rPr>
          <w:rStyle w:val="StyleUnderline"/>
        </w:rPr>
        <w:t>industry groups appeared to reject even basic restrictions on face-scanning</w:t>
      </w:r>
      <w:r w:rsidRPr="00A8214B">
        <w:t xml:space="preserve">. Meanwhile, </w:t>
      </w:r>
      <w:r w:rsidRPr="00A8214B">
        <w:rPr>
          <w:rStyle w:val="StyleUnderline"/>
        </w:rPr>
        <w:t>Facebook rolled out a new service called “Moments” that expands the use of the company’s powerful “</w:t>
      </w:r>
      <w:proofErr w:type="spellStart"/>
      <w:r w:rsidRPr="00A8214B">
        <w:rPr>
          <w:rStyle w:val="StyleUnderline"/>
        </w:rPr>
        <w:t>faceprint</w:t>
      </w:r>
      <w:proofErr w:type="spellEnd"/>
      <w:r w:rsidRPr="00A8214B">
        <w:rPr>
          <w:rStyle w:val="StyleUnderline"/>
        </w:rPr>
        <w:t>” technology</w:t>
      </w:r>
      <w:r w:rsidRPr="00A8214B">
        <w:t xml:space="preserve">. This doesn’t mean the privacy apocalypse is upon us; for now least, the </w:t>
      </w:r>
      <w:r w:rsidRPr="00A8214B">
        <w:rPr>
          <w:rStyle w:val="StyleUnderline"/>
        </w:rPr>
        <w:t xml:space="preserve">Facebook “Moments” tool is just one more </w:t>
      </w:r>
      <w:r w:rsidRPr="00A8214B">
        <w:t>creepy-but</w:t>
      </w:r>
      <w:r w:rsidRPr="00A8214B">
        <w:rPr>
          <w:rStyle w:val="StyleUnderline"/>
        </w:rPr>
        <w:t>-useful social media innovation</w:t>
      </w:r>
      <w:r w:rsidRPr="00A8214B">
        <w:t xml:space="preserve">. But if loss of liberty happens gradually, June of 2015 could be a watershed we look back on with regret. It marks a time when we took new steps towards accepting the use of our very faces as a universal ID card – without deciding on the rules for using it. Facebook’s powerful, dangerous </w:t>
      </w:r>
      <w:proofErr w:type="spellStart"/>
      <w:r w:rsidRPr="00A8214B">
        <w:t>faceprint</w:t>
      </w:r>
      <w:proofErr w:type="spellEnd"/>
      <w:r w:rsidRPr="00A8214B">
        <w:t xml:space="preserve"> tool </w:t>
      </w:r>
      <w:proofErr w:type="gramStart"/>
      <w:r w:rsidRPr="00A8214B">
        <w:t>Your</w:t>
      </w:r>
      <w:proofErr w:type="gramEnd"/>
      <w:r w:rsidRPr="00A8214B">
        <w:t xml:space="preserve"> face is like your fingerprint: It’s a set of identifying markers that are distinct to you and, short of major surgery, can’t be erased. </w:t>
      </w:r>
      <w:r w:rsidRPr="00A8214B">
        <w:rPr>
          <w:rStyle w:val="StyleUnderline"/>
        </w:rPr>
        <w:t>In recent years, the FBI and others have amassed mass databases of “</w:t>
      </w:r>
      <w:proofErr w:type="spellStart"/>
      <w:r w:rsidRPr="00A8214B">
        <w:rPr>
          <w:rStyle w:val="StyleUnderline"/>
        </w:rPr>
        <w:t>faceprints</w:t>
      </w:r>
      <w:proofErr w:type="spellEnd"/>
      <w:r w:rsidRPr="00A8214B">
        <w:rPr>
          <w:rStyle w:val="StyleUnderline"/>
        </w:rPr>
        <w:t>,” but Facebook has the biggest, and is best at using them.</w:t>
      </w:r>
      <w:r w:rsidRPr="00A8214B">
        <w:t xml:space="preserve"> (“</w:t>
      </w:r>
      <w:proofErr w:type="spellStart"/>
      <w:r w:rsidRPr="00A8214B">
        <w:t>Faceprint</w:t>
      </w:r>
      <w:proofErr w:type="spellEnd"/>
      <w:r w:rsidRPr="00A8214B">
        <w:t xml:space="preserve">” is a generic term, but one that has been adopted by online dictionaries and major media outlets). </w:t>
      </w:r>
    </w:p>
    <w:p w:rsidR="00034E01" w:rsidRPr="00A8214B" w:rsidRDefault="00034E01" w:rsidP="00034E01"/>
    <w:p w:rsidR="00034E01" w:rsidRPr="00A8214B" w:rsidRDefault="00034E01" w:rsidP="00034E01">
      <w:pPr>
        <w:pStyle w:val="Heading4"/>
        <w:rPr>
          <w:rFonts w:cs="Times New Roman"/>
        </w:rPr>
      </w:pPr>
      <w:proofErr w:type="gramStart"/>
      <w:r w:rsidRPr="00A8214B">
        <w:rPr>
          <w:rFonts w:cs="Times New Roman"/>
        </w:rPr>
        <w:t>Companies investing and experimenting in biometric systems now driven by government applications.</w:t>
      </w:r>
      <w:proofErr w:type="gramEnd"/>
    </w:p>
    <w:p w:rsidR="00034E01" w:rsidRPr="00A8214B" w:rsidRDefault="00034E01" w:rsidP="00034E01">
      <w:pPr>
        <w:rPr>
          <w:bCs/>
          <w:sz w:val="26"/>
        </w:rPr>
      </w:pPr>
      <w:r w:rsidRPr="00A8214B">
        <w:rPr>
          <w:rStyle w:val="Style13ptBold"/>
        </w:rPr>
        <w:t xml:space="preserve">Jain </w:t>
      </w:r>
      <w:proofErr w:type="gramStart"/>
      <w:r w:rsidRPr="00A8214B">
        <w:rPr>
          <w:rStyle w:val="Style13ptBold"/>
        </w:rPr>
        <w:t>et</w:t>
      </w:r>
      <w:proofErr w:type="gramEnd"/>
      <w:r w:rsidRPr="00A8214B">
        <w:rPr>
          <w:rStyle w:val="Style13ptBold"/>
        </w:rPr>
        <w:t xml:space="preserve">. al. 2k – </w:t>
      </w:r>
      <w:r w:rsidRPr="00A8214B">
        <w:rPr>
          <w:rStyle w:val="Style13ptBold"/>
          <w:b w:val="0"/>
        </w:rPr>
        <w:t xml:space="preserve">University Distinguished Professor in the Department of Computer Science &amp; Engineering at Michigan State University, specializing in Biometrics (Anil Jain, Lin Hong, and </w:t>
      </w:r>
      <w:proofErr w:type="spellStart"/>
      <w:r w:rsidRPr="00A8214B">
        <w:rPr>
          <w:rStyle w:val="Style13ptBold"/>
          <w:b w:val="0"/>
        </w:rPr>
        <w:t>Sharath</w:t>
      </w:r>
      <w:proofErr w:type="spellEnd"/>
      <w:r w:rsidRPr="00A8214B">
        <w:rPr>
          <w:rStyle w:val="Style13ptBold"/>
          <w:b w:val="0"/>
        </w:rPr>
        <w:t xml:space="preserve"> </w:t>
      </w:r>
      <w:proofErr w:type="spellStart"/>
      <w:r w:rsidRPr="00A8214B">
        <w:rPr>
          <w:rStyle w:val="Style13ptBold"/>
          <w:b w:val="0"/>
        </w:rPr>
        <w:t>PankantiCOMMUNICATIONS</w:t>
      </w:r>
      <w:proofErr w:type="spellEnd"/>
      <w:r w:rsidRPr="00A8214B">
        <w:rPr>
          <w:rStyle w:val="Style13ptBold"/>
          <w:b w:val="0"/>
        </w:rPr>
        <w:t xml:space="preserve"> OF THE ACM February 2000/Vol. 43, No. 2 9, BIOMETRIC IDENTIFICATION, </w:t>
      </w:r>
      <w:hyperlink r:id="rId10" w:history="1">
        <w:r w:rsidRPr="00A8214B">
          <w:rPr>
            <w:rStyle w:val="Hyperlink"/>
            <w:sz w:val="26"/>
          </w:rPr>
          <w:t>http://citeseerx.ist.psu.edu/viewdoc/download?doi=10.1.1.447.4573&amp;rep=rep1&amp;type=pdf</w:t>
        </w:r>
      </w:hyperlink>
      <w:r w:rsidRPr="00A8214B">
        <w:rPr>
          <w:rStyle w:val="Style13ptBold"/>
          <w:b w:val="0"/>
        </w:rPr>
        <w:t>) NAR</w:t>
      </w:r>
    </w:p>
    <w:p w:rsidR="00034E01" w:rsidRPr="00A8214B" w:rsidRDefault="00034E01" w:rsidP="00034E01">
      <w:pPr>
        <w:rPr>
          <w:sz w:val="16"/>
        </w:rPr>
      </w:pPr>
      <w:r w:rsidRPr="00A8214B">
        <w:rPr>
          <w:rStyle w:val="StyleUnderline"/>
        </w:rPr>
        <w:t xml:space="preserve">Biometrics is a </w:t>
      </w:r>
      <w:r w:rsidRPr="00A8214B">
        <w:rPr>
          <w:rStyle w:val="Emphasis"/>
        </w:rPr>
        <w:t>rapidly evolving</w:t>
      </w:r>
      <w:r w:rsidRPr="00A8214B">
        <w:rPr>
          <w:rStyle w:val="StyleUnderline"/>
        </w:rPr>
        <w:t xml:space="preserve"> technology</w:t>
      </w:r>
      <w:r w:rsidRPr="00A8214B">
        <w:rPr>
          <w:sz w:val="16"/>
        </w:rPr>
        <w:t xml:space="preserve"> </w:t>
      </w:r>
      <w:r w:rsidRPr="00A8214B">
        <w:rPr>
          <w:rStyle w:val="Emphasis"/>
        </w:rPr>
        <w:t>that has been widely used in forensics</w:t>
      </w:r>
      <w:r w:rsidRPr="00A8214B">
        <w:rPr>
          <w:sz w:val="16"/>
        </w:rPr>
        <w:t xml:space="preserve">, </w:t>
      </w:r>
      <w:r w:rsidRPr="00A8214B">
        <w:rPr>
          <w:rStyle w:val="StyleUnderline"/>
        </w:rPr>
        <w:t>such as criminal identification and prison security. Biometric identification is also under serious consideration for adoption in a broad range of civilian applications</w:t>
      </w:r>
      <w:r w:rsidRPr="00A8214B">
        <w:rPr>
          <w:sz w:val="16"/>
        </w:rPr>
        <w:t xml:space="preserve">. E-commerce and e-banking are two of the most important application areas due to the rapid progress in electronic transactions. These applications include electronic fund transfers, ATM security, check cashing, credit card security, smartcards security, and online transactions. </w:t>
      </w:r>
      <w:r w:rsidRPr="00A8214B">
        <w:rPr>
          <w:rStyle w:val="StyleUnderline"/>
        </w:rPr>
        <w:t>There are currently several large biometric security projects in these areas under development</w:t>
      </w:r>
      <w:r w:rsidRPr="00A8214B">
        <w:rPr>
          <w:sz w:val="16"/>
        </w:rPr>
        <w:t xml:space="preserve">, including credit card security (MasterCard) and smartcard security (IBM and American Express). A variety of biometric technologies are now competing to demonstrate their efficacy in these areas. </w:t>
      </w:r>
      <w:r w:rsidRPr="00A8214B">
        <w:rPr>
          <w:rStyle w:val="StyleUnderline"/>
        </w:rPr>
        <w:t xml:space="preserve">The market of physical access control is currently dominated by token-based technology. However, it is predicted that, with the progress in biometric technology, market share will </w:t>
      </w:r>
      <w:r w:rsidRPr="00A8214B">
        <w:rPr>
          <w:rStyle w:val="Emphasis"/>
        </w:rPr>
        <w:t>increasingly shift to biometric techniques.</w:t>
      </w:r>
      <w:r w:rsidRPr="00A8214B">
        <w:rPr>
          <w:sz w:val="16"/>
        </w:rPr>
        <w:t xml:space="preserve"> Information system and computer-network security, such as user authentication and access to databases via remote login is another potential application area. It is expected that </w:t>
      </w:r>
      <w:r w:rsidRPr="00A8214B">
        <w:rPr>
          <w:rStyle w:val="StyleUnderline"/>
        </w:rPr>
        <w:t>more and more information systems and computer-networks will be secured with biometrics with the rapid expansion of Internet and intranet. With the introduction of biometrics, government benefits distribution programs such as welfare disbursements will experience substantial savings in deterring multiple claimants. In addition, customs and immigration</w:t>
      </w:r>
      <w:r w:rsidRPr="00A8214B">
        <w:rPr>
          <w:sz w:val="16"/>
        </w:rPr>
        <w:t xml:space="preserve"> initiatives such as INS Passenger Accelerated Service System (INSPASS), which permits faster processing of passengers at immigration checkpoints based on hand geometry, </w:t>
      </w:r>
      <w:r w:rsidRPr="00A8214B">
        <w:rPr>
          <w:rStyle w:val="StyleUnderline"/>
        </w:rPr>
        <w:t xml:space="preserve">will greatly increase the operational efficiency. A biometric-based national identification system </w:t>
      </w:r>
      <w:r w:rsidRPr="00A8214B">
        <w:rPr>
          <w:rStyle w:val="StyleUnderline"/>
        </w:rPr>
        <w:lastRenderedPageBreak/>
        <w:t xml:space="preserve">provides a unique ID to the citizens and integrates different government services. </w:t>
      </w:r>
      <w:proofErr w:type="spellStart"/>
      <w:r w:rsidRPr="00A8214B">
        <w:rPr>
          <w:rStyle w:val="StyleUnderline"/>
        </w:rPr>
        <w:t>Biometricsbased</w:t>
      </w:r>
      <w:proofErr w:type="spellEnd"/>
      <w:r w:rsidRPr="00A8214B">
        <w:rPr>
          <w:rStyle w:val="StyleUnderline"/>
        </w:rPr>
        <w:t xml:space="preserve"> voter registration prevents voter fraud;</w:t>
      </w:r>
      <w:r w:rsidRPr="00A8214B">
        <w:rPr>
          <w:sz w:val="16"/>
        </w:rPr>
        <w:t xml:space="preserve"> and biometrics-based driver registration </w:t>
      </w:r>
      <w:r w:rsidRPr="00A8214B">
        <w:rPr>
          <w:rStyle w:val="StyleUnderline"/>
        </w:rPr>
        <w:t>enforces issuing only a single driver license to a person;</w:t>
      </w:r>
      <w:r w:rsidRPr="00A8214B">
        <w:rPr>
          <w:sz w:val="16"/>
        </w:rPr>
        <w:t xml:space="preserve"> and biometrics-based time/attendance monitoring systems prevent abuses of the current token-based manual systems. Biometric Technologies There are a multitude of biometric techniques either widely used or under investigation. These </w:t>
      </w:r>
      <w:proofErr w:type="spellStart"/>
      <w:r w:rsidRPr="00A8214B">
        <w:rPr>
          <w:sz w:val="16"/>
        </w:rPr>
        <w:t>include</w:t>
      </w:r>
      <w:proofErr w:type="gramStart"/>
      <w:r w:rsidRPr="00A8214B">
        <w:rPr>
          <w:sz w:val="16"/>
        </w:rPr>
        <w:t>,facial</w:t>
      </w:r>
      <w:proofErr w:type="spellEnd"/>
      <w:proofErr w:type="gramEnd"/>
      <w:r w:rsidRPr="00A8214B">
        <w:rPr>
          <w:sz w:val="16"/>
        </w:rPr>
        <w:t xml:space="preserve"> imaging (both optical and infrared), hand and finger geometry, eye-based methods (iris and retina), signature, voice, vein geometry, keystroke, and finger- and palm-print imaging. Some of these methods are indicated in Figure 4.</w:t>
      </w:r>
    </w:p>
    <w:p w:rsidR="00034E01" w:rsidRPr="00A8214B" w:rsidRDefault="00034E01" w:rsidP="00034E01">
      <w:pPr>
        <w:rPr>
          <w:sz w:val="16"/>
        </w:rPr>
      </w:pPr>
    </w:p>
    <w:p w:rsidR="00034E01" w:rsidRPr="00A8214B" w:rsidRDefault="00034E01" w:rsidP="00034E01">
      <w:pPr>
        <w:pStyle w:val="Heading4"/>
        <w:rPr>
          <w:rFonts w:cs="Times New Roman"/>
        </w:rPr>
      </w:pPr>
      <w:r w:rsidRPr="00A8214B">
        <w:rPr>
          <w:rFonts w:cs="Times New Roman"/>
        </w:rPr>
        <w:t>Large increase in Biometrics – globally.</w:t>
      </w:r>
    </w:p>
    <w:p w:rsidR="00034E01" w:rsidRPr="00A8214B" w:rsidRDefault="00034E01" w:rsidP="00034E01">
      <w:pPr>
        <w:rPr>
          <w:rStyle w:val="Style13ptBold"/>
        </w:rPr>
      </w:pPr>
      <w:r w:rsidRPr="00A8214B">
        <w:rPr>
          <w:rStyle w:val="Style13ptBold"/>
        </w:rPr>
        <w:t xml:space="preserve">Willis 08 </w:t>
      </w:r>
      <w:proofErr w:type="gramStart"/>
      <w:r w:rsidRPr="00A8214B">
        <w:rPr>
          <w:rStyle w:val="Style13ptBold"/>
        </w:rPr>
        <w:t>( Paul</w:t>
      </w:r>
      <w:proofErr w:type="gramEnd"/>
      <w:r w:rsidRPr="00A8214B">
        <w:rPr>
          <w:rStyle w:val="Style13ptBold"/>
        </w:rPr>
        <w:t xml:space="preserve"> Willis, August 11 2008, CNN, “Fully biometric airports becoming a </w:t>
      </w:r>
      <w:proofErr w:type="spellStart"/>
      <w:r w:rsidRPr="00A8214B">
        <w:rPr>
          <w:rStyle w:val="Style13ptBold"/>
        </w:rPr>
        <w:t>reality”,Multi</w:t>
      </w:r>
      <w:proofErr w:type="spellEnd"/>
      <w:r w:rsidRPr="00A8214B">
        <w:rPr>
          <w:rStyle w:val="Style13ptBold"/>
        </w:rPr>
        <w:t xml:space="preserve"> Media Journalist for CNN, http://www.cnn.com/2008/BUSINESS/08/06/biometrics.airports/ )</w:t>
      </w:r>
    </w:p>
    <w:p w:rsidR="00034E01" w:rsidRPr="00A8214B" w:rsidRDefault="00034E01" w:rsidP="00034E01">
      <w:r w:rsidRPr="00A8214B">
        <w:t xml:space="preserve">Though some of the technology might seem like the stuff of science fiction fantasy (or nightmare, if you take the view of many civil liberty campaigners), the economics are very real. </w:t>
      </w:r>
      <w:r w:rsidRPr="00A8214B">
        <w:rPr>
          <w:rStyle w:val="StyleUnderline"/>
          <w:highlight w:val="yellow"/>
        </w:rPr>
        <w:t>According to a recent study by market research firm ABI, investment in biometrics will drive global spending in the field to $7.3 billion by 2013</w:t>
      </w:r>
      <w:r w:rsidRPr="00A8214B">
        <w:t xml:space="preserve">, up from around $3 billion this year. </w:t>
      </w:r>
      <w:r w:rsidRPr="00A8214B">
        <w:rPr>
          <w:rStyle w:val="StyleUnderline"/>
          <w:highlight w:val="yellow"/>
        </w:rPr>
        <w:t>The use of biometrics</w:t>
      </w:r>
      <w:r w:rsidRPr="00A8214B">
        <w:rPr>
          <w:rStyle w:val="StyleUnderline"/>
        </w:rPr>
        <w:t xml:space="preserve"> (broadly defined as technologies that identify people via physiological characteristics) </w:t>
      </w:r>
      <w:r w:rsidRPr="00A8214B">
        <w:rPr>
          <w:rStyle w:val="StyleUnderline"/>
          <w:highlight w:val="yellow"/>
        </w:rPr>
        <w:t xml:space="preserve">has expanded rapidly in recent years. Almost every major hub airport has either begun using the technology, is </w:t>
      </w:r>
      <w:proofErr w:type="spellStart"/>
      <w:r w:rsidRPr="00A8214B">
        <w:rPr>
          <w:rStyle w:val="StyleUnderline"/>
          <w:highlight w:val="yellow"/>
        </w:rPr>
        <w:t>trialling</w:t>
      </w:r>
      <w:proofErr w:type="spellEnd"/>
      <w:r w:rsidRPr="00A8214B">
        <w:rPr>
          <w:rStyle w:val="StyleUnderline"/>
          <w:highlight w:val="yellow"/>
        </w:rPr>
        <w:t xml:space="preserve"> it or else has plans to do so</w:t>
      </w:r>
      <w:r w:rsidRPr="00A8214B">
        <w:rPr>
          <w:rStyle w:val="StyleUnderline"/>
        </w:rPr>
        <w:t xml:space="preserve">. </w:t>
      </w:r>
      <w:r w:rsidRPr="00A8214B">
        <w:rPr>
          <w:rStyle w:val="StyleUnderline"/>
          <w:highlight w:val="yellow"/>
        </w:rPr>
        <w:t xml:space="preserve">Biometric passports are fast becoming the norm with some countries like Germany storing fingerprint scans in chips on all new ones issued. In Britain, iris scanners have been introduced at a number of airports, including all five Heathrow Terminals to allow </w:t>
      </w:r>
      <w:proofErr w:type="spellStart"/>
      <w:r w:rsidRPr="00A8214B">
        <w:rPr>
          <w:rStyle w:val="StyleUnderline"/>
          <w:highlight w:val="yellow"/>
        </w:rPr>
        <w:t>travellers</w:t>
      </w:r>
      <w:proofErr w:type="spellEnd"/>
      <w:r w:rsidRPr="00A8214B">
        <w:rPr>
          <w:rStyle w:val="StyleUnderline"/>
          <w:highlight w:val="yellow"/>
        </w:rPr>
        <w:t xml:space="preserve"> to bypass normal border controls. Meanwhile, the U.S. Department of Homeland Security plans to extend a program to fingerprint all foreign nationals entering the country. They are </w:t>
      </w:r>
      <w:proofErr w:type="spellStart"/>
      <w:r w:rsidRPr="00A8214B">
        <w:rPr>
          <w:rStyle w:val="StyleUnderline"/>
          <w:highlight w:val="yellow"/>
        </w:rPr>
        <w:t>trialling</w:t>
      </w:r>
      <w:proofErr w:type="spellEnd"/>
      <w:r w:rsidRPr="00A8214B">
        <w:rPr>
          <w:rStyle w:val="StyleUnderline"/>
          <w:highlight w:val="yellow"/>
        </w:rPr>
        <w:t xml:space="preserve"> it at Washington's Dulles airport and plan to roll it out to all international hubs by the end of the year</w:t>
      </w:r>
      <w:r w:rsidRPr="00A8214B">
        <w:t xml:space="preserve">. The concept of biometrics has existed for some time - the first commercial application of a fingerprint reader dates back to 1984. </w:t>
      </w:r>
      <w:proofErr w:type="gramStart"/>
      <w:r w:rsidRPr="00A8214B">
        <w:t>So why the sudden interest?</w:t>
      </w:r>
      <w:proofErr w:type="gramEnd"/>
      <w:r w:rsidRPr="00A8214B">
        <w:t xml:space="preserve"> It has been due in part to security concerns prompted by terrorist atrocities like the September 11 attacks in New York, and in part because of major advances in technology.</w:t>
      </w:r>
    </w:p>
    <w:p w:rsidR="00034E01" w:rsidRPr="00A8214B" w:rsidRDefault="00034E01" w:rsidP="00034E01">
      <w:pPr>
        <w:rPr>
          <w:sz w:val="16"/>
        </w:rPr>
      </w:pPr>
    </w:p>
    <w:p w:rsidR="00034E01" w:rsidRPr="00A8214B" w:rsidRDefault="00034E01" w:rsidP="00034E01">
      <w:pPr>
        <w:pStyle w:val="Heading3"/>
        <w:rPr>
          <w:rFonts w:cs="Times New Roman"/>
        </w:rPr>
      </w:pPr>
      <w:r w:rsidRPr="00A8214B">
        <w:rPr>
          <w:rFonts w:cs="Times New Roman"/>
        </w:rPr>
        <w:lastRenderedPageBreak/>
        <w:t>UQ – Business Confidence High</w:t>
      </w:r>
    </w:p>
    <w:p w:rsidR="00034E01" w:rsidRPr="00A8214B" w:rsidRDefault="00034E01" w:rsidP="00034E01">
      <w:pPr>
        <w:pStyle w:val="Heading4"/>
        <w:rPr>
          <w:rFonts w:cs="Times New Roman"/>
        </w:rPr>
      </w:pPr>
      <w:r w:rsidRPr="00A8214B">
        <w:rPr>
          <w:rFonts w:cs="Times New Roman"/>
        </w:rPr>
        <w:t>Business confidence is at a post-recession high</w:t>
      </w:r>
    </w:p>
    <w:p w:rsidR="00034E01" w:rsidRPr="00A8214B" w:rsidRDefault="00034E01" w:rsidP="00034E01">
      <w:pPr>
        <w:rPr>
          <w:rStyle w:val="Style13ptBold"/>
          <w:b w:val="0"/>
          <w:sz w:val="20"/>
        </w:rPr>
      </w:pPr>
      <w:proofErr w:type="gramStart"/>
      <w:r w:rsidRPr="00A8214B">
        <w:rPr>
          <w:rStyle w:val="Style13ptBold"/>
        </w:rPr>
        <w:t xml:space="preserve">Newswire 6/19 </w:t>
      </w:r>
      <w:r w:rsidRPr="00A8214B">
        <w:rPr>
          <w:rStyle w:val="Style13ptBold"/>
          <w:b w:val="0"/>
          <w:sz w:val="20"/>
        </w:rPr>
        <w:t>(IT Business Net, 2015).</w:t>
      </w:r>
      <w:proofErr w:type="gramEnd"/>
      <w:r w:rsidRPr="00A8214B">
        <w:rPr>
          <w:rStyle w:val="Style13ptBold"/>
          <w:b w:val="0"/>
          <w:sz w:val="20"/>
        </w:rPr>
        <w:t xml:space="preserve"> </w:t>
      </w:r>
      <w:hyperlink r:id="rId11" w:history="1">
        <w:r w:rsidRPr="00A8214B">
          <w:rPr>
            <w:rStyle w:val="Hyperlink"/>
            <w:sz w:val="20"/>
          </w:rPr>
          <w:t>http://www.itbusinessnet.com/article/Survey:-US-CFOs-Confidence-in-Business-Reaches-Post-Recession-High-3945021</w:t>
        </w:r>
      </w:hyperlink>
      <w:r w:rsidRPr="00A8214B">
        <w:rPr>
          <w:rStyle w:val="Style13ptBold"/>
          <w:b w:val="0"/>
          <w:sz w:val="20"/>
        </w:rPr>
        <w:t xml:space="preserve"> SH</w:t>
      </w:r>
    </w:p>
    <w:p w:rsidR="00034E01" w:rsidRDefault="00034E01" w:rsidP="00034E01">
      <w:r w:rsidRPr="00A8214B">
        <w:rPr>
          <w:rStyle w:val="StyleUnderline"/>
        </w:rPr>
        <w:t>The "CFO Quarterly Outlook Survey," which polls U.S. CFOs of public and private businesses</w:t>
      </w:r>
      <w:r w:rsidRPr="00A8214B">
        <w:t xml:space="preserve"> on their economic and business confidence and expectations, </w:t>
      </w:r>
      <w:r w:rsidRPr="00A8214B">
        <w:rPr>
          <w:rStyle w:val="StyleUnderline"/>
        </w:rPr>
        <w:t>found that CFOs remain confident in</w:t>
      </w:r>
      <w:r w:rsidRPr="00A8214B">
        <w:t xml:space="preserve"> the outlook for </w:t>
      </w:r>
      <w:r w:rsidRPr="00A8214B">
        <w:rPr>
          <w:rStyle w:val="StyleUnderline"/>
        </w:rPr>
        <w:t>their own companies, with the optimism index for their companies reaching 74.01</w:t>
      </w:r>
      <w:r w:rsidRPr="00A8214B">
        <w:t xml:space="preserve"> this survey, </w:t>
      </w:r>
      <w:r w:rsidRPr="00A8214B">
        <w:rPr>
          <w:rStyle w:val="StyleUnderline"/>
        </w:rPr>
        <w:t>the highest reported since 2006</w:t>
      </w:r>
      <w:r w:rsidRPr="00A8214B">
        <w:t xml:space="preserve">. The survey also revealed an increase in CFOs' optimism towards the global economy, which climbed to 57.69 (levels not seen since the second quarter 2011, and up from 53.19 in February 2015) on the survey's index. Respondents revealed a small decline in their optimism towards the U.S. economy to 68.14 (from 70.71 in February), but this score still remains almost four points higher than where it stood this time last year (64.17). Additionally, </w:t>
      </w:r>
      <w:r w:rsidRPr="00A8214B">
        <w:rPr>
          <w:rStyle w:val="StyleUnderline"/>
        </w:rPr>
        <w:t>several other positive predictions made by CFOs support the overall conclusion that the U.S. business environment is improving</w:t>
      </w:r>
      <w:r w:rsidRPr="00A8214B">
        <w:t>, including anticipated increases in net earnings (10.47%) and revenue (9.15%) over the next 12 months.</w:t>
      </w:r>
    </w:p>
    <w:p w:rsidR="00034E01" w:rsidRPr="00A8214B" w:rsidRDefault="00034E01" w:rsidP="00034E01">
      <w:pPr>
        <w:pStyle w:val="Heading3"/>
        <w:rPr>
          <w:rFonts w:cs="Times New Roman"/>
        </w:rPr>
      </w:pPr>
      <w:r w:rsidRPr="00A8214B">
        <w:rPr>
          <w:rFonts w:cs="Times New Roman"/>
        </w:rPr>
        <w:lastRenderedPageBreak/>
        <w:t>--Ext – Business Confidence High</w:t>
      </w:r>
    </w:p>
    <w:p w:rsidR="00034E01" w:rsidRPr="00A8214B" w:rsidRDefault="00034E01" w:rsidP="00034E01">
      <w:pPr>
        <w:pStyle w:val="Heading4"/>
        <w:rPr>
          <w:rFonts w:cs="Times New Roman"/>
        </w:rPr>
      </w:pPr>
      <w:r w:rsidRPr="00A8214B">
        <w:rPr>
          <w:rFonts w:cs="Times New Roman"/>
        </w:rPr>
        <w:t>Business confidence is at a peak</w:t>
      </w:r>
    </w:p>
    <w:p w:rsidR="00034E01" w:rsidRPr="00A8214B" w:rsidRDefault="00034E01" w:rsidP="00034E01">
      <w:pPr>
        <w:rPr>
          <w:rStyle w:val="Style13ptBold"/>
          <w:b w:val="0"/>
          <w:sz w:val="20"/>
        </w:rPr>
      </w:pPr>
      <w:proofErr w:type="spellStart"/>
      <w:proofErr w:type="gramStart"/>
      <w:r w:rsidRPr="00A8214B">
        <w:rPr>
          <w:rStyle w:val="Style13ptBold"/>
        </w:rPr>
        <w:t>Mutikani</w:t>
      </w:r>
      <w:proofErr w:type="spellEnd"/>
      <w:r w:rsidRPr="00A8214B">
        <w:rPr>
          <w:rStyle w:val="Style13ptBold"/>
        </w:rPr>
        <w:t xml:space="preserve"> 6/9 </w:t>
      </w:r>
      <w:r w:rsidRPr="00A8214B">
        <w:rPr>
          <w:rStyle w:val="Style13ptBold"/>
          <w:b w:val="0"/>
          <w:sz w:val="20"/>
        </w:rPr>
        <w:t>(Lucia, Reuters, 2015).</w:t>
      </w:r>
      <w:proofErr w:type="gramEnd"/>
      <w:r w:rsidRPr="00A8214B">
        <w:rPr>
          <w:rStyle w:val="Style13ptBold"/>
          <w:b w:val="0"/>
          <w:sz w:val="20"/>
        </w:rPr>
        <w:t xml:space="preserve"> </w:t>
      </w:r>
      <w:hyperlink r:id="rId12" w:history="1">
        <w:r w:rsidRPr="00A8214B">
          <w:rPr>
            <w:rStyle w:val="Hyperlink"/>
            <w:sz w:val="20"/>
          </w:rPr>
          <w:t>http://www.reuters.com/article/2015/06/09/us-usa-economy-optimism-idUSKBN0OP0X420150609</w:t>
        </w:r>
      </w:hyperlink>
      <w:r w:rsidRPr="00A8214B">
        <w:rPr>
          <w:rStyle w:val="Style13ptBold"/>
          <w:b w:val="0"/>
          <w:sz w:val="20"/>
        </w:rPr>
        <w:t xml:space="preserve"> SH</w:t>
      </w:r>
    </w:p>
    <w:p w:rsidR="00034E01" w:rsidRPr="00A8214B" w:rsidRDefault="00034E01" w:rsidP="00034E01">
      <w:r w:rsidRPr="00A8214B">
        <w:rPr>
          <w:rStyle w:val="StyleUnderline"/>
        </w:rPr>
        <w:t>U.S. small business confidence increased to a five-month high in May with owners expecting a solid improvement in profits</w:t>
      </w:r>
      <w:r w:rsidRPr="00A8214B">
        <w:t>, which bodes well for the economy's prospects in the months ahead. The National Federation of Independent Business said on Tuesday its Small Business Optimism Index rose 1.4 points to 98.3, the highest reading since December. About 616 businesses took part in the survey.</w:t>
      </w:r>
      <w:r w:rsidRPr="00A8214B">
        <w:rPr>
          <w:rStyle w:val="StyleUnderline"/>
        </w:rPr>
        <w:t xml:space="preserve"> The upbeat confidence survey added to</w:t>
      </w:r>
      <w:r w:rsidRPr="00A8214B">
        <w:t xml:space="preserve"> robust May employment and automobile sales </w:t>
      </w:r>
      <w:r w:rsidRPr="00A8214B">
        <w:rPr>
          <w:rStyle w:val="StyleUnderline"/>
        </w:rPr>
        <w:t>reports that have suggested the economy was gaining momentum</w:t>
      </w:r>
      <w:r w:rsidRPr="00A8214B">
        <w:t xml:space="preserve"> after a slow start to the second quarter. </w:t>
      </w:r>
    </w:p>
    <w:p w:rsidR="00034E01" w:rsidRPr="00A8214B" w:rsidRDefault="00034E01" w:rsidP="00034E01">
      <w:pPr>
        <w:pStyle w:val="Heading4"/>
        <w:rPr>
          <w:rFonts w:cs="Times New Roman"/>
        </w:rPr>
      </w:pPr>
      <w:r w:rsidRPr="00A8214B">
        <w:rPr>
          <w:rFonts w:cs="Times New Roman"/>
        </w:rPr>
        <w:t>5 month high in American business confidence</w:t>
      </w:r>
    </w:p>
    <w:p w:rsidR="00034E01" w:rsidRPr="00A8214B" w:rsidRDefault="00034E01" w:rsidP="00034E01">
      <w:pPr>
        <w:rPr>
          <w:rStyle w:val="Style13ptBold"/>
          <w:b w:val="0"/>
          <w:sz w:val="20"/>
        </w:rPr>
      </w:pPr>
      <w:proofErr w:type="spellStart"/>
      <w:proofErr w:type="gramStart"/>
      <w:r w:rsidRPr="00A8214B">
        <w:rPr>
          <w:rStyle w:val="Style13ptBold"/>
        </w:rPr>
        <w:t>Udland</w:t>
      </w:r>
      <w:proofErr w:type="spellEnd"/>
      <w:r w:rsidRPr="00A8214B">
        <w:rPr>
          <w:rStyle w:val="Style13ptBold"/>
        </w:rPr>
        <w:t xml:space="preserve"> 6/9 </w:t>
      </w:r>
      <w:r w:rsidRPr="00A8214B">
        <w:rPr>
          <w:rStyle w:val="Style13ptBold"/>
          <w:b w:val="0"/>
          <w:sz w:val="20"/>
        </w:rPr>
        <w:t>(Myles, Business Insider, 2015).</w:t>
      </w:r>
      <w:proofErr w:type="gramEnd"/>
      <w:r w:rsidRPr="00A8214B">
        <w:rPr>
          <w:rStyle w:val="Style13ptBold"/>
          <w:b w:val="0"/>
          <w:sz w:val="20"/>
        </w:rPr>
        <w:t xml:space="preserve"> </w:t>
      </w:r>
      <w:hyperlink r:id="rId13" w:history="1">
        <w:r w:rsidRPr="00A8214B">
          <w:rPr>
            <w:rStyle w:val="Hyperlink"/>
            <w:sz w:val="20"/>
          </w:rPr>
          <w:t>http://www.businessinsider.com/nfib-small-business-outlook-june-9-2015-6</w:t>
        </w:r>
      </w:hyperlink>
      <w:r w:rsidRPr="00A8214B">
        <w:rPr>
          <w:rStyle w:val="Style13ptBold"/>
          <w:b w:val="0"/>
          <w:sz w:val="20"/>
        </w:rPr>
        <w:t xml:space="preserve"> SH</w:t>
      </w:r>
    </w:p>
    <w:p w:rsidR="00034E01" w:rsidRPr="00A8214B" w:rsidRDefault="00034E01" w:rsidP="00034E01">
      <w:r w:rsidRPr="00A8214B">
        <w:rPr>
          <w:rStyle w:val="StyleUnderline"/>
        </w:rPr>
        <w:t>The labor market is rolling. On Tuesday</w:t>
      </w:r>
      <w:r w:rsidRPr="00A8214B">
        <w:t xml:space="preserve">, the National Federation of Independent Business, </w:t>
      </w:r>
      <w:r w:rsidRPr="00A8214B">
        <w:rPr>
          <w:rStyle w:val="StyleUnderline"/>
        </w:rPr>
        <w:t>a conservative lobby group, released its latest small business report, which showed that its small business optimism index rose to 98.3 in May.</w:t>
      </w:r>
      <w:r w:rsidRPr="00A8214B">
        <w:t xml:space="preserve"> But the really positive part of the report isn't the headline reading — though </w:t>
      </w:r>
      <w:r w:rsidRPr="00A8214B">
        <w:rPr>
          <w:rStyle w:val="StyleUnderline"/>
        </w:rPr>
        <w:t>this did rise to a 5-month high</w:t>
      </w:r>
      <w:r w:rsidRPr="00A8214B">
        <w:t xml:space="preserve"> — but the incredibly bullish commentary on the labor market.</w:t>
      </w:r>
    </w:p>
    <w:p w:rsidR="00034E01" w:rsidRPr="00A8214B" w:rsidRDefault="00034E01" w:rsidP="00034E01">
      <w:pPr>
        <w:pStyle w:val="Heading4"/>
        <w:rPr>
          <w:rFonts w:cs="Times New Roman"/>
        </w:rPr>
      </w:pPr>
      <w:r w:rsidRPr="00A8214B">
        <w:rPr>
          <w:rFonts w:cs="Times New Roman"/>
        </w:rPr>
        <w:t>Business Confidence high now (NV)</w:t>
      </w:r>
    </w:p>
    <w:p w:rsidR="00034E01" w:rsidRPr="00A8214B" w:rsidRDefault="00034E01" w:rsidP="00034E01">
      <w:pPr>
        <w:rPr>
          <w:highlight w:val="yellow"/>
        </w:rPr>
      </w:pPr>
      <w:r w:rsidRPr="00A8214B">
        <w:rPr>
          <w:rStyle w:val="Style13ptBold"/>
        </w:rPr>
        <w:t>Reuters</w:t>
      </w:r>
      <w:r w:rsidRPr="00A8214B">
        <w:t xml:space="preserve"> Editorial </w:t>
      </w:r>
      <w:r w:rsidRPr="00A8214B">
        <w:rPr>
          <w:rStyle w:val="Style13ptBold"/>
        </w:rPr>
        <w:t>15</w:t>
      </w:r>
      <w:r w:rsidRPr="00A8214B">
        <w:t xml:space="preserve">, 6-9-2015, "U.S. small business confidence rises to five-month </w:t>
      </w:r>
      <w:proofErr w:type="gramStart"/>
      <w:r w:rsidRPr="00A8214B">
        <w:t>high ,</w:t>
      </w:r>
      <w:proofErr w:type="gramEnd"/>
      <w:r w:rsidRPr="00A8214B">
        <w:t>" Reuters, http://www.reuters.com/article/2015/06/09/us-usa-economy-optimism-idUSKBN0OP0X420150609</w:t>
      </w:r>
    </w:p>
    <w:p w:rsidR="00034E01" w:rsidRPr="00A8214B" w:rsidRDefault="00034E01" w:rsidP="00034E01">
      <w:r w:rsidRPr="00A8214B">
        <w:rPr>
          <w:rStyle w:val="StyleUnderline"/>
          <w:highlight w:val="yellow"/>
        </w:rPr>
        <w:t>U.S. small business confidence increased to a five-month high in May</w:t>
      </w:r>
      <w:r w:rsidRPr="00A8214B">
        <w:rPr>
          <w:rStyle w:val="StyleUnderline"/>
        </w:rPr>
        <w:t xml:space="preserve"> with owners expecting a solid improvement in profits, </w:t>
      </w:r>
      <w:r w:rsidRPr="00A8214B">
        <w:rPr>
          <w:rStyle w:val="StyleUnderline"/>
          <w:highlight w:val="yellow"/>
        </w:rPr>
        <w:t>which bodes well for the economy's prospects in the months ahead.</w:t>
      </w:r>
      <w:r w:rsidRPr="00A8214B">
        <w:rPr>
          <w:highlight w:val="yellow"/>
        </w:rPr>
        <w:t xml:space="preserve"> </w:t>
      </w:r>
      <w:r w:rsidRPr="00A8214B">
        <w:rPr>
          <w:rStyle w:val="StyleUnderline"/>
          <w:highlight w:val="yellow"/>
        </w:rPr>
        <w:t>The N</w:t>
      </w:r>
      <w:r w:rsidRPr="00A8214B">
        <w:rPr>
          <w:rStyle w:val="StyleUnderline"/>
        </w:rPr>
        <w:t xml:space="preserve">ational </w:t>
      </w:r>
      <w:r w:rsidRPr="00A8214B">
        <w:rPr>
          <w:rStyle w:val="StyleUnderline"/>
          <w:highlight w:val="yellow"/>
        </w:rPr>
        <w:t>F</w:t>
      </w:r>
      <w:r w:rsidRPr="00A8214B">
        <w:rPr>
          <w:rStyle w:val="StyleUnderline"/>
        </w:rPr>
        <w:t xml:space="preserve">ederation of </w:t>
      </w:r>
      <w:r w:rsidRPr="00A8214B">
        <w:rPr>
          <w:rStyle w:val="StyleUnderline"/>
          <w:highlight w:val="yellow"/>
        </w:rPr>
        <w:t>I</w:t>
      </w:r>
      <w:r w:rsidRPr="00A8214B">
        <w:rPr>
          <w:rStyle w:val="StyleUnderline"/>
        </w:rPr>
        <w:t xml:space="preserve">ndependent </w:t>
      </w:r>
      <w:r w:rsidRPr="00A8214B">
        <w:rPr>
          <w:rStyle w:val="StyleUnderline"/>
          <w:highlight w:val="yellow"/>
        </w:rPr>
        <w:t>B</w:t>
      </w:r>
      <w:r w:rsidRPr="00A8214B">
        <w:rPr>
          <w:rStyle w:val="StyleUnderline"/>
        </w:rPr>
        <w:t xml:space="preserve">usiness </w:t>
      </w:r>
      <w:r w:rsidRPr="00A8214B">
        <w:rPr>
          <w:rStyle w:val="StyleUnderline"/>
          <w:highlight w:val="yellow"/>
        </w:rPr>
        <w:t>said</w:t>
      </w:r>
      <w:r w:rsidRPr="00A8214B">
        <w:rPr>
          <w:rStyle w:val="StyleUnderline"/>
        </w:rPr>
        <w:t xml:space="preserve"> on Tuesday </w:t>
      </w:r>
      <w:r w:rsidRPr="00A8214B">
        <w:rPr>
          <w:rStyle w:val="StyleUnderline"/>
          <w:highlight w:val="yellow"/>
        </w:rPr>
        <w:t>its Small Business Optimism Index rose 1.4 points to 98.3, the highest reading since December.</w:t>
      </w:r>
      <w:r w:rsidRPr="00A8214B">
        <w:rPr>
          <w:rStyle w:val="StyleUnderline"/>
        </w:rPr>
        <w:t xml:space="preserve"> About 616 businesses took part in the survey.</w:t>
      </w:r>
      <w:r w:rsidRPr="00A8214B">
        <w:t xml:space="preserve"> The upbeat confidence survey added to robust May employment and automobile sales reports that have suggested the economy was gaining momentum after a slow start to the second quarter. Gross domestic product contracted in the first quarter. </w:t>
      </w:r>
      <w:r w:rsidRPr="00A8214B">
        <w:rPr>
          <w:rStyle w:val="StyleUnderline"/>
        </w:rPr>
        <w:t>"It appears that the small business sector has finally attained a normal level of activity which will hopefully keep the economy moving forward,"</w:t>
      </w:r>
      <w:r w:rsidRPr="00A8214B">
        <w:t xml:space="preserve"> the NFIB said in a statement.</w:t>
      </w:r>
    </w:p>
    <w:p w:rsidR="00034E01" w:rsidRDefault="00034E01" w:rsidP="00034E01">
      <w:pPr>
        <w:pStyle w:val="Heading4"/>
      </w:pPr>
      <w:r>
        <w:t>US business confidence increasing now-</w:t>
      </w:r>
    </w:p>
    <w:p w:rsidR="00034E01" w:rsidRDefault="00034E01" w:rsidP="00034E01">
      <w:r w:rsidRPr="00082E48">
        <w:rPr>
          <w:rStyle w:val="Style13ptBold"/>
        </w:rPr>
        <w:t>AP, 6/9</w:t>
      </w:r>
      <w:r>
        <w:t>/15.  “Number of US job openings jumped to 15-year high in April.”</w:t>
      </w:r>
      <w:r>
        <w:br/>
      </w:r>
      <w:r w:rsidRPr="00082E48">
        <w:t>http://www.foxnews.com/us/2015/06/09/sign-business-confidence-number-us-job-openings-jumped-to-15-year-high-in-april/</w:t>
      </w:r>
    </w:p>
    <w:p w:rsidR="00034E01" w:rsidRPr="00082E48" w:rsidRDefault="00034E01" w:rsidP="00034E01">
      <w:pPr>
        <w:rPr>
          <w:sz w:val="12"/>
        </w:rPr>
      </w:pPr>
      <w:r w:rsidRPr="00082E48">
        <w:rPr>
          <w:rStyle w:val="StyleUnderline"/>
          <w:highlight w:val="yellow"/>
        </w:rPr>
        <w:t>U.S. employers advertised the most open jobs in April than at any time in the 15 years that the government has tracked the data, a sign that this year's steady hiring will likely continue</w:t>
      </w:r>
      <w:r w:rsidRPr="00082E48">
        <w:rPr>
          <w:sz w:val="12"/>
        </w:rPr>
        <w:t xml:space="preserve">. The Labor Department says the number of open jobs at the end of April jumped 5.2 percent to 5.4 million. The figure suggests that employers anticipate stronger customer demand in the months ahead. </w:t>
      </w:r>
      <w:r w:rsidRPr="00082E48">
        <w:rPr>
          <w:rStyle w:val="StyleUnderline"/>
          <w:highlight w:val="yellow"/>
        </w:rPr>
        <w:t>The job market has remained healthy even as the economy faltered at the start of 2015</w:t>
      </w:r>
      <w:r w:rsidRPr="00082E48">
        <w:rPr>
          <w:sz w:val="12"/>
        </w:rPr>
        <w:t xml:space="preserve">. The steady hiring shows that businesses see the economic slump as having resulted mainly from temporary factors such as a harsh winter. On Friday, the government said </w:t>
      </w:r>
      <w:r w:rsidRPr="00082E48">
        <w:rPr>
          <w:rStyle w:val="StyleUnderline"/>
        </w:rPr>
        <w:t>employers added a robust 280,000 jobs in May after a healthy gain in April</w:t>
      </w:r>
      <w:r w:rsidRPr="00082E48">
        <w:rPr>
          <w:sz w:val="12"/>
        </w:rPr>
        <w:t>. Average hourly wages also ticked up.</w:t>
      </w:r>
    </w:p>
    <w:p w:rsidR="00034E01" w:rsidRDefault="00034E01" w:rsidP="00034E01">
      <w:pPr>
        <w:pStyle w:val="Heading4"/>
      </w:pPr>
      <w:r>
        <w:lastRenderedPageBreak/>
        <w:t>Business confidence growing-</w:t>
      </w:r>
    </w:p>
    <w:p w:rsidR="00034E01" w:rsidRDefault="00034E01" w:rsidP="00034E01">
      <w:proofErr w:type="spellStart"/>
      <w:r w:rsidRPr="00082E48">
        <w:rPr>
          <w:rStyle w:val="Style13ptBold"/>
        </w:rPr>
        <w:t>Mutikani</w:t>
      </w:r>
      <w:proofErr w:type="spellEnd"/>
      <w:r w:rsidRPr="00082E48">
        <w:rPr>
          <w:rStyle w:val="Style13ptBold"/>
        </w:rPr>
        <w:t>, 6/9</w:t>
      </w:r>
      <w:r>
        <w:t xml:space="preserve">. Lucia, Yahoo News, 2015.  “U.S. job openings hit record high; small businesses upbeat.”  </w:t>
      </w:r>
      <w:r>
        <w:br/>
      </w:r>
      <w:r w:rsidRPr="00082E48">
        <w:t>http://news.yahoo.com/u-wholesale-inventories-rise-petroleum-prices-stabilize-140544329--business.html</w:t>
      </w:r>
    </w:p>
    <w:p w:rsidR="00034E01" w:rsidRPr="00082E48" w:rsidRDefault="00034E01" w:rsidP="00034E01">
      <w:pPr>
        <w:rPr>
          <w:sz w:val="10"/>
        </w:rPr>
      </w:pPr>
      <w:r w:rsidRPr="00082E48">
        <w:rPr>
          <w:rStyle w:val="StyleUnderline"/>
          <w:highlight w:val="yellow"/>
        </w:rPr>
        <w:t>U.S. job openings surged to a record high in April and</w:t>
      </w:r>
      <w:r w:rsidRPr="00082E48">
        <w:rPr>
          <w:sz w:val="10"/>
        </w:rPr>
        <w:t xml:space="preserve"> small </w:t>
      </w:r>
      <w:r w:rsidRPr="00082E48">
        <w:rPr>
          <w:rStyle w:val="StyleUnderline"/>
          <w:highlight w:val="yellow"/>
        </w:rPr>
        <w:t>business confidence perked up in May, suggesting the economy was regaining speed after stumbling at the start of the year. The economy's stronger tone was reinforced by other data on Tuesday showing</w:t>
      </w:r>
      <w:r w:rsidRPr="00082E48">
        <w:rPr>
          <w:sz w:val="10"/>
        </w:rPr>
        <w:t xml:space="preserve"> a solid rise in wholesale inventories in April, in part as oil prices stabilized. "This is more confirmation that the economy is indeed emerging from that soft patch in the first quarter and can still pick up even faster in the next few months," said Chris </w:t>
      </w:r>
      <w:proofErr w:type="spellStart"/>
      <w:r w:rsidRPr="00082E48">
        <w:rPr>
          <w:sz w:val="10"/>
        </w:rPr>
        <w:t>Rupkey</w:t>
      </w:r>
      <w:proofErr w:type="spellEnd"/>
      <w:r w:rsidRPr="00082E48">
        <w:rPr>
          <w:sz w:val="10"/>
        </w:rPr>
        <w:t xml:space="preserve">, chief financial economist at MUFG Union Bank in New York. Job openings, </w:t>
      </w:r>
      <w:r w:rsidRPr="00082E48">
        <w:rPr>
          <w:rStyle w:val="StyleUnderline"/>
          <w:highlight w:val="yellow"/>
        </w:rPr>
        <w:t>a measure of labor demand</w:t>
      </w:r>
      <w:r w:rsidRPr="00082E48">
        <w:rPr>
          <w:sz w:val="10"/>
        </w:rPr>
        <w:t xml:space="preserve">, rose 5.2 percent to a seasonally adjusted 5.4 million in April, the highest level since the series began in December 2000, </w:t>
      </w:r>
      <w:proofErr w:type="gramStart"/>
      <w:r w:rsidRPr="00082E48">
        <w:rPr>
          <w:sz w:val="10"/>
        </w:rPr>
        <w:t>the</w:t>
      </w:r>
      <w:proofErr w:type="gramEnd"/>
      <w:r w:rsidRPr="00082E48">
        <w:rPr>
          <w:sz w:val="10"/>
        </w:rPr>
        <w:t xml:space="preserve"> Labor Department said in its monthly Job Openings and Labor Turnover Survey (JOLTS). Hiring slipped to 5.0 million from 5.1 million in March. Economists say the lag in hiring suggests that employers cannot find qualified workers for the open positions. The number of unemployed job seekers per open job, a measure of labor market slack, fell to 1.6 in April, the lowest since 2007 and down from 1.7 in March. "On balance, we read the April JOLTS data as suggesting labor market momentum remains intact in the second quarter and labor market slack continues to diminish," said Jesse Hurwitz, an economist at Barclays in New York. The JOLTS report is one of the indicators being closely watched by Federal Reserve policymakers as they contemplate raising interest rates this year. The U.S. central bank has kept the short-term lending rate near zero since December 2008. Shelves are stacked with merchandise at a Wal-Mart Stores </w:t>
      </w:r>
      <w:proofErr w:type="spellStart"/>
      <w:r w:rsidRPr="00082E48">
        <w:rPr>
          <w:sz w:val="10"/>
        </w:rPr>
        <w:t>Inc</w:t>
      </w:r>
      <w:proofErr w:type="spellEnd"/>
      <w:r w:rsidRPr="00082E48">
        <w:rPr>
          <w:sz w:val="10"/>
        </w:rPr>
        <w:t xml:space="preserve"> company distribution center in </w:t>
      </w:r>
      <w:proofErr w:type="spellStart"/>
      <w:r w:rsidRPr="00082E48">
        <w:rPr>
          <w:sz w:val="10"/>
        </w:rPr>
        <w:t>Bentonv</w:t>
      </w:r>
      <w:proofErr w:type="spellEnd"/>
      <w:r w:rsidRPr="00082E48">
        <w:rPr>
          <w:sz w:val="10"/>
        </w:rPr>
        <w:t xml:space="preserve"> … Tightening labor market conditions were corroborated by a separate report from the National Federation of Independent Business that showed confidence among small businesses rising to a five-month high in May. </w:t>
      </w:r>
      <w:r w:rsidRPr="00082E48">
        <w:rPr>
          <w:rStyle w:val="StyleUnderline"/>
          <w:highlight w:val="yellow"/>
        </w:rPr>
        <w:t>The share of businesses saying they could not fill open positions also increased to 29 percent last month</w:t>
      </w:r>
      <w:r w:rsidRPr="00082E48">
        <w:rPr>
          <w:sz w:val="10"/>
        </w:rPr>
        <w:t xml:space="preserve">, matching February's reading, </w:t>
      </w:r>
      <w:r w:rsidRPr="00082E48">
        <w:rPr>
          <w:rStyle w:val="StyleUnderline"/>
          <w:highlight w:val="yellow"/>
        </w:rPr>
        <w:t>which was the highest since April 2006</w:t>
      </w:r>
      <w:r w:rsidRPr="00082E48">
        <w:rPr>
          <w:sz w:val="10"/>
        </w:rPr>
        <w:t xml:space="preserve">. The economy contracted at a 0.7 percent annual pace in the first quarter and growth got off to a slow start in the second quarter, in part because of the lingering effects of a strong dollar and spending cuts in the energy sector. But </w:t>
      </w:r>
      <w:proofErr w:type="gramStart"/>
      <w:r w:rsidRPr="00082E48">
        <w:rPr>
          <w:sz w:val="10"/>
        </w:rPr>
        <w:t>a surge in job growth and automobile sales as well as gains in May factory activity suggest</w:t>
      </w:r>
      <w:proofErr w:type="gramEnd"/>
      <w:r w:rsidRPr="00082E48">
        <w:rPr>
          <w:sz w:val="10"/>
        </w:rPr>
        <w:t xml:space="preserve"> the economy is strengthening. Prices for U.S. government debt fell, while U.S. stock indexes edged up. The dollar slipped against a basket of currencies. In a third report, the Commerce Department said wholesale inventories increased 0.4 percent in April after rising 0.2 percent in March. Inventories are a key component of gross domestic product changes. The component of wholesale inventories that goes into the calculation of GDP - wholesale stocks excluding autos - rose 0.2 percent, prompting economists at Barclays to bump up their second-quarter growth estimate by one-tenth of a percentage point to a 2.9 percent annualized rate. Sales at wholesalers surged 1.6 percent in April, the largest rise since March of last year. Sales had been weak since last August, in part due to the negative impact of lower oil prices on the value of petroleum goods sales. That had led to an accumulation of inventory, leaving wholesalers with little appetite to buy more merchandise. Petroleum sales jumped 4.9 percent in April. At April's sales pace it would take 1.29 months to clear shelves, down from 1.30 months in March. An inventory-to-sales ratio that high usually means an unwanted inventory buildup, which would require businesses to liquidate stocks. That would weigh on manufacturing and economic growth. Economists, however, caution against reading too much into the elevated inventory-to-sales ratio, given the role that oil prices have played in depressing the value of petroleum goods sales. Still, they expect an inventory drawdown in the quarters ahead, which is one of the reasons for less robust second-quarter GDP growth estimates. Inventories added a third of a percentage point to first-quarter GDP. </w:t>
      </w:r>
    </w:p>
    <w:p w:rsidR="00034E01" w:rsidRPr="00A8214B" w:rsidRDefault="00034E01" w:rsidP="00034E01"/>
    <w:p w:rsidR="00034E01" w:rsidRPr="00A8214B" w:rsidRDefault="00034E01" w:rsidP="00034E01"/>
    <w:p w:rsidR="00034E01" w:rsidRDefault="00034E01" w:rsidP="00034E01">
      <w:pPr>
        <w:pStyle w:val="Heading2"/>
      </w:pPr>
      <w:r w:rsidRPr="00A8214B">
        <w:lastRenderedPageBreak/>
        <w:t xml:space="preserve">Link </w:t>
      </w:r>
      <w:r>
        <w:t>–</w:t>
      </w:r>
      <w:r w:rsidRPr="00A8214B">
        <w:t xml:space="preserve"> </w:t>
      </w:r>
    </w:p>
    <w:p w:rsidR="009050EC" w:rsidRDefault="00223DA4" w:rsidP="00034E01">
      <w:pPr>
        <w:pStyle w:val="Heading3"/>
        <w:rPr>
          <w:rFonts w:cs="Times New Roman"/>
        </w:rPr>
      </w:pPr>
      <w:r>
        <w:rPr>
          <w:rFonts w:cs="Times New Roman"/>
        </w:rPr>
        <w:lastRenderedPageBreak/>
        <w:t xml:space="preserve">Link- </w:t>
      </w:r>
      <w:r w:rsidR="009050EC">
        <w:rPr>
          <w:rFonts w:cs="Times New Roman"/>
        </w:rPr>
        <w:t>Uncertainty</w:t>
      </w:r>
    </w:p>
    <w:p w:rsidR="009050EC" w:rsidRDefault="009050EC" w:rsidP="009050EC">
      <w:pPr>
        <w:pStyle w:val="Heading4"/>
      </w:pPr>
      <w:r>
        <w:t>Capital investment means regulatory uncertainty hurts the economy</w:t>
      </w:r>
    </w:p>
    <w:p w:rsidR="009050EC" w:rsidRPr="00DE2493" w:rsidRDefault="009050EC" w:rsidP="009050EC">
      <w:pPr>
        <w:rPr>
          <w:sz w:val="14"/>
          <w:szCs w:val="14"/>
        </w:rPr>
      </w:pPr>
      <w:proofErr w:type="spellStart"/>
      <w:r>
        <w:rPr>
          <w:b/>
        </w:rPr>
        <w:t>Yglesias</w:t>
      </w:r>
      <w:proofErr w:type="spellEnd"/>
      <w:r>
        <w:rPr>
          <w:b/>
        </w:rPr>
        <w:t xml:space="preserve"> 11 </w:t>
      </w:r>
      <w:r w:rsidRPr="00DE2493">
        <w:rPr>
          <w:sz w:val="14"/>
          <w:szCs w:val="14"/>
        </w:rPr>
        <w:t xml:space="preserve">[Matthew </w:t>
      </w:r>
      <w:proofErr w:type="spellStart"/>
      <w:r w:rsidRPr="00DE2493">
        <w:rPr>
          <w:sz w:val="14"/>
          <w:szCs w:val="14"/>
        </w:rPr>
        <w:t>Yglesias</w:t>
      </w:r>
      <w:proofErr w:type="spellEnd"/>
      <w:r w:rsidRPr="00DE2493">
        <w:rPr>
          <w:sz w:val="14"/>
          <w:szCs w:val="14"/>
        </w:rPr>
        <w:t xml:space="preserve"> is an American economics journalist. SEPTEMBER 8, 2011. “Where Is The Evidence That ‘Regulatory Uncertainty’ Has Increased? What Would Decrease </w:t>
      </w:r>
      <w:proofErr w:type="gramStart"/>
      <w:r w:rsidRPr="00DE2493">
        <w:rPr>
          <w:sz w:val="14"/>
          <w:szCs w:val="14"/>
        </w:rPr>
        <w:t>It</w:t>
      </w:r>
      <w:proofErr w:type="gramEnd"/>
      <w:r w:rsidRPr="00DE2493">
        <w:rPr>
          <w:sz w:val="14"/>
          <w:szCs w:val="14"/>
        </w:rPr>
        <w:t xml:space="preserve">?” </w:t>
      </w:r>
      <w:hyperlink r:id="rId14" w:history="1">
        <w:r w:rsidRPr="00DE2493">
          <w:rPr>
            <w:rStyle w:val="Hyperlink"/>
            <w:sz w:val="14"/>
            <w:szCs w:val="14"/>
          </w:rPr>
          <w:t>http://thinkprogress.org/yglesias/2011/09/08/314950/where-is-the-evidence-that-regulatory-uncertainty-has-increased-what-would-decrease-it/</w:t>
        </w:r>
      </w:hyperlink>
      <w:r w:rsidRPr="00DE2493">
        <w:rPr>
          <w:sz w:val="14"/>
          <w:szCs w:val="14"/>
        </w:rPr>
        <w:t xml:space="preserve"> //</w:t>
      </w:r>
      <w:proofErr w:type="spellStart"/>
      <w:r w:rsidRPr="00DE2493">
        <w:rPr>
          <w:sz w:val="14"/>
          <w:szCs w:val="14"/>
        </w:rPr>
        <w:t>jweideman</w:t>
      </w:r>
      <w:proofErr w:type="spellEnd"/>
      <w:r w:rsidRPr="00DE2493">
        <w:rPr>
          <w:sz w:val="14"/>
          <w:szCs w:val="14"/>
        </w:rPr>
        <w:t>]</w:t>
      </w:r>
    </w:p>
    <w:p w:rsidR="009050EC" w:rsidRDefault="009050EC" w:rsidP="009050EC">
      <w:pPr>
        <w:rPr>
          <w:rStyle w:val="StyleUnderline"/>
        </w:rPr>
      </w:pPr>
      <w:r w:rsidRPr="006318CB">
        <w:rPr>
          <w:sz w:val="14"/>
        </w:rPr>
        <w:t>I think this is the wrong way of conceding what’s correct about the uncertainty talking point, and then once you understand what’s correct about it you’ll see why it’s totally wrong as an explanation of slow economic growth. Here’s the punchline, though—</w:t>
      </w:r>
      <w:r w:rsidRPr="003F7E60">
        <w:rPr>
          <w:rStyle w:val="StyleUnderline"/>
          <w:highlight w:val="cyan"/>
        </w:rPr>
        <w:t>uncertainty about the future</w:t>
      </w:r>
      <w:r w:rsidRPr="003F7E60">
        <w:rPr>
          <w:rStyle w:val="StyleUnderline"/>
        </w:rPr>
        <w:t xml:space="preserve"> course </w:t>
      </w:r>
      <w:r w:rsidRPr="003F7E60">
        <w:rPr>
          <w:rStyle w:val="StyleUnderline"/>
          <w:highlight w:val="cyan"/>
        </w:rPr>
        <w:t>of regulation is a huge drag on</w:t>
      </w:r>
      <w:r w:rsidRPr="003F7E60">
        <w:rPr>
          <w:rStyle w:val="StyleUnderline"/>
        </w:rPr>
        <w:t xml:space="preserve"> economic </w:t>
      </w:r>
      <w:r w:rsidRPr="003F7E60">
        <w:rPr>
          <w:rStyle w:val="StyleUnderline"/>
          <w:highlight w:val="cyan"/>
        </w:rPr>
        <w:t>growth</w:t>
      </w:r>
      <w:r w:rsidRPr="003F7E60">
        <w:rPr>
          <w:rStyle w:val="StyleUnderline"/>
        </w:rPr>
        <w:t xml:space="preserve">. </w:t>
      </w:r>
      <w:r w:rsidRPr="003F7E60">
        <w:rPr>
          <w:rStyle w:val="StyleUnderline"/>
          <w:highlight w:val="cyan"/>
        </w:rPr>
        <w:t>It would be</w:t>
      </w:r>
      <w:r w:rsidRPr="003F7E60">
        <w:rPr>
          <w:rStyle w:val="StyleUnderline"/>
        </w:rPr>
        <w:t xml:space="preserve"> substantially </w:t>
      </w:r>
      <w:r w:rsidRPr="003F7E60">
        <w:rPr>
          <w:rStyle w:val="StyleUnderline"/>
          <w:highlight w:val="cyan"/>
        </w:rPr>
        <w:t>easier to invest</w:t>
      </w:r>
      <w:r w:rsidRPr="003F7E60">
        <w:rPr>
          <w:rStyle w:val="StyleUnderline"/>
        </w:rPr>
        <w:t xml:space="preserve"> capital </w:t>
      </w:r>
      <w:r w:rsidRPr="003F7E60">
        <w:rPr>
          <w:rStyle w:val="StyleUnderline"/>
          <w:highlight w:val="cyan"/>
        </w:rPr>
        <w:t>in productive enterprises if the</w:t>
      </w:r>
      <w:r w:rsidRPr="003F7E60">
        <w:rPr>
          <w:rStyle w:val="StyleUnderline"/>
        </w:rPr>
        <w:t xml:space="preserve"> state of </w:t>
      </w:r>
      <w:r w:rsidRPr="003F7E60">
        <w:rPr>
          <w:rStyle w:val="StyleUnderline"/>
          <w:highlight w:val="cyan"/>
        </w:rPr>
        <w:t>future</w:t>
      </w:r>
      <w:r w:rsidRPr="003F7E60">
        <w:rPr>
          <w:rStyle w:val="StyleUnderline"/>
        </w:rPr>
        <w:t xml:space="preserve"> regulations </w:t>
      </w:r>
      <w:r w:rsidRPr="003F7E60">
        <w:rPr>
          <w:rStyle w:val="StyleUnderline"/>
          <w:highlight w:val="cyan"/>
        </w:rPr>
        <w:t>was</w:t>
      </w:r>
      <w:r w:rsidRPr="003F7E60">
        <w:rPr>
          <w:rStyle w:val="StyleUnderline"/>
        </w:rPr>
        <w:t xml:space="preserve"> perfectly </w:t>
      </w:r>
      <w:r w:rsidRPr="003F7E60">
        <w:rPr>
          <w:rStyle w:val="StyleUnderline"/>
          <w:highlight w:val="cyan"/>
        </w:rPr>
        <w:t>predictable</w:t>
      </w:r>
      <w:r w:rsidRPr="003F7E60">
        <w:rPr>
          <w:rStyle w:val="StyleUnderline"/>
        </w:rPr>
        <w:t xml:space="preserve">. </w:t>
      </w:r>
      <w:r w:rsidRPr="006318CB">
        <w:rPr>
          <w:sz w:val="14"/>
        </w:rPr>
        <w:t xml:space="preserve">By the same token, if there were no tax uncertainty it would be easier to invest capital in productive enterprises. But both of these points are subsidiary to the larger point that if the future were completely predictable we’d have a lot more economic growth. Remember in Back </w:t>
      </w:r>
      <w:proofErr w:type="gramStart"/>
      <w:r w:rsidRPr="006318CB">
        <w:rPr>
          <w:sz w:val="14"/>
        </w:rPr>
        <w:t>To</w:t>
      </w:r>
      <w:proofErr w:type="gramEnd"/>
      <w:r w:rsidRPr="006318CB">
        <w:rPr>
          <w:sz w:val="14"/>
        </w:rPr>
        <w:t xml:space="preserve"> The Future II when Biff uses his knowledge of the past to get rich? This works on a social level. </w:t>
      </w:r>
      <w:r w:rsidRPr="006318CB">
        <w:rPr>
          <w:rStyle w:val="StyleUnderline"/>
          <w:highlight w:val="cyan"/>
        </w:rPr>
        <w:t>Ignorance about what the future will look like is inefficient.</w:t>
      </w:r>
    </w:p>
    <w:p w:rsidR="00AE4057" w:rsidRPr="00AE4057" w:rsidRDefault="00AE4057" w:rsidP="00AE4057">
      <w:bookmarkStart w:id="0" w:name="_GoBack"/>
      <w:bookmarkEnd w:id="0"/>
    </w:p>
    <w:p w:rsidR="000D40C4" w:rsidRDefault="000D40C4" w:rsidP="00034E01">
      <w:pPr>
        <w:pStyle w:val="Heading3"/>
        <w:rPr>
          <w:rFonts w:cs="Times New Roman"/>
        </w:rPr>
      </w:pPr>
      <w:r>
        <w:rPr>
          <w:rFonts w:cs="Times New Roman"/>
        </w:rPr>
        <w:lastRenderedPageBreak/>
        <w:t>Link- NSA</w:t>
      </w:r>
    </w:p>
    <w:p w:rsidR="000D40C4" w:rsidRDefault="000D40C4" w:rsidP="000D40C4">
      <w:pPr>
        <w:pStyle w:val="Heading4"/>
        <w:rPr>
          <w:rFonts w:asciiTheme="minorHAnsi" w:hAnsiTheme="minorHAnsi" w:cstheme="minorHAnsi"/>
        </w:rPr>
      </w:pPr>
      <w:r>
        <w:rPr>
          <w:rFonts w:asciiTheme="minorHAnsi" w:hAnsiTheme="minorHAnsi" w:cstheme="minorHAnsi"/>
        </w:rPr>
        <w:t>Corporate industry in bed with the government to steal data mine for capital gain-</w:t>
      </w:r>
    </w:p>
    <w:p w:rsidR="000D40C4" w:rsidRDefault="000D40C4" w:rsidP="000D40C4">
      <w:pPr>
        <w:rPr>
          <w:rFonts w:cstheme="minorHAnsi"/>
        </w:rPr>
      </w:pPr>
      <w:r w:rsidRPr="00421A6B">
        <w:rPr>
          <w:rFonts w:cstheme="minorHAnsi"/>
        </w:rPr>
        <w:t xml:space="preserve">David </w:t>
      </w:r>
      <w:r w:rsidRPr="00421A6B">
        <w:rPr>
          <w:rStyle w:val="Style13ptBold"/>
          <w:highlight w:val="cyan"/>
        </w:rPr>
        <w:t>Price</w:t>
      </w:r>
      <w:r w:rsidRPr="00421A6B">
        <w:rPr>
          <w:rFonts w:cstheme="minorHAnsi"/>
        </w:rPr>
        <w:t xml:space="preserve"> 7/1/</w:t>
      </w:r>
      <w:r w:rsidRPr="00421A6B">
        <w:rPr>
          <w:rStyle w:val="Style13ptBold"/>
          <w:highlight w:val="cyan"/>
        </w:rPr>
        <w:t>14</w:t>
      </w:r>
      <w:r w:rsidRPr="00421A6B">
        <w:rPr>
          <w:rFonts w:cstheme="minorHAnsi"/>
        </w:rPr>
        <w:t xml:space="preserve"> - </w:t>
      </w:r>
      <w:hyperlink r:id="rId15" w:history="1">
        <w:r w:rsidRPr="00421A6B">
          <w:rPr>
            <w:rStyle w:val="Hyperlink"/>
            <w:rFonts w:cstheme="minorHAnsi"/>
          </w:rPr>
          <w:t>http://monthlyreview.org/2014/07/01/the-new-surveillance-normal/</w:t>
        </w:r>
      </w:hyperlink>
      <w:r w:rsidRPr="00421A6B">
        <w:rPr>
          <w:rFonts w:cstheme="minorHAnsi"/>
        </w:rPr>
        <w:t xml:space="preserve"> “The New Surveillance Normal” (senior reporter for the monthly review) // </w:t>
      </w:r>
      <w:proofErr w:type="spellStart"/>
      <w:r w:rsidRPr="00421A6B">
        <w:rPr>
          <w:rFonts w:cstheme="minorHAnsi"/>
        </w:rPr>
        <w:t>kbuck</w:t>
      </w:r>
      <w:proofErr w:type="spellEnd"/>
    </w:p>
    <w:p w:rsidR="000D40C4" w:rsidRPr="000D40C4" w:rsidRDefault="000D40C4" w:rsidP="000D40C4">
      <w:pPr>
        <w:rPr>
          <w:sz w:val="8"/>
        </w:rPr>
      </w:pPr>
      <w:r w:rsidRPr="000D40C4">
        <w:rPr>
          <w:sz w:val="8"/>
        </w:rPr>
        <w:t>The National Security Agency (NSA) document cache released by Edward Snowden reveals a need to re-theorize the role of state and corporate surveillance systems in an age of neoliberal global capitalism. While much remains unknowable to us, we now are in a world where private communications are legible in previously inconceivable ways, ideologies of surveillance are undergoing rapid transformations, and the commodification of metadata (and other surveillance intelligence) transforms privacy. In light of this, we need to consider how the NSA and corporate metadata mining converge to support the interests of capital. This is an age of converging state and corporate surveillance. Like other features of the political economy, these shifts develop with apparent independence of institutional motivations, yet corporate and spy agencies’ practices share common appetites for metadata. Snowden’s revelations of the NSA’s global surveillance programs raises the possibility that the state intelligence apparatus is used for industrial espionage in ways that could unite governmental intelligence and corporate interests—for which there appears to be historical precedent. The convergence of the interests, incentives, and methods of U.S. intelligence agencies, and the corporate powers they serve, raise questions about the ways that the NSA and CIA fulfill their roles, which have been described by former CIA agent Philip Agee as: “the secret police of U.S. capitalism, plugging up leaks in the political dam night and day so that shareholders of U.S. companies operating in poor countries can continue enjoying the rip-off.”</w:t>
      </w:r>
      <w:hyperlink r:id="rId16" w:anchor="en1" w:history="1">
        <w:r w:rsidRPr="000D40C4">
          <w:rPr>
            <w:rStyle w:val="Hyperlink"/>
            <w:sz w:val="8"/>
          </w:rPr>
          <w:t>1</w:t>
        </w:r>
      </w:hyperlink>
      <w:r w:rsidRPr="000D40C4">
        <w:rPr>
          <w:sz w:val="8"/>
        </w:rPr>
        <w:t xml:space="preserve"> There is a long history in the 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w:t>
      </w:r>
      <w:hyperlink r:id="rId17" w:anchor="en2" w:history="1">
        <w:r w:rsidRPr="000D40C4">
          <w:rPr>
            <w:rStyle w:val="Hyperlink"/>
            <w:sz w:val="8"/>
          </w:rPr>
          <w:t>2</w:t>
        </w:r>
      </w:hyperlink>
      <w:r w:rsidRPr="000D40C4">
        <w:rPr>
          <w:sz w:val="8"/>
        </w:rPr>
        <w:t xml:space="preserve"> During the two decades preceding the 9/11 terror attacks, Congress periodically considered developing legislation establishing rights of privacy; but even in the pre-Internet age, corporate interests scoffed at the need for any such protections. 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w:t>
      </w:r>
      <w:proofErr w:type="spellStart"/>
      <w:r w:rsidRPr="000D40C4">
        <w:rPr>
          <w:sz w:val="8"/>
        </w:rPr>
        <w:t>panopticon</w:t>
      </w:r>
      <w:proofErr w:type="spellEnd"/>
      <w:r w:rsidRPr="000D40C4">
        <w:rPr>
          <w:sz w:val="8"/>
        </w:rPr>
        <w:t xml:space="preserve"> inhabited by consumers living in a George </w:t>
      </w:r>
      <w:proofErr w:type="spellStart"/>
      <w:r w:rsidRPr="000D40C4">
        <w:rPr>
          <w:sz w:val="8"/>
        </w:rPr>
        <w:t>Tooker</w:t>
      </w:r>
      <w:proofErr w:type="spellEnd"/>
      <w:r w:rsidRPr="000D40C4">
        <w:rPr>
          <w:sz w:val="8"/>
        </w:rPr>
        <w:t xml:space="preserve">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w:t>
      </w:r>
      <w:hyperlink r:id="rId18" w:anchor="en3" w:history="1">
        <w:r w:rsidRPr="000D40C4">
          <w:rPr>
            <w:rStyle w:val="Hyperlink"/>
            <w:sz w:val="8"/>
          </w:rPr>
          <w:t>3</w:t>
        </w:r>
      </w:hyperlink>
      <w:r w:rsidRPr="000D40C4">
        <w:rPr>
          <w:sz w:val="8"/>
        </w:rPr>
        <w:t xml:space="preserve"> But a December 2001New York Times poll suddenly found only 44 percent of respondents believed widespread governmental wiretaps “would violate American’s rights.”</w:t>
      </w:r>
      <w:hyperlink r:id="rId19" w:anchor="en4" w:history="1">
        <w:r w:rsidRPr="000D40C4">
          <w:rPr>
            <w:rStyle w:val="Hyperlink"/>
            <w:sz w:val="8"/>
          </w:rPr>
          <w:t>4</w:t>
        </w:r>
      </w:hyperlink>
      <w:r w:rsidRPr="000D40C4">
        <w:rPr>
          <w:sz w:val="8"/>
        </w:rPr>
        <w:t xml:space="preserve"> Public fears in the post-9/11 period reduced concerns of historical abuses by law enforcement and intelligence agencies;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collecting metadata in ways that seductively helped socialize all to the normalcy of the loss of privacy. The depth of this shift in U.S. attitudes away from resisting data collection can be seen in the public’s response in the early 1990s to news stories reporting the Lotus Corporation’s plans to sell a comprehensive CD-ROM database compiled by Equifax, consisting of Americans’ addresses and phone numbers. This news led to broad-based protests by Americans across the country angry about invasions of privacy–protests that lead to the cancellation of the product which produced results less intrusive than a quick Google search would provide today. Similarly, a broad resistance arose in 2003 when Americans learned of the Bush administration’s secretive Total Information Awareness (TIA) program. Under the directorship of Admiral John Poindexter, TIA planned to collect metadata on millions of Americans, tracking movements, emails, and economic transactions for use in predictive modeling software with hopes of anticipating terror attacks, and other illegal acts, before they occurred. Congress and the public were outraged at the prospect of such invasive surveillance without warrants or meaningful judicial oversight. These concerns led to TIA’s termination, though as the Snowden NSA documents clarify, the NSA now routinely engages in the very activities envisioned by TIA. Four decades ago broad public outrage followed revelations of Pentagon, FBI, and CIA domestic surveillance campaigns, as news of COINTELPRO, CHAOS, and a host of illegal operations were disclosed by investigative journalists and later the Pike and Church Committees. Today, few Americans appear to care about Senator Dianne Feinstein’s recent accusations that the CIA hacked her office’s computers in order to remove documents her staff was using in investigations of CIA wrongdoing.</w:t>
      </w:r>
      <w:hyperlink r:id="rId20" w:anchor="en5" w:history="1">
        <w:r w:rsidRPr="000D40C4">
          <w:rPr>
            <w:rStyle w:val="Hyperlink"/>
            <w:sz w:val="8"/>
          </w:rPr>
          <w:t>5</w:t>
        </w:r>
      </w:hyperlink>
      <w:r w:rsidRPr="000D40C4">
        <w:rPr>
          <w:sz w:val="8"/>
        </w:rPr>
        <w:t xml:space="preserve"> Americans now increasingly accept invasive electronic monitoring of their personal lives. Ideologies of surveillance are internalized as shifts in consciousness embedded within political economic formations converge with corporate and state surveillance desires. The rapid expansion of U.S. electronic surveillance programs like Carnivore, </w:t>
      </w:r>
      <w:proofErr w:type="spellStart"/>
      <w:r w:rsidRPr="000D40C4">
        <w:rPr>
          <w:sz w:val="8"/>
        </w:rPr>
        <w:t>Naruslnsight</w:t>
      </w:r>
      <w:proofErr w:type="spellEnd"/>
      <w:r w:rsidRPr="000D40C4">
        <w:rPr>
          <w:sz w:val="8"/>
        </w:rPr>
        <w:t>, or PRISM is usually understood primarily as an outgrowth of the post-9/11 terror wars. But while post-9/11 security campaigns were a catalyst for these expansions, this growth should also be understood within the context of global capital formations seeking increased legibility of potential consumers, resources, resistance, and competitors.</w:t>
      </w:r>
      <w:hyperlink r:id="rId21" w:anchor="en6" w:history="1">
        <w:r w:rsidRPr="000D40C4">
          <w:rPr>
            <w:rStyle w:val="Hyperlink"/>
            <w:sz w:val="8"/>
          </w:rPr>
          <w:t>6</w:t>
        </w:r>
      </w:hyperlink>
      <w:r w:rsidRPr="000D40C4">
        <w:rPr>
          <w:sz w:val="8"/>
        </w:rPr>
        <w:t xml:space="preserve"> Convergence of State and Corporate Metadata Dreams The past two decades brought an accelerated independent growth of corporate and governmental electronic surveillance programs tracking metadata and compiling electronic dossiers. The NSA, FBI, Department of Defense, and CIA’s metadata programs developed independently from, and with differing goals from, the consumer surveillance systems that used cookies and consumer discount cards, sniffing Gmail content, compiling consumer profiles, and other means of tracking individual Internet behaviors for marketing purposes. Public acceptance of electronic monitoring and metadata collection transpired incrementally, with increasing acceptance of corporate-based consumer monitoring programs, and reduced resistance to governmental surveillance. These two surveillance tracks developed with separate motivations, one for security and the other for commerce, but both desire to make individuals and groups legible for reasons of anticipation and control. The National Security Agency (NSA) document cache released by Edward Snowden reveals a need to re-theorize the role of state and corporate surveillance systems in an age of neoliberal global capitalism. While much remains unknowable to us, we now are in a world where private communications are legible in previously inconceivable ways, ideologies of surveillance are undergoing rapid transformations, and the commodification of metadata (and other surveillance intelligence) transforms privacy. In light of this, we need to consider how the NSA and corporate metadata mining converge to support the interests of capital. This is an age of converging state and corporate surveillance. Like other features of the political economy, these shifts develop with apparent independence of institutional motivations, yet corporate and spy agencies’ practices share common appetites for metadata. Snowden’s revelations of the NSA’s global surveillance programs raises the possibility that the state intelligence apparatus is used for industrial espionage in ways that could unite governmental intelligence and corporate interests—for which there appears to be historical precedent. The convergence of the interests, incentives, and methods of U.S. intelligence agencies, and the corporate powers they serve, raise questions about the ways that the NSA and CIA fulfill their roles, which have been described by former CIA agent Philip Agee as: “the secret police of U.S. capitalism, plugging up leaks in the political dam night and day so that shareholders of U.S. companies operating in poor countries can continue enjoying the rip-off.”</w:t>
      </w:r>
      <w:hyperlink r:id="rId22" w:anchor="en1" w:history="1">
        <w:r w:rsidRPr="000D40C4">
          <w:rPr>
            <w:rStyle w:val="Hyperlink"/>
            <w:sz w:val="8"/>
          </w:rPr>
          <w:t>1</w:t>
        </w:r>
      </w:hyperlink>
      <w:r w:rsidRPr="000D40C4">
        <w:rPr>
          <w:sz w:val="8"/>
        </w:rPr>
        <w:t xml:space="preserve"> There is a long history in the United States of overwhelming public opposition to new forms of electronic surveillance. Police, prosecutors, and spy agencies have recurrently used public crises—ranging from the Lindbergh baby kidnapping, wars, claimed threats of organized crime and terror attacks, to marshal expanded state surveillance powers.</w:t>
      </w:r>
      <w:hyperlink r:id="rId23" w:anchor="en2" w:history="1">
        <w:r w:rsidRPr="000D40C4">
          <w:rPr>
            <w:rStyle w:val="Hyperlink"/>
            <w:sz w:val="8"/>
          </w:rPr>
          <w:t>2</w:t>
        </w:r>
      </w:hyperlink>
      <w:r w:rsidRPr="000D40C4">
        <w:rPr>
          <w:sz w:val="8"/>
        </w:rPr>
        <w:t xml:space="preserve"> During the two decades preceding the 9/11 terror attacks, Congress periodically considered developing legislation establishing rights of privacy; but even in the pre-Internet age, corporate interests scoffed at the need for any such protections. 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w:t>
      </w:r>
      <w:proofErr w:type="spellStart"/>
      <w:r w:rsidRPr="000D40C4">
        <w:rPr>
          <w:sz w:val="8"/>
        </w:rPr>
        <w:t>panopticon</w:t>
      </w:r>
      <w:proofErr w:type="spellEnd"/>
      <w:r w:rsidRPr="000D40C4">
        <w:rPr>
          <w:sz w:val="8"/>
        </w:rPr>
        <w:t xml:space="preserve"> inhabited by consumers living in a George </w:t>
      </w:r>
      <w:proofErr w:type="spellStart"/>
      <w:r w:rsidRPr="000D40C4">
        <w:rPr>
          <w:sz w:val="8"/>
        </w:rPr>
        <w:t>Tooker</w:t>
      </w:r>
      <w:proofErr w:type="spellEnd"/>
      <w:r w:rsidRPr="000D40C4">
        <w:rPr>
          <w:sz w:val="8"/>
        </w:rPr>
        <w:t xml:space="preserve"> painting. 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w:t>
      </w:r>
      <w:hyperlink r:id="rId24" w:anchor="en3" w:history="1">
        <w:r w:rsidRPr="000D40C4">
          <w:rPr>
            <w:rStyle w:val="Hyperlink"/>
            <w:sz w:val="8"/>
          </w:rPr>
          <w:t>3</w:t>
        </w:r>
      </w:hyperlink>
      <w:r w:rsidRPr="000D40C4">
        <w:rPr>
          <w:sz w:val="8"/>
        </w:rPr>
        <w:t xml:space="preserve"> But a December 2001New York Times poll suddenly found only 44 percent of respondents believed widespread governmental wiretaps “would violate American’s rights.”</w:t>
      </w:r>
      <w:hyperlink r:id="rId25" w:anchor="en4" w:history="1">
        <w:r w:rsidRPr="000D40C4">
          <w:rPr>
            <w:rStyle w:val="Hyperlink"/>
            <w:sz w:val="8"/>
          </w:rPr>
          <w:t>4</w:t>
        </w:r>
      </w:hyperlink>
      <w:r w:rsidRPr="000D40C4">
        <w:rPr>
          <w:sz w:val="8"/>
        </w:rPr>
        <w:t xml:space="preserve"> Public fears in the post-9/11 period reduced concerns of historical abuses by law enforcement and intelligence agencies;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collecting metadata in ways that seductively helped socialize all to the normalcy of the loss of privacy. The depth of this shift in U.S. attitudes away from resisting data collection can be seen in the public’s response in the early 1990s to news stories reporting the Lotus Corporation’s plans to sell a comprehensive CD-ROM database compiled by Equifax, consisting of Americans’ addresses and phone numbers. This news led to broad-based protests by Americans across the country angry about invasions of privacy–protests that lead to the cancellation of the product which produced results less intrusive than a quick Google search would provide today. Similarly, a broad resistance arose in 2003 when Americans learned of the Bush administration’s secretive Total Information Awareness (TIA) program. Under the directorship of Admiral John Poindexter, TIA planned to collect metadata on millions of Americans, tracking movements, emails, and economic transactions for use in predictive modeling software with hopes of anticipating terror attacks, and other illegal acts, before they occurred. Congress and the public were outraged at the prospect of such invasive surveillance without warrants or meaningful judicial oversight. These concerns led to TIA’s termination, though as the Snowden NSA documents clarify, the NSA now routinely engages in the very activities envisioned by TIA. Four decades ago broad public outrage followed revelations of Pentagon, FBI, and CIA domestic surveillance campaigns, as news of COINTELPRO, CHAOS, and a host of illegal operations were disclosed by investigative journalists and later the Pike and Church Committees. Today, few Americans appear to care about Senator Dianne Feinstein’s recent accusations that the CIA hacked her office’s computers in order to remove documents her staff was using in investigations of CIA wrongdoing.</w:t>
      </w:r>
      <w:hyperlink r:id="rId26" w:anchor="en5" w:history="1">
        <w:r w:rsidRPr="000D40C4">
          <w:rPr>
            <w:rStyle w:val="Hyperlink"/>
            <w:sz w:val="8"/>
          </w:rPr>
          <w:t>5</w:t>
        </w:r>
      </w:hyperlink>
      <w:r w:rsidRPr="000D40C4">
        <w:rPr>
          <w:sz w:val="8"/>
        </w:rPr>
        <w:t xml:space="preserve"> Americans now increasingly accept invasive electronic monitoring of their personal lives. Ideologies of surveillance are internalized as shifts in consciousness embedded within political economic formations converge with corporate and state surveillance desires. The rapid expansion of U.S. electronic surveillance programs like Carnivore, </w:t>
      </w:r>
      <w:proofErr w:type="spellStart"/>
      <w:r w:rsidRPr="000D40C4">
        <w:rPr>
          <w:sz w:val="8"/>
        </w:rPr>
        <w:t>Naruslnsight</w:t>
      </w:r>
      <w:proofErr w:type="spellEnd"/>
      <w:r w:rsidRPr="000D40C4">
        <w:rPr>
          <w:sz w:val="8"/>
        </w:rPr>
        <w:t>, or PRISM is usually understood primarily as an outgrowth of the post-9/11 terror wars. But while post-9/11 security campaigns were a catalyst</w:t>
      </w:r>
      <w:r w:rsidRPr="000D40C4">
        <w:rPr>
          <w:sz w:val="8"/>
        </w:rPr>
        <w:t xml:space="preserve"> for these expansions, this growth should also be understood within the context of global capital formations seeking increased legibility of potential consumers, resources, resistance, and competitors.</w:t>
      </w:r>
      <w:hyperlink r:id="rId27" w:anchor="en6" w:history="1">
        <w:r w:rsidRPr="000D40C4">
          <w:rPr>
            <w:rStyle w:val="Hyperlink"/>
            <w:rFonts w:cstheme="minorHAnsi"/>
            <w:sz w:val="8"/>
            <w:bdr w:val="none" w:sz="0" w:space="0" w:color="auto" w:frame="1"/>
          </w:rPr>
          <w:t>6</w:t>
        </w:r>
      </w:hyperlink>
      <w:r w:rsidRPr="000D40C4">
        <w:rPr>
          <w:sz w:val="8"/>
        </w:rPr>
        <w:t xml:space="preserve"> </w:t>
      </w:r>
      <w:r w:rsidRPr="000D40C4">
        <w:rPr>
          <w:spacing w:val="30"/>
          <w:sz w:val="8"/>
        </w:rPr>
        <w:t>Convergence of State and Corporate Metadata Dreams</w:t>
      </w:r>
      <w:r w:rsidRPr="000D40C4">
        <w:rPr>
          <w:sz w:val="8"/>
        </w:rPr>
        <w:t xml:space="preserve"> </w:t>
      </w:r>
      <w:r w:rsidRPr="000D40C4">
        <w:rPr>
          <w:rStyle w:val="StyleUnderline"/>
          <w:highlight w:val="yellow"/>
        </w:rPr>
        <w:t>The past two decades brought an accelerated independent growth of corporate and governmental electronic surveillance programs tracking metadata and compiling electronic dossiers. The NSA, FBI, Department of Defense, and CIA’s metadata programs</w:t>
      </w:r>
      <w:r w:rsidRPr="000D40C4">
        <w:rPr>
          <w:sz w:val="8"/>
        </w:rPr>
        <w:t xml:space="preserve"> developed independently from, and with differing goals from, the consumer surveillance systems that </w:t>
      </w:r>
      <w:r w:rsidRPr="000D40C4">
        <w:rPr>
          <w:rStyle w:val="StyleUnderline"/>
          <w:highlight w:val="yellow"/>
        </w:rPr>
        <w:t>used cookies and consumer discount cards, sniffing Gmail content, compiling consumer profiles, and other means of tracking individual Internet behaviors for marketing purposes.</w:t>
      </w:r>
      <w:r w:rsidRPr="000D40C4">
        <w:rPr>
          <w:sz w:val="8"/>
        </w:rPr>
        <w:t xml:space="preserve"> Public acceptance of electronic monitoring and metadata collection transpired incrementally, with increasing acceptance of corporate-based consumer monitoring programs, and reduced resistance to governmental surveillance. These two surveillance tracks developed with separate motivations, one for security and the other for commerce, but both desire to make individuals and groups legible for reasons of anticipation and control. </w:t>
      </w:r>
      <w:r w:rsidRPr="000D40C4">
        <w:rPr>
          <w:rStyle w:val="StyleUnderline"/>
          <w:highlight w:val="yellow"/>
        </w:rPr>
        <w:t>The collection and use of this metadata finds a synchronic convergence of intrusions, as consumer capitalism and a U.S. national security state leaves</w:t>
      </w:r>
      <w:r w:rsidRPr="000D40C4">
        <w:rPr>
          <w:sz w:val="8"/>
        </w:rPr>
        <w:t xml:space="preserve"> Americans </w:t>
      </w:r>
      <w:proofErr w:type="gramStart"/>
      <w:r w:rsidRPr="000D40C4">
        <w:rPr>
          <w:sz w:val="8"/>
        </w:rPr>
        <w:t>vulnerable,</w:t>
      </w:r>
      <w:proofErr w:type="gramEnd"/>
      <w:r w:rsidRPr="000D40C4">
        <w:rPr>
          <w:sz w:val="8"/>
        </w:rPr>
        <w:t xml:space="preserve"> and </w:t>
      </w:r>
      <w:r w:rsidRPr="000D40C4">
        <w:rPr>
          <w:rStyle w:val="StyleUnderline"/>
          <w:highlight w:val="yellow"/>
        </w:rPr>
        <w:t>a world open to</w:t>
      </w:r>
      <w:r w:rsidRPr="000D40C4">
        <w:rPr>
          <w:sz w:val="8"/>
        </w:rPr>
        <w:t xml:space="preserve"> the probing and control by agents of </w:t>
      </w:r>
      <w:r w:rsidRPr="000D40C4">
        <w:rPr>
          <w:rStyle w:val="StyleUnderline"/>
          <w:highlight w:val="yellow"/>
        </w:rPr>
        <w:t>commerce</w:t>
      </w:r>
      <w:r w:rsidRPr="000D40C4">
        <w:rPr>
          <w:sz w:val="8"/>
        </w:rPr>
        <w:t xml:space="preserve"> and security. As Bruce </w:t>
      </w:r>
      <w:proofErr w:type="spellStart"/>
      <w:r w:rsidRPr="000D40C4">
        <w:rPr>
          <w:sz w:val="8"/>
        </w:rPr>
        <w:t>Schneier</w:t>
      </w:r>
      <w:proofErr w:type="spellEnd"/>
      <w:r w:rsidRPr="000D40C4">
        <w:rPr>
          <w:sz w:val="8"/>
        </w:rPr>
        <w:t xml:space="preserve"> recently observed, “</w:t>
      </w:r>
      <w:r w:rsidRPr="000D40C4">
        <w:rPr>
          <w:rStyle w:val="StyleUnderline"/>
          <w:highlight w:val="yellow"/>
        </w:rPr>
        <w:t>surveillance is still the business model of the Internet, and every one of those companies wants to access your communications and your metadata</w:t>
      </w:r>
      <w:r w:rsidRPr="000D40C4">
        <w:rPr>
          <w:sz w:val="8"/>
        </w:rPr>
        <w:t>.”</w:t>
      </w:r>
      <w:hyperlink r:id="rId28" w:anchor="en7" w:history="1">
        <w:r w:rsidRPr="000D40C4">
          <w:rPr>
            <w:rStyle w:val="Hyperlink"/>
            <w:rFonts w:cstheme="minorHAnsi"/>
            <w:sz w:val="8"/>
            <w:bdr w:val="none" w:sz="0" w:space="0" w:color="auto" w:frame="1"/>
          </w:rPr>
          <w:t>7</w:t>
        </w:r>
      </w:hyperlink>
      <w:r w:rsidRPr="000D40C4">
        <w:rPr>
          <w:sz w:val="8"/>
        </w:rPr>
        <w:t xml:space="preserve"> </w:t>
      </w:r>
      <w:r w:rsidRPr="000D40C4">
        <w:rPr>
          <w:sz w:val="8"/>
          <w:szCs w:val="10"/>
        </w:rPr>
        <w:t>But this convergence carries its own contradictions. Public trust in (and the economic value of) cloud servers, telecommunications providers, email, and search engine services suffered following revelations that the public statements of Verizon, Google, and others had been less than forthright in declaring their claims of not knowing about the NSA monitoring their customers. A March 2014</w:t>
      </w:r>
      <w:r w:rsidRPr="000D40C4">
        <w:rPr>
          <w:rStyle w:val="apple-converted-space"/>
          <w:rFonts w:cstheme="minorHAnsi"/>
          <w:sz w:val="8"/>
          <w:szCs w:val="10"/>
        </w:rPr>
        <w:t xml:space="preserve"> </w:t>
      </w:r>
      <w:r w:rsidRPr="00421A6B">
        <w:rPr>
          <w:rStyle w:val="Emphasis"/>
          <w:rFonts w:cstheme="minorHAnsi"/>
          <w:sz w:val="4"/>
          <w:szCs w:val="10"/>
          <w:bdr w:val="none" w:sz="0" w:space="0" w:color="auto" w:frame="1"/>
        </w:rPr>
        <w:t>USA Today</w:t>
      </w:r>
      <w:r w:rsidRPr="000D40C4">
        <w:rPr>
          <w:rStyle w:val="apple-converted-space"/>
          <w:rFonts w:cstheme="minorHAnsi"/>
          <w:sz w:val="8"/>
          <w:szCs w:val="10"/>
        </w:rPr>
        <w:t xml:space="preserve"> </w:t>
      </w:r>
      <w:r w:rsidRPr="000D40C4">
        <w:rPr>
          <w:sz w:val="8"/>
          <w:szCs w:val="10"/>
        </w:rPr>
        <w:t>survey found 38 percent of respondents believed the NSA violates their privacy, with distrust of Facebook (26 percent) surpassing even the IRS (18 percent) or Google (12 percent)—the significance of these results is that the Snowden NSA revelations damaged the reputations and financial standing of a broad range of technology-based industries.</w:t>
      </w:r>
      <w:hyperlink r:id="rId29" w:anchor="en8" w:history="1">
        <w:r w:rsidRPr="000D40C4">
          <w:rPr>
            <w:rStyle w:val="Hyperlink"/>
            <w:rFonts w:cstheme="minorHAnsi"/>
            <w:sz w:val="8"/>
            <w:szCs w:val="10"/>
            <w:bdr w:val="none" w:sz="0" w:space="0" w:color="auto" w:frame="1"/>
          </w:rPr>
          <w:t>8</w:t>
        </w:r>
      </w:hyperlink>
      <w:r w:rsidRPr="000D40C4">
        <w:rPr>
          <w:rStyle w:val="apple-converted-space"/>
          <w:rFonts w:cstheme="minorHAnsi"/>
          <w:sz w:val="8"/>
          <w:szCs w:val="10"/>
        </w:rPr>
        <w:t xml:space="preserve"> </w:t>
      </w:r>
      <w:r w:rsidRPr="000D40C4">
        <w:rPr>
          <w:sz w:val="8"/>
          <w:szCs w:val="10"/>
        </w:rPr>
        <w:t>With the assistance of private ISPs, various corporations, and the NSA, our metadata is accessed under a shell game of four distinct sets of legal authorizations. These allow spokespersons from corporate ISPs and the NSA to make misleading statements to the press about not conducting surveillance operations under a particular program such as FISA, when one of the other authorizations is being used.</w:t>
      </w:r>
      <w:hyperlink r:id="rId30" w:anchor="en9" w:history="1">
        <w:r w:rsidRPr="000D40C4">
          <w:rPr>
            <w:rStyle w:val="Hyperlink"/>
            <w:rFonts w:cstheme="minorHAnsi"/>
            <w:sz w:val="8"/>
            <w:szCs w:val="10"/>
            <w:bdr w:val="none" w:sz="0" w:space="0" w:color="auto" w:frame="1"/>
          </w:rPr>
          <w:t>9</w:t>
        </w:r>
      </w:hyperlink>
      <w:r w:rsidRPr="000D40C4">
        <w:rPr>
          <w:sz w:val="8"/>
          <w:szCs w:val="10"/>
        </w:rPr>
        <w:t xml:space="preserve"> Snowden’s revelations reveal a world where the NSA is dependent on private corporate services for the outsourced collection of data, and where the NSA is increasingly reliant on corporate owned data farms where the storage and analysis of the data occurs. In the neoliberal United States, Amazon and other private firms lease massive cloud server space to the CIA, under an arrangement where it becomes a share cropper on these scattered data farms. These arrangements present nebulous security relationships raising questions of role confusion in shifting patron–client relationships; and whatever resistance corporations like Amazon might have had to assisting NSA, CIA, or intelligence agencies is further compromised by relations of commerce. This creates relationships of culpability, as Norman Solomon suggests, with Amazon’s $600 million CIA data farm contract: “if Obama orders the CIA to kill a U.S. Citizen, Amazon will be a partner in assassination.”</w:t>
      </w:r>
      <w:hyperlink r:id="rId31" w:anchor="en10" w:history="1">
        <w:r w:rsidRPr="000D40C4">
          <w:rPr>
            <w:rStyle w:val="Hyperlink"/>
            <w:rFonts w:cstheme="minorHAnsi"/>
            <w:sz w:val="8"/>
            <w:szCs w:val="10"/>
            <w:bdr w:val="none" w:sz="0" w:space="0" w:color="auto" w:frame="1"/>
          </w:rPr>
          <w:t>10</w:t>
        </w:r>
      </w:hyperlink>
      <w:r w:rsidRPr="000D40C4">
        <w:rPr>
          <w:rStyle w:val="apple-converted-space"/>
          <w:rFonts w:cstheme="minorHAnsi"/>
          <w:sz w:val="8"/>
          <w:szCs w:val="10"/>
        </w:rPr>
        <w:t xml:space="preserve"> </w:t>
      </w:r>
      <w:r w:rsidRPr="000D40C4">
        <w:rPr>
          <w:sz w:val="8"/>
          <w:szCs w:val="10"/>
        </w:rPr>
        <w:t xml:space="preserve">Such arrangements diffuse complicity in ways seldom considered by consumers focused on Amazon Prime’s ability to speedily deliver a My Little Pony play set for a </w:t>
      </w:r>
      <w:proofErr w:type="spellStart"/>
      <w:r w:rsidRPr="000D40C4">
        <w:rPr>
          <w:sz w:val="8"/>
          <w:szCs w:val="10"/>
        </w:rPr>
        <w:t>brony</w:t>
      </w:r>
      <w:proofErr w:type="spellEnd"/>
      <w:r w:rsidRPr="000D40C4">
        <w:rPr>
          <w:sz w:val="8"/>
          <w:szCs w:val="10"/>
        </w:rPr>
        <w:t xml:space="preserve"> nephew’s birthday party, not on the company’s links to drone attacks on Pakistani wedding parties. The Internet developed first as a military-communication system; only later did it evolve the commercial and recreational uses distant from the initial intent of its Pentagon landlords. Snowden’s revelations reveal how the Internet’s architecture, a compromised judiciary, and duplexed desires of capitalism and the national security state are today converging to track our purchases, queries, movements, associations, allegiances, and desires. The rise of e-commerce, and the soft addictive allure of social media, rapidly transforms U.S. economic and social formations. Shifts in the base are followed by shifts in the superstructure, and new generations of e-consumers are socialized to accept phones that track movements, and game systems that bring cameras into the formerly private refuges of our homes, as part of a “new surveillance normal.”</w:t>
      </w:r>
      <w:hyperlink r:id="rId32" w:anchor="en11" w:history="1">
        <w:r w:rsidRPr="000D40C4">
          <w:rPr>
            <w:rStyle w:val="Hyperlink"/>
            <w:rFonts w:cstheme="minorHAnsi"/>
            <w:sz w:val="8"/>
            <w:szCs w:val="10"/>
            <w:bdr w:val="none" w:sz="0" w:space="0" w:color="auto" w:frame="1"/>
          </w:rPr>
          <w:t>11</w:t>
        </w:r>
      </w:hyperlink>
      <w:r w:rsidRPr="000D40C4">
        <w:rPr>
          <w:sz w:val="8"/>
          <w:szCs w:val="10"/>
        </w:rPr>
        <w:t xml:space="preserve"> We need to develop critical frameworks considering how NSA and CIA surveillance programs articulate not only with the United States’ domestic and international security apparatus, but with current international capitalist formations. While secrecy shrouds our understanding of these relationships, CIA history provides examples of some ways that intelligence operations have supported and informed past U.S. economic ventures. When these historical patterns are combined with details from Snowden’s disclosures we find continuities of means, motive, and opportunity for neoliberal abuses of state intelligence for private gains. </w:t>
      </w:r>
      <w:r w:rsidRPr="000D40C4">
        <w:rPr>
          <w:spacing w:val="30"/>
          <w:sz w:val="8"/>
          <w:szCs w:val="10"/>
        </w:rPr>
        <w:t xml:space="preserve">The NSA and the Promise of Industrial Espionage </w:t>
      </w:r>
      <w:r w:rsidRPr="000D40C4">
        <w:rPr>
          <w:sz w:val="8"/>
          <w:szCs w:val="10"/>
        </w:rPr>
        <w:t>Following Snowden’s NSA revelations, several foreign leaders expressed outrage and displeasure upon learning that the NSA had spied on their governments and corporations, yet there has been little consideration of the meaning of the NSA’s industrial spying.</w:t>
      </w:r>
      <w:r w:rsidRPr="000D40C4">
        <w:rPr>
          <w:sz w:val="8"/>
        </w:rPr>
        <w:t xml:space="preserve"> The NSA is not the only government-based international hacking unit spying on global competitors. </w:t>
      </w:r>
      <w:r w:rsidRPr="000D40C4">
        <w:rPr>
          <w:sz w:val="8"/>
        </w:rPr>
        <w:t xml:space="preserve">In China, the Shanghai Chinese People’s Liberation Army’s Unit 61398 purportedly targets U.S. corporate and government computers, with hacking campaigns supposedly seeking data providing economic or strategic advantage to the Chinese government or private businesses. Israel’s Cyber Intelligence Unit (known as </w:t>
      </w:r>
      <w:proofErr w:type="gramStart"/>
      <w:r w:rsidRPr="000D40C4">
        <w:rPr>
          <w:sz w:val="8"/>
        </w:rPr>
        <w:t>ISNU,</w:t>
      </w:r>
      <w:proofErr w:type="gramEnd"/>
      <w:r w:rsidRPr="000D40C4">
        <w:rPr>
          <w:sz w:val="8"/>
        </w:rPr>
        <w:t xml:space="preserve"> or Unit 8200) has been linked to several political and economic hacking operations, including the </w:t>
      </w:r>
      <w:proofErr w:type="spellStart"/>
      <w:r w:rsidRPr="000D40C4">
        <w:rPr>
          <w:sz w:val="8"/>
        </w:rPr>
        <w:t>Stuxnet</w:t>
      </w:r>
      <w:proofErr w:type="spellEnd"/>
      <w:r w:rsidRPr="000D40C4">
        <w:rPr>
          <w:sz w:val="8"/>
        </w:rPr>
        <w:t xml:space="preserve"> worm and a recent attack on the </w:t>
      </w:r>
      <w:proofErr w:type="spellStart"/>
      <w:r w:rsidRPr="000D40C4">
        <w:rPr>
          <w:sz w:val="8"/>
        </w:rPr>
        <w:t>Élysée</w:t>
      </w:r>
      <w:proofErr w:type="spellEnd"/>
      <w:r w:rsidRPr="000D40C4">
        <w:rPr>
          <w:sz w:val="8"/>
        </w:rPr>
        <w:t xml:space="preserve"> Palace. While many Western analysts take for granted that such economic espionage networks exist elsewhere, there is little analysis of the possibility that the NSA’s surveillance will be used by rogue individuals or agencies seeking economic advantages. Yet the leveraging of such information is a fundamental feature of market capitalism. Last January, Snowden told the German ARD television network that there is “no question that the U.S. is engaged in economic spying.” He explained that, for example, “if there is information at Siemens that they think would be beneficial to the national interests, not the national security, of the United States, they will go after that information and they’ll take it.”</w:t>
      </w:r>
      <w:hyperlink r:id="rId33" w:anchor="en12" w:history="1">
        <w:r w:rsidRPr="000D40C4">
          <w:rPr>
            <w:rStyle w:val="Hyperlink"/>
            <w:sz w:val="8"/>
          </w:rPr>
          <w:t>12</w:t>
        </w:r>
      </w:hyperlink>
      <w:r w:rsidRPr="000D40C4">
        <w:rPr>
          <w:sz w:val="8"/>
        </w:rPr>
        <w:t xml:space="preserve">Snowden did not elaborate on what is done with such economic intelligence. Snowden has released documents establishing that the NSA targeted French “politicians, business people and members of the administration under a </w:t>
      </w:r>
      <w:proofErr w:type="spellStart"/>
      <w:r w:rsidRPr="000D40C4">
        <w:rPr>
          <w:sz w:val="8"/>
        </w:rPr>
        <w:t>programme</w:t>
      </w:r>
      <w:proofErr w:type="spellEnd"/>
      <w:r w:rsidRPr="000D40C4">
        <w:rPr>
          <w:sz w:val="8"/>
        </w:rPr>
        <w:t xml:space="preserve"> codenamed US-985D” with French political and financial interests being “targeted on a daily basis.”</w:t>
      </w:r>
      <w:hyperlink r:id="rId34" w:anchor="en13" w:history="1">
        <w:r w:rsidRPr="000D40C4">
          <w:rPr>
            <w:rStyle w:val="Hyperlink"/>
            <w:sz w:val="8"/>
          </w:rPr>
          <w:t>13</w:t>
        </w:r>
      </w:hyperlink>
      <w:r w:rsidRPr="000D40C4">
        <w:rPr>
          <w:sz w:val="8"/>
        </w:rPr>
        <w:t xml:space="preserve"> Other NSA documents show the agency spying on Mexican and Brazilian politicians, and the White House authorized an NSA list of surveillance priorities including “international trade relations” designated as a higher priority than counterespionage investigations.</w:t>
      </w:r>
      <w:hyperlink r:id="rId35" w:anchor="en14" w:history="1">
        <w:r w:rsidRPr="000D40C4">
          <w:rPr>
            <w:rStyle w:val="Hyperlink"/>
            <w:sz w:val="8"/>
          </w:rPr>
          <w:t>14</w:t>
        </w:r>
      </w:hyperlink>
      <w:r w:rsidRPr="000D40C4">
        <w:rPr>
          <w:sz w:val="8"/>
        </w:rPr>
        <w:t xml:space="preserve"> Leaked NSA documents include materials from a May 2012 top secret presentation “used by the NSA to train new agents step-by-step how to access and spy upon private computer networks—the internal networks of companies, governments, financial institutions—networks designed precisely to protect information.”</w:t>
      </w:r>
      <w:hyperlink r:id="rId36" w:anchor="en15" w:history="1">
        <w:r w:rsidRPr="000D40C4">
          <w:rPr>
            <w:rStyle w:val="Hyperlink"/>
            <w:sz w:val="8"/>
          </w:rPr>
          <w:t>15</w:t>
        </w:r>
      </w:hyperlink>
      <w:r w:rsidRPr="000D40C4">
        <w:rPr>
          <w:sz w:val="8"/>
        </w:rPr>
        <w:t xml:space="preserve"> One leaked NSA PowerPoint slide mentions the US$120 billion a year giant Brazilian petroleum company </w:t>
      </w:r>
      <w:proofErr w:type="spellStart"/>
      <w:r w:rsidRPr="000D40C4">
        <w:rPr>
          <w:sz w:val="8"/>
        </w:rPr>
        <w:t>Petrobras</w:t>
      </w:r>
      <w:proofErr w:type="spellEnd"/>
      <w:r w:rsidRPr="000D40C4">
        <w:rPr>
          <w:sz w:val="8"/>
        </w:rPr>
        <w:t xml:space="preserve"> with a caption that “many targets use private networks,” and as the Brazilian press analysis pointed out “</w:t>
      </w:r>
      <w:proofErr w:type="spellStart"/>
      <w:r w:rsidRPr="000D40C4">
        <w:rPr>
          <w:sz w:val="8"/>
        </w:rPr>
        <w:t>Petrobras</w:t>
      </w:r>
      <w:proofErr w:type="spellEnd"/>
      <w:r w:rsidRPr="000D40C4">
        <w:rPr>
          <w:sz w:val="8"/>
        </w:rPr>
        <w:t xml:space="preserve"> computers contain information ranging from details on upcoming commercial bidding operations—which if infiltrated would give a definite advantage to anyone backing a rival bidder—to datasets with details on technological developments, exploration information.”</w:t>
      </w:r>
      <w:hyperlink r:id="rId37" w:anchor="en16" w:history="1">
        <w:r w:rsidRPr="000D40C4">
          <w:rPr>
            <w:rStyle w:val="Hyperlink"/>
            <w:sz w:val="8"/>
          </w:rPr>
          <w:t>16</w:t>
        </w:r>
      </w:hyperlink>
      <w:r w:rsidRPr="000D40C4">
        <w:rPr>
          <w:sz w:val="8"/>
        </w:rPr>
        <w:t xml:space="preserve"> In response to Snowden’s disclosures, Director of National Intelligence James Clapper admitted the NSA collects financial intelligence, but claimed it was limited to searches for terrorist financial networks and “early warning of international financial crises which could negatively impact the global economy.”</w:t>
      </w:r>
      <w:hyperlink r:id="rId38" w:anchor="en17" w:history="1">
        <w:r w:rsidRPr="000D40C4">
          <w:rPr>
            <w:rStyle w:val="Hyperlink"/>
            <w:sz w:val="8"/>
          </w:rPr>
          <w:t>17</w:t>
        </w:r>
      </w:hyperlink>
      <w:r w:rsidRPr="000D40C4">
        <w:rPr>
          <w:sz w:val="8"/>
        </w:rPr>
        <w:t xml:space="preserve"> In March 2013 Clapper lied to Congress, claiming that the NSA was not collecting “data on millions or hundreds of millions of Americans.”</w:t>
      </w:r>
      <w:hyperlink r:id="rId39" w:anchor="en18" w:history="1">
        <w:r w:rsidRPr="000D40C4">
          <w:rPr>
            <w:rStyle w:val="Hyperlink"/>
            <w:sz w:val="8"/>
          </w:rPr>
          <w:t>18</w:t>
        </w:r>
      </w:hyperlink>
      <w:r w:rsidRPr="000D40C4">
        <w:rPr>
          <w:sz w:val="8"/>
        </w:rPr>
        <w:t xml:space="preserve"> He has more recently claimed the NSA does not “use our foreign intelligence capabilities to steal the trade secrets of foreign companies on behalf of—or give intelligence we collect to—US companies to enhance their international competitiveness or increase their bottom line.”</w:t>
      </w:r>
      <w:hyperlink r:id="rId40" w:anchor="en19" w:history="1">
        <w:r w:rsidRPr="000D40C4">
          <w:rPr>
            <w:rStyle w:val="Hyperlink"/>
            <w:sz w:val="8"/>
          </w:rPr>
          <w:t>19</w:t>
        </w:r>
      </w:hyperlink>
      <w:r w:rsidRPr="000D40C4">
        <w:rPr>
          <w:sz w:val="8"/>
        </w:rPr>
        <w:t xml:space="preserve"> Over the course of several years, the NSA’s Operation </w:t>
      </w:r>
      <w:proofErr w:type="spellStart"/>
      <w:r w:rsidRPr="000D40C4">
        <w:rPr>
          <w:sz w:val="8"/>
        </w:rPr>
        <w:t>Shotgiant</w:t>
      </w:r>
      <w:proofErr w:type="spellEnd"/>
      <w:r w:rsidRPr="000D40C4">
        <w:rPr>
          <w:sz w:val="8"/>
        </w:rPr>
        <w:t xml:space="preserve"> hacked into the servers of Chinese telecommunications giant Huawei. </w:t>
      </w:r>
      <w:proofErr w:type="spellStart"/>
      <w:r w:rsidRPr="000D40C4">
        <w:rPr>
          <w:sz w:val="8"/>
        </w:rPr>
        <w:t>Shotgiant</w:t>
      </w:r>
      <w:proofErr w:type="spellEnd"/>
      <w:r w:rsidRPr="000D40C4">
        <w:rPr>
          <w:sz w:val="8"/>
        </w:rPr>
        <w:t xml:space="preserve"> initially sought to learn about the People’s Liberation Army’s ability to monitor Huawei’s client’s communications, but the NSA later installed hidden “back doors” in Huawei’s routers and digital switches—the exact activities that the U.S. government had long warned U.S. businesses that Huawei had done.</w:t>
      </w:r>
      <w:hyperlink r:id="rId41" w:anchor="en20" w:history="1">
        <w:r w:rsidRPr="000D40C4">
          <w:rPr>
            <w:rStyle w:val="Hyperlink"/>
            <w:sz w:val="8"/>
          </w:rPr>
          <w:t>20</w:t>
        </w:r>
      </w:hyperlink>
      <w:r w:rsidRPr="000D40C4">
        <w:rPr>
          <w:sz w:val="8"/>
        </w:rPr>
        <w:t xml:space="preserve"> Such operations raise the possibility of the NSA gaining knowledge to be used for economic gain by the CIA, NSA employees, or U.S. corporations. When pressed on these issues, a White House spokesperson claimed “we do not give intelligence we collect to U.S. companies to enhance their international competitiveness or increase their bottom line. Many countries cannot say the same.” After this NSA operation was revealed, Huawei senior executive William Plummer noted that “the irony is that exactly what they are doing to us is what they have always charged that the Chinese are doing through us.”</w:t>
      </w:r>
      <w:hyperlink r:id="rId42" w:anchor="en21" w:history="1">
        <w:r w:rsidRPr="000D40C4">
          <w:rPr>
            <w:rStyle w:val="Hyperlink"/>
            <w:sz w:val="8"/>
          </w:rPr>
          <w:t>21</w:t>
        </w:r>
      </w:hyperlink>
      <w:r w:rsidRPr="000D40C4">
        <w:rPr>
          <w:sz w:val="8"/>
        </w:rPr>
        <w:t xml:space="preserve"> There are many historical examples of intelligence personnel using information acquired through the course of their work for personal gain, such as selling intelligence information to another power. But what we need to focus upon is a qualitatively different phenomenon: the use of such information for corporate profit or market speculation. In 1972, while investigating Nixon’s presidential campaign finance irregularities, the Senate Foreign Relations subcommittee discovered documents indicating that Northrop had made a $450,000 bribe to Saudi Arabian air force generals to help secure a $700 million Northrop F-E5 jet contact. Retired CIA agent Kim Roosevelt (then running a multinational consulting firm operating in Saudi Arabia) denied any involvement in these bribes, but the investigation uncovered documents establishing that Roosevelt used his CIA connections for financial gain. The Senate subcommittee examined correspondence from Kim Roosevelt and Northrop officials, finding “repeated references to </w:t>
      </w:r>
      <w:r w:rsidRPr="000D40C4">
        <w:rPr>
          <w:sz w:val="8"/>
        </w:rPr>
        <w:lastRenderedPageBreak/>
        <w:t>‘my friends in the CIA’ who were keeping him posted about the moves of commercial rivals.”</w:t>
      </w:r>
      <w:hyperlink r:id="rId43" w:anchor="en22" w:history="1">
        <w:r w:rsidRPr="000D40C4">
          <w:rPr>
            <w:rStyle w:val="Hyperlink"/>
            <w:sz w:val="8"/>
          </w:rPr>
          <w:t>22</w:t>
        </w:r>
      </w:hyperlink>
      <w:r w:rsidRPr="000D40C4">
        <w:rPr>
          <w:sz w:val="8"/>
        </w:rPr>
        <w:t xml:space="preserve"> After the subcommittee focused its attentions on other more significant instances of CIA illegal activities, Roosevelt faced no legal consequences for these activities. The most rigorous study to date documenting intelligence data being used for economic gains in stock market trading was recently published by economists </w:t>
      </w:r>
      <w:proofErr w:type="spellStart"/>
      <w:r w:rsidRPr="000D40C4">
        <w:rPr>
          <w:sz w:val="8"/>
        </w:rPr>
        <w:t>Arindrajit</w:t>
      </w:r>
      <w:proofErr w:type="spellEnd"/>
      <w:r w:rsidRPr="000D40C4">
        <w:rPr>
          <w:sz w:val="8"/>
        </w:rPr>
        <w:t xml:space="preserve"> </w:t>
      </w:r>
      <w:proofErr w:type="spellStart"/>
      <w:r w:rsidRPr="000D40C4">
        <w:rPr>
          <w:sz w:val="8"/>
        </w:rPr>
        <w:t>Dube</w:t>
      </w:r>
      <w:proofErr w:type="spellEnd"/>
      <w:r w:rsidRPr="000D40C4">
        <w:rPr>
          <w:sz w:val="8"/>
        </w:rPr>
        <w:t>, Ethan Kaplan, and Suresh Naidu. The authors developed empirical measures to determine whether classified knowledge of impending CIA operations has historically been used to generate profits in this manner.</w:t>
      </w:r>
      <w:hyperlink r:id="rId44" w:anchor="en23" w:history="1">
        <w:r w:rsidRPr="000D40C4">
          <w:rPr>
            <w:rStyle w:val="Hyperlink"/>
            <w:sz w:val="8"/>
          </w:rPr>
          <w:t>23</w:t>
        </w:r>
      </w:hyperlink>
      <w:r w:rsidRPr="000D40C4">
        <w:rPr>
          <w:sz w:val="8"/>
        </w:rPr>
        <w:t xml:space="preserve"> </w:t>
      </w:r>
      <w:proofErr w:type="spellStart"/>
      <w:r w:rsidRPr="000D40C4">
        <w:rPr>
          <w:sz w:val="8"/>
        </w:rPr>
        <w:t>Dube</w:t>
      </w:r>
      <w:proofErr w:type="spellEnd"/>
      <w:r w:rsidRPr="000D40C4">
        <w:rPr>
          <w:sz w:val="8"/>
        </w:rPr>
        <w:t xml:space="preserve">, Kaplan, and Naidu recognized that most regimes historically overthrown by CIA coups had nationalized industries that were once privately held by international corporations; post-coup these industries returned to the previous corporate owners. Therefore, foreknowledge of upcoming coups had a significant financial value in the stock market. The authors developed a series of measures to detect whether, during past CIA coups, there were detectible patterns of stock trading taking advantage of classified intelligence directives, which were known only to the CIA and President. Their study selected only CIA coups with now declassified planning documents, which attempted to install new regimes, and in which the targeted pre-coup governments had nationalized once-private multinational industries. They sampled five of twenty-four identified covert CIA coups meeting these three criteria: Iran (1953), Guatemala (1954), Congo (1960–1961), Cuba (failed Bay of Pigs coup, 1961), and Chile (1973). Daily stock returns of companies that had been nationalized by the governments targeted by CIA coups were used to compare financial returns before presidential coup authorizations and after the coups. </w:t>
      </w:r>
      <w:proofErr w:type="spellStart"/>
      <w:r w:rsidRPr="000D40C4">
        <w:rPr>
          <w:sz w:val="8"/>
        </w:rPr>
        <w:t>Dube</w:t>
      </w:r>
      <w:proofErr w:type="spellEnd"/>
      <w:r w:rsidRPr="000D40C4">
        <w:rPr>
          <w:sz w:val="8"/>
        </w:rPr>
        <w:t>, Kaplan, and Naidu found that four days after the authorization of coups their sample of stocks rapidly rose (before public awareness of these coming secret coups): for Congo there was a 16.7 percent increase on the day of the authorization, and a 22.7 percent return from the baseline four days later. The Guatemala stocks showed a 4.9 percent increase upon coup authorization, a 16.1 percent increase four days later, and 20.5 percent seven days later; the Iranian stocks rose 7.4 percent four days after authorization, 10.3 percent seven days later, and 20.2 percent sixteen days later. They found evidence of significant economic gains occurring in the stock market, with “the relative percentage benefit of the coup attributable to ex ante authorization events, which amount to 55.0% in Chile, 66.1% in Guatemala, 72.4% in Congo, and 86.9% in Iran.”</w:t>
      </w:r>
      <w:hyperlink r:id="rId45" w:anchor="en24" w:history="1">
        <w:r w:rsidRPr="000D40C4">
          <w:rPr>
            <w:rStyle w:val="Hyperlink"/>
            <w:sz w:val="8"/>
          </w:rPr>
          <w:t>24</w:t>
        </w:r>
      </w:hyperlink>
      <w:r w:rsidRPr="000D40C4">
        <w:rPr>
          <w:sz w:val="8"/>
        </w:rPr>
        <w:t xml:space="preserve"> </w:t>
      </w:r>
      <w:proofErr w:type="spellStart"/>
      <w:r w:rsidRPr="000D40C4">
        <w:rPr>
          <w:sz w:val="8"/>
        </w:rPr>
        <w:t>Dube</w:t>
      </w:r>
      <w:proofErr w:type="spellEnd"/>
      <w:r w:rsidRPr="000D40C4">
        <w:rPr>
          <w:sz w:val="8"/>
        </w:rPr>
        <w:t>, Kaplan, and Naidu concluded that “private information regarding coup authorizations and planning increased the stock prices of expropriated multinationals that stood to benefit from regime change. The presence of these abnormal returns suggests that there were leaks of classified information to asset traders.”</w:t>
      </w:r>
      <w:hyperlink r:id="rId46" w:anchor="en25" w:history="1">
        <w:r w:rsidRPr="000D40C4">
          <w:rPr>
            <w:rStyle w:val="Hyperlink"/>
            <w:sz w:val="8"/>
          </w:rPr>
          <w:t>25</w:t>
        </w:r>
      </w:hyperlink>
      <w:r w:rsidRPr="000D40C4">
        <w:rPr>
          <w:sz w:val="8"/>
        </w:rPr>
        <w:t xml:space="preserve"> By focusing on trading occurring at the point of the top secret presidential authorizations, they found that gains made from stock buys at the time of authorizations “were three times larger in magnitude than price changes from the coups themselves.”</w:t>
      </w:r>
      <w:hyperlink r:id="rId47" w:anchor="en26" w:history="1">
        <w:r w:rsidRPr="000D40C4">
          <w:rPr>
            <w:rStyle w:val="Hyperlink"/>
            <w:sz w:val="8"/>
          </w:rPr>
          <w:t>26</w:t>
        </w:r>
      </w:hyperlink>
      <w:r w:rsidRPr="000D40C4">
        <w:rPr>
          <w:sz w:val="8"/>
        </w:rPr>
        <w:t xml:space="preserve"> It remains unknown whether those profiting were lone individuals (either CIA employees or their proxies), or whether these investments were conducted by the CIA to generate funds for its black ops. We do not know how such past measures of intelligence-insider profiteering do or do not relate to the NSA’s present global surveillance operations. While Snowden released documents (and stated that more will be forthcoming) indicating NSA surveillance of corporations around the world, we do not understand how the NSA puts to use the intelligence they collect. Even with these leaks the NSA largely remains a black </w:t>
      </w:r>
      <w:proofErr w:type="gramStart"/>
      <w:r w:rsidRPr="000D40C4">
        <w:rPr>
          <w:sz w:val="8"/>
        </w:rPr>
        <w:t>box,</w:t>
      </w:r>
      <w:proofErr w:type="gramEnd"/>
      <w:r w:rsidRPr="000D40C4">
        <w:rPr>
          <w:sz w:val="8"/>
        </w:rPr>
        <w:t xml:space="preserve"> and our knowledge of its specific activities are limited. Yet, the ease with which a middle-level functionary like Snowden accessed a wealth of valuable intelligence data necessarily raises questions about how the NSA’s massive data collections may be used for self-serving economic interests. </w:t>
      </w:r>
      <w:proofErr w:type="spellStart"/>
      <w:r w:rsidRPr="000D40C4">
        <w:rPr>
          <w:sz w:val="8"/>
        </w:rPr>
        <w:t>Dube</w:t>
      </w:r>
      <w:proofErr w:type="spellEnd"/>
      <w:r w:rsidRPr="000D40C4">
        <w:rPr>
          <w:sz w:val="8"/>
        </w:rPr>
        <w:t xml:space="preserve">, Kaplan, and Naidu establish past insider exploitations of intelligence data, and with the growth of insider-cheater capitalism of the type documented in Michael Lewis’s Flash Boys, and expensive private inside-the-beltway newsletters, there are tangible markets for the industrial espionage collected and analyzed by the NSA and CIA under these programs. Snowden, after all, was just one of tens of thousands of people with access to the sort of data with extraordinary value on floor of global capitalism’s casinos. Theorizing Capitalism’s Pervasive Surveillance Culture Notions of privacy and surveillance are always culturally constructed and are embedded within economic and social formations of the larger society.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 Despite the significant limitations hindering analysis of the intentionally secret activities of intelligence agencies operating outside of public accountability and systems of legal accountability, the documents made available by whistleblowers like Snowden and WikiLeaks, and knowledge of past intelligence agencies’ activities, provide information that can help us develop a useful framework for considering the uses to which these new invasive electronic surveillance technologies can be put. We need a theory of surveillance that incorporates the political economy of the U.S. national security state and the corporate interests which it serves and protects. Such analysis needs an economic foundation and a view that looks beyond cultural categories separating commerce and state security systems designed to protect capital. The metadata, valuable private corporate data, and fruits of industrial espionage gathered under PRISM and other NSA programs all produce information of such a high value that it seems likely some of it will be used in a context of global capital. It matters little what legal restrictions are in place; in a global, high-tech, capitalist economy such information is invariably </w:t>
      </w:r>
      <w:proofErr w:type="spellStart"/>
      <w:r w:rsidRPr="000D40C4">
        <w:rPr>
          <w:sz w:val="8"/>
        </w:rPr>
        <w:t>commodified</w:t>
      </w:r>
      <w:proofErr w:type="spellEnd"/>
      <w:r w:rsidRPr="000D40C4">
        <w:rPr>
          <w:sz w:val="8"/>
        </w:rPr>
        <w:t xml:space="preserve">. It is likely to be used to: facilitate industrial or corporate sabotage operations of the sort inflicted by the </w:t>
      </w:r>
      <w:proofErr w:type="spellStart"/>
      <w:r w:rsidRPr="000D40C4">
        <w:rPr>
          <w:sz w:val="8"/>
        </w:rPr>
        <w:t>Stuxnet</w:t>
      </w:r>
      <w:proofErr w:type="spellEnd"/>
      <w:r w:rsidRPr="000D40C4">
        <w:rPr>
          <w:sz w:val="8"/>
        </w:rPr>
        <w:t xml:space="preserve"> worm; steal either corporate secrets for NSA use, or foreign corporate secrets for U.S. corporate use; make investments by intelligence agencies financing their own operations; or secure personal financial gain by individuals working in the intelligence sector. 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Today, expensive technologies like </w:t>
      </w:r>
      <w:proofErr w:type="spellStart"/>
      <w:r w:rsidRPr="000D40C4">
        <w:rPr>
          <w:sz w:val="8"/>
        </w:rPr>
        <w:t>GeeksPhone’s</w:t>
      </w:r>
      <w:proofErr w:type="spellEnd"/>
      <w:r w:rsidRPr="000D40C4">
        <w:rPr>
          <w:sz w:val="8"/>
        </w:rPr>
        <w:t xml:space="preserve"> Blackphone with enhanced PGP encryption, or Boeing’s self-destructing Black Phone, afford special levels of privacy for those who can pay. 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w:t>
      </w:r>
      <w:proofErr w:type="gramStart"/>
      <w:r w:rsidRPr="000D40C4">
        <w:rPr>
          <w:sz w:val="8"/>
        </w:rPr>
        <w:t>nations</w:t>
      </w:r>
      <w:proofErr w:type="gramEnd"/>
      <w:r w:rsidRPr="000D40C4">
        <w:rPr>
          <w:sz w:val="8"/>
        </w:rPr>
        <w:t xml:space="preserve">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w:t>
      </w:r>
      <w:hyperlink r:id="rId48" w:anchor="en27" w:history="1">
        <w:r w:rsidRPr="000D40C4">
          <w:rPr>
            <w:rStyle w:val="Hyperlink"/>
            <w:sz w:val="8"/>
          </w:rPr>
          <w:t>27</w:t>
        </w:r>
      </w:hyperlink>
      <w:r w:rsidRPr="000D40C4">
        <w:rPr>
          <w:sz w:val="8"/>
        </w:rPr>
        <w:t xml:space="preserve"> 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Some future crisis may well provide similar opportunities to regain now lost contours of privacies. Yet 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 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rsidR="000D40C4" w:rsidRPr="000D40C4" w:rsidRDefault="000D40C4" w:rsidP="000D40C4"/>
    <w:p w:rsidR="00466F62" w:rsidRDefault="00466F62" w:rsidP="00466F62">
      <w:pPr>
        <w:pStyle w:val="Heading4"/>
      </w:pPr>
      <w:r>
        <w:t>Anti-NSA policy undermines the tech industry and economic growth.</w:t>
      </w:r>
    </w:p>
    <w:p w:rsidR="00466F62" w:rsidRPr="00E003DA" w:rsidRDefault="00466F62" w:rsidP="00466F62">
      <w:pPr>
        <w:rPr>
          <w:rStyle w:val="Style13ptBold"/>
        </w:rPr>
      </w:pPr>
      <w:r>
        <w:rPr>
          <w:rStyle w:val="Style13ptBold"/>
        </w:rPr>
        <w:t>Zara 13</w:t>
      </w:r>
    </w:p>
    <w:p w:rsidR="00466F62" w:rsidRPr="00C813ED" w:rsidRDefault="00466F62" w:rsidP="00466F62">
      <w:r>
        <w:t xml:space="preserve">Christopher Zara, Senior Writer for the International Business Times, 8/23/13, Privacy, “Security </w:t>
      </w:r>
      <w:proofErr w:type="gramStart"/>
      <w:r>
        <w:t>And The</w:t>
      </w:r>
      <w:proofErr w:type="gramEnd"/>
      <w:r>
        <w:t xml:space="preserve"> Economy: Why The US Government Cares More About Spying On Your Email Than Getting You A Job”, International Business Times,  </w:t>
      </w:r>
      <w:r w:rsidRPr="00C813ED">
        <w:tab/>
      </w:r>
      <w:hyperlink r:id="rId49" w:history="1">
        <w:r w:rsidRPr="004A4A77">
          <w:rPr>
            <w:rStyle w:val="Hyperlink"/>
          </w:rPr>
          <w:t>http://www.ibtimes.com/privacy-security-economy-why-us-government-cares-more-about-spying-your-email-getting-you-job</w:t>
        </w:r>
      </w:hyperlink>
      <w:r>
        <w:t>, 6/23/15 //DJR</w:t>
      </w:r>
    </w:p>
    <w:p w:rsidR="00466F62" w:rsidRPr="00C813ED" w:rsidRDefault="00466F62" w:rsidP="00466F62">
      <w:pPr>
        <w:rPr>
          <w:u w:val="single"/>
        </w:rPr>
      </w:pPr>
      <w:r w:rsidRPr="00466F62">
        <w:rPr>
          <w:sz w:val="10"/>
        </w:rPr>
        <w:t xml:space="preserve">Earlier this month, Castro released </w:t>
      </w:r>
      <w:r w:rsidRPr="00C813ED">
        <w:rPr>
          <w:rStyle w:val="StyleUnderline"/>
        </w:rPr>
        <w:t xml:space="preserve">a </w:t>
      </w:r>
      <w:r w:rsidRPr="00466F62">
        <w:rPr>
          <w:sz w:val="10"/>
        </w:rPr>
        <w:t xml:space="preserve">report showing that </w:t>
      </w:r>
      <w:r w:rsidRPr="00466F62">
        <w:rPr>
          <w:rStyle w:val="StyleUnderline"/>
          <w:highlight w:val="yellow"/>
        </w:rPr>
        <w:t>the U.S. cloud-computing industry stands to lose $22 billion</w:t>
      </w:r>
      <w:r w:rsidRPr="00466F62">
        <w:rPr>
          <w:sz w:val="10"/>
        </w:rPr>
        <w:t xml:space="preserve"> to $35 billion during the next few years -- </w:t>
      </w:r>
      <w:r w:rsidRPr="00466F62">
        <w:rPr>
          <w:rStyle w:val="StyleUnderline"/>
          <w:highlight w:val="yellow"/>
        </w:rPr>
        <w:t>all as a result of the National Security Agency’s surveillance and the negative press</w:t>
      </w:r>
      <w:r w:rsidRPr="00466F62">
        <w:rPr>
          <w:rStyle w:val="StyleUnderline"/>
        </w:rPr>
        <w:t xml:space="preserve"> </w:t>
      </w:r>
      <w:r w:rsidRPr="00466F62">
        <w:rPr>
          <w:sz w:val="10"/>
        </w:rPr>
        <w:t xml:space="preserve">associated with it. Cloud computing is no niche segment, by the way. According to the technology research firm Gartner Inc. (NYSE:IT), </w:t>
      </w:r>
      <w:r w:rsidRPr="00E003DA">
        <w:rPr>
          <w:rStyle w:val="StyleUnderline"/>
          <w:highlight w:val="yellow"/>
        </w:rPr>
        <w:t>the industry is expected to grow 18.5 percent to $131 billion this year. By 2016, consumers will spend $677 billion on cloud services worldwide</w:t>
      </w:r>
      <w:r w:rsidRPr="00466F62">
        <w:rPr>
          <w:sz w:val="10"/>
        </w:rPr>
        <w:t xml:space="preserve">. Clearly, a sizable chunk of the tech industry is heading into the clouds, which includes everything from third-party email such as Yahoo Mail and Gmail to free software applications like Google Docs. It’s the next frontier in technology, and it’s one that American companies currently dominate. But that could change on a dime, Castro warns. Bad press about U.S. tech giants complying with the NSA’s </w:t>
      </w:r>
      <w:r w:rsidRPr="00466F62">
        <w:rPr>
          <w:rStyle w:val="StyleUnderline"/>
        </w:rPr>
        <w:t>Prism program</w:t>
      </w:r>
      <w:r w:rsidRPr="00466F62">
        <w:rPr>
          <w:rStyle w:val="StyleUnderline"/>
        </w:rPr>
        <w:t xml:space="preserve"> could scare consumers into going elsewhere to spend that $677 billion. To visualize the domino effect that could have, </w:t>
      </w:r>
      <w:r w:rsidRPr="00466F62">
        <w:rPr>
          <w:sz w:val="10"/>
        </w:rPr>
        <w:t>Castro</w:t>
      </w:r>
      <w:r w:rsidRPr="00466F62">
        <w:rPr>
          <w:rStyle w:val="StyleUnderline"/>
        </w:rPr>
        <w:t xml:space="preserve"> advises to imagine if privacy concerns had tainted Microsoft</w:t>
      </w:r>
      <w:r w:rsidRPr="00E003DA">
        <w:rPr>
          <w:rStyle w:val="StyleUnderline"/>
        </w:rPr>
        <w:t xml:space="preserve"> Co</w:t>
      </w:r>
      <w:r w:rsidRPr="00466F62">
        <w:rPr>
          <w:sz w:val="10"/>
        </w:rPr>
        <w:t xml:space="preserve">rp. (NASDAQ:MSFT) </w:t>
      </w:r>
      <w:r w:rsidRPr="00E003DA">
        <w:rPr>
          <w:rStyle w:val="StyleUnderline"/>
        </w:rPr>
        <w:t>just</w:t>
      </w:r>
      <w:r w:rsidRPr="00C813ED">
        <w:rPr>
          <w:rStyle w:val="StyleUnderline"/>
        </w:rPr>
        <w:t xml:space="preserve"> as Windows was taking off as the dominant operating system.</w:t>
      </w:r>
      <w:r>
        <w:rPr>
          <w:rStyle w:val="StyleUnderline"/>
        </w:rPr>
        <w:t xml:space="preserve"> </w:t>
      </w:r>
      <w:r w:rsidRPr="00C813ED">
        <w:rPr>
          <w:rStyle w:val="StyleUnderline"/>
        </w:rPr>
        <w:t>“Instead of having Microsoft</w:t>
      </w:r>
      <w:r w:rsidRPr="00466F62">
        <w:rPr>
          <w:sz w:val="10"/>
        </w:rPr>
        <w:t xml:space="preserve"> as one of these leaders</w:t>
      </w:r>
      <w:r w:rsidRPr="00C813ED">
        <w:rPr>
          <w:rStyle w:val="StyleUnderline"/>
        </w:rPr>
        <w:t>, there’d be a French company there, or German or Japanese company</w:t>
      </w:r>
      <w:r w:rsidRPr="00466F62">
        <w:rPr>
          <w:sz w:val="10"/>
        </w:rPr>
        <w:t>,” he said. “</w:t>
      </w:r>
      <w:r w:rsidRPr="00E003DA">
        <w:rPr>
          <w:rStyle w:val="StyleUnderline"/>
          <w:highlight w:val="yellow"/>
        </w:rPr>
        <w:t>It would just be a loss to the economy and a loss to all the types of product development and innovation we’ve seen overall</w:t>
      </w:r>
      <w:r w:rsidRPr="00466F62">
        <w:rPr>
          <w:sz w:val="10"/>
        </w:rPr>
        <w:t xml:space="preserve">.” But </w:t>
      </w:r>
      <w:r w:rsidRPr="00466F62">
        <w:rPr>
          <w:rStyle w:val="StyleUnderline"/>
        </w:rPr>
        <w:t>just</w:t>
      </w:r>
      <w:r w:rsidRPr="00466F62">
        <w:rPr>
          <w:sz w:val="10"/>
        </w:rPr>
        <w:t xml:space="preserve"> </w:t>
      </w:r>
      <w:r w:rsidRPr="00466F62">
        <w:rPr>
          <w:rStyle w:val="StyleUnderline"/>
        </w:rPr>
        <w:t>the possibility that the U.S. could lose its cloud-computing dominance should concern lawmakers far more than it seems to be</w:t>
      </w:r>
      <w:r w:rsidRPr="00466F62">
        <w:rPr>
          <w:sz w:val="10"/>
        </w:rPr>
        <w:t xml:space="preserve">, Castro said. One reason he released the ITIF report on the potential economic effects of Prism was to spark a conversation that he believed not enough people are having. (He said President Obama fell short during a recent speech in which he vowed surveillance reform.) Sure, we’ve heard plenty about privacy, our civil rights and debates over the Fourth Amendment. But to echo James Carville’s famous dictum, “It’s the economy, stupid.” </w:t>
      </w:r>
      <w:r w:rsidRPr="00E003DA">
        <w:rPr>
          <w:rStyle w:val="StyleUnderline"/>
          <w:highlight w:val="yellow"/>
        </w:rPr>
        <w:t>The problem is</w:t>
      </w:r>
      <w:proofErr w:type="gramStart"/>
      <w:r w:rsidRPr="00E003DA">
        <w:rPr>
          <w:rStyle w:val="StyleUnderline"/>
          <w:highlight w:val="yellow"/>
        </w:rPr>
        <w:t>,</w:t>
      </w:r>
      <w:proofErr w:type="gramEnd"/>
      <w:r w:rsidRPr="00E003DA">
        <w:rPr>
          <w:rStyle w:val="StyleUnderline"/>
          <w:highlight w:val="yellow"/>
        </w:rPr>
        <w:t xml:space="preserve"> few people realize the extent to which snooping and the economy are linked</w:t>
      </w:r>
      <w:r w:rsidRPr="00C813ED">
        <w:rPr>
          <w:rStyle w:val="StyleUnderline"/>
        </w:rPr>
        <w:t>, which is a blind spot evident in the much-publicized NSA slides that Snowden leaked to the Washington Post</w:t>
      </w:r>
      <w:r w:rsidRPr="00466F62">
        <w:rPr>
          <w:sz w:val="10"/>
        </w:rPr>
        <w:t>. According to one of those slides, operating costs for the Prism program are just $20 million a year</w:t>
      </w:r>
      <w:r w:rsidRPr="00C813ED">
        <w:rPr>
          <w:u w:val="single"/>
        </w:rPr>
        <w:t>.</w:t>
      </w:r>
    </w:p>
    <w:p w:rsidR="00466F62" w:rsidRPr="00466F62" w:rsidRDefault="00466F62" w:rsidP="00466F62"/>
    <w:p w:rsidR="009050EC" w:rsidRDefault="009050EC" w:rsidP="00034E01">
      <w:pPr>
        <w:pStyle w:val="Heading3"/>
        <w:rPr>
          <w:rFonts w:cs="Times New Roman"/>
        </w:rPr>
      </w:pPr>
      <w:r>
        <w:rPr>
          <w:rFonts w:cs="Times New Roman"/>
        </w:rPr>
        <w:lastRenderedPageBreak/>
        <w:t>Link- Medical Records</w:t>
      </w:r>
    </w:p>
    <w:p w:rsidR="00692893" w:rsidRPr="00692893" w:rsidRDefault="00692893" w:rsidP="00692893"/>
    <w:p w:rsidR="00FB6203" w:rsidRDefault="00FB6203" w:rsidP="00FB6203">
      <w:pPr>
        <w:pStyle w:val="Heading4"/>
      </w:pPr>
      <w:r>
        <w:t>Enhanced privacy erodes business confidence-</w:t>
      </w:r>
    </w:p>
    <w:p w:rsidR="00FB6203" w:rsidRPr="008D27DF" w:rsidRDefault="00FB6203" w:rsidP="00FB6203">
      <w:pPr>
        <w:rPr>
          <w:rFonts w:eastAsia="Calibri" w:cs="Times New Roman"/>
          <w:iCs/>
          <w:sz w:val="16"/>
          <w:szCs w:val="16"/>
        </w:rPr>
      </w:pPr>
      <w:proofErr w:type="spellStart"/>
      <w:r w:rsidRPr="008D27DF">
        <w:rPr>
          <w:rFonts w:eastAsia="Calibri" w:cs="Times New Roman"/>
          <w:b/>
          <w:iCs/>
          <w:sz w:val="16"/>
          <w:szCs w:val="16"/>
        </w:rPr>
        <w:t>Shahid</w:t>
      </w:r>
      <w:proofErr w:type="spellEnd"/>
      <w:r w:rsidRPr="008D27DF">
        <w:rPr>
          <w:rFonts w:eastAsia="Calibri" w:cs="Times New Roman"/>
          <w:b/>
          <w:iCs/>
          <w:sz w:val="16"/>
          <w:szCs w:val="16"/>
        </w:rPr>
        <w:t xml:space="preserve"> </w:t>
      </w:r>
      <w:r w:rsidRPr="008D27DF">
        <w:rPr>
          <w:rFonts w:eastAsia="Calibri" w:cs="Times New Roman"/>
          <w:b/>
          <w:bCs/>
          <w:sz w:val="26"/>
        </w:rPr>
        <w:t xml:space="preserve">Shah </w:t>
      </w:r>
      <w:r w:rsidRPr="008D27DF">
        <w:rPr>
          <w:rFonts w:eastAsia="Calibri" w:cs="Times New Roman"/>
          <w:b/>
          <w:iCs/>
          <w:sz w:val="16"/>
          <w:szCs w:val="16"/>
        </w:rPr>
        <w:t xml:space="preserve">January 26, </w:t>
      </w:r>
      <w:r w:rsidRPr="008D27DF">
        <w:rPr>
          <w:rFonts w:eastAsia="Calibri" w:cs="Times New Roman"/>
          <w:b/>
          <w:bCs/>
          <w:sz w:val="26"/>
        </w:rPr>
        <w:t>2014</w:t>
      </w:r>
      <w:r w:rsidRPr="008D27DF">
        <w:rPr>
          <w:rFonts w:eastAsia="Calibri" w:cs="Times New Roman"/>
          <w:b/>
          <w:iCs/>
          <w:sz w:val="16"/>
          <w:szCs w:val="16"/>
        </w:rPr>
        <w:t xml:space="preserve"> [</w:t>
      </w:r>
      <w:proofErr w:type="spellStart"/>
      <w:r w:rsidRPr="008D27DF">
        <w:rPr>
          <w:rFonts w:eastAsia="Calibri" w:cs="Times New Roman"/>
          <w:b/>
          <w:iCs/>
          <w:sz w:val="16"/>
          <w:szCs w:val="16"/>
        </w:rPr>
        <w:t>Shahid</w:t>
      </w:r>
      <w:proofErr w:type="spellEnd"/>
      <w:r w:rsidRPr="008D27DF">
        <w:rPr>
          <w:rFonts w:eastAsia="Calibri" w:cs="Times New Roman"/>
          <w:b/>
          <w:iCs/>
          <w:sz w:val="16"/>
          <w:szCs w:val="16"/>
        </w:rPr>
        <w:t xml:space="preserve"> Shah is an award-winning Government 2.0, Health IT, Bio IT &amp; digital Medical Device Inventor &amp; CTO with over 25 years of technology strategy, architecture, engineering, entrepreneurship, speaking, and writing experience, “The causes of digital patient privacy loss in EHRs and other health IT systems”, </w:t>
      </w:r>
      <w:hyperlink r:id="rId50" w:history="1">
        <w:r w:rsidRPr="008D27DF">
          <w:rPr>
            <w:rFonts w:eastAsia="Calibri" w:cs="Times New Roman"/>
            <w:sz w:val="16"/>
            <w:szCs w:val="16"/>
          </w:rPr>
          <w:t>http://www.healthcareguy.com/2014/01/26/the-causes-of-digital-patient-privacy-loss-in-ehrs-and-other-health-it-systems/</w:t>
        </w:r>
      </w:hyperlink>
      <w:r w:rsidRPr="008D27DF">
        <w:rPr>
          <w:rFonts w:eastAsia="Calibri" w:cs="Times New Roman"/>
          <w:b/>
          <w:iCs/>
          <w:sz w:val="16"/>
          <w:szCs w:val="16"/>
        </w:rPr>
        <w:t>] NRH</w:t>
      </w:r>
    </w:p>
    <w:p w:rsidR="00FB6203" w:rsidRPr="00FB6203" w:rsidRDefault="00FB6203" w:rsidP="00FB6203">
      <w:pPr>
        <w:rPr>
          <w:rFonts w:eastAsia="Calibri" w:cs="Times New Roman"/>
          <w:iCs/>
          <w:sz w:val="12"/>
          <w:szCs w:val="16"/>
        </w:rPr>
      </w:pPr>
      <w:r w:rsidRPr="00FB6203">
        <w:rPr>
          <w:sz w:val="12"/>
        </w:rPr>
        <w:t>While we are all somewhat disturbed by the slow erosion of privacy in all aspects of our digital lives, the rather rapid loss of patient privacy around health data is especially unnerving because healthcare is so near and dear to us all. In order to make sure we provided some actionable intelligence during the PPR discussion, I started the talk off giving some of the reasons why we’re losing patient privacy in the hopes that it might foster innovators to think about ways of slowing down inevitable losses. Business models that favor privacy loss tend to be more profitable. Data aggregation and homogenization, resale, secondary use, and related business models tend to be quite profitable. The only way they will remain profitable is to have easy and unfettered (low friction) ways of sharing and aggregating data. Because</w:t>
      </w:r>
      <w:r w:rsidRPr="00FB6203">
        <w:rPr>
          <w:rFonts w:eastAsia="Calibri" w:cs="Times New Roman"/>
          <w:b/>
          <w:iCs/>
          <w:sz w:val="12"/>
          <w:szCs w:val="16"/>
        </w:rPr>
        <w:t xml:space="preserve"> </w:t>
      </w:r>
      <w:r w:rsidRPr="00FB6203">
        <w:rPr>
          <w:rStyle w:val="StyleUnderline"/>
          <w:highlight w:val="yellow"/>
        </w:rPr>
        <w:t>enhanced privacy through opt-in processes, disclosures, and notifications would end up reducing data sharing and potentially reducing revenues and profit</w:t>
      </w:r>
      <w:r w:rsidRPr="00FB6203">
        <w:rPr>
          <w:rFonts w:eastAsia="Calibri" w:cs="Times New Roman"/>
          <w:b/>
          <w:iCs/>
          <w:sz w:val="12"/>
          <w:szCs w:val="16"/>
        </w:rPr>
        <w:t xml:space="preserve">, we see that privacy loss is going to happen with inevitable rise of EHRs. The only way to improve privacy across the digital spectrum is to realize that </w:t>
      </w:r>
      <w:r w:rsidRPr="00FB6203">
        <w:rPr>
          <w:rStyle w:val="StyleUnderline"/>
          <w:highlight w:val="yellow"/>
        </w:rPr>
        <w:t>health providers need to conduct business in a tricky intermediary-driven health system with sometimes conflicting business goals</w:t>
      </w:r>
      <w:r w:rsidRPr="00FB6203">
        <w:rPr>
          <w:rFonts w:eastAsia="Calibri" w:cs="Times New Roman"/>
          <w:b/>
          <w:iCs/>
          <w:sz w:val="12"/>
          <w:szCs w:val="16"/>
        </w:rPr>
        <w:t xml:space="preserve"> like reduction of medical errors or lower cost (which can only come with more data sharing, not less). Digital patient </w:t>
      </w:r>
      <w:r w:rsidRPr="00FB6203">
        <w:rPr>
          <w:rStyle w:val="StyleUnderline"/>
          <w:highlight w:val="yellow"/>
        </w:rPr>
        <w:t>privacy is important but there are many valid reasons why privacy is either hard or impossible</w:t>
      </w:r>
      <w:r w:rsidRPr="00FB6203">
        <w:rPr>
          <w:rFonts w:eastAsia="Calibri" w:cs="Times New Roman"/>
          <w:b/>
          <w:iCs/>
          <w:sz w:val="12"/>
          <w:szCs w:val="16"/>
        </w:rPr>
        <w:t xml:space="preserve"> to achieve in today’s environment. Unless we intelligently and honestly understand why we lose patient privacy we can’t really create novel and unique solutions to help curb the loss.</w:t>
      </w:r>
    </w:p>
    <w:p w:rsidR="00FB6203" w:rsidRPr="009050EC" w:rsidRDefault="00FB6203" w:rsidP="00FB6203"/>
    <w:p w:rsidR="009050EC" w:rsidRDefault="009050EC" w:rsidP="00034E01">
      <w:pPr>
        <w:pStyle w:val="Heading3"/>
        <w:rPr>
          <w:rFonts w:cs="Times New Roman"/>
        </w:rPr>
      </w:pPr>
      <w:r>
        <w:rPr>
          <w:rFonts w:cs="Times New Roman"/>
        </w:rPr>
        <w:lastRenderedPageBreak/>
        <w:t>Link- Drones</w:t>
      </w:r>
    </w:p>
    <w:p w:rsidR="009050EC" w:rsidRDefault="009050EC" w:rsidP="009050EC">
      <w:pPr>
        <w:pStyle w:val="Heading4"/>
      </w:pPr>
      <w:r>
        <w:t>Despite “bans” on commercial investment- drone industry flourishing without enforced airspace regulations.</w:t>
      </w:r>
    </w:p>
    <w:p w:rsidR="009050EC" w:rsidRDefault="009050EC" w:rsidP="009050EC">
      <w:r w:rsidRPr="009050EC">
        <w:rPr>
          <w:rStyle w:val="Style13ptBold"/>
        </w:rPr>
        <w:t>Wilson, ’14</w:t>
      </w:r>
      <w:r>
        <w:t>. Tim, Forbes, 10/8.  “Drone Technology Investments: Place Your Bets...”</w:t>
      </w:r>
      <w:r>
        <w:br/>
      </w:r>
      <w:r w:rsidRPr="009050EC">
        <w:t>http://www.forbes.com/sites/artimanmanagement/2014/10/08/drone-technology-investments-place-your-bets/</w:t>
      </w:r>
    </w:p>
    <w:p w:rsidR="009050EC" w:rsidRDefault="009050EC" w:rsidP="009050EC">
      <w:pPr>
        <w:rPr>
          <w:sz w:val="10"/>
        </w:rPr>
      </w:pPr>
      <w:r w:rsidRPr="009050EC">
        <w:rPr>
          <w:sz w:val="10"/>
        </w:rPr>
        <w:t xml:space="preserve">Early Bets Are </w:t>
      </w:r>
      <w:proofErr w:type="gramStart"/>
      <w:r w:rsidRPr="009050EC">
        <w:rPr>
          <w:sz w:val="10"/>
        </w:rPr>
        <w:t>On The</w:t>
      </w:r>
      <w:proofErr w:type="gramEnd"/>
      <w:r w:rsidRPr="009050EC">
        <w:rPr>
          <w:sz w:val="10"/>
        </w:rPr>
        <w:t xml:space="preserve"> </w:t>
      </w:r>
      <w:r w:rsidRPr="009050EC">
        <w:rPr>
          <w:rStyle w:val="StyleUnderline"/>
          <w:highlight w:val="yellow"/>
        </w:rPr>
        <w:t>Table The drone industry start-up and emergent technology bets will shake out</w:t>
      </w:r>
      <w:r w:rsidRPr="009050EC">
        <w:rPr>
          <w:sz w:val="10"/>
        </w:rPr>
        <w:t xml:space="preserve"> into three areas. In the analogy of a good old-fashioned game of poker, here are the hands currently in play: Bet #1: Package and cargo delivery: Royal Flush—for the house. Bet #2: Aerial observation and imaging: Pair of eights Bet #3: Enabling technologies: Possible inside straight—interesting to </w:t>
      </w:r>
      <w:proofErr w:type="spellStart"/>
      <w:r w:rsidRPr="009050EC">
        <w:rPr>
          <w:sz w:val="10"/>
        </w:rPr>
        <w:t>Artiman</w:t>
      </w:r>
      <w:proofErr w:type="spellEnd"/>
      <w:r w:rsidRPr="009050EC">
        <w:rPr>
          <w:sz w:val="10"/>
        </w:rPr>
        <w:t xml:space="preserve">. Bet #1: Drone Package Delivery </w:t>
      </w:r>
      <w:proofErr w:type="gramStart"/>
      <w:r w:rsidRPr="009050EC">
        <w:rPr>
          <w:rStyle w:val="StyleUnderline"/>
          <w:highlight w:val="yellow"/>
        </w:rPr>
        <w:t>The</w:t>
      </w:r>
      <w:proofErr w:type="gramEnd"/>
      <w:r w:rsidRPr="009050EC">
        <w:rPr>
          <w:rStyle w:val="StyleUnderline"/>
          <w:highlight w:val="yellow"/>
        </w:rPr>
        <w:t xml:space="preserve"> freight delivery majors</w:t>
      </w:r>
      <w:r w:rsidRPr="009050EC">
        <w:rPr>
          <w:sz w:val="10"/>
        </w:rPr>
        <w:t xml:space="preserve"> (Amazon Google, UPS, and FedEx) </w:t>
      </w:r>
      <w:r w:rsidRPr="009050EC">
        <w:rPr>
          <w:rStyle w:val="StyleUnderline"/>
          <w:highlight w:val="yellow"/>
        </w:rPr>
        <w:t>are developing package delivery services using drones.</w:t>
      </w:r>
      <w:r w:rsidRPr="009050EC">
        <w:rPr>
          <w:sz w:val="10"/>
        </w:rPr>
        <w:t xml:space="preserve"> Amazon’s </w:t>
      </w:r>
      <w:proofErr w:type="spellStart"/>
      <w:r w:rsidRPr="009050EC">
        <w:rPr>
          <w:sz w:val="10"/>
        </w:rPr>
        <w:t>quadcopters</w:t>
      </w:r>
      <w:proofErr w:type="spellEnd"/>
      <w:r w:rsidRPr="009050EC">
        <w:rPr>
          <w:sz w:val="10"/>
        </w:rPr>
        <w:t xml:space="preserve"> are inexpensive to purchase, simple to operate, and can land on rooftops. These physical efficiencies bring limitations: package payload weights and delivery ranges are limited. The technology-sophisticated Predator drones are based upon fixed-wing designs. These styles of drones can fly across long distances, remain aloft for extended periods of time, and carry heavy payloads. These flight efficiencies create issues of cost and complexity. Predators are expensive to build/maintain and require runways from which to take off and land. </w:t>
      </w:r>
      <w:proofErr w:type="gramStart"/>
      <w:r w:rsidRPr="009050EC">
        <w:rPr>
          <w:sz w:val="10"/>
        </w:rPr>
        <w:t>Not very practical for landing on a rooftop</w:t>
      </w:r>
      <w:r w:rsidRPr="009050EC">
        <w:rPr>
          <w:rStyle w:val="StyleUnderline"/>
          <w:highlight w:val="yellow"/>
        </w:rPr>
        <w:t>.</w:t>
      </w:r>
      <w:proofErr w:type="gramEnd"/>
      <w:r w:rsidRPr="009050EC">
        <w:rPr>
          <w:rStyle w:val="StyleUnderline"/>
          <w:highlight w:val="yellow"/>
        </w:rPr>
        <w:t xml:space="preserve"> Google is investing in the development of drones that can fly in both helicopter and fixed-wing modes</w:t>
      </w:r>
      <w:r w:rsidRPr="009050EC">
        <w:rPr>
          <w:sz w:val="10"/>
        </w:rPr>
        <w:t xml:space="preserve">. Will they make it work? </w:t>
      </w:r>
      <w:proofErr w:type="gramStart"/>
      <w:r w:rsidRPr="009050EC">
        <w:rPr>
          <w:sz w:val="10"/>
        </w:rPr>
        <w:t>Of course.</w:t>
      </w:r>
      <w:proofErr w:type="gramEnd"/>
      <w:r w:rsidRPr="009050EC">
        <w:rPr>
          <w:sz w:val="10"/>
        </w:rPr>
        <w:t xml:space="preserve"> Will it matter they made it work for package delivery? That is a bet. </w:t>
      </w:r>
      <w:r w:rsidRPr="009050EC">
        <w:rPr>
          <w:rStyle w:val="StyleUnderline"/>
          <w:highlight w:val="yellow"/>
        </w:rPr>
        <w:t>The scary words currently buzzing around the freight-delivery majors: “airspace regulation”</w:t>
      </w:r>
      <w:r w:rsidRPr="009050EC">
        <w:rPr>
          <w:sz w:val="10"/>
        </w:rPr>
        <w:t xml:space="preserve">. There is, however, an interesting way to bypass the inconvenience of U.S. airspace regulations, avoid the FAA. </w:t>
      </w:r>
      <w:proofErr w:type="spellStart"/>
      <w:r w:rsidRPr="009050EC">
        <w:rPr>
          <w:sz w:val="10"/>
        </w:rPr>
        <w:t>Matternet</w:t>
      </w:r>
      <w:proofErr w:type="spellEnd"/>
      <w:r w:rsidRPr="009050EC">
        <w:rPr>
          <w:sz w:val="10"/>
        </w:rPr>
        <w:t xml:space="preserve">—a start-up in </w:t>
      </w:r>
      <w:proofErr w:type="spellStart"/>
      <w:r w:rsidRPr="009050EC">
        <w:rPr>
          <w:sz w:val="10"/>
        </w:rPr>
        <w:t>quadcopter</w:t>
      </w:r>
      <w:proofErr w:type="spellEnd"/>
      <w:r w:rsidRPr="009050EC">
        <w:rPr>
          <w:sz w:val="10"/>
        </w:rPr>
        <w:t xml:space="preserve">-based package delivery—is building their competitive advantages through the choices of airspace in which their drones fly. They are also developing a distributed to extend the distance and payload capacity of their </w:t>
      </w:r>
      <w:proofErr w:type="spellStart"/>
      <w:r w:rsidRPr="009050EC">
        <w:rPr>
          <w:sz w:val="10"/>
        </w:rPr>
        <w:t>quadcopters</w:t>
      </w:r>
      <w:proofErr w:type="spellEnd"/>
      <w:r w:rsidRPr="009050EC">
        <w:rPr>
          <w:sz w:val="10"/>
        </w:rPr>
        <w:t xml:space="preserve">. In this site, </w:t>
      </w:r>
      <w:proofErr w:type="spellStart"/>
      <w:r w:rsidRPr="009050EC">
        <w:rPr>
          <w:sz w:val="10"/>
        </w:rPr>
        <w:t>Matternet</w:t>
      </w:r>
      <w:proofErr w:type="spellEnd"/>
      <w:r w:rsidRPr="009050EC">
        <w:rPr>
          <w:sz w:val="10"/>
        </w:rPr>
        <w:t xml:space="preserve"> lists their drone flight trial locations (two of which are in Papua New Guinea and Bhutan). These locations bring the market benefits of under-developed transportation infrastructure and unrestricted airspace regulation. Core issue: airspace regulation. So, how will the package delivery hand play out? In the U.S., </w:t>
      </w:r>
      <w:r w:rsidRPr="009050EC">
        <w:rPr>
          <w:rStyle w:val="StyleUnderline"/>
          <w:highlight w:val="yellow"/>
        </w:rPr>
        <w:t>the answer mainly depends on the decisions made by the FAA.</w:t>
      </w:r>
      <w:r w:rsidRPr="009050EC">
        <w:rPr>
          <w:sz w:val="10"/>
        </w:rPr>
        <w:t xml:space="preserve"> For long-distance package delivery, the current thought is to propose the designation of “safe landing zones”. An interesting question then emerges: will FedEx, et.al, find </w:t>
      </w:r>
      <w:proofErr w:type="gramStart"/>
      <w:r w:rsidRPr="009050EC">
        <w:rPr>
          <w:sz w:val="10"/>
        </w:rPr>
        <w:t>themselves</w:t>
      </w:r>
      <w:proofErr w:type="gramEnd"/>
      <w:r w:rsidRPr="009050EC">
        <w:rPr>
          <w:sz w:val="10"/>
        </w:rPr>
        <w:t xml:space="preserve"> negotiating rooftop landing rights above their stores (so employees can retrieve packages flown in by </w:t>
      </w:r>
      <w:proofErr w:type="spellStart"/>
      <w:r w:rsidRPr="009050EC">
        <w:rPr>
          <w:sz w:val="10"/>
        </w:rPr>
        <w:t>quadcopter</w:t>
      </w:r>
      <w:proofErr w:type="spellEnd"/>
      <w:r w:rsidRPr="009050EC">
        <w:rPr>
          <w:sz w:val="10"/>
        </w:rPr>
        <w:t xml:space="preserve">/fixed-wing hybrid drones)? </w:t>
      </w:r>
      <w:proofErr w:type="spellStart"/>
      <w:r w:rsidRPr="009050EC">
        <w:rPr>
          <w:sz w:val="10"/>
        </w:rPr>
        <w:t>Artiman’s</w:t>
      </w:r>
      <w:proofErr w:type="spellEnd"/>
      <w:r w:rsidRPr="009050EC">
        <w:rPr>
          <w:sz w:val="10"/>
        </w:rPr>
        <w:t xml:space="preserve"> call: Royal Flush—for the house. Amazon, Google, FedEx, and UPS will find a way to get airspace for drone-enabled package movement. Drones, however, are just one element of a broader logistics business. The odds on this hand are stacked in the house’s favor and against startups succeeding. Bet #2: Aerial Observation and Imaging </w:t>
      </w:r>
      <w:proofErr w:type="gramStart"/>
      <w:r w:rsidRPr="009050EC">
        <w:rPr>
          <w:rStyle w:val="StyleUnderline"/>
          <w:highlight w:val="yellow"/>
        </w:rPr>
        <w:t>The</w:t>
      </w:r>
      <w:proofErr w:type="gramEnd"/>
      <w:r w:rsidRPr="009050EC">
        <w:rPr>
          <w:rStyle w:val="StyleUnderline"/>
          <w:highlight w:val="yellow"/>
        </w:rPr>
        <w:t xml:space="preserve"> FAA currently bans the commercial operation of drones in U.S. airspace. This ban has had about the same effect as requiring a NYC cab driver to have a “medallion” so as to operate a commercial taxi service legally</w:t>
      </w:r>
      <w:r w:rsidRPr="009050EC">
        <w:rPr>
          <w:sz w:val="10"/>
        </w:rPr>
        <w:t xml:space="preserve">. Given the unstoppable proliferation of drones, I project line-of-sight flight regulations will be the first hand the FAA folds on. When this occurs, the imaging market can develop without legally inconvenient restrictions. Now, how to make money in aerial observation and imaging? Start-ups can provide imaging services, but given the low cost of line-of-sight drones such as those manufactured in China—so can everyone else. The orbital micro-satellites are also packing aerial observation capabilities. Within three to four years, satellites from Skybox, Planet Labs, and a myriad of other firms will have the technical capabilities to take pictures of anywhere on Earth virtually every day. Given the low economic barriers to entry and the competition from above, I question the operating margins of companies that use drones for imaging services. Yet, market niches will develop for drones specifically designed to take “selfies”, private aerial images of properties, and personal events (weddings, for example). </w:t>
      </w:r>
      <w:proofErr w:type="spellStart"/>
      <w:r w:rsidRPr="009050EC">
        <w:rPr>
          <w:sz w:val="10"/>
        </w:rPr>
        <w:t>Artiman’s</w:t>
      </w:r>
      <w:proofErr w:type="spellEnd"/>
      <w:r w:rsidRPr="009050EC">
        <w:rPr>
          <w:sz w:val="10"/>
        </w:rPr>
        <w:t xml:space="preserve"> call: Pair of eights. An un-impressive hand is developing in the general line-of-site imaging market. There is a start-up venture working to improve the odds already flying: </w:t>
      </w:r>
      <w:proofErr w:type="spellStart"/>
      <w:r w:rsidRPr="009050EC">
        <w:rPr>
          <w:sz w:val="10"/>
        </w:rPr>
        <w:t>PrecisionHawk</w:t>
      </w:r>
      <w:proofErr w:type="spellEnd"/>
      <w:r w:rsidRPr="009050EC">
        <w:rPr>
          <w:sz w:val="10"/>
        </w:rPr>
        <w:t xml:space="preserve">. This Raleigh, North Carolina-based start-up manufactures fixed-wing drones that collect and analyze ground image data. They have specifically targeted the agriculture and emergency response industries. </w:t>
      </w:r>
      <w:proofErr w:type="spellStart"/>
      <w:r w:rsidRPr="009050EC">
        <w:rPr>
          <w:sz w:val="10"/>
        </w:rPr>
        <w:t>PrecisionHawk</w:t>
      </w:r>
      <w:proofErr w:type="spellEnd"/>
      <w:r w:rsidRPr="009050EC">
        <w:rPr>
          <w:sz w:val="10"/>
        </w:rPr>
        <w:t xml:space="preserve"> has raised approximately $10 million in Series B funding. Millennium Technology Value Partners led the round and was joined by two return backers (the Innovate Indiana Fund and </w:t>
      </w:r>
      <w:proofErr w:type="spellStart"/>
      <w:r w:rsidRPr="009050EC">
        <w:rPr>
          <w:sz w:val="10"/>
        </w:rPr>
        <w:t>RedHat</w:t>
      </w:r>
      <w:proofErr w:type="spellEnd"/>
      <w:r w:rsidRPr="009050EC">
        <w:rPr>
          <w:sz w:val="10"/>
        </w:rPr>
        <w:t xml:space="preserve"> co-founder Bob Young). Bet #3: Drone enabling technologies </w:t>
      </w:r>
      <w:proofErr w:type="spellStart"/>
      <w:r w:rsidRPr="009050EC">
        <w:rPr>
          <w:sz w:val="10"/>
        </w:rPr>
        <w:t>Artiman’s</w:t>
      </w:r>
      <w:proofErr w:type="spellEnd"/>
      <w:r w:rsidRPr="009050EC">
        <w:rPr>
          <w:sz w:val="10"/>
        </w:rPr>
        <w:t xml:space="preserve"> call: Possible inside straight. The innovators in enablement technologies may have a straight line to start-up success. Let’s play this hand out in our next article: Drone Industry Investment: Bet </w:t>
      </w:r>
      <w:proofErr w:type="gramStart"/>
      <w:r w:rsidRPr="009050EC">
        <w:rPr>
          <w:sz w:val="10"/>
        </w:rPr>
        <w:t>On The</w:t>
      </w:r>
      <w:proofErr w:type="gramEnd"/>
      <w:r w:rsidRPr="009050EC">
        <w:rPr>
          <w:sz w:val="10"/>
        </w:rPr>
        <w:t xml:space="preserve"> Picks and Shovels.</w:t>
      </w:r>
    </w:p>
    <w:p w:rsidR="00692893" w:rsidRDefault="00692893" w:rsidP="00692893">
      <w:pPr>
        <w:pStyle w:val="Heading4"/>
      </w:pPr>
      <w:r>
        <w:t>Investment flourishing now due to lack of government regulation-</w:t>
      </w:r>
    </w:p>
    <w:p w:rsidR="00692893" w:rsidRDefault="00692893" w:rsidP="00692893">
      <w:r w:rsidRPr="00692893">
        <w:rPr>
          <w:rStyle w:val="Style13ptBold"/>
        </w:rPr>
        <w:t>Business Insider, 5/27</w:t>
      </w:r>
      <w:r>
        <w:t>/15.  “THE DRONES REPORT: Market forecasts, regulatory barriers, top vendors, and leading commercial applications.”</w:t>
      </w:r>
      <w:r>
        <w:br/>
      </w:r>
      <w:r w:rsidRPr="00692893">
        <w:t>http://www.businessinsider.com/uav-or-commercial-drone-market-forecast-2015-2</w:t>
      </w:r>
    </w:p>
    <w:p w:rsidR="00692893" w:rsidRDefault="00692893" w:rsidP="00692893">
      <w:pPr>
        <w:rPr>
          <w:sz w:val="10"/>
        </w:rPr>
      </w:pPr>
      <w:r w:rsidRPr="00692893">
        <w:rPr>
          <w:rStyle w:val="StyleUnderline"/>
          <w:highlight w:val="yellow"/>
        </w:rPr>
        <w:t>The fast-growing global drone industry has not sat back waiting for government policy to be hammered out before pouring investment</w:t>
      </w:r>
      <w:r w:rsidRPr="00692893">
        <w:rPr>
          <w:sz w:val="10"/>
        </w:rPr>
        <w:t xml:space="preserve"> and effort into opening up this all-new hardware and computing market. </w:t>
      </w:r>
      <w:r w:rsidRPr="00692893">
        <w:rPr>
          <w:rStyle w:val="StyleUnderline"/>
          <w:highlight w:val="yellow"/>
        </w:rPr>
        <w:t>A growing ecosystem of drone software and hardware vendors is already catering to a long list of clients</w:t>
      </w:r>
      <w:r w:rsidRPr="00692893">
        <w:rPr>
          <w:sz w:val="10"/>
        </w:rPr>
        <w:t xml:space="preserve"> in agriculture, land management, energy, and construction. </w:t>
      </w:r>
      <w:r w:rsidRPr="00692893">
        <w:rPr>
          <w:rStyle w:val="StyleUnderline"/>
          <w:highlight w:val="yellow"/>
        </w:rPr>
        <w:t>Many of the vendors are smallish private companies and startups — although large defense-focused companies and industrial conglomerates are beginning to invest in drone technology, too.</w:t>
      </w:r>
      <w:r w:rsidRPr="00692893">
        <w:rPr>
          <w:sz w:val="10"/>
        </w:rPr>
        <w:t xml:space="preserve"> In the most recent report from BI Intelligence, we take a deep dive into the various levels of the growing global industry for commercial drones, or unmanned aerial vehicles (UAVs). This 32-page report provides forecasts for the business opportunity in commercial drone technology, looks at advances and persistent barriers, highlights the top business-to-business markets in terms of applications and end users, and provides an exclusive list of dozens of notable companies already active in the space. Finally, it digs into the current state of US regulation of commercial drones, recently upended by the issuing of the Federal Aviation Administration's draft rules for commercial drone flights. Few people know that many companies are already authorized to fly small drones commercially under a US government "exemption" program. </w:t>
      </w:r>
    </w:p>
    <w:p w:rsidR="002548A2" w:rsidRDefault="002548A2" w:rsidP="002548A2">
      <w:pPr>
        <w:pStyle w:val="Heading4"/>
        <w:rPr>
          <w:rFonts w:cs="Times New Roman"/>
        </w:rPr>
      </w:pPr>
      <w:r>
        <w:rPr>
          <w:rFonts w:cs="Times New Roman"/>
        </w:rPr>
        <w:t>Business investment flourishing now for drones-</w:t>
      </w:r>
    </w:p>
    <w:p w:rsidR="002548A2" w:rsidRPr="009A4478" w:rsidRDefault="002548A2" w:rsidP="002548A2">
      <w:pPr>
        <w:rPr>
          <w:rFonts w:ascii="Times New Roman" w:hAnsi="Times New Roman" w:cs="Times New Roman"/>
          <w:b/>
          <w:sz w:val="24"/>
        </w:rPr>
      </w:pPr>
      <w:r w:rsidRPr="009A4478">
        <w:rPr>
          <w:rFonts w:ascii="Times New Roman" w:hAnsi="Times New Roman" w:cs="Times New Roman"/>
          <w:b/>
          <w:sz w:val="24"/>
        </w:rPr>
        <w:t xml:space="preserve">OLIVITO 2013 </w:t>
      </w:r>
    </w:p>
    <w:p w:rsidR="002548A2" w:rsidRPr="009A4478" w:rsidRDefault="002548A2" w:rsidP="002548A2">
      <w:pPr>
        <w:rPr>
          <w:rFonts w:ascii="Times New Roman" w:hAnsi="Times New Roman" w:cs="Times New Roman"/>
        </w:rPr>
      </w:pPr>
      <w:r w:rsidRPr="009A4478">
        <w:rPr>
          <w:rFonts w:ascii="Times New Roman" w:hAnsi="Times New Roman" w:cs="Times New Roman"/>
        </w:rPr>
        <w:t xml:space="preserve">(Jonathan </w:t>
      </w:r>
      <w:proofErr w:type="spellStart"/>
      <w:r w:rsidRPr="009A4478">
        <w:rPr>
          <w:rFonts w:ascii="Times New Roman" w:hAnsi="Times New Roman" w:cs="Times New Roman"/>
        </w:rPr>
        <w:t>Olivito</w:t>
      </w:r>
      <w:proofErr w:type="spellEnd"/>
      <w:r w:rsidRPr="009A4478">
        <w:rPr>
          <w:rFonts w:ascii="Times New Roman" w:hAnsi="Times New Roman" w:cs="Times New Roman"/>
        </w:rPr>
        <w:t xml:space="preserve">, JD </w:t>
      </w:r>
      <w:proofErr w:type="spellStart"/>
      <w:r w:rsidRPr="009A4478">
        <w:rPr>
          <w:rFonts w:ascii="Times New Roman" w:hAnsi="Times New Roman" w:cs="Times New Roman"/>
        </w:rPr>
        <w:t>canidate</w:t>
      </w:r>
      <w:proofErr w:type="spellEnd"/>
      <w:r w:rsidRPr="009A4478">
        <w:rPr>
          <w:rFonts w:ascii="Times New Roman" w:hAnsi="Times New Roman" w:cs="Times New Roman"/>
        </w:rPr>
        <w:t xml:space="preserve"> Ohio State Univ. Moritz College of Law, December 8, 2013 “Beyond the Fourth Amendment: Limiting Drone Surveillance </w:t>
      </w:r>
      <w:proofErr w:type="gramStart"/>
      <w:r w:rsidRPr="009A4478">
        <w:rPr>
          <w:rFonts w:ascii="Times New Roman" w:hAnsi="Times New Roman" w:cs="Times New Roman"/>
        </w:rPr>
        <w:t>Through</w:t>
      </w:r>
      <w:proofErr w:type="gramEnd"/>
      <w:r w:rsidRPr="009A4478">
        <w:rPr>
          <w:rFonts w:ascii="Times New Roman" w:hAnsi="Times New Roman" w:cs="Times New Roman"/>
        </w:rPr>
        <w:t xml:space="preserve"> the Constitutional Right to Informational Privacy” http://moritzlaw.osu.edu/students/groups/oslj/files/2013/12/8-Olivito.pdf)</w:t>
      </w:r>
    </w:p>
    <w:p w:rsidR="002548A2" w:rsidRPr="009A4478" w:rsidRDefault="002548A2" w:rsidP="002548A2">
      <w:pPr>
        <w:rPr>
          <w:rStyle w:val="Emphasis"/>
        </w:rPr>
      </w:pPr>
      <w:r w:rsidRPr="002548A2">
        <w:rPr>
          <w:sz w:val="10"/>
        </w:rPr>
        <w:lastRenderedPageBreak/>
        <w:t>In conjunction with the recent proliferation of drones operating domestically, commentators have begun to recognize the serious potential for privacy invasions posed by widespread drone use.41 To illuminate why drones pose such a grave danger to privacy in the United States, the following sections explore the physical capabilities, current uses, and potential uses of drones. A. Physical Capabilities of Drones Government</w:t>
      </w:r>
      <w:r w:rsidRPr="002548A2">
        <w:rPr>
          <w:rFonts w:ascii="Times New Roman" w:hAnsi="Times New Roman" w:cs="Times New Roman"/>
          <w:sz w:val="10"/>
        </w:rPr>
        <w:t xml:space="preserve"> </w:t>
      </w:r>
      <w:r w:rsidRPr="002548A2">
        <w:rPr>
          <w:rStyle w:val="StyleUnderline"/>
          <w:rFonts w:ascii="Times New Roman" w:hAnsi="Times New Roman" w:cs="Times New Roman"/>
          <w:highlight w:val="yellow"/>
        </w:rPr>
        <w:t>Agencies and businesses of all varieties envision using drones for a multitude of purposes</w:t>
      </w:r>
      <w:r w:rsidRPr="002548A2">
        <w:rPr>
          <w:rFonts w:ascii="Times New Roman" w:hAnsi="Times New Roman" w:cs="Times New Roman"/>
          <w:sz w:val="10"/>
        </w:rPr>
        <w:t xml:space="preserve">. Drones can serve in such a broad range of functions precisely because of the diversity of drone sizes and designs.42 </w:t>
      </w:r>
      <w:proofErr w:type="gramStart"/>
      <w:r w:rsidRPr="002548A2">
        <w:rPr>
          <w:rStyle w:val="StyleUnderline"/>
          <w:rFonts w:ascii="Times New Roman" w:hAnsi="Times New Roman" w:cs="Times New Roman"/>
          <w:highlight w:val="yellow"/>
        </w:rPr>
        <w:t>Complementing</w:t>
      </w:r>
      <w:proofErr w:type="gramEnd"/>
      <w:r w:rsidRPr="002548A2">
        <w:rPr>
          <w:rStyle w:val="StyleUnderline"/>
          <w:rFonts w:ascii="Times New Roman" w:hAnsi="Times New Roman" w:cs="Times New Roman"/>
          <w:highlight w:val="yellow"/>
        </w:rPr>
        <w:t xml:space="preserve"> the diversity of drone designs are the myriad sensors, cameras, and other surveillance equipment that operators can install on drone</w:t>
      </w:r>
      <w:r w:rsidRPr="002548A2">
        <w:rPr>
          <w:rFonts w:ascii="Times New Roman" w:hAnsi="Times New Roman" w:cs="Times New Roman"/>
          <w:sz w:val="10"/>
          <w:highlight w:val="yellow"/>
        </w:rPr>
        <w:t>s</w:t>
      </w:r>
      <w:r w:rsidRPr="002548A2">
        <w:rPr>
          <w:rFonts w:ascii="Times New Roman" w:hAnsi="Times New Roman" w:cs="Times New Roman"/>
          <w:sz w:val="10"/>
        </w:rPr>
        <w:t xml:space="preserve">. Drones vary in size from the miniature to the gargantuan. Measuring 6.5 inches and weighing in at nineteen grams, </w:t>
      </w:r>
      <w:proofErr w:type="spellStart"/>
      <w:r w:rsidRPr="002548A2">
        <w:rPr>
          <w:rFonts w:ascii="Times New Roman" w:hAnsi="Times New Roman" w:cs="Times New Roman"/>
          <w:sz w:val="10"/>
        </w:rPr>
        <w:t>AeroVironment’s</w:t>
      </w:r>
      <w:proofErr w:type="spellEnd"/>
      <w:r w:rsidRPr="002548A2">
        <w:rPr>
          <w:rFonts w:ascii="Times New Roman" w:hAnsi="Times New Roman" w:cs="Times New Roman"/>
          <w:sz w:val="10"/>
        </w:rPr>
        <w:t xml:space="preserve"> </w:t>
      </w:r>
      <w:proofErr w:type="spellStart"/>
      <w:r w:rsidRPr="002548A2">
        <w:rPr>
          <w:rFonts w:ascii="Times New Roman" w:hAnsi="Times New Roman" w:cs="Times New Roman"/>
          <w:sz w:val="10"/>
        </w:rPr>
        <w:t>Nano</w:t>
      </w:r>
      <w:proofErr w:type="spellEnd"/>
      <w:r w:rsidRPr="002548A2">
        <w:rPr>
          <w:rFonts w:ascii="Times New Roman" w:hAnsi="Times New Roman" w:cs="Times New Roman"/>
          <w:sz w:val="10"/>
        </w:rPr>
        <w:t xml:space="preserve"> Hummingbird might be the most diminutive drone at present.43 More typically, however, small drones have wingspans of ten feet or less and weigh between four and twenty pounds.44 Operating at speeds of less than 100 knots and at altitudes below 500 feet, small drones often run on batteries and can stay airborne for as long as two hours.45 Large drones have wingspans of up to 150 feet and can weigh over 30,000 pounds.46 These systems can operate at altitudes of up to 65,000 feet, cruise at speeds of up to 320 knots, and remain airborne without refueling for anywhere from thirty-five hours to four days.47 Small drones enjoy stealth and maneuverability, making them ideal for urban surveillance operations.48 Because many small drones operate on electricity, they produce very little noise.49 Additionally, </w:t>
      </w:r>
      <w:r w:rsidRPr="009A4478">
        <w:rPr>
          <w:rStyle w:val="StyleUnderline"/>
          <w:rFonts w:ascii="Times New Roman" w:hAnsi="Times New Roman" w:cs="Times New Roman"/>
        </w:rPr>
        <w:t>the relatively slow cruising speeds of small drones permit them to loiter over a surveillance target for extended periods of time</w:t>
      </w:r>
      <w:r w:rsidRPr="002548A2">
        <w:rPr>
          <w:rFonts w:ascii="Times New Roman" w:hAnsi="Times New Roman" w:cs="Times New Roman"/>
          <w:sz w:val="10"/>
        </w:rPr>
        <w:t>.50 Some drones do not ever need to loiter,</w:t>
      </w:r>
      <w:r w:rsidRPr="009A4478">
        <w:rPr>
          <w:rStyle w:val="StyleUnderline"/>
          <w:rFonts w:ascii="Times New Roman" w:hAnsi="Times New Roman" w:cs="Times New Roman"/>
        </w:rPr>
        <w:t xml:space="preserve"> as certain drone designs permit the aircraft to both hover and fly normally</w:t>
      </w:r>
      <w:r w:rsidRPr="002548A2">
        <w:rPr>
          <w:rFonts w:ascii="Times New Roman" w:hAnsi="Times New Roman" w:cs="Times New Roman"/>
          <w:sz w:val="10"/>
        </w:rPr>
        <w:t>.51 In order to extend flight time</w:t>
      </w:r>
      <w:r w:rsidRPr="009A4478">
        <w:rPr>
          <w:rStyle w:val="StyleUnderline"/>
          <w:rFonts w:ascii="Times New Roman" w:hAnsi="Times New Roman" w:cs="Times New Roman"/>
        </w:rPr>
        <w:t>, other drones engage in “perch-and-stare” surveillance</w:t>
      </w:r>
      <w:r w:rsidRPr="002548A2">
        <w:rPr>
          <w:rFonts w:ascii="Times New Roman" w:hAnsi="Times New Roman" w:cs="Times New Roman"/>
          <w:sz w:val="10"/>
        </w:rPr>
        <w:t xml:space="preserve">.52 </w:t>
      </w:r>
      <w:r w:rsidRPr="009A4478">
        <w:rPr>
          <w:rStyle w:val="StyleUnderline"/>
          <w:rFonts w:ascii="Times New Roman" w:hAnsi="Times New Roman" w:cs="Times New Roman"/>
        </w:rPr>
        <w:t xml:space="preserve">Most pertinent to privacy concerns, </w:t>
      </w:r>
      <w:r w:rsidRPr="002548A2">
        <w:rPr>
          <w:rStyle w:val="StyleUnderline"/>
          <w:rFonts w:ascii="Times New Roman" w:hAnsi="Times New Roman" w:cs="Times New Roman"/>
          <w:highlight w:val="yellow"/>
        </w:rPr>
        <w:t>drones can be equipped with a wide variety of surveillance equipment.</w:t>
      </w:r>
      <w:r w:rsidRPr="009A4478">
        <w:rPr>
          <w:rStyle w:val="StyleUnderline"/>
          <w:rFonts w:ascii="Times New Roman" w:hAnsi="Times New Roman" w:cs="Times New Roman"/>
        </w:rPr>
        <w:t>5</w:t>
      </w:r>
      <w:r w:rsidRPr="002548A2">
        <w:rPr>
          <w:rFonts w:ascii="Times New Roman" w:hAnsi="Times New Roman" w:cs="Times New Roman"/>
          <w:sz w:val="10"/>
        </w:rPr>
        <w:t xml:space="preserve">3 </w:t>
      </w:r>
      <w:r w:rsidRPr="002548A2">
        <w:rPr>
          <w:sz w:val="10"/>
        </w:rPr>
        <w:t xml:space="preserve">Civilian operators can easily install cameras and recorders with high-powered zoom lenses on drones. Certain cameras have been developed specifically for civilian UAS use. The gimbal camera, for example, automatically remains focused on a single object even as the drone continues on its flight path.54 More worrisome to privacy advocates, drones can be equipped with infrared and ultraviolet imaging devices,55 </w:t>
      </w:r>
      <w:proofErr w:type="spellStart"/>
      <w:r w:rsidRPr="002548A2">
        <w:rPr>
          <w:sz w:val="10"/>
        </w:rPr>
        <w:t>seethrough</w:t>
      </w:r>
      <w:proofErr w:type="spellEnd"/>
      <w:r w:rsidRPr="002548A2">
        <w:rPr>
          <w:sz w:val="10"/>
        </w:rPr>
        <w:t xml:space="preserve"> imaging (radar technology),56 and distributed video systems.57 Drones engaged in perch-and-stare surveillance might also utilize acoustical eavesdropping devices, such as conventional microphones or laser optical microphones.58 In terms of software, drones operating in the near future will likely utilize video processing systems, including face and body recognition technology.59 Finally, civilian drones, like their military counterparts, can carry weaponry. Although lethal weapons are almost certainly out of the question, law enforcement drones might soon pack rubber bullets and tear gas.60 Taking full advantage of drone capabilities, domestic users have already put drones to work in a variety of capacities. Although domestic drones have numerous beneficial applications, they also carry the potential for abuse. Exacerbating this concern, government agencies and private operators intend to employ drones for so many purposes that drones will someday form a ubiquitous part of life. Even in the immediate future, however, targeted and inadvertent UAS surveillance poses a threat to privacy.</w:t>
      </w:r>
    </w:p>
    <w:p w:rsidR="002548A2" w:rsidRPr="00692893" w:rsidRDefault="002548A2" w:rsidP="00692893">
      <w:pPr>
        <w:rPr>
          <w:sz w:val="10"/>
        </w:rPr>
      </w:pPr>
    </w:p>
    <w:p w:rsidR="00034E01" w:rsidRPr="00A8214B" w:rsidRDefault="00034E01" w:rsidP="00034E01">
      <w:pPr>
        <w:pStyle w:val="Heading3"/>
        <w:rPr>
          <w:rFonts w:cs="Times New Roman"/>
        </w:rPr>
      </w:pPr>
      <w:r w:rsidRPr="00A8214B">
        <w:rPr>
          <w:rFonts w:cs="Times New Roman"/>
        </w:rPr>
        <w:lastRenderedPageBreak/>
        <w:t>Link - FRT</w:t>
      </w:r>
    </w:p>
    <w:p w:rsidR="009050EC" w:rsidRPr="00A8214B" w:rsidRDefault="009050EC" w:rsidP="009050EC">
      <w:pPr>
        <w:pStyle w:val="Heading4"/>
        <w:rPr>
          <w:rFonts w:cs="Times New Roman"/>
        </w:rPr>
      </w:pPr>
      <w:r w:rsidRPr="00A8214B">
        <w:rPr>
          <w:rFonts w:cs="Times New Roman"/>
        </w:rPr>
        <w:t>Investment is driven by perception of increased interest in biometric technology – plan stifles that.</w:t>
      </w:r>
    </w:p>
    <w:p w:rsidR="009050EC" w:rsidRPr="00A8214B" w:rsidRDefault="009050EC" w:rsidP="009050EC">
      <w:pPr>
        <w:rPr>
          <w:bCs/>
        </w:rPr>
      </w:pPr>
      <w:proofErr w:type="spellStart"/>
      <w:r w:rsidRPr="00A8214B">
        <w:rPr>
          <w:rStyle w:val="Style13ptBold"/>
        </w:rPr>
        <w:t>Kreag</w:t>
      </w:r>
      <w:proofErr w:type="spellEnd"/>
      <w:r w:rsidRPr="00A8214B">
        <w:rPr>
          <w:rStyle w:val="Style13ptBold"/>
        </w:rPr>
        <w:t xml:space="preserve"> 15 </w:t>
      </w:r>
      <w:r w:rsidRPr="00A8214B">
        <w:rPr>
          <w:rStyle w:val="Style13ptBold"/>
          <w:b w:val="0"/>
        </w:rPr>
        <w:t xml:space="preserve">– Visiting Assistant Professor, University of Arizona James E. Rogers College of Law </w:t>
      </w:r>
      <w:r w:rsidRPr="00A8214B">
        <w:rPr>
          <w:rStyle w:val="Style13ptBold"/>
          <w:b w:val="0"/>
          <w:sz w:val="22"/>
        </w:rPr>
        <w:t>(Jason, GOING LOCAL: THE FRAGMENTATION OF GENETIC SURVEILLANCE Boston University Law Review (Forthcoming October 2015), p. 16-7) NAR</w:t>
      </w:r>
    </w:p>
    <w:p w:rsidR="009050EC" w:rsidRPr="00A8214B" w:rsidRDefault="009050EC" w:rsidP="009050EC">
      <w:pPr>
        <w:rPr>
          <w:sz w:val="16"/>
        </w:rPr>
      </w:pPr>
      <w:r w:rsidRPr="00A8214B">
        <w:rPr>
          <w:rStyle w:val="StyleUnderline"/>
        </w:rPr>
        <w:t xml:space="preserve">Private firms have quickly recognized business opportunities in law enforcement’s increased use of local databases. These opportunities are driven by the potential for an </w:t>
      </w:r>
      <w:r w:rsidRPr="00A8214B">
        <w:rPr>
          <w:rStyle w:val="Emphasis"/>
        </w:rPr>
        <w:t xml:space="preserve">increased demand for DNA processing, </w:t>
      </w:r>
      <w:r w:rsidRPr="00A8214B">
        <w:rPr>
          <w:rStyle w:val="StyleUnderline"/>
        </w:rPr>
        <w:t xml:space="preserve">as law enforcement agencies seek to use DNA to investigate high-volume property crimes, and the possibility of selling database infrastructure to these agencies. </w:t>
      </w:r>
      <w:r w:rsidRPr="00A8214B">
        <w:rPr>
          <w:sz w:val="16"/>
        </w:rPr>
        <w:t>As discussed below, t</w:t>
      </w:r>
      <w:r w:rsidRPr="00A8214B">
        <w:rPr>
          <w:rStyle w:val="StyleUnderline"/>
        </w:rPr>
        <w:t xml:space="preserve">his private sector development </w:t>
      </w:r>
      <w:r w:rsidRPr="00A8214B">
        <w:rPr>
          <w:rStyle w:val="Emphasis"/>
        </w:rPr>
        <w:t>is a necessary ingredient to the continued expansion of local DNA databases</w:t>
      </w:r>
      <w:r w:rsidRPr="00A8214B">
        <w:rPr>
          <w:sz w:val="16"/>
        </w:rPr>
        <w:t xml:space="preserve">. For example, </w:t>
      </w:r>
      <w:r w:rsidRPr="00A8214B">
        <w:rPr>
          <w:rStyle w:val="StyleUnderline"/>
        </w:rPr>
        <w:t>Palm Bay’s and Bensalem’s programs could not exist without partnerships with private DNA laboratories, because each locality lacks its own DNA laboratory.</w:t>
      </w:r>
      <w:r w:rsidRPr="00A8214B">
        <w:rPr>
          <w:sz w:val="16"/>
        </w:rPr>
        <w:t xml:space="preserve"> And, while the Arizona Department of Public Safety operates the state’s crime laboratory, its private, non-CODIS database is powered by </w:t>
      </w:r>
      <w:proofErr w:type="spellStart"/>
      <w:r w:rsidRPr="00A8214B">
        <w:rPr>
          <w:sz w:val="16"/>
        </w:rPr>
        <w:t>SmallPond’s</w:t>
      </w:r>
      <w:proofErr w:type="spellEnd"/>
      <w:r w:rsidRPr="00A8214B">
        <w:rPr>
          <w:sz w:val="16"/>
        </w:rPr>
        <w:t xml:space="preserve"> software and Rapid DNA processers from </w:t>
      </w:r>
      <w:proofErr w:type="spellStart"/>
      <w:r w:rsidRPr="00A8214B">
        <w:rPr>
          <w:sz w:val="16"/>
        </w:rPr>
        <w:t>IntegenX</w:t>
      </w:r>
      <w:proofErr w:type="spellEnd"/>
      <w:r w:rsidRPr="00A8214B">
        <w:rPr>
          <w:sz w:val="16"/>
        </w:rPr>
        <w:t xml:space="preserve">. The interest in the local database market from Orchid </w:t>
      </w:r>
      <w:proofErr w:type="spellStart"/>
      <w:r w:rsidRPr="00A8214B">
        <w:rPr>
          <w:sz w:val="16"/>
        </w:rPr>
        <w:t>Cellmark</w:t>
      </w:r>
      <w:proofErr w:type="spellEnd"/>
      <w:r w:rsidRPr="00A8214B">
        <w:rPr>
          <w:sz w:val="16"/>
        </w:rPr>
        <w:t xml:space="preserve"> and Bode Technology, two of the largest private DNA laboratories, is an indication of the size of the market. </w:t>
      </w:r>
      <w:proofErr w:type="spellStart"/>
      <w:r w:rsidRPr="00A8214B">
        <w:rPr>
          <w:sz w:val="16"/>
        </w:rPr>
        <w:t>Bode’s</w:t>
      </w:r>
      <w:proofErr w:type="spellEnd"/>
      <w:r w:rsidRPr="00A8214B">
        <w:rPr>
          <w:sz w:val="16"/>
        </w:rPr>
        <w:t xml:space="preserve"> Vice President for Sales and Marketing characterized the market as “enormous.”74 He explained that Bode has identified up to 1,000 law enforcement agencies in localities that do not have their own law enforcement crime laboratories yet are large enough to justify building their own local databases.75 Dr. Laura </w:t>
      </w:r>
      <w:proofErr w:type="spellStart"/>
      <w:r w:rsidRPr="00A8214B">
        <w:rPr>
          <w:sz w:val="16"/>
        </w:rPr>
        <w:t>Gahn</w:t>
      </w:r>
      <w:proofErr w:type="spellEnd"/>
      <w:r w:rsidRPr="00A8214B">
        <w:rPr>
          <w:sz w:val="16"/>
        </w:rPr>
        <w:t xml:space="preserve">, the laboratory director for </w:t>
      </w:r>
      <w:proofErr w:type="spellStart"/>
      <w:r w:rsidRPr="00A8214B">
        <w:rPr>
          <w:sz w:val="16"/>
        </w:rPr>
        <w:t>Cellmark</w:t>
      </w:r>
      <w:proofErr w:type="spellEnd"/>
      <w:r w:rsidRPr="00A8214B">
        <w:rPr>
          <w:sz w:val="16"/>
        </w:rPr>
        <w:t xml:space="preserve"> Forensics, also sees the business opportunity, emphasizing that the creation of local databases will drive the demand for </w:t>
      </w:r>
      <w:proofErr w:type="spellStart"/>
      <w:r w:rsidRPr="00A8214B">
        <w:rPr>
          <w:sz w:val="16"/>
        </w:rPr>
        <w:t>Cellmark’s</w:t>
      </w:r>
      <w:proofErr w:type="spellEnd"/>
      <w:r w:rsidRPr="00A8214B">
        <w:rPr>
          <w:sz w:val="16"/>
        </w:rPr>
        <w:t xml:space="preserve"> forensic DNA processing services.76 As she explained</w:t>
      </w:r>
      <w:r w:rsidRPr="00A8214B">
        <w:rPr>
          <w:rStyle w:val="StyleUnderline"/>
        </w:rPr>
        <w:t>, even ten years ago it was not economically feasible for most law enforcement agencies to use DNA analysis to investigate routine property crimes, but that is no longer the case</w:t>
      </w:r>
      <w:r w:rsidRPr="00A8214B">
        <w:rPr>
          <w:sz w:val="16"/>
        </w:rPr>
        <w:t xml:space="preserve">.77 She added that, </w:t>
      </w:r>
      <w:r w:rsidRPr="00A8214B">
        <w:rPr>
          <w:rStyle w:val="StyleUnderline"/>
        </w:rPr>
        <w:t>given the rate of property crime in the United States</w:t>
      </w:r>
      <w:r w:rsidRPr="00A8214B">
        <w:rPr>
          <w:sz w:val="16"/>
        </w:rPr>
        <w:t>—including an estimated 19.6 million property crimes in 201278—</w:t>
      </w:r>
      <w:proofErr w:type="spellStart"/>
      <w:r w:rsidRPr="00A8214B">
        <w:rPr>
          <w:rStyle w:val="StyleUnderline"/>
        </w:rPr>
        <w:t>Cellmark’s</w:t>
      </w:r>
      <w:proofErr w:type="spellEnd"/>
      <w:r w:rsidRPr="00A8214B">
        <w:rPr>
          <w:rStyle w:val="StyleUnderline"/>
        </w:rPr>
        <w:t xml:space="preserve"> ability to offer local database services can serve as an entry point to the market for forensic DNA processing for property crimes</w:t>
      </w:r>
      <w:r w:rsidRPr="00A8214B">
        <w:rPr>
          <w:sz w:val="16"/>
        </w:rPr>
        <w:t>.79</w:t>
      </w:r>
    </w:p>
    <w:p w:rsidR="00034E01" w:rsidRPr="00A8214B" w:rsidRDefault="00034E01" w:rsidP="00034E01">
      <w:pPr>
        <w:pStyle w:val="Heading4"/>
        <w:rPr>
          <w:rFonts w:cs="Times New Roman"/>
        </w:rPr>
      </w:pPr>
      <w:r w:rsidRPr="00A8214B">
        <w:rPr>
          <w:rFonts w:cs="Times New Roman"/>
        </w:rPr>
        <w:t>Businesses need facial recognition software as is, won’t agree to the plan.</w:t>
      </w:r>
    </w:p>
    <w:p w:rsidR="00034E01" w:rsidRPr="00A8214B" w:rsidRDefault="00034E01" w:rsidP="00034E01">
      <w:pPr>
        <w:rPr>
          <w:rStyle w:val="Style13ptBold"/>
          <w:b w:val="0"/>
          <w:sz w:val="20"/>
        </w:rPr>
      </w:pPr>
      <w:proofErr w:type="spellStart"/>
      <w:proofErr w:type="gramStart"/>
      <w:r w:rsidRPr="00A8214B">
        <w:rPr>
          <w:rStyle w:val="Style13ptBold"/>
        </w:rPr>
        <w:t>Eggerton</w:t>
      </w:r>
      <w:proofErr w:type="spellEnd"/>
      <w:r w:rsidRPr="00A8214B">
        <w:rPr>
          <w:rStyle w:val="Style13ptBold"/>
        </w:rPr>
        <w:t xml:space="preserve"> 6/15 </w:t>
      </w:r>
      <w:r w:rsidRPr="00A8214B">
        <w:rPr>
          <w:rStyle w:val="Style13ptBold"/>
          <w:b w:val="0"/>
          <w:sz w:val="20"/>
        </w:rPr>
        <w:t>John, Broadcasting Cable, 2015.</w:t>
      </w:r>
      <w:proofErr w:type="gramEnd"/>
      <w:r w:rsidRPr="00A8214B">
        <w:rPr>
          <w:rStyle w:val="Style13ptBold"/>
          <w:b w:val="0"/>
          <w:sz w:val="20"/>
        </w:rPr>
        <w:t xml:space="preserve"> “Consumer Groups Opt Out of Facial Recognition Talks”. </w:t>
      </w:r>
      <w:hyperlink r:id="rId51" w:history="1">
        <w:r w:rsidRPr="00A8214B">
          <w:rPr>
            <w:rStyle w:val="Hyperlink"/>
            <w:sz w:val="20"/>
          </w:rPr>
          <w:t>http://www.broadcastingcable.com/news/washington/consumer-groups-opt-out-facial-recognition-talks/141768</w:t>
        </w:r>
      </w:hyperlink>
      <w:r w:rsidRPr="00A8214B">
        <w:rPr>
          <w:rStyle w:val="Style13ptBold"/>
          <w:b w:val="0"/>
          <w:sz w:val="20"/>
        </w:rPr>
        <w:t xml:space="preserve"> SH</w:t>
      </w:r>
    </w:p>
    <w:p w:rsidR="00034E01" w:rsidRPr="00A8214B" w:rsidRDefault="00034E01" w:rsidP="00034E01">
      <w:r w:rsidRPr="00A8214B">
        <w:rPr>
          <w:rStyle w:val="StyleUnderline"/>
        </w:rPr>
        <w:t>Consumer groups are pulling out of an</w:t>
      </w:r>
      <w:r w:rsidRPr="00A8214B">
        <w:t xml:space="preserve"> NTIA-led </w:t>
      </w:r>
      <w:proofErr w:type="spellStart"/>
      <w:r w:rsidRPr="00A8214B">
        <w:t>multistakeholder</w:t>
      </w:r>
      <w:proofErr w:type="spellEnd"/>
      <w:r w:rsidRPr="00A8214B">
        <w:t xml:space="preserve"> </w:t>
      </w:r>
      <w:r w:rsidRPr="00A8214B">
        <w:rPr>
          <w:rStyle w:val="StyleUnderline"/>
        </w:rPr>
        <w:t>process to come up with a voluntary code of conduct on facial recognition technology</w:t>
      </w:r>
      <w:r w:rsidRPr="00A8214B">
        <w:t xml:space="preserve">, saying they don't see a way that the process will result in adequate protections. </w:t>
      </w:r>
      <w:r w:rsidRPr="00A8214B">
        <w:rPr>
          <w:rStyle w:val="StyleUnderline"/>
        </w:rPr>
        <w:t>The groups are particularly concerned with what they see as an inability of the industry stakeholders to agree to any variation on an opt-in model</w:t>
      </w:r>
      <w:r w:rsidRPr="00A8214B">
        <w:t xml:space="preserve">, but also say their withdrawal should be taken as a signal to reevaluate the effectiveness of the </w:t>
      </w:r>
      <w:proofErr w:type="spellStart"/>
      <w:r w:rsidRPr="00A8214B">
        <w:t>multistakeholder</w:t>
      </w:r>
      <w:proofErr w:type="spellEnd"/>
      <w:r w:rsidRPr="00A8214B">
        <w:t xml:space="preserve"> process in general. According to a letter to NTIA being sent Tuesday, the groups spelled out their disaffection with the meetings. </w:t>
      </w:r>
    </w:p>
    <w:p w:rsidR="00034E01" w:rsidRPr="00A8214B" w:rsidRDefault="00034E01" w:rsidP="00034E01">
      <w:pPr>
        <w:pStyle w:val="Heading4"/>
        <w:rPr>
          <w:rFonts w:cs="Times New Roman"/>
        </w:rPr>
      </w:pPr>
      <w:r w:rsidRPr="00A8214B">
        <w:rPr>
          <w:rFonts w:cs="Times New Roman"/>
        </w:rPr>
        <w:t>Facial recognition is key for business innovation, Facebook’s Moments proves</w:t>
      </w:r>
    </w:p>
    <w:p w:rsidR="00034E01" w:rsidRPr="00A8214B" w:rsidRDefault="00034E01" w:rsidP="00034E01">
      <w:pPr>
        <w:rPr>
          <w:rStyle w:val="Style13ptBold"/>
          <w:b w:val="0"/>
          <w:sz w:val="20"/>
        </w:rPr>
      </w:pPr>
      <w:proofErr w:type="spellStart"/>
      <w:r w:rsidRPr="00A8214B">
        <w:rPr>
          <w:rStyle w:val="Style13ptBold"/>
        </w:rPr>
        <w:t>Constine</w:t>
      </w:r>
      <w:proofErr w:type="spellEnd"/>
      <w:r w:rsidRPr="00A8214B">
        <w:rPr>
          <w:rStyle w:val="Style13ptBold"/>
        </w:rPr>
        <w:t xml:space="preserve"> 6/15 </w:t>
      </w:r>
      <w:r w:rsidRPr="00A8214B">
        <w:rPr>
          <w:rStyle w:val="Style13ptBold"/>
          <w:b w:val="0"/>
          <w:sz w:val="20"/>
        </w:rPr>
        <w:t xml:space="preserve">(Josh, Tech Crunch, 2015.) </w:t>
      </w:r>
      <w:hyperlink r:id="rId52" w:history="1">
        <w:r w:rsidRPr="00A8214B">
          <w:rPr>
            <w:rStyle w:val="Hyperlink"/>
            <w:sz w:val="20"/>
          </w:rPr>
          <w:t>http://techcrunch.com/2015/06/15/facial-recogbook/</w:t>
        </w:r>
      </w:hyperlink>
      <w:r w:rsidRPr="00A8214B">
        <w:rPr>
          <w:rStyle w:val="Style13ptBold"/>
          <w:b w:val="0"/>
          <w:sz w:val="20"/>
        </w:rPr>
        <w:t xml:space="preserve"> SH</w:t>
      </w:r>
    </w:p>
    <w:p w:rsidR="00034E01" w:rsidRPr="00A8214B" w:rsidRDefault="00034E01" w:rsidP="00034E01">
      <w:r w:rsidRPr="00A8214B">
        <w:t xml:space="preserve">Frustrated with friends who take photos of you, say they’ll pass them on, but never do? </w:t>
      </w:r>
      <w:r w:rsidRPr="00A8214B">
        <w:rPr>
          <w:rStyle w:val="StyleUnderline"/>
        </w:rPr>
        <w:t>Facebook’s newest companion app Moments could retrieve your memories trapped on other people’s phones through facial recognition. Moments scans your Camera Roll for the all the photos featuring a friend’s face, and bundles them up for one-tap private sharing with that friend</w:t>
      </w:r>
      <w:r w:rsidRPr="00A8214B">
        <w:t xml:space="preserve">. They can contribute to the </w:t>
      </w:r>
      <w:r w:rsidRPr="00A8214B">
        <w:lastRenderedPageBreak/>
        <w:t xml:space="preserve">collaborative private album too, so all your pals from the party or vacation can get each other’s pics. </w:t>
      </w:r>
      <w:proofErr w:type="gramStart"/>
      <w:r w:rsidRPr="00A8214B">
        <w:rPr>
          <w:rStyle w:val="StyleUnderline"/>
        </w:rPr>
        <w:t>Moments launches</w:t>
      </w:r>
      <w:proofErr w:type="gramEnd"/>
      <w:r w:rsidRPr="00A8214B">
        <w:rPr>
          <w:rStyle w:val="StyleUnderline"/>
        </w:rPr>
        <w:t xml:space="preserve"> today in the US as a companion app to Facebook and Messenger</w:t>
      </w:r>
      <w:r w:rsidRPr="00A8214B">
        <w:t xml:space="preserve"> on iOS and Android (those links will be live soon if not already). If it goes viral, it could be the end of everyone insisting to take that big group photo on their phone too.</w:t>
      </w:r>
    </w:p>
    <w:p w:rsidR="00034E01" w:rsidRPr="00A8214B" w:rsidRDefault="00034E01" w:rsidP="00034E01">
      <w:pPr>
        <w:pStyle w:val="Heading4"/>
        <w:rPr>
          <w:rFonts w:cs="Times New Roman"/>
        </w:rPr>
      </w:pPr>
      <w:r w:rsidRPr="00A8214B">
        <w:rPr>
          <w:rFonts w:cs="Times New Roman"/>
        </w:rPr>
        <w:t>Regulating facial recognition collapses market growth-</w:t>
      </w:r>
    </w:p>
    <w:p w:rsidR="00034E01" w:rsidRPr="00A8214B" w:rsidRDefault="00034E01" w:rsidP="00034E01">
      <w:pPr>
        <w:rPr>
          <w:rStyle w:val="Style13ptBold"/>
          <w:b w:val="0"/>
          <w:sz w:val="22"/>
        </w:rPr>
      </w:pPr>
      <w:proofErr w:type="spellStart"/>
      <w:r w:rsidRPr="00A8214B">
        <w:rPr>
          <w:rStyle w:val="Style13ptBold"/>
        </w:rPr>
        <w:t>Chayka</w:t>
      </w:r>
      <w:proofErr w:type="spellEnd"/>
      <w:r w:rsidRPr="00A8214B">
        <w:rPr>
          <w:rStyle w:val="Style13ptBold"/>
        </w:rPr>
        <w:t xml:space="preserve">, ’14.  </w:t>
      </w:r>
      <w:r w:rsidRPr="00A8214B">
        <w:rPr>
          <w:rStyle w:val="Style13ptBold"/>
          <w:b w:val="0"/>
          <w:sz w:val="22"/>
        </w:rPr>
        <w:t>Kyle, Newsweek, 4/25.  “Biometric Surveillance Means Someone Is Always Watching.” JJZ</w:t>
      </w:r>
      <w:r w:rsidRPr="00A8214B">
        <w:rPr>
          <w:rStyle w:val="Style13ptBold"/>
          <w:b w:val="0"/>
          <w:sz w:val="22"/>
        </w:rPr>
        <w:br/>
      </w:r>
      <w:hyperlink r:id="rId53" w:tgtFrame="_blank" w:history="1">
        <w:r w:rsidRPr="00A8214B">
          <w:rPr>
            <w:rStyle w:val="Style13ptBold"/>
            <w:b w:val="0"/>
            <w:sz w:val="22"/>
          </w:rPr>
          <w:t>http://www.newsweek.com/2014/04/25/biometric-surveillance-means-someone-always-watching-248161.html</w:t>
        </w:r>
      </w:hyperlink>
    </w:p>
    <w:p w:rsidR="00034E01" w:rsidRPr="00A8214B" w:rsidRDefault="00034E01" w:rsidP="00034E01">
      <w:pPr>
        <w:rPr>
          <w:sz w:val="16"/>
        </w:rPr>
      </w:pPr>
      <w:r w:rsidRPr="00A8214B">
        <w:rPr>
          <w:sz w:val="16"/>
        </w:rPr>
        <w:t xml:space="preserve">In </w:t>
      </w:r>
      <w:r w:rsidRPr="00A8214B">
        <w:rPr>
          <w:rStyle w:val="StyleUnderline"/>
        </w:rPr>
        <w:t>the private sector, efforts are being made to ensure face recognition isn't abused</w:t>
      </w:r>
      <w:r w:rsidRPr="00A8214B">
        <w:rPr>
          <w:sz w:val="16"/>
        </w:rPr>
        <w:t xml:space="preserve">, but standards are similarly vague. A 2012 Federal Trade Commission report recommends that companies should obtain "affirmative express consent before collecting or using biometric data from facial images." Facebook collects face-prints by default, but users can opt out of having their face-prints collected. </w:t>
      </w:r>
      <w:r w:rsidRPr="00A8214B">
        <w:rPr>
          <w:rStyle w:val="StyleUnderline"/>
        </w:rPr>
        <w:t xml:space="preserve">Technology entrepreneurs argue that passing strict laws before face recognition technology matures will </w:t>
      </w:r>
      <w:r w:rsidRPr="00A8214B">
        <w:rPr>
          <w:rStyle w:val="Emphasis"/>
        </w:rPr>
        <w:t>hamper its growth</w:t>
      </w:r>
      <w:r w:rsidRPr="00A8214B">
        <w:rPr>
          <w:rStyle w:val="StyleUnderline"/>
        </w:rPr>
        <w:t>.</w:t>
      </w:r>
      <w:r w:rsidRPr="00A8214B">
        <w:rPr>
          <w:sz w:val="16"/>
        </w:rPr>
        <w:t xml:space="preserve"> "</w:t>
      </w:r>
      <w:r w:rsidRPr="00A8214B">
        <w:rPr>
          <w:rStyle w:val="StyleUnderline"/>
        </w:rPr>
        <w:t>What I'm worried about is policies being made inappropriately before their time</w:t>
      </w:r>
      <w:r w:rsidRPr="00A8214B">
        <w:rPr>
          <w:sz w:val="16"/>
        </w:rPr>
        <w:t>," </w:t>
      </w:r>
      <w:proofErr w:type="spellStart"/>
      <w:r w:rsidRPr="00A8214B">
        <w:rPr>
          <w:sz w:val="16"/>
        </w:rPr>
        <w:t>Animetrics's</w:t>
      </w:r>
      <w:proofErr w:type="spellEnd"/>
      <w:r w:rsidRPr="00A8214B">
        <w:rPr>
          <w:sz w:val="16"/>
        </w:rPr>
        <w:t xml:space="preserve"> </w:t>
      </w:r>
      <w:proofErr w:type="spellStart"/>
      <w:r w:rsidRPr="00A8214B">
        <w:rPr>
          <w:sz w:val="16"/>
        </w:rPr>
        <w:t>Schuepp</w:t>
      </w:r>
      <w:proofErr w:type="spellEnd"/>
      <w:r w:rsidRPr="00A8214B">
        <w:rPr>
          <w:sz w:val="16"/>
        </w:rPr>
        <w:t xml:space="preserve"> says. "</w:t>
      </w:r>
      <w:r w:rsidRPr="00A8214B">
        <w:rPr>
          <w:rStyle w:val="StyleUnderline"/>
        </w:rPr>
        <w:t xml:space="preserve">I don't think </w:t>
      </w:r>
      <w:proofErr w:type="gramStart"/>
      <w:r w:rsidRPr="00A8214B">
        <w:rPr>
          <w:rStyle w:val="StyleUnderline"/>
        </w:rPr>
        <w:t>it's</w:t>
      </w:r>
      <w:proofErr w:type="gramEnd"/>
      <w:r w:rsidRPr="00A8214B">
        <w:rPr>
          <w:rStyle w:val="StyleUnderline"/>
        </w:rPr>
        <w:t xml:space="preserve"> face recognition we want to pick on</w:t>
      </w:r>
      <w:r w:rsidRPr="00A8214B">
        <w:rPr>
          <w:sz w:val="16"/>
        </w:rPr>
        <w:t>." He suggests that the technology itself is not the problem; rather, it's how the biometrics data are controlled. Yet precedents for biometric surveillance must be set early in order to control its application. "I would like to see regulation of this before it goes too far," Lynch says. "There should be laws to prevent misuse of biometric data by the government and by private companies. We should decide whether we want to be able to track people through society or not."</w:t>
      </w:r>
    </w:p>
    <w:p w:rsidR="00034E01" w:rsidRPr="00A8214B" w:rsidRDefault="00034E01" w:rsidP="00034E01">
      <w:pPr>
        <w:pStyle w:val="Heading4"/>
        <w:rPr>
          <w:rFonts w:cs="Times New Roman"/>
        </w:rPr>
      </w:pPr>
      <w:r w:rsidRPr="00A8214B">
        <w:rPr>
          <w:rFonts w:cs="Times New Roman"/>
        </w:rPr>
        <w:t>Regulations can positively impact biometrics, but the plan takes it a step in the wrong direction.</w:t>
      </w:r>
    </w:p>
    <w:p w:rsidR="00034E01" w:rsidRPr="00A8214B" w:rsidRDefault="00034E01" w:rsidP="00034E01">
      <w:pPr>
        <w:rPr>
          <w:rStyle w:val="Style13ptBold"/>
          <w:b w:val="0"/>
        </w:rPr>
      </w:pPr>
      <w:r w:rsidRPr="00A8214B">
        <w:rPr>
          <w:rStyle w:val="Style13ptBold"/>
        </w:rPr>
        <w:t xml:space="preserve">Jain </w:t>
      </w:r>
      <w:proofErr w:type="gramStart"/>
      <w:r w:rsidRPr="00A8214B">
        <w:rPr>
          <w:rStyle w:val="Style13ptBold"/>
        </w:rPr>
        <w:t>et</w:t>
      </w:r>
      <w:proofErr w:type="gramEnd"/>
      <w:r w:rsidRPr="00A8214B">
        <w:rPr>
          <w:rStyle w:val="Style13ptBold"/>
        </w:rPr>
        <w:t xml:space="preserve">. al. 2k – </w:t>
      </w:r>
      <w:r w:rsidRPr="00A8214B">
        <w:rPr>
          <w:rStyle w:val="Style13ptBold"/>
          <w:b w:val="0"/>
        </w:rPr>
        <w:t xml:space="preserve">University Distinguished Professor in the Department of Computer Science &amp; Engineering at Michigan State University, specializing in Biometrics (Anil Jain, Lin Hong, and </w:t>
      </w:r>
      <w:proofErr w:type="spellStart"/>
      <w:r w:rsidRPr="00A8214B">
        <w:rPr>
          <w:rStyle w:val="Style13ptBold"/>
          <w:b w:val="0"/>
        </w:rPr>
        <w:t>Sharath</w:t>
      </w:r>
      <w:proofErr w:type="spellEnd"/>
      <w:r w:rsidRPr="00A8214B">
        <w:rPr>
          <w:rStyle w:val="Style13ptBold"/>
          <w:b w:val="0"/>
        </w:rPr>
        <w:t xml:space="preserve"> </w:t>
      </w:r>
      <w:proofErr w:type="spellStart"/>
      <w:r w:rsidRPr="00A8214B">
        <w:rPr>
          <w:rStyle w:val="Style13ptBold"/>
          <w:b w:val="0"/>
        </w:rPr>
        <w:t>PankantiCOMMUNICATIONS</w:t>
      </w:r>
      <w:proofErr w:type="spellEnd"/>
      <w:r w:rsidRPr="00A8214B">
        <w:rPr>
          <w:rStyle w:val="Style13ptBold"/>
          <w:b w:val="0"/>
        </w:rPr>
        <w:t xml:space="preserve"> OF THE ACM February 2000/Vol. 43, No. 2 9, BIOMETRIC IDENTIFICATION, </w:t>
      </w:r>
      <w:hyperlink r:id="rId54" w:history="1">
        <w:r w:rsidRPr="00A8214B">
          <w:rPr>
            <w:rStyle w:val="Hyperlink"/>
            <w:sz w:val="26"/>
          </w:rPr>
          <w:t>http://citeseerx.ist.psu.edu/viewdoc/download?doi=10.1.1.447.4573&amp;rep=rep1&amp;type=pdf</w:t>
        </w:r>
      </w:hyperlink>
      <w:r w:rsidRPr="00A8214B">
        <w:rPr>
          <w:rStyle w:val="Style13ptBold"/>
          <w:b w:val="0"/>
        </w:rPr>
        <w:t>) NAR</w:t>
      </w:r>
    </w:p>
    <w:p w:rsidR="00034E01" w:rsidRPr="00A8214B" w:rsidRDefault="00034E01" w:rsidP="00034E01">
      <w:pPr>
        <w:rPr>
          <w:rStyle w:val="Style13ptBold"/>
          <w:b w:val="0"/>
          <w:sz w:val="16"/>
        </w:rPr>
      </w:pPr>
      <w:r w:rsidRPr="00A8214B">
        <w:rPr>
          <w:rStyle w:val="Style13ptBold"/>
          <w:b w:val="0"/>
          <w:sz w:val="16"/>
        </w:rPr>
        <w:t xml:space="preserve">The human factors issue is also important to the success of a biometric-based identification. How easy and comfortable is it to acquire a given biometric? For example, </w:t>
      </w:r>
      <w:r w:rsidRPr="00A8214B">
        <w:rPr>
          <w:rStyle w:val="StyleUnderline"/>
        </w:rPr>
        <w:t>biometric measurements that do not involve touching an individual, such as face</w:t>
      </w:r>
      <w:r w:rsidRPr="00A8214B">
        <w:rPr>
          <w:rStyle w:val="Style13ptBold"/>
          <w:b w:val="0"/>
          <w:sz w:val="16"/>
        </w:rPr>
        <w:t xml:space="preserve">, voice, or iris, </w:t>
      </w:r>
      <w:r w:rsidRPr="00A8214B">
        <w:rPr>
          <w:rStyle w:val="StyleUnderline"/>
        </w:rPr>
        <w:t>may be perceived as more user-friendly</w:t>
      </w:r>
      <w:r w:rsidRPr="00A8214B">
        <w:rPr>
          <w:rStyle w:val="Style13ptBold"/>
          <w:b w:val="0"/>
          <w:sz w:val="16"/>
        </w:rPr>
        <w:t xml:space="preserve">. Additionally, biometric </w:t>
      </w:r>
      <w:r w:rsidRPr="00A8214B">
        <w:rPr>
          <w:rStyle w:val="StyleUnderline"/>
        </w:rPr>
        <w:t>technologies requiring very little cooperation/participation from the users</w:t>
      </w:r>
      <w:r w:rsidRPr="00A8214B">
        <w:rPr>
          <w:rStyle w:val="Style13ptBold"/>
          <w:b w:val="0"/>
          <w:sz w:val="16"/>
        </w:rPr>
        <w:t xml:space="preserve"> (such as face and </w:t>
      </w:r>
      <w:proofErr w:type="spellStart"/>
      <w:r w:rsidRPr="00A8214B">
        <w:rPr>
          <w:rStyle w:val="Style13ptBold"/>
          <w:b w:val="0"/>
          <w:sz w:val="16"/>
        </w:rPr>
        <w:t>thermograms</w:t>
      </w:r>
      <w:proofErr w:type="spellEnd"/>
      <w:r w:rsidRPr="00A8214B">
        <w:rPr>
          <w:rStyle w:val="Style13ptBold"/>
          <w:b w:val="0"/>
          <w:sz w:val="16"/>
        </w:rPr>
        <w:t xml:space="preserve">) </w:t>
      </w:r>
      <w:r w:rsidRPr="00A8214B">
        <w:rPr>
          <w:rStyle w:val="StyleUnderline"/>
        </w:rPr>
        <w:t>may be perceived as more convenient</w:t>
      </w:r>
      <w:r w:rsidRPr="00A8214B">
        <w:rPr>
          <w:rStyle w:val="Style13ptBold"/>
          <w:b w:val="0"/>
          <w:sz w:val="16"/>
        </w:rPr>
        <w:t xml:space="preserve"> to users. A related issue is public acceptance. There may be a prevalent perception that biometrics are a threat to the privacy of an individual. In this regard, the public needs to learn that biometrics could be one of the most effective, and in the long run, more profitable means for protecting individual privacy. For instance, a biometrics-based patient information system can reliably ensure that medical records can only be accessed by medical personnel and the individual concerned. </w:t>
      </w:r>
      <w:r w:rsidRPr="00A8214B">
        <w:rPr>
          <w:rStyle w:val="StyleUnderline"/>
        </w:rPr>
        <w:t xml:space="preserve">As in any industry, government regulations and directives may either provide a boost or </w:t>
      </w:r>
      <w:r w:rsidRPr="00A8214B">
        <w:rPr>
          <w:rStyle w:val="Emphasis"/>
        </w:rPr>
        <w:t>lead to the demise of certain types of biometric technologies.</w:t>
      </w:r>
      <w:r w:rsidRPr="00A8214B">
        <w:rPr>
          <w:rStyle w:val="Style13ptBold"/>
          <w:b w:val="0"/>
          <w:sz w:val="16"/>
        </w:rPr>
        <w:t xml:space="preserve"> Upcoming U.S. legislation such as the Health Information Portability Act (HIPA</w:t>
      </w:r>
      <w:proofErr w:type="gramStart"/>
      <w:r w:rsidRPr="00A8214B">
        <w:rPr>
          <w:rStyle w:val="Style13ptBold"/>
          <w:b w:val="0"/>
          <w:sz w:val="16"/>
        </w:rPr>
        <w:t>),</w:t>
      </w:r>
      <w:proofErr w:type="gramEnd"/>
      <w:r w:rsidRPr="00A8214B">
        <w:rPr>
          <w:rStyle w:val="Style13ptBold"/>
          <w:b w:val="0"/>
          <w:sz w:val="16"/>
        </w:rPr>
        <w:t xml:space="preserve"> may have a favorable impact on the biometrics industry. A good approach to piloting and gaining gradual acceptance of a biometrics solution could be to introduce it on a voluntary basis with either explicit or implicit incentives for opting biometrics-based solution. </w:t>
      </w:r>
    </w:p>
    <w:p w:rsidR="00034E01" w:rsidRDefault="00034E01" w:rsidP="00034E01">
      <w:pPr>
        <w:pStyle w:val="Heading2"/>
      </w:pPr>
      <w:r>
        <w:lastRenderedPageBreak/>
        <w:t>Internals</w:t>
      </w:r>
    </w:p>
    <w:p w:rsidR="00034E01" w:rsidRPr="00A8214B" w:rsidRDefault="00034E01" w:rsidP="00034E01">
      <w:pPr>
        <w:pStyle w:val="Heading3"/>
        <w:rPr>
          <w:rFonts w:cs="Times New Roman"/>
        </w:rPr>
      </w:pPr>
      <w:r w:rsidRPr="00A8214B">
        <w:rPr>
          <w:rFonts w:cs="Times New Roman"/>
        </w:rPr>
        <w:lastRenderedPageBreak/>
        <w:t>Business Confidence -&gt; Econ</w:t>
      </w:r>
    </w:p>
    <w:p w:rsidR="00034E01" w:rsidRDefault="00034E01" w:rsidP="00034E01">
      <w:pPr>
        <w:pStyle w:val="Heading4"/>
      </w:pPr>
      <w:r>
        <w:t>That undermines the economic recovery-</w:t>
      </w:r>
    </w:p>
    <w:p w:rsidR="00034E01" w:rsidRPr="009451B3" w:rsidRDefault="00034E01" w:rsidP="00034E01">
      <w:pPr>
        <w:rPr>
          <w:sz w:val="14"/>
          <w:szCs w:val="14"/>
        </w:rPr>
      </w:pPr>
      <w:proofErr w:type="spellStart"/>
      <w:r w:rsidRPr="00C24EDC">
        <w:rPr>
          <w:b/>
        </w:rPr>
        <w:t>Sanderatne</w:t>
      </w:r>
      <w:proofErr w:type="spellEnd"/>
      <w:r>
        <w:rPr>
          <w:b/>
        </w:rPr>
        <w:t xml:space="preserve"> 11 </w:t>
      </w:r>
      <w:r w:rsidRPr="009451B3">
        <w:rPr>
          <w:sz w:val="14"/>
          <w:szCs w:val="14"/>
        </w:rPr>
        <w:t>[</w:t>
      </w:r>
      <w:proofErr w:type="spellStart"/>
      <w:r w:rsidRPr="009451B3">
        <w:rPr>
          <w:sz w:val="14"/>
          <w:szCs w:val="14"/>
        </w:rPr>
        <w:t>Nimal</w:t>
      </w:r>
      <w:proofErr w:type="spellEnd"/>
      <w:r w:rsidRPr="009451B3">
        <w:rPr>
          <w:sz w:val="14"/>
          <w:szCs w:val="14"/>
        </w:rPr>
        <w:t xml:space="preserve">, Post Graduate Institute of Agriculture, University of </w:t>
      </w:r>
      <w:proofErr w:type="spellStart"/>
      <w:r w:rsidRPr="009451B3">
        <w:rPr>
          <w:sz w:val="14"/>
          <w:szCs w:val="14"/>
        </w:rPr>
        <w:t>Peradeniya</w:t>
      </w:r>
      <w:proofErr w:type="spellEnd"/>
      <w:r w:rsidRPr="009451B3">
        <w:rPr>
          <w:sz w:val="14"/>
          <w:szCs w:val="14"/>
        </w:rPr>
        <w:t xml:space="preserve">, Sri Lanka, Economist. 12/11/11, “Erosion in business confidence will slow economic growth” </w:t>
      </w:r>
      <w:hyperlink r:id="rId55" w:history="1">
        <w:r w:rsidRPr="009451B3">
          <w:rPr>
            <w:rStyle w:val="Hyperlink"/>
            <w:sz w:val="14"/>
            <w:szCs w:val="14"/>
          </w:rPr>
          <w:t>http://www.sundaytimes.lk/111211/Columns/eco.html</w:t>
        </w:r>
      </w:hyperlink>
      <w:r w:rsidRPr="009451B3">
        <w:rPr>
          <w:sz w:val="14"/>
          <w:szCs w:val="14"/>
        </w:rPr>
        <w:t xml:space="preserve"> //</w:t>
      </w:r>
      <w:proofErr w:type="spellStart"/>
      <w:r w:rsidRPr="009451B3">
        <w:rPr>
          <w:sz w:val="14"/>
          <w:szCs w:val="14"/>
        </w:rPr>
        <w:t>jweideman</w:t>
      </w:r>
      <w:proofErr w:type="spellEnd"/>
      <w:r w:rsidRPr="009451B3">
        <w:rPr>
          <w:sz w:val="14"/>
          <w:szCs w:val="14"/>
        </w:rPr>
        <w:t>]</w:t>
      </w:r>
    </w:p>
    <w:p w:rsidR="00034E01" w:rsidRPr="00D60DE8" w:rsidRDefault="00034E01" w:rsidP="00034E01">
      <w:pPr>
        <w:rPr>
          <w:sz w:val="12"/>
        </w:rPr>
      </w:pPr>
      <w:r w:rsidRPr="00D60DE8">
        <w:rPr>
          <w:sz w:val="12"/>
        </w:rPr>
        <w:t xml:space="preserve">It is not only this legislation that has eroded confidence. Several other policies have also eroded business confidence seriously. Several economic enterprises that were previously </w:t>
      </w:r>
      <w:proofErr w:type="spellStart"/>
      <w:r w:rsidRPr="00D60DE8">
        <w:rPr>
          <w:sz w:val="12"/>
        </w:rPr>
        <w:t>privatised</w:t>
      </w:r>
      <w:proofErr w:type="spellEnd"/>
      <w:r w:rsidRPr="00D60DE8">
        <w:rPr>
          <w:sz w:val="12"/>
        </w:rPr>
        <w:t xml:space="preserve"> have been taken over by the government. The government is attempting to control the commanding heights of the economy by the state control of enterprises through government institutions taking over banks and other companies. The government now has control of several commercial banks. These policies have given rise to apprehension about the attitude of the government towards private sector business enterprises. The government's recent measures are likely to scare away foreign investment which is vital for the achievement of high rates of growth. An important prerequisite for investment is the certainty of economic policies. Business confidence is influenced by political and economic stability, certainty in, and predictability of, economic policies. Specific economic policies such as tax and other incentives, </w:t>
      </w:r>
      <w:proofErr w:type="spellStart"/>
      <w:r w:rsidRPr="00D60DE8">
        <w:rPr>
          <w:sz w:val="12"/>
        </w:rPr>
        <w:t>labour</w:t>
      </w:r>
      <w:proofErr w:type="spellEnd"/>
      <w:r w:rsidRPr="00D60DE8">
        <w:rPr>
          <w:sz w:val="12"/>
        </w:rPr>
        <w:t xml:space="preserve"> regulations, work ethics, social and economic infrastructure and costs of production are important considerations. An overall assessment of political and economic conditions, the guaranteeing of property rights, the rule of law and law and order are among the important prerequisites for developing a climate conducive for investment. These conditions were already in the breech when the latest blow was struck by the Revival of Underperforming Enterprises and Underutilized Assets Act. There is no economic rationale for this piece of legislation. This uncertainty has come at a time when the economy was expected to sustain its growth at 8 per cent and when foreign investments were expected to flow in at a higher rate than before. Both these objectives are now </w:t>
      </w:r>
      <w:proofErr w:type="spellStart"/>
      <w:r w:rsidRPr="00D60DE8">
        <w:rPr>
          <w:sz w:val="12"/>
        </w:rPr>
        <w:t>jeopardised</w:t>
      </w:r>
      <w:proofErr w:type="spellEnd"/>
      <w:r w:rsidRPr="00D60DE8">
        <w:rPr>
          <w:sz w:val="12"/>
        </w:rPr>
        <w:t xml:space="preserve">. </w:t>
      </w:r>
      <w:r w:rsidRPr="00D56294">
        <w:rPr>
          <w:rStyle w:val="StyleUnderline"/>
          <w:highlight w:val="cyan"/>
        </w:rPr>
        <w:t>The erosion of business confidence</w:t>
      </w:r>
      <w:r w:rsidRPr="00922E58">
        <w:rPr>
          <w:rStyle w:val="StyleUnderline"/>
        </w:rPr>
        <w:t xml:space="preserve"> has </w:t>
      </w:r>
      <w:r w:rsidRPr="00D56294">
        <w:rPr>
          <w:rStyle w:val="StyleUnderline"/>
          <w:highlight w:val="cyan"/>
        </w:rPr>
        <w:t>affected</w:t>
      </w:r>
      <w:r w:rsidRPr="00922E58">
        <w:rPr>
          <w:rStyle w:val="StyleUnderline"/>
        </w:rPr>
        <w:t xml:space="preserve"> </w:t>
      </w:r>
      <w:r w:rsidRPr="00D56294">
        <w:rPr>
          <w:rStyle w:val="StyleUnderline"/>
          <w:highlight w:val="cyan"/>
        </w:rPr>
        <w:t>potential foreign investment</w:t>
      </w:r>
      <w:r w:rsidRPr="00922E58">
        <w:rPr>
          <w:rStyle w:val="StyleUnderline"/>
        </w:rPr>
        <w:t xml:space="preserve"> as well as domestic private investment as well. Waste of resources Apart from the erosion of business confidence and the likely disincentive to domestic and foreign investment, </w:t>
      </w:r>
      <w:r w:rsidRPr="00D56294">
        <w:rPr>
          <w:rStyle w:val="StyleUnderline"/>
          <w:highlight w:val="cyan"/>
        </w:rPr>
        <w:t>there are</w:t>
      </w:r>
      <w:r w:rsidRPr="00922E58">
        <w:rPr>
          <w:rStyle w:val="StyleUnderline"/>
        </w:rPr>
        <w:t xml:space="preserve"> other </w:t>
      </w:r>
      <w:r w:rsidRPr="00D56294">
        <w:rPr>
          <w:rStyle w:val="StyleUnderline"/>
          <w:highlight w:val="cyan"/>
        </w:rPr>
        <w:t>serious repercussions on the economy</w:t>
      </w:r>
      <w:r w:rsidRPr="00922E58">
        <w:rPr>
          <w:rStyle w:val="StyleUnderline"/>
        </w:rPr>
        <w:t xml:space="preserve">. </w:t>
      </w:r>
      <w:r w:rsidRPr="00D56294">
        <w:rPr>
          <w:rStyle w:val="StyleUnderline"/>
          <w:highlight w:val="cyan"/>
        </w:rPr>
        <w:t xml:space="preserve">Public resources </w:t>
      </w:r>
      <w:r w:rsidRPr="00B37B88">
        <w:rPr>
          <w:rStyle w:val="StyleUnderline"/>
        </w:rPr>
        <w:t xml:space="preserve">that are </w:t>
      </w:r>
      <w:r w:rsidRPr="00D56294">
        <w:rPr>
          <w:rStyle w:val="StyleUnderline"/>
          <w:highlight w:val="cyan"/>
        </w:rPr>
        <w:t>needed for priority sectors such as</w:t>
      </w:r>
      <w:r w:rsidRPr="00922E58">
        <w:rPr>
          <w:rStyle w:val="StyleUnderline"/>
        </w:rPr>
        <w:t xml:space="preserve"> social and </w:t>
      </w:r>
      <w:r w:rsidRPr="00B37B88">
        <w:rPr>
          <w:rStyle w:val="StyleUnderline"/>
        </w:rPr>
        <w:t xml:space="preserve">economic </w:t>
      </w:r>
      <w:r w:rsidRPr="00D56294">
        <w:rPr>
          <w:rStyle w:val="StyleUnderline"/>
          <w:highlight w:val="cyan"/>
        </w:rPr>
        <w:t>infrastructure would be spent on the "revival" of these enterprises.</w:t>
      </w:r>
      <w:r w:rsidRPr="00D60DE8">
        <w:rPr>
          <w:sz w:val="12"/>
        </w:rPr>
        <w:t xml:space="preserve"> This is a task that the government is ill-equipped to perform. Government business undertakings are notorious for making huge losses. Incompetence in management, overstaffing, waste and corruption </w:t>
      </w:r>
      <w:proofErr w:type="spellStart"/>
      <w:r w:rsidRPr="00D60DE8">
        <w:rPr>
          <w:sz w:val="12"/>
        </w:rPr>
        <w:t>characterise</w:t>
      </w:r>
      <w:proofErr w:type="spellEnd"/>
      <w:r w:rsidRPr="00D60DE8">
        <w:rPr>
          <w:sz w:val="12"/>
        </w:rPr>
        <w:t xml:space="preserve"> these public enterprises. Ironically most underperforming businesses are in the public sector. The recent report of the Parliamentary Committee on Public Enterprises (COPE) makes this very clear. It revealed that the government has lost an astounding Rs.10 billion from 2010 up to now due to the mismanagement, inefficiency and corruption at 24 state institutions. The government has now taken over another 37 enterprises that are likely to be white elephants. These resources could have been better spent on infrastructure development and poverty alleviation </w:t>
      </w:r>
      <w:proofErr w:type="spellStart"/>
      <w:r w:rsidRPr="00D60DE8">
        <w:rPr>
          <w:sz w:val="12"/>
        </w:rPr>
        <w:t>programmes</w:t>
      </w:r>
      <w:proofErr w:type="spellEnd"/>
      <w:r w:rsidRPr="00D60DE8">
        <w:rPr>
          <w:sz w:val="12"/>
        </w:rPr>
        <w:t xml:space="preserve">. Decreases in production in these would affect the economy. Impact on </w:t>
      </w:r>
      <w:r w:rsidRPr="00D60DE8">
        <w:rPr>
          <w:sz w:val="12"/>
          <w:szCs w:val="14"/>
        </w:rPr>
        <w:t xml:space="preserve">foreign investment </w:t>
      </w:r>
      <w:proofErr w:type="gramStart"/>
      <w:r w:rsidRPr="00D60DE8">
        <w:rPr>
          <w:sz w:val="12"/>
          <w:szCs w:val="14"/>
        </w:rPr>
        <w:t>The</w:t>
      </w:r>
      <w:proofErr w:type="gramEnd"/>
      <w:r w:rsidRPr="00D60DE8">
        <w:rPr>
          <w:sz w:val="12"/>
          <w:szCs w:val="14"/>
        </w:rPr>
        <w:t xml:space="preserve"> impact of these on foreign investment flows would be a serious setback to the economy. Already there have been large outflows of foreign funds from the stock market. Very soon the country's credit ratings by international rating agencies would down grade the country. These will change the perception of Sri Lanka as an investment location. This will be a serious stumbling block to economic development as foreign investment fills the savings-investment gap and contributes towards supplementing domestic savings with foreign savings to enhance its capacity for investment and thereby increase economic growth. The quantum of foreign investment and the nature and type of such foreign investment determine the long term development of the country. Foreign direct investment also contributes to improving work</w:t>
      </w:r>
      <w:r w:rsidRPr="00D60DE8">
        <w:rPr>
          <w:sz w:val="12"/>
        </w:rPr>
        <w:t xml:space="preserve"> ethics, discipline, skills and knowledge of workers. It is an important means of technology transfer and transmission of management practices. The country has once again lost the opportunity to attract foreign investment that could make these contributions to the country's economic development. Many countries in Asia attract a large amount of foreign investment with China leading the world as the largest recipient of foreign investment. Their economic policies encourage private foreign investment. There is confidence that foreign investment would be guaranteed in these countries. In as far as Sri Lanka is concerned the climate for foreign investment has changed drastically owing to recent economic policies.</w:t>
      </w:r>
    </w:p>
    <w:p w:rsidR="006A6696" w:rsidRPr="008D27DF" w:rsidRDefault="006A6696" w:rsidP="006A6696">
      <w:pPr>
        <w:keepNext/>
        <w:keepLines/>
        <w:spacing w:before="40" w:after="0"/>
        <w:outlineLvl w:val="3"/>
        <w:rPr>
          <w:rFonts w:eastAsia="SimSun" w:cs="Times New Roman"/>
          <w:b/>
          <w:sz w:val="24"/>
          <w:szCs w:val="16"/>
        </w:rPr>
      </w:pPr>
      <w:r w:rsidRPr="008D27DF">
        <w:rPr>
          <w:rFonts w:eastAsia="SimSun" w:cs="Times New Roman"/>
          <w:b/>
          <w:sz w:val="24"/>
          <w:szCs w:val="16"/>
        </w:rPr>
        <w:t>Successful businesses power the economy</w:t>
      </w:r>
    </w:p>
    <w:p w:rsidR="006A6696" w:rsidRPr="008D27DF" w:rsidRDefault="006A6696" w:rsidP="006A6696">
      <w:pPr>
        <w:rPr>
          <w:rFonts w:eastAsia="Calibri" w:cs="Times New Roman"/>
          <w:iCs/>
          <w:sz w:val="16"/>
          <w:szCs w:val="16"/>
        </w:rPr>
      </w:pPr>
      <w:r w:rsidRPr="008D27DF">
        <w:rPr>
          <w:rFonts w:eastAsia="Calibri" w:cs="Times New Roman"/>
          <w:iCs/>
          <w:sz w:val="16"/>
          <w:szCs w:val="16"/>
        </w:rPr>
        <w:t xml:space="preserve">Thomas J. </w:t>
      </w:r>
      <w:r w:rsidRPr="008D27DF">
        <w:rPr>
          <w:rFonts w:eastAsia="Calibri" w:cs="Times New Roman"/>
          <w:b/>
          <w:bCs/>
          <w:sz w:val="26"/>
        </w:rPr>
        <w:t>Donohue</w:t>
      </w:r>
      <w:r w:rsidRPr="008D27DF">
        <w:rPr>
          <w:rFonts w:eastAsia="Calibri" w:cs="Times New Roman"/>
          <w:iCs/>
          <w:sz w:val="16"/>
          <w:szCs w:val="16"/>
        </w:rPr>
        <w:t xml:space="preserve">, </w:t>
      </w:r>
      <w:r w:rsidRPr="008D27DF">
        <w:rPr>
          <w:rFonts w:eastAsia="Calibri" w:cs="Times New Roman"/>
          <w:b/>
          <w:bCs/>
          <w:sz w:val="26"/>
        </w:rPr>
        <w:t>June</w:t>
      </w:r>
      <w:r w:rsidRPr="008D27DF">
        <w:rPr>
          <w:rFonts w:eastAsia="Calibri" w:cs="Times New Roman"/>
          <w:iCs/>
          <w:sz w:val="16"/>
          <w:szCs w:val="16"/>
        </w:rPr>
        <w:t xml:space="preserve"> 8 </w:t>
      </w:r>
      <w:r w:rsidRPr="008D27DF">
        <w:rPr>
          <w:rFonts w:eastAsia="Calibri" w:cs="Times New Roman"/>
          <w:b/>
          <w:bCs/>
          <w:sz w:val="26"/>
        </w:rPr>
        <w:t>2015</w:t>
      </w:r>
      <w:r w:rsidRPr="008D27DF">
        <w:rPr>
          <w:rFonts w:eastAsia="Calibri" w:cs="Times New Roman"/>
          <w:iCs/>
          <w:sz w:val="16"/>
          <w:szCs w:val="16"/>
        </w:rPr>
        <w:t xml:space="preserve"> [Thomas J. Donohue is president and CEO of the U.S. Chamber of Commerce. Since assuming this position in 1997, Donohue has built the Chamber into a lobbying and political powerhouse with expanded influence across the globe, June 8, 2015, “Small Business Success Powers Our Economy”, https://www.uschamber.com/blog/small-business-success-powers-our-economy]NRH</w:t>
      </w:r>
    </w:p>
    <w:p w:rsidR="006A6696" w:rsidRPr="008D27DF" w:rsidRDefault="006A6696" w:rsidP="006A6696">
      <w:pPr>
        <w:rPr>
          <w:rFonts w:eastAsia="Calibri" w:cs="Times New Roman"/>
          <w:iCs/>
          <w:sz w:val="16"/>
          <w:szCs w:val="16"/>
        </w:rPr>
      </w:pPr>
      <w:r w:rsidRPr="008D27DF">
        <w:rPr>
          <w:rFonts w:eastAsia="Calibri" w:cs="Times New Roman"/>
          <w:iCs/>
          <w:sz w:val="16"/>
          <w:szCs w:val="16"/>
        </w:rPr>
        <w:t>Research by analysts at Gallup uncovers some troubling trends about entrepreneurship in America. For the first time in 35 years, more American businesses are being shuttered than started. The United States has slipped to 12th place among developed nations for business creation.</w:t>
      </w:r>
      <w:r w:rsidRPr="008D27DF">
        <w:rPr>
          <w:rFonts w:eastAsia="Calibri" w:cs="Times New Roman"/>
          <w:iCs/>
          <w:sz w:val="8"/>
          <w:szCs w:val="16"/>
        </w:rPr>
        <w:t xml:space="preserve"> </w:t>
      </w:r>
      <w:r w:rsidRPr="008D27DF">
        <w:rPr>
          <w:rFonts w:eastAsia="Calibri" w:cs="Times New Roman"/>
          <w:iCs/>
          <w:sz w:val="16"/>
          <w:szCs w:val="16"/>
        </w:rPr>
        <w:t xml:space="preserve">Despite the grim statistics, many U.S. small businesses of every kind--from scrappy startups to multigenerational Main Street fixtures--manage to overcome obstacles and long odds to survive and thrive in a challenging environment. They push back against headwinds like higher taxes, stricter regulations, and greater uncertainty and emerge stronger than ever--putting people to work and making positive contributions to their communities. But if Washington continues to get in the way, that will spell real trouble for our economy. Now, more than ever, it is crucial that we build on their successes and reverse the trend of declining startups by taking steps to foster a culture of entrepreneurship. First, we must preserve the right to take risks. Virtually all successful businesspeople have taken a reasonable risk at some point, and many failed along the way but kept trying. If we eliminate the right to take risks, then we'll extinguish the entrepreneurial spirit of our country. America has never been about playing it safe. Second, we can fight for the right policies in Washington. The government should be helping businesses, not interfering. They should be creating the right conditions for businesses to prosper. The U.S. Chamber is pushing our lawmakers to keep taxes low, regulations reasonable, foreign markets open, roads and bridges adequately funded, and students well educated. Third, we must protect the right of business to participate in the policy and political processes. At a time when Washington is increasingly involved in the affairs of business, there is a movement seeking to silence the voice of business in the debate. All Americans should be able to voice their opinions, even unpopular ones, in the public sphere and petition the government without fear, intimidation, or undue regulation. Finally, we must celebrate the success of America's small businesses--we need it! </w:t>
      </w:r>
      <w:r w:rsidRPr="008D27DF">
        <w:rPr>
          <w:rFonts w:eastAsia="Calibri" w:cs="Times New Roman"/>
          <w:b/>
          <w:iCs/>
          <w:sz w:val="24"/>
          <w:szCs w:val="16"/>
          <w:highlight w:val="yellow"/>
          <w:u w:val="single"/>
        </w:rPr>
        <w:t>Successful businesses drive stronger economic growth and create more jobs. They keep the American Dream alive and perpetuate our free enterprise system.</w:t>
      </w:r>
      <w:r w:rsidRPr="008D27DF">
        <w:rPr>
          <w:rFonts w:eastAsia="Calibri" w:cs="Times New Roman"/>
          <w:iCs/>
          <w:sz w:val="16"/>
          <w:szCs w:val="16"/>
        </w:rPr>
        <w:t xml:space="preserve"> The Chamber will shine a spotlight on the many contributions of small businesses when it welcomes owners and entrepreneurs from across the country to Washington for America's Small Business Summit this week.</w:t>
      </w:r>
    </w:p>
    <w:p w:rsidR="00034E01" w:rsidRPr="00A8214B" w:rsidRDefault="00034E01" w:rsidP="00034E01">
      <w:pPr>
        <w:pStyle w:val="Heading4"/>
        <w:rPr>
          <w:rFonts w:cs="Times New Roman"/>
        </w:rPr>
      </w:pPr>
      <w:r w:rsidRPr="00A8214B">
        <w:rPr>
          <w:rFonts w:cs="Times New Roman"/>
        </w:rPr>
        <w:lastRenderedPageBreak/>
        <w:t>Low business confidence leads to a terrible economy</w:t>
      </w:r>
    </w:p>
    <w:p w:rsidR="00034E01" w:rsidRPr="00A8214B" w:rsidRDefault="00034E01" w:rsidP="00034E01">
      <w:pPr>
        <w:rPr>
          <w:rStyle w:val="Style13ptBold"/>
          <w:b w:val="0"/>
          <w:sz w:val="20"/>
        </w:rPr>
      </w:pPr>
      <w:r w:rsidRPr="00A8214B">
        <w:rPr>
          <w:rStyle w:val="Style13ptBold"/>
        </w:rPr>
        <w:t xml:space="preserve">Univ. of Glasgow </w:t>
      </w:r>
      <w:proofErr w:type="spellStart"/>
      <w:r w:rsidRPr="00A8214B">
        <w:rPr>
          <w:rStyle w:val="Style13ptBold"/>
        </w:rPr>
        <w:t>n.d.</w:t>
      </w:r>
      <w:proofErr w:type="spellEnd"/>
      <w:r w:rsidRPr="00A8214B">
        <w:rPr>
          <w:rStyle w:val="Style13ptBold"/>
        </w:rPr>
        <w:t xml:space="preserve"> </w:t>
      </w:r>
      <w:r w:rsidRPr="00A8214B">
        <w:rPr>
          <w:rStyle w:val="Style13ptBold"/>
          <w:b w:val="0"/>
          <w:sz w:val="16"/>
        </w:rPr>
        <w:t>homepages.strath.ac.uk/.../MTopic%204%20-%20The%20Role%20of%2... SH</w:t>
      </w:r>
    </w:p>
    <w:p w:rsidR="00034E01" w:rsidRPr="00A8214B" w:rsidRDefault="00034E01" w:rsidP="00034E01">
      <w:r w:rsidRPr="00A8214B">
        <w:rPr>
          <w:rStyle w:val="StyleUnderline"/>
        </w:rPr>
        <w:t>Firm’s profits will weaken as market growth slows, stagnates and</w:t>
      </w:r>
      <w:r w:rsidRPr="00A8214B">
        <w:t xml:space="preserve"> (possibly) </w:t>
      </w:r>
      <w:r w:rsidRPr="00A8214B">
        <w:rPr>
          <w:rStyle w:val="StyleUnderline"/>
        </w:rPr>
        <w:t>declines</w:t>
      </w:r>
      <w:r w:rsidRPr="00A8214B">
        <w:t>. A fall in profitability will in itself cause investment at any r to fall. However</w:t>
      </w:r>
      <w:r w:rsidRPr="00A8214B">
        <w:rPr>
          <w:rStyle w:val="StyleUnderline"/>
        </w:rPr>
        <w:t>, if confidence breaks any such effects will be amplified</w:t>
      </w:r>
      <w:r w:rsidRPr="00A8214B">
        <w:t xml:space="preserve"> as the investment function shifts dramatically. </w:t>
      </w:r>
      <w:r w:rsidRPr="00A8214B">
        <w:rPr>
          <w:rStyle w:val="StyleUnderline"/>
        </w:rPr>
        <w:t>Even when the recession is ended</w:t>
      </w:r>
      <w:r w:rsidRPr="00A8214B">
        <w:t xml:space="preserve"> and profits strengthening and prospects brightening, </w:t>
      </w:r>
      <w:r w:rsidRPr="00A8214B">
        <w:rPr>
          <w:rStyle w:val="StyleUnderline"/>
        </w:rPr>
        <w:t>confidence may be slow to return. Thus, low confidence can prolong periods of ‘bust’ and lead to slow to growth of investment in the early phases of a recovery</w:t>
      </w:r>
      <w:r w:rsidRPr="00A8214B">
        <w:t xml:space="preserve">. In general, </w:t>
      </w:r>
      <w:r w:rsidRPr="00A8214B">
        <w:rPr>
          <w:rStyle w:val="StyleUnderline"/>
        </w:rPr>
        <w:t>confidence is easy to destroy and difficult to restore</w:t>
      </w:r>
      <w:r w:rsidRPr="00A8214B">
        <w:t xml:space="preserve">. </w:t>
      </w:r>
      <w:r w:rsidRPr="00A8214B">
        <w:rPr>
          <w:rStyle w:val="StyleUnderline"/>
        </w:rPr>
        <w:t>Loss of confidence in a downturn is likely to be sudden and to quickly amplify a deteriorating trend in investment</w:t>
      </w:r>
      <w:r w:rsidRPr="00A8214B">
        <w:t xml:space="preserve">. </w:t>
      </w:r>
    </w:p>
    <w:p w:rsidR="00034E01" w:rsidRPr="00A8214B" w:rsidRDefault="00034E01" w:rsidP="00034E01"/>
    <w:p w:rsidR="00034E01" w:rsidRPr="00A8214B" w:rsidRDefault="00034E01" w:rsidP="00034E01">
      <w:pPr>
        <w:pStyle w:val="Heading4"/>
        <w:rPr>
          <w:rFonts w:cs="Times New Roman"/>
        </w:rPr>
      </w:pPr>
      <w:r w:rsidRPr="00A8214B">
        <w:rPr>
          <w:rFonts w:cs="Times New Roman"/>
        </w:rPr>
        <w:t>Low confidence plunges economy into depression</w:t>
      </w:r>
    </w:p>
    <w:p w:rsidR="00034E01" w:rsidRPr="00A8214B" w:rsidRDefault="00034E01" w:rsidP="00034E01">
      <w:pPr>
        <w:rPr>
          <w:rStyle w:val="Style13ptBold"/>
          <w:b w:val="0"/>
          <w:sz w:val="20"/>
        </w:rPr>
      </w:pPr>
      <w:r w:rsidRPr="00A8214B">
        <w:rPr>
          <w:rStyle w:val="Style13ptBold"/>
        </w:rPr>
        <w:t xml:space="preserve">Duffy 13 </w:t>
      </w:r>
      <w:r w:rsidRPr="00A8214B">
        <w:rPr>
          <w:rStyle w:val="Style13ptBold"/>
          <w:b w:val="0"/>
          <w:sz w:val="20"/>
        </w:rPr>
        <w:t xml:space="preserve">(Philip, Rom Economics, Aug. 26 2013) </w:t>
      </w:r>
      <w:hyperlink r:id="rId56" w:history="1">
        <w:r w:rsidRPr="00A8214B">
          <w:rPr>
            <w:rStyle w:val="Hyperlink"/>
            <w:sz w:val="20"/>
          </w:rPr>
          <w:t>http://www.romeconomics.com/what-caused-the-great-depression/</w:t>
        </w:r>
      </w:hyperlink>
      <w:r w:rsidRPr="00A8214B">
        <w:rPr>
          <w:rStyle w:val="Style13ptBold"/>
          <w:b w:val="0"/>
          <w:sz w:val="20"/>
        </w:rPr>
        <w:t xml:space="preserve"> SH</w:t>
      </w:r>
    </w:p>
    <w:p w:rsidR="00034E01" w:rsidRPr="00A8214B" w:rsidRDefault="00034E01" w:rsidP="00034E01">
      <w:r w:rsidRPr="00A8214B">
        <w:rPr>
          <w:rStyle w:val="StyleUnderline"/>
        </w:rPr>
        <w:t>A traditional view is that the depression was caused by a sharp fall in ‘consumer confidence</w:t>
      </w:r>
      <w:r w:rsidRPr="00A8214B">
        <w:t xml:space="preserve">’ at the beginning of the 1930s. Behavioral hypotheses in economics posit that we are more willing to buy goods and services if we expect to have a stable income in the future, rising wealth and job security. </w:t>
      </w:r>
      <w:r w:rsidRPr="00A8214B">
        <w:rPr>
          <w:rStyle w:val="StyleUnderline"/>
        </w:rPr>
        <w:t>In 1929, the Wall Street Crash shifted expectations</w:t>
      </w:r>
      <w:r w:rsidRPr="00A8214B">
        <w:t xml:space="preserve">, firstly in the US, and then across the world as huge proportions of people’s wealth </w:t>
      </w:r>
      <w:proofErr w:type="gramStart"/>
      <w:r w:rsidRPr="00A8214B">
        <w:t>were</w:t>
      </w:r>
      <w:proofErr w:type="gramEnd"/>
      <w:r w:rsidRPr="00A8214B">
        <w:t xml:space="preserve"> lost due to plummeting stock prices. </w:t>
      </w:r>
      <w:r w:rsidRPr="00A8214B">
        <w:rPr>
          <w:rStyle w:val="StyleUnderline"/>
        </w:rPr>
        <w:t xml:space="preserve">This meant that the average person began saving higher proportions of their income as a pre-cautionary measure against future uncertainty and thus reducing current spending/consumption. This caused a fall in consumption, coupled with a fall in housing investments due </w:t>
      </w:r>
      <w:proofErr w:type="gramStart"/>
      <w:r w:rsidRPr="00A8214B">
        <w:rPr>
          <w:rStyle w:val="StyleUnderline"/>
        </w:rPr>
        <w:t>to a collapse in house prices</w:t>
      </w:r>
      <w:proofErr w:type="gramEnd"/>
      <w:r w:rsidRPr="00A8214B">
        <w:rPr>
          <w:rStyle w:val="StyleUnderline"/>
        </w:rPr>
        <w:t>. These shocks to the economy were amplified</w:t>
      </w:r>
      <w:r w:rsidRPr="00A8214B">
        <w:t xml:space="preserve"> through feedback mechanisms, such as banking collapses. </w:t>
      </w:r>
    </w:p>
    <w:p w:rsidR="00034E01" w:rsidRPr="00A8214B" w:rsidRDefault="00034E01" w:rsidP="00034E01"/>
    <w:p w:rsidR="00034E01" w:rsidRPr="00A8214B" w:rsidRDefault="00034E01" w:rsidP="00034E01">
      <w:pPr>
        <w:pStyle w:val="Heading4"/>
        <w:rPr>
          <w:rFonts w:cs="Times New Roman"/>
        </w:rPr>
      </w:pPr>
      <w:r w:rsidRPr="00A8214B">
        <w:rPr>
          <w:rFonts w:cs="Times New Roman"/>
        </w:rPr>
        <w:t xml:space="preserve">Depression looms if </w:t>
      </w:r>
      <w:proofErr w:type="spellStart"/>
      <w:r w:rsidRPr="00A8214B">
        <w:rPr>
          <w:rFonts w:cs="Times New Roman"/>
        </w:rPr>
        <w:t>aff</w:t>
      </w:r>
      <w:proofErr w:type="spellEnd"/>
      <w:r w:rsidRPr="00A8214B">
        <w:rPr>
          <w:rFonts w:cs="Times New Roman"/>
        </w:rPr>
        <w:t xml:space="preserve"> is passed</w:t>
      </w:r>
    </w:p>
    <w:p w:rsidR="00034E01" w:rsidRPr="00A8214B" w:rsidRDefault="00034E01" w:rsidP="00034E01">
      <w:pPr>
        <w:rPr>
          <w:rStyle w:val="Style13ptBold"/>
          <w:b w:val="0"/>
          <w:sz w:val="20"/>
        </w:rPr>
      </w:pPr>
      <w:r w:rsidRPr="00A8214B">
        <w:rPr>
          <w:rStyle w:val="Style13ptBold"/>
        </w:rPr>
        <w:t xml:space="preserve">Kim &amp; </w:t>
      </w:r>
      <w:proofErr w:type="spellStart"/>
      <w:r w:rsidRPr="00A8214B">
        <w:rPr>
          <w:rStyle w:val="Style13ptBold"/>
        </w:rPr>
        <w:t>Nofsinger</w:t>
      </w:r>
      <w:proofErr w:type="spellEnd"/>
      <w:r w:rsidRPr="00A8214B">
        <w:rPr>
          <w:rStyle w:val="Style13ptBold"/>
        </w:rPr>
        <w:t xml:space="preserve"> 03 </w:t>
      </w:r>
      <w:r w:rsidRPr="00A8214B">
        <w:rPr>
          <w:rStyle w:val="Style13ptBold"/>
          <w:b w:val="0"/>
          <w:sz w:val="20"/>
        </w:rPr>
        <w:t xml:space="preserve">(Kenneth and John, Financial Times, Jul 4 2003). </w:t>
      </w:r>
      <w:hyperlink r:id="rId57" w:history="1">
        <w:r w:rsidRPr="00A8214B">
          <w:rPr>
            <w:rStyle w:val="Hyperlink"/>
            <w:sz w:val="20"/>
          </w:rPr>
          <w:t>http://www.ftpress.com/articles/article.aspx?p=98127&amp;seqNum=4</w:t>
        </w:r>
      </w:hyperlink>
      <w:r w:rsidRPr="00A8214B">
        <w:rPr>
          <w:rStyle w:val="Style13ptBold"/>
          <w:b w:val="0"/>
          <w:sz w:val="20"/>
        </w:rPr>
        <w:t xml:space="preserve"> SH</w:t>
      </w:r>
    </w:p>
    <w:p w:rsidR="00034E01" w:rsidRPr="00A8214B" w:rsidRDefault="00034E01" w:rsidP="00034E01">
      <w:r w:rsidRPr="00A8214B">
        <w:t xml:space="preserve">If the stock market is only temporarily depressed, it should not create a big problem for the economy. As argued above, the recent </w:t>
      </w:r>
      <w:r w:rsidRPr="00A8214B">
        <w:rPr>
          <w:rStyle w:val="StyleUnderline"/>
        </w:rPr>
        <w:t>market depression is caused more by a lack of investor confidence than poor economic conditions</w:t>
      </w:r>
      <w:r w:rsidRPr="00A8214B">
        <w:t xml:space="preserve">. However, </w:t>
      </w:r>
      <w:r w:rsidRPr="00A8214B">
        <w:rPr>
          <w:rStyle w:val="StyleUnderline"/>
        </w:rPr>
        <w:t>if the stock market remains depressed for long, it may begin to slow down the economy as well</w:t>
      </w:r>
      <w:r w:rsidRPr="00A8214B">
        <w:t xml:space="preserve">. </w:t>
      </w:r>
      <w:r w:rsidRPr="00A8214B">
        <w:rPr>
          <w:rStyle w:val="StyleUnderline"/>
        </w:rPr>
        <w:t>The lack of investor confidence causes consumers to delay their spending</w:t>
      </w:r>
      <w:r w:rsidRPr="00A8214B">
        <w:t xml:space="preserve">. </w:t>
      </w:r>
      <w:r w:rsidRPr="00A8214B">
        <w:rPr>
          <w:rStyle w:val="StyleUnderline"/>
        </w:rPr>
        <w:t>The lower stock market, caused by the confidence crisis, will eventually affect business investment too.</w:t>
      </w:r>
      <w:r w:rsidRPr="00A8214B">
        <w:t xml:space="preserve"> With lower consumer purchases and business investment</w:t>
      </w:r>
      <w:r w:rsidRPr="00A8214B">
        <w:rPr>
          <w:rStyle w:val="StyleUnderline"/>
        </w:rPr>
        <w:t>, the economy could sink into another recession.</w:t>
      </w:r>
      <w:r w:rsidRPr="00A8214B">
        <w:t xml:space="preserve"> Therefore, it is imperative that investor confidence is restored quickly.</w:t>
      </w:r>
    </w:p>
    <w:p w:rsidR="00034E01" w:rsidRPr="00A8214B" w:rsidRDefault="00034E01" w:rsidP="00034E01"/>
    <w:p w:rsidR="00034E01" w:rsidRPr="00A8214B" w:rsidRDefault="00034E01" w:rsidP="00034E01">
      <w:pPr>
        <w:pStyle w:val="Heading4"/>
        <w:rPr>
          <w:rFonts w:cs="Times New Roman"/>
        </w:rPr>
      </w:pPr>
      <w:r w:rsidRPr="00A8214B">
        <w:rPr>
          <w:rFonts w:cs="Times New Roman"/>
        </w:rPr>
        <w:t>Drop in business confidence will plague the economy</w:t>
      </w:r>
    </w:p>
    <w:p w:rsidR="00034E01" w:rsidRPr="00A8214B" w:rsidRDefault="00034E01" w:rsidP="00034E01">
      <w:pPr>
        <w:rPr>
          <w:rStyle w:val="Style13ptBold"/>
          <w:b w:val="0"/>
          <w:sz w:val="20"/>
        </w:rPr>
      </w:pPr>
      <w:proofErr w:type="spellStart"/>
      <w:r w:rsidRPr="00A8214B">
        <w:rPr>
          <w:rStyle w:val="Style13ptBold"/>
        </w:rPr>
        <w:t>Salmond</w:t>
      </w:r>
      <w:proofErr w:type="spellEnd"/>
      <w:r w:rsidRPr="00A8214B">
        <w:rPr>
          <w:rStyle w:val="Style13ptBold"/>
        </w:rPr>
        <w:t xml:space="preserve"> 14 </w:t>
      </w:r>
      <w:r w:rsidRPr="00A8214B">
        <w:rPr>
          <w:rStyle w:val="Style13ptBold"/>
          <w:b w:val="0"/>
          <w:sz w:val="20"/>
        </w:rPr>
        <w:t xml:space="preserve">(Rob, Sep. 10 2014). CEO of </w:t>
      </w:r>
      <w:proofErr w:type="gramStart"/>
      <w:r w:rsidRPr="00A8214B">
        <w:rPr>
          <w:rStyle w:val="Style13ptBold"/>
          <w:b w:val="0"/>
          <w:sz w:val="20"/>
        </w:rPr>
        <w:t>Polity,</w:t>
      </w:r>
      <w:proofErr w:type="gramEnd"/>
      <w:r w:rsidRPr="00A8214B">
        <w:rPr>
          <w:rStyle w:val="Style13ptBold"/>
          <w:b w:val="0"/>
          <w:sz w:val="20"/>
        </w:rPr>
        <w:t xml:space="preserve"> and analytics and communications firm. </w:t>
      </w:r>
      <w:hyperlink r:id="rId58" w:history="1">
        <w:r w:rsidRPr="00A8214B">
          <w:rPr>
            <w:rStyle w:val="Hyperlink"/>
            <w:sz w:val="20"/>
          </w:rPr>
          <w:t>http://robsalmond.com/sites/default/files/Salmond%20working%20paper%20(Business%20Confidence).pdf</w:t>
        </w:r>
      </w:hyperlink>
      <w:r w:rsidRPr="00A8214B">
        <w:rPr>
          <w:rStyle w:val="Style13ptBold"/>
          <w:b w:val="0"/>
          <w:sz w:val="20"/>
        </w:rPr>
        <w:t xml:space="preserve"> SH</w:t>
      </w:r>
    </w:p>
    <w:p w:rsidR="00034E01" w:rsidRPr="00A8214B" w:rsidRDefault="00034E01" w:rsidP="00034E01">
      <w:r w:rsidRPr="00A8214B">
        <w:rPr>
          <w:rStyle w:val="StyleUnderline"/>
        </w:rPr>
        <w:lastRenderedPageBreak/>
        <w:t>In terms of the causal impact of business confidence on the economy</w:t>
      </w:r>
      <w:r w:rsidRPr="00A8214B">
        <w:t xml:space="preserve">, </w:t>
      </w:r>
      <w:proofErr w:type="spellStart"/>
      <w:r w:rsidRPr="00A8214B">
        <w:t>Santero</w:t>
      </w:r>
      <w:proofErr w:type="spellEnd"/>
      <w:r w:rsidRPr="00A8214B">
        <w:t xml:space="preserve"> and </w:t>
      </w:r>
      <w:proofErr w:type="spellStart"/>
      <w:r w:rsidRPr="00A8214B">
        <w:t>Westerlund’s</w:t>
      </w:r>
      <w:proofErr w:type="spellEnd"/>
      <w:r w:rsidRPr="00A8214B">
        <w:t xml:space="preserve"> empirical </w:t>
      </w:r>
      <w:r w:rsidRPr="00A8214B">
        <w:rPr>
          <w:rStyle w:val="StyleUnderline"/>
        </w:rPr>
        <w:t>analysis also found that business confidence measures</w:t>
      </w:r>
      <w:r w:rsidRPr="00A8214B">
        <w:t xml:space="preserve"> “Granger caused” </w:t>
      </w:r>
      <w:r w:rsidRPr="00A8214B">
        <w:rPr>
          <w:rStyle w:val="StyleUnderline"/>
        </w:rPr>
        <w:t>changes in economic output.</w:t>
      </w:r>
      <w:r w:rsidRPr="00A8214B">
        <w:t xml:space="preserve"> Granger causation is a measure of correlation rather than causation – testing whether variable A (in this case business confidence) provides additional information about the future value of variable B (here GDP growth) beyond the information contained in variable B’s own history. While this empirical result is interesting, it does not provide any theory under which business confidence has an independent impact on output. Such an independent impact is of critical importance to business leaders because its existence is ultimately what makes politicians and citizens alike wary of actions that would lower business confidence. </w:t>
      </w:r>
      <w:r w:rsidRPr="00A8214B">
        <w:rPr>
          <w:rStyle w:val="StyleUnderline"/>
        </w:rPr>
        <w:t>A causal impact does, however, exist in economic theory</w:t>
      </w:r>
      <w:r w:rsidRPr="00A8214B">
        <w:t xml:space="preserve">. Ng (1992) showed that, in broadly defined conditions of imperfect competition, </w:t>
      </w:r>
      <w:r w:rsidRPr="00A8214B">
        <w:rPr>
          <w:rStyle w:val="StyleUnderline"/>
        </w:rPr>
        <w:t>self-fulfilling drops in business confidence</w:t>
      </w:r>
      <w:r w:rsidRPr="00A8214B">
        <w:t xml:space="preserve"> (which Ng defines as the expected value of aggregate demand) </w:t>
      </w:r>
      <w:r w:rsidRPr="00A8214B">
        <w:rPr>
          <w:rStyle w:val="StyleUnderline"/>
        </w:rPr>
        <w:t>are possible</w:t>
      </w:r>
      <w:r w:rsidRPr="00A8214B">
        <w:t xml:space="preserve">. </w:t>
      </w:r>
      <w:r w:rsidRPr="00A8214B">
        <w:rPr>
          <w:rStyle w:val="StyleUnderline"/>
        </w:rPr>
        <w:t>That is, an exogenously caused drop in business confidence can plausibly cause a recession entirely on its own.</w:t>
      </w:r>
      <w:r w:rsidRPr="00A8214B">
        <w:t xml:space="preserve"> </w:t>
      </w:r>
    </w:p>
    <w:p w:rsidR="00034E01" w:rsidRDefault="00034E01" w:rsidP="00034E01"/>
    <w:p w:rsidR="00692893" w:rsidRDefault="00692893" w:rsidP="00692893">
      <w:pPr>
        <w:pStyle w:val="Heading1"/>
      </w:pPr>
      <w:proofErr w:type="spellStart"/>
      <w:r>
        <w:lastRenderedPageBreak/>
        <w:t>Aff</w:t>
      </w:r>
      <w:proofErr w:type="spellEnd"/>
    </w:p>
    <w:p w:rsidR="00692893" w:rsidRDefault="00692893" w:rsidP="00692893"/>
    <w:p w:rsidR="004F22F5" w:rsidRDefault="004F22F5" w:rsidP="00692893">
      <w:pPr>
        <w:pStyle w:val="Heading3"/>
      </w:pPr>
      <w:r>
        <w:lastRenderedPageBreak/>
        <w:t>Non-Unique</w:t>
      </w:r>
    </w:p>
    <w:p w:rsidR="004F22F5" w:rsidRDefault="004F22F5" w:rsidP="004F22F5">
      <w:pPr>
        <w:pStyle w:val="Heading4"/>
      </w:pPr>
      <w:r>
        <w:t xml:space="preserve">The US is </w:t>
      </w:r>
      <w:r>
        <w:t>losing market confidence now due to surveillance.</w:t>
      </w:r>
    </w:p>
    <w:p w:rsidR="004F22F5" w:rsidRDefault="004F22F5" w:rsidP="004F22F5">
      <w:r w:rsidRPr="00594377">
        <w:t xml:space="preserve">Danielle </w:t>
      </w:r>
      <w:proofErr w:type="spellStart"/>
      <w:r w:rsidRPr="00594377">
        <w:rPr>
          <w:rStyle w:val="Style13ptBold"/>
        </w:rPr>
        <w:t>Kehl</w:t>
      </w:r>
      <w:proofErr w:type="spellEnd"/>
      <w:r w:rsidRPr="00594377">
        <w:rPr>
          <w:rStyle w:val="Style13ptBold"/>
        </w:rPr>
        <w:t xml:space="preserve"> et al., 2014</w:t>
      </w:r>
      <w:r w:rsidRPr="00594377">
        <w:t>, New America’s Open Technology Institute, “Surveillance Costs: The NSA’s Impact on the Economy, Internet Freedom &amp; Cybersecurity,” https://www.newamerica.org/downloads/Surveilance_Costs_Final.pdf, mm</w:t>
      </w:r>
    </w:p>
    <w:p w:rsidR="004F22F5" w:rsidRDefault="004F22F5" w:rsidP="004F22F5">
      <w:pPr>
        <w:rPr>
          <w:sz w:val="16"/>
        </w:rPr>
      </w:pPr>
      <w:r w:rsidRPr="004F22F5">
        <w:rPr>
          <w:rStyle w:val="StyleUnderline"/>
          <w:highlight w:val="yellow"/>
        </w:rPr>
        <w:t>Trust in American businesses has taken a significant</w:t>
      </w:r>
      <w:r w:rsidRPr="004F22F5">
        <w:rPr>
          <w:rStyle w:val="StyleUnderline"/>
          <w:sz w:val="12"/>
          <w:highlight w:val="yellow"/>
        </w:rPr>
        <w:t xml:space="preserve">¶ </w:t>
      </w:r>
      <w:r w:rsidRPr="004F22F5">
        <w:rPr>
          <w:rStyle w:val="StyleUnderline"/>
          <w:highlight w:val="yellow"/>
        </w:rPr>
        <w:t>hit since</w:t>
      </w:r>
      <w:r w:rsidRPr="00594377">
        <w:rPr>
          <w:sz w:val="16"/>
        </w:rPr>
        <w:t xml:space="preserve"> the initial </w:t>
      </w:r>
      <w:r w:rsidRPr="00594377">
        <w:rPr>
          <w:rStyle w:val="StyleUnderline"/>
        </w:rPr>
        <w:t>reports on</w:t>
      </w:r>
      <w:r w:rsidRPr="00594377">
        <w:rPr>
          <w:sz w:val="16"/>
        </w:rPr>
        <w:t xml:space="preserve"> the </w:t>
      </w:r>
      <w:r w:rsidRPr="004F22F5">
        <w:rPr>
          <w:rStyle w:val="StyleUnderline"/>
          <w:highlight w:val="yellow"/>
        </w:rPr>
        <w:t>PRISM</w:t>
      </w:r>
      <w:r w:rsidRPr="00594377">
        <w:rPr>
          <w:sz w:val="12"/>
        </w:rPr>
        <w:t>¶</w:t>
      </w:r>
      <w:r w:rsidRPr="00594377">
        <w:rPr>
          <w:sz w:val="16"/>
        </w:rPr>
        <w:t xml:space="preserve"> program suggested that the NSA was directly</w:t>
      </w:r>
      <w:r w:rsidRPr="00594377">
        <w:rPr>
          <w:sz w:val="12"/>
        </w:rPr>
        <w:t>¶</w:t>
      </w:r>
      <w:r w:rsidRPr="00594377">
        <w:rPr>
          <w:sz w:val="16"/>
        </w:rPr>
        <w:t xml:space="preserve"> tapping into the servers of nine U.S. companies</w:t>
      </w:r>
      <w:r w:rsidRPr="00594377">
        <w:rPr>
          <w:sz w:val="12"/>
        </w:rPr>
        <w:t>¶</w:t>
      </w:r>
      <w:r w:rsidRPr="00594377">
        <w:rPr>
          <w:sz w:val="16"/>
        </w:rPr>
        <w:t xml:space="preserve"> to obtain customer data for national security</w:t>
      </w:r>
      <w:r w:rsidRPr="00594377">
        <w:rPr>
          <w:sz w:val="12"/>
        </w:rPr>
        <w:t>¶</w:t>
      </w:r>
      <w:r w:rsidRPr="00594377">
        <w:rPr>
          <w:sz w:val="16"/>
        </w:rPr>
        <w:t xml:space="preserve"> investigations.28 The Washington Post’s original</w:t>
      </w:r>
      <w:r w:rsidRPr="00594377">
        <w:rPr>
          <w:sz w:val="12"/>
        </w:rPr>
        <w:t>¶</w:t>
      </w:r>
      <w:r w:rsidRPr="00594377">
        <w:rPr>
          <w:sz w:val="16"/>
        </w:rPr>
        <w:t xml:space="preserve"> story on the program provoked an uproar in the</w:t>
      </w:r>
      <w:r w:rsidRPr="00594377">
        <w:rPr>
          <w:sz w:val="12"/>
        </w:rPr>
        <w:t>¶</w:t>
      </w:r>
      <w:r w:rsidRPr="00594377">
        <w:rPr>
          <w:sz w:val="16"/>
        </w:rPr>
        <w:t xml:space="preserve"> media and prompted the CEOs of several major</w:t>
      </w:r>
      <w:r w:rsidRPr="00594377">
        <w:rPr>
          <w:sz w:val="12"/>
        </w:rPr>
        <w:t>¶</w:t>
      </w:r>
      <w:r w:rsidRPr="00594377">
        <w:rPr>
          <w:sz w:val="16"/>
        </w:rPr>
        <w:t xml:space="preserve"> companies to deny knowledge of or participation</w:t>
      </w:r>
      <w:r w:rsidRPr="00594377">
        <w:rPr>
          <w:sz w:val="12"/>
        </w:rPr>
        <w:t>¶</w:t>
      </w:r>
      <w:r w:rsidRPr="00594377">
        <w:rPr>
          <w:sz w:val="16"/>
        </w:rPr>
        <w:t xml:space="preserve"> in the program.29 The exact nature of the</w:t>
      </w:r>
      <w:r w:rsidRPr="00594377">
        <w:rPr>
          <w:sz w:val="12"/>
        </w:rPr>
        <w:t>¶</w:t>
      </w:r>
      <w:r w:rsidRPr="00594377">
        <w:rPr>
          <w:sz w:val="16"/>
        </w:rPr>
        <w:t xml:space="preserve"> requests made through the PRISM program was</w:t>
      </w:r>
      <w:r w:rsidRPr="00594377">
        <w:rPr>
          <w:sz w:val="12"/>
        </w:rPr>
        <w:t>¶</w:t>
      </w:r>
      <w:r w:rsidRPr="00594377">
        <w:rPr>
          <w:sz w:val="16"/>
        </w:rPr>
        <w:t xml:space="preserve"> later clarified,30 but the public attention on the</w:t>
      </w:r>
      <w:r w:rsidRPr="00594377">
        <w:rPr>
          <w:rStyle w:val="StyleUnderline"/>
        </w:rPr>
        <w:t xml:space="preserve"> </w:t>
      </w:r>
      <w:r w:rsidRPr="004F22F5">
        <w:rPr>
          <w:rStyle w:val="StyleUnderline"/>
          <w:highlight w:val="yellow"/>
        </w:rPr>
        <w:t>relationship between American companies and</w:t>
      </w:r>
      <w:r w:rsidRPr="004F22F5">
        <w:rPr>
          <w:rStyle w:val="StyleUnderline"/>
          <w:sz w:val="12"/>
          <w:highlight w:val="yellow"/>
        </w:rPr>
        <w:t xml:space="preserve">¶ </w:t>
      </w:r>
      <w:r w:rsidRPr="004F22F5">
        <w:rPr>
          <w:rStyle w:val="StyleUnderline"/>
          <w:highlight w:val="yellow"/>
        </w:rPr>
        <w:t>the NSA still created a significant trust gap, especially</w:t>
      </w:r>
      <w:r w:rsidRPr="004F22F5">
        <w:rPr>
          <w:rStyle w:val="StyleUnderline"/>
          <w:sz w:val="12"/>
          <w:highlight w:val="yellow"/>
        </w:rPr>
        <w:t xml:space="preserve">¶ </w:t>
      </w:r>
      <w:r w:rsidRPr="004F22F5">
        <w:rPr>
          <w:rStyle w:val="StyleUnderline"/>
          <w:highlight w:val="yellow"/>
        </w:rPr>
        <w:t>in industries where users entrust companies</w:t>
      </w:r>
      <w:r w:rsidRPr="004F22F5">
        <w:rPr>
          <w:rStyle w:val="StyleUnderline"/>
          <w:sz w:val="12"/>
          <w:highlight w:val="yellow"/>
        </w:rPr>
        <w:t xml:space="preserve">¶ </w:t>
      </w:r>
      <w:r w:rsidRPr="004F22F5">
        <w:rPr>
          <w:rStyle w:val="StyleUnderline"/>
          <w:highlight w:val="yellow"/>
        </w:rPr>
        <w:t>to store sensitive personal and commercial</w:t>
      </w:r>
      <w:r w:rsidRPr="004F22F5">
        <w:rPr>
          <w:rStyle w:val="StyleUnderline"/>
          <w:sz w:val="12"/>
          <w:highlight w:val="yellow"/>
        </w:rPr>
        <w:t xml:space="preserve">¶ </w:t>
      </w:r>
      <w:r w:rsidRPr="004F22F5">
        <w:rPr>
          <w:rStyle w:val="StyleUnderline"/>
          <w:highlight w:val="yellow"/>
        </w:rPr>
        <w:t>data</w:t>
      </w:r>
      <w:r w:rsidRPr="00594377">
        <w:rPr>
          <w:rStyle w:val="StyleUnderline"/>
        </w:rPr>
        <w:t>.</w:t>
      </w:r>
      <w:r w:rsidRPr="00594377">
        <w:rPr>
          <w:sz w:val="16"/>
        </w:rPr>
        <w:t xml:space="preserve"> “Last year’s national security leaks have</w:t>
      </w:r>
      <w:r w:rsidRPr="00594377">
        <w:rPr>
          <w:sz w:val="12"/>
        </w:rPr>
        <w:t>¶</w:t>
      </w:r>
      <w:r w:rsidRPr="00594377">
        <w:rPr>
          <w:sz w:val="16"/>
        </w:rPr>
        <w:t xml:space="preserve"> also had a commercial and financial impact on</w:t>
      </w:r>
      <w:r w:rsidRPr="00594377">
        <w:rPr>
          <w:sz w:val="12"/>
        </w:rPr>
        <w:t>¶</w:t>
      </w:r>
      <w:r w:rsidRPr="00594377">
        <w:rPr>
          <w:sz w:val="16"/>
        </w:rPr>
        <w:t xml:space="preserve"> American technology companies that have provided</w:t>
      </w:r>
      <w:r w:rsidRPr="00594377">
        <w:rPr>
          <w:sz w:val="12"/>
        </w:rPr>
        <w:t>¶</w:t>
      </w:r>
      <w:r w:rsidRPr="00594377">
        <w:rPr>
          <w:sz w:val="16"/>
        </w:rPr>
        <w:t xml:space="preserve"> these records,” noted Representative Bob</w:t>
      </w:r>
      <w:r w:rsidRPr="00594377">
        <w:rPr>
          <w:sz w:val="12"/>
        </w:rPr>
        <w:t>¶</w:t>
      </w:r>
      <w:r w:rsidRPr="00594377">
        <w:rPr>
          <w:sz w:val="16"/>
        </w:rPr>
        <w:t xml:space="preserve"> </w:t>
      </w:r>
      <w:proofErr w:type="spellStart"/>
      <w:r w:rsidRPr="00594377">
        <w:rPr>
          <w:sz w:val="16"/>
        </w:rPr>
        <w:t>Goodlatte</w:t>
      </w:r>
      <w:proofErr w:type="spellEnd"/>
      <w:r w:rsidRPr="00594377">
        <w:rPr>
          <w:sz w:val="16"/>
        </w:rPr>
        <w:t>, a prominent Republican leader and</w:t>
      </w:r>
      <w:r w:rsidRPr="00594377">
        <w:rPr>
          <w:sz w:val="12"/>
        </w:rPr>
        <w:t>¶</w:t>
      </w:r>
      <w:r w:rsidRPr="00594377">
        <w:rPr>
          <w:sz w:val="16"/>
        </w:rPr>
        <w:t xml:space="preserve"> Chairman of the House Judiciary Committee</w:t>
      </w:r>
      <w:proofErr w:type="gramStart"/>
      <w:r w:rsidRPr="00594377">
        <w:rPr>
          <w:sz w:val="16"/>
        </w:rPr>
        <w:t>,</w:t>
      </w:r>
      <w:r w:rsidRPr="00594377">
        <w:rPr>
          <w:sz w:val="12"/>
        </w:rPr>
        <w:t>¶</w:t>
      </w:r>
      <w:proofErr w:type="gramEnd"/>
      <w:r w:rsidRPr="00594377">
        <w:rPr>
          <w:sz w:val="16"/>
        </w:rPr>
        <w:t xml:space="preserve"> in May 2014. “They have experienced backlash</w:t>
      </w:r>
      <w:r w:rsidRPr="00594377">
        <w:rPr>
          <w:sz w:val="12"/>
        </w:rPr>
        <w:t>¶</w:t>
      </w:r>
      <w:r w:rsidRPr="00594377">
        <w:rPr>
          <w:sz w:val="16"/>
        </w:rPr>
        <w:t xml:space="preserve"> from both American and foreign consumers</w:t>
      </w:r>
      <w:r w:rsidRPr="00594377">
        <w:rPr>
          <w:sz w:val="12"/>
        </w:rPr>
        <w:t>¶</w:t>
      </w:r>
      <w:r w:rsidRPr="00594377">
        <w:rPr>
          <w:sz w:val="16"/>
        </w:rPr>
        <w:t xml:space="preserve"> and have had their competitive standing in the</w:t>
      </w:r>
      <w:r w:rsidRPr="00594377">
        <w:rPr>
          <w:sz w:val="12"/>
        </w:rPr>
        <w:t>¶</w:t>
      </w:r>
      <w:r w:rsidRPr="00594377">
        <w:rPr>
          <w:sz w:val="16"/>
        </w:rPr>
        <w:t xml:space="preserve"> global marketplace damaged.”31 Given heightened concerns about the NSA’s</w:t>
      </w:r>
      <w:r w:rsidRPr="00594377">
        <w:rPr>
          <w:sz w:val="12"/>
        </w:rPr>
        <w:t>¶</w:t>
      </w:r>
      <w:r w:rsidRPr="00594377">
        <w:rPr>
          <w:sz w:val="16"/>
        </w:rPr>
        <w:t xml:space="preserve"> ability to access data stored by U.S. companies,</w:t>
      </w:r>
      <w:r w:rsidRPr="00594377">
        <w:rPr>
          <w:sz w:val="12"/>
        </w:rPr>
        <w:t>¶</w:t>
      </w:r>
      <w:r w:rsidRPr="00594377">
        <w:rPr>
          <w:sz w:val="16"/>
        </w:rPr>
        <w:t xml:space="preserve"> </w:t>
      </w:r>
      <w:r w:rsidRPr="00594377">
        <w:rPr>
          <w:rStyle w:val="StyleUnderline"/>
        </w:rPr>
        <w:t>it is no surprise that American companies offering</w:t>
      </w:r>
      <w:r w:rsidRPr="00594377">
        <w:rPr>
          <w:rStyle w:val="StyleUnderline"/>
          <w:sz w:val="12"/>
        </w:rPr>
        <w:t xml:space="preserve">¶ </w:t>
      </w:r>
      <w:r w:rsidRPr="00594377">
        <w:rPr>
          <w:rStyle w:val="StyleUnderline"/>
        </w:rPr>
        <w:t>cloud computing and webhosting services</w:t>
      </w:r>
      <w:r w:rsidRPr="00594377">
        <w:rPr>
          <w:rStyle w:val="StyleUnderline"/>
          <w:sz w:val="12"/>
        </w:rPr>
        <w:t xml:space="preserve">¶ </w:t>
      </w:r>
      <w:r w:rsidRPr="00594377">
        <w:rPr>
          <w:rStyle w:val="StyleUnderline"/>
        </w:rPr>
        <w:t>are among those experiencing the most acute</w:t>
      </w:r>
      <w:r w:rsidRPr="00594377">
        <w:rPr>
          <w:rStyle w:val="StyleUnderline"/>
          <w:sz w:val="12"/>
        </w:rPr>
        <w:t xml:space="preserve">¶ </w:t>
      </w:r>
      <w:r w:rsidRPr="00594377">
        <w:rPr>
          <w:rStyle w:val="StyleUnderline"/>
        </w:rPr>
        <w:t>economic fallout from NSA surveillance</w:t>
      </w:r>
      <w:r w:rsidRPr="00594377">
        <w:rPr>
          <w:sz w:val="16"/>
        </w:rPr>
        <w:t>. Within</w:t>
      </w:r>
      <w:r w:rsidRPr="00594377">
        <w:rPr>
          <w:sz w:val="12"/>
        </w:rPr>
        <w:t>¶</w:t>
      </w:r>
      <w:r w:rsidRPr="00594377">
        <w:rPr>
          <w:sz w:val="16"/>
        </w:rPr>
        <w:t xml:space="preserve"> just a few weeks of the first disclosures, reports</w:t>
      </w:r>
      <w:r w:rsidRPr="00594377">
        <w:rPr>
          <w:sz w:val="12"/>
        </w:rPr>
        <w:t>¶</w:t>
      </w:r>
      <w:r w:rsidRPr="00594377">
        <w:rPr>
          <w:sz w:val="16"/>
        </w:rPr>
        <w:t xml:space="preserve"> began to emerge that American cloud computing</w:t>
      </w:r>
      <w:r w:rsidRPr="00594377">
        <w:rPr>
          <w:sz w:val="12"/>
        </w:rPr>
        <w:t>¶</w:t>
      </w:r>
      <w:r w:rsidRPr="00594377">
        <w:rPr>
          <w:sz w:val="16"/>
        </w:rPr>
        <w:t xml:space="preserve"> companies like Dropbox and Amazon</w:t>
      </w:r>
      <w:r w:rsidRPr="00594377">
        <w:rPr>
          <w:sz w:val="12"/>
        </w:rPr>
        <w:t>¶</w:t>
      </w:r>
      <w:r w:rsidRPr="00594377">
        <w:rPr>
          <w:sz w:val="16"/>
        </w:rPr>
        <w:t xml:space="preserve"> Web Services were starting to lose business to</w:t>
      </w:r>
      <w:r w:rsidRPr="00594377">
        <w:rPr>
          <w:sz w:val="12"/>
        </w:rPr>
        <w:t>¶</w:t>
      </w:r>
      <w:r w:rsidRPr="00594377">
        <w:rPr>
          <w:sz w:val="16"/>
        </w:rPr>
        <w:t xml:space="preserve"> overseas competitors.32 The CEO of </w:t>
      </w:r>
      <w:proofErr w:type="spellStart"/>
      <w:r w:rsidRPr="00594377">
        <w:rPr>
          <w:sz w:val="16"/>
        </w:rPr>
        <w:t>Artmotion</w:t>
      </w:r>
      <w:proofErr w:type="spellEnd"/>
      <w:r w:rsidRPr="00594377">
        <w:rPr>
          <w:sz w:val="16"/>
        </w:rPr>
        <w:t>,</w:t>
      </w:r>
      <w:r w:rsidRPr="00594377">
        <w:rPr>
          <w:sz w:val="12"/>
        </w:rPr>
        <w:t>¶</w:t>
      </w:r>
      <w:r w:rsidRPr="00594377">
        <w:rPr>
          <w:sz w:val="16"/>
        </w:rPr>
        <w:t xml:space="preserve"> one of Switzerland’s largest offshore hosting providers, reported in July 2013 that his company</w:t>
      </w:r>
      <w:r w:rsidRPr="00594377">
        <w:rPr>
          <w:sz w:val="12"/>
        </w:rPr>
        <w:t>¶</w:t>
      </w:r>
      <w:r w:rsidRPr="00594377">
        <w:rPr>
          <w:sz w:val="16"/>
        </w:rPr>
        <w:t xml:space="preserve"> had seen a 45 percent jump in revenue</w:t>
      </w:r>
      <w:r w:rsidRPr="00594377">
        <w:rPr>
          <w:sz w:val="12"/>
        </w:rPr>
        <w:t>¶</w:t>
      </w:r>
      <w:r w:rsidRPr="00594377">
        <w:rPr>
          <w:sz w:val="16"/>
        </w:rPr>
        <w:t xml:space="preserve"> since the first leaks,33 an early sign that the</w:t>
      </w:r>
      <w:r w:rsidRPr="00594377">
        <w:rPr>
          <w:sz w:val="12"/>
        </w:rPr>
        <w:t>¶</w:t>
      </w:r>
      <w:r w:rsidRPr="00594377">
        <w:rPr>
          <w:sz w:val="16"/>
        </w:rPr>
        <w:t xml:space="preserve"> country’s perceived neutrality and strong data</w:t>
      </w:r>
      <w:r w:rsidRPr="00594377">
        <w:rPr>
          <w:sz w:val="12"/>
        </w:rPr>
        <w:t>¶</w:t>
      </w:r>
      <w:r w:rsidRPr="00594377">
        <w:rPr>
          <w:sz w:val="16"/>
        </w:rPr>
        <w:t xml:space="preserve"> and privacy protections34 could potentially be</w:t>
      </w:r>
      <w:r w:rsidRPr="00594377">
        <w:rPr>
          <w:sz w:val="12"/>
        </w:rPr>
        <w:t>¶</w:t>
      </w:r>
      <w:r w:rsidRPr="00594377">
        <w:rPr>
          <w:sz w:val="16"/>
        </w:rPr>
        <w:t xml:space="preserve"> turned into a serious competitive advantage.35</w:t>
      </w:r>
      <w:r w:rsidRPr="00594377">
        <w:rPr>
          <w:sz w:val="12"/>
        </w:rPr>
        <w:t>¶</w:t>
      </w:r>
      <w:r w:rsidRPr="00594377">
        <w:rPr>
          <w:sz w:val="16"/>
        </w:rPr>
        <w:t xml:space="preserve"> </w:t>
      </w:r>
      <w:r w:rsidRPr="004F22F5">
        <w:rPr>
          <w:rStyle w:val="StyleUnderline"/>
          <w:highlight w:val="yellow"/>
        </w:rPr>
        <w:t>Foreign companies are clearly poised to benefit</w:t>
      </w:r>
      <w:r w:rsidRPr="004F22F5">
        <w:rPr>
          <w:rStyle w:val="StyleUnderline"/>
          <w:sz w:val="12"/>
          <w:highlight w:val="yellow"/>
        </w:rPr>
        <w:t xml:space="preserve">¶ </w:t>
      </w:r>
      <w:r w:rsidRPr="004F22F5">
        <w:rPr>
          <w:rStyle w:val="StyleUnderline"/>
          <w:highlight w:val="yellow"/>
        </w:rPr>
        <w:t>from growing fears</w:t>
      </w:r>
      <w:r w:rsidRPr="00594377">
        <w:rPr>
          <w:rStyle w:val="StyleUnderline"/>
        </w:rPr>
        <w:t xml:space="preserve"> about the security ramifications</w:t>
      </w:r>
      <w:r w:rsidRPr="00594377">
        <w:rPr>
          <w:rStyle w:val="StyleUnderline"/>
          <w:sz w:val="12"/>
        </w:rPr>
        <w:t xml:space="preserve">¶ </w:t>
      </w:r>
      <w:r w:rsidRPr="00594377">
        <w:rPr>
          <w:rStyle w:val="StyleUnderline"/>
        </w:rPr>
        <w:t>of keeping data in the United States</w:t>
      </w:r>
      <w:r w:rsidRPr="00594377">
        <w:rPr>
          <w:sz w:val="16"/>
        </w:rPr>
        <w:t>. In a</w:t>
      </w:r>
      <w:r w:rsidRPr="00594377">
        <w:rPr>
          <w:sz w:val="12"/>
        </w:rPr>
        <w:t>¶</w:t>
      </w:r>
      <w:r w:rsidRPr="00594377">
        <w:rPr>
          <w:sz w:val="16"/>
        </w:rPr>
        <w:t xml:space="preserve"> survey of 300 British and Canadian businesses</w:t>
      </w:r>
      <w:r w:rsidRPr="00594377">
        <w:rPr>
          <w:sz w:val="12"/>
        </w:rPr>
        <w:t>¶</w:t>
      </w:r>
      <w:r w:rsidRPr="00594377">
        <w:rPr>
          <w:sz w:val="16"/>
        </w:rPr>
        <w:t xml:space="preserve"> released by PEER 1 in January 2014</w:t>
      </w:r>
      <w:proofErr w:type="gramStart"/>
      <w:r w:rsidRPr="00594377">
        <w:rPr>
          <w:sz w:val="16"/>
        </w:rPr>
        <w:t>,36</w:t>
      </w:r>
      <w:proofErr w:type="gramEnd"/>
      <w:r w:rsidRPr="00594377">
        <w:rPr>
          <w:sz w:val="16"/>
        </w:rPr>
        <w:t xml:space="preserve"> 25 percent</w:t>
      </w:r>
      <w:r w:rsidRPr="00594377">
        <w:rPr>
          <w:sz w:val="12"/>
        </w:rPr>
        <w:t>¶</w:t>
      </w:r>
      <w:r w:rsidRPr="00594377">
        <w:rPr>
          <w:sz w:val="16"/>
        </w:rPr>
        <w:t xml:space="preserve"> of respondents indicated that they were moving</w:t>
      </w:r>
      <w:r w:rsidRPr="00594377">
        <w:rPr>
          <w:sz w:val="12"/>
        </w:rPr>
        <w:t>¶</w:t>
      </w:r>
      <w:r w:rsidRPr="00594377">
        <w:rPr>
          <w:sz w:val="16"/>
        </w:rPr>
        <w:t xml:space="preserve"> data outside of the U.S. as a result of the NSA</w:t>
      </w:r>
      <w:r w:rsidRPr="00594377">
        <w:rPr>
          <w:sz w:val="12"/>
        </w:rPr>
        <w:t>¶</w:t>
      </w:r>
      <w:r w:rsidRPr="00594377">
        <w:rPr>
          <w:sz w:val="16"/>
        </w:rPr>
        <w:t xml:space="preserve"> revelations. </w:t>
      </w:r>
      <w:r w:rsidRPr="004F22F5">
        <w:rPr>
          <w:rStyle w:val="StyleUnderline"/>
          <w:highlight w:val="yellow"/>
        </w:rPr>
        <w:t>An overwhelming number of the</w:t>
      </w:r>
      <w:r w:rsidRPr="004F22F5">
        <w:rPr>
          <w:rStyle w:val="StyleUnderline"/>
          <w:sz w:val="12"/>
          <w:highlight w:val="yellow"/>
        </w:rPr>
        <w:t xml:space="preserve">¶ </w:t>
      </w:r>
      <w:r w:rsidRPr="004F22F5">
        <w:rPr>
          <w:rStyle w:val="StyleUnderline"/>
          <w:highlight w:val="yellow"/>
        </w:rPr>
        <w:t>companies surveyed indicated that security and</w:t>
      </w:r>
      <w:r w:rsidRPr="004F22F5">
        <w:rPr>
          <w:rStyle w:val="StyleUnderline"/>
          <w:sz w:val="12"/>
          <w:highlight w:val="yellow"/>
        </w:rPr>
        <w:t xml:space="preserve">¶ </w:t>
      </w:r>
      <w:r w:rsidRPr="004F22F5">
        <w:rPr>
          <w:rStyle w:val="StyleUnderline"/>
          <w:highlight w:val="yellow"/>
        </w:rPr>
        <w:t>data privacy were their top concerns</w:t>
      </w:r>
      <w:r w:rsidRPr="00594377">
        <w:rPr>
          <w:sz w:val="16"/>
        </w:rPr>
        <w:t>, with 81</w:t>
      </w:r>
      <w:r w:rsidRPr="00594377">
        <w:rPr>
          <w:sz w:val="12"/>
        </w:rPr>
        <w:t>¶</w:t>
      </w:r>
      <w:r w:rsidRPr="00594377">
        <w:rPr>
          <w:sz w:val="16"/>
        </w:rPr>
        <w:t xml:space="preserve"> percent stating that they “want to know exactly</w:t>
      </w:r>
      <w:r w:rsidRPr="00594377">
        <w:rPr>
          <w:sz w:val="12"/>
        </w:rPr>
        <w:t>¶</w:t>
      </w:r>
      <w:r w:rsidRPr="00594377">
        <w:rPr>
          <w:sz w:val="16"/>
        </w:rPr>
        <w:t xml:space="preserve"> where their data is being hosted.” Seventy percent</w:t>
      </w:r>
      <w:r w:rsidRPr="00594377">
        <w:rPr>
          <w:sz w:val="12"/>
        </w:rPr>
        <w:t>¶</w:t>
      </w:r>
      <w:r w:rsidRPr="00594377">
        <w:rPr>
          <w:sz w:val="16"/>
        </w:rPr>
        <w:t xml:space="preserve"> were even willing to sacrifice performance</w:t>
      </w:r>
      <w:r w:rsidRPr="00594377">
        <w:rPr>
          <w:sz w:val="12"/>
        </w:rPr>
        <w:t>¶</w:t>
      </w:r>
      <w:r w:rsidRPr="00594377">
        <w:rPr>
          <w:sz w:val="16"/>
        </w:rPr>
        <w:t xml:space="preserve"> in order to ensure that their data was protected.37 It appears that little consideration was</w:t>
      </w:r>
      <w:r w:rsidRPr="00594377">
        <w:rPr>
          <w:sz w:val="12"/>
        </w:rPr>
        <w:t>¶</w:t>
      </w:r>
      <w:r w:rsidRPr="00594377">
        <w:rPr>
          <w:sz w:val="16"/>
        </w:rPr>
        <w:t xml:space="preserve"> given over the past decade to the potential</w:t>
      </w:r>
      <w:r w:rsidRPr="00594377">
        <w:rPr>
          <w:sz w:val="12"/>
        </w:rPr>
        <w:t>¶</w:t>
      </w:r>
      <w:r w:rsidRPr="00594377">
        <w:rPr>
          <w:sz w:val="16"/>
        </w:rPr>
        <w:t xml:space="preserve"> economic repercussions if the NSA’s secret programs</w:t>
      </w:r>
      <w:r w:rsidRPr="00594377">
        <w:rPr>
          <w:sz w:val="12"/>
        </w:rPr>
        <w:t>¶</w:t>
      </w:r>
      <w:r w:rsidRPr="00594377">
        <w:rPr>
          <w:sz w:val="16"/>
        </w:rPr>
        <w:t xml:space="preserve"> were revealed.38 This failure was acutely</w:t>
      </w:r>
      <w:r w:rsidRPr="00594377">
        <w:rPr>
          <w:sz w:val="12"/>
        </w:rPr>
        <w:t>¶</w:t>
      </w:r>
      <w:r w:rsidRPr="00594377">
        <w:rPr>
          <w:sz w:val="16"/>
        </w:rPr>
        <w:t xml:space="preserve"> demonstrated by the Obama Administration’s</w:t>
      </w:r>
      <w:r w:rsidRPr="00594377">
        <w:rPr>
          <w:sz w:val="12"/>
        </w:rPr>
        <w:t>¶</w:t>
      </w:r>
      <w:r w:rsidRPr="00594377">
        <w:rPr>
          <w:sz w:val="16"/>
        </w:rPr>
        <w:t xml:space="preserve"> initial focus on reassuring the public that its</w:t>
      </w:r>
      <w:r w:rsidRPr="00594377">
        <w:rPr>
          <w:sz w:val="12"/>
        </w:rPr>
        <w:t>¶</w:t>
      </w:r>
      <w:r w:rsidRPr="00594377">
        <w:rPr>
          <w:sz w:val="16"/>
        </w:rPr>
        <w:t xml:space="preserve"> programs primarily affect non-Americans, even</w:t>
      </w:r>
      <w:r w:rsidRPr="00594377">
        <w:rPr>
          <w:sz w:val="12"/>
        </w:rPr>
        <w:t>¶</w:t>
      </w:r>
      <w:r w:rsidRPr="00594377">
        <w:rPr>
          <w:sz w:val="16"/>
        </w:rPr>
        <w:t xml:space="preserve"> though non-Americans are also heavy users</w:t>
      </w:r>
      <w:r w:rsidRPr="00594377">
        <w:rPr>
          <w:sz w:val="12"/>
        </w:rPr>
        <w:t>¶</w:t>
      </w:r>
      <w:r w:rsidRPr="00594377">
        <w:rPr>
          <w:sz w:val="16"/>
        </w:rPr>
        <w:t xml:space="preserve"> of American companies’ products. Facebook</w:t>
      </w:r>
      <w:r w:rsidRPr="00594377">
        <w:rPr>
          <w:sz w:val="12"/>
        </w:rPr>
        <w:t>¶</w:t>
      </w:r>
      <w:r w:rsidRPr="00594377">
        <w:rPr>
          <w:sz w:val="16"/>
        </w:rPr>
        <w:t xml:space="preserve"> CEO Mark Zuckerberg put a fine point on the</w:t>
      </w:r>
      <w:r w:rsidRPr="00594377">
        <w:rPr>
          <w:sz w:val="12"/>
        </w:rPr>
        <w:t>¶</w:t>
      </w:r>
      <w:r w:rsidRPr="00594377">
        <w:rPr>
          <w:sz w:val="16"/>
        </w:rPr>
        <w:t xml:space="preserve"> issue, saying that the government “blew it” in</w:t>
      </w:r>
      <w:r w:rsidRPr="00594377">
        <w:rPr>
          <w:sz w:val="12"/>
        </w:rPr>
        <w:t>¶</w:t>
      </w:r>
      <w:r w:rsidRPr="00594377">
        <w:rPr>
          <w:sz w:val="16"/>
        </w:rPr>
        <w:t xml:space="preserve"> its response to the scandal. He noted sarcastically</w:t>
      </w:r>
      <w:proofErr w:type="gramStart"/>
      <w:r w:rsidRPr="00594377">
        <w:rPr>
          <w:sz w:val="16"/>
        </w:rPr>
        <w:t>:</w:t>
      </w:r>
      <w:r w:rsidRPr="00594377">
        <w:rPr>
          <w:sz w:val="12"/>
        </w:rPr>
        <w:t>¶</w:t>
      </w:r>
      <w:proofErr w:type="gramEnd"/>
      <w:r w:rsidRPr="00594377">
        <w:rPr>
          <w:sz w:val="16"/>
        </w:rPr>
        <w:t xml:space="preserve"> “The government response was, ‘Oh don’t</w:t>
      </w:r>
      <w:r w:rsidRPr="00594377">
        <w:rPr>
          <w:sz w:val="12"/>
        </w:rPr>
        <w:t>¶</w:t>
      </w:r>
      <w:r w:rsidRPr="00594377">
        <w:rPr>
          <w:sz w:val="16"/>
        </w:rPr>
        <w:t xml:space="preserve"> worry, we’re not spying on any Americans.’ Oh</w:t>
      </w:r>
      <w:proofErr w:type="gramStart"/>
      <w:r w:rsidRPr="00594377">
        <w:rPr>
          <w:sz w:val="16"/>
        </w:rPr>
        <w:t>,</w:t>
      </w:r>
      <w:r w:rsidRPr="00594377">
        <w:rPr>
          <w:sz w:val="12"/>
        </w:rPr>
        <w:t>¶</w:t>
      </w:r>
      <w:proofErr w:type="gramEnd"/>
      <w:r w:rsidRPr="00594377">
        <w:rPr>
          <w:sz w:val="16"/>
        </w:rPr>
        <w:t xml:space="preserve"> wonderful: that’s really helpful to companies</w:t>
      </w:r>
      <w:r w:rsidRPr="00594377">
        <w:rPr>
          <w:sz w:val="12"/>
        </w:rPr>
        <w:t>¶</w:t>
      </w:r>
      <w:r w:rsidRPr="00594377">
        <w:rPr>
          <w:sz w:val="16"/>
        </w:rPr>
        <w:t xml:space="preserve"> [like Facebook] trying to serve people around</w:t>
      </w:r>
      <w:r w:rsidRPr="00594377">
        <w:rPr>
          <w:sz w:val="12"/>
        </w:rPr>
        <w:t>¶</w:t>
      </w:r>
      <w:r w:rsidRPr="00594377">
        <w:rPr>
          <w:sz w:val="16"/>
        </w:rPr>
        <w:t xml:space="preserve"> the world, and that’s really going to inspire</w:t>
      </w:r>
      <w:r w:rsidRPr="00594377">
        <w:rPr>
          <w:sz w:val="12"/>
        </w:rPr>
        <w:t>¶</w:t>
      </w:r>
      <w:r w:rsidRPr="00594377">
        <w:rPr>
          <w:sz w:val="16"/>
        </w:rPr>
        <w:t xml:space="preserve"> confidence in American internet companies.”39</w:t>
      </w:r>
      <w:r w:rsidRPr="00594377">
        <w:rPr>
          <w:sz w:val="12"/>
        </w:rPr>
        <w:t>¶</w:t>
      </w:r>
      <w:r w:rsidRPr="00594377">
        <w:rPr>
          <w:sz w:val="16"/>
        </w:rPr>
        <w:t xml:space="preserve"> As Zuckerberg’s comments reflect, certain parts</w:t>
      </w:r>
      <w:r w:rsidRPr="00594377">
        <w:rPr>
          <w:sz w:val="12"/>
        </w:rPr>
        <w:t>¶</w:t>
      </w:r>
      <w:r w:rsidRPr="00594377">
        <w:rPr>
          <w:sz w:val="16"/>
        </w:rPr>
        <w:t xml:space="preserve"> of the American technology industry are particularly</w:t>
      </w:r>
      <w:r w:rsidRPr="00594377">
        <w:rPr>
          <w:sz w:val="12"/>
        </w:rPr>
        <w:t>¶</w:t>
      </w:r>
      <w:r w:rsidRPr="00594377">
        <w:rPr>
          <w:sz w:val="16"/>
        </w:rPr>
        <w:t xml:space="preserve"> vulnerable to international backlash since</w:t>
      </w:r>
      <w:r w:rsidRPr="00594377">
        <w:rPr>
          <w:sz w:val="12"/>
        </w:rPr>
        <w:t>¶</w:t>
      </w:r>
      <w:r w:rsidRPr="00594377">
        <w:rPr>
          <w:sz w:val="16"/>
        </w:rPr>
        <w:t xml:space="preserve"> growth is heavily dependent on foreign markets.</w:t>
      </w:r>
      <w:r w:rsidRPr="00594377">
        <w:rPr>
          <w:sz w:val="12"/>
        </w:rPr>
        <w:t>¶</w:t>
      </w:r>
      <w:r w:rsidRPr="00594377">
        <w:rPr>
          <w:sz w:val="16"/>
        </w:rPr>
        <w:t xml:space="preserve"> For example, </w:t>
      </w:r>
      <w:r w:rsidRPr="00594377">
        <w:rPr>
          <w:rStyle w:val="StyleUnderline"/>
        </w:rPr>
        <w:t>the U.S. cloud computing industry has grown</w:t>
      </w:r>
      <w:r w:rsidRPr="00594377">
        <w:rPr>
          <w:sz w:val="16"/>
        </w:rPr>
        <w:t xml:space="preserve"> from an estimated $46 billion in 2008</w:t>
      </w:r>
      <w:r w:rsidRPr="00594377">
        <w:rPr>
          <w:sz w:val="12"/>
        </w:rPr>
        <w:t>¶</w:t>
      </w:r>
      <w:r w:rsidRPr="00594377">
        <w:rPr>
          <w:sz w:val="16"/>
        </w:rPr>
        <w:t xml:space="preserve"> to $150 billion in 2014, </w:t>
      </w:r>
      <w:r w:rsidRPr="00594377">
        <w:rPr>
          <w:rStyle w:val="StyleUnderline"/>
        </w:rPr>
        <w:t>with nearly 50 percent</w:t>
      </w:r>
      <w:r w:rsidRPr="00594377">
        <w:rPr>
          <w:rStyle w:val="StyleUnderline"/>
          <w:sz w:val="12"/>
        </w:rPr>
        <w:t xml:space="preserve">¶ </w:t>
      </w:r>
      <w:r w:rsidRPr="00594377">
        <w:rPr>
          <w:rStyle w:val="StyleUnderline"/>
        </w:rPr>
        <w:t>of worldwide cloud-computing revenues coming</w:t>
      </w:r>
      <w:r w:rsidRPr="00594377">
        <w:rPr>
          <w:rStyle w:val="StyleUnderline"/>
          <w:sz w:val="12"/>
        </w:rPr>
        <w:t xml:space="preserve">¶ </w:t>
      </w:r>
      <w:r w:rsidRPr="00594377">
        <w:rPr>
          <w:rStyle w:val="StyleUnderline"/>
        </w:rPr>
        <w:t>from the U.S</w:t>
      </w:r>
      <w:r w:rsidRPr="00594377">
        <w:rPr>
          <w:sz w:val="16"/>
        </w:rPr>
        <w:t>.40 R Street Institute’s January</w:t>
      </w:r>
      <w:r w:rsidRPr="00594377">
        <w:rPr>
          <w:sz w:val="12"/>
        </w:rPr>
        <w:t>¶</w:t>
      </w:r>
      <w:r w:rsidRPr="00594377">
        <w:rPr>
          <w:sz w:val="16"/>
        </w:rPr>
        <w:t xml:space="preserve"> 2014 policy study concluded that </w:t>
      </w:r>
      <w:r w:rsidRPr="00594377">
        <w:rPr>
          <w:rStyle w:val="StyleUnderline"/>
        </w:rPr>
        <w:t>in the next</w:t>
      </w:r>
      <w:r w:rsidRPr="00594377">
        <w:rPr>
          <w:rStyle w:val="StyleUnderline"/>
          <w:sz w:val="12"/>
        </w:rPr>
        <w:t xml:space="preserve">¶ </w:t>
      </w:r>
      <w:r w:rsidRPr="00594377">
        <w:rPr>
          <w:rStyle w:val="StyleUnderline"/>
        </w:rPr>
        <w:t>few years, new products and services that rely</w:t>
      </w:r>
      <w:r w:rsidRPr="00594377">
        <w:rPr>
          <w:rStyle w:val="StyleUnderline"/>
          <w:sz w:val="12"/>
        </w:rPr>
        <w:t xml:space="preserve">¶ </w:t>
      </w:r>
      <w:r w:rsidRPr="00594377">
        <w:rPr>
          <w:rStyle w:val="StyleUnderline"/>
        </w:rPr>
        <w:t>on cloud computing will become increasingly</w:t>
      </w:r>
      <w:r w:rsidRPr="00594377">
        <w:rPr>
          <w:rStyle w:val="StyleUnderline"/>
          <w:sz w:val="12"/>
        </w:rPr>
        <w:t xml:space="preserve">¶ </w:t>
      </w:r>
      <w:r w:rsidRPr="00594377">
        <w:rPr>
          <w:rStyle w:val="StyleUnderline"/>
        </w:rPr>
        <w:t>pervasive.</w:t>
      </w:r>
      <w:r w:rsidRPr="00594377">
        <w:rPr>
          <w:sz w:val="16"/>
        </w:rPr>
        <w:t xml:space="preserve"> “</w:t>
      </w:r>
      <w:r w:rsidRPr="00594377">
        <w:rPr>
          <w:rStyle w:val="StyleUnderline"/>
        </w:rPr>
        <w:t>Cloud computing is also the root of</w:t>
      </w:r>
      <w:r w:rsidRPr="00594377">
        <w:rPr>
          <w:rStyle w:val="StyleUnderline"/>
          <w:sz w:val="12"/>
        </w:rPr>
        <w:t xml:space="preserve">¶ </w:t>
      </w:r>
      <w:r w:rsidRPr="00594377">
        <w:rPr>
          <w:rStyle w:val="StyleUnderline"/>
        </w:rPr>
        <w:t>development for the emerging generation of</w:t>
      </w:r>
      <w:r w:rsidRPr="00594377">
        <w:rPr>
          <w:rStyle w:val="StyleUnderline"/>
          <w:sz w:val="12"/>
        </w:rPr>
        <w:t xml:space="preserve">¶ </w:t>
      </w:r>
      <w:r w:rsidRPr="00594377">
        <w:rPr>
          <w:rStyle w:val="StyleUnderline"/>
        </w:rPr>
        <w:t>Web-based application</w:t>
      </w:r>
      <w:r w:rsidRPr="00594377">
        <w:rPr>
          <w:sz w:val="16"/>
        </w:rPr>
        <w:t>s—home security, outpatient</w:t>
      </w:r>
      <w:r w:rsidRPr="00594377">
        <w:rPr>
          <w:sz w:val="12"/>
        </w:rPr>
        <w:t>¶</w:t>
      </w:r>
      <w:r w:rsidRPr="00594377">
        <w:rPr>
          <w:sz w:val="16"/>
        </w:rPr>
        <w:t xml:space="preserve"> care, mobile payment, distance learning</w:t>
      </w:r>
      <w:proofErr w:type="gramStart"/>
      <w:r w:rsidRPr="00594377">
        <w:rPr>
          <w:sz w:val="16"/>
        </w:rPr>
        <w:t>,</w:t>
      </w:r>
      <w:r w:rsidRPr="00594377">
        <w:rPr>
          <w:sz w:val="12"/>
        </w:rPr>
        <w:t>¶</w:t>
      </w:r>
      <w:proofErr w:type="gramEnd"/>
      <w:r w:rsidRPr="00594377">
        <w:rPr>
          <w:sz w:val="16"/>
        </w:rPr>
        <w:t xml:space="preserve"> efficient energy use and driverless cars,” writes</w:t>
      </w:r>
      <w:r w:rsidRPr="00594377">
        <w:rPr>
          <w:sz w:val="12"/>
        </w:rPr>
        <w:t>¶</w:t>
      </w:r>
      <w:r w:rsidRPr="00594377">
        <w:rPr>
          <w:sz w:val="16"/>
        </w:rPr>
        <w:t xml:space="preserve"> R Street’s Steven </w:t>
      </w:r>
      <w:proofErr w:type="spellStart"/>
      <w:r w:rsidRPr="00594377">
        <w:rPr>
          <w:sz w:val="16"/>
        </w:rPr>
        <w:t>Titch</w:t>
      </w:r>
      <w:proofErr w:type="spellEnd"/>
      <w:r w:rsidRPr="00594377">
        <w:rPr>
          <w:sz w:val="16"/>
        </w:rPr>
        <w:t xml:space="preserve"> in the study. “And </w:t>
      </w:r>
      <w:r w:rsidRPr="00594377">
        <w:rPr>
          <w:rStyle w:val="StyleUnderline"/>
        </w:rPr>
        <w:t>it is</w:t>
      </w:r>
      <w:r w:rsidRPr="00594377">
        <w:rPr>
          <w:rStyle w:val="StyleUnderline"/>
          <w:sz w:val="12"/>
        </w:rPr>
        <w:t xml:space="preserve">¶ </w:t>
      </w:r>
      <w:r w:rsidRPr="00594377">
        <w:rPr>
          <w:rStyle w:val="StyleUnderline"/>
        </w:rPr>
        <w:t>a research area where the United States is an</w:t>
      </w:r>
      <w:r w:rsidRPr="00594377">
        <w:rPr>
          <w:rStyle w:val="StyleUnderline"/>
          <w:sz w:val="12"/>
        </w:rPr>
        <w:t xml:space="preserve">¶ </w:t>
      </w:r>
      <w:r w:rsidRPr="00594377">
        <w:rPr>
          <w:rStyle w:val="StyleUnderline"/>
        </w:rPr>
        <w:t>undisputed leader.</w:t>
      </w:r>
      <w:r w:rsidRPr="00594377">
        <w:rPr>
          <w:sz w:val="16"/>
        </w:rPr>
        <w:t xml:space="preserve">”41 </w:t>
      </w:r>
      <w:r w:rsidRPr="00594377">
        <w:rPr>
          <w:rStyle w:val="StyleUnderline"/>
        </w:rPr>
        <w:t>This trajectory may be dramatically</w:t>
      </w:r>
      <w:r w:rsidRPr="00594377">
        <w:rPr>
          <w:rStyle w:val="StyleUnderline"/>
          <w:sz w:val="12"/>
        </w:rPr>
        <w:t xml:space="preserve">¶ </w:t>
      </w:r>
      <w:r w:rsidRPr="00594377">
        <w:rPr>
          <w:rStyle w:val="StyleUnderline"/>
        </w:rPr>
        <w:t xml:space="preserve">altered, </w:t>
      </w:r>
      <w:r w:rsidRPr="00594377">
        <w:rPr>
          <w:sz w:val="16"/>
        </w:rPr>
        <w:t xml:space="preserve">however, </w:t>
      </w:r>
      <w:r w:rsidRPr="00594377">
        <w:rPr>
          <w:rStyle w:val="Emphasis"/>
        </w:rPr>
        <w:t>as a consequence of</w:t>
      </w:r>
      <w:r w:rsidRPr="00594377">
        <w:rPr>
          <w:rStyle w:val="Emphasis"/>
          <w:b w:val="0"/>
          <w:sz w:val="12"/>
        </w:rPr>
        <w:t>¶</w:t>
      </w:r>
      <w:r w:rsidRPr="00594377">
        <w:rPr>
          <w:rStyle w:val="Emphasis"/>
          <w:sz w:val="12"/>
        </w:rPr>
        <w:t xml:space="preserve"> </w:t>
      </w:r>
      <w:r w:rsidRPr="00594377">
        <w:rPr>
          <w:rStyle w:val="Emphasis"/>
        </w:rPr>
        <w:t>the NSA’s surveillance programs</w:t>
      </w:r>
      <w:r w:rsidRPr="004F22F5">
        <w:rPr>
          <w:sz w:val="16"/>
          <w:highlight w:val="yellow"/>
        </w:rPr>
        <w:t xml:space="preserve">. </w:t>
      </w:r>
      <w:r w:rsidRPr="004F22F5">
        <w:rPr>
          <w:rStyle w:val="StyleUnderline"/>
          <w:highlight w:val="yellow"/>
        </w:rPr>
        <w:t>Economic forecasts after the Snowden leaks</w:t>
      </w:r>
      <w:r w:rsidRPr="004F22F5">
        <w:rPr>
          <w:rStyle w:val="StyleUnderline"/>
          <w:sz w:val="12"/>
          <w:highlight w:val="yellow"/>
        </w:rPr>
        <w:t xml:space="preserve">¶ </w:t>
      </w:r>
      <w:r w:rsidRPr="004F22F5">
        <w:rPr>
          <w:rStyle w:val="StyleUnderline"/>
          <w:highlight w:val="yellow"/>
        </w:rPr>
        <w:t>have predicted significant, ongoing losses for</w:t>
      </w:r>
      <w:r w:rsidRPr="004F22F5">
        <w:rPr>
          <w:rStyle w:val="StyleUnderline"/>
          <w:sz w:val="12"/>
          <w:highlight w:val="yellow"/>
        </w:rPr>
        <w:t xml:space="preserve">¶ </w:t>
      </w:r>
      <w:r w:rsidRPr="004F22F5">
        <w:rPr>
          <w:rStyle w:val="StyleUnderline"/>
          <w:highlight w:val="yellow"/>
        </w:rPr>
        <w:t>the cloud-computing industry in the next few</w:t>
      </w:r>
      <w:r w:rsidRPr="004F22F5">
        <w:rPr>
          <w:rStyle w:val="StyleUnderline"/>
          <w:sz w:val="12"/>
          <w:highlight w:val="yellow"/>
        </w:rPr>
        <w:t xml:space="preserve">¶ </w:t>
      </w:r>
      <w:r w:rsidRPr="004F22F5">
        <w:rPr>
          <w:rStyle w:val="StyleUnderline"/>
          <w:highlight w:val="yellow"/>
        </w:rPr>
        <w:t>years</w:t>
      </w:r>
      <w:r w:rsidRPr="00594377">
        <w:rPr>
          <w:sz w:val="16"/>
        </w:rPr>
        <w:t>. An August 2013 study by the Information</w:t>
      </w:r>
      <w:r w:rsidRPr="00594377">
        <w:rPr>
          <w:sz w:val="12"/>
        </w:rPr>
        <w:t>¶</w:t>
      </w:r>
      <w:r w:rsidRPr="00594377">
        <w:rPr>
          <w:sz w:val="16"/>
        </w:rPr>
        <w:t xml:space="preserve"> Technology and Innovation Foundation (ITIF)</w:t>
      </w:r>
      <w:r w:rsidRPr="00594377">
        <w:rPr>
          <w:sz w:val="12"/>
        </w:rPr>
        <w:t>¶</w:t>
      </w:r>
      <w:r w:rsidRPr="00594377">
        <w:rPr>
          <w:sz w:val="16"/>
        </w:rPr>
        <w:t xml:space="preserve"> estimated that revelations about the NSA’s</w:t>
      </w:r>
      <w:r w:rsidRPr="00594377">
        <w:rPr>
          <w:sz w:val="12"/>
        </w:rPr>
        <w:t>¶</w:t>
      </w:r>
      <w:r w:rsidRPr="00594377">
        <w:rPr>
          <w:sz w:val="16"/>
        </w:rPr>
        <w:t xml:space="preserve"> PRISM program could cost the American cloud</w:t>
      </w:r>
      <w:r w:rsidRPr="00594377">
        <w:rPr>
          <w:sz w:val="12"/>
        </w:rPr>
        <w:t>¶</w:t>
      </w:r>
      <w:r w:rsidRPr="00594377">
        <w:rPr>
          <w:sz w:val="16"/>
        </w:rPr>
        <w:t xml:space="preserve"> computing industry $22 to $35 billion over the</w:t>
      </w:r>
      <w:r w:rsidRPr="00594377">
        <w:rPr>
          <w:sz w:val="12"/>
        </w:rPr>
        <w:t>¶</w:t>
      </w:r>
      <w:r w:rsidRPr="00594377">
        <w:rPr>
          <w:sz w:val="16"/>
        </w:rPr>
        <w:t xml:space="preserve"> next three years.42 On the low end, the ITIF</w:t>
      </w:r>
      <w:r w:rsidRPr="00594377">
        <w:rPr>
          <w:sz w:val="12"/>
        </w:rPr>
        <w:t>¶</w:t>
      </w:r>
      <w:r w:rsidRPr="00594377">
        <w:rPr>
          <w:sz w:val="16"/>
        </w:rPr>
        <w:t xml:space="preserve"> projection suggests that U.S. cloud computing</w:t>
      </w:r>
      <w:r w:rsidRPr="00594377">
        <w:rPr>
          <w:sz w:val="12"/>
        </w:rPr>
        <w:t>¶</w:t>
      </w:r>
      <w:r w:rsidRPr="00594377">
        <w:rPr>
          <w:sz w:val="16"/>
        </w:rPr>
        <w:t xml:space="preserve"> providers would lose 10 percent of the foreign</w:t>
      </w:r>
      <w:r w:rsidRPr="00594377">
        <w:rPr>
          <w:sz w:val="12"/>
        </w:rPr>
        <w:t>¶</w:t>
      </w:r>
      <w:r w:rsidRPr="00594377">
        <w:rPr>
          <w:sz w:val="16"/>
        </w:rPr>
        <w:t xml:space="preserve"> market share to European or Asian competitors,</w:t>
      </w:r>
      <w:r w:rsidRPr="00594377">
        <w:rPr>
          <w:sz w:val="12"/>
        </w:rPr>
        <w:t>¶</w:t>
      </w:r>
      <w:r w:rsidRPr="00594377">
        <w:rPr>
          <w:sz w:val="16"/>
        </w:rPr>
        <w:t xml:space="preserve"> totaling in about $21.5 billion in losses; on the</w:t>
      </w:r>
      <w:r w:rsidRPr="00594377">
        <w:rPr>
          <w:sz w:val="12"/>
        </w:rPr>
        <w:t>¶</w:t>
      </w:r>
      <w:r w:rsidRPr="00594377">
        <w:rPr>
          <w:sz w:val="16"/>
        </w:rPr>
        <w:t xml:space="preserve"> high-end, the $35 billion figure represents about</w:t>
      </w:r>
      <w:r w:rsidRPr="00594377">
        <w:rPr>
          <w:sz w:val="12"/>
        </w:rPr>
        <w:t>¶</w:t>
      </w:r>
      <w:r w:rsidRPr="00594377">
        <w:rPr>
          <w:sz w:val="16"/>
        </w:rPr>
        <w:t xml:space="preserve"> 20 percent of the companies’ foreign market</w:t>
      </w:r>
      <w:r w:rsidRPr="00594377">
        <w:rPr>
          <w:sz w:val="12"/>
        </w:rPr>
        <w:t>¶</w:t>
      </w:r>
      <w:r w:rsidRPr="00594377">
        <w:rPr>
          <w:sz w:val="16"/>
        </w:rPr>
        <w:t xml:space="preserve"> share. </w:t>
      </w:r>
      <w:r w:rsidRPr="00594377">
        <w:rPr>
          <w:rStyle w:val="StyleUnderline"/>
        </w:rPr>
        <w:t>Because the cloud computing industry</w:t>
      </w:r>
      <w:r w:rsidRPr="00594377">
        <w:rPr>
          <w:rStyle w:val="StyleUnderline"/>
          <w:sz w:val="12"/>
        </w:rPr>
        <w:t xml:space="preserve">¶ </w:t>
      </w:r>
      <w:r w:rsidRPr="00594377">
        <w:rPr>
          <w:rStyle w:val="StyleUnderline"/>
        </w:rPr>
        <w:t>is undergoing rapid growth right now</w:t>
      </w:r>
      <w:r w:rsidRPr="00594377">
        <w:rPr>
          <w:sz w:val="16"/>
        </w:rPr>
        <w:t>—a 2012</w:t>
      </w:r>
      <w:r w:rsidRPr="00594377">
        <w:rPr>
          <w:sz w:val="12"/>
        </w:rPr>
        <w:t>¶</w:t>
      </w:r>
      <w:r w:rsidRPr="00594377">
        <w:rPr>
          <w:sz w:val="16"/>
        </w:rPr>
        <w:t xml:space="preserve"> Gartner study predicted global spending on</w:t>
      </w:r>
      <w:r w:rsidRPr="00594377">
        <w:rPr>
          <w:sz w:val="12"/>
        </w:rPr>
        <w:t>¶</w:t>
      </w:r>
      <w:r w:rsidRPr="00594377">
        <w:rPr>
          <w:sz w:val="16"/>
        </w:rPr>
        <w:t xml:space="preserve"> cloud computing would increase by 100 percent</w:t>
      </w:r>
      <w:r w:rsidRPr="00594377">
        <w:rPr>
          <w:sz w:val="12"/>
        </w:rPr>
        <w:t>¶</w:t>
      </w:r>
      <w:r w:rsidRPr="00594377">
        <w:rPr>
          <w:sz w:val="16"/>
        </w:rPr>
        <w:t xml:space="preserve"> from 2012 to 2016, compared to a 3 percent</w:t>
      </w:r>
      <w:r w:rsidRPr="00594377">
        <w:rPr>
          <w:sz w:val="12"/>
        </w:rPr>
        <w:t>¶</w:t>
      </w:r>
      <w:r w:rsidRPr="00594377">
        <w:rPr>
          <w:sz w:val="16"/>
        </w:rPr>
        <w:t xml:space="preserve"> overall growth rate in the tech industry as a</w:t>
      </w:r>
      <w:r w:rsidRPr="00594377">
        <w:rPr>
          <w:sz w:val="12"/>
        </w:rPr>
        <w:t>¶</w:t>
      </w:r>
      <w:r w:rsidRPr="00594377">
        <w:rPr>
          <w:sz w:val="16"/>
        </w:rPr>
        <w:t xml:space="preserve"> </w:t>
      </w:r>
      <w:r w:rsidRPr="00594377">
        <w:rPr>
          <w:sz w:val="16"/>
        </w:rPr>
        <w:lastRenderedPageBreak/>
        <w:t>whole43—</w:t>
      </w:r>
      <w:r w:rsidRPr="00594377">
        <w:rPr>
          <w:rStyle w:val="StyleUnderline"/>
        </w:rPr>
        <w:t>vendors in this sector are particularly</w:t>
      </w:r>
      <w:r w:rsidRPr="00594377">
        <w:rPr>
          <w:rStyle w:val="StyleUnderline"/>
          <w:sz w:val="12"/>
        </w:rPr>
        <w:t xml:space="preserve">¶ </w:t>
      </w:r>
      <w:r w:rsidRPr="00594377">
        <w:rPr>
          <w:rStyle w:val="StyleUnderline"/>
        </w:rPr>
        <w:t>vulnerable to shifts in the market</w:t>
      </w:r>
      <w:r w:rsidRPr="00594377">
        <w:rPr>
          <w:sz w:val="16"/>
        </w:rPr>
        <w:t xml:space="preserve">. </w:t>
      </w:r>
      <w:r w:rsidRPr="00594377">
        <w:rPr>
          <w:rStyle w:val="StyleUnderline"/>
        </w:rPr>
        <w:t>Failing to</w:t>
      </w:r>
      <w:r w:rsidRPr="00594377">
        <w:rPr>
          <w:rStyle w:val="StyleUnderline"/>
          <w:sz w:val="12"/>
        </w:rPr>
        <w:t xml:space="preserve">¶ </w:t>
      </w:r>
      <w:r w:rsidRPr="00594377">
        <w:rPr>
          <w:rStyle w:val="StyleUnderline"/>
        </w:rPr>
        <w:t>recruit new customers or losing a competitive</w:t>
      </w:r>
      <w:r w:rsidRPr="00594377">
        <w:rPr>
          <w:rStyle w:val="StyleUnderline"/>
          <w:sz w:val="12"/>
        </w:rPr>
        <w:t xml:space="preserve">¶ </w:t>
      </w:r>
      <w:r w:rsidRPr="00594377">
        <w:rPr>
          <w:rStyle w:val="StyleUnderline"/>
        </w:rPr>
        <w:t>advantage due to exploitation by rival companies</w:t>
      </w:r>
      <w:r w:rsidRPr="00594377">
        <w:rPr>
          <w:rStyle w:val="StyleUnderline"/>
          <w:sz w:val="12"/>
        </w:rPr>
        <w:t xml:space="preserve">¶ </w:t>
      </w:r>
      <w:r w:rsidRPr="00594377">
        <w:rPr>
          <w:rStyle w:val="StyleUnderline"/>
        </w:rPr>
        <w:t>in other countries can quickly lead to a</w:t>
      </w:r>
      <w:r w:rsidRPr="00594377">
        <w:rPr>
          <w:rStyle w:val="StyleUnderline"/>
          <w:sz w:val="12"/>
        </w:rPr>
        <w:t xml:space="preserve">¶ </w:t>
      </w:r>
      <w:r w:rsidRPr="00594377">
        <w:rPr>
          <w:rStyle w:val="StyleUnderline"/>
        </w:rPr>
        <w:t>dwindling market share</w:t>
      </w:r>
      <w:r w:rsidRPr="00594377">
        <w:rPr>
          <w:sz w:val="16"/>
        </w:rPr>
        <w:t>. The ITIF study further</w:t>
      </w:r>
      <w:r w:rsidRPr="00594377">
        <w:rPr>
          <w:sz w:val="12"/>
        </w:rPr>
        <w:t>¶</w:t>
      </w:r>
      <w:r w:rsidRPr="00594377">
        <w:rPr>
          <w:sz w:val="16"/>
        </w:rPr>
        <w:t xml:space="preserve"> notes that “the percentage lost to foreign competitors</w:t>
      </w:r>
      <w:r w:rsidRPr="00594377">
        <w:rPr>
          <w:sz w:val="12"/>
        </w:rPr>
        <w:t>¶</w:t>
      </w:r>
      <w:r w:rsidRPr="00594377">
        <w:rPr>
          <w:sz w:val="16"/>
        </w:rPr>
        <w:t xml:space="preserve"> could go higher if foreign governments</w:t>
      </w:r>
      <w:r w:rsidRPr="00594377">
        <w:rPr>
          <w:sz w:val="12"/>
        </w:rPr>
        <w:t>¶</w:t>
      </w:r>
      <w:r w:rsidRPr="00594377">
        <w:rPr>
          <w:sz w:val="16"/>
        </w:rPr>
        <w:t xml:space="preserve"> enact protectionist trade barriers that effectively</w:t>
      </w:r>
      <w:r w:rsidRPr="00594377">
        <w:rPr>
          <w:sz w:val="12"/>
        </w:rPr>
        <w:t>¶</w:t>
      </w:r>
      <w:r w:rsidRPr="00594377">
        <w:rPr>
          <w:sz w:val="16"/>
        </w:rPr>
        <w:t xml:space="preserve"> cut out U.S. providers,” citing early calls from</w:t>
      </w:r>
      <w:r w:rsidRPr="00594377">
        <w:rPr>
          <w:sz w:val="12"/>
        </w:rPr>
        <w:t>¶</w:t>
      </w:r>
      <w:r w:rsidRPr="00594377">
        <w:rPr>
          <w:sz w:val="16"/>
        </w:rPr>
        <w:t xml:space="preserve"> German data protection authorities to suspend</w:t>
      </w:r>
      <w:r w:rsidRPr="00594377">
        <w:rPr>
          <w:sz w:val="12"/>
        </w:rPr>
        <w:t>¶</w:t>
      </w:r>
      <w:r w:rsidRPr="00594377">
        <w:rPr>
          <w:sz w:val="16"/>
        </w:rPr>
        <w:t xml:space="preserve"> the U.S.-EU Safe Harbor program (which will</w:t>
      </w:r>
      <w:r w:rsidRPr="00594377">
        <w:rPr>
          <w:sz w:val="12"/>
        </w:rPr>
        <w:t>¶</w:t>
      </w:r>
      <w:r w:rsidRPr="00594377">
        <w:rPr>
          <w:sz w:val="16"/>
        </w:rPr>
        <w:t xml:space="preserve"> be discussed at length in the next section).44 As</w:t>
      </w:r>
      <w:r w:rsidRPr="00594377">
        <w:rPr>
          <w:sz w:val="12"/>
        </w:rPr>
        <w:t>¶</w:t>
      </w:r>
      <w:r w:rsidRPr="00594377">
        <w:rPr>
          <w:sz w:val="16"/>
        </w:rPr>
        <w:t xml:space="preserve"> the R Street Policy Study highlights, “Ironically,</w:t>
      </w:r>
      <w:r w:rsidRPr="00594377">
        <w:rPr>
          <w:sz w:val="12"/>
        </w:rPr>
        <w:t>¶</w:t>
      </w:r>
      <w:r w:rsidRPr="00594377">
        <w:rPr>
          <w:sz w:val="16"/>
        </w:rPr>
        <w:t xml:space="preserve"> the NSA turned the competitive edge U.S. companies</w:t>
      </w:r>
      <w:r w:rsidRPr="00594377">
        <w:rPr>
          <w:sz w:val="12"/>
        </w:rPr>
        <w:t>¶</w:t>
      </w:r>
      <w:r w:rsidRPr="00594377">
        <w:rPr>
          <w:sz w:val="16"/>
        </w:rPr>
        <w:t xml:space="preserve"> have in cloud computing into a liability,</w:t>
      </w:r>
      <w:r w:rsidRPr="00594377">
        <w:rPr>
          <w:sz w:val="12"/>
        </w:rPr>
        <w:t>¶</w:t>
      </w:r>
      <w:r w:rsidRPr="00594377">
        <w:rPr>
          <w:sz w:val="16"/>
        </w:rPr>
        <w:t xml:space="preserve"> especially in Europe.”45 In a follow up to the ITIF study, Forrester Research analyst James Staten argued that the</w:t>
      </w:r>
      <w:r w:rsidRPr="00594377">
        <w:rPr>
          <w:sz w:val="12"/>
        </w:rPr>
        <w:t>¶</w:t>
      </w:r>
      <w:r w:rsidRPr="00594377">
        <w:rPr>
          <w:sz w:val="16"/>
        </w:rPr>
        <w:t xml:space="preserve"> think tank’s estimates were low, suggesting</w:t>
      </w:r>
      <w:r w:rsidRPr="00594377">
        <w:rPr>
          <w:sz w:val="12"/>
        </w:rPr>
        <w:t>¶</w:t>
      </w:r>
      <w:r w:rsidRPr="00594377">
        <w:rPr>
          <w:sz w:val="16"/>
        </w:rPr>
        <w:t xml:space="preserve"> that the actual figure could be as high as $180</w:t>
      </w:r>
      <w:r w:rsidRPr="00594377">
        <w:rPr>
          <w:sz w:val="12"/>
        </w:rPr>
        <w:t>¶</w:t>
      </w:r>
      <w:r w:rsidRPr="00594377">
        <w:rPr>
          <w:sz w:val="16"/>
        </w:rPr>
        <w:t xml:space="preserve"> billion over three years.46 Staten highlighted</w:t>
      </w:r>
      <w:r w:rsidRPr="00594377">
        <w:rPr>
          <w:sz w:val="12"/>
        </w:rPr>
        <w:t>¶</w:t>
      </w:r>
      <w:r w:rsidRPr="00594377">
        <w:rPr>
          <w:sz w:val="16"/>
        </w:rPr>
        <w:t xml:space="preserve"> two additional impacts not considered in the</w:t>
      </w:r>
      <w:r w:rsidRPr="00594377">
        <w:rPr>
          <w:sz w:val="12"/>
        </w:rPr>
        <w:t>¶</w:t>
      </w:r>
      <w:r w:rsidRPr="00594377">
        <w:rPr>
          <w:sz w:val="16"/>
        </w:rPr>
        <w:t xml:space="preserve"> ITIF study. The first is that U.S. customers—not</w:t>
      </w:r>
      <w:r w:rsidRPr="00594377">
        <w:rPr>
          <w:sz w:val="12"/>
        </w:rPr>
        <w:t>¶</w:t>
      </w:r>
      <w:r w:rsidRPr="00594377">
        <w:rPr>
          <w:sz w:val="16"/>
        </w:rPr>
        <w:t xml:space="preserve"> just foreign companies—would also avoid US</w:t>
      </w:r>
      <w:r w:rsidRPr="00594377">
        <w:rPr>
          <w:sz w:val="12"/>
        </w:rPr>
        <w:t>¶</w:t>
      </w:r>
      <w:r w:rsidRPr="00594377">
        <w:rPr>
          <w:sz w:val="16"/>
        </w:rPr>
        <w:t xml:space="preserve"> cloud providers, especially for international</w:t>
      </w:r>
      <w:r w:rsidRPr="00594377">
        <w:rPr>
          <w:sz w:val="12"/>
        </w:rPr>
        <w:t>¶</w:t>
      </w:r>
      <w:r w:rsidRPr="00594377">
        <w:rPr>
          <w:sz w:val="16"/>
        </w:rPr>
        <w:t xml:space="preserve"> and overseas business. The ITIF study predicted</w:t>
      </w:r>
      <w:r w:rsidRPr="00594377">
        <w:rPr>
          <w:sz w:val="12"/>
        </w:rPr>
        <w:t>¶</w:t>
      </w:r>
      <w:r w:rsidRPr="00594377">
        <w:rPr>
          <w:sz w:val="16"/>
        </w:rPr>
        <w:t xml:space="preserve"> that American companies would retain their</w:t>
      </w:r>
      <w:r w:rsidRPr="00594377">
        <w:rPr>
          <w:sz w:val="12"/>
        </w:rPr>
        <w:t>¶</w:t>
      </w:r>
      <w:r w:rsidRPr="00594377">
        <w:rPr>
          <w:sz w:val="16"/>
        </w:rPr>
        <w:t xml:space="preserve"> domestic market share, but Staten argued that</w:t>
      </w:r>
      <w:r w:rsidRPr="00594377">
        <w:rPr>
          <w:sz w:val="12"/>
        </w:rPr>
        <w:t>¶</w:t>
      </w:r>
      <w:r w:rsidRPr="00594377">
        <w:rPr>
          <w:sz w:val="16"/>
        </w:rPr>
        <w:t xml:space="preserve"> the economic blowback from the revelations</w:t>
      </w:r>
      <w:r w:rsidRPr="00594377">
        <w:rPr>
          <w:sz w:val="12"/>
        </w:rPr>
        <w:t>¶</w:t>
      </w:r>
      <w:r w:rsidRPr="00594377">
        <w:rPr>
          <w:sz w:val="16"/>
        </w:rPr>
        <w:t xml:space="preserve"> would be felt at home, too. “You don’t have</w:t>
      </w:r>
      <w:r w:rsidRPr="00594377">
        <w:rPr>
          <w:sz w:val="12"/>
        </w:rPr>
        <w:t>¶</w:t>
      </w:r>
      <w:r w:rsidRPr="00594377">
        <w:rPr>
          <w:sz w:val="16"/>
        </w:rPr>
        <w:t xml:space="preserve"> to be a French company, for example, to be</w:t>
      </w:r>
      <w:r w:rsidRPr="00594377">
        <w:rPr>
          <w:sz w:val="12"/>
        </w:rPr>
        <w:t>¶</w:t>
      </w:r>
      <w:r w:rsidRPr="00594377">
        <w:rPr>
          <w:sz w:val="16"/>
        </w:rPr>
        <w:t xml:space="preserve"> worried about the US government snooping in</w:t>
      </w:r>
      <w:r w:rsidRPr="00594377">
        <w:rPr>
          <w:sz w:val="12"/>
        </w:rPr>
        <w:t>¶</w:t>
      </w:r>
      <w:r w:rsidRPr="00594377">
        <w:rPr>
          <w:sz w:val="16"/>
        </w:rPr>
        <w:t xml:space="preserve"> the data about your French clients,” he wrote.47</w:t>
      </w:r>
      <w:r w:rsidRPr="00594377">
        <w:rPr>
          <w:sz w:val="12"/>
        </w:rPr>
        <w:t>¶</w:t>
      </w:r>
      <w:r w:rsidRPr="00594377">
        <w:rPr>
          <w:sz w:val="16"/>
        </w:rPr>
        <w:t xml:space="preserve"> Moreover, the analysis highlighted a second and</w:t>
      </w:r>
      <w:r w:rsidRPr="00594377">
        <w:rPr>
          <w:sz w:val="12"/>
        </w:rPr>
        <w:t>¶</w:t>
      </w:r>
      <w:r w:rsidRPr="00594377">
        <w:rPr>
          <w:sz w:val="16"/>
        </w:rPr>
        <w:t xml:space="preserve"> “far more costly” impact: that foreign cloud providers</w:t>
      </w:r>
      <w:proofErr w:type="gramStart"/>
      <w:r w:rsidRPr="00594377">
        <w:rPr>
          <w:sz w:val="16"/>
        </w:rPr>
        <w:t>,</w:t>
      </w:r>
      <w:r w:rsidRPr="00594377">
        <w:rPr>
          <w:sz w:val="12"/>
        </w:rPr>
        <w:t>¶</w:t>
      </w:r>
      <w:proofErr w:type="gramEnd"/>
      <w:r w:rsidRPr="00594377">
        <w:rPr>
          <w:sz w:val="16"/>
        </w:rPr>
        <w:t xml:space="preserve"> too, would lose as much as 20 percent</w:t>
      </w:r>
      <w:r w:rsidRPr="00594377">
        <w:rPr>
          <w:sz w:val="12"/>
        </w:rPr>
        <w:t>¶</w:t>
      </w:r>
      <w:r w:rsidRPr="00594377">
        <w:rPr>
          <w:sz w:val="16"/>
        </w:rPr>
        <w:t xml:space="preserve"> of overseas and domestic business because of</w:t>
      </w:r>
      <w:r w:rsidRPr="00594377">
        <w:rPr>
          <w:sz w:val="12"/>
        </w:rPr>
        <w:t>¶</w:t>
      </w:r>
      <w:r w:rsidRPr="00594377">
        <w:rPr>
          <w:sz w:val="16"/>
        </w:rPr>
        <w:t xml:space="preserve"> similar spying programs conducted by other</w:t>
      </w:r>
      <w:r w:rsidRPr="00594377">
        <w:rPr>
          <w:sz w:val="12"/>
        </w:rPr>
        <w:t>¶</w:t>
      </w:r>
      <w:r w:rsidRPr="00594377">
        <w:rPr>
          <w:sz w:val="16"/>
        </w:rPr>
        <w:t xml:space="preserve"> governments. Indeed, the NSA disclosures “have</w:t>
      </w:r>
      <w:r w:rsidRPr="00594377">
        <w:rPr>
          <w:sz w:val="12"/>
        </w:rPr>
        <w:t>¶</w:t>
      </w:r>
      <w:r w:rsidRPr="00594377">
        <w:rPr>
          <w:sz w:val="16"/>
        </w:rPr>
        <w:t xml:space="preserve"> prompted a fundamental re-examination of the</w:t>
      </w:r>
      <w:r w:rsidRPr="00594377">
        <w:rPr>
          <w:sz w:val="12"/>
        </w:rPr>
        <w:t>¶</w:t>
      </w:r>
      <w:r w:rsidRPr="00594377">
        <w:rPr>
          <w:sz w:val="16"/>
        </w:rPr>
        <w:t xml:space="preserve"> role of intelligence services in conducting coordinated</w:t>
      </w:r>
      <w:r w:rsidRPr="00594377">
        <w:rPr>
          <w:sz w:val="12"/>
        </w:rPr>
        <w:t>¶</w:t>
      </w:r>
      <w:r w:rsidRPr="00594377">
        <w:rPr>
          <w:sz w:val="16"/>
        </w:rPr>
        <w:t xml:space="preserve"> cross-border surveillance,” according to</w:t>
      </w:r>
      <w:r w:rsidRPr="00594377">
        <w:rPr>
          <w:sz w:val="12"/>
        </w:rPr>
        <w:t>¶</w:t>
      </w:r>
      <w:r w:rsidRPr="00594377">
        <w:rPr>
          <w:sz w:val="16"/>
        </w:rPr>
        <w:t xml:space="preserve"> a November 2013 report by Privacy International</w:t>
      </w:r>
      <w:r w:rsidRPr="00594377">
        <w:rPr>
          <w:sz w:val="12"/>
        </w:rPr>
        <w:t>¶</w:t>
      </w:r>
      <w:r w:rsidRPr="00594377">
        <w:rPr>
          <w:sz w:val="16"/>
        </w:rPr>
        <w:t xml:space="preserve"> on the “Five Eyes” intelligence partnership between</w:t>
      </w:r>
      <w:r w:rsidRPr="00594377">
        <w:rPr>
          <w:sz w:val="12"/>
        </w:rPr>
        <w:t>¶</w:t>
      </w:r>
      <w:r w:rsidRPr="00594377">
        <w:rPr>
          <w:sz w:val="16"/>
        </w:rPr>
        <w:t xml:space="preserve"> the United States, the United Kingdom,</w:t>
      </w:r>
      <w:r w:rsidRPr="00594377">
        <w:rPr>
          <w:sz w:val="12"/>
        </w:rPr>
        <w:t>¶</w:t>
      </w:r>
      <w:r w:rsidRPr="00594377">
        <w:rPr>
          <w:sz w:val="16"/>
        </w:rPr>
        <w:t xml:space="preserve"> Canada, Australia, and New Zealand.48 Staten</w:t>
      </w:r>
      <w:r w:rsidRPr="00594377">
        <w:rPr>
          <w:sz w:val="12"/>
        </w:rPr>
        <w:t>¶</w:t>
      </w:r>
      <w:r w:rsidRPr="00594377">
        <w:rPr>
          <w:sz w:val="16"/>
        </w:rPr>
        <w:t xml:space="preserve"> predicts that as </w:t>
      </w:r>
      <w:r w:rsidRPr="00594377">
        <w:rPr>
          <w:rStyle w:val="StyleUnderline"/>
        </w:rPr>
        <w:t>the surveillance landscape</w:t>
      </w:r>
      <w:r w:rsidRPr="00594377">
        <w:rPr>
          <w:rStyle w:val="StyleUnderline"/>
          <w:sz w:val="12"/>
        </w:rPr>
        <w:t xml:space="preserve">¶ </w:t>
      </w:r>
      <w:r w:rsidRPr="00594377">
        <w:rPr>
          <w:rStyle w:val="StyleUnderline"/>
        </w:rPr>
        <w:t>around the world becomes more clear, it could</w:t>
      </w:r>
      <w:r w:rsidRPr="00594377">
        <w:rPr>
          <w:rStyle w:val="StyleUnderline"/>
          <w:sz w:val="12"/>
        </w:rPr>
        <w:t xml:space="preserve">¶ </w:t>
      </w:r>
      <w:r w:rsidRPr="00594377">
        <w:rPr>
          <w:rStyle w:val="StyleUnderline"/>
        </w:rPr>
        <w:t>have a serious negative impact on all hosting</w:t>
      </w:r>
      <w:r w:rsidRPr="00594377">
        <w:rPr>
          <w:rStyle w:val="StyleUnderline"/>
          <w:sz w:val="12"/>
        </w:rPr>
        <w:t xml:space="preserve">¶ </w:t>
      </w:r>
      <w:r w:rsidRPr="00594377">
        <w:rPr>
          <w:rStyle w:val="StyleUnderline"/>
        </w:rPr>
        <w:t>and outsourcing services,</w:t>
      </w:r>
      <w:r w:rsidRPr="00594377">
        <w:rPr>
          <w:sz w:val="16"/>
        </w:rPr>
        <w:t xml:space="preserve"> resulting in a 25 percent</w:t>
      </w:r>
      <w:r w:rsidRPr="00594377">
        <w:rPr>
          <w:sz w:val="12"/>
        </w:rPr>
        <w:t>¶</w:t>
      </w:r>
      <w:r w:rsidRPr="00594377">
        <w:rPr>
          <w:sz w:val="16"/>
        </w:rPr>
        <w:t xml:space="preserve"> decline in the overall IT services market, or</w:t>
      </w:r>
      <w:r w:rsidRPr="00594377">
        <w:rPr>
          <w:sz w:val="12"/>
        </w:rPr>
        <w:t>¶</w:t>
      </w:r>
      <w:r w:rsidRPr="00594377">
        <w:rPr>
          <w:sz w:val="16"/>
        </w:rPr>
        <w:t xml:space="preserve"> about $180 billion in losses.49 Recent reports suggest that things are, in</w:t>
      </w:r>
      <w:r w:rsidRPr="00594377">
        <w:rPr>
          <w:sz w:val="12"/>
        </w:rPr>
        <w:t>¶</w:t>
      </w:r>
      <w:r w:rsidRPr="00594377">
        <w:rPr>
          <w:sz w:val="16"/>
        </w:rPr>
        <w:t xml:space="preserve"> fact, moving in the direction that analysts like</w:t>
      </w:r>
      <w:r w:rsidRPr="00594377">
        <w:rPr>
          <w:sz w:val="12"/>
        </w:rPr>
        <w:t>¶</w:t>
      </w:r>
      <w:r w:rsidRPr="00594377">
        <w:rPr>
          <w:sz w:val="16"/>
        </w:rPr>
        <w:t xml:space="preserve"> Castro and Staten suggested.50 A survey of 1,000</w:t>
      </w:r>
      <w:r w:rsidRPr="00594377">
        <w:rPr>
          <w:sz w:val="12"/>
        </w:rPr>
        <w:t>¶</w:t>
      </w:r>
      <w:r w:rsidRPr="00594377">
        <w:rPr>
          <w:sz w:val="16"/>
        </w:rPr>
        <w:t xml:space="preserve"> “[Information and Communications Technology</w:t>
      </w:r>
      <w:r w:rsidRPr="00594377">
        <w:rPr>
          <w:sz w:val="12"/>
        </w:rPr>
        <w:t>¶</w:t>
      </w:r>
      <w:r w:rsidRPr="00594377">
        <w:rPr>
          <w:sz w:val="16"/>
        </w:rPr>
        <w:t xml:space="preserve"> (ICT)] decision-makers” from France, Germany,</w:t>
      </w:r>
      <w:r w:rsidRPr="00594377">
        <w:rPr>
          <w:sz w:val="12"/>
        </w:rPr>
        <w:t>¶</w:t>
      </w:r>
      <w:r w:rsidRPr="00594377">
        <w:rPr>
          <w:sz w:val="16"/>
        </w:rPr>
        <w:t xml:space="preserve"> Hong Kong, the UK, and the USA in February and</w:t>
      </w:r>
      <w:r w:rsidRPr="00594377">
        <w:rPr>
          <w:sz w:val="12"/>
        </w:rPr>
        <w:t>¶</w:t>
      </w:r>
      <w:r w:rsidRPr="00594377">
        <w:rPr>
          <w:sz w:val="16"/>
        </w:rPr>
        <w:t xml:space="preserve"> March 2014 found that the disclosures “have</w:t>
      </w:r>
      <w:r w:rsidRPr="00594377">
        <w:rPr>
          <w:sz w:val="12"/>
        </w:rPr>
        <w:t>¶</w:t>
      </w:r>
      <w:r w:rsidRPr="00594377">
        <w:rPr>
          <w:sz w:val="16"/>
        </w:rPr>
        <w:t xml:space="preserve"> had a direct impact on how companies around</w:t>
      </w:r>
      <w:r w:rsidRPr="00594377">
        <w:rPr>
          <w:sz w:val="12"/>
        </w:rPr>
        <w:t>¶</w:t>
      </w:r>
      <w:r w:rsidRPr="00594377">
        <w:rPr>
          <w:sz w:val="16"/>
        </w:rPr>
        <w:t xml:space="preserve"> the world think about ICT and cloud computing</w:t>
      </w:r>
      <w:r w:rsidRPr="00594377">
        <w:rPr>
          <w:sz w:val="12"/>
        </w:rPr>
        <w:t>¶</w:t>
      </w:r>
      <w:r w:rsidRPr="00594377">
        <w:rPr>
          <w:sz w:val="16"/>
        </w:rPr>
        <w:t xml:space="preserve"> in particular.”51 According to the data from NTT</w:t>
      </w:r>
      <w:r w:rsidRPr="00594377">
        <w:rPr>
          <w:sz w:val="12"/>
        </w:rPr>
        <w:t>¶</w:t>
      </w:r>
      <w:r w:rsidRPr="00594377">
        <w:rPr>
          <w:sz w:val="16"/>
        </w:rPr>
        <w:t xml:space="preserve"> Communications, 88 percent of decision-makers</w:t>
      </w:r>
      <w:r w:rsidRPr="00594377">
        <w:rPr>
          <w:sz w:val="12"/>
        </w:rPr>
        <w:t>¶</w:t>
      </w:r>
      <w:r w:rsidRPr="00594377">
        <w:rPr>
          <w:sz w:val="16"/>
        </w:rPr>
        <w:t xml:space="preserve"> </w:t>
      </w:r>
      <w:proofErr w:type="gramStart"/>
      <w:r w:rsidRPr="00594377">
        <w:rPr>
          <w:sz w:val="16"/>
        </w:rPr>
        <w:t>are</w:t>
      </w:r>
      <w:proofErr w:type="gramEnd"/>
      <w:r w:rsidRPr="00594377">
        <w:rPr>
          <w:sz w:val="16"/>
        </w:rPr>
        <w:t xml:space="preserve"> changing their purchasing behavior</w:t>
      </w:r>
      <w:r w:rsidRPr="00594377">
        <w:rPr>
          <w:sz w:val="12"/>
        </w:rPr>
        <w:t>¶</w:t>
      </w:r>
      <w:r w:rsidRPr="00594377">
        <w:rPr>
          <w:sz w:val="16"/>
        </w:rPr>
        <w:t xml:space="preserve"> when it comes to the cloud, with the vast majority</w:t>
      </w:r>
      <w:r w:rsidRPr="00594377">
        <w:rPr>
          <w:sz w:val="12"/>
        </w:rPr>
        <w:t>¶</w:t>
      </w:r>
      <w:r w:rsidRPr="00594377">
        <w:rPr>
          <w:sz w:val="16"/>
        </w:rPr>
        <w:t xml:space="preserve"> indicating that the location of the data is</w:t>
      </w:r>
      <w:r w:rsidRPr="00594377">
        <w:rPr>
          <w:sz w:val="12"/>
        </w:rPr>
        <w:t>¶</w:t>
      </w:r>
      <w:r w:rsidRPr="00594377">
        <w:rPr>
          <w:sz w:val="16"/>
        </w:rPr>
        <w:t xml:space="preserve"> very important. The results do not bode well</w:t>
      </w:r>
      <w:r w:rsidRPr="00594377">
        <w:rPr>
          <w:sz w:val="12"/>
        </w:rPr>
        <w:t>¶</w:t>
      </w:r>
      <w:r w:rsidRPr="00594377">
        <w:rPr>
          <w:sz w:val="16"/>
        </w:rPr>
        <w:t xml:space="preserve"> for recruitment of new customers, either—62</w:t>
      </w:r>
      <w:r w:rsidRPr="00594377">
        <w:rPr>
          <w:sz w:val="12"/>
        </w:rPr>
        <w:t>¶</w:t>
      </w:r>
      <w:r w:rsidRPr="00594377">
        <w:rPr>
          <w:sz w:val="16"/>
        </w:rPr>
        <w:t xml:space="preserve"> percent of those currently not storing data in</w:t>
      </w:r>
      <w:r w:rsidRPr="00594377">
        <w:rPr>
          <w:sz w:val="12"/>
        </w:rPr>
        <w:t>¶</w:t>
      </w:r>
      <w:r w:rsidRPr="00594377">
        <w:rPr>
          <w:sz w:val="16"/>
        </w:rPr>
        <w:t xml:space="preserve"> the cloud indicated that the revelations have</w:t>
      </w:r>
      <w:r w:rsidRPr="00594377">
        <w:rPr>
          <w:sz w:val="12"/>
        </w:rPr>
        <w:t>¶</w:t>
      </w:r>
      <w:r w:rsidRPr="00594377">
        <w:rPr>
          <w:sz w:val="16"/>
        </w:rPr>
        <w:t xml:space="preserve"> since prevented them from moving their ICT</w:t>
      </w:r>
      <w:r w:rsidRPr="00594377">
        <w:rPr>
          <w:sz w:val="12"/>
        </w:rPr>
        <w:t>¶</w:t>
      </w:r>
      <w:r w:rsidRPr="00594377">
        <w:rPr>
          <w:sz w:val="16"/>
        </w:rPr>
        <w:t xml:space="preserve"> systems there. And finally, 82 percent suggested</w:t>
      </w:r>
      <w:r w:rsidRPr="00594377">
        <w:rPr>
          <w:sz w:val="12"/>
        </w:rPr>
        <w:t>¶</w:t>
      </w:r>
      <w:r w:rsidRPr="00594377">
        <w:rPr>
          <w:sz w:val="16"/>
        </w:rPr>
        <w:t xml:space="preserve"> that they agree with proposals made by German</w:t>
      </w:r>
      <w:r w:rsidRPr="00594377">
        <w:rPr>
          <w:sz w:val="12"/>
        </w:rPr>
        <w:t>¶</w:t>
      </w:r>
      <w:r w:rsidRPr="00594377">
        <w:rPr>
          <w:sz w:val="16"/>
        </w:rPr>
        <w:t xml:space="preserve"> Chancellor Angela Merkel in February 2014 to</w:t>
      </w:r>
      <w:r w:rsidRPr="00594377">
        <w:rPr>
          <w:sz w:val="12"/>
        </w:rPr>
        <w:t>¶</w:t>
      </w:r>
      <w:r w:rsidRPr="00594377">
        <w:rPr>
          <w:sz w:val="16"/>
        </w:rPr>
        <w:t xml:space="preserve"> have separate data networks for Europe, which</w:t>
      </w:r>
      <w:r w:rsidRPr="00594377">
        <w:rPr>
          <w:sz w:val="12"/>
        </w:rPr>
        <w:t>¶</w:t>
      </w:r>
      <w:r w:rsidRPr="00594377">
        <w:rPr>
          <w:sz w:val="16"/>
        </w:rPr>
        <w:t xml:space="preserve"> will be discussed in further detail in Part III of this</w:t>
      </w:r>
      <w:r w:rsidRPr="00594377">
        <w:rPr>
          <w:sz w:val="12"/>
        </w:rPr>
        <w:t>¶</w:t>
      </w:r>
      <w:r w:rsidRPr="00594377">
        <w:rPr>
          <w:sz w:val="16"/>
        </w:rPr>
        <w:t xml:space="preserve"> report. Providing direct evidence of this trend</w:t>
      </w:r>
      <w:proofErr w:type="gramStart"/>
      <w:r w:rsidRPr="00594377">
        <w:rPr>
          <w:sz w:val="16"/>
        </w:rPr>
        <w:t>,</w:t>
      </w:r>
      <w:r w:rsidRPr="00594377">
        <w:rPr>
          <w:sz w:val="12"/>
        </w:rPr>
        <w:t>¶</w:t>
      </w:r>
      <w:proofErr w:type="gramEnd"/>
      <w:r w:rsidRPr="00594377">
        <w:rPr>
          <w:sz w:val="16"/>
        </w:rPr>
        <w:t xml:space="preserve"> </w:t>
      </w:r>
      <w:proofErr w:type="spellStart"/>
      <w:r w:rsidRPr="00594377">
        <w:rPr>
          <w:sz w:val="16"/>
        </w:rPr>
        <w:t>Servint</w:t>
      </w:r>
      <w:proofErr w:type="spellEnd"/>
      <w:r w:rsidRPr="00594377">
        <w:rPr>
          <w:sz w:val="16"/>
        </w:rPr>
        <w:t>, a Virginia-based webhosting company,</w:t>
      </w:r>
      <w:r w:rsidRPr="00594377">
        <w:rPr>
          <w:sz w:val="12"/>
        </w:rPr>
        <w:t>¶</w:t>
      </w:r>
      <w:r w:rsidRPr="00594377">
        <w:rPr>
          <w:sz w:val="16"/>
        </w:rPr>
        <w:t xml:space="preserve"> reported in June 2014 that international clients</w:t>
      </w:r>
      <w:r w:rsidRPr="00594377">
        <w:rPr>
          <w:sz w:val="12"/>
        </w:rPr>
        <w:t>¶</w:t>
      </w:r>
      <w:r w:rsidRPr="00594377">
        <w:rPr>
          <w:sz w:val="16"/>
        </w:rPr>
        <w:t xml:space="preserve"> have declined by as much as half, dropping from</w:t>
      </w:r>
      <w:r w:rsidRPr="00594377">
        <w:rPr>
          <w:sz w:val="12"/>
        </w:rPr>
        <w:t>¶</w:t>
      </w:r>
      <w:r w:rsidRPr="00594377">
        <w:rPr>
          <w:sz w:val="16"/>
        </w:rPr>
        <w:t xml:space="preserve"> approximately 60 percent of its business to 30</w:t>
      </w:r>
      <w:r w:rsidRPr="00594377">
        <w:rPr>
          <w:sz w:val="12"/>
        </w:rPr>
        <w:t>¶</w:t>
      </w:r>
      <w:r w:rsidRPr="00594377">
        <w:rPr>
          <w:sz w:val="16"/>
        </w:rPr>
        <w:t xml:space="preserve"> percent since the leaks began.52</w:t>
      </w:r>
      <w:r w:rsidRPr="00594377">
        <w:rPr>
          <w:sz w:val="12"/>
        </w:rPr>
        <w:t>¶</w:t>
      </w:r>
      <w:r w:rsidRPr="00594377">
        <w:rPr>
          <w:sz w:val="16"/>
        </w:rPr>
        <w:t xml:space="preserve"> </w:t>
      </w:r>
      <w:r w:rsidRPr="004F22F5">
        <w:rPr>
          <w:rStyle w:val="StyleUnderline"/>
          <w:highlight w:val="yellow"/>
        </w:rPr>
        <w:t>With faith in U.S. companies on the decline,</w:t>
      </w:r>
      <w:r w:rsidRPr="004F22F5">
        <w:rPr>
          <w:rStyle w:val="StyleUnderline"/>
          <w:sz w:val="12"/>
          <w:highlight w:val="yellow"/>
        </w:rPr>
        <w:t xml:space="preserve">¶ </w:t>
      </w:r>
      <w:r w:rsidRPr="004F22F5">
        <w:rPr>
          <w:rStyle w:val="StyleUnderline"/>
          <w:highlight w:val="yellow"/>
        </w:rPr>
        <w:t>foreign companies are stepping in</w:t>
      </w:r>
      <w:r w:rsidRPr="00594377">
        <w:rPr>
          <w:rStyle w:val="StyleUnderline"/>
        </w:rPr>
        <w:t xml:space="preserve"> to take</w:t>
      </w:r>
      <w:r w:rsidRPr="00594377">
        <w:rPr>
          <w:rStyle w:val="StyleUnderline"/>
          <w:sz w:val="12"/>
        </w:rPr>
        <w:t xml:space="preserve">¶ </w:t>
      </w:r>
      <w:r w:rsidRPr="00594377">
        <w:rPr>
          <w:rStyle w:val="StyleUnderline"/>
        </w:rPr>
        <w:t>advantage of shifting public perceptions</w:t>
      </w:r>
      <w:r w:rsidRPr="00594377">
        <w:rPr>
          <w:sz w:val="16"/>
        </w:rPr>
        <w:t>. As</w:t>
      </w:r>
      <w:r w:rsidRPr="00594377">
        <w:rPr>
          <w:sz w:val="12"/>
        </w:rPr>
        <w:t>¶</w:t>
      </w:r>
      <w:r w:rsidRPr="00594377">
        <w:rPr>
          <w:sz w:val="16"/>
        </w:rPr>
        <w:t xml:space="preserve"> Georg </w:t>
      </w:r>
      <w:proofErr w:type="spellStart"/>
      <w:r w:rsidRPr="00594377">
        <w:rPr>
          <w:sz w:val="16"/>
        </w:rPr>
        <w:t>Mascolo</w:t>
      </w:r>
      <w:proofErr w:type="spellEnd"/>
      <w:r w:rsidRPr="00594377">
        <w:rPr>
          <w:sz w:val="16"/>
        </w:rPr>
        <w:t xml:space="preserve"> and Ben Scott predicted in a</w:t>
      </w:r>
      <w:r w:rsidRPr="00594377">
        <w:rPr>
          <w:sz w:val="12"/>
        </w:rPr>
        <w:t>¶</w:t>
      </w:r>
      <w:r w:rsidRPr="00594377">
        <w:rPr>
          <w:sz w:val="16"/>
        </w:rPr>
        <w:t xml:space="preserve"> joint paper published by the Wilson Center and</w:t>
      </w:r>
      <w:r w:rsidRPr="00594377">
        <w:rPr>
          <w:sz w:val="12"/>
        </w:rPr>
        <w:t>¶</w:t>
      </w:r>
      <w:r w:rsidRPr="00594377">
        <w:rPr>
          <w:sz w:val="16"/>
        </w:rPr>
        <w:t xml:space="preserve"> the New America Foundation in October 2013</w:t>
      </w:r>
      <w:proofErr w:type="gramStart"/>
      <w:r w:rsidRPr="00594377">
        <w:rPr>
          <w:sz w:val="16"/>
        </w:rPr>
        <w:t>,</w:t>
      </w:r>
      <w:r w:rsidRPr="00594377">
        <w:rPr>
          <w:sz w:val="12"/>
        </w:rPr>
        <w:t>¶</w:t>
      </w:r>
      <w:proofErr w:type="gramEnd"/>
      <w:r w:rsidRPr="00594377">
        <w:rPr>
          <w:sz w:val="16"/>
        </w:rPr>
        <w:t xml:space="preserve"> “Major commercial actors on both continents</w:t>
      </w:r>
      <w:r w:rsidRPr="00594377">
        <w:rPr>
          <w:sz w:val="12"/>
        </w:rPr>
        <w:t>¶</w:t>
      </w:r>
      <w:r w:rsidRPr="00594377">
        <w:rPr>
          <w:sz w:val="16"/>
        </w:rPr>
        <w:t xml:space="preserve"> are preparing offensive and defensive strategies</w:t>
      </w:r>
      <w:r w:rsidRPr="00594377">
        <w:rPr>
          <w:sz w:val="12"/>
        </w:rPr>
        <w:t>¶</w:t>
      </w:r>
      <w:r w:rsidRPr="00594377">
        <w:rPr>
          <w:sz w:val="16"/>
        </w:rPr>
        <w:t xml:space="preserve"> to battle in the market for a competitive advantage</w:t>
      </w:r>
      <w:r w:rsidRPr="00594377">
        <w:rPr>
          <w:sz w:val="12"/>
        </w:rPr>
        <w:t>¶</w:t>
      </w:r>
      <w:r w:rsidRPr="00594377">
        <w:rPr>
          <w:sz w:val="16"/>
        </w:rPr>
        <w:t xml:space="preserve"> drawn from Snowden’s revelations.”53 For</w:t>
      </w:r>
      <w:r w:rsidRPr="00594377">
        <w:rPr>
          <w:sz w:val="12"/>
        </w:rPr>
        <w:t>¶</w:t>
      </w:r>
      <w:r w:rsidRPr="00594377">
        <w:rPr>
          <w:sz w:val="16"/>
        </w:rPr>
        <w:t xml:space="preserve"> example, </w:t>
      </w:r>
      <w:proofErr w:type="spellStart"/>
      <w:r w:rsidRPr="00594377">
        <w:rPr>
          <w:sz w:val="16"/>
        </w:rPr>
        <w:t>Runbox</w:t>
      </w:r>
      <w:proofErr w:type="spellEnd"/>
      <w:r w:rsidRPr="00594377">
        <w:rPr>
          <w:sz w:val="16"/>
        </w:rPr>
        <w:t>, a small Norwegian company</w:t>
      </w:r>
      <w:r w:rsidRPr="00594377">
        <w:rPr>
          <w:sz w:val="12"/>
        </w:rPr>
        <w:t>¶</w:t>
      </w:r>
      <w:r w:rsidRPr="00594377">
        <w:rPr>
          <w:sz w:val="16"/>
        </w:rPr>
        <w:t xml:space="preserve"> that offers secure email service, reported a 34</w:t>
      </w:r>
      <w:r w:rsidRPr="00594377">
        <w:rPr>
          <w:sz w:val="12"/>
        </w:rPr>
        <w:t>¶</w:t>
      </w:r>
      <w:r w:rsidRPr="00594377">
        <w:rPr>
          <w:sz w:val="16"/>
        </w:rPr>
        <w:t xml:space="preserve"> percent jump in customers since June 2013.54</w:t>
      </w:r>
      <w:r w:rsidRPr="00594377">
        <w:rPr>
          <w:sz w:val="12"/>
        </w:rPr>
        <w:t>¶</w:t>
      </w:r>
      <w:r w:rsidRPr="00594377">
        <w:rPr>
          <w:sz w:val="16"/>
        </w:rPr>
        <w:t xml:space="preserve"> </w:t>
      </w:r>
      <w:proofErr w:type="spellStart"/>
      <w:r w:rsidRPr="00594377">
        <w:rPr>
          <w:sz w:val="16"/>
        </w:rPr>
        <w:t>Runbox</w:t>
      </w:r>
      <w:proofErr w:type="spellEnd"/>
      <w:r w:rsidRPr="00594377">
        <w:rPr>
          <w:sz w:val="16"/>
        </w:rPr>
        <w:t xml:space="preserve"> markets itself as a safer email and webhosting</w:t>
      </w:r>
      <w:r w:rsidRPr="00594377">
        <w:rPr>
          <w:sz w:val="12"/>
        </w:rPr>
        <w:t>¶</w:t>
      </w:r>
      <w:r w:rsidRPr="00594377">
        <w:rPr>
          <w:sz w:val="16"/>
        </w:rPr>
        <w:t xml:space="preserve"> provider for both individual and commercial</w:t>
      </w:r>
      <w:r w:rsidRPr="00594377">
        <w:rPr>
          <w:sz w:val="12"/>
        </w:rPr>
        <w:t>¶</w:t>
      </w:r>
      <w:r w:rsidRPr="00594377">
        <w:rPr>
          <w:sz w:val="16"/>
        </w:rPr>
        <w:t xml:space="preserve"> customers, promising that it “will never</w:t>
      </w:r>
      <w:r w:rsidRPr="00594377">
        <w:rPr>
          <w:sz w:val="12"/>
        </w:rPr>
        <w:t>¶</w:t>
      </w:r>
      <w:r w:rsidRPr="00594377">
        <w:rPr>
          <w:sz w:val="16"/>
        </w:rPr>
        <w:t xml:space="preserve"> disclose any user data unauthorized, track your</w:t>
      </w:r>
      <w:r w:rsidRPr="00594377">
        <w:rPr>
          <w:sz w:val="12"/>
        </w:rPr>
        <w:t>¶</w:t>
      </w:r>
      <w:r w:rsidRPr="00594377">
        <w:rPr>
          <w:sz w:val="16"/>
        </w:rPr>
        <w:t xml:space="preserve"> usage, or display any advertisements.”55 Since</w:t>
      </w:r>
      <w:r w:rsidRPr="00594377">
        <w:rPr>
          <w:sz w:val="12"/>
        </w:rPr>
        <w:t>¶</w:t>
      </w:r>
      <w:r w:rsidRPr="00594377">
        <w:rPr>
          <w:sz w:val="16"/>
        </w:rPr>
        <w:t xml:space="preserve"> the NSA </w:t>
      </w:r>
      <w:proofErr w:type="gramStart"/>
      <w:r w:rsidRPr="00594377">
        <w:rPr>
          <w:sz w:val="16"/>
        </w:rPr>
        <w:t>revelations, the company has</w:t>
      </w:r>
      <w:proofErr w:type="gramEnd"/>
      <w:r w:rsidRPr="00594377">
        <w:rPr>
          <w:sz w:val="16"/>
        </w:rPr>
        <w:t xml:space="preserve"> touted</w:t>
      </w:r>
      <w:r w:rsidRPr="00594377">
        <w:rPr>
          <w:sz w:val="12"/>
        </w:rPr>
        <w:t>¶</w:t>
      </w:r>
      <w:r w:rsidRPr="00594377">
        <w:rPr>
          <w:sz w:val="16"/>
        </w:rPr>
        <w:t xml:space="preserve"> its privacy-centric design and the fact that its</w:t>
      </w:r>
      <w:r w:rsidRPr="00594377">
        <w:rPr>
          <w:sz w:val="12"/>
        </w:rPr>
        <w:t>¶</w:t>
      </w:r>
      <w:r w:rsidRPr="00594377">
        <w:rPr>
          <w:sz w:val="16"/>
        </w:rPr>
        <w:t xml:space="preserve"> servers are located in Norway as a competitive</w:t>
      </w:r>
      <w:r w:rsidRPr="00594377">
        <w:rPr>
          <w:sz w:val="12"/>
        </w:rPr>
        <w:t>¶</w:t>
      </w:r>
      <w:r w:rsidRPr="00594377">
        <w:rPr>
          <w:sz w:val="16"/>
        </w:rPr>
        <w:t xml:space="preserve"> advantage. “Being firmly located in Norway</w:t>
      </w:r>
      <w:proofErr w:type="gramStart"/>
      <w:r w:rsidRPr="00594377">
        <w:rPr>
          <w:sz w:val="16"/>
        </w:rPr>
        <w:t>,</w:t>
      </w:r>
      <w:r w:rsidRPr="00594377">
        <w:rPr>
          <w:sz w:val="12"/>
        </w:rPr>
        <w:t>¶</w:t>
      </w:r>
      <w:proofErr w:type="gramEnd"/>
      <w:r w:rsidRPr="00594377">
        <w:rPr>
          <w:sz w:val="16"/>
        </w:rPr>
        <w:t xml:space="preserve"> the </w:t>
      </w:r>
      <w:proofErr w:type="spellStart"/>
      <w:r w:rsidRPr="00594377">
        <w:rPr>
          <w:sz w:val="16"/>
        </w:rPr>
        <w:t>Runbox</w:t>
      </w:r>
      <w:proofErr w:type="spellEnd"/>
      <w:r w:rsidRPr="00594377">
        <w:rPr>
          <w:sz w:val="16"/>
        </w:rPr>
        <w:t xml:space="preserve"> email service is governed by strict</w:t>
      </w:r>
      <w:r w:rsidRPr="00594377">
        <w:rPr>
          <w:sz w:val="12"/>
        </w:rPr>
        <w:t>¶</w:t>
      </w:r>
      <w:r w:rsidRPr="00594377">
        <w:rPr>
          <w:sz w:val="16"/>
        </w:rPr>
        <w:t xml:space="preserve"> privacy regulations and is a safe alternative to</w:t>
      </w:r>
      <w:r w:rsidRPr="00594377">
        <w:rPr>
          <w:sz w:val="12"/>
        </w:rPr>
        <w:t>¶</w:t>
      </w:r>
      <w:r w:rsidRPr="00594377">
        <w:rPr>
          <w:sz w:val="16"/>
        </w:rPr>
        <w:t xml:space="preserve"> American email services as well as cloud-based</w:t>
      </w:r>
      <w:r w:rsidRPr="00594377">
        <w:rPr>
          <w:sz w:val="12"/>
        </w:rPr>
        <w:t>¶</w:t>
      </w:r>
      <w:r w:rsidRPr="00594377">
        <w:rPr>
          <w:sz w:val="16"/>
        </w:rPr>
        <w:t xml:space="preserve"> services that move data across borders and jurisdictions,”</w:t>
      </w:r>
      <w:r w:rsidRPr="00594377">
        <w:rPr>
          <w:sz w:val="12"/>
        </w:rPr>
        <w:t>¶</w:t>
      </w:r>
      <w:r w:rsidRPr="00594377">
        <w:rPr>
          <w:sz w:val="16"/>
        </w:rPr>
        <w:t xml:space="preserve"> company representatives wrote on its blog in early 2014.56 F-Secure, a Finnish cloud</w:t>
      </w:r>
      <w:r w:rsidRPr="00594377">
        <w:rPr>
          <w:sz w:val="12"/>
        </w:rPr>
        <w:t>¶</w:t>
      </w:r>
      <w:r w:rsidRPr="00594377">
        <w:rPr>
          <w:sz w:val="16"/>
        </w:rPr>
        <w:t xml:space="preserve"> storage company, similarly emphasizes the fact</w:t>
      </w:r>
      <w:r w:rsidRPr="00594377">
        <w:rPr>
          <w:sz w:val="12"/>
        </w:rPr>
        <w:t>¶</w:t>
      </w:r>
      <w:r w:rsidRPr="00594377">
        <w:rPr>
          <w:sz w:val="16"/>
        </w:rPr>
        <w:t xml:space="preserve"> that “its roots [are] in Finland, where privacy is</w:t>
      </w:r>
      <w:r w:rsidRPr="00594377">
        <w:rPr>
          <w:sz w:val="12"/>
        </w:rPr>
        <w:t>¶</w:t>
      </w:r>
      <w:r w:rsidRPr="00594377">
        <w:rPr>
          <w:sz w:val="16"/>
        </w:rPr>
        <w:t xml:space="preserve"> a fiercely guarded value.”57 </w:t>
      </w:r>
      <w:r w:rsidRPr="00594377">
        <w:rPr>
          <w:rStyle w:val="StyleUnderline"/>
        </w:rPr>
        <w:t>Presenting products</w:t>
      </w:r>
      <w:r w:rsidRPr="00594377">
        <w:rPr>
          <w:rStyle w:val="StyleUnderline"/>
          <w:sz w:val="12"/>
        </w:rPr>
        <w:t xml:space="preserve">¶ </w:t>
      </w:r>
      <w:r w:rsidRPr="00594377">
        <w:rPr>
          <w:rStyle w:val="StyleUnderline"/>
        </w:rPr>
        <w:t xml:space="preserve">and services as ‘NSA-proof’ </w:t>
      </w:r>
      <w:r w:rsidRPr="00594377">
        <w:rPr>
          <w:sz w:val="16"/>
        </w:rPr>
        <w:t>o</w:t>
      </w:r>
      <w:r w:rsidRPr="00594377">
        <w:rPr>
          <w:rStyle w:val="StyleUnderline"/>
        </w:rPr>
        <w:t>r ‘safer’ alternatives</w:t>
      </w:r>
      <w:r w:rsidRPr="00594377">
        <w:rPr>
          <w:rStyle w:val="StyleUnderline"/>
          <w:sz w:val="12"/>
        </w:rPr>
        <w:t xml:space="preserve">¶ </w:t>
      </w:r>
      <w:r w:rsidRPr="00594377">
        <w:rPr>
          <w:rStyle w:val="StyleUnderline"/>
        </w:rPr>
        <w:t>to American-made goods is an increasingly</w:t>
      </w:r>
      <w:r w:rsidRPr="00594377">
        <w:rPr>
          <w:rStyle w:val="StyleUnderline"/>
          <w:sz w:val="12"/>
        </w:rPr>
        <w:t xml:space="preserve">¶ </w:t>
      </w:r>
      <w:r w:rsidRPr="00594377">
        <w:rPr>
          <w:rStyle w:val="StyleUnderline"/>
        </w:rPr>
        <w:t>viable strategy for foreign companies hoping to</w:t>
      </w:r>
      <w:r w:rsidRPr="00594377">
        <w:rPr>
          <w:rStyle w:val="StyleUnderline"/>
          <w:sz w:val="12"/>
        </w:rPr>
        <w:t xml:space="preserve">¶ </w:t>
      </w:r>
      <w:r w:rsidRPr="00594377">
        <w:rPr>
          <w:rStyle w:val="StyleUnderline"/>
        </w:rPr>
        <w:t>chip away at U.S. tech competiveness</w:t>
      </w:r>
      <w:r w:rsidRPr="00594377">
        <w:rPr>
          <w:sz w:val="16"/>
        </w:rPr>
        <w:t>.58</w:t>
      </w:r>
    </w:p>
    <w:p w:rsidR="004F22F5" w:rsidRPr="004F22F5" w:rsidRDefault="004F22F5" w:rsidP="004F22F5"/>
    <w:p w:rsidR="00FE19C1" w:rsidRDefault="00FE19C1" w:rsidP="00692893">
      <w:pPr>
        <w:pStyle w:val="Heading3"/>
      </w:pPr>
      <w:r>
        <w:lastRenderedPageBreak/>
        <w:t>Turn- Credibility</w:t>
      </w:r>
    </w:p>
    <w:p w:rsidR="00FE19C1" w:rsidRDefault="00FE19C1" w:rsidP="00FE19C1">
      <w:pPr>
        <w:pStyle w:val="Heading4"/>
      </w:pPr>
      <w:r>
        <w:t xml:space="preserve">Tech competitiveness is high now – </w:t>
      </w:r>
      <w:r>
        <w:t>only reforms signal confidence in the market.</w:t>
      </w:r>
    </w:p>
    <w:p w:rsidR="00FE19C1" w:rsidRDefault="00FE19C1" w:rsidP="00FE19C1">
      <w:r w:rsidRPr="00594377">
        <w:t xml:space="preserve">Danielle </w:t>
      </w:r>
      <w:proofErr w:type="spellStart"/>
      <w:r w:rsidRPr="00594377">
        <w:rPr>
          <w:rStyle w:val="Style13ptBold"/>
        </w:rPr>
        <w:t>Kehl</w:t>
      </w:r>
      <w:proofErr w:type="spellEnd"/>
      <w:r w:rsidRPr="00594377">
        <w:rPr>
          <w:rStyle w:val="Style13ptBold"/>
        </w:rPr>
        <w:t xml:space="preserve"> et al., 2014</w:t>
      </w:r>
      <w:r w:rsidRPr="00594377">
        <w:t>, New America’s Open Technology Institute, “Surveillance Costs: The NSA’s Impact on the Economy, Internet Freedom &amp; Cybersecurity,” https://www.newamerica.org/downloads/Surveilance_Costs_Final.pdf, mm</w:t>
      </w:r>
    </w:p>
    <w:p w:rsidR="00FE19C1" w:rsidRDefault="00FE19C1" w:rsidP="00FE19C1">
      <w:pPr>
        <w:rPr>
          <w:sz w:val="16"/>
        </w:rPr>
      </w:pPr>
      <w:r w:rsidRPr="002B75F7">
        <w:rPr>
          <w:sz w:val="16"/>
        </w:rPr>
        <w:t xml:space="preserve">Moreover, while the </w:t>
      </w:r>
      <w:r w:rsidRPr="002B75F7">
        <w:rPr>
          <w:rStyle w:val="StyleUnderline"/>
        </w:rPr>
        <w:t>recent developments</w:t>
      </w:r>
      <w:r w:rsidRPr="002B75F7">
        <w:rPr>
          <w:sz w:val="12"/>
        </w:rPr>
        <w:t>¶</w:t>
      </w:r>
      <w:r w:rsidRPr="002B75F7">
        <w:rPr>
          <w:sz w:val="16"/>
        </w:rPr>
        <w:t xml:space="preserve"> may temper short-term concerns, they could</w:t>
      </w:r>
      <w:r w:rsidRPr="002B75F7">
        <w:rPr>
          <w:sz w:val="12"/>
        </w:rPr>
        <w:t>¶</w:t>
      </w:r>
      <w:r w:rsidRPr="002B75F7">
        <w:rPr>
          <w:sz w:val="16"/>
        </w:rPr>
        <w:t xml:space="preserve"> also </w:t>
      </w:r>
      <w:r w:rsidRPr="002B75F7">
        <w:rPr>
          <w:rStyle w:val="StyleUnderline"/>
        </w:rPr>
        <w:t>set the stage for more troubling changes</w:t>
      </w:r>
      <w:r w:rsidRPr="002B75F7">
        <w:rPr>
          <w:rStyle w:val="StyleUnderline"/>
          <w:sz w:val="12"/>
        </w:rPr>
        <w:t xml:space="preserve">¶ </w:t>
      </w:r>
      <w:r w:rsidRPr="002B75F7">
        <w:rPr>
          <w:rStyle w:val="StyleUnderline"/>
        </w:rPr>
        <w:t>in the long run</w:t>
      </w:r>
      <w:r w:rsidRPr="002B75F7">
        <w:rPr>
          <w:sz w:val="16"/>
        </w:rPr>
        <w:t xml:space="preserve">. </w:t>
      </w:r>
      <w:r w:rsidRPr="002B75F7">
        <w:rPr>
          <w:rStyle w:val="StyleUnderline"/>
        </w:rPr>
        <w:t>Until recently, most foreign</w:t>
      </w:r>
      <w:r w:rsidRPr="002B75F7">
        <w:rPr>
          <w:rStyle w:val="StyleUnderline"/>
          <w:sz w:val="12"/>
        </w:rPr>
        <w:t xml:space="preserve">¶ </w:t>
      </w:r>
      <w:r w:rsidRPr="002B75F7">
        <w:rPr>
          <w:rStyle w:val="StyleUnderline"/>
        </w:rPr>
        <w:t>countries have accepted the fact that the U.S.</w:t>
      </w:r>
      <w:r w:rsidRPr="002B75F7">
        <w:rPr>
          <w:rStyle w:val="StyleUnderline"/>
          <w:sz w:val="12"/>
        </w:rPr>
        <w:t xml:space="preserve">¶ </w:t>
      </w:r>
      <w:r w:rsidRPr="002B75F7">
        <w:rPr>
          <w:rStyle w:val="StyleUnderline"/>
        </w:rPr>
        <w:t>has a comparative advantage in the technology</w:t>
      </w:r>
      <w:r w:rsidRPr="002B75F7">
        <w:rPr>
          <w:rStyle w:val="StyleUnderline"/>
          <w:sz w:val="12"/>
        </w:rPr>
        <w:t xml:space="preserve">¶ </w:t>
      </w:r>
      <w:r w:rsidRPr="002B75F7">
        <w:rPr>
          <w:rStyle w:val="StyleUnderline"/>
        </w:rPr>
        <w:t>industry that is extremely difficult to challenge</w:t>
      </w:r>
      <w:r w:rsidRPr="002B75F7">
        <w:rPr>
          <w:sz w:val="16"/>
        </w:rPr>
        <w:t>.</w:t>
      </w:r>
      <w:r w:rsidRPr="002B75F7">
        <w:rPr>
          <w:sz w:val="12"/>
        </w:rPr>
        <w:t>¶</w:t>
      </w:r>
      <w:r w:rsidRPr="002B75F7">
        <w:rPr>
          <w:sz w:val="16"/>
        </w:rPr>
        <w:t xml:space="preserve"> In a number of cases, however, </w:t>
      </w:r>
      <w:r w:rsidRPr="002B75F7">
        <w:rPr>
          <w:rStyle w:val="StyleUnderline"/>
        </w:rPr>
        <w:t>the threat of</w:t>
      </w:r>
      <w:r w:rsidRPr="002B75F7">
        <w:rPr>
          <w:rStyle w:val="StyleUnderline"/>
          <w:sz w:val="12"/>
        </w:rPr>
        <w:t xml:space="preserve">¶ </w:t>
      </w:r>
      <w:r w:rsidRPr="002B75F7">
        <w:rPr>
          <w:rStyle w:val="StyleUnderline"/>
        </w:rPr>
        <w:t>NSA surveillance may be the catalyst that forces</w:t>
      </w:r>
      <w:r w:rsidRPr="002B75F7">
        <w:rPr>
          <w:rStyle w:val="StyleUnderline"/>
          <w:sz w:val="12"/>
        </w:rPr>
        <w:t xml:space="preserve">¶ </w:t>
      </w:r>
      <w:r w:rsidRPr="002B75F7">
        <w:rPr>
          <w:rStyle w:val="StyleUnderline"/>
        </w:rPr>
        <w:t>countries to invest heavily in markets that they</w:t>
      </w:r>
      <w:r w:rsidRPr="002B75F7">
        <w:rPr>
          <w:rStyle w:val="StyleUnderline"/>
          <w:sz w:val="12"/>
        </w:rPr>
        <w:t xml:space="preserve">¶ </w:t>
      </w:r>
      <w:r w:rsidRPr="002B75F7">
        <w:rPr>
          <w:rStyle w:val="StyleUnderline"/>
        </w:rPr>
        <w:t xml:space="preserve">would otherwise have left to the U.S., </w:t>
      </w:r>
      <w:r w:rsidRPr="002B75F7">
        <w:rPr>
          <w:sz w:val="16"/>
        </w:rPr>
        <w:t>including</w:t>
      </w:r>
      <w:r w:rsidRPr="002B75F7">
        <w:rPr>
          <w:sz w:val="12"/>
        </w:rPr>
        <w:t>¶</w:t>
      </w:r>
      <w:r w:rsidRPr="002B75F7">
        <w:rPr>
          <w:sz w:val="16"/>
        </w:rPr>
        <w:t xml:space="preserve"> cloud computing and data storage—a shift that</w:t>
      </w:r>
      <w:r w:rsidRPr="002B75F7">
        <w:rPr>
          <w:sz w:val="12"/>
        </w:rPr>
        <w:t>¶</w:t>
      </w:r>
      <w:r w:rsidRPr="002B75F7">
        <w:rPr>
          <w:sz w:val="16"/>
        </w:rPr>
        <w:t xml:space="preserve"> will be worth huge amounts of money over</w:t>
      </w:r>
      <w:r w:rsidRPr="002B75F7">
        <w:rPr>
          <w:sz w:val="12"/>
        </w:rPr>
        <w:t>¶</w:t>
      </w:r>
      <w:r w:rsidRPr="002B75F7">
        <w:rPr>
          <w:sz w:val="16"/>
        </w:rPr>
        <w:t xml:space="preserve"> time.146 There is some risk at the moment that</w:t>
      </w:r>
      <w:r w:rsidRPr="002B75F7">
        <w:rPr>
          <w:sz w:val="12"/>
        </w:rPr>
        <w:t>¶</w:t>
      </w:r>
      <w:r w:rsidRPr="002B75F7">
        <w:rPr>
          <w:sz w:val="16"/>
        </w:rPr>
        <w:t xml:space="preserve"> the short-term logistical challenges of requiring</w:t>
      </w:r>
      <w:r w:rsidRPr="002B75F7">
        <w:rPr>
          <w:sz w:val="12"/>
        </w:rPr>
        <w:t>¶</w:t>
      </w:r>
      <w:r w:rsidRPr="002B75F7">
        <w:rPr>
          <w:sz w:val="16"/>
        </w:rPr>
        <w:t xml:space="preserve"> data localization or turning away from U.S.</w:t>
      </w:r>
      <w:r w:rsidRPr="002B75F7">
        <w:rPr>
          <w:sz w:val="12"/>
        </w:rPr>
        <w:t>¶</w:t>
      </w:r>
      <w:r w:rsidRPr="002B75F7">
        <w:rPr>
          <w:sz w:val="16"/>
        </w:rPr>
        <w:t xml:space="preserve"> companies will create a false sense of security</w:t>
      </w:r>
      <w:r w:rsidRPr="002B75F7">
        <w:rPr>
          <w:sz w:val="12"/>
        </w:rPr>
        <w:t>¶</w:t>
      </w:r>
      <w:r w:rsidRPr="002B75F7">
        <w:rPr>
          <w:sz w:val="16"/>
        </w:rPr>
        <w:t xml:space="preserve"> among U.S. policymakers and business leaders,</w:t>
      </w:r>
      <w:r w:rsidRPr="002B75F7">
        <w:rPr>
          <w:sz w:val="12"/>
        </w:rPr>
        <w:t>¶</w:t>
      </w:r>
      <w:r w:rsidRPr="002B75F7">
        <w:rPr>
          <w:sz w:val="16"/>
        </w:rPr>
        <w:t xml:space="preserve"> obscuring the fact that </w:t>
      </w:r>
      <w:r w:rsidRPr="002B75F7">
        <w:rPr>
          <w:rStyle w:val="StyleUnderline"/>
        </w:rPr>
        <w:t>the United States will</w:t>
      </w:r>
      <w:r w:rsidRPr="002B75F7">
        <w:rPr>
          <w:rStyle w:val="StyleUnderline"/>
          <w:sz w:val="12"/>
        </w:rPr>
        <w:t xml:space="preserve">¶ </w:t>
      </w:r>
      <w:r w:rsidRPr="002B75F7">
        <w:rPr>
          <w:rStyle w:val="StyleUnderline"/>
        </w:rPr>
        <w:t>squander massive economic value in the long</w:t>
      </w:r>
      <w:r w:rsidRPr="002B75F7">
        <w:rPr>
          <w:rStyle w:val="StyleUnderline"/>
          <w:sz w:val="12"/>
        </w:rPr>
        <w:t xml:space="preserve">¶ </w:t>
      </w:r>
      <w:r w:rsidRPr="002B75F7">
        <w:rPr>
          <w:rStyle w:val="StyleUnderline"/>
        </w:rPr>
        <w:t>term if it fails to address issues raised by NSA</w:t>
      </w:r>
      <w:r w:rsidRPr="002B75F7">
        <w:rPr>
          <w:rStyle w:val="StyleUnderline"/>
          <w:sz w:val="12"/>
        </w:rPr>
        <w:t xml:space="preserve">¶ </w:t>
      </w:r>
      <w:r w:rsidRPr="002B75F7">
        <w:rPr>
          <w:rStyle w:val="StyleUnderline"/>
        </w:rPr>
        <w:t>surveillance</w:t>
      </w:r>
      <w:r w:rsidRPr="002B75F7">
        <w:rPr>
          <w:sz w:val="16"/>
        </w:rPr>
        <w:t>.</w:t>
      </w:r>
      <w:r>
        <w:rPr>
          <w:sz w:val="16"/>
        </w:rPr>
        <w:t xml:space="preserve"> </w:t>
      </w:r>
    </w:p>
    <w:p w:rsidR="00FE19C1" w:rsidRPr="00FE19C1" w:rsidRDefault="00FE19C1" w:rsidP="00FE19C1"/>
    <w:p w:rsidR="001C7FB2" w:rsidRDefault="001C7FB2" w:rsidP="00692893">
      <w:pPr>
        <w:pStyle w:val="Heading3"/>
      </w:pPr>
      <w:r>
        <w:lastRenderedPageBreak/>
        <w:t>Turn- Fusion Centers</w:t>
      </w:r>
    </w:p>
    <w:p w:rsidR="001C7FB2" w:rsidRPr="00247A91" w:rsidRDefault="001C7FB2" w:rsidP="001C7FB2">
      <w:pPr>
        <w:pStyle w:val="Heading4"/>
      </w:pPr>
      <w:r>
        <w:t>Regulations to protect privacy on the cloud key to business confidence-</w:t>
      </w:r>
    </w:p>
    <w:p w:rsidR="001C7FB2" w:rsidRPr="00247A91" w:rsidRDefault="001C7FB2" w:rsidP="001C7FB2">
      <w:pPr>
        <w:rPr>
          <w:rStyle w:val="Style13ptBold"/>
        </w:rPr>
      </w:pPr>
      <w:r w:rsidRPr="00247A91">
        <w:rPr>
          <w:rStyle w:val="Style13ptBold"/>
        </w:rPr>
        <w:t>Lomas 13</w:t>
      </w:r>
    </w:p>
    <w:p w:rsidR="001C7FB2" w:rsidRPr="00247A91" w:rsidRDefault="001C7FB2" w:rsidP="001C7FB2">
      <w:pPr>
        <w:rPr>
          <w:sz w:val="16"/>
          <w:szCs w:val="16"/>
        </w:rPr>
      </w:pPr>
      <w:r w:rsidRPr="00247A91">
        <w:rPr>
          <w:sz w:val="16"/>
          <w:szCs w:val="16"/>
        </w:rPr>
        <w:t xml:space="preserve">(Natasha, “NSA Spying Risks Undermining Trust </w:t>
      </w:r>
      <w:proofErr w:type="gramStart"/>
      <w:r w:rsidRPr="00247A91">
        <w:rPr>
          <w:sz w:val="16"/>
          <w:szCs w:val="16"/>
        </w:rPr>
        <w:t>In</w:t>
      </w:r>
      <w:proofErr w:type="gramEnd"/>
      <w:r w:rsidRPr="00247A91">
        <w:rPr>
          <w:sz w:val="16"/>
          <w:szCs w:val="16"/>
        </w:rPr>
        <w:t xml:space="preserve"> U.S. Cloud Computing Businesses, Warns </w:t>
      </w:r>
      <w:proofErr w:type="spellStart"/>
      <w:r w:rsidRPr="00247A91">
        <w:rPr>
          <w:sz w:val="16"/>
          <w:szCs w:val="16"/>
        </w:rPr>
        <w:t>Kroes</w:t>
      </w:r>
      <w:proofErr w:type="spellEnd"/>
      <w:r w:rsidRPr="00247A91">
        <w:rPr>
          <w:sz w:val="16"/>
          <w:szCs w:val="16"/>
        </w:rPr>
        <w:t>,” Tech Crunch, July 4, 2013, Accessed April 8, 2015, http://techcrunch.com/2013/07/04/spying-bad-for-business/)//AD</w:t>
      </w:r>
    </w:p>
    <w:p w:rsidR="001C7FB2" w:rsidRDefault="001C7FB2" w:rsidP="001C7FB2">
      <w:pPr>
        <w:rPr>
          <w:sz w:val="12"/>
        </w:rPr>
      </w:pPr>
      <w:r w:rsidRPr="00247A91">
        <w:rPr>
          <w:sz w:val="12"/>
        </w:rPr>
        <w:t xml:space="preserve">The </w:t>
      </w:r>
      <w:r w:rsidRPr="00247A91">
        <w:rPr>
          <w:rStyle w:val="StyleUnderline"/>
          <w:sz w:val="12"/>
        </w:rPr>
        <w:t>NSA spying</w:t>
      </w:r>
      <w:r w:rsidRPr="00247A91">
        <w:rPr>
          <w:sz w:val="12"/>
        </w:rPr>
        <w:t xml:space="preserve"> scandal risks </w:t>
      </w:r>
      <w:r w:rsidRPr="00247A91">
        <w:rPr>
          <w:rStyle w:val="StyleUnderline"/>
        </w:rPr>
        <w:t>undermining trust in</w:t>
      </w:r>
      <w:r w:rsidRPr="00247A91">
        <w:rPr>
          <w:sz w:val="12"/>
        </w:rPr>
        <w:t xml:space="preserve"> U.S. </w:t>
      </w:r>
      <w:r w:rsidRPr="00247A91">
        <w:rPr>
          <w:rStyle w:val="StyleUnderline"/>
        </w:rPr>
        <w:t>cloud computing</w:t>
      </w:r>
      <w:r w:rsidRPr="00247A91">
        <w:rPr>
          <w:sz w:val="12"/>
        </w:rPr>
        <w:t xml:space="preserve"> businesses, the European Commission’s vice-president, </w:t>
      </w:r>
      <w:proofErr w:type="spellStart"/>
      <w:r w:rsidRPr="00247A91">
        <w:rPr>
          <w:sz w:val="12"/>
        </w:rPr>
        <w:t>Neelie</w:t>
      </w:r>
      <w:proofErr w:type="spellEnd"/>
      <w:r w:rsidRPr="00247A91">
        <w:rPr>
          <w:sz w:val="12"/>
        </w:rPr>
        <w:t xml:space="preserve"> </w:t>
      </w:r>
      <w:proofErr w:type="spellStart"/>
      <w:r w:rsidRPr="00247A91">
        <w:rPr>
          <w:sz w:val="12"/>
        </w:rPr>
        <w:t>Kroes</w:t>
      </w:r>
      <w:proofErr w:type="spellEnd"/>
      <w:r w:rsidRPr="00247A91">
        <w:rPr>
          <w:sz w:val="12"/>
        </w:rPr>
        <w:t xml:space="preserve">, has warned in a speech today. </w:t>
      </w:r>
      <w:proofErr w:type="spellStart"/>
      <w:r w:rsidRPr="00247A91">
        <w:rPr>
          <w:sz w:val="12"/>
        </w:rPr>
        <w:t>Kroes</w:t>
      </w:r>
      <w:proofErr w:type="spellEnd"/>
      <w:r w:rsidRPr="00247A91">
        <w:rPr>
          <w:sz w:val="12"/>
        </w:rPr>
        <w:t xml:space="preserve"> also reiterated </w:t>
      </w:r>
      <w:r w:rsidRPr="00247A91">
        <w:rPr>
          <w:rStyle w:val="StyleUnderline"/>
        </w:rPr>
        <w:t>calls for “clarity and transparency” from the U.S. regarding</w:t>
      </w:r>
      <w:r w:rsidRPr="00247A91">
        <w:rPr>
          <w:sz w:val="12"/>
        </w:rPr>
        <w:t xml:space="preserve"> the scope and nature of its </w:t>
      </w:r>
      <w:r w:rsidRPr="00247A91">
        <w:rPr>
          <w:rStyle w:val="StyleUnderline"/>
        </w:rPr>
        <w:t>surveillance</w:t>
      </w:r>
      <w:r w:rsidRPr="00247A91">
        <w:rPr>
          <w:sz w:val="12"/>
        </w:rPr>
        <w:t xml:space="preserve"> and access to data on individuals and businesses living and conducting business in Europe in order to avoid a knock-on effect on cloud businesses. Loss of Europeans’ trust could result in “multi-billion euro consequences” for U.S. cloud providers, she added. </w:t>
      </w:r>
      <w:proofErr w:type="spellStart"/>
      <w:r w:rsidRPr="00247A91">
        <w:rPr>
          <w:sz w:val="12"/>
        </w:rPr>
        <w:t>Kroes</w:t>
      </w:r>
      <w:proofErr w:type="spellEnd"/>
      <w:r w:rsidRPr="00247A91">
        <w:rPr>
          <w:sz w:val="12"/>
        </w:rPr>
        <w:t xml:space="preserve"> was speaking during a press conference held in Estonia, following a meeting of the EC’s European Cloud Partnership Steering Board, which was held to agree on EU-wide specifications for cloud procurement. In her speech, part of which follows below, she argued that </w:t>
      </w:r>
      <w:r w:rsidRPr="00247A91">
        <w:rPr>
          <w:rStyle w:val="StyleUnderline"/>
        </w:rPr>
        <w:t>cloud computing businesses are at particular risk of fallout from a wide-reaching U.S. government surveillance program because they rely on their customers’ trust to function — trust that the data entrusted to them is stored securely.</w:t>
      </w:r>
      <w:r w:rsidRPr="00247A91">
        <w:rPr>
          <w:sz w:val="12"/>
        </w:rPr>
        <w:t xml:space="preserve"> </w:t>
      </w:r>
      <w:proofErr w:type="spellStart"/>
      <w:r w:rsidRPr="00247A91">
        <w:rPr>
          <w:sz w:val="12"/>
        </w:rPr>
        <w:t>Kroes</w:t>
      </w:r>
      <w:proofErr w:type="spellEnd"/>
      <w:r w:rsidRPr="00247A91">
        <w:rPr>
          <w:sz w:val="12"/>
        </w:rPr>
        <w:t xml:space="preserve"> said: </w:t>
      </w:r>
      <w:r w:rsidRPr="00247A91">
        <w:rPr>
          <w:rStyle w:val="StyleUnderline"/>
        </w:rPr>
        <w:t>If businesses or governments think they might be spied on, they will have less reason to trust the cloud, and it will be cloud providers who ultimately miss out. Why would you pay someone else to hold your commercial or other secrets, if you suspect or know they are being shared against your wishes? Front or back door – it doesn’t matter – any smart person doesn’t want the information shared at all.</w:t>
      </w:r>
      <w:r w:rsidRPr="00247A91">
        <w:rPr>
          <w:sz w:val="12"/>
        </w:rPr>
        <w:t xml:space="preserve"> Customers will act rationally, and providers will miss out on a great opportunity. </w:t>
      </w:r>
    </w:p>
    <w:p w:rsidR="001C7FB2" w:rsidRPr="001C7FB2" w:rsidRDefault="001C7FB2" w:rsidP="001C7FB2"/>
    <w:p w:rsidR="00692893" w:rsidRPr="00692893" w:rsidRDefault="00692893" w:rsidP="00692893">
      <w:pPr>
        <w:pStyle w:val="Heading3"/>
      </w:pPr>
      <w:r>
        <w:lastRenderedPageBreak/>
        <w:t>Turn- Drones</w:t>
      </w:r>
    </w:p>
    <w:p w:rsidR="00692893" w:rsidRDefault="00692893" w:rsidP="00692893">
      <w:pPr>
        <w:pStyle w:val="Heading4"/>
      </w:pPr>
      <w:r>
        <w:t>Regulations provide market certainty and enable growth-</w:t>
      </w:r>
    </w:p>
    <w:p w:rsidR="00692893" w:rsidRDefault="00692893" w:rsidP="00692893">
      <w:r w:rsidRPr="00692893">
        <w:rPr>
          <w:rStyle w:val="Style13ptBold"/>
        </w:rPr>
        <w:t>Red Herring, 2/25</w:t>
      </w:r>
      <w:r w:rsidRPr="00692893">
        <w:t>/15.  “Drone investment set to soar despite regulation threat.”</w:t>
      </w:r>
      <w:r>
        <w:rPr>
          <w:rFonts w:ascii="Arial" w:hAnsi="Arial" w:cs="Arial"/>
        </w:rPr>
        <w:br/>
      </w:r>
      <w:r w:rsidRPr="00692893">
        <w:t>http://www.redherring.com/finance/drone-investment-set-soar-despite-regulation-threat/</w:t>
      </w:r>
    </w:p>
    <w:p w:rsidR="00692893" w:rsidRPr="00692893" w:rsidRDefault="00692893" w:rsidP="00692893">
      <w:pPr>
        <w:rPr>
          <w:sz w:val="10"/>
        </w:rPr>
      </w:pPr>
      <w:r w:rsidRPr="00692893">
        <w:rPr>
          <w:rStyle w:val="StyleUnderline"/>
          <w:highlight w:val="yellow"/>
        </w:rPr>
        <w:t>Drones have hit the headlines again this month, as proposed FAA regulations threaten</w:t>
      </w:r>
      <w:r w:rsidRPr="00692893">
        <w:rPr>
          <w:sz w:val="10"/>
        </w:rPr>
        <w:t xml:space="preserve"> to make package delivery via unmanned aircraft unfeasible. But while lobbyists from </w:t>
      </w:r>
      <w:r w:rsidRPr="00692893">
        <w:rPr>
          <w:rStyle w:val="StyleUnderline"/>
          <w:highlight w:val="yellow"/>
        </w:rPr>
        <w:t>some of technology’s biggest names</w:t>
      </w:r>
      <w:r w:rsidRPr="00692893">
        <w:rPr>
          <w:sz w:val="10"/>
        </w:rPr>
        <w:t xml:space="preserve"> battle to have the regulation rewritten, </w:t>
      </w:r>
      <w:r w:rsidRPr="00692893">
        <w:rPr>
          <w:rStyle w:val="StyleUnderline"/>
          <w:highlight w:val="yellow"/>
        </w:rPr>
        <w:t>investment in the drone sector is likely to continue growing</w:t>
      </w:r>
      <w:r w:rsidRPr="00692893">
        <w:rPr>
          <w:sz w:val="10"/>
        </w:rPr>
        <w:t xml:space="preserve">. The Teal Group, an aerospace and defense analyst, </w:t>
      </w:r>
      <w:r w:rsidRPr="00692893">
        <w:rPr>
          <w:rStyle w:val="StyleUnderline"/>
        </w:rPr>
        <w:t>estimates that the industry will be worth $91 billion by 2024, from the $6.4 billion invested annually today</w:t>
      </w:r>
      <w:r w:rsidRPr="00692893">
        <w:rPr>
          <w:sz w:val="10"/>
        </w:rPr>
        <w:t xml:space="preserve">. Next year Deloitte says the number of drones valued at $200 or more will top a million this year. Amazon Prime Air, whose drones can travel at 50mph and can carry loads of up to five pounds – accounting for 80% of the firm’s vast inventory – has shown that drones can be a viable commercial logistics option, as well as the DHL project explored in last week’s Red Herring drone piece. </w:t>
      </w:r>
      <w:r w:rsidRPr="00692893">
        <w:rPr>
          <w:rStyle w:val="StyleUnderline"/>
        </w:rPr>
        <w:t>Investors are taking note. Dedicated drone angels and VCs have begun to appear.</w:t>
      </w:r>
      <w:r w:rsidRPr="00692893">
        <w:rPr>
          <w:sz w:val="10"/>
        </w:rPr>
        <w:t xml:space="preserve"> And while the money put into drone startups is small by Silicon Valley standards, the aforementioned numbers – and some top share picks listed below – will ensure those figures rise quickly. </w:t>
      </w:r>
      <w:r w:rsidRPr="00692893">
        <w:rPr>
          <w:rStyle w:val="StyleUnderline"/>
        </w:rPr>
        <w:t>Investment in drone startups exceeded $108 million over 29 deals in 2014, a 104% increase in backing year-on-year</w:t>
      </w:r>
      <w:r w:rsidRPr="00692893">
        <w:rPr>
          <w:sz w:val="10"/>
        </w:rPr>
        <w:t xml:space="preserve">, according to CB Insights data. VC giants such as </w:t>
      </w:r>
      <w:proofErr w:type="spellStart"/>
      <w:r w:rsidRPr="00692893">
        <w:rPr>
          <w:sz w:val="10"/>
        </w:rPr>
        <w:t>Lightspeed</w:t>
      </w:r>
      <w:proofErr w:type="spellEnd"/>
      <w:r w:rsidRPr="00692893">
        <w:rPr>
          <w:sz w:val="10"/>
        </w:rPr>
        <w:t xml:space="preserve"> Venture Partners, GGV Capital, </w:t>
      </w:r>
      <w:proofErr w:type="spellStart"/>
      <w:r w:rsidRPr="00692893">
        <w:rPr>
          <w:sz w:val="10"/>
        </w:rPr>
        <w:t>Kleiner</w:t>
      </w:r>
      <w:proofErr w:type="spellEnd"/>
      <w:r w:rsidRPr="00692893">
        <w:rPr>
          <w:sz w:val="10"/>
        </w:rPr>
        <w:t xml:space="preserve"> Perkins </w:t>
      </w:r>
      <w:proofErr w:type="spellStart"/>
      <w:r w:rsidRPr="00692893">
        <w:rPr>
          <w:sz w:val="10"/>
        </w:rPr>
        <w:t>Caufield</w:t>
      </w:r>
      <w:proofErr w:type="spellEnd"/>
      <w:r w:rsidRPr="00692893">
        <w:rPr>
          <w:sz w:val="10"/>
        </w:rPr>
        <w:t xml:space="preserve"> &amp; Byers and other made big bets in the drone market. Drone.VC is an online syndicate of 106 backers, who have combined to pour $295,600 into drone technology. Its minimum investment is $5,000, and the total carry per deal is 20%. 2014’s deals include </w:t>
      </w:r>
      <w:proofErr w:type="spellStart"/>
      <w:r w:rsidRPr="00692893">
        <w:rPr>
          <w:sz w:val="10"/>
        </w:rPr>
        <w:t>PreNav</w:t>
      </w:r>
      <w:proofErr w:type="spellEnd"/>
      <w:r w:rsidRPr="00692893">
        <w:rPr>
          <w:sz w:val="10"/>
        </w:rPr>
        <w:t xml:space="preserve"> and </w:t>
      </w:r>
      <w:proofErr w:type="spellStart"/>
      <w:r w:rsidRPr="00692893">
        <w:rPr>
          <w:sz w:val="10"/>
        </w:rPr>
        <w:t>Mavrx</w:t>
      </w:r>
      <w:proofErr w:type="spellEnd"/>
      <w:r w:rsidRPr="00692893">
        <w:rPr>
          <w:sz w:val="10"/>
        </w:rPr>
        <w:t xml:space="preserve">, and the group expects to see five deals a year. This trend has been happening for a couple of years. In 2013 14 drone tech firms closed their first rounds of funding, and last year total industry venture hit $65m, with </w:t>
      </w:r>
      <w:proofErr w:type="spellStart"/>
      <w:r w:rsidRPr="00692893">
        <w:rPr>
          <w:sz w:val="10"/>
        </w:rPr>
        <w:t>Airware</w:t>
      </w:r>
      <w:proofErr w:type="spellEnd"/>
      <w:r w:rsidRPr="00692893">
        <w:rPr>
          <w:sz w:val="10"/>
        </w:rPr>
        <w:t xml:space="preserve"> and </w:t>
      </w:r>
      <w:proofErr w:type="spellStart"/>
      <w:r w:rsidRPr="00692893">
        <w:rPr>
          <w:sz w:val="10"/>
        </w:rPr>
        <w:t>PrecisionHawk</w:t>
      </w:r>
      <w:proofErr w:type="spellEnd"/>
      <w:r w:rsidRPr="00692893">
        <w:rPr>
          <w:sz w:val="10"/>
        </w:rPr>
        <w:t xml:space="preserve"> securing some of the more headline-grabbing rounds. </w:t>
      </w:r>
      <w:r w:rsidRPr="00692893">
        <w:rPr>
          <w:rStyle w:val="StyleUnderline"/>
          <w:highlight w:val="yellow"/>
        </w:rPr>
        <w:t>The FAA, and the question of regulation hangs heavy in the air for drone tech firms.</w:t>
      </w:r>
      <w:r w:rsidRPr="00692893">
        <w:rPr>
          <w:rStyle w:val="StyleUnderline"/>
        </w:rPr>
        <w:t xml:space="preserve"> </w:t>
      </w:r>
      <w:r w:rsidRPr="00692893">
        <w:rPr>
          <w:sz w:val="10"/>
        </w:rPr>
        <w:t xml:space="preserve">But </w:t>
      </w:r>
      <w:proofErr w:type="spellStart"/>
      <w:r w:rsidRPr="00692893">
        <w:rPr>
          <w:sz w:val="10"/>
        </w:rPr>
        <w:t>PrecisionHawk’s</w:t>
      </w:r>
      <w:proofErr w:type="spellEnd"/>
      <w:r w:rsidRPr="00692893">
        <w:rPr>
          <w:sz w:val="10"/>
        </w:rPr>
        <w:t xml:space="preserve"> Lia </w:t>
      </w:r>
      <w:r w:rsidRPr="00692893">
        <w:rPr>
          <w:rStyle w:val="StyleUnderline"/>
          <w:highlight w:val="yellow"/>
        </w:rPr>
        <w:t>Reich sees regulation more as “an enabler rather than deterrent. Today everyone is simply restricted from flying for commercial purposes. “Any changes point forward, at this point, would be upside</w:t>
      </w:r>
      <w:r w:rsidRPr="00692893">
        <w:rPr>
          <w:sz w:val="10"/>
        </w:rPr>
        <w:t xml:space="preserve">,” Reich claims, on behalf of a company which has adopted a data-first approach to the market. “I think we will still see the consumer hobbyist market and the filming market surge in 2015, but that can easily change depending on how and when the FAA’s policy shapes up and shifts across markets like agriculture and insurance.” So, who to invest in? </w:t>
      </w:r>
      <w:proofErr w:type="spellStart"/>
      <w:r w:rsidRPr="00692893">
        <w:rPr>
          <w:sz w:val="10"/>
        </w:rPr>
        <w:t>PrecisionHawk</w:t>
      </w:r>
      <w:proofErr w:type="spellEnd"/>
      <w:r w:rsidRPr="00692893">
        <w:rPr>
          <w:sz w:val="10"/>
        </w:rPr>
        <w:t xml:space="preserve"> and </w:t>
      </w:r>
      <w:proofErr w:type="spellStart"/>
      <w:r w:rsidRPr="00692893">
        <w:rPr>
          <w:sz w:val="10"/>
        </w:rPr>
        <w:t>Airware</w:t>
      </w:r>
      <w:proofErr w:type="spellEnd"/>
      <w:r w:rsidRPr="00692893">
        <w:rPr>
          <w:sz w:val="10"/>
        </w:rPr>
        <w:t xml:space="preserve"> would be good starts. But beyond them there are plenty of firms making the parts essential to the development of drones for emerging markets such as logistics, agriculture and defense. IXYS Corp, for example, makes chipsets all drone companies will need. Its earnings growth could soon explode due to demand, and valuation may double. </w:t>
      </w:r>
      <w:proofErr w:type="spellStart"/>
      <w:r w:rsidRPr="00692893">
        <w:rPr>
          <w:sz w:val="10"/>
        </w:rPr>
        <w:t>Ambarella</w:t>
      </w:r>
      <w:proofErr w:type="spellEnd"/>
      <w:r w:rsidRPr="00692893">
        <w:rPr>
          <w:sz w:val="10"/>
        </w:rPr>
        <w:t xml:space="preserve"> makes chipsets for uploading and transmitting HD video. </w:t>
      </w:r>
      <w:proofErr w:type="spellStart"/>
      <w:r w:rsidRPr="00692893">
        <w:rPr>
          <w:sz w:val="10"/>
        </w:rPr>
        <w:t>IvenSense</w:t>
      </w:r>
      <w:proofErr w:type="spellEnd"/>
      <w:r w:rsidRPr="00692893">
        <w:rPr>
          <w:sz w:val="10"/>
        </w:rPr>
        <w:t xml:space="preserve">, which manufactures leading-edge gyroscopes for motion-tracking devices, is set to perform well, as is Textron. Other picks have included Northrop Grumman Corporation, </w:t>
      </w:r>
      <w:proofErr w:type="spellStart"/>
      <w:r w:rsidRPr="00692893">
        <w:rPr>
          <w:sz w:val="10"/>
        </w:rPr>
        <w:t>AeroVironment</w:t>
      </w:r>
      <w:proofErr w:type="spellEnd"/>
      <w:r w:rsidRPr="00692893">
        <w:rPr>
          <w:sz w:val="10"/>
        </w:rPr>
        <w:t xml:space="preserve"> and aerospace giant Lockheed Martin. Reich admits that there are little hard data points for domestic U.S. drone growth. But Keven </w:t>
      </w:r>
      <w:proofErr w:type="spellStart"/>
      <w:r w:rsidRPr="00692893">
        <w:rPr>
          <w:sz w:val="10"/>
        </w:rPr>
        <w:t>Gambold</w:t>
      </w:r>
      <w:proofErr w:type="spellEnd"/>
      <w:r w:rsidRPr="00692893">
        <w:rPr>
          <w:sz w:val="10"/>
        </w:rPr>
        <w:t>, of Unmanned Experts, feels that infrastructure inspection – particularly oil, electricity and building management – will see widespread use of drones in the next 12 months. However it is GIS mapping which he believes will be “the big win in the coming months. This allows every industry to get a bird’s eye view of their workspace without hiring a helicopter crew. When they see the uses, they will all want one!” The numbers may be small for now, but they will not be for long. Drone investment, as the technology behind it, will be soaring higher than most in 2015.</w:t>
      </w:r>
    </w:p>
    <w:p w:rsidR="00692893" w:rsidRPr="009050EC" w:rsidRDefault="00692893" w:rsidP="00692893"/>
    <w:sectPr w:rsidR="00692893" w:rsidRPr="00905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034E01"/>
    <w:rsid w:val="00013925"/>
    <w:rsid w:val="000139A3"/>
    <w:rsid w:val="00034E01"/>
    <w:rsid w:val="000D40C4"/>
    <w:rsid w:val="00100833"/>
    <w:rsid w:val="00104529"/>
    <w:rsid w:val="00105942"/>
    <w:rsid w:val="00107396"/>
    <w:rsid w:val="00144A4C"/>
    <w:rsid w:val="00176AB0"/>
    <w:rsid w:val="00177B7D"/>
    <w:rsid w:val="0018322D"/>
    <w:rsid w:val="001B5776"/>
    <w:rsid w:val="001C7FB2"/>
    <w:rsid w:val="001E527A"/>
    <w:rsid w:val="001F3DF7"/>
    <w:rsid w:val="001F78CE"/>
    <w:rsid w:val="00223DA4"/>
    <w:rsid w:val="00251FC7"/>
    <w:rsid w:val="002548A2"/>
    <w:rsid w:val="002855A7"/>
    <w:rsid w:val="002B146A"/>
    <w:rsid w:val="002B5E17"/>
    <w:rsid w:val="00315690"/>
    <w:rsid w:val="00316B75"/>
    <w:rsid w:val="00325646"/>
    <w:rsid w:val="003460F2"/>
    <w:rsid w:val="0038158C"/>
    <w:rsid w:val="003902BA"/>
    <w:rsid w:val="003A09E2"/>
    <w:rsid w:val="00407037"/>
    <w:rsid w:val="004605D6"/>
    <w:rsid w:val="00466F62"/>
    <w:rsid w:val="004C60E8"/>
    <w:rsid w:val="004E3579"/>
    <w:rsid w:val="004E728B"/>
    <w:rsid w:val="004F22F5"/>
    <w:rsid w:val="004F39E0"/>
    <w:rsid w:val="00537BD5"/>
    <w:rsid w:val="0057268A"/>
    <w:rsid w:val="005D2912"/>
    <w:rsid w:val="006065BD"/>
    <w:rsid w:val="00645FA9"/>
    <w:rsid w:val="00647866"/>
    <w:rsid w:val="00665003"/>
    <w:rsid w:val="00692893"/>
    <w:rsid w:val="006A2AD0"/>
    <w:rsid w:val="006A6696"/>
    <w:rsid w:val="006C2375"/>
    <w:rsid w:val="006D4ECC"/>
    <w:rsid w:val="00722258"/>
    <w:rsid w:val="007243E5"/>
    <w:rsid w:val="00766EA0"/>
    <w:rsid w:val="007A2226"/>
    <w:rsid w:val="007F5B66"/>
    <w:rsid w:val="00823A1C"/>
    <w:rsid w:val="00845B9D"/>
    <w:rsid w:val="00860984"/>
    <w:rsid w:val="008B3ECB"/>
    <w:rsid w:val="008B4E85"/>
    <w:rsid w:val="008C1B2E"/>
    <w:rsid w:val="009050EC"/>
    <w:rsid w:val="0091627E"/>
    <w:rsid w:val="0097032B"/>
    <w:rsid w:val="009D2EAD"/>
    <w:rsid w:val="009D54B2"/>
    <w:rsid w:val="009E1922"/>
    <w:rsid w:val="009F7ED2"/>
    <w:rsid w:val="00A66BD3"/>
    <w:rsid w:val="00A93661"/>
    <w:rsid w:val="00A95652"/>
    <w:rsid w:val="00AC0AB8"/>
    <w:rsid w:val="00AE4057"/>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5DD7"/>
    <w:rsid w:val="00E15E75"/>
    <w:rsid w:val="00E5262C"/>
    <w:rsid w:val="00EC7DC4"/>
    <w:rsid w:val="00ED30CF"/>
    <w:rsid w:val="00F176EF"/>
    <w:rsid w:val="00F45E10"/>
    <w:rsid w:val="00F6364A"/>
    <w:rsid w:val="00F9113A"/>
    <w:rsid w:val="00FB6203"/>
    <w:rsid w:val="00FE19C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4E01"/>
    <w:rPr>
      <w:rFonts w:ascii="Calibri" w:hAnsi="Calibri"/>
    </w:rPr>
  </w:style>
  <w:style w:type="paragraph" w:styleId="Heading1">
    <w:name w:val="heading 1"/>
    <w:aliases w:val="Pocket"/>
    <w:basedOn w:val="Normal"/>
    <w:next w:val="Normal"/>
    <w:link w:val="Heading1Char"/>
    <w:qFormat/>
    <w:rsid w:val="00034E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E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E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034E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4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E01"/>
  </w:style>
  <w:style w:type="character" w:customStyle="1" w:styleId="Heading1Char">
    <w:name w:val="Heading 1 Char"/>
    <w:aliases w:val="Pocket Char"/>
    <w:basedOn w:val="DefaultParagraphFont"/>
    <w:link w:val="Heading1"/>
    <w:rsid w:val="00034E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E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E0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034E01"/>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bold underline,normal card text,Shrunk,qualifications in card,qualifications,Style1,Box,B"/>
    <w:basedOn w:val="DefaultParagraphFont"/>
    <w:link w:val="textbold"/>
    <w:uiPriority w:val="7"/>
    <w:qFormat/>
    <w:rsid w:val="00034E0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4E0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034E01"/>
    <w:rPr>
      <w:b w:val="0"/>
      <w:sz w:val="22"/>
      <w:u w:val="single"/>
    </w:rPr>
  </w:style>
  <w:style w:type="character" w:styleId="Hyperlink">
    <w:name w:val="Hyperlink"/>
    <w:aliases w:val="heading 1 (block title),Card Text,Important,Read,Internet Link,Analytic Text"/>
    <w:basedOn w:val="DefaultParagraphFont"/>
    <w:uiPriority w:val="99"/>
    <w:unhideWhenUsed/>
    <w:rsid w:val="00034E01"/>
    <w:rPr>
      <w:color w:val="auto"/>
      <w:u w:val="none"/>
    </w:rPr>
  </w:style>
  <w:style w:type="character" w:styleId="FollowedHyperlink">
    <w:name w:val="FollowedHyperlink"/>
    <w:basedOn w:val="DefaultParagraphFont"/>
    <w:uiPriority w:val="99"/>
    <w:semiHidden/>
    <w:unhideWhenUsed/>
    <w:rsid w:val="00034E01"/>
    <w:rPr>
      <w:color w:val="auto"/>
      <w:u w:val="none"/>
    </w:rPr>
  </w:style>
  <w:style w:type="paragraph" w:customStyle="1" w:styleId="textbold">
    <w:name w:val="text bold"/>
    <w:basedOn w:val="Normal"/>
    <w:link w:val="Emphasis"/>
    <w:uiPriority w:val="7"/>
    <w:qFormat/>
    <w:rsid w:val="00034E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0D40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4E01"/>
    <w:rPr>
      <w:rFonts w:ascii="Calibri" w:hAnsi="Calibri"/>
    </w:rPr>
  </w:style>
  <w:style w:type="paragraph" w:styleId="Heading1">
    <w:name w:val="heading 1"/>
    <w:aliases w:val="Pocket"/>
    <w:basedOn w:val="Normal"/>
    <w:next w:val="Normal"/>
    <w:link w:val="Heading1Char"/>
    <w:qFormat/>
    <w:rsid w:val="00034E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E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E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034E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4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E01"/>
  </w:style>
  <w:style w:type="character" w:customStyle="1" w:styleId="Heading1Char">
    <w:name w:val="Heading 1 Char"/>
    <w:aliases w:val="Pocket Char"/>
    <w:basedOn w:val="DefaultParagraphFont"/>
    <w:link w:val="Heading1"/>
    <w:rsid w:val="00034E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E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E0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034E01"/>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bold underline,normal card text,Shrunk,qualifications in card,qualifications,Style1,Box,B"/>
    <w:basedOn w:val="DefaultParagraphFont"/>
    <w:link w:val="textbold"/>
    <w:uiPriority w:val="7"/>
    <w:qFormat/>
    <w:rsid w:val="00034E0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4E0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034E01"/>
    <w:rPr>
      <w:b w:val="0"/>
      <w:sz w:val="22"/>
      <w:u w:val="single"/>
    </w:rPr>
  </w:style>
  <w:style w:type="character" w:styleId="Hyperlink">
    <w:name w:val="Hyperlink"/>
    <w:aliases w:val="heading 1 (block title),Card Text,Important,Read,Internet Link,Analytic Text"/>
    <w:basedOn w:val="DefaultParagraphFont"/>
    <w:uiPriority w:val="99"/>
    <w:unhideWhenUsed/>
    <w:rsid w:val="00034E01"/>
    <w:rPr>
      <w:color w:val="auto"/>
      <w:u w:val="none"/>
    </w:rPr>
  </w:style>
  <w:style w:type="character" w:styleId="FollowedHyperlink">
    <w:name w:val="FollowedHyperlink"/>
    <w:basedOn w:val="DefaultParagraphFont"/>
    <w:uiPriority w:val="99"/>
    <w:semiHidden/>
    <w:unhideWhenUsed/>
    <w:rsid w:val="00034E01"/>
    <w:rPr>
      <w:color w:val="auto"/>
      <w:u w:val="none"/>
    </w:rPr>
  </w:style>
  <w:style w:type="paragraph" w:customStyle="1" w:styleId="textbold">
    <w:name w:val="text bold"/>
    <w:basedOn w:val="Normal"/>
    <w:link w:val="Emphasis"/>
    <w:uiPriority w:val="7"/>
    <w:qFormat/>
    <w:rsid w:val="00034E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0D4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sinessinsider.com/nfib-small-business-outlook-june-9-2015-6" TargetMode="External"/><Relationship Id="rId18" Type="http://schemas.openxmlformats.org/officeDocument/2006/relationships/hyperlink" Target="http://monthlyreview.org/2014/07/01/the-new-surveillance-normal/" TargetMode="External"/><Relationship Id="rId26" Type="http://schemas.openxmlformats.org/officeDocument/2006/relationships/hyperlink" Target="http://monthlyreview.org/2014/07/01/the-new-surveillance-normal/" TargetMode="External"/><Relationship Id="rId39" Type="http://schemas.openxmlformats.org/officeDocument/2006/relationships/hyperlink" Target="http://monthlyreview.org/2014/07/01/the-new-surveillance-normal/" TargetMode="External"/><Relationship Id="rId21" Type="http://schemas.openxmlformats.org/officeDocument/2006/relationships/hyperlink" Target="http://monthlyreview.org/2014/07/01/the-new-surveillance-normal/" TargetMode="External"/><Relationship Id="rId34" Type="http://schemas.openxmlformats.org/officeDocument/2006/relationships/hyperlink" Target="http://monthlyreview.org/2014/07/01/the-new-surveillance-normal/" TargetMode="External"/><Relationship Id="rId42" Type="http://schemas.openxmlformats.org/officeDocument/2006/relationships/hyperlink" Target="http://monthlyreview.org/2014/07/01/the-new-surveillance-normal/" TargetMode="External"/><Relationship Id="rId47" Type="http://schemas.openxmlformats.org/officeDocument/2006/relationships/hyperlink" Target="http://monthlyreview.org/2014/07/01/the-new-surveillance-normal/" TargetMode="External"/><Relationship Id="rId50" Type="http://schemas.openxmlformats.org/officeDocument/2006/relationships/hyperlink" Target="http://www.healthcareguy.com/2014/01/26/the-causes-of-digital-patient-privacy-loss-in-ehrs-and-other-health-it-systems/" TargetMode="External"/><Relationship Id="rId55" Type="http://schemas.openxmlformats.org/officeDocument/2006/relationships/hyperlink" Target="http://www.sundaytimes.lk/111211/Columns/eco.html" TargetMode="External"/><Relationship Id="rId7" Type="http://schemas.openxmlformats.org/officeDocument/2006/relationships/hyperlink" Target="http://www.politicususa.com/2013/07/08/big-box-retailers-grab-big-data-shop.html" TargetMode="External"/><Relationship Id="rId12" Type="http://schemas.openxmlformats.org/officeDocument/2006/relationships/hyperlink" Target="http://www.reuters.com/article/2015/06/09/us-usa-economy-optimism-idUSKBN0OP0X420150609" TargetMode="External"/><Relationship Id="rId17" Type="http://schemas.openxmlformats.org/officeDocument/2006/relationships/hyperlink" Target="http://monthlyreview.org/2014/07/01/the-new-surveillance-normal/" TargetMode="External"/><Relationship Id="rId25" Type="http://schemas.openxmlformats.org/officeDocument/2006/relationships/hyperlink" Target="http://monthlyreview.org/2014/07/01/the-new-surveillance-normal/" TargetMode="External"/><Relationship Id="rId33" Type="http://schemas.openxmlformats.org/officeDocument/2006/relationships/hyperlink" Target="http://monthlyreview.org/2014/07/01/the-new-surveillance-normal/" TargetMode="External"/><Relationship Id="rId38" Type="http://schemas.openxmlformats.org/officeDocument/2006/relationships/hyperlink" Target="http://monthlyreview.org/2014/07/01/the-new-surveillance-normal/" TargetMode="External"/><Relationship Id="rId46" Type="http://schemas.openxmlformats.org/officeDocument/2006/relationships/hyperlink" Target="http://monthlyreview.org/2014/07/01/the-new-surveillance-normal/"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monthlyreview.org/2014/07/01/the-new-surveillance-normal/" TargetMode="External"/><Relationship Id="rId20" Type="http://schemas.openxmlformats.org/officeDocument/2006/relationships/hyperlink" Target="http://monthlyreview.org/2014/07/01/the-new-surveillance-normal/" TargetMode="External"/><Relationship Id="rId29" Type="http://schemas.openxmlformats.org/officeDocument/2006/relationships/hyperlink" Target="http://monthlyreview.org/2014/07/01/the-new-surveillance-normal/" TargetMode="External"/><Relationship Id="rId41" Type="http://schemas.openxmlformats.org/officeDocument/2006/relationships/hyperlink" Target="http://monthlyreview.org/2014/07/01/the-new-surveillance-normal/" TargetMode="External"/><Relationship Id="rId54" Type="http://schemas.openxmlformats.org/officeDocument/2006/relationships/hyperlink" Target="http://citeseerx.ist.psu.edu/viewdoc/download?doi=10.1.1.447.4573&amp;rep=rep1&amp;type=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tbusinessnet.com/article/Survey:-US-CFOs-Confidence-in-Business-Reaches-Post-Recession-High-3945021" TargetMode="External"/><Relationship Id="rId24" Type="http://schemas.openxmlformats.org/officeDocument/2006/relationships/hyperlink" Target="http://monthlyreview.org/2014/07/01/the-new-surveillance-normal/" TargetMode="External"/><Relationship Id="rId32" Type="http://schemas.openxmlformats.org/officeDocument/2006/relationships/hyperlink" Target="http://monthlyreview.org/2014/07/01/the-new-surveillance-normal/" TargetMode="External"/><Relationship Id="rId37" Type="http://schemas.openxmlformats.org/officeDocument/2006/relationships/hyperlink" Target="http://monthlyreview.org/2014/07/01/the-new-surveillance-normal/" TargetMode="External"/><Relationship Id="rId40" Type="http://schemas.openxmlformats.org/officeDocument/2006/relationships/hyperlink" Target="http://monthlyreview.org/2014/07/01/the-new-surveillance-normal/" TargetMode="External"/><Relationship Id="rId45" Type="http://schemas.openxmlformats.org/officeDocument/2006/relationships/hyperlink" Target="http://monthlyreview.org/2014/07/01/the-new-surveillance-normal/" TargetMode="External"/><Relationship Id="rId53" Type="http://schemas.openxmlformats.org/officeDocument/2006/relationships/hyperlink" Target="http://www.newsweek.com/2014/04/25/biometric-surveillance-means-someone-always-watching-248161.html" TargetMode="External"/><Relationship Id="rId58" Type="http://schemas.openxmlformats.org/officeDocument/2006/relationships/hyperlink" Target="http://robsalmond.com/sites/default/files/Salmond%20working%20paper%20(Business%20Confidence).pdf" TargetMode="External"/><Relationship Id="rId5" Type="http://schemas.openxmlformats.org/officeDocument/2006/relationships/settings" Target="settings.xml"/><Relationship Id="rId15" Type="http://schemas.openxmlformats.org/officeDocument/2006/relationships/hyperlink" Target="http://monthlyreview.org/2014/07/01/the-new-surveillance-normal/" TargetMode="External"/><Relationship Id="rId23" Type="http://schemas.openxmlformats.org/officeDocument/2006/relationships/hyperlink" Target="http://monthlyreview.org/2014/07/01/the-new-surveillance-normal/" TargetMode="External"/><Relationship Id="rId28" Type="http://schemas.openxmlformats.org/officeDocument/2006/relationships/hyperlink" Target="http://monthlyreview.org/2014/07/01/the-new-surveillance-normal/" TargetMode="External"/><Relationship Id="rId36" Type="http://schemas.openxmlformats.org/officeDocument/2006/relationships/hyperlink" Target="http://monthlyreview.org/2014/07/01/the-new-surveillance-normal/" TargetMode="External"/><Relationship Id="rId49" Type="http://schemas.openxmlformats.org/officeDocument/2006/relationships/hyperlink" Target="http://www.ibtimes.com/privacy-security-economy-why-us-government-cares-more-about-spying-your-email-getting-you-job" TargetMode="External"/><Relationship Id="rId57" Type="http://schemas.openxmlformats.org/officeDocument/2006/relationships/hyperlink" Target="http://www.ftpress.com/articles/article.aspx?p=98127&amp;seqNum=4" TargetMode="External"/><Relationship Id="rId10" Type="http://schemas.openxmlformats.org/officeDocument/2006/relationships/hyperlink" Target="http://citeseerx.ist.psu.edu/viewdoc/download?doi=10.1.1.447.4573&amp;rep=rep1&amp;type=pdf" TargetMode="External"/><Relationship Id="rId19" Type="http://schemas.openxmlformats.org/officeDocument/2006/relationships/hyperlink" Target="http://monthlyreview.org/2014/07/01/the-new-surveillance-normal/" TargetMode="External"/><Relationship Id="rId31" Type="http://schemas.openxmlformats.org/officeDocument/2006/relationships/hyperlink" Target="http://monthlyreview.org/2014/07/01/the-new-surveillance-normal/" TargetMode="External"/><Relationship Id="rId44" Type="http://schemas.openxmlformats.org/officeDocument/2006/relationships/hyperlink" Target="http://monthlyreview.org/2014/07/01/the-new-surveillance-normal/" TargetMode="External"/><Relationship Id="rId52" Type="http://schemas.openxmlformats.org/officeDocument/2006/relationships/hyperlink" Target="http://techcrunch.com/2015/06/15/facial-recogbook/" TargetMode="External"/><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romeconomics.com/what-caused-the-great-depression/" TargetMode="External"/><Relationship Id="rId14" Type="http://schemas.openxmlformats.org/officeDocument/2006/relationships/hyperlink" Target="http://thinkprogress.org/yglesias/2011/09/08/314950/where-is-the-evidence-that-regulatory-uncertainty-has-increased-what-would-decrease-it/" TargetMode="External"/><Relationship Id="rId22" Type="http://schemas.openxmlformats.org/officeDocument/2006/relationships/hyperlink" Target="http://monthlyreview.org/2014/07/01/the-new-surveillance-normal/" TargetMode="External"/><Relationship Id="rId27" Type="http://schemas.openxmlformats.org/officeDocument/2006/relationships/hyperlink" Target="http://monthlyreview.org/2014/07/01/the-new-surveillance-normal/" TargetMode="External"/><Relationship Id="rId30" Type="http://schemas.openxmlformats.org/officeDocument/2006/relationships/hyperlink" Target="http://monthlyreview.org/2014/07/01/the-new-surveillance-normal/" TargetMode="External"/><Relationship Id="rId35" Type="http://schemas.openxmlformats.org/officeDocument/2006/relationships/hyperlink" Target="http://monthlyreview.org/2014/07/01/the-new-surveillance-normal/" TargetMode="External"/><Relationship Id="rId43" Type="http://schemas.openxmlformats.org/officeDocument/2006/relationships/hyperlink" Target="http://monthlyreview.org/2014/07/01/the-new-surveillance-normal/" TargetMode="External"/><Relationship Id="rId48" Type="http://schemas.openxmlformats.org/officeDocument/2006/relationships/hyperlink" Target="http://monthlyreview.org/2014/07/01/the-new-surveillance-normal/" TargetMode="External"/><Relationship Id="rId56" Type="http://schemas.openxmlformats.org/officeDocument/2006/relationships/hyperlink" Target="http://www.romeconomics.com/what-caused-the-great-depression/" TargetMode="External"/><Relationship Id="rId8" Type="http://schemas.openxmlformats.org/officeDocument/2006/relationships/hyperlink" Target="http://online.wsj.com/news/articles/SB10001424052702303759604579093803870508872" TargetMode="External"/><Relationship Id="rId51" Type="http://schemas.openxmlformats.org/officeDocument/2006/relationships/hyperlink" Target="http://www.broadcastingcable.com/news/washington/consumer-groups-opt-out-facial-recognition-talks/141768"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zucker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1366F-C466-4BAE-99AC-1F2050EA3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31</Pages>
  <Words>18979</Words>
  <Characters>108183</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Company>USD 229</Company>
  <LinksUpToDate>false</LinksUpToDate>
  <CharactersWithSpaces>126909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Zuckerman, Jared J.</dc:creator>
  <cp:keywords>5.1.1</cp:keywords>
  <cp:lastModifiedBy>Zuckerman, Jared J.</cp:lastModifiedBy>
  <cp:revision>2</cp:revision>
  <dcterms:created xsi:type="dcterms:W3CDTF">2015-06-29T03:53:00Z</dcterms:created>
  <dcterms:modified xsi:type="dcterms:W3CDTF">2015-06-29T03:53:00Z</dcterms:modified>
</cp:coreProperties>
</file>