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CB3F22" w:rsidP="000B19F4">
      <w:pPr>
        <w:pStyle w:val="Heading1"/>
      </w:pPr>
      <w:r>
        <w:t>Congress CP – Wave 1 – GGAL</w:t>
      </w:r>
      <w:bookmarkStart w:id="0" w:name="_GoBack"/>
      <w:bookmarkEnd w:id="0"/>
      <w:r w:rsidR="000B19F4">
        <w:t xml:space="preserve"> – NDI 15</w:t>
      </w:r>
    </w:p>
    <w:p w:rsidR="005519CB" w:rsidRDefault="005519CB" w:rsidP="005519CB">
      <w:pPr>
        <w:pStyle w:val="Heading2"/>
      </w:pPr>
      <w:r>
        <w:t>1NC</w:t>
      </w:r>
    </w:p>
    <w:p w:rsidR="00662E0F" w:rsidRDefault="00662E0F" w:rsidP="00D13AA9">
      <w:pPr>
        <w:pStyle w:val="Heading3"/>
      </w:pPr>
      <w:r>
        <w:t>1NC—Oversight CP</w:t>
      </w:r>
    </w:p>
    <w:p w:rsidR="00BD6ACE" w:rsidRPr="00BD6ACE" w:rsidRDefault="00662E0F" w:rsidP="00BD6ACE">
      <w:pPr>
        <w:pStyle w:val="Heading4"/>
      </w:pPr>
      <w:r>
        <w:t xml:space="preserve">Counterplan text: </w:t>
      </w:r>
      <w:r w:rsidR="00523EBB">
        <w:t xml:space="preserve">Congress should make the NSA Inspector </w:t>
      </w:r>
      <w:r w:rsidR="00BD6ACE">
        <w:t>General</w:t>
      </w:r>
      <w:r w:rsidR="00523EBB">
        <w:t xml:space="preserve"> subject to Senate confirmation</w:t>
      </w:r>
      <w:r w:rsidR="00BD6ACE">
        <w:t xml:space="preserve">, </w:t>
      </w:r>
      <w:r w:rsidR="004A5D4A">
        <w:t>require a NSA Civil Liberties &amp; Privacy officer</w:t>
      </w:r>
      <w:r w:rsidR="00BD6ACE">
        <w:t xml:space="preserve">, </w:t>
      </w:r>
      <w:r w:rsidR="004A5D4A">
        <w:t>change the jurisdiction of the PCLOB to include all intelligence activities</w:t>
      </w:r>
      <w:r w:rsidR="00BD6ACE">
        <w:t>, institutionalize privacy concerns in performance reviews, have the DNI annually report in a public forum on privacy and civil liberties matters, and create panels of cleared external reviewers for consultation by the DNI regard</w:t>
      </w:r>
      <w:r w:rsidR="00933170">
        <w:t>ing new programs to encourage executive restraint in the area of</w:t>
      </w:r>
      <w:r w:rsidR="00BD6ACE">
        <w:t xml:space="preserve"> [the plan.]</w:t>
      </w:r>
    </w:p>
    <w:p w:rsidR="00523EBB" w:rsidRDefault="00523EBB" w:rsidP="00523EBB">
      <w:r w:rsidRPr="006E2674">
        <w:rPr>
          <w:b/>
        </w:rPr>
        <w:t>Rosenzweig 13</w:t>
      </w:r>
      <w:r>
        <w:t xml:space="preserve"> (Paul – Senior Legal Research Fellow in the Center for Legal and Judicial Studies at The Heritage Foundation, “The NSA Doesn't Need Wholesale Reform, Just Greater Oversight,” in the New Republic, 10-29-13, http://www.newrepublic.com/article/115392/nsa-reform-not-essential-congressional-oversight)</w:t>
      </w:r>
    </w:p>
    <w:p w:rsidR="00523EBB" w:rsidRPr="009D3B56" w:rsidRDefault="00523EBB" w:rsidP="00523EBB">
      <w:pPr>
        <w:rPr>
          <w:sz w:val="14"/>
        </w:rPr>
      </w:pPr>
      <w:r w:rsidRPr="009D3B56">
        <w:rPr>
          <w:rStyle w:val="StyleUnderline"/>
        </w:rPr>
        <w:t>What should we do about the NSA?</w:t>
      </w:r>
      <w:r w:rsidRPr="009D3B56">
        <w:rPr>
          <w:sz w:val="14"/>
        </w:rPr>
        <w:t xml:space="preserve"> Should we do </w:t>
      </w:r>
      <w:r w:rsidRPr="009D3B56">
        <w:rPr>
          <w:rStyle w:val="StyleUnderline"/>
        </w:rPr>
        <w:t>anything at all?</w:t>
      </w:r>
      <w:r w:rsidRPr="009D3B56">
        <w:rPr>
          <w:sz w:val="14"/>
        </w:rPr>
        <w:t xml:space="preserve"> These question are on the forefront these days.</w:t>
      </w:r>
    </w:p>
    <w:p w:rsidR="00523EBB" w:rsidRPr="009D3B56" w:rsidRDefault="00523EBB" w:rsidP="00523EBB">
      <w:pPr>
        <w:rPr>
          <w:sz w:val="14"/>
        </w:rPr>
      </w:pPr>
      <w:r w:rsidRPr="009D3B56">
        <w:rPr>
          <w:rStyle w:val="StyleUnderline"/>
        </w:rPr>
        <w:t>The right answer</w:t>
      </w:r>
      <w:r w:rsidRPr="009D3B56">
        <w:rPr>
          <w:sz w:val="14"/>
        </w:rPr>
        <w:t xml:space="preserve">, of course, </w:t>
      </w:r>
      <w:r w:rsidRPr="009D3B56">
        <w:rPr>
          <w:rStyle w:val="StyleUnderline"/>
        </w:rPr>
        <w:t xml:space="preserve">is </w:t>
      </w:r>
      <w:r w:rsidRPr="009D3B56">
        <w:rPr>
          <w:rStyle w:val="Emphasis"/>
        </w:rPr>
        <w:t>complex</w:t>
      </w:r>
      <w:r w:rsidRPr="009D3B56">
        <w:rPr>
          <w:sz w:val="14"/>
        </w:rPr>
        <w:t xml:space="preserve">. </w:t>
      </w:r>
      <w:r w:rsidRPr="009D3B56">
        <w:rPr>
          <w:rStyle w:val="StyleUnderline"/>
        </w:rPr>
        <w:t xml:space="preserve">The </w:t>
      </w:r>
      <w:r w:rsidRPr="00411411">
        <w:rPr>
          <w:rStyle w:val="Emphasis"/>
          <w:highlight w:val="cyan"/>
        </w:rPr>
        <w:t>perception of illegality</w:t>
      </w:r>
      <w:r w:rsidRPr="00411411">
        <w:rPr>
          <w:rStyle w:val="StyleUnderline"/>
          <w:highlight w:val="cyan"/>
        </w:rPr>
        <w:t xml:space="preserve"> at the NSA has </w:t>
      </w:r>
      <w:r w:rsidRPr="00411411">
        <w:rPr>
          <w:rStyle w:val="Emphasis"/>
          <w:highlight w:val="cyan"/>
        </w:rPr>
        <w:t>outrun the reality</w:t>
      </w:r>
      <w:r w:rsidRPr="009D3B56">
        <w:rPr>
          <w:rStyle w:val="StyleUnderline"/>
        </w:rPr>
        <w:t xml:space="preserve"> by a fair bit</w:t>
      </w:r>
      <w:r w:rsidRPr="009D3B56">
        <w:rPr>
          <w:sz w:val="14"/>
        </w:rPr>
        <w:t xml:space="preserve">. On the other hand, it seems quite clear that </w:t>
      </w:r>
      <w:r w:rsidRPr="009D3B56">
        <w:rPr>
          <w:rStyle w:val="StyleUnderline"/>
        </w:rPr>
        <w:t>the NSA has often done things of which it is technically capable without considering whether or not they were wise in the context of a broader strategy</w:t>
      </w:r>
      <w:r w:rsidRPr="009D3B56">
        <w:rPr>
          <w:sz w:val="14"/>
        </w:rPr>
        <w:t>. As Lisa Monaco the White Couse Counterterrorism advisor said the other day in USA Today: “Today’s world is highly interconnected, and the flow of large amounts of data is unprecedented. That’s why the president has directed us to review our surveillance capabilities, including with respect to our foreign partners. We want to ensure we are collecting information because we need it and not just because we can.”</w:t>
      </w:r>
    </w:p>
    <w:p w:rsidR="00523EBB" w:rsidRPr="009D3B56" w:rsidRDefault="00523EBB" w:rsidP="00523EBB">
      <w:pPr>
        <w:rPr>
          <w:sz w:val="14"/>
          <w:szCs w:val="14"/>
        </w:rPr>
      </w:pPr>
      <w:r w:rsidRPr="009D3B56">
        <w:rPr>
          <w:sz w:val="14"/>
          <w:szCs w:val="14"/>
        </w:rPr>
        <w:t>Last week, I was scheduled to give some testimony on the very subject to the House Permanent Select Committee on Intelligence (the hearing was cancelled and rescheduled). Those who want to can review the entire testimony for an explanation of the theory that underlies much of what I proposed and a consideration of many more proposals. But for the curious, here’s a short summary, with footnote citations excised, of some of the reform proposals and their merits (or demerits, as the case may be):</w:t>
      </w:r>
    </w:p>
    <w:p w:rsidR="00523EBB" w:rsidRPr="00BD6ACE" w:rsidRDefault="00523EBB" w:rsidP="00BD6ACE">
      <w:pPr>
        <w:rPr>
          <w:sz w:val="14"/>
          <w:szCs w:val="14"/>
        </w:rPr>
      </w:pPr>
      <w:r w:rsidRPr="00BD6ACE">
        <w:rPr>
          <w:sz w:val="14"/>
          <w:szCs w:val="14"/>
        </w:rPr>
        <w:t>Congress should probably provide for an in-house advocate before the Foreign Intelligence Surveillance Court, to be called called at the court’s discretion. This would improve decision-making;</w:t>
      </w:r>
    </w:p>
    <w:p w:rsidR="00523EBB" w:rsidRPr="009D3B56" w:rsidRDefault="00523EBB" w:rsidP="00523EBB">
      <w:pPr>
        <w:rPr>
          <w:sz w:val="14"/>
        </w:rPr>
      </w:pPr>
      <w:r w:rsidRPr="00411411">
        <w:rPr>
          <w:rStyle w:val="StyleUnderline"/>
        </w:rPr>
        <w:t>Data retention rules and distributed databases</w:t>
      </w:r>
      <w:r w:rsidRPr="00411411">
        <w:rPr>
          <w:sz w:val="14"/>
        </w:rPr>
        <w:t xml:space="preserve"> (that is the idea of asking the telecommunications companies to hold the data on behalf of the NSA) </w:t>
      </w:r>
      <w:r w:rsidRPr="00411411">
        <w:rPr>
          <w:rStyle w:val="StyleUnderline"/>
        </w:rPr>
        <w:t>will be ineffective and no more privacy protective than current rules</w:t>
      </w:r>
      <w:r w:rsidRPr="00411411">
        <w:rPr>
          <w:sz w:val="14"/>
        </w:rPr>
        <w:t>;</w:t>
      </w:r>
    </w:p>
    <w:p w:rsidR="00523EBB" w:rsidRPr="00523EBB" w:rsidRDefault="00523EBB" w:rsidP="00523EBB">
      <w:pPr>
        <w:rPr>
          <w:sz w:val="14"/>
          <w:szCs w:val="14"/>
        </w:rPr>
      </w:pPr>
      <w:r w:rsidRPr="00523EBB">
        <w:rPr>
          <w:sz w:val="14"/>
          <w:szCs w:val="14"/>
        </w:rPr>
        <w:t>Post-collection judicial assessment of reasonable articulable suspicion is worth considering;</w:t>
      </w:r>
    </w:p>
    <w:p w:rsidR="00523EBB" w:rsidRPr="009D3B56" w:rsidRDefault="00523EBB" w:rsidP="00523EBB">
      <w:pPr>
        <w:rPr>
          <w:sz w:val="14"/>
          <w:szCs w:val="14"/>
        </w:rPr>
      </w:pPr>
      <w:r w:rsidRPr="00523EBB">
        <w:rPr>
          <w:sz w:val="14"/>
          <w:szCs w:val="14"/>
        </w:rPr>
        <w:t>We should reject the assertion that the FISA court is somehow either a rubberstamp or a packed court</w:t>
      </w:r>
      <w:r w:rsidRPr="009D3B56">
        <w:rPr>
          <w:sz w:val="14"/>
          <w:szCs w:val="14"/>
        </w:rPr>
        <w:t>;</w:t>
      </w:r>
    </w:p>
    <w:p w:rsidR="00523EBB" w:rsidRPr="009D3B56" w:rsidRDefault="00523EBB" w:rsidP="00523EBB">
      <w:pPr>
        <w:rPr>
          <w:sz w:val="14"/>
          <w:szCs w:val="14"/>
        </w:rPr>
      </w:pPr>
      <w:r w:rsidRPr="009D3B56">
        <w:rPr>
          <w:sz w:val="14"/>
          <w:szCs w:val="14"/>
        </w:rPr>
        <w:t>The most effective reforms are likely structural rather than legislative; and</w:t>
      </w:r>
    </w:p>
    <w:p w:rsidR="00523EBB" w:rsidRPr="009D3B56" w:rsidRDefault="00523EBB" w:rsidP="00523EBB">
      <w:pPr>
        <w:rPr>
          <w:sz w:val="14"/>
        </w:rPr>
      </w:pPr>
      <w:r w:rsidRPr="009D3B56">
        <w:rPr>
          <w:sz w:val="14"/>
        </w:rPr>
        <w:t xml:space="preserve">Finally, </w:t>
      </w:r>
      <w:r w:rsidRPr="00411411">
        <w:rPr>
          <w:rStyle w:val="StyleUnderline"/>
          <w:highlight w:val="cyan"/>
        </w:rPr>
        <w:t>our current system of intelligence oversight generally works</w:t>
      </w:r>
      <w:r w:rsidRPr="009D3B56">
        <w:rPr>
          <w:sz w:val="14"/>
        </w:rPr>
        <w:t xml:space="preserve">. </w:t>
      </w:r>
      <w:r w:rsidRPr="009D3B56">
        <w:rPr>
          <w:rStyle w:val="StyleUnderline"/>
        </w:rPr>
        <w:t>It is incumbent on this Committee and those in Congress with knowledge of how our intelligence apparatus operates to defend that system as effective and appropriate</w:t>
      </w:r>
      <w:r w:rsidRPr="009D3B56">
        <w:rPr>
          <w:sz w:val="14"/>
        </w:rPr>
        <w:t>.</w:t>
      </w:r>
    </w:p>
    <w:p w:rsidR="00523EBB" w:rsidRPr="009D3B56" w:rsidRDefault="00523EBB" w:rsidP="00523EBB">
      <w:pPr>
        <w:rPr>
          <w:sz w:val="14"/>
          <w:szCs w:val="14"/>
        </w:rPr>
      </w:pPr>
      <w:r w:rsidRPr="009D3B56">
        <w:rPr>
          <w:sz w:val="14"/>
          <w:szCs w:val="14"/>
        </w:rPr>
        <w:t>Here’s a deeper analysis:</w:t>
      </w:r>
    </w:p>
    <w:p w:rsidR="00523EBB" w:rsidRPr="009D3B56" w:rsidRDefault="00523EBB" w:rsidP="00523EBB">
      <w:pPr>
        <w:rPr>
          <w:sz w:val="14"/>
          <w:szCs w:val="14"/>
        </w:rPr>
      </w:pPr>
      <w:r w:rsidRPr="009D3B56">
        <w:rPr>
          <w:sz w:val="14"/>
          <w:szCs w:val="14"/>
        </w:rPr>
        <w:t>First, we can’t with one breath condemn government access to vast quantities of data about individuals as a return of “Big Brother,” and at the same time criticize the government for its failure to “connect the dots” (as we did, for example, during the Christmas 2009 bomb plot attempted by Umar Farouk Abdulmutallab).</w:t>
      </w:r>
    </w:p>
    <w:p w:rsidR="00523EBB" w:rsidRPr="009D3B56" w:rsidRDefault="00523EBB" w:rsidP="00523EBB">
      <w:pPr>
        <w:rPr>
          <w:sz w:val="14"/>
        </w:rPr>
      </w:pPr>
      <w:r w:rsidRPr="009D3B56">
        <w:rPr>
          <w:sz w:val="14"/>
        </w:rPr>
        <w:t xml:space="preserve">More to the point—large scale data analytical tools of the type the NSA is apparently using are of such great utility that governments will expand their use, as will the private sector. Old rules about collection and use limitations are no longer technologically relevant. If we value privacy at all, these ineffective protections must be replaced with new constructs. </w:t>
      </w:r>
      <w:r w:rsidRPr="00411411">
        <w:rPr>
          <w:rStyle w:val="StyleUnderline"/>
          <w:highlight w:val="cyan"/>
        </w:rPr>
        <w:t>The goal</w:t>
      </w:r>
      <w:r w:rsidRPr="009D3B56">
        <w:rPr>
          <w:sz w:val="14"/>
        </w:rPr>
        <w:t xml:space="preserve"> then </w:t>
      </w:r>
      <w:r w:rsidRPr="00411411">
        <w:rPr>
          <w:rStyle w:val="StyleUnderline"/>
          <w:highlight w:val="cyan"/>
        </w:rPr>
        <w:t>is</w:t>
      </w:r>
      <w:r w:rsidRPr="009D3B56">
        <w:rPr>
          <w:rStyle w:val="StyleUnderline"/>
        </w:rPr>
        <w:t xml:space="preserve"> the </w:t>
      </w:r>
      <w:r w:rsidRPr="00411411">
        <w:rPr>
          <w:rStyle w:val="StyleUnderline"/>
          <w:highlight w:val="cyan"/>
        </w:rPr>
        <w:t>identification of a suitable legal and policy regime to regulate and manage the use of mass quantities of personal data</w:t>
      </w:r>
      <w:r w:rsidRPr="009D3B56">
        <w:rPr>
          <w:sz w:val="14"/>
        </w:rPr>
        <w:t>.</w:t>
      </w:r>
    </w:p>
    <w:p w:rsidR="00523EBB" w:rsidRDefault="00523EBB" w:rsidP="00523EBB">
      <w:pPr>
        <w:rPr>
          <w:sz w:val="14"/>
        </w:rPr>
      </w:pPr>
      <w:r w:rsidRPr="00411411">
        <w:rPr>
          <w:rStyle w:val="StyleUnderline"/>
          <w:highlight w:val="cyan"/>
        </w:rPr>
        <w:t>We should</w:t>
      </w:r>
      <w:r w:rsidRPr="00411411">
        <w:rPr>
          <w:sz w:val="14"/>
        </w:rPr>
        <w:t xml:space="preserve"> therefore </w:t>
      </w:r>
      <w:r w:rsidRPr="00411411">
        <w:rPr>
          <w:rStyle w:val="StyleUnderline"/>
          <w:highlight w:val="cyan"/>
        </w:rPr>
        <w:t>favor</w:t>
      </w:r>
      <w:r w:rsidRPr="00411411">
        <w:rPr>
          <w:sz w:val="14"/>
        </w:rPr>
        <w:t xml:space="preserve"> those </w:t>
      </w:r>
      <w:r w:rsidRPr="00411411">
        <w:rPr>
          <w:rStyle w:val="StyleUnderline"/>
          <w:highlight w:val="cyan"/>
        </w:rPr>
        <w:t>reforms that create delegated or calibrated transparency</w:t>
      </w:r>
      <w:r w:rsidRPr="00411411">
        <w:rPr>
          <w:sz w:val="14"/>
        </w:rPr>
        <w:t xml:space="preserve"> (</w:t>
      </w:r>
      <w:r w:rsidRPr="00411411">
        <w:rPr>
          <w:rStyle w:val="StyleUnderline"/>
          <w:highlight w:val="cyan"/>
        </w:rPr>
        <w:t>enough to enable oversight without eliminating essential capabilities</w:t>
      </w:r>
      <w:r w:rsidRPr="00411411">
        <w:rPr>
          <w:sz w:val="14"/>
        </w:rPr>
        <w:t>) and respond to the new paradigm of data analytics and privacy (by controlling use rather than collection)</w:t>
      </w:r>
      <w:r>
        <w:rPr>
          <w:sz w:val="14"/>
        </w:rPr>
        <w:t>:</w:t>
      </w:r>
    </w:p>
    <w:p w:rsidR="00523EBB" w:rsidRPr="00C64683" w:rsidRDefault="00523EBB" w:rsidP="00523EBB">
      <w:pPr>
        <w:rPr>
          <w:sz w:val="14"/>
        </w:rPr>
      </w:pPr>
      <w:r w:rsidRPr="00C64683">
        <w:rPr>
          <w:sz w:val="14"/>
        </w:rPr>
        <w:t xml:space="preserve">Adversarial Advocate: </w:t>
      </w:r>
      <w:r w:rsidRPr="00C64683">
        <w:rPr>
          <w:rStyle w:val="StyleUnderline"/>
        </w:rPr>
        <w:t>This proposal would create a standing team of attorneys to respond to and present a counter argument before the FISC to requests for permission to collect information against an individual or entity</w:t>
      </w:r>
      <w:r w:rsidRPr="00C64683">
        <w:rPr>
          <w:sz w:val="14"/>
        </w:rPr>
        <w:t>. Presumably, this team of attorneys would either be from within the government (such as the DNI’s Civil Liberties and Privacy Officer) or a cadre of non-government attorney’s with clearances.</w:t>
      </w:r>
    </w:p>
    <w:p w:rsidR="00523EBB" w:rsidRDefault="00523EBB" w:rsidP="00523EBB">
      <w:pPr>
        <w:rPr>
          <w:sz w:val="14"/>
        </w:rPr>
      </w:pPr>
      <w:r w:rsidRPr="00C64683">
        <w:rPr>
          <w:rStyle w:val="StyleUnderline"/>
        </w:rPr>
        <w:t>There is much to be said in favor of this proposal</w:t>
      </w:r>
      <w:r w:rsidRPr="00C64683">
        <w:rPr>
          <w:sz w:val="14"/>
        </w:rPr>
        <w:t xml:space="preserve">. With regular criminal warrants the ex parte nature of the application for a warrant does not systematically create a lack of a check on overreaching because of the possibility for post-enforcement review during criminal prosecution with its adversarial process. By contrast, </w:t>
      </w:r>
      <w:r w:rsidRPr="00C64683">
        <w:rPr>
          <w:rStyle w:val="StyleUnderline"/>
        </w:rPr>
        <w:t>in intelligence investigations that post-execution checking function of adversarial contest is often missing—few if any intelligence collection cases wind up before the courts</w:t>
      </w:r>
      <w:r w:rsidRPr="00C64683">
        <w:rPr>
          <w:sz w:val="14"/>
        </w:rPr>
        <w:t xml:space="preserve">. </w:t>
      </w:r>
      <w:r w:rsidRPr="00C64683">
        <w:rPr>
          <w:rStyle w:val="StyleUnderline"/>
        </w:rPr>
        <w:t>As a result there is no systematic way of constraining</w:t>
      </w:r>
      <w:r w:rsidRPr="009E734C">
        <w:rPr>
          <w:rStyle w:val="StyleUnderline"/>
        </w:rPr>
        <w:t xml:space="preserve"> the authority of the U</w:t>
      </w:r>
      <w:r>
        <w:rPr>
          <w:sz w:val="14"/>
        </w:rPr>
        <w:t xml:space="preserve">nited </w:t>
      </w:r>
      <w:r w:rsidRPr="009E734C">
        <w:rPr>
          <w:rStyle w:val="StyleUnderline"/>
        </w:rPr>
        <w:t>S</w:t>
      </w:r>
      <w:r>
        <w:rPr>
          <w:sz w:val="14"/>
        </w:rPr>
        <w:t xml:space="preserve">tates </w:t>
      </w:r>
      <w:r w:rsidRPr="009E734C">
        <w:rPr>
          <w:rStyle w:val="StyleUnderline"/>
        </w:rPr>
        <w:t>government in this context</w:t>
      </w:r>
      <w:r>
        <w:rPr>
          <w:sz w:val="14"/>
        </w:rPr>
        <w:t xml:space="preserve">. </w:t>
      </w:r>
      <w:r w:rsidRPr="009E734C">
        <w:rPr>
          <w:rStyle w:val="StyleUnderline"/>
        </w:rPr>
        <w:t>Providing for an adversarial advocate would</w:t>
      </w:r>
      <w:r>
        <w:rPr>
          <w:sz w:val="14"/>
        </w:rPr>
        <w:t xml:space="preserve"> give us the general benefits of adversarial presentation and </w:t>
      </w:r>
      <w:r w:rsidRPr="009E734C">
        <w:rPr>
          <w:rStyle w:val="StyleUnderline"/>
        </w:rPr>
        <w:t>provide a useful checking function on the overarching broad effect of FISA law on the public</w:t>
      </w:r>
      <w:r>
        <w:rPr>
          <w:sz w:val="14"/>
        </w:rPr>
        <w:t>.</w:t>
      </w:r>
    </w:p>
    <w:p w:rsidR="00523EBB" w:rsidRDefault="00523EBB" w:rsidP="00523EBB">
      <w:pPr>
        <w:rPr>
          <w:sz w:val="14"/>
        </w:rPr>
      </w:pPr>
      <w:r>
        <w:rPr>
          <w:sz w:val="14"/>
        </w:rPr>
        <w:t xml:space="preserve">To be sure, this would be a novel process. We don’t typically do pre-enforcement review of investigative techniques. And if poorly implemented, this sort of process risks slowing down critical time sensitive investigations. Perhaps most importantly, many worry (not without justification) that the adversarial advocate will in the end have an agenda that may distort legal developments. </w:t>
      </w:r>
    </w:p>
    <w:p w:rsidR="00523EBB" w:rsidRDefault="00523EBB" w:rsidP="00523EBB">
      <w:pPr>
        <w:rPr>
          <w:sz w:val="14"/>
        </w:rPr>
      </w:pPr>
      <w:r>
        <w:rPr>
          <w:sz w:val="14"/>
        </w:rPr>
        <w:t xml:space="preserve">On balance, this seems to be a positive idea — but only if it is implemented in a limited way for novel or unique questions of law. </w:t>
      </w:r>
      <w:r w:rsidRPr="009E734C">
        <w:rPr>
          <w:rStyle w:val="StyleUnderline"/>
        </w:rPr>
        <w:t>It should be is limited to situations where the FISA court itself requests adversarial presentation</w:t>
      </w:r>
      <w:r>
        <w:rPr>
          <w:sz w:val="14"/>
        </w:rPr>
        <w:t xml:space="preserve">. </w:t>
      </w:r>
      <w:r w:rsidRPr="009E734C">
        <w:rPr>
          <w:rStyle w:val="StyleUnderline"/>
        </w:rPr>
        <w:t>That would limit the number or circumstances where the process was used to those few where new or seminal interpretations of law were being made</w:t>
      </w:r>
      <w:r>
        <w:rPr>
          <w:sz w:val="14"/>
        </w:rPr>
        <w:t>. The adversarial advocate should not appear routinely and should not appear on his or her own motion.  The court is, in my view, capable (and likely) to define when it can benefit from adversarial argument quite well.</w:t>
      </w:r>
    </w:p>
    <w:p w:rsidR="00523EBB" w:rsidRPr="009E734C" w:rsidRDefault="00523EBB" w:rsidP="00523EBB">
      <w:pPr>
        <w:rPr>
          <w:sz w:val="4"/>
          <w:szCs w:val="14"/>
        </w:rPr>
      </w:pPr>
      <w:r w:rsidRPr="009E734C">
        <w:rPr>
          <w:sz w:val="4"/>
          <w:szCs w:val="14"/>
        </w:rPr>
        <w:t>Phone Company Data Retention: Some have suggested that, instead of NSA collecting and retaining telephone call metadata, Congress should amend the law and impose a data retention requirement on phone companies and ISPs, requiring them to retain metadata for a fixed period of time, say five years. NSA and the FBI would, in turn, only be able to access this data set after a FISC court had passed on the validity of the request and determined that it met some evidentiary threshold, say, of relevance.</w:t>
      </w:r>
    </w:p>
    <w:p w:rsidR="00523EBB" w:rsidRPr="009E734C" w:rsidRDefault="00523EBB" w:rsidP="00523EBB">
      <w:pPr>
        <w:rPr>
          <w:sz w:val="4"/>
          <w:szCs w:val="14"/>
        </w:rPr>
      </w:pPr>
      <w:r w:rsidRPr="009E734C">
        <w:rPr>
          <w:sz w:val="4"/>
          <w:szCs w:val="14"/>
        </w:rPr>
        <w:t>While the idea is attractive it is, in the end, more problematic than beneficial. To begin with, the FISC pre-access review would be more privacy protective–but it would achieve this protection in the old fashioned way of limiting access to the underlying data. More effective ways that focus on managing end uses rather than collection are to be preferred.</w:t>
      </w:r>
    </w:p>
    <w:p w:rsidR="00523EBB" w:rsidRPr="009E734C" w:rsidRDefault="00523EBB" w:rsidP="00523EBB">
      <w:pPr>
        <w:rPr>
          <w:sz w:val="4"/>
          <w:szCs w:val="14"/>
        </w:rPr>
      </w:pPr>
      <w:r w:rsidRPr="009E734C">
        <w:rPr>
          <w:sz w:val="4"/>
          <w:szCs w:val="14"/>
        </w:rPr>
        <w:t>More to the point, this sort of system would be extremely cumbersome. Searching on multiple distributed databases is always more difficult than searching a single database. Worse, this architecture would require the disclosure of classified threat information to private actors, on a regular basis–a structure that we ought to try and avoid.  And, of course, though we might begin by limiting use of this database to counter-terrorism activities, I have no doubt that political pressures will soon push us down the slippery slope to other attractive uses (e.g. combatting drug cartels or child pornography). In the end, we might fear that databases held by the private telecommunications companies would be the target of other legal process in the civil system.</w:t>
      </w:r>
    </w:p>
    <w:p w:rsidR="00523EBB" w:rsidRPr="009E734C" w:rsidRDefault="00523EBB" w:rsidP="00523EBB">
      <w:pPr>
        <w:rPr>
          <w:sz w:val="4"/>
          <w:szCs w:val="14"/>
        </w:rPr>
      </w:pPr>
      <w:r w:rsidRPr="009E734C">
        <w:rPr>
          <w:sz w:val="4"/>
          <w:szCs w:val="14"/>
        </w:rPr>
        <w:t>Finally, at bottom, we cannot be sure that large commercial data bases are actually more privacy protective than government ones. As Stewart Baker has said in assessing a comparable set of laws in Europe: “Not only does the ‘data retention’ requirement in European law cover more personal information, it comes with far fewer safeguards. In Europe, unlike the United States, the authorities need only ask for stored data; companies can and do “volunteer” their data without any court order or other legal process.” We should be skeptical that any system we design for use here in American would not be subject to the same sorts of issues.</w:t>
      </w:r>
    </w:p>
    <w:p w:rsidR="00523EBB" w:rsidRPr="009E734C" w:rsidRDefault="00523EBB" w:rsidP="00523EBB">
      <w:pPr>
        <w:rPr>
          <w:sz w:val="4"/>
          <w:szCs w:val="14"/>
        </w:rPr>
      </w:pPr>
      <w:r w:rsidRPr="009E734C">
        <w:rPr>
          <w:sz w:val="4"/>
          <w:szCs w:val="14"/>
        </w:rPr>
        <w:t xml:space="preserve">Non-NSA Determination of Reasonable Articulable Suspicion: One variant on the forgoing would break off a piece of the data retention proposal — namely the portion that requires external approval before NSA analysts access the Section 215 metadata database. Logically, this requirement could be implemented even if the database were housed in NSA rather than, as proposed above, in distributed databases at the telecommunications companies. In other words, Congress could add a requirement that every time the NSA determines that there is a reasonable articulable suspicion that a phone number is associated with terrorism, that the determination be promptly adjudicated before access is granted. The identity of “who” might adjudicate the reasonable articulable suspicion and “when” is capable of many variations–it might be the FISC, before access is granted; or it might be post-access review by the FISC. Or, it might even be pre-access review by some other portion of the Executive Branch, like DOJ’s NSSD. </w:t>
      </w:r>
    </w:p>
    <w:p w:rsidR="00523EBB" w:rsidRPr="009E734C" w:rsidRDefault="00523EBB" w:rsidP="00523EBB">
      <w:pPr>
        <w:rPr>
          <w:sz w:val="4"/>
          <w:szCs w:val="14"/>
        </w:rPr>
      </w:pPr>
      <w:r w:rsidRPr="009E734C">
        <w:rPr>
          <w:sz w:val="4"/>
          <w:szCs w:val="14"/>
        </w:rPr>
        <w:t>In all its variants, this proposal has several positive aspects to it. First, by requiring external non-NSA approval, we enhance the credibility of the determination of reasonable articulable suspicion. Second, by invoking FISC jurisdiction or DOJ oversight we limit the likelihood that the database will be subject to mission creep and repurposed to non-counter-terrorism uses. Third, and most saliently from a theoretical viewpoint, this paradigm of review after collection and in a control of use is more consistent with what we see as the technological reality of data analytics today.</w:t>
      </w:r>
    </w:p>
    <w:p w:rsidR="00523EBB" w:rsidRPr="009E734C" w:rsidRDefault="00523EBB" w:rsidP="00523EBB">
      <w:pPr>
        <w:rPr>
          <w:sz w:val="4"/>
          <w:szCs w:val="14"/>
        </w:rPr>
      </w:pPr>
      <w:r w:rsidRPr="009E734C">
        <w:rPr>
          <w:sz w:val="4"/>
          <w:szCs w:val="14"/>
        </w:rPr>
        <w:t>Regarding the modality of review, some argue that pre-use review by the FISC would be, in their judgment, too slow and cumbersome. This argument may not be persuasive—after all, many warrant applications are approved on an emergency basis. But if we were to reject pre-access judicial review the credibility of the section 215 program would be most enhanced by a combination of two other structures—pre-access approval outside of NSA within the Executive Branch (say at DOJ), followed by post-access approval by the FISC.</w:t>
      </w:r>
    </w:p>
    <w:p w:rsidR="00523EBB" w:rsidRPr="009E734C" w:rsidRDefault="00523EBB" w:rsidP="00523EBB">
      <w:pPr>
        <w:rPr>
          <w:sz w:val="4"/>
          <w:szCs w:val="14"/>
        </w:rPr>
      </w:pPr>
      <w:r w:rsidRPr="009E734C">
        <w:rPr>
          <w:sz w:val="4"/>
          <w:szCs w:val="14"/>
        </w:rPr>
        <w:t>Reforming the FISA Court: A wide range of proposed reforms have been suggested for changing how the FISA court is staffed and operates. These include suggestions to add more FISC judges to the process (i.e. have decisions made by panels); mandating more diversity of views among judges; changing the appointment authority, and so on.</w:t>
      </w:r>
    </w:p>
    <w:p w:rsidR="00523EBB" w:rsidRPr="009E734C" w:rsidRDefault="00523EBB" w:rsidP="00523EBB">
      <w:pPr>
        <w:rPr>
          <w:sz w:val="4"/>
          <w:szCs w:val="14"/>
        </w:rPr>
      </w:pPr>
      <w:r w:rsidRPr="009E734C">
        <w:rPr>
          <w:sz w:val="4"/>
          <w:szCs w:val="14"/>
        </w:rPr>
        <w:t>The grounds for these proposed reforms are a series of false and pernicious premises–ones that, regretfully, are fostered by our friends in the media. They suggest that the Chief Justice has been preferentially appointing pro-government judges to the FISC,and that the FISC is a rubber stamp for government action. While that Manichean view of justice is one that many liberal doubters of the court system espouse, it should be resisted with every fiber of our being.</w:t>
      </w:r>
    </w:p>
    <w:p w:rsidR="00523EBB" w:rsidRPr="009E734C" w:rsidRDefault="00523EBB" w:rsidP="00523EBB">
      <w:pPr>
        <w:rPr>
          <w:sz w:val="4"/>
          <w:szCs w:val="14"/>
        </w:rPr>
      </w:pPr>
      <w:r w:rsidRPr="009E734C">
        <w:rPr>
          <w:sz w:val="4"/>
          <w:szCs w:val="14"/>
        </w:rPr>
        <w:t>In the first place, it simply isn’t true. As anyone who has read the recent FISC opinions recognizes, the judges of that court have been vigilant (some critics even say too vigilant) in overseeing the NSA’s activities, having called large scale programs into question on at least three occasions that are publicly known and having declared at least one aspect of one program unconstitutional. More to the point, we now know (and this is actually one of the few good results stemming from the Snowden disclosures) that the FISC requires substantive modification to roughly one-quarter of all FISA warrant applications. We don’t know what the comparable figures are for traditional criminal investigations (and I don’t think they are collected) but my own experience as a prosecutor suggests that the rate of substantive amendment is far lower in that context.</w:t>
      </w:r>
    </w:p>
    <w:p w:rsidR="00523EBB" w:rsidRPr="009E734C" w:rsidRDefault="00523EBB" w:rsidP="00523EBB">
      <w:pPr>
        <w:rPr>
          <w:sz w:val="4"/>
          <w:szCs w:val="14"/>
        </w:rPr>
      </w:pPr>
      <w:r w:rsidRPr="009E734C">
        <w:rPr>
          <w:sz w:val="4"/>
          <w:szCs w:val="14"/>
        </w:rPr>
        <w:t>And, of course, the premise of the entire argument is the ipse dixit that judges reflect their political views. As a society we must reject that premise, lest law become nothing more than politics by other means. It says everything you need to know about the validity of that premise that the original Section 215 order, authorizing metadata collection was (according to public reports–though it has not been declassified itself) issued in 2006 by Judge Colleen Kollar-Kotelly. Judge Kollar-Kotelly was appointed to the FISC by Chief Justice Rehnquist (i.e. before Chief Justice Roberts’ tenure) and appointed to the bench by President Clinton. If the most controversial decision of which we are aware is a counter-factual to the general charge, we should doubt the charge itself.</w:t>
      </w:r>
    </w:p>
    <w:p w:rsidR="00523EBB" w:rsidRPr="009E734C" w:rsidRDefault="00523EBB" w:rsidP="00523EBB">
      <w:pPr>
        <w:rPr>
          <w:sz w:val="4"/>
          <w:szCs w:val="14"/>
        </w:rPr>
      </w:pPr>
      <w:r w:rsidRPr="009E734C">
        <w:rPr>
          <w:sz w:val="4"/>
          <w:szCs w:val="14"/>
        </w:rPr>
        <w:t>Worse yet, the cure would be worse than the disease. Imagine, if you will, subjecting FISC appointments to Senate confirmation. Nothing would be more likely to politicize the process. Likewise, attempting to democratize the process by spreading it across the circuits would be impractical (since most FISC matters occur here in Washington) and would simply devolve the criticism one step lower. The problem isn’t with the FISC so much as its critics.</w:t>
      </w:r>
    </w:p>
    <w:p w:rsidR="00523EBB" w:rsidRDefault="00523EBB" w:rsidP="00523EBB">
      <w:pPr>
        <w:rPr>
          <w:sz w:val="14"/>
        </w:rPr>
      </w:pPr>
      <w:r>
        <w:rPr>
          <w:sz w:val="14"/>
        </w:rPr>
        <w:t xml:space="preserve">Structural Changes: Finally, </w:t>
      </w:r>
      <w:r w:rsidRPr="00C64683">
        <w:rPr>
          <w:rStyle w:val="StyleUnderline"/>
          <w:highlight w:val="cyan"/>
        </w:rPr>
        <w:t>most of the more effective possible changes lie</w:t>
      </w:r>
      <w:r w:rsidRPr="009E734C">
        <w:rPr>
          <w:rStyle w:val="StyleUnderline"/>
        </w:rPr>
        <w:t xml:space="preserve"> not in significant legislative tinkering, but rather </w:t>
      </w:r>
      <w:r w:rsidRPr="00C64683">
        <w:rPr>
          <w:rStyle w:val="StyleUnderline"/>
          <w:highlight w:val="cyan"/>
        </w:rPr>
        <w:t>in</w:t>
      </w:r>
      <w:r w:rsidRPr="009E734C">
        <w:rPr>
          <w:rStyle w:val="StyleUnderline"/>
        </w:rPr>
        <w:t xml:space="preserve"> interstitial structural and </w:t>
      </w:r>
      <w:r w:rsidRPr="00C64683">
        <w:rPr>
          <w:rStyle w:val="StyleUnderline"/>
          <w:highlight w:val="cyan"/>
        </w:rPr>
        <w:t>operational reforms that improve the audit and oversight process without fundamentally altering the capabilities of NSA or the IC organizations</w:t>
      </w:r>
      <w:r>
        <w:rPr>
          <w:sz w:val="14"/>
        </w:rPr>
        <w:t>. Here are a few, listed just in bullet point form, that might be worth thinking about:</w:t>
      </w:r>
    </w:p>
    <w:p w:rsidR="00523EBB" w:rsidRDefault="00523EBB" w:rsidP="00523EBB">
      <w:pPr>
        <w:rPr>
          <w:sz w:val="14"/>
        </w:rPr>
      </w:pPr>
      <w:r w:rsidRPr="00C64683">
        <w:rPr>
          <w:rStyle w:val="StyleUnderline"/>
          <w:highlight w:val="cyan"/>
        </w:rPr>
        <w:t>Make the NSA Inspector General</w:t>
      </w:r>
      <w:r w:rsidRPr="009E734C">
        <w:rPr>
          <w:rStyle w:val="StyleUnderline"/>
        </w:rPr>
        <w:t xml:space="preserve">, a presidential appointment, </w:t>
      </w:r>
      <w:r w:rsidRPr="00C64683">
        <w:rPr>
          <w:rStyle w:val="Emphasis"/>
          <w:highlight w:val="cyan"/>
        </w:rPr>
        <w:t>with Senate confirmation</w:t>
      </w:r>
      <w:r>
        <w:rPr>
          <w:sz w:val="14"/>
        </w:rPr>
        <w:t>;</w:t>
      </w:r>
    </w:p>
    <w:p w:rsidR="00523EBB" w:rsidRDefault="00523EBB" w:rsidP="00523EBB">
      <w:pPr>
        <w:rPr>
          <w:sz w:val="14"/>
        </w:rPr>
      </w:pPr>
      <w:r w:rsidRPr="00C64683">
        <w:rPr>
          <w:rStyle w:val="StyleUnderline"/>
          <w:highlight w:val="cyan"/>
        </w:rPr>
        <w:t>Require statutorily</w:t>
      </w:r>
      <w:r w:rsidRPr="009E734C">
        <w:rPr>
          <w:rStyle w:val="StyleUnderline"/>
        </w:rPr>
        <w:t xml:space="preserve">, the appointment of </w:t>
      </w:r>
      <w:r w:rsidRPr="00C64683">
        <w:rPr>
          <w:rStyle w:val="StyleUnderline"/>
          <w:highlight w:val="cyan"/>
        </w:rPr>
        <w:t>an NSA Civil Liberties &amp; Privacy Officer</w:t>
      </w:r>
      <w:r>
        <w:rPr>
          <w:sz w:val="14"/>
        </w:rPr>
        <w:t>;</w:t>
      </w:r>
    </w:p>
    <w:p w:rsidR="00523EBB" w:rsidRDefault="00523EBB" w:rsidP="00523EBB">
      <w:pPr>
        <w:rPr>
          <w:sz w:val="14"/>
        </w:rPr>
      </w:pPr>
      <w:r w:rsidRPr="00C64683">
        <w:rPr>
          <w:rStyle w:val="StyleUnderline"/>
          <w:highlight w:val="cyan"/>
        </w:rPr>
        <w:t xml:space="preserve">Change the jurisdiction of the </w:t>
      </w:r>
      <w:r w:rsidRPr="00C64683">
        <w:rPr>
          <w:rStyle w:val="Emphasis"/>
          <w:highlight w:val="cyan"/>
        </w:rPr>
        <w:t>P</w:t>
      </w:r>
      <w:r w:rsidRPr="009E734C">
        <w:rPr>
          <w:rStyle w:val="StyleUnderline"/>
        </w:rPr>
        <w:t xml:space="preserve">rivacy and </w:t>
      </w:r>
      <w:r w:rsidRPr="00C64683">
        <w:rPr>
          <w:rStyle w:val="Emphasis"/>
          <w:highlight w:val="cyan"/>
        </w:rPr>
        <w:t>C</w:t>
      </w:r>
      <w:r w:rsidRPr="009E734C">
        <w:rPr>
          <w:rStyle w:val="StyleUnderline"/>
        </w:rPr>
        <w:t xml:space="preserve">ivil </w:t>
      </w:r>
      <w:r w:rsidRPr="00C64683">
        <w:rPr>
          <w:rStyle w:val="Emphasis"/>
          <w:highlight w:val="cyan"/>
        </w:rPr>
        <w:t>L</w:t>
      </w:r>
      <w:r w:rsidRPr="009E734C">
        <w:rPr>
          <w:rStyle w:val="StyleUnderline"/>
        </w:rPr>
        <w:t xml:space="preserve">iberties </w:t>
      </w:r>
      <w:r w:rsidRPr="00C64683">
        <w:rPr>
          <w:rStyle w:val="Emphasis"/>
          <w:highlight w:val="cyan"/>
        </w:rPr>
        <w:t>O</w:t>
      </w:r>
      <w:r w:rsidRPr="009E734C">
        <w:rPr>
          <w:rStyle w:val="StyleUnderline"/>
        </w:rPr>
        <w:t xml:space="preserve">versight </w:t>
      </w:r>
      <w:r w:rsidRPr="00C64683">
        <w:rPr>
          <w:rStyle w:val="Emphasis"/>
          <w:highlight w:val="cyan"/>
        </w:rPr>
        <w:t>B</w:t>
      </w:r>
      <w:r w:rsidRPr="009E734C">
        <w:rPr>
          <w:rStyle w:val="StyleUnderline"/>
        </w:rPr>
        <w:t xml:space="preserve">oard </w:t>
      </w:r>
      <w:r w:rsidRPr="00C64683">
        <w:rPr>
          <w:rStyle w:val="StyleUnderline"/>
          <w:highlight w:val="cyan"/>
        </w:rPr>
        <w:t>to include all intelligence activities</w:t>
      </w:r>
      <w:r>
        <w:rPr>
          <w:sz w:val="14"/>
        </w:rPr>
        <w:t>, not just those with a counter-terrorism focus;</w:t>
      </w:r>
    </w:p>
    <w:p w:rsidR="00523EBB" w:rsidRDefault="00523EBB" w:rsidP="00523EBB">
      <w:pPr>
        <w:rPr>
          <w:sz w:val="14"/>
        </w:rPr>
      </w:pPr>
      <w:r w:rsidRPr="00C64683">
        <w:rPr>
          <w:rStyle w:val="StyleUnderline"/>
          <w:highlight w:val="cyan"/>
        </w:rPr>
        <w:t>Create panels of</w:t>
      </w:r>
      <w:r w:rsidRPr="009E734C">
        <w:rPr>
          <w:rStyle w:val="StyleUnderline"/>
        </w:rPr>
        <w:t xml:space="preserve"> cleared external </w:t>
      </w:r>
      <w:r w:rsidRPr="00C64683">
        <w:rPr>
          <w:rStyle w:val="StyleUnderline"/>
          <w:highlight w:val="cyan"/>
        </w:rPr>
        <w:t>reviewers for consultation by the DNI regarding new programs</w:t>
      </w:r>
      <w:r>
        <w:rPr>
          <w:sz w:val="14"/>
        </w:rPr>
        <w:t>;</w:t>
      </w:r>
    </w:p>
    <w:p w:rsidR="00523EBB" w:rsidRDefault="00523EBB" w:rsidP="00523EBB">
      <w:pPr>
        <w:rPr>
          <w:sz w:val="14"/>
        </w:rPr>
      </w:pPr>
      <w:r w:rsidRPr="00C64683">
        <w:rPr>
          <w:rStyle w:val="StyleUnderline"/>
          <w:highlight w:val="cyan"/>
        </w:rPr>
        <w:t>Institutionalize privacy</w:t>
      </w:r>
      <w:r w:rsidRPr="009E734C">
        <w:rPr>
          <w:rStyle w:val="StyleUnderline"/>
        </w:rPr>
        <w:t xml:space="preserve"> and civil liberties </w:t>
      </w:r>
      <w:r w:rsidRPr="00C64683">
        <w:rPr>
          <w:rStyle w:val="StyleUnderline"/>
          <w:highlight w:val="cyan"/>
        </w:rPr>
        <w:t>concerns</w:t>
      </w:r>
      <w:r w:rsidRPr="009E734C">
        <w:rPr>
          <w:rStyle w:val="StyleUnderline"/>
        </w:rPr>
        <w:t xml:space="preserve"> by making it a factor </w:t>
      </w:r>
      <w:r w:rsidRPr="00C64683">
        <w:rPr>
          <w:rStyle w:val="StyleUnderline"/>
          <w:highlight w:val="cyan"/>
        </w:rPr>
        <w:t>in performance reviews</w:t>
      </w:r>
      <w:r>
        <w:rPr>
          <w:sz w:val="14"/>
        </w:rPr>
        <w:t>; and</w:t>
      </w:r>
    </w:p>
    <w:p w:rsidR="00523EBB" w:rsidRDefault="00523EBB" w:rsidP="00523EBB">
      <w:pPr>
        <w:rPr>
          <w:sz w:val="14"/>
        </w:rPr>
      </w:pPr>
      <w:r w:rsidRPr="00C64683">
        <w:rPr>
          <w:rStyle w:val="StyleUnderline"/>
          <w:highlight w:val="cyan"/>
        </w:rPr>
        <w:t>Have the DNI annually report in a public forum on privacy</w:t>
      </w:r>
      <w:r w:rsidRPr="009E734C">
        <w:rPr>
          <w:rStyle w:val="StyleUnderline"/>
        </w:rPr>
        <w:t xml:space="preserve"> and civil liberties matters</w:t>
      </w:r>
      <w:r>
        <w:rPr>
          <w:sz w:val="14"/>
        </w:rPr>
        <w:t xml:space="preserve">.  </w:t>
      </w:r>
    </w:p>
    <w:p w:rsidR="0077475F" w:rsidRPr="006E55C9" w:rsidRDefault="00122DFF" w:rsidP="0077475F">
      <w:pPr>
        <w:pStyle w:val="Heading4"/>
      </w:pPr>
      <w:r>
        <w:t>Oversight solves --- empirics</w:t>
      </w:r>
    </w:p>
    <w:p w:rsidR="0077475F" w:rsidRDefault="0077475F" w:rsidP="0077475F">
      <w:r w:rsidRPr="001418A9">
        <w:rPr>
          <w:b/>
        </w:rPr>
        <w:t>Kriner 9</w:t>
      </w:r>
      <w:r>
        <w:t xml:space="preserve"> (Douglas – Assistant Professor of Political Science at Boston University, “CAN ENHANCED OVERSIGHT REPAIR “THE BROKEN BRANCH”?,” in </w:t>
      </w:r>
      <w:r w:rsidRPr="001418A9">
        <w:rPr>
          <w:i/>
        </w:rPr>
        <w:t>SYMPOSIUM: THE MOST DISPARAGED BRANCH: THE ROLE OF CONGRESS IN THE TWENTY-FIRST CENTURY</w:t>
      </w:r>
      <w:r>
        <w:t xml:space="preserve">, in 89 B.U.L. Rev. 765, </w:t>
      </w:r>
      <w:hyperlink r:id="rId6" w:history="1">
        <w:r w:rsidRPr="00CD071D">
          <w:rPr>
            <w:rStyle w:val="Hyperlink"/>
          </w:rPr>
          <w:t>http://www.bu.edu/law/central/jd/organizations/journals/bulr/volume89n2/documents/KRINER.pdf</w:t>
        </w:r>
      </w:hyperlink>
      <w:r>
        <w:t>)</w:t>
      </w:r>
    </w:p>
    <w:p w:rsidR="0077475F" w:rsidRPr="001418A9" w:rsidRDefault="0077475F" w:rsidP="0077475F">
      <w:pPr>
        <w:rPr>
          <w:sz w:val="14"/>
          <w:szCs w:val="14"/>
        </w:rPr>
      </w:pPr>
      <w:r w:rsidRPr="001418A9">
        <w:rPr>
          <w:sz w:val="14"/>
          <w:szCs w:val="14"/>
        </w:rPr>
        <w:t>C. Failures of Oversight</w:t>
      </w:r>
    </w:p>
    <w:p w:rsidR="0077475F" w:rsidRPr="00523EBB" w:rsidRDefault="0077475F" w:rsidP="00523EBB">
      <w:pPr>
        <w:rPr>
          <w:sz w:val="14"/>
        </w:rPr>
      </w:pPr>
      <w:r w:rsidRPr="001418A9">
        <w:rPr>
          <w:sz w:val="14"/>
        </w:rPr>
        <w:t xml:space="preserve">Throughout American history, </w:t>
      </w:r>
      <w:r w:rsidRPr="001418A9">
        <w:rPr>
          <w:rStyle w:val="StyleUnderline"/>
        </w:rPr>
        <w:t xml:space="preserve">legislative </w:t>
      </w:r>
      <w:r w:rsidRPr="001418A9">
        <w:rPr>
          <w:rStyle w:val="StyleUnderline"/>
          <w:highlight w:val="cyan"/>
        </w:rPr>
        <w:t>oversight</w:t>
      </w:r>
      <w:r w:rsidRPr="001418A9">
        <w:rPr>
          <w:rStyle w:val="StyleUnderline"/>
        </w:rPr>
        <w:t xml:space="preserve"> conducted by congressional committees </w:t>
      </w:r>
      <w:r w:rsidRPr="001418A9">
        <w:rPr>
          <w:rStyle w:val="StyleUnderline"/>
          <w:highlight w:val="cyan"/>
        </w:rPr>
        <w:t xml:space="preserve">has been </w:t>
      </w:r>
      <w:r w:rsidRPr="001418A9">
        <w:rPr>
          <w:rStyle w:val="Emphasis"/>
          <w:highlight w:val="cyan"/>
        </w:rPr>
        <w:t>one of the most powerful tools</w:t>
      </w:r>
      <w:r w:rsidRPr="001418A9">
        <w:rPr>
          <w:rStyle w:val="StyleUnderline"/>
          <w:highlight w:val="cyan"/>
        </w:rPr>
        <w:t xml:space="preserve"> in Congress's arsenal to</w:t>
      </w:r>
      <w:r w:rsidRPr="001418A9">
        <w:rPr>
          <w:rStyle w:val="StyleUnderline"/>
        </w:rPr>
        <w:t xml:space="preserve"> exercise a </w:t>
      </w:r>
      <w:r w:rsidRPr="001418A9">
        <w:rPr>
          <w:rStyle w:val="StyleUnderline"/>
          <w:highlight w:val="cyan"/>
        </w:rPr>
        <w:t>check</w:t>
      </w:r>
      <w:r w:rsidRPr="001418A9">
        <w:rPr>
          <w:rStyle w:val="StyleUnderline"/>
        </w:rPr>
        <w:t xml:space="preserve"> on </w:t>
      </w:r>
      <w:r w:rsidRPr="001418A9">
        <w:rPr>
          <w:rStyle w:val="StyleUnderline"/>
          <w:highlight w:val="cyan"/>
        </w:rPr>
        <w:t>the executive branch</w:t>
      </w:r>
      <w:r w:rsidRPr="001418A9">
        <w:rPr>
          <w:rStyle w:val="StyleUnderline"/>
        </w:rPr>
        <w:t xml:space="preserve"> and defend its institutional prerogatives</w:t>
      </w:r>
      <w:r w:rsidRPr="001418A9">
        <w:rPr>
          <w:sz w:val="14"/>
        </w:rPr>
        <w:t xml:space="preserve">. Particularly </w:t>
      </w:r>
      <w:r w:rsidRPr="001418A9">
        <w:rPr>
          <w:rStyle w:val="StyleUnderline"/>
          <w:highlight w:val="cyan"/>
        </w:rPr>
        <w:t>in times of</w:t>
      </w:r>
      <w:r w:rsidRPr="001418A9">
        <w:rPr>
          <w:rStyle w:val="StyleUnderline"/>
        </w:rPr>
        <w:t xml:space="preserve"> national </w:t>
      </w:r>
      <w:r w:rsidRPr="001418A9">
        <w:rPr>
          <w:rStyle w:val="StyleUnderline"/>
          <w:highlight w:val="cyan"/>
        </w:rPr>
        <w:t>exigency</w:t>
      </w:r>
      <w:r w:rsidRPr="001418A9">
        <w:rPr>
          <w:sz w:val="14"/>
        </w:rPr>
        <w:t xml:space="preserve"> - </w:t>
      </w:r>
      <w:r w:rsidRPr="001418A9">
        <w:rPr>
          <w:rStyle w:val="StyleUnderline"/>
        </w:rPr>
        <w:t xml:space="preserve">both military and economic - </w:t>
      </w:r>
      <w:r w:rsidRPr="001418A9">
        <w:rPr>
          <w:rStyle w:val="StyleUnderline"/>
          <w:highlight w:val="cyan"/>
        </w:rPr>
        <w:t>the need for</w:t>
      </w:r>
      <w:r w:rsidRPr="001418A9">
        <w:rPr>
          <w:sz w:val="14"/>
        </w:rPr>
        <w:t xml:space="preserve"> Hamiltonian "</w:t>
      </w:r>
      <w:r w:rsidRPr="001418A9">
        <w:rPr>
          <w:rStyle w:val="StyleUnderline"/>
          <w:highlight w:val="cyan"/>
        </w:rPr>
        <w:t>energy</w:t>
      </w:r>
      <w:r w:rsidRPr="001418A9">
        <w:rPr>
          <w:sz w:val="14"/>
        </w:rPr>
        <w:t xml:space="preserve">" </w:t>
      </w:r>
      <w:r w:rsidRPr="001418A9">
        <w:rPr>
          <w:rStyle w:val="StyleUnderline"/>
          <w:highlight w:val="cyan"/>
        </w:rPr>
        <w:t>tilts</w:t>
      </w:r>
      <w:r w:rsidRPr="001418A9">
        <w:rPr>
          <w:rStyle w:val="StyleUnderline"/>
        </w:rPr>
        <w:t xml:space="preserve"> the pendulum of </w:t>
      </w:r>
      <w:r w:rsidRPr="001418A9">
        <w:rPr>
          <w:rStyle w:val="StyleUnderline"/>
          <w:highlight w:val="cyan"/>
        </w:rPr>
        <w:t>power toward the executive</w:t>
      </w:r>
      <w:r w:rsidRPr="001418A9">
        <w:rPr>
          <w:rStyle w:val="StyleUnderline"/>
        </w:rPr>
        <w:t xml:space="preserve"> branch</w:t>
      </w:r>
      <w:r w:rsidRPr="001418A9">
        <w:rPr>
          <w:sz w:val="14"/>
        </w:rPr>
        <w:t>.</w:t>
      </w:r>
      <w:r w:rsidRPr="001418A9">
        <w:rPr>
          <w:rStyle w:val="StyleUnderline"/>
        </w:rPr>
        <w:t xml:space="preserve"> </w:t>
      </w:r>
      <w:r w:rsidRPr="001418A9">
        <w:rPr>
          <w:rStyle w:val="StyleUnderline"/>
          <w:highlight w:val="cyan"/>
        </w:rPr>
        <w:t>The</w:t>
      </w:r>
      <w:r w:rsidRPr="001418A9">
        <w:rPr>
          <w:rStyle w:val="StyleUnderline"/>
        </w:rPr>
        <w:t xml:space="preserve"> very same </w:t>
      </w:r>
      <w:r w:rsidRPr="001418A9">
        <w:rPr>
          <w:rStyle w:val="Emphasis"/>
          <w:highlight w:val="cyan"/>
        </w:rPr>
        <w:t>collective action dilemmas and cumbersome institutional machinery</w:t>
      </w:r>
      <w:r w:rsidRPr="001418A9">
        <w:rPr>
          <w:rStyle w:val="StyleUnderline"/>
        </w:rPr>
        <w:t xml:space="preserve"> that encourage such a shift to the executive also </w:t>
      </w:r>
      <w:r w:rsidRPr="001418A9">
        <w:rPr>
          <w:rStyle w:val="StyleUnderline"/>
          <w:highlight w:val="cyan"/>
        </w:rPr>
        <w:t>hinder Congress's capacity to police the executive branch and retain a check</w:t>
      </w:r>
      <w:r w:rsidRPr="001418A9">
        <w:rPr>
          <w:rStyle w:val="StyleUnderline"/>
        </w:rPr>
        <w:t xml:space="preserve"> on delegated powers by acting legislatively</w:t>
      </w:r>
      <w:r w:rsidRPr="001418A9">
        <w:rPr>
          <w:sz w:val="14"/>
        </w:rPr>
        <w:t xml:space="preserve">. </w:t>
      </w:r>
      <w:r w:rsidRPr="001418A9">
        <w:rPr>
          <w:rStyle w:val="StyleUnderline"/>
        </w:rPr>
        <w:t>Instead</w:t>
      </w:r>
      <w:r w:rsidRPr="001418A9">
        <w:rPr>
          <w:sz w:val="14"/>
        </w:rPr>
        <w:t>,</w:t>
      </w:r>
      <w:r w:rsidRPr="001418A9">
        <w:rPr>
          <w:rStyle w:val="StyleUnderline"/>
        </w:rPr>
        <w:t xml:space="preserve"> </w:t>
      </w:r>
      <w:r w:rsidRPr="001418A9">
        <w:rPr>
          <w:rStyle w:val="StyleUnderline"/>
          <w:highlight w:val="cyan"/>
        </w:rPr>
        <w:t>Congress has</w:t>
      </w:r>
      <w:r w:rsidRPr="001418A9">
        <w:rPr>
          <w:rStyle w:val="StyleUnderline"/>
        </w:rPr>
        <w:t xml:space="preserve"> repeatedly </w:t>
      </w:r>
      <w:r w:rsidRPr="001418A9">
        <w:rPr>
          <w:rStyle w:val="StyleUnderline"/>
          <w:highlight w:val="cyan"/>
        </w:rPr>
        <w:t>turned to the oversight and investigative powers of its committees to police the executive branch</w:t>
      </w:r>
      <w:r w:rsidRPr="001418A9">
        <w:rPr>
          <w:sz w:val="14"/>
        </w:rPr>
        <w:t xml:space="preserve">. And, at least anecdotally, </w:t>
      </w:r>
      <w:r w:rsidRPr="001418A9">
        <w:rPr>
          <w:rStyle w:val="StyleUnderline"/>
          <w:highlight w:val="cyan"/>
        </w:rPr>
        <w:t xml:space="preserve">when Congress wields its oversight powers forcefully, </w:t>
      </w:r>
      <w:r w:rsidRPr="001418A9">
        <w:rPr>
          <w:rStyle w:val="Emphasis"/>
          <w:highlight w:val="cyan"/>
        </w:rPr>
        <w:t>it can lead to genuine changes in public policy.</w:t>
      </w:r>
      <w:r w:rsidRPr="001418A9">
        <w:rPr>
          <w:sz w:val="14"/>
        </w:rPr>
        <w:t xml:space="preserve"> The War of 1812 and the accompanying expansion of presidential power strongly contributed to the initial evolution and growth of the standing committee system in the early-nineteenth century. 38 </w:t>
      </w:r>
      <w:r w:rsidRPr="001418A9">
        <w:rPr>
          <w:rStyle w:val="StyleUnderline"/>
        </w:rPr>
        <w:t>As the era of congressional dominance ended and presidential power grew in the early-twentieth century</w:t>
      </w:r>
      <w:r w:rsidRPr="001418A9">
        <w:rPr>
          <w:sz w:val="14"/>
        </w:rPr>
        <w:t xml:space="preserve">, </w:t>
      </w:r>
      <w:r w:rsidRPr="001418A9">
        <w:rPr>
          <w:rStyle w:val="StyleUnderline"/>
        </w:rPr>
        <w:t>Congress increasingly used its committee-based oversight powers to keep a watchful eye on the executive branch</w:t>
      </w:r>
      <w:r w:rsidRPr="001418A9">
        <w:rPr>
          <w:sz w:val="14"/>
        </w:rPr>
        <w:t xml:space="preserve">. For example, in the wake of the Spanish American War it fell to the executive to administer the nation's first major colonial acquisitions in the Philippines. The war undoubtedly bolstered presidential foreign policy power; yet, Congress retained some check on the exercise of this power through inquests into the conduct of the American occupation and continued oversight of its operations. In the aftermath of Teddy Roosevelt's bold assertions of unilateral presidential power, Congress struck back in the committee room with months of investigatory hearings into misconduct in the Interior Department and Forestry Bureau stemming from Roosevelt's proclamations and orders. Investigative oversight was also one of the primary means through which Congress pushed back at President Franklin Roosevelt's New Deal regime. The exponential growth in the size of government and its substantive scope fundamentally shifted the balance of power away from Capitol Hill and toward the other end of Pennsylvania Avenue. However, even in the midst of the Great Depression, Congress routinely used its investigative powers to exercise a check on the Administration's use of executive powers. Democratic Congresses launched sustained high profile investigations into the operation of many of Roosevelt's alphabet army of executive agencies including the National Recovery Administration, the Works Progress Administration and the Tennessee Valley Authority. 39 [*774] Even today in the post-World War II era, </w:t>
      </w:r>
      <w:r w:rsidRPr="001418A9">
        <w:rPr>
          <w:rStyle w:val="StyleUnderline"/>
          <w:highlight w:val="cyan"/>
        </w:rPr>
        <w:t xml:space="preserve">many of the </w:t>
      </w:r>
      <w:r w:rsidRPr="001418A9">
        <w:rPr>
          <w:rStyle w:val="Emphasis"/>
          <w:highlight w:val="cyan"/>
        </w:rPr>
        <w:t>most potent symbols of congressional power</w:t>
      </w:r>
      <w:r w:rsidRPr="001418A9">
        <w:rPr>
          <w:rStyle w:val="StyleUnderline"/>
        </w:rPr>
        <w:t xml:space="preserve"> in our system of separated institutions sharing power </w:t>
      </w:r>
      <w:r w:rsidRPr="001418A9">
        <w:rPr>
          <w:rStyle w:val="StyleUnderline"/>
          <w:highlight w:val="cyan"/>
        </w:rPr>
        <w:t>have emerged</w:t>
      </w:r>
      <w:r w:rsidRPr="001418A9">
        <w:rPr>
          <w:rStyle w:val="StyleUnderline"/>
        </w:rPr>
        <w:t xml:space="preserve"> not from the chamber floors, but </w:t>
      </w:r>
      <w:r w:rsidRPr="001418A9">
        <w:rPr>
          <w:rStyle w:val="Emphasis"/>
          <w:highlight w:val="cyan"/>
        </w:rPr>
        <w:t>from Congress's committee rooms</w:t>
      </w:r>
      <w:r w:rsidRPr="001418A9">
        <w:rPr>
          <w:sz w:val="14"/>
        </w:rPr>
        <w:t xml:space="preserve">. </w:t>
      </w:r>
      <w:r w:rsidRPr="001418A9">
        <w:rPr>
          <w:rStyle w:val="StyleUnderline"/>
        </w:rPr>
        <w:t>In a diverse range of cases from investigations of misconduct by executive agencies to Iran Contra, from Watergate to Whitewater</w:t>
      </w:r>
      <w:r w:rsidRPr="001418A9">
        <w:rPr>
          <w:sz w:val="14"/>
        </w:rPr>
        <w:t xml:space="preserve">, </w:t>
      </w:r>
      <w:r w:rsidRPr="001418A9">
        <w:rPr>
          <w:rStyle w:val="Emphasis"/>
          <w:highlight w:val="cyan"/>
        </w:rPr>
        <w:t>Congress has used its bully pulpit</w:t>
      </w:r>
      <w:r w:rsidRPr="001418A9">
        <w:rPr>
          <w:rStyle w:val="StyleUnderline"/>
        </w:rPr>
        <w:t xml:space="preserve"> again and again </w:t>
      </w:r>
      <w:r w:rsidRPr="001418A9">
        <w:rPr>
          <w:rStyle w:val="StyleUnderline"/>
          <w:highlight w:val="cyan"/>
        </w:rPr>
        <w:t>to expose executive wrongdoing</w:t>
      </w:r>
      <w:r w:rsidRPr="001418A9">
        <w:rPr>
          <w:sz w:val="14"/>
        </w:rPr>
        <w:t xml:space="preserve">, </w:t>
      </w:r>
      <w:r w:rsidRPr="001418A9">
        <w:rPr>
          <w:rStyle w:val="StyleUnderline"/>
          <w:highlight w:val="cyan"/>
        </w:rPr>
        <w:t>challenge presidential policies</w:t>
      </w:r>
      <w:r w:rsidRPr="001418A9">
        <w:rPr>
          <w:rStyle w:val="StyleUnderline"/>
        </w:rPr>
        <w:t xml:space="preserve"> and even to bring presidential administrations to the brink of political disaster</w:t>
      </w:r>
      <w:r w:rsidRPr="001418A9">
        <w:rPr>
          <w:sz w:val="14"/>
        </w:rPr>
        <w:t xml:space="preserve">. To be sure, the vast majority of congressional oversight is a far cry from such high profile publicity probes aimed at extreme allegations of executive misconduct. However, </w:t>
      </w:r>
      <w:r w:rsidRPr="001418A9">
        <w:rPr>
          <w:rStyle w:val="StyleUnderline"/>
        </w:rPr>
        <w:t>even more mundane oversight can play an important role in maintaining congressional influence over the implementation of public policy</w:t>
      </w:r>
      <w:r w:rsidRPr="001418A9">
        <w:rPr>
          <w:sz w:val="14"/>
        </w:rPr>
        <w:t xml:space="preserve">. Indeed, </w:t>
      </w:r>
      <w:r w:rsidRPr="001418A9">
        <w:rPr>
          <w:rStyle w:val="Emphasis"/>
          <w:highlight w:val="cyan"/>
        </w:rPr>
        <w:t>even the anticipation of congressional oversight can be enough to keep an executive agency in line</w:t>
      </w:r>
      <w:r w:rsidRPr="001418A9">
        <w:rPr>
          <w:rStyle w:val="StyleUnderline"/>
        </w:rPr>
        <w:t xml:space="preserve"> and improve its adherence to legislative intent</w:t>
      </w:r>
      <w:r w:rsidRPr="001418A9">
        <w:rPr>
          <w:sz w:val="14"/>
        </w:rPr>
        <w:t xml:space="preserve">. 40 </w:t>
      </w:r>
      <w:r w:rsidRPr="001418A9">
        <w:rPr>
          <w:rStyle w:val="StyleUnderline"/>
        </w:rPr>
        <w:t>Yet despite its political importance</w:t>
      </w:r>
      <w:r w:rsidRPr="001418A9">
        <w:rPr>
          <w:sz w:val="14"/>
        </w:rPr>
        <w:t>,</w:t>
      </w:r>
      <w:r w:rsidRPr="001418A9">
        <w:rPr>
          <w:rStyle w:val="StyleUnderline"/>
        </w:rPr>
        <w:t xml:space="preserve"> there are reasons to believe that</w:t>
      </w:r>
      <w:r w:rsidRPr="001418A9">
        <w:rPr>
          <w:sz w:val="14"/>
        </w:rPr>
        <w:t xml:space="preserve">, </w:t>
      </w:r>
      <w:r w:rsidRPr="001418A9">
        <w:rPr>
          <w:rStyle w:val="StyleUnderline"/>
        </w:rPr>
        <w:t>on the metric of conducting rigorous oversight</w:t>
      </w:r>
      <w:r w:rsidRPr="001418A9">
        <w:rPr>
          <w:sz w:val="14"/>
        </w:rPr>
        <w:t xml:space="preserve">, </w:t>
      </w:r>
      <w:r w:rsidRPr="001418A9">
        <w:rPr>
          <w:rStyle w:val="StyleUnderline"/>
        </w:rPr>
        <w:t>the contemporary Congress is again a broken branch</w:t>
      </w:r>
      <w:r w:rsidRPr="001418A9">
        <w:rPr>
          <w:sz w:val="14"/>
        </w:rPr>
        <w:t xml:space="preserve">. </w:t>
      </w:r>
      <w:r w:rsidRPr="001418A9">
        <w:rPr>
          <w:rStyle w:val="StyleUnderline"/>
        </w:rPr>
        <w:t>Interestingly</w:t>
      </w:r>
      <w:r w:rsidRPr="001418A9">
        <w:rPr>
          <w:sz w:val="14"/>
        </w:rPr>
        <w:t xml:space="preserve">, </w:t>
      </w:r>
      <w:r w:rsidRPr="001418A9">
        <w:rPr>
          <w:rStyle w:val="StyleUnderline"/>
        </w:rPr>
        <w:t>a principal recommendation of the 9/11 Commission regarding Congress emphasized the critical importance of augmented congressional oversight of anti-terrorism policy</w:t>
      </w:r>
      <w:r w:rsidRPr="001418A9">
        <w:rPr>
          <w:sz w:val="14"/>
        </w:rPr>
        <w:t xml:space="preserve">. 41 Rather than advocating a further transferal of power to the executive to meet the exigent threat posed by global terrorism, the Commission called for the strengthening of the intelligence committees and emphasized the importance of legislative oversight of antiterrorism policy across levels of government. 42 The Commission bemoaned the lack of oversight in the pre-9/11 era; 43 and there are strong reasons to worry that Congress has done little to improve its oversight capacity - in the realm of military policy and terrorism as well as in other policy arenas - in recent years. The level and quality of congressional oversight and changes in it over time are inherently difficult concepts to measure. In a leading quantitative study of the volume of congressional oversight over time, Joel Aberbach found that congressional oversight increased significantly in the early 1970s, even before the Watergate scandal rocked Washington, and remained strong into the [*775] 1990s. 44 More qualitative analyses, by contrast, have bemoaned a general decrease in quality oversight in recent years, a decline that reached its nadir during the first six years of the George W. Bush Administration. 45 However, what most sets trends in congressional oversight apart from the quality of legislative deliberation and the nature of widespread delegation of legislative powers to the executive branch is that congressional oversight has not monotonically decreased or increased over time. Rather, when we examine the intensity with which Congress has dedicated itself to its oversight responsibilities, we see a pattern much like that of a swinging pendulum; at times, Congress appears to use its investigative powers aggressively to police the executive while at others it takes a decidedly passive role and fails to meet normative standards of a responsible independent legislature. Perhaps nowhere is this variable nature more readily apparent than in the fluctuations in oversight of the war in Iraq over the preceding five years. The next Part examines these sharp temporal fluctuations in detail. However, </w:t>
      </w:r>
      <w:r w:rsidRPr="001418A9">
        <w:rPr>
          <w:rStyle w:val="StyleUnderline"/>
        </w:rPr>
        <w:t>the fact that Congress does</w:t>
      </w:r>
      <w:r w:rsidRPr="001418A9">
        <w:rPr>
          <w:sz w:val="14"/>
        </w:rPr>
        <w:t xml:space="preserve">, </w:t>
      </w:r>
      <w:r w:rsidRPr="001418A9">
        <w:rPr>
          <w:rStyle w:val="Emphasis"/>
        </w:rPr>
        <w:t>in certain political contexts,</w:t>
      </w:r>
      <w:r w:rsidRPr="001418A9">
        <w:rPr>
          <w:rStyle w:val="StyleUnderline"/>
        </w:rPr>
        <w:t xml:space="preserve"> continue to use its oversight tools to check the executive branch and influence the scope and conduct of public policy raises the hope that Congress might be able to reform itself and bolster its institutional capacity for sustained oversight</w:t>
      </w:r>
      <w:r w:rsidRPr="001418A9">
        <w:rPr>
          <w:sz w:val="14"/>
        </w:rPr>
        <w:t>. The Essay returns to such reforms in the Conclusion.</w:t>
      </w:r>
    </w:p>
    <w:p w:rsidR="00D13AA9" w:rsidRDefault="00D13AA9" w:rsidP="00D13AA9">
      <w:pPr>
        <w:pStyle w:val="Heading3"/>
      </w:pPr>
      <w:r>
        <w:t>1NC—Appropriations CP</w:t>
      </w:r>
    </w:p>
    <w:p w:rsidR="00047548" w:rsidRPr="00047548" w:rsidRDefault="00047548" w:rsidP="00047548">
      <w:pPr>
        <w:pStyle w:val="Heading4"/>
      </w:pPr>
      <w:r>
        <w:t>Counterplan text: The Congress of the United States should deny any and all appropriated fund</w:t>
      </w:r>
      <w:r w:rsidR="00662E0F">
        <w:t>s</w:t>
      </w:r>
      <w:r>
        <w:t xml:space="preserve"> for [program].</w:t>
      </w:r>
    </w:p>
    <w:p w:rsidR="00D13AA9" w:rsidRDefault="00D13AA9" w:rsidP="00D13AA9">
      <w:pPr>
        <w:pStyle w:val="Heading4"/>
      </w:pPr>
      <w:r>
        <w:t>Appropriations enforce executive and agency change efficiently and without backlash.</w:t>
      </w:r>
    </w:p>
    <w:p w:rsidR="00D13AA9" w:rsidRPr="007140FF" w:rsidRDefault="00D13AA9" w:rsidP="00D13AA9">
      <w:r w:rsidRPr="007140FF">
        <w:rPr>
          <w:b/>
        </w:rPr>
        <w:t>Stith 98</w:t>
      </w:r>
      <w:r w:rsidRPr="007140FF">
        <w:t xml:space="preserve"> (Kate – Professor of Law at Yale Law School, “ARTICLE: Congress' Power of the Purse,” 97 Yale L.J. 1343,  </w:t>
      </w:r>
      <w:hyperlink r:id="rId7" w:history="1">
        <w:r w:rsidRPr="007140FF">
          <w:rPr>
            <w:rStyle w:val="Hyperlink"/>
          </w:rPr>
          <w:t>http://digitalcommons.law.yale.edu/cgi/viewcontent.cgi?article=2282&amp;context=fss_papers</w:t>
        </w:r>
      </w:hyperlink>
      <w:r w:rsidRPr="007140FF">
        <w:t>)</w:t>
      </w:r>
    </w:p>
    <w:p w:rsidR="00D13AA9" w:rsidRPr="006976AA" w:rsidRDefault="00D13AA9" w:rsidP="00D13AA9">
      <w:pPr>
        <w:rPr>
          <w:sz w:val="14"/>
        </w:rPr>
      </w:pPr>
      <w:r w:rsidRPr="007140FF">
        <w:rPr>
          <w:sz w:val="14"/>
        </w:rPr>
        <w:t xml:space="preserve">E. The Power To Deny Appropriations </w:t>
      </w:r>
      <w:r w:rsidRPr="007140FF">
        <w:rPr>
          <w:rStyle w:val="StyleUnderline"/>
        </w:rPr>
        <w:t xml:space="preserve">The genius of </w:t>
      </w:r>
      <w:r w:rsidRPr="007140FF">
        <w:rPr>
          <w:rStyle w:val="StyleUnderline"/>
          <w:highlight w:val="cyan"/>
        </w:rPr>
        <w:t>regulating executive branch activities by limitations on appropriations</w:t>
      </w:r>
      <w:r w:rsidRPr="007140FF">
        <w:rPr>
          <w:rStyle w:val="StyleUnderline"/>
        </w:rPr>
        <w:t xml:space="preserve"> is that these limitations </w:t>
      </w:r>
      <w:r w:rsidRPr="007140FF">
        <w:rPr>
          <w:rStyle w:val="StyleUnderline"/>
          <w:highlight w:val="cyan"/>
        </w:rPr>
        <w:t>can be</w:t>
      </w:r>
      <w:r w:rsidRPr="007140FF">
        <w:rPr>
          <w:rStyle w:val="StyleUnderline"/>
        </w:rPr>
        <w:t xml:space="preserve"> bureaucratically</w:t>
      </w:r>
      <w:r w:rsidRPr="007140FF">
        <w:rPr>
          <w:sz w:val="14"/>
        </w:rPr>
        <w:t xml:space="preserve"> 79 </w:t>
      </w:r>
      <w:r w:rsidRPr="007140FF">
        <w:rPr>
          <w:rStyle w:val="StyleUnderline"/>
        </w:rPr>
        <w:t xml:space="preserve">and contemporaneously </w:t>
      </w:r>
      <w:r w:rsidRPr="007140FF">
        <w:rPr>
          <w:rStyle w:val="StyleUnderline"/>
          <w:highlight w:val="cyan"/>
        </w:rPr>
        <w:t xml:space="preserve">enforced </w:t>
      </w:r>
      <w:r w:rsidRPr="007140FF">
        <w:rPr>
          <w:rStyle w:val="Emphasis"/>
          <w:highlight w:val="cyan"/>
        </w:rPr>
        <w:t>without the need for litigation or after-the-fact congressional investigations in every case</w:t>
      </w:r>
      <w:r w:rsidRPr="007140FF">
        <w:rPr>
          <w:sz w:val="14"/>
        </w:rPr>
        <w:t xml:space="preserve">. 80 </w:t>
      </w:r>
      <w:r w:rsidRPr="007140FF">
        <w:rPr>
          <w:rStyle w:val="StyleUnderline"/>
          <w:highlight w:val="cyan"/>
        </w:rPr>
        <w:t>Appropriations limitations constrain every government action and activity</w:t>
      </w:r>
      <w:r w:rsidRPr="007140FF">
        <w:rPr>
          <w:rStyle w:val="StyleUnderline"/>
        </w:rPr>
        <w:t xml:space="preserve"> and</w:t>
      </w:r>
      <w:r w:rsidRPr="007140FF">
        <w:rPr>
          <w:sz w:val="14"/>
        </w:rPr>
        <w:t xml:space="preserve">, </w:t>
      </w:r>
      <w:r w:rsidRPr="007140FF">
        <w:rPr>
          <w:rStyle w:val="StyleUnderline"/>
        </w:rPr>
        <w:t>assuming general compliance with legislative prescriptions</w:t>
      </w:r>
      <w:r w:rsidRPr="007140FF">
        <w:rPr>
          <w:sz w:val="14"/>
        </w:rPr>
        <w:t xml:space="preserve">, </w:t>
      </w:r>
      <w:r w:rsidRPr="007140FF">
        <w:rPr>
          <w:rStyle w:val="Emphasis"/>
          <w:highlight w:val="cyan"/>
        </w:rPr>
        <w:t>constitute a low-cost vehicle for effective legislative control over executive activity</w:t>
      </w:r>
      <w:r w:rsidRPr="007140FF">
        <w:rPr>
          <w:sz w:val="14"/>
        </w:rPr>
        <w:t xml:space="preserve">. </w:t>
      </w:r>
      <w:r w:rsidRPr="007140FF">
        <w:rPr>
          <w:rStyle w:val="StyleUnderline"/>
        </w:rPr>
        <w:t>Should the Executive choose to ignore congressional declarations of policy</w:t>
      </w:r>
      <w:r w:rsidRPr="007140FF">
        <w:rPr>
          <w:sz w:val="14"/>
        </w:rPr>
        <w:t xml:space="preserve">, </w:t>
      </w:r>
      <w:r w:rsidRPr="007140FF">
        <w:rPr>
          <w:rStyle w:val="StyleUnderline"/>
        </w:rPr>
        <w:t>Congress may enact purse-string limitations</w:t>
      </w:r>
      <w:r w:rsidRPr="007140FF">
        <w:rPr>
          <w:sz w:val="14"/>
        </w:rPr>
        <w:t xml:space="preserve">. 81 Historically, however, Congress has been reluctant to use appropriations control to limit federal activities in certain sensitive areas. 82 Only since World War II has Congress consistently enacted appropriations limitations as a means of controlling some aspects of foreign policy. 83 During [*1361] the Vietnam War, Congress cut off funds for Cambodian operations 84 only after a statutory "declaration of policy" -- not tied to continued funding -- had failed to achieve that end. 85 </w:t>
      </w:r>
      <w:r w:rsidRPr="007140FF">
        <w:rPr>
          <w:rStyle w:val="StyleUnderline"/>
          <w:highlight w:val="cyan"/>
        </w:rPr>
        <w:t>The "object" limitation</w:t>
      </w:r>
      <w:r w:rsidRPr="007140FF">
        <w:rPr>
          <w:rStyle w:val="StyleUnderline"/>
        </w:rPr>
        <w:t xml:space="preserve"> used in the Cambodian situation</w:t>
      </w:r>
      <w:r w:rsidRPr="007140FF">
        <w:rPr>
          <w:sz w:val="14"/>
        </w:rPr>
        <w:t xml:space="preserve"> (</w:t>
      </w:r>
      <w:r w:rsidRPr="007140FF">
        <w:rPr>
          <w:rStyle w:val="StyleUnderline"/>
        </w:rPr>
        <w:t>and used a decade later to constrain United States involvement in support of the</w:t>
      </w:r>
      <w:r w:rsidRPr="007140FF">
        <w:rPr>
          <w:sz w:val="14"/>
        </w:rPr>
        <w:t xml:space="preserve"> armed Nicaraguan opposition, or </w:t>
      </w:r>
      <w:r w:rsidRPr="007140FF">
        <w:rPr>
          <w:rStyle w:val="StyleUnderline"/>
        </w:rPr>
        <w:t>contras</w:t>
      </w:r>
      <w:r w:rsidRPr="007140FF">
        <w:rPr>
          <w:sz w:val="14"/>
        </w:rPr>
        <w:t xml:space="preserve">) </w:t>
      </w:r>
      <w:r w:rsidRPr="007140FF">
        <w:rPr>
          <w:rStyle w:val="StyleUnderline"/>
          <w:highlight w:val="cyan"/>
        </w:rPr>
        <w:t>is especially powerful</w:t>
      </w:r>
      <w:r w:rsidRPr="007140FF">
        <w:rPr>
          <w:sz w:val="14"/>
        </w:rPr>
        <w:t xml:space="preserve">: </w:t>
      </w:r>
      <w:r w:rsidRPr="007140FF">
        <w:rPr>
          <w:rStyle w:val="StyleUnderline"/>
        </w:rPr>
        <w:t xml:space="preserve">the </w:t>
      </w:r>
      <w:r w:rsidRPr="007140FF">
        <w:rPr>
          <w:rStyle w:val="StyleUnderline"/>
          <w:highlight w:val="cyan"/>
        </w:rPr>
        <w:t>denial of any appropriated funds for a specific purpose</w:t>
      </w:r>
      <w:r w:rsidRPr="007140FF">
        <w:rPr>
          <w:sz w:val="14"/>
        </w:rPr>
        <w:t xml:space="preserve">. 86 Generally, </w:t>
      </w:r>
      <w:r w:rsidRPr="007140FF">
        <w:rPr>
          <w:rStyle w:val="StyleUnderline"/>
          <w:highlight w:val="cyan"/>
        </w:rPr>
        <w:t>a complete denial provides that no appropriated funds may be used for an activity that otherwise would be a proper object of expenditure from a lump-sum appropriation for the agency</w:t>
      </w:r>
      <w:r w:rsidRPr="007140FF">
        <w:rPr>
          <w:sz w:val="14"/>
          <w:highlight w:val="cyan"/>
        </w:rPr>
        <w:t>.</w:t>
      </w:r>
      <w:r w:rsidRPr="007140FF">
        <w:rPr>
          <w:sz w:val="14"/>
        </w:rPr>
        <w:t xml:space="preserve"> 87 Where Congress thus denies appropriations, the denial is not merely a determination that the public fisc cannot afford spending any money on that activity. </w:t>
      </w:r>
      <w:r w:rsidRPr="007140FF">
        <w:rPr>
          <w:rStyle w:val="StyleUnderline"/>
        </w:rPr>
        <w:t>By such appropriations legislation</w:t>
      </w:r>
      <w:r w:rsidRPr="007140FF">
        <w:rPr>
          <w:sz w:val="14"/>
        </w:rPr>
        <w:t xml:space="preserve">, </w:t>
      </w:r>
      <w:r w:rsidRPr="007140FF">
        <w:rPr>
          <w:rStyle w:val="StyleUnderline"/>
        </w:rPr>
        <w:t>Congress decides that</w:t>
      </w:r>
      <w:r w:rsidRPr="007140FF">
        <w:rPr>
          <w:sz w:val="14"/>
        </w:rPr>
        <w:t xml:space="preserve">, </w:t>
      </w:r>
      <w:r w:rsidRPr="007140FF">
        <w:rPr>
          <w:rStyle w:val="StyleUnderline"/>
        </w:rPr>
        <w:t>under our constitutional scheme</w:t>
      </w:r>
      <w:r w:rsidRPr="007140FF">
        <w:rPr>
          <w:sz w:val="14"/>
        </w:rPr>
        <w:t xml:space="preserve">, </w:t>
      </w:r>
      <w:r w:rsidRPr="007140FF">
        <w:rPr>
          <w:rStyle w:val="StyleUnderline"/>
        </w:rPr>
        <w:t>for the duration of the appropriations denial</w:t>
      </w:r>
      <w:r w:rsidRPr="007140FF">
        <w:rPr>
          <w:sz w:val="14"/>
        </w:rPr>
        <w:t>,</w:t>
      </w:r>
      <w:r w:rsidRPr="007140FF">
        <w:rPr>
          <w:rStyle w:val="StyleUnderline"/>
        </w:rPr>
        <w:t xml:space="preserve"> the specific activity is no longer within the realm of authorized government actions</w:t>
      </w:r>
      <w:r w:rsidRPr="007140FF">
        <w:rPr>
          <w:sz w:val="14"/>
        </w:rPr>
        <w:t xml:space="preserve">. </w:t>
      </w:r>
      <w:r w:rsidRPr="007140FF">
        <w:rPr>
          <w:rStyle w:val="StyleUnderline"/>
          <w:highlight w:val="cyan"/>
        </w:rPr>
        <w:t xml:space="preserve">This legislative action </w:t>
      </w:r>
      <w:r w:rsidRPr="007140FF">
        <w:rPr>
          <w:rStyle w:val="Emphasis"/>
          <w:highlight w:val="cyan"/>
        </w:rPr>
        <w:t>denies the Executive all means of engaging in the prohibited activity</w:t>
      </w:r>
      <w:r w:rsidRPr="007140FF">
        <w:rPr>
          <w:rStyle w:val="StyleUnderline"/>
        </w:rPr>
        <w:t xml:space="preserve"> because employee salaries and other overhead costs are almost invariably paid out of appropriated funds</w:t>
      </w:r>
      <w:r w:rsidRPr="007140FF">
        <w:rPr>
          <w:sz w:val="14"/>
        </w:rPr>
        <w:t xml:space="preserve">. 88 </w:t>
      </w:r>
      <w:r w:rsidRPr="007140FF">
        <w:rPr>
          <w:rStyle w:val="StyleUnderline"/>
        </w:rPr>
        <w:t>When government employees act on behalf of the United States</w:t>
      </w:r>
      <w:r w:rsidRPr="007140FF">
        <w:rPr>
          <w:sz w:val="14"/>
        </w:rPr>
        <w:t xml:space="preserve">, </w:t>
      </w:r>
      <w:r w:rsidRPr="007140FF">
        <w:rPr>
          <w:rStyle w:val="StyleUnderline"/>
        </w:rPr>
        <w:t>they are subject to every limitation that applies to appropriated funds</w:t>
      </w:r>
      <w:r w:rsidRPr="007140FF">
        <w:rPr>
          <w:sz w:val="14"/>
        </w:rPr>
        <w:t xml:space="preserve">. In principle, </w:t>
      </w:r>
      <w:r w:rsidRPr="007140FF">
        <w:rPr>
          <w:rStyle w:val="StyleUnderline"/>
        </w:rPr>
        <w:t xml:space="preserve">a government employee acting in an official capacity -- including </w:t>
      </w:r>
      <w:r w:rsidRPr="007140FF">
        <w:rPr>
          <w:rStyle w:val="StyleUnderline"/>
          <w:highlight w:val="cyan"/>
        </w:rPr>
        <w:t xml:space="preserve">the President -- </w:t>
      </w:r>
      <w:r w:rsidRPr="007140FF">
        <w:rPr>
          <w:rStyle w:val="Emphasis"/>
          <w:highlight w:val="cyan"/>
        </w:rPr>
        <w:t>may not spend one minute to make one phone call</w:t>
      </w:r>
      <w:r w:rsidRPr="007140FF">
        <w:rPr>
          <w:rStyle w:val="StyleUnderline"/>
          <w:highlight w:val="cyan"/>
        </w:rPr>
        <w:t xml:space="preserve"> to solicit private funds</w:t>
      </w:r>
      <w:r w:rsidRPr="007140FF">
        <w:rPr>
          <w:sz w:val="14"/>
        </w:rPr>
        <w:t xml:space="preserve"> (for use [*1362] of the government or directly for a third party) </w:t>
      </w:r>
      <w:r w:rsidRPr="007140FF">
        <w:rPr>
          <w:rStyle w:val="StyleUnderline"/>
          <w:highlight w:val="cyan"/>
        </w:rPr>
        <w:t>for an activity explicitly denied appropriated funds</w:t>
      </w:r>
      <w:r w:rsidRPr="007140FF">
        <w:rPr>
          <w:sz w:val="14"/>
          <w:highlight w:val="cyan"/>
        </w:rPr>
        <w:t>.</w:t>
      </w:r>
      <w:r w:rsidRPr="007140FF">
        <w:rPr>
          <w:sz w:val="14"/>
        </w:rPr>
        <w:t xml:space="preserve"> 89 Even where Congress grants authority to an agency to spend donations or other receipts not deposited first in the Treasury, 90 that authority is not sufficient to permit continuation of an activity which has been denied all appropriated funds. Pursuant to the terms of the congressional action denying appropriations, an agency may not use donated funds to engage in a prohibited activity if any appropriated funds (including funds for employee salaries) would be expended in administering the donated funds. 91 Quite simply, </w:t>
      </w:r>
      <w:r w:rsidRPr="007140FF">
        <w:rPr>
          <w:rStyle w:val="StyleUnderline"/>
        </w:rPr>
        <w:t xml:space="preserve">the letter of the </w:t>
      </w:r>
      <w:r w:rsidRPr="007140FF">
        <w:rPr>
          <w:rStyle w:val="StyleUnderline"/>
          <w:highlight w:val="cyan"/>
        </w:rPr>
        <w:t xml:space="preserve">appropriation limitation applies to </w:t>
      </w:r>
      <w:r w:rsidRPr="007140FF">
        <w:rPr>
          <w:rStyle w:val="Emphasis"/>
          <w:highlight w:val="cyan"/>
        </w:rPr>
        <w:t>every penny of appropriations</w:t>
      </w:r>
      <w:r w:rsidRPr="007140FF">
        <w:rPr>
          <w:sz w:val="14"/>
        </w:rPr>
        <w:t xml:space="preserve">. Unless Congress clearly intends to permit continued use of gift funds for an activity explicitly denied "appropriated" funds, an agency has no authority to invoke its gift authority to avoid such object restrictions on its appropriations. This is not an exaltation of form over substance; the form (an appropriations limitation) and the substance (a limitation on executive authority) are entirely congruent. Suppose, for instance, that Congress enacts an appropriation for the Department of Health and Human Services (HHS) which provides that "no funds appropriated herein" may be used for family planning programs or activities. This provision would prohibit HHS employees from administering or otherwise supporting the now-unauthorized family planning activity. 92 Although an employee of HHS perhaps could raise private funds for family planning programs by making a few phone calls, the employee is prohibited from doing these things while acting in his or her official capacity. 93 In sum, there is no de minimis exception to appropriation limitations, just as there is no de minimis exception to the constitutional appropriations requirement. </w:t>
      </w:r>
      <w:r w:rsidRPr="007140FF">
        <w:rPr>
          <w:rStyle w:val="StyleUnderline"/>
        </w:rPr>
        <w:t>Appropriations for federal agencies</w:t>
      </w:r>
      <w:r w:rsidRPr="007140FF">
        <w:rPr>
          <w:sz w:val="14"/>
        </w:rPr>
        <w:t xml:space="preserve">, like conditions in [*1363] spending programs for nonfederal entities, 94 </w:t>
      </w:r>
      <w:r w:rsidRPr="007140FF">
        <w:rPr>
          <w:rStyle w:val="StyleUnderline"/>
        </w:rPr>
        <w:t>are important sources of regulatory authority because the expenditure of any and all monies is conditioned upon compliance with prescribed policy</w:t>
      </w:r>
      <w:r w:rsidRPr="007140FF">
        <w:rPr>
          <w:sz w:val="14"/>
        </w:rPr>
        <w:t xml:space="preserve">. </w:t>
      </w:r>
      <w:r w:rsidRPr="007140FF">
        <w:rPr>
          <w:rStyle w:val="StyleUnderline"/>
        </w:rPr>
        <w:t>Where Congress prohibits use of any appropriated funds for an activity</w:t>
      </w:r>
      <w:r w:rsidRPr="007140FF">
        <w:rPr>
          <w:sz w:val="14"/>
        </w:rPr>
        <w:t xml:space="preserve">, 95 </w:t>
      </w:r>
      <w:r w:rsidRPr="007140FF">
        <w:rPr>
          <w:rStyle w:val="StyleUnderline"/>
          <w:highlight w:val="cyan"/>
        </w:rPr>
        <w:t xml:space="preserve">the </w:t>
      </w:r>
      <w:r w:rsidRPr="007140FF">
        <w:rPr>
          <w:rStyle w:val="Emphasis"/>
          <w:highlight w:val="cyan"/>
        </w:rPr>
        <w:t>Executive simply has no authority to finance the prohibited activity</w:t>
      </w:r>
      <w:r w:rsidRPr="007140FF">
        <w:rPr>
          <w:rStyle w:val="StyleUnderline"/>
        </w:rPr>
        <w:t xml:space="preserve"> with either private or public funds</w:t>
      </w:r>
      <w:r w:rsidRPr="007140FF">
        <w:rPr>
          <w:sz w:val="14"/>
        </w:rPr>
        <w:t xml:space="preserve">. 96 </w:t>
      </w:r>
      <w:r w:rsidRPr="007140FF">
        <w:rPr>
          <w:rStyle w:val="StyleUnderline"/>
        </w:rPr>
        <w:t xml:space="preserve">By placing the power of the purse in Congress, </w:t>
      </w:r>
      <w:r w:rsidRPr="007140FF">
        <w:rPr>
          <w:rStyle w:val="StyleUnderline"/>
          <w:highlight w:val="cyan"/>
        </w:rPr>
        <w:t>the Constitution makes Congress accountable for the actions of the operating branch of the federal government</w:t>
      </w:r>
      <w:r w:rsidRPr="007140FF">
        <w:rPr>
          <w:sz w:val="14"/>
        </w:rPr>
        <w:t>.</w:t>
      </w:r>
    </w:p>
    <w:p w:rsidR="005519CB" w:rsidRDefault="005519CB" w:rsidP="005519CB">
      <w:pPr>
        <w:pStyle w:val="Heading2"/>
      </w:pPr>
      <w:r>
        <w:t>2NC/1NR</w:t>
      </w:r>
      <w:r w:rsidR="00AB068E">
        <w:t xml:space="preserve"> </w:t>
      </w:r>
    </w:p>
    <w:p w:rsidR="00AB068E" w:rsidRDefault="00AB068E" w:rsidP="00AB068E">
      <w:pPr>
        <w:pStyle w:val="Heading3"/>
      </w:pPr>
      <w:r>
        <w:t>2NC—</w:t>
      </w:r>
      <w:r w:rsidR="0039240D">
        <w:t>Oversight CP</w:t>
      </w:r>
    </w:p>
    <w:p w:rsidR="00AB068E" w:rsidRDefault="0077475F" w:rsidP="00AB068E">
      <w:pPr>
        <w:pStyle w:val="Heading4"/>
      </w:pPr>
      <w:r>
        <w:t>1</w:t>
      </w:r>
      <w:r w:rsidR="00AB068E">
        <w:t>. Congressional oversight studies found Congress can be a game-changer in terms of public sway, forcing the executive to change tracks</w:t>
      </w:r>
    </w:p>
    <w:p w:rsidR="00AB068E" w:rsidRPr="001418A9" w:rsidRDefault="00AB068E" w:rsidP="00AB068E">
      <w:r w:rsidRPr="001418A9">
        <w:rPr>
          <w:b/>
        </w:rPr>
        <w:t>Kriner 9</w:t>
      </w:r>
      <w:r>
        <w:t xml:space="preserve"> (Douglas – Assistant Professor of Political Science at Boston University, “CAN ENHANCED OVERSIGHT REPAIR “THE BROKEN BRANCH”?,” in </w:t>
      </w:r>
      <w:r w:rsidRPr="001418A9">
        <w:rPr>
          <w:i/>
        </w:rPr>
        <w:t>SYMPOSIUM: THE MOST DISPARAGED BRANCH: THE ROLE OF CONGRESS IN THE TWENTY-FIRST CENTURY</w:t>
      </w:r>
      <w:r>
        <w:t xml:space="preserve">, in 89 B.U.L. Rev. 765, </w:t>
      </w:r>
      <w:hyperlink r:id="rId8" w:history="1">
        <w:r w:rsidRPr="00CD071D">
          <w:rPr>
            <w:rStyle w:val="Hyperlink"/>
          </w:rPr>
          <w:t>http://www.bu.edu/law/central/jd/organizations/journals/bulr/volume89n2/documents/KRINER.pdf</w:t>
        </w:r>
      </w:hyperlink>
      <w:r>
        <w:t>)</w:t>
      </w:r>
    </w:p>
    <w:p w:rsidR="00AB068E" w:rsidRDefault="00AB068E" w:rsidP="00AB068E">
      <w:pPr>
        <w:rPr>
          <w:sz w:val="14"/>
        </w:rPr>
      </w:pPr>
      <w:r w:rsidRPr="001418A9">
        <w:rPr>
          <w:sz w:val="14"/>
        </w:rPr>
        <w:t xml:space="preserve">IV. Does Oversight Afford a Check on Executive Power? The presumption is widespread that </w:t>
      </w:r>
      <w:r w:rsidRPr="001418A9">
        <w:rPr>
          <w:rStyle w:val="StyleUnderline"/>
        </w:rPr>
        <w:t>through rigorous oversight of the executive branch Congress can maintain a degree of influence over policymaking</w:t>
      </w:r>
      <w:r w:rsidRPr="001418A9">
        <w:rPr>
          <w:sz w:val="14"/>
        </w:rPr>
        <w:t xml:space="preserve">, </w:t>
      </w:r>
      <w:r w:rsidRPr="001418A9">
        <w:rPr>
          <w:rStyle w:val="StyleUnderline"/>
        </w:rPr>
        <w:t>even in an era of expanded presidential powers and broad delegations of authority to the executive branch</w:t>
      </w:r>
      <w:r w:rsidRPr="001418A9">
        <w:rPr>
          <w:sz w:val="14"/>
        </w:rPr>
        <w:t xml:space="preserve">. Immediately after the Democratic takeover of both houses of Congress in 2006, California Congressman Henry Waxman argued that investigations may be "just as important, if not more important, than legislation." 75 Similarly, in academic circles </w:t>
      </w:r>
      <w:r w:rsidRPr="001418A9">
        <w:rPr>
          <w:rStyle w:val="StyleUnderline"/>
        </w:rPr>
        <w:t>Thomas Mann spoke for many when he argued that the rise of oversight in the 110th Congress</w:t>
      </w:r>
      <w:r w:rsidRPr="001418A9">
        <w:rPr>
          <w:sz w:val="14"/>
        </w:rPr>
        <w:t xml:space="preserve"> "</w:t>
      </w:r>
      <w:r w:rsidRPr="001418A9">
        <w:rPr>
          <w:rStyle w:val="StyleUnderline"/>
        </w:rPr>
        <w:t>has been the most important change since the 2006 election in terms of relations between the Congress and the administration</w:t>
      </w:r>
      <w:r w:rsidRPr="001418A9">
        <w:rPr>
          <w:sz w:val="14"/>
        </w:rPr>
        <w:t xml:space="preserve">." 76 However, the precise mechanisms through which oversight alone can influence executive behavior and the course of policymaking are frequently ignored. Recommendations by oversight committees are nonbinding and have no force of law. Congress does have budgetary control over executive departments and agencies, an important means of leverage. However, as noted [*785] by skeptics of congressional dominance theories in the literature on bureaucratic control, budgetary tools are somewhat clumsy instruments for encouraging greater executive compliance with legislative intent. 77 Moreover, oversight committees themselves normally lack appropriations authority, which diminishes the credibility of any threatened committee sanctions for noncompliance. 78 Indeed, in most situations an oversight committee's only formal recourse is to propose new legislation that would legally compel a change in course. However, such efforts are subject to the collective action dilemma and intricate procedures riddled with transaction costs and super-majoritarian requirements, not to mention a presidential veto. 79 If oversight can only constrain executive branch activities through such formal mechanisms, then there are strong reasons to question whether it can truly serve as a real constraint on the executive's freedom of action. And if it does not, then oversight is merely inconsequential position-taking, not a tool for continued congressional influence over policymaking when legislative options fail. However, </w:t>
      </w:r>
      <w:r w:rsidRPr="001418A9">
        <w:rPr>
          <w:rStyle w:val="StyleUnderline"/>
          <w:highlight w:val="cyan"/>
        </w:rPr>
        <w:t xml:space="preserve">there are strong theoretical reasons and growing empirical evidence to suggest that congressional oversight can influence executive branch behavior through more </w:t>
      </w:r>
      <w:r w:rsidRPr="001418A9">
        <w:rPr>
          <w:rStyle w:val="Emphasis"/>
          <w:highlight w:val="cyan"/>
        </w:rPr>
        <w:t>informal means</w:t>
      </w:r>
      <w:r w:rsidRPr="001418A9">
        <w:rPr>
          <w:sz w:val="14"/>
        </w:rPr>
        <w:t xml:space="preserve">. </w:t>
      </w:r>
      <w:r w:rsidRPr="001418A9">
        <w:rPr>
          <w:rStyle w:val="StyleUnderline"/>
        </w:rPr>
        <w:t xml:space="preserve">Vigorous </w:t>
      </w:r>
      <w:r w:rsidRPr="001418A9">
        <w:rPr>
          <w:rStyle w:val="StyleUnderline"/>
          <w:highlight w:val="cyan"/>
        </w:rPr>
        <w:t>congressional oversight can inform policy discourse</w:t>
      </w:r>
      <w:r w:rsidRPr="001418A9">
        <w:rPr>
          <w:sz w:val="14"/>
        </w:rPr>
        <w:t>,</w:t>
      </w:r>
      <w:r w:rsidRPr="001418A9">
        <w:rPr>
          <w:rStyle w:val="StyleUnderline"/>
          <w:highlight w:val="cyan"/>
        </w:rPr>
        <w:t xml:space="preserve"> influence public opinion and bring</w:t>
      </w:r>
      <w:r w:rsidRPr="001418A9">
        <w:rPr>
          <w:rStyle w:val="StyleUnderline"/>
        </w:rPr>
        <w:t xml:space="preserve"> popular </w:t>
      </w:r>
      <w:r w:rsidRPr="001418A9">
        <w:rPr>
          <w:rStyle w:val="StyleUnderline"/>
          <w:highlight w:val="cyan"/>
        </w:rPr>
        <w:t xml:space="preserve">pressure to bear on the </w:t>
      </w:r>
      <w:r w:rsidRPr="001418A9">
        <w:rPr>
          <w:rStyle w:val="Emphasis"/>
          <w:highlight w:val="cyan"/>
        </w:rPr>
        <w:t>executive to change course</w:t>
      </w:r>
      <w:r w:rsidRPr="001418A9">
        <w:rPr>
          <w:sz w:val="14"/>
        </w:rPr>
        <w:t xml:space="preserve">. In David Mayhew's words, </w:t>
      </w:r>
      <w:r w:rsidRPr="001418A9">
        <w:rPr>
          <w:rStyle w:val="StyleUnderline"/>
          <w:highlight w:val="cyan"/>
        </w:rPr>
        <w:t xml:space="preserve">members of Congress can wield considerable influence </w:t>
      </w:r>
      <w:r w:rsidRPr="001418A9">
        <w:rPr>
          <w:rStyle w:val="Emphasis"/>
          <w:highlight w:val="cyan"/>
        </w:rPr>
        <w:t>not only by legislating</w:t>
      </w:r>
      <w:r w:rsidRPr="001418A9">
        <w:rPr>
          <w:sz w:val="14"/>
        </w:rPr>
        <w:t xml:space="preserve">, </w:t>
      </w:r>
      <w:r w:rsidRPr="001418A9">
        <w:rPr>
          <w:rStyle w:val="StyleUnderline"/>
          <w:highlight w:val="cyan"/>
        </w:rPr>
        <w:t>but also by "making moves" in</w:t>
      </w:r>
      <w:r w:rsidRPr="001418A9">
        <w:rPr>
          <w:sz w:val="14"/>
        </w:rPr>
        <w:t xml:space="preserve"> what he terms </w:t>
      </w:r>
      <w:r w:rsidRPr="001418A9">
        <w:rPr>
          <w:rStyle w:val="StyleUnderline"/>
          <w:highlight w:val="cyan"/>
        </w:rPr>
        <w:t>the "public sphere</w:t>
      </w:r>
      <w:r w:rsidRPr="001418A9">
        <w:rPr>
          <w:sz w:val="14"/>
        </w:rPr>
        <w:t xml:space="preserve">." 80 </w:t>
      </w:r>
      <w:r w:rsidRPr="001418A9">
        <w:rPr>
          <w:rStyle w:val="StyleUnderline"/>
          <w:highlight w:val="cyan"/>
        </w:rPr>
        <w:t xml:space="preserve">Surveying over </w:t>
      </w:r>
      <w:r w:rsidRPr="001418A9">
        <w:rPr>
          <w:rStyle w:val="Emphasis"/>
          <w:highlight w:val="cyan"/>
        </w:rPr>
        <w:t>200 years</w:t>
      </w:r>
      <w:r w:rsidRPr="001418A9">
        <w:rPr>
          <w:sz w:val="14"/>
        </w:rPr>
        <w:t xml:space="preserve"> of congressional history, </w:t>
      </w:r>
      <w:r w:rsidRPr="001418A9">
        <w:rPr>
          <w:rStyle w:val="StyleUnderline"/>
          <w:highlight w:val="cyan"/>
        </w:rPr>
        <w:t xml:space="preserve">Mayhew identified more than </w:t>
      </w:r>
      <w:r w:rsidRPr="001418A9">
        <w:rPr>
          <w:rStyle w:val="Emphasis"/>
          <w:highlight w:val="cyan"/>
        </w:rPr>
        <w:t>2300 "actions"</w:t>
      </w:r>
      <w:r w:rsidRPr="001418A9">
        <w:rPr>
          <w:rStyle w:val="StyleUnderline"/>
          <w:highlight w:val="cyan"/>
        </w:rPr>
        <w:t xml:space="preserve"> members of Congress have taken</w:t>
      </w:r>
      <w:r w:rsidRPr="001418A9">
        <w:rPr>
          <w:rStyle w:val="StyleUnderline"/>
        </w:rPr>
        <w:t xml:space="preserve"> in the public sphere in an attempt to shape the national policy discourse and mobilize popular opinion</w:t>
      </w:r>
      <w:r w:rsidRPr="001418A9">
        <w:rPr>
          <w:sz w:val="14"/>
        </w:rPr>
        <w:t xml:space="preserve">. 81 </w:t>
      </w:r>
      <w:r w:rsidRPr="001418A9">
        <w:rPr>
          <w:rStyle w:val="StyleUnderline"/>
        </w:rPr>
        <w:t xml:space="preserve">Again and again, </w:t>
      </w:r>
      <w:r w:rsidRPr="001418A9">
        <w:rPr>
          <w:rStyle w:val="StyleUnderline"/>
          <w:highlight w:val="cyan"/>
        </w:rPr>
        <w:t>oversight and investigative committee hearings have served as a</w:t>
      </w:r>
      <w:r w:rsidRPr="001418A9">
        <w:rPr>
          <w:rStyle w:val="StyleUnderline"/>
        </w:rPr>
        <w:t xml:space="preserve"> critically </w:t>
      </w:r>
      <w:r w:rsidRPr="001418A9">
        <w:rPr>
          <w:rStyle w:val="StyleUnderline"/>
          <w:highlight w:val="cyan"/>
        </w:rPr>
        <w:t>important forum in which members of Congress take stands</w:t>
      </w:r>
      <w:r w:rsidRPr="001418A9">
        <w:rPr>
          <w:sz w:val="14"/>
        </w:rPr>
        <w:t xml:space="preserve">, </w:t>
      </w:r>
      <w:r w:rsidRPr="001418A9">
        <w:rPr>
          <w:rStyle w:val="StyleUnderline"/>
        </w:rPr>
        <w:t>stake out positions in contrast to those of the executive branch, and battle for influence over the attentive public</w:t>
      </w:r>
      <w:r w:rsidRPr="001418A9">
        <w:rPr>
          <w:sz w:val="14"/>
        </w:rPr>
        <w:t xml:space="preserve">. As a result, Mayhew argues that "the politics involving members of Congress needs to be modeled not just as opinion expression - the custom in political science analysis - but also as opinion formation." 82 [*786] But can congressional oversight really influence public opinion? After all, the vast majority of Americans rarely tune to C-SPAN to catch the latest proceedings from hearing rooms in the Russell or Cannon congressional buildings. However, </w:t>
      </w:r>
      <w:r w:rsidRPr="001418A9">
        <w:rPr>
          <w:rStyle w:val="StyleUnderline"/>
        </w:rPr>
        <w:t>Congress may have an important ally in the mass media</w:t>
      </w:r>
      <w:r w:rsidRPr="001418A9">
        <w:rPr>
          <w:sz w:val="14"/>
        </w:rPr>
        <w:t xml:space="preserve">, </w:t>
      </w:r>
      <w:r w:rsidRPr="001418A9">
        <w:rPr>
          <w:rStyle w:val="StyleUnderline"/>
        </w:rPr>
        <w:t>which aids them in their quest to reach a broader audience</w:t>
      </w:r>
      <w:r w:rsidRPr="001418A9">
        <w:rPr>
          <w:sz w:val="14"/>
        </w:rPr>
        <w:t xml:space="preserve">. </w:t>
      </w:r>
      <w:r w:rsidRPr="001418A9">
        <w:rPr>
          <w:rStyle w:val="StyleUnderline"/>
        </w:rPr>
        <w:t>A large literature within political communications suggests that the media "indexes" the scope and tone of its coverage to the political debate in Washington</w:t>
      </w:r>
      <w:r w:rsidRPr="001418A9">
        <w:rPr>
          <w:sz w:val="14"/>
        </w:rPr>
        <w:t xml:space="preserve">, </w:t>
      </w:r>
      <w:r w:rsidRPr="001418A9">
        <w:rPr>
          <w:rStyle w:val="StyleUnderline"/>
        </w:rPr>
        <w:t>particularly in Congress</w:t>
      </w:r>
      <w:r w:rsidRPr="001418A9">
        <w:rPr>
          <w:sz w:val="14"/>
        </w:rPr>
        <w:t xml:space="preserve">. 83 </w:t>
      </w:r>
      <w:r w:rsidRPr="001418A9">
        <w:rPr>
          <w:rStyle w:val="StyleUnderline"/>
        </w:rPr>
        <w:t>Moreover</w:t>
      </w:r>
      <w:r w:rsidRPr="001418A9">
        <w:rPr>
          <w:sz w:val="14"/>
        </w:rPr>
        <w:t xml:space="preserve">, </w:t>
      </w:r>
      <w:r w:rsidRPr="001418A9">
        <w:rPr>
          <w:rStyle w:val="StyleUnderline"/>
        </w:rPr>
        <w:t>many congressional hearings are made-for-television events and are consciously designed to generate conflict</w:t>
      </w:r>
      <w:r w:rsidRPr="001418A9">
        <w:rPr>
          <w:sz w:val="14"/>
        </w:rPr>
        <w:t xml:space="preserve">. </w:t>
      </w:r>
      <w:r w:rsidRPr="001418A9">
        <w:rPr>
          <w:rStyle w:val="StyleUnderline"/>
        </w:rPr>
        <w:t>Conflict</w:t>
      </w:r>
      <w:r w:rsidRPr="001418A9">
        <w:rPr>
          <w:sz w:val="14"/>
        </w:rPr>
        <w:t xml:space="preserve">, </w:t>
      </w:r>
      <w:r w:rsidRPr="001418A9">
        <w:rPr>
          <w:rStyle w:val="StyleUnderline"/>
        </w:rPr>
        <w:t>according to many journalistic norms</w:t>
      </w:r>
      <w:r w:rsidRPr="001418A9">
        <w:rPr>
          <w:sz w:val="14"/>
        </w:rPr>
        <w:t xml:space="preserve">, </w:t>
      </w:r>
      <w:r w:rsidRPr="001418A9">
        <w:rPr>
          <w:rStyle w:val="StyleUnderline"/>
        </w:rPr>
        <w:t>is inherently newsworthy</w:t>
      </w:r>
      <w:r w:rsidRPr="001418A9">
        <w:rPr>
          <w:sz w:val="14"/>
        </w:rPr>
        <w:t xml:space="preserve">, </w:t>
      </w:r>
      <w:r w:rsidRPr="001418A9">
        <w:rPr>
          <w:rStyle w:val="StyleUnderline"/>
        </w:rPr>
        <w:t>and thus the press may play an important role in amplifying the congressional challenge to administration policies and actions and in broadening the audience such congressional cues reach</w:t>
      </w:r>
      <w:r w:rsidRPr="001418A9">
        <w:rPr>
          <w:sz w:val="14"/>
        </w:rPr>
        <w:t xml:space="preserve">. 84 </w:t>
      </w:r>
      <w:r w:rsidRPr="001418A9">
        <w:rPr>
          <w:rStyle w:val="StyleUnderline"/>
          <w:highlight w:val="cyan"/>
        </w:rPr>
        <w:t>A number of recent studies</w:t>
      </w:r>
      <w:r w:rsidRPr="001418A9">
        <w:rPr>
          <w:rStyle w:val="StyleUnderline"/>
        </w:rPr>
        <w:t xml:space="preserve"> have </w:t>
      </w:r>
      <w:r w:rsidRPr="001418A9">
        <w:rPr>
          <w:rStyle w:val="StyleUnderline"/>
          <w:highlight w:val="cyan"/>
        </w:rPr>
        <w:t>found strong empirical evidence that the positions articulated in Congress may</w:t>
      </w:r>
      <w:r w:rsidRPr="001418A9">
        <w:rPr>
          <w:rStyle w:val="StyleUnderline"/>
        </w:rPr>
        <w:t xml:space="preserve"> indeed </w:t>
      </w:r>
      <w:r w:rsidRPr="001418A9">
        <w:rPr>
          <w:rStyle w:val="StyleUnderline"/>
          <w:highlight w:val="cyan"/>
        </w:rPr>
        <w:t>have a considerable influence</w:t>
      </w:r>
      <w:r w:rsidRPr="001418A9">
        <w:rPr>
          <w:rStyle w:val="StyleUnderline"/>
        </w:rPr>
        <w:t xml:space="preserve"> on public opinion</w:t>
      </w:r>
      <w:r w:rsidRPr="001418A9">
        <w:rPr>
          <w:sz w:val="14"/>
        </w:rPr>
        <w:t xml:space="preserve">, particularly in questions of military policy. 85 Many studies rely on observational data. 86 Matthew Baum and Tim Groeling's research demonstrates strong correlations between media-reported congressional rhetoric surrounding multiple major military missions in the last quarter century and popular support for those endeavors. 87 However, such studies relying exclusively on observational data usually only demonstrate correlations between congressional actions and public opinion. If this relationship is endogenous - that is, if members of Congress respond to public opinion when crafting their rhetoric and actions even as they seek to lead it - then raw correlations between the two tell us little about the direction of the causal [*787] arrow. 88 Is Congress leading public opinion, or are shifts in public opinion producing changes in congressional positions? To untangle such thorny questions about causality, a number of studies have turned to experimental evidence. For example, research by William Howell and Douglas Kriner explores the influence of various cues for or against the President's military policies by Republican and Democratic members of Congress on popular support for a number of real and hypothetical military ventures. 89 A main critique of experimental evidence, however, is that it lacks external validity. While the experimental design clearly establishes the direction of the causal arrow from the treatment condition (e.g., congressional cues) to the observed change in the dependent variable (e.g., observed differences in popular support for the President's military policies), it remains unclear whether similar effects will be observed in the much more complicated environment of real world politics. A complete investigation of these complicated questions of causality, linking congressional oversight and investigative activity and public opinion, is beyond the scope of this Essay. However, </w:t>
      </w:r>
      <w:r w:rsidRPr="001418A9">
        <w:rPr>
          <w:rStyle w:val="StyleUnderline"/>
        </w:rPr>
        <w:t>the data analyzed previously - documenting changes in the level of critical oversight of the war in Iraq from 2003 to 2008 - does afford an important opportunity to examine whether congressional oversight patterns have had any influence on levels of popular support for the war</w:t>
      </w:r>
      <w:r w:rsidRPr="001418A9">
        <w:rPr>
          <w:sz w:val="14"/>
        </w:rPr>
        <w:t xml:space="preserve">. V. Congressional Oversight and Public Support for the War in Iraq Since the invasion of Iraq in March 2003, multiple polling organizations have repeatedly asked the public whether the United States did the "right thing" by invading Iraq. On this metric, support for the war has declined dramatically over time from a high of seventy percent in the opening days of the American invasion to a low of thirty-five percent in March of 2008. This trend in popular support is captured in Figure 2. 90 [*788] Figure 2: Invading Iraq Was the "Right Thing" to Do [SEE FIGURE 2 IN ORIGINAL] When we compare shifts in popular support for the war (Figure 2) and trends in congressional oversight (Figure 1) we see a strong negative correlation (r = -.38). As the intensity of critical congressional oversight increases, support for the war decreases. 91 However, from this raw correlation alone we cannot make any inferences about the direction of causality. Increased congressional critical oversight and the challenges to presidential policies it poses in the public sphere may indeed be driving the observed decreases in popular support for the Iraq War. Alternatively, drops in public war support may compel or embolden members of Congress to speak out against the war as well so that they appear in tune with the preferences of their constituents. To get some leverage on this question of causality, an instrumental variable approach is needed. To assess the causal effect of oversight activity on war support requires the identification of an instrumental variable that strongly predicts oversight activity, but has no relationship with wartime support except through its influence on oversight. Armed with such an instrument, we can use it to calculate predicted values of congressional oversight that are not influenced by [*789] the level of public support for the war. Using these predicted values, we can then obtain an estimate of the independent effect of oversight on changes in support for the Iraq War. In most cases, identifying a proper instrumental variable is exceedingly difficult. However, in the current context one of the variables already examined in the analyses of Table 1 is a strong possibility: the number of days that Congress was in session in a given month. The days in session variable is strongly correlated with monthly counts of critical oversight (r = .42). Of equal importance, it is difficult to conceive of any reason why popular support for the war in Iraq should affect the number of days that Congress is in session in a given month. Thus, the days in session variable meets both of the criteria for a good instrument: it is strongly correlated with the independent variable of interest (congressional oversight), and it has no relationship with the dependent variable (war support) except through its influence on the independent variable. Accordingly, to investigate the influence of oversight on support for the Iraq War, I estimated a two-stage least squares regression modeling monthly war support as a function of: monthly and logged casualties; positive and negative conflict events; and the predicted number of days of critical congressional oversight hearings for that month, obtained from a first stage equation using the same variables plus the instrumental variable, the number of days Congress was in session. Results are presented in Table 2 below. [*790] Table 2: Effect of Congressional Oversight on Public Support for Iraq War 92 Days of oversight .52* (.35) Monthly casualties (10s) .21* (.13) Logged cumulative casualties 8.94*** (.50) Positive events .18 (.94) Negative events .36 (.92) (N) 62 R2 .92 *p &lt; .10 **p &lt; .05 *** p &lt; .01 The coefficient for the predicted values of congressional oversight is negative as expected, and statistically significant. According to the model, a standard deviation increase in days of critical oversight (three days) produces an estimated 1.5% decrease in popular support for the war in Iraq. Popular support for the war also decreases in the wake of spikes in American casualties, and the strong, significant negative coefficient for logged cumulative casualties tracks the downward trend in wartime support over time. 93 Finally, the coefficients for positive and negative events are in the expected direction, though neither is statistically significant. Thus, even after controlling for endogeneity in the relationship, </w:t>
      </w:r>
      <w:r w:rsidRPr="001418A9">
        <w:rPr>
          <w:rStyle w:val="StyleUnderline"/>
          <w:highlight w:val="cyan"/>
        </w:rPr>
        <w:t>the</w:t>
      </w:r>
      <w:r w:rsidRPr="001418A9">
        <w:rPr>
          <w:rStyle w:val="StyleUnderline"/>
        </w:rPr>
        <w:t xml:space="preserve"> instrumental variable </w:t>
      </w:r>
      <w:r w:rsidRPr="001418A9">
        <w:rPr>
          <w:rStyle w:val="StyleUnderline"/>
          <w:highlight w:val="cyan"/>
        </w:rPr>
        <w:t>analysis strongly suggests that critical congressional oversight can cause political problems for the President by eroding popular support for his</w:t>
      </w:r>
      <w:r w:rsidRPr="001418A9">
        <w:rPr>
          <w:sz w:val="14"/>
        </w:rPr>
        <w:t xml:space="preserve"> military </w:t>
      </w:r>
      <w:r w:rsidRPr="001418A9">
        <w:rPr>
          <w:rStyle w:val="StyleUnderline"/>
          <w:highlight w:val="cyan"/>
        </w:rPr>
        <w:t>policies</w:t>
      </w:r>
      <w:r w:rsidRPr="001418A9">
        <w:rPr>
          <w:sz w:val="14"/>
        </w:rPr>
        <w:t xml:space="preserve">. </w:t>
      </w:r>
      <w:r w:rsidRPr="001418A9">
        <w:rPr>
          <w:rStyle w:val="StyleUnderline"/>
          <w:highlight w:val="cyan"/>
        </w:rPr>
        <w:t>If oversight can systematically influence</w:t>
      </w:r>
      <w:r w:rsidRPr="001418A9">
        <w:rPr>
          <w:sz w:val="14"/>
        </w:rPr>
        <w:t xml:space="preserve"> [*791] </w:t>
      </w:r>
      <w:r w:rsidRPr="001418A9">
        <w:rPr>
          <w:rStyle w:val="StyleUnderline"/>
          <w:highlight w:val="cyan"/>
        </w:rPr>
        <w:t xml:space="preserve">public opinion on multiple issues, it may well provide an </w:t>
      </w:r>
      <w:r w:rsidRPr="001418A9">
        <w:rPr>
          <w:rStyle w:val="Emphasis"/>
          <w:highlight w:val="cyan"/>
        </w:rPr>
        <w:t>important check on presidential behavior</w:t>
      </w:r>
      <w:r w:rsidRPr="001418A9">
        <w:rPr>
          <w:sz w:val="14"/>
        </w:rPr>
        <w:t xml:space="preserve">, </w:t>
      </w:r>
      <w:r w:rsidRPr="001418A9">
        <w:rPr>
          <w:rStyle w:val="Emphasis"/>
          <w:highlight w:val="cyan"/>
        </w:rPr>
        <w:t>even when legislative remedies are unavailable</w:t>
      </w:r>
      <w:r w:rsidRPr="001418A9">
        <w:rPr>
          <w:sz w:val="14"/>
        </w:rPr>
        <w:t>.</w:t>
      </w:r>
    </w:p>
    <w:p w:rsidR="00AB068E" w:rsidRDefault="0077475F" w:rsidP="00AB068E">
      <w:pPr>
        <w:pStyle w:val="Heading4"/>
      </w:pPr>
      <w:r>
        <w:t>2</w:t>
      </w:r>
      <w:r w:rsidR="00AB068E">
        <w:t>. The consensus of scholars agree oversight is more powerful than legislation</w:t>
      </w:r>
    </w:p>
    <w:p w:rsidR="00AB068E" w:rsidRDefault="00AB068E" w:rsidP="00AB068E">
      <w:r w:rsidRPr="001418A9">
        <w:rPr>
          <w:b/>
        </w:rPr>
        <w:t>Kriner 9</w:t>
      </w:r>
      <w:r>
        <w:t xml:space="preserve"> (Douglas – Assistant Professor of Political Science at Boston University, “CAN ENHANCED OVERSIGHT REPAIR “THE BROKEN BRANCH”?,” in </w:t>
      </w:r>
      <w:r w:rsidRPr="001418A9">
        <w:rPr>
          <w:i/>
        </w:rPr>
        <w:t>SYMPOSIUM: THE MOST DISPARAGED BRANCH: THE ROLE OF CONGRESS IN THE TWENTY-FIRST CENTURY</w:t>
      </w:r>
      <w:r>
        <w:t xml:space="preserve">, in 89 B.U.L. Rev. 765, </w:t>
      </w:r>
      <w:hyperlink r:id="rId9" w:history="1">
        <w:r w:rsidRPr="00CD071D">
          <w:rPr>
            <w:rStyle w:val="Hyperlink"/>
          </w:rPr>
          <w:t>http://www.bu.edu/law/central/jd/organizations/journals/bulr/volume89n2/documents/KRINER.pdf</w:t>
        </w:r>
      </w:hyperlink>
      <w:r>
        <w:t>)</w:t>
      </w:r>
    </w:p>
    <w:p w:rsidR="00AB068E" w:rsidRDefault="00AB068E" w:rsidP="00AB068E">
      <w:pPr>
        <w:rPr>
          <w:sz w:val="14"/>
        </w:rPr>
      </w:pPr>
      <w:r w:rsidRPr="0057620E">
        <w:rPr>
          <w:sz w:val="14"/>
        </w:rPr>
        <w:t xml:space="preserve">At least since Aaron Wildavsky's seminal article declaring that there are two presidencies, </w:t>
      </w:r>
      <w:r w:rsidRPr="0016756A">
        <w:rPr>
          <w:rStyle w:val="StyleUnderline"/>
        </w:rPr>
        <w:t>the conventional wisdom in presidency scholarship is that while Congress can effectively constrain executive power in the domestic arena</w:t>
      </w:r>
      <w:r w:rsidRPr="0057620E">
        <w:rPr>
          <w:sz w:val="14"/>
        </w:rPr>
        <w:t xml:space="preserve">, </w:t>
      </w:r>
      <w:r w:rsidRPr="0016756A">
        <w:rPr>
          <w:rStyle w:val="StyleUnderline"/>
        </w:rPr>
        <w:t>the president enjoys significant advantages in foreign affairs</w:t>
      </w:r>
      <w:r w:rsidRPr="0057620E">
        <w:rPr>
          <w:sz w:val="14"/>
        </w:rPr>
        <w:t xml:space="preserve">. 46 </w:t>
      </w:r>
      <w:r w:rsidRPr="0016756A">
        <w:rPr>
          <w:rStyle w:val="StyleUnderline"/>
          <w:highlight w:val="cyan"/>
        </w:rPr>
        <w:t>Throughout American history</w:t>
      </w:r>
      <w:r w:rsidRPr="0057620E">
        <w:rPr>
          <w:sz w:val="14"/>
        </w:rPr>
        <w:t xml:space="preserve">, </w:t>
      </w:r>
      <w:r w:rsidRPr="0016756A">
        <w:rPr>
          <w:rStyle w:val="StyleUnderline"/>
          <w:highlight w:val="cyan"/>
        </w:rPr>
        <w:t>Congress has faced significant barriers to using legislation to compel the President to change his preferred policy course</w:t>
      </w:r>
      <w:r w:rsidRPr="0016756A">
        <w:rPr>
          <w:rStyle w:val="StyleUnderline"/>
        </w:rPr>
        <w:t xml:space="preserve"> and constrain his freedom of action </w:t>
      </w:r>
      <w:r w:rsidRPr="0016756A">
        <w:rPr>
          <w:rStyle w:val="StyleUnderline"/>
          <w:highlight w:val="cyan"/>
        </w:rPr>
        <w:t>in the international arena</w:t>
      </w:r>
      <w:r w:rsidRPr="0057620E">
        <w:rPr>
          <w:sz w:val="14"/>
        </w:rPr>
        <w:t xml:space="preserve">. </w:t>
      </w:r>
      <w:r w:rsidRPr="0016756A">
        <w:rPr>
          <w:rStyle w:val="StyleUnderline"/>
          <w:highlight w:val="cyan"/>
        </w:rPr>
        <w:t>However</w:t>
      </w:r>
      <w:r w:rsidRPr="0057620E">
        <w:rPr>
          <w:sz w:val="14"/>
        </w:rPr>
        <w:t xml:space="preserve">, </w:t>
      </w:r>
      <w:r w:rsidRPr="0016756A">
        <w:rPr>
          <w:rStyle w:val="StyleUnderline"/>
          <w:highlight w:val="cyan"/>
        </w:rPr>
        <w:t>even as many legislative initiatives have failed</w:t>
      </w:r>
      <w:r w:rsidRPr="0057620E">
        <w:rPr>
          <w:sz w:val="14"/>
        </w:rPr>
        <w:t xml:space="preserve">, </w:t>
      </w:r>
      <w:r w:rsidRPr="0016756A">
        <w:rPr>
          <w:rStyle w:val="StyleUnderline"/>
          <w:highlight w:val="cyan"/>
        </w:rPr>
        <w:t>Congress has repeatedly succeeded in using the oversight and investigative tools at its disposal to offer sharp, politically</w:t>
      </w:r>
      <w:r w:rsidRPr="0057620E">
        <w:rPr>
          <w:sz w:val="14"/>
        </w:rPr>
        <w:t xml:space="preserve">  [*776]  </w:t>
      </w:r>
      <w:r w:rsidRPr="0016756A">
        <w:rPr>
          <w:rStyle w:val="StyleUnderline"/>
          <w:highlight w:val="cyan"/>
        </w:rPr>
        <w:t>damaging critiques of executive foreign policy</w:t>
      </w:r>
      <w:r w:rsidRPr="0057620E">
        <w:rPr>
          <w:sz w:val="14"/>
        </w:rPr>
        <w:t xml:space="preserve">. From the lengthy inquiry into the Truman policies that allegedly "lost China," to the exposure and condemnation of the Nixon Administration's clandestine war in Cambodia, to the Iran-Contra investigations that threatened to take down the Reagan presidency, </w:t>
      </w:r>
      <w:r w:rsidRPr="0057620E">
        <w:rPr>
          <w:rStyle w:val="StyleUnderline"/>
          <w:highlight w:val="cyan"/>
        </w:rPr>
        <w:t xml:space="preserve">committee hearings have </w:t>
      </w:r>
      <w:r w:rsidRPr="0016756A">
        <w:rPr>
          <w:rStyle w:val="StyleUnderline"/>
          <w:highlight w:val="cyan"/>
        </w:rPr>
        <w:t>proved an invaluable weapon in Congress's arsenal when dealing with the foreign policy executive</w:t>
      </w:r>
      <w:r w:rsidRPr="0057620E">
        <w:rPr>
          <w:sz w:val="14"/>
        </w:rPr>
        <w:t>. 47 In the assessment of Mann and Ornstein, in foreign affairs, "</w:t>
      </w:r>
      <w:r w:rsidRPr="0016756A">
        <w:rPr>
          <w:rStyle w:val="Emphasis"/>
          <w:highlight w:val="cyan"/>
        </w:rPr>
        <w:t>oversight, even more than direct legislation, is key to movement</w:t>
      </w:r>
      <w:r w:rsidRPr="0057620E">
        <w:rPr>
          <w:sz w:val="14"/>
        </w:rPr>
        <w:t>." 48</w:t>
      </w:r>
    </w:p>
    <w:p w:rsidR="0039240D" w:rsidRPr="006C3A2D" w:rsidRDefault="0077475F" w:rsidP="0039240D">
      <w:pPr>
        <w:pStyle w:val="Heading4"/>
      </w:pPr>
      <w:r>
        <w:t>3</w:t>
      </w:r>
      <w:r w:rsidR="0039240D">
        <w:t xml:space="preserve">. Congress has the </w:t>
      </w:r>
      <w:r w:rsidR="0039240D" w:rsidRPr="007625A6">
        <w:rPr>
          <w:u w:val="single"/>
        </w:rPr>
        <w:t>authority</w:t>
      </w:r>
      <w:r w:rsidR="0039240D">
        <w:t xml:space="preserve"> to curtail surveillance in its responsibility as </w:t>
      </w:r>
      <w:r w:rsidR="0039240D" w:rsidRPr="007625A6">
        <w:rPr>
          <w:u w:val="single"/>
        </w:rPr>
        <w:t>guarantor</w:t>
      </w:r>
      <w:r w:rsidR="0039240D">
        <w:t xml:space="preserve"> of national security policy</w:t>
      </w:r>
    </w:p>
    <w:p w:rsidR="0039240D" w:rsidRDefault="0039240D" w:rsidP="0039240D">
      <w:r w:rsidRPr="0016032F">
        <w:rPr>
          <w:b/>
        </w:rPr>
        <w:t>Auerswald and Campbell 12</w:t>
      </w:r>
      <w:r>
        <w:t xml:space="preserve"> (David P. – Professor of Security Studies at the National War College, and Colton C. – Professor of National Security Strategy at the National War College, “Congress and National Security,” in </w:t>
      </w:r>
      <w:r w:rsidRPr="0021782C">
        <w:rPr>
          <w:i/>
        </w:rPr>
        <w:t>Congress and the Politics of National Security</w:t>
      </w:r>
      <w:r>
        <w:t>, p. 3)</w:t>
      </w:r>
    </w:p>
    <w:p w:rsidR="0039240D" w:rsidRPr="00D429BA" w:rsidRDefault="0039240D" w:rsidP="0039240D">
      <w:pPr>
        <w:rPr>
          <w:sz w:val="14"/>
        </w:rPr>
      </w:pPr>
      <w:r w:rsidRPr="00D429BA">
        <w:rPr>
          <w:sz w:val="14"/>
        </w:rPr>
        <w:t xml:space="preserve">Over the last decade, </w:t>
      </w:r>
      <w:r w:rsidRPr="0016032F">
        <w:rPr>
          <w:rStyle w:val="StyleUnderline"/>
        </w:rPr>
        <w:t xml:space="preserve">a growing number of </w:t>
      </w:r>
      <w:r w:rsidRPr="00287F44">
        <w:rPr>
          <w:rStyle w:val="StyleUnderline"/>
        </w:rPr>
        <w:t>scholars</w:t>
      </w:r>
      <w:r w:rsidRPr="0016032F">
        <w:rPr>
          <w:rStyle w:val="StyleUnderline"/>
        </w:rPr>
        <w:t xml:space="preserve"> and practitioners have called for a reexamination of our national security system</w:t>
      </w:r>
      <w:r w:rsidRPr="00D429BA">
        <w:rPr>
          <w:sz w:val="14"/>
        </w:rPr>
        <w:t xml:space="preserve">, </w:t>
      </w:r>
      <w:r w:rsidRPr="0016032F">
        <w:rPr>
          <w:rStyle w:val="StyleUnderline"/>
        </w:rPr>
        <w:t>with much attention devoted to interagency reform</w:t>
      </w:r>
      <w:r w:rsidRPr="00D429BA">
        <w:rPr>
          <w:sz w:val="14"/>
        </w:rPr>
        <w:t xml:space="preserve"> (Davidson 2009, Smith 2009, Project on National Security Reform 2008). The structures and processes set in place more than a half-ccnturv ago by the National Security Act of 1947, they argue, are outdated, designed to meet the security challenges of the Cold War era instead of those of the 21st century. This can have potentially sobering outcomes, as the Project on National Security Reform noted in its 2008 study. Accordingly, the U.S. government is unable to “integrate adequately the military and nonmilitary dimensions of a complex war 011 terror” or to “integrate properly the external and homeland dimensions of post-9/11 national security strategy” (Project on National Security Reform 2008, ii).</w:t>
      </w:r>
    </w:p>
    <w:p w:rsidR="0039240D" w:rsidRDefault="0039240D" w:rsidP="0039240D">
      <w:pPr>
        <w:rPr>
          <w:sz w:val="14"/>
        </w:rPr>
      </w:pPr>
      <w:r w:rsidRPr="00287F44">
        <w:rPr>
          <w:rStyle w:val="StyleUnderline"/>
          <w:highlight w:val="cyan"/>
        </w:rPr>
        <w:t xml:space="preserve">Any </w:t>
      </w:r>
      <w:r w:rsidRPr="00287F44">
        <w:rPr>
          <w:rStyle w:val="Emphasis"/>
          <w:highlight w:val="cyan"/>
        </w:rPr>
        <w:t>major reform</w:t>
      </w:r>
      <w:r w:rsidRPr="00287F44">
        <w:rPr>
          <w:rStyle w:val="StyleUnderline"/>
          <w:highlight w:val="cyan"/>
        </w:rPr>
        <w:t xml:space="preserve"> of the nation's national security system will </w:t>
      </w:r>
      <w:r w:rsidRPr="00287F44">
        <w:rPr>
          <w:rStyle w:val="Emphasis"/>
          <w:highlight w:val="cyan"/>
        </w:rPr>
        <w:t>require congressional action</w:t>
      </w:r>
      <w:r w:rsidRPr="00D429BA">
        <w:rPr>
          <w:sz w:val="14"/>
        </w:rPr>
        <w:t xml:space="preserve">. Indeed, </w:t>
      </w:r>
      <w:r w:rsidRPr="00287F44">
        <w:rPr>
          <w:rStyle w:val="StyleUnderline"/>
          <w:highlight w:val="cyan"/>
        </w:rPr>
        <w:t>Congress has a constitutional responsibility to weigh issues of national security</w:t>
      </w:r>
      <w:r w:rsidRPr="0016032F">
        <w:rPr>
          <w:rStyle w:val="StyleUnderline"/>
        </w:rPr>
        <w:t xml:space="preserve"> concerns</w:t>
      </w:r>
      <w:r w:rsidRPr="00D429BA">
        <w:rPr>
          <w:sz w:val="14"/>
        </w:rPr>
        <w:t xml:space="preserve">. </w:t>
      </w:r>
      <w:r w:rsidRPr="00287F44">
        <w:rPr>
          <w:rStyle w:val="StyleUnderline"/>
          <w:highlight w:val="cyan"/>
        </w:rPr>
        <w:t>Congress</w:t>
      </w:r>
      <w:r w:rsidRPr="0016032F">
        <w:rPr>
          <w:rStyle w:val="StyleUnderline"/>
        </w:rPr>
        <w:t xml:space="preserve"> has the authority to raise an army and a navy</w:t>
      </w:r>
      <w:r w:rsidRPr="00D429BA">
        <w:rPr>
          <w:sz w:val="14"/>
        </w:rPr>
        <w:t xml:space="preserve">, </w:t>
      </w:r>
      <w:r w:rsidRPr="0016032F">
        <w:rPr>
          <w:rStyle w:val="StyleUnderline"/>
        </w:rPr>
        <w:t>to regulate the armed forces</w:t>
      </w:r>
      <w:r w:rsidRPr="00D429BA">
        <w:rPr>
          <w:sz w:val="14"/>
        </w:rPr>
        <w:t xml:space="preserve">, </w:t>
      </w:r>
      <w:r w:rsidRPr="0016032F">
        <w:rPr>
          <w:rStyle w:val="StyleUnderline"/>
        </w:rPr>
        <w:t>and to declare war</w:t>
      </w:r>
      <w:r w:rsidRPr="00D429BA">
        <w:rPr>
          <w:sz w:val="14"/>
        </w:rPr>
        <w:t xml:space="preserve">. </w:t>
      </w:r>
      <w:r w:rsidRPr="0016032F">
        <w:rPr>
          <w:rStyle w:val="StyleUnderline"/>
        </w:rPr>
        <w:t xml:space="preserve">It </w:t>
      </w:r>
      <w:r w:rsidRPr="00287F44">
        <w:rPr>
          <w:rStyle w:val="StyleUnderline"/>
          <w:highlight w:val="cyan"/>
        </w:rPr>
        <w:t xml:space="preserve">must </w:t>
      </w:r>
      <w:r w:rsidRPr="00287F44">
        <w:rPr>
          <w:rStyle w:val="Emphasis"/>
          <w:highlight w:val="cyan"/>
        </w:rPr>
        <w:t>authorize new federal policies</w:t>
      </w:r>
      <w:r w:rsidRPr="00287F44">
        <w:rPr>
          <w:rStyle w:val="StyleUnderline"/>
          <w:highlight w:val="cyan"/>
        </w:rPr>
        <w:t xml:space="preserve"> and determine the </w:t>
      </w:r>
      <w:r w:rsidRPr="00287F44">
        <w:rPr>
          <w:rStyle w:val="Emphasis"/>
          <w:highlight w:val="cyan"/>
        </w:rPr>
        <w:t>scope of agency actions and portfolios</w:t>
      </w:r>
      <w:r w:rsidRPr="00D429BA">
        <w:rPr>
          <w:sz w:val="14"/>
        </w:rPr>
        <w:t xml:space="preserve">. </w:t>
      </w:r>
      <w:r w:rsidRPr="0016032F">
        <w:rPr>
          <w:rStyle w:val="StyleUnderline"/>
        </w:rPr>
        <w:t xml:space="preserve">It is </w:t>
      </w:r>
      <w:r w:rsidRPr="00287F44">
        <w:rPr>
          <w:rStyle w:val="StyleUnderline"/>
          <w:highlight w:val="cyan"/>
        </w:rPr>
        <w:t>Congress</w:t>
      </w:r>
      <w:r w:rsidRPr="0016032F">
        <w:rPr>
          <w:rStyle w:val="StyleUnderline"/>
        </w:rPr>
        <w:t xml:space="preserve"> that </w:t>
      </w:r>
      <w:r w:rsidRPr="00287F44">
        <w:rPr>
          <w:rStyle w:val="StyleUnderline"/>
          <w:highlight w:val="cyan"/>
        </w:rPr>
        <w:t xml:space="preserve">must </w:t>
      </w:r>
      <w:r w:rsidRPr="00287F44">
        <w:rPr>
          <w:rStyle w:val="Emphasis"/>
          <w:highlight w:val="cyan"/>
        </w:rPr>
        <w:t>appropriate the money</w:t>
      </w:r>
      <w:r w:rsidRPr="00287F44">
        <w:rPr>
          <w:rStyle w:val="StyleUnderline"/>
          <w:highlight w:val="cyan"/>
        </w:rPr>
        <w:t xml:space="preserve"> for the</w:t>
      </w:r>
      <w:r w:rsidRPr="0016032F">
        <w:rPr>
          <w:rStyle w:val="StyleUnderline"/>
        </w:rPr>
        <w:t xml:space="preserve"> federal </w:t>
      </w:r>
      <w:r w:rsidRPr="00287F44">
        <w:rPr>
          <w:rStyle w:val="StyleUnderline"/>
          <w:highlight w:val="cyan"/>
        </w:rPr>
        <w:t>government</w:t>
      </w:r>
      <w:r w:rsidRPr="00D429BA">
        <w:rPr>
          <w:sz w:val="14"/>
        </w:rPr>
        <w:t>. In addition, Congress may influence military strategy directly by legislating war aims or military regulations, or indirectly by altering the end- strength and weapons systems of the different services. If no major reform can occur without congressional action, the obvious question is whether Congress is willing and/or able to execute such a major national security undertaking.</w:t>
      </w:r>
    </w:p>
    <w:p w:rsidR="0039240D" w:rsidRDefault="0039240D" w:rsidP="0039240D">
      <w:pPr>
        <w:pStyle w:val="Heading3"/>
      </w:pPr>
      <w:r>
        <w:t>2NC—Heg Internal Net Benefit</w:t>
      </w:r>
    </w:p>
    <w:p w:rsidR="0039240D" w:rsidRDefault="0039240D" w:rsidP="0039240D">
      <w:pPr>
        <w:pStyle w:val="Heading4"/>
      </w:pPr>
      <w:r>
        <w:t>1. Congress failing to tackle national security policy weakens the American image abroad</w:t>
      </w:r>
    </w:p>
    <w:p w:rsidR="0039240D" w:rsidRDefault="0039240D" w:rsidP="0039240D">
      <w:r w:rsidRPr="00305F0A">
        <w:rPr>
          <w:b/>
        </w:rPr>
        <w:t>King 10</w:t>
      </w:r>
      <w:r>
        <w:t xml:space="preserve"> (Kay – former deputy assistant secretary of state for legislative affairs and vice president for external relations at the Center for Strategic and International Studies, “Congress and National Security,” Council Special Report No. 58, November 2010, pub. by the Council on Foreign Relations, http://www.cfr.org/content/publications/attachments/Congress_CSR58.pdf) </w:t>
      </w:r>
    </w:p>
    <w:p w:rsidR="0039240D" w:rsidRPr="00305F0A" w:rsidRDefault="0039240D" w:rsidP="0039240D">
      <w:pPr>
        <w:rPr>
          <w:sz w:val="14"/>
        </w:rPr>
      </w:pPr>
      <w:r w:rsidRPr="00305F0A">
        <w:rPr>
          <w:sz w:val="14"/>
        </w:rPr>
        <w:t xml:space="preserve">Much has been written, blogged, and broadcast in the past several years about the dysfunction of the U.S. Congress. Filibusters, holds, and poison pill amendments have become hot topics, albeit intermittently, as lawmakers on both sides of the aisle have increasingly exploited these tactics in pursuit of partisan or personal ends. Meanwhile, such pressing national issues as deficit reduction, immigration reform, and climate change have gone unresolved. To be fair, </w:t>
      </w:r>
      <w:r w:rsidRPr="00305F0A">
        <w:rPr>
          <w:rStyle w:val="StyleUnderline"/>
        </w:rPr>
        <w:t xml:space="preserve">the 111th </w:t>
      </w:r>
      <w:r w:rsidRPr="00305F0A">
        <w:rPr>
          <w:rStyle w:val="StyleUnderline"/>
          <w:highlight w:val="cyan"/>
        </w:rPr>
        <w:t>Congress</w:t>
      </w:r>
      <w:r w:rsidRPr="00305F0A">
        <w:rPr>
          <w:sz w:val="14"/>
        </w:rPr>
        <w:t xml:space="preserve"> has addressed many significant issues, but those it has addressed, such as health-care reform and economic stimulus, </w:t>
      </w:r>
      <w:r w:rsidRPr="00305F0A">
        <w:rPr>
          <w:rStyle w:val="StyleUnderline"/>
          <w:highlight w:val="cyan"/>
        </w:rPr>
        <w:t>exposed Americans to a flawed process of backroom deals that favors obstruction over deliberation</w:t>
      </w:r>
      <w:r w:rsidRPr="00305F0A">
        <w:rPr>
          <w:sz w:val="14"/>
        </w:rPr>
        <w:t xml:space="preserve">, </w:t>
      </w:r>
      <w:r w:rsidRPr="00305F0A">
        <w:rPr>
          <w:rStyle w:val="StyleUnderline"/>
          <w:highlight w:val="cyan"/>
        </w:rPr>
        <w:t>partisanship over statesmanship</w:t>
      </w:r>
      <w:r w:rsidRPr="00305F0A">
        <w:rPr>
          <w:sz w:val="14"/>
        </w:rPr>
        <w:t xml:space="preserve">, </w:t>
      </w:r>
      <w:r w:rsidRPr="00305F0A">
        <w:rPr>
          <w:rStyle w:val="StyleUnderline"/>
          <w:highlight w:val="cyan"/>
        </w:rPr>
        <w:t>and narrow interests over national concerns</w:t>
      </w:r>
      <w:r w:rsidRPr="00305F0A">
        <w:rPr>
          <w:sz w:val="14"/>
        </w:rPr>
        <w:t xml:space="preserve">. Although partisan politics, deal making, and parliamentary maneuvering are nothing new to Congress, </w:t>
      </w:r>
      <w:r w:rsidRPr="00305F0A">
        <w:rPr>
          <w:rStyle w:val="StyleUnderline"/>
          <w:highlight w:val="cyan"/>
        </w:rPr>
        <w:t>the extent to which they are being deployed</w:t>
      </w:r>
      <w:r w:rsidRPr="00305F0A">
        <w:rPr>
          <w:rStyle w:val="StyleUnderline"/>
        </w:rPr>
        <w:t xml:space="preserve"> today by lawmakers and the degree to which they obstruct the resolution of national problems </w:t>
      </w:r>
      <w:r w:rsidRPr="00305F0A">
        <w:rPr>
          <w:rStyle w:val="StyleUnderline"/>
          <w:highlight w:val="cyan"/>
        </w:rPr>
        <w:t xml:space="preserve">are </w:t>
      </w:r>
      <w:r w:rsidRPr="00305F0A">
        <w:rPr>
          <w:rStyle w:val="Emphasis"/>
          <w:highlight w:val="cyan"/>
        </w:rPr>
        <w:t>unprecedented</w:t>
      </w:r>
      <w:r w:rsidRPr="00305F0A">
        <w:rPr>
          <w:sz w:val="14"/>
        </w:rPr>
        <w:t xml:space="preserve">. This may explain why </w:t>
      </w:r>
      <w:r w:rsidRPr="00305F0A">
        <w:rPr>
          <w:rStyle w:val="StyleUnderline"/>
        </w:rPr>
        <w:t>Congress registered a confidence level of only 11 percent in July 2010</w:t>
      </w:r>
      <w:r w:rsidRPr="00305F0A">
        <w:rPr>
          <w:sz w:val="14"/>
        </w:rPr>
        <w:t xml:space="preserve">, </w:t>
      </w:r>
      <w:r w:rsidRPr="00305F0A">
        <w:rPr>
          <w:rStyle w:val="StyleUnderline"/>
        </w:rPr>
        <w:t>marking its lowest rating ever in the annual Gallup institutional confidence survey and ranking it last among sixteen major U.S. institutions</w:t>
      </w:r>
      <w:r w:rsidRPr="00305F0A">
        <w:rPr>
          <w:sz w:val="14"/>
        </w:rPr>
        <w:t>.1</w:t>
      </w:r>
    </w:p>
    <w:p w:rsidR="0039240D" w:rsidRPr="00305F0A" w:rsidRDefault="0039240D" w:rsidP="0039240D">
      <w:pPr>
        <w:rPr>
          <w:sz w:val="14"/>
        </w:rPr>
      </w:pPr>
      <w:r w:rsidRPr="00305F0A">
        <w:rPr>
          <w:rStyle w:val="StyleUnderline"/>
        </w:rPr>
        <w:t>Most of the recent attention devoted to Congress’s dysfunction has centered on its impact on domestic issues and has overlooked its effect on national security</w:t>
      </w:r>
      <w:r w:rsidRPr="00305F0A">
        <w:rPr>
          <w:sz w:val="14"/>
        </w:rPr>
        <w:t xml:space="preserve">. Yet </w:t>
      </w:r>
      <w:r w:rsidRPr="00305F0A">
        <w:rPr>
          <w:rStyle w:val="StyleUnderline"/>
          <w:highlight w:val="cyan"/>
        </w:rPr>
        <w:t>Congress’s inability to tackle tough problems</w:t>
      </w:r>
      <w:r w:rsidRPr="00305F0A">
        <w:rPr>
          <w:sz w:val="14"/>
        </w:rPr>
        <w:t xml:space="preserve">, both domestic and international, </w:t>
      </w:r>
      <w:r w:rsidRPr="00305F0A">
        <w:rPr>
          <w:rStyle w:val="StyleUnderline"/>
          <w:highlight w:val="cyan"/>
        </w:rPr>
        <w:t>has serious national security consequences</w:t>
      </w:r>
      <w:r w:rsidRPr="00305F0A">
        <w:rPr>
          <w:sz w:val="14"/>
        </w:rPr>
        <w:t xml:space="preserve">, </w:t>
      </w:r>
      <w:r w:rsidRPr="00305F0A">
        <w:rPr>
          <w:rStyle w:val="StyleUnderline"/>
        </w:rPr>
        <w:t xml:space="preserve">in part </w:t>
      </w:r>
      <w:r w:rsidRPr="00305F0A">
        <w:rPr>
          <w:rStyle w:val="StyleUnderline"/>
          <w:highlight w:val="cyan"/>
        </w:rPr>
        <w:t xml:space="preserve">because it </w:t>
      </w:r>
      <w:r w:rsidRPr="00305F0A">
        <w:rPr>
          <w:rStyle w:val="Emphasis"/>
          <w:highlight w:val="cyan"/>
        </w:rPr>
        <w:t>leads the world to question U.S. global leadership</w:t>
      </w:r>
      <w:r w:rsidRPr="00305F0A">
        <w:rPr>
          <w:sz w:val="14"/>
        </w:rPr>
        <w:t xml:space="preserve">. Reporting from the World Economic Forum in Davos in January 2010, New York Times columnist Tom Friedman wrote, “‘Political instability’ was a phrase normally reserved for countries like Russia or Iran or Honduras. But now, an American businessman here remarked to me, ‘people ask me about “political instability” in the U.S.’ We’ve become unpredictable to the world.”2 Furthermore, </w:t>
      </w:r>
      <w:r w:rsidRPr="00305F0A">
        <w:rPr>
          <w:rStyle w:val="StyleUnderline"/>
          <w:highlight w:val="cyan"/>
        </w:rPr>
        <w:t>when Congress fails to perform, national security suffers thanks to ill-considered policies, delayed or inadequate resources, and insufficient personnel</w:t>
      </w:r>
      <w:r w:rsidRPr="00305F0A">
        <w:rPr>
          <w:sz w:val="14"/>
        </w:rPr>
        <w:t xml:space="preserve">. </w:t>
      </w:r>
      <w:r w:rsidRPr="00305F0A">
        <w:rPr>
          <w:rStyle w:val="StyleUnderline"/>
        </w:rPr>
        <w:t>Without congressional guidance, allies and adversaries alike devalue U.S. policies because they lack the support of the American people that is provided through their representatives in Congress</w:t>
      </w:r>
      <w:r w:rsidRPr="00305F0A">
        <w:rPr>
          <w:sz w:val="14"/>
        </w:rPr>
        <w:t>.</w:t>
      </w:r>
    </w:p>
    <w:p w:rsidR="0039240D" w:rsidRDefault="0039240D" w:rsidP="0039240D">
      <w:pPr>
        <w:pStyle w:val="Heading4"/>
      </w:pPr>
      <w:r>
        <w:t>2. Reforming and cracking down on surveillance affairs reverses Congress’s bad image and strengthens US leadership</w:t>
      </w:r>
    </w:p>
    <w:p w:rsidR="0039240D" w:rsidRPr="008C1B2E" w:rsidRDefault="0039240D" w:rsidP="0039240D">
      <w:r w:rsidRPr="00305F0A">
        <w:rPr>
          <w:b/>
        </w:rPr>
        <w:t>King 10</w:t>
      </w:r>
      <w:r>
        <w:t xml:space="preserve"> (Kay – former deputy assistant secretary of state for legislative affairs and vice president for external relations at the Center for Strategic and International Studies, “Congress and National Security,” Council Special Report No. 58, November 2010, pub. by the Council on Foreign Relations, http://www.cfr.org/content/publications/attachments/Congress_CSR58.pdf) </w:t>
      </w:r>
    </w:p>
    <w:p w:rsidR="0039240D" w:rsidRPr="00AD6E25" w:rsidRDefault="0039240D" w:rsidP="0039240D">
      <w:pPr>
        <w:rPr>
          <w:sz w:val="14"/>
        </w:rPr>
      </w:pPr>
      <w:r w:rsidRPr="00AD6E25">
        <w:rPr>
          <w:sz w:val="14"/>
        </w:rPr>
        <w:t xml:space="preserve">In a perfect world, </w:t>
      </w:r>
      <w:r w:rsidRPr="00AD6E25">
        <w:rPr>
          <w:rStyle w:val="StyleUnderline"/>
          <w:highlight w:val="cyan"/>
        </w:rPr>
        <w:t>Congress would serve as an equal branch of gov-ernment in the national security arena</w:t>
      </w:r>
      <w:r w:rsidRPr="00AD6E25">
        <w:rPr>
          <w:sz w:val="14"/>
        </w:rPr>
        <w:t xml:space="preserve">. It </w:t>
      </w:r>
      <w:r w:rsidRPr="00AD6E25">
        <w:rPr>
          <w:rStyle w:val="StyleUnderline"/>
        </w:rPr>
        <w:t xml:space="preserve">would be </w:t>
      </w:r>
      <w:r w:rsidRPr="00AD6E25">
        <w:rPr>
          <w:rStyle w:val="StyleUnderline"/>
          <w:highlight w:val="cyan"/>
        </w:rPr>
        <w:t>a fully informed body</w:t>
      </w:r>
      <w:r w:rsidRPr="00AD6E25">
        <w:rPr>
          <w:rStyle w:val="StyleUnderline"/>
        </w:rPr>
        <w:t xml:space="preserve"> </w:t>
      </w:r>
      <w:r w:rsidRPr="00AD6E25">
        <w:rPr>
          <w:rStyle w:val="StyleUnderline"/>
          <w:highlight w:val="cyan"/>
        </w:rPr>
        <w:t>providing</w:t>
      </w:r>
      <w:r w:rsidRPr="00AD6E25">
        <w:rPr>
          <w:rStyle w:val="StyleUnderline"/>
        </w:rPr>
        <w:t xml:space="preserve"> prompt and inclusive </w:t>
      </w:r>
      <w:r w:rsidRPr="00AD6E25">
        <w:rPr>
          <w:rStyle w:val="StyleUnderline"/>
          <w:highlight w:val="cyan"/>
        </w:rPr>
        <w:t>action on</w:t>
      </w:r>
      <w:r w:rsidRPr="00AD6E25">
        <w:rPr>
          <w:rStyle w:val="StyleUnderline"/>
        </w:rPr>
        <w:t xml:space="preserve"> annual </w:t>
      </w:r>
      <w:r w:rsidRPr="00AD6E25">
        <w:rPr>
          <w:rStyle w:val="StyleUnderline"/>
          <w:highlight w:val="cyan"/>
        </w:rPr>
        <w:t>budgets</w:t>
      </w:r>
      <w:r w:rsidRPr="00AD6E25">
        <w:rPr>
          <w:sz w:val="14"/>
        </w:rPr>
        <w:t xml:space="preserve">, </w:t>
      </w:r>
      <w:r w:rsidRPr="00AD6E25">
        <w:rPr>
          <w:rStyle w:val="StyleUnderline"/>
        </w:rPr>
        <w:t xml:space="preserve">congressional </w:t>
      </w:r>
      <w:r w:rsidRPr="00AD6E25">
        <w:rPr>
          <w:rStyle w:val="StyleUnderline"/>
          <w:highlight w:val="cyan"/>
        </w:rPr>
        <w:t>proposals</w:t>
      </w:r>
      <w:r w:rsidRPr="00AD6E25">
        <w:rPr>
          <w:sz w:val="14"/>
        </w:rPr>
        <w:t xml:space="preserve">, </w:t>
      </w:r>
      <w:r w:rsidRPr="00AD6E25">
        <w:rPr>
          <w:rStyle w:val="StyleUnderline"/>
          <w:highlight w:val="cyan"/>
        </w:rPr>
        <w:t>and executive branch initiatives</w:t>
      </w:r>
      <w:r w:rsidRPr="00AD6E25">
        <w:rPr>
          <w:sz w:val="14"/>
        </w:rPr>
        <w:t xml:space="preserve">; </w:t>
      </w:r>
      <w:r w:rsidRPr="00AD6E25">
        <w:rPr>
          <w:rStyle w:val="StyleUnderline"/>
          <w:highlight w:val="cyan"/>
        </w:rPr>
        <w:t xml:space="preserve">supplying </w:t>
      </w:r>
      <w:r w:rsidRPr="00AD6E25">
        <w:rPr>
          <w:rStyle w:val="Emphasis"/>
          <w:highlight w:val="cyan"/>
        </w:rPr>
        <w:t>realistic and effective oversight</w:t>
      </w:r>
      <w:r w:rsidRPr="00AD6E25">
        <w:rPr>
          <w:rStyle w:val="StyleUnderline"/>
          <w:highlight w:val="cyan"/>
        </w:rPr>
        <w:t xml:space="preserve"> of the executive branch</w:t>
      </w:r>
      <w:r w:rsidRPr="00AD6E25">
        <w:rPr>
          <w:sz w:val="14"/>
        </w:rPr>
        <w:t>; and offering knowledgeable and timely consideration of treaties and nominations. It would devote time and resources to strengthening its own expertise, and it would commit to engaging in a regular consultative process with the executive branch on matters of national security, especially regarding the use of military force.</w:t>
      </w:r>
    </w:p>
    <w:p w:rsidR="0039240D" w:rsidRPr="00462F87" w:rsidRDefault="0039240D" w:rsidP="00AB068E">
      <w:pPr>
        <w:rPr>
          <w:sz w:val="14"/>
        </w:rPr>
      </w:pPr>
      <w:r w:rsidRPr="00AD6E25">
        <w:rPr>
          <w:sz w:val="14"/>
        </w:rPr>
        <w:t xml:space="preserve">If such a Congress were to materialize, it could partner with the executive branch to provide the insights and perspectives on defense, diplomacy, development, and intelligence matters that only the most representative branch of government can offer. It could assist in a transition to a comprehensive, integrated approach to national security that utilizes diminishing resources judiciously and guides policies wisely to diminish external threats; prevent conflicts and reduce the need for military interventions; cultivate new markets for U.S. trade and investment; and improve health, education, and entrepreneurial opportunities in developing states. </w:t>
      </w:r>
      <w:r w:rsidRPr="00761D91">
        <w:rPr>
          <w:rStyle w:val="StyleUnderline"/>
          <w:highlight w:val="cyan"/>
        </w:rPr>
        <w:t>A revitalized Congress could</w:t>
      </w:r>
      <w:r w:rsidRPr="00AD6E25">
        <w:rPr>
          <w:rStyle w:val="StyleUnderline"/>
        </w:rPr>
        <w:t xml:space="preserve"> serve as a proud embodiment of the nation’s democratic tradition and values and contribute to maintaining</w:t>
      </w:r>
      <w:r w:rsidRPr="00AD6E25">
        <w:rPr>
          <w:sz w:val="14"/>
        </w:rPr>
        <w:t xml:space="preserve">, </w:t>
      </w:r>
      <w:r w:rsidRPr="00AD6E25">
        <w:rPr>
          <w:rStyle w:val="StyleUnderline"/>
        </w:rPr>
        <w:t>and</w:t>
      </w:r>
      <w:r w:rsidRPr="00AD6E25">
        <w:rPr>
          <w:sz w:val="14"/>
        </w:rPr>
        <w:t xml:space="preserve">, where necessary, </w:t>
      </w:r>
      <w:r w:rsidRPr="00761D91">
        <w:rPr>
          <w:rStyle w:val="Emphasis"/>
          <w:highlight w:val="cyan"/>
        </w:rPr>
        <w:t>restor</w:t>
      </w:r>
      <w:r w:rsidRPr="00761D91">
        <w:rPr>
          <w:rStyle w:val="Emphasis"/>
        </w:rPr>
        <w:t xml:space="preserve">ing </w:t>
      </w:r>
      <w:r w:rsidRPr="00761D91">
        <w:rPr>
          <w:rStyle w:val="Emphasis"/>
          <w:highlight w:val="cyan"/>
        </w:rPr>
        <w:t>U.S. leadership</w:t>
      </w:r>
      <w:r w:rsidRPr="00AD6E25">
        <w:rPr>
          <w:sz w:val="14"/>
        </w:rPr>
        <w:t xml:space="preserve">, </w:t>
      </w:r>
      <w:r w:rsidRPr="00761D91">
        <w:rPr>
          <w:rStyle w:val="StyleUnderline"/>
          <w:highlight w:val="cyan"/>
        </w:rPr>
        <w:t>ensuring the admiration of allies and the respect of adversaries worldwide</w:t>
      </w:r>
      <w:r w:rsidRPr="00AD6E25">
        <w:rPr>
          <w:sz w:val="14"/>
        </w:rPr>
        <w:t>.</w:t>
      </w:r>
    </w:p>
    <w:p w:rsidR="00AB068E" w:rsidRDefault="00AB068E" w:rsidP="00AB068E">
      <w:pPr>
        <w:pStyle w:val="Heading3"/>
      </w:pPr>
      <w:r>
        <w:t>2NC—AT: Links to Politics</w:t>
      </w:r>
    </w:p>
    <w:p w:rsidR="00AB068E" w:rsidRDefault="00AB068E" w:rsidP="00AB068E">
      <w:pPr>
        <w:pStyle w:val="Heading4"/>
      </w:pPr>
      <w:r>
        <w:t>Oversight doesn’t have to result in new legislation</w:t>
      </w:r>
    </w:p>
    <w:p w:rsidR="00AB068E" w:rsidRPr="001418A9" w:rsidRDefault="00AB068E" w:rsidP="00AB068E">
      <w:r w:rsidRPr="001418A9">
        <w:rPr>
          <w:b/>
        </w:rPr>
        <w:t>Kriner 9</w:t>
      </w:r>
      <w:r>
        <w:t xml:space="preserve"> (Douglas – Assistant Professor of Political Science at Boston University, “CAN ENHANCED OVERSIGHT REPAIR “THE BROKEN BRANCH”?,” in </w:t>
      </w:r>
      <w:r w:rsidRPr="001418A9">
        <w:rPr>
          <w:i/>
        </w:rPr>
        <w:t>SYMPOSIUM: THE MOST DISPARAGED BRANCH: THE ROLE OF CONGRESS IN THE TWENTY-FIRST CENTURY</w:t>
      </w:r>
      <w:r>
        <w:t xml:space="preserve">, in 89 B.U.L. Rev. 765, </w:t>
      </w:r>
      <w:hyperlink r:id="rId10" w:history="1">
        <w:r w:rsidRPr="00CD071D">
          <w:rPr>
            <w:rStyle w:val="Hyperlink"/>
          </w:rPr>
          <w:t>http://www.bu.edu/law/central/jd/organizations/journals/bulr/volume89n2/documents/KRINER.pdf</w:t>
        </w:r>
      </w:hyperlink>
      <w:r>
        <w:t>)</w:t>
      </w:r>
    </w:p>
    <w:p w:rsidR="00AB068E" w:rsidRPr="00C82C8C" w:rsidRDefault="00AB068E" w:rsidP="00AB068E">
      <w:pPr>
        <w:rPr>
          <w:sz w:val="14"/>
        </w:rPr>
      </w:pPr>
      <w:r w:rsidRPr="001418A9">
        <w:rPr>
          <w:rStyle w:val="StyleUnderline"/>
          <w:highlight w:val="cyan"/>
        </w:rPr>
        <w:t>One means for Congress to become a more responsible branch is for it to wrest back control of legislative powers delegated to the President</w:t>
      </w:r>
      <w:r w:rsidRPr="001418A9">
        <w:rPr>
          <w:rStyle w:val="StyleUnderline"/>
        </w:rPr>
        <w:t xml:space="preserve"> and to stem the tide of ever-greater delegation to the executive branch</w:t>
      </w:r>
      <w:r w:rsidRPr="001418A9">
        <w:rPr>
          <w:sz w:val="14"/>
        </w:rPr>
        <w:t xml:space="preserve">. </w:t>
      </w:r>
      <w:r w:rsidRPr="001418A9">
        <w:rPr>
          <w:rStyle w:val="StyleUnderline"/>
          <w:highlight w:val="cyan"/>
        </w:rPr>
        <w:t>Yet</w:t>
      </w:r>
      <w:r w:rsidRPr="001418A9">
        <w:rPr>
          <w:sz w:val="14"/>
        </w:rPr>
        <w:t xml:space="preserve">, </w:t>
      </w:r>
      <w:r w:rsidRPr="001418A9">
        <w:rPr>
          <w:rStyle w:val="StyleUnderline"/>
          <w:highlight w:val="cyan"/>
        </w:rPr>
        <w:t>with the size and scope of government and the ever-increasing complexity of public policy</w:t>
      </w:r>
      <w:r w:rsidRPr="001418A9">
        <w:rPr>
          <w:sz w:val="14"/>
        </w:rPr>
        <w:t xml:space="preserve">, </w:t>
      </w:r>
      <w:r w:rsidRPr="001418A9">
        <w:rPr>
          <w:rStyle w:val="StyleUnderline"/>
          <w:highlight w:val="cyan"/>
        </w:rPr>
        <w:t>delegation is unavoidable</w:t>
      </w:r>
      <w:r w:rsidRPr="001418A9">
        <w:rPr>
          <w:sz w:val="14"/>
        </w:rPr>
        <w:t xml:space="preserve">. Indeed, without it the government would fail to take advantage of the resources and expertise of the permanent bureaucracy in forging and refining public policy. </w:t>
      </w:r>
      <w:r w:rsidRPr="001418A9">
        <w:rPr>
          <w:rStyle w:val="StyleUnderline"/>
          <w:highlight w:val="cyan"/>
        </w:rPr>
        <w:t>Rather</w:t>
      </w:r>
      <w:r w:rsidRPr="001418A9">
        <w:rPr>
          <w:sz w:val="14"/>
        </w:rPr>
        <w:t xml:space="preserve">, </w:t>
      </w:r>
      <w:r w:rsidRPr="001418A9">
        <w:rPr>
          <w:rStyle w:val="StyleUnderline"/>
          <w:highlight w:val="cyan"/>
        </w:rPr>
        <w:t>for Congress to delegate authority responsibly it must maintain some check on power once delegated</w:t>
      </w:r>
      <w:r w:rsidRPr="001418A9">
        <w:rPr>
          <w:sz w:val="14"/>
        </w:rPr>
        <w:t xml:space="preserve">. </w:t>
      </w:r>
      <w:r w:rsidRPr="001418A9">
        <w:rPr>
          <w:rStyle w:val="StyleUnderline"/>
          <w:highlight w:val="cyan"/>
        </w:rPr>
        <w:t>When other political actors abuse delegated authority in a way that conflicts with legislative intent</w:t>
      </w:r>
      <w:r w:rsidRPr="001418A9">
        <w:rPr>
          <w:sz w:val="14"/>
        </w:rPr>
        <w:t xml:space="preserve">, </w:t>
      </w:r>
      <w:r w:rsidRPr="001418A9">
        <w:rPr>
          <w:rStyle w:val="StyleUnderline"/>
          <w:highlight w:val="cyan"/>
        </w:rPr>
        <w:t>Congress must retain some mechanism to call that actor to account</w:t>
      </w:r>
      <w:r w:rsidRPr="001418A9">
        <w:rPr>
          <w:sz w:val="14"/>
        </w:rPr>
        <w:t xml:space="preserve">. Of course, Congress always has the ability to pass new legislation when the executive branch interprets and implements a law in a way that is contra legislative intent. However, an extensive literature in political science has laid bare the stark barriers to Congress doing so. Such efforts require that Congress overcome its collective action problems and a legislative process riddled with transaction costs. 35 Any such effort to pass new legislation to undo an executive action must clear super-majoritarian hurdles in the Senate, and even then, it faces a President wielding the veto pen. 36 As a result, legislation will frequently offer little remedy to rectifying perceived abuses of delegated authority. An alternative mechanism, the legislative veto, was ruled unconstitutional by the Supreme Court in 1982. 37 While the legislative veto survives by the mutual consent of both branches in many alternative forms, the court ruling and the sometimes cumbersome provisions for the veto to be exercised limit its usefulness as a widespread check on executive discretion. </w:t>
      </w:r>
      <w:r w:rsidRPr="001418A9">
        <w:rPr>
          <w:rStyle w:val="StyleUnderline"/>
          <w:highlight w:val="cyan"/>
        </w:rPr>
        <w:t xml:space="preserve">A third mechanism for Congress to </w:t>
      </w:r>
      <w:r w:rsidRPr="001418A9">
        <w:rPr>
          <w:rStyle w:val="Emphasis"/>
          <w:highlight w:val="cyan"/>
        </w:rPr>
        <w:t>delegate responsibly is to conduct</w:t>
      </w:r>
      <w:r w:rsidRPr="001418A9">
        <w:rPr>
          <w:rStyle w:val="Emphasis"/>
        </w:rPr>
        <w:t xml:space="preserve"> rigorous, sustained </w:t>
      </w:r>
      <w:r w:rsidRPr="001418A9">
        <w:rPr>
          <w:rStyle w:val="Emphasis"/>
          <w:highlight w:val="cyan"/>
        </w:rPr>
        <w:t>oversight of the executive</w:t>
      </w:r>
      <w:r w:rsidRPr="001418A9">
        <w:rPr>
          <w:rStyle w:val="Emphasis"/>
        </w:rPr>
        <w:t xml:space="preserve"> branch and its use of delegated powers</w:t>
      </w:r>
      <w:r w:rsidRPr="001418A9">
        <w:rPr>
          <w:sz w:val="14"/>
        </w:rPr>
        <w:t xml:space="preserve">. </w:t>
      </w:r>
      <w:r w:rsidRPr="001418A9">
        <w:rPr>
          <w:rStyle w:val="StyleUnderline"/>
          <w:highlight w:val="cyan"/>
        </w:rPr>
        <w:t xml:space="preserve">Oversight is perhaps the most logical solution for Congress to maintain some </w:t>
      </w:r>
      <w:r w:rsidRPr="001418A9">
        <w:rPr>
          <w:rStyle w:val="Emphasis"/>
          <w:highlight w:val="cyan"/>
        </w:rPr>
        <w:t>influence over how delegated authority is exercised</w:t>
      </w:r>
      <w:r w:rsidRPr="001418A9">
        <w:rPr>
          <w:sz w:val="14"/>
        </w:rPr>
        <w:t>; yet in this realm too, Congress all too often appears to be the "broken branch."</w:t>
      </w:r>
    </w:p>
    <w:p w:rsidR="00C13E7F" w:rsidRDefault="00C13E7F" w:rsidP="005519CB">
      <w:pPr>
        <w:pStyle w:val="Heading3"/>
      </w:pPr>
      <w:r>
        <w:t>2NC—</w:t>
      </w:r>
      <w:r w:rsidR="0039240D">
        <w:t>Appropriations CP</w:t>
      </w:r>
    </w:p>
    <w:p w:rsidR="00B44E10" w:rsidRPr="00B44E10" w:rsidRDefault="002E4E2A" w:rsidP="00B44E10">
      <w:pPr>
        <w:pStyle w:val="Heading4"/>
      </w:pPr>
      <w:r>
        <w:t xml:space="preserve">1. </w:t>
      </w:r>
      <w:r w:rsidR="00014091">
        <w:t>Congress has an incredible power through the purse which it has used many times to check the executive</w:t>
      </w:r>
    </w:p>
    <w:p w:rsidR="008948B8" w:rsidRDefault="008948B8" w:rsidP="008948B8">
      <w:r>
        <w:rPr>
          <w:b/>
        </w:rPr>
        <w:t>Fisher</w:t>
      </w:r>
      <w:r w:rsidRPr="00721ABF">
        <w:rPr>
          <w:b/>
        </w:rPr>
        <w:t xml:space="preserve"> </w:t>
      </w:r>
      <w:r>
        <w:rPr>
          <w:b/>
        </w:rPr>
        <w:t>97</w:t>
      </w:r>
      <w:r>
        <w:t xml:space="preserve"> (Louis – Senior Specialist in Separation of Powers, Congressional Research Service, “ARTICLE: Presidential Independence and the Power of the Purse,” 3 U.C. Davis J. Int'l L. &amp; Pol'y 107)</w:t>
      </w:r>
    </w:p>
    <w:p w:rsidR="008948B8" w:rsidRPr="00296340" w:rsidRDefault="008948B8" w:rsidP="008948B8">
      <w:pPr>
        <w:rPr>
          <w:sz w:val="14"/>
        </w:rPr>
      </w:pPr>
      <w:r w:rsidRPr="00296340">
        <w:rPr>
          <w:sz w:val="14"/>
        </w:rPr>
        <w:t xml:space="preserve">II. STATUTORY RESTRICTIONS </w:t>
      </w:r>
      <w:r w:rsidRPr="00296340">
        <w:rPr>
          <w:rStyle w:val="StyleUnderline"/>
          <w:highlight w:val="cyan"/>
        </w:rPr>
        <w:t xml:space="preserve">Through its prerogative to authorize programs and appropriate funds, </w:t>
      </w:r>
      <w:r w:rsidRPr="00296340">
        <w:rPr>
          <w:rStyle w:val="Emphasis"/>
          <w:highlight w:val="cyan"/>
        </w:rPr>
        <w:t>Congress can define and limit presidential power by withholding</w:t>
      </w:r>
      <w:r w:rsidRPr="00296340">
        <w:rPr>
          <w:rStyle w:val="Emphasis"/>
        </w:rPr>
        <w:t xml:space="preserve"> all or part of </w:t>
      </w:r>
      <w:r w:rsidRPr="00296340">
        <w:rPr>
          <w:rStyle w:val="Emphasis"/>
          <w:highlight w:val="cyan"/>
        </w:rPr>
        <w:t>an appropriation</w:t>
      </w:r>
      <w:r w:rsidRPr="00296340">
        <w:rPr>
          <w:sz w:val="14"/>
        </w:rPr>
        <w:t xml:space="preserve">. 20 It may attach "riders" to appropriations measures to proscribe specific actions. 21 It has become the custom in Congress to admit certain "limitations" in an appropriations bill. </w:t>
      </w:r>
      <w:r w:rsidRPr="00296340">
        <w:rPr>
          <w:rStyle w:val="StyleUnderline"/>
        </w:rPr>
        <w:t>Since Congress, under its rules, may decline to appropriate for a purpose authorized by law, "so it may by limitation prohibit the use of the money for part of the purpose while appropriating for the remainder of it."</w:t>
      </w:r>
      <w:r w:rsidRPr="00296340">
        <w:rPr>
          <w:sz w:val="14"/>
        </w:rPr>
        <w:t xml:space="preserve"> 22 </w:t>
      </w:r>
      <w:r w:rsidRPr="00296340">
        <w:rPr>
          <w:rStyle w:val="StyleUnderline"/>
          <w:highlight w:val="cyan"/>
        </w:rPr>
        <w:t>It is sometimes argued that the power of the purse is ineffective in</w:t>
      </w:r>
      <w:r w:rsidRPr="00296340">
        <w:rPr>
          <w:sz w:val="14"/>
        </w:rPr>
        <w:t xml:space="preserve"> [*111] </w:t>
      </w:r>
      <w:r w:rsidRPr="00296340">
        <w:rPr>
          <w:rStyle w:val="StyleUnderline"/>
          <w:highlight w:val="cyan"/>
        </w:rPr>
        <w:t>restraining presidential wars</w:t>
      </w:r>
      <w:r w:rsidRPr="00296340">
        <w:rPr>
          <w:sz w:val="14"/>
        </w:rPr>
        <w:t xml:space="preserve">. Senator Jacob Javits said that Congress "can hardly cut off appropriations when 500,000 American troops are fighting for their lives, as in Vietnam." 23 </w:t>
      </w:r>
      <w:r w:rsidRPr="00296340">
        <w:rPr>
          <w:rStyle w:val="StyleUnderline"/>
          <w:highlight w:val="cyan"/>
        </w:rPr>
        <w:t xml:space="preserve">The short answer is that Congress can and has used the power of the purse to </w:t>
      </w:r>
      <w:r w:rsidRPr="00296340">
        <w:rPr>
          <w:rStyle w:val="Emphasis"/>
          <w:highlight w:val="cyan"/>
        </w:rPr>
        <w:t>restrict presidential</w:t>
      </w:r>
      <w:r w:rsidRPr="00296340">
        <w:rPr>
          <w:sz w:val="14"/>
        </w:rPr>
        <w:t xml:space="preserve"> war </w:t>
      </w:r>
      <w:r w:rsidRPr="00296340">
        <w:rPr>
          <w:rStyle w:val="Emphasis"/>
          <w:highlight w:val="cyan"/>
        </w:rPr>
        <w:t>power</w:t>
      </w:r>
      <w:r w:rsidRPr="00296340">
        <w:rPr>
          <w:sz w:val="14"/>
        </w:rPr>
        <w:t xml:space="preserve">. If members of Congress are worried about American troops fighting for their lives in a futile war that is unrelated to American national interests, those lives are not protected by voting for continued funding. The proper and sensible action is to terminate appropriations and bring the troops home. Members need to make that case to their constituents. It can be done. </w:t>
      </w:r>
      <w:r w:rsidRPr="00296340">
        <w:rPr>
          <w:rStyle w:val="StyleUnderline"/>
          <w:highlight w:val="cyan"/>
        </w:rPr>
        <w:t xml:space="preserve">Congress used the power of the purse to </w:t>
      </w:r>
      <w:r w:rsidRPr="00296340">
        <w:rPr>
          <w:rStyle w:val="Emphasis"/>
          <w:highlight w:val="cyan"/>
        </w:rPr>
        <w:t>end the war in Vietnam</w:t>
      </w:r>
      <w:r w:rsidRPr="00296340">
        <w:rPr>
          <w:sz w:val="14"/>
        </w:rPr>
        <w:t xml:space="preserve">. 24 </w:t>
      </w:r>
      <w:r w:rsidRPr="00296340">
        <w:rPr>
          <w:rStyle w:val="StyleUnderline"/>
        </w:rPr>
        <w:t xml:space="preserve">In 1976, </w:t>
      </w:r>
      <w:r w:rsidRPr="00296340">
        <w:rPr>
          <w:rStyle w:val="StyleUnderline"/>
          <w:highlight w:val="cyan"/>
        </w:rPr>
        <w:t>by adopting the Clark amendment</w:t>
      </w:r>
      <w:r w:rsidRPr="00296340">
        <w:rPr>
          <w:sz w:val="14"/>
        </w:rPr>
        <w:t xml:space="preserve">, 25 </w:t>
      </w:r>
      <w:r w:rsidRPr="00296340">
        <w:rPr>
          <w:rStyle w:val="StyleUnderline"/>
          <w:highlight w:val="cyan"/>
        </w:rPr>
        <w:t>Congress prohibited the</w:t>
      </w:r>
      <w:r w:rsidRPr="00296340">
        <w:rPr>
          <w:sz w:val="14"/>
        </w:rPr>
        <w:t xml:space="preserve"> Central Intelligence Agency (</w:t>
      </w:r>
      <w:r w:rsidRPr="00296340">
        <w:rPr>
          <w:rStyle w:val="Emphasis"/>
          <w:highlight w:val="cyan"/>
        </w:rPr>
        <w:t>CIA</w:t>
      </w:r>
      <w:r w:rsidRPr="00296340">
        <w:rPr>
          <w:sz w:val="14"/>
        </w:rPr>
        <w:t xml:space="preserve">) </w:t>
      </w:r>
      <w:r w:rsidRPr="00296340">
        <w:rPr>
          <w:rStyle w:val="Emphasis"/>
          <w:highlight w:val="cyan"/>
        </w:rPr>
        <w:t>from operating in Angola</w:t>
      </w:r>
      <w:r w:rsidRPr="00296340">
        <w:rPr>
          <w:sz w:val="14"/>
        </w:rPr>
        <w:t xml:space="preserve"> other than to gather intelligence. Legislation also prohibited the CIA from conducting military or paramilitary operations in Angola and denied any appropriated funds to finance directly or indirectly any type of military assistance to Angola. 26 </w:t>
      </w:r>
      <w:r w:rsidRPr="00296340">
        <w:rPr>
          <w:rStyle w:val="StyleUnderline"/>
          <w:highlight w:val="cyan"/>
        </w:rPr>
        <w:t xml:space="preserve">Beginning in 1982, Congress drafted </w:t>
      </w:r>
      <w:r w:rsidRPr="00296340">
        <w:rPr>
          <w:rStyle w:val="Emphasis"/>
          <w:highlight w:val="cyan"/>
        </w:rPr>
        <w:t>increasingly tighter language</w:t>
      </w:r>
      <w:r w:rsidRPr="00296340">
        <w:rPr>
          <w:rStyle w:val="StyleUnderline"/>
          <w:highlight w:val="cyan"/>
        </w:rPr>
        <w:t xml:space="preserve"> to prohibit the use of appropriated funds to assist the Contras in Nicaragua</w:t>
      </w:r>
      <w:r w:rsidRPr="00296340">
        <w:rPr>
          <w:sz w:val="14"/>
        </w:rPr>
        <w:t xml:space="preserve">. In 1986, Congress placed language in an appropriations bill to restrict the President's military role in Central America by stipulating that U.S. personnel "may not provide any training or other service, or otherwise participate directly or indirectly in the provision of any assistance, to the Nicaraguan democratic resistance pursuant to this title within those areas of Honduras and Costa Rica which are within 20 miles of the border with Nicaragua." 27 The statute defined U.S. personnel to mean "any member of the United States Armed Forces who is on active duty or is performing inactive duty training" and any employee of any department, agency, or other component of the executive branch. 28 The clear purpose was to prevent military activities in Honduras and Costa Rica from spilling over into Nicaragua. </w:t>
      </w:r>
      <w:r w:rsidRPr="00296340">
        <w:rPr>
          <w:rStyle w:val="StyleUnderline"/>
        </w:rPr>
        <w:t>The Reagan Administration never offered any constitutional objections to this statutory restriction. Statutory restrictions were again used in 1991, when Congress authorized</w:t>
      </w:r>
      <w:r w:rsidRPr="00296340">
        <w:rPr>
          <w:sz w:val="14"/>
        </w:rPr>
        <w:t xml:space="preserve"> President </w:t>
      </w:r>
      <w:r w:rsidRPr="00296340">
        <w:rPr>
          <w:rStyle w:val="StyleUnderline"/>
        </w:rPr>
        <w:t xml:space="preserve">Bush to use military force against </w:t>
      </w:r>
      <w:r w:rsidRPr="00296340">
        <w:rPr>
          <w:rStyle w:val="Emphasis"/>
        </w:rPr>
        <w:t>Iraq.</w:t>
      </w:r>
      <w:r w:rsidRPr="00296340">
        <w:rPr>
          <w:sz w:val="14"/>
        </w:rPr>
        <w:t xml:space="preserve"> The statutory authority was explicitly linked to UN Security Council Resolution 678, which was adopted to expel Iraq from Kuwait. 29 Thus, the legislation did not [*112] authorize any wider action, such as using U.S. forces to invade and occupy Iraq, perhaps by reaching as far into the country as Baghdad. </w:t>
      </w:r>
      <w:r w:rsidRPr="00296340">
        <w:rPr>
          <w:rStyle w:val="StyleUnderline"/>
        </w:rPr>
        <w:t xml:space="preserve">Two years later, Congress established a deadline for U.S. troops to leave </w:t>
      </w:r>
      <w:r w:rsidRPr="00296340">
        <w:rPr>
          <w:rStyle w:val="Emphasis"/>
        </w:rPr>
        <w:t>Somalia</w:t>
      </w:r>
      <w:r w:rsidRPr="00296340">
        <w:rPr>
          <w:sz w:val="14"/>
        </w:rPr>
        <w:t xml:space="preserve">. </w:t>
      </w:r>
      <w:r w:rsidRPr="00296340">
        <w:rPr>
          <w:rStyle w:val="StyleUnderline"/>
        </w:rPr>
        <w:t>No funds could be used for military action after March 31</w:t>
      </w:r>
      <w:r w:rsidRPr="00296340">
        <w:rPr>
          <w:sz w:val="14"/>
        </w:rPr>
        <w:t xml:space="preserve">, </w:t>
      </w:r>
      <w:r w:rsidRPr="00296340">
        <w:rPr>
          <w:rStyle w:val="StyleUnderline"/>
        </w:rPr>
        <w:t>1994</w:t>
      </w:r>
      <w:r w:rsidRPr="00296340">
        <w:rPr>
          <w:sz w:val="14"/>
        </w:rPr>
        <w:t xml:space="preserve">, unless the President requested an extension from Congress and received express statutory authority. 30 </w:t>
      </w:r>
      <w:r w:rsidRPr="00296340">
        <w:rPr>
          <w:rStyle w:val="StyleUnderline"/>
        </w:rPr>
        <w:t xml:space="preserve">From 1993 to 1995, Congress considered, but discarded, language to prohibit the use of appropriated funds for the invasion of </w:t>
      </w:r>
      <w:r w:rsidRPr="00296340">
        <w:rPr>
          <w:rStyle w:val="Emphasis"/>
        </w:rPr>
        <w:t>Haiti</w:t>
      </w:r>
      <w:r w:rsidRPr="00296340">
        <w:rPr>
          <w:rStyle w:val="StyleUnderline"/>
        </w:rPr>
        <w:t xml:space="preserve"> and the deployment of U.S. ground troops to </w:t>
      </w:r>
      <w:r w:rsidRPr="00296340">
        <w:rPr>
          <w:rStyle w:val="Emphasis"/>
        </w:rPr>
        <w:t>Bosnia</w:t>
      </w:r>
      <w:r w:rsidRPr="00296340">
        <w:rPr>
          <w:sz w:val="14"/>
        </w:rPr>
        <w:t xml:space="preserve">. 31 </w:t>
      </w:r>
      <w:r w:rsidRPr="00296340">
        <w:rPr>
          <w:rStyle w:val="StyleUnderline"/>
        </w:rPr>
        <w:t xml:space="preserve">Congress has ample authority to </w:t>
      </w:r>
      <w:r w:rsidRPr="00296340">
        <w:rPr>
          <w:rStyle w:val="Emphasis"/>
        </w:rPr>
        <w:t>control covert funding</w:t>
      </w:r>
      <w:r w:rsidRPr="00296340">
        <w:rPr>
          <w:sz w:val="14"/>
        </w:rPr>
        <w:t xml:space="preserve">. The CIA uses a contingency fund to initiate covert operations before notifying Congress. </w:t>
      </w:r>
      <w:r w:rsidRPr="00296340">
        <w:rPr>
          <w:rStyle w:val="StyleUnderline"/>
        </w:rPr>
        <w:t>If administrations abuse this authority and claim a constitutional right not to notify Congress</w:t>
      </w:r>
      <w:r w:rsidRPr="00296340">
        <w:rPr>
          <w:sz w:val="14"/>
        </w:rPr>
        <w:t xml:space="preserve">, even within forty-eight hours or some minimal period, </w:t>
      </w:r>
      <w:r w:rsidRPr="00296340">
        <w:rPr>
          <w:rStyle w:val="StyleUnderline"/>
        </w:rPr>
        <w:t xml:space="preserve">Congress can </w:t>
      </w:r>
      <w:r w:rsidRPr="00296340">
        <w:rPr>
          <w:rStyle w:val="Emphasis"/>
        </w:rPr>
        <w:t>abolish the contingency fund</w:t>
      </w:r>
      <w:r w:rsidRPr="00296340">
        <w:rPr>
          <w:rStyle w:val="StyleUnderline"/>
        </w:rPr>
        <w:t xml:space="preserve"> and force the President to seek congressional approval in advance for each covert action</w:t>
      </w:r>
      <w:r w:rsidRPr="00296340">
        <w:rPr>
          <w:sz w:val="14"/>
        </w:rPr>
        <w:t xml:space="preserve">. 32 With regard to war powers in general, Congress may pass a concurrent resolution (not subject to the President's veto) stating that it shall not be in order in either House to consider any bill, joint resolution or amendment that provides funding to carry out any military actions inconsistent with an enabling statute, such as the War Powers Resolution. </w:t>
      </w:r>
      <w:r w:rsidRPr="00296340">
        <w:rPr>
          <w:rStyle w:val="StyleUnderline"/>
        </w:rPr>
        <w:t>Under the ruling of INS v. Chadha</w:t>
      </w:r>
      <w:r w:rsidRPr="00296340">
        <w:rPr>
          <w:sz w:val="14"/>
        </w:rPr>
        <w:t xml:space="preserve">, 33 </w:t>
      </w:r>
      <w:r w:rsidRPr="00296340">
        <w:rPr>
          <w:rStyle w:val="StyleUnderline"/>
        </w:rPr>
        <w:t>concurrent resolutions may not direct the President or the executive branch, but they can control the internal procedures of Congress</w:t>
      </w:r>
      <w:r w:rsidRPr="00296340">
        <w:rPr>
          <w:sz w:val="14"/>
        </w:rPr>
        <w:t>.</w:t>
      </w:r>
    </w:p>
    <w:p w:rsidR="008948B8" w:rsidRDefault="002E4E2A" w:rsidP="00B44E10">
      <w:pPr>
        <w:pStyle w:val="Heading4"/>
      </w:pPr>
      <w:r>
        <w:t>2. Appropriations serve as ‘red lights’ which represent incontrovertible directives</w:t>
      </w:r>
      <w:r w:rsidR="00AE47BA">
        <w:t xml:space="preserve"> to agencies and the executive</w:t>
      </w:r>
    </w:p>
    <w:p w:rsidR="00DF4BAD" w:rsidRDefault="00DF4BAD" w:rsidP="00DF4BAD">
      <w:r w:rsidRPr="00296340">
        <w:rPr>
          <w:b/>
        </w:rPr>
        <w:t>Raven-Hansen and Banks 94</w:t>
      </w:r>
      <w:r>
        <w:t xml:space="preserve"> (Peter – Glen Earl Weston Professor of Law at the National Law Center at George Washington University, and William – Professor of Law, Syracuse University College of Law, “Pulling the Purse Strings of the Commander in Chief,” Volume 80, Number 4, May 1994, </w:t>
      </w:r>
      <w:hyperlink r:id="rId11" w:history="1">
        <w:r w:rsidRPr="00CD071D">
          <w:rPr>
            <w:rStyle w:val="Hyperlink"/>
          </w:rPr>
          <w:t>http://www.jstor.org/stable/1073484</w:t>
        </w:r>
      </w:hyperlink>
      <w:r>
        <w:t>)</w:t>
      </w:r>
    </w:p>
    <w:p w:rsidR="008C033B" w:rsidRPr="008C033B" w:rsidRDefault="00DF4BAD" w:rsidP="00D13AA9">
      <w:pPr>
        <w:rPr>
          <w:sz w:val="14"/>
        </w:rPr>
      </w:pPr>
      <w:r w:rsidRPr="00601705">
        <w:rPr>
          <w:rStyle w:val="StyleUnderline"/>
        </w:rPr>
        <w:t xml:space="preserve">Not only do national security appropriation measures thus meet most of the objections to the making of customary national security law, but </w:t>
      </w:r>
      <w:r w:rsidRPr="00F72031">
        <w:rPr>
          <w:rStyle w:val="StyleUnderline"/>
          <w:highlight w:val="cyan"/>
        </w:rPr>
        <w:t>restrictive appropriations can</w:t>
      </w:r>
      <w:r w:rsidRPr="00601705">
        <w:rPr>
          <w:rStyle w:val="StyleUnderline"/>
        </w:rPr>
        <w:t xml:space="preserve"> also </w:t>
      </w:r>
      <w:r w:rsidRPr="00F72031">
        <w:rPr>
          <w:rStyle w:val="StyleUnderline"/>
          <w:highlight w:val="cyan"/>
        </w:rPr>
        <w:t xml:space="preserve">be </w:t>
      </w:r>
      <w:r w:rsidRPr="00F72031">
        <w:rPr>
          <w:rStyle w:val="Emphasis"/>
          <w:highlight w:val="cyan"/>
        </w:rPr>
        <w:t>especially effective as "red lights"</w:t>
      </w:r>
      <w:r w:rsidRPr="00601705">
        <w:rPr>
          <w:rStyle w:val="StyleUnderline"/>
        </w:rPr>
        <w:t xml:space="preserve"> against the creation of such law</w:t>
      </w:r>
      <w:r w:rsidRPr="00296340">
        <w:rPr>
          <w:sz w:val="14"/>
        </w:rPr>
        <w:t xml:space="preserve">. 115 </w:t>
      </w:r>
      <w:r w:rsidRPr="00F72031">
        <w:rPr>
          <w:rStyle w:val="StyleUnderline"/>
          <w:highlight w:val="cyan"/>
        </w:rPr>
        <w:t>They</w:t>
      </w:r>
      <w:r w:rsidRPr="00601705">
        <w:rPr>
          <w:rStyle w:val="StyleUnderline"/>
        </w:rPr>
        <w:t xml:space="preserve"> may </w:t>
      </w:r>
      <w:r w:rsidRPr="00F72031">
        <w:rPr>
          <w:rStyle w:val="StyleUnderline"/>
          <w:highlight w:val="cyan"/>
        </w:rPr>
        <w:t xml:space="preserve">act as </w:t>
      </w:r>
      <w:r w:rsidRPr="00F72031">
        <w:rPr>
          <w:rStyle w:val="Emphasis"/>
          <w:highlight w:val="cyan"/>
        </w:rPr>
        <w:t>signals to courts</w:t>
      </w:r>
      <w:r w:rsidRPr="00F72031">
        <w:rPr>
          <w:rStyle w:val="StyleUnderline"/>
          <w:highlight w:val="cyan"/>
        </w:rPr>
        <w:t xml:space="preserve"> that finding a certain "custom" is inappropriate</w:t>
      </w:r>
      <w:r w:rsidRPr="00296340">
        <w:rPr>
          <w:sz w:val="14"/>
        </w:rPr>
        <w:t>. For instance, it was crucial to the finding of customary legal authority for executive claims settlements in Dames &amp; Moore that Congress had not "in some way resisted the exercise of Presidential authority." 116</w:t>
      </w:r>
      <w:r w:rsidRPr="00601705">
        <w:rPr>
          <w:rStyle w:val="StyleUnderline"/>
        </w:rPr>
        <w:t xml:space="preserve"> </w:t>
      </w:r>
      <w:r w:rsidRPr="00F72031">
        <w:rPr>
          <w:rStyle w:val="StyleUnderline"/>
          <w:highlight w:val="cyan"/>
        </w:rPr>
        <w:t xml:space="preserve">Restrictive appropriations serve as the </w:t>
      </w:r>
      <w:r w:rsidRPr="00F72031">
        <w:rPr>
          <w:rStyle w:val="Emphasis"/>
          <w:highlight w:val="cyan"/>
        </w:rPr>
        <w:t xml:space="preserve">strongest and clearest </w:t>
      </w:r>
      <w:r w:rsidRPr="00296340">
        <w:rPr>
          <w:rStyle w:val="Emphasis"/>
          <w:highlight w:val="cyan"/>
        </w:rPr>
        <w:t>evidence</w:t>
      </w:r>
      <w:r w:rsidRPr="00296340">
        <w:rPr>
          <w:rStyle w:val="StyleUnderline"/>
          <w:highlight w:val="cyan"/>
        </w:rPr>
        <w:t xml:space="preserve"> of such </w:t>
      </w:r>
      <w:r w:rsidRPr="00F72031">
        <w:rPr>
          <w:rStyle w:val="StyleUnderline"/>
          <w:highlight w:val="cyan"/>
        </w:rPr>
        <w:t>resistance to an executive practice</w:t>
      </w:r>
      <w:r w:rsidRPr="00296340">
        <w:rPr>
          <w:sz w:val="14"/>
        </w:rPr>
        <w:t xml:space="preserve">. 117 </w:t>
      </w:r>
      <w:r w:rsidRPr="00296340">
        <w:rPr>
          <w:rStyle w:val="StyleUnderline"/>
          <w:highlight w:val="cyan"/>
        </w:rPr>
        <w:t xml:space="preserve">They </w:t>
      </w:r>
      <w:r w:rsidRPr="00F72031">
        <w:rPr>
          <w:rStyle w:val="StyleUnderline"/>
          <w:highlight w:val="cyan"/>
        </w:rPr>
        <w:t>are effective</w:t>
      </w:r>
      <w:r w:rsidRPr="00296340">
        <w:rPr>
          <w:rStyle w:val="StyleUnderline"/>
        </w:rPr>
        <w:t>, as the Senate Committee on Governmental Operations has noted, "</w:t>
      </w:r>
      <w:r w:rsidRPr="00F72031">
        <w:rPr>
          <w:rStyle w:val="StyleUnderline"/>
          <w:highlight w:val="cyan"/>
        </w:rPr>
        <w:t xml:space="preserve">precisely because ... [they] are so </w:t>
      </w:r>
      <w:r w:rsidRPr="00F72031">
        <w:rPr>
          <w:rStyle w:val="Emphasis"/>
          <w:highlight w:val="cyan"/>
        </w:rPr>
        <w:t>direct</w:t>
      </w:r>
      <w:r w:rsidRPr="00296340">
        <w:rPr>
          <w:sz w:val="14"/>
        </w:rPr>
        <w:t xml:space="preserve">, </w:t>
      </w:r>
      <w:r w:rsidRPr="00F72031">
        <w:rPr>
          <w:rStyle w:val="Emphasis"/>
          <w:highlight w:val="cyan"/>
        </w:rPr>
        <w:t>unambiguous</w:t>
      </w:r>
      <w:r w:rsidRPr="00296340">
        <w:rPr>
          <w:sz w:val="14"/>
        </w:rPr>
        <w:t>,</w:t>
      </w:r>
      <w:r w:rsidRPr="00F72031">
        <w:rPr>
          <w:rStyle w:val="StyleUnderline"/>
          <w:highlight w:val="cyan"/>
        </w:rPr>
        <w:t xml:space="preserve"> and </w:t>
      </w:r>
      <w:r w:rsidRPr="00F72031">
        <w:rPr>
          <w:rStyle w:val="Emphasis"/>
          <w:highlight w:val="cyan"/>
        </w:rPr>
        <w:t>virtually self-enforcing</w:t>
      </w:r>
      <w:r w:rsidRPr="00296340">
        <w:rPr>
          <w:sz w:val="14"/>
        </w:rPr>
        <w:t xml:space="preserve">. </w:t>
      </w:r>
      <w:r w:rsidRPr="00F72031">
        <w:rPr>
          <w:rStyle w:val="StyleUnderline"/>
          <w:highlight w:val="cyan"/>
        </w:rPr>
        <w:t xml:space="preserve">While agencies are able to bend the more ambiguous language of authorizing legislation to their own purposes, the dollar figures in appropriations bills represent commands which </w:t>
      </w:r>
      <w:r w:rsidRPr="00F72031">
        <w:rPr>
          <w:rStyle w:val="Emphasis"/>
          <w:highlight w:val="cyan"/>
        </w:rPr>
        <w:t xml:space="preserve">cannot be bent </w:t>
      </w:r>
      <w:r w:rsidRPr="00296340">
        <w:rPr>
          <w:rStyle w:val="Emphasis"/>
          <w:highlight w:val="cyan"/>
        </w:rPr>
        <w:t>or ignored ex</w:t>
      </w:r>
      <w:r w:rsidRPr="00F72031">
        <w:rPr>
          <w:rStyle w:val="Emphasis"/>
          <w:highlight w:val="cyan"/>
        </w:rPr>
        <w:t>cept at extreme</w:t>
      </w:r>
      <w:r w:rsidRPr="00296340">
        <w:rPr>
          <w:sz w:val="14"/>
        </w:rPr>
        <w:t xml:space="preserve"> [*856] </w:t>
      </w:r>
      <w:r w:rsidRPr="00F72031">
        <w:rPr>
          <w:rStyle w:val="Emphasis"/>
          <w:highlight w:val="cyan"/>
        </w:rPr>
        <w:t>peril to agency officials</w:t>
      </w:r>
      <w:r w:rsidRPr="00296340">
        <w:rPr>
          <w:sz w:val="14"/>
        </w:rPr>
        <w:t xml:space="preserve">." 118 Moreover, the annual cycle of appropriations affords regular opportunities for Congress to express its disapproval of executive practice. Finally, </w:t>
      </w:r>
      <w:r w:rsidRPr="00601705">
        <w:rPr>
          <w:rStyle w:val="StyleUnderline"/>
        </w:rPr>
        <w:t>the history of national security appropriations suggests that resistance to executive national security actions is in part their raison d'etre; they were originally conceived as the ultimate check on executive national security practices.</w:t>
      </w:r>
      <w:r w:rsidRPr="00296340">
        <w:rPr>
          <w:sz w:val="14"/>
        </w:rPr>
        <w:t xml:space="preserve"> 119</w:t>
      </w:r>
    </w:p>
    <w:p w:rsidR="008075DB" w:rsidRDefault="008075DB" w:rsidP="005519CB">
      <w:pPr>
        <w:pStyle w:val="Heading3"/>
      </w:pPr>
      <w:r>
        <w:t>2NC—AT: Pres Power of Purse</w:t>
      </w:r>
    </w:p>
    <w:p w:rsidR="00230070" w:rsidRPr="00230070" w:rsidRDefault="00DC767C" w:rsidP="00230070">
      <w:pPr>
        <w:pStyle w:val="Heading4"/>
      </w:pPr>
      <w:r>
        <w:t xml:space="preserve">1. </w:t>
      </w:r>
      <w:r w:rsidR="00230070">
        <w:t>The President can spend money but will never do it without approval or face impeachment</w:t>
      </w:r>
    </w:p>
    <w:p w:rsidR="008075DB" w:rsidRDefault="008075DB" w:rsidP="008075DB">
      <w:r w:rsidRPr="007140FF">
        <w:rPr>
          <w:b/>
        </w:rPr>
        <w:t>Rosen 98</w:t>
      </w:r>
      <w:r>
        <w:t xml:space="preserve"> (Colonel Richard – Judge Advocate General's Corps in the United States Army, “FUNDING “NON-TRADITIONAL” MILITARY OPERATIONS: THE ALLURING MYTH OF A PRESIDENTIAL POWER OF THE PURSE,” 155 Mil. L. Rev. 1, </w:t>
      </w:r>
      <w:hyperlink r:id="rId12" w:history="1">
        <w:r w:rsidRPr="00CD071D">
          <w:rPr>
            <w:rStyle w:val="Hyperlink"/>
          </w:rPr>
          <w:t>http://www.loc.gov/rr/frd/Military_Law/Military_Law_Review/pdf-files/276C75~1.pdf</w:t>
        </w:r>
      </w:hyperlink>
      <w:r>
        <w:t>)</w:t>
      </w:r>
    </w:p>
    <w:p w:rsidR="008075DB" w:rsidRDefault="008075DB" w:rsidP="008075DB">
      <w:pPr>
        <w:rPr>
          <w:sz w:val="14"/>
        </w:rPr>
      </w:pPr>
      <w:r w:rsidRPr="007140FF">
        <w:rPr>
          <w:sz w:val="14"/>
        </w:rPr>
        <w:t xml:space="preserve">Finally, if a situation is sufficiently grave and an operation is essential to national security, </w:t>
      </w:r>
      <w:r w:rsidRPr="007140FF">
        <w:rPr>
          <w:rStyle w:val="StyleUnderline"/>
          <w:highlight w:val="cyan"/>
        </w:rPr>
        <w:t>the President has the</w:t>
      </w:r>
      <w:r w:rsidRPr="007140FF">
        <w:rPr>
          <w:sz w:val="14"/>
        </w:rPr>
        <w:t xml:space="preserve"> raw, physical </w:t>
      </w:r>
      <w:r w:rsidRPr="007140FF">
        <w:rPr>
          <w:rStyle w:val="StyleUnderline"/>
          <w:highlight w:val="cyan"/>
        </w:rPr>
        <w:t>power--but not the legal authority--to spend public funds without congressional approval</w:t>
      </w:r>
      <w:r w:rsidRPr="007140FF">
        <w:rPr>
          <w:sz w:val="14"/>
        </w:rPr>
        <w:t xml:space="preserve">, </w:t>
      </w:r>
      <w:r w:rsidRPr="007140FF">
        <w:rPr>
          <w:rStyle w:val="StyleUnderline"/>
          <w:highlight w:val="cyan"/>
        </w:rPr>
        <w:t>after which he or she can</w:t>
      </w:r>
      <w:r w:rsidRPr="007140FF">
        <w:rPr>
          <w:rStyle w:val="StyleUnderline"/>
        </w:rPr>
        <w:t xml:space="preserve"> either </w:t>
      </w:r>
      <w:r w:rsidRPr="007140FF">
        <w:rPr>
          <w:rStyle w:val="StyleUnderline"/>
          <w:highlight w:val="cyan"/>
        </w:rPr>
        <w:t>seek congressional approbation or attempt to weather the resulting political storm</w:t>
      </w:r>
      <w:r w:rsidRPr="007140FF">
        <w:rPr>
          <w:sz w:val="14"/>
        </w:rPr>
        <w:t xml:space="preserve">. To the President's immediate advantage is the fact that the only sure means of directly stopping such unconstitutional conduct is impeachment. 703 </w:t>
      </w:r>
      <w:r w:rsidRPr="007140FF">
        <w:rPr>
          <w:rStyle w:val="StyleUnderline"/>
          <w:highlight w:val="cyan"/>
        </w:rPr>
        <w:t>Congress could</w:t>
      </w:r>
      <w:r w:rsidRPr="007140FF">
        <w:rPr>
          <w:sz w:val="14"/>
        </w:rPr>
        <w:t xml:space="preserve">, however, [*149] </w:t>
      </w:r>
      <w:r w:rsidRPr="007140FF">
        <w:rPr>
          <w:rStyle w:val="StyleUnderline"/>
          <w:highlight w:val="cyan"/>
        </w:rPr>
        <w:t>certainly make a President's life miserable through</w:t>
      </w:r>
      <w:r w:rsidRPr="007140FF">
        <w:rPr>
          <w:sz w:val="14"/>
        </w:rPr>
        <w:t xml:space="preserve"> other means, such as </w:t>
      </w:r>
      <w:r w:rsidRPr="007140FF">
        <w:rPr>
          <w:rStyle w:val="StyleUnderline"/>
          <w:highlight w:val="cyan"/>
        </w:rPr>
        <w:t>denying requested</w:t>
      </w:r>
      <w:r w:rsidRPr="007140FF">
        <w:rPr>
          <w:rStyle w:val="StyleUnderline"/>
        </w:rPr>
        <w:t xml:space="preserve"> legislation or </w:t>
      </w:r>
      <w:r w:rsidRPr="007140FF">
        <w:rPr>
          <w:rStyle w:val="StyleUnderline"/>
          <w:highlight w:val="cyan"/>
        </w:rPr>
        <w:t>appropriations</w:t>
      </w:r>
      <w:r w:rsidRPr="007140FF">
        <w:rPr>
          <w:sz w:val="14"/>
        </w:rPr>
        <w:t xml:space="preserve">, delaying confirmation of presidential appointments, and conducting public investigations into the President's actions. </w:t>
      </w:r>
    </w:p>
    <w:p w:rsidR="00DC767C" w:rsidRPr="00D429BA" w:rsidRDefault="00DC767C" w:rsidP="00DC767C">
      <w:pPr>
        <w:pStyle w:val="Heading4"/>
      </w:pPr>
      <w:r>
        <w:t xml:space="preserve">2. Congress can exercise the </w:t>
      </w:r>
      <w:r w:rsidRPr="008675C9">
        <w:rPr>
          <w:u w:val="single"/>
        </w:rPr>
        <w:t>power of the purse</w:t>
      </w:r>
      <w:r>
        <w:t xml:space="preserve"> in order to </w:t>
      </w:r>
      <w:r w:rsidRPr="008675C9">
        <w:rPr>
          <w:u w:val="single"/>
        </w:rPr>
        <w:t>prevent executive circumvention</w:t>
      </w:r>
    </w:p>
    <w:p w:rsidR="00DC767C" w:rsidRDefault="00DC767C" w:rsidP="00DC767C">
      <w:r w:rsidRPr="0016032F">
        <w:rPr>
          <w:b/>
        </w:rPr>
        <w:t>Auerswald and Campbell 12</w:t>
      </w:r>
      <w:r>
        <w:t xml:space="preserve"> (David P. – Professor of Security Studies at the National War College, and Colton C. – Professor of National Security Strategy at the National War College, “Congress and National Security,” in </w:t>
      </w:r>
      <w:r w:rsidRPr="0021782C">
        <w:rPr>
          <w:i/>
        </w:rPr>
        <w:t>Congress and the Politics of National Security</w:t>
      </w:r>
      <w:r>
        <w:t>, p. 9-10)</w:t>
      </w:r>
    </w:p>
    <w:p w:rsidR="00DC767C" w:rsidRPr="00EB6752" w:rsidRDefault="00DC767C" w:rsidP="00DC767C">
      <w:pPr>
        <w:rPr>
          <w:sz w:val="14"/>
        </w:rPr>
      </w:pPr>
      <w:r w:rsidRPr="00EB6752">
        <w:rPr>
          <w:sz w:val="14"/>
        </w:rPr>
        <w:t xml:space="preserve">Congress is often dubbed powerless to directly affect presidential power in the areas associated with national security. What is clear, pursuant to the Constitution, is that </w:t>
      </w:r>
      <w:r w:rsidRPr="00422E3F">
        <w:rPr>
          <w:rStyle w:val="StyleUnderline"/>
          <w:highlight w:val="cyan"/>
        </w:rPr>
        <w:t>the</w:t>
      </w:r>
      <w:r w:rsidRPr="00D429BA">
        <w:rPr>
          <w:rStyle w:val="StyleUnderline"/>
        </w:rPr>
        <w:t xml:space="preserve"> underlying </w:t>
      </w:r>
      <w:r w:rsidRPr="00422E3F">
        <w:rPr>
          <w:rStyle w:val="StyleUnderline"/>
          <w:highlight w:val="cyan"/>
        </w:rPr>
        <w:t>relationship</w:t>
      </w:r>
      <w:r w:rsidRPr="00D429BA">
        <w:rPr>
          <w:rStyle w:val="StyleUnderline"/>
        </w:rPr>
        <w:t xml:space="preserve"> </w:t>
      </w:r>
      <w:r w:rsidRPr="00422E3F">
        <w:rPr>
          <w:rStyle w:val="StyleUnderline"/>
          <w:highlight w:val="cyan"/>
        </w:rPr>
        <w:t>between Congress and the executive in national security</w:t>
      </w:r>
      <w:r w:rsidRPr="00D429BA">
        <w:rPr>
          <w:rStyle w:val="StyleUnderline"/>
        </w:rPr>
        <w:t xml:space="preserve"> issues </w:t>
      </w:r>
      <w:r w:rsidRPr="00422E3F">
        <w:rPr>
          <w:rStyle w:val="StyleUnderline"/>
          <w:highlight w:val="cyan"/>
        </w:rPr>
        <w:t>is</w:t>
      </w:r>
      <w:r w:rsidRPr="00D429BA">
        <w:rPr>
          <w:rStyle w:val="StyleUnderline"/>
        </w:rPr>
        <w:t xml:space="preserve"> one of </w:t>
      </w:r>
      <w:r w:rsidRPr="00422E3F">
        <w:rPr>
          <w:rStyle w:val="Emphasis"/>
          <w:highlight w:val="cyan"/>
        </w:rPr>
        <w:t>shared agenda control</w:t>
      </w:r>
      <w:r w:rsidRPr="00EB6752">
        <w:rPr>
          <w:sz w:val="14"/>
        </w:rPr>
        <w:t xml:space="preserve">. </w:t>
      </w:r>
      <w:r w:rsidRPr="00422E3F">
        <w:rPr>
          <w:rStyle w:val="StyleUnderline"/>
          <w:highlight w:val="cyan"/>
        </w:rPr>
        <w:t>Each branch has the power to affect U.S. policy</w:t>
      </w:r>
      <w:r w:rsidRPr="00EB6752">
        <w:rPr>
          <w:sz w:val="14"/>
        </w:rPr>
        <w:t xml:space="preserve">. </w:t>
      </w:r>
      <w:r w:rsidRPr="00D429BA">
        <w:rPr>
          <w:rStyle w:val="StyleUnderline"/>
        </w:rPr>
        <w:t>While contemporary presidents generally direct this agenda</w:t>
      </w:r>
      <w:r w:rsidRPr="00EB6752">
        <w:rPr>
          <w:sz w:val="14"/>
        </w:rPr>
        <w:t xml:space="preserve">, </w:t>
      </w:r>
      <w:r w:rsidRPr="00D429BA">
        <w:rPr>
          <w:rStyle w:val="StyleUnderline"/>
        </w:rPr>
        <w:t xml:space="preserve">control occasionally </w:t>
      </w:r>
      <w:r w:rsidRPr="00EB6752">
        <w:rPr>
          <w:rStyle w:val="Emphasis"/>
        </w:rPr>
        <w:t>shifts toward Congress</w:t>
      </w:r>
      <w:r w:rsidRPr="00EB6752">
        <w:rPr>
          <w:sz w:val="14"/>
        </w:rPr>
        <w:t>, as it did in the inter-war period, in the absence of consensus over American grand strategy, and given that absence, during divided government or prolonged mil-itary conflicts.</w:t>
      </w:r>
    </w:p>
    <w:p w:rsidR="00DC767C" w:rsidRDefault="00DC767C" w:rsidP="008075DB">
      <w:pPr>
        <w:rPr>
          <w:sz w:val="14"/>
        </w:rPr>
      </w:pPr>
      <w:r w:rsidRPr="00EB6752">
        <w:rPr>
          <w:sz w:val="14"/>
        </w:rPr>
        <w:t xml:space="preserve">One reason is that </w:t>
      </w:r>
      <w:r w:rsidRPr="00422E3F">
        <w:rPr>
          <w:rStyle w:val="StyleUnderline"/>
          <w:highlight w:val="cyan"/>
        </w:rPr>
        <w:t xml:space="preserve">today’s legislative branch is armed with resources to </w:t>
      </w:r>
      <w:r w:rsidRPr="00422E3F">
        <w:rPr>
          <w:rStyle w:val="Emphasis"/>
          <w:highlight w:val="cyan"/>
        </w:rPr>
        <w:t>actively engage in national security matters</w:t>
      </w:r>
      <w:r w:rsidRPr="00EB6752">
        <w:rPr>
          <w:sz w:val="14"/>
        </w:rPr>
        <w:t xml:space="preserve">. </w:t>
      </w:r>
      <w:r w:rsidRPr="00D429BA">
        <w:rPr>
          <w:rStyle w:val="StyleUnderline"/>
        </w:rPr>
        <w:t xml:space="preserve">The </w:t>
      </w:r>
      <w:r w:rsidRPr="00422E3F">
        <w:rPr>
          <w:rStyle w:val="StyleUnderline"/>
          <w:highlight w:val="cyan"/>
        </w:rPr>
        <w:t>proliferation of congressional support staff</w:t>
      </w:r>
      <w:r w:rsidRPr="00D429BA">
        <w:rPr>
          <w:rStyle w:val="StyleUnderline"/>
        </w:rPr>
        <w:t xml:space="preserve"> and news media have </w:t>
      </w:r>
      <w:r w:rsidRPr="00422E3F">
        <w:rPr>
          <w:rStyle w:val="Emphasis"/>
          <w:highlight w:val="cyan"/>
        </w:rPr>
        <w:t>facilitated congressional activism</w:t>
      </w:r>
      <w:r w:rsidRPr="00422E3F">
        <w:rPr>
          <w:rStyle w:val="StyleUnderline"/>
          <w:highlight w:val="cyan"/>
        </w:rPr>
        <w:t xml:space="preserve"> and provided</w:t>
      </w:r>
      <w:r w:rsidRPr="00D429BA">
        <w:rPr>
          <w:rStyle w:val="StyleUnderline"/>
        </w:rPr>
        <w:t xml:space="preserve"> individual members an </w:t>
      </w:r>
      <w:r w:rsidRPr="00422E3F">
        <w:rPr>
          <w:rStyle w:val="StyleUnderline"/>
          <w:highlight w:val="cyan"/>
        </w:rPr>
        <w:t>incentive to be involved in major national security legislation</w:t>
      </w:r>
      <w:r w:rsidRPr="00EB6752">
        <w:rPr>
          <w:sz w:val="14"/>
        </w:rPr>
        <w:t xml:space="preserve">. That is a dramatic change from 50 years ago. In the 1950s, national security decisions essentially were made by a handful of powerful committee chairmen. In the late 1960s and early 1970s, in reaction to Vietnam and Watergate and the growth and complexity of the federal government, Congress increased the number of congressional oversight panels and their associated staffs, as well as created various legislative branch research entities. </w:t>
      </w:r>
      <w:r w:rsidRPr="00D429BA">
        <w:rPr>
          <w:rStyle w:val="StyleUnderline"/>
        </w:rPr>
        <w:t>These resources gave members of Congress the means to become assertive on security issues</w:t>
      </w:r>
      <w:r w:rsidRPr="00EB6752">
        <w:rPr>
          <w:sz w:val="14"/>
        </w:rPr>
        <w:t xml:space="preserve">. At the same time, the proliferation of media outlets and the explosion of interest groups gave members of Congress an incentive to speak out. </w:t>
      </w:r>
      <w:r w:rsidRPr="008675C9">
        <w:rPr>
          <w:rStyle w:val="StyleUnderline"/>
          <w:highlight w:val="cyan"/>
        </w:rPr>
        <w:t>Today’s members are adept at</w:t>
      </w:r>
      <w:r w:rsidRPr="00D429BA">
        <w:rPr>
          <w:rStyle w:val="StyleUnderline"/>
        </w:rPr>
        <w:t xml:space="preserve"> harnessing television coverage and </w:t>
      </w:r>
      <w:r w:rsidRPr="008675C9">
        <w:rPr>
          <w:rStyle w:val="StyleUnderline"/>
          <w:highlight w:val="cyan"/>
        </w:rPr>
        <w:t>interacting with interest groups to get their points across</w:t>
      </w:r>
      <w:r w:rsidRPr="00EB6752">
        <w:rPr>
          <w:sz w:val="14"/>
        </w:rPr>
        <w:t xml:space="preserve">. In short, individual members now have both the means and an incentive to challenge the presi dents security priorities. Indeed, </w:t>
      </w:r>
      <w:r w:rsidRPr="00D429BA">
        <w:rPr>
          <w:rStyle w:val="StyleUnderline"/>
        </w:rPr>
        <w:t>virtually every member of Congress can now become involved to some degree in national security debates</w:t>
      </w:r>
      <w:r w:rsidRPr="00EB6752">
        <w:rPr>
          <w:sz w:val="14"/>
        </w:rPr>
        <w:t>.</w:t>
      </w:r>
    </w:p>
    <w:p w:rsidR="00FF4187" w:rsidRDefault="00FF4187" w:rsidP="0039240D"/>
    <w:p w:rsidR="0039240D" w:rsidRDefault="0039240D" w:rsidP="00FF4187">
      <w:pPr>
        <w:pStyle w:val="Heading3"/>
      </w:pPr>
      <w:r>
        <w:t>2NC—AT: Political Will</w:t>
      </w:r>
    </w:p>
    <w:p w:rsidR="0039240D" w:rsidRPr="004F0B78" w:rsidRDefault="0039240D" w:rsidP="0039240D">
      <w:pPr>
        <w:pStyle w:val="Heading4"/>
      </w:pPr>
      <w:r>
        <w:t xml:space="preserve">Congress has the </w:t>
      </w:r>
      <w:r w:rsidRPr="00445F4E">
        <w:rPr>
          <w:u w:val="single"/>
        </w:rPr>
        <w:t>authority</w:t>
      </w:r>
      <w:r>
        <w:t xml:space="preserve"> and </w:t>
      </w:r>
      <w:r w:rsidRPr="00445F4E">
        <w:rPr>
          <w:u w:val="single"/>
        </w:rPr>
        <w:t>political will</w:t>
      </w:r>
      <w:r>
        <w:t xml:space="preserve"> to reform surveillance policy. </w:t>
      </w:r>
    </w:p>
    <w:p w:rsidR="0039240D" w:rsidRPr="0045613B" w:rsidRDefault="0039240D" w:rsidP="0039240D">
      <w:r w:rsidRPr="00B40DDB">
        <w:rPr>
          <w:b/>
        </w:rPr>
        <w:t>Bendix and Quirk 15</w:t>
      </w:r>
      <w:r>
        <w:t xml:space="preserve"> (William – Assistant Professor of Political Science at Keene State College, and Paul J. – Phil Lind Chair in U.S. Politics and Representation at the University of British Columbia and a former research associate at the Brookings Institution, “Secrecy and negligence: How Congress lost control of domestic surveillance,” in </w:t>
      </w:r>
      <w:r w:rsidRPr="00DB5D7B">
        <w:rPr>
          <w:i/>
        </w:rPr>
        <w:t>Issues in Governance Studies</w:t>
      </w:r>
      <w:r>
        <w:t xml:space="preserve">, Number 68, March 2015, pub. by the Brookings Institution, </w:t>
      </w:r>
      <w:hyperlink r:id="rId13" w:history="1">
        <w:r w:rsidRPr="00CD071D">
          <w:rPr>
            <w:rStyle w:val="Hyperlink"/>
          </w:rPr>
          <w:t>http://www.brookings.edu/~/media/research/files/papers/2015/03/02-secrecy-negligence-congres-surveillance-bendix-quirk/ctibendixquirksecrecyv3.pdf</w:t>
        </w:r>
      </w:hyperlink>
      <w:r>
        <w:t>)</w:t>
      </w:r>
    </w:p>
    <w:p w:rsidR="0039240D" w:rsidRPr="00487F57" w:rsidRDefault="0039240D" w:rsidP="0039240D">
      <w:pPr>
        <w:rPr>
          <w:sz w:val="14"/>
          <w:szCs w:val="14"/>
        </w:rPr>
      </w:pPr>
      <w:r w:rsidRPr="00487F57">
        <w:rPr>
          <w:sz w:val="14"/>
          <w:szCs w:val="14"/>
        </w:rPr>
        <w:t>REFORMING SURVEILLANCE POLICYMAKING</w:t>
      </w:r>
    </w:p>
    <w:p w:rsidR="0039240D" w:rsidRPr="00487F57" w:rsidRDefault="0039240D" w:rsidP="0039240D">
      <w:pPr>
        <w:rPr>
          <w:sz w:val="14"/>
        </w:rPr>
      </w:pPr>
      <w:r w:rsidRPr="003D150C">
        <w:rPr>
          <w:rStyle w:val="StyleUnderline"/>
        </w:rPr>
        <w:t>Ideally</w:t>
      </w:r>
      <w:r w:rsidRPr="00487F57">
        <w:rPr>
          <w:sz w:val="14"/>
        </w:rPr>
        <w:t xml:space="preserve">, in the aftermath of the Snowden scandals, </w:t>
      </w:r>
      <w:r w:rsidRPr="008675C9">
        <w:rPr>
          <w:rStyle w:val="StyleUnderline"/>
          <w:highlight w:val="cyan"/>
        </w:rPr>
        <w:t xml:space="preserve">Congress would undertake to </w:t>
      </w:r>
      <w:r w:rsidRPr="008675C9">
        <w:rPr>
          <w:rStyle w:val="Emphasis"/>
          <w:highlight w:val="cyan"/>
        </w:rPr>
        <w:t>restore order and legal regularity</w:t>
      </w:r>
      <w:r w:rsidRPr="008675C9">
        <w:rPr>
          <w:rStyle w:val="StyleUnderline"/>
          <w:highlight w:val="cyan"/>
        </w:rPr>
        <w:t xml:space="preserve"> to surveillance policy by passing new legislation on the metadata program</w:t>
      </w:r>
      <w:r w:rsidRPr="008675C9">
        <w:rPr>
          <w:sz w:val="14"/>
        </w:rPr>
        <w:t>.</w:t>
      </w:r>
      <w:r w:rsidRPr="00487F57">
        <w:rPr>
          <w:sz w:val="14"/>
        </w:rPr>
        <w:t xml:space="preserve"> Conceivably, </w:t>
      </w:r>
      <w:r w:rsidRPr="008675C9">
        <w:rPr>
          <w:rStyle w:val="StyleUnderline"/>
          <w:highlight w:val="cyan"/>
        </w:rPr>
        <w:t xml:space="preserve">it could </w:t>
      </w:r>
      <w:r w:rsidRPr="008675C9">
        <w:rPr>
          <w:rStyle w:val="Emphasis"/>
          <w:highlight w:val="cyan"/>
        </w:rPr>
        <w:t>choose to end bulk collection</w:t>
      </w:r>
      <w:r w:rsidRPr="003D150C">
        <w:rPr>
          <w:rStyle w:val="StyleUnderline"/>
        </w:rPr>
        <w:t xml:space="preserve"> of phone records </w:t>
      </w:r>
      <w:r w:rsidRPr="008675C9">
        <w:rPr>
          <w:rStyle w:val="StyleUnderline"/>
          <w:highlight w:val="cyan"/>
        </w:rPr>
        <w:t>and reaffirm the original requirement of individual orders</w:t>
      </w:r>
      <w:r w:rsidRPr="003D150C">
        <w:rPr>
          <w:rStyle w:val="StyleUnderline"/>
        </w:rPr>
        <w:t xml:space="preserve"> for the seizure of a target’s business records</w:t>
      </w:r>
      <w:r w:rsidRPr="00487F57">
        <w:rPr>
          <w:sz w:val="14"/>
        </w:rPr>
        <w:t xml:space="preserve">. Given the prevailing sense of urgency about antiterrorism security, however, </w:t>
      </w:r>
      <w:r w:rsidRPr="003D150C">
        <w:rPr>
          <w:rStyle w:val="StyleUnderline"/>
        </w:rPr>
        <w:t xml:space="preserve">we think </w:t>
      </w:r>
      <w:r w:rsidRPr="008675C9">
        <w:rPr>
          <w:rStyle w:val="StyleUnderline"/>
          <w:highlight w:val="cyan"/>
        </w:rPr>
        <w:t>a</w:t>
      </w:r>
      <w:r w:rsidRPr="003D150C">
        <w:rPr>
          <w:rStyle w:val="StyleUnderline"/>
        </w:rPr>
        <w:t xml:space="preserve"> constructive </w:t>
      </w:r>
      <w:r w:rsidRPr="008675C9">
        <w:rPr>
          <w:rStyle w:val="StyleUnderline"/>
          <w:highlight w:val="cyan"/>
        </w:rPr>
        <w:t>measure would</w:t>
      </w:r>
      <w:r w:rsidRPr="003D150C">
        <w:rPr>
          <w:rStyle w:val="StyleUnderline"/>
        </w:rPr>
        <w:t xml:space="preserve"> more likely </w:t>
      </w:r>
      <w:r w:rsidRPr="008675C9">
        <w:rPr>
          <w:rStyle w:val="Emphasis"/>
          <w:highlight w:val="cyan"/>
        </w:rPr>
        <w:t>sanction metadata collection, subject to conditions</w:t>
      </w:r>
      <w:r w:rsidRPr="008675C9">
        <w:rPr>
          <w:rStyle w:val="StyleUnderline"/>
          <w:highlight w:val="cyan"/>
        </w:rPr>
        <w:t xml:space="preserve"> and requirements</w:t>
      </w:r>
      <w:r w:rsidRPr="003D150C">
        <w:rPr>
          <w:rStyle w:val="StyleUnderline"/>
        </w:rPr>
        <w:t xml:space="preserve"> designed to avoid unnecessary harm to privacy interests</w:t>
      </w:r>
      <w:r w:rsidRPr="00487F57">
        <w:rPr>
          <w:sz w:val="14"/>
        </w:rPr>
        <w:t>.</w:t>
      </w:r>
    </w:p>
    <w:p w:rsidR="0039240D" w:rsidRPr="00487F57" w:rsidRDefault="0039240D" w:rsidP="0039240D">
      <w:pPr>
        <w:rPr>
          <w:sz w:val="14"/>
          <w:szCs w:val="14"/>
        </w:rPr>
      </w:pPr>
      <w:r w:rsidRPr="00487F57">
        <w:rPr>
          <w:sz w:val="14"/>
          <w:szCs w:val="14"/>
        </w:rPr>
        <w:t>For the immediate future, however, Congress appears to have gone out of the business of determining policy for antiterrorism surveillance. In the near term, the best hope for privacy interests is for President Obama to make good on his post-Snowden pledge, repeated in his 2015 State of the Union Address, to reform surveillance programs in order to instill “public confidence...that the privacy of ordinary people is not being violated.” He promised to work with Congress on the issue. If Congress is not capable of acting, the executive branch can impose its own constraints on surveillance practices.  But the maintenance of self-imposed executive-branch constraints would depend entirely on the strength of the administration’s commitment—and, in two years’ time, on the disposition of the next president. Because of the president’s central responsibility for national security, the presidency is hardly a reliable institutional champion for privacy interests.</w:t>
      </w:r>
    </w:p>
    <w:p w:rsidR="0039240D" w:rsidRPr="00487F57" w:rsidRDefault="0039240D" w:rsidP="0039240D">
      <w:pPr>
        <w:rPr>
          <w:sz w:val="14"/>
        </w:rPr>
      </w:pPr>
      <w:r w:rsidRPr="00487F57">
        <w:rPr>
          <w:sz w:val="14"/>
        </w:rPr>
        <w:t xml:space="preserve">If over the long run surveillance practices are to afford significant protection to privacy interests, </w:t>
      </w:r>
      <w:r w:rsidRPr="00445F4E">
        <w:rPr>
          <w:rStyle w:val="StyleUnderline"/>
          <w:highlight w:val="cyan"/>
        </w:rPr>
        <w:t>Congress will need to</w:t>
      </w:r>
      <w:r w:rsidRPr="00487F57">
        <w:rPr>
          <w:rStyle w:val="StyleUnderline"/>
        </w:rPr>
        <w:t xml:space="preserve"> overcome its partisan gridlock and </w:t>
      </w:r>
      <w:r w:rsidRPr="00445F4E">
        <w:rPr>
          <w:rStyle w:val="StyleUnderline"/>
          <w:highlight w:val="cyan"/>
        </w:rPr>
        <w:t>strengthen the institutional framework for surveillance policymaking</w:t>
      </w:r>
      <w:r w:rsidRPr="00487F57">
        <w:rPr>
          <w:sz w:val="14"/>
        </w:rPr>
        <w:t xml:space="preserve">. We suggest two long-term goals. First, </w:t>
      </w:r>
      <w:r w:rsidRPr="00487F57">
        <w:rPr>
          <w:rStyle w:val="StyleUnderline"/>
        </w:rPr>
        <w:t>Congress should seek some means of enhancing its capacity for oversight and policymaking on secret surveillance practices</w:t>
      </w:r>
      <w:r w:rsidRPr="00487F57">
        <w:rPr>
          <w:sz w:val="14"/>
        </w:rPr>
        <w:t>. Some reformers have called for abolishing or prohibiting any secret laws or interpretations that control investigations. In his 2011 speech mentioned above, Senator Wyden acknowledged that surveillance activities are necessarily secret.  He insisted, however, that the policies governing those activities should be debated and decided openly, through normal democratic processes.</w:t>
      </w:r>
    </w:p>
    <w:p w:rsidR="0039240D" w:rsidRPr="00487F57" w:rsidRDefault="0039240D" w:rsidP="0039240D">
      <w:pPr>
        <w:rPr>
          <w:sz w:val="14"/>
          <w:szCs w:val="14"/>
        </w:rPr>
      </w:pPr>
      <w:r w:rsidRPr="00487F57">
        <w:rPr>
          <w:sz w:val="14"/>
          <w:szCs w:val="14"/>
        </w:rPr>
        <w:t>He argued that secret laws, or secretly sanctioned interpretations of laws, are incompatible with democracy. </w:t>
      </w:r>
    </w:p>
    <w:p w:rsidR="0039240D" w:rsidRPr="00B27B44" w:rsidRDefault="0039240D" w:rsidP="0039240D">
      <w:pPr>
        <w:rPr>
          <w:sz w:val="14"/>
        </w:rPr>
      </w:pPr>
      <w:r w:rsidRPr="00B27B44">
        <w:rPr>
          <w:sz w:val="14"/>
        </w:rPr>
        <w:t xml:space="preserve">This position is appealing from the standpoint of democratic principles. But we find it too simple. There will inevitably be intelligence methods that offer major benefits for investigations and that require secrecy—even about general practices or capabilities—to be fully effective. These </w:t>
      </w:r>
      <w:r w:rsidRPr="00B27B44">
        <w:rPr>
          <w:rStyle w:val="StyleUnderline"/>
        </w:rPr>
        <w:t>methods will often raise new issues of policy</w:t>
      </w:r>
      <w:r w:rsidRPr="00B27B44">
        <w:rPr>
          <w:sz w:val="14"/>
        </w:rPr>
        <w:t xml:space="preserve">, </w:t>
      </w:r>
      <w:r w:rsidRPr="00B27B44">
        <w:rPr>
          <w:rStyle w:val="StyleUnderline"/>
        </w:rPr>
        <w:t>or require change in existing policy</w:t>
      </w:r>
      <w:r w:rsidRPr="00B27B44">
        <w:rPr>
          <w:sz w:val="14"/>
        </w:rPr>
        <w:t xml:space="preserve">; </w:t>
      </w:r>
      <w:r w:rsidRPr="00B27B44">
        <w:rPr>
          <w:rStyle w:val="StyleUnderline"/>
        </w:rPr>
        <w:t>but discussing the policy openly will</w:t>
      </w:r>
      <w:r w:rsidRPr="00B27B44">
        <w:rPr>
          <w:sz w:val="14"/>
        </w:rPr>
        <w:t xml:space="preserve">, in itself, </w:t>
      </w:r>
      <w:r w:rsidRPr="00B27B44">
        <w:rPr>
          <w:rStyle w:val="StyleUnderline"/>
        </w:rPr>
        <w:t>reveal the methods and undermine their effectiveness</w:t>
      </w:r>
      <w:r w:rsidRPr="00B27B44">
        <w:rPr>
          <w:sz w:val="14"/>
        </w:rPr>
        <w:t xml:space="preserve">. In such cases, </w:t>
      </w:r>
      <w:r w:rsidRPr="00445F4E">
        <w:rPr>
          <w:rStyle w:val="StyleUnderline"/>
          <w:highlight w:val="cyan"/>
        </w:rPr>
        <w:t>there are</w:t>
      </w:r>
      <w:r w:rsidRPr="00B27B44">
        <w:rPr>
          <w:sz w:val="14"/>
        </w:rPr>
        <w:t xml:space="preserve"> only </w:t>
      </w:r>
      <w:r w:rsidRPr="00445F4E">
        <w:rPr>
          <w:rStyle w:val="StyleUnderline"/>
          <w:highlight w:val="cyan"/>
        </w:rPr>
        <w:t>three options for Congress</w:t>
      </w:r>
      <w:r w:rsidRPr="00B27B44">
        <w:rPr>
          <w:sz w:val="14"/>
        </w:rPr>
        <w:t xml:space="preserve">: </w:t>
      </w:r>
      <w:r w:rsidRPr="00445F4E">
        <w:rPr>
          <w:rStyle w:val="StyleUnderline"/>
          <w:highlight w:val="cyan"/>
        </w:rPr>
        <w:t>forego using the new methods</w:t>
      </w:r>
      <w:r w:rsidRPr="00B27B44">
        <w:rPr>
          <w:sz w:val="14"/>
        </w:rPr>
        <w:t xml:space="preserve">, </w:t>
      </w:r>
      <w:r w:rsidRPr="00B27B44">
        <w:rPr>
          <w:rStyle w:val="StyleUnderline"/>
        </w:rPr>
        <w:t>despite the resulting sacrifice of investigative effectiveness</w:t>
      </w:r>
      <w:r w:rsidRPr="00B27B44">
        <w:rPr>
          <w:sz w:val="14"/>
        </w:rPr>
        <w:t xml:space="preserve">; </w:t>
      </w:r>
      <w:r w:rsidRPr="00445F4E">
        <w:rPr>
          <w:rStyle w:val="StyleUnderline"/>
          <w:highlight w:val="cyan"/>
        </w:rPr>
        <w:t>delegate the decisions about them</w:t>
      </w:r>
      <w:r w:rsidRPr="00B27B44">
        <w:rPr>
          <w:sz w:val="14"/>
        </w:rPr>
        <w:t xml:space="preserve">, </w:t>
      </w:r>
      <w:r w:rsidRPr="00B27B44">
        <w:rPr>
          <w:rStyle w:val="StyleUnderline"/>
        </w:rPr>
        <w:t>without legislative guidance</w:t>
      </w:r>
      <w:r w:rsidRPr="00B27B44">
        <w:rPr>
          <w:sz w:val="14"/>
        </w:rPr>
        <w:t xml:space="preserve">, </w:t>
      </w:r>
      <w:r w:rsidRPr="00B27B44">
        <w:rPr>
          <w:rStyle w:val="StyleUnderline"/>
        </w:rPr>
        <w:t>to the intelligence agencies</w:t>
      </w:r>
      <w:r w:rsidRPr="00B27B44">
        <w:rPr>
          <w:sz w:val="14"/>
        </w:rPr>
        <w:t xml:space="preserve">; </w:t>
      </w:r>
      <w:r w:rsidRPr="00445F4E">
        <w:rPr>
          <w:rStyle w:val="StyleUnderline"/>
          <w:highlight w:val="cyan"/>
        </w:rPr>
        <w:t>or adopt secret laws or interpretations to control their use</w:t>
      </w:r>
      <w:r w:rsidRPr="00B27B44">
        <w:rPr>
          <w:sz w:val="14"/>
        </w:rPr>
        <w:t xml:space="preserve">. We believe the last option—acknowledging the need for secret policies—is the preferable course. Instead of abolishing secret laws, amendments, or interpretations, </w:t>
      </w:r>
      <w:r w:rsidRPr="00445F4E">
        <w:rPr>
          <w:rStyle w:val="StyleUnderline"/>
          <w:highlight w:val="cyan"/>
        </w:rPr>
        <w:t>reformers should try to establish processes for making them that help minimize their frequency and provide some degree of accountability to Congress and the public</w:t>
      </w:r>
      <w:r w:rsidRPr="00B27B44">
        <w:rPr>
          <w:sz w:val="14"/>
        </w:rPr>
        <w:t xml:space="preserve">. </w:t>
      </w:r>
    </w:p>
    <w:p w:rsidR="0039240D" w:rsidRPr="0039240D" w:rsidRDefault="0039240D" w:rsidP="0039240D">
      <w:pPr>
        <w:rPr>
          <w:sz w:val="14"/>
        </w:rPr>
      </w:pPr>
      <w:r w:rsidRPr="00B27B44">
        <w:rPr>
          <w:sz w:val="14"/>
        </w:rPr>
        <w:t xml:space="preserve">Such a process, even if achievable, would be far from fully democratic. But </w:t>
      </w:r>
      <w:r w:rsidRPr="00B27B44">
        <w:rPr>
          <w:rStyle w:val="StyleUnderline"/>
        </w:rPr>
        <w:t>it would provide far more accountability to Congress and the public than do secret executive interpretations reviewed simply by the FISA Court</w:t>
      </w:r>
      <w:r w:rsidRPr="00B27B44">
        <w:rPr>
          <w:sz w:val="14"/>
        </w:rPr>
        <w:t>.</w:t>
      </w:r>
    </w:p>
    <w:p w:rsidR="00FF4187" w:rsidRDefault="00FF4187" w:rsidP="00FF4187">
      <w:pPr>
        <w:pStyle w:val="Heading3"/>
      </w:pPr>
      <w:r>
        <w:t>2NC—AT: Courts</w:t>
      </w:r>
    </w:p>
    <w:p w:rsidR="00FF4187" w:rsidRPr="0029323E" w:rsidRDefault="00FF4187" w:rsidP="00FF4187">
      <w:pPr>
        <w:pStyle w:val="Heading4"/>
      </w:pPr>
      <w:r>
        <w:t>The Courts ducked checking the executive --- only Congress has the power</w:t>
      </w:r>
    </w:p>
    <w:p w:rsidR="00FF4187" w:rsidRDefault="00FF4187" w:rsidP="00FF4187">
      <w:r w:rsidRPr="00AB1AE9">
        <w:rPr>
          <w:b/>
        </w:rPr>
        <w:t>Menitove 10</w:t>
      </w:r>
      <w:r>
        <w:t xml:space="preserve"> (Jonathan T. – J.D. from Harvard University, “Note: Once More Unto the Breach: American War Power and a Second Legislative Attempt to Ensure Congressional Input,” 43 U. Mich. J.L. Reform 773)</w:t>
      </w:r>
    </w:p>
    <w:p w:rsidR="00FF4187" w:rsidRPr="008075DB" w:rsidRDefault="00FF4187" w:rsidP="008075DB">
      <w:pPr>
        <w:rPr>
          <w:sz w:val="14"/>
        </w:rPr>
      </w:pPr>
      <w:r w:rsidRPr="00AB1AE9">
        <w:rPr>
          <w:sz w:val="14"/>
        </w:rPr>
        <w:t xml:space="preserve">III. Mixed Messages: How the Judiciary Has Addressed War Power Notwithstanding a few early Supreme Court decisions defending Congress's predominance over the president in exercising war power, </w:t>
      </w:r>
      <w:r w:rsidRPr="00AB1AE9">
        <w:rPr>
          <w:rStyle w:val="StyleUnderline"/>
          <w:highlight w:val="cyan"/>
        </w:rPr>
        <w:t>the judiciary has been</w:t>
      </w:r>
      <w:r w:rsidRPr="00AB1AE9">
        <w:rPr>
          <w:rStyle w:val="StyleUnderline"/>
        </w:rPr>
        <w:t xml:space="preserve"> largely </w:t>
      </w:r>
      <w:r w:rsidRPr="00AB1AE9">
        <w:rPr>
          <w:rStyle w:val="StyleUnderline"/>
          <w:highlight w:val="cyan"/>
        </w:rPr>
        <w:t>unhelpful in restoring the constitution</w:t>
      </w:r>
      <w:r w:rsidRPr="00AB1AE9">
        <w:rPr>
          <w:rStyle w:val="StyleUnderline"/>
        </w:rPr>
        <w:t>al Framers' original vision</w:t>
      </w:r>
      <w:r w:rsidRPr="00AB1AE9">
        <w:rPr>
          <w:sz w:val="14"/>
        </w:rPr>
        <w:t xml:space="preserve">. Initial decisions arising out [*786] of the Quasi-War with France affirmed Congress's authority, but </w:t>
      </w:r>
      <w:r w:rsidRPr="00AB1AE9">
        <w:rPr>
          <w:rStyle w:val="StyleUnderline"/>
        </w:rPr>
        <w:t xml:space="preserve">subsequent </w:t>
      </w:r>
      <w:r w:rsidRPr="00AB1AE9">
        <w:rPr>
          <w:rStyle w:val="StyleUnderline"/>
          <w:highlight w:val="cyan"/>
        </w:rPr>
        <w:t>holdings</w:t>
      </w:r>
      <w:r w:rsidRPr="00AB1AE9">
        <w:rPr>
          <w:sz w:val="14"/>
        </w:rPr>
        <w:t xml:space="preserve"> - most especially the Supreme Court's decisions in The Prize Cases 61 and United States v. Curtiss-Wright 62 - </w:t>
      </w:r>
      <w:r w:rsidRPr="00AB1AE9">
        <w:rPr>
          <w:rStyle w:val="StyleUnderline"/>
        </w:rPr>
        <w:t xml:space="preserve">seemed to </w:t>
      </w:r>
      <w:r w:rsidRPr="00AB1AE9">
        <w:rPr>
          <w:rStyle w:val="StyleUnderline"/>
          <w:highlight w:val="cyan"/>
        </w:rPr>
        <w:t>imbue the president with extra-constitutional</w:t>
      </w:r>
      <w:r w:rsidRPr="00AB1AE9">
        <w:rPr>
          <w:sz w:val="14"/>
        </w:rPr>
        <w:t xml:space="preserve"> war power </w:t>
      </w:r>
      <w:r w:rsidRPr="00AB1AE9">
        <w:rPr>
          <w:rStyle w:val="StyleUnderline"/>
        </w:rPr>
        <w:t>authority.</w:t>
      </w:r>
      <w:r w:rsidRPr="00AB1AE9">
        <w:rPr>
          <w:sz w:val="14"/>
        </w:rPr>
        <w:t xml:space="preserve"> 63 By the time litigation arose during the Vietnam and Persian Gulf Wars, the courts timidly refused to decide the issue, claiming the issue to be a nonjusticiable political question. 64 As such, </w:t>
      </w:r>
      <w:r w:rsidRPr="00AB1AE9">
        <w:rPr>
          <w:rStyle w:val="Emphasis"/>
          <w:highlight w:val="cyan"/>
        </w:rPr>
        <w:t>the judiciary does not represent a viable means</w:t>
      </w:r>
      <w:r w:rsidRPr="00AB1AE9">
        <w:rPr>
          <w:rStyle w:val="StyleUnderline"/>
          <w:highlight w:val="cyan"/>
        </w:rPr>
        <w:t xml:space="preserve"> for mandating</w:t>
      </w:r>
      <w:r w:rsidRPr="00AB1AE9">
        <w:rPr>
          <w:rStyle w:val="StyleUnderline"/>
        </w:rPr>
        <w:t xml:space="preserve"> the constitutionally required </w:t>
      </w:r>
      <w:r w:rsidRPr="00AB1AE9">
        <w:rPr>
          <w:rStyle w:val="StyleUnderline"/>
          <w:highlight w:val="cyan"/>
        </w:rPr>
        <w:t>congressional input</w:t>
      </w:r>
      <w:r w:rsidRPr="00AB1AE9">
        <w:rPr>
          <w:sz w:val="14"/>
        </w:rPr>
        <w:t xml:space="preserve"> </w:t>
      </w:r>
      <w:r w:rsidRPr="00AB1AE9">
        <w:rPr>
          <w:sz w:val="8"/>
        </w:rPr>
        <w:t xml:space="preserve">in war-making decisions. A. The Earliest Supreme Court Cases Pertaining to War Power Affirmed Congress's Authority The earliest Supreme Court cases pertaining to war power arose out of the Quasi-War with France between 1798 and 1800, which, although authorized by congressional statute, was undeclared. Writing in 1800, the Supreme Court noted in Bas v. Tingy, 65 that regardless of whether hostilities were declared or undeclared, the conflict still constituted "war" in the constitutional sense, with the declared war being "perfect" and "general" war and the undeclared war constituting "imperfect" and "limited" war. 66 While the Court did not expressly identify Congress to be the dominant player in war-making decisions, the Court strongly implied this message: Congress is empowered to declare a general war, or congress may wage a limited war; limited in place, in objects, and in time. If a general war is declared, its extent and operations are only restricted and regulated by the jus belli, forming a part of the law of nations; but if a partial war is waged, its extent and operation depend on our municipal laws [as passed by Congress]. 67 [*787] The Court was far more explicit in Talbot v. Seeman, 68 an 1801 case also with origins in the Quasi-War with France. In Talbot, the newly-sworn Chief Justice John Marshall confronted a dispute between Captain Silas Talbot, whose American warship (the U.S.S. Constitution) libeled the Amelia, a Hamburgh vessel that had been captured by the French. 69 In finding Captain Talbot's seizure of the Amelia lawful, Justice Marshall held that although war had not been declared against France, Congress had authorized the U.S. Navy to capture French vessels, and since the Amelia was carrying eight carriage guns and in possession of the French, there was sufficient probable cause for Captain Talbot to capture the ship. 70 Most notable is Justice Marshall's explicit statement regarding Congress's war power: The whole powers of war being, by the constitution of the United States, vested in congress, the acts of that body can alone be resorted to as our guides in this enquiry. It is not denied, nor in the course of the argument has it been denied, that congress may authorize general hostilities, in which case the general laws of war apply to our situation; or partial hostilities, in which case the laws of war, so far as they actually apply to our situation, must be noticed. To determine the real situation of America in regard to France, the acts of congress are to be inspected. 71 Justice Marshall more precisely defined his views regarding the balance of war power between the legislative and executive branches in Little v. Barreme, 72 an 1804 case also arising out of the Quasi-War. In Little, Justice Marshall held that in authorizing war, Congress may place limits on the president's conduct. The facts of Little relay the story of Congress authorizing President Adams to seize ships sailing to French ports, with President Adams - contrary to Congress's wishes - issuing an order to capture vessels sailing to or from French ports. 73 Captain George Little seized a Danish ship sailing from a French port, and was subsequently sued for damages. Marshall, in deciding the case, held that Captain Little could [*788] be held liable for damages, 74 thus ruling that orders issued by the Commander-in-Chief during wartime are still subject to Congress's restrictions. 75 Such a ruling clearly indicates Justice Marshall's belief that, on war-making decisions, Congress reigned supreme over the president. The Court affirmed the notion of congressional war power supremacy in Martin v. Mott, 76 a controversy arising in 1827 in the aftermath of the War of 1812. While some cite this case as support for broad presidential war power, the Court actually imposed limits on the president's authority. 77 In the decision, Justice Story sustained the delegation by Congress to the president of the authority to call up the militia, but the Court carefully constricted the circumstances in which the president could act, noting the president's power to be "a limited power, confined to cases of actual invasion, or of imminent danger of invasion." 78 Furthermore, the Court confirmed that the president did not hold any inherent war power authority; he could only exercise war power when such power was "confided by Congress to the President." 79 These four decisions illustrate early Supreme Court recognition of Congress's dominant role, thus fulfilling the Framers' original vision for the balance of war power. B. Subsequent Decisions Imbued the President with Extra-constitutional War Power Authority In two decisions - one rendered in 1862 pertaining to President Lincoln's conduct at the start of the Civil War, the other decided in 1936 discussing the president's role in foreign affairs - the Supreme Court expanded presidential war power. The Supreme Court addressed Lincoln's order to blockade southern ports and seize ships without Congress's authorization in The Prize Cases, 80 splitting five to four, with the majority sustaining the Union seizures. 81 According to the Court's opinion, the president's inherent authority as Commander-in-Chief justified his action 82 and, even if [*789] he lacked the constitutional authority to issue the blockade, Congress ratified the blockade via subsequent legislation, thus rendering this military action without Congress's consent a valid exercise of the war power. 83 The Supreme Court further weakened Congress's ability to intervene on the president's foreign affairs activity in United States v. Curtiss-Wright Export Corp. 84 in 1936. Upholding the president's declaration of an arms embargo, the Court noted, "the powers of external sovereignty did not depend upon the affirmative grants of the Constitution" 85 and that "participation [by Congress] in the exercise of the power is significantly limited." 86 Citing "this vast external realm, with its important, complicated, delicate and manifold problems" 87 Justice Sutherland, writing the majority opinion, argued that the president has an inherent power to be "the sole organ of the federal government in the field of international relations." 88 Justice Sutherland further elaborated on this view of presidential supremacy in foreign affairs, focusing specifically on war: He, not Congress, has the better opportunity of knowing the conditions which prevail in foreign countries, and especially is this true in time of war. He has his confidential sources of information. He has his agents in the form of diplomatic, consular and other officials. Secrecy in respect of information gathered by them may be highly necessary, and the premature disclosure of it productive of harmful results. 89 Thus, according to Justice Sutherland's constitutional interpretation, it is the president - and not Congress - who is predominant in exercising war power. In both The Prize Cases and Curtiss-Wright, the Supreme Court has undermined its previous commitment to congressional war power, and provided support to those who support broad presidential war-making authority. [*790] C. Modern Courts Refuse to Rule on War Power, Declaring the Issue a Nonjusticiable Political Question In more recent decisions, the courts have adopted a different approach, refusing to decide cases concerning war power on grounds that the issue is a nonjusticiable political question. During the Vietnam War, Members of Congress sought assistance from the courts in reasserting their constitutionally-provided war power. However, rather than hear these cases, the judiciary sidestepped the issue, declining to hear cases concerning the constitutionality of the continuation of the war on grounds that the political question doctrine prevented the courts from deciding the issue. 90 </w:t>
      </w:r>
      <w:r w:rsidRPr="00AB1AE9">
        <w:rPr>
          <w:rStyle w:val="StyleUnderline"/>
        </w:rPr>
        <w:t xml:space="preserve">During the Reagan and Bush Administrations, </w:t>
      </w:r>
      <w:r w:rsidRPr="00AB1AE9">
        <w:rPr>
          <w:rStyle w:val="StyleUnderline"/>
          <w:highlight w:val="cyan"/>
        </w:rPr>
        <w:t>courts declined to reach the merits</w:t>
      </w:r>
      <w:r w:rsidRPr="00AB1AE9">
        <w:rPr>
          <w:rStyle w:val="StyleUnderline"/>
        </w:rPr>
        <w:t xml:space="preserve"> in war powers cases </w:t>
      </w:r>
      <w:r w:rsidRPr="00AB1AE9">
        <w:rPr>
          <w:rStyle w:val="StyleUnderline"/>
          <w:highlight w:val="cyan"/>
        </w:rPr>
        <w:t>relying on</w:t>
      </w:r>
      <w:r w:rsidRPr="00AB1AE9">
        <w:rPr>
          <w:rStyle w:val="StyleUnderline"/>
        </w:rPr>
        <w:t xml:space="preserve"> other excuses including </w:t>
      </w:r>
      <w:r w:rsidRPr="00AB1AE9">
        <w:rPr>
          <w:rStyle w:val="StyleUnderline"/>
          <w:highlight w:val="cyan"/>
        </w:rPr>
        <w:t>mootness</w:t>
      </w:r>
      <w:r w:rsidRPr="00AB1AE9">
        <w:rPr>
          <w:sz w:val="14"/>
        </w:rPr>
        <w:t xml:space="preserve">, 91 </w:t>
      </w:r>
      <w:r w:rsidRPr="00AB1AE9">
        <w:rPr>
          <w:rStyle w:val="StyleUnderline"/>
          <w:highlight w:val="cyan"/>
        </w:rPr>
        <w:t>ripeness</w:t>
      </w:r>
      <w:r w:rsidRPr="00AB1AE9">
        <w:rPr>
          <w:sz w:val="14"/>
        </w:rPr>
        <w:t xml:space="preserve">, 92 </w:t>
      </w:r>
      <w:r w:rsidRPr="00AB1AE9">
        <w:rPr>
          <w:rStyle w:val="StyleUnderline"/>
          <w:highlight w:val="cyan"/>
        </w:rPr>
        <w:t>standing</w:t>
      </w:r>
      <w:r w:rsidRPr="00AB1AE9">
        <w:rPr>
          <w:sz w:val="14"/>
        </w:rPr>
        <w:t xml:space="preserve">, 93 </w:t>
      </w:r>
      <w:r w:rsidRPr="00AB1AE9">
        <w:rPr>
          <w:rStyle w:val="StyleUnderline"/>
        </w:rPr>
        <w:t xml:space="preserve">the </w:t>
      </w:r>
      <w:r w:rsidRPr="00AB1AE9">
        <w:rPr>
          <w:rStyle w:val="StyleUnderline"/>
          <w:highlight w:val="cyan"/>
        </w:rPr>
        <w:t>doctrines on</w:t>
      </w:r>
      <w:r w:rsidRPr="00AB1AE9">
        <w:rPr>
          <w:rStyle w:val="StyleUnderline"/>
        </w:rPr>
        <w:t xml:space="preserve"> judicial prudence and </w:t>
      </w:r>
      <w:r w:rsidRPr="00AB1AE9">
        <w:rPr>
          <w:rStyle w:val="Emphasis"/>
          <w:highlight w:val="cyan"/>
        </w:rPr>
        <w:t>equitable discretion</w:t>
      </w:r>
      <w:r w:rsidRPr="00AB1AE9">
        <w:rPr>
          <w:sz w:val="14"/>
        </w:rPr>
        <w:t xml:space="preserve">, 94 </w:t>
      </w:r>
      <w:r w:rsidRPr="00AB1AE9">
        <w:rPr>
          <w:rStyle w:val="StyleUnderline"/>
          <w:highlight w:val="cyan"/>
        </w:rPr>
        <w:t>and the notion</w:t>
      </w:r>
      <w:r w:rsidRPr="00AB1AE9">
        <w:rPr>
          <w:rStyle w:val="StyleUnderline"/>
        </w:rPr>
        <w:t xml:space="preserve"> that </w:t>
      </w:r>
      <w:r w:rsidRPr="00AB1AE9">
        <w:rPr>
          <w:rStyle w:val="Emphasis"/>
          <w:highlight w:val="cyan"/>
        </w:rPr>
        <w:t>Congress would be</w:t>
      </w:r>
      <w:r w:rsidRPr="00AB1AE9">
        <w:rPr>
          <w:rStyle w:val="Emphasis"/>
        </w:rPr>
        <w:t xml:space="preserve"> a </w:t>
      </w:r>
      <w:r w:rsidRPr="00AB1AE9">
        <w:rPr>
          <w:rStyle w:val="Emphasis"/>
          <w:highlight w:val="cyan"/>
        </w:rPr>
        <w:t>better</w:t>
      </w:r>
      <w:r w:rsidRPr="00AB1AE9">
        <w:rPr>
          <w:rStyle w:val="Emphasis"/>
        </w:rPr>
        <w:t xml:space="preserve"> fact-finder</w:t>
      </w:r>
      <w:r w:rsidRPr="00AB1AE9">
        <w:rPr>
          <w:rStyle w:val="StyleUnderline"/>
        </w:rPr>
        <w:t xml:space="preserve"> than the courts on this issue</w:t>
      </w:r>
      <w:r w:rsidRPr="00AB1AE9">
        <w:rPr>
          <w:sz w:val="14"/>
        </w:rPr>
        <w:t xml:space="preserve">. 95 Unlike the early Supreme Court cases, or the subsequent Prize Cases and Curtiss-Wright decisions, the judicial branch over the last thirty years has steered clear of the war powers issue. While the Supreme Court once served as a bulwark in defense of Congress's predominance over the president in administering the war power, subsequent Supreme Court decisions undermined Congress's constitutional authority. </w:t>
      </w:r>
      <w:r w:rsidRPr="00AB1AE9">
        <w:rPr>
          <w:rStyle w:val="StyleUnderline"/>
          <w:highlight w:val="cyan"/>
        </w:rPr>
        <w:t>The courts</w:t>
      </w:r>
      <w:r w:rsidRPr="00AB1AE9">
        <w:rPr>
          <w:rStyle w:val="StyleUnderline"/>
        </w:rPr>
        <w:t xml:space="preserve"> have thus </w:t>
      </w:r>
      <w:r w:rsidRPr="00AB1AE9">
        <w:rPr>
          <w:rStyle w:val="StyleUnderline"/>
          <w:highlight w:val="cyan"/>
        </w:rPr>
        <w:t>revealed themselves as unable to restore the balance</w:t>
      </w:r>
      <w:r w:rsidRPr="00AB1AE9">
        <w:rPr>
          <w:sz w:val="14"/>
        </w:rPr>
        <w:t xml:space="preserve"> of war power </w:t>
      </w:r>
      <w:r w:rsidRPr="00AB1AE9">
        <w:rPr>
          <w:rStyle w:val="StyleUnderline"/>
        </w:rPr>
        <w:t>to the Framers' original vision</w:t>
      </w:r>
      <w:r w:rsidRPr="00AB1AE9">
        <w:rPr>
          <w:sz w:val="14"/>
        </w:rPr>
        <w:t xml:space="preserve">. The judiciary's more recent strategy of treating war power as a nonjusticiable political question has unequivocally established that </w:t>
      </w:r>
      <w:r w:rsidRPr="00AB1AE9">
        <w:rPr>
          <w:rStyle w:val="StyleUnderline"/>
          <w:highlight w:val="cyan"/>
        </w:rPr>
        <w:t xml:space="preserve">the </w:t>
      </w:r>
      <w:r w:rsidRPr="00AB1AE9">
        <w:rPr>
          <w:rStyle w:val="Emphasis"/>
          <w:highlight w:val="cyan"/>
        </w:rPr>
        <w:t>courts cannot be trusted</w:t>
      </w:r>
      <w:r w:rsidRPr="00AB1AE9">
        <w:rPr>
          <w:rStyle w:val="StyleUnderline"/>
        </w:rPr>
        <w:t xml:space="preserve"> to protect</w:t>
      </w:r>
      <w:r w:rsidRPr="00AB1AE9">
        <w:rPr>
          <w:sz w:val="14"/>
        </w:rPr>
        <w:t xml:space="preserve"> [*791] </w:t>
      </w:r>
      <w:r w:rsidRPr="00AB1AE9">
        <w:rPr>
          <w:rStyle w:val="StyleUnderline"/>
        </w:rPr>
        <w:t xml:space="preserve">Congress. </w:t>
      </w:r>
      <w:r w:rsidRPr="00AB1AE9">
        <w:rPr>
          <w:rStyle w:val="StyleUnderline"/>
          <w:highlight w:val="cyan"/>
        </w:rPr>
        <w:t>For this reason</w:t>
      </w:r>
      <w:r w:rsidRPr="00AB1AE9">
        <w:rPr>
          <w:sz w:val="14"/>
        </w:rPr>
        <w:t xml:space="preserve">, </w:t>
      </w:r>
      <w:r w:rsidRPr="00AB1AE9">
        <w:rPr>
          <w:rStyle w:val="StyleUnderline"/>
          <w:highlight w:val="cyan"/>
        </w:rPr>
        <w:t>Congress must seek to help itself</w:t>
      </w:r>
      <w:r w:rsidRPr="00AB1AE9">
        <w:rPr>
          <w:sz w:val="14"/>
        </w:rPr>
        <w:t>, acting to pass a legislative war power reform act to ensure that its input is considered when the United States goes to war.</w:t>
      </w:r>
    </w:p>
    <w:p w:rsidR="0056549E" w:rsidRDefault="0056549E" w:rsidP="00FA5562">
      <w:pPr>
        <w:pStyle w:val="Heading3"/>
      </w:pPr>
      <w:r>
        <w:t>2NC—AT: Theory</w:t>
      </w:r>
    </w:p>
    <w:p w:rsidR="00AE54D8" w:rsidRDefault="00AE54D8" w:rsidP="00AE54D8">
      <w:pPr>
        <w:pStyle w:val="Heading4"/>
      </w:pPr>
      <w:r>
        <w:t>1. best policy option --- debaters can’t limit themselves to 1 actor to find the best solution</w:t>
      </w:r>
    </w:p>
    <w:p w:rsidR="00AE54D8" w:rsidRDefault="00AE54D8" w:rsidP="00AE54D8">
      <w:pPr>
        <w:pStyle w:val="Heading4"/>
      </w:pPr>
      <w:r>
        <w:t xml:space="preserve">2. the agent is key to policy education --- different surveillance agencies have different jurisdictions, enforcement agencies and funding which are crucial to understanding policy </w:t>
      </w:r>
    </w:p>
    <w:p w:rsidR="00AE54D8" w:rsidRDefault="00AE54D8" w:rsidP="00AE54D8">
      <w:pPr>
        <w:pStyle w:val="Heading4"/>
      </w:pPr>
      <w:r>
        <w:t>3. aff choice of agent is unfair --- if the neg has to use the actor chosen by the AFF the AFF will choose actors that limit out neg CPs</w:t>
      </w:r>
    </w:p>
    <w:p w:rsidR="00AE54D8" w:rsidRPr="00AE54D8" w:rsidRDefault="00AE54D8" w:rsidP="00AE54D8">
      <w:pPr>
        <w:pStyle w:val="Heading4"/>
      </w:pPr>
      <w:r>
        <w:t>4. no abuse --- the aff chose that agent and thus should be able to defend it</w:t>
      </w:r>
    </w:p>
    <w:p w:rsidR="00FA5562" w:rsidRDefault="00AE54D8" w:rsidP="00FA5562">
      <w:pPr>
        <w:pStyle w:val="Heading4"/>
      </w:pPr>
      <w:r>
        <w:t xml:space="preserve">5. </w:t>
      </w:r>
      <w:r w:rsidR="00FA5562">
        <w:t xml:space="preserve">CP is </w:t>
      </w:r>
      <w:r w:rsidR="00FA5562" w:rsidRPr="009D3B56">
        <w:rPr>
          <w:u w:val="single"/>
        </w:rPr>
        <w:t>core of the topic</w:t>
      </w:r>
      <w:r w:rsidR="00FA5562">
        <w:t xml:space="preserve"> --- engages in the core topic question of </w:t>
      </w:r>
      <w:r w:rsidR="00FA5562" w:rsidRPr="009D3B56">
        <w:rPr>
          <w:u w:val="single"/>
        </w:rPr>
        <w:t>reform</w:t>
      </w:r>
      <w:r w:rsidR="00FA5562">
        <w:t xml:space="preserve"> versus </w:t>
      </w:r>
      <w:r w:rsidR="00FA5562" w:rsidRPr="009D3B56">
        <w:rPr>
          <w:u w:val="single"/>
        </w:rPr>
        <w:t>oversight</w:t>
      </w:r>
    </w:p>
    <w:p w:rsidR="00FA5562" w:rsidRDefault="00FA5562" w:rsidP="00FA5562">
      <w:r w:rsidRPr="006E2674">
        <w:rPr>
          <w:b/>
        </w:rPr>
        <w:t>Rosenzweig 13</w:t>
      </w:r>
      <w:r>
        <w:t xml:space="preserve"> (Paul – </w:t>
      </w:r>
      <w:r w:rsidR="00A563FD">
        <w:t>Senior Legal Research Fellow in the Center for Legal and Judicial Studies at The Heritage Foundation</w:t>
      </w:r>
      <w:r>
        <w:t>, “The NSA Doesn't Need Wholesale Reform, Just Greater Oversight,” in the New Republic, 10-29-13, http://www.newrepublic.com/article/115392/nsa-reform-not-essential-congressional-oversight)</w:t>
      </w:r>
    </w:p>
    <w:p w:rsidR="00FA5562" w:rsidRPr="00FA5562" w:rsidRDefault="00FA5562" w:rsidP="00FA5562">
      <w:pPr>
        <w:rPr>
          <w:sz w:val="14"/>
        </w:rPr>
      </w:pPr>
      <w:r w:rsidRPr="009D3B56">
        <w:rPr>
          <w:sz w:val="14"/>
        </w:rPr>
        <w:t xml:space="preserve">One final point, more about Congress and its role than the NSA.  </w:t>
      </w:r>
      <w:r w:rsidRPr="009D3B56">
        <w:rPr>
          <w:rStyle w:val="StyleUnderline"/>
          <w:highlight w:val="cyan"/>
        </w:rPr>
        <w:t>Since the mid-1970s</w:t>
      </w:r>
      <w:r w:rsidRPr="009D3B56">
        <w:rPr>
          <w:sz w:val="14"/>
        </w:rPr>
        <w:t xml:space="preserve">, with the reforms prompted by the Church and Pike Committee investigations </w:t>
      </w:r>
      <w:r w:rsidRPr="009D3B56">
        <w:rPr>
          <w:rStyle w:val="StyleUnderline"/>
          <w:highlight w:val="cyan"/>
        </w:rPr>
        <w:t>we in America have been engaged in an experiment</w:t>
      </w:r>
      <w:r w:rsidRPr="009D3B56">
        <w:rPr>
          <w:sz w:val="14"/>
        </w:rPr>
        <w:t xml:space="preserve"> — an experiment </w:t>
      </w:r>
      <w:r w:rsidRPr="009D3B56">
        <w:rPr>
          <w:rStyle w:val="StyleUnderline"/>
          <w:highlight w:val="cyan"/>
        </w:rPr>
        <w:t>to see whether it is possible for</w:t>
      </w:r>
      <w:r w:rsidRPr="009D3B56">
        <w:rPr>
          <w:rStyle w:val="StyleUnderline"/>
        </w:rPr>
        <w:t xml:space="preserve"> a country like </w:t>
      </w:r>
      <w:r w:rsidRPr="009D3B56">
        <w:rPr>
          <w:rStyle w:val="StyleUnderline"/>
          <w:highlight w:val="cyan"/>
        </w:rPr>
        <w:t>America to have covert operations under law</w:t>
      </w:r>
      <w:r w:rsidRPr="009D3B56">
        <w:rPr>
          <w:sz w:val="14"/>
        </w:rPr>
        <w:t xml:space="preserve">—or, to coin a phrase, whether we can have intelligence collections within the bounds of democracy. To my mind the system of delegated transparency, where Congress stands in for the general public, has worked reasonably well–allowing us to use intelligence capabilities while minimizing the risks of abuse of law. Today, however, </w:t>
      </w:r>
      <w:r w:rsidRPr="009D3B56">
        <w:rPr>
          <w:rStyle w:val="StyleUnderline"/>
        </w:rPr>
        <w:t>thanks to the Snowden disclosures, that system is under assault</w:t>
      </w:r>
      <w:r w:rsidRPr="009D3B56">
        <w:rPr>
          <w:sz w:val="14"/>
        </w:rPr>
        <w:t xml:space="preserve">. Most who challenge the system do so from the best of motives. But there are some whose calls for transparency mask the intention of diminishing American capabilities. And that means that in this post-Snowden era, this House Intelligence Committee (and its Senate counterpart) bear a great responsibility. To them falls the task of defending the integrity of our current system of intelligence oversight. </w:t>
      </w:r>
      <w:r w:rsidRPr="009D3B56">
        <w:rPr>
          <w:rStyle w:val="StyleUnderline"/>
          <w:highlight w:val="cyan"/>
        </w:rPr>
        <w:t>While we</w:t>
      </w:r>
      <w:r w:rsidRPr="009D3B56">
        <w:rPr>
          <w:rStyle w:val="StyleUnderline"/>
        </w:rPr>
        <w:t xml:space="preserve"> have </w:t>
      </w:r>
      <w:r w:rsidRPr="009D3B56">
        <w:rPr>
          <w:rStyle w:val="StyleUnderline"/>
          <w:highlight w:val="cyan"/>
        </w:rPr>
        <w:t>discussed</w:t>
      </w:r>
      <w:r w:rsidRPr="009D3B56">
        <w:rPr>
          <w:rStyle w:val="StyleUnderline"/>
        </w:rPr>
        <w:t xml:space="preserve"> possible </w:t>
      </w:r>
      <w:r w:rsidRPr="009D3B56">
        <w:rPr>
          <w:rStyle w:val="StyleUnderline"/>
          <w:highlight w:val="cyan"/>
        </w:rPr>
        <w:t>reforms to the NSA’s programs</w:t>
      </w:r>
      <w:r w:rsidRPr="009D3B56">
        <w:rPr>
          <w:sz w:val="14"/>
        </w:rPr>
        <w:t xml:space="preserve">, </w:t>
      </w:r>
      <w:r w:rsidRPr="009D3B56">
        <w:rPr>
          <w:rStyle w:val="StyleUnderline"/>
        </w:rPr>
        <w:t>both legislative and structural</w:t>
      </w:r>
      <w:r w:rsidRPr="009D3B56">
        <w:rPr>
          <w:sz w:val="14"/>
        </w:rPr>
        <w:t xml:space="preserve">, </w:t>
      </w:r>
      <w:r w:rsidRPr="009D3B56">
        <w:rPr>
          <w:rStyle w:val="StyleUnderline"/>
          <w:highlight w:val="cyan"/>
        </w:rPr>
        <w:t xml:space="preserve">the </w:t>
      </w:r>
      <w:r w:rsidRPr="009D3B56">
        <w:rPr>
          <w:rStyle w:val="Emphasis"/>
          <w:highlight w:val="cyan"/>
        </w:rPr>
        <w:t>critical insight</w:t>
      </w:r>
      <w:r w:rsidRPr="009D3B56">
        <w:rPr>
          <w:rStyle w:val="StyleUnderline"/>
          <w:highlight w:val="cyan"/>
        </w:rPr>
        <w:t xml:space="preserve"> is that, </w:t>
      </w:r>
      <w:r w:rsidRPr="009D3B56">
        <w:rPr>
          <w:rStyle w:val="Emphasis"/>
          <w:highlight w:val="cyan"/>
        </w:rPr>
        <w:t>despite the hue and cry</w:t>
      </w:r>
      <w:r w:rsidRPr="009D3B56">
        <w:rPr>
          <w:sz w:val="14"/>
        </w:rPr>
        <w:t xml:space="preserve">, </w:t>
      </w:r>
      <w:r w:rsidRPr="009D3B56">
        <w:rPr>
          <w:rStyle w:val="StyleUnderline"/>
          <w:highlight w:val="cyan"/>
        </w:rPr>
        <w:t>the system is not badly broken</w:t>
      </w:r>
      <w:r w:rsidRPr="009D3B56">
        <w:rPr>
          <w:sz w:val="14"/>
        </w:rPr>
        <w:t xml:space="preserve">. </w:t>
      </w:r>
      <w:r w:rsidRPr="009D3B56">
        <w:rPr>
          <w:rStyle w:val="StyleUnderline"/>
        </w:rPr>
        <w:t>It can be improved</w:t>
      </w:r>
      <w:r w:rsidRPr="009D3B56">
        <w:rPr>
          <w:sz w:val="14"/>
        </w:rPr>
        <w:t xml:space="preserve">, </w:t>
      </w:r>
      <w:r w:rsidRPr="009D3B56">
        <w:rPr>
          <w:rStyle w:val="StyleUnderline"/>
        </w:rPr>
        <w:t xml:space="preserve">but </w:t>
      </w:r>
      <w:r w:rsidRPr="009D3B56">
        <w:rPr>
          <w:rStyle w:val="StyleUnderline"/>
          <w:highlight w:val="cyan"/>
        </w:rPr>
        <w:t>in the main it has produced a reasonably effective system of oversight</w:t>
      </w:r>
      <w:r w:rsidRPr="009D3B56">
        <w:rPr>
          <w:rStyle w:val="StyleUnderline"/>
        </w:rPr>
        <w:t xml:space="preserve"> that</w:t>
      </w:r>
      <w:r w:rsidRPr="009D3B56">
        <w:rPr>
          <w:sz w:val="14"/>
        </w:rPr>
        <w:t xml:space="preserve">, if the public record is an accurate reflection, </w:t>
      </w:r>
      <w:r w:rsidRPr="009D3B56">
        <w:rPr>
          <w:rStyle w:val="StyleUnderline"/>
        </w:rPr>
        <w:t>resulted in precious little abuse of the sort we ought to fear</w:t>
      </w:r>
      <w:r w:rsidRPr="009D3B56">
        <w:rPr>
          <w:sz w:val="14"/>
        </w:rPr>
        <w:t xml:space="preserve">. Congress should be proud of that record and of your role in creating it. Can the Intelligence Committees, perhaps, do a better job of oversight? No doubt. But in the end, </w:t>
      </w:r>
      <w:r w:rsidRPr="009D3B56">
        <w:rPr>
          <w:rStyle w:val="Emphasis"/>
          <w:highlight w:val="cyan"/>
        </w:rPr>
        <w:t>notwithstanding the calls for reform and the many plausible reforms you might consider</w:t>
      </w:r>
      <w:r w:rsidRPr="009D3B56">
        <w:rPr>
          <w:sz w:val="14"/>
        </w:rPr>
        <w:t xml:space="preserve">, </w:t>
      </w:r>
      <w:r w:rsidRPr="009D3B56">
        <w:rPr>
          <w:rStyle w:val="StyleUnderline"/>
          <w:highlight w:val="cyan"/>
        </w:rPr>
        <w:t xml:space="preserve">this Committee should </w:t>
      </w:r>
      <w:r w:rsidRPr="009D3B56">
        <w:rPr>
          <w:rStyle w:val="Emphasis"/>
          <w:highlight w:val="cyan"/>
        </w:rPr>
        <w:t>defend the essential structure of our current system</w:t>
      </w:r>
      <w:r w:rsidRPr="009D3B56">
        <w:rPr>
          <w:sz w:val="14"/>
        </w:rPr>
        <w:t>. And that, in the end, means rejecting most calls for wholesale reform and complete transparency, and, instead, defending the role of graduated or delegated oversight.</w:t>
      </w:r>
    </w:p>
    <w:p w:rsidR="006A69E4" w:rsidRDefault="006A69E4" w:rsidP="006A69E4">
      <w:pPr>
        <w:pStyle w:val="Heading3"/>
      </w:pPr>
      <w:r>
        <w:t>2NC—AT: Perm</w:t>
      </w:r>
    </w:p>
    <w:p w:rsidR="0091781A" w:rsidRDefault="0091781A" w:rsidP="0091781A">
      <w:pPr>
        <w:pStyle w:val="Heading4"/>
      </w:pPr>
      <w:r>
        <w:t>The perm severs ‘</w:t>
      </w:r>
      <w:r w:rsidRPr="006E2674">
        <w:rPr>
          <w:u w:val="single"/>
        </w:rPr>
        <w:t>curtail</w:t>
      </w:r>
      <w:r>
        <w:t xml:space="preserve">’ --- it does not </w:t>
      </w:r>
      <w:r w:rsidRPr="006E2674">
        <w:rPr>
          <w:u w:val="single"/>
        </w:rPr>
        <w:t>fundamentally alter</w:t>
      </w:r>
      <w:r w:rsidRPr="006E2674">
        <w:t xml:space="preserve"> </w:t>
      </w:r>
      <w:r>
        <w:t>the NSA’s capabilities, just improves the oversight process</w:t>
      </w:r>
    </w:p>
    <w:p w:rsidR="0091781A" w:rsidRDefault="0091781A" w:rsidP="0091781A">
      <w:r w:rsidRPr="006E2674">
        <w:rPr>
          <w:b/>
        </w:rPr>
        <w:t>Rosenzweig 13</w:t>
      </w:r>
      <w:r>
        <w:t xml:space="preserve"> (Paul – </w:t>
      </w:r>
      <w:r w:rsidR="00A563FD">
        <w:t>Senior Legal Research Fellow in the Center for Legal and Judicial Studies at The Heritage Foundation</w:t>
      </w:r>
      <w:r>
        <w:t>, “The NSA Doesn't Need Wholesale Reform, Just Greater Oversight,” in the New Republic, 10-29-13, http://www.newrepublic.com/article/115392/nsa-reform-not-essential-congressional-oversight)</w:t>
      </w:r>
    </w:p>
    <w:p w:rsidR="0091781A" w:rsidRPr="0091781A" w:rsidRDefault="0091781A" w:rsidP="0091781A">
      <w:pPr>
        <w:rPr>
          <w:sz w:val="14"/>
        </w:rPr>
      </w:pPr>
      <w:r w:rsidRPr="006E2674">
        <w:rPr>
          <w:sz w:val="14"/>
        </w:rPr>
        <w:t xml:space="preserve">Structural Changes: Finally, most of </w:t>
      </w:r>
      <w:r w:rsidRPr="006E2674">
        <w:rPr>
          <w:rStyle w:val="StyleUnderline"/>
          <w:highlight w:val="cyan"/>
        </w:rPr>
        <w:t>the more effective</w:t>
      </w:r>
      <w:r w:rsidRPr="007661B0">
        <w:rPr>
          <w:rStyle w:val="StyleUnderline"/>
        </w:rPr>
        <w:t xml:space="preserve"> possible </w:t>
      </w:r>
      <w:r w:rsidRPr="006E2674">
        <w:rPr>
          <w:rStyle w:val="StyleUnderline"/>
          <w:highlight w:val="cyan"/>
        </w:rPr>
        <w:t xml:space="preserve">changes lie </w:t>
      </w:r>
      <w:r w:rsidRPr="006E2674">
        <w:rPr>
          <w:rStyle w:val="Emphasis"/>
          <w:highlight w:val="cyan"/>
        </w:rPr>
        <w:t>not in significant legislative tinkering</w:t>
      </w:r>
      <w:r w:rsidRPr="006E2674">
        <w:rPr>
          <w:sz w:val="14"/>
        </w:rPr>
        <w:t xml:space="preserve">, </w:t>
      </w:r>
      <w:r w:rsidRPr="006E2674">
        <w:rPr>
          <w:rStyle w:val="StyleUnderline"/>
          <w:highlight w:val="cyan"/>
        </w:rPr>
        <w:t>but</w:t>
      </w:r>
      <w:r w:rsidRPr="007661B0">
        <w:rPr>
          <w:rStyle w:val="StyleUnderline"/>
        </w:rPr>
        <w:t xml:space="preserve"> rather </w:t>
      </w:r>
      <w:r w:rsidRPr="006E2674">
        <w:rPr>
          <w:rStyle w:val="StyleUnderline"/>
          <w:highlight w:val="cyan"/>
        </w:rPr>
        <w:t>in</w:t>
      </w:r>
      <w:r w:rsidRPr="007661B0">
        <w:rPr>
          <w:rStyle w:val="StyleUnderline"/>
        </w:rPr>
        <w:t xml:space="preserve"> interstitial structural and operational </w:t>
      </w:r>
      <w:r w:rsidRPr="006E2674">
        <w:rPr>
          <w:rStyle w:val="StyleUnderline"/>
          <w:highlight w:val="cyan"/>
        </w:rPr>
        <w:t xml:space="preserve">reforms that </w:t>
      </w:r>
      <w:r w:rsidRPr="006E2674">
        <w:rPr>
          <w:rStyle w:val="Emphasis"/>
          <w:highlight w:val="cyan"/>
        </w:rPr>
        <w:t>improve the audit and oversight process</w:t>
      </w:r>
      <w:r w:rsidRPr="006E2674">
        <w:rPr>
          <w:rStyle w:val="StyleUnderline"/>
          <w:highlight w:val="cyan"/>
        </w:rPr>
        <w:t xml:space="preserve"> without </w:t>
      </w:r>
      <w:r w:rsidRPr="006E2674">
        <w:rPr>
          <w:rStyle w:val="Emphasis"/>
          <w:highlight w:val="cyan"/>
        </w:rPr>
        <w:t>fundamentally altering the capabilities of NSA</w:t>
      </w:r>
      <w:r w:rsidRPr="006E2674">
        <w:rPr>
          <w:sz w:val="14"/>
        </w:rPr>
        <w:t xml:space="preserve"> or the IC organizations. Here are a few, listed just in bullet point form, that might be worth thinking about:</w:t>
      </w:r>
    </w:p>
    <w:p w:rsidR="0016032F" w:rsidRDefault="0016032F" w:rsidP="0016032F">
      <w:pPr>
        <w:pStyle w:val="Heading2"/>
      </w:pPr>
      <w:r>
        <w:t>AFF</w:t>
      </w:r>
    </w:p>
    <w:p w:rsidR="00D83047" w:rsidRDefault="00D83047" w:rsidP="00EB6752">
      <w:pPr>
        <w:pStyle w:val="Heading3"/>
      </w:pPr>
      <w:r>
        <w:t>2AC—Congress Doesn’t Solve</w:t>
      </w:r>
    </w:p>
    <w:p w:rsidR="00487F57" w:rsidRPr="00487F57" w:rsidRDefault="00E44094" w:rsidP="00487F57">
      <w:pPr>
        <w:pStyle w:val="Heading4"/>
      </w:pPr>
      <w:r>
        <w:t xml:space="preserve">Congress can’t solve—they </w:t>
      </w:r>
      <w:r w:rsidRPr="00C25233">
        <w:rPr>
          <w:u w:val="single"/>
        </w:rPr>
        <w:t>don’t care</w:t>
      </w:r>
      <w:r>
        <w:t xml:space="preserve"> and </w:t>
      </w:r>
      <w:r w:rsidR="00C25233" w:rsidRPr="00C25233">
        <w:rPr>
          <w:u w:val="single"/>
        </w:rPr>
        <w:t>won’t</w:t>
      </w:r>
      <w:r w:rsidRPr="00C25233">
        <w:rPr>
          <w:u w:val="single"/>
        </w:rPr>
        <w:t xml:space="preserve"> act uniformly</w:t>
      </w:r>
      <w:r>
        <w:t xml:space="preserve"> </w:t>
      </w:r>
      <w:r w:rsidR="00C25233">
        <w:t>on surveillance policy</w:t>
      </w:r>
    </w:p>
    <w:p w:rsidR="00B40DDB" w:rsidRDefault="00B40DDB" w:rsidP="00B40DDB">
      <w:r w:rsidRPr="00B40DDB">
        <w:rPr>
          <w:b/>
        </w:rPr>
        <w:t>Bendix and Quirk 15</w:t>
      </w:r>
      <w:r>
        <w:t xml:space="preserve"> (William – Assistant Professor of Political Science at Keene State College, and Paul J. – Phil Lind Chair in U.S. Politics and Representation at the University of British Columbia and a former research associate at the Brookings Institution, “Secrecy and negligence: How Congress lost control of domestic surveillance,” in </w:t>
      </w:r>
      <w:r w:rsidRPr="00DB5D7B">
        <w:rPr>
          <w:i/>
        </w:rPr>
        <w:t>Issues in Governance Studies</w:t>
      </w:r>
      <w:r>
        <w:t xml:space="preserve">, Number 68, March 2015, pub. by the Brookings Institution, </w:t>
      </w:r>
      <w:hyperlink r:id="rId14" w:history="1">
        <w:r w:rsidRPr="00CD071D">
          <w:rPr>
            <w:rStyle w:val="Hyperlink"/>
          </w:rPr>
          <w:t>http://www.brookings.edu/~/media/research/files/papers/2015/03/02-secrecy-negligence-congres-surveillance-bendix-quirk/ctibendixquirksecrecyv3.pdf</w:t>
        </w:r>
      </w:hyperlink>
      <w:r>
        <w:t>)</w:t>
      </w:r>
    </w:p>
    <w:p w:rsidR="00B40DDB" w:rsidRPr="0045613B" w:rsidRDefault="00B40DDB" w:rsidP="00B40DDB">
      <w:pPr>
        <w:rPr>
          <w:sz w:val="14"/>
        </w:rPr>
      </w:pPr>
      <w:r w:rsidRPr="0045613B">
        <w:rPr>
          <w:sz w:val="14"/>
        </w:rPr>
        <w:t xml:space="preserve">After the relatively balanced and cautious provisions of the 2001 PATRIOT Act, </w:t>
      </w:r>
      <w:r w:rsidRPr="007B1C9B">
        <w:rPr>
          <w:rStyle w:val="StyleUnderline"/>
          <w:highlight w:val="cyan"/>
        </w:rPr>
        <w:t>Congress</w:t>
      </w:r>
      <w:r w:rsidRPr="0045613B">
        <w:rPr>
          <w:sz w:val="14"/>
        </w:rPr>
        <w:t xml:space="preserve"> virtually absented itself from substantive decision making on surveillance. It </w:t>
      </w:r>
      <w:r w:rsidRPr="007B1C9B">
        <w:rPr>
          <w:rStyle w:val="Emphasis"/>
          <w:highlight w:val="cyan"/>
        </w:rPr>
        <w:t>failed to conduct serious oversight</w:t>
      </w:r>
      <w:r w:rsidRPr="007B1C9B">
        <w:rPr>
          <w:rStyle w:val="StyleUnderline"/>
          <w:highlight w:val="cyan"/>
        </w:rPr>
        <w:t xml:space="preserve"> of intelligence agencies</w:t>
      </w:r>
      <w:r w:rsidRPr="0045613B">
        <w:rPr>
          <w:sz w:val="14"/>
        </w:rPr>
        <w:t xml:space="preserve">, </w:t>
      </w:r>
      <w:r w:rsidRPr="007B1C9B">
        <w:rPr>
          <w:rStyle w:val="Emphasis"/>
          <w:highlight w:val="cyan"/>
        </w:rPr>
        <w:t>ignored government violations of law</w:t>
      </w:r>
      <w:r w:rsidRPr="0045613B">
        <w:rPr>
          <w:sz w:val="14"/>
        </w:rPr>
        <w:t xml:space="preserve">, </w:t>
      </w:r>
      <w:r w:rsidRPr="007B1C9B">
        <w:rPr>
          <w:rStyle w:val="StyleUnderline"/>
          <w:highlight w:val="cyan"/>
        </w:rPr>
        <w:t>and worked harder to preserve</w:t>
      </w:r>
      <w:r w:rsidRPr="00DB5D7B">
        <w:rPr>
          <w:rStyle w:val="StyleUnderline"/>
        </w:rPr>
        <w:t xml:space="preserve"> the </w:t>
      </w:r>
      <w:r w:rsidRPr="007B1C9B">
        <w:rPr>
          <w:rStyle w:val="StyleUnderline"/>
          <w:highlight w:val="cyan"/>
        </w:rPr>
        <w:t>secrecy</w:t>
      </w:r>
      <w:r w:rsidRPr="00DB5D7B">
        <w:rPr>
          <w:rStyle w:val="StyleUnderline"/>
        </w:rPr>
        <w:t xml:space="preserve"> of surveillance practices </w:t>
      </w:r>
      <w:r w:rsidRPr="007B1C9B">
        <w:rPr>
          <w:rStyle w:val="StyleUnderline"/>
          <w:highlight w:val="cyan"/>
        </w:rPr>
        <w:t>than</w:t>
      </w:r>
      <w:r w:rsidRPr="00DB5D7B">
        <w:rPr>
          <w:rStyle w:val="StyleUnderline"/>
        </w:rPr>
        <w:t xml:space="preserve"> to </w:t>
      </w:r>
      <w:r w:rsidRPr="007B1C9B">
        <w:rPr>
          <w:rStyle w:val="StyleUnderline"/>
          <w:highlight w:val="cyan"/>
        </w:rPr>
        <w:t>control</w:t>
      </w:r>
      <w:r w:rsidRPr="00DB5D7B">
        <w:rPr>
          <w:rStyle w:val="StyleUnderline"/>
        </w:rPr>
        <w:t xml:space="preserve"> them</w:t>
      </w:r>
      <w:r w:rsidRPr="0045613B">
        <w:rPr>
          <w:sz w:val="14"/>
        </w:rPr>
        <w:t xml:space="preserve">. </w:t>
      </w:r>
      <w:r w:rsidRPr="00DB5D7B">
        <w:rPr>
          <w:rStyle w:val="StyleUnderline"/>
        </w:rPr>
        <w:t>Even after the Obama administration made the essential facts about phone and email surveillance available in classified briefings to all members</w:t>
      </w:r>
      <w:r w:rsidRPr="0045613B">
        <w:rPr>
          <w:sz w:val="14"/>
        </w:rPr>
        <w:t xml:space="preserve">, </w:t>
      </w:r>
      <w:r w:rsidRPr="007B1C9B">
        <w:rPr>
          <w:rStyle w:val="StyleUnderline"/>
          <w:highlight w:val="cyan"/>
        </w:rPr>
        <w:t>Congress</w:t>
      </w:r>
      <w:r w:rsidRPr="00DB5D7B">
        <w:rPr>
          <w:rStyle w:val="StyleUnderline"/>
        </w:rPr>
        <w:t xml:space="preserve"> mostly </w:t>
      </w:r>
      <w:r w:rsidRPr="007B1C9B">
        <w:rPr>
          <w:rStyle w:val="StyleUnderline"/>
          <w:highlight w:val="cyan"/>
        </w:rPr>
        <w:t>ignored the info</w:t>
      </w:r>
      <w:r w:rsidRPr="00DB5D7B">
        <w:rPr>
          <w:rStyle w:val="StyleUnderline"/>
        </w:rPr>
        <w:t>rmation and debated the reauthorizations on the basis of demonstrably false factual premises</w:t>
      </w:r>
      <w:r w:rsidRPr="0045613B">
        <w:rPr>
          <w:sz w:val="14"/>
        </w:rPr>
        <w:t>. Until the Snowden revelations, only a handful of well-briefed and conscientious legislators—too few to be effective in the legislative process—understood the full extent of domestic intelligence gathering.</w:t>
      </w:r>
    </w:p>
    <w:p w:rsidR="00B40DDB" w:rsidRPr="0045613B" w:rsidRDefault="00B40DDB" w:rsidP="00B40DDB">
      <w:pPr>
        <w:rPr>
          <w:sz w:val="14"/>
        </w:rPr>
      </w:pPr>
      <w:r w:rsidRPr="0045613B">
        <w:rPr>
          <w:sz w:val="14"/>
        </w:rPr>
        <w:t xml:space="preserve">We describe and explain Congress’s deliberative failure on phone and Internet surveillance policy. We show that along with a lack of consistent public concern for privacy, and the increasing tendency toward partisan gridlock, </w:t>
      </w:r>
      <w:r w:rsidRPr="007B1C9B">
        <w:rPr>
          <w:rStyle w:val="StyleUnderline"/>
          <w:highlight w:val="cyan"/>
        </w:rPr>
        <w:t xml:space="preserve">Congress’s </w:t>
      </w:r>
      <w:r w:rsidRPr="007B1C9B">
        <w:rPr>
          <w:rStyle w:val="Emphasis"/>
          <w:highlight w:val="cyan"/>
        </w:rPr>
        <w:t>institutional methods</w:t>
      </w:r>
      <w:r w:rsidRPr="007B1C9B">
        <w:rPr>
          <w:rStyle w:val="StyleUnderline"/>
          <w:highlight w:val="cyan"/>
        </w:rPr>
        <w:t xml:space="preserve"> for dealing with</w:t>
      </w:r>
      <w:r w:rsidRPr="00DB5D7B">
        <w:rPr>
          <w:rStyle w:val="StyleUnderline"/>
        </w:rPr>
        <w:t xml:space="preserve"> secret </w:t>
      </w:r>
      <w:r w:rsidRPr="007B1C9B">
        <w:rPr>
          <w:rStyle w:val="StyleUnderline"/>
          <w:highlight w:val="cyan"/>
        </w:rPr>
        <w:t>surveillance</w:t>
      </w:r>
      <w:r w:rsidRPr="00DB5D7B">
        <w:rPr>
          <w:rStyle w:val="StyleUnderline"/>
        </w:rPr>
        <w:t xml:space="preserve"> programs have </w:t>
      </w:r>
      <w:r w:rsidRPr="006976AA">
        <w:rPr>
          <w:rStyle w:val="Emphasis"/>
          <w:highlight w:val="cyan"/>
        </w:rPr>
        <w:t xml:space="preserve">undermined </w:t>
      </w:r>
      <w:r w:rsidRPr="007B1C9B">
        <w:rPr>
          <w:rStyle w:val="Emphasis"/>
          <w:highlight w:val="cyan"/>
        </w:rPr>
        <w:t>its capacity to deliberate and</w:t>
      </w:r>
      <w:r w:rsidR="00DB5D7B" w:rsidRPr="007B1C9B">
        <w:rPr>
          <w:rStyle w:val="Emphasis"/>
          <w:highlight w:val="cyan"/>
        </w:rPr>
        <w:t xml:space="preserve"> </w:t>
      </w:r>
      <w:r w:rsidRPr="007B1C9B">
        <w:rPr>
          <w:rStyle w:val="Emphasis"/>
          <w:highlight w:val="cyan"/>
        </w:rPr>
        <w:t>act effectively</w:t>
      </w:r>
      <w:r w:rsidRPr="00DB5D7B">
        <w:rPr>
          <w:rStyle w:val="StyleUnderline"/>
        </w:rPr>
        <w:t xml:space="preserve"> with respect to those programs</w:t>
      </w:r>
      <w:r w:rsidRPr="0045613B">
        <w:rPr>
          <w:sz w:val="14"/>
        </w:rPr>
        <w:t>. Although the current political environment is hardly conducive to addressing such problems, we discuss long-term goals for institutional reform to enhance this capacity. We see no easy or decisive institutional fix. But without some structural change, the prospects look dim for maintaining significant limitations on investigatory intrusion in an era of overwhelming concern for security.</w:t>
      </w:r>
    </w:p>
    <w:p w:rsidR="00B40DDB" w:rsidRPr="0045613B" w:rsidRDefault="00B40DDB" w:rsidP="00B40DDB">
      <w:pPr>
        <w:rPr>
          <w:sz w:val="14"/>
        </w:rPr>
      </w:pPr>
      <w:r w:rsidRPr="0045613B">
        <w:rPr>
          <w:sz w:val="14"/>
        </w:rPr>
        <w:t>...[AJIong with a lack of consistent public concern for privacy, and the increasing tendency toward partisan gridlock, Congress’s institutional methods for dealing with secret surveillance programs have undermined its capacity to deliberate and act effectively with respect to those programs.</w:t>
      </w:r>
    </w:p>
    <w:p w:rsidR="00B40DDB" w:rsidRPr="0045613B" w:rsidRDefault="00B40DDB" w:rsidP="00B40DDB">
      <w:pPr>
        <w:rPr>
          <w:sz w:val="14"/>
        </w:rPr>
      </w:pPr>
      <w:r w:rsidRPr="0045613B">
        <w:rPr>
          <w:sz w:val="14"/>
        </w:rPr>
        <w:t>INTRODUCTION</w:t>
      </w:r>
    </w:p>
    <w:p w:rsidR="00B40DDB" w:rsidRPr="0045613B" w:rsidRDefault="00B40DDB" w:rsidP="00B40DDB">
      <w:pPr>
        <w:rPr>
          <w:sz w:val="14"/>
        </w:rPr>
      </w:pPr>
      <w:r w:rsidRPr="0045613B">
        <w:rPr>
          <w:sz w:val="14"/>
        </w:rPr>
        <w:t>In drafting the original PATRIOT Act mere weeks after the traumatic security failure of the September 11 attacks, Congress sought to expand and improve protections against terrorism. But, contrary to much of the political lore, it also showed serious concern for privacy safeguards. The House Judiciary Committee, controlled by Republicans, pushed for only a limited expansion of investigative powers and insisted that most surveillance provisions in the PATRIOT Act expire after four years unless reauthorized. The sunset provisions were intended to ensure a serious review of the new surveillance practices to determine whether sufficient privacy protections were in place. Yet, 12 years later, as documents made public by Edward Snowden revealed, the NSA was sweeping up and analyzing vast amounts of U.S. communication records, or “metadata,” without observing significant constraints. The Snowden documents also showed that the Foreign Intelligence Surveillance Court (FISA) had radically reinterpreted the PATRIOT Act, in secret, to permit bulk collection of phone records. Paradoxically, while the incidence of terrorism has been much lower in the years after 9/11 than anyone expected, government surveillance has been much more intrusive than legislators authorized. What happened? Why did Congress so thoroughly fail to exercise control and ensure effective protection of privacy? What are the lessons for future policymaking?</w:t>
      </w:r>
    </w:p>
    <w:p w:rsidR="00B40DDB" w:rsidRPr="0045613B" w:rsidRDefault="00B40DDB" w:rsidP="00B40DDB">
      <w:pPr>
        <w:rPr>
          <w:sz w:val="14"/>
        </w:rPr>
      </w:pPr>
      <w:r w:rsidRPr="0045613B">
        <w:rPr>
          <w:sz w:val="14"/>
        </w:rPr>
        <w:t xml:space="preserve">During the last five years of legislative debates over the PATRIOT Act, </w:t>
      </w:r>
      <w:r w:rsidRPr="007B1C9B">
        <w:rPr>
          <w:rStyle w:val="StyleUnderline"/>
          <w:highlight w:val="cyan"/>
        </w:rPr>
        <w:t xml:space="preserve">Congress has </w:t>
      </w:r>
      <w:r w:rsidRPr="007B1C9B">
        <w:rPr>
          <w:rStyle w:val="Emphasis"/>
          <w:highlight w:val="cyan"/>
        </w:rPr>
        <w:t>failed to define or control surveillance policy</w:t>
      </w:r>
      <w:r w:rsidRPr="0045613B">
        <w:rPr>
          <w:sz w:val="14"/>
        </w:rPr>
        <w:t xml:space="preserve">. Prior to the Snowden leaks, </w:t>
      </w:r>
      <w:r w:rsidRPr="007B1C9B">
        <w:rPr>
          <w:rStyle w:val="StyleUnderline"/>
          <w:highlight w:val="cyan"/>
        </w:rPr>
        <w:t>most members had little awareness of NSA activities and Congress had little capacity to impose constraints</w:t>
      </w:r>
      <w:r w:rsidRPr="0045613B">
        <w:rPr>
          <w:sz w:val="14"/>
        </w:rPr>
        <w:t xml:space="preserve">. Now, more than 18 months after Snowden exposed the mass seizure of phone records, </w:t>
      </w:r>
      <w:r w:rsidRPr="007B1C9B">
        <w:rPr>
          <w:rStyle w:val="StyleUnderline"/>
          <w:highlight w:val="cyan"/>
        </w:rPr>
        <w:t>not much has changed</w:t>
      </w:r>
      <w:r w:rsidRPr="0045613B">
        <w:rPr>
          <w:sz w:val="14"/>
        </w:rPr>
        <w:t>. To a great extent, the source of difficulty has been the inadequacy of the institutional arrangements for legislative deliberation on secret programs. Some members have declined opportunity to learn about domestic-spying practices, while others have opposed placing restrictions on the NSA for fear of giving terrorists any tactical advantage.</w:t>
      </w:r>
    </w:p>
    <w:p w:rsidR="00B40DDB" w:rsidRPr="0045613B" w:rsidRDefault="00B40DDB" w:rsidP="00B40DDB">
      <w:pPr>
        <w:rPr>
          <w:sz w:val="14"/>
        </w:rPr>
      </w:pPr>
      <w:r w:rsidRPr="0045613B">
        <w:rPr>
          <w:sz w:val="14"/>
        </w:rPr>
        <w:t xml:space="preserve">If Congress had conducted thorough, informed deliberations at all stages, we suspect it would have endorsed extensive collection of communication records, but it would have also imposed limitations and constraints to minimize the harm to privacy interests. Instead, </w:t>
      </w:r>
      <w:r w:rsidRPr="007B1C9B">
        <w:rPr>
          <w:rStyle w:val="StyleUnderline"/>
          <w:highlight w:val="cyan"/>
        </w:rPr>
        <w:t xml:space="preserve">it gave the executive branch </w:t>
      </w:r>
      <w:r w:rsidRPr="007B1C9B">
        <w:rPr>
          <w:rStyle w:val="Emphasis"/>
          <w:highlight w:val="cyan"/>
        </w:rPr>
        <w:t>essentially unfettered authority</w:t>
      </w:r>
      <w:r w:rsidRPr="00DB5D7B">
        <w:rPr>
          <w:rStyle w:val="StyleUnderline"/>
        </w:rPr>
        <w:t xml:space="preserve"> to operate a massively intrusive program</w:t>
      </w:r>
      <w:r w:rsidRPr="0045613B">
        <w:rPr>
          <w:sz w:val="14"/>
        </w:rPr>
        <w:t>.</w:t>
      </w:r>
    </w:p>
    <w:p w:rsidR="00B40DDB" w:rsidRPr="0045613B" w:rsidRDefault="00B40DDB" w:rsidP="00B40DDB">
      <w:pPr>
        <w:rPr>
          <w:sz w:val="14"/>
        </w:rPr>
      </w:pPr>
      <w:r w:rsidRPr="0045613B">
        <w:rPr>
          <w:sz w:val="14"/>
        </w:rPr>
        <w:t>CONGRESS AND SURVEILLANCE POLICY: GENERAL CONSIDERATIONS</w:t>
      </w:r>
    </w:p>
    <w:p w:rsidR="00B40DDB" w:rsidRPr="0045613B" w:rsidRDefault="00B40DDB" w:rsidP="00B40DDB">
      <w:pPr>
        <w:rPr>
          <w:sz w:val="14"/>
        </w:rPr>
      </w:pPr>
      <w:r w:rsidRPr="0045613B">
        <w:rPr>
          <w:sz w:val="14"/>
        </w:rPr>
        <w:t>Our account of the development of the metadata surveillance programs centers on Congress and its interactions with several institutions—the president, the FISA Court, and the Justice Department, among others—and proceeds through several phases. We begin with brief theoretical remarks on the central institutional properties that drive the account.</w:t>
      </w:r>
    </w:p>
    <w:p w:rsidR="00B40DDB" w:rsidRPr="0045613B" w:rsidRDefault="00B40DDB" w:rsidP="00B40DDB">
      <w:pPr>
        <w:rPr>
          <w:sz w:val="14"/>
        </w:rPr>
      </w:pPr>
      <w:r w:rsidRPr="0045613B">
        <w:rPr>
          <w:sz w:val="14"/>
        </w:rPr>
        <w:t xml:space="preserve">We argue that </w:t>
      </w:r>
      <w:r w:rsidRPr="007B1C9B">
        <w:rPr>
          <w:rStyle w:val="StyleUnderline"/>
          <w:highlight w:val="cyan"/>
        </w:rPr>
        <w:t xml:space="preserve">Congress as an institution has </w:t>
      </w:r>
      <w:r w:rsidRPr="007B1C9B">
        <w:rPr>
          <w:rStyle w:val="Emphasis"/>
          <w:highlight w:val="cyan"/>
        </w:rPr>
        <w:t>great difficulty acting in any consistent</w:t>
      </w:r>
      <w:r w:rsidRPr="0045613B">
        <w:rPr>
          <w:sz w:val="14"/>
        </w:rPr>
        <w:t xml:space="preserve">, </w:t>
      </w:r>
      <w:r w:rsidRPr="007B1C9B">
        <w:rPr>
          <w:rStyle w:val="Emphasis"/>
          <w:highlight w:val="cyan"/>
        </w:rPr>
        <w:t>balanced way to protect privacy interests</w:t>
      </w:r>
      <w:r w:rsidRPr="007B1C9B">
        <w:rPr>
          <w:rStyle w:val="StyleUnderline"/>
          <w:highlight w:val="cyan"/>
        </w:rPr>
        <w:t xml:space="preserve"> on surveillance issues</w:t>
      </w:r>
      <w:r w:rsidRPr="0045613B">
        <w:rPr>
          <w:sz w:val="14"/>
        </w:rPr>
        <w:t>. On one hand, when setting broad priorities in general terms, it attaches considerable weight to privacy interests. On the other hand, when faced with specific issues of investigatory authority, it readily makes sweeping, indiscriminate sacrifices of those same interests—even without distinct evidence of serious threat.</w:t>
      </w:r>
    </w:p>
    <w:p w:rsidR="00DD7F76" w:rsidRDefault="00DD7F76" w:rsidP="00EB6752">
      <w:pPr>
        <w:pStyle w:val="Heading3"/>
      </w:pPr>
      <w:r>
        <w:t>2AC—Congress Can’t Oversee</w:t>
      </w:r>
    </w:p>
    <w:p w:rsidR="00DD7F76" w:rsidRDefault="00DD7F76" w:rsidP="00DD7F76">
      <w:pPr>
        <w:pStyle w:val="Heading4"/>
      </w:pPr>
      <w:r>
        <w:t>The executive branch’s insistence Congress can’t consult its staffers makes their oversight ineffective</w:t>
      </w:r>
    </w:p>
    <w:p w:rsidR="00DD7F76" w:rsidRDefault="00DD7F76" w:rsidP="00DD7F76">
      <w:r w:rsidRPr="00305A39">
        <w:rPr>
          <w:b/>
        </w:rPr>
        <w:t>Clark 11</w:t>
      </w:r>
      <w:r>
        <w:t xml:space="preserve"> (Kathleen – Professor of Law and Israel Treiman Faculty Fellow at Washington University in St. Louis, “Congress’s Right to Counsel in Intelligence Oversight,” </w:t>
      </w:r>
      <w:r w:rsidRPr="00305A39">
        <w:rPr>
          <w:i/>
        </w:rPr>
        <w:t>University of Illinois Law Review</w:t>
      </w:r>
      <w:r>
        <w:t xml:space="preserve">, Vol. 2011, p. 915, 2011, </w:t>
      </w:r>
      <w:hyperlink r:id="rId15" w:history="1">
        <w:r w:rsidRPr="00C9729C">
          <w:rPr>
            <w:rStyle w:val="Hyperlink"/>
          </w:rPr>
          <w:t>http://illinoislawreview.org/wp-content/ilr-content/articles/2011/3/Clark.pdf</w:t>
        </w:r>
      </w:hyperlink>
      <w:r>
        <w:t>)</w:t>
      </w:r>
    </w:p>
    <w:p w:rsidR="00DD7F76" w:rsidRDefault="00DD7F76" w:rsidP="00DD7F76">
      <w:pPr>
        <w:rPr>
          <w:sz w:val="14"/>
        </w:rPr>
      </w:pPr>
      <w:r w:rsidRPr="00305A39">
        <w:rPr>
          <w:sz w:val="14"/>
        </w:rPr>
        <w:t xml:space="preserve">This Article examines Congress’s ability to consult its lawyers and other expert staff in conducting oversight. </w:t>
      </w:r>
      <w:r w:rsidRPr="00305A39">
        <w:rPr>
          <w:rStyle w:val="StyleUnderline"/>
        </w:rPr>
        <w:t>For decades</w:t>
      </w:r>
      <w:r w:rsidRPr="00305A39">
        <w:rPr>
          <w:sz w:val="14"/>
        </w:rPr>
        <w:t xml:space="preserve">, </w:t>
      </w:r>
      <w:r w:rsidRPr="00305A39">
        <w:rPr>
          <w:rStyle w:val="StyleUnderline"/>
          <w:highlight w:val="cyan"/>
        </w:rPr>
        <w:t>congressional leaders</w:t>
      </w:r>
      <w:r w:rsidRPr="00305A39">
        <w:rPr>
          <w:rStyle w:val="StyleUnderline"/>
        </w:rPr>
        <w:t xml:space="preserve"> have </w:t>
      </w:r>
      <w:r w:rsidRPr="00305A39">
        <w:rPr>
          <w:rStyle w:val="StyleUnderline"/>
          <w:highlight w:val="cyan"/>
        </w:rPr>
        <w:t>acquiesced in the executive branch’s insistence</w:t>
      </w:r>
      <w:r w:rsidRPr="00305A39">
        <w:rPr>
          <w:rStyle w:val="StyleUnderline"/>
        </w:rPr>
        <w:t xml:space="preserve"> that certain </w:t>
      </w:r>
      <w:r w:rsidRPr="00305A39">
        <w:rPr>
          <w:rStyle w:val="StyleUnderline"/>
          <w:highlight w:val="cyan"/>
        </w:rPr>
        <w:t>intelligence infor</w:t>
      </w:r>
      <w:r w:rsidRPr="00305A39">
        <w:rPr>
          <w:rStyle w:val="StyleUnderline"/>
        </w:rPr>
        <w:t xml:space="preserve">mation </w:t>
      </w:r>
      <w:r w:rsidRPr="00305A39">
        <w:rPr>
          <w:rStyle w:val="StyleUnderline"/>
          <w:highlight w:val="cyan"/>
        </w:rPr>
        <w:t>not be shared with congressional staffers</w:t>
      </w:r>
      <w:r w:rsidRPr="00305A39">
        <w:rPr>
          <w:sz w:val="14"/>
        </w:rPr>
        <w:t xml:space="preserve">, even those staffers who have high-level security clearances. </w:t>
      </w:r>
      <w:r w:rsidRPr="00305A39">
        <w:rPr>
          <w:rStyle w:val="StyleUnderline"/>
        </w:rPr>
        <w:t>As a result</w:t>
      </w:r>
      <w:r w:rsidRPr="00305A39">
        <w:rPr>
          <w:sz w:val="14"/>
        </w:rPr>
        <w:t xml:space="preserve">, </w:t>
      </w:r>
      <w:r w:rsidRPr="00305A39">
        <w:rPr>
          <w:rStyle w:val="StyleUnderline"/>
          <w:highlight w:val="cyan"/>
        </w:rPr>
        <w:t xml:space="preserve">Congress has been </w:t>
      </w:r>
      <w:r w:rsidRPr="00305A39">
        <w:rPr>
          <w:rStyle w:val="Emphasis"/>
          <w:highlight w:val="cyan"/>
        </w:rPr>
        <w:t>hobbled in its ability to understand and analyze key executive branch programs</w:t>
      </w:r>
      <w:r w:rsidRPr="00305A39">
        <w:rPr>
          <w:sz w:val="14"/>
        </w:rPr>
        <w:t xml:space="preserve">. </w:t>
      </w:r>
      <w:r w:rsidRPr="00305A39">
        <w:rPr>
          <w:rStyle w:val="StyleUnderline"/>
          <w:highlight w:val="cyan"/>
        </w:rPr>
        <w:t>This</w:t>
      </w:r>
      <w:r w:rsidRPr="00305A39">
        <w:rPr>
          <w:rStyle w:val="StyleUnderline"/>
        </w:rPr>
        <w:t xml:space="preserve"> policy </w:t>
      </w:r>
      <w:r w:rsidRPr="00305A39">
        <w:rPr>
          <w:rStyle w:val="StyleUnderline"/>
          <w:highlight w:val="cyan"/>
        </w:rPr>
        <w:t>became</w:t>
      </w:r>
      <w:r w:rsidRPr="00305A39">
        <w:rPr>
          <w:rStyle w:val="StyleUnderline"/>
        </w:rPr>
        <w:t xml:space="preserve"> </w:t>
      </w:r>
      <w:r w:rsidRPr="00305A39">
        <w:rPr>
          <w:rStyle w:val="StyleUnderline"/>
          <w:highlight w:val="cyan"/>
        </w:rPr>
        <w:t>particularly controversial in connection with the</w:t>
      </w:r>
      <w:r w:rsidRPr="00305A39">
        <w:rPr>
          <w:sz w:val="14"/>
        </w:rPr>
        <w:t xml:space="preserve"> Bush administration’s </w:t>
      </w:r>
      <w:r w:rsidRPr="00305A39">
        <w:rPr>
          <w:rStyle w:val="StyleUnderline"/>
          <w:highlight w:val="cyan"/>
        </w:rPr>
        <w:t>warrantless surveillance program</w:t>
      </w:r>
      <w:r w:rsidRPr="00305A39">
        <w:rPr>
          <w:sz w:val="14"/>
        </w:rPr>
        <w:t xml:space="preserve">. </w:t>
      </w:r>
      <w:r w:rsidRPr="00305A39">
        <w:rPr>
          <w:rStyle w:val="StyleUnderline"/>
          <w:highlight w:val="cyan"/>
        </w:rPr>
        <w:t>Senate Intelligence</w:t>
      </w:r>
      <w:r w:rsidRPr="00305A39">
        <w:rPr>
          <w:rStyle w:val="StyleUnderline"/>
        </w:rPr>
        <w:t xml:space="preserve"> Committee Vice </w:t>
      </w:r>
      <w:r w:rsidRPr="00305A39">
        <w:rPr>
          <w:rStyle w:val="StyleUnderline"/>
          <w:highlight w:val="cyan"/>
        </w:rPr>
        <w:t>Chair</w:t>
      </w:r>
      <w:r w:rsidRPr="00305A39">
        <w:rPr>
          <w:sz w:val="14"/>
        </w:rPr>
        <w:t xml:space="preserve"> Jay </w:t>
      </w:r>
      <w:r w:rsidRPr="00305A39">
        <w:rPr>
          <w:rStyle w:val="StyleUnderline"/>
        </w:rPr>
        <w:t xml:space="preserve">Rockefeller </w:t>
      </w:r>
      <w:r w:rsidRPr="00305A39">
        <w:rPr>
          <w:rStyle w:val="StyleUnderline"/>
          <w:highlight w:val="cyan"/>
        </w:rPr>
        <w:t>noted</w:t>
      </w:r>
      <w:r w:rsidRPr="00305A39">
        <w:rPr>
          <w:rStyle w:val="StyleUnderline"/>
        </w:rPr>
        <w:t xml:space="preserve"> the</w:t>
      </w:r>
      <w:r w:rsidRPr="00305A39">
        <w:rPr>
          <w:sz w:val="14"/>
        </w:rPr>
        <w:t xml:space="preserve"> “</w:t>
      </w:r>
      <w:r w:rsidRPr="00305A39">
        <w:rPr>
          <w:rStyle w:val="Emphasis"/>
          <w:highlight w:val="cyan"/>
        </w:rPr>
        <w:t>profound oversight issues</w:t>
      </w:r>
      <w:r w:rsidRPr="00305A39">
        <w:rPr>
          <w:sz w:val="14"/>
        </w:rPr>
        <w:t>”</w:t>
      </w:r>
      <w:r w:rsidRPr="00305A39">
        <w:rPr>
          <w:rStyle w:val="StyleUnderline"/>
        </w:rPr>
        <w:t xml:space="preserve"> </w:t>
      </w:r>
      <w:r w:rsidRPr="00305A39">
        <w:rPr>
          <w:rStyle w:val="StyleUnderline"/>
          <w:highlight w:val="cyan"/>
        </w:rPr>
        <w:t>implicated by the surveillance program</w:t>
      </w:r>
      <w:r w:rsidRPr="00305A39">
        <w:rPr>
          <w:rStyle w:val="StyleUnderline"/>
        </w:rPr>
        <w:t xml:space="preserve"> and lamented the fact that he felt constrained not to consult the committee’s staff</w:t>
      </w:r>
      <w:r w:rsidRPr="00305A39">
        <w:rPr>
          <w:sz w:val="14"/>
        </w:rPr>
        <w:t xml:space="preserve">, </w:t>
      </w:r>
      <w:r w:rsidRPr="00305A39">
        <w:rPr>
          <w:rStyle w:val="StyleUnderline"/>
        </w:rPr>
        <w:t>including its counsel</w:t>
      </w:r>
      <w:r w:rsidRPr="00305A39">
        <w:rPr>
          <w:sz w:val="14"/>
        </w:rPr>
        <w:t xml:space="preserve">. This Article puts this issue into the larger context of Congress’s right to access national security-related information and discusses congressional mechanisms for protecting the confidentiality of that information. The Article also provides a comprehensive history of congressional disclosures of national security-related information. History suggests that the foremost danger to confidentiality lies with disclosure to members of Congress, not to staff. The Article identifies several constitutional arguments for Congress’s right to share information with its lawyers and other expert staff, and explores ways to achieve this reform. </w:t>
      </w:r>
    </w:p>
    <w:p w:rsidR="001C5F36" w:rsidRDefault="001C5F36" w:rsidP="001C5F36">
      <w:pPr>
        <w:pStyle w:val="Heading4"/>
      </w:pPr>
      <w:r>
        <w:t>The executive branch abuses it’s privilege to circumvent Congressional oversight by withholding information</w:t>
      </w:r>
    </w:p>
    <w:p w:rsidR="001C5F36" w:rsidRDefault="001C5F36" w:rsidP="001C5F36">
      <w:r w:rsidRPr="00305EC3">
        <w:rPr>
          <w:b/>
        </w:rPr>
        <w:t>Sessa 14</w:t>
      </w:r>
      <w:r>
        <w:t xml:space="preserve"> (Roseanne – J.D. Candidate, 2014, Seton Hall University School of Law, ““The culture of leaks has to change”1, but at what expense to congressional oversight of the Executive Branch? An examination of Title V. of the Intelligence Authorization Act for Fiscal Year 2013,” Seton Hall Journal of Sports and Entertainment Law: Vol. 24: Iss. 1, Article 9, </w:t>
      </w:r>
      <w:hyperlink r:id="rId16" w:history="1">
        <w:r w:rsidRPr="00C9729C">
          <w:rPr>
            <w:rStyle w:val="Hyperlink"/>
          </w:rPr>
          <w:t>http://scholarship.law.cornell.edu/cgi/viewcontent.cgi?article=1356&amp;context=facpub</w:t>
        </w:r>
      </w:hyperlink>
      <w:r>
        <w:t>)</w:t>
      </w:r>
    </w:p>
    <w:p w:rsidR="001C5F36" w:rsidRPr="00305EC3" w:rsidRDefault="001C5F36" w:rsidP="001C5F36">
      <w:pPr>
        <w:rPr>
          <w:sz w:val="14"/>
          <w:szCs w:val="14"/>
        </w:rPr>
      </w:pPr>
      <w:r w:rsidRPr="00305EC3">
        <w:rPr>
          <w:sz w:val="14"/>
          <w:szCs w:val="14"/>
        </w:rPr>
        <w:t>B.</w:t>
      </w:r>
      <w:r w:rsidRPr="00305EC3">
        <w:rPr>
          <w:sz w:val="14"/>
          <w:szCs w:val="14"/>
        </w:rPr>
        <w:tab/>
        <w:t>Congressional Oversight of the Executive Branch</w:t>
      </w:r>
    </w:p>
    <w:p w:rsidR="001C5F36" w:rsidRPr="00305EC3" w:rsidRDefault="001C5F36" w:rsidP="001C5F36">
      <w:pPr>
        <w:rPr>
          <w:sz w:val="14"/>
        </w:rPr>
      </w:pPr>
      <w:r w:rsidRPr="00305EC3">
        <w:rPr>
          <w:sz w:val="14"/>
        </w:rPr>
        <w:t xml:space="preserve">While these unauthorized disclosures have the potential to jeopardize national security, Congress also utilizes the media to exercise oversight of the Executive Branch. </w:t>
      </w:r>
      <w:r w:rsidRPr="00305EC3">
        <w:rPr>
          <w:rStyle w:val="StyleUnderline"/>
          <w:highlight w:val="cyan"/>
        </w:rPr>
        <w:t>Among Congress’s responsibilities are</w:t>
      </w:r>
      <w:r w:rsidRPr="00305EC3">
        <w:rPr>
          <w:rStyle w:val="StyleUnderline"/>
        </w:rPr>
        <w:t xml:space="preserve"> creating legislation</w:t>
      </w:r>
      <w:r w:rsidRPr="00305EC3">
        <w:rPr>
          <w:sz w:val="14"/>
        </w:rPr>
        <w:t xml:space="preserve">, </w:t>
      </w:r>
      <w:r w:rsidRPr="00305EC3">
        <w:rPr>
          <w:rStyle w:val="StyleUnderline"/>
        </w:rPr>
        <w:t>appropriating funds for Executive Branch operations</w:t>
      </w:r>
      <w:r w:rsidRPr="00305EC3">
        <w:rPr>
          <w:sz w:val="14"/>
        </w:rPr>
        <w:t xml:space="preserve">, </w:t>
      </w:r>
      <w:r w:rsidRPr="00305EC3">
        <w:rPr>
          <w:rStyle w:val="StyleUnderline"/>
        </w:rPr>
        <w:t>and monitoring whether the Executive Branch carries out its responsibilities effectively and in accordance with the law</w:t>
      </w:r>
      <w:r w:rsidRPr="00305EC3">
        <w:rPr>
          <w:sz w:val="14"/>
        </w:rPr>
        <w:t xml:space="preserve">.  </w:t>
      </w:r>
      <w:r w:rsidRPr="00305EC3">
        <w:rPr>
          <w:rStyle w:val="StyleUnderline"/>
        </w:rPr>
        <w:t>This</w:t>
      </w:r>
      <w:r w:rsidRPr="00305EC3">
        <w:rPr>
          <w:sz w:val="14"/>
        </w:rPr>
        <w:t xml:space="preserve"> type of </w:t>
      </w:r>
      <w:r w:rsidRPr="00305EC3">
        <w:rPr>
          <w:rStyle w:val="StyleUnderline"/>
        </w:rPr>
        <w:t>monitoring</w:t>
      </w:r>
      <w:r w:rsidRPr="00305EC3">
        <w:rPr>
          <w:sz w:val="14"/>
        </w:rPr>
        <w:t xml:space="preserve"> of the Executive Branch </w:t>
      </w:r>
      <w:r w:rsidRPr="00305EC3">
        <w:rPr>
          <w:rStyle w:val="StyleUnderline"/>
        </w:rPr>
        <w:t xml:space="preserve">is also referred to as </w:t>
      </w:r>
      <w:r w:rsidRPr="00305EC3">
        <w:rPr>
          <w:rStyle w:val="StyleUnderline"/>
          <w:highlight w:val="cyan"/>
        </w:rPr>
        <w:t>congressional oversight</w:t>
      </w:r>
      <w:r w:rsidRPr="00305EC3">
        <w:rPr>
          <w:sz w:val="14"/>
        </w:rPr>
        <w:t xml:space="preserve">.  The Congressional Research Service defines congressional oversight as “the review, monitoring, and supervision of the implementation of public policy - of the Executive Branch,”  and this duty of oversight is embodied in Congress’s implied powers under the Constitution.  Congress oversees the Executive Branch through a wide variety of channels, organizations, and structures.  </w:t>
      </w:r>
      <w:r w:rsidRPr="00305EC3">
        <w:rPr>
          <w:rStyle w:val="StyleUnderline"/>
          <w:highlight w:val="cyan"/>
        </w:rPr>
        <w:t>Oversight techniques range from investigation and reporting requirements to more contemporary means</w:t>
      </w:r>
      <w:r w:rsidRPr="00305EC3">
        <w:rPr>
          <w:sz w:val="14"/>
        </w:rPr>
        <w:t xml:space="preserve">,  </w:t>
      </w:r>
      <w:r w:rsidRPr="00305EC3">
        <w:rPr>
          <w:rStyle w:val="StyleUnderline"/>
          <w:highlight w:val="cyan"/>
        </w:rPr>
        <w:t>such as utilizing media outlets</w:t>
      </w:r>
      <w:r w:rsidRPr="00305EC3">
        <w:rPr>
          <w:sz w:val="14"/>
        </w:rPr>
        <w:t>.  Thus, “</w:t>
      </w:r>
      <w:r w:rsidRPr="00305EC3">
        <w:rPr>
          <w:rStyle w:val="StyleUnderline"/>
          <w:highlight w:val="cyan"/>
        </w:rPr>
        <w:t>members of Congress</w:t>
      </w:r>
      <w:r w:rsidRPr="00305EC3">
        <w:rPr>
          <w:sz w:val="14"/>
        </w:rPr>
        <w:t xml:space="preserve">, as the elected representatives of the American people, </w:t>
      </w:r>
      <w:r w:rsidRPr="00305EC3">
        <w:rPr>
          <w:rStyle w:val="StyleUnderline"/>
          <w:highlight w:val="cyan"/>
        </w:rPr>
        <w:t>[have] the obligation to be the eyes and ears of the citizenry by closely</w:t>
      </w:r>
      <w:r w:rsidRPr="00305EC3">
        <w:rPr>
          <w:rStyle w:val="StyleUnderline"/>
        </w:rPr>
        <w:t xml:space="preserve"> </w:t>
      </w:r>
      <w:r w:rsidRPr="00305EC3">
        <w:rPr>
          <w:rStyle w:val="StyleUnderline"/>
          <w:highlight w:val="cyan"/>
        </w:rPr>
        <w:t>watching over the policies of the President</w:t>
      </w:r>
      <w:r w:rsidRPr="00305EC3">
        <w:rPr>
          <w:rStyle w:val="StyleUnderline"/>
        </w:rPr>
        <w:t xml:space="preserve"> and executive officials</w:t>
      </w:r>
      <w:r w:rsidRPr="00305EC3">
        <w:rPr>
          <w:sz w:val="14"/>
        </w:rPr>
        <w:t xml:space="preserve">.”  </w:t>
      </w:r>
      <w:r w:rsidRPr="00305EC3">
        <w:rPr>
          <w:rStyle w:val="StyleUnderline"/>
          <w:highlight w:val="cyan"/>
        </w:rPr>
        <w:t>This holds true for policies dealing with intelligence</w:t>
      </w:r>
      <w:r w:rsidRPr="00305EC3">
        <w:rPr>
          <w:rStyle w:val="StyleUnderline"/>
        </w:rPr>
        <w:t xml:space="preserve"> and national security</w:t>
      </w:r>
      <w:r w:rsidRPr="00305EC3">
        <w:rPr>
          <w:sz w:val="14"/>
        </w:rPr>
        <w:t xml:space="preserve"> where the President is the “sole organ for the Nation in foreign affairs . . . carrying with it preeminent authority in [these two policy areas].” </w:t>
      </w:r>
    </w:p>
    <w:p w:rsidR="001C5F36" w:rsidRPr="00305EC3" w:rsidRDefault="001C5F36" w:rsidP="001C5F36">
      <w:pPr>
        <w:rPr>
          <w:sz w:val="14"/>
        </w:rPr>
      </w:pPr>
      <w:r w:rsidRPr="00305EC3">
        <w:rPr>
          <w:rStyle w:val="StyleUnderline"/>
        </w:rPr>
        <w:t xml:space="preserve">Because </w:t>
      </w:r>
      <w:r w:rsidRPr="00305EC3">
        <w:rPr>
          <w:rStyle w:val="StyleUnderline"/>
          <w:highlight w:val="cyan"/>
        </w:rPr>
        <w:t>the Executive Branch</w:t>
      </w:r>
      <w:r w:rsidRPr="00305EC3">
        <w:rPr>
          <w:rStyle w:val="StyleUnderline"/>
        </w:rPr>
        <w:t xml:space="preserve"> is traditionally responsible for intelligence and national security</w:t>
      </w:r>
      <w:r w:rsidRPr="00305EC3">
        <w:rPr>
          <w:sz w:val="14"/>
        </w:rPr>
        <w:t xml:space="preserve">, </w:t>
      </w:r>
      <w:r w:rsidRPr="00305EC3">
        <w:rPr>
          <w:rStyle w:val="StyleUnderline"/>
        </w:rPr>
        <w:t>it ofte</w:t>
      </w:r>
      <w:r w:rsidRPr="00305EC3">
        <w:rPr>
          <w:rStyle w:val="StyleUnderline"/>
          <w:highlight w:val="cyan"/>
        </w:rPr>
        <w:t>n uses its authority to limit the distribution of such info</w:t>
      </w:r>
      <w:r w:rsidRPr="00305EC3">
        <w:rPr>
          <w:rStyle w:val="StyleUnderline"/>
        </w:rPr>
        <w:t>rmation to the other branches of government</w:t>
      </w:r>
      <w:r w:rsidRPr="00305EC3">
        <w:rPr>
          <w:sz w:val="14"/>
        </w:rPr>
        <w:t xml:space="preserve">. </w:t>
      </w:r>
      <w:r>
        <w:rPr>
          <w:rStyle w:val="StyleUnderline"/>
        </w:rPr>
        <w:t>S</w:t>
      </w:r>
      <w:r w:rsidRPr="00305EC3">
        <w:rPr>
          <w:rStyle w:val="StyleUnderline"/>
        </w:rPr>
        <w:t>ome information</w:t>
      </w:r>
      <w:r w:rsidRPr="00305EC3">
        <w:rPr>
          <w:sz w:val="14"/>
        </w:rPr>
        <w:t xml:space="preserve">, however, </w:t>
      </w:r>
      <w:r w:rsidRPr="00305EC3">
        <w:rPr>
          <w:rStyle w:val="StyleUnderline"/>
        </w:rPr>
        <w:t>must be delivered to the Legislative Branch not only to help protect national security</w:t>
      </w:r>
      <w:r w:rsidRPr="00305EC3">
        <w:rPr>
          <w:sz w:val="14"/>
        </w:rPr>
        <w:t xml:space="preserve">, </w:t>
      </w:r>
      <w:r w:rsidRPr="00305EC3">
        <w:rPr>
          <w:rStyle w:val="StyleUnderline"/>
        </w:rPr>
        <w:t>but also to monitor the Executive Branch as a part of the system of separation of powers</w:t>
      </w:r>
      <w:r w:rsidRPr="00305EC3">
        <w:rPr>
          <w:sz w:val="14"/>
        </w:rPr>
        <w:t xml:space="preserve">. Because the Executive Branch is able to select what intelligence and national security information makes its way to the Legislative Branch, Congress often utilizes means, such as the media, to exercise its oversight function. </w:t>
      </w:r>
    </w:p>
    <w:p w:rsidR="001C5F36" w:rsidRDefault="001C5F36" w:rsidP="00DD7F76">
      <w:pPr>
        <w:rPr>
          <w:sz w:val="14"/>
        </w:rPr>
      </w:pPr>
      <w:r w:rsidRPr="00305EC3">
        <w:rPr>
          <w:sz w:val="14"/>
        </w:rPr>
        <w:t xml:space="preserve">Congress empowers the media with information it receives to help moderate Executive Branch policies and activities that require close scrutiny.  With this information, the media attempts to influence executive behavior.  This relationship, however, is not one sided. The media also equips Congress with information it may need in order to perform its own job, creating a symbiotic relationship whereby Congress has a chief ally in the mass media. </w:t>
      </w:r>
      <w:r w:rsidRPr="00305EC3">
        <w:rPr>
          <w:rStyle w:val="StyleUnderline"/>
          <w:highlight w:val="cyan"/>
        </w:rPr>
        <w:t>If the Executive Branch deprives Congress of access to this to information</w:t>
      </w:r>
      <w:r w:rsidRPr="00305EC3">
        <w:rPr>
          <w:sz w:val="14"/>
        </w:rPr>
        <w:t xml:space="preserve">, </w:t>
      </w:r>
      <w:r w:rsidRPr="00305EC3">
        <w:rPr>
          <w:rStyle w:val="StyleUnderline"/>
          <w:highlight w:val="cyan"/>
        </w:rPr>
        <w:t>the public is in turn disposed of their power under the Constitution to ensure that the Executive Branch is not abusing its powers</w:t>
      </w:r>
      <w:r w:rsidRPr="00305EC3">
        <w:rPr>
          <w:rStyle w:val="StyleUnderline"/>
        </w:rPr>
        <w:t xml:space="preserve"> or using those powers poorly</w:t>
      </w:r>
      <w:r w:rsidRPr="00305EC3">
        <w:rPr>
          <w:sz w:val="14"/>
        </w:rPr>
        <w:t xml:space="preserve">, </w:t>
      </w:r>
      <w:r w:rsidRPr="00305EC3">
        <w:rPr>
          <w:rStyle w:val="StyleUnderline"/>
        </w:rPr>
        <w:t>and the system of checks and balances is then disrupted</w:t>
      </w:r>
      <w:r w:rsidRPr="00305EC3">
        <w:rPr>
          <w:sz w:val="14"/>
        </w:rPr>
        <w:t xml:space="preserve">. </w:t>
      </w:r>
      <w:r w:rsidRPr="00305EC3">
        <w:rPr>
          <w:rStyle w:val="StyleUnderline"/>
          <w:highlight w:val="cyan"/>
        </w:rPr>
        <w:t>What has further set this balance out of kilter has been the increase in executive power</w:t>
      </w:r>
      <w:r w:rsidRPr="00305EC3">
        <w:rPr>
          <w:rStyle w:val="StyleUnderline"/>
        </w:rPr>
        <w:t xml:space="preserve"> and privilege </w:t>
      </w:r>
      <w:r w:rsidRPr="00305EC3">
        <w:rPr>
          <w:rStyle w:val="StyleUnderline"/>
          <w:highlight w:val="cyan"/>
        </w:rPr>
        <w:t>since</w:t>
      </w:r>
      <w:r w:rsidRPr="00305EC3">
        <w:rPr>
          <w:rStyle w:val="StyleUnderline"/>
        </w:rPr>
        <w:t xml:space="preserve"> the </w:t>
      </w:r>
      <w:r w:rsidRPr="00305EC3">
        <w:rPr>
          <w:rStyle w:val="StyleUnderline"/>
          <w:highlight w:val="cyan"/>
        </w:rPr>
        <w:t>September 11th attacks</w:t>
      </w:r>
      <w:r w:rsidRPr="00305EC3">
        <w:rPr>
          <w:sz w:val="14"/>
        </w:rPr>
        <w:t>.</w:t>
      </w:r>
    </w:p>
    <w:p w:rsidR="00494F2B" w:rsidRDefault="00494F2B" w:rsidP="00DD7F76">
      <w:pPr>
        <w:rPr>
          <w:sz w:val="14"/>
        </w:rPr>
      </w:pPr>
    </w:p>
    <w:p w:rsidR="00494F2B" w:rsidRDefault="00494F2B" w:rsidP="00494F2B">
      <w:pPr>
        <w:pStyle w:val="Heading4"/>
      </w:pPr>
      <w:r>
        <w:t>No solvency- Congress is overly deferential to the executive- won’t enforce the mandates of the CP.</w:t>
      </w:r>
    </w:p>
    <w:p w:rsidR="00494F2B" w:rsidRDefault="00494F2B" w:rsidP="00494F2B">
      <w:r>
        <w:rPr>
          <w:rStyle w:val="Style13ptBold"/>
        </w:rPr>
        <w:t xml:space="preserve">Pirozzi-Attorney-97 </w:t>
      </w:r>
      <w:r>
        <w:t>27 Sw. U. L. Rev. 185</w:t>
      </w:r>
    </w:p>
    <w:p w:rsidR="00494F2B" w:rsidRPr="000E2819" w:rsidRDefault="00494F2B" w:rsidP="00494F2B">
      <w:r>
        <w:t>ARTICLE: THE WAR POWER AND A CAREER- MINDED CONGRESS: MAKING THE CASE FOR LEGISLATIVE REFORM, CONGRESSIONAL TERM LIMITS, AND RENEWED RESPECT FOR THE INTENT OF THE FRAMERS</w:t>
      </w:r>
    </w:p>
    <w:p w:rsidR="00494F2B" w:rsidRDefault="00494F2B" w:rsidP="00494F2B"/>
    <w:p w:rsidR="00494F2B" w:rsidRDefault="00494F2B" w:rsidP="00494F2B">
      <w:pPr>
        <w:rPr>
          <w:sz w:val="16"/>
        </w:rPr>
      </w:pPr>
      <w:r w:rsidRPr="008A3D57">
        <w:rPr>
          <w:sz w:val="16"/>
        </w:rPr>
        <w:t xml:space="preserve">2. Lack of Political Determination Although Congress has the options necessary to restrain presidential initiative in the area of foreign affairs, either through joint resolution or appropriations termination, </w:t>
      </w:r>
      <w:r w:rsidRPr="008A3D57">
        <w:rPr>
          <w:rStyle w:val="StyleUnderline"/>
        </w:rPr>
        <w:t xml:space="preserve">Congress has historically been unwilling to implement </w:t>
      </w:r>
      <w:r w:rsidRPr="008A3D57">
        <w:rPr>
          <w:sz w:val="16"/>
        </w:rPr>
        <w:t xml:space="preserve">either of </w:t>
      </w:r>
      <w:r w:rsidRPr="008A3D57">
        <w:rPr>
          <w:rStyle w:val="StyleUnderline"/>
        </w:rPr>
        <w:t>these mechanisms</w:t>
      </w:r>
      <w:r w:rsidRPr="008A3D57">
        <w:rPr>
          <w:sz w:val="16"/>
        </w:rPr>
        <w:t xml:space="preserve">. Although an argument could be made that Congress is hesitant to cancel appropriated funds committed to a military exercise for fear of stranding troops, </w:t>
      </w:r>
      <w:r w:rsidRPr="008A3D57">
        <w:rPr>
          <w:rStyle w:val="StyleUnderline"/>
        </w:rPr>
        <w:t>the predominant reason is political</w:t>
      </w:r>
      <w:r w:rsidRPr="008A3D57">
        <w:rPr>
          <w:sz w:val="16"/>
        </w:rPr>
        <w:t xml:space="preserve">. It appears that, quite simply, </w:t>
      </w:r>
      <w:r w:rsidRPr="008A3D57">
        <w:rPr>
          <w:rStyle w:val="StyleUnderline"/>
        </w:rPr>
        <w:t>Congress would rather leave the war-making decision to the President and avoid the political fallout of an unpopular war</w:t>
      </w:r>
      <w:r w:rsidRPr="008A3D57">
        <w:rPr>
          <w:sz w:val="16"/>
        </w:rPr>
        <w:t xml:space="preserve">. 156 "It may be preferable to accept presidential leadership and preserve the ability to criticize decisions that turn out wrong. That can enable a person to take credit for popular decisions and to criticize, gathering helpful publicity and stature, those that go awry." 157 Interestingly, </w:t>
      </w:r>
      <w:r w:rsidRPr="008A3D57">
        <w:rPr>
          <w:rStyle w:val="StyleUnderline"/>
        </w:rPr>
        <w:t>when Congress's constitutional authority is at its highest</w:t>
      </w:r>
      <w:r w:rsidRPr="008A3D57">
        <w:rPr>
          <w:sz w:val="16"/>
        </w:rPr>
        <w:t xml:space="preserve"> (at the initiation of military hostilities), </w:t>
      </w:r>
      <w:r w:rsidRPr="008A3D57">
        <w:rPr>
          <w:rStyle w:val="StyleUnderline"/>
        </w:rPr>
        <w:t>its resolve is at the lowest</w:t>
      </w:r>
      <w:r w:rsidRPr="008A3D57">
        <w:rPr>
          <w:sz w:val="16"/>
        </w:rPr>
        <w:t xml:space="preserve">. </w:t>
      </w:r>
      <w:r w:rsidRPr="008A3D57">
        <w:rPr>
          <w:rStyle w:val="StyleUnderline"/>
        </w:rPr>
        <w:t>Conversely, when Congress's constitutional authority begins</w:t>
      </w:r>
      <w:r w:rsidRPr="008A3D57">
        <w:rPr>
          <w:sz w:val="16"/>
        </w:rPr>
        <w:t xml:space="preserve"> [*218] to decrease (at the cessation of armed hostilities), it </w:t>
      </w:r>
      <w:r w:rsidRPr="008A3D57">
        <w:rPr>
          <w:rStyle w:val="StyleUnderline"/>
        </w:rPr>
        <w:t>seems to gather courage to oppose the military action - especially in circumstances where the military exercise was not particularly successful</w:t>
      </w:r>
      <w:r w:rsidRPr="008A3D57">
        <w:rPr>
          <w:sz w:val="16"/>
        </w:rPr>
        <w:t xml:space="preserve">. </w:t>
      </w:r>
      <w:r w:rsidRPr="008A3D57">
        <w:rPr>
          <w:rStyle w:val="StyleUnderline"/>
        </w:rPr>
        <w:t>It is in this light that one can observe the agenda of Congress. First and foremost, Congress is a political body and its members seek to reflect and maintain a positive public persona</w:t>
      </w:r>
      <w:r w:rsidRPr="008A3D57">
        <w:rPr>
          <w:sz w:val="16"/>
        </w:rPr>
        <w:t xml:space="preserve">. </w:t>
      </w:r>
      <w:r w:rsidRPr="008A3D57">
        <w:rPr>
          <w:rStyle w:val="StyleUnderline"/>
        </w:rPr>
        <w:t>Therefore, the political interests of Congress logically lead to deference and discretion to the President concerning highly sensitive issues such as war and peace. Most assuredly, the most paramount of these political interests is re-election</w:t>
      </w:r>
      <w:r w:rsidRPr="008A3D57">
        <w:rPr>
          <w:sz w:val="16"/>
        </w:rPr>
        <w:t>. 158</w:t>
      </w:r>
    </w:p>
    <w:p w:rsidR="005A796E" w:rsidRDefault="005A796E" w:rsidP="00494F2B">
      <w:pPr>
        <w:rPr>
          <w:sz w:val="16"/>
        </w:rPr>
      </w:pPr>
    </w:p>
    <w:p w:rsidR="005A796E" w:rsidRDefault="005A796E" w:rsidP="005A796E">
      <w:pPr>
        <w:rPr>
          <w:rStyle w:val="Style13ptBold"/>
        </w:rPr>
      </w:pPr>
      <w:r>
        <w:rPr>
          <w:rStyle w:val="Style13ptBold"/>
        </w:rPr>
        <w:t xml:space="preserve">Partisan incentives undermine effective oversight </w:t>
      </w:r>
    </w:p>
    <w:p w:rsidR="005A796E" w:rsidRPr="00B77A12" w:rsidRDefault="005A796E" w:rsidP="005A796E">
      <w:pPr>
        <w:rPr>
          <w:b/>
          <w:bCs/>
          <w:sz w:val="26"/>
        </w:rPr>
      </w:pPr>
      <w:r>
        <w:rPr>
          <w:rStyle w:val="Style13ptBold"/>
        </w:rPr>
        <w:t xml:space="preserve">Kriner-prof polis sci, BU-9       </w:t>
      </w:r>
      <w:r>
        <w:rPr>
          <w:rFonts w:ascii="Verdana" w:hAnsi="Verdana"/>
          <w:color w:val="333333"/>
          <w:sz w:val="20"/>
          <w:szCs w:val="20"/>
          <w:shd w:val="clear" w:color="auto" w:fill="FFFFFF"/>
        </w:rPr>
        <w:t>89 B.U.L. Rev. 765</w:t>
      </w:r>
    </w:p>
    <w:p w:rsidR="005A796E" w:rsidRDefault="005A796E" w:rsidP="005A796E">
      <w:pPr>
        <w:rPr>
          <w:rFonts w:ascii="Verdana" w:hAnsi="Verdana"/>
          <w:color w:val="333333"/>
          <w:sz w:val="20"/>
          <w:szCs w:val="20"/>
          <w:shd w:val="clear" w:color="auto" w:fill="FFFFFF"/>
        </w:rPr>
      </w:pPr>
      <w:r>
        <w:rPr>
          <w:rFonts w:ascii="Verdana" w:hAnsi="Verdana"/>
          <w:color w:val="333333"/>
          <w:sz w:val="20"/>
          <w:szCs w:val="20"/>
          <w:shd w:val="clear" w:color="auto" w:fill="FFFFFF"/>
        </w:rPr>
        <w:t>SYMPOSIUM THE MOST DISPARAGED BRANCH: THE ROLE OF CONGRESS IN THE TWENTY-FIRST CENTURY: PANEL VI: TOWARD A MORE RESPONSIBLE CONGRESS?: CAN ENHANCED OVERSIGHT REPAIR "THE BROKEN BRANCH"?</w:t>
      </w:r>
    </w:p>
    <w:p w:rsidR="005A796E" w:rsidRDefault="005A796E" w:rsidP="005A796E">
      <w:pPr>
        <w:rPr>
          <w:rFonts w:ascii="Verdana" w:hAnsi="Verdana"/>
          <w:color w:val="333333"/>
          <w:sz w:val="20"/>
          <w:szCs w:val="20"/>
          <w:shd w:val="clear" w:color="auto" w:fill="FFFFFF"/>
        </w:rPr>
      </w:pPr>
    </w:p>
    <w:p w:rsidR="005A796E" w:rsidRDefault="005A796E" w:rsidP="005A796E">
      <w:pPr>
        <w:rPr>
          <w:sz w:val="16"/>
          <w:shd w:val="clear" w:color="auto" w:fill="FFFFFF"/>
        </w:rPr>
      </w:pPr>
      <w:r w:rsidRPr="00D55821">
        <w:rPr>
          <w:rStyle w:val="StyleUnderline"/>
        </w:rPr>
        <w:t>An extensive literature in political science has debated whether oversight in its various forms - from active congressional hearings to more passive "fire alarm" oversight - affords the legislature with a strong check on the actions of the President and executive agencies</w:t>
      </w:r>
      <w:r w:rsidRPr="00D55821">
        <w:rPr>
          <w:rFonts w:ascii="Verdana" w:hAnsi="Verdana"/>
          <w:color w:val="333333"/>
          <w:sz w:val="16"/>
          <w:szCs w:val="20"/>
          <w:shd w:val="clear" w:color="auto" w:fill="FFFFFF"/>
        </w:rPr>
        <w:t xml:space="preserve">. 69 Often, these concerns focus on whether congressional committees possess the necessary tools and political clout required to induce executive branch compliance. 70 While important, such debates overlook </w:t>
      </w:r>
      <w:r w:rsidRPr="00D55821">
        <w:rPr>
          <w:rStyle w:val="StyleUnderline"/>
        </w:rPr>
        <w:t xml:space="preserve">the initial problem with oversight </w:t>
      </w:r>
      <w:r w:rsidRPr="00D55821">
        <w:rPr>
          <w:rFonts w:ascii="Verdana" w:hAnsi="Verdana"/>
          <w:color w:val="333333"/>
          <w:sz w:val="16"/>
          <w:szCs w:val="20"/>
          <w:shd w:val="clear" w:color="auto" w:fill="FFFFFF"/>
        </w:rPr>
        <w:t xml:space="preserve">- </w:t>
      </w:r>
      <w:r w:rsidRPr="00D55821">
        <w:rPr>
          <w:rStyle w:val="StyleUnderline"/>
        </w:rPr>
        <w:t>whether those who control the gavel have the personal and institutional incentives to use it.</w:t>
      </w:r>
      <w:r w:rsidRPr="00D55821">
        <w:rPr>
          <w:rFonts w:ascii="Verdana" w:hAnsi="Verdana"/>
          <w:color w:val="333333"/>
          <w:sz w:val="16"/>
          <w:szCs w:val="20"/>
          <w:shd w:val="clear" w:color="auto" w:fill="FFFFFF"/>
        </w:rPr>
        <w:t xml:space="preserve"> All </w:t>
      </w:r>
      <w:r w:rsidRPr="00D55821">
        <w:rPr>
          <w:rStyle w:val="StyleUnderline"/>
        </w:rPr>
        <w:t>too often</w:t>
      </w:r>
      <w:r w:rsidRPr="00D55821">
        <w:rPr>
          <w:rFonts w:ascii="Verdana" w:hAnsi="Verdana"/>
          <w:color w:val="333333"/>
          <w:sz w:val="16"/>
          <w:szCs w:val="20"/>
          <w:shd w:val="clear" w:color="auto" w:fill="FFFFFF"/>
        </w:rPr>
        <w:t xml:space="preserve">, </w:t>
      </w:r>
      <w:r w:rsidRPr="00D55821">
        <w:rPr>
          <w:rStyle w:val="StyleUnderline"/>
        </w:rPr>
        <w:t>partisan incentives to support a President of the same party trump institutional incentives to defend Congress's institutional prerogatives by vigorously overseeing the actions of the executive branch</w:t>
      </w:r>
      <w:r w:rsidRPr="00D55821">
        <w:rPr>
          <w:rFonts w:ascii="Verdana" w:hAnsi="Verdana"/>
          <w:color w:val="333333"/>
          <w:sz w:val="16"/>
          <w:szCs w:val="20"/>
          <w:shd w:val="clear" w:color="auto" w:fill="FFFFFF"/>
        </w:rPr>
        <w:t xml:space="preserve">. </w:t>
      </w:r>
      <w:r w:rsidRPr="00D55821">
        <w:rPr>
          <w:sz w:val="16"/>
        </w:rPr>
        <w:t xml:space="preserve">Scholars have long noted that </w:t>
      </w:r>
      <w:r w:rsidRPr="00D55821">
        <w:rPr>
          <w:rStyle w:val="StyleUnderline"/>
        </w:rPr>
        <w:t>the Framers</w:t>
      </w:r>
      <w:r w:rsidRPr="00D55821">
        <w:rPr>
          <w:sz w:val="16"/>
        </w:rPr>
        <w:t xml:space="preserve"> of the Constitution </w:t>
      </w:r>
      <w:r w:rsidRPr="00D55821">
        <w:rPr>
          <w:rStyle w:val="StyleUnderline"/>
        </w:rPr>
        <w:t>did not anticipate the emergence of political parties.</w:t>
      </w:r>
      <w:r w:rsidRPr="00D55821">
        <w:rPr>
          <w:sz w:val="16"/>
        </w:rPr>
        <w:t xml:space="preserve"> 71 They explicitly rejected the idea that political parties should promote intra-institutional organization and inter-institutional coordination. 72 As a result, the checks and balances system that the Founders erected in Philadelphia was based on the assumption that political ambition and the desire to accumulate as much power as possible for themselves would lead politicians to be institutional partisans, first and foremost. The essential feature of checks and balances, James Madison wrote in The Federalist No. 51, "consists in giving to those who administer each department, the necessary constitutional means, and personal motives, to resist encroachments of the others... . Ambition must be made to counteract ambition. The interest of the man must be connected with the constitutional [*784] rights of the place." 73 By giving the President and Congress different constituencies, and creating through the apportionment of enumerated powers an "invitation to struggle" in Edward Corwin's famous phrase, the Framers sought to ensure that congressional members' first loyalty would be to their institution. 74 To further their own power prospects, they must defend and seek to bolster that of Congress vis-a-vis the executive branch. </w:t>
      </w:r>
      <w:r w:rsidRPr="00D55821">
        <w:rPr>
          <w:rStyle w:val="StyleUnderline"/>
        </w:rPr>
        <w:t>Partisan incentives undermine this Madisonian logic</w:t>
      </w:r>
      <w:r w:rsidRPr="00D55821">
        <w:rPr>
          <w:sz w:val="16"/>
        </w:rPr>
        <w:t xml:space="preserve">. </w:t>
      </w:r>
      <w:r w:rsidRPr="00D55821">
        <w:rPr>
          <w:rStyle w:val="StyleUnderline"/>
        </w:rPr>
        <w:t>Particularly in our contemporary politics of intense partisan polarization and strong shared partisan electoral fates, it is no longer the case that many legislators feel that their personal political interests and ambitions are best served by defending the prerogatives and power of their institution. Rather, the President's co-partisans stand to gain little from attacking the policies of their partisan ally in the White House and instead risk electoral losses from a tarnished party label</w:t>
      </w:r>
      <w:r w:rsidRPr="00D55821">
        <w:rPr>
          <w:sz w:val="16"/>
        </w:rPr>
        <w:t>. Thus, in periods of unified government, the majority has few incentives to push back against a co-partisan president, even when his or her actions threaten majority party members' institutional prerogatives as legislators. Only in divided government do partisan and institutional incentives cleanly align; and only then does investigative oversight become an attractive option to serve</w:t>
      </w:r>
      <w:r w:rsidRPr="00D55821">
        <w:rPr>
          <w:sz w:val="16"/>
          <w:shd w:val="clear" w:color="auto" w:fill="FFFFFF"/>
        </w:rPr>
        <w:t xml:space="preserve"> both purposes.</w:t>
      </w:r>
    </w:p>
    <w:p w:rsidR="005A796E" w:rsidRPr="00D738A8" w:rsidRDefault="005A796E" w:rsidP="005A796E">
      <w:pPr>
        <w:pStyle w:val="Heading4"/>
      </w:pPr>
      <w:r w:rsidRPr="00D738A8">
        <w:t xml:space="preserve">Congress lacks political incentive to check President-especially in military affairs </w:t>
      </w:r>
    </w:p>
    <w:p w:rsidR="005A796E" w:rsidRPr="000657A2" w:rsidRDefault="005A796E" w:rsidP="005A796E">
      <w:pPr>
        <w:rPr>
          <w:b/>
          <w:bCs/>
          <w:sz w:val="26"/>
        </w:rPr>
      </w:pPr>
      <w:r>
        <w:rPr>
          <w:rStyle w:val="Style13ptBold"/>
        </w:rPr>
        <w:t xml:space="preserve">Devins-prof law William and Mary-9    </w:t>
      </w:r>
      <w:r>
        <w:rPr>
          <w:rFonts w:ascii="Verdana" w:hAnsi="Verdana"/>
          <w:color w:val="333333"/>
          <w:sz w:val="20"/>
          <w:szCs w:val="20"/>
          <w:shd w:val="clear" w:color="auto" w:fill="FFFFFF"/>
        </w:rPr>
        <w:t>45 Willamette L. Rev. 395</w:t>
      </w:r>
    </w:p>
    <w:p w:rsidR="005A796E" w:rsidRDefault="005A796E" w:rsidP="005A796E">
      <w:pPr>
        <w:rPr>
          <w:rFonts w:ascii="Verdana" w:hAnsi="Verdana"/>
          <w:color w:val="333333"/>
          <w:sz w:val="20"/>
          <w:szCs w:val="20"/>
          <w:shd w:val="clear" w:color="auto" w:fill="FFFFFF"/>
        </w:rPr>
      </w:pPr>
      <w:r>
        <w:rPr>
          <w:rFonts w:ascii="Verdana" w:hAnsi="Verdana"/>
          <w:color w:val="333333"/>
          <w:sz w:val="20"/>
          <w:szCs w:val="20"/>
          <w:shd w:val="clear" w:color="auto" w:fill="FFFFFF"/>
        </w:rPr>
        <w:t>PRESIDENTIAL POWER IN THE 21ST CENTURY SYMPOSIUM: ARTICLE: PRESIDENTIAL UNILATERALISM AND POLITICAL POLARIZATION: WHY TODAY'S CONGRESS LACKS THE WILL AND THE WAY TO STOP PRESIDENTIAL INITIATIVES</w:t>
      </w:r>
    </w:p>
    <w:p w:rsidR="005A796E" w:rsidRDefault="005A796E" w:rsidP="005A796E">
      <w:pPr>
        <w:rPr>
          <w:rFonts w:ascii="Verdana" w:hAnsi="Verdana"/>
          <w:color w:val="333333"/>
          <w:sz w:val="20"/>
          <w:szCs w:val="20"/>
          <w:shd w:val="clear" w:color="auto" w:fill="FFFFFF"/>
        </w:rPr>
      </w:pPr>
    </w:p>
    <w:p w:rsidR="005A796E" w:rsidRDefault="005A796E" w:rsidP="005A796E">
      <w:pPr>
        <w:rPr>
          <w:rStyle w:val="StyleUnderline"/>
        </w:rPr>
      </w:pPr>
      <w:r w:rsidRPr="000657A2">
        <w:t>I. The Competing Incentives of the President and Congress 6</w:t>
      </w:r>
      <w:r>
        <w:t xml:space="preserve"> </w:t>
      </w:r>
      <w:r w:rsidRPr="00766C90">
        <w:rPr>
          <w:rStyle w:val="StyleUnderline"/>
        </w:rPr>
        <w:t>Thanks both to the singularity of the office and the power to execute, Presidents are well positioned to advance their policy agenda and, in so doing, expand the power of the presidency</w:t>
      </w:r>
      <w:r w:rsidRPr="000657A2">
        <w:t>. In explaining how it is that Presidents are motivated to seek power and have the tools to accomplish the task, political scientists Terry Moe and William Howell put it this way: "When presidents feel it is in their political interests, they can put whatever decisions they like to strategic use, both in gaining policy advantage and in pushing out the boundaries of their power." 7</w:t>
      </w:r>
      <w:r>
        <w:t xml:space="preserve"> </w:t>
      </w:r>
      <w:r w:rsidRPr="00766C90">
        <w:rPr>
          <w:rStyle w:val="StyleUnderline"/>
        </w:rPr>
        <w:t>Most significant, when Presidents act, it is up to the other branches to respond. In other words, Presidents often win by default - either because Congress chooses not to respond or because its response is ineffective</w:t>
      </w:r>
      <w:r w:rsidRPr="000657A2">
        <w:t>. Furthermore, by end running the burdensome and often unsuccessful strategy of seeking legislative authorization, unilateral presidential action expands the institutional powers and prerogatives of the presidency. In other words, the President's personal interests and the presidency's institutional</w:t>
      </w:r>
      <w:r>
        <w:t xml:space="preserve"> </w:t>
      </w:r>
      <w:r w:rsidRPr="000657A2">
        <w:t>[*400]</w:t>
      </w:r>
      <w:r>
        <w:t xml:space="preserve"> </w:t>
      </w:r>
      <w:r w:rsidRPr="000657A2">
        <w:t>interests are often one and the same. For this very reason, Presidents have expanded the reach of presidential power by advancing favored policies through executive orders, Office of Management and Budget review of proposed agency regulations, pre-enforcement directives (especially signing statements), and broad claims of inherent presidential power (especially the power to launch military strikes and the power to withhold information from Congress).</w:t>
      </w:r>
      <w:r>
        <w:t xml:space="preserve"> </w:t>
      </w:r>
      <w:r w:rsidRPr="00766C90">
        <w:rPr>
          <w:rStyle w:val="StyleUnderline"/>
        </w:rPr>
        <w:t>Unlike the presidency, the individual and institutional interests of members of Congress are often in conflict with one another.</w:t>
      </w:r>
      <w:r w:rsidRPr="000657A2">
        <w:t xml:space="preserve"> While each of Congress's 535 members has some stake in Congress as an institution, </w:t>
      </w:r>
      <w:r w:rsidRPr="00766C90">
        <w:rPr>
          <w:rStyle w:val="StyleUnderline"/>
        </w:rPr>
        <w:t>parochial interests will overwhelm this collective good. In particular, members of Congress regularly tradeoff their interest in Congress as an institution for their personal interests - most notably, reelection and advancing their</w:t>
      </w:r>
      <w:r w:rsidRPr="000657A2">
        <w:t xml:space="preserve"> (and their constituents') </w:t>
      </w:r>
      <w:r w:rsidRPr="00766C90">
        <w:rPr>
          <w:rStyle w:val="StyleUnderline"/>
        </w:rPr>
        <w:t>policy agenda</w:t>
      </w:r>
      <w:r w:rsidRPr="000657A2">
        <w:t>. In describing this collective action problem, M</w:t>
      </w:r>
      <w:r w:rsidRPr="00766C90">
        <w:rPr>
          <w:rStyle w:val="StyleUnderline"/>
        </w:rPr>
        <w:t>oe and Howell note that lawmakers are "trapped in a prisoner's dilemma: all might benefit if they could cooperate in defending or advancing Congress's power, but each has a strong incentive to free ride in favor of the local constituency</w:t>
      </w:r>
      <w:r w:rsidRPr="000657A2">
        <w:t>." 8</w:t>
      </w:r>
      <w:r>
        <w:t xml:space="preserve"> </w:t>
      </w:r>
      <w:r w:rsidRPr="00766C90">
        <w:rPr>
          <w:rStyle w:val="StyleUnderline"/>
        </w:rPr>
        <w:t xml:space="preserve">For this reason, </w:t>
      </w:r>
      <w:r w:rsidRPr="00766C90">
        <w:rPr>
          <w:rStyle w:val="Emphasis"/>
        </w:rPr>
        <w:t>lawmakers have no incentive to stop presidential unilateralism</w:t>
      </w:r>
      <w:r w:rsidRPr="00766C90">
        <w:rPr>
          <w:rStyle w:val="StyleUnderline"/>
        </w:rPr>
        <w:t xml:space="preserve"> simply because the President is expanding his powers vis-a-vis Congress.</w:t>
      </w:r>
      <w:r w:rsidRPr="000657A2">
        <w:t xml:space="preserve"> Consider, for example, the President's use of executive orders to advance favored policies and presidential initiatives to launch military initiatives. Between 1973 and 1998, Presidents issued about 1,000 executive orders. Only 37 of these orders were challenged in Congress and only 3 of these challenges resulted in legislation. 9</w:t>
      </w:r>
      <w:r>
        <w:t xml:space="preserve"> </w:t>
      </w:r>
      <w:r w:rsidRPr="00D738A8">
        <w:rPr>
          <w:rStyle w:val="StyleUnderline"/>
        </w:rPr>
        <w:t>Presidential unilateralism in launching military operations is even more striking - because it involves the President's willingness to commit the nation's blood without congressional authorization. Notwithstanding the clear constitutional mandate that Congress play a significant role in triggering military operations, Congress has very little incentive in playing a leadership role. Rather than oppose the President on a potential military action, most members of Congress find it more convenient to acquiesce and avoid criticism that they obstructed a necessary military operation.</w:t>
      </w:r>
    </w:p>
    <w:p w:rsidR="005A796E" w:rsidRPr="002B170D" w:rsidRDefault="005A796E" w:rsidP="00494F2B">
      <w:pPr>
        <w:rPr>
          <w:sz w:val="16"/>
        </w:rPr>
      </w:pPr>
    </w:p>
    <w:p w:rsidR="00494F2B" w:rsidRPr="00DD7F76" w:rsidRDefault="00494F2B" w:rsidP="00DD7F76">
      <w:pPr>
        <w:rPr>
          <w:sz w:val="14"/>
        </w:rPr>
      </w:pPr>
    </w:p>
    <w:p w:rsidR="0016032F" w:rsidRDefault="0016032F" w:rsidP="00EB6752">
      <w:pPr>
        <w:pStyle w:val="Heading3"/>
      </w:pPr>
      <w:r>
        <w:t>2AC—</w:t>
      </w:r>
      <w:r w:rsidR="0021284C">
        <w:t>Executive Circumvention</w:t>
      </w:r>
      <w:r>
        <w:t xml:space="preserve"> </w:t>
      </w:r>
    </w:p>
    <w:p w:rsidR="008B2DF8" w:rsidRPr="008B2DF8" w:rsidRDefault="008E237E" w:rsidP="008B2DF8">
      <w:pPr>
        <w:pStyle w:val="Heading4"/>
      </w:pPr>
      <w:r>
        <w:t xml:space="preserve">Congress doesn’t have the </w:t>
      </w:r>
      <w:r w:rsidRPr="008E237E">
        <w:rPr>
          <w:u w:val="single"/>
        </w:rPr>
        <w:t>necessary tools</w:t>
      </w:r>
      <w:r>
        <w:t xml:space="preserve"> to prevent executive circumvention</w:t>
      </w:r>
    </w:p>
    <w:p w:rsidR="0016032F" w:rsidRPr="0016032F" w:rsidRDefault="0016032F" w:rsidP="0016032F">
      <w:r w:rsidRPr="0016032F">
        <w:rPr>
          <w:b/>
        </w:rPr>
        <w:t>Auerswald and Campbell 12</w:t>
      </w:r>
      <w:r>
        <w:t xml:space="preserve"> (David P. – Professor of Security Studies at the National War College, and Colton C. – Professor of National Security Strategy at the National War College, “Congress and National Security,” in </w:t>
      </w:r>
      <w:r w:rsidRPr="0021782C">
        <w:rPr>
          <w:i/>
        </w:rPr>
        <w:t>Congress and the Politics of National Security</w:t>
      </w:r>
      <w:r>
        <w:t>, p. 3-5</w:t>
      </w:r>
      <w:r w:rsidR="00EB6752">
        <w:t xml:space="preserve"> [modified for gendered language]</w:t>
      </w:r>
      <w:r>
        <w:t>)</w:t>
      </w:r>
    </w:p>
    <w:p w:rsidR="0016032F" w:rsidRPr="00EB6752" w:rsidRDefault="0016032F" w:rsidP="0016032F">
      <w:pPr>
        <w:rPr>
          <w:sz w:val="14"/>
        </w:rPr>
      </w:pPr>
      <w:r w:rsidRPr="0021284C">
        <w:rPr>
          <w:rStyle w:val="StyleUnderline"/>
        </w:rPr>
        <w:t>Having the constitutional authority is a necessary</w:t>
      </w:r>
      <w:r w:rsidRPr="00EB6752">
        <w:rPr>
          <w:sz w:val="14"/>
        </w:rPr>
        <w:t xml:space="preserve">, </w:t>
      </w:r>
      <w:r w:rsidRPr="0021284C">
        <w:rPr>
          <w:rStyle w:val="StyleUnderline"/>
        </w:rPr>
        <w:t>but not sufficient</w:t>
      </w:r>
      <w:r w:rsidRPr="00EB6752">
        <w:rPr>
          <w:sz w:val="14"/>
        </w:rPr>
        <w:t xml:space="preserve">, </w:t>
      </w:r>
      <w:r w:rsidRPr="0021284C">
        <w:rPr>
          <w:rStyle w:val="StyleUnderline"/>
        </w:rPr>
        <w:t>condition for congressional influence in national security policy</w:t>
      </w:r>
      <w:r w:rsidRPr="00EB6752">
        <w:rPr>
          <w:sz w:val="14"/>
        </w:rPr>
        <w:t xml:space="preserve">. </w:t>
      </w:r>
      <w:r w:rsidRPr="00C16C62">
        <w:rPr>
          <w:rStyle w:val="StyleUnderline"/>
          <w:highlight w:val="cyan"/>
        </w:rPr>
        <w:t xml:space="preserve">Congressional influence </w:t>
      </w:r>
      <w:r w:rsidRPr="00C16C62">
        <w:rPr>
          <w:rStyle w:val="Emphasis"/>
          <w:highlight w:val="cyan"/>
        </w:rPr>
        <w:t>depends on Congress having the ability and the will to become involved</w:t>
      </w:r>
      <w:r w:rsidRPr="0021284C">
        <w:rPr>
          <w:rStyle w:val="StyleUnderline"/>
        </w:rPr>
        <w:t xml:space="preserve"> in national security debates</w:t>
      </w:r>
      <w:r w:rsidRPr="00EB6752">
        <w:rPr>
          <w:sz w:val="14"/>
        </w:rPr>
        <w:t xml:space="preserve">. </w:t>
      </w:r>
      <w:r w:rsidRPr="00C16C62">
        <w:rPr>
          <w:rStyle w:val="StyleUnderline"/>
          <w:highlight w:val="cyan"/>
        </w:rPr>
        <w:t xml:space="preserve">The jury is </w:t>
      </w:r>
      <w:r w:rsidRPr="00C16C62">
        <w:rPr>
          <w:rStyle w:val="Emphasis"/>
          <w:highlight w:val="cyan"/>
        </w:rPr>
        <w:t>still out on both fronts</w:t>
      </w:r>
      <w:r w:rsidRPr="00EB6752">
        <w:rPr>
          <w:sz w:val="14"/>
        </w:rPr>
        <w:t>. Is the “first branch” of government adequately organized to deal with national security issues in an integrated and coordinated manner? And how have developments in Congress over the past few decades, such as heightened partisanship, message politics, party-committee relationships, and bicameral relations, affected topical security issues? These are important questions, as the United States cannot form alliances, agree to strategic arms control accords, procure weapons systems, or create new programs vital to national security matters without the explicit approval of Congress.</w:t>
      </w:r>
    </w:p>
    <w:p w:rsidR="0016032F" w:rsidRPr="00EB6752" w:rsidRDefault="0016032F" w:rsidP="0016032F">
      <w:pPr>
        <w:rPr>
          <w:sz w:val="14"/>
        </w:rPr>
      </w:pPr>
      <w:r w:rsidRPr="00EB6752">
        <w:rPr>
          <w:sz w:val="14"/>
        </w:rPr>
        <w:t xml:space="preserve">What explains the ebb and flow of congressional involvement? Theories of presidential-congressional interaction during military conflicts offer some clues. Scholars usually invoke at least one of three related arguments: that Congress lacks the means of restraining the president, that Congress lacks the will to do so, or some combination of the two. The first school of thought argues that for structural reasons Congress is usually ineffective at challenging the president once the president begins using force abroad. That is, </w:t>
      </w:r>
      <w:r w:rsidRPr="00C16C62">
        <w:rPr>
          <w:rStyle w:val="StyleUnderline"/>
          <w:highlight w:val="cyan"/>
        </w:rPr>
        <w:t xml:space="preserve">Congress </w:t>
      </w:r>
      <w:r w:rsidRPr="00C16C62">
        <w:rPr>
          <w:rStyle w:val="Emphasis"/>
          <w:highlight w:val="cyan"/>
        </w:rPr>
        <w:t>lacks the means to constrain presidents</w:t>
      </w:r>
      <w:r w:rsidRPr="00EB6752">
        <w:rPr>
          <w:sz w:val="14"/>
        </w:rPr>
        <w:t xml:space="preserve">. </w:t>
      </w:r>
      <w:r w:rsidR="00EB6752">
        <w:rPr>
          <w:rStyle w:val="StyleUnderline"/>
        </w:rPr>
        <w:t>The president is able to ac</w:t>
      </w:r>
      <w:r w:rsidRPr="0021284C">
        <w:rPr>
          <w:rStyle w:val="StyleUnderline"/>
        </w:rPr>
        <w:t xml:space="preserve">t in foreign conflicts due to his constitutional powers and the accrued prerogatives of his office while </w:t>
      </w:r>
      <w:r w:rsidRPr="00C16C62">
        <w:rPr>
          <w:rStyle w:val="Emphasis"/>
          <w:highlight w:val="cyan"/>
        </w:rPr>
        <w:t>Congress must often pass veto-proof legislation to constrain</w:t>
      </w:r>
      <w:r w:rsidRPr="00EB6752">
        <w:rPr>
          <w:rStyle w:val="Emphasis"/>
        </w:rPr>
        <w:t xml:space="preserve"> </w:t>
      </w:r>
      <w:r w:rsidRPr="00EB6752">
        <w:rPr>
          <w:rStyle w:val="Emphasis"/>
          <w:strike/>
        </w:rPr>
        <w:t>him</w:t>
      </w:r>
      <w:r w:rsidR="00EB6752" w:rsidRPr="00EB6752">
        <w:rPr>
          <w:rStyle w:val="Emphasis"/>
        </w:rPr>
        <w:t xml:space="preserve"> </w:t>
      </w:r>
      <w:r w:rsidR="00EB6752" w:rsidRPr="00C16C62">
        <w:rPr>
          <w:rStyle w:val="Emphasis"/>
          <w:highlight w:val="cyan"/>
        </w:rPr>
        <w:t>[</w:t>
      </w:r>
      <w:r w:rsidR="00C93AEE">
        <w:rPr>
          <w:rStyle w:val="Emphasis"/>
          <w:highlight w:val="cyan"/>
        </w:rPr>
        <w:t>him or her</w:t>
      </w:r>
      <w:r w:rsidR="00EB6752" w:rsidRPr="00C16C62">
        <w:rPr>
          <w:rStyle w:val="Emphasis"/>
          <w:highlight w:val="cyan"/>
        </w:rPr>
        <w:t>]</w:t>
      </w:r>
      <w:r w:rsidRPr="00EB6752">
        <w:rPr>
          <w:sz w:val="14"/>
        </w:rPr>
        <w:t xml:space="preserve">. </w:t>
      </w:r>
      <w:r w:rsidRPr="00C16C62">
        <w:rPr>
          <w:rStyle w:val="StyleUnderline"/>
          <w:highlight w:val="cyan"/>
        </w:rPr>
        <w:t>The executive branch</w:t>
      </w:r>
      <w:r w:rsidRPr="00EB6752">
        <w:rPr>
          <w:sz w:val="14"/>
        </w:rPr>
        <w:t xml:space="preserve">, </w:t>
      </w:r>
      <w:r w:rsidRPr="00C16C62">
        <w:rPr>
          <w:rStyle w:val="StyleUnderline"/>
          <w:highlight w:val="cyan"/>
        </w:rPr>
        <w:t>speaking with one voice</w:t>
      </w:r>
      <w:r w:rsidRPr="00EB6752">
        <w:rPr>
          <w:sz w:val="14"/>
        </w:rPr>
        <w:t xml:space="preserve">, </w:t>
      </w:r>
      <w:r w:rsidRPr="00C16C62">
        <w:rPr>
          <w:rStyle w:val="StyleUnderline"/>
          <w:highlight w:val="cyan"/>
        </w:rPr>
        <w:t>can articulate unified positions while Congress speaks with a multitude of voices</w:t>
      </w:r>
      <w:r w:rsidRPr="00C16C62">
        <w:rPr>
          <w:sz w:val="14"/>
          <w:highlight w:val="cyan"/>
        </w:rPr>
        <w:t>,</w:t>
      </w:r>
      <w:r w:rsidRPr="00EB6752">
        <w:rPr>
          <w:sz w:val="14"/>
        </w:rPr>
        <w:t xml:space="preserve"> </w:t>
      </w:r>
      <w:r w:rsidRPr="00C16C62">
        <w:rPr>
          <w:rStyle w:val="StyleUnderline"/>
          <w:highlight w:val="cyan"/>
        </w:rPr>
        <w:t>making agreement</w:t>
      </w:r>
      <w:r w:rsidRPr="0021284C">
        <w:rPr>
          <w:rStyle w:val="StyleUnderline"/>
        </w:rPr>
        <w:t xml:space="preserve"> on executive constraints </w:t>
      </w:r>
      <w:r w:rsidRPr="00C16C62">
        <w:rPr>
          <w:rStyle w:val="StyleUnderline"/>
          <w:highlight w:val="cyan"/>
        </w:rPr>
        <w:t>unlikely</w:t>
      </w:r>
      <w:r w:rsidRPr="00EB6752">
        <w:rPr>
          <w:sz w:val="14"/>
        </w:rPr>
        <w:t xml:space="preserve">. The executive can respond to international conflicts in a timely manner, but </w:t>
      </w:r>
      <w:r w:rsidRPr="00C16C62">
        <w:rPr>
          <w:rStyle w:val="StyleUnderline"/>
          <w:highlight w:val="cyan"/>
        </w:rPr>
        <w:t xml:space="preserve">Congress often takes </w:t>
      </w:r>
      <w:r w:rsidRPr="00C16C62">
        <w:rPr>
          <w:rStyle w:val="Emphasis"/>
          <w:highlight w:val="cyan"/>
        </w:rPr>
        <w:t>months or longer</w:t>
      </w:r>
      <w:r w:rsidRPr="0021284C">
        <w:rPr>
          <w:rStyle w:val="StyleUnderline"/>
        </w:rPr>
        <w:t xml:space="preserve"> to respond to a president’s initiatives</w:t>
      </w:r>
      <w:r w:rsidRPr="00EB6752">
        <w:rPr>
          <w:sz w:val="14"/>
        </w:rPr>
        <w:t xml:space="preserve"> (Lindsay 1994, Milsman 1987, Krasner 1978, Dahl 1950). Congress is better suited to indirectly affect presidential behavior by manipulating public opinion, but even that gives Congress relatively little influence during military conflicts due to the rallv-around-the-flag phenomenon or the president’s ability to take his case to the people directly (Levy 1989, Kernell 1986).</w:t>
      </w:r>
    </w:p>
    <w:p w:rsidR="0016032F" w:rsidRPr="00EB6752" w:rsidRDefault="0016032F" w:rsidP="0016032F">
      <w:pPr>
        <w:rPr>
          <w:sz w:val="14"/>
        </w:rPr>
      </w:pPr>
      <w:r w:rsidRPr="00EB6752">
        <w:rPr>
          <w:sz w:val="14"/>
        </w:rPr>
        <w:t xml:space="preserve">These </w:t>
      </w:r>
      <w:r w:rsidRPr="00C16C62">
        <w:rPr>
          <w:rStyle w:val="StyleUnderline"/>
          <w:highlight w:val="cyan"/>
        </w:rPr>
        <w:t>executive powers</w:t>
      </w:r>
      <w:r w:rsidRPr="00EB6752">
        <w:rPr>
          <w:sz w:val="14"/>
        </w:rPr>
        <w:t xml:space="preserve">, </w:t>
      </w:r>
      <w:r w:rsidRPr="0021284C">
        <w:rPr>
          <w:rStyle w:val="StyleUnderline"/>
        </w:rPr>
        <w:t>combined with past failures of congressional policy making and a more complex international world</w:t>
      </w:r>
      <w:r w:rsidRPr="00EB6752">
        <w:rPr>
          <w:sz w:val="14"/>
        </w:rPr>
        <w:t xml:space="preserve">, </w:t>
      </w:r>
      <w:r w:rsidRPr="00C16C62">
        <w:rPr>
          <w:rStyle w:val="StyleUnderline"/>
          <w:highlight w:val="cyan"/>
        </w:rPr>
        <w:t xml:space="preserve">led Congress to </w:t>
      </w:r>
      <w:r w:rsidRPr="00C16C62">
        <w:rPr>
          <w:rStyle w:val="Emphasis"/>
          <w:highlight w:val="cyan"/>
        </w:rPr>
        <w:t>abdicate conflict policy-making authority to the president</w:t>
      </w:r>
      <w:r w:rsidRPr="00EB6752">
        <w:rPr>
          <w:sz w:val="14"/>
        </w:rPr>
        <w:t xml:space="preserve"> (Kellerman and Barilleaux 1991). Attempts at congressional resurgence, begun between the mid-1960s and 1970s, have continually failed to redress the balance between Congress and the president (Blechman 1992, Destler 1985, Sundquist 1981). </w:t>
      </w:r>
      <w:r w:rsidRPr="0021284C">
        <w:rPr>
          <w:rStyle w:val="StyleUnderline"/>
        </w:rPr>
        <w:t>From a structural perspective then</w:t>
      </w:r>
      <w:r w:rsidRPr="00EB6752">
        <w:rPr>
          <w:sz w:val="14"/>
        </w:rPr>
        <w:t xml:space="preserve">, </w:t>
      </w:r>
      <w:r w:rsidRPr="0021284C">
        <w:rPr>
          <w:rStyle w:val="StyleUnderline"/>
        </w:rPr>
        <w:t>U.</w:t>
      </w:r>
      <w:r w:rsidRPr="00C16C62">
        <w:rPr>
          <w:rStyle w:val="StyleUnderline"/>
          <w:highlight w:val="cyan"/>
        </w:rPr>
        <w:t>S. presidents retain substantial autonomy from legislative control in the realm of conflict decision making</w:t>
      </w:r>
      <w:r w:rsidRPr="00EB6752">
        <w:rPr>
          <w:sz w:val="14"/>
        </w:rPr>
        <w:t>.</w:t>
      </w:r>
    </w:p>
    <w:p w:rsidR="0016032F" w:rsidRPr="00EB6752" w:rsidRDefault="0016032F" w:rsidP="0016032F">
      <w:pPr>
        <w:rPr>
          <w:sz w:val="14"/>
        </w:rPr>
      </w:pPr>
      <w:r w:rsidRPr="00EB6752">
        <w:rPr>
          <w:sz w:val="14"/>
        </w:rPr>
        <w:t>A second argument is that Congress lacks the will to act during military conflicts (Hinckley 1994, K0I1 1990a). Presidents have powerful incentives to take charge during military conflicts, incentives that Congress does not share. The president represents a national constituency, giving him an electoral motivation to confront international threats to the nation. Congressional districts have parochial interests that provide disincentives for congressional criticism. Members instead focus their energies 011 policies that more directly affect their districts (Mayhew 1974). At best, Congress engages in symbolic criticism of the president’s performance in military conflicts without making a concerted effort to change national security policy.</w:t>
      </w:r>
    </w:p>
    <w:p w:rsidR="0016032F" w:rsidRPr="00EB6752" w:rsidRDefault="0016032F" w:rsidP="0016032F">
      <w:pPr>
        <w:rPr>
          <w:sz w:val="14"/>
        </w:rPr>
      </w:pPr>
      <w:r w:rsidRPr="00EB6752">
        <w:rPr>
          <w:sz w:val="14"/>
        </w:rPr>
        <w:t xml:space="preserve">A third and related school combines the first two arguments. Congress and the president compete for control over national security policy, but who wins control depends 011 the characteristics of the issue area under dispute (Rosner 1995). Borrowing from structural arguments, this school claims that Congress has greater direct influence over U.S. foreign policy when it has time to react to international events. Presidents thus have the most control over foreign policy during military crises and other time-sensitive negotiations. Borrowing from the motivations argument, this school of thought also argues that Congress will never realize its potential to act during military conflicts because action forces it either to support the troops in the field or to appear unpatriotic. The crux of this school of thought, as well as the other two arguments it is based on, is thus that Congress “cannot compel [the president] to follow any of the advice that members might care to offer" (Lindsay 1994,151). </w:t>
      </w:r>
      <w:r w:rsidRPr="0021284C">
        <w:rPr>
          <w:rStyle w:val="StyleUnderline"/>
        </w:rPr>
        <w:t xml:space="preserve">Analysts of U.S. foreign policy conclude that the </w:t>
      </w:r>
      <w:r w:rsidRPr="00C16C62">
        <w:rPr>
          <w:rStyle w:val="StyleUnderline"/>
          <w:highlight w:val="cyan"/>
        </w:rPr>
        <w:t>presidents</w:t>
      </w:r>
      <w:r w:rsidRPr="0021284C">
        <w:rPr>
          <w:rStyle w:val="StyleUnderline"/>
        </w:rPr>
        <w:t xml:space="preserve"> foreign policy tools and motivations simply </w:t>
      </w:r>
      <w:r w:rsidRPr="00C16C62">
        <w:rPr>
          <w:rStyle w:val="Emphasis"/>
          <w:highlight w:val="cyan"/>
        </w:rPr>
        <w:t>overwhelm the efforts of Congress to control security policy</w:t>
      </w:r>
      <w:r w:rsidRPr="00EB6752">
        <w:rPr>
          <w:sz w:val="14"/>
        </w:rPr>
        <w:t xml:space="preserve"> (Schlesingcr 1973, Kellcrman and Barilleaux 1991).</w:t>
      </w:r>
    </w:p>
    <w:p w:rsidR="0016032F" w:rsidRPr="0016032F" w:rsidRDefault="0016032F" w:rsidP="0016032F"/>
    <w:sectPr w:rsidR="0016032F" w:rsidRPr="001603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A2A49C8"/>
    <w:multiLevelType w:val="hybridMultilevel"/>
    <w:tmpl w:val="F89ABCFA"/>
    <w:lvl w:ilvl="0" w:tplc="78A49E2E">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16B11F4"/>
    <w:multiLevelType w:val="hybridMultilevel"/>
    <w:tmpl w:val="43A0A9B0"/>
    <w:lvl w:ilvl="0" w:tplc="DCF41620">
      <w:start w:val="5"/>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9E8249E"/>
    <w:multiLevelType w:val="hybridMultilevel"/>
    <w:tmpl w:val="69E4DD3E"/>
    <w:lvl w:ilvl="0" w:tplc="01127198">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Charlie Hansell"/>
    <w:docVar w:name="RibbonPointer" w:val="137841032"/>
    <w:docVar w:name="VerbatimVersion" w:val="5.0"/>
  </w:docVars>
  <w:rsids>
    <w:rsidRoot w:val="000B19F4"/>
    <w:rsid w:val="00013940"/>
    <w:rsid w:val="000139A3"/>
    <w:rsid w:val="00014091"/>
    <w:rsid w:val="00021C09"/>
    <w:rsid w:val="00047548"/>
    <w:rsid w:val="000A1A61"/>
    <w:rsid w:val="000B001C"/>
    <w:rsid w:val="000B19F4"/>
    <w:rsid w:val="00100833"/>
    <w:rsid w:val="00104529"/>
    <w:rsid w:val="00122DFF"/>
    <w:rsid w:val="0016032F"/>
    <w:rsid w:val="00177B7D"/>
    <w:rsid w:val="0018322D"/>
    <w:rsid w:val="00190343"/>
    <w:rsid w:val="001A584B"/>
    <w:rsid w:val="001B5776"/>
    <w:rsid w:val="001C5F36"/>
    <w:rsid w:val="001D3096"/>
    <w:rsid w:val="001D3FD2"/>
    <w:rsid w:val="002015FE"/>
    <w:rsid w:val="0021284C"/>
    <w:rsid w:val="0021782C"/>
    <w:rsid w:val="00230070"/>
    <w:rsid w:val="00251FC7"/>
    <w:rsid w:val="00267011"/>
    <w:rsid w:val="002855A7"/>
    <w:rsid w:val="00287F44"/>
    <w:rsid w:val="0029323E"/>
    <w:rsid w:val="002B301F"/>
    <w:rsid w:val="002E4E2A"/>
    <w:rsid w:val="002E7B13"/>
    <w:rsid w:val="00311DD4"/>
    <w:rsid w:val="00315690"/>
    <w:rsid w:val="00317739"/>
    <w:rsid w:val="00325646"/>
    <w:rsid w:val="003276D8"/>
    <w:rsid w:val="003725BC"/>
    <w:rsid w:val="003902BA"/>
    <w:rsid w:val="0039240D"/>
    <w:rsid w:val="00396058"/>
    <w:rsid w:val="003A09E2"/>
    <w:rsid w:val="003D150C"/>
    <w:rsid w:val="00406F07"/>
    <w:rsid w:val="00407037"/>
    <w:rsid w:val="00422E3F"/>
    <w:rsid w:val="00431650"/>
    <w:rsid w:val="00445F4E"/>
    <w:rsid w:val="004510C5"/>
    <w:rsid w:val="0045613B"/>
    <w:rsid w:val="004605D6"/>
    <w:rsid w:val="00462F87"/>
    <w:rsid w:val="00487F57"/>
    <w:rsid w:val="00494F2B"/>
    <w:rsid w:val="004A5D4A"/>
    <w:rsid w:val="004B250E"/>
    <w:rsid w:val="004C60E8"/>
    <w:rsid w:val="004E3579"/>
    <w:rsid w:val="004F0B78"/>
    <w:rsid w:val="004F39E0"/>
    <w:rsid w:val="00523EBB"/>
    <w:rsid w:val="00537BD5"/>
    <w:rsid w:val="005519CB"/>
    <w:rsid w:val="0056549E"/>
    <w:rsid w:val="00566D46"/>
    <w:rsid w:val="005A22CF"/>
    <w:rsid w:val="005A796E"/>
    <w:rsid w:val="006065BD"/>
    <w:rsid w:val="006122DD"/>
    <w:rsid w:val="00662E0F"/>
    <w:rsid w:val="00665003"/>
    <w:rsid w:val="00692852"/>
    <w:rsid w:val="006976AA"/>
    <w:rsid w:val="006A59FC"/>
    <w:rsid w:val="006A69E4"/>
    <w:rsid w:val="006C3A2D"/>
    <w:rsid w:val="006D7479"/>
    <w:rsid w:val="006E55C9"/>
    <w:rsid w:val="00733489"/>
    <w:rsid w:val="00736B1D"/>
    <w:rsid w:val="00761D91"/>
    <w:rsid w:val="007625A6"/>
    <w:rsid w:val="00766883"/>
    <w:rsid w:val="0077475F"/>
    <w:rsid w:val="007B1C9B"/>
    <w:rsid w:val="007D5C95"/>
    <w:rsid w:val="007F5B66"/>
    <w:rsid w:val="007F6CEC"/>
    <w:rsid w:val="008075DB"/>
    <w:rsid w:val="00814060"/>
    <w:rsid w:val="00823A1C"/>
    <w:rsid w:val="00841FA5"/>
    <w:rsid w:val="00845B9D"/>
    <w:rsid w:val="008461CA"/>
    <w:rsid w:val="00860984"/>
    <w:rsid w:val="008675C9"/>
    <w:rsid w:val="008745C3"/>
    <w:rsid w:val="008948B8"/>
    <w:rsid w:val="008B2DF8"/>
    <w:rsid w:val="008B3ECB"/>
    <w:rsid w:val="008C033B"/>
    <w:rsid w:val="008C0862"/>
    <w:rsid w:val="008C1B2E"/>
    <w:rsid w:val="008E237E"/>
    <w:rsid w:val="0091627E"/>
    <w:rsid w:val="0091781A"/>
    <w:rsid w:val="00933170"/>
    <w:rsid w:val="0094177E"/>
    <w:rsid w:val="0097764F"/>
    <w:rsid w:val="009B32A5"/>
    <w:rsid w:val="009D5BA1"/>
    <w:rsid w:val="009D6F1D"/>
    <w:rsid w:val="009E1922"/>
    <w:rsid w:val="009F429A"/>
    <w:rsid w:val="00A00CFB"/>
    <w:rsid w:val="00A13343"/>
    <w:rsid w:val="00A563FD"/>
    <w:rsid w:val="00A71247"/>
    <w:rsid w:val="00A93661"/>
    <w:rsid w:val="00A95652"/>
    <w:rsid w:val="00AB068E"/>
    <w:rsid w:val="00AD6E25"/>
    <w:rsid w:val="00AE47BA"/>
    <w:rsid w:val="00AE4C49"/>
    <w:rsid w:val="00AE54D8"/>
    <w:rsid w:val="00B17972"/>
    <w:rsid w:val="00B27B44"/>
    <w:rsid w:val="00B32DFE"/>
    <w:rsid w:val="00B33C6D"/>
    <w:rsid w:val="00B348AA"/>
    <w:rsid w:val="00B40DDB"/>
    <w:rsid w:val="00B44E10"/>
    <w:rsid w:val="00B4508F"/>
    <w:rsid w:val="00B61E57"/>
    <w:rsid w:val="00B8057C"/>
    <w:rsid w:val="00B96A6D"/>
    <w:rsid w:val="00BC6A56"/>
    <w:rsid w:val="00BD275A"/>
    <w:rsid w:val="00BD6ACE"/>
    <w:rsid w:val="00BF593B"/>
    <w:rsid w:val="00C13E7F"/>
    <w:rsid w:val="00C16C62"/>
    <w:rsid w:val="00C25233"/>
    <w:rsid w:val="00C51487"/>
    <w:rsid w:val="00C61CC7"/>
    <w:rsid w:val="00C64683"/>
    <w:rsid w:val="00C82C8C"/>
    <w:rsid w:val="00C83417"/>
    <w:rsid w:val="00C93AEE"/>
    <w:rsid w:val="00CB3F22"/>
    <w:rsid w:val="00CD736E"/>
    <w:rsid w:val="00CE0150"/>
    <w:rsid w:val="00CE161E"/>
    <w:rsid w:val="00CF59A8"/>
    <w:rsid w:val="00D13AA9"/>
    <w:rsid w:val="00D325A9"/>
    <w:rsid w:val="00D36A8A"/>
    <w:rsid w:val="00D429BA"/>
    <w:rsid w:val="00D71170"/>
    <w:rsid w:val="00D809D1"/>
    <w:rsid w:val="00D83047"/>
    <w:rsid w:val="00DA6538"/>
    <w:rsid w:val="00DB5D7B"/>
    <w:rsid w:val="00DC767C"/>
    <w:rsid w:val="00DD7F76"/>
    <w:rsid w:val="00DF4BAD"/>
    <w:rsid w:val="00E44094"/>
    <w:rsid w:val="00E94B87"/>
    <w:rsid w:val="00EB6752"/>
    <w:rsid w:val="00ED30CF"/>
    <w:rsid w:val="00F176EF"/>
    <w:rsid w:val="00F24D16"/>
    <w:rsid w:val="00F2748A"/>
    <w:rsid w:val="00F4094A"/>
    <w:rsid w:val="00F6504A"/>
    <w:rsid w:val="00F927F2"/>
    <w:rsid w:val="00FA5562"/>
    <w:rsid w:val="00FC0453"/>
    <w:rsid w:val="00FF4187"/>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C0453"/>
    <w:pPr>
      <w:spacing w:after="0" w:line="240" w:lineRule="auto"/>
    </w:pPr>
    <w:rPr>
      <w:rFonts w:ascii="Calibri" w:hAnsi="Calibri"/>
    </w:rPr>
  </w:style>
  <w:style w:type="paragraph" w:styleId="Heading1">
    <w:name w:val="heading 1"/>
    <w:aliases w:val="Pocket"/>
    <w:basedOn w:val="Normal"/>
    <w:next w:val="Normal"/>
    <w:link w:val="Heading1Char"/>
    <w:qFormat/>
    <w:rsid w:val="00FC045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C045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C0453"/>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heading 2,TAG,Heading 2 Char2 Char,Heading 2 Char1 Char Char, Ch,Heading 2 Char Char Char Char,No Spacing4,No Spacing11111,Tags,Card"/>
    <w:basedOn w:val="Normal"/>
    <w:next w:val="Normal"/>
    <w:link w:val="Heading4Char"/>
    <w:uiPriority w:val="3"/>
    <w:unhideWhenUsed/>
    <w:qFormat/>
    <w:rsid w:val="00FC0453"/>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FC04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0453"/>
  </w:style>
  <w:style w:type="character" w:customStyle="1" w:styleId="Heading1Char">
    <w:name w:val="Heading 1 Char"/>
    <w:aliases w:val="Pocket Char"/>
    <w:basedOn w:val="DefaultParagraphFont"/>
    <w:link w:val="Heading1"/>
    <w:rsid w:val="00FC04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045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C045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heading 2 Char,TAG Char2,Heading 2 Char2 Char Char1, Ch Char,Tags Char"/>
    <w:basedOn w:val="DefaultParagraphFont"/>
    <w:link w:val="Heading4"/>
    <w:uiPriority w:val="3"/>
    <w:rsid w:val="00FC0453"/>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Bold Underline,bold underline,normal card text"/>
    <w:basedOn w:val="DefaultParagraphFont"/>
    <w:uiPriority w:val="7"/>
    <w:qFormat/>
    <w:rsid w:val="00FC045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FC045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FC0453"/>
    <w:rPr>
      <w:b w:val="0"/>
      <w:sz w:val="22"/>
      <w:u w:val="single"/>
    </w:rPr>
  </w:style>
  <w:style w:type="character" w:styleId="Hyperlink">
    <w:name w:val="Hyperlink"/>
    <w:basedOn w:val="DefaultParagraphFont"/>
    <w:uiPriority w:val="99"/>
    <w:unhideWhenUsed/>
    <w:rsid w:val="00FC0453"/>
    <w:rPr>
      <w:color w:val="auto"/>
      <w:u w:val="none"/>
    </w:rPr>
  </w:style>
  <w:style w:type="character" w:styleId="FollowedHyperlink">
    <w:name w:val="FollowedHyperlink"/>
    <w:basedOn w:val="DefaultParagraphFont"/>
    <w:uiPriority w:val="99"/>
    <w:semiHidden/>
    <w:unhideWhenUsed/>
    <w:rsid w:val="00FC0453"/>
    <w:rPr>
      <w:color w:val="auto"/>
      <w:u w:val="none"/>
    </w:rPr>
  </w:style>
  <w:style w:type="paragraph" w:styleId="ListParagraph">
    <w:name w:val="List Paragraph"/>
    <w:basedOn w:val="Normal"/>
    <w:uiPriority w:val="99"/>
    <w:unhideWhenUsed/>
    <w:qFormat/>
    <w:rsid w:val="00523EB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C0453"/>
    <w:pPr>
      <w:spacing w:after="0" w:line="240" w:lineRule="auto"/>
    </w:pPr>
    <w:rPr>
      <w:rFonts w:ascii="Calibri" w:hAnsi="Calibri"/>
    </w:rPr>
  </w:style>
  <w:style w:type="paragraph" w:styleId="Heading1">
    <w:name w:val="heading 1"/>
    <w:aliases w:val="Pocket"/>
    <w:basedOn w:val="Normal"/>
    <w:next w:val="Normal"/>
    <w:link w:val="Heading1Char"/>
    <w:qFormat/>
    <w:rsid w:val="00FC045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C045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C0453"/>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heading 2,TAG,Heading 2 Char2 Char,Heading 2 Char1 Char Char, Ch,Heading 2 Char Char Char Char,No Spacing4,No Spacing11111,Tags,Card"/>
    <w:basedOn w:val="Normal"/>
    <w:next w:val="Normal"/>
    <w:link w:val="Heading4Char"/>
    <w:uiPriority w:val="3"/>
    <w:unhideWhenUsed/>
    <w:qFormat/>
    <w:rsid w:val="00FC0453"/>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FC04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0453"/>
  </w:style>
  <w:style w:type="character" w:customStyle="1" w:styleId="Heading1Char">
    <w:name w:val="Heading 1 Char"/>
    <w:aliases w:val="Pocket Char"/>
    <w:basedOn w:val="DefaultParagraphFont"/>
    <w:link w:val="Heading1"/>
    <w:rsid w:val="00FC04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045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C045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heading 2 Char,TAG Char2,Heading 2 Char2 Char Char1, Ch Char,Tags Char"/>
    <w:basedOn w:val="DefaultParagraphFont"/>
    <w:link w:val="Heading4"/>
    <w:uiPriority w:val="3"/>
    <w:rsid w:val="00FC0453"/>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Bold Underline,bold underline,normal card text"/>
    <w:basedOn w:val="DefaultParagraphFont"/>
    <w:uiPriority w:val="7"/>
    <w:qFormat/>
    <w:rsid w:val="00FC045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FC045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FC0453"/>
    <w:rPr>
      <w:b w:val="0"/>
      <w:sz w:val="22"/>
      <w:u w:val="single"/>
    </w:rPr>
  </w:style>
  <w:style w:type="character" w:styleId="Hyperlink">
    <w:name w:val="Hyperlink"/>
    <w:basedOn w:val="DefaultParagraphFont"/>
    <w:uiPriority w:val="99"/>
    <w:unhideWhenUsed/>
    <w:rsid w:val="00FC0453"/>
    <w:rPr>
      <w:color w:val="auto"/>
      <w:u w:val="none"/>
    </w:rPr>
  </w:style>
  <w:style w:type="character" w:styleId="FollowedHyperlink">
    <w:name w:val="FollowedHyperlink"/>
    <w:basedOn w:val="DefaultParagraphFont"/>
    <w:uiPriority w:val="99"/>
    <w:semiHidden/>
    <w:unhideWhenUsed/>
    <w:rsid w:val="00FC0453"/>
    <w:rPr>
      <w:color w:val="auto"/>
      <w:u w:val="none"/>
    </w:rPr>
  </w:style>
  <w:style w:type="paragraph" w:styleId="ListParagraph">
    <w:name w:val="List Paragraph"/>
    <w:basedOn w:val="Normal"/>
    <w:uiPriority w:val="99"/>
    <w:unhideWhenUsed/>
    <w:qFormat/>
    <w:rsid w:val="00523E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u.edu/law/central/jd/organizations/journals/bulr/volume89n2/documents/KRINER.pdf" TargetMode="External"/><Relationship Id="rId13" Type="http://schemas.openxmlformats.org/officeDocument/2006/relationships/hyperlink" Target="http://www.brookings.edu/~/media/research/files/papers/2015/03/02-secrecy-negligence-congres-surveillance-bendix-quirk/ctibendixquirksecrecyv3.pdf"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digitalcommons.law.yale.edu/cgi/viewcontent.cgi?article=2282&amp;context=fss_papers" TargetMode="External"/><Relationship Id="rId12" Type="http://schemas.openxmlformats.org/officeDocument/2006/relationships/hyperlink" Target="http://www.loc.gov/rr/frd/Military_Law/Military_Law_Review/pdf-files/276C75~1.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holarship.law.cornell.edu/cgi/viewcontent.cgi?article=1356&amp;context=facpub" TargetMode="External"/><Relationship Id="rId1" Type="http://schemas.openxmlformats.org/officeDocument/2006/relationships/numbering" Target="numbering.xml"/><Relationship Id="rId6" Type="http://schemas.openxmlformats.org/officeDocument/2006/relationships/hyperlink" Target="http://www.bu.edu/law/central/jd/organizations/journals/bulr/volume89n2/documents/KRINER.pdf" TargetMode="External"/><Relationship Id="rId11" Type="http://schemas.openxmlformats.org/officeDocument/2006/relationships/hyperlink" Target="http://www.jstor.org/stable/1073484" TargetMode="External"/><Relationship Id="rId5" Type="http://schemas.openxmlformats.org/officeDocument/2006/relationships/webSettings" Target="webSettings.xml"/><Relationship Id="rId15" Type="http://schemas.openxmlformats.org/officeDocument/2006/relationships/hyperlink" Target="http://illinoislawreview.org/wp-content/ilr-content/articles/2011/3/Clark.pdf" TargetMode="External"/><Relationship Id="rId10" Type="http://schemas.openxmlformats.org/officeDocument/2006/relationships/hyperlink" Target="http://www.bu.edu/law/central/jd/organizations/journals/bulr/volume89n2/documents/KRINER.pdf" TargetMode="External"/><Relationship Id="rId4" Type="http://schemas.openxmlformats.org/officeDocument/2006/relationships/settings" Target="settings.xml"/><Relationship Id="rId9" Type="http://schemas.openxmlformats.org/officeDocument/2006/relationships/hyperlink" Target="http://www.bu.edu/law/central/jd/organizations/journals/bulr/volume89n2/documents/KRINER.pdf" TargetMode="External"/><Relationship Id="rId14" Type="http://schemas.openxmlformats.org/officeDocument/2006/relationships/hyperlink" Target="http://www.brookings.edu/~/media/research/files/papers/2015/03/02-secrecy-negligence-congres-surveillance-bendix-quirk/ctibendixquirksecrecyv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7</Pages>
  <Words>15984</Words>
  <Characters>91109</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Charlie</dc:creator>
  <cp:keywords>5.0</cp:keywords>
  <cp:lastModifiedBy>Dave</cp:lastModifiedBy>
  <cp:revision>6</cp:revision>
  <dcterms:created xsi:type="dcterms:W3CDTF">2015-07-05T17:54:00Z</dcterms:created>
  <dcterms:modified xsi:type="dcterms:W3CDTF">2015-07-05T18:00:00Z</dcterms:modified>
</cp:coreProperties>
</file>