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DD80EBA" w14:textId="77777777" w:rsidR="002F4F5D" w:rsidRPr="00182158" w:rsidRDefault="002F4F5D" w:rsidP="003C3FDD">
      <w:pPr>
        <w:pStyle w:val="Heading1"/>
      </w:pPr>
      <w:r w:rsidRPr="00182158">
        <w:t>Case</w:t>
      </w:r>
    </w:p>
    <w:p w14:paraId="29170A38" w14:textId="77777777" w:rsidR="00A04283" w:rsidRPr="00182158" w:rsidRDefault="00A04283" w:rsidP="00A04283">
      <w:pPr>
        <w:pStyle w:val="Heading2"/>
      </w:pPr>
      <w:r w:rsidRPr="00182158">
        <w:lastRenderedPageBreak/>
        <w:t>Economy UQ</w:t>
      </w:r>
    </w:p>
    <w:p w14:paraId="73EFD132" w14:textId="77777777" w:rsidR="00A04283" w:rsidRPr="00182158" w:rsidRDefault="00A04283" w:rsidP="00A04283">
      <w:pPr>
        <w:pStyle w:val="Heading3"/>
      </w:pPr>
      <w:r w:rsidRPr="00182158">
        <w:t>High — Workforce</w:t>
      </w:r>
    </w:p>
    <w:p w14:paraId="5239569C" w14:textId="77777777" w:rsidR="00A04283" w:rsidRPr="00182158" w:rsidRDefault="00A04283" w:rsidP="00A04283">
      <w:pPr>
        <w:pStyle w:val="Heading4"/>
      </w:pPr>
      <w:r w:rsidRPr="00182158">
        <w:t>Econ high now — workforce growing</w:t>
      </w:r>
    </w:p>
    <w:p w14:paraId="7CBC8ACA" w14:textId="77777777" w:rsidR="00A04283" w:rsidRPr="00182158" w:rsidRDefault="00A04283" w:rsidP="00A04283">
      <w:r w:rsidRPr="00182158">
        <w:rPr>
          <w:rStyle w:val="StyleStyleBold12pt"/>
        </w:rPr>
        <w:t>Schwartz 7/2</w:t>
      </w:r>
      <w:r w:rsidRPr="00182158">
        <w:t xml:space="preserve"> — senior staff writer for the New York Times, Recipient of the Nathaniel Nash Award</w:t>
      </w:r>
    </w:p>
    <w:p w14:paraId="68256BB4" w14:textId="77777777" w:rsidR="00A04283" w:rsidRPr="00182158" w:rsidRDefault="00A04283" w:rsidP="00A04283">
      <w:r w:rsidRPr="00182158">
        <w:t>(Nelson D. Schwartz, 7-2-2015, "U.S. Economy Adds 223,000 Jobs; Unemployment at 5.3%," http://www.nytimes.com/2015/07/03/business/economy/jobs-report-hiring-unemployment-june.html</w:t>
      </w:r>
      <w:proofErr w:type="gramStart"/>
      <w:r w:rsidRPr="00182158">
        <w:t>?_</w:t>
      </w:r>
      <w:proofErr w:type="gramEnd"/>
      <w:r w:rsidRPr="00182158">
        <w:t>r=0, Date Accessed: 7-6-2015) //NM</w:t>
      </w:r>
    </w:p>
    <w:p w14:paraId="20BD1F61" w14:textId="659517EA" w:rsidR="00A04283" w:rsidRPr="00182158" w:rsidRDefault="00A04283" w:rsidP="00A04283">
      <w:pPr>
        <w:rPr>
          <w:sz w:val="16"/>
        </w:rPr>
      </w:pPr>
      <w:r w:rsidRPr="00182158">
        <w:rPr>
          <w:sz w:val="16"/>
        </w:rPr>
        <w:t xml:space="preserve">Not too hot, not too cold. But not, alas, just right. </w:t>
      </w:r>
      <w:r w:rsidRPr="00182158">
        <w:rPr>
          <w:rStyle w:val="StyleBoldUnderline"/>
        </w:rPr>
        <w:t>The economy added a healthy 223,000 jobs last month</w:t>
      </w:r>
      <w:r w:rsidRPr="00182158">
        <w:rPr>
          <w:sz w:val="16"/>
        </w:rPr>
        <w:t xml:space="preserve">, the Labor Department reported Thursday, but with other indicators showing wages flat and many Americans remaining on the sidelines, the overall economic picture for workers was not nearly as bright. </w:t>
      </w:r>
      <w:r w:rsidRPr="00182158">
        <w:rPr>
          <w:rStyle w:val="StyleBoldUnderline"/>
        </w:rPr>
        <w:t>Although the unemployment rate fell to 5.3 percent, the lowest in seven years, that was driven largely by an exodus from the work force, rather than more people finding jobs</w:t>
      </w:r>
      <w:r w:rsidRPr="00182158">
        <w:rPr>
          <w:sz w:val="16"/>
        </w:rPr>
        <w:t xml:space="preserve">. Moreover, the strong payroll gains for April and May, which had led many analysts to conclude that the economy might finally be gaining momentum, were revised downward by 60,000 jobs. “This was an O.K. report, but </w:t>
      </w:r>
      <w:r w:rsidRPr="00182158">
        <w:rPr>
          <w:rStyle w:val="StyleBoldUnderline"/>
        </w:rPr>
        <w:t>the unemployment rate didn’t go down for the right reasons</w:t>
      </w:r>
      <w:r w:rsidRPr="00182158">
        <w:rPr>
          <w:sz w:val="16"/>
        </w:rPr>
        <w:t xml:space="preserve">,” said Liz Ann </w:t>
      </w:r>
      <w:proofErr w:type="spellStart"/>
      <w:r w:rsidRPr="00182158">
        <w:rPr>
          <w:sz w:val="16"/>
        </w:rPr>
        <w:t>Sonders</w:t>
      </w:r>
      <w:proofErr w:type="spellEnd"/>
      <w:r w:rsidRPr="00182158">
        <w:rPr>
          <w:sz w:val="16"/>
        </w:rPr>
        <w:t xml:space="preserve">, chief investment strategist at Charles Schwab. Perhaps most discouraging, average hourly earnings didn’t budge in June despite the drop in the unemployment rate from 5.5 percent in May, disappointing hopes that wages were finally increasing for most workers. It was a strong sign that plenty of slack remains in the job market, and that companies do not yet feel much pressure to raise pay to attract needed employees. </w:t>
      </w:r>
      <w:r w:rsidRPr="00182158">
        <w:rPr>
          <w:rStyle w:val="StyleBoldUnderline"/>
        </w:rPr>
        <w:t xml:space="preserve">The share of American adults either working or looking for a job, which in many ways is a better gauge of economic strength than the of cited unemployment rate, fell 0.3 percentage point in June. With June’s drop to 62.6 percent, the so </w:t>
      </w:r>
      <w:r w:rsidRPr="00182158">
        <w:rPr>
          <w:rStyle w:val="StyleBoldUnderline"/>
        </w:rPr>
        <w:softHyphen/>
        <w:t>called labor participation rate is now at its lowest since 1977</w:t>
      </w:r>
      <w:r w:rsidRPr="00182158">
        <w:rPr>
          <w:sz w:val="16"/>
        </w:rPr>
        <w:t>. Among prime</w:t>
      </w:r>
      <w:r w:rsidRPr="00182158">
        <w:rPr>
          <w:sz w:val="16"/>
        </w:rPr>
        <w:softHyphen/>
        <w:t xml:space="preserve"> age adults, those 25 to 54, there has been no improvement in participation this year. The latest jobs report is likely to sharpen debate among Federal Reserve officials about when to start raising the Fed’s benchmark interest rate. Janet L. </w:t>
      </w:r>
      <w:proofErr w:type="spellStart"/>
      <w:r w:rsidRPr="00182158">
        <w:rPr>
          <w:sz w:val="16"/>
        </w:rPr>
        <w:t>Yellen</w:t>
      </w:r>
      <w:proofErr w:type="spellEnd"/>
      <w:r w:rsidRPr="00182158">
        <w:rPr>
          <w:sz w:val="16"/>
        </w:rPr>
        <w:t xml:space="preserve">, the Fed’s chairwoman, and other </w:t>
      </w:r>
      <w:r w:rsidRPr="00182158">
        <w:rPr>
          <w:rStyle w:val="StyleBoldUnderline"/>
        </w:rPr>
        <w:t xml:space="preserve">officials have pointed to the healthy pace of job growth as a reason to raise rates later this year. </w:t>
      </w:r>
      <w:r w:rsidRPr="00182158">
        <w:rPr>
          <w:sz w:val="16"/>
        </w:rPr>
        <w:t xml:space="preserve">They say a stronger labor market will inevitably result in faster inflation, and the Fed needs to start moving in anticipation of that trend. Some </w:t>
      </w:r>
      <w:r w:rsidRPr="00182158">
        <w:rPr>
          <w:rStyle w:val="StyleBoldUnderline"/>
        </w:rPr>
        <w:t>officials</w:t>
      </w:r>
      <w:r w:rsidRPr="00182158">
        <w:rPr>
          <w:sz w:val="16"/>
        </w:rPr>
        <w:t xml:space="preserve">, however, </w:t>
      </w:r>
      <w:r w:rsidRPr="00182158">
        <w:rPr>
          <w:rStyle w:val="StyleBoldUnderline"/>
        </w:rPr>
        <w:t xml:space="preserve">point to the weak pace of wage growth, which also continued in June, as evidence that concerns about inflation </w:t>
      </w:r>
      <w:proofErr w:type="gramStart"/>
      <w:r w:rsidRPr="00182158">
        <w:rPr>
          <w:rStyle w:val="StyleBoldUnderline"/>
        </w:rPr>
        <w:t>are</w:t>
      </w:r>
      <w:proofErr w:type="gramEnd"/>
      <w:r w:rsidRPr="00182158">
        <w:rPr>
          <w:rStyle w:val="StyleBoldUnderline"/>
        </w:rPr>
        <w:t xml:space="preserve"> premature</w:t>
      </w:r>
      <w:r w:rsidRPr="00182158">
        <w:rPr>
          <w:sz w:val="16"/>
        </w:rPr>
        <w:t xml:space="preserve">. </w:t>
      </w:r>
    </w:p>
    <w:p w14:paraId="1269809E" w14:textId="77777777" w:rsidR="00A04283" w:rsidRPr="00182158" w:rsidRDefault="00A04283" w:rsidP="00A04283">
      <w:pPr>
        <w:pStyle w:val="Heading3"/>
      </w:pPr>
      <w:r w:rsidRPr="00182158">
        <w:t>Low — Consumer Spending</w:t>
      </w:r>
    </w:p>
    <w:p w14:paraId="7477DF99" w14:textId="77777777" w:rsidR="00A04283" w:rsidRPr="00182158" w:rsidRDefault="00A04283" w:rsidP="00A04283">
      <w:pPr>
        <w:pStyle w:val="Heading4"/>
      </w:pPr>
      <w:r w:rsidRPr="00182158">
        <w:t>Despite recent growth, lack of consumer spending is hurting the economy</w:t>
      </w:r>
    </w:p>
    <w:p w14:paraId="35C9E53F" w14:textId="77777777" w:rsidR="00A04283" w:rsidRPr="00182158" w:rsidRDefault="00A04283" w:rsidP="00A04283">
      <w:r w:rsidRPr="00182158">
        <w:rPr>
          <w:rStyle w:val="StyleStyleBold12pt"/>
        </w:rPr>
        <w:t>McCarthy 7/6</w:t>
      </w:r>
      <w:r w:rsidRPr="00182158">
        <w:t xml:space="preserve"> — Professor of history at the University of Louisville </w:t>
      </w:r>
    </w:p>
    <w:p w14:paraId="1D6C74AF" w14:textId="77777777" w:rsidR="00A04283" w:rsidRPr="00182158" w:rsidRDefault="00A04283" w:rsidP="00A04283">
      <w:r w:rsidRPr="00182158">
        <w:t>(Justin, 7-6-2015, “U.S. Consumer Spending Flat in June, at $90“, http://www.gallup.com/poll/183917/consumer-spending-flat-june.aspx, Date Accessed: 7-6-2015) //NM</w:t>
      </w:r>
    </w:p>
    <w:p w14:paraId="64C52C66" w14:textId="77777777" w:rsidR="00A04283" w:rsidRPr="00182158" w:rsidRDefault="00A04283" w:rsidP="00A04283"/>
    <w:p w14:paraId="7B452230" w14:textId="77777777" w:rsidR="00A04283" w:rsidRPr="00182158" w:rsidRDefault="00A04283" w:rsidP="00A04283">
      <w:pPr>
        <w:rPr>
          <w:sz w:val="16"/>
        </w:rPr>
      </w:pPr>
      <w:r w:rsidRPr="00182158">
        <w:rPr>
          <w:sz w:val="16"/>
        </w:rPr>
        <w:t xml:space="preserve">WASHINGTON, D.C. -- </w:t>
      </w:r>
      <w:r w:rsidRPr="00182158">
        <w:rPr>
          <w:rStyle w:val="StyleBoldUnderline"/>
        </w:rPr>
        <w:t>Americans' daily self-reports of spending averaged $90 for the month of June, essentially unchanged from the previous two months</w:t>
      </w:r>
      <w:r w:rsidRPr="00182158">
        <w:rPr>
          <w:sz w:val="16"/>
        </w:rPr>
        <w:t xml:space="preserve">. The latest average is also consistent with the June averages in 2013 and 2014. Gallup's daily spending measure asks Americans to estimate the total amount they spent "yesterday" in restaurants, gas stations, stores or online -- not counting home, vehicle or other major purchases, or normal monthly bills -- to provide an indication of Americans' discretionary spending. </w:t>
      </w:r>
      <w:r w:rsidRPr="00182158">
        <w:rPr>
          <w:rStyle w:val="StyleBoldUnderline"/>
        </w:rPr>
        <w:t>The June 2015 average is based on Gallup Daily tracking interviews with more than 14,000 U.S. adults</w:t>
      </w:r>
      <w:r w:rsidRPr="00182158">
        <w:rPr>
          <w:sz w:val="16"/>
        </w:rPr>
        <w:t xml:space="preserve">. </w:t>
      </w:r>
      <w:r w:rsidRPr="00182158">
        <w:rPr>
          <w:rStyle w:val="StyleBoldUnderline"/>
        </w:rPr>
        <w:t>Americans' reported spending had been rather stagnant from 2009-2012 on the heels of the global financial crisis</w:t>
      </w:r>
      <w:r w:rsidRPr="00182158">
        <w:rPr>
          <w:sz w:val="16"/>
        </w:rPr>
        <w:t xml:space="preserve">. Beginning in late 2012, </w:t>
      </w:r>
      <w:r w:rsidRPr="00182158">
        <w:rPr>
          <w:rStyle w:val="StyleBoldUnderline"/>
        </w:rPr>
        <w:t>the metric began to rise and continued to do so into 2013. Since then, it has hovered around the $90 mark</w:t>
      </w:r>
      <w:r w:rsidRPr="00182158">
        <w:rPr>
          <w:sz w:val="16"/>
        </w:rPr>
        <w:t xml:space="preserve">, compared with much lower averages near the $70 mark in 2009-2012. Although </w:t>
      </w:r>
      <w:r w:rsidRPr="00182158">
        <w:rPr>
          <w:rStyle w:val="StyleBoldUnderline"/>
        </w:rPr>
        <w:t>this year's June average is no different from the June 2013 and 2014 averages</w:t>
      </w:r>
      <w:r w:rsidRPr="00182158">
        <w:rPr>
          <w:sz w:val="16"/>
        </w:rPr>
        <w:t xml:space="preserve">, it remains well above the June figures Gallup recorded between 2009 and 2012. Spending each June has typically dipped slightly compared with May, making the $1 decline this year consistent with the average $3 decline each June from 2009 through 2014. Spending between June and July, however, has usually increased a little, so it could increase this month as well. From a recent vantage point, the lack of increase in spending could be related to Americans' stagnant view of the economy as a whole. Gas prices dipped slightly during the second half of June, so the lower costs could mean Americans are recalibrating their spending in accordance with the relief they're feeling at the pump. </w:t>
      </w:r>
      <w:r w:rsidRPr="00182158">
        <w:rPr>
          <w:rStyle w:val="StyleBoldUnderline"/>
        </w:rPr>
        <w:t>The recent Fourth of July weekend was slated to have the lowest holiday weekend gas prices in five years</w:t>
      </w:r>
      <w:r w:rsidRPr="00182158">
        <w:rPr>
          <w:sz w:val="16"/>
        </w:rPr>
        <w:t>. Given the usual bump in July spending, the national holiday had the potential to kick off a heightened level of month-long spending. Results for this Gallup poll are based on telephone interviews conducted June 1-30, 2015, on the Gallup U.S. Daily survey, with a random sample of 14,685 adults, aged 18 and older, living in all 50 U.S. states and the District of Columbia. For results based on the total sample of national adults, the margin of sampling error is ±1 percentage point at the 95% confidence level. The margin of error for the spending mean is ±$5. All reported margins of sampling error include computed design effects for weighting. Each sample of national adults includes a minimum quota of 50% cellphone respondents and 50% landline respondents, with additional minimum quotas by time zone within region. Landline and cellular telephone numbers are selected using random-digit-dial methods.</w:t>
      </w:r>
    </w:p>
    <w:p w14:paraId="263D832D" w14:textId="77777777" w:rsidR="00A04283" w:rsidRPr="00182158" w:rsidRDefault="00A04283" w:rsidP="00A04283">
      <w:pPr>
        <w:pStyle w:val="Heading3"/>
      </w:pPr>
      <w:r w:rsidRPr="00182158">
        <w:t>Low — Greece</w:t>
      </w:r>
    </w:p>
    <w:p w14:paraId="20DE1304" w14:textId="77777777" w:rsidR="00A04283" w:rsidRPr="00182158" w:rsidRDefault="00A04283" w:rsidP="00A04283">
      <w:pPr>
        <w:pStyle w:val="Heading4"/>
      </w:pPr>
      <w:r w:rsidRPr="00182158">
        <w:t>Greek debt is disrupting US markets</w:t>
      </w:r>
    </w:p>
    <w:p w14:paraId="028C46BD" w14:textId="77777777" w:rsidR="00A04283" w:rsidRPr="00182158" w:rsidRDefault="00A04283" w:rsidP="00A04283">
      <w:r w:rsidRPr="00182158">
        <w:rPr>
          <w:rStyle w:val="StyleStyleBold12pt"/>
        </w:rPr>
        <w:t>Kim 7/6</w:t>
      </w:r>
      <w:r w:rsidRPr="00182158">
        <w:t xml:space="preserve"> — ABC digital reporter</w:t>
      </w:r>
    </w:p>
    <w:p w14:paraId="5A8282AC" w14:textId="77777777" w:rsidR="00A04283" w:rsidRPr="00182158" w:rsidRDefault="00A04283" w:rsidP="00A04283">
      <w:r w:rsidRPr="00182158">
        <w:t xml:space="preserve">(Susanna, 7-6-2015, "How Greece's Economy Affects </w:t>
      </w:r>
      <w:proofErr w:type="gramStart"/>
      <w:r w:rsidRPr="00182158">
        <w:t>Americans ,</w:t>
      </w:r>
      <w:proofErr w:type="gramEnd"/>
      <w:r w:rsidRPr="00182158">
        <w:t>" http://abcnews.go.com/Business/greeces-economy-affect-us/story?id=32252631, Date Accessed: 7-6-2015) //NM</w:t>
      </w:r>
    </w:p>
    <w:p w14:paraId="6D888303" w14:textId="1C78E926" w:rsidR="00A04283" w:rsidRPr="00182158" w:rsidRDefault="00A04283" w:rsidP="00A04283">
      <w:pPr>
        <w:rPr>
          <w:sz w:val="16"/>
        </w:rPr>
      </w:pPr>
      <w:r w:rsidRPr="00182158">
        <w:rPr>
          <w:rStyle w:val="StyleBoldUnderline"/>
        </w:rPr>
        <w:t>Greece's economic crisis contributed to a dip in U.S. stocks today</w:t>
      </w:r>
      <w:r w:rsidRPr="00182158">
        <w:rPr>
          <w:sz w:val="16"/>
        </w:rPr>
        <w:t xml:space="preserve">, but Americans may have learned their lesson from their past exposure to the nation. </w:t>
      </w:r>
      <w:r w:rsidRPr="00182158">
        <w:rPr>
          <w:rStyle w:val="StyleBoldUnderline"/>
        </w:rPr>
        <w:t>After the Greek people voted "no" for creditors' austerity measure</w:t>
      </w:r>
      <w:r w:rsidRPr="00182158">
        <w:rPr>
          <w:sz w:val="16"/>
        </w:rPr>
        <w:t>, a "</w:t>
      </w:r>
      <w:proofErr w:type="spellStart"/>
      <w:r w:rsidRPr="00182158">
        <w:rPr>
          <w:sz w:val="16"/>
        </w:rPr>
        <w:t>Grexit</w:t>
      </w:r>
      <w:proofErr w:type="spellEnd"/>
      <w:r w:rsidRPr="00182158">
        <w:rPr>
          <w:sz w:val="16"/>
        </w:rPr>
        <w:t xml:space="preserve">," or </w:t>
      </w:r>
      <w:r w:rsidRPr="00182158">
        <w:rPr>
          <w:rStyle w:val="StyleBoldUnderline"/>
        </w:rPr>
        <w:t>a Greek exit from the European Union, may or may not happen</w:t>
      </w:r>
      <w:r w:rsidRPr="00182158">
        <w:rPr>
          <w:sz w:val="16"/>
        </w:rPr>
        <w:t xml:space="preserve">. With two previous bailouts for Greece on the books, </w:t>
      </w:r>
      <w:r w:rsidRPr="00182158">
        <w:rPr>
          <w:rStyle w:val="StyleBoldUnderline"/>
        </w:rPr>
        <w:t>many investors have limited their exposure to Greek debt, leaving many Americans' 401(</w:t>
      </w:r>
      <w:proofErr w:type="gramStart"/>
      <w:r w:rsidRPr="00182158">
        <w:rPr>
          <w:rStyle w:val="StyleBoldUnderline"/>
        </w:rPr>
        <w:t>k)s</w:t>
      </w:r>
      <w:proofErr w:type="gramEnd"/>
      <w:r w:rsidRPr="00182158">
        <w:rPr>
          <w:rStyle w:val="StyleBoldUnderline"/>
        </w:rPr>
        <w:t xml:space="preserve"> relatively untouched</w:t>
      </w:r>
      <w:r w:rsidRPr="00182158">
        <w:rPr>
          <w:sz w:val="16"/>
        </w:rPr>
        <w:t>. Greece: Here's What Happens Next Rice University economist Ted Loch-</w:t>
      </w:r>
      <w:proofErr w:type="spellStart"/>
      <w:r w:rsidRPr="00182158">
        <w:rPr>
          <w:sz w:val="16"/>
        </w:rPr>
        <w:t>Temzelides</w:t>
      </w:r>
      <w:proofErr w:type="spellEnd"/>
      <w:r w:rsidRPr="00182158">
        <w:rPr>
          <w:sz w:val="16"/>
        </w:rPr>
        <w:t xml:space="preserve"> acknowledges there's concern, but he said he doesn't believe Americans will be affected in any noticeable way by Greek's crisis. "</w:t>
      </w:r>
      <w:r w:rsidRPr="00182158">
        <w:rPr>
          <w:rStyle w:val="StyleBoldUnderline"/>
        </w:rPr>
        <w:t>Markets don't like uncertainty and they react briefly to unusual news like this</w:t>
      </w:r>
      <w:r w:rsidRPr="00182158">
        <w:rPr>
          <w:sz w:val="16"/>
        </w:rPr>
        <w:t xml:space="preserve">," he said. "However, the Greek risk has already been priced in and I do not anticipate any further consequences for the U.S." Investor uncertainty over Greece this year started as early as January, when Greek elections rocked markets as the far-left </w:t>
      </w:r>
      <w:proofErr w:type="spellStart"/>
      <w:r w:rsidRPr="00182158">
        <w:rPr>
          <w:sz w:val="16"/>
        </w:rPr>
        <w:t>Syriza</w:t>
      </w:r>
      <w:proofErr w:type="spellEnd"/>
      <w:r w:rsidRPr="00182158">
        <w:rPr>
          <w:sz w:val="16"/>
        </w:rPr>
        <w:t xml:space="preserve"> party came into power. Greece isn't a major exporter to the U.S., though the country provides about 25 percent of the European Union's olive oil. The Association of Cretan Olive Municipalities told Olive Oil </w:t>
      </w:r>
      <w:proofErr w:type="spellStart"/>
      <w:r w:rsidRPr="00182158">
        <w:rPr>
          <w:sz w:val="16"/>
        </w:rPr>
        <w:t>Timeslast</w:t>
      </w:r>
      <w:proofErr w:type="spellEnd"/>
      <w:r w:rsidRPr="00182158">
        <w:rPr>
          <w:sz w:val="16"/>
        </w:rPr>
        <w:t xml:space="preserve"> month that Greece's referendum announcement and bank holiday stopped bulk olive oil transactions. The association did not respond to a request for comment from ABC News. But other economists fear the larger macroeconomic effects of a "</w:t>
      </w:r>
      <w:proofErr w:type="spellStart"/>
      <w:r w:rsidRPr="00182158">
        <w:rPr>
          <w:sz w:val="16"/>
        </w:rPr>
        <w:t>Grexit</w:t>
      </w:r>
      <w:proofErr w:type="spellEnd"/>
      <w:r w:rsidRPr="00182158">
        <w:rPr>
          <w:sz w:val="16"/>
        </w:rPr>
        <w:t>." "</w:t>
      </w:r>
      <w:r w:rsidRPr="00182158">
        <w:rPr>
          <w:rStyle w:val="Emphasis"/>
        </w:rPr>
        <w:t>Turmoil in Greece and a potential exit could cause market shock waves in the U.S.</w:t>
      </w:r>
      <w:r w:rsidRPr="00182158">
        <w:rPr>
          <w:sz w:val="16"/>
        </w:rPr>
        <w:t xml:space="preserve">," said Lindsey </w:t>
      </w:r>
      <w:proofErr w:type="spellStart"/>
      <w:r w:rsidRPr="00182158">
        <w:rPr>
          <w:sz w:val="16"/>
        </w:rPr>
        <w:t>Piegza</w:t>
      </w:r>
      <w:proofErr w:type="spellEnd"/>
      <w:r w:rsidRPr="00182158">
        <w:rPr>
          <w:sz w:val="16"/>
        </w:rPr>
        <w:t xml:space="preserve">, </w:t>
      </w:r>
      <w:proofErr w:type="spellStart"/>
      <w:r w:rsidRPr="00182158">
        <w:rPr>
          <w:sz w:val="16"/>
        </w:rPr>
        <w:t>Stifel's</w:t>
      </w:r>
      <w:proofErr w:type="spellEnd"/>
      <w:r w:rsidRPr="00182158">
        <w:rPr>
          <w:sz w:val="16"/>
        </w:rPr>
        <w:t xml:space="preserve"> chief economist. She added, "</w:t>
      </w:r>
      <w:r w:rsidRPr="00182158">
        <w:rPr>
          <w:rStyle w:val="StyleBoldUnderline"/>
        </w:rPr>
        <w:t>Equity markets are likely to stumble under the blanket of not knowing what is next</w:t>
      </w:r>
      <w:r w:rsidRPr="00182158">
        <w:rPr>
          <w:sz w:val="16"/>
        </w:rPr>
        <w:t xml:space="preserve">." First, </w:t>
      </w:r>
      <w:r w:rsidRPr="00182158">
        <w:rPr>
          <w:rStyle w:val="StyleBoldUnderline"/>
        </w:rPr>
        <w:t>there is uncertainty over what could happen to the U.S. dollar</w:t>
      </w:r>
      <w:r w:rsidRPr="00182158">
        <w:rPr>
          <w:sz w:val="16"/>
        </w:rPr>
        <w:t xml:space="preserve">. "Fears of what a </w:t>
      </w:r>
      <w:proofErr w:type="spellStart"/>
      <w:r w:rsidRPr="00182158">
        <w:rPr>
          <w:sz w:val="16"/>
        </w:rPr>
        <w:t>Grexit</w:t>
      </w:r>
      <w:proofErr w:type="spellEnd"/>
      <w:r w:rsidRPr="00182158">
        <w:rPr>
          <w:sz w:val="16"/>
        </w:rPr>
        <w:t xml:space="preserve"> means and the possible contagion to other indebted countries is likely to cause volatility first and foremost, </w:t>
      </w:r>
      <w:r w:rsidRPr="00182158">
        <w:rPr>
          <w:rStyle w:val="StyleBoldUnderline"/>
        </w:rPr>
        <w:t>with upward pressure on the U.S. dollar</w:t>
      </w:r>
      <w:r w:rsidRPr="00182158">
        <w:rPr>
          <w:sz w:val="16"/>
        </w:rPr>
        <w:t>," she said</w:t>
      </w:r>
      <w:r w:rsidRPr="00182158">
        <w:rPr>
          <w:rStyle w:val="StyleBoldUnderline"/>
        </w:rPr>
        <w:t>. The value of the U.S. dollar closely affects the country's many exporters</w:t>
      </w:r>
      <w:r w:rsidRPr="00182158">
        <w:rPr>
          <w:sz w:val="16"/>
        </w:rPr>
        <w:t>. "</w:t>
      </w:r>
      <w:r w:rsidRPr="00182158">
        <w:rPr>
          <w:rStyle w:val="StyleBoldUnderline"/>
        </w:rPr>
        <w:t>Already a strengthening dollar has eroded exports and manufacturing, sending business and revenues overseas-- a trend that will likely be exacerbated,</w:t>
      </w:r>
      <w:r w:rsidRPr="00182158">
        <w:rPr>
          <w:sz w:val="16"/>
        </w:rPr>
        <w:t xml:space="preserve">" she said. </w:t>
      </w:r>
      <w:r w:rsidRPr="00182158">
        <w:rPr>
          <w:rStyle w:val="StyleBoldUnderline"/>
        </w:rPr>
        <w:t>There's also concern about not only the U.S. equities but also the bond market</w:t>
      </w:r>
      <w:r w:rsidRPr="00182158">
        <w:rPr>
          <w:sz w:val="16"/>
        </w:rPr>
        <w:t xml:space="preserve">. </w:t>
      </w:r>
      <w:proofErr w:type="spellStart"/>
      <w:r w:rsidRPr="00182158">
        <w:rPr>
          <w:sz w:val="16"/>
        </w:rPr>
        <w:t>Piegza</w:t>
      </w:r>
      <w:proofErr w:type="spellEnd"/>
      <w:r w:rsidRPr="00182158">
        <w:rPr>
          <w:sz w:val="16"/>
        </w:rPr>
        <w:t xml:space="preserve"> adds that a "flight to quality" trade is already underway with yields on German and U.S. bonds falling and peripheral yields on the rise. Europe is more exposed to Greek's financial problems. The euro slid to a one-week low against the dollar recently before bouncing back today to more than $1.10.</w:t>
      </w:r>
    </w:p>
    <w:p w14:paraId="1986EAB6" w14:textId="67E70542" w:rsidR="00B6697C" w:rsidRPr="00182158" w:rsidRDefault="00B6697C" w:rsidP="00B6697C">
      <w:pPr>
        <w:pStyle w:val="Heading2"/>
      </w:pPr>
      <w:r w:rsidRPr="00182158">
        <w:t>Econ Impact Scenarios</w:t>
      </w:r>
    </w:p>
    <w:p w14:paraId="02B95F90" w14:textId="204C00A9" w:rsidR="001A506E" w:rsidRPr="00182158" w:rsidRDefault="003C3FDD" w:rsidP="001A506E">
      <w:pPr>
        <w:pStyle w:val="Heading3"/>
        <w:rPr>
          <w:rFonts w:cs="Calibri"/>
        </w:rPr>
      </w:pPr>
      <w:r w:rsidRPr="00182158">
        <w:rPr>
          <w:rFonts w:cs="Calibri"/>
        </w:rPr>
        <w:t>! –</w:t>
      </w:r>
      <w:r w:rsidR="001A506E" w:rsidRPr="00182158">
        <w:rPr>
          <w:rFonts w:cs="Calibri"/>
        </w:rPr>
        <w:t xml:space="preserve"> China Cyber War</w:t>
      </w:r>
    </w:p>
    <w:p w14:paraId="1C93C9BE" w14:textId="77777777" w:rsidR="001A506E" w:rsidRPr="00182158" w:rsidRDefault="001A506E" w:rsidP="001A506E">
      <w:pPr>
        <w:pStyle w:val="Heading4"/>
        <w:spacing w:line="276" w:lineRule="auto"/>
        <w:rPr>
          <w:rFonts w:cs="Calibri"/>
        </w:rPr>
      </w:pPr>
      <w:r w:rsidRPr="00182158">
        <w:rPr>
          <w:rFonts w:cs="Calibri"/>
        </w:rPr>
        <w:t>Economic decline leads to China cyber war</w:t>
      </w:r>
    </w:p>
    <w:p w14:paraId="6CAF3ADD" w14:textId="77777777" w:rsidR="001A506E" w:rsidRPr="00182158" w:rsidRDefault="001A506E" w:rsidP="001A506E">
      <w:pPr>
        <w:spacing w:line="276" w:lineRule="auto"/>
      </w:pPr>
      <w:r w:rsidRPr="00182158">
        <w:rPr>
          <w:rStyle w:val="StyleStyleBold12pt"/>
        </w:rPr>
        <w:t xml:space="preserve">Hsu 11 </w:t>
      </w:r>
      <w:r w:rsidRPr="00182158">
        <w:t xml:space="preserve">[“Economic Ties Could Help Prevent US-China War” Jeremy Hsu, Innovation News Daily Senior Writer; 01 November 2011 05:32 PM ET; </w:t>
      </w:r>
    </w:p>
    <w:p w14:paraId="19723403" w14:textId="77777777" w:rsidR="001A506E" w:rsidRPr="00182158" w:rsidRDefault="001A506E" w:rsidP="001A506E">
      <w:pPr>
        <w:spacing w:line="276" w:lineRule="auto"/>
        <w:rPr>
          <w:rStyle w:val="StyleBoldUnderline"/>
        </w:rPr>
      </w:pPr>
      <w:r w:rsidRPr="00182158">
        <w:t>http://www.innovationnewsdaily.com/660-china-military-cyber-national-security.html]</w:t>
      </w:r>
    </w:p>
    <w:p w14:paraId="7B7F189E" w14:textId="2BCEB5F8" w:rsidR="001A506E" w:rsidRPr="00182158" w:rsidRDefault="001A506E" w:rsidP="003C3FDD">
      <w:pPr>
        <w:spacing w:line="276" w:lineRule="auto"/>
        <w:rPr>
          <w:b/>
          <w:u w:val="single"/>
        </w:rPr>
      </w:pPr>
      <w:r w:rsidRPr="00182158">
        <w:rPr>
          <w:rStyle w:val="StyleBoldUnderline"/>
        </w:rPr>
        <w:t xml:space="preserve">As the U.S. faces China's economic and military rise, it also holds a dwindling hand of cards to play in the unlikely case of open conflict. </w:t>
      </w:r>
      <w:proofErr w:type="spellStart"/>
      <w:r w:rsidRPr="00182158">
        <w:rPr>
          <w:rStyle w:val="StyleBoldUnderline"/>
        </w:rPr>
        <w:t>Cyberattacks</w:t>
      </w:r>
      <w:proofErr w:type="spellEnd"/>
      <w:r w:rsidRPr="00182158">
        <w:rPr>
          <w:rStyle w:val="StyleBoldUnderline"/>
        </w:rPr>
        <w:t xml:space="preserve"> aimed at computer networks, targeted disabling of satellites or economic warfare could end up bringing down both of the </w:t>
      </w:r>
      <w:proofErr w:type="spellStart"/>
      <w:r w:rsidRPr="00182158">
        <w:rPr>
          <w:rStyle w:val="StyleBoldUnderline"/>
        </w:rPr>
        <w:t>frenemies</w:t>
      </w:r>
      <w:proofErr w:type="spellEnd"/>
      <w:r w:rsidRPr="00182158">
        <w:rPr>
          <w:rStyle w:val="StyleBoldUnderline"/>
        </w:rPr>
        <w:t xml:space="preserve">. That means ensuring the U.S. economy remains strong and </w:t>
      </w:r>
      <w:proofErr w:type="gramStart"/>
      <w:r w:rsidRPr="00182158">
        <w:rPr>
          <w:rStyle w:val="StyleBoldUnderline"/>
        </w:rPr>
        <w:t>well-balanced</w:t>
      </w:r>
      <w:proofErr w:type="gramEnd"/>
      <w:r w:rsidRPr="00182158">
        <w:rPr>
          <w:rStyle w:val="StyleBoldUnderline"/>
        </w:rPr>
        <w:t>, with China's economy possibly representing the best deterrent,</w:t>
      </w:r>
      <w:r w:rsidRPr="00182158">
        <w:rPr>
          <w:sz w:val="14"/>
        </w:rPr>
        <w:t xml:space="preserve"> according to a new report. </w:t>
      </w:r>
      <w:r w:rsidRPr="00182158">
        <w:rPr>
          <w:rStyle w:val="StyleBoldUnderline"/>
        </w:rPr>
        <w:t>The Rand Corporation's analysts</w:t>
      </w:r>
      <w:r w:rsidRPr="00182158">
        <w:rPr>
          <w:sz w:val="14"/>
        </w:rPr>
        <w:t xml:space="preserve"> put low odds on a China-U.S. military conflict taking place, but still </w:t>
      </w:r>
      <w:r w:rsidRPr="00182158">
        <w:rPr>
          <w:rStyle w:val="StyleBoldUnderline"/>
        </w:rPr>
        <w:t>lay out danger scenarios where the U.S. and China face greater risks of stumbling into an unwanted war with one another</w:t>
      </w:r>
      <w:r w:rsidRPr="00182158">
        <w:rPr>
          <w:sz w:val="14"/>
        </w:rPr>
        <w:t xml:space="preserve">. </w:t>
      </w:r>
      <w:r w:rsidRPr="00182158">
        <w:rPr>
          <w:rStyle w:val="StyleBoldUnderline"/>
        </w:rPr>
        <w:t>They point to the economic codependence of both countries as the best bet against open conflict,</w:t>
      </w:r>
      <w:r w:rsidRPr="00182158">
        <w:rPr>
          <w:sz w:val="14"/>
        </w:rPr>
        <w:t xml:space="preserve"> similar to how nuclear weapons ensured mutually assured destruction for the U.S. and Soviet Union during the Cold War. War </w:t>
      </w:r>
      <w:proofErr w:type="spellStart"/>
      <w:r w:rsidRPr="00182158">
        <w:rPr>
          <w:sz w:val="14"/>
        </w:rPr>
        <w:t>Militaria</w:t>
      </w:r>
      <w:proofErr w:type="spellEnd"/>
      <w:r w:rsidRPr="00182158">
        <w:rPr>
          <w:sz w:val="14"/>
        </w:rPr>
        <w:t xml:space="preserve"> Collectors www.JCAmericana.comWe Buy War Artifacts &amp; </w:t>
      </w:r>
      <w:proofErr w:type="spellStart"/>
      <w:r w:rsidRPr="00182158">
        <w:rPr>
          <w:sz w:val="14"/>
        </w:rPr>
        <w:t>Militaria</w:t>
      </w:r>
      <w:proofErr w:type="spellEnd"/>
      <w:r w:rsidRPr="00182158">
        <w:rPr>
          <w:sz w:val="14"/>
        </w:rPr>
        <w:t xml:space="preserve"> Free Appraisals for </w:t>
      </w:r>
      <w:proofErr w:type="spellStart"/>
      <w:r w:rsidRPr="00182158">
        <w:rPr>
          <w:sz w:val="14"/>
        </w:rPr>
        <w:t>AuthenticityLearn</w:t>
      </w:r>
      <w:proofErr w:type="spellEnd"/>
      <w:r w:rsidRPr="00182158">
        <w:rPr>
          <w:sz w:val="14"/>
        </w:rPr>
        <w:t xml:space="preserve"> German in 10 Days PimsleurApproach.com/Learn-</w:t>
      </w:r>
      <w:proofErr w:type="spellStart"/>
      <w:r w:rsidRPr="00182158">
        <w:rPr>
          <w:sz w:val="14"/>
        </w:rPr>
        <w:t>GermanWorld</w:t>
      </w:r>
      <w:proofErr w:type="spellEnd"/>
      <w:r w:rsidRPr="00182158">
        <w:rPr>
          <w:sz w:val="14"/>
        </w:rPr>
        <w:t xml:space="preserve">-famous </w:t>
      </w:r>
      <w:proofErr w:type="spellStart"/>
      <w:r w:rsidRPr="00182158">
        <w:rPr>
          <w:sz w:val="14"/>
        </w:rPr>
        <w:t>Pimsleur</w:t>
      </w:r>
      <w:proofErr w:type="spellEnd"/>
      <w:r w:rsidRPr="00182158">
        <w:rPr>
          <w:sz w:val="14"/>
        </w:rPr>
        <w:t xml:space="preserve"> Method. As seen on PBS - $9.95 w/ Free S&amp;H.VA Home Loan for Veterans www.VAMortgageCenter.comGet a Quote in 2 Minutes! VA Loans now Up to $729,000 with $0 Down. Ads by Google "It is often said that a strong economy is the basis of a strong defense," the Rand report says. "</w:t>
      </w:r>
      <w:r w:rsidRPr="00182158">
        <w:rPr>
          <w:rStyle w:val="StyleBoldUnderline"/>
        </w:rPr>
        <w:t>In the case of China, a strong U.S. economy is not just the basis for a strong defense, it is itself perhaps the best defense against an adventurous China." Such "mutually assured economic destruction" would devastate both the U.S. and China, given how China represents America's main creditor and manufacturer. The economic fallout could lead to a global recession worse than that caused by the financial crisis of 2008-2009</w:t>
      </w:r>
      <w:r w:rsidRPr="00182158">
        <w:rPr>
          <w:sz w:val="14"/>
        </w:rPr>
        <w:t xml:space="preserve">. The U.S. still spends more than five times on defense compared with China, but Rand analysts suggest that China's defense budget could outstrip that of the U.S. within the next 20 years. The U.S. Air Force and Navy's current edge in the Pacific has also begun to shrink as China develops aircraft, ships, submarines and missiles capable of striking farther out from its coast. Existing U.S. advantages in </w:t>
      </w:r>
      <w:proofErr w:type="spellStart"/>
      <w:r w:rsidRPr="00182158">
        <w:rPr>
          <w:sz w:val="14"/>
        </w:rPr>
        <w:t>cyberwar</w:t>
      </w:r>
      <w:proofErr w:type="spellEnd"/>
      <w:r w:rsidRPr="00182158">
        <w:rPr>
          <w:sz w:val="14"/>
        </w:rPr>
        <w:t xml:space="preserve"> and anti-satellite capabilities also don't offset the fact that the U.S. military depends far more heavily on computer networks and satellites than China's military. That makes a full-out </w:t>
      </w:r>
      <w:proofErr w:type="spellStart"/>
      <w:r w:rsidRPr="00182158">
        <w:rPr>
          <w:sz w:val="14"/>
        </w:rPr>
        <w:t>cyberwar</w:t>
      </w:r>
      <w:proofErr w:type="spellEnd"/>
      <w:r w:rsidRPr="00182158">
        <w:rPr>
          <w:sz w:val="14"/>
        </w:rPr>
        <w:t xml:space="preserve"> or satellite attacks too risky for the U.S., but perhaps also for China. "There are no lives lost — just extensive harm, heightened antagonism, and loss of confidence in network security," Rand analysts say. "There would be no 'winner.'" </w:t>
      </w:r>
      <w:r w:rsidRPr="00182158">
        <w:rPr>
          <w:rStyle w:val="StyleBoldUnderline"/>
        </w:rPr>
        <w:t>Open military conflict between China and the U.S. could also have "historically unparalleled" economic consequences even if neither country actively engages in economic warfare, Rand analysts say.</w:t>
      </w:r>
      <w:r w:rsidRPr="00182158">
        <w:rPr>
          <w:sz w:val="14"/>
        </w:rPr>
        <w:t xml:space="preserve"> </w:t>
      </w:r>
      <w:r w:rsidRPr="00182158">
        <w:rPr>
          <w:rStyle w:val="StyleBoldUnderline"/>
        </w:rPr>
        <w:t>The U.S. could both boost direct defense in the unlikely case of war and reduce the risk of escalation by strengthening China's neighbors. Such neighbors, including India, South Korea, Japan and Taiwan, also represent possible flashpoints for China-U.S. conflict in the scenarios laid out by the Rand report. Other possible danger zones include the South China Sea, where China and many neighboring countries have disputes over territorial claims, as well as in the murkier realm of cyberspace.</w:t>
      </w:r>
      <w:r w:rsidRPr="00182158">
        <w:rPr>
          <w:sz w:val="14"/>
        </w:rPr>
        <w:t xml:space="preserve"> Understandably, China has shown fears of being encircled by semi-hostile U.S. allies. That's why Rand analysts urged the U.S. to make China a partner rather than rival for maintaining international security. They also pointed out, encouragingly, that China has mostly taken "cautious and pragmatic" policies as an emerging world power. "</w:t>
      </w:r>
      <w:r w:rsidRPr="00182158">
        <w:rPr>
          <w:rStyle w:val="StyleBoldUnderline"/>
        </w:rPr>
        <w:t xml:space="preserve">As China becomes a true peer competitor, it also becomes potentially a stronger partner in the defense as well as economic field," the Rand analysts say. </w:t>
      </w:r>
    </w:p>
    <w:p w14:paraId="55E0635A" w14:textId="77777777" w:rsidR="001A506E" w:rsidRPr="00182158" w:rsidRDefault="001A506E" w:rsidP="001A506E">
      <w:pPr>
        <w:pStyle w:val="Heading4"/>
        <w:rPr>
          <w:rFonts w:cs="Calibri"/>
          <w:lang w:eastAsia="ko-KR"/>
        </w:rPr>
      </w:pPr>
      <w:r w:rsidRPr="00182158">
        <w:rPr>
          <w:rFonts w:cs="Calibri"/>
          <w:lang w:eastAsia="ko-KR"/>
        </w:rPr>
        <w:t>US-China conflict leads to nuclear extinction</w:t>
      </w:r>
    </w:p>
    <w:p w14:paraId="1C505A93" w14:textId="77777777" w:rsidR="001A506E" w:rsidRPr="00182158" w:rsidRDefault="001A506E" w:rsidP="001A506E">
      <w:r w:rsidRPr="00182158">
        <w:rPr>
          <w:rStyle w:val="StyleStyleBold12pt"/>
        </w:rPr>
        <w:t>Johnson, 2001</w:t>
      </w:r>
      <w:r w:rsidRPr="00182158">
        <w:t xml:space="preserve"> </w:t>
      </w:r>
    </w:p>
    <w:p w14:paraId="51AF7BF0" w14:textId="77777777" w:rsidR="001A506E" w:rsidRPr="00182158" w:rsidRDefault="001A506E" w:rsidP="001A506E">
      <w:r w:rsidRPr="00182158">
        <w:t>(Chalmers, President of Japan Policy Research Institute, The Nation, 5/14, l/n)</w:t>
      </w:r>
    </w:p>
    <w:p w14:paraId="5C081CC0" w14:textId="7F610388" w:rsidR="001A506E" w:rsidRPr="00182158" w:rsidRDefault="001A506E" w:rsidP="003C3FDD">
      <w:pPr>
        <w:pStyle w:val="Cards"/>
        <w:ind w:left="0"/>
        <w:rPr>
          <w:rFonts w:ascii="Calibri" w:hAnsi="Calibri" w:cs="Calibri"/>
          <w:sz w:val="16"/>
          <w:szCs w:val="22"/>
          <w:lang w:eastAsia="ko-KR"/>
        </w:rPr>
      </w:pPr>
      <w:r w:rsidRPr="00182158">
        <w:rPr>
          <w:rFonts w:ascii="Calibri" w:hAnsi="Calibri" w:cs="Calibri"/>
          <w:sz w:val="16"/>
          <w:szCs w:val="22"/>
          <w:lang w:eastAsia="ko-KR"/>
        </w:rPr>
        <w:t xml:space="preserve">China is another matter. No sane figure in the Pentagon wants a war with China, and </w:t>
      </w:r>
      <w:r w:rsidRPr="00182158">
        <w:rPr>
          <w:rStyle w:val="StyleBoldUnderline"/>
          <w:rFonts w:ascii="Calibri" w:hAnsi="Calibri" w:cs="Calibri"/>
          <w:szCs w:val="22"/>
        </w:rPr>
        <w:t>all serious US militarists know that China's minuscule nuclear capacity is not offensive but a deterrent against the overwhelming US power arrayed against it</w:t>
      </w:r>
      <w:r w:rsidRPr="00182158">
        <w:rPr>
          <w:rFonts w:ascii="Calibri" w:hAnsi="Calibri" w:cs="Calibri"/>
          <w:sz w:val="16"/>
          <w:szCs w:val="22"/>
          <w:lang w:eastAsia="ko-KR"/>
        </w:rPr>
        <w:t xml:space="preserve"> (twenty archaic Chinese warheads versus more than 7,000 US warheads). Taiwan, whose status constitutes the still incomplete last act of the Chinese civil war, remains the most dangerous place on earth. Much as the 1914 assassination of the Austrian crown prince in Sarajevo led to a war that no one wanted, </w:t>
      </w:r>
      <w:r w:rsidRPr="00182158">
        <w:rPr>
          <w:rStyle w:val="StyleBoldUnderline"/>
          <w:rFonts w:ascii="Calibri" w:hAnsi="Calibri" w:cs="Calibri"/>
          <w:szCs w:val="22"/>
        </w:rPr>
        <w:t>a misstep</w:t>
      </w:r>
      <w:r w:rsidRPr="00182158">
        <w:rPr>
          <w:rFonts w:ascii="Calibri" w:hAnsi="Calibri" w:cs="Calibri"/>
          <w:sz w:val="16"/>
          <w:szCs w:val="22"/>
          <w:lang w:eastAsia="ko-KR"/>
        </w:rPr>
        <w:t xml:space="preserve"> in Taiwan by any side </w:t>
      </w:r>
      <w:r w:rsidRPr="00182158">
        <w:rPr>
          <w:rStyle w:val="StyleBoldUnderline"/>
          <w:rFonts w:ascii="Calibri" w:hAnsi="Calibri" w:cs="Calibri"/>
          <w:szCs w:val="22"/>
        </w:rPr>
        <w:t>could bring the U</w:t>
      </w:r>
      <w:r w:rsidRPr="00182158">
        <w:rPr>
          <w:rFonts w:ascii="Calibri" w:hAnsi="Calibri" w:cs="Calibri"/>
          <w:sz w:val="16"/>
        </w:rPr>
        <w:t>nited</w:t>
      </w:r>
      <w:r w:rsidRPr="00182158">
        <w:rPr>
          <w:rStyle w:val="StyleBoldUnderline"/>
          <w:rFonts w:ascii="Calibri" w:hAnsi="Calibri" w:cs="Calibri"/>
          <w:szCs w:val="22"/>
        </w:rPr>
        <w:t xml:space="preserve"> S</w:t>
      </w:r>
      <w:r w:rsidRPr="00182158">
        <w:rPr>
          <w:rFonts w:ascii="Calibri" w:hAnsi="Calibri" w:cs="Calibri"/>
        </w:rPr>
        <w:t>tates</w:t>
      </w:r>
      <w:r w:rsidRPr="00182158">
        <w:rPr>
          <w:rStyle w:val="StyleBoldUnderline"/>
          <w:rFonts w:ascii="Calibri" w:hAnsi="Calibri" w:cs="Calibri"/>
          <w:szCs w:val="22"/>
        </w:rPr>
        <w:t xml:space="preserve"> and China into a conflict that neither wants. Such a war would bankrupt the U</w:t>
      </w:r>
      <w:r w:rsidRPr="00182158">
        <w:rPr>
          <w:rFonts w:ascii="Calibri" w:hAnsi="Calibri" w:cs="Calibri"/>
        </w:rPr>
        <w:t xml:space="preserve">nited </w:t>
      </w:r>
      <w:r w:rsidRPr="00182158">
        <w:rPr>
          <w:rStyle w:val="StyleBoldUnderline"/>
          <w:rFonts w:ascii="Calibri" w:hAnsi="Calibri" w:cs="Calibri"/>
          <w:szCs w:val="22"/>
        </w:rPr>
        <w:t>S</w:t>
      </w:r>
      <w:r w:rsidRPr="00182158">
        <w:rPr>
          <w:rFonts w:ascii="Calibri" w:hAnsi="Calibri" w:cs="Calibri"/>
        </w:rPr>
        <w:t>tates</w:t>
      </w:r>
      <w:r w:rsidRPr="00182158">
        <w:rPr>
          <w:rStyle w:val="StyleBoldUnderline"/>
          <w:rFonts w:ascii="Calibri" w:hAnsi="Calibri" w:cs="Calibri"/>
          <w:szCs w:val="22"/>
        </w:rPr>
        <w:t xml:space="preserve">, deeply divide Japan and probably end in a Chinese victory, given that China is the world's most populous country and would be defending itself against a foreign aggressor. </w:t>
      </w:r>
      <w:r w:rsidRPr="00182158">
        <w:rPr>
          <w:rFonts w:ascii="Calibri" w:hAnsi="Calibri" w:cs="Calibri"/>
        </w:rPr>
        <w:t>More seriously,</w:t>
      </w:r>
      <w:r w:rsidRPr="00182158">
        <w:rPr>
          <w:rStyle w:val="StyleBoldUnderline"/>
          <w:rFonts w:ascii="Calibri" w:hAnsi="Calibri" w:cs="Calibri"/>
          <w:szCs w:val="22"/>
        </w:rPr>
        <w:t xml:space="preserve"> it could easily escalate into a nuclear holocaust</w:t>
      </w:r>
      <w:r w:rsidRPr="00182158">
        <w:rPr>
          <w:rFonts w:ascii="Calibri" w:hAnsi="Calibri" w:cs="Calibri"/>
          <w:sz w:val="16"/>
          <w:szCs w:val="22"/>
          <w:lang w:eastAsia="ko-KR"/>
        </w:rPr>
        <w:t xml:space="preserve">. However, given the nationalistic challenge to China's sovereignty of any Taiwanese attempt to declare its independence </w:t>
      </w:r>
      <w:r w:rsidRPr="00182158">
        <w:rPr>
          <w:rStyle w:val="StyleBoldUnderline"/>
          <w:rFonts w:ascii="Calibri" w:hAnsi="Calibri" w:cs="Calibri"/>
          <w:szCs w:val="22"/>
        </w:rPr>
        <w:t>formally, forward-deployed US forces on China's borders have virtually no deterrent effect</w:t>
      </w:r>
      <w:r w:rsidRPr="00182158">
        <w:rPr>
          <w:rFonts w:ascii="Calibri" w:hAnsi="Calibri" w:cs="Calibri"/>
          <w:sz w:val="16"/>
          <w:szCs w:val="22"/>
          <w:lang w:eastAsia="ko-KR"/>
        </w:rPr>
        <w:t>.</w:t>
      </w:r>
    </w:p>
    <w:p w14:paraId="3E43D28F" w14:textId="4203EE03" w:rsidR="001A506E" w:rsidRPr="00182158" w:rsidRDefault="003C3FDD" w:rsidP="001A506E">
      <w:pPr>
        <w:pStyle w:val="Heading3"/>
        <w:rPr>
          <w:rStyle w:val="StyleBoldUnderline"/>
          <w:rFonts w:cs="Calibri"/>
          <w:b/>
          <w:sz w:val="32"/>
        </w:rPr>
      </w:pPr>
      <w:r w:rsidRPr="00182158">
        <w:rPr>
          <w:rStyle w:val="StyleBoldUnderline"/>
          <w:rFonts w:cs="Calibri"/>
          <w:b/>
          <w:sz w:val="32"/>
        </w:rPr>
        <w:t>! –</w:t>
      </w:r>
      <w:r w:rsidR="001A506E" w:rsidRPr="00182158">
        <w:rPr>
          <w:rStyle w:val="StyleBoldUnderline"/>
          <w:rFonts w:cs="Calibri"/>
          <w:b/>
          <w:sz w:val="32"/>
        </w:rPr>
        <w:t xml:space="preserve"> LL</w:t>
      </w:r>
    </w:p>
    <w:p w14:paraId="4AF18580" w14:textId="77777777" w:rsidR="001A506E" w:rsidRPr="00182158" w:rsidRDefault="001A506E" w:rsidP="001A506E">
      <w:pPr>
        <w:pStyle w:val="Heading4"/>
      </w:pPr>
      <w:r w:rsidRPr="00182158">
        <w:t>Growth key to solve a laundry list of problems – war, proliferation, environment, disease and drug trafficking</w:t>
      </w:r>
    </w:p>
    <w:p w14:paraId="2E9B5944" w14:textId="77777777" w:rsidR="001A506E" w:rsidRPr="00182158" w:rsidRDefault="001A506E" w:rsidP="001A506E">
      <w:r w:rsidRPr="00182158">
        <w:rPr>
          <w:rStyle w:val="StyleStyleBold12pt"/>
        </w:rPr>
        <w:t>Silk 93</w:t>
      </w:r>
      <w:r w:rsidRPr="00182158">
        <w:t xml:space="preserve"> (Leonard. “Dangers of Slow Growth.” Foreign Affairs. </w:t>
      </w:r>
      <w:proofErr w:type="spellStart"/>
      <w:proofErr w:type="gramStart"/>
      <w:r w:rsidRPr="00182158">
        <w:t>Vol</w:t>
      </w:r>
      <w:proofErr w:type="spellEnd"/>
      <w:r w:rsidRPr="00182158">
        <w:t xml:space="preserve"> 72 Issue 1.</w:t>
      </w:r>
      <w:proofErr w:type="gramEnd"/>
      <w:r w:rsidRPr="00182158">
        <w:t xml:space="preserve"> 1993/1994. )</w:t>
      </w:r>
    </w:p>
    <w:p w14:paraId="18BC5069" w14:textId="77777777" w:rsidR="001A506E" w:rsidRPr="00182158" w:rsidRDefault="001A506E" w:rsidP="001A506E"/>
    <w:p w14:paraId="506AA219" w14:textId="348DF195" w:rsidR="001A506E" w:rsidRPr="00182158" w:rsidRDefault="001A506E" w:rsidP="001A506E">
      <w:pPr>
        <w:rPr>
          <w:sz w:val="16"/>
        </w:rPr>
      </w:pPr>
      <w:r w:rsidRPr="00182158">
        <w:rPr>
          <w:sz w:val="16"/>
        </w:rPr>
        <w:t xml:space="preserve">The last such asset deflation, credit crunch and wave of bankruptcies followed the Great Crash of 1929. </w:t>
      </w:r>
      <w:r w:rsidRPr="00182158">
        <w:rPr>
          <w:rStyle w:val="StyleBoldUnderline"/>
        </w:rPr>
        <w:t>Fiscal, monetary, and trade policy blunders helped to turn that earlier asset deflation into the Great Depression of the 1930s, which lasted a full decade</w:t>
      </w:r>
      <w:r w:rsidRPr="00182158">
        <w:rPr>
          <w:sz w:val="16"/>
        </w:rPr>
        <w:t>--until the outbreak of World War II. I shall always remember the phrase of my old boss, Elliott V. Bell: "</w:t>
      </w:r>
      <w:r w:rsidRPr="00182158">
        <w:rPr>
          <w:rStyle w:val="StyleBoldUnderline"/>
        </w:rPr>
        <w:t>Out of the wreckage of depression slithered the serpents of Nazism and war</w:t>
      </w:r>
      <w:r w:rsidRPr="00182158">
        <w:rPr>
          <w:sz w:val="16"/>
        </w:rPr>
        <w:t>." Nowadays, reversing the celebrated maxim of George Santayana, we believe or hope that those who remember the past are not condemned to repeat it. Yet it is already evident that the long period of slow growth, which some have called a "controlled depression," has produced revolutionary consequences of its own. It helped to shatter the Soviet empire. As the British editor William Rees-</w:t>
      </w:r>
      <w:proofErr w:type="spellStart"/>
      <w:r w:rsidRPr="00182158">
        <w:rPr>
          <w:sz w:val="16"/>
        </w:rPr>
        <w:t>Mogg</w:t>
      </w:r>
      <w:proofErr w:type="spellEnd"/>
      <w:r w:rsidRPr="00182158">
        <w:rPr>
          <w:sz w:val="16"/>
        </w:rPr>
        <w:t xml:space="preserve"> has written: "A world economic crisis is a type of world revolution. It destroys old structures, economic and political. The Soviet Union, with its rigid inability to adapt, was the first to fall before the full force of the storm. Such a crisis destroys well-meaning politicians and promotes men of power . . </w:t>
      </w:r>
      <w:proofErr w:type="gramStart"/>
      <w:r w:rsidRPr="00182158">
        <w:rPr>
          <w:sz w:val="16"/>
        </w:rPr>
        <w:t>. .</w:t>
      </w:r>
      <w:proofErr w:type="gramEnd"/>
      <w:r w:rsidRPr="00182158">
        <w:rPr>
          <w:sz w:val="16"/>
        </w:rPr>
        <w:t xml:space="preserve"> It destroys respect for government, as people discover that their leaders cannot control events."[8] The burst of optimism that greeted the downfall of Soviet communism has given way to anxiety that years will pass before the new states in the East can become effective market economies and democracies--and that some may not make it at all before dictatorship returns. The end of the Cold War was expected to bring great benefits to people in many countries as resources were shifted from military to social programs. Thus far, however, the peace dividend only shows up in lost jobs and falling incomes. Theoretically there is no reason why this must be so; in a rational world, the improved prospects for peace should have led to greater spending on consumer goods and productivity-raising investment. But that can happen only if workers can be shifted to new jobs--and financial resources reallocated to create those jobs. In the absence of such shifts of human and capital resources to expanding civilian industries, there are strong economic pressures on arms-producing nations to maintain high levels of military production and to sell weapons, both conventional and dual-use nuclear technology, wherever buyers can be found. </w:t>
      </w:r>
      <w:r w:rsidRPr="00182158">
        <w:rPr>
          <w:rStyle w:val="StyleBoldUnderline"/>
        </w:rPr>
        <w:t>Without a revival of national economies and the global economy, the production and proliferation of weapons will continue</w:t>
      </w:r>
      <w:r w:rsidRPr="00182158">
        <w:rPr>
          <w:sz w:val="16"/>
        </w:rPr>
        <w:t xml:space="preserve">, creating more </w:t>
      </w:r>
      <w:proofErr w:type="spellStart"/>
      <w:r w:rsidRPr="00182158">
        <w:rPr>
          <w:sz w:val="16"/>
        </w:rPr>
        <w:t>Iraqs</w:t>
      </w:r>
      <w:proofErr w:type="spellEnd"/>
      <w:r w:rsidRPr="00182158">
        <w:rPr>
          <w:sz w:val="16"/>
        </w:rPr>
        <w:t xml:space="preserve">, </w:t>
      </w:r>
      <w:proofErr w:type="spellStart"/>
      <w:r w:rsidRPr="00182158">
        <w:rPr>
          <w:sz w:val="16"/>
        </w:rPr>
        <w:t>Yugoslavias</w:t>
      </w:r>
      <w:proofErr w:type="spellEnd"/>
      <w:r w:rsidRPr="00182158">
        <w:rPr>
          <w:sz w:val="16"/>
        </w:rPr>
        <w:t xml:space="preserve">, </w:t>
      </w:r>
      <w:proofErr w:type="spellStart"/>
      <w:r w:rsidRPr="00182158">
        <w:rPr>
          <w:sz w:val="16"/>
        </w:rPr>
        <w:t>Somalias</w:t>
      </w:r>
      <w:proofErr w:type="spellEnd"/>
      <w:r w:rsidRPr="00182158">
        <w:rPr>
          <w:sz w:val="16"/>
        </w:rPr>
        <w:t xml:space="preserve"> and </w:t>
      </w:r>
      <w:proofErr w:type="spellStart"/>
      <w:r w:rsidRPr="00182158">
        <w:rPr>
          <w:sz w:val="16"/>
        </w:rPr>
        <w:t>Cambodias</w:t>
      </w:r>
      <w:proofErr w:type="spellEnd"/>
      <w:r w:rsidRPr="00182158">
        <w:rPr>
          <w:sz w:val="16"/>
        </w:rPr>
        <w:t xml:space="preserve">--or worse. Like the Great Depression, the current economic slump has fanned the fires of nationalist, ethnic and religious hatred around the world. Economic hardship is not the only cause of these social and political pathologies, but it aggravates all of them, and in turn they feed back on economic development. They also </w:t>
      </w:r>
      <w:r w:rsidRPr="00182158">
        <w:rPr>
          <w:rStyle w:val="StyleBoldUnderline"/>
        </w:rPr>
        <w:t>undermine efforts to deal with such global problems as environmental pollution</w:t>
      </w:r>
      <w:r w:rsidRPr="00182158">
        <w:rPr>
          <w:sz w:val="16"/>
        </w:rPr>
        <w:t xml:space="preserve">, the production and trafficking of drugs, crime, sickness, </w:t>
      </w:r>
      <w:r w:rsidRPr="00182158">
        <w:rPr>
          <w:rStyle w:val="StyleBoldUnderline"/>
        </w:rPr>
        <w:t>famine, AIDS</w:t>
      </w:r>
      <w:r w:rsidRPr="00182158">
        <w:rPr>
          <w:sz w:val="16"/>
        </w:rPr>
        <w:t xml:space="preserve"> and other plagues. Growth will not solve all those problems by itself. But </w:t>
      </w:r>
      <w:r w:rsidRPr="00182158">
        <w:rPr>
          <w:rStyle w:val="StyleBoldUnderline"/>
        </w:rPr>
        <w:t>economic growth--and growth alone--creates the additional resources that make it possible to achieve such fundamental goals</w:t>
      </w:r>
      <w:r w:rsidRPr="00182158">
        <w:rPr>
          <w:sz w:val="16"/>
        </w:rPr>
        <w:t xml:space="preserve"> as higher living standards, national and collective security, a healthier environment, and more liberal and open economies and societies. </w:t>
      </w:r>
    </w:p>
    <w:p w14:paraId="25D9685C" w14:textId="3AB2FB57" w:rsidR="001A506E" w:rsidRPr="00182158" w:rsidRDefault="003C3FDD" w:rsidP="001A506E">
      <w:pPr>
        <w:pStyle w:val="Heading3"/>
      </w:pPr>
      <w:r w:rsidRPr="00182158">
        <w:t xml:space="preserve">! – </w:t>
      </w:r>
      <w:r w:rsidR="001A506E" w:rsidRPr="00182158">
        <w:t>Space Colonization</w:t>
      </w:r>
    </w:p>
    <w:p w14:paraId="20854BA5" w14:textId="77777777" w:rsidR="001A506E" w:rsidRPr="00182158" w:rsidRDefault="001A506E" w:rsidP="001A506E">
      <w:pPr>
        <w:pStyle w:val="Heading4"/>
      </w:pPr>
      <w:r w:rsidRPr="00182158">
        <w:t>Growth gets us off the rock — solves inevitable extinction and sustainability</w:t>
      </w:r>
    </w:p>
    <w:p w14:paraId="34B3B197" w14:textId="77777777" w:rsidR="001A506E" w:rsidRPr="00182158" w:rsidRDefault="001A506E" w:rsidP="001A506E">
      <w:r w:rsidRPr="00182158">
        <w:rPr>
          <w:rStyle w:val="StyleStyleBold12pt"/>
        </w:rPr>
        <w:t>Ashworth, ’10</w:t>
      </w:r>
      <w:r w:rsidRPr="00182158">
        <w:t xml:space="preserve"> (Stephen Ashworth is a long-standing Fellow of the British Interplanetary Society. He works in academic publishing in the Voltaire Foundation, part of Oxford University – Towards the Sociology of the Universe, part 2 – 18 December 2010 – http://www.astronist.demon.co.uk/space-age/essays/Sociology2.html)</w:t>
      </w:r>
    </w:p>
    <w:p w14:paraId="6CB0AD9E" w14:textId="77777777" w:rsidR="001A506E" w:rsidRPr="00182158" w:rsidRDefault="001A506E" w:rsidP="001A506E">
      <w:pPr>
        <w:rPr>
          <w:b/>
          <w:u w:val="single"/>
        </w:rPr>
      </w:pPr>
    </w:p>
    <w:p w14:paraId="275156CE" w14:textId="4025CFD5" w:rsidR="001A506E" w:rsidRPr="00182158" w:rsidRDefault="001A506E" w:rsidP="001A506E">
      <w:pPr>
        <w:rPr>
          <w:b/>
          <w:u w:val="single"/>
        </w:rPr>
      </w:pPr>
      <w:r w:rsidRPr="00182158">
        <w:rPr>
          <w:b/>
          <w:u w:val="single"/>
        </w:rPr>
        <w:t xml:space="preserve">There are thus two </w:t>
      </w:r>
      <w:r w:rsidRPr="00182158">
        <w:rPr>
          <w:sz w:val="14"/>
        </w:rPr>
        <w:t xml:space="preserve">plausible </w:t>
      </w:r>
      <w:r w:rsidRPr="00182158">
        <w:rPr>
          <w:b/>
          <w:u w:val="single"/>
        </w:rPr>
        <w:t>end-points to our current phase of growth</w:t>
      </w:r>
      <w:r w:rsidRPr="00182158">
        <w:rPr>
          <w:sz w:val="14"/>
        </w:rPr>
        <w:t xml:space="preserve">: </w:t>
      </w:r>
      <w:r w:rsidRPr="00182158">
        <w:rPr>
          <w:b/>
          <w:u w:val="single"/>
        </w:rPr>
        <w:t>collapse back to a pre-industrial level</w:t>
      </w:r>
      <w:r w:rsidRPr="00182158">
        <w:rPr>
          <w:sz w:val="14"/>
        </w:rPr>
        <w:t xml:space="preserve"> (the supernova burns out), </w:t>
      </w:r>
      <w:r w:rsidRPr="00182158">
        <w:rPr>
          <w:b/>
          <w:u w:val="single"/>
        </w:rPr>
        <w:t>or continued growth</w:t>
      </w:r>
      <w:r w:rsidRPr="00182158">
        <w:rPr>
          <w:sz w:val="14"/>
        </w:rPr>
        <w:t xml:space="preserve"> taking us onto a sustainable level of technological maturity (the baby grows up).  </w:t>
      </w:r>
      <w:r w:rsidRPr="00182158">
        <w:rPr>
          <w:b/>
          <w:u w:val="single"/>
        </w:rPr>
        <w:t>The difference between these two</w:t>
      </w:r>
      <w:r w:rsidRPr="00182158">
        <w:rPr>
          <w:sz w:val="14"/>
        </w:rPr>
        <w:t xml:space="preserve"> future </w:t>
      </w:r>
      <w:r w:rsidRPr="00182158">
        <w:rPr>
          <w:b/>
          <w:u w:val="single"/>
        </w:rPr>
        <w:t>courses is immense</w:t>
      </w:r>
      <w:r w:rsidRPr="00182158">
        <w:rPr>
          <w:sz w:val="14"/>
        </w:rPr>
        <w:t xml:space="preserve">. In terms of population, </w:t>
      </w:r>
      <w:r w:rsidRPr="00182158">
        <w:rPr>
          <w:b/>
          <w:u w:val="single"/>
        </w:rPr>
        <w:t>the carrying capacity of Earth</w:t>
      </w:r>
      <w:r w:rsidRPr="00182158">
        <w:rPr>
          <w:sz w:val="14"/>
        </w:rPr>
        <w:t xml:space="preserve"> for human populations </w:t>
      </w:r>
      <w:r w:rsidRPr="00182158">
        <w:rPr>
          <w:b/>
          <w:u w:val="single"/>
        </w:rPr>
        <w:t xml:space="preserve">is greater than the current 6 or 7 billion, but not very much </w:t>
      </w:r>
      <w:r w:rsidRPr="00182158">
        <w:rPr>
          <w:sz w:val="14"/>
        </w:rPr>
        <w:t xml:space="preserve">so, perhaps a few tens of billions (depending on the technologies available). </w:t>
      </w:r>
      <w:r w:rsidRPr="00182158">
        <w:rPr>
          <w:b/>
          <w:u w:val="single"/>
        </w:rPr>
        <w:t>Any retreat</w:t>
      </w:r>
      <w:r w:rsidRPr="00182158">
        <w:rPr>
          <w:sz w:val="14"/>
        </w:rPr>
        <w:t xml:space="preserve"> to medieval levels of technology </w:t>
      </w:r>
      <w:r w:rsidRPr="00182158">
        <w:rPr>
          <w:b/>
          <w:u w:val="single"/>
        </w:rPr>
        <w:t xml:space="preserve">would cut this figure by a factor of ten, probably down to less than a billion. </w:t>
      </w:r>
      <w:r w:rsidRPr="00182158">
        <w:rPr>
          <w:sz w:val="14"/>
        </w:rPr>
        <w:t xml:space="preserve"> But </w:t>
      </w:r>
      <w:r w:rsidRPr="00182158">
        <w:rPr>
          <w:b/>
          <w:u w:val="single"/>
        </w:rPr>
        <w:t>the carrying capacity of the Solar System is at least a million times greater than that of a high-tech Earth</w:t>
      </w:r>
      <w:r w:rsidRPr="00182158">
        <w:rPr>
          <w:sz w:val="14"/>
        </w:rPr>
        <w:t xml:space="preserve">, and that of the Galaxy at least a billion times greater again than that of the Solar System. The present-day situation of human society is therefore that it finds itself at a </w:t>
      </w:r>
      <w:proofErr w:type="gramStart"/>
      <w:r w:rsidRPr="00182158">
        <w:rPr>
          <w:sz w:val="14"/>
        </w:rPr>
        <w:t>cross-roads</w:t>
      </w:r>
      <w:proofErr w:type="gramEnd"/>
      <w:r w:rsidRPr="00182158">
        <w:rPr>
          <w:sz w:val="14"/>
        </w:rPr>
        <w:t xml:space="preserve"> of unparalleled significance.  </w:t>
      </w:r>
      <w:r w:rsidRPr="00182158">
        <w:rPr>
          <w:b/>
          <w:u w:val="single"/>
        </w:rPr>
        <w:t>If growth is not maintained</w:t>
      </w:r>
      <w:r w:rsidRPr="00182158">
        <w:rPr>
          <w:sz w:val="14"/>
        </w:rPr>
        <w:t xml:space="preserve">, then, unless they can reignite that growth phase, </w:t>
      </w:r>
      <w:r w:rsidRPr="00182158">
        <w:rPr>
          <w:b/>
          <w:u w:val="single"/>
        </w:rPr>
        <w:t>our descendants are forever restricted to planet Earth</w:t>
      </w:r>
      <w:r w:rsidRPr="00182158">
        <w:rPr>
          <w:sz w:val="14"/>
        </w:rPr>
        <w:t xml:space="preserve">. But must they necessarily fall back to a medieval or even more primitive level? </w:t>
      </w:r>
      <w:proofErr w:type="gramStart"/>
      <w:r w:rsidRPr="00182158">
        <w:rPr>
          <w:sz w:val="14"/>
        </w:rPr>
        <w:t xml:space="preserve">Could industrial </w:t>
      </w:r>
      <w:proofErr w:type="spellStart"/>
      <w:r w:rsidRPr="00182158">
        <w:rPr>
          <w:sz w:val="14"/>
        </w:rPr>
        <w:t>civilisation</w:t>
      </w:r>
      <w:proofErr w:type="spellEnd"/>
      <w:r w:rsidRPr="00182158">
        <w:rPr>
          <w:sz w:val="14"/>
        </w:rPr>
        <w:t xml:space="preserve"> survive for a while in a zero-growth phase at around its present-day level of development, and if so, for how long?</w:t>
      </w:r>
      <w:proofErr w:type="gramEnd"/>
      <w:r w:rsidRPr="00182158">
        <w:rPr>
          <w:sz w:val="14"/>
        </w:rPr>
        <w:t xml:space="preserve">  In any discussion of mankind and space, this is a key </w:t>
      </w:r>
      <w:proofErr w:type="gramStart"/>
      <w:r w:rsidRPr="00182158">
        <w:rPr>
          <w:sz w:val="14"/>
        </w:rPr>
        <w:t>question which</w:t>
      </w:r>
      <w:proofErr w:type="gramEnd"/>
      <w:r w:rsidRPr="00182158">
        <w:rPr>
          <w:sz w:val="14"/>
        </w:rPr>
        <w:t xml:space="preserve"> must be addressed. Certainly, pre-industrial </w:t>
      </w:r>
      <w:proofErr w:type="spellStart"/>
      <w:r w:rsidRPr="00182158">
        <w:rPr>
          <w:sz w:val="14"/>
        </w:rPr>
        <w:t>civilisations</w:t>
      </w:r>
      <w:proofErr w:type="spellEnd"/>
      <w:r w:rsidRPr="00182158">
        <w:rPr>
          <w:sz w:val="14"/>
        </w:rPr>
        <w:t xml:space="preserve"> have survived with little change over millennial timespans, but to what extent does industrial technology change this picture? And what about million-year timespans?  </w:t>
      </w:r>
      <w:r w:rsidRPr="00182158">
        <w:rPr>
          <w:b/>
          <w:u w:val="single"/>
        </w:rPr>
        <w:t xml:space="preserve">The only types of industrial </w:t>
      </w:r>
      <w:proofErr w:type="spellStart"/>
      <w:r w:rsidRPr="00182158">
        <w:rPr>
          <w:b/>
          <w:u w:val="single"/>
        </w:rPr>
        <w:t>civilisation</w:t>
      </w:r>
      <w:proofErr w:type="spellEnd"/>
      <w:r w:rsidRPr="00182158">
        <w:rPr>
          <w:b/>
          <w:u w:val="single"/>
        </w:rPr>
        <w:t xml:space="preserve"> we have observed so far have been that based on capitalist economics, and that based on socialism</w:t>
      </w:r>
      <w:r w:rsidRPr="00182158">
        <w:rPr>
          <w:sz w:val="14"/>
        </w:rPr>
        <w:t xml:space="preserve">, in which a political ideology takes over the role of capital. Capitalist societies would seem to be expansionary in their very nature: they are defined by the self-multiplying power of capital. But </w:t>
      </w:r>
      <w:r w:rsidRPr="00182158">
        <w:rPr>
          <w:b/>
          <w:u w:val="single"/>
        </w:rPr>
        <w:t>could a socialist society,</w:t>
      </w:r>
      <w:r w:rsidRPr="00182158">
        <w:rPr>
          <w:sz w:val="14"/>
        </w:rPr>
        <w:t xml:space="preserve"> one with a suitable </w:t>
      </w:r>
      <w:proofErr w:type="gramStart"/>
      <w:r w:rsidRPr="00182158">
        <w:rPr>
          <w:sz w:val="14"/>
        </w:rPr>
        <w:t>ideology which</w:t>
      </w:r>
      <w:proofErr w:type="gramEnd"/>
      <w:r w:rsidRPr="00182158">
        <w:rPr>
          <w:sz w:val="14"/>
        </w:rPr>
        <w:t xml:space="preserve"> was sufficiently severely imposed, </w:t>
      </w:r>
      <w:r w:rsidRPr="00182158">
        <w:rPr>
          <w:b/>
          <w:u w:val="single"/>
        </w:rPr>
        <w:t>preserve zero growth indefinitely?  I think not</w:t>
      </w:r>
      <w:r w:rsidRPr="00182158">
        <w:rPr>
          <w:sz w:val="14"/>
        </w:rPr>
        <w:t xml:space="preserve">, because societies evolve in an unpredictable manner. </w:t>
      </w:r>
      <w:r w:rsidRPr="00182158">
        <w:rPr>
          <w:b/>
          <w:u w:val="single"/>
        </w:rPr>
        <w:t>Governments which have tried</w:t>
      </w:r>
      <w:r w:rsidRPr="00182158">
        <w:rPr>
          <w:sz w:val="14"/>
        </w:rPr>
        <w:t xml:space="preserve"> to maintain control in, say, Tokugawa Japan (1603-1868) or Soviet Russia (1917-1989) </w:t>
      </w:r>
      <w:r w:rsidRPr="00182158">
        <w:rPr>
          <w:b/>
          <w:u w:val="single"/>
        </w:rPr>
        <w:t>have failed in their goals</w:t>
      </w:r>
      <w:r w:rsidRPr="00182158">
        <w:rPr>
          <w:sz w:val="14"/>
        </w:rPr>
        <w:t xml:space="preserve"> of stability (Japan) or planned growth (Russia), and modern liberal democracy works by limiting its ambitions and ceding much power to the economy at large. Even a global dictatorship, which unlike those two historical examples would by definition not face competition from abroad, would, I think, be unable to control all the disruptive political, technological and economic forces emerging unpredictably worldwide over centuries and millennia.  </w:t>
      </w:r>
      <w:r w:rsidRPr="00182158">
        <w:rPr>
          <w:b/>
          <w:u w:val="single"/>
        </w:rPr>
        <w:t>The result would then be either the breakout of a new phase of growth, or decline</w:t>
      </w:r>
      <w:r w:rsidRPr="00182158">
        <w:rPr>
          <w:sz w:val="14"/>
        </w:rPr>
        <w:t xml:space="preserve"> and collapse</w:t>
      </w:r>
      <w:r w:rsidRPr="00182158">
        <w:rPr>
          <w:b/>
          <w:u w:val="single"/>
        </w:rPr>
        <w:t>. In view of the likelihood of</w:t>
      </w:r>
      <w:r w:rsidRPr="00182158">
        <w:rPr>
          <w:sz w:val="14"/>
        </w:rPr>
        <w:t xml:space="preserve"> long-term </w:t>
      </w:r>
      <w:r w:rsidRPr="00182158">
        <w:rPr>
          <w:b/>
          <w:u w:val="single"/>
        </w:rPr>
        <w:t>adverse climate change</w:t>
      </w:r>
      <w:r w:rsidRPr="00182158">
        <w:rPr>
          <w:sz w:val="14"/>
        </w:rPr>
        <w:t xml:space="preserve"> (whether triggered by industrial pollution, </w:t>
      </w:r>
      <w:r w:rsidRPr="00182158">
        <w:rPr>
          <w:b/>
          <w:u w:val="single"/>
        </w:rPr>
        <w:t>or asteroid impact</w:t>
      </w:r>
      <w:r w:rsidRPr="00182158">
        <w:rPr>
          <w:sz w:val="14"/>
        </w:rPr>
        <w:t>, or an outbreak of super-</w:t>
      </w:r>
      <w:proofErr w:type="spellStart"/>
      <w:r w:rsidRPr="00182158">
        <w:rPr>
          <w:sz w:val="14"/>
        </w:rPr>
        <w:t>vulcanism</w:t>
      </w:r>
      <w:proofErr w:type="spellEnd"/>
      <w:r w:rsidRPr="00182158">
        <w:rPr>
          <w:sz w:val="14"/>
        </w:rPr>
        <w:t xml:space="preserve">, or the return of ice-age conditions, or solar variations), </w:t>
      </w:r>
      <w:r w:rsidRPr="00182158">
        <w:rPr>
          <w:b/>
          <w:u w:val="single"/>
        </w:rPr>
        <w:t>and in addition the persistent threat of</w:t>
      </w:r>
      <w:r w:rsidRPr="00182158">
        <w:rPr>
          <w:sz w:val="14"/>
        </w:rPr>
        <w:t xml:space="preserve"> global high-tech conflict (whether spreading destruction by </w:t>
      </w:r>
      <w:r w:rsidRPr="00182158">
        <w:rPr>
          <w:b/>
          <w:u w:val="single"/>
        </w:rPr>
        <w:t>nuclear weapons, or</w:t>
      </w:r>
      <w:r w:rsidRPr="00182158">
        <w:rPr>
          <w:sz w:val="14"/>
        </w:rPr>
        <w:t xml:space="preserve"> computer viruses, or </w:t>
      </w:r>
      <w:r w:rsidRPr="00182158">
        <w:rPr>
          <w:b/>
          <w:u w:val="single"/>
        </w:rPr>
        <w:t>genetically engineered organisms</w:t>
      </w:r>
      <w:r w:rsidRPr="00182158">
        <w:rPr>
          <w:sz w:val="14"/>
        </w:rPr>
        <w:t xml:space="preserve">, or microscopic or macroscopic robots), </w:t>
      </w:r>
      <w:r w:rsidRPr="00182158">
        <w:rPr>
          <w:b/>
          <w:u w:val="single"/>
        </w:rPr>
        <w:t xml:space="preserve">decline would be the more plausible outcome. </w:t>
      </w:r>
      <w:r w:rsidRPr="00182158">
        <w:rPr>
          <w:sz w:val="14"/>
        </w:rPr>
        <w:t xml:space="preserve"> Nevertheless, the question as to how long a global zero-growth industrial </w:t>
      </w:r>
      <w:proofErr w:type="spellStart"/>
      <w:r w:rsidRPr="00182158">
        <w:rPr>
          <w:sz w:val="14"/>
        </w:rPr>
        <w:t>civilisation</w:t>
      </w:r>
      <w:proofErr w:type="spellEnd"/>
      <w:r w:rsidRPr="00182158">
        <w:rPr>
          <w:sz w:val="14"/>
        </w:rPr>
        <w:t xml:space="preserve"> could survive in a stable state on one planet is an interesting one, though not one that is likely to attract unbiased analysis by modern sociology.  </w:t>
      </w:r>
      <w:r w:rsidRPr="00182158">
        <w:rPr>
          <w:b/>
          <w:u w:val="single"/>
        </w:rPr>
        <w:t xml:space="preserve">What, however, if growth is maintained? </w:t>
      </w:r>
      <w:r w:rsidRPr="00182158">
        <w:rPr>
          <w:sz w:val="14"/>
        </w:rPr>
        <w:t xml:space="preserve">Surely Earth will become overburdened and that growth will lead to environmental and social collapse?  The point here is that, </w:t>
      </w:r>
      <w:r w:rsidRPr="00182158">
        <w:rPr>
          <w:b/>
          <w:u w:val="single"/>
        </w:rPr>
        <w:t>while the resources of Earth are limited, those of the Solar System are very much greater</w:t>
      </w:r>
      <w:r w:rsidRPr="00182158">
        <w:rPr>
          <w:sz w:val="14"/>
        </w:rPr>
        <w:t xml:space="preserve">. Growth in population sizes and in the usage of energy and raw materials may therefore continue for a number of centuries into the future, provided that two conditions are met:      * Material growth on Earth levels off;     * Material growth in space and on other planets takes over the upward trend.  </w:t>
      </w:r>
      <w:r w:rsidRPr="00182158">
        <w:rPr>
          <w:b/>
          <w:u w:val="single"/>
        </w:rPr>
        <w:t>Is this not equivalent to saying that Earth must settle down with a zero-growth society before space development begins? No, so long as the terrestrial and extraterrestrial economies are linked</w:t>
      </w:r>
      <w:r w:rsidRPr="00182158">
        <w:rPr>
          <w:sz w:val="14"/>
        </w:rPr>
        <w:t xml:space="preserve">. </w:t>
      </w:r>
      <w:r w:rsidRPr="00182158">
        <w:rPr>
          <w:sz w:val="14"/>
          <w:szCs w:val="14"/>
        </w:rPr>
        <w:t xml:space="preserve">While this remains true, it will be possible for investors on Earth to invest capital in extraterrestrial development, and receive dividends back from that development. While most Earth-dwelling people will remain on the mother planet, there will also be flows of people, goods and ideas between Earth and her colonies, which must also have a profound economic effect.  A net inflow of value to Earth is in any case necessary in order that terrestrial investment in outer space does not merely produce inflation in the home economy. But that inflow need not be of material goods, and is more likely to consist of energy (solar power delivered on microwaves or lasers) and information (software and product development).  But surely ultimately the limits of the Solar System will be reached, and the interplanetary </w:t>
      </w:r>
      <w:proofErr w:type="spellStart"/>
      <w:r w:rsidRPr="00182158">
        <w:rPr>
          <w:sz w:val="14"/>
          <w:szCs w:val="14"/>
        </w:rPr>
        <w:t>civilisation</w:t>
      </w:r>
      <w:proofErr w:type="spellEnd"/>
      <w:r w:rsidRPr="00182158">
        <w:rPr>
          <w:sz w:val="14"/>
          <w:szCs w:val="14"/>
        </w:rPr>
        <w:t xml:space="preserve"> have to settle down as a zero-growth society? Yes, granted. But this differs from a zero-growth planet Earth due to the immense size of the Solar System, which is larger than Earth by between four and six orders of magnitude, depending how far out one wants to go – to the distance of Mars, say, or to the </w:t>
      </w:r>
      <w:proofErr w:type="spellStart"/>
      <w:r w:rsidRPr="00182158">
        <w:rPr>
          <w:sz w:val="14"/>
          <w:szCs w:val="14"/>
        </w:rPr>
        <w:t>Oort</w:t>
      </w:r>
      <w:proofErr w:type="spellEnd"/>
      <w:r w:rsidRPr="00182158">
        <w:rPr>
          <w:sz w:val="14"/>
          <w:szCs w:val="14"/>
        </w:rPr>
        <w:t xml:space="preserve"> comet cloud far beyond Pluto.</w:t>
      </w:r>
      <w:r w:rsidRPr="00182158">
        <w:rPr>
          <w:sz w:val="14"/>
        </w:rPr>
        <w:t xml:space="preserve">  </w:t>
      </w:r>
      <w:r w:rsidRPr="00182158">
        <w:rPr>
          <w:b/>
          <w:u w:val="single"/>
        </w:rPr>
        <w:t xml:space="preserve">An interplanetary industrial </w:t>
      </w:r>
      <w:proofErr w:type="spellStart"/>
      <w:r w:rsidRPr="00182158">
        <w:rPr>
          <w:b/>
          <w:u w:val="single"/>
        </w:rPr>
        <w:t>civilisation</w:t>
      </w:r>
      <w:proofErr w:type="spellEnd"/>
      <w:r w:rsidRPr="00182158">
        <w:rPr>
          <w:b/>
          <w:u w:val="single"/>
        </w:rPr>
        <w:t xml:space="preserve"> is secure for the long term in a way that a </w:t>
      </w:r>
      <w:proofErr w:type="spellStart"/>
      <w:r w:rsidRPr="00182158">
        <w:rPr>
          <w:b/>
          <w:u w:val="single"/>
        </w:rPr>
        <w:t>monoplanetary</w:t>
      </w:r>
      <w:proofErr w:type="spellEnd"/>
      <w:r w:rsidRPr="00182158">
        <w:rPr>
          <w:b/>
          <w:u w:val="single"/>
        </w:rPr>
        <w:t xml:space="preserve"> one is not</w:t>
      </w:r>
      <w:r w:rsidRPr="00182158">
        <w:rPr>
          <w:sz w:val="14"/>
        </w:rPr>
        <w:t xml:space="preserve">, because it is too large to form a unity, either politically or environmentally, and because it is forced to adapt to a wide range of hostile environmental conditions.  </w:t>
      </w:r>
      <w:r w:rsidRPr="00182158">
        <w:rPr>
          <w:b/>
          <w:u w:val="single"/>
        </w:rPr>
        <w:t xml:space="preserve">It will </w:t>
      </w:r>
      <w:r w:rsidRPr="00182158">
        <w:rPr>
          <w:sz w:val="14"/>
        </w:rPr>
        <w:t xml:space="preserve">therefore </w:t>
      </w:r>
      <w:r w:rsidRPr="00182158">
        <w:rPr>
          <w:b/>
          <w:u w:val="single"/>
        </w:rPr>
        <w:t>be secure against any conceivable environmental or military disaster</w:t>
      </w:r>
      <w:r w:rsidRPr="00182158">
        <w:rPr>
          <w:sz w:val="14"/>
        </w:rPr>
        <w:t xml:space="preserve">, </w:t>
      </w:r>
      <w:r w:rsidRPr="00182158">
        <w:rPr>
          <w:sz w:val="14"/>
          <w:szCs w:val="14"/>
        </w:rPr>
        <w:t xml:space="preserve">because such a disaster can only affect a single planet, or at most a limited region of the system. Climate change or world war on Earth has no effect on Mars, and vice versa. And with the majority of the population in orbiting artificial space colonies, even a major change in solar luminosity could be tolerated (though such a change is not expected to have a noticeable effect for hundreds of millions of years yet).  With interplanetary </w:t>
      </w:r>
      <w:proofErr w:type="spellStart"/>
      <w:r w:rsidRPr="00182158">
        <w:rPr>
          <w:sz w:val="14"/>
          <w:szCs w:val="14"/>
        </w:rPr>
        <w:t>civilisation</w:t>
      </w:r>
      <w:proofErr w:type="spellEnd"/>
      <w:r w:rsidRPr="00182158">
        <w:rPr>
          <w:sz w:val="14"/>
          <w:szCs w:val="14"/>
        </w:rPr>
        <w:t xml:space="preserve">, the social system as a whole can tolerate decline and collapse in particular locations, because they can then be </w:t>
      </w:r>
      <w:proofErr w:type="spellStart"/>
      <w:r w:rsidRPr="00182158">
        <w:rPr>
          <w:sz w:val="14"/>
          <w:szCs w:val="14"/>
        </w:rPr>
        <w:t>recolonised</w:t>
      </w:r>
      <w:proofErr w:type="spellEnd"/>
      <w:r w:rsidRPr="00182158">
        <w:rPr>
          <w:sz w:val="14"/>
          <w:szCs w:val="14"/>
        </w:rPr>
        <w:t xml:space="preserve"> from outside. Once humanity achieves interstellar status, this security factor is clearly vastly enhanced.</w:t>
      </w:r>
      <w:r w:rsidRPr="00182158">
        <w:rPr>
          <w:sz w:val="14"/>
        </w:rPr>
        <w:t xml:space="preserve">  </w:t>
      </w:r>
      <w:r w:rsidRPr="00182158">
        <w:rPr>
          <w:b/>
          <w:u w:val="single"/>
        </w:rPr>
        <w:t>However, in order for interplanetary growth to occur in the first place, an economic mechanism must be in place to drive it. The most suitable economic mechanism that has been demonstrated so far is capitalism</w:t>
      </w:r>
      <w:r w:rsidRPr="00182158">
        <w:rPr>
          <w:sz w:val="14"/>
        </w:rPr>
        <w:t xml:space="preserve">. Its need for continuous expansion makes it highly appropriate as an economic system for a society </w:t>
      </w:r>
      <w:proofErr w:type="spellStart"/>
      <w:r w:rsidRPr="00182158">
        <w:rPr>
          <w:sz w:val="14"/>
        </w:rPr>
        <w:t>colonising</w:t>
      </w:r>
      <w:proofErr w:type="spellEnd"/>
      <w:r w:rsidRPr="00182158">
        <w:rPr>
          <w:sz w:val="14"/>
        </w:rPr>
        <w:t xml:space="preserve"> its local planetary system.</w:t>
      </w:r>
    </w:p>
    <w:p w14:paraId="7367E78B" w14:textId="742AC28B" w:rsidR="003C3FDD" w:rsidRPr="00182158" w:rsidRDefault="003C3FDD" w:rsidP="003C3FDD">
      <w:pPr>
        <w:pStyle w:val="Heading2"/>
      </w:pPr>
      <w:r w:rsidRPr="00182158">
        <w:t>Hegemony</w:t>
      </w:r>
    </w:p>
    <w:p w14:paraId="60F5B6B7" w14:textId="76D418C2" w:rsidR="001659D4" w:rsidRPr="00182158" w:rsidRDefault="002F4F5D" w:rsidP="001659D4">
      <w:pPr>
        <w:pStyle w:val="Heading3"/>
        <w:rPr>
          <w:rFonts w:ascii="Calibri" w:hAnsi="Calibri"/>
        </w:rPr>
      </w:pPr>
      <w:proofErr w:type="spellStart"/>
      <w:r w:rsidRPr="00182158">
        <w:rPr>
          <w:rFonts w:ascii="Calibri" w:hAnsi="Calibri"/>
        </w:rPr>
        <w:t>Heg</w:t>
      </w:r>
      <w:proofErr w:type="spellEnd"/>
      <w:r w:rsidRPr="00182158">
        <w:rPr>
          <w:rFonts w:ascii="Calibri" w:hAnsi="Calibri"/>
        </w:rPr>
        <w:t xml:space="preserve"> Sustainable </w:t>
      </w:r>
    </w:p>
    <w:p w14:paraId="64F50D51" w14:textId="77777777" w:rsidR="001659D4" w:rsidRPr="00182158" w:rsidRDefault="001659D4" w:rsidP="001659D4">
      <w:pPr>
        <w:pStyle w:val="Heading4"/>
        <w:rPr>
          <w:rFonts w:ascii="Calibri" w:hAnsi="Calibri"/>
        </w:rPr>
      </w:pPr>
      <w:r w:rsidRPr="00182158">
        <w:rPr>
          <w:rFonts w:ascii="Calibri" w:hAnsi="Calibri"/>
        </w:rPr>
        <w:t>Despite alt causes, US hegemony is resilient</w:t>
      </w:r>
    </w:p>
    <w:p w14:paraId="280CCACC" w14:textId="77777777" w:rsidR="001659D4" w:rsidRPr="00182158" w:rsidRDefault="001659D4" w:rsidP="001659D4">
      <w:pPr>
        <w:rPr>
          <w:b/>
          <w:bCs/>
        </w:rPr>
      </w:pPr>
      <w:proofErr w:type="spellStart"/>
      <w:r w:rsidRPr="00182158">
        <w:rPr>
          <w:b/>
          <w:bCs/>
        </w:rPr>
        <w:t>Babones</w:t>
      </w:r>
      <w:proofErr w:type="spellEnd"/>
      <w:r w:rsidRPr="00182158">
        <w:rPr>
          <w:b/>
          <w:bCs/>
        </w:rPr>
        <w:t xml:space="preserve"> 15</w:t>
      </w:r>
    </w:p>
    <w:p w14:paraId="0DCCBCF1" w14:textId="77777777" w:rsidR="001659D4" w:rsidRPr="00182158" w:rsidRDefault="001659D4" w:rsidP="001659D4">
      <w:r w:rsidRPr="00182158">
        <w:t xml:space="preserve">Salvatore </w:t>
      </w:r>
      <w:proofErr w:type="spellStart"/>
      <w:r w:rsidRPr="00182158">
        <w:t>Babones</w:t>
      </w:r>
      <w:proofErr w:type="spellEnd"/>
      <w:proofErr w:type="gramStart"/>
      <w:r w:rsidRPr="00182158">
        <w:t>,  professor</w:t>
      </w:r>
      <w:proofErr w:type="gramEnd"/>
      <w:r w:rsidRPr="00182158">
        <w:t xml:space="preserve"> of sociology and social policy at the University of Sydney, American Hegemony Is Here to Stay, 6/11/15, http://nationalinterest.org/feature/american-hegemony-here-stay-13089</w:t>
      </w:r>
    </w:p>
    <w:p w14:paraId="4D6F843D" w14:textId="489AD46C" w:rsidR="001659D4" w:rsidRPr="00182158" w:rsidRDefault="001659D4" w:rsidP="001659D4">
      <w:pPr>
        <w:rPr>
          <w:sz w:val="16"/>
        </w:rPr>
      </w:pPr>
      <w:r w:rsidRPr="00182158">
        <w:rPr>
          <w:sz w:val="16"/>
        </w:rPr>
        <w:t xml:space="preserve">IS RETREAT from global hegemony in America’s national interest? No idea has percolated more widely over the past decade—and none is more bogus. </w:t>
      </w:r>
      <w:r w:rsidRPr="00182158">
        <w:rPr>
          <w:rStyle w:val="StyleBoldUnderline"/>
        </w:rPr>
        <w:t>The United States is not headed for the skids and there is no reason it should be. The truth is that America can and should seek to remain the world’s top dog</w:t>
      </w:r>
      <w:r w:rsidRPr="00182158">
        <w:rPr>
          <w:sz w:val="16"/>
        </w:rPr>
        <w:t xml:space="preserve">. </w:t>
      </w:r>
      <w:r w:rsidRPr="00182158">
        <w:rPr>
          <w:rStyle w:val="StyleBoldUnderline"/>
        </w:rPr>
        <w:t>The idea of American hegemony</w:t>
      </w:r>
      <w:r w:rsidRPr="00182158">
        <w:rPr>
          <w:sz w:val="16"/>
        </w:rPr>
        <w:t xml:space="preserve"> is as old as Benjamin Franklin, but </w:t>
      </w:r>
      <w:r w:rsidRPr="00182158">
        <w:rPr>
          <w:rStyle w:val="StyleBoldUnderline"/>
        </w:rPr>
        <w:t>has its practical roots in World War II. The United States emerged from that war as the dominant economic, political and technological power</w:t>
      </w:r>
      <w:r w:rsidRPr="00182158">
        <w:rPr>
          <w:sz w:val="16"/>
        </w:rPr>
        <w:t xml:space="preserve">. The only major combatant to avoid serious damage to its infrastructure, its housing stock or its demographic profile, the United States ended the war with the greatest naval order of battle ever seen in the history of the world. It became the postwar home of the United Nations, the International Monetary Fund and the World Bank. And, of course, the United States had the bomb. </w:t>
      </w:r>
      <w:r w:rsidRPr="00182158">
        <w:rPr>
          <w:rStyle w:val="StyleBoldUnderline"/>
        </w:rPr>
        <w:t>America was, in every sense of the word, a hegemon. “Hegemony” is a word used by social scientists to describe leadership within a system of competing states</w:t>
      </w:r>
      <w:r w:rsidRPr="00182158">
        <w:rPr>
          <w:sz w:val="16"/>
        </w:rPr>
        <w:t xml:space="preserve">. America’s only global rival in the twentieth century was the Soviet Union. The Soviet Union never produced more than about half of America’s total national output. Its nominal allies in Eastern Europe were in fact restive occupied countries, as were many of its constituent republics. Its client states overseas were at best partners of convenience, and at worst expensive drains on its limited resources. The Soviet Union had the power to resist American hegemony, but not to displace it. It had the bomb and an impressive space program, but little else. </w:t>
      </w:r>
      <w:r w:rsidRPr="00182158">
        <w:rPr>
          <w:rStyle w:val="StyleBoldUnderline"/>
        </w:rPr>
        <w:t>When the Soviet Union finally disintegrated in 1991, American hegemony was complete. The United States sat at the top of the international system, facing no serious rivals for global leadership.</w:t>
      </w:r>
      <w:r w:rsidRPr="00182158">
        <w:rPr>
          <w:sz w:val="16"/>
        </w:rPr>
        <w:t xml:space="preserve"> </w:t>
      </w:r>
      <w:r w:rsidRPr="00182158">
        <w:rPr>
          <w:rStyle w:val="StyleBoldUnderline"/>
        </w:rPr>
        <w:t>This “unipolar moment” lasted a mere decade. September 11, 2001, signaled the emergence of a new kind of threat to global stability, and the ensuing rise of China and reemergence of Russia put paid to the era of unchallenged American leadership. Now, America’s internal politics have deadlocked and the U.S. government shrinks from playing the role of global policeman. In the second decade of the twenty-first century, American hegemony is widely perceived to be in terminal decline. Or so the story goes</w:t>
      </w:r>
      <w:r w:rsidRPr="00182158">
        <w:rPr>
          <w:sz w:val="16"/>
        </w:rPr>
        <w:t xml:space="preserve">. In fact, reports of the passing of U.S. hegemony are greatly exaggerated. America’s costly wars in Iraq and Afghanistan were relatively minor affairs considered in long-term perspective. The strategic challenge posed by China has also been exaggerated. Together with its inner circle of unshakable English-speaking allies, the United States possesses near-total control of the world’s </w:t>
      </w:r>
      <w:proofErr w:type="gramStart"/>
      <w:r w:rsidRPr="00182158">
        <w:rPr>
          <w:sz w:val="16"/>
        </w:rPr>
        <w:t>seas,</w:t>
      </w:r>
      <w:proofErr w:type="gramEnd"/>
      <w:r w:rsidRPr="00182158">
        <w:rPr>
          <w:sz w:val="16"/>
        </w:rPr>
        <w:t xml:space="preserve"> skies, airwaves and cyberspace, while American universities, think tanks and journals dominate the world of ideas. Put aside all the alarmist punditry</w:t>
      </w:r>
      <w:r w:rsidRPr="00182158">
        <w:rPr>
          <w:rStyle w:val="StyleBoldUnderline"/>
        </w:rPr>
        <w:t>. American hegemony is now as firm as or firmer than it has ever been, and will remain so for a long time to come. THE MASSIVE federal deficit, negative credit-agency reports, repeated debt-ceiling crises and the 2013 government shutdown all created the impression that the U.S. government is bankrupt, or close to it. The U.S. economy imports half a trillion dollars a year more than it exports. Among the American population, poverty rates are high and ordinary workers’ wages have been stagnant (in real terms) for decades</w:t>
      </w:r>
      <w:r w:rsidRPr="00182158">
        <w:rPr>
          <w:sz w:val="16"/>
        </w:rPr>
        <w:t xml:space="preserve">. Washington seems to be paralyzed by perpetual gridlock. On top of all this, strategic exhaustion after two costly wars in Afghanistan and Iraq has substantially degraded U.S. military capabilities. Then, at the very moment the military needed to regroup, rebuild and rearm, its budget was hit by sequestration. </w:t>
      </w:r>
      <w:r w:rsidRPr="00182158">
        <w:rPr>
          <w:rStyle w:val="StyleBoldUnderline"/>
        </w:rPr>
        <w:t>If economic power forms the long-term foundation for political and military power, it would seem that America is in terminal decline. But policy analysts tend to have short memories. Cycles of hegemony run in centuries, not decades</w:t>
      </w:r>
      <w:r w:rsidRPr="00182158">
        <w:rPr>
          <w:sz w:val="16"/>
        </w:rPr>
        <w:t xml:space="preserve"> (or seasons</w:t>
      </w:r>
      <w:r w:rsidRPr="00182158">
        <w:rPr>
          <w:rStyle w:val="StyleBoldUnderline"/>
        </w:rPr>
        <w:t>). When the United Kingdom finally defeated Napoleon at Waterloo in 1815, its national resources were completely exhausted. Britain’s public-debt-to-GDP ratio was over 250 percent, and early nineteenth-century governments lacked access to the full range of fiscal and financial tools that are available today. Yet the British Century was only just beginnin</w:t>
      </w:r>
      <w:r w:rsidRPr="00182158">
        <w:rPr>
          <w:sz w:val="16"/>
        </w:rPr>
        <w:t xml:space="preserve">g. The </w:t>
      </w:r>
      <w:proofErr w:type="spellStart"/>
      <w:r w:rsidRPr="00182158">
        <w:rPr>
          <w:sz w:val="16"/>
        </w:rPr>
        <w:t>Pax</w:t>
      </w:r>
      <w:proofErr w:type="spellEnd"/>
      <w:r w:rsidRPr="00182158">
        <w:rPr>
          <w:sz w:val="16"/>
        </w:rPr>
        <w:t xml:space="preserve"> Britannica and the elevation of Queen Victoria to become empress of India were just around the corner. </w:t>
      </w:r>
      <w:r w:rsidRPr="00182158">
        <w:rPr>
          <w:rStyle w:val="StyleBoldUnderline"/>
        </w:rPr>
        <w:t>By comparison, America’s current public-debt-to- GDP ratio of less than 80 percent is relatively benign</w:t>
      </w:r>
      <w:r w:rsidRPr="00182158">
        <w:rPr>
          <w:sz w:val="16"/>
        </w:rPr>
        <w:t>. Those with even a limited historical memory may remember the day in January 2001 when the then chairman of the Federal Reserve</w:t>
      </w:r>
      <w:r w:rsidRPr="00182158">
        <w:rPr>
          <w:rStyle w:val="StyleBoldUnderline"/>
        </w:rPr>
        <w:t>, Alan Greenspan, testified</w:t>
      </w:r>
      <w:r w:rsidRPr="00182158">
        <w:rPr>
          <w:sz w:val="16"/>
        </w:rPr>
        <w:t xml:space="preserve"> to the Senate Budget Committee that “</w:t>
      </w:r>
      <w:r w:rsidRPr="00182158">
        <w:rPr>
          <w:rStyle w:val="StyleBoldUnderline"/>
        </w:rPr>
        <w:t xml:space="preserve">if current policies remain in place, the total unified surplus will reach $800 billion in fiscal year </w:t>
      </w:r>
      <w:proofErr w:type="gramStart"/>
      <w:r w:rsidRPr="00182158">
        <w:rPr>
          <w:rStyle w:val="StyleBoldUnderline"/>
        </w:rPr>
        <w:t>2011.</w:t>
      </w:r>
      <w:proofErr w:type="gramEnd"/>
      <w:r w:rsidRPr="00182158">
        <w:rPr>
          <w:rStyle w:val="StyleBoldUnderline"/>
        </w:rPr>
        <w:t xml:space="preserve"> . . . The emerging key fiscal policy need is to address the implications of maintaining surpluses</w:t>
      </w:r>
      <w:r w:rsidRPr="00182158">
        <w:rPr>
          <w:sz w:val="16"/>
        </w:rPr>
        <w:t xml:space="preserve">.” As the poet said, bliss was it in that dawn to be alive! Two tax cuts, two wars and one financial crisis </w:t>
      </w:r>
      <w:proofErr w:type="gramStart"/>
      <w:r w:rsidRPr="00182158">
        <w:rPr>
          <w:sz w:val="16"/>
        </w:rPr>
        <w:t>later</w:t>
      </w:r>
      <w:r w:rsidRPr="00182158">
        <w:rPr>
          <w:rStyle w:val="StyleBoldUnderline"/>
        </w:rPr>
        <w:t>,</w:t>
      </w:r>
      <w:proofErr w:type="gramEnd"/>
      <w:r w:rsidRPr="00182158">
        <w:rPr>
          <w:rStyle w:val="StyleBoldUnderline"/>
        </w:rPr>
        <w:t xml:space="preserve"> America’s budget deficit was roughly the size of the projected surplus that so worried Greenspan.</w:t>
      </w:r>
      <w:r w:rsidRPr="00182158">
        <w:rPr>
          <w:sz w:val="16"/>
        </w:rPr>
        <w:t xml:space="preserve"> </w:t>
      </w:r>
    </w:p>
    <w:p w14:paraId="1756C0D2" w14:textId="77777777" w:rsidR="00A3248A" w:rsidRPr="00182158" w:rsidRDefault="00A3248A" w:rsidP="00A3248A">
      <w:pPr>
        <w:pStyle w:val="Heading4"/>
        <w:rPr>
          <w:rFonts w:ascii="Calibri" w:hAnsi="Calibri"/>
        </w:rPr>
      </w:pPr>
      <w:proofErr w:type="spellStart"/>
      <w:r w:rsidRPr="00182158">
        <w:rPr>
          <w:rFonts w:ascii="Calibri" w:hAnsi="Calibri"/>
        </w:rPr>
        <w:t>Heg</w:t>
      </w:r>
      <w:proofErr w:type="spellEnd"/>
      <w:r w:rsidRPr="00182158">
        <w:rPr>
          <w:rFonts w:ascii="Calibri" w:hAnsi="Calibri"/>
        </w:rPr>
        <w:t xml:space="preserve"> is sustainable – maintain comparative advantage in tech is key</w:t>
      </w:r>
    </w:p>
    <w:p w14:paraId="762FEB76" w14:textId="77777777" w:rsidR="00A3248A" w:rsidRPr="00182158" w:rsidRDefault="00A3248A" w:rsidP="00A3248A">
      <w:pPr>
        <w:rPr>
          <w:bCs/>
        </w:rPr>
      </w:pPr>
      <w:r w:rsidRPr="00182158">
        <w:rPr>
          <w:b/>
        </w:rPr>
        <w:t xml:space="preserve">Karl </w:t>
      </w:r>
      <w:r w:rsidRPr="00182158">
        <w:t>6/23/</w:t>
      </w:r>
      <w:r w:rsidRPr="00182158">
        <w:rPr>
          <w:b/>
        </w:rPr>
        <w:t xml:space="preserve">14 </w:t>
      </w:r>
      <w:r w:rsidRPr="00182158">
        <w:t xml:space="preserve">(David J. Karl is president of the Asia Strategy Initiative, an analysis and advisory firm, and senior director of </w:t>
      </w:r>
      <w:proofErr w:type="spellStart"/>
      <w:r w:rsidRPr="00182158">
        <w:t>Geoskope</w:t>
      </w:r>
      <w:proofErr w:type="spellEnd"/>
      <w:r w:rsidRPr="00182158">
        <w:t>, an intelligence company focused on emerging markets, June 23rd, 2014, “The Greatest Challenge to U.S. National Security: A Weak Economy”, http://nationalinterest.org/feature/the-greatest-challenge-us-national-security-weak-economy-10720</w:t>
      </w:r>
      <w:proofErr w:type="gramStart"/>
      <w:r w:rsidRPr="00182158">
        <w:t>?page</w:t>
      </w:r>
      <w:proofErr w:type="gramEnd"/>
      <w:r w:rsidRPr="00182158">
        <w:t>=2//mm</w:t>
      </w:r>
    </w:p>
    <w:p w14:paraId="27691065" w14:textId="77777777" w:rsidR="00A3248A" w:rsidRPr="00182158" w:rsidRDefault="00A3248A" w:rsidP="00A3248A">
      <w:pPr>
        <w:rPr>
          <w:rStyle w:val="StyleBoldUnderline"/>
        </w:rPr>
      </w:pPr>
      <w:r w:rsidRPr="00182158">
        <w:t xml:space="preserve">In his recent foreign-policy address at West Point, </w:t>
      </w:r>
      <w:r w:rsidRPr="00182158">
        <w:rPr>
          <w:rStyle w:val="StyleBoldUnderline"/>
        </w:rPr>
        <w:t>President Obama pushed back against claims that America’s global leadership is in terminal decline. He’s right to do so, since many of these claims are exaggerated and take little account of the significant problems that are starting to weigh down China’s economic trajectory, including signs of a gigantic credit bubble that has sparked talk that the country is approaching its own “Lehman moment.” It’s also true that the prophets of American decline ignore key factors, like demographic advantages and the capacity for technological innovations, which reinforce U.S. strategic power.</w:t>
      </w:r>
    </w:p>
    <w:p w14:paraId="04A6B65B" w14:textId="77777777" w:rsidR="00A3248A" w:rsidRPr="00182158" w:rsidRDefault="00A3248A" w:rsidP="00A3248A">
      <w:pPr>
        <w:rPr>
          <w:rStyle w:val="StyleBoldUnderline"/>
        </w:rPr>
      </w:pPr>
    </w:p>
    <w:p w14:paraId="0AAE755D" w14:textId="77777777" w:rsidR="00A3248A" w:rsidRPr="00182158" w:rsidRDefault="00A3248A" w:rsidP="00A3248A">
      <w:pPr>
        <w:pStyle w:val="Heading4"/>
        <w:rPr>
          <w:rFonts w:ascii="Calibri" w:hAnsi="Calibri"/>
        </w:rPr>
      </w:pPr>
      <w:r w:rsidRPr="00182158">
        <w:rPr>
          <w:rFonts w:ascii="Calibri" w:hAnsi="Calibri"/>
        </w:rPr>
        <w:t xml:space="preserve">The US is the global hegemon now – superior military capabilities guarantee combat success – their authors are incompetent </w:t>
      </w:r>
    </w:p>
    <w:p w14:paraId="61D91C04" w14:textId="77777777" w:rsidR="00A3248A" w:rsidRPr="00182158" w:rsidRDefault="00A3248A" w:rsidP="00A3248A">
      <w:proofErr w:type="spellStart"/>
      <w:r w:rsidRPr="00182158">
        <w:rPr>
          <w:b/>
        </w:rPr>
        <w:t>Kagan</w:t>
      </w:r>
      <w:proofErr w:type="spellEnd"/>
      <w:r w:rsidRPr="00182158">
        <w:rPr>
          <w:b/>
        </w:rPr>
        <w:t xml:space="preserve"> 12</w:t>
      </w:r>
      <w:r w:rsidRPr="00182158">
        <w:t xml:space="preserve"> – Robert, senior fellow at Brookings, “Not Fade Away,” </w:t>
      </w:r>
      <w:hyperlink r:id="rId8" w:history="1">
        <w:r w:rsidRPr="00182158">
          <w:rPr>
            <w:rStyle w:val="Hyperlink"/>
          </w:rPr>
          <w:t>http://www.newrepublic.com/article/politics/magazine/99521/america-world-power-declinism?passthru=ZDkyNzQzZTk3YWY3YzE0OWM5MGRiZmIwNGQwNDBiZmI&amp;utm_source=PANTHEON_STRIPPED&amp;utm_campaign=PANTHEON_STRIPPED&amp;utm_medium=PANTHEON_STRIPPED</w:t>
        </w:r>
      </w:hyperlink>
      <w:r w:rsidRPr="00182158">
        <w:t>, 7/8/14 //mm</w:t>
      </w:r>
    </w:p>
    <w:p w14:paraId="6114BE3C" w14:textId="77777777" w:rsidR="00A3248A" w:rsidRPr="00182158" w:rsidRDefault="00A3248A" w:rsidP="00A3248A">
      <w:pPr>
        <w:rPr>
          <w:rStyle w:val="StyleBoldUnderline"/>
        </w:rPr>
      </w:pPr>
      <w:r w:rsidRPr="00182158">
        <w:rPr>
          <w:rStyle w:val="StyleBoldUnderline"/>
        </w:rPr>
        <w:t>Less than a decade ago</w:t>
      </w:r>
      <w:r w:rsidRPr="00182158">
        <w:t xml:space="preserve">, most </w:t>
      </w:r>
      <w:r w:rsidRPr="00182158">
        <w:rPr>
          <w:rStyle w:val="StyleBoldUnderline"/>
        </w:rPr>
        <w:t>observers spoke not of America’s decline but of its enduring primacy</w:t>
      </w:r>
      <w:r w:rsidRPr="00182158">
        <w:t xml:space="preserve">. In 2002, the historian Paul Kennedy, who in the late 1980s had written a much-discussed book on “the rise and fall of the great powers,” America included, declared that never in history had there been such a great “disparity of power” as between the United States and the rest of the world. </w:t>
      </w:r>
      <w:proofErr w:type="spellStart"/>
      <w:r w:rsidRPr="00182158">
        <w:t>Ikenberry</w:t>
      </w:r>
      <w:proofErr w:type="spellEnd"/>
      <w:r w:rsidRPr="00182158">
        <w:t xml:space="preserve"> agreed that “no other great power” had held “such formidable advantages in military, economic, technological, cultural, or political capabilities.... The preeminence of American power” was “unprecedented.” </w:t>
      </w:r>
      <w:r w:rsidRPr="00182158">
        <w:rPr>
          <w:rStyle w:val="StyleBoldUnderline"/>
        </w:rPr>
        <w:t xml:space="preserve">In 2004, the pundit </w:t>
      </w:r>
      <w:proofErr w:type="spellStart"/>
      <w:r w:rsidRPr="00182158">
        <w:rPr>
          <w:rStyle w:val="StyleBoldUnderline"/>
        </w:rPr>
        <w:t>Fareed</w:t>
      </w:r>
      <w:proofErr w:type="spellEnd"/>
      <w:r w:rsidRPr="00182158">
        <w:rPr>
          <w:rStyle w:val="StyleBoldUnderline"/>
        </w:rPr>
        <w:t xml:space="preserve"> </w:t>
      </w:r>
      <w:proofErr w:type="spellStart"/>
      <w:r w:rsidRPr="00182158">
        <w:rPr>
          <w:rStyle w:val="StyleBoldUnderline"/>
        </w:rPr>
        <w:t>Zakaria</w:t>
      </w:r>
      <w:proofErr w:type="spellEnd"/>
      <w:r w:rsidRPr="00182158">
        <w:rPr>
          <w:rStyle w:val="StyleBoldUnderline"/>
        </w:rPr>
        <w:t xml:space="preserve"> described the United States as enjoying a “comprehensive </w:t>
      </w:r>
      <w:proofErr w:type="spellStart"/>
      <w:r w:rsidRPr="00182158">
        <w:rPr>
          <w:rStyle w:val="StyleBoldUnderline"/>
        </w:rPr>
        <w:t>uni</w:t>
      </w:r>
      <w:proofErr w:type="spellEnd"/>
      <w:r w:rsidRPr="00182158">
        <w:rPr>
          <w:rStyle w:val="StyleBoldUnderline"/>
        </w:rPr>
        <w:t xml:space="preserve">-polarity” unlike anything seen since Rome. But a mere four years later </w:t>
      </w:r>
      <w:proofErr w:type="spellStart"/>
      <w:r w:rsidRPr="00182158">
        <w:rPr>
          <w:rStyle w:val="StyleBoldUnderline"/>
        </w:rPr>
        <w:t>Zakaria</w:t>
      </w:r>
      <w:proofErr w:type="spellEnd"/>
      <w:r w:rsidRPr="00182158">
        <w:rPr>
          <w:rStyle w:val="StyleBoldUnderline"/>
        </w:rPr>
        <w:t xml:space="preserve"> was writing about the “post-American world” and “the rise of the rest,”</w:t>
      </w:r>
      <w:r w:rsidRPr="00182158">
        <w:t xml:space="preserve"> and Kennedy was discoursing again upon the inevitability of American decline. </w:t>
      </w:r>
      <w:r w:rsidRPr="00182158">
        <w:rPr>
          <w:rStyle w:val="StyleBoldUnderline"/>
        </w:rPr>
        <w:t>Did the fundamentals of America’s relative power shift so dramatically in just a few short years? The answer is no.</w:t>
      </w:r>
      <w:r w:rsidRPr="00182158">
        <w:t xml:space="preserve"> Let’s start with the basic indicators. </w:t>
      </w:r>
      <w:r w:rsidRPr="00182158">
        <w:rPr>
          <w:rStyle w:val="StyleBoldUnderline"/>
        </w:rPr>
        <w:t>In economic terms,</w:t>
      </w:r>
      <w:r w:rsidRPr="00182158">
        <w:t xml:space="preserve"> and even despite the current years of recession and slow growth, </w:t>
      </w:r>
      <w:r w:rsidRPr="00182158">
        <w:rPr>
          <w:rStyle w:val="StyleBoldUnderline"/>
        </w:rPr>
        <w:t>America’s position in the world has not changed. Its share of the world’s GDP has held remarkably steady</w:t>
      </w:r>
      <w:r w:rsidRPr="00182158">
        <w:t xml:space="preserve">, not only over the past decade </w:t>
      </w:r>
      <w:proofErr w:type="gramStart"/>
      <w:r w:rsidRPr="00182158">
        <w:t>but</w:t>
      </w:r>
      <w:proofErr w:type="gramEnd"/>
      <w:r w:rsidRPr="00182158">
        <w:t xml:space="preserve"> </w:t>
      </w:r>
      <w:r w:rsidRPr="00182158">
        <w:rPr>
          <w:rStyle w:val="StyleBoldUnderline"/>
        </w:rPr>
        <w:t>over the past four decades</w:t>
      </w:r>
      <w:r w:rsidRPr="00182158">
        <w:t xml:space="preserve">. In 1969, the United States produced roughly a quarter of the world’s economic output. Today it still produces roughly a quarter, and </w:t>
      </w:r>
      <w:r w:rsidRPr="00182158">
        <w:rPr>
          <w:rStyle w:val="StyleBoldUnderline"/>
        </w:rPr>
        <w:t>it remains not only the largest but also the richest economy in the world</w:t>
      </w:r>
      <w:r w:rsidRPr="00182158">
        <w:t xml:space="preserve">. </w:t>
      </w:r>
      <w:r w:rsidRPr="00182158">
        <w:rPr>
          <w:rStyle w:val="StyleBoldUnderline"/>
        </w:rPr>
        <w:t>People are rightly mesmerized by the rise of China, India, and other Asian nations whose share of the global economy has been climbing steadily, but this has so far come almost entirely at the expense of Europe and Japan, which have had a declining share of the global economy</w:t>
      </w:r>
      <w:r w:rsidRPr="00182158">
        <w:t xml:space="preserve">. Optimists about China’s development predict that it will overtake the United States as the largest economy in the world sometime in the next two decades. This could mean that the United States will face an increasing challenge to its economic position in the future. But </w:t>
      </w:r>
      <w:r w:rsidRPr="00182158">
        <w:rPr>
          <w:rStyle w:val="StyleBoldUnderline"/>
        </w:rPr>
        <w:t xml:space="preserve">the sheer size of an economy is not by itself a good measure of overall power within the international system. If it were, then early nineteenth-century China, with what was then the world’s largest </w:t>
      </w:r>
      <w:proofErr w:type="gramStart"/>
      <w:r w:rsidRPr="00182158">
        <w:rPr>
          <w:rStyle w:val="StyleBoldUnderline"/>
        </w:rPr>
        <w:t>economy,</w:t>
      </w:r>
      <w:proofErr w:type="gramEnd"/>
      <w:r w:rsidRPr="00182158">
        <w:rPr>
          <w:rStyle w:val="StyleBoldUnderline"/>
        </w:rPr>
        <w:t xml:space="preserve"> would have been the predominant power instead of the prostrate victim of smaller European nations</w:t>
      </w:r>
      <w:r w:rsidRPr="00182158">
        <w:t xml:space="preserve">. </w:t>
      </w:r>
      <w:r w:rsidRPr="00182158">
        <w:rPr>
          <w:rStyle w:val="StyleBoldUnderline"/>
        </w:rPr>
        <w:t>Even if China does reach this pinnacle again</w:t>
      </w:r>
      <w:r w:rsidRPr="00182158">
        <w:t>—and Chinese leaders face significant obstacles to sustaining the country’s growth indefinitely—</w:t>
      </w:r>
      <w:r w:rsidRPr="00182158">
        <w:rPr>
          <w:rStyle w:val="StyleBoldUnderline"/>
        </w:rPr>
        <w:t>it will still remain far behind both the United States</w:t>
      </w:r>
      <w:r w:rsidRPr="00182158">
        <w:t xml:space="preserve"> and Europe </w:t>
      </w:r>
      <w:r w:rsidRPr="00182158">
        <w:rPr>
          <w:rStyle w:val="StyleBoldUnderline"/>
        </w:rPr>
        <w:t>in terms of per capita GDP</w:t>
      </w:r>
      <w:r w:rsidRPr="00182158">
        <w:t xml:space="preserve">. Military capacity matters, too, as early nineteenth-century China learned and Chinese leaders know today. As Yan </w:t>
      </w:r>
      <w:proofErr w:type="spellStart"/>
      <w:r w:rsidRPr="00182158">
        <w:t>Xuetong</w:t>
      </w:r>
      <w:proofErr w:type="spellEnd"/>
      <w:r w:rsidRPr="00182158">
        <w:t xml:space="preserve"> recently noted, </w:t>
      </w:r>
      <w:r w:rsidRPr="00182158">
        <w:rPr>
          <w:rStyle w:val="StyleBoldUnderline"/>
        </w:rPr>
        <w:t>“military strength underpins hegemony.” Here the United States remains unmatched</w:t>
      </w:r>
      <w:r w:rsidRPr="00182158">
        <w:t xml:space="preserve">. </w:t>
      </w:r>
      <w:r w:rsidRPr="00182158">
        <w:rPr>
          <w:rStyle w:val="StyleBoldUnderline"/>
        </w:rPr>
        <w:t>It is far and away the most powerful nation the world has ever known, and there has been no decline in America’s relative military capacity</w:t>
      </w:r>
      <w:r w:rsidRPr="00182158">
        <w:t xml:space="preserve">—at least not yet. </w:t>
      </w:r>
      <w:r w:rsidRPr="00182158">
        <w:rPr>
          <w:rStyle w:val="StyleBoldUnderline"/>
        </w:rPr>
        <w:t>Americans currently spend less than $600 billion a year on defense, more than the rest of the other great powers combined.</w:t>
      </w:r>
      <w:r w:rsidRPr="00182158">
        <w:t xml:space="preserve"> (This figure does not include the deployment in Iraq, which is ending, or the combat forces in Afghanistan, which are likely to diminish steadily over the next couple of years.) They do so, moreover, while consuming a little less than 4 percent of GDP annually—a higher percentage than the other great powers, but in historical terms lower than the 10 percent of GDP that the United States spent on defense in the mid-1950s and the 7 percent it spent in the late 1980s. The superior expenditures underestimate America’s actual superiority in military capability. American land and air forces are equipped with the most advanced weaponry, and are the most experienced in actual combat. </w:t>
      </w:r>
      <w:r w:rsidRPr="00182158">
        <w:rPr>
          <w:rStyle w:val="StyleBoldUnderline"/>
        </w:rPr>
        <w:t>They would defeat any competitor in a head-to-head battle. American naval power remains predominant in every region of the world.</w:t>
      </w:r>
    </w:p>
    <w:p w14:paraId="73D2FC81" w14:textId="77777777" w:rsidR="00A3248A" w:rsidRPr="00182158" w:rsidRDefault="00A3248A" w:rsidP="00A3248A">
      <w:pPr>
        <w:rPr>
          <w:rStyle w:val="StyleBoldUnderline"/>
        </w:rPr>
      </w:pPr>
    </w:p>
    <w:p w14:paraId="002DD29C" w14:textId="77777777" w:rsidR="00A3248A" w:rsidRPr="00182158" w:rsidRDefault="00A3248A" w:rsidP="00A3248A">
      <w:pPr>
        <w:pStyle w:val="Heading4"/>
        <w:rPr>
          <w:rFonts w:ascii="Calibri" w:hAnsi="Calibri"/>
        </w:rPr>
      </w:pPr>
      <w:r w:rsidRPr="00182158">
        <w:rPr>
          <w:rFonts w:ascii="Calibri" w:hAnsi="Calibri"/>
        </w:rPr>
        <w:t>Decline’s not inevitable – The US is unparalleled in military strength</w:t>
      </w:r>
    </w:p>
    <w:p w14:paraId="78F553F4" w14:textId="77777777" w:rsidR="00A3248A" w:rsidRPr="00182158" w:rsidRDefault="00A3248A" w:rsidP="00A3248A">
      <w:proofErr w:type="spellStart"/>
      <w:r w:rsidRPr="00182158">
        <w:rPr>
          <w:b/>
        </w:rPr>
        <w:t>Soare</w:t>
      </w:r>
      <w:proofErr w:type="spellEnd"/>
      <w:r w:rsidRPr="00182158">
        <w:rPr>
          <w:b/>
        </w:rPr>
        <w:t xml:space="preserve"> 13</w:t>
      </w:r>
      <w:r w:rsidRPr="00182158">
        <w:t xml:space="preserve"> – </w:t>
      </w:r>
      <w:proofErr w:type="spellStart"/>
      <w:r w:rsidRPr="00182158">
        <w:t>Simona</w:t>
      </w:r>
      <w:proofErr w:type="spellEnd"/>
      <w:r w:rsidRPr="00182158">
        <w:t xml:space="preserve">, IPSDMH, Defense Studies, Researcher/Practitioner, “Global Goliath vs. Global Leader: the United States’ Difficult Choice,” </w:t>
      </w:r>
      <w:hyperlink r:id="rId9" w:history="1">
        <w:r w:rsidRPr="00182158">
          <w:rPr>
            <w:rStyle w:val="Hyperlink"/>
          </w:rPr>
          <w:t>https://www.academia.edu/4576375/Global_Goliath_vs._Global_Leader_Americas_Difficult_Choice</w:t>
        </w:r>
      </w:hyperlink>
      <w:r w:rsidRPr="00182158">
        <w:t>, 7/6/14 //mm</w:t>
      </w:r>
    </w:p>
    <w:p w14:paraId="76A2BB10" w14:textId="77777777" w:rsidR="00A3248A" w:rsidRPr="00182158" w:rsidRDefault="00A3248A" w:rsidP="00A3248A">
      <w:r w:rsidRPr="00182158">
        <w:t xml:space="preserve">This article starts off by asking </w:t>
      </w:r>
      <w:r w:rsidRPr="00182158">
        <w:rPr>
          <w:rStyle w:val="StyleBoldUnderline"/>
        </w:rPr>
        <w:t xml:space="preserve">what makes this particular period in American history so different from the previous four </w:t>
      </w:r>
      <w:proofErr w:type="spellStart"/>
      <w:r w:rsidRPr="00182158">
        <w:rPr>
          <w:rStyle w:val="StyleBoldUnderline"/>
        </w:rPr>
        <w:t>declinist</w:t>
      </w:r>
      <w:proofErr w:type="spellEnd"/>
      <w:r w:rsidRPr="00182158">
        <w:rPr>
          <w:rStyle w:val="StyleBoldUnderline"/>
        </w:rPr>
        <w:t xml:space="preserve"> waves</w:t>
      </w:r>
      <w:r w:rsidRPr="00182158">
        <w:t xml:space="preserve"> of American foreign policy. And the answer it comes up with after taking a closer look at the pinnacle of systemic power – military power – </w:t>
      </w:r>
      <w:r w:rsidRPr="00182158">
        <w:rPr>
          <w:rStyle w:val="StyleBoldUnderline"/>
        </w:rPr>
        <w:t>is that the U.S. is poised to remain the systemic Goliath for the foreseeable future</w:t>
      </w:r>
      <w:r w:rsidRPr="00182158">
        <w:t xml:space="preserve">. In particular, I argue </w:t>
      </w:r>
      <w:r w:rsidRPr="00182158">
        <w:rPr>
          <w:rStyle w:val="StyleBoldUnderline"/>
        </w:rPr>
        <w:t xml:space="preserve">the empirical evidence offered by the </w:t>
      </w:r>
      <w:proofErr w:type="spellStart"/>
      <w:r w:rsidRPr="00182158">
        <w:rPr>
          <w:rStyle w:val="StyleBoldUnderline"/>
        </w:rPr>
        <w:t>declinist</w:t>
      </w:r>
      <w:proofErr w:type="spellEnd"/>
      <w:r w:rsidRPr="00182158">
        <w:rPr>
          <w:rStyle w:val="StyleBoldUnderline"/>
        </w:rPr>
        <w:t xml:space="preserve"> school of American foreign policy is</w:t>
      </w:r>
      <w:r w:rsidRPr="00182158">
        <w:t xml:space="preserve"> </w:t>
      </w:r>
      <w:r w:rsidRPr="00182158">
        <w:rPr>
          <w:rStyle w:val="StyleBoldUnderline"/>
        </w:rPr>
        <w:t>circumstantial and barely quantifiable</w:t>
      </w:r>
      <w:r w:rsidRPr="00182158">
        <w:t>. In other words, t</w:t>
      </w:r>
      <w:r w:rsidRPr="00182158">
        <w:rPr>
          <w:rStyle w:val="StyleBoldUnderline"/>
        </w:rPr>
        <w:t>he global Goliath is still undefeated in the military field where no signs of decline are pertinently visible</w:t>
      </w:r>
      <w:r w:rsidRPr="00182158">
        <w:t xml:space="preserve"> at this point.</w:t>
      </w:r>
    </w:p>
    <w:p w14:paraId="5BEF53F7" w14:textId="77777777" w:rsidR="00A3248A" w:rsidRPr="00182158" w:rsidRDefault="00A3248A" w:rsidP="00A3248A"/>
    <w:p w14:paraId="07750E04" w14:textId="77777777" w:rsidR="00A3248A" w:rsidRPr="00182158" w:rsidRDefault="00A3248A" w:rsidP="00A3248A">
      <w:pPr>
        <w:pStyle w:val="Heading4"/>
        <w:rPr>
          <w:rFonts w:ascii="Calibri" w:hAnsi="Calibri"/>
        </w:rPr>
      </w:pPr>
      <w:proofErr w:type="spellStart"/>
      <w:r w:rsidRPr="00182158">
        <w:rPr>
          <w:rFonts w:ascii="Calibri" w:hAnsi="Calibri"/>
        </w:rPr>
        <w:t>Heg</w:t>
      </w:r>
      <w:proofErr w:type="spellEnd"/>
      <w:r w:rsidRPr="00182158">
        <w:rPr>
          <w:rFonts w:ascii="Calibri" w:hAnsi="Calibri"/>
        </w:rPr>
        <w:t xml:space="preserve"> is sustainable –china can’t step up</w:t>
      </w:r>
    </w:p>
    <w:p w14:paraId="30A7566B" w14:textId="77777777" w:rsidR="00A3248A" w:rsidRPr="00182158" w:rsidRDefault="00A3248A" w:rsidP="00A3248A">
      <w:r w:rsidRPr="00182158">
        <w:rPr>
          <w:b/>
        </w:rPr>
        <w:t>White 13</w:t>
      </w:r>
      <w:r w:rsidRPr="00182158">
        <w:t xml:space="preserve">(Thomas White is currently in law school at Columbia. He has a BA and MA in politics and international affairs from New York University and has studied in worked in both the UAE and </w:t>
      </w:r>
      <w:proofErr w:type="spellStart"/>
      <w:r w:rsidRPr="00182158">
        <w:t>China.e</w:t>
      </w:r>
      <w:proofErr w:type="spellEnd"/>
      <w:r w:rsidRPr="00182158">
        <w:t> </w:t>
      </w:r>
      <w:proofErr w:type="gramStart"/>
      <w:r w:rsidRPr="00182158">
        <w:t>)MM</w:t>
      </w:r>
      <w:proofErr w:type="gramEnd"/>
    </w:p>
    <w:p w14:paraId="1EAB0BBC" w14:textId="77777777" w:rsidR="00A3248A" w:rsidRPr="00182158" w:rsidRDefault="00A3248A" w:rsidP="00A3248A">
      <w:r w:rsidRPr="00182158">
        <w:t>http://www.huffingtonpost.com/thomas-white/why-us-hegemony-is-here-t_b_4258264.html</w:t>
      </w:r>
    </w:p>
    <w:p w14:paraId="22EDDC01" w14:textId="77777777" w:rsidR="00A3248A" w:rsidRPr="00182158" w:rsidRDefault="00A3248A" w:rsidP="00A3248A">
      <w:pPr>
        <w:rPr>
          <w:rStyle w:val="StyleBoldUnderline"/>
        </w:rPr>
      </w:pPr>
      <w:r w:rsidRPr="00182158">
        <w:t xml:space="preserve">U.S. hegemonic decline has been debated for decades, and the newest foil to its authority is China. </w:t>
      </w:r>
      <w:r w:rsidRPr="00182158">
        <w:rPr>
          <w:rStyle w:val="StyleBoldUnderline"/>
        </w:rPr>
        <w:t>The U.S. currently exists as the world's one and only superpower</w:t>
      </w:r>
      <w:r w:rsidRPr="00182158">
        <w:t xml:space="preserve">. </w:t>
      </w:r>
      <w:r w:rsidRPr="00182158">
        <w:rPr>
          <w:rStyle w:val="StyleBoldUnderline"/>
        </w:rPr>
        <w:t>But it is folly to believe that the U.S. will be deposed by China anytime soon, even with its double-digit growth and increasing regional influence.</w:t>
      </w:r>
      <w:r w:rsidRPr="00182158">
        <w:t xml:space="preserve"> </w:t>
      </w:r>
      <w:r w:rsidRPr="00182158">
        <w:rPr>
          <w:rStyle w:val="StyleBoldUnderline"/>
        </w:rPr>
        <w:t>Reports foretelling the end of U.S. hegemony rely on raw data, when it is international relationships that truly undergird world superpowers. No economic, military, and public opinion formula will decide the world's next global hegemon. These components matter--but not without international legitimacy, as derived from, and defined by, a global coalition of the willing. It is here that the U.S. reigns supreme. The U.S. has won over, however begrudgingly, the international community as a whole. And until this allegiance to the U.S. breaks down, she will remain the absolute world superpower</w:t>
      </w:r>
      <w:r w:rsidRPr="00182158">
        <w:t xml:space="preserve">. </w:t>
      </w:r>
      <w:r w:rsidRPr="00182158">
        <w:rPr>
          <w:rStyle w:val="StyleBoldUnderline"/>
        </w:rPr>
        <w:t>The U.S. wields a power of influence, persuasion, and leadership on the international stage that no other state comes close to. She sets international law, ignores international law, and is accountable to no one. China, while clearly jockeying for authority and power, does not yet have legitimacy</w:t>
      </w:r>
      <w:r w:rsidRPr="00182158">
        <w:t xml:space="preserve">. Take France's invasion of Mali last year. It was the U.S. who provided the necessary support, in effect running the operation to combat Islamic militants. A scenario where France, a country with a permanent seat on the UN Security Council, calls first on China for tactical support is tough to imagine. </w:t>
      </w:r>
      <w:r w:rsidRPr="00182158">
        <w:rPr>
          <w:rStyle w:val="StyleBoldUnderline"/>
        </w:rPr>
        <w:t>China has seen its regional influence increase substantially in recent years, but a situation where China and not the U.S. leads a successful international coalition of allies is fantasy. In fact, the opposite is true. China is far from being considered a trustworthy ally to the international community, sitting on the periphery of many international decision-making processes, for a number of reasons. China commits deeply troubling human rights violations at home. China has yet to disavow the brutal oppression of President Bashar al-Assad, and, along with Russia, has held up UN resolutions condemning the regime. China is also North Korea's last ally, a thoroughly unfortunate distinction. China's relationship to human rights is anything but progressive. Censorship of the press and the Internet, restrictions on freedoms of religion, expression, association, prohibition of many independent labor unions and organizations, and the repressive policies against many people in Western China and Tibet spell trouble for the leaders in Beijing on the international stage</w:t>
      </w:r>
      <w:r w:rsidRPr="00182158">
        <w:t xml:space="preserve">. Even though the U.S. is no human rights saint, she currently holds legitimacy with a team of allies who prize consistency and stability, </w:t>
      </w:r>
      <w:r w:rsidRPr="00182158">
        <w:rPr>
          <w:rStyle w:val="StyleBoldUnderline"/>
        </w:rPr>
        <w:t xml:space="preserve">making a global shift in power highly unlikely. If China continues on this path of questionable governance and cavorting with questionable allies, no serious block of internationally influential states will support a Chinese hegemony over the current U.S. one. And so, China will remain a strong regional and international player, but one that plays second </w:t>
      </w:r>
      <w:proofErr w:type="gramStart"/>
      <w:r w:rsidRPr="00182158">
        <w:rPr>
          <w:rStyle w:val="StyleBoldUnderline"/>
        </w:rPr>
        <w:t>fiddle</w:t>
      </w:r>
      <w:proofErr w:type="gramEnd"/>
      <w:r w:rsidRPr="00182158">
        <w:rPr>
          <w:rStyle w:val="StyleBoldUnderline"/>
        </w:rPr>
        <w:t xml:space="preserve"> to the U.S. Still, the dogged sentiment of declining U.S. authority remains.</w:t>
      </w:r>
      <w:r w:rsidRPr="00182158">
        <w:t xml:space="preserve"> China predicts its economy will overtake that of the U.S. by 2019. But the likes of the U.K., France, Germany, Japan, etc. will not simply turn around and support China the moment its GDP crosses some arbitrary threshold. Rich, industrialized nations are not about to live in an international system dictated by Chinese rule. </w:t>
      </w:r>
      <w:r w:rsidRPr="00182158">
        <w:rPr>
          <w:rStyle w:val="StyleBoldUnderline"/>
        </w:rPr>
        <w:t>The U.S. and China will engage in plenty of power struggles in the coming decades--but it is unlikely that China will challenge U.S. authority and garner support from the world's industrialized nations. The U.S., regardless of its failings, rightfully holds firmly its influence over world values, and will do so indefinitely, regardless of its economic and military strength in relation to China. Amidst economic crises and an embarrassing era of political dysfunction (See: government shutdown), the U.S. remains the world's only superpower.</w:t>
      </w:r>
      <w:r w:rsidRPr="00182158">
        <w:t xml:space="preserve"> An upheaval of the international power dynamic, in this century, requires more than economic or military might. It requires democratic values, respectable allies, and an appreciation of human rights. </w:t>
      </w:r>
      <w:r w:rsidRPr="00182158">
        <w:rPr>
          <w:rStyle w:val="StyleBoldUnderline"/>
        </w:rPr>
        <w:t>And until China can pass these tests, the U.S. is in no danger of losing its allies or influence.</w:t>
      </w:r>
    </w:p>
    <w:p w14:paraId="1A1DC864" w14:textId="77777777" w:rsidR="00A3248A" w:rsidRPr="00182158" w:rsidRDefault="00A3248A" w:rsidP="00A3248A">
      <w:pPr>
        <w:rPr>
          <w:rStyle w:val="StyleBoldUnderline"/>
        </w:rPr>
      </w:pPr>
    </w:p>
    <w:p w14:paraId="039D5662" w14:textId="77777777" w:rsidR="00A3248A" w:rsidRPr="00182158" w:rsidRDefault="00A3248A" w:rsidP="00A3248A">
      <w:pPr>
        <w:pStyle w:val="Heading4"/>
        <w:rPr>
          <w:rFonts w:ascii="Calibri" w:hAnsi="Calibri"/>
        </w:rPr>
      </w:pPr>
      <w:proofErr w:type="gramStart"/>
      <w:r w:rsidRPr="00182158">
        <w:rPr>
          <w:rFonts w:ascii="Calibri" w:hAnsi="Calibri"/>
        </w:rPr>
        <w:t>china</w:t>
      </w:r>
      <w:proofErr w:type="gramEnd"/>
      <w:r w:rsidRPr="00182158">
        <w:rPr>
          <w:rFonts w:ascii="Calibri" w:hAnsi="Calibri"/>
        </w:rPr>
        <w:t xml:space="preserve"> leaders have no interest in challenging US </w:t>
      </w:r>
      <w:proofErr w:type="spellStart"/>
      <w:r w:rsidRPr="00182158">
        <w:rPr>
          <w:rFonts w:ascii="Calibri" w:hAnsi="Calibri"/>
        </w:rPr>
        <w:t>heg</w:t>
      </w:r>
      <w:proofErr w:type="spellEnd"/>
    </w:p>
    <w:p w14:paraId="4607ADF7" w14:textId="77777777" w:rsidR="00A3248A" w:rsidRPr="00182158" w:rsidRDefault="00A3248A" w:rsidP="00A3248A">
      <w:r w:rsidRPr="00182158">
        <w:rPr>
          <w:b/>
        </w:rPr>
        <w:t>Chen 15</w:t>
      </w:r>
      <w:r w:rsidRPr="00182158">
        <w:t>(</w:t>
      </w:r>
      <w:proofErr w:type="spellStart"/>
      <w:r w:rsidRPr="00182158">
        <w:t>Dingding</w:t>
      </w:r>
      <w:proofErr w:type="spellEnd"/>
      <w:r w:rsidRPr="00182158">
        <w:t xml:space="preserve"> Chen is an assistant professor of Government and Public Administration at the University of Macau)//mm http://thediplomat.com/2015/01/relax-china-wont-challenge-us-hegemony/ </w:t>
      </w:r>
    </w:p>
    <w:p w14:paraId="2FA9B7B2" w14:textId="77777777" w:rsidR="00A3248A" w:rsidRPr="00182158" w:rsidRDefault="00A3248A" w:rsidP="00A3248A">
      <w:pPr>
        <w:rPr>
          <w:rStyle w:val="StyleBoldUnderline"/>
        </w:rPr>
      </w:pPr>
      <w:r w:rsidRPr="00182158">
        <w:t xml:space="preserve">Needless to say, the Sino-U.S. relationship is one of the most important yet complicated bilateral relationships in the world today. This explains why Chinese Vice Premier Wang Yang’s recent comments on Sino-U.S. relations have stirred up a debate online (here and here). Wang Yang stated that </w:t>
      </w:r>
      <w:r w:rsidRPr="00182158">
        <w:rPr>
          <w:rStyle w:val="StyleBoldUnderline"/>
        </w:rPr>
        <w:t>China “[has] neither the ability nor the intent to challenge the United States.” Partly because it is rare for a senior Chinese leader to make such soft remarks with regard to Sino-U.S. relations and partly because Wang’s remarks are seemingly inconsistent with China’s recent assertive foreign policies, there has been a fierce debate about the true meaning of Wang’s remarks in the United States</w:t>
      </w:r>
      <w:r w:rsidRPr="00182158">
        <w:t xml:space="preserve">. Most American analysts, however, are skeptical toward Wang’s conciliatory remarks and continue to believe that China’s ultimate aim is to establish a China-centric order in Asia at the expense of the U.S. influence in Asia. In other words, China seeks to replace the U.S. as the new global hegemon. The reactions from the U.S. side, again, reveal the deep mistrust with regard to China’s </w:t>
      </w:r>
      <w:proofErr w:type="gramStart"/>
      <w:r w:rsidRPr="00182158">
        <w:t>long term</w:t>
      </w:r>
      <w:proofErr w:type="gramEnd"/>
      <w:r w:rsidRPr="00182158">
        <w:t xml:space="preserve"> goals. But such skepticism is misguided and even dangerous to Asia’s peace and stability if left uncorrected. Why? Because </w:t>
      </w:r>
      <w:r w:rsidRPr="00182158">
        <w:rPr>
          <w:rStyle w:val="StyleBoldUnderline"/>
        </w:rPr>
        <w:t>Wang Yang was sincere when he said that China does not have the capabilities and desires to challenge the United States. The evidence of his sincerity is apparent. First let us look at China’s capabilities, which need to be especially formidable if China wants to challenge the United States. Although China’s comprehensive capabilities have been growing rapidly for the past three decades, almost all analysts inside and outside of China agree that there is still a huge gap between China and the U.S. in terms of comprehensive capabilities, particularly when the U.S. is far ahead of China in military and technological realms. China’s economy might have already passed the U.S. economy as the largest one in 2014, but the quality of China’s economy still remains a major weakness for Beijing. Thus, it would be a serious mistake for China to challenge the U.S. directly given the wide gap of capabilities between the two. Even if one day China’s comprehensive capabilities catch up with the United States,</w:t>
      </w:r>
      <w:r w:rsidRPr="00182158">
        <w:t xml:space="preserve"> </w:t>
      </w:r>
      <w:r w:rsidRPr="00182158">
        <w:rPr>
          <w:rStyle w:val="StyleBoldUnderline"/>
        </w:rPr>
        <w:t xml:space="preserve">it would still be a huge mistake for China to challenge the U.S. because by then the two economies would be much more closely interconnected, creating a situation of mutual dependence benefiting both countries. Besides limited capabilities, China also has limited </w:t>
      </w:r>
      <w:proofErr w:type="gramStart"/>
      <w:r w:rsidRPr="00182158">
        <w:rPr>
          <w:rStyle w:val="StyleBoldUnderline"/>
        </w:rPr>
        <w:t>ambitions which</w:t>
      </w:r>
      <w:proofErr w:type="gramEnd"/>
      <w:r w:rsidRPr="00182158">
        <w:rPr>
          <w:rStyle w:val="StyleBoldUnderline"/>
        </w:rPr>
        <w:t xml:space="preserve"> have not been properly understood by many U.S. analysts</w:t>
      </w:r>
      <w:r w:rsidRPr="00182158">
        <w:t xml:space="preserve">. It is true that China’s grand strategy is to realize the “China dream” — a dream that will bring wealth, glory, and power to China again — </w:t>
      </w:r>
      <w:r w:rsidRPr="00182158">
        <w:rPr>
          <w:rStyle w:val="StyleBoldUnderline"/>
        </w:rPr>
        <w:t>but this, by no means, suggests that China wants to become a hegemon in Asia, or to create a Sino-centric tributary system around which all smaller states must obey China’s orders. Perhaps these perceptions exist in the United States because many U.S. analysts have unconsciously let ultra-realist thinking slip into their minds, thereby believing that states are constantly engaged in the ruthless pursuit of power and influence.</w:t>
      </w:r>
      <w:r w:rsidRPr="00182158">
        <w:t xml:space="preserve"> But the structure of international politics has fundamentally changed since the end of the Cold War, thus rendering any serious possibility of world hegemony ineffective or even impossible. In essence, the costs of hegemony outweigh the benefits of hegemony in this new era of international politics, thanks to rising nationalism, nuclear weapons, and increasing economic interdependence between major powers</w:t>
      </w:r>
      <w:r w:rsidRPr="00182158">
        <w:rPr>
          <w:rStyle w:val="StyleBoldUnderline"/>
        </w:rPr>
        <w:t>. The Chinese leaders understand this new and changed structure of international politics and based on their assessments, they have decided not to seek hegemony, which is a losing business in this new era</w:t>
      </w:r>
      <w:r w:rsidRPr="00182158">
        <w:t xml:space="preserve">. Unfortunately, the U.S. is still obsessed with the concept (or illusion) of hegemony, as Simon Reich and Richard Ned </w:t>
      </w:r>
      <w:proofErr w:type="spellStart"/>
      <w:r w:rsidRPr="00182158">
        <w:t>Lebow</w:t>
      </w:r>
      <w:proofErr w:type="spellEnd"/>
      <w:r w:rsidRPr="00182158">
        <w:t xml:space="preserve"> have pointed out recently. The hegemony mentality is precisely the reason why the United States has declined (slowly) in the post-Cold War era. Wrongly believing that a stable global order needs U.S. hegemony, American leaders have adopted a grand strategy of liberal interventionism, which has only caused self-inflicted wounds for the U.S. economy and its global status. The tragedy, however, is that within U.S. elite circles, this misperception about U.S. hegemony (here and here) sticks and is unlikely to go away for a long time barring a major failure or crisis</w:t>
      </w:r>
      <w:r w:rsidRPr="00182158">
        <w:rPr>
          <w:rStyle w:val="StyleBoldUnderline"/>
        </w:rPr>
        <w:t>. At the end of the day, our world can survive and prosper without a hegemon, regardless of whether the hegemon is American or Chinese. The sooner American leaders understand this point and believe Chinese leaders’ words, the higher the chances of peace and stability worldwide.</w:t>
      </w:r>
    </w:p>
    <w:p w14:paraId="1CF8EEC6" w14:textId="77777777" w:rsidR="00A3248A" w:rsidRPr="00182158" w:rsidRDefault="00A3248A" w:rsidP="00A3248A">
      <w:pPr>
        <w:rPr>
          <w:rStyle w:val="StyleBoldUnderline"/>
        </w:rPr>
      </w:pPr>
    </w:p>
    <w:p w14:paraId="14ECE3DF" w14:textId="77777777" w:rsidR="00A3248A" w:rsidRPr="00182158" w:rsidRDefault="00A3248A" w:rsidP="00A3248A">
      <w:pPr>
        <w:pStyle w:val="Heading4"/>
        <w:rPr>
          <w:rFonts w:ascii="Calibri" w:hAnsi="Calibri"/>
        </w:rPr>
      </w:pPr>
      <w:r w:rsidRPr="00182158">
        <w:rPr>
          <w:rFonts w:ascii="Calibri" w:hAnsi="Calibri"/>
        </w:rPr>
        <w:t xml:space="preserve">US </w:t>
      </w:r>
      <w:proofErr w:type="spellStart"/>
      <w:r w:rsidRPr="00182158">
        <w:rPr>
          <w:rFonts w:ascii="Calibri" w:hAnsi="Calibri"/>
        </w:rPr>
        <w:t>heg</w:t>
      </w:r>
      <w:proofErr w:type="spellEnd"/>
      <w:r w:rsidRPr="00182158">
        <w:rPr>
          <w:rFonts w:ascii="Calibri" w:hAnsi="Calibri"/>
        </w:rPr>
        <w:t xml:space="preserve"> is here to stay</w:t>
      </w:r>
    </w:p>
    <w:p w14:paraId="5EEE8F7E" w14:textId="77777777" w:rsidR="00A3248A" w:rsidRPr="00182158" w:rsidRDefault="00A3248A" w:rsidP="00A3248A">
      <w:r w:rsidRPr="00182158">
        <w:t xml:space="preserve">Salvatore </w:t>
      </w:r>
      <w:proofErr w:type="spellStart"/>
      <w:r w:rsidRPr="00182158">
        <w:rPr>
          <w:b/>
        </w:rPr>
        <w:t>Babones</w:t>
      </w:r>
      <w:proofErr w:type="spellEnd"/>
      <w:r w:rsidRPr="00182158">
        <w:rPr>
          <w:b/>
        </w:rPr>
        <w:t xml:space="preserve"> 6/11</w:t>
      </w:r>
      <w:r w:rsidRPr="00182158">
        <w:t>/15 (</w:t>
      </w:r>
      <w:r w:rsidRPr="00182158">
        <w:rPr>
          <w:i/>
          <w:iCs/>
        </w:rPr>
        <w:t xml:space="preserve">Salvatore </w:t>
      </w:r>
      <w:proofErr w:type="spellStart"/>
      <w:r w:rsidRPr="00182158">
        <w:rPr>
          <w:i/>
          <w:iCs/>
        </w:rPr>
        <w:t>Babones</w:t>
      </w:r>
      <w:proofErr w:type="spellEnd"/>
      <w:r w:rsidRPr="00182158">
        <w:rPr>
          <w:i/>
          <w:iCs/>
        </w:rPr>
        <w:t xml:space="preserve"> is an associate professor of sociology and social policy at the University of Sydney.  He is a comparative sociologist who writes on comparative international development and on quantitative methods for the social sciences.</w:t>
      </w:r>
      <w:r w:rsidRPr="00182158">
        <w:t>) http://nationalinterest.org/feature/american-hegemony-here-stay-13089</w:t>
      </w:r>
    </w:p>
    <w:p w14:paraId="0103B86F" w14:textId="77777777" w:rsidR="00A3248A" w:rsidRPr="00182158" w:rsidRDefault="00A3248A" w:rsidP="002F4F5D">
      <w:pPr>
        <w:rPr>
          <w:rStyle w:val="StyleBoldUnderline"/>
        </w:rPr>
      </w:pPr>
      <w:r w:rsidRPr="00182158">
        <w:t xml:space="preserve">IS RETREAT from global hegemony in America’s national interest? No idea has percolated more widely over the past decade—and none is more bogus. The United States is not headed for the skids and there is no reason it should be. </w:t>
      </w:r>
      <w:r w:rsidRPr="00182158">
        <w:rPr>
          <w:rStyle w:val="StyleBoldUnderline"/>
        </w:rPr>
        <w:t>The truth is that America can and should seek to remain the world’s top dog. The idea of American hegemony is as old as Benjamin Franklin, but has its practical roots in World War II.</w:t>
      </w:r>
      <w:r w:rsidRPr="00182158">
        <w:t xml:space="preserve"> </w:t>
      </w:r>
      <w:r w:rsidRPr="00182158">
        <w:rPr>
          <w:rStyle w:val="StyleBoldUnderline"/>
        </w:rPr>
        <w:t>The United States emerged from that war as the dominant economic, political and technological power.</w:t>
      </w:r>
      <w:r w:rsidRPr="00182158">
        <w:t xml:space="preserve"> The only major combatant to avoid serious damage to its infrastructure, its housing stock or its demographic profile, the United States ended the war with the greatest naval order of battle ever seen in the history of the world. It became the postwar home of the United Nations, the International Monetary Fund and the World Bank. And, of course, the United States had the bomb. </w:t>
      </w:r>
      <w:r w:rsidRPr="00182158">
        <w:rPr>
          <w:rStyle w:val="StyleBoldUnderline"/>
        </w:rPr>
        <w:t>America was, in every sense of the word, a hegemon. “Hegemony” is a word used by social scientists to describe leadership within a system of competing states. The Greek historian Thucydides used the term to characterize the position of Athens in the Greek world in the middle of the fifth century BC</w:t>
      </w:r>
      <w:r w:rsidRPr="00182158">
        <w:t xml:space="preserve">. Athens had the greatest fleet in the Mediterranean; it was the home of Socrates and Plato, Sophocles and Aeschylus; it crowned its central Acropolis with the solid-marble temple to Athena known to history as the Parthenon. Athens had a powerful rival in Sparta, but no one doubted that Athens was the hegemon of the time until Sparta defeated it in a bitter twenty-seven-year war. America’s only global rival in the twentieth century was the Soviet Union. </w:t>
      </w:r>
      <w:r w:rsidRPr="00182158">
        <w:rPr>
          <w:rStyle w:val="StyleBoldUnderline"/>
        </w:rPr>
        <w:t>The Soviet Union never produced more than about half of America’s total national output. Its nominal allies in Eastern Europe were in fact restive occupied countries, as were many of its constituent republics. Its client states overseas were at best partners of convenience, and at worst expensive drains on its limited resources</w:t>
      </w:r>
      <w:r w:rsidRPr="00182158">
        <w:t xml:space="preserve">. The Soviet Union had the power to resist American hegemony, but not to displace it. It had the bomb and an impressive space program, but little else. When the Soviet Union finally disintegrated in 1991, American hegemony was complete. </w:t>
      </w:r>
      <w:r w:rsidRPr="00182158">
        <w:rPr>
          <w:rStyle w:val="StyleBoldUnderline"/>
        </w:rPr>
        <w:t>The United States sat at the top of the international system, facing no serious rivals for global leadership. This “unipolar moment” lasted a mere decade. September 11, 2001, signaled the emergence of a new kind of threat to global stability, and the ensuing rise of China and reemergence of Russia put paid to the era of unchallenged American leadership. Now, America’s internal politics have deadlocked and the U.S. government shrinks from playing the role of global policeman. In the second decade of the twenty-first century, American hegemony is widely perceived to be in terminal decline.</w:t>
      </w:r>
    </w:p>
    <w:p w14:paraId="06C71DC5" w14:textId="77777777" w:rsidR="00A3248A" w:rsidRPr="00182158" w:rsidRDefault="00A3248A" w:rsidP="00A3248A">
      <w:pPr>
        <w:pStyle w:val="Heading4"/>
        <w:rPr>
          <w:rFonts w:ascii="Calibri" w:hAnsi="Calibri"/>
        </w:rPr>
      </w:pPr>
      <w:r w:rsidRPr="00182158">
        <w:rPr>
          <w:rFonts w:ascii="Calibri" w:hAnsi="Calibri"/>
        </w:rPr>
        <w:t xml:space="preserve">U.S. primacy is sustainable </w:t>
      </w:r>
    </w:p>
    <w:p w14:paraId="1FCDBED3" w14:textId="77777777" w:rsidR="00A3248A" w:rsidRPr="00182158" w:rsidRDefault="00A3248A" w:rsidP="00A3248A">
      <w:r w:rsidRPr="00182158">
        <w:rPr>
          <w:b/>
        </w:rPr>
        <w:t xml:space="preserve">Ye 05 </w:t>
      </w:r>
      <w:r w:rsidRPr="00182158">
        <w:t xml:space="preserve">(Min, </w:t>
      </w:r>
      <w:proofErr w:type="spellStart"/>
      <w:r w:rsidRPr="00182158">
        <w:t>Ph.D</w:t>
      </w:r>
      <w:proofErr w:type="spellEnd"/>
      <w:r w:rsidRPr="00182158">
        <w:t xml:space="preserve"> Candidate, Princeton University, “The U.S. Hegemony and Implication for China,” Jan 30, http://www.chinaipa.org/cpaq/v1i1/Paper_Ye.pdf, JH)</w:t>
      </w:r>
    </w:p>
    <w:p w14:paraId="331E62BB" w14:textId="77777777" w:rsidR="00A3248A" w:rsidRPr="00182158" w:rsidRDefault="00A3248A" w:rsidP="00A3248A">
      <w:pPr>
        <w:rPr>
          <w:rStyle w:val="StyleBoldUnderline"/>
        </w:rPr>
      </w:pPr>
      <w:r w:rsidRPr="00182158">
        <w:rPr>
          <w:sz w:val="16"/>
        </w:rPr>
        <w:t xml:space="preserve">Clearly </w:t>
      </w:r>
      <w:r w:rsidRPr="00182158">
        <w:rPr>
          <w:rStyle w:val="StyleBoldUnderline"/>
        </w:rPr>
        <w:t xml:space="preserve">Waltz argued that the </w:t>
      </w:r>
      <w:proofErr w:type="spellStart"/>
      <w:r w:rsidRPr="00182158">
        <w:rPr>
          <w:rStyle w:val="StyleBoldUnderline"/>
        </w:rPr>
        <w:t>unipolarity</w:t>
      </w:r>
      <w:proofErr w:type="spellEnd"/>
      <w:r w:rsidRPr="00182158">
        <w:rPr>
          <w:rStyle w:val="StyleBoldUnderline"/>
        </w:rPr>
        <w:t xml:space="preserve"> in the wake of the Cold War was temporary.</w:t>
      </w:r>
      <w:r w:rsidRPr="00182158">
        <w:rPr>
          <w:sz w:val="16"/>
        </w:rPr>
        <w:t xml:space="preserve"> For one, </w:t>
      </w:r>
      <w:r w:rsidRPr="00182158">
        <w:rPr>
          <w:rStyle w:val="StyleBoldUnderline"/>
        </w:rPr>
        <w:t>nations rise and decline.</w:t>
      </w:r>
      <w:r w:rsidRPr="00182158">
        <w:rPr>
          <w:sz w:val="16"/>
        </w:rPr>
        <w:t xml:space="preserve"> The </w:t>
      </w:r>
      <w:r w:rsidRPr="00182158">
        <w:rPr>
          <w:rStyle w:val="StyleBoldUnderline"/>
        </w:rPr>
        <w:t>U.S</w:t>
      </w:r>
      <w:r w:rsidRPr="00182158">
        <w:rPr>
          <w:sz w:val="16"/>
        </w:rPr>
        <w:t xml:space="preserve"> relative </w:t>
      </w:r>
      <w:r w:rsidRPr="00182158">
        <w:rPr>
          <w:rStyle w:val="StyleBoldUnderline"/>
        </w:rPr>
        <w:t xml:space="preserve">power will decline and it will increasingly become difficult for it to preserve </w:t>
      </w:r>
      <w:proofErr w:type="spellStart"/>
      <w:r w:rsidRPr="00182158">
        <w:rPr>
          <w:rStyle w:val="StyleBoldUnderline"/>
        </w:rPr>
        <w:t>unipolarity</w:t>
      </w:r>
      <w:proofErr w:type="spellEnd"/>
      <w:r w:rsidRPr="00182158">
        <w:rPr>
          <w:sz w:val="16"/>
        </w:rPr>
        <w:t xml:space="preserve">, as Robert Gilpin argued. Furthermore, </w:t>
      </w:r>
      <w:r w:rsidRPr="00182158">
        <w:rPr>
          <w:rStyle w:val="StyleBoldUnderline"/>
        </w:rPr>
        <w:t>other nations will come into each other’ aid to balance against the U.S, because minor states feel safer to be with other minor states</w:t>
      </w:r>
      <w:r w:rsidRPr="00182158">
        <w:rPr>
          <w:sz w:val="16"/>
        </w:rPr>
        <w:t xml:space="preserve">. </w:t>
      </w:r>
      <w:r w:rsidRPr="00182158">
        <w:rPr>
          <w:rStyle w:val="StyleBoldUnderline"/>
        </w:rPr>
        <w:t>Waltz’s prediction may not hold</w:t>
      </w:r>
      <w:r w:rsidRPr="00182158">
        <w:rPr>
          <w:sz w:val="16"/>
        </w:rPr>
        <w:t xml:space="preserve">, however, </w:t>
      </w:r>
      <w:r w:rsidRPr="00182158">
        <w:rPr>
          <w:rStyle w:val="StyleBoldUnderline"/>
        </w:rPr>
        <w:t>if we consider the following aspects of U.S power.</w:t>
      </w:r>
      <w:r w:rsidRPr="00182158">
        <w:rPr>
          <w:sz w:val="16"/>
        </w:rPr>
        <w:t xml:space="preserve"> </w:t>
      </w:r>
      <w:r w:rsidRPr="00182158">
        <w:rPr>
          <w:rStyle w:val="StyleBoldUnderline"/>
        </w:rPr>
        <w:t>First</w:t>
      </w:r>
      <w:r w:rsidRPr="00182158">
        <w:rPr>
          <w:sz w:val="16"/>
        </w:rPr>
        <w:t xml:space="preserve">, from the aggregate power perspective, </w:t>
      </w:r>
      <w:r w:rsidRPr="00182158">
        <w:rPr>
          <w:rStyle w:val="StyleBoldUnderline"/>
        </w:rPr>
        <w:t>the U.S is simply too powerful for the other nations to catch up</w:t>
      </w:r>
      <w:r w:rsidRPr="00182158">
        <w:rPr>
          <w:sz w:val="16"/>
        </w:rPr>
        <w:t xml:space="preserve">. William </w:t>
      </w:r>
      <w:proofErr w:type="spellStart"/>
      <w:r w:rsidRPr="00182158">
        <w:rPr>
          <w:sz w:val="16"/>
        </w:rPr>
        <w:t>Wohlforth</w:t>
      </w:r>
      <w:proofErr w:type="spellEnd"/>
      <w:r w:rsidRPr="00182158">
        <w:rPr>
          <w:sz w:val="16"/>
        </w:rPr>
        <w:t xml:space="preserve"> has done a comprehensive empirical study of U.S power, and concluded that </w:t>
      </w:r>
      <w:r w:rsidRPr="00182158">
        <w:rPr>
          <w:rStyle w:val="StyleBoldUnderline"/>
        </w:rPr>
        <w:t>U.S has enormous supremacy in all aspects of military power and almost all aspects of economic power as well</w:t>
      </w:r>
      <w:r w:rsidRPr="00182158">
        <w:rPr>
          <w:sz w:val="16"/>
        </w:rPr>
        <w:t xml:space="preserve">, not </w:t>
      </w:r>
      <w:r w:rsidRPr="00182158">
        <w:rPr>
          <w:rStyle w:val="StyleBoldUnderline"/>
        </w:rPr>
        <w:t>to mention its normative and cultural powers.</w:t>
      </w:r>
      <w:r w:rsidRPr="00182158">
        <w:rPr>
          <w:sz w:val="16"/>
        </w:rPr>
        <w:t xml:space="preserve"> He </w:t>
      </w:r>
      <w:r w:rsidRPr="00182158">
        <w:rPr>
          <w:rStyle w:val="StyleBoldUnderline"/>
        </w:rPr>
        <w:t>also</w:t>
      </w:r>
      <w:r w:rsidRPr="00182158">
        <w:rPr>
          <w:sz w:val="16"/>
        </w:rPr>
        <w:t xml:space="preserve"> pointed out </w:t>
      </w:r>
      <w:r w:rsidRPr="00182158">
        <w:rPr>
          <w:rStyle w:val="StyleBoldUnderline"/>
        </w:rPr>
        <w:t>the U.S is a “benign hegemon” and it is in the world’s benefit for its presence.</w:t>
      </w:r>
      <w:r w:rsidRPr="00182158">
        <w:rPr>
          <w:sz w:val="16"/>
        </w:rPr>
        <w:t xml:space="preserve"> Similarly, Joanne </w:t>
      </w:r>
      <w:proofErr w:type="spellStart"/>
      <w:r w:rsidRPr="00182158">
        <w:rPr>
          <w:sz w:val="16"/>
        </w:rPr>
        <w:t>Gowa</w:t>
      </w:r>
      <w:proofErr w:type="spellEnd"/>
      <w:r w:rsidRPr="00182158">
        <w:rPr>
          <w:sz w:val="16"/>
        </w:rPr>
        <w:t xml:space="preserve"> observed that </w:t>
      </w:r>
      <w:r w:rsidRPr="00182158">
        <w:rPr>
          <w:rStyle w:val="StyleBoldUnderline"/>
        </w:rPr>
        <w:t>allies of the U.S benefited from trading with the U.S, hence it is in the nations’ interest to have an enduring U.S hegemony</w:t>
      </w:r>
      <w:r w:rsidRPr="00182158">
        <w:rPr>
          <w:sz w:val="16"/>
        </w:rPr>
        <w:t xml:space="preserve">. </w:t>
      </w:r>
      <w:r w:rsidRPr="00182158">
        <w:rPr>
          <w:rStyle w:val="StyleBoldUnderline"/>
        </w:rPr>
        <w:t>Second</w:t>
      </w:r>
      <w:r w:rsidRPr="00182158">
        <w:rPr>
          <w:sz w:val="16"/>
        </w:rPr>
        <w:t xml:space="preserve">, </w:t>
      </w:r>
      <w:r w:rsidRPr="00182158">
        <w:rPr>
          <w:rStyle w:val="StyleBoldUnderline"/>
        </w:rPr>
        <w:t>alliance against the U.S is unlikely and ineffective.</w:t>
      </w:r>
      <w:r w:rsidRPr="00182158">
        <w:rPr>
          <w:sz w:val="16"/>
        </w:rPr>
        <w:t xml:space="preserve"> Stephen Walt has listed the causes for alliance formation. Alliances form not to balance the biggest power but to balance against the biggest threat. Threat, in turn, is determined by (1) aggregate power, (2) geographic proximity, (3) offensive power, and (4) aggressive intention. </w:t>
      </w:r>
      <w:r w:rsidRPr="00182158">
        <w:rPr>
          <w:rStyle w:val="StyleBoldUnderline"/>
        </w:rPr>
        <w:t>The U.S is distant from all major powers geographically, although the most powerful nation in the world.</w:t>
      </w:r>
      <w:r w:rsidRPr="00182158">
        <w:rPr>
          <w:sz w:val="16"/>
        </w:rPr>
        <w:t xml:space="preserve"> Clearly </w:t>
      </w:r>
      <w:r w:rsidRPr="00182158">
        <w:rPr>
          <w:rStyle w:val="StyleBoldUnderline"/>
        </w:rPr>
        <w:t>the U.S does not demonstrate aggressive intentions against other major powers.</w:t>
      </w:r>
      <w:r w:rsidRPr="00182158">
        <w:rPr>
          <w:sz w:val="16"/>
        </w:rPr>
        <w:t xml:space="preserve"> </w:t>
      </w:r>
      <w:r w:rsidRPr="00182158">
        <w:rPr>
          <w:rStyle w:val="StyleBoldUnderline"/>
        </w:rPr>
        <w:t>Hence</w:t>
      </w:r>
      <w:r w:rsidRPr="00182158">
        <w:rPr>
          <w:sz w:val="16"/>
        </w:rPr>
        <w:t xml:space="preserve"> their </w:t>
      </w:r>
      <w:r w:rsidRPr="00182158">
        <w:rPr>
          <w:rStyle w:val="StyleBoldUnderline"/>
        </w:rPr>
        <w:t>balancing against the U.S is unlikely.</w:t>
      </w:r>
      <w:r w:rsidRPr="00182158">
        <w:rPr>
          <w:sz w:val="16"/>
        </w:rPr>
        <w:t xml:space="preserve"> </w:t>
      </w:r>
      <w:proofErr w:type="spellStart"/>
      <w:r w:rsidRPr="00182158">
        <w:rPr>
          <w:sz w:val="16"/>
        </w:rPr>
        <w:t>Wohlforth</w:t>
      </w:r>
      <w:proofErr w:type="spellEnd"/>
      <w:r w:rsidRPr="00182158">
        <w:rPr>
          <w:sz w:val="16"/>
        </w:rPr>
        <w:t xml:space="preserve"> observed that the </w:t>
      </w:r>
      <w:r w:rsidRPr="00182158">
        <w:rPr>
          <w:rStyle w:val="StyleBoldUnderline"/>
        </w:rPr>
        <w:t>other major powers before they balance against the U.S face counterbalancing of their own.</w:t>
      </w:r>
      <w:r w:rsidRPr="00182158">
        <w:rPr>
          <w:sz w:val="16"/>
        </w:rPr>
        <w:t xml:space="preserve"> China </w:t>
      </w:r>
      <w:r w:rsidRPr="00182158">
        <w:rPr>
          <w:rStyle w:val="StyleBoldUnderline"/>
        </w:rPr>
        <w:t>was perceived as a potential balancer of the U.S</w:t>
      </w:r>
      <w:r w:rsidRPr="00182158">
        <w:rPr>
          <w:sz w:val="16"/>
        </w:rPr>
        <w:t xml:space="preserve"> in many cases. </w:t>
      </w:r>
      <w:r w:rsidRPr="00182158">
        <w:rPr>
          <w:rStyle w:val="StyleBoldUnderline"/>
        </w:rPr>
        <w:t>Yet</w:t>
      </w:r>
      <w:r w:rsidRPr="00182158">
        <w:rPr>
          <w:sz w:val="16"/>
        </w:rPr>
        <w:t xml:space="preserve">, </w:t>
      </w:r>
      <w:r w:rsidRPr="00182158">
        <w:rPr>
          <w:rStyle w:val="StyleBoldUnderline"/>
        </w:rPr>
        <w:t>China faces counterbalancing from Taiwan, Korea, Japan, Russia, and India in the Asian continent alone. Similarly, the other major powers— Russia, Japan, India, and Europe—have more difficulties dealing with their relationships than their relations with the U.S.</w:t>
      </w:r>
      <w:r w:rsidRPr="00182158">
        <w:rPr>
          <w:sz w:val="16"/>
        </w:rPr>
        <w:t xml:space="preserve"> In belief, </w:t>
      </w:r>
      <w:r w:rsidRPr="00182158">
        <w:rPr>
          <w:rStyle w:val="StyleBoldUnderline"/>
        </w:rPr>
        <w:t>the American hegemon not only does not face substantial balancing but serve as a balancer against others’ balancing actions.</w:t>
      </w:r>
      <w:r w:rsidRPr="00182158">
        <w:rPr>
          <w:sz w:val="16"/>
        </w:rPr>
        <w:t xml:space="preserve"> </w:t>
      </w:r>
      <w:r w:rsidRPr="00182158">
        <w:rPr>
          <w:rStyle w:val="StyleBoldUnderline"/>
        </w:rPr>
        <w:t>As a result, we see more “</w:t>
      </w:r>
      <w:proofErr w:type="spellStart"/>
      <w:r w:rsidRPr="00182158">
        <w:rPr>
          <w:rStyle w:val="StyleBoldUnderline"/>
        </w:rPr>
        <w:t>bandwagoning</w:t>
      </w:r>
      <w:proofErr w:type="spellEnd"/>
      <w:r w:rsidRPr="00182158">
        <w:rPr>
          <w:rStyle w:val="StyleBoldUnderline"/>
        </w:rPr>
        <w:t>” with the U.S superpower rather than “balancing”.</w:t>
      </w:r>
      <w:r w:rsidRPr="00182158">
        <w:rPr>
          <w:sz w:val="16"/>
        </w:rPr>
        <w:t xml:space="preserve"> </w:t>
      </w:r>
      <w:r w:rsidRPr="00182158">
        <w:rPr>
          <w:rStyle w:val="StyleBoldUnderline"/>
        </w:rPr>
        <w:t>Finally</w:t>
      </w:r>
      <w:r w:rsidRPr="00182158">
        <w:rPr>
          <w:sz w:val="16"/>
        </w:rPr>
        <w:t xml:space="preserve">, as John </w:t>
      </w:r>
      <w:proofErr w:type="spellStart"/>
      <w:r w:rsidRPr="00182158">
        <w:rPr>
          <w:sz w:val="16"/>
        </w:rPr>
        <w:t>Ikenberry</w:t>
      </w:r>
      <w:proofErr w:type="spellEnd"/>
      <w:r w:rsidRPr="00182158">
        <w:rPr>
          <w:sz w:val="16"/>
        </w:rPr>
        <w:t xml:space="preserve"> and other scholars observed, </w:t>
      </w:r>
      <w:r w:rsidRPr="00182158">
        <w:rPr>
          <w:rStyle w:val="StyleBoldUnderline"/>
        </w:rPr>
        <w:t xml:space="preserve">the U.S </w:t>
      </w:r>
      <w:proofErr w:type="spellStart"/>
      <w:r w:rsidRPr="00182158">
        <w:rPr>
          <w:rStyle w:val="StyleBoldUnderline"/>
        </w:rPr>
        <w:t>unipolarity</w:t>
      </w:r>
      <w:proofErr w:type="spellEnd"/>
      <w:r w:rsidRPr="00182158">
        <w:rPr>
          <w:rStyle w:val="StyleBoldUnderline"/>
        </w:rPr>
        <w:t xml:space="preserve"> is a hegemony based on “constitutional order”.</w:t>
      </w:r>
      <w:r w:rsidRPr="00182158">
        <w:rPr>
          <w:sz w:val="16"/>
        </w:rPr>
        <w:t xml:space="preserve"> </w:t>
      </w:r>
      <w:r w:rsidRPr="00182158">
        <w:rPr>
          <w:rStyle w:val="StyleBoldUnderline"/>
        </w:rPr>
        <w:t xml:space="preserve">At the end of the World War II, alongside its supremacy in power, the U.S also established the UN, IMF, World Bank, and other institutions in dealing with weapons proliferation and managing relations with allies. U.S exercise of power was </w:t>
      </w:r>
      <w:proofErr w:type="gramStart"/>
      <w:r w:rsidRPr="00182158">
        <w:rPr>
          <w:rStyle w:val="StyleBoldUnderline"/>
        </w:rPr>
        <w:t>self restraint</w:t>
      </w:r>
      <w:proofErr w:type="gramEnd"/>
      <w:r w:rsidRPr="00182158">
        <w:rPr>
          <w:rStyle w:val="StyleBoldUnderline"/>
        </w:rPr>
        <w:t xml:space="preserve"> through its memberships in the international institutions. Consequently, the other nations in the world can not only benefit from this constitutional order but to an extent exercise checks on the sole superpower and feel safer even in the unipolar world.  </w:t>
      </w:r>
    </w:p>
    <w:p w14:paraId="3942A350" w14:textId="62CD1DCF" w:rsidR="00A3248A" w:rsidRPr="00182158" w:rsidRDefault="00A3248A" w:rsidP="001659D4">
      <w:pPr>
        <w:pStyle w:val="Heading3"/>
        <w:rPr>
          <w:rFonts w:ascii="Calibri" w:hAnsi="Calibri"/>
        </w:rPr>
      </w:pPr>
      <w:r w:rsidRPr="00182158">
        <w:rPr>
          <w:rFonts w:ascii="Calibri" w:hAnsi="Calibri"/>
        </w:rPr>
        <w:t xml:space="preserve">A2: </w:t>
      </w:r>
      <w:proofErr w:type="spellStart"/>
      <w:r w:rsidRPr="00182158">
        <w:rPr>
          <w:rFonts w:ascii="Calibri" w:hAnsi="Calibri"/>
        </w:rPr>
        <w:t>Heg</w:t>
      </w:r>
      <w:proofErr w:type="spellEnd"/>
      <w:r w:rsidRPr="00182158">
        <w:rPr>
          <w:rFonts w:ascii="Calibri" w:hAnsi="Calibri"/>
        </w:rPr>
        <w:t xml:space="preserve"> Causes Conflict </w:t>
      </w:r>
    </w:p>
    <w:p w14:paraId="4C8010F0" w14:textId="77777777" w:rsidR="00A3248A" w:rsidRPr="00182158" w:rsidRDefault="00A3248A" w:rsidP="00A3248A">
      <w:pPr>
        <w:pStyle w:val="Heading4"/>
        <w:rPr>
          <w:rFonts w:ascii="Calibri" w:hAnsi="Calibri"/>
        </w:rPr>
      </w:pPr>
      <w:r w:rsidRPr="00182158">
        <w:rPr>
          <w:rFonts w:ascii="Calibri" w:hAnsi="Calibri"/>
        </w:rPr>
        <w:t xml:space="preserve">U.S. withdrawal is worse than the status quo–escalation and economic collapse would draw will cause multiple escalatory conflicts globally dragging the United States back </w:t>
      </w:r>
      <w:proofErr w:type="gramStart"/>
      <w:r w:rsidRPr="00182158">
        <w:rPr>
          <w:rFonts w:ascii="Calibri" w:hAnsi="Calibri"/>
        </w:rPr>
        <w:t>into  conflict</w:t>
      </w:r>
      <w:proofErr w:type="gramEnd"/>
      <w:r w:rsidRPr="00182158">
        <w:rPr>
          <w:rFonts w:ascii="Calibri" w:hAnsi="Calibri"/>
        </w:rPr>
        <w:t xml:space="preserve"> </w:t>
      </w:r>
    </w:p>
    <w:p w14:paraId="68169350" w14:textId="77777777" w:rsidR="00A3248A" w:rsidRPr="00182158" w:rsidRDefault="00A3248A" w:rsidP="00A3248A">
      <w:pPr>
        <w:rPr>
          <w:b/>
          <w:u w:val="single"/>
        </w:rPr>
      </w:pPr>
      <w:r w:rsidRPr="00182158">
        <w:t xml:space="preserve">Robert J. </w:t>
      </w:r>
      <w:proofErr w:type="spellStart"/>
      <w:r w:rsidRPr="00182158">
        <w:rPr>
          <w:b/>
        </w:rPr>
        <w:t>Lieber</w:t>
      </w:r>
      <w:proofErr w:type="spellEnd"/>
      <w:r w:rsidRPr="00182158">
        <w:t xml:space="preserve"> (Professor of Government and International Affairs @ Georgetown University) </w:t>
      </w:r>
      <w:r w:rsidRPr="00182158">
        <w:rPr>
          <w:b/>
        </w:rPr>
        <w:t>2005</w:t>
      </w:r>
      <w:r w:rsidRPr="00182158">
        <w:t xml:space="preserve"> The American Era: Power and Strategy for the 21st Century p 53-4</w:t>
      </w:r>
    </w:p>
    <w:p w14:paraId="451E52E2" w14:textId="77777777" w:rsidR="00A3248A" w:rsidRPr="00182158" w:rsidRDefault="00A3248A" w:rsidP="00A3248A">
      <w:r w:rsidRPr="00182158">
        <w:rPr>
          <w:rStyle w:val="StyleBoldUnderline"/>
        </w:rPr>
        <w:t>Withdrawal from foreign commitments might seem to be a means of evading hostility toward the United States, but</w:t>
      </w:r>
      <w:r w:rsidRPr="00182158">
        <w:t xml:space="preserve"> the consequences would almost certainly be harmful both to regional stability and to U.S. national interests. Although Europe would almost certainly not see the return to competitive balancing among regional powers (i.e., competition and even military rivalry between France and Germany) of the kind that some realist scholars of international relations have predicted</w:t>
      </w:r>
      <w:proofErr w:type="gramStart"/>
      <w:r w:rsidRPr="00182158">
        <w:t>,21</w:t>
      </w:r>
      <w:proofErr w:type="gramEnd"/>
      <w:r w:rsidRPr="00182158">
        <w:t xml:space="preserve"> elsewhere </w:t>
      </w:r>
      <w:r w:rsidRPr="00182158">
        <w:rPr>
          <w:rStyle w:val="StyleBoldUnderline"/>
        </w:rPr>
        <w:t>the dangers could increase</w:t>
      </w:r>
      <w:r w:rsidRPr="00182158">
        <w:t xml:space="preserve">. In Asia, </w:t>
      </w:r>
      <w:r w:rsidRPr="00182158">
        <w:rPr>
          <w:rStyle w:val="StyleBoldUnderline"/>
        </w:rPr>
        <w:t>Japan, South Korea, and Taiwan world have strong motivation to acquire nuclear weapons</w:t>
      </w:r>
      <w:r w:rsidRPr="00182158">
        <w:t xml:space="preserve"> — which they have the technological capacity to do quite </w:t>
      </w:r>
      <w:r w:rsidRPr="00182158">
        <w:rPr>
          <w:rStyle w:val="StyleBoldUnderline"/>
        </w:rPr>
        <w:t>quickly. Instability and regional competition could also escalate</w:t>
      </w:r>
      <w:r w:rsidRPr="00182158">
        <w:t xml:space="preserve">, not only </w:t>
      </w:r>
      <w:r w:rsidRPr="00182158">
        <w:rPr>
          <w:rStyle w:val="StyleBoldUnderline"/>
        </w:rPr>
        <w:t>between India and Pakistan, but</w:t>
      </w:r>
      <w:r w:rsidRPr="00182158">
        <w:t xml:space="preserve"> also in Southeast Asia involving </w:t>
      </w:r>
      <w:r w:rsidRPr="00182158">
        <w:rPr>
          <w:rStyle w:val="StyleBoldUnderline"/>
        </w:rPr>
        <w:t>Vietnam, Thailand, Indonesia, and</w:t>
      </w:r>
      <w:r w:rsidRPr="00182158">
        <w:t xml:space="preserve"> possibly </w:t>
      </w:r>
      <w:r w:rsidRPr="00182158">
        <w:rPr>
          <w:rStyle w:val="StyleBoldUnderline"/>
        </w:rPr>
        <w:t>the Philippines. Risks in the Middle East would be likely to increase, with regional competition among</w:t>
      </w:r>
      <w:r w:rsidRPr="00182158">
        <w:t xml:space="preserve"> the major countries of the Gulf region (</w:t>
      </w:r>
      <w:r w:rsidRPr="00182158">
        <w:rPr>
          <w:rStyle w:val="StyleBoldUnderline"/>
        </w:rPr>
        <w:t>Iran, Saudi Arabia, and Iraq) as well as Egypt, Syria, and Israel. Major regional wars, eventually involving the use of weapons of mass destruction plus human suffering on a vast scale, floods of refugees, economic disruption, and risks to oil supplies are all readily conceivable. Based on past experience, the United States would almost certainly be drawn back into these areas, whether to defend friendly states, to cope with a humanitarian catastrophe, or to prevent a hostile power from dominating an entire region</w:t>
      </w:r>
      <w:r w:rsidRPr="00182158">
        <w:t xml:space="preserve">. Steven Peter Rosen has thus fittingly observed, “If the logic of American empire is unappealing, it is not at all clear that the alternatives are that much more attractive.”22 Similarly, Niall Ferguson has added that those who dislike American predominance ought to bear in mind that </w:t>
      </w:r>
      <w:r w:rsidRPr="00182158">
        <w:rPr>
          <w:rStyle w:val="StyleBoldUnderline"/>
        </w:rPr>
        <w:t>the alternative may not be a world of competing great powers, but one with no hegemon at all</w:t>
      </w:r>
      <w:r w:rsidRPr="00182158">
        <w:t xml:space="preserve">. Ferguson’s warning may be hyperbolic, but it hints at the perils that the absence of a dominant power, </w:t>
      </w:r>
      <w:r w:rsidRPr="00182158">
        <w:rPr>
          <w:rStyle w:val="StyleBoldUnderline"/>
        </w:rPr>
        <w:t>“</w:t>
      </w:r>
      <w:proofErr w:type="spellStart"/>
      <w:r w:rsidRPr="00182158">
        <w:rPr>
          <w:rStyle w:val="StyleBoldUnderline"/>
        </w:rPr>
        <w:t>apolarity</w:t>
      </w:r>
      <w:proofErr w:type="spellEnd"/>
      <w:r w:rsidRPr="00182158">
        <w:rPr>
          <w:rStyle w:val="StyleBoldUnderline"/>
        </w:rPr>
        <w:t>,” could bring “an anarchic new Dark Age</w:t>
      </w:r>
      <w:r w:rsidRPr="00182158">
        <w:t xml:space="preserve"> of waning empires and religious fanaticism; of endemic plunder and pillage in the world’s forgotten regions; </w:t>
      </w:r>
      <w:r w:rsidRPr="00182158">
        <w:rPr>
          <w:rStyle w:val="StyleBoldUnderline"/>
        </w:rPr>
        <w:t>of economic stagnation and civilization’s retreat into a few fortified enclaves</w:t>
      </w:r>
      <w:r w:rsidRPr="00182158">
        <w:t>.”23</w:t>
      </w:r>
    </w:p>
    <w:p w14:paraId="375E7461" w14:textId="77777777" w:rsidR="00A3248A" w:rsidRPr="00182158" w:rsidRDefault="00A3248A" w:rsidP="00A3248A">
      <w:pPr>
        <w:rPr>
          <w:b/>
        </w:rPr>
      </w:pPr>
    </w:p>
    <w:p w14:paraId="3DA383A2" w14:textId="77777777" w:rsidR="00A3248A" w:rsidRPr="00182158" w:rsidRDefault="00A3248A" w:rsidP="00A3248A">
      <w:pPr>
        <w:pStyle w:val="Heading4"/>
        <w:rPr>
          <w:rFonts w:ascii="Calibri" w:hAnsi="Calibri"/>
        </w:rPr>
      </w:pPr>
      <w:r w:rsidRPr="00182158">
        <w:rPr>
          <w:rFonts w:ascii="Calibri" w:hAnsi="Calibri"/>
        </w:rPr>
        <w:t>U.S. withdrawal would leave behind a power vacuum, spurring terrorism, economic turmoil and multiple nuclear wars.</w:t>
      </w:r>
    </w:p>
    <w:p w14:paraId="44FDA1E3" w14:textId="77777777" w:rsidR="00A3248A" w:rsidRPr="00182158" w:rsidRDefault="00A3248A" w:rsidP="00A3248A">
      <w:pPr>
        <w:rPr>
          <w:b/>
        </w:rPr>
      </w:pPr>
      <w:r w:rsidRPr="00182158">
        <w:t xml:space="preserve">Niall </w:t>
      </w:r>
      <w:r w:rsidRPr="00182158">
        <w:rPr>
          <w:b/>
        </w:rPr>
        <w:t>Ferguson</w:t>
      </w:r>
      <w:r w:rsidRPr="00182158">
        <w:t xml:space="preserve">, July/August </w:t>
      </w:r>
      <w:r w:rsidRPr="00182158">
        <w:rPr>
          <w:b/>
        </w:rPr>
        <w:t>2004</w:t>
      </w:r>
      <w:r w:rsidRPr="00182158">
        <w:t xml:space="preserve"> “A World Without Power,” FOREIGN POLICY Issue 143</w:t>
      </w:r>
    </w:p>
    <w:p w14:paraId="5138589B" w14:textId="77777777" w:rsidR="00A3248A" w:rsidRPr="00182158" w:rsidRDefault="00A3248A" w:rsidP="00A3248A">
      <w:r w:rsidRPr="00182158">
        <w:t xml:space="preserve">So what is left? </w:t>
      </w:r>
      <w:r w:rsidRPr="00182158">
        <w:rPr>
          <w:rStyle w:val="StyleBoldUnderline"/>
        </w:rPr>
        <w:t>Waning empires. Religious revivals. Incipient anarchy</w:t>
      </w:r>
      <w:r w:rsidRPr="00182158">
        <w:t xml:space="preserve">. A coming retreat into fortified cities. These </w:t>
      </w:r>
      <w:r w:rsidRPr="00182158">
        <w:rPr>
          <w:rStyle w:val="StyleBoldUnderline"/>
        </w:rPr>
        <w:t xml:space="preserve">are the Dark Age experiences that a world without a </w:t>
      </w:r>
      <w:proofErr w:type="spellStart"/>
      <w:r w:rsidRPr="00182158">
        <w:rPr>
          <w:rStyle w:val="StyleBoldUnderline"/>
        </w:rPr>
        <w:t>hyperpower</w:t>
      </w:r>
      <w:proofErr w:type="spellEnd"/>
      <w:r w:rsidRPr="00182158">
        <w:rPr>
          <w:rStyle w:val="StyleBoldUnderline"/>
        </w:rPr>
        <w:t xml:space="preserve"> might quickly find itself reliving</w:t>
      </w:r>
      <w:r w:rsidRPr="00182158">
        <w:t xml:space="preserve">. The trouble is, of course, that this Dark Age would be an altogether more dangerous one than the Dark Age of the ninth century. For the world is much more populous-roughly 20 times more--so </w:t>
      </w:r>
      <w:r w:rsidRPr="00182158">
        <w:rPr>
          <w:rStyle w:val="StyleBoldUnderline"/>
        </w:rPr>
        <w:t>friction</w:t>
      </w:r>
      <w:r w:rsidRPr="00182158">
        <w:t xml:space="preserve"> between the world's disparate "tribes" </w:t>
      </w:r>
      <w:r w:rsidRPr="00182158">
        <w:rPr>
          <w:rStyle w:val="StyleBoldUnderline"/>
        </w:rPr>
        <w:t>is bound to be more frequent</w:t>
      </w:r>
      <w:r w:rsidRPr="00182158">
        <w:t xml:space="preserve">. Technology has transformed production; now human societies depend not merely on freshwater and the harvest but also on supplies of fossil fuels that are known to be finite. </w:t>
      </w:r>
      <w:r w:rsidRPr="00182158">
        <w:rPr>
          <w:rStyle w:val="StyleBoldUnderline"/>
        </w:rPr>
        <w:t>Technology has upgraded destruction</w:t>
      </w:r>
      <w:r w:rsidRPr="00182158">
        <w:t xml:space="preserve">, too, so it is now possible not just to sack a city </w:t>
      </w:r>
      <w:proofErr w:type="gramStart"/>
      <w:r w:rsidRPr="00182158">
        <w:t>but</w:t>
      </w:r>
      <w:proofErr w:type="gramEnd"/>
      <w:r w:rsidRPr="00182158">
        <w:t xml:space="preserve"> to obliterate it. For more than two decades, globalization--the integration of world markets for commodities, labor, and capital--has raised living standards throughout the world, except where countries have shut themselves off from the process through tyranny or civil war. </w:t>
      </w:r>
      <w:r w:rsidRPr="00182158">
        <w:rPr>
          <w:rStyle w:val="StyleBoldUnderline"/>
        </w:rPr>
        <w:t>The reversal of globalization--which a new Dark Age would produce--would certainly lead to economic stagnation and even depression</w:t>
      </w:r>
      <w:r w:rsidRPr="00182158">
        <w:t xml:space="preserve">. As the United States sought to protect itself after a second September 11 devastates, say, Houston or Chicago, it would inevitably become a less open society, less hospitable for foreigners seeking to work, visit, or do business. Meanwhile, </w:t>
      </w:r>
      <w:r w:rsidRPr="00182158">
        <w:rPr>
          <w:rStyle w:val="StyleBoldUnderline"/>
        </w:rPr>
        <w:t>as Europe's Muslim enclaves grew, Islamist extremists' infiltration of the EU would become irreversible, increasing trans-Atlantic tensions over the Middle East to the breaking point. An economic meltdown in China would plunge the Communist system into crisis, unleashing the centrifugal forces that undermined previous Chinese empires</w:t>
      </w:r>
      <w:r w:rsidRPr="00182158">
        <w:t xml:space="preserve">. Western investors would lose out and conclude that lower returns at home are preferable to the risks of default abroad. The worst effects of the new Dark Age would be felt on the edges of the waning great powers. </w:t>
      </w:r>
      <w:r w:rsidRPr="00182158">
        <w:rPr>
          <w:rStyle w:val="StyleBoldUnderline"/>
        </w:rPr>
        <w:t>The wealthiest ports of the global economy--from New York to Rotterdam to Shanghai--would become the targets of plunderers and pirates</w:t>
      </w:r>
      <w:r w:rsidRPr="00182158">
        <w:t xml:space="preserve">. With ease, terrorists could disrupt the freedom of the seas, targeting oil tankers, aircraft carriers, and cruise liners, while Western nations frantically concentrated on making their airports secure. Meanwhile, limited </w:t>
      </w:r>
      <w:r w:rsidRPr="00182158">
        <w:rPr>
          <w:rStyle w:val="StyleBoldUnderline"/>
        </w:rPr>
        <w:t>nuclear wars could devastate numerous regions, beginning in the Korean peninsula and Kashmir, perhaps ending catastrophically in the Middle East</w:t>
      </w:r>
      <w:r w:rsidRPr="00182158">
        <w:t xml:space="preserve">. In Latin America, wretchedly poor citizens would seek solace in Evangelical Christianity imported by U.S. religious orders. In Africa, </w:t>
      </w:r>
      <w:r w:rsidRPr="00182158">
        <w:rPr>
          <w:rStyle w:val="StyleBoldUnderline"/>
        </w:rPr>
        <w:t>the great plagues of aids and malaria would continue their deadly work</w:t>
      </w:r>
      <w:r w:rsidRPr="00182158">
        <w:t xml:space="preserve">. The few remaining solvent airlines would simply suspend services to many cities in these continents; who would wish to leave their privately guarded safe havens to go there? For all these reasons, </w:t>
      </w:r>
      <w:r w:rsidRPr="00182158">
        <w:rPr>
          <w:rStyle w:val="StyleBoldUnderline"/>
        </w:rPr>
        <w:t xml:space="preserve">the prospect of an </w:t>
      </w:r>
      <w:proofErr w:type="spellStart"/>
      <w:r w:rsidRPr="00182158">
        <w:rPr>
          <w:rStyle w:val="StyleBoldUnderline"/>
        </w:rPr>
        <w:t>apolar</w:t>
      </w:r>
      <w:proofErr w:type="spellEnd"/>
      <w:r w:rsidRPr="00182158">
        <w:rPr>
          <w:rStyle w:val="StyleBoldUnderline"/>
        </w:rPr>
        <w:t xml:space="preserve"> world should frighten us today a great deal more than it frightened the heirs of Charlemagne. If the United States retreats from global hegemony</w:t>
      </w:r>
      <w:r w:rsidRPr="00182158">
        <w:t>--its fragile self-image dented by minor setbacks on the imperial frontier--</w:t>
      </w:r>
      <w:r w:rsidRPr="00182158">
        <w:rPr>
          <w:rStyle w:val="StyleBoldUnderline"/>
        </w:rPr>
        <w:t>its critics at home and abroad must not pretend that they are ushering in a new era of multipolar harmony, or even a return to the good old balance of power</w:t>
      </w:r>
      <w:r w:rsidRPr="00182158">
        <w:t xml:space="preserve">. Be careful what you wish for. </w:t>
      </w:r>
      <w:r w:rsidRPr="00182158">
        <w:rPr>
          <w:rStyle w:val="StyleBoldUnderline"/>
        </w:rPr>
        <w:t xml:space="preserve">The alternative to </w:t>
      </w:r>
      <w:proofErr w:type="spellStart"/>
      <w:r w:rsidRPr="00182158">
        <w:rPr>
          <w:rStyle w:val="StyleBoldUnderline"/>
        </w:rPr>
        <w:t>unipolarity</w:t>
      </w:r>
      <w:proofErr w:type="spellEnd"/>
      <w:r w:rsidRPr="00182158">
        <w:rPr>
          <w:rStyle w:val="StyleBoldUnderline"/>
        </w:rPr>
        <w:t xml:space="preserve"> would not be </w:t>
      </w:r>
      <w:proofErr w:type="spellStart"/>
      <w:r w:rsidRPr="00182158">
        <w:rPr>
          <w:rStyle w:val="StyleBoldUnderline"/>
        </w:rPr>
        <w:t>multipolarity</w:t>
      </w:r>
      <w:proofErr w:type="spellEnd"/>
      <w:r w:rsidRPr="00182158">
        <w:rPr>
          <w:rStyle w:val="StyleBoldUnderline"/>
        </w:rPr>
        <w:t xml:space="preserve"> at all. It would be </w:t>
      </w:r>
      <w:proofErr w:type="spellStart"/>
      <w:r w:rsidRPr="00182158">
        <w:rPr>
          <w:rStyle w:val="StyleBoldUnderline"/>
        </w:rPr>
        <w:t>apolarity</w:t>
      </w:r>
      <w:proofErr w:type="spellEnd"/>
      <w:r w:rsidRPr="00182158">
        <w:rPr>
          <w:rStyle w:val="StyleBoldUnderline"/>
        </w:rPr>
        <w:t>--a global vacuum of power. And far more dangerous forces than rival great powers would benefit from such a not-so-new world disorder</w:t>
      </w:r>
      <w:r w:rsidRPr="00182158">
        <w:t>.</w:t>
      </w:r>
    </w:p>
    <w:p w14:paraId="79AC15A9" w14:textId="77777777" w:rsidR="00A3248A" w:rsidRPr="00182158" w:rsidRDefault="00A3248A" w:rsidP="00A3248A"/>
    <w:p w14:paraId="59C7EF0D" w14:textId="77777777" w:rsidR="00A3248A" w:rsidRPr="00182158" w:rsidRDefault="00A3248A" w:rsidP="00A3248A">
      <w:pPr>
        <w:pStyle w:val="Heading4"/>
        <w:rPr>
          <w:rFonts w:ascii="Calibri" w:hAnsi="Calibri"/>
        </w:rPr>
      </w:pPr>
      <w:proofErr w:type="spellStart"/>
      <w:r w:rsidRPr="00182158">
        <w:rPr>
          <w:rFonts w:ascii="Calibri" w:hAnsi="Calibri"/>
        </w:rPr>
        <w:t>Multipolarity</w:t>
      </w:r>
      <w:proofErr w:type="spellEnd"/>
      <w:r w:rsidRPr="00182158">
        <w:rPr>
          <w:rFonts w:ascii="Calibri" w:hAnsi="Calibri"/>
        </w:rPr>
        <w:t xml:space="preserve"> is worse and transition will be rough Even if all major power joined they will not replace American leadership</w:t>
      </w:r>
    </w:p>
    <w:p w14:paraId="662AACE6" w14:textId="77777777" w:rsidR="00A3248A" w:rsidRPr="00182158" w:rsidRDefault="00A3248A" w:rsidP="00A3248A">
      <w:proofErr w:type="spellStart"/>
      <w:r w:rsidRPr="00182158">
        <w:t>Zbigniew</w:t>
      </w:r>
      <w:proofErr w:type="spellEnd"/>
      <w:r w:rsidRPr="00182158">
        <w:t xml:space="preserve"> </w:t>
      </w:r>
      <w:r w:rsidRPr="00182158">
        <w:rPr>
          <w:b/>
        </w:rPr>
        <w:t>Brzezinski</w:t>
      </w:r>
      <w:r w:rsidRPr="00182158">
        <w:t xml:space="preserve"> (Counselor at the Center for Strategic and International Studies and a professor of foreign policy @ Johns Hopkins) </w:t>
      </w:r>
      <w:r w:rsidRPr="00182158">
        <w:rPr>
          <w:b/>
        </w:rPr>
        <w:t>2004</w:t>
      </w:r>
      <w:r w:rsidRPr="00182158">
        <w:t xml:space="preserve"> “The Choice: Global Domination or Global Leadership” p 2-4</w:t>
      </w:r>
    </w:p>
    <w:p w14:paraId="0E37D1F8" w14:textId="77777777" w:rsidR="00A3248A" w:rsidRPr="00182158" w:rsidRDefault="00A3248A" w:rsidP="00A3248A">
      <w:r w:rsidRPr="00182158">
        <w:t xml:space="preserve">In any case, </w:t>
      </w:r>
      <w:r w:rsidRPr="00182158">
        <w:rPr>
          <w:rStyle w:val="StyleBoldUnderline"/>
        </w:rPr>
        <w:t xml:space="preserve">the eventual end of American hegemony will not involve a restoration of </w:t>
      </w:r>
      <w:proofErr w:type="spellStart"/>
      <w:r w:rsidRPr="00182158">
        <w:rPr>
          <w:rStyle w:val="StyleBoldUnderline"/>
        </w:rPr>
        <w:t>multipolarity</w:t>
      </w:r>
      <w:proofErr w:type="spellEnd"/>
      <w:r w:rsidRPr="00182158">
        <w:rPr>
          <w:rStyle w:val="StyleBoldUnderline"/>
        </w:rPr>
        <w:t xml:space="preserve"> among the familiar major powers</w:t>
      </w:r>
      <w:r w:rsidRPr="00182158">
        <w:t xml:space="preserve"> that dominated world affairs for the last two centuries. </w:t>
      </w:r>
      <w:r w:rsidRPr="00182158">
        <w:rPr>
          <w:rStyle w:val="StyleBoldUnderline"/>
        </w:rPr>
        <w:t>Nor will it yield to another dominant hegemon that would displace the United States</w:t>
      </w:r>
      <w:r w:rsidRPr="00182158">
        <w:t xml:space="preserve"> by assuming a similar political, military, economic, technological, and sociocultural worldwide preeminence. </w:t>
      </w:r>
      <w:r w:rsidRPr="00182158">
        <w:rPr>
          <w:rStyle w:val="StyleBoldUnderline"/>
        </w:rPr>
        <w:t>The familiar powers of the last century are too fatigued or too weak to assume the role the United States now plays</w:t>
      </w:r>
      <w:r w:rsidRPr="00182158">
        <w:t xml:space="preserve">. It is noteworthy that since 1880, in a comparative ranking of world powers (cumulatively based on their economic strength, military budgets and assets, populations, etc.), the top five slots at sequential twenty-year intervals have been shared by just seven states: the United States, the United Kingdom, Germany, France, Russia, Japan, and Chula. Only the United States, however, unambiguously earned inclusion among the top five in everyone of the twenty-year intervals, and the gap in the year 2000 between the top-ranked United States and the rest was vastly wider than ever before.' </w:t>
      </w:r>
      <w:r w:rsidRPr="00182158">
        <w:rPr>
          <w:rStyle w:val="StyleBoldUnderline"/>
        </w:rPr>
        <w:t>The former major European powers—Great Britain, Germany, and France—are too weak to step into the breach</w:t>
      </w:r>
      <w:r w:rsidRPr="00182158">
        <w:t xml:space="preserve">. In the next two decades, </w:t>
      </w:r>
      <w:r w:rsidRPr="00182158">
        <w:rPr>
          <w:rStyle w:val="StyleBoldUnderline"/>
        </w:rPr>
        <w:t>it is quite unlikely that the European Union will become sufficiently united politically to muster the popular will to compete with the United States in the politico-military arena. Russia is no longer an imperial power, and its central challenge is to recover socioeconomically lest it lose its far eastern territories to China. Japan's population is aging and its economy has slowed</w:t>
      </w:r>
      <w:r w:rsidRPr="00182158">
        <w:t>; the conventional wisdom of the 1980s that Japan is destined to be the next "</w:t>
      </w:r>
      <w:proofErr w:type="spellStart"/>
      <w:r w:rsidRPr="00182158">
        <w:t>superstate</w:t>
      </w:r>
      <w:proofErr w:type="spellEnd"/>
      <w:r w:rsidRPr="00182158">
        <w:t xml:space="preserve">" now has the ring of historical irony. </w:t>
      </w:r>
      <w:r w:rsidRPr="00182158">
        <w:rPr>
          <w:rStyle w:val="StyleBoldUnderline"/>
        </w:rPr>
        <w:t>China, even if it succeeds in maintaining high rates of economic growth and retains its internal political stability (both are far from certain), will at best be a regional power still constrained by an impoverished population, antiquated infrastructure, and limited appeal worldwide</w:t>
      </w:r>
      <w:r w:rsidRPr="00182158">
        <w:t xml:space="preserve">. The same is true </w:t>
      </w:r>
      <w:r w:rsidRPr="00182158">
        <w:rPr>
          <w:rStyle w:val="StyleBoldUnderline"/>
        </w:rPr>
        <w:t>of India</w:t>
      </w:r>
      <w:r w:rsidRPr="00182158">
        <w:t xml:space="preserve">, which </w:t>
      </w:r>
      <w:r w:rsidRPr="00182158">
        <w:rPr>
          <w:rStyle w:val="StyleBoldUnderline"/>
        </w:rPr>
        <w:t>additionally faces uncertainties regarding its long-term national unity. Even a coalition among the above—a most unlikely prospect, given their historical conflicts and clashing territorial claims—would lack the cohesion, muscle, and energy needed to both push America off its pedestal</w:t>
      </w:r>
      <w:r w:rsidRPr="00182158">
        <w:t xml:space="preserve"> and sustain global stability. </w:t>
      </w:r>
      <w:r w:rsidRPr="00182158">
        <w:rPr>
          <w:rStyle w:val="StyleBoldUnderline"/>
        </w:rPr>
        <w:t>Some leading states</w:t>
      </w:r>
      <w:r w:rsidRPr="00182158">
        <w:t xml:space="preserve">, in any case, </w:t>
      </w:r>
      <w:r w:rsidRPr="00182158">
        <w:rPr>
          <w:rStyle w:val="StyleBoldUnderline"/>
        </w:rPr>
        <w:t>would side with America if push came to shove. Indeed, any evident American decline might precipitate efforts to reinforce America's leadership.</w:t>
      </w:r>
      <w:r w:rsidRPr="00182158">
        <w:t xml:space="preserve"> Most important, the shared resentment of American hegemony would not dampen the dashes of interest among states. The more intense collisions—in the event of America's decline—could spark a wildfire of regional violence, rendered all the more dangerously the dissemination of weapons of mass destruction.</w:t>
      </w:r>
    </w:p>
    <w:p w14:paraId="0E7EC57A" w14:textId="77777777" w:rsidR="00A3248A" w:rsidRPr="00182158" w:rsidRDefault="00A3248A" w:rsidP="00A3248A">
      <w:pPr>
        <w:rPr>
          <w:b/>
        </w:rPr>
      </w:pPr>
    </w:p>
    <w:p w14:paraId="306A9D82" w14:textId="77777777" w:rsidR="00A3248A" w:rsidRPr="00182158" w:rsidRDefault="00A3248A" w:rsidP="00A3248A">
      <w:pPr>
        <w:pStyle w:val="Heading4"/>
        <w:rPr>
          <w:rFonts w:ascii="Calibri" w:hAnsi="Calibri"/>
        </w:rPr>
      </w:pPr>
      <w:r w:rsidRPr="00182158">
        <w:rPr>
          <w:rFonts w:ascii="Calibri" w:hAnsi="Calibri"/>
        </w:rPr>
        <w:t>U.S. primacy solves nuclear war</w:t>
      </w:r>
    </w:p>
    <w:p w14:paraId="052942F2" w14:textId="77777777" w:rsidR="00A3248A" w:rsidRPr="00182158" w:rsidRDefault="00A3248A" w:rsidP="00A3248A">
      <w:r w:rsidRPr="00182158">
        <w:rPr>
          <w:b/>
        </w:rPr>
        <w:t>Thayer 07</w:t>
      </w:r>
      <w:r w:rsidRPr="00182158">
        <w:t xml:space="preserve"> (Bradley A.; Associate Professor in the Dept. of Defense and Strategic Studies at Missouri State University; American Empire: A Debate – Reply to Christopher Lane: The Strength of American Empire; </w:t>
      </w:r>
      <w:proofErr w:type="spellStart"/>
      <w:r w:rsidRPr="00182158">
        <w:t>pg</w:t>
      </w:r>
      <w:proofErr w:type="spellEnd"/>
      <w:r w:rsidRPr="00182158">
        <w:t xml:space="preserve"> 103)</w:t>
      </w:r>
    </w:p>
    <w:p w14:paraId="1AF9F2AB" w14:textId="77777777" w:rsidR="00A3248A" w:rsidRPr="00182158" w:rsidRDefault="00A3248A" w:rsidP="00A3248A">
      <w:r w:rsidRPr="00182158">
        <w:rPr>
          <w:rStyle w:val="StyleBoldUnderline"/>
        </w:rPr>
        <w:t>If the United States adopted offshore balancing, many of those allies would terminate their relationship with the United States</w:t>
      </w:r>
      <w:r w:rsidRPr="00182158">
        <w:t xml:space="preserve">. </w:t>
      </w:r>
      <w:r w:rsidRPr="00182158">
        <w:rPr>
          <w:rStyle w:val="StyleBoldUnderline"/>
        </w:rPr>
        <w:t>They would be forced to increase their own armaments, acquire nuclear weapons, and perhaps ally against the United States, even aiming their nuclear weapons at the United States. In those circumstances, the United States would be far less secure and much worse of than it is now</w:t>
      </w:r>
      <w:r w:rsidRPr="00182158">
        <w:t xml:space="preserve">. That might be the future if the United States changed its grand strategy. To be sure, at present the United States is a great ally. It is rich and powerful, with many allies all over the world. </w:t>
      </w:r>
      <w:r w:rsidRPr="00182158">
        <w:rPr>
          <w:rStyle w:val="StyleBoldUnderline"/>
        </w:rPr>
        <w:t>It wields enormous influence in international institutions as well. When a global problem arises, countries turn to the United States to solve it.</w:t>
      </w:r>
      <w:r w:rsidRPr="00182158">
        <w:t xml:space="preserve"> </w:t>
      </w:r>
    </w:p>
    <w:p w14:paraId="7C9C3079" w14:textId="77777777" w:rsidR="001659D4" w:rsidRPr="00182158" w:rsidRDefault="001659D4" w:rsidP="00A3248A"/>
    <w:p w14:paraId="277642DD" w14:textId="7EEFCF34" w:rsidR="003C3FDD" w:rsidRPr="00182158" w:rsidRDefault="003C3FDD" w:rsidP="003C3FDD">
      <w:pPr>
        <w:pStyle w:val="Heading2"/>
      </w:pPr>
      <w:r w:rsidRPr="00182158">
        <w:t>Disease</w:t>
      </w:r>
    </w:p>
    <w:p w14:paraId="0EFC850D" w14:textId="7B7BA455" w:rsidR="001659D4" w:rsidRPr="00182158" w:rsidRDefault="001659D4" w:rsidP="001659D4">
      <w:pPr>
        <w:pStyle w:val="Heading3"/>
        <w:rPr>
          <w:rFonts w:ascii="Calibri" w:hAnsi="Calibri"/>
        </w:rPr>
      </w:pPr>
      <w:r w:rsidRPr="00182158">
        <w:rPr>
          <w:rFonts w:ascii="Calibri" w:hAnsi="Calibri"/>
        </w:rPr>
        <w:t xml:space="preserve">Disease Extensions </w:t>
      </w:r>
    </w:p>
    <w:p w14:paraId="221818DB" w14:textId="77777777" w:rsidR="001659D4" w:rsidRPr="00182158" w:rsidRDefault="001659D4" w:rsidP="001659D4">
      <w:pPr>
        <w:pStyle w:val="Heading4"/>
        <w:rPr>
          <w:rFonts w:ascii="Calibri" w:hAnsi="Calibri"/>
        </w:rPr>
      </w:pPr>
      <w:r w:rsidRPr="00182158">
        <w:rPr>
          <w:rFonts w:ascii="Calibri" w:hAnsi="Calibri"/>
        </w:rPr>
        <w:t>The bubonic plague is already infecting hundreds</w:t>
      </w:r>
    </w:p>
    <w:p w14:paraId="117E5D7B" w14:textId="77777777" w:rsidR="001659D4" w:rsidRPr="00182158" w:rsidRDefault="001659D4" w:rsidP="001659D4">
      <w:r w:rsidRPr="00182158">
        <w:t xml:space="preserve">Dana </w:t>
      </w:r>
      <w:proofErr w:type="spellStart"/>
      <w:r w:rsidRPr="00182158">
        <w:t>Dovey</w:t>
      </w:r>
      <w:proofErr w:type="spellEnd"/>
      <w:r w:rsidRPr="00182158">
        <w:t xml:space="preserve"> @</w:t>
      </w:r>
      <w:proofErr w:type="spellStart"/>
      <w:r w:rsidRPr="00182158">
        <w:rPr>
          <w:b/>
          <w:iCs/>
        </w:rPr>
        <w:t>Danadovey</w:t>
      </w:r>
      <w:proofErr w:type="spellEnd"/>
      <w:r w:rsidRPr="00182158">
        <w:rPr>
          <w:b/>
          <w:iCs/>
        </w:rPr>
        <w:t xml:space="preserve"> 15</w:t>
      </w:r>
      <w:r w:rsidRPr="00182158">
        <w:t>, 1-28-2015, "What You Need To Know About Madagascar's Bubonic Plague Outbreak," Medical Daily, http://www.medicaldaily.com/bubonic-plague-2015-madagascars-current-plague-more-virulent-strain-dark-ages-319794</w:t>
      </w:r>
    </w:p>
    <w:p w14:paraId="00D2389A" w14:textId="1C37AFD2" w:rsidR="001659D4" w:rsidRPr="00182158" w:rsidRDefault="001659D4" w:rsidP="001659D4">
      <w:pPr>
        <w:rPr>
          <w:sz w:val="16"/>
        </w:rPr>
      </w:pPr>
      <w:r w:rsidRPr="00182158">
        <w:rPr>
          <w:sz w:val="16"/>
        </w:rPr>
        <w:t xml:space="preserve">No, you did not misread the headline to this story. </w:t>
      </w:r>
      <w:r w:rsidRPr="00182158">
        <w:rPr>
          <w:rStyle w:val="StyleBoldUnderline"/>
        </w:rPr>
        <w:t xml:space="preserve">Not only does the bubonic plague still exist, </w:t>
      </w:r>
      <w:proofErr w:type="gramStart"/>
      <w:r w:rsidRPr="00182158">
        <w:rPr>
          <w:rStyle w:val="StyleBoldUnderline"/>
        </w:rPr>
        <w:t>but</w:t>
      </w:r>
      <w:proofErr w:type="gramEnd"/>
      <w:r w:rsidRPr="00182158">
        <w:rPr>
          <w:rStyle w:val="StyleBoldUnderline"/>
        </w:rPr>
        <w:t xml:space="preserve"> it’s infected hundreds of individuals on the island of Madagascar, off the coast of Africa. In fact, this is nearly an annual occurrence for the island nation. Unlike the plague of the past, however, this form is not only harder to contain but can kill nearly 24 hours after initial exposure.</w:t>
      </w:r>
      <w:r w:rsidRPr="00182158">
        <w:rPr>
          <w:sz w:val="16"/>
        </w:rPr>
        <w:t xml:space="preserve"> The Black Death At one point in time the bubonic plague was the single most terrifying disease on the planet. Also known as the Black Death, this bacterial infection literally shaped Europe into the continent we recognize today after killing off an unbelievable 60 percent of its population in the 14th century. Like all things in life, however, the reign of the Black Death could not last forever, and today, thanks to recent medicine, it is barely a shadow of its former self. Modern medicine has made it so that the plague that once killed six in 10 people now has an 85 percent survival rate. The plague is caused by a bacterium found mainly in rodents, and because it’s impossible (and not advisable) to kill every rat on the planet, it’s likely that remnants of the plague will persist forever. While the random occurrence of the plague is expected, outbreaks are completely unnecessary, according to World Health Organization director Margaret Chan, and </w:t>
      </w:r>
      <w:r w:rsidRPr="00182158">
        <w:rPr>
          <w:rStyle w:val="StyleBoldUnderline"/>
        </w:rPr>
        <w:t>they're what the WHO "was designed to contain." So far, they haven’t been able to do a very good job of this. The death rate of the plagues has nearly doubled since the outbreak first began in November of last year, Reuters reported.</w:t>
      </w:r>
      <w:r w:rsidRPr="00182158">
        <w:rPr>
          <w:sz w:val="16"/>
        </w:rPr>
        <w:t xml:space="preserve"> As reported by </w:t>
      </w:r>
      <w:proofErr w:type="gramStart"/>
      <w:r w:rsidRPr="00182158">
        <w:rPr>
          <w:sz w:val="16"/>
        </w:rPr>
        <w:t>Vice</w:t>
      </w:r>
      <w:proofErr w:type="gramEnd"/>
      <w:r w:rsidRPr="00182158">
        <w:rPr>
          <w:sz w:val="16"/>
        </w:rPr>
        <w:t>, the plague, has, well, plagued Madagascar on a near annual basis since the early 1990s</w:t>
      </w:r>
      <w:r w:rsidRPr="00182158">
        <w:rPr>
          <w:rStyle w:val="StyleBoldUnderline"/>
        </w:rPr>
        <w:t>. Madagascar is not alone in its plague resurgence, though, since even places as developed as New York City are home to rat species known to carry the pathogen.</w:t>
      </w:r>
      <w:r w:rsidRPr="00182158">
        <w:rPr>
          <w:sz w:val="16"/>
        </w:rPr>
        <w:t xml:space="preserve"> However, the widespread poverty, unplanned urbanization, and poor health care in Madagascar </w:t>
      </w:r>
      <w:proofErr w:type="gramStart"/>
      <w:r w:rsidRPr="00182158">
        <w:rPr>
          <w:sz w:val="16"/>
        </w:rPr>
        <w:t>has</w:t>
      </w:r>
      <w:proofErr w:type="gramEnd"/>
      <w:r w:rsidRPr="00182158">
        <w:rPr>
          <w:sz w:val="16"/>
        </w:rPr>
        <w:t xml:space="preserve"> helped to propel a few isolated instances of the bubonic plague into a full-blown outbreak. Even worse, </w:t>
      </w:r>
      <w:r w:rsidRPr="00182158">
        <w:rPr>
          <w:rStyle w:val="StyleBoldUnderline"/>
        </w:rPr>
        <w:t>the WHO warns that if something isn’t done fast the spread of the plague in urban areas of the countries will rapidly increase.</w:t>
      </w:r>
      <w:r w:rsidRPr="00182158">
        <w:rPr>
          <w:sz w:val="16"/>
        </w:rPr>
        <w:t xml:space="preserve"> Why The Rest Of The World Should Be Concerned Unfortunately, it seems that the preservation of human life is not enough for an event to gain widespread recognition. Still, </w:t>
      </w:r>
      <w:r w:rsidRPr="00182158">
        <w:rPr>
          <w:rStyle w:val="StyleBoldUnderline"/>
        </w:rPr>
        <w:t>this form of the plague is not your average bacterial infection, and it's best to stop it before it reaches pandemic proportions. One of the most “disturbing dimensions” of the current outbreak</w:t>
      </w:r>
      <w:r w:rsidRPr="00182158">
        <w:rPr>
          <w:sz w:val="16"/>
        </w:rPr>
        <w:t xml:space="preserve">, according to Chan, </w:t>
      </w:r>
      <w:r w:rsidRPr="00182158">
        <w:rPr>
          <w:rStyle w:val="StyleBoldUnderline"/>
        </w:rPr>
        <w:t xml:space="preserve">is that the species of </w:t>
      </w:r>
      <w:proofErr w:type="gramStart"/>
      <w:r w:rsidRPr="00182158">
        <w:rPr>
          <w:rStyle w:val="StyleBoldUnderline"/>
        </w:rPr>
        <w:t>fleas which carry it</w:t>
      </w:r>
      <w:proofErr w:type="gramEnd"/>
      <w:r w:rsidRPr="00182158">
        <w:rPr>
          <w:rStyle w:val="StyleBoldUnderline"/>
        </w:rPr>
        <w:t xml:space="preserve"> have developed an immunity against the insecticide </w:t>
      </w:r>
      <w:proofErr w:type="spellStart"/>
      <w:r w:rsidRPr="00182158">
        <w:rPr>
          <w:rStyle w:val="StyleBoldUnderline"/>
        </w:rPr>
        <w:t>deltamethrin</w:t>
      </w:r>
      <w:proofErr w:type="spellEnd"/>
      <w:r w:rsidRPr="00182158">
        <w:rPr>
          <w:rStyle w:val="StyleBoldUnderline"/>
        </w:rPr>
        <w:t>. On top of being immune to our first line of defense, this form of the plague, the pneumonic plague kills with incredible speed. Within 24 hours of being infected death is a high possibility.</w:t>
      </w:r>
      <w:r w:rsidRPr="00182158">
        <w:rPr>
          <w:sz w:val="16"/>
        </w:rPr>
        <w:t xml:space="preserve"> Back in November, only around two percent of reported plague cases were of the pneumonic form, but </w:t>
      </w:r>
      <w:proofErr w:type="gramStart"/>
      <w:r w:rsidRPr="00182158">
        <w:rPr>
          <w:sz w:val="16"/>
        </w:rPr>
        <w:t>Vice</w:t>
      </w:r>
      <w:proofErr w:type="gramEnd"/>
      <w:r w:rsidRPr="00182158">
        <w:rPr>
          <w:sz w:val="16"/>
        </w:rPr>
        <w:t xml:space="preserve"> reported this number has since risen. </w:t>
      </w:r>
      <w:r w:rsidRPr="00182158">
        <w:rPr>
          <w:rStyle w:val="StyleBoldUnderline"/>
        </w:rPr>
        <w:t>The pneumonic plague also doesn’t need a flea host to spread and can be transmitted from person to person via coughing. "</w:t>
      </w:r>
      <w:r w:rsidRPr="00182158">
        <w:rPr>
          <w:sz w:val="16"/>
        </w:rPr>
        <w:t xml:space="preserve">It doesn't spread quite as much as the flu in this case," Dr. Stephen Morse, epidemiology professor at Columbia University, told </w:t>
      </w:r>
      <w:proofErr w:type="gramStart"/>
      <w:r w:rsidRPr="00182158">
        <w:rPr>
          <w:sz w:val="16"/>
        </w:rPr>
        <w:t>Vice</w:t>
      </w:r>
      <w:proofErr w:type="gramEnd"/>
      <w:r w:rsidRPr="00182158">
        <w:rPr>
          <w:sz w:val="16"/>
        </w:rPr>
        <w:t xml:space="preserve">, adding that it it's a "much more efficient transmission method than being bitten by fleas." Early intervention is the best bet in both treating and preventing the spread of the plague. It’s been reported that together, the WHO and the local partner it supports, </w:t>
      </w:r>
      <w:proofErr w:type="spellStart"/>
      <w:r w:rsidRPr="00182158">
        <w:rPr>
          <w:sz w:val="16"/>
        </w:rPr>
        <w:t>Institut</w:t>
      </w:r>
      <w:proofErr w:type="spellEnd"/>
      <w:r w:rsidRPr="00182158">
        <w:rPr>
          <w:sz w:val="16"/>
        </w:rPr>
        <w:t xml:space="preserve"> Pasteur, have created an inexpensive test that brings back a plague diagnosis in 15 minutes. Hopefully, this will help to reduce the death toll and control the spread of the condition</w:t>
      </w:r>
    </w:p>
    <w:p w14:paraId="1BD21C94" w14:textId="77777777" w:rsidR="001659D4" w:rsidRPr="00182158" w:rsidRDefault="001659D4" w:rsidP="001659D4"/>
    <w:p w14:paraId="669F08D2" w14:textId="77777777" w:rsidR="001659D4" w:rsidRPr="00182158" w:rsidRDefault="001659D4" w:rsidP="001659D4">
      <w:pPr>
        <w:pStyle w:val="Heading4"/>
        <w:rPr>
          <w:rFonts w:ascii="Calibri" w:hAnsi="Calibri"/>
        </w:rPr>
      </w:pPr>
      <w:r w:rsidRPr="00182158">
        <w:rPr>
          <w:rFonts w:ascii="Calibri" w:hAnsi="Calibri"/>
        </w:rPr>
        <w:t xml:space="preserve">If a new pandemic breaks out in the U.S. we will be defenseless </w:t>
      </w:r>
    </w:p>
    <w:p w14:paraId="7E224853" w14:textId="77777777" w:rsidR="001659D4" w:rsidRPr="00182158" w:rsidRDefault="001659D4" w:rsidP="001659D4">
      <w:r w:rsidRPr="00182158">
        <w:rPr>
          <w:b/>
          <w:iCs/>
        </w:rPr>
        <w:t>Bear14</w:t>
      </w:r>
      <w:r w:rsidRPr="00182158">
        <w:t>, 1-31-2014, "Could the Plague Return to Kill us All</w:t>
      </w:r>
      <w:proofErr w:type="gramStart"/>
      <w:r w:rsidRPr="00182158">
        <w:t>?,</w:t>
      </w:r>
      <w:proofErr w:type="gramEnd"/>
      <w:r w:rsidRPr="00182158">
        <w:t>" Mysterious Universe, http://mysteriousuniverse.org/2014/01/could-the-plague-return-to-kill-us-all/</w:t>
      </w:r>
    </w:p>
    <w:p w14:paraId="679B795A" w14:textId="4D965B41" w:rsidR="001659D4" w:rsidRPr="00182158" w:rsidRDefault="001659D4" w:rsidP="001659D4">
      <w:pPr>
        <w:rPr>
          <w:sz w:val="16"/>
        </w:rPr>
      </w:pPr>
      <w:r w:rsidRPr="00182158">
        <w:rPr>
          <w:sz w:val="16"/>
        </w:rPr>
        <w:t xml:space="preserve">It’s easy to revel in the knowledge that such a scenario is fiction however a new report published in the January 2014 edition of the journal Lancet Infectious Disease speculates that the devastating Bubonic Plagues of the past could return with devastating force. Why bring this up now? Can’t we treat the </w:t>
      </w:r>
      <w:proofErr w:type="gramStart"/>
      <w:r w:rsidRPr="00182158">
        <w:rPr>
          <w:sz w:val="16"/>
        </w:rPr>
        <w:t>bacteria that causes</w:t>
      </w:r>
      <w:proofErr w:type="gramEnd"/>
      <w:r w:rsidRPr="00182158">
        <w:rPr>
          <w:sz w:val="16"/>
        </w:rPr>
        <w:t xml:space="preserve"> Plague with modern antibiotics? Yes, we can but an international team of researchers suggest that </w:t>
      </w:r>
      <w:r w:rsidRPr="00182158">
        <w:rPr>
          <w:rStyle w:val="StyleBoldUnderline"/>
        </w:rPr>
        <w:t xml:space="preserve">new strains of plague bacteria, Yersinia </w:t>
      </w:r>
      <w:proofErr w:type="spellStart"/>
      <w:r w:rsidRPr="00182158">
        <w:rPr>
          <w:rStyle w:val="StyleBoldUnderline"/>
        </w:rPr>
        <w:t>pestis</w:t>
      </w:r>
      <w:proofErr w:type="spellEnd"/>
      <w:r w:rsidRPr="00182158">
        <w:rPr>
          <w:rStyle w:val="StyleBoldUnderline"/>
        </w:rPr>
        <w:t>, could spontaneously rise again and we may have limited ability to fight it. Combine that with our modern transport infrastructure and it’s the perfect storm for a pandemic of global proportions.</w:t>
      </w:r>
      <w:r w:rsidRPr="00182158">
        <w:rPr>
          <w:sz w:val="16"/>
        </w:rPr>
        <w:t xml:space="preserve"> As part of the study, researchers </w:t>
      </w:r>
      <w:proofErr w:type="spellStart"/>
      <w:r w:rsidRPr="00182158">
        <w:rPr>
          <w:sz w:val="16"/>
        </w:rPr>
        <w:t>analysed</w:t>
      </w:r>
      <w:proofErr w:type="spellEnd"/>
      <w:r w:rsidRPr="00182158">
        <w:rPr>
          <w:sz w:val="16"/>
        </w:rPr>
        <w:t xml:space="preserve"> the remains of two people who died from the Plague of </w:t>
      </w:r>
      <w:proofErr w:type="gramStart"/>
      <w:r w:rsidRPr="00182158">
        <w:rPr>
          <w:sz w:val="16"/>
        </w:rPr>
        <w:t>Justinian which</w:t>
      </w:r>
      <w:proofErr w:type="gramEnd"/>
      <w:r w:rsidRPr="00182158">
        <w:rPr>
          <w:sz w:val="16"/>
        </w:rPr>
        <w:t xml:space="preserve"> occurred between 541 and 543 A.D. Like the Black Death of the 14th century its impact upon society was overwhelming. Disturbingly, it was found that two different strains of </w:t>
      </w:r>
      <w:proofErr w:type="spellStart"/>
      <w:r w:rsidRPr="00182158">
        <w:rPr>
          <w:sz w:val="16"/>
        </w:rPr>
        <w:t>Yersinin</w:t>
      </w:r>
      <w:proofErr w:type="spellEnd"/>
      <w:r w:rsidRPr="00182158">
        <w:rPr>
          <w:sz w:val="16"/>
        </w:rPr>
        <w:t xml:space="preserve"> </w:t>
      </w:r>
      <w:proofErr w:type="spellStart"/>
      <w:r w:rsidRPr="00182158">
        <w:rPr>
          <w:sz w:val="16"/>
        </w:rPr>
        <w:t>pestis</w:t>
      </w:r>
      <w:proofErr w:type="spellEnd"/>
      <w:r w:rsidRPr="00182158">
        <w:rPr>
          <w:sz w:val="16"/>
        </w:rPr>
        <w:t xml:space="preserve"> were responsible for each plague. This means that thes</w:t>
      </w:r>
      <w:r w:rsidRPr="00182158">
        <w:rPr>
          <w:rStyle w:val="StyleBoldUnderline"/>
        </w:rPr>
        <w:t xml:space="preserve">e deadly pathogens arose independently twice before, suggesting that it could happen again. Right now, there may be another deadly strain waiting to spring upon an </w:t>
      </w:r>
      <w:proofErr w:type="spellStart"/>
      <w:r w:rsidRPr="00182158">
        <w:rPr>
          <w:rStyle w:val="StyleBoldUnderline"/>
        </w:rPr>
        <w:t>overconfidant</w:t>
      </w:r>
      <w:proofErr w:type="spellEnd"/>
      <w:r w:rsidRPr="00182158">
        <w:rPr>
          <w:rStyle w:val="StyleBoldUnderline"/>
        </w:rPr>
        <w:t xml:space="preserve"> and unsuspecting public. While bubonic plague is now treatable, it could tear through developing nations where access to health care is significantly reduced. Additionally, should an outbreak occur in a developed nation, the virulence of the pathogen could be so great that it quickly overwhelms public health response </w:t>
      </w:r>
      <w:proofErr w:type="gramStart"/>
      <w:r w:rsidRPr="00182158">
        <w:rPr>
          <w:rStyle w:val="StyleBoldUnderline"/>
        </w:rPr>
        <w:t>abilities.</w:t>
      </w:r>
      <w:proofErr w:type="gramEnd"/>
      <w:r w:rsidRPr="00182158">
        <w:rPr>
          <w:rStyle w:val="StyleBoldUnderline"/>
        </w:rPr>
        <w:t xml:space="preserve"> Should the new strain have acquired </w:t>
      </w:r>
      <w:proofErr w:type="spellStart"/>
      <w:r w:rsidRPr="00182158">
        <w:rPr>
          <w:rStyle w:val="StyleBoldUnderline"/>
        </w:rPr>
        <w:t>antimicrobail</w:t>
      </w:r>
      <w:proofErr w:type="spellEnd"/>
      <w:r w:rsidRPr="00182158">
        <w:rPr>
          <w:rStyle w:val="StyleBoldUnderline"/>
        </w:rPr>
        <w:t xml:space="preserve"> resistant genes, antibiotics will be useless and we will be just as </w:t>
      </w:r>
      <w:proofErr w:type="spellStart"/>
      <w:r w:rsidRPr="00182158">
        <w:rPr>
          <w:rStyle w:val="StyleBoldUnderline"/>
        </w:rPr>
        <w:t>defenceless</w:t>
      </w:r>
      <w:proofErr w:type="spellEnd"/>
      <w:r w:rsidRPr="00182158">
        <w:rPr>
          <w:sz w:val="16"/>
        </w:rPr>
        <w:t xml:space="preserve"> as </w:t>
      </w:r>
      <w:proofErr w:type="spellStart"/>
      <w:r w:rsidRPr="00182158">
        <w:rPr>
          <w:sz w:val="16"/>
        </w:rPr>
        <w:t>peasents</w:t>
      </w:r>
      <w:proofErr w:type="spellEnd"/>
      <w:r w:rsidRPr="00182158">
        <w:rPr>
          <w:sz w:val="16"/>
        </w:rPr>
        <w:t xml:space="preserve"> on 14th century Europe. Don’t think you are safe just because you live in a developed nation either. Bubonic plague arose in Sydney in the early 1900’s and as recently as 2012 in the US. In fact there are 10 to 15 reported cases of bubonic plague in the US every year according to the CDC</w:t>
      </w:r>
    </w:p>
    <w:p w14:paraId="528B72F2" w14:textId="77777777" w:rsidR="001659D4" w:rsidRPr="00182158" w:rsidRDefault="001659D4" w:rsidP="001659D4">
      <w:pPr>
        <w:pStyle w:val="Heading4"/>
        <w:rPr>
          <w:rFonts w:ascii="Calibri" w:hAnsi="Calibri"/>
        </w:rPr>
      </w:pPr>
      <w:r w:rsidRPr="00182158">
        <w:rPr>
          <w:rFonts w:ascii="Calibri" w:hAnsi="Calibri"/>
        </w:rPr>
        <w:t xml:space="preserve">Pandemic predication and efforts are essential </w:t>
      </w:r>
    </w:p>
    <w:p w14:paraId="4AC5946A" w14:textId="77777777" w:rsidR="001659D4" w:rsidRPr="00182158" w:rsidRDefault="001659D4" w:rsidP="001659D4">
      <w:r w:rsidRPr="00182158">
        <w:t xml:space="preserve">Matt </w:t>
      </w:r>
      <w:proofErr w:type="spellStart"/>
      <w:r w:rsidRPr="00182158">
        <w:rPr>
          <w:b/>
          <w:bCs/>
        </w:rPr>
        <w:t>Mccarthy</w:t>
      </w:r>
      <w:proofErr w:type="spellEnd"/>
      <w:r w:rsidRPr="00182158">
        <w:rPr>
          <w:b/>
          <w:bCs/>
        </w:rPr>
        <w:t xml:space="preserve"> 15</w:t>
      </w:r>
      <w:r w:rsidRPr="00182158">
        <w:t>, 1-9-2015, "These Viruses Could Cause the Next Ebola-Like Pandemics," Slate Magazine, http://www.slate.com/articles/health_and_science/medical_examiner/2015/01/preparing_for_pandemics_what_diseases_will_be_the_next_ebolas.html</w:t>
      </w:r>
    </w:p>
    <w:p w14:paraId="18DB92EF" w14:textId="77777777" w:rsidR="001659D4" w:rsidRPr="00182158" w:rsidRDefault="001659D4" w:rsidP="001659D4">
      <w:r w:rsidRPr="00182158">
        <w:t xml:space="preserve">The Ebola epidemic in West Africa isn’t over, but as it recedes from the headlines, </w:t>
      </w:r>
      <w:r w:rsidRPr="00182158">
        <w:rPr>
          <w:rStyle w:val="StyleBoldUnderline"/>
        </w:rPr>
        <w:t xml:space="preserve">it’s time to consider what’s coming for us next. Pandemic prediction isn’t cheap, but waiting for an outbreak to happen can be even more costly. Economic losses due to SARS were estimated to be anywhere from $15 billion to more than $50 billion; the cost of the Ebola outbreak will almost certainly exceed that figure. By contrast, </w:t>
      </w:r>
      <w:proofErr w:type="spellStart"/>
      <w:r w:rsidRPr="00182158">
        <w:rPr>
          <w:rStyle w:val="StyleBoldUnderline"/>
        </w:rPr>
        <w:t>Daszak</w:t>
      </w:r>
      <w:proofErr w:type="spellEnd"/>
      <w:r w:rsidRPr="00182158">
        <w:rPr>
          <w:rStyle w:val="StyleBoldUnderline"/>
        </w:rPr>
        <w:t xml:space="preserve"> estimates that it would cost a total of $6.3 billion to discover all of the viruses that infect mammals—a fraction of the cost required to respond to a global pandemic like Ebola or SARS—and that information will ultimately lead to better disease monitoring, treatment, and preventative measures at the cusp of the next outbreak. It’s a massive endeavor, but a necessary one</w:t>
      </w:r>
      <w:r w:rsidRPr="00182158">
        <w:t>. Once we know what’s out there, we’ll be able to figure out what’s coming for us.</w:t>
      </w:r>
    </w:p>
    <w:p w14:paraId="3AA087EF" w14:textId="77777777" w:rsidR="001659D4" w:rsidRPr="00182158" w:rsidRDefault="001659D4" w:rsidP="001659D4"/>
    <w:p w14:paraId="3B8B9CA3" w14:textId="77777777" w:rsidR="001659D4" w:rsidRPr="00182158" w:rsidRDefault="001659D4" w:rsidP="001659D4">
      <w:pPr>
        <w:pStyle w:val="Heading4"/>
        <w:rPr>
          <w:rFonts w:ascii="Calibri" w:hAnsi="Calibri"/>
        </w:rPr>
      </w:pPr>
      <w:r w:rsidRPr="00182158">
        <w:rPr>
          <w:rFonts w:ascii="Calibri" w:hAnsi="Calibri"/>
        </w:rPr>
        <w:t xml:space="preserve">U.S. disease preparedness is extremely low </w:t>
      </w:r>
    </w:p>
    <w:p w14:paraId="7604F79F" w14:textId="77777777" w:rsidR="001659D4" w:rsidRPr="00182158" w:rsidRDefault="001659D4" w:rsidP="001659D4">
      <w:r w:rsidRPr="00182158">
        <w:rPr>
          <w:b/>
          <w:bCs/>
        </w:rPr>
        <w:t>Clinical Advisor 15</w:t>
      </w:r>
      <w:r w:rsidRPr="00182158">
        <w:t>, 3-24-2015, "Governments need to prepare for infectious disease outbreaks," http://www.clinicaladvisor.com/news/infectious-disease-outbreak-bill-gates-ebola/article/405182/</w:t>
      </w:r>
    </w:p>
    <w:p w14:paraId="0B61F446" w14:textId="52D196E3" w:rsidR="001659D4" w:rsidRPr="00182158" w:rsidRDefault="001659D4" w:rsidP="001659D4">
      <w:pPr>
        <w:rPr>
          <w:rStyle w:val="StyleBoldUnderline"/>
        </w:rPr>
      </w:pPr>
      <w:r w:rsidRPr="00182158">
        <w:rPr>
          <w:sz w:val="16"/>
        </w:rPr>
        <w:t>“</w:t>
      </w:r>
      <w:r w:rsidRPr="00182158">
        <w:rPr>
          <w:rStyle w:val="StyleBoldUnderline"/>
        </w:rPr>
        <w:t>If anything kills over 10 million people in the next few decades, it's most likely to be a highly infectious virus, rather than a war</w:t>
      </w:r>
      <w:r w:rsidRPr="00182158">
        <w:rPr>
          <w:sz w:val="16"/>
        </w:rPr>
        <w:t>,</w:t>
      </w:r>
      <w:proofErr w:type="gramStart"/>
      <w:r w:rsidRPr="00182158">
        <w:rPr>
          <w:sz w:val="16"/>
        </w:rPr>
        <w:t>”  Bill</w:t>
      </w:r>
      <w:proofErr w:type="gramEnd"/>
      <w:r w:rsidRPr="00182158">
        <w:rPr>
          <w:sz w:val="16"/>
        </w:rPr>
        <w:t xml:space="preserve"> Gates told a crowd at a TED Talk in Vancouver. </w:t>
      </w:r>
      <w:r w:rsidRPr="00182158">
        <w:rPr>
          <w:rStyle w:val="StyleBoldUnderline"/>
        </w:rPr>
        <w:t xml:space="preserve">To illustrate the lack of preparedness countries have to address a potential disease </w:t>
      </w:r>
      <w:proofErr w:type="gramStart"/>
      <w:r w:rsidRPr="00182158">
        <w:rPr>
          <w:rStyle w:val="StyleBoldUnderline"/>
        </w:rPr>
        <w:t>outbreak,</w:t>
      </w:r>
      <w:proofErr w:type="gramEnd"/>
      <w:r w:rsidRPr="00182158">
        <w:rPr>
          <w:rStyle w:val="StyleBoldUnderline"/>
        </w:rPr>
        <w:t xml:space="preserve"> Gates and associates built an Ebola Treatment Unit (ETU) simulation. Audience members were asked to put on all of the safety gear required of a health-care provider working in West Africa — and then take it off without getting contaminated. Clinicians who had worked in West Africa during the epidemic were there to help audience members understand the process</w:t>
      </w:r>
      <w:r w:rsidRPr="00182158">
        <w:rPr>
          <w:sz w:val="16"/>
        </w:rPr>
        <w:t>. The attendees were required to give out placebo pills, dress a cot with sheets, and set up an IV — all while donning big rubber boots, a plastic suit, mask, hood, and second set of gloves and other protective equipment. Nina Gregory, of NPR, was at the TED Talk and shared her experience: “When I caught sight of my own reflection — and saw those lumbering around in the mock ETU suited up like this along with me — it was unnerving,” Gregory wrote. “Imagine being on the other side: sick, dying of Ebola, and this giant, anonymous figure with not one fragment of skin or hair showing, is there to treat you, to try to save your life.” "We wanted to give people the sensory and visual limitations we had in working in West Africa,” Luanne Freer, an emergency medicine doctor from Montana told NPR. “</w:t>
      </w:r>
      <w:r w:rsidRPr="00182158">
        <w:rPr>
          <w:rStyle w:val="StyleBoldUnderline"/>
        </w:rPr>
        <w:t>Once you put the suit on, you only have 90 minutes with your patients in ‘the hot zone’ because people wearing the protective suits are at risk of fainting.” “My team had to care for 15 people," said Freer. "If our bodies would only let us stay in the hot zone for 90 minutes, some of our patients couldn't get care. We were faced with a Sophie's Choice: Do I leave or do I feed that baby? And we should never have to make that choice."</w:t>
      </w:r>
    </w:p>
    <w:p w14:paraId="47E4E71D" w14:textId="77777777" w:rsidR="001659D4" w:rsidRPr="00182158" w:rsidRDefault="001659D4" w:rsidP="001659D4"/>
    <w:p w14:paraId="33831A87" w14:textId="77777777" w:rsidR="001659D4" w:rsidRPr="00182158" w:rsidRDefault="001659D4" w:rsidP="001659D4">
      <w:pPr>
        <w:pStyle w:val="Heading4"/>
        <w:rPr>
          <w:rFonts w:ascii="Calibri" w:hAnsi="Calibri"/>
        </w:rPr>
      </w:pPr>
      <w:r w:rsidRPr="00182158">
        <w:rPr>
          <w:rFonts w:ascii="Calibri" w:hAnsi="Calibri"/>
        </w:rPr>
        <w:t xml:space="preserve">America needs to prepare for diseases better </w:t>
      </w:r>
    </w:p>
    <w:p w14:paraId="479D8276" w14:textId="77777777" w:rsidR="001659D4" w:rsidRPr="00182158" w:rsidRDefault="001659D4" w:rsidP="001659D4">
      <w:r w:rsidRPr="00182158">
        <w:t xml:space="preserve">Walter </w:t>
      </w:r>
      <w:proofErr w:type="spellStart"/>
      <w:r w:rsidRPr="00182158">
        <w:rPr>
          <w:b/>
          <w:bCs/>
        </w:rPr>
        <w:t>Tsou</w:t>
      </w:r>
      <w:proofErr w:type="spellEnd"/>
      <w:r w:rsidRPr="00182158">
        <w:rPr>
          <w:b/>
          <w:bCs/>
        </w:rPr>
        <w:t xml:space="preserve"> 14</w:t>
      </w:r>
      <w:r w:rsidRPr="00182158">
        <w:t>, 10-28-2014, "Lessons from Ebola: The Infectious Disease Era, And The Need To Prepare, Will Never Be Over," No Publication, http://healthaffairs.org/blog/2014/10/28/lessons-from-ebola-the-infectious-disease-era-and-the-need-to-prepare-will-never-be-over/</w:t>
      </w:r>
    </w:p>
    <w:p w14:paraId="2B8FEEBE" w14:textId="741D4DF3" w:rsidR="003C3FDD" w:rsidRPr="00182158" w:rsidRDefault="001659D4" w:rsidP="00A3248A">
      <w:r w:rsidRPr="00182158">
        <w:t>One thing I can say with certainty:</w:t>
      </w:r>
      <w:r w:rsidRPr="00182158">
        <w:rPr>
          <w:rStyle w:val="StyleBoldUnderline"/>
        </w:rPr>
        <w:t xml:space="preserve"> Ebola will not be the last or most deadly infectious disease outbreak in America. The era of infectious diseases is not over and should never be treated as such. In the public health world, we know that nature regularly reminds us of the hubris of ignoring infectious diseases.</w:t>
      </w:r>
      <w:r w:rsidRPr="00182158">
        <w:t xml:space="preserve"> The only way to prepare for the next unknown outbreak is to consistently support public health and health care systems. </w:t>
      </w:r>
      <w:r w:rsidRPr="00182158">
        <w:rPr>
          <w:rStyle w:val="StyleBoldUnderline"/>
        </w:rPr>
        <w:t>The U.S. Ebola response shows we need to rethink how the country is managing biological threats. The appointment of an emergency-basis Ebola coordinator was an important step — but it also raised the fact that there’s a fundamental gap in the existing leadership structure</w:t>
      </w:r>
      <w:r w:rsidRPr="00182158">
        <w:t>. It demonstrated the need moving forward for the White House to have a permanent, full-time public health leader — one who can lead a consistent and coordinated government-wide approach to preparedness, and who can effectively manage prevention, response and recovery activities for future crises, as well as the ongoing, day-to-day infectious disease threats that we are treating all too casually as routine. A strong leader would be able to improve risk communications to better inform the public as events unfold in an honest, respectful way, thereby guarding against gratuitous fear mongering and clarifying what the government actually can or cannot do (versus the private health care system’s role in establishing and maintaining infection control, treatment and training practices in hospitals and facilities).</w:t>
      </w:r>
      <w:r w:rsidRPr="00182158">
        <w:rPr>
          <w:rStyle w:val="StyleBoldUnderline"/>
        </w:rPr>
        <w:t xml:space="preserve"> While the Ebola crisis raises many concerns, it also shows how much the rest of the world turns to and relies on the United States for the expertise and leadership — from the Centers for Disease Control and Prevention to the National Institutes of Health to medical and public health experts — to manage serious global infectious threats</w:t>
      </w:r>
      <w:r w:rsidRPr="00182158">
        <w:t>. But, without sufficient and sustained investments, our defenses and capabilities falter, and our complacency becomes our biggest threat.</w:t>
      </w:r>
    </w:p>
    <w:p w14:paraId="4BC6B60E" w14:textId="4C502D06" w:rsidR="003C3FDD" w:rsidRPr="00182158" w:rsidRDefault="003C3FDD" w:rsidP="003C3FDD">
      <w:pPr>
        <w:pStyle w:val="Heading2"/>
      </w:pPr>
      <w:r w:rsidRPr="00182158">
        <w:t xml:space="preserve">A2: Circumvention – Rogue </w:t>
      </w:r>
    </w:p>
    <w:p w14:paraId="3320BC13" w14:textId="77777777" w:rsidR="003C3FDD" w:rsidRPr="00182158" w:rsidRDefault="003C3FDD" w:rsidP="003C3FDD">
      <w:pPr>
        <w:pStyle w:val="Heading4"/>
      </w:pPr>
      <w:r w:rsidRPr="00182158">
        <w:t>The NSA is not a rogue agency – its activities are overseen and reported</w:t>
      </w:r>
    </w:p>
    <w:p w14:paraId="09DBE233" w14:textId="77777777" w:rsidR="003C3FDD" w:rsidRPr="00182158" w:rsidRDefault="003C3FDD" w:rsidP="003C3FDD">
      <w:pPr>
        <w:rPr>
          <w:rStyle w:val="StyleStyleBold12pt"/>
        </w:rPr>
      </w:pPr>
      <w:r w:rsidRPr="00182158">
        <w:rPr>
          <w:rStyle w:val="StyleStyleBold12pt"/>
        </w:rPr>
        <w:t xml:space="preserve">Lowry 5/26 </w:t>
      </w:r>
      <w:r w:rsidRPr="00182158">
        <w:t>(Rich Lowry, editor of National Review, “The un-scary truth about NSA ‘spying’”, 5/26/15, http://nypost.com/2015/05/26/the-un-scary-truth-about-nsa-spying/)</w:t>
      </w:r>
    </w:p>
    <w:p w14:paraId="538161F8" w14:textId="77777777" w:rsidR="003C3FDD" w:rsidRPr="00182158" w:rsidRDefault="003C3FDD" w:rsidP="003C3FDD">
      <w:pPr>
        <w:rPr>
          <w:sz w:val="16"/>
        </w:rPr>
      </w:pPr>
      <w:r w:rsidRPr="00182158">
        <w:rPr>
          <w:sz w:val="16"/>
        </w:rPr>
        <w:t xml:space="preserve">If the National Security Agency’s bulk­ data program expires, the coroner should conclude that it was “Death by Bumper Sticker.” </w:t>
      </w:r>
      <w:r w:rsidRPr="00182158">
        <w:rPr>
          <w:rStyle w:val="StyleBoldUnderline"/>
        </w:rPr>
        <w:t xml:space="preserve">Rarely has a controversial government program been so fiercely debated and so poorly understood. </w:t>
      </w:r>
      <w:r w:rsidRPr="00182158">
        <w:rPr>
          <w:sz w:val="16"/>
        </w:rPr>
        <w:t xml:space="preserve">Authorized by soon-to-­expire Section 215 of the Patriot Act, it has been brought to the edge of extinction by a couple of simple but inaccurate phrases, including “listening to your phone calls” and “domestic spying.” You can listen to orations on the NSA program for hours and be outraged by its violation of our liberties, inspired by the glories of the Fourth Amendment and prepared to mount the barricades to stop the NSA in its tracks — and still have no idea what the program actually does. That’s what the opponents leave out or distort, since </w:t>
      </w:r>
      <w:r w:rsidRPr="00182158">
        <w:rPr>
          <w:rStyle w:val="StyleBoldUnderline"/>
        </w:rPr>
        <w:t xml:space="preserve">their case against the program becomes so much less compelling upon fleeting contact with reality. </w:t>
      </w:r>
      <w:r w:rsidRPr="00182158">
        <w:rPr>
          <w:sz w:val="16"/>
        </w:rPr>
        <w:t xml:space="preserve">The program involves so-­called </w:t>
      </w:r>
      <w:r w:rsidRPr="00182158">
        <w:rPr>
          <w:rStyle w:val="StyleBoldUnderline"/>
        </w:rPr>
        <w:t>metadata</w:t>
      </w:r>
      <w:r w:rsidRPr="00182158">
        <w:rPr>
          <w:sz w:val="16"/>
        </w:rPr>
        <w:t xml:space="preserve">, information about phone calls, but not the content of the calls — things like the numbers called, the time of the call, the duration of the call. The phone companies have all this information, which the NSA acquires from them. What happens next probably won’t shock you, and it shouldn’t. As Rachel Brand of the Privacy and Civil Liberties Oversight Board writes, “It </w:t>
      </w:r>
      <w:r w:rsidRPr="00182158">
        <w:rPr>
          <w:rStyle w:val="StyleBoldUnderline"/>
        </w:rPr>
        <w:t>is stored in a database that may be searched only by a handful of trained employees, and even they may search it only after a judge has determined that there is evidence connecting a specific phone number to terrorism.</w:t>
      </w:r>
      <w:r w:rsidRPr="00182158">
        <w:rPr>
          <w:sz w:val="16"/>
        </w:rPr>
        <w:t xml:space="preserve">” The charge of domestic spying is redolent of the days when J. Edgar Hoover targeted and harassed Martin Luther King Jr. </w:t>
      </w:r>
      <w:r w:rsidRPr="00182158">
        <w:rPr>
          <w:rStyle w:val="StyleBoldUnderline"/>
        </w:rPr>
        <w:t>Not only is there zero evidence of any such abuse, it isn’t even possible based on the NSA database alone. There are no names with the numbers</w:t>
      </w:r>
      <w:r w:rsidRPr="00182158">
        <w:rPr>
          <w:sz w:val="16"/>
        </w:rPr>
        <w:t>. As former prosecutor Andrew C. McCarthy points out, whitepages.com has more personal identifying information.</w:t>
      </w:r>
      <w:r w:rsidRPr="00182158">
        <w:rPr>
          <w:rStyle w:val="StyleBoldUnderline"/>
        </w:rPr>
        <w:t xml:space="preserve"> The NSA is hardly a rogue agency. </w:t>
      </w:r>
      <w:proofErr w:type="gramStart"/>
      <w:r w:rsidRPr="00182158">
        <w:rPr>
          <w:rStyle w:val="StyleBoldUnderline"/>
        </w:rPr>
        <w:t>Its program is overseen by a special panel of judges</w:t>
      </w:r>
      <w:proofErr w:type="gramEnd"/>
      <w:r w:rsidRPr="00182158">
        <w:rPr>
          <w:rStyle w:val="StyleBoldUnderline"/>
        </w:rPr>
        <w:t>, and it has briefed Congress about its program for years. In the context of all that is known about us by private companies, the NSA is a piker.</w:t>
      </w:r>
      <w:r w:rsidRPr="00182158">
        <w:rPr>
          <w:sz w:val="16"/>
        </w:rPr>
        <w:t xml:space="preserve"> Take the retailer Target, for example. According to The New York Times, it collects your “demographic information like your age, whether you are married and have kids, which part of town you live in, how long it takes you to drive to the store, your estimated salary, whether you’ve moved recently, what credit cards you carry in your wallet and what Web sites you visit.” Of course, the Fourth Amendment applies to the government, not private entities like Target. The amendment protects against unreasonable searches and seizures of our “persons, houses, papers, and effects.” If the NSA were breaking into homes and seizing metadata that people had carefully hidden away from prying eyes, it would be in flagrant violation of the Fourth Amendment. But no one is in possession of his or her own metadata. Even if the NSA didn’t exist, </w:t>
      </w:r>
      <w:proofErr w:type="gramStart"/>
      <w:r w:rsidRPr="00182158">
        <w:rPr>
          <w:sz w:val="16"/>
        </w:rPr>
        <w:t>metadata would be controlled by someone else, the phone companies</w:t>
      </w:r>
      <w:proofErr w:type="gramEnd"/>
      <w:r w:rsidRPr="00182158">
        <w:rPr>
          <w:sz w:val="16"/>
        </w:rPr>
        <w:t xml:space="preserve">. </w:t>
      </w:r>
      <w:r w:rsidRPr="00182158">
        <w:rPr>
          <w:rStyle w:val="StyleBoldUnderline"/>
        </w:rPr>
        <w:t>The Supreme Court has held that you don’t have an expectation of privacy for such information in the possession of a third party.</w:t>
      </w:r>
      <w:r w:rsidRPr="00182158">
        <w:rPr>
          <w:sz w:val="16"/>
        </w:rPr>
        <w:t xml:space="preserve"> One frightening way to look at mail delivery is that agents of the state examine and handle the correspondence of countless of millions of Americans. </w:t>
      </w:r>
      <w:r w:rsidRPr="00182158">
        <w:rPr>
          <w:rStyle w:val="StyleBoldUnderline"/>
        </w:rPr>
        <w:t>They aren’t violating anyone’s Fourth Amendment rights</w:t>
      </w:r>
      <w:r w:rsidRPr="00182158">
        <w:rPr>
          <w:sz w:val="16"/>
        </w:rPr>
        <w:t xml:space="preserve">, though, because no one expects the outside of </w:t>
      </w:r>
      <w:proofErr w:type="gramStart"/>
      <w:r w:rsidRPr="00182158">
        <w:rPr>
          <w:sz w:val="16"/>
        </w:rPr>
        <w:t>their</w:t>
      </w:r>
      <w:proofErr w:type="gramEnd"/>
      <w:r w:rsidRPr="00182158">
        <w:rPr>
          <w:sz w:val="16"/>
        </w:rPr>
        <w:t xml:space="preserve"> envelopes to be private. There are legitimate criticisms of the NSA program. It currently hangs on vague phrasing in the Patriot Act. Congress should make it unmistakable that it is authorizing exactly what the NSA is doing. But </w:t>
      </w:r>
      <w:r w:rsidRPr="00182158">
        <w:rPr>
          <w:rStyle w:val="StyleBoldUnderline"/>
        </w:rPr>
        <w:t>the program doesn’t deserve the ignominy that has it in such political peril. The House has passed a reform that might render the program unworkable</w:t>
      </w:r>
      <w:r w:rsidRPr="00182158">
        <w:rPr>
          <w:sz w:val="16"/>
        </w:rPr>
        <w:t>, and the Senate hasn’t yet been able to act. It is hard to match the power of a bumper sticker.</w:t>
      </w:r>
    </w:p>
    <w:p w14:paraId="25983DB6" w14:textId="77777777" w:rsidR="003C3FDD" w:rsidRPr="00182158" w:rsidRDefault="003C3FDD" w:rsidP="003C3FDD">
      <w:pPr>
        <w:pStyle w:val="Heading4"/>
      </w:pPr>
      <w:r w:rsidRPr="00182158">
        <w:t>NSA activities are being thoroughly overseen by FISA and other courts</w:t>
      </w:r>
    </w:p>
    <w:p w14:paraId="5C84480E" w14:textId="77777777" w:rsidR="003C3FDD" w:rsidRPr="00182158" w:rsidRDefault="003C3FDD" w:rsidP="003C3FDD">
      <w:proofErr w:type="spellStart"/>
      <w:r w:rsidRPr="00182158">
        <w:rPr>
          <w:rStyle w:val="StyleStyleBold12pt"/>
        </w:rPr>
        <w:t>Schlanger</w:t>
      </w:r>
      <w:proofErr w:type="spellEnd"/>
      <w:r w:rsidRPr="00182158">
        <w:rPr>
          <w:rStyle w:val="StyleStyleBold12pt"/>
        </w:rPr>
        <w:t xml:space="preserve"> 15 </w:t>
      </w:r>
      <w:r w:rsidRPr="00182158">
        <w:t xml:space="preserve">(Margo </w:t>
      </w:r>
      <w:proofErr w:type="spellStart"/>
      <w:r w:rsidRPr="00182158">
        <w:t>Schlanger</w:t>
      </w:r>
      <w:proofErr w:type="spellEnd"/>
      <w:r w:rsidRPr="00182158">
        <w:t xml:space="preserve">, Professor of Law at the University of Michigan Law School, “Intelligence Legalism and the National Security Agency's Civil Liberties Gap,” February 2015, </w:t>
      </w:r>
      <w:hyperlink r:id="rId10" w:history="1">
        <w:r w:rsidRPr="00182158">
          <w:rPr>
            <w:rStyle w:val="Hyperlink"/>
          </w:rPr>
          <w:t>http://harvardnsj.org/wp-content/uploads/2015/02/Schlanger.pdf</w:t>
        </w:r>
      </w:hyperlink>
      <w:r w:rsidRPr="00182158">
        <w:t>)</w:t>
      </w:r>
    </w:p>
    <w:p w14:paraId="3ADC0C82" w14:textId="300CBF8D" w:rsidR="003C3FDD" w:rsidRPr="00182158" w:rsidRDefault="003C3FDD" w:rsidP="003C3FDD">
      <w:pPr>
        <w:rPr>
          <w:b/>
          <w:u w:val="single"/>
        </w:rPr>
      </w:pPr>
      <w:r w:rsidRPr="00182158">
        <w:rPr>
          <w:sz w:val="16"/>
        </w:rPr>
        <w:t xml:space="preserve">The opinions suggest that </w:t>
      </w:r>
      <w:r w:rsidRPr="00182158">
        <w:rPr>
          <w:rStyle w:val="StyleBoldUnderline"/>
        </w:rPr>
        <w:t>the court is supervising the surveillance process with close attention</w:t>
      </w:r>
      <w:r w:rsidRPr="00182158">
        <w:rPr>
          <w:sz w:val="16"/>
        </w:rPr>
        <w:t xml:space="preserve"> — but not adjudicating its merit. And in some ways, </w:t>
      </w:r>
      <w:r w:rsidRPr="00182158">
        <w:rPr>
          <w:rStyle w:val="StyleBoldUnderline"/>
        </w:rPr>
        <w:t>that approach is inherent in the judicial role.</w:t>
      </w:r>
      <w:r w:rsidRPr="00182158">
        <w:rPr>
          <w:sz w:val="16"/>
        </w:rPr>
        <w:t xml:space="preserve"> I have distinguished throughout this Article between “rights” or “compliance” or “law” on the one hand, and “interests” or “balancing” or “policy” on the other. Courts, including the FISA Court, sit on the law side of that divide. The dynamics of judicial law - pronouncement are, however, very different than for executive compliance work. Executive branch lawyers’ role commits them to the search for “‘yes’ when it can be,” even if they are simultaneously capable of delivering “‘no’ when it must be.” And executive lawyers tend to consider their clients’ preferences close to binding on policy issues, when such </w:t>
      </w:r>
      <w:proofErr w:type="gramStart"/>
      <w:r w:rsidRPr="00182158">
        <w:rPr>
          <w:sz w:val="16"/>
        </w:rPr>
        <w:t>issue arise</w:t>
      </w:r>
      <w:proofErr w:type="gramEnd"/>
      <w:r w:rsidRPr="00182158">
        <w:rPr>
          <w:sz w:val="16"/>
        </w:rPr>
        <w:t xml:space="preserve">. </w:t>
      </w:r>
      <w:r w:rsidRPr="00182158">
        <w:rPr>
          <w:rStyle w:val="StyleBoldUnderline"/>
        </w:rPr>
        <w:t>Judges</w:t>
      </w:r>
      <w:r w:rsidRPr="00182158">
        <w:rPr>
          <w:sz w:val="16"/>
        </w:rPr>
        <w:t xml:space="preserve">, by contrast, </w:t>
      </w:r>
      <w:r w:rsidRPr="00182158">
        <w:rPr>
          <w:rStyle w:val="StyleBoldUnderline"/>
        </w:rPr>
        <w:t>begin with a norm of impartiality rather than client service, and are far less constrained with respect to whatever policy issues bear on their legal decision-making, as well as with respect to legal interpretation itself. Thus the FISA Court could serve as a body that engages in the “should</w:t>
      </w:r>
      <w:proofErr w:type="gramStart"/>
      <w:r w:rsidRPr="00182158">
        <w:rPr>
          <w:rStyle w:val="StyleBoldUnderline"/>
        </w:rPr>
        <w:t>”</w:t>
      </w:r>
      <w:proofErr w:type="gramEnd"/>
      <w:r w:rsidRPr="00182158">
        <w:rPr>
          <w:rStyle w:val="StyleBoldUnderline"/>
        </w:rPr>
        <w:t xml:space="preserve"> question, at least to some extent, as part of the legal interpretive process. Other courts examining the permissibility of the NSA’s FISA surveillance have done just that.</w:t>
      </w:r>
      <w:r w:rsidRPr="00182158">
        <w:rPr>
          <w:sz w:val="16"/>
        </w:rPr>
        <w:t xml:space="preserve"> 228 That the FISA Court did not take on the “should” question in any significant way, prior to the Snowden disclosures, may be in part due to the absence of adversarial </w:t>
      </w:r>
      <w:proofErr w:type="gramStart"/>
      <w:r w:rsidRPr="00182158">
        <w:rPr>
          <w:sz w:val="16"/>
        </w:rPr>
        <w:t>briefing ,</w:t>
      </w:r>
      <w:proofErr w:type="gramEnd"/>
      <w:r w:rsidRPr="00182158">
        <w:rPr>
          <w:sz w:val="16"/>
        </w:rPr>
        <w:t xml:space="preserve"> as elaborated upon in Part IV . 229 But my sense is that one - sided briefing is only part of the explanation. The FISA Court’s one - party procedures have a deeper impact, as well. The ex parte modality alters not just who communicates with the court but how the government and court communicate with each other. Sometimes FISA judges make their influence felt by the traditional judicial process of issuing a decision: the 2009 order suspending the NSA’s access to </w:t>
      </w:r>
      <w:proofErr w:type="gramStart"/>
      <w:r w:rsidRPr="00182158">
        <w:rPr>
          <w:sz w:val="16"/>
        </w:rPr>
        <w:t>internet</w:t>
      </w:r>
      <w:proofErr w:type="gramEnd"/>
      <w:r w:rsidRPr="00182158">
        <w:rPr>
          <w:sz w:val="16"/>
        </w:rPr>
        <w:t xml:space="preserve"> metadata 230 is one example. But much more often, facilitated by the ex parte nature of the proceedings, it seems that the court’s views are delivered in the form of less formal advice to the government. </w:t>
      </w:r>
      <w:r w:rsidRPr="00182158">
        <w:rPr>
          <w:rStyle w:val="StyleBoldUnderline"/>
        </w:rPr>
        <w:t xml:space="preserve">ODNI General Counsel Robert </w:t>
      </w:r>
      <w:proofErr w:type="spellStart"/>
      <w:r w:rsidRPr="00182158">
        <w:rPr>
          <w:rStyle w:val="StyleBoldUnderline"/>
        </w:rPr>
        <w:t>Litt</w:t>
      </w:r>
      <w:proofErr w:type="spellEnd"/>
      <w:r w:rsidRPr="00182158">
        <w:rPr>
          <w:rStyle w:val="StyleBoldUnderline"/>
        </w:rPr>
        <w:t xml:space="preserve"> explained in congressional testimony in 2013: When we prepare an application for a FISA [order],</w:t>
      </w:r>
      <w:r w:rsidRPr="00182158">
        <w:rPr>
          <w:sz w:val="16"/>
        </w:rPr>
        <w:t xml:space="preserve"> whether it’s under [Section </w:t>
      </w:r>
      <w:proofErr w:type="gramStart"/>
      <w:r w:rsidRPr="00182158">
        <w:rPr>
          <w:sz w:val="16"/>
        </w:rPr>
        <w:t>702 ]</w:t>
      </w:r>
      <w:proofErr w:type="gramEnd"/>
      <w:r w:rsidRPr="00182158">
        <w:rPr>
          <w:sz w:val="16"/>
        </w:rPr>
        <w:t xml:space="preserve"> or a traditional FISA [warrant], we first submit to the court what’s called a read copy, which the court staff will review and comment on. And </w:t>
      </w:r>
      <w:r w:rsidRPr="00182158">
        <w:rPr>
          <w:rStyle w:val="StyleBoldUnderline"/>
        </w:rPr>
        <w:t>they will almost invariably come back with questions, concerns, problems that they see, and there’s an iterative process back and forth between the government and the FISA court to take care of those concerns so that at the end of the day we’re confident that we’re presenting something that the FISA Court will approve. That is hardly a rubber stamp. It’s rather extensive and serious judicial oversight of this process.</w:t>
      </w:r>
    </w:p>
    <w:p w14:paraId="7249F1C2" w14:textId="1E390818" w:rsidR="003E48C7" w:rsidRPr="003E48C7" w:rsidRDefault="003E48C7" w:rsidP="003E48C7">
      <w:pPr>
        <w:pStyle w:val="Heading1"/>
        <w:rPr>
          <w:rFonts w:ascii="Calibri" w:hAnsi="Calibri"/>
        </w:rPr>
      </w:pPr>
      <w:r>
        <w:rPr>
          <w:rFonts w:ascii="Calibri" w:hAnsi="Calibri"/>
        </w:rPr>
        <w:t>A2: China FIT CP</w:t>
      </w:r>
    </w:p>
    <w:p w14:paraId="660705A1" w14:textId="26CCE9FB" w:rsidR="003E48C7" w:rsidRDefault="003E48C7" w:rsidP="003E48C7">
      <w:pPr>
        <w:pStyle w:val="Heading3"/>
      </w:pPr>
      <w:bookmarkStart w:id="0" w:name="_GoBack"/>
      <w:r>
        <w:t xml:space="preserve">Solvency Deficits </w:t>
      </w:r>
    </w:p>
    <w:bookmarkEnd w:id="0"/>
    <w:p w14:paraId="0C345773" w14:textId="77777777" w:rsidR="003E48C7" w:rsidRPr="003E48C7" w:rsidRDefault="003E48C7" w:rsidP="003E48C7">
      <w:pPr>
        <w:pStyle w:val="Heading4"/>
      </w:pPr>
      <w:r w:rsidRPr="003E48C7">
        <w:t xml:space="preserve">The Bilateral Trade Investment would not solve. China would take advantage of US companies. </w:t>
      </w:r>
    </w:p>
    <w:p w14:paraId="4F0B883B" w14:textId="77777777" w:rsidR="003E48C7" w:rsidRPr="003E48C7" w:rsidRDefault="003E48C7" w:rsidP="003E48C7">
      <w:pPr>
        <w:rPr>
          <w:b/>
        </w:rPr>
      </w:pPr>
      <w:r w:rsidRPr="003E48C7">
        <w:rPr>
          <w:b/>
        </w:rPr>
        <w:t xml:space="preserve">Scissors 14 </w:t>
      </w:r>
    </w:p>
    <w:p w14:paraId="087614C8" w14:textId="77777777" w:rsidR="003E48C7" w:rsidRPr="003E48C7" w:rsidRDefault="003E48C7" w:rsidP="003E48C7">
      <w:r w:rsidRPr="003E48C7">
        <w:t xml:space="preserve">Derek, a resident scholar at the American Enterprise Institute (AEI), where he studies Asian economic issues and trends. In particular, he focuses on the Chinese and Indian economies and US economic relations with China and India. He is author of the China Global Investment Tracker, an adjunct professor at George Washington University, where he teaches a course on the Chinese economy. Before joining AEI, Scissors was a senior research fellow in the Asian Studies Center at the Heritage Foundation. He has also worked in London for Intelligence Research Ltd., taught economics at </w:t>
      </w:r>
      <w:proofErr w:type="spellStart"/>
      <w:r w:rsidRPr="003E48C7">
        <w:t>Lingnan</w:t>
      </w:r>
      <w:proofErr w:type="spellEnd"/>
      <w:r w:rsidRPr="003E48C7">
        <w:t xml:space="preserve"> University in Hong Kong, and served as an action officer in international economics and energy for the US Department of Defense. Stop the US-China Bilateral Investment Treaty (BIT) Talks, American Enterprise Institute, </w:t>
      </w:r>
      <w:hyperlink r:id="rId11" w:history="1">
        <w:r w:rsidRPr="003E48C7">
          <w:rPr>
            <w:rStyle w:val="Hyperlink"/>
          </w:rPr>
          <w:t>https://www.aei.org/publication/stop-the-us-china-bilateral-investment-treaty-bit-talks/</w:t>
        </w:r>
      </w:hyperlink>
      <w:r w:rsidRPr="003E48C7">
        <w:t xml:space="preserve"> //NA </w:t>
      </w:r>
    </w:p>
    <w:p w14:paraId="0BF04166" w14:textId="1302ECFA" w:rsidR="003E48C7" w:rsidRPr="003E48C7" w:rsidRDefault="003E48C7" w:rsidP="003E48C7">
      <w:r w:rsidRPr="003E48C7">
        <w:rPr>
          <w:b/>
          <w:u w:val="single"/>
        </w:rPr>
        <w:t>Washington and Beijing are ostensibly having serious discussions of a bilateral investment treaty to improve transparency and other aspects of the trans-Pacific investment environment. One hopes it’s not really true, that the American side is just humoring the Chinese, because it’s impossible at present to see such an agreement benefiting the US.</w:t>
      </w:r>
      <w:r w:rsidRPr="003E48C7">
        <w:t xml:space="preserve"> Excluding bonds, Chinese investment in the US set a record last year. </w:t>
      </w:r>
      <w:proofErr w:type="gramStart"/>
      <w:r w:rsidRPr="003E48C7">
        <w:t>It’s</w:t>
      </w:r>
      <w:proofErr w:type="gramEnd"/>
      <w:r w:rsidRPr="003E48C7">
        <w:t xml:space="preserve"> on pace to set another record this year. </w:t>
      </w:r>
      <w:proofErr w:type="gramStart"/>
      <w:r w:rsidRPr="003E48C7">
        <w:t>Just last week, Chinese technology giant Lenovo was approved by the US to buy IBM’s low-end server unit.</w:t>
      </w:r>
      <w:proofErr w:type="gramEnd"/>
      <w:r w:rsidRPr="003E48C7">
        <w:t xml:space="preserve"> A Chinese group that includes state-owned enterprises bid for American </w:t>
      </w:r>
      <w:proofErr w:type="gramStart"/>
      <w:r w:rsidRPr="003E48C7">
        <w:t>chip-maker</w:t>
      </w:r>
      <w:proofErr w:type="gramEnd"/>
      <w:r w:rsidRPr="003E48C7">
        <w:t xml:space="preserve"> </w:t>
      </w:r>
      <w:proofErr w:type="spellStart"/>
      <w:r w:rsidRPr="003E48C7">
        <w:t>Omnivision</w:t>
      </w:r>
      <w:proofErr w:type="spellEnd"/>
      <w:r w:rsidRPr="003E48C7">
        <w:t xml:space="preserve">. There’s also Chinese investment in property, energy, and finance. </w:t>
      </w:r>
      <w:r w:rsidRPr="003E48C7">
        <w:rPr>
          <w:b/>
          <w:u w:val="single"/>
        </w:rPr>
        <w:t>The main complaint</w:t>
      </w:r>
      <w:r w:rsidRPr="003E48C7">
        <w:t xml:space="preserve"> Beijing can offer in th</w:t>
      </w:r>
      <w:r w:rsidRPr="003E48C7">
        <w:rPr>
          <w:b/>
          <w:u w:val="single"/>
        </w:rPr>
        <w:t xml:space="preserve">is </w:t>
      </w:r>
      <w:r w:rsidRPr="003E48C7">
        <w:t xml:space="preserve">context is that a court decision in favor of a Chinese enterprise over the US government took too long. In stark contrast, American acquisitions in the PRC are on course for their worst performance in over a decade, even while there is strong American spending elsewhere in the world. There is good reason for the China-specific aversion: </w:t>
      </w:r>
      <w:r w:rsidRPr="003E48C7">
        <w:rPr>
          <w:b/>
          <w:u w:val="single"/>
        </w:rPr>
        <w:t>the Communist Party is harassing foreign companies, with American technology firms near the top of the list.</w:t>
      </w:r>
      <w:r w:rsidRPr="003E48C7">
        <w:t xml:space="preserve"> Qualcomm has been found guilty of violating China’s anti-monopoly law, punishment yet to be announced. Microsoft is next in line. </w:t>
      </w:r>
      <w:r w:rsidRPr="003E48C7">
        <w:rPr>
          <w:b/>
          <w:u w:val="single"/>
        </w:rPr>
        <w:t>At best, the law is bizarrely and harmfully applied,</w:t>
      </w:r>
      <w:r w:rsidRPr="003E48C7">
        <w:t xml:space="preserve"> witness tiny </w:t>
      </w:r>
      <w:proofErr w:type="spellStart"/>
      <w:r w:rsidRPr="003E48C7">
        <w:t>InterDigital</w:t>
      </w:r>
      <w:proofErr w:type="spellEnd"/>
      <w:r w:rsidRPr="003E48C7">
        <w:t xml:space="preserve"> accused of bullying giant Huawei. </w:t>
      </w:r>
      <w:r w:rsidRPr="003E48C7">
        <w:rPr>
          <w:b/>
          <w:u w:val="single"/>
        </w:rPr>
        <w:t>At worst, it is Beijing coercing lower prices and technology transfer.</w:t>
      </w:r>
      <w:r w:rsidRPr="003E48C7">
        <w:t xml:space="preserve"> The PRC did not treat multinationals well prior to General Secretary Xi </w:t>
      </w:r>
      <w:proofErr w:type="spellStart"/>
      <w:r w:rsidRPr="003E48C7">
        <w:t>Jinping’s</w:t>
      </w:r>
      <w:proofErr w:type="spellEnd"/>
      <w:r w:rsidRPr="003E48C7">
        <w:t xml:space="preserve"> government taking office and has treated them considerably worse since. American business can be </w:t>
      </w:r>
      <w:proofErr w:type="gramStart"/>
      <w:r w:rsidRPr="003E48C7">
        <w:t>short-sighted</w:t>
      </w:r>
      <w:proofErr w:type="gramEnd"/>
      <w:r w:rsidRPr="003E48C7">
        <w:t xml:space="preserve"> in its approach to China (though others can apparently be worse). </w:t>
      </w:r>
      <w:r w:rsidRPr="003E48C7">
        <w:rPr>
          <w:b/>
          <w:u w:val="single"/>
        </w:rPr>
        <w:t xml:space="preserve">Believing a bilateral investment treaty (BIT) is a solution to the current bout of mercantilism would be exceptionally </w:t>
      </w:r>
      <w:proofErr w:type="gramStart"/>
      <w:r w:rsidRPr="003E48C7">
        <w:rPr>
          <w:b/>
          <w:u w:val="single"/>
        </w:rPr>
        <w:t>short-sighted</w:t>
      </w:r>
      <w:proofErr w:type="gramEnd"/>
      <w:r w:rsidRPr="003E48C7">
        <w:rPr>
          <w:b/>
          <w:u w:val="single"/>
        </w:rPr>
        <w:t>. Looking backward, the lesson from China’s WTO accession is clear: do not sign an agreement hoping to bind the PRC when the Party has another development path in mind.</w:t>
      </w:r>
      <w:r w:rsidRPr="003E48C7">
        <w:t xml:space="preserve"> Looking forward, the recent policy shift – what China wants – indicates that any BIT concessions – what the US wants – would be imaginary. They would shortly be finessed, sidestepped, or simply ignored. A BIT signed in 2015, for example, would see American business in 2018 complaining that the Chinese are cheating and calling for a free trade agreement to create a truly open market. Again. For Beijing to merely return to the pre-Xi government days would be an improvement. But </w:t>
      </w:r>
      <w:r w:rsidRPr="003E48C7">
        <w:rPr>
          <w:b/>
          <w:u w:val="single"/>
        </w:rPr>
        <w:t>the new government’s hypocrisy in its words versus its actions robs it of the credibility needed for a proper BIT negotiation.</w:t>
      </w:r>
      <w:r w:rsidRPr="003E48C7">
        <w:t xml:space="preserve"> For that, there must also be clear and sustained progress in showing that market competition is welcome from all comers, including multinationals. On this side of the Pacific, the US should treat Chinese investment on the basis of how it affects our economy. That the PRC is a poor partner is not a good reason to shoot </w:t>
      </w:r>
      <w:proofErr w:type="gramStart"/>
      <w:r w:rsidRPr="003E48C7">
        <w:t>ourselves</w:t>
      </w:r>
      <w:proofErr w:type="gramEnd"/>
      <w:r w:rsidRPr="003E48C7">
        <w:t xml:space="preserve"> in the foot by blocking beneficial transactions. It is, however, a good reason to put a BIT on hold for a good while.</w:t>
      </w:r>
    </w:p>
    <w:p w14:paraId="1B099DCE" w14:textId="77777777" w:rsidR="003E48C7" w:rsidRPr="003E48C7" w:rsidRDefault="003E48C7" w:rsidP="003E48C7"/>
    <w:p w14:paraId="5AF7A0B5" w14:textId="77777777" w:rsidR="003E48C7" w:rsidRPr="003E48C7" w:rsidRDefault="003E48C7" w:rsidP="003E48C7">
      <w:pPr>
        <w:pStyle w:val="Heading4"/>
      </w:pPr>
      <w:r w:rsidRPr="003E48C7">
        <w:t xml:space="preserve">China would not be a reliable partner. China blatantly disregards US laws and regulations.  </w:t>
      </w:r>
    </w:p>
    <w:p w14:paraId="68DD146C" w14:textId="77777777" w:rsidR="003E48C7" w:rsidRPr="003E48C7" w:rsidRDefault="003E48C7" w:rsidP="003E48C7">
      <w:pPr>
        <w:rPr>
          <w:b/>
        </w:rPr>
      </w:pPr>
      <w:proofErr w:type="spellStart"/>
      <w:r w:rsidRPr="003E48C7">
        <w:rPr>
          <w:b/>
        </w:rPr>
        <w:t>Sluzas</w:t>
      </w:r>
      <w:proofErr w:type="spellEnd"/>
      <w:r w:rsidRPr="003E48C7">
        <w:rPr>
          <w:b/>
        </w:rPr>
        <w:t>, 6/19</w:t>
      </w:r>
    </w:p>
    <w:p w14:paraId="046556D1" w14:textId="77777777" w:rsidR="003E48C7" w:rsidRPr="003E48C7" w:rsidRDefault="003E48C7" w:rsidP="003E48C7">
      <w:r w:rsidRPr="003E48C7">
        <w:t>Robin, Assistant to Exec. Dir., Triton College Foundation, Can the US trust China in trade deals</w:t>
      </w:r>
      <w:proofErr w:type="gramStart"/>
      <w:r w:rsidRPr="003E48C7">
        <w:t>?,</w:t>
      </w:r>
      <w:proofErr w:type="gramEnd"/>
      <w:r w:rsidRPr="003E48C7">
        <w:t xml:space="preserve"> Chicago Tribune, </w:t>
      </w:r>
      <w:hyperlink r:id="rId12" w:history="1">
        <w:r w:rsidRPr="003E48C7">
          <w:rPr>
            <w:rStyle w:val="Hyperlink"/>
          </w:rPr>
          <w:t>http://www.chicagotribune.com/news/opinion/letters/ct-can-the-us-trust-china-in-trade-deals-20150619-story.html</w:t>
        </w:r>
      </w:hyperlink>
      <w:r w:rsidRPr="003E48C7">
        <w:t xml:space="preserve"> //NA</w:t>
      </w:r>
    </w:p>
    <w:p w14:paraId="27C84F55" w14:textId="10D33E1F" w:rsidR="003E48C7" w:rsidRPr="003E48C7" w:rsidRDefault="003E48C7" w:rsidP="003E48C7">
      <w:pPr>
        <w:rPr>
          <w:b/>
          <w:u w:val="single"/>
        </w:rPr>
      </w:pPr>
      <w:r w:rsidRPr="003E48C7">
        <w:rPr>
          <w:b/>
          <w:u w:val="single"/>
        </w:rPr>
        <w:t xml:space="preserve">While I recognize that the Trans-Pacific Partnership is a logical step to promote future business growth for the U.S., I still have reservations. Specifically, there should be concern about China’s penchant for flagrant disregard of U.S. trade regulations and </w:t>
      </w:r>
      <w:proofErr w:type="spellStart"/>
      <w:r w:rsidRPr="003E48C7">
        <w:rPr>
          <w:b/>
          <w:u w:val="single"/>
        </w:rPr>
        <w:t>cybersecurity</w:t>
      </w:r>
      <w:proofErr w:type="spellEnd"/>
      <w:r w:rsidRPr="003E48C7">
        <w:rPr>
          <w:b/>
          <w:u w:val="single"/>
        </w:rPr>
        <w:t xml:space="preserve"> protections</w:t>
      </w:r>
      <w:r w:rsidRPr="003E48C7">
        <w:t xml:space="preserve">. Most recently, it is thought (but not yet proved) that China hacked into the U.S. Office of Personnel Management computers, compromising millions of Americans’ personal information. </w:t>
      </w:r>
      <w:r w:rsidRPr="003E48C7">
        <w:rPr>
          <w:b/>
          <w:u w:val="single"/>
        </w:rPr>
        <w:t xml:space="preserve">It occurs to me that Chinese values regarding business are vastly different from our own. I have no reason to believe that built-in environmental, labor and intellectual property protections would be honored. It just doesn’t seem to be the Chinese way of doing business. Further, it is assumed that U.S. company imports would be </w:t>
      </w:r>
      <w:proofErr w:type="gramStart"/>
      <w:r w:rsidRPr="003E48C7">
        <w:rPr>
          <w:b/>
          <w:u w:val="single"/>
        </w:rPr>
        <w:t>well-received</w:t>
      </w:r>
      <w:proofErr w:type="gramEnd"/>
      <w:r w:rsidRPr="003E48C7">
        <w:rPr>
          <w:b/>
          <w:u w:val="single"/>
        </w:rPr>
        <w:t xml:space="preserve"> by the Chinese populace at large, giving the U.S. access to an ever-growing Chinese middle class. My question is</w:t>
      </w:r>
      <w:proofErr w:type="gramStart"/>
      <w:r w:rsidRPr="003E48C7">
        <w:rPr>
          <w:b/>
          <w:u w:val="single"/>
        </w:rPr>
        <w:t>,</w:t>
      </w:r>
      <w:proofErr w:type="gramEnd"/>
      <w:r w:rsidRPr="003E48C7">
        <w:rPr>
          <w:b/>
          <w:u w:val="single"/>
        </w:rPr>
        <w:t xml:space="preserve"> why would the Chinese government want to buy our imports when they may have the ability to steal our production and </w:t>
      </w:r>
      <w:proofErr w:type="spellStart"/>
      <w:r w:rsidRPr="003E48C7">
        <w:rPr>
          <w:b/>
          <w:u w:val="single"/>
        </w:rPr>
        <w:t>cybersecrets</w:t>
      </w:r>
      <w:proofErr w:type="spellEnd"/>
      <w:r w:rsidRPr="003E48C7">
        <w:rPr>
          <w:b/>
          <w:u w:val="single"/>
        </w:rPr>
        <w:t xml:space="preserve"> and then use them to put a billion Chinese nationals to work? If I were Chinese, I’d be thinking, “Why pay import tariffs and shipping costs when I can make everything in-house?” And how do we stop them from committing cyber- and industrial espionage? How do we stop them from bullying smaller Asian/Pan-Pacific countries into doing things their way? How do we make sure China stays true to the built-in protections of the agreement? Simply put, they’re bigger than us with a lot more people</w:t>
      </w:r>
      <w:r w:rsidRPr="003E48C7">
        <w:t xml:space="preserve">. Theoretically I think the Trans-Pacific Partnership should happen. But I worry that </w:t>
      </w:r>
      <w:r w:rsidRPr="003E48C7">
        <w:rPr>
          <w:b/>
          <w:u w:val="single"/>
        </w:rPr>
        <w:t>China is not a trustworthy business partner, and the U.S. has no way of ensuring it will be.</w:t>
      </w:r>
    </w:p>
    <w:p w14:paraId="4A983E54" w14:textId="77777777" w:rsidR="003E48C7" w:rsidRPr="003E48C7" w:rsidRDefault="003E48C7" w:rsidP="003E48C7">
      <w:pPr>
        <w:pStyle w:val="Heading4"/>
      </w:pPr>
      <w:r w:rsidRPr="003E48C7">
        <w:t xml:space="preserve">BIT is bad for both US and China: laundry list of reasons </w:t>
      </w:r>
    </w:p>
    <w:p w14:paraId="4D9BFD2C" w14:textId="77777777" w:rsidR="003E48C7" w:rsidRPr="003E48C7" w:rsidRDefault="003E48C7" w:rsidP="003E48C7">
      <w:pPr>
        <w:rPr>
          <w:b/>
        </w:rPr>
      </w:pPr>
      <w:r w:rsidRPr="003E48C7">
        <w:rPr>
          <w:b/>
        </w:rPr>
        <w:t>Drake 13</w:t>
      </w:r>
    </w:p>
    <w:p w14:paraId="744C66F5" w14:textId="77777777" w:rsidR="003E48C7" w:rsidRPr="003E48C7" w:rsidRDefault="003E48C7" w:rsidP="003E48C7">
      <w:r w:rsidRPr="003E48C7">
        <w:t xml:space="preserve">Celeste, Trade &amp; Globalization Policy Specialist at the AFL-CIO (American Federation of Labor and Congress of Industrial Organizations), BIT with China Is the Wrong Solution to the Wrong Problem, AFL-CIO, </w:t>
      </w:r>
      <w:hyperlink r:id="rId13" w:history="1">
        <w:r w:rsidRPr="003E48C7">
          <w:rPr>
            <w:rStyle w:val="Hyperlink"/>
          </w:rPr>
          <w:t>http://www.aflcio.org/Blog/Political-Action-Legislation/A-BIT-with-China-Is-the-Wrong-Solution-to-the-Wrong-Problem</w:t>
        </w:r>
      </w:hyperlink>
      <w:r w:rsidRPr="003E48C7">
        <w:t xml:space="preserve"> //NA</w:t>
      </w:r>
    </w:p>
    <w:p w14:paraId="18D39A92" w14:textId="34D2AA12" w:rsidR="003E48C7" w:rsidRPr="003E48C7" w:rsidRDefault="003E48C7" w:rsidP="003E48C7">
      <w:pPr>
        <w:rPr>
          <w:b/>
          <w:u w:val="single"/>
        </w:rPr>
      </w:pPr>
      <w:r w:rsidRPr="003E48C7">
        <w:rPr>
          <w:b/>
          <w:u w:val="single"/>
        </w:rPr>
        <w:t>The United States is currently negotiating a bilateral investment treaty (BIT) with China</w:t>
      </w:r>
      <w:r w:rsidRPr="003E48C7">
        <w:t xml:space="preserve">. When most people think of a “bit,” they think of something that goes in a horse’s mouth, or maybe a small piece of something. Unfortunately, this kind of BIT can be much more harmful than either of those things. A BIT is a treaty between two countries in which each country promises to give rights and privileges—but impose no obligations—to investors from the other country. Usually these investors are large corporations. </w:t>
      </w:r>
      <w:r w:rsidRPr="003E48C7">
        <w:rPr>
          <w:b/>
          <w:u w:val="single"/>
        </w:rPr>
        <w:t>If you wonder why the United States would negotiate a treaty that grants rights and privileges to foreign corporations</w:t>
      </w:r>
      <w:r w:rsidRPr="003E48C7">
        <w:t xml:space="preserve"> (rights and privileges home-grown corporations don’t have, by the way), </w:t>
      </w:r>
      <w:r w:rsidRPr="003E48C7">
        <w:rPr>
          <w:b/>
          <w:u w:val="single"/>
        </w:rPr>
        <w:t xml:space="preserve">you’re not alone. And if you are wondering why the United States would negotiate such a treaty with China right now—when the United States already has a $315 billion merchandise trade deficit with China—you’re also not alone. </w:t>
      </w:r>
      <w:r w:rsidRPr="003E48C7">
        <w:t xml:space="preserve">The AFL-CIO opposes the move to negotiate a BIT with China. </w:t>
      </w:r>
      <w:r w:rsidRPr="003E48C7">
        <w:rPr>
          <w:b/>
          <w:u w:val="single"/>
        </w:rPr>
        <w:t>Here are some reasons you should be concerned</w:t>
      </w:r>
      <w:r w:rsidRPr="003E48C7">
        <w:t>, too:</w:t>
      </w:r>
      <w:r w:rsidRPr="003E48C7">
        <w:rPr>
          <w:b/>
          <w:u w:val="single"/>
        </w:rPr>
        <w:t xml:space="preserve"> 1.</w:t>
      </w:r>
      <w:r w:rsidRPr="003E48C7">
        <w:t xml:space="preserve"> The </w:t>
      </w:r>
      <w:r w:rsidRPr="003E48C7">
        <w:rPr>
          <w:b/>
          <w:u w:val="single"/>
        </w:rPr>
        <w:t>United States is negotiating from a “model BIT</w:t>
      </w:r>
      <w:r w:rsidRPr="003E48C7">
        <w:t xml:space="preserve">” (and unlike other trade negotiations, this sample text is public, so we know for the most part what a BIT with China would look like). </w:t>
      </w:r>
      <w:r w:rsidRPr="003E48C7">
        <w:rPr>
          <w:b/>
          <w:u w:val="single"/>
        </w:rPr>
        <w:t xml:space="preserve">The model BIT does not effectively protect fundamental labor rights, including freedom of association, collective bargaining and freedom from forced labor. Given that the Chinese government does not adequately protect its workers in these critical areas, making it easier for U.S.-based companies to invest in China could exacerbate, rather than improve labor abuses in China. </w:t>
      </w:r>
      <w:r w:rsidRPr="003E48C7">
        <w:t>2</w:t>
      </w:r>
      <w:r w:rsidRPr="003E48C7">
        <w:rPr>
          <w:b/>
          <w:u w:val="single"/>
        </w:rPr>
        <w:t xml:space="preserve">. U.S. companies attracted to China by the prospect of a low-labor rights regime could actually make our trade deficit with China worse if they export their artificially cheaper products to the United States, displacing products from the United States or other countries. This practice is sometimes called “social dumping.”  </w:t>
      </w:r>
      <w:r w:rsidRPr="003E48C7">
        <w:t xml:space="preserve">3. </w:t>
      </w:r>
      <w:r w:rsidRPr="003E48C7">
        <w:rPr>
          <w:b/>
          <w:u w:val="single"/>
        </w:rPr>
        <w:t xml:space="preserve">Without adequate and effective labor protections, global corporations essentially pit both countries against each another in a competition to lower their costs, which suppresses wages and working conditions for all. This is sometimes called the “race to the bottom.” </w:t>
      </w:r>
      <w:r w:rsidRPr="003E48C7">
        <w:t xml:space="preserve">4. </w:t>
      </w:r>
      <w:r w:rsidRPr="003E48C7">
        <w:rPr>
          <w:b/>
          <w:u w:val="single"/>
        </w:rPr>
        <w:t>The model BIT contains investor-to-state dispute settlement (ISDS), a process that allows foreign investors who think a law or regulation may impact the value of its investment to skip a country’s domestic courts and bring their claims to a private panel</w:t>
      </w:r>
      <w:r w:rsidRPr="003E48C7">
        <w:t xml:space="preserve"> (this process is called arbitration). </w:t>
      </w:r>
      <w:r w:rsidRPr="003E48C7">
        <w:rPr>
          <w:b/>
          <w:u w:val="single"/>
        </w:rPr>
        <w:t>In other words, foreign investors can bypass state and federal courts</w:t>
      </w:r>
      <w:r w:rsidRPr="003E48C7">
        <w:t xml:space="preserve"> (the courts where all U.S.-owned businesses have to bring their claims) </w:t>
      </w:r>
      <w:r w:rsidRPr="003E48C7">
        <w:rPr>
          <w:b/>
          <w:u w:val="single"/>
        </w:rPr>
        <w:t xml:space="preserve">and instead pursue their legal claims in front of undemocratic, unaccountable panels of attorneys—not judges. </w:t>
      </w:r>
      <w:r w:rsidRPr="003E48C7">
        <w:t xml:space="preserve">5. Most of the attorneys who form the arbitration panels come from elite law firms, and alternate between acting as panelists and acting as mouthpieces for global investors. 6. </w:t>
      </w:r>
      <w:r w:rsidRPr="003E48C7">
        <w:rPr>
          <w:b/>
          <w:u w:val="single"/>
        </w:rPr>
        <w:t xml:space="preserve">ISDS has been used to challenge </w:t>
      </w:r>
      <w:proofErr w:type="gramStart"/>
      <w:r w:rsidRPr="003E48C7">
        <w:rPr>
          <w:b/>
          <w:u w:val="single"/>
        </w:rPr>
        <w:t>democratically-enacted</w:t>
      </w:r>
      <w:proofErr w:type="gramEnd"/>
      <w:r w:rsidRPr="003E48C7">
        <w:rPr>
          <w:b/>
          <w:u w:val="single"/>
        </w:rPr>
        <w:t xml:space="preserve"> laws designed to promote public good. When corporations win, citizens lose, either because their government has to fork over precious taxpayer dollars to pay off the investor, or because the government agrees to withdraw the law or regulation at issue</w:t>
      </w:r>
      <w:r w:rsidRPr="003E48C7">
        <w:t xml:space="preserve">. 7. </w:t>
      </w:r>
      <w:r w:rsidRPr="003E48C7">
        <w:rPr>
          <w:b/>
          <w:u w:val="single"/>
        </w:rPr>
        <w:t xml:space="preserve">Despite the fact that the U.S. government and various state governments already have spent millions defending ISDS claims, the U.S. government still included it in the model BIT. </w:t>
      </w:r>
      <w:r w:rsidRPr="003E48C7">
        <w:t xml:space="preserve">8. In the China context, state-owned enterprises, which are essentially an arm of the Chinese government, could use ISDS. This would allow a foreign country to use what is supposed to be a commercial process to engage in what should be resolved through diplomacy. 9. </w:t>
      </w:r>
      <w:r w:rsidRPr="003E48C7">
        <w:rPr>
          <w:b/>
          <w:u w:val="single"/>
        </w:rPr>
        <w:t xml:space="preserve">The model BIT would do nothing to address the Chinese government’s record of violating trade commitments. Since it joined the World Trade Organization (WTO), the Chinese government has ignored commitments regarding market access for U.S. firms; enforcement of intellectual property rights; subsidies; dumping; export restrictions; currency exchange manipulation; and according equal status to national and foreign products. The U.S. government has had to resort to legal challenges over a wide variety of infractions, from chicken feet to electronic payment processing to rare earth minerals. </w:t>
      </w:r>
      <w:r w:rsidRPr="003E48C7">
        <w:t xml:space="preserve">10. </w:t>
      </w:r>
      <w:r w:rsidRPr="003E48C7">
        <w:rPr>
          <w:b/>
          <w:u w:val="single"/>
        </w:rPr>
        <w:t>U.S. workers already have been hurt by trade with China—losing more than 2.7 million jobs since 2001 and having their wages suppressed—by $37.0 billion in lost wages in 2011 alone. Workers cannot afford more bad trade policy decisions. The</w:t>
      </w:r>
      <w:r w:rsidRPr="003E48C7">
        <w:t xml:space="preserve"> current </w:t>
      </w:r>
      <w:r w:rsidRPr="003E48C7">
        <w:rPr>
          <w:b/>
          <w:u w:val="single"/>
        </w:rPr>
        <w:t xml:space="preserve">U.S. approach to BITs is unacceptably flawed, and if the United States pursues a BIT with China now, it is likely to cause further harm to U.S.-based producers and America’s working families. Workers in both the United States and China deserve better.  </w:t>
      </w:r>
    </w:p>
    <w:p w14:paraId="08DDA3BE" w14:textId="77777777" w:rsidR="003E48C7" w:rsidRPr="003E48C7" w:rsidRDefault="003E48C7" w:rsidP="003E48C7">
      <w:pPr>
        <w:rPr>
          <w:b/>
          <w:u w:val="single"/>
        </w:rPr>
      </w:pPr>
    </w:p>
    <w:p w14:paraId="39DF5530" w14:textId="77777777" w:rsidR="003E48C7" w:rsidRPr="003E48C7" w:rsidRDefault="003E48C7" w:rsidP="003E48C7">
      <w:pPr>
        <w:pStyle w:val="Heading4"/>
      </w:pPr>
      <w:r w:rsidRPr="003E48C7">
        <w:t>BIT shows little results in combating Chinese cyber-attacks</w:t>
      </w:r>
    </w:p>
    <w:p w14:paraId="47D3EFDF" w14:textId="77777777" w:rsidR="003E48C7" w:rsidRPr="003E48C7" w:rsidRDefault="003E48C7" w:rsidP="003E48C7">
      <w:pPr>
        <w:rPr>
          <w:b/>
        </w:rPr>
      </w:pPr>
      <w:r w:rsidRPr="003E48C7">
        <w:rPr>
          <w:b/>
        </w:rPr>
        <w:t>Leavenworth 6/25</w:t>
      </w:r>
    </w:p>
    <w:p w14:paraId="28A62B42" w14:textId="77777777" w:rsidR="003E48C7" w:rsidRPr="003E48C7" w:rsidRDefault="003E48C7" w:rsidP="003E48C7">
      <w:r w:rsidRPr="003E48C7">
        <w:t xml:space="preserve">Stuart, Beijing Bureau Chief, McClatchy Newspapers, Feds Slow to Confront China about </w:t>
      </w:r>
      <w:proofErr w:type="spellStart"/>
      <w:r w:rsidRPr="003E48C7">
        <w:t>Cyberattacks</w:t>
      </w:r>
      <w:proofErr w:type="spellEnd"/>
      <w:r w:rsidRPr="003E48C7">
        <w:t xml:space="preserve">, Government Technology, </w:t>
      </w:r>
      <w:hyperlink r:id="rId14" w:history="1">
        <w:r w:rsidRPr="003E48C7">
          <w:rPr>
            <w:rStyle w:val="Hyperlink"/>
          </w:rPr>
          <w:t>http://www.govtech.com/opinion/Feds-Slow-to-Confront-China-about-Cyberattacks.html</w:t>
        </w:r>
      </w:hyperlink>
      <w:r w:rsidRPr="003E48C7">
        <w:t xml:space="preserve"> //NA </w:t>
      </w:r>
    </w:p>
    <w:p w14:paraId="7D33A084" w14:textId="09D65660" w:rsidR="003E48C7" w:rsidRPr="003E48C7" w:rsidRDefault="003E48C7" w:rsidP="003E48C7">
      <w:pPr>
        <w:rPr>
          <w:sz w:val="16"/>
        </w:rPr>
      </w:pPr>
      <w:r w:rsidRPr="003E48C7">
        <w:rPr>
          <w:b/>
          <w:u w:val="single"/>
        </w:rPr>
        <w:t>In a teleconference briefing on Monday, a senior State Department official told reporters that cyber issues will certainly be discussed at this week’s Strategic Security Dialogue</w:t>
      </w:r>
      <w:r w:rsidRPr="003E48C7">
        <w:rPr>
          <w:sz w:val="16"/>
        </w:rPr>
        <w:t xml:space="preserve">, an annual U.S.-Sino meeting that has been held for the last six years. This year’s talks, which began Tuesday and end Wednesday, include Secretary of State John Kerry and Treasury Secretary Jacob Lew and their Chinese counterparts, Vice Premier Wang Yang and State Councilor Yang </w:t>
      </w:r>
      <w:proofErr w:type="spellStart"/>
      <w:r w:rsidRPr="003E48C7">
        <w:rPr>
          <w:sz w:val="16"/>
        </w:rPr>
        <w:t>Jiechi</w:t>
      </w:r>
      <w:proofErr w:type="spellEnd"/>
      <w:r w:rsidRPr="003E48C7">
        <w:rPr>
          <w:sz w:val="16"/>
        </w:rPr>
        <w:t>. “Some of the (hacking) revelations are fairly recent, and those will certainly be talked about in very direct terms, both at the Strategic Security Dialogue, but also in all of the other sort of tracks where we have a chance to raise these issues,” said the official, who agreed to talk to reporters on the condition of anonymity. U.S. officials say they are particularly concerned about Chinese military units reportedly assigned to hack into U.S. companies to steal intellectual property for the benefit of Chinese industries. The Obama administration sees this activity as separate from traditional spying, and last year it indicted five members of the People’s Liberation Army for industrial espionage.</w:t>
      </w:r>
      <w:r w:rsidRPr="003E48C7">
        <w:rPr>
          <w:b/>
          <w:u w:val="single"/>
        </w:rPr>
        <w:t xml:space="preserve"> Segal said the U.S.-Sino talks </w:t>
      </w:r>
      <w:proofErr w:type="gramStart"/>
      <w:r w:rsidRPr="003E48C7">
        <w:rPr>
          <w:b/>
          <w:u w:val="single"/>
        </w:rPr>
        <w:t>may</w:t>
      </w:r>
      <w:proofErr w:type="gramEnd"/>
      <w:r w:rsidRPr="003E48C7">
        <w:rPr>
          <w:b/>
          <w:u w:val="single"/>
        </w:rPr>
        <w:t xml:space="preserve"> well produce some kind of upbeat announcement, perhaps on a bilateral investment treaty. But the two sides don’t appear ready to seriously engage on cyber concerns, he said.</w:t>
      </w:r>
      <w:r w:rsidRPr="003E48C7">
        <w:rPr>
          <w:sz w:val="16"/>
        </w:rPr>
        <w:t xml:space="preserve"> He also expressed doubts the administration is taking steps to prevent further breaches of government computers. Last week, the White House announced a “30-day cyber security sprint” to shore up federal networks and </w:t>
      </w:r>
      <w:proofErr w:type="gramStart"/>
      <w:r w:rsidRPr="003E48C7">
        <w:rPr>
          <w:sz w:val="16"/>
        </w:rPr>
        <w:t>prevent</w:t>
      </w:r>
      <w:proofErr w:type="gramEnd"/>
      <w:r w:rsidRPr="003E48C7">
        <w:rPr>
          <w:sz w:val="16"/>
        </w:rPr>
        <w:t xml:space="preserve"> successful hacking. “</w:t>
      </w:r>
      <w:r w:rsidRPr="003E48C7">
        <w:rPr>
          <w:b/>
          <w:u w:val="single"/>
        </w:rPr>
        <w:t>The optimist in me wants to believe it will result in some change,” said Segal, director of the Council on Foreign Relations’ Digital and Cyberspace Policy Program. “The pessimist isn’t sure.”</w:t>
      </w:r>
      <w:r w:rsidRPr="003E48C7">
        <w:rPr>
          <w:b/>
          <w:u w:val="single"/>
        </w:rPr>
        <w:br w:type="page"/>
      </w:r>
    </w:p>
    <w:p w14:paraId="6B92F087" w14:textId="07D31AEE" w:rsidR="002F4F5D" w:rsidRPr="00182158" w:rsidRDefault="00BA6179" w:rsidP="008107DB">
      <w:pPr>
        <w:pStyle w:val="Heading1"/>
        <w:rPr>
          <w:rFonts w:ascii="Calibri" w:hAnsi="Calibri"/>
        </w:rPr>
      </w:pPr>
      <w:r w:rsidRPr="00182158">
        <w:rPr>
          <w:rFonts w:ascii="Calibri" w:hAnsi="Calibri"/>
        </w:rPr>
        <w:t>Advantage CP Answers</w:t>
      </w:r>
    </w:p>
    <w:p w14:paraId="22A3FAA4" w14:textId="77777777" w:rsidR="00BA6179" w:rsidRPr="00182158" w:rsidRDefault="00BA6179" w:rsidP="00BA6179"/>
    <w:p w14:paraId="591F5809" w14:textId="77777777" w:rsidR="00BA6179" w:rsidRPr="00182158" w:rsidRDefault="00BA6179" w:rsidP="00BA6179">
      <w:pPr>
        <w:pStyle w:val="Heading2"/>
        <w:rPr>
          <w:rFonts w:ascii="Calibri" w:hAnsi="Calibri"/>
        </w:rPr>
      </w:pPr>
      <w:r w:rsidRPr="00182158">
        <w:rPr>
          <w:rFonts w:ascii="Calibri" w:hAnsi="Calibri"/>
        </w:rPr>
        <w:t>A2 OSW Counterplan (Econ/</w:t>
      </w:r>
      <w:proofErr w:type="spellStart"/>
      <w:r w:rsidRPr="00182158">
        <w:rPr>
          <w:rFonts w:ascii="Calibri" w:hAnsi="Calibri"/>
        </w:rPr>
        <w:t>Heg</w:t>
      </w:r>
      <w:proofErr w:type="spellEnd"/>
      <w:r w:rsidRPr="00182158">
        <w:rPr>
          <w:rFonts w:ascii="Calibri" w:hAnsi="Calibri"/>
        </w:rPr>
        <w:t>/Tech Leadership)</w:t>
      </w:r>
    </w:p>
    <w:p w14:paraId="527FC694" w14:textId="77777777" w:rsidR="00BA6179" w:rsidRPr="00182158" w:rsidRDefault="00BA6179" w:rsidP="00BA6179">
      <w:pPr>
        <w:pStyle w:val="Heading3"/>
        <w:rPr>
          <w:rFonts w:ascii="Calibri" w:hAnsi="Calibri"/>
        </w:rPr>
      </w:pPr>
      <w:r w:rsidRPr="00182158">
        <w:rPr>
          <w:rFonts w:ascii="Calibri" w:hAnsi="Calibri"/>
        </w:rPr>
        <w:t>Solvency Deficits</w:t>
      </w:r>
    </w:p>
    <w:p w14:paraId="0AF1F17D" w14:textId="77777777" w:rsidR="00BA6179" w:rsidRPr="00182158" w:rsidRDefault="00BA6179" w:rsidP="00BA6179">
      <w:pPr>
        <w:pStyle w:val="Heading4"/>
        <w:rPr>
          <w:rFonts w:ascii="Calibri" w:hAnsi="Calibri"/>
        </w:rPr>
      </w:pPr>
      <w:r w:rsidRPr="00182158">
        <w:rPr>
          <w:rFonts w:ascii="Calibri" w:hAnsi="Calibri"/>
        </w:rPr>
        <w:t>Doesn’t solve foreign trust – that’s the most important internal link</w:t>
      </w:r>
    </w:p>
    <w:p w14:paraId="7EC9F417" w14:textId="77777777" w:rsidR="00BA6179" w:rsidRPr="00182158" w:rsidRDefault="00BA6179" w:rsidP="00BA6179">
      <w:pPr>
        <w:rPr>
          <w:rStyle w:val="StyleStyleBold12pt"/>
        </w:rPr>
      </w:pPr>
      <w:r w:rsidRPr="00182158">
        <w:rPr>
          <w:rStyle w:val="StyleStyleBold12pt"/>
        </w:rPr>
        <w:t>Washington Blog 15</w:t>
      </w:r>
    </w:p>
    <w:p w14:paraId="24A61297" w14:textId="77777777" w:rsidR="00BA6179" w:rsidRPr="00182158" w:rsidRDefault="00BA6179" w:rsidP="00BA6179">
      <w:pPr>
        <w:rPr>
          <w:sz w:val="16"/>
          <w:szCs w:val="16"/>
        </w:rPr>
      </w:pPr>
      <w:r w:rsidRPr="00182158">
        <w:rPr>
          <w:sz w:val="16"/>
          <w:szCs w:val="16"/>
        </w:rPr>
        <w:t xml:space="preserve">Washington Blog, “5 Ways Mass Surveillance Is Destroying Our Economy,” 2/17/15, </w:t>
      </w:r>
      <w:hyperlink r:id="rId15" w:history="1">
        <w:r w:rsidRPr="00182158">
          <w:rPr>
            <w:rStyle w:val="Hyperlink"/>
            <w:sz w:val="16"/>
            <w:szCs w:val="16"/>
          </w:rPr>
          <w:t>http://www.washingtonsblog.com/2015/02/nsa-destroying-american-economy.html</w:t>
        </w:r>
      </w:hyperlink>
      <w:r w:rsidRPr="00182158">
        <w:rPr>
          <w:sz w:val="16"/>
          <w:szCs w:val="16"/>
        </w:rPr>
        <w:t xml:space="preserve"> SJE</w:t>
      </w:r>
    </w:p>
    <w:p w14:paraId="1223E4A1" w14:textId="77777777" w:rsidR="00BA6179" w:rsidRPr="00182158" w:rsidRDefault="00BA6179" w:rsidP="00BA6179">
      <w:pPr>
        <w:rPr>
          <w:rStyle w:val="Emphasis"/>
        </w:rPr>
      </w:pPr>
      <w:r w:rsidRPr="00182158">
        <w:rPr>
          <w:rStyle w:val="Emphasis"/>
        </w:rPr>
        <w:t>Privacy is a prerequisite for a prosperous economy</w:t>
      </w:r>
      <w:r w:rsidRPr="00182158">
        <w:rPr>
          <w:sz w:val="16"/>
        </w:rPr>
        <w:t xml:space="preserve">. Even the White House admits: </w:t>
      </w:r>
      <w:r w:rsidRPr="00182158">
        <w:rPr>
          <w:rStyle w:val="StyleBoldUnderline"/>
        </w:rPr>
        <w:t>People must have confidence that data will travel to its destination without disruption. Assuring the</w:t>
      </w:r>
      <w:r w:rsidRPr="00182158">
        <w:rPr>
          <w:sz w:val="16"/>
        </w:rPr>
        <w:t xml:space="preserve"> free flow of information, the security and </w:t>
      </w:r>
      <w:r w:rsidRPr="00182158">
        <w:rPr>
          <w:rStyle w:val="StyleBoldUnderline"/>
        </w:rPr>
        <w:t>privacy of data</w:t>
      </w:r>
      <w:r w:rsidRPr="00182158">
        <w:rPr>
          <w:sz w:val="16"/>
        </w:rPr>
        <w:t xml:space="preserve">, and the integrity of the interconnected networks themselves </w:t>
      </w:r>
      <w:r w:rsidRPr="00182158">
        <w:rPr>
          <w:rStyle w:val="StyleBoldUnderline"/>
        </w:rPr>
        <w:t>are</w:t>
      </w:r>
      <w:r w:rsidRPr="00182158">
        <w:rPr>
          <w:sz w:val="16"/>
        </w:rPr>
        <w:t xml:space="preserve"> all </w:t>
      </w:r>
      <w:r w:rsidRPr="00182158">
        <w:rPr>
          <w:rStyle w:val="StyleBoldUnderline"/>
        </w:rPr>
        <w:t>essential to American and global economic prosperity</w:t>
      </w:r>
      <w:r w:rsidRPr="00182158">
        <w:rPr>
          <w:sz w:val="16"/>
        </w:rPr>
        <w:t xml:space="preserve">, security, and the promotion of universal rights. Below, we discuss five ways that mass surveillance hurts our economy. 1. Foreigners Stop Buying American </w:t>
      </w:r>
      <w:r w:rsidRPr="00182158">
        <w:rPr>
          <w:rStyle w:val="StyleBoldUnderline"/>
        </w:rPr>
        <w:t>Foreigners are starting to shy away from U.S. Internet companies, due to the risk that American spooks will spy on them. American tech companies</w:t>
      </w:r>
      <w:r w:rsidRPr="00182158">
        <w:rPr>
          <w:sz w:val="16"/>
        </w:rPr>
        <w:t xml:space="preserve"> – including Verizon, Cisco, IBM and others – </w:t>
      </w:r>
      <w:r w:rsidRPr="00182158">
        <w:rPr>
          <w:rStyle w:val="StyleBoldUnderline"/>
        </w:rPr>
        <w:t xml:space="preserve">are getting hammered for cooperating with the NSA </w:t>
      </w:r>
      <w:r w:rsidRPr="00182158">
        <w:rPr>
          <w:sz w:val="16"/>
        </w:rPr>
        <w:t xml:space="preserve">and failing to protect privacy. </w:t>
      </w:r>
      <w:r w:rsidRPr="00182158">
        <w:rPr>
          <w:rStyle w:val="StyleBoldUnderline"/>
        </w:rPr>
        <w:t xml:space="preserve">The costs to the U.S. economy have been estimated to be in the </w:t>
      </w:r>
      <w:r w:rsidRPr="00182158">
        <w:rPr>
          <w:rStyle w:val="Emphasis"/>
        </w:rPr>
        <w:t>hundreds of billions of dollars</w:t>
      </w:r>
      <w:r w:rsidRPr="00182158">
        <w:rPr>
          <w:sz w:val="16"/>
        </w:rPr>
        <w:t xml:space="preserve">. And see this and this. That doesn’t even take into account the just-revealed NSA program of infecting virtually all popular Western hard drives with spyware. This will cause huge markets like China to insist that </w:t>
      </w:r>
      <w:proofErr w:type="gramStart"/>
      <w:r w:rsidRPr="00182158">
        <w:rPr>
          <w:sz w:val="16"/>
        </w:rPr>
        <w:t>locally-produced</w:t>
      </w:r>
      <w:proofErr w:type="gramEnd"/>
      <w:r w:rsidRPr="00182158">
        <w:rPr>
          <w:sz w:val="16"/>
        </w:rPr>
        <w:t xml:space="preserve"> hard drives be used, to make it harder for the NSA to hack into them. So </w:t>
      </w:r>
      <w:r w:rsidRPr="00182158">
        <w:rPr>
          <w:rStyle w:val="StyleBoldUnderline"/>
        </w:rPr>
        <w:t>the NSA’s shenanigans are hurting dual pillars of the U.S. tech sector: computers and Internet</w:t>
      </w:r>
      <w:r w:rsidRPr="00182158">
        <w:rPr>
          <w:sz w:val="16"/>
        </w:rPr>
        <w:t xml:space="preserve">. (The sale of mobile devices might not be far behind.) 2. Trust and the Rule of Law – Two Main determinants of Prosperity – Are Undermined By Surveillance </w:t>
      </w:r>
      <w:r w:rsidRPr="00182158">
        <w:rPr>
          <w:rStyle w:val="StyleBoldUnderline"/>
        </w:rPr>
        <w:t>Trust is KEY for a prosperous economy.</w:t>
      </w:r>
      <w:r w:rsidRPr="00182158">
        <w:rPr>
          <w:sz w:val="16"/>
        </w:rPr>
        <w:t xml:space="preserve"> It’s hard to trust when your government, your </w:t>
      </w:r>
      <w:proofErr w:type="gramStart"/>
      <w:r w:rsidRPr="00182158">
        <w:rPr>
          <w:sz w:val="16"/>
        </w:rPr>
        <w:t>internet</w:t>
      </w:r>
      <w:proofErr w:type="gramEnd"/>
      <w:r w:rsidRPr="00182158">
        <w:rPr>
          <w:sz w:val="16"/>
        </w:rPr>
        <w:t xml:space="preserve"> service provider and your favorite websites are all spying on you. </w:t>
      </w:r>
      <w:r w:rsidRPr="00182158">
        <w:rPr>
          <w:rStyle w:val="StyleBoldUnderline"/>
        </w:rPr>
        <w:t xml:space="preserve">The destruction of privacy by the NSA directly harms </w:t>
      </w:r>
      <w:proofErr w:type="gramStart"/>
      <w:r w:rsidRPr="00182158">
        <w:rPr>
          <w:rStyle w:val="StyleBoldUnderline"/>
        </w:rPr>
        <w:t>internet</w:t>
      </w:r>
      <w:proofErr w:type="gramEnd"/>
      <w:r w:rsidRPr="00182158">
        <w:rPr>
          <w:rStyle w:val="StyleBoldUnderline"/>
        </w:rPr>
        <w:t xml:space="preserve"> companies, Silicon Valley, California</w:t>
      </w:r>
      <w:r w:rsidRPr="00182158">
        <w:rPr>
          <w:sz w:val="16"/>
        </w:rPr>
        <w:t xml:space="preserve"> … </w:t>
      </w:r>
      <w:r w:rsidRPr="00182158">
        <w:rPr>
          <w:rStyle w:val="StyleBoldUnderline"/>
        </w:rPr>
        <w:t>and the entire U.S. economy</w:t>
      </w:r>
      <w:r w:rsidRPr="00182158">
        <w:rPr>
          <w:sz w:val="16"/>
        </w:rPr>
        <w:t xml:space="preserve"> (Facebook lost 11 millions users as of April mainly due to privacy concerns … and that was before the Snowden revelations). If people don’t trust the companies to keep their data private, they’ll use foreign companies. And </w:t>
      </w:r>
      <w:r w:rsidRPr="00182158">
        <w:rPr>
          <w:rStyle w:val="Emphasis"/>
        </w:rPr>
        <w:t>destruction of trust in government and other institutions is destroying our economy.</w:t>
      </w:r>
    </w:p>
    <w:p w14:paraId="0606A9B1" w14:textId="77777777" w:rsidR="00BA6179" w:rsidRPr="00182158" w:rsidRDefault="00BA6179" w:rsidP="00BA6179">
      <w:pPr>
        <w:pStyle w:val="Heading3"/>
        <w:rPr>
          <w:rFonts w:ascii="Calibri" w:hAnsi="Calibri"/>
        </w:rPr>
      </w:pPr>
      <w:r w:rsidRPr="00182158">
        <w:rPr>
          <w:rFonts w:ascii="Calibri" w:hAnsi="Calibri"/>
        </w:rPr>
        <w:t>Wind Sector High Now</w:t>
      </w:r>
    </w:p>
    <w:p w14:paraId="48A89D6D" w14:textId="77777777" w:rsidR="00BA6179" w:rsidRPr="00182158" w:rsidRDefault="00BA6179" w:rsidP="00BA6179">
      <w:pPr>
        <w:pStyle w:val="Heading4"/>
        <w:rPr>
          <w:rFonts w:ascii="Calibri" w:hAnsi="Calibri"/>
        </w:rPr>
      </w:pPr>
      <w:r w:rsidRPr="00182158">
        <w:rPr>
          <w:rFonts w:ascii="Calibri" w:hAnsi="Calibri"/>
        </w:rPr>
        <w:t xml:space="preserve">Wind energy is booming – any </w:t>
      </w:r>
      <w:proofErr w:type="spellStart"/>
      <w:proofErr w:type="gramStart"/>
      <w:r w:rsidRPr="00182158">
        <w:rPr>
          <w:rFonts w:ascii="Calibri" w:hAnsi="Calibri"/>
        </w:rPr>
        <w:t>ev</w:t>
      </w:r>
      <w:proofErr w:type="spellEnd"/>
      <w:proofErr w:type="gramEnd"/>
      <w:r w:rsidRPr="00182158">
        <w:rPr>
          <w:rFonts w:ascii="Calibri" w:hAnsi="Calibri"/>
        </w:rPr>
        <w:t xml:space="preserve"> before the 2013 tax credit is irrelevant</w:t>
      </w:r>
    </w:p>
    <w:p w14:paraId="07AC4C4C" w14:textId="77777777" w:rsidR="00BA6179" w:rsidRPr="00182158" w:rsidRDefault="00BA6179" w:rsidP="00BA6179">
      <w:pPr>
        <w:rPr>
          <w:rStyle w:val="StyleStyleBold12pt"/>
        </w:rPr>
      </w:pPr>
      <w:r w:rsidRPr="00182158">
        <w:rPr>
          <w:rStyle w:val="StyleStyleBold12pt"/>
        </w:rPr>
        <w:t>Hill 14</w:t>
      </w:r>
    </w:p>
    <w:p w14:paraId="77F7B016" w14:textId="77777777" w:rsidR="00BA6179" w:rsidRPr="00182158" w:rsidRDefault="00BA6179" w:rsidP="00BA6179">
      <w:pPr>
        <w:rPr>
          <w:sz w:val="16"/>
          <w:szCs w:val="16"/>
        </w:rPr>
      </w:pPr>
      <w:r w:rsidRPr="00182158">
        <w:rPr>
          <w:sz w:val="16"/>
          <w:szCs w:val="16"/>
        </w:rPr>
        <w:t xml:space="preserve">Joshua, senior reporter for </w:t>
      </w:r>
      <w:proofErr w:type="spellStart"/>
      <w:r w:rsidRPr="00182158">
        <w:rPr>
          <w:sz w:val="16"/>
          <w:szCs w:val="16"/>
        </w:rPr>
        <w:t>CleanTechnica</w:t>
      </w:r>
      <w:proofErr w:type="spellEnd"/>
      <w:r w:rsidRPr="00182158">
        <w:rPr>
          <w:sz w:val="16"/>
          <w:szCs w:val="16"/>
        </w:rPr>
        <w:t xml:space="preserve">, “US Wind Industry Booming, Already Surpassing 2013 Levels,” 10/22/14, </w:t>
      </w:r>
      <w:hyperlink r:id="rId16" w:history="1">
        <w:r w:rsidRPr="00182158">
          <w:rPr>
            <w:rStyle w:val="Hyperlink"/>
            <w:sz w:val="16"/>
            <w:szCs w:val="16"/>
          </w:rPr>
          <w:t>http://cleantechnica.com/2014/10/22/us-wind-industry-booming-already-surpassing-2013-levels/</w:t>
        </w:r>
      </w:hyperlink>
      <w:r w:rsidRPr="00182158">
        <w:rPr>
          <w:sz w:val="16"/>
          <w:szCs w:val="16"/>
        </w:rPr>
        <w:t xml:space="preserve"> SJE</w:t>
      </w:r>
    </w:p>
    <w:p w14:paraId="742B29D6" w14:textId="77777777" w:rsidR="00BA6179" w:rsidRPr="00182158" w:rsidRDefault="00BA6179" w:rsidP="00BA6179">
      <w:pPr>
        <w:rPr>
          <w:sz w:val="16"/>
        </w:rPr>
      </w:pPr>
      <w:r w:rsidRPr="00182158">
        <w:rPr>
          <w:rStyle w:val="StyleBoldUnderline"/>
        </w:rPr>
        <w:t>The US wind industry is booming, installing more in the first 9 months of 2014 than</w:t>
      </w:r>
      <w:r w:rsidRPr="00182158">
        <w:rPr>
          <w:sz w:val="16"/>
        </w:rPr>
        <w:t xml:space="preserve"> was installed throughout </w:t>
      </w:r>
      <w:r w:rsidRPr="00182158">
        <w:rPr>
          <w:rStyle w:val="StyleBoldUnderline"/>
        </w:rPr>
        <w:t>all of 2013.</w:t>
      </w:r>
      <w:r w:rsidRPr="00182158">
        <w:rPr>
          <w:sz w:val="16"/>
        </w:rPr>
        <w:t xml:space="preserve"> The figures come from the American Wind Energy Association (AWEA), which predicts 2014 will finish strong and push through to stepped-up installations throughout 2015. According to the AWEA, 19 projects have already been completed in the United States this year, based on third quarter results released Monday. “</w:t>
      </w:r>
      <w:r w:rsidRPr="00182158">
        <w:rPr>
          <w:rStyle w:val="StyleBoldUnderline"/>
        </w:rPr>
        <w:t>The American wind industry responded to the extension of the Production Tax Credit in 2013 by setting new records for the number of new wind farms under construction and reaching the lowest wind energy costs ever</w:t>
      </w:r>
      <w:r w:rsidRPr="00182158">
        <w:rPr>
          <w:sz w:val="16"/>
        </w:rPr>
        <w:t xml:space="preserve"> seen,” said the AWEA’s CEO, Tom Kiernan. “With continued technological innovation, </w:t>
      </w:r>
      <w:r w:rsidRPr="00182158">
        <w:rPr>
          <w:rStyle w:val="StyleBoldUnderline"/>
        </w:rPr>
        <w:t>wind energy has become so affordable that it offers utilities and consumers an irresistible value</w:t>
      </w:r>
      <w:r w:rsidRPr="00182158">
        <w:rPr>
          <w:sz w:val="16"/>
        </w:rPr>
        <w:t xml:space="preserve">,” he added, citing recent Department of Energy (DOE) data showing </w:t>
      </w:r>
      <w:r w:rsidRPr="00182158">
        <w:rPr>
          <w:rStyle w:val="StyleBoldUnderline"/>
        </w:rPr>
        <w:t>the cost</w:t>
      </w:r>
      <w:r w:rsidRPr="00182158">
        <w:rPr>
          <w:sz w:val="16"/>
        </w:rPr>
        <w:t xml:space="preserve"> of US wind power </w:t>
      </w:r>
      <w:r w:rsidRPr="00182158">
        <w:rPr>
          <w:rStyle w:val="Emphasis"/>
        </w:rPr>
        <w:t>down by more than half</w:t>
      </w:r>
      <w:r w:rsidRPr="00182158">
        <w:rPr>
          <w:rStyle w:val="StyleBoldUnderline"/>
        </w:rPr>
        <w:t xml:space="preserve"> over five years</w:t>
      </w:r>
      <w:r w:rsidRPr="00182158">
        <w:rPr>
          <w:sz w:val="16"/>
        </w:rPr>
        <w:t xml:space="preserve">. “We believe Congress will do what it takes so we can keep these U.S. factories open and offer this increasingly affordable source of electricity to more Americans, instead of seeing the 92 percent drop-off we saw in 2013 when the tax credit was last allowed to expire.” </w:t>
      </w:r>
      <w:r w:rsidRPr="00182158">
        <w:rPr>
          <w:rStyle w:val="StyleBoldUnderline"/>
        </w:rPr>
        <w:t>With the cost of wind energy competing with all traditional means of energy generation</w:t>
      </w:r>
      <w:r w:rsidRPr="00182158">
        <w:rPr>
          <w:sz w:val="16"/>
        </w:rPr>
        <w:t xml:space="preserve">, and according to some reports handily beating fossil fuels like coal, </w:t>
      </w:r>
      <w:r w:rsidRPr="00182158">
        <w:rPr>
          <w:rStyle w:val="StyleBoldUnderline"/>
        </w:rPr>
        <w:t>the boost to the US wind industry is no surprise</w:t>
      </w:r>
      <w:r w:rsidRPr="00182158">
        <w:rPr>
          <w:sz w:val="16"/>
        </w:rPr>
        <w:t xml:space="preserve">. That </w:t>
      </w:r>
      <w:r w:rsidRPr="00182158">
        <w:rPr>
          <w:rStyle w:val="StyleBoldUnderline"/>
        </w:rPr>
        <w:t>wind energy is outperforming coal</w:t>
      </w:r>
      <w:r w:rsidRPr="00182158">
        <w:rPr>
          <w:sz w:val="16"/>
        </w:rPr>
        <w:t xml:space="preserve"> is also no surprise, given the regularity with which such reports pop up these days. And while the US is often </w:t>
      </w:r>
      <w:proofErr w:type="gramStart"/>
      <w:r w:rsidRPr="00182158">
        <w:rPr>
          <w:sz w:val="16"/>
        </w:rPr>
        <w:t>more well</w:t>
      </w:r>
      <w:proofErr w:type="gramEnd"/>
      <w:r w:rsidRPr="00182158">
        <w:rPr>
          <w:sz w:val="16"/>
        </w:rPr>
        <w:t xml:space="preserve"> known for its solar industry, wind power has proven itself in the past. According to another report published earlier this year by AWEA, the US wind industry delivered 30% of all new generating capacity over the previous five years</w:t>
      </w:r>
      <w:r w:rsidRPr="00182158">
        <w:rPr>
          <w:rStyle w:val="StyleBoldUnderline"/>
        </w:rPr>
        <w:t>. The driving force behind the growth and subsequent uncertainty of the US wind industry has been the</w:t>
      </w:r>
      <w:r w:rsidRPr="00182158">
        <w:rPr>
          <w:sz w:val="16"/>
        </w:rPr>
        <w:t xml:space="preserve"> Production Tax Credit (</w:t>
      </w:r>
      <w:r w:rsidRPr="00182158">
        <w:rPr>
          <w:rStyle w:val="StyleBoldUnderline"/>
        </w:rPr>
        <w:t>PTC</w:t>
      </w:r>
      <w:r w:rsidRPr="00182158">
        <w:rPr>
          <w:sz w:val="16"/>
        </w:rPr>
        <w:t xml:space="preserve">). </w:t>
      </w:r>
      <w:r w:rsidRPr="00182158">
        <w:rPr>
          <w:rStyle w:val="StyleBoldUnderline"/>
        </w:rPr>
        <w:t>The PTC provides a lower tax rate to US wind industry developers</w:t>
      </w:r>
      <w:r w:rsidRPr="00182158">
        <w:rPr>
          <w:sz w:val="16"/>
        </w:rPr>
        <w:t xml:space="preserve"> over the first 10 years of the project. Many challenge the need for renewable energy to be afforded governmental help, all the while forgetting that coal, for example, not only has a history of government incentives and subsidies, </w:t>
      </w:r>
      <w:proofErr w:type="gramStart"/>
      <w:r w:rsidRPr="00182158">
        <w:rPr>
          <w:sz w:val="16"/>
        </w:rPr>
        <w:t>but</w:t>
      </w:r>
      <w:proofErr w:type="gramEnd"/>
      <w:r w:rsidRPr="00182158">
        <w:rPr>
          <w:sz w:val="16"/>
        </w:rPr>
        <w:t xml:space="preserve"> relies on them to this day. “The PTC helps correct flaws in the U.S. electricity market that does not value wind’s benefits for protecting the environment and consumers,” said Michael </w:t>
      </w:r>
      <w:proofErr w:type="spellStart"/>
      <w:r w:rsidRPr="00182158">
        <w:rPr>
          <w:sz w:val="16"/>
        </w:rPr>
        <w:t>Goggin</w:t>
      </w:r>
      <w:proofErr w:type="spellEnd"/>
      <w:r w:rsidRPr="00182158">
        <w:rPr>
          <w:sz w:val="16"/>
        </w:rPr>
        <w:t xml:space="preserve">, AWEA Research Director. “Wind energy creates billions of dollars in economic value by drastically reducing pollution that harms public health and the environment, but wind developers do not get paid for that, even though consumers otherwise bear those costs.” The US wind industry also recently received a boost after </w:t>
      </w:r>
      <w:r w:rsidRPr="00182158">
        <w:rPr>
          <w:rStyle w:val="StyleBoldUnderline"/>
        </w:rPr>
        <w:t>the</w:t>
      </w:r>
      <w:r w:rsidRPr="00182158">
        <w:rPr>
          <w:sz w:val="16"/>
        </w:rPr>
        <w:t xml:space="preserve"> US Internal Revenue Service (</w:t>
      </w:r>
      <w:r w:rsidRPr="00182158">
        <w:rPr>
          <w:rStyle w:val="StyleBoldUnderline"/>
        </w:rPr>
        <w:t>IRS</w:t>
      </w:r>
      <w:r w:rsidRPr="00182158">
        <w:rPr>
          <w:sz w:val="16"/>
        </w:rPr>
        <w:t xml:space="preserve">) </w:t>
      </w:r>
      <w:r w:rsidRPr="00182158">
        <w:rPr>
          <w:rStyle w:val="StyleBoldUnderline"/>
        </w:rPr>
        <w:t>clarified rules regarding how wind projects quality for the PTC</w:t>
      </w:r>
      <w:r w:rsidRPr="00182158">
        <w:rPr>
          <w:sz w:val="16"/>
        </w:rPr>
        <w:t xml:space="preserve"> — specifying that there is “no fixed minimum amount of work or monetary or percentage threshold” to qualify. </w:t>
      </w:r>
      <w:r w:rsidRPr="00182158">
        <w:rPr>
          <w:rStyle w:val="StyleBoldUnderline"/>
        </w:rPr>
        <w:t xml:space="preserve">The clarification spurred analysts to suggest </w:t>
      </w:r>
      <w:r w:rsidRPr="00182158">
        <w:rPr>
          <w:rStyle w:val="Emphasis"/>
        </w:rPr>
        <w:t>2015 would yield the greatest benefit</w:t>
      </w:r>
      <w:r w:rsidRPr="00182158">
        <w:rPr>
          <w:sz w:val="16"/>
        </w:rPr>
        <w:t xml:space="preserve">, </w:t>
      </w:r>
      <w:r w:rsidRPr="00182158">
        <w:rPr>
          <w:rStyle w:val="StyleBoldUnderline"/>
        </w:rPr>
        <w:t>creating</w:t>
      </w:r>
      <w:r w:rsidRPr="00182158">
        <w:rPr>
          <w:sz w:val="16"/>
        </w:rPr>
        <w:t xml:space="preserve"> with it “</w:t>
      </w:r>
      <w:r w:rsidRPr="00182158">
        <w:rPr>
          <w:rStyle w:val="StyleBoldUnderline"/>
        </w:rPr>
        <w:t>heightened expectations</w:t>
      </w:r>
      <w:r w:rsidRPr="00182158">
        <w:rPr>
          <w:sz w:val="16"/>
        </w:rPr>
        <w:t xml:space="preserve">” for the year. With the tax credit threshold clarified, </w:t>
      </w:r>
      <w:r w:rsidRPr="00182158">
        <w:rPr>
          <w:rStyle w:val="StyleBoldUnderline"/>
        </w:rPr>
        <w:t>developers and projects will move ahead</w:t>
      </w:r>
      <w:r w:rsidRPr="00182158">
        <w:rPr>
          <w:sz w:val="16"/>
        </w:rPr>
        <w:t xml:space="preserve"> — freeing up almost 3 GW of projects that were in the pipeline and creating a larger-still pipeline as developers aim to initiate their projects before the possible end of the PTC. “Stably-priced wind energy also protects consumers from price spikes for fuel, but that is not accounted for in the highly regulated electricity market because other energy sources get to pass their fuel price increases directly on to consumers,” </w:t>
      </w:r>
      <w:proofErr w:type="spellStart"/>
      <w:r w:rsidRPr="00182158">
        <w:rPr>
          <w:sz w:val="16"/>
        </w:rPr>
        <w:t>Goggin</w:t>
      </w:r>
      <w:proofErr w:type="spellEnd"/>
      <w:r w:rsidRPr="00182158">
        <w:rPr>
          <w:sz w:val="16"/>
        </w:rPr>
        <w:t xml:space="preserve"> said. “Policies like </w:t>
      </w:r>
      <w:r w:rsidRPr="00182158">
        <w:rPr>
          <w:rStyle w:val="StyleBoldUnderline"/>
        </w:rPr>
        <w:t>the PTC correct</w:t>
      </w:r>
      <w:r w:rsidRPr="00182158">
        <w:rPr>
          <w:sz w:val="16"/>
        </w:rPr>
        <w:t xml:space="preserve"> for those </w:t>
      </w:r>
      <w:r w:rsidRPr="00182158">
        <w:rPr>
          <w:rStyle w:val="StyleBoldUnderline"/>
        </w:rPr>
        <w:t>market failures to reach a more efficient</w:t>
      </w:r>
      <w:r w:rsidRPr="00182158">
        <w:rPr>
          <w:sz w:val="16"/>
        </w:rPr>
        <w:t xml:space="preserve"> market </w:t>
      </w:r>
      <w:r w:rsidRPr="00182158">
        <w:rPr>
          <w:rStyle w:val="StyleBoldUnderline"/>
        </w:rPr>
        <w:t>outcome</w:t>
      </w:r>
      <w:r w:rsidRPr="00182158">
        <w:rPr>
          <w:sz w:val="16"/>
        </w:rPr>
        <w:t xml:space="preserve">.” </w:t>
      </w:r>
    </w:p>
    <w:p w14:paraId="36F0DBAC" w14:textId="77777777" w:rsidR="00BA6179" w:rsidRPr="00182158" w:rsidRDefault="00BA6179" w:rsidP="00BA6179">
      <w:pPr>
        <w:pStyle w:val="Heading4"/>
        <w:rPr>
          <w:rFonts w:ascii="Calibri" w:hAnsi="Calibri"/>
        </w:rPr>
      </w:pPr>
      <w:r w:rsidRPr="00182158">
        <w:rPr>
          <w:rFonts w:ascii="Calibri" w:hAnsi="Calibri"/>
        </w:rPr>
        <w:t>Offshore wind is not job creation and is not K2 manufacturing – their studies are wrong</w:t>
      </w:r>
    </w:p>
    <w:p w14:paraId="512822BC" w14:textId="77777777" w:rsidR="00BA6179" w:rsidRPr="00182158" w:rsidRDefault="00BA6179" w:rsidP="00BA6179">
      <w:proofErr w:type="spellStart"/>
      <w:proofErr w:type="gramStart"/>
      <w:r w:rsidRPr="00182158">
        <w:rPr>
          <w:b/>
        </w:rPr>
        <w:t>Linowes</w:t>
      </w:r>
      <w:proofErr w:type="spellEnd"/>
      <w:r w:rsidRPr="00182158">
        <w:rPr>
          <w:b/>
        </w:rPr>
        <w:t xml:space="preserve"> 12’ </w:t>
      </w:r>
      <w:r w:rsidRPr="00182158">
        <w:t xml:space="preserve">Lisa </w:t>
      </w:r>
      <w:proofErr w:type="spellStart"/>
      <w:r w:rsidRPr="00182158">
        <w:t>Linowes</w:t>
      </w:r>
      <w:proofErr w:type="spellEnd"/>
      <w:r w:rsidRPr="00182158">
        <w:t>.</w:t>
      </w:r>
      <w:proofErr w:type="gramEnd"/>
      <w:r w:rsidRPr="00182158">
        <w:t xml:space="preserve"> June 27</w:t>
      </w:r>
      <w:r w:rsidRPr="00182158">
        <w:rPr>
          <w:vertAlign w:val="superscript"/>
        </w:rPr>
        <w:t>th</w:t>
      </w:r>
      <w:r w:rsidRPr="00182158">
        <w:t>, 2012.</w:t>
      </w:r>
      <w:r w:rsidRPr="00182158">
        <w:rPr>
          <w:b/>
        </w:rPr>
        <w:t xml:space="preserve"> </w:t>
      </w:r>
      <w:r w:rsidRPr="00182158">
        <w:t>“Wind energy jobs: Are the numbers pulled from thin air?” Wind Action. http://www.windaction.org/posts/34195-wind-energy-jobs-are-the-numbers-pulled-from-thin-air#</w:t>
      </w:r>
      <w:proofErr w:type="gramStart"/>
      <w:r w:rsidRPr="00182158">
        <w:t>.VZrQGe1Vikp</w:t>
      </w:r>
      <w:proofErr w:type="gramEnd"/>
    </w:p>
    <w:p w14:paraId="0BC96A8E" w14:textId="77777777" w:rsidR="00BA6179" w:rsidRPr="00182158" w:rsidRDefault="00BA6179" w:rsidP="00BA6179">
      <w:pPr>
        <w:rPr>
          <w:b/>
          <w:u w:val="single"/>
        </w:rPr>
      </w:pPr>
      <w:r w:rsidRPr="00182158">
        <w:rPr>
          <w:b/>
          <w:u w:val="single"/>
        </w:rPr>
        <w:t>The American Wind Energy Association</w:t>
      </w:r>
      <w:r w:rsidRPr="00182158">
        <w:rPr>
          <w:sz w:val="14"/>
        </w:rPr>
        <w:t xml:space="preserve"> has made extending the Production Tax Credit ('PTC') its primary focus this year. Documents available on the trade group's website show that about $4 million of its 2012 budget ($30 million) was directed toward securing extension of the PTC. With job growth the number one political issue in the United States, AWEA's strategic plan </w:t>
      </w:r>
      <w:r w:rsidRPr="00182158">
        <w:rPr>
          <w:b/>
          <w:u w:val="single"/>
        </w:rPr>
        <w:t>calls for rebranding of the wind industry as an economic engine that will produce steady job growth, particularly in the manufacturing sector</w:t>
      </w:r>
      <w:proofErr w:type="gramStart"/>
      <w:r w:rsidRPr="00182158">
        <w:rPr>
          <w:b/>
          <w:u w:val="single"/>
        </w:rPr>
        <w:t>.</w:t>
      </w:r>
      <w:r w:rsidRPr="00182158">
        <w:rPr>
          <w:sz w:val="12"/>
        </w:rPr>
        <w:t>¶</w:t>
      </w:r>
      <w:proofErr w:type="gramEnd"/>
      <w:r w:rsidRPr="00182158">
        <w:rPr>
          <w:sz w:val="14"/>
        </w:rPr>
        <w:t xml:space="preserve"> </w:t>
      </w:r>
      <w:r w:rsidRPr="00182158">
        <w:rPr>
          <w:b/>
          <w:u w:val="single"/>
        </w:rPr>
        <w:t>The problem</w:t>
      </w:r>
      <w:r w:rsidRPr="00182158">
        <w:rPr>
          <w:sz w:val="14"/>
        </w:rPr>
        <w:t xml:space="preserve"> for AWEA </w:t>
      </w:r>
      <w:r w:rsidRPr="00182158">
        <w:rPr>
          <w:b/>
          <w:u w:val="single"/>
        </w:rPr>
        <w:t>is that</w:t>
      </w:r>
      <w:r w:rsidRPr="00182158">
        <w:rPr>
          <w:sz w:val="14"/>
        </w:rPr>
        <w:t xml:space="preserve"> </w:t>
      </w:r>
      <w:r w:rsidRPr="00182158">
        <w:rPr>
          <w:b/>
          <w:u w:val="single"/>
        </w:rPr>
        <w:t>the industry's own record on job growth lacks credibility. Accurate information available in the public suggests the industry has inflated its overall job numbers</w:t>
      </w:r>
      <w:proofErr w:type="gramStart"/>
      <w:r w:rsidRPr="00182158">
        <w:rPr>
          <w:b/>
          <w:u w:val="single"/>
        </w:rPr>
        <w:t>.</w:t>
      </w:r>
      <w:r w:rsidRPr="00182158">
        <w:rPr>
          <w:sz w:val="12"/>
        </w:rPr>
        <w:t>¶</w:t>
      </w:r>
      <w:proofErr w:type="gramEnd"/>
      <w:r w:rsidRPr="00182158">
        <w:rPr>
          <w:sz w:val="14"/>
        </w:rPr>
        <w:t xml:space="preserve"> </w:t>
      </w:r>
      <w:r w:rsidRPr="00182158">
        <w:rPr>
          <w:b/>
          <w:bCs/>
          <w:sz w:val="14"/>
        </w:rPr>
        <w:t>Section 1603 and Jobs</w:t>
      </w:r>
      <w:r w:rsidRPr="00182158">
        <w:rPr>
          <w:sz w:val="12"/>
        </w:rPr>
        <w:t>¶</w:t>
      </w:r>
      <w:r w:rsidRPr="00182158">
        <w:rPr>
          <w:sz w:val="14"/>
        </w:rPr>
        <w:t xml:space="preserve"> </w:t>
      </w:r>
      <w:r w:rsidRPr="00182158">
        <w:rPr>
          <w:b/>
          <w:u w:val="single"/>
        </w:rPr>
        <w:t xml:space="preserve">Seventy-five percent of the </w:t>
      </w:r>
      <w:hyperlink r:id="rId17" w:history="1">
        <w:r w:rsidRPr="00182158">
          <w:rPr>
            <w:rStyle w:val="Hyperlink"/>
            <w:b/>
          </w:rPr>
          <w:t>Section 1603 largesse was lavished on big wind</w:t>
        </w:r>
      </w:hyperlink>
      <w:r w:rsidRPr="00182158">
        <w:rPr>
          <w:b/>
          <w:u w:val="single"/>
        </w:rPr>
        <w:t>, yet,</w:t>
      </w:r>
      <w:r w:rsidRPr="00182158">
        <w:rPr>
          <w:sz w:val="14"/>
        </w:rPr>
        <w:t xml:space="preserve"> despite billions in public funding, </w:t>
      </w:r>
      <w:r w:rsidRPr="00182158">
        <w:rPr>
          <w:b/>
          <w:u w:val="single"/>
        </w:rPr>
        <w:t>the wind sector experienced a loss of 10,000 direct and indirect jobs</w:t>
      </w:r>
      <w:r w:rsidRPr="00182158">
        <w:rPr>
          <w:sz w:val="14"/>
        </w:rPr>
        <w:t xml:space="preserve"> in 2010 bringing AWEA's reported total to 75,000 jobs[1].</w:t>
      </w:r>
      <w:r w:rsidRPr="00182158">
        <w:rPr>
          <w:sz w:val="12"/>
        </w:rPr>
        <w:t>¶</w:t>
      </w:r>
      <w:r w:rsidRPr="00182158">
        <w:rPr>
          <w:sz w:val="14"/>
        </w:rPr>
        <w:t xml:space="preserve"> In April, NREL </w:t>
      </w:r>
      <w:hyperlink r:id="rId18" w:history="1">
        <w:r w:rsidRPr="00182158">
          <w:rPr>
            <w:rStyle w:val="Hyperlink"/>
          </w:rPr>
          <w:t>released its estimates</w:t>
        </w:r>
      </w:hyperlink>
      <w:r w:rsidRPr="00182158">
        <w:rPr>
          <w:sz w:val="14"/>
        </w:rPr>
        <w:t xml:space="preserve"> of direct and indirect jobs created by projects receiving 1603 funding. </w:t>
      </w:r>
      <w:r w:rsidRPr="00182158">
        <w:rPr>
          <w:b/>
          <w:u w:val="single"/>
        </w:rPr>
        <w:t>The agency relied on the JEDI model</w:t>
      </w:r>
      <w:r w:rsidRPr="00182158">
        <w:rPr>
          <w:sz w:val="14"/>
        </w:rPr>
        <w:t xml:space="preserve"> ("Jobs and Economic Development Impacts") </w:t>
      </w:r>
      <w:r w:rsidRPr="00182158">
        <w:rPr>
          <w:b/>
          <w:u w:val="single"/>
        </w:rPr>
        <w:t>to estimate gross jobs, earnings, and economic output supported through the construction and operation of solar photovoltaic (PV) and large wind projects</w:t>
      </w:r>
      <w:proofErr w:type="gramStart"/>
      <w:r w:rsidRPr="00182158">
        <w:rPr>
          <w:b/>
          <w:u w:val="single"/>
        </w:rPr>
        <w:t>.</w:t>
      </w:r>
      <w:r w:rsidRPr="00182158">
        <w:rPr>
          <w:sz w:val="12"/>
        </w:rPr>
        <w:t>¶</w:t>
      </w:r>
      <w:proofErr w:type="gramEnd"/>
      <w:r w:rsidRPr="00182158">
        <w:rPr>
          <w:sz w:val="14"/>
        </w:rPr>
        <w:t xml:space="preserve"> But an </w:t>
      </w:r>
      <w:hyperlink r:id="rId19" w:history="1">
        <w:r w:rsidRPr="00182158">
          <w:rPr>
            <w:rStyle w:val="Hyperlink"/>
          </w:rPr>
          <w:t>investigation</w:t>
        </w:r>
      </w:hyperlink>
      <w:r w:rsidRPr="00182158">
        <w:rPr>
          <w:sz w:val="14"/>
        </w:rPr>
        <w:t xml:space="preserve"> by the House Subcommittee on Oversight and Investigations rightly objected to NREL's conclusions. </w:t>
      </w:r>
      <w:r w:rsidRPr="00182158">
        <w:rPr>
          <w:b/>
          <w:u w:val="single"/>
        </w:rPr>
        <w:t>The Subcommittee found that NREL overstated the number of jobs created under 1603, that it failed to report on the more important net job creation, and ignored potential jobs that would be created given alternative spending of Federal funds</w:t>
      </w:r>
      <w:r w:rsidRPr="00182158">
        <w:rPr>
          <w:sz w:val="14"/>
        </w:rPr>
        <w:t xml:space="preserve">. </w:t>
      </w:r>
      <w:r w:rsidRPr="00182158">
        <w:rPr>
          <w:b/>
          <w:u w:val="single"/>
        </w:rPr>
        <w:t>The key sticking point was that NREL did not validate its models using actual data from completed projects</w:t>
      </w:r>
      <w:proofErr w:type="gramStart"/>
      <w:r w:rsidRPr="00182158">
        <w:rPr>
          <w:b/>
          <w:u w:val="single"/>
        </w:rPr>
        <w:t>.</w:t>
      </w:r>
      <w:r w:rsidRPr="00182158">
        <w:rPr>
          <w:sz w:val="12"/>
        </w:rPr>
        <w:t>¶</w:t>
      </w:r>
      <w:proofErr w:type="gramEnd"/>
      <w:r w:rsidRPr="00182158">
        <w:rPr>
          <w:sz w:val="14"/>
        </w:rPr>
        <w:t xml:space="preserve"> The Subcommittee concluded that models used to estimate job creation were no substitute for actual data and added: "The Section 1603 grant program was sold to the American people as a necessary stimulus jobs program, and yet, </w:t>
      </w:r>
      <w:r w:rsidRPr="00182158">
        <w:rPr>
          <w:b/>
          <w:u w:val="single"/>
        </w:rPr>
        <w:t>the Treasury and Energy Departments do not have the numbers to back up the Obama Administration's claims of its success in creating jobs."</w:t>
      </w:r>
      <w:r w:rsidRPr="00182158">
        <w:rPr>
          <w:sz w:val="12"/>
        </w:rPr>
        <w:t>¶</w:t>
      </w:r>
      <w:r w:rsidRPr="00182158">
        <w:rPr>
          <w:sz w:val="14"/>
        </w:rPr>
        <w:t xml:space="preserve"> </w:t>
      </w:r>
      <w:r w:rsidRPr="00182158">
        <w:rPr>
          <w:b/>
          <w:bCs/>
          <w:sz w:val="14"/>
        </w:rPr>
        <w:t>The problem with JEDI</w:t>
      </w:r>
      <w:r w:rsidRPr="00182158">
        <w:rPr>
          <w:sz w:val="12"/>
        </w:rPr>
        <w:t>¶</w:t>
      </w:r>
      <w:r w:rsidRPr="00182158">
        <w:rPr>
          <w:sz w:val="14"/>
        </w:rPr>
        <w:t xml:space="preserve"> Since NREL's JEDI model provides a gross analysis only, it does not consider how building a renewable energy facility might displace energy or associated jobs, earnings, and output related to other existing or planned energy generation resources (e.g., jobs lost or gained related to changes in electric utility revenues and increased consumer energy bills, among other impacts)</w:t>
      </w:r>
      <w:proofErr w:type="gramStart"/>
      <w:r w:rsidRPr="00182158">
        <w:rPr>
          <w:sz w:val="14"/>
        </w:rPr>
        <w:t>.</w:t>
      </w:r>
      <w:r w:rsidRPr="00182158">
        <w:rPr>
          <w:sz w:val="12"/>
        </w:rPr>
        <w:t>¶</w:t>
      </w:r>
      <w:proofErr w:type="gramEnd"/>
      <w:r w:rsidRPr="00182158">
        <w:rPr>
          <w:sz w:val="14"/>
        </w:rPr>
        <w:t xml:space="preserve"> In other words, the model is one-sided, only considering the benefit side of a cost-benefit comparison and ignores everything else.</w:t>
      </w:r>
      <w:r w:rsidRPr="00182158">
        <w:rPr>
          <w:sz w:val="12"/>
        </w:rPr>
        <w:t>¶</w:t>
      </w:r>
      <w:r w:rsidRPr="00182158">
        <w:rPr>
          <w:sz w:val="14"/>
        </w:rPr>
        <w:t xml:space="preserve"> </w:t>
      </w:r>
      <w:r w:rsidRPr="00182158">
        <w:rPr>
          <w:b/>
          <w:u w:val="single"/>
        </w:rPr>
        <w:t>So what data do we have on wind industry jobs? Not much</w:t>
      </w:r>
      <w:proofErr w:type="gramStart"/>
      <w:r w:rsidRPr="00182158">
        <w:rPr>
          <w:i/>
          <w:iCs/>
          <w:sz w:val="14"/>
        </w:rPr>
        <w:t>.</w:t>
      </w:r>
      <w:r w:rsidRPr="00182158">
        <w:rPr>
          <w:sz w:val="12"/>
        </w:rPr>
        <w:t>¶</w:t>
      </w:r>
      <w:proofErr w:type="gramEnd"/>
      <w:r w:rsidRPr="00182158">
        <w:rPr>
          <w:sz w:val="14"/>
        </w:rPr>
        <w:t xml:space="preserve"> Apparently, </w:t>
      </w:r>
      <w:hyperlink r:id="rId20" w:history="1">
        <w:r w:rsidRPr="00182158">
          <w:rPr>
            <w:rStyle w:val="Hyperlink"/>
            <w:b/>
          </w:rPr>
          <w:t>AWEA is the only source</w:t>
        </w:r>
      </w:hyperlink>
      <w:r w:rsidRPr="00182158">
        <w:rPr>
          <w:b/>
          <w:u w:val="single"/>
        </w:rPr>
        <w:t xml:space="preserve"> of nationwide employment statistics in the United States for wind-related jobs.</w:t>
      </w:r>
      <w:r w:rsidRPr="00182158">
        <w:rPr>
          <w:sz w:val="12"/>
        </w:rPr>
        <w:t>¶</w:t>
      </w:r>
      <w:r w:rsidRPr="00182158">
        <w:rPr>
          <w:sz w:val="14"/>
        </w:rPr>
        <w:t xml:space="preserve"> Of the purported 75,000 direct and indirect jobs, the majority (around 60%) work in finance and consulting services, contracting and engineering services, and transportation and logistics. Twenty thousand are employed in wind-related manufacturing with the remaining jobs tied to construction and O&amp;M</w:t>
      </w:r>
      <w:proofErr w:type="gramStart"/>
      <w:r w:rsidRPr="00182158">
        <w:rPr>
          <w:sz w:val="14"/>
        </w:rPr>
        <w:t>.</w:t>
      </w:r>
      <w:r w:rsidRPr="00182158">
        <w:rPr>
          <w:sz w:val="12"/>
        </w:rPr>
        <w:t>¶</w:t>
      </w:r>
      <w:proofErr w:type="gramEnd"/>
      <w:r w:rsidRPr="00182158">
        <w:rPr>
          <w:sz w:val="14"/>
        </w:rPr>
        <w:t xml:space="preserve"> But validating this information is not possible since </w:t>
      </w:r>
      <w:hyperlink r:id="rId21" w:history="1">
        <w:r w:rsidRPr="00182158">
          <w:rPr>
            <w:sz w:val="14"/>
          </w:rPr>
          <w:t>no industry codes exist</w:t>
        </w:r>
      </w:hyperlink>
      <w:r w:rsidRPr="00182158">
        <w:rPr>
          <w:sz w:val="14"/>
        </w:rPr>
        <w:t xml:space="preserve"> that isolate wind power establishments or wind turbine and wind components establishments. The North American Industry Classification System (NAICS) bundles wind-related manufacturers under the same code as the "Turbine and Turbine Generator Set Units" manufacturing industry (</w:t>
      </w:r>
      <w:hyperlink r:id="rId22" w:history="1">
        <w:r w:rsidRPr="00182158">
          <w:rPr>
            <w:sz w:val="14"/>
          </w:rPr>
          <w:t>NAICS 333611</w:t>
        </w:r>
      </w:hyperlink>
      <w:r w:rsidRPr="00182158">
        <w:rPr>
          <w:sz w:val="14"/>
        </w:rPr>
        <w:t>), which includes "establishments primarily engaged in manufacturing turbines (except aircraft) and complete turbine generator set units, such as steam, hydraulic, gas, and wind."</w:t>
      </w:r>
      <w:r w:rsidRPr="00182158">
        <w:rPr>
          <w:sz w:val="12"/>
        </w:rPr>
        <w:t>¶</w:t>
      </w:r>
      <w:r w:rsidRPr="00182158">
        <w:rPr>
          <w:sz w:val="14"/>
        </w:rPr>
        <w:t xml:space="preserve"> </w:t>
      </w:r>
      <w:proofErr w:type="gramStart"/>
      <w:r w:rsidRPr="00182158">
        <w:rPr>
          <w:sz w:val="14"/>
        </w:rPr>
        <w:t>At</w:t>
      </w:r>
      <w:proofErr w:type="gramEnd"/>
      <w:r w:rsidRPr="00182158">
        <w:rPr>
          <w:sz w:val="14"/>
        </w:rPr>
        <w:t xml:space="preserve"> the end of 2010, the Bureau of Labor Statistics reported </w:t>
      </w:r>
      <w:hyperlink r:id="rId23" w:history="1">
        <w:r w:rsidRPr="00182158">
          <w:rPr>
            <w:sz w:val="14"/>
          </w:rPr>
          <w:t>26,218 total jobs</w:t>
        </w:r>
      </w:hyperlink>
      <w:r w:rsidRPr="00182158">
        <w:rPr>
          <w:sz w:val="14"/>
        </w:rPr>
        <w:t xml:space="preserve"> in this industry. It's not credible that AWEA's estimated manufacturing jobs could represent the vast majority of employment under the NAICS 333611 classification</w:t>
      </w:r>
      <w:proofErr w:type="gramStart"/>
      <w:r w:rsidRPr="00182158">
        <w:rPr>
          <w:sz w:val="14"/>
        </w:rPr>
        <w:t>.[</w:t>
      </w:r>
      <w:proofErr w:type="gramEnd"/>
      <w:r w:rsidRPr="00182158">
        <w:rPr>
          <w:sz w:val="14"/>
        </w:rPr>
        <w:t>2]</w:t>
      </w:r>
      <w:r w:rsidRPr="00182158">
        <w:rPr>
          <w:sz w:val="12"/>
        </w:rPr>
        <w:t>¶</w:t>
      </w:r>
      <w:r w:rsidRPr="00182158">
        <w:rPr>
          <w:sz w:val="14"/>
        </w:rPr>
        <w:t xml:space="preserve"> Navigant's Magic</w:t>
      </w:r>
      <w:r w:rsidRPr="00182158">
        <w:rPr>
          <w:sz w:val="12"/>
        </w:rPr>
        <w:t>¶</w:t>
      </w:r>
      <w:r w:rsidRPr="00182158">
        <w:rPr>
          <w:sz w:val="14"/>
        </w:rPr>
        <w:t xml:space="preserve"> In December, AWEA commissioned </w:t>
      </w:r>
      <w:hyperlink r:id="rId24" w:history="1">
        <w:r w:rsidRPr="00182158">
          <w:rPr>
            <w:sz w:val="14"/>
          </w:rPr>
          <w:t>Navigant Consulting</w:t>
        </w:r>
      </w:hyperlink>
      <w:r w:rsidRPr="00182158">
        <w:rPr>
          <w:sz w:val="14"/>
        </w:rPr>
        <w:t xml:space="preserve">, Inc. to </w:t>
      </w:r>
      <w:hyperlink r:id="rId25" w:history="1">
        <w:r w:rsidRPr="00182158">
          <w:rPr>
            <w:sz w:val="14"/>
          </w:rPr>
          <w:t>study the impact</w:t>
        </w:r>
      </w:hyperlink>
      <w:r w:rsidRPr="00182158">
        <w:rPr>
          <w:sz w:val="14"/>
        </w:rPr>
        <w:t xml:space="preserve"> of the PTC on job growth in the wind industry. The study, also based on the JEDI model, considered two scenarios, one where the PTC is extended for 4 years (2013-2016); the other where the PTC expires at the end of this year</w:t>
      </w:r>
      <w:proofErr w:type="gramStart"/>
      <w:r w:rsidRPr="00182158">
        <w:rPr>
          <w:sz w:val="14"/>
        </w:rPr>
        <w:t>.</w:t>
      </w:r>
      <w:r w:rsidRPr="00182158">
        <w:rPr>
          <w:sz w:val="12"/>
        </w:rPr>
        <w:t>¶</w:t>
      </w:r>
      <w:proofErr w:type="gramEnd"/>
      <w:r w:rsidRPr="00182158">
        <w:rPr>
          <w:sz w:val="14"/>
        </w:rPr>
        <w:t xml:space="preserve"> Navigant's model showed that extension of the PTC would provide a stable economic environment and allow the wind industry to grow to nearly 100,000 American jobs over four years, including a jump to 46,000 manufacturing positions. Expiration of the PTC showed a loss of 37,000 jobs</w:t>
      </w:r>
      <w:proofErr w:type="gramStart"/>
      <w:r w:rsidRPr="00182158">
        <w:rPr>
          <w:sz w:val="14"/>
        </w:rPr>
        <w:t>.</w:t>
      </w:r>
      <w:r w:rsidRPr="00182158">
        <w:rPr>
          <w:sz w:val="12"/>
        </w:rPr>
        <w:t>¶</w:t>
      </w:r>
      <w:proofErr w:type="gramEnd"/>
      <w:r w:rsidRPr="00182158">
        <w:rPr>
          <w:sz w:val="14"/>
        </w:rPr>
        <w:t xml:space="preserve"> The message to Congress was clear: extend the PTC or you will be blamed for American jobs being lost. Even Interior Secretary </w:t>
      </w:r>
      <w:proofErr w:type="spellStart"/>
      <w:r w:rsidRPr="00182158">
        <w:rPr>
          <w:sz w:val="14"/>
        </w:rPr>
        <w:t>Salazar</w:t>
      </w:r>
      <w:hyperlink r:id="rId26" w:history="1">
        <w:r w:rsidRPr="00182158">
          <w:rPr>
            <w:sz w:val="14"/>
          </w:rPr>
          <w:t>peddled</w:t>
        </w:r>
        <w:proofErr w:type="spellEnd"/>
        <w:r w:rsidRPr="00182158">
          <w:rPr>
            <w:sz w:val="14"/>
          </w:rPr>
          <w:t xml:space="preserve"> AWEA's numbers</w:t>
        </w:r>
      </w:hyperlink>
      <w:r w:rsidRPr="00182158">
        <w:rPr>
          <w:sz w:val="14"/>
        </w:rPr>
        <w:t xml:space="preserve"> despite the Congressional report that raised doubts about the model</w:t>
      </w:r>
      <w:proofErr w:type="gramStart"/>
      <w:r w:rsidRPr="00182158">
        <w:rPr>
          <w:sz w:val="14"/>
        </w:rPr>
        <w:t>.</w:t>
      </w:r>
      <w:r w:rsidRPr="00182158">
        <w:rPr>
          <w:sz w:val="12"/>
        </w:rPr>
        <w:t>¶</w:t>
      </w:r>
      <w:proofErr w:type="gramEnd"/>
      <w:r w:rsidRPr="00182158">
        <w:rPr>
          <w:sz w:val="14"/>
        </w:rPr>
        <w:t xml:space="preserve"> Recent statements by AWEA prompted us to look at the numbers even further. In May, AWEA's </w:t>
      </w:r>
      <w:hyperlink r:id="rId27" w:history="1">
        <w:r w:rsidRPr="00182158">
          <w:rPr>
            <w:sz w:val="14"/>
          </w:rPr>
          <w:t xml:space="preserve">Denise Bode told </w:t>
        </w:r>
        <w:proofErr w:type="spellStart"/>
        <w:r w:rsidRPr="00182158">
          <w:rPr>
            <w:sz w:val="14"/>
          </w:rPr>
          <w:t>Windpower</w:t>
        </w:r>
        <w:proofErr w:type="spellEnd"/>
        <w:r w:rsidRPr="00182158">
          <w:rPr>
            <w:sz w:val="14"/>
          </w:rPr>
          <w:t xml:space="preserve"> Monthly</w:t>
        </w:r>
      </w:hyperlink>
      <w:r w:rsidRPr="00182158">
        <w:rPr>
          <w:sz w:val="14"/>
        </w:rPr>
        <w:t xml:space="preserve"> that of the estimated 75,000 wind jobs, at least 30,000 were manufacturing jobs -- a jump of 10,000 jobs</w:t>
      </w:r>
      <w:proofErr w:type="gramStart"/>
      <w:r w:rsidRPr="00182158">
        <w:rPr>
          <w:sz w:val="14"/>
        </w:rPr>
        <w:t>!</w:t>
      </w:r>
      <w:r w:rsidRPr="00182158">
        <w:rPr>
          <w:sz w:val="12"/>
        </w:rPr>
        <w:t>¶</w:t>
      </w:r>
      <w:proofErr w:type="gramEnd"/>
      <w:r w:rsidRPr="00182158">
        <w:rPr>
          <w:sz w:val="14"/>
        </w:rPr>
        <w:t xml:space="preserve"> Where did the additional manufacturing jobs come from?</w:t>
      </w:r>
      <w:r w:rsidRPr="00182158">
        <w:rPr>
          <w:sz w:val="12"/>
        </w:rPr>
        <w:t>¶</w:t>
      </w:r>
      <w:r w:rsidRPr="00182158">
        <w:rPr>
          <w:sz w:val="14"/>
        </w:rPr>
        <w:t xml:space="preserve"> As it turns out, Navigant tabulated direct and indirect jobs but also quietly added INDUCED jobs -- those jobs created when the overall level of spending in an economy rises due to workers newly receiving incomes.</w:t>
      </w:r>
      <w:r w:rsidRPr="00182158">
        <w:rPr>
          <w:sz w:val="12"/>
        </w:rPr>
        <w:t>¶</w:t>
      </w:r>
      <w:r w:rsidRPr="00182158">
        <w:rPr>
          <w:sz w:val="14"/>
        </w:rPr>
        <w:t xml:space="preserve"> Factoring in 'induced employment' was a radical departure from job figures previously provided by AWEA. Induced job figures are more abstract and inherently unreliable but a convenient way to inflate job numbers. We could find no documentation that explained this change in job reporting nor was the change footnoted in the Navigant study</w:t>
      </w:r>
      <w:proofErr w:type="gramStart"/>
      <w:r w:rsidRPr="00182158">
        <w:rPr>
          <w:sz w:val="14"/>
        </w:rPr>
        <w:t>.</w:t>
      </w:r>
      <w:r w:rsidRPr="00182158">
        <w:rPr>
          <w:sz w:val="12"/>
        </w:rPr>
        <w:t>¶</w:t>
      </w:r>
      <w:proofErr w:type="gramEnd"/>
      <w:r w:rsidRPr="00182158">
        <w:rPr>
          <w:sz w:val="14"/>
        </w:rPr>
        <w:t xml:space="preserve"> We spoke with a Navigant represent who suggested AWEA might have been incorrectly treating 'induced jobs' as 'indirect jobs' in its prior reports but that would not explain the inflation in manufacturing jobs. Total job counts would have stayed about the same</w:t>
      </w:r>
      <w:proofErr w:type="gramStart"/>
      <w:r w:rsidRPr="00182158">
        <w:rPr>
          <w:sz w:val="14"/>
        </w:rPr>
        <w:t>.</w:t>
      </w:r>
      <w:r w:rsidRPr="00182158">
        <w:rPr>
          <w:sz w:val="12"/>
        </w:rPr>
        <w:t>¶</w:t>
      </w:r>
      <w:proofErr w:type="gramEnd"/>
      <w:r w:rsidRPr="00182158">
        <w:rPr>
          <w:sz w:val="14"/>
        </w:rPr>
        <w:t xml:space="preserve"> In looking at the Navigant modeled numbers, it appears the wind industry currently only provides 58,000 direct and indirect jobs, not 75,000. A four-year extension of the PTC could result in a possible 70,000 direct and indirect jobs by 2016 (scenario 2) -- </w:t>
      </w:r>
      <w:r w:rsidRPr="00182158">
        <w:rPr>
          <w:i/>
          <w:iCs/>
          <w:sz w:val="14"/>
        </w:rPr>
        <w:t>5,000 less than the number AWEA touts today!</w:t>
      </w:r>
      <w:r w:rsidRPr="00182158">
        <w:rPr>
          <w:sz w:val="14"/>
        </w:rPr>
        <w:t xml:space="preserve"> </w:t>
      </w:r>
      <w:r w:rsidRPr="00182158">
        <w:rPr>
          <w:sz w:val="12"/>
        </w:rPr>
        <w:t>¶</w:t>
      </w:r>
      <w:r w:rsidRPr="00182158">
        <w:rPr>
          <w:sz w:val="14"/>
        </w:rPr>
        <w:t xml:space="preserve"> </w:t>
      </w:r>
      <w:r w:rsidRPr="00182158">
        <w:rPr>
          <w:b/>
          <w:bCs/>
          <w:sz w:val="14"/>
        </w:rPr>
        <w:t>Conclusion</w:t>
      </w:r>
      <w:r w:rsidRPr="00182158">
        <w:rPr>
          <w:sz w:val="12"/>
        </w:rPr>
        <w:t>¶</w:t>
      </w:r>
      <w:r w:rsidRPr="00182158">
        <w:rPr>
          <w:sz w:val="14"/>
        </w:rPr>
        <w:t xml:space="preserve"> </w:t>
      </w:r>
      <w:r w:rsidRPr="00182158">
        <w:rPr>
          <w:b/>
          <w:u w:val="single"/>
        </w:rPr>
        <w:t>The change in job counts raises serious credibility issues about the industry's employment strength</w:t>
      </w:r>
      <w:r w:rsidRPr="00182158">
        <w:rPr>
          <w:sz w:val="14"/>
        </w:rPr>
        <w:t>. But the absolute numbers tell only a piece of the story. Since Navigant's study is based on JEDI, the job figures represent gross numbers and do not consider them in the context of the larger economy. In that sense, Navigant's findings, like NREL's study, tell us nothing about the true impact of the PTC</w:t>
      </w:r>
      <w:proofErr w:type="gramStart"/>
      <w:r w:rsidRPr="00182158">
        <w:rPr>
          <w:sz w:val="14"/>
        </w:rPr>
        <w:t>.</w:t>
      </w:r>
      <w:r w:rsidRPr="00182158">
        <w:rPr>
          <w:sz w:val="12"/>
        </w:rPr>
        <w:t>¶</w:t>
      </w:r>
      <w:proofErr w:type="gramEnd"/>
      <w:r w:rsidRPr="00182158">
        <w:rPr>
          <w:sz w:val="14"/>
        </w:rPr>
        <w:t xml:space="preserve"> But one thing does appear to be true: AWEA's job figures, dating back to least 2009, may be nothing more than figures pulled from thin air. </w:t>
      </w:r>
      <w:r w:rsidRPr="00182158">
        <w:rPr>
          <w:sz w:val="12"/>
        </w:rPr>
        <w:t>¶</w:t>
      </w:r>
      <w:r w:rsidRPr="00182158">
        <w:rPr>
          <w:sz w:val="14"/>
        </w:rPr>
        <w:t xml:space="preserve"> [1] Lawrence Berkeley National Laboratory </w:t>
      </w:r>
      <w:hyperlink r:id="rId28" w:history="1">
        <w:r w:rsidRPr="00182158">
          <w:rPr>
            <w:rStyle w:val="Hyperlink"/>
          </w:rPr>
          <w:t>reports</w:t>
        </w:r>
      </w:hyperlink>
      <w:r w:rsidRPr="00182158">
        <w:rPr>
          <w:sz w:val="14"/>
        </w:rPr>
        <w:t xml:space="preserve"> (p. 7): "The American Wind Energy Association, meanwhile, estimates that </w:t>
      </w:r>
      <w:r w:rsidRPr="00182158">
        <w:rPr>
          <w:b/>
          <w:u w:val="single"/>
        </w:rPr>
        <w:t>the entire wind energy sector directly and indirectly employed 75,000 full-time workers in the United States at the end of 2010 - about 10,000 fewer full-time-equivalent jobs than in 2009, mostly due to the decrease in new wind power plant construction."</w:t>
      </w:r>
      <w:r w:rsidRPr="00182158">
        <w:rPr>
          <w:sz w:val="14"/>
        </w:rPr>
        <w:t xml:space="preserve"> A recent AWEA blog (February 3, 2012) confirms the 75,000 </w:t>
      </w:r>
      <w:proofErr w:type="gramStart"/>
      <w:r w:rsidRPr="00182158">
        <w:rPr>
          <w:sz w:val="14"/>
        </w:rPr>
        <w:t>is</w:t>
      </w:r>
      <w:proofErr w:type="gramEnd"/>
      <w:r w:rsidRPr="00182158">
        <w:rPr>
          <w:sz w:val="14"/>
        </w:rPr>
        <w:t xml:space="preserve"> still current. </w:t>
      </w:r>
      <w:r w:rsidRPr="00182158">
        <w:rPr>
          <w:sz w:val="12"/>
        </w:rPr>
        <w:t>¶</w:t>
      </w:r>
      <w:r w:rsidRPr="00182158">
        <w:rPr>
          <w:sz w:val="14"/>
        </w:rPr>
        <w:t xml:space="preserve"> [2] </w:t>
      </w:r>
      <w:r w:rsidRPr="00182158">
        <w:rPr>
          <w:b/>
          <w:u w:val="single"/>
        </w:rPr>
        <w:t xml:space="preserve">Wind manufacturing represents </w:t>
      </w:r>
      <w:proofErr w:type="gramStart"/>
      <w:r w:rsidRPr="00182158">
        <w:rPr>
          <w:b/>
          <w:u w:val="single"/>
        </w:rPr>
        <w:t>under</w:t>
      </w:r>
      <w:proofErr w:type="gramEnd"/>
      <w:r w:rsidRPr="00182158">
        <w:rPr>
          <w:b/>
          <w:u w:val="single"/>
        </w:rPr>
        <w:t xml:space="preserve"> 1% of the 11.5 million domestic manufacturing jobs in 2010</w:t>
      </w:r>
    </w:p>
    <w:p w14:paraId="22813227" w14:textId="77777777" w:rsidR="00BA6179" w:rsidRPr="00182158" w:rsidRDefault="00BA6179" w:rsidP="00BA6179">
      <w:pPr>
        <w:pStyle w:val="Heading3"/>
        <w:rPr>
          <w:rFonts w:ascii="Calibri" w:hAnsi="Calibri"/>
        </w:rPr>
      </w:pPr>
      <w:r w:rsidRPr="00182158">
        <w:rPr>
          <w:rFonts w:ascii="Calibri" w:hAnsi="Calibri"/>
        </w:rPr>
        <w:t>2AC – OSW Not Key to Manufacturing</w:t>
      </w:r>
    </w:p>
    <w:p w14:paraId="516DD6B0" w14:textId="77777777" w:rsidR="00BA6179" w:rsidRPr="00182158" w:rsidRDefault="00BA6179" w:rsidP="00BA6179">
      <w:pPr>
        <w:keepNext/>
        <w:keepLines/>
        <w:spacing w:before="40"/>
        <w:outlineLvl w:val="3"/>
        <w:rPr>
          <w:rFonts w:eastAsia="Times New Roman" w:cs="Times New Roman"/>
          <w:b/>
          <w:iCs/>
          <w:sz w:val="26"/>
        </w:rPr>
      </w:pPr>
      <w:r w:rsidRPr="00182158">
        <w:rPr>
          <w:rFonts w:eastAsia="Times New Roman" w:cs="Times New Roman"/>
          <w:b/>
          <w:iCs/>
          <w:sz w:val="26"/>
        </w:rPr>
        <w:t>Wind not key to overall U.S. manufacturing --- parts will just be imported</w:t>
      </w:r>
    </w:p>
    <w:p w14:paraId="7DD1F394" w14:textId="77777777" w:rsidR="00BA6179" w:rsidRPr="00182158" w:rsidRDefault="00BA6179" w:rsidP="00BA6179">
      <w:pPr>
        <w:rPr>
          <w:rFonts w:eastAsia="Calibri" w:cs="Times New Roman"/>
          <w:szCs w:val="20"/>
        </w:rPr>
      </w:pPr>
      <w:r w:rsidRPr="00182158">
        <w:rPr>
          <w:rFonts w:eastAsia="Calibri" w:cs="Times New Roman"/>
          <w:b/>
          <w:bCs/>
          <w:sz w:val="26"/>
        </w:rPr>
        <w:t>IER, 11</w:t>
      </w:r>
      <w:r w:rsidRPr="00182158">
        <w:rPr>
          <w:rFonts w:eastAsia="Calibri" w:cs="Times New Roman"/>
          <w:szCs w:val="20"/>
        </w:rPr>
        <w:t xml:space="preserve"> (11/14/2011, Institute for Energy Research, “Rebutting Ms. </w:t>
      </w:r>
      <w:proofErr w:type="spellStart"/>
      <w:r w:rsidRPr="00182158">
        <w:rPr>
          <w:rFonts w:eastAsia="Calibri" w:cs="Times New Roman"/>
          <w:szCs w:val="20"/>
        </w:rPr>
        <w:t>Bode’s</w:t>
      </w:r>
      <w:proofErr w:type="spellEnd"/>
      <w:r w:rsidRPr="00182158">
        <w:rPr>
          <w:rFonts w:eastAsia="Calibri" w:cs="Times New Roman"/>
          <w:szCs w:val="20"/>
        </w:rPr>
        <w:t xml:space="preserve"> Wind Comments,” </w:t>
      </w:r>
      <w:hyperlink r:id="rId29" w:history="1">
        <w:r w:rsidRPr="00182158">
          <w:rPr>
            <w:rFonts w:eastAsia="Calibri" w:cs="Times New Roman"/>
          </w:rPr>
          <w:t>http://www.instituteforenergyresearch.org/2011/11/14/rebutting-bodes-20-percent-by-2030/</w:t>
        </w:r>
      </w:hyperlink>
      <w:r w:rsidRPr="00182158">
        <w:rPr>
          <w:rFonts w:eastAsia="Calibri" w:cs="Times New Roman"/>
          <w:szCs w:val="20"/>
        </w:rPr>
        <w:t>)</w:t>
      </w:r>
    </w:p>
    <w:p w14:paraId="6F74D532" w14:textId="6D8D14EB" w:rsidR="001A506E" w:rsidRPr="00182158" w:rsidRDefault="00BA6179" w:rsidP="00BA6179">
      <w:pPr>
        <w:rPr>
          <w:rStyle w:val="StyleBoldUnderline"/>
        </w:rPr>
      </w:pPr>
      <w:r w:rsidRPr="00182158">
        <w:rPr>
          <w:rFonts w:eastAsia="Calibri" w:cs="Times New Roman"/>
          <w:sz w:val="16"/>
          <w:szCs w:val="20"/>
        </w:rPr>
        <w:t xml:space="preserve">Current Wind Industry Jobs </w:t>
      </w:r>
      <w:r w:rsidRPr="00182158">
        <w:rPr>
          <w:rStyle w:val="StyleBoldUnderline"/>
        </w:rPr>
        <w:t>According to the Congressional Research Service (CRS), the number of wind manufacturing jobs has remained relatively flat over the past 3 years at an estimated 20,000 jobs.</w:t>
      </w:r>
      <w:r w:rsidRPr="00182158">
        <w:rPr>
          <w:rFonts w:eastAsia="Calibri" w:cs="Times New Roman"/>
          <w:sz w:val="16"/>
          <w:szCs w:val="20"/>
        </w:rPr>
        <w:t xml:space="preserve"> (See chart below.) The majority of the 75,000 jobs (60 percent) that Ms. Bode quotes are in finance and consulting services, contracting and engineering services, and transportation and logistics. Only 3,500 jobs were in construction and 4,000 in operations and maintenance in 2010. </w:t>
      </w:r>
      <w:r w:rsidRPr="00182158">
        <w:rPr>
          <w:rStyle w:val="StyleBoldUnderline"/>
        </w:rPr>
        <w:t>Wind turbine manufacturing is responsible for a very small share (less than 1 percent) of the total manufacturing jobs (11.5 million) in the United States in 2010. According to the DOE report that evaluated the 20 percent wind energy in 2030, turbine assembly and component plants would supply about 32,000 manufacturing jobs in 2026. But the American Wind Energy Association’s assessment is that the number would be 3 to 4 times that amount under a long-term stable policy environment. As CRS notes, the real number will be dependent not only on the demand for wind, but also on corporate decisions of where to produce the needed components. Those decisions could very well result in manufacturing jobs outside of the United States.</w:t>
      </w:r>
      <w:r w:rsidRPr="00182158">
        <w:rPr>
          <w:rFonts w:eastAsia="Calibri" w:cs="Times New Roman"/>
          <w:sz w:val="16"/>
          <w:szCs w:val="20"/>
        </w:rPr>
        <w:t xml:space="preserve"> As CRS notes, imports of wind generating equipment increased from $482.5 million in 2005 to $2.5 billion in 2008, held at $2.3 billion in 2009 and decreased to $1.2 billion in 2010 due to lower relative demand for new wind energy, declining prices, and new manufacturing plants in the United States. </w:t>
      </w:r>
      <w:r w:rsidRPr="00182158">
        <w:rPr>
          <w:rStyle w:val="StyleBoldUnderline"/>
        </w:rPr>
        <w:t>While European suppliers were the leaders in wind equipment imports to the United States, South Korea and China are now becoming players in the U.S. market.</w:t>
      </w:r>
    </w:p>
    <w:p w14:paraId="27F87075" w14:textId="77777777" w:rsidR="001A506E" w:rsidRPr="00182158" w:rsidRDefault="001A506E" w:rsidP="001A506E">
      <w:pPr>
        <w:pStyle w:val="Heading4"/>
      </w:pPr>
      <w:r w:rsidRPr="00182158">
        <w:t>Offshore Wind Turbines will just be manufactured in China and boost their hegemonic rise – DOE grants prove – Cheaper prices and experience</w:t>
      </w:r>
    </w:p>
    <w:p w14:paraId="00FEF593" w14:textId="77777777" w:rsidR="001A506E" w:rsidRPr="00182158" w:rsidRDefault="001A506E" w:rsidP="001A506E">
      <w:r w:rsidRPr="00182158">
        <w:rPr>
          <w:b/>
          <w:sz w:val="24"/>
        </w:rPr>
        <w:t xml:space="preserve">Yuan </w:t>
      </w:r>
      <w:proofErr w:type="spellStart"/>
      <w:r w:rsidRPr="00182158">
        <w:rPr>
          <w:b/>
          <w:sz w:val="24"/>
        </w:rPr>
        <w:t>Yuan</w:t>
      </w:r>
      <w:proofErr w:type="spellEnd"/>
      <w:r w:rsidRPr="00182158">
        <w:rPr>
          <w:b/>
          <w:sz w:val="24"/>
        </w:rPr>
        <w:t xml:space="preserve"> 14</w:t>
      </w:r>
      <w:r w:rsidRPr="00182158">
        <w:t xml:space="preserve"> (Liu </w:t>
      </w:r>
      <w:proofErr w:type="spellStart"/>
      <w:r w:rsidRPr="00182158">
        <w:t>Yuanyuan</w:t>
      </w:r>
      <w:proofErr w:type="spellEnd"/>
      <w:r w:rsidRPr="00182158">
        <w:t xml:space="preserve">, [international </w:t>
      </w:r>
      <w:proofErr w:type="spellStart"/>
      <w:r w:rsidRPr="00182158">
        <w:t>correspondant</w:t>
      </w:r>
      <w:proofErr w:type="spellEnd"/>
      <w:r w:rsidRPr="00182158">
        <w:t xml:space="preserve"> for Renewable Energy World], “China Boosts Offshore Wind Development”, 5/22/14, http://www.renewableenergyworld.com/news/2014/05/china-boosts-development-of-offshore-wind-power.html)//HRC</w:t>
      </w:r>
    </w:p>
    <w:p w14:paraId="44AFD965" w14:textId="6CAE15F4" w:rsidR="00BA6179" w:rsidRPr="00182158" w:rsidRDefault="001A506E" w:rsidP="00BA6179">
      <w:pPr>
        <w:rPr>
          <w:sz w:val="16"/>
        </w:rPr>
      </w:pPr>
      <w:r w:rsidRPr="00182158">
        <w:rPr>
          <w:sz w:val="16"/>
        </w:rPr>
        <w:t>An industry expert at NDRC indicated that the combined capacity of</w:t>
      </w:r>
      <w:r w:rsidRPr="00182158">
        <w:rPr>
          <w:rStyle w:val="StyleBoldUnderline"/>
        </w:rPr>
        <w:t xml:space="preserve"> approved offshore wind farms in China</w:t>
      </w:r>
      <w:r w:rsidRPr="00182158">
        <w:rPr>
          <w:sz w:val="16"/>
        </w:rPr>
        <w:t xml:space="preserve">, including intertidal projects, has </w:t>
      </w:r>
      <w:r w:rsidRPr="00182158">
        <w:rPr>
          <w:rStyle w:val="StyleBoldUnderline"/>
        </w:rPr>
        <w:t>exceeded 4,000 MW</w:t>
      </w:r>
      <w:r w:rsidRPr="00182158">
        <w:rPr>
          <w:sz w:val="16"/>
        </w:rPr>
        <w:t xml:space="preserve">. The combined capacity of offshore wind projects scheduled to start construction by 2015 will exceed 300 MW, according to data from CNREC. </w:t>
      </w:r>
      <w:r w:rsidRPr="00182158">
        <w:fldChar w:fldCharType="begin"/>
      </w:r>
      <w:r w:rsidRPr="00182158">
        <w:instrText xml:space="preserve"> HYPERLINK "http://www.renewableenergyworld.com/content/rew/en/articles/2014/05/doe-picks-winners-for-u-s-offshore-wind-development.html" \t "_blank" </w:instrText>
      </w:r>
      <w:r w:rsidRPr="00182158">
        <w:fldChar w:fldCharType="separate"/>
      </w:r>
      <w:r w:rsidRPr="00182158">
        <w:rPr>
          <w:rStyle w:val="StyleBoldUnderline"/>
        </w:rPr>
        <w:t>The U.S. Department of Energy (DOE) said in early May that it will allocate up to $141 million</w:t>
      </w:r>
      <w:r w:rsidRPr="00182158">
        <w:rPr>
          <w:rStyle w:val="StyleBoldUnderline"/>
        </w:rPr>
        <w:fldChar w:fldCharType="end"/>
      </w:r>
      <w:r w:rsidRPr="00182158">
        <w:rPr>
          <w:rStyle w:val="StyleBoldUnderline"/>
        </w:rPr>
        <w:t xml:space="preserve"> to three pioneering offshore wind demonstration projects over the next four years</w:t>
      </w:r>
      <w:r w:rsidRPr="00182158">
        <w:rPr>
          <w:sz w:val="16"/>
        </w:rPr>
        <w:t xml:space="preserve"> to help speed up the deployment of more efficient offshore wind power technologies. </w:t>
      </w:r>
      <w:r w:rsidRPr="00182158">
        <w:rPr>
          <w:rStyle w:val="StyleBoldUnderline"/>
        </w:rPr>
        <w:t>Benefiting from the support for offshore wind projects in the U.S., Fishermen's Energy's 25MW offshore windmill backed by Xiangtan Electric Manufacturing, a China-based electrical equipment manufacturer, won a US$4 million grant from the DOE</w:t>
      </w:r>
      <w:r w:rsidRPr="00182158">
        <w:rPr>
          <w:sz w:val="16"/>
        </w:rPr>
        <w:t xml:space="preserve">, subject to regulatory approvals. </w:t>
      </w:r>
    </w:p>
    <w:p w14:paraId="2933BEF3" w14:textId="77777777" w:rsidR="00BA6179" w:rsidRPr="00182158" w:rsidRDefault="00BA6179" w:rsidP="00BA6179">
      <w:pPr>
        <w:pStyle w:val="Heading3"/>
        <w:rPr>
          <w:rFonts w:ascii="Calibri" w:hAnsi="Calibri"/>
        </w:rPr>
      </w:pPr>
      <w:r w:rsidRPr="00182158">
        <w:rPr>
          <w:rFonts w:ascii="Calibri" w:hAnsi="Calibri"/>
        </w:rPr>
        <w:t>1AR – OSW Not Key to Manufacturing</w:t>
      </w:r>
    </w:p>
    <w:p w14:paraId="41314027" w14:textId="77777777" w:rsidR="00BA6179" w:rsidRPr="00182158" w:rsidRDefault="00BA6179" w:rsidP="00BA6179">
      <w:pPr>
        <w:keepNext/>
        <w:keepLines/>
        <w:spacing w:before="40"/>
        <w:outlineLvl w:val="3"/>
        <w:rPr>
          <w:rFonts w:eastAsia="Times New Roman" w:cs="Times New Roman"/>
          <w:b/>
          <w:iCs/>
          <w:sz w:val="26"/>
        </w:rPr>
      </w:pPr>
      <w:r w:rsidRPr="00182158">
        <w:rPr>
          <w:rFonts w:eastAsia="Times New Roman" w:cs="Times New Roman"/>
          <w:b/>
          <w:iCs/>
          <w:sz w:val="26"/>
        </w:rPr>
        <w:t>Wind not key to manufacturing jobs</w:t>
      </w:r>
    </w:p>
    <w:p w14:paraId="1976E3C6" w14:textId="77777777" w:rsidR="00BA6179" w:rsidRPr="00182158" w:rsidRDefault="00BA6179" w:rsidP="00BA6179">
      <w:pPr>
        <w:rPr>
          <w:rFonts w:eastAsia="Calibri" w:cs="Times New Roman"/>
          <w:szCs w:val="20"/>
        </w:rPr>
      </w:pPr>
      <w:proofErr w:type="spellStart"/>
      <w:r w:rsidRPr="00182158">
        <w:rPr>
          <w:rFonts w:eastAsia="Calibri" w:cs="Times New Roman"/>
          <w:b/>
          <w:bCs/>
          <w:sz w:val="26"/>
        </w:rPr>
        <w:t>Platzer</w:t>
      </w:r>
      <w:proofErr w:type="spellEnd"/>
      <w:r w:rsidRPr="00182158">
        <w:rPr>
          <w:rFonts w:eastAsia="Calibri" w:cs="Times New Roman"/>
          <w:b/>
          <w:bCs/>
          <w:sz w:val="26"/>
        </w:rPr>
        <w:t xml:space="preserve"> 11 </w:t>
      </w:r>
      <w:r w:rsidRPr="00182158">
        <w:rPr>
          <w:rFonts w:eastAsia="Calibri" w:cs="Times New Roman"/>
          <w:szCs w:val="20"/>
        </w:rPr>
        <w:t>Michaela D. Congressional Research Service, "U.S. Wind Turbine Manufacturing: Federal</w:t>
      </w:r>
      <w:r w:rsidRPr="00182158">
        <w:rPr>
          <w:rFonts w:eastAsia="Calibri" w:cs="Times New Roman"/>
          <w:sz w:val="12"/>
        </w:rPr>
        <w:t xml:space="preserve"> </w:t>
      </w:r>
      <w:r w:rsidRPr="00182158">
        <w:rPr>
          <w:rFonts w:eastAsia="Calibri" w:cs="Times New Roman"/>
          <w:szCs w:val="20"/>
        </w:rPr>
        <w:t>Support for an Emerging Industry" 9/23/11 Cornell University ILR School, http://digitalcommons.ilr.cornell.edu/cgi/viewcontent.cgi</w:t>
      </w:r>
      <w:proofErr w:type="gramStart"/>
      <w:r w:rsidRPr="00182158">
        <w:rPr>
          <w:rFonts w:eastAsia="Calibri" w:cs="Times New Roman"/>
          <w:szCs w:val="20"/>
        </w:rPr>
        <w:t>?article</w:t>
      </w:r>
      <w:proofErr w:type="gramEnd"/>
      <w:r w:rsidRPr="00182158">
        <w:rPr>
          <w:rFonts w:eastAsia="Calibri" w:cs="Times New Roman"/>
          <w:szCs w:val="20"/>
        </w:rPr>
        <w:t>=1871&amp;context=key_workplace, 8/21/12</w:t>
      </w:r>
    </w:p>
    <w:p w14:paraId="010CE0F9" w14:textId="77777777" w:rsidR="00BA6179" w:rsidRPr="00182158" w:rsidRDefault="00BA6179" w:rsidP="00BA6179">
      <w:pPr>
        <w:rPr>
          <w:rFonts w:eastAsia="Calibri" w:cs="Times New Roman"/>
          <w:sz w:val="16"/>
          <w:szCs w:val="20"/>
        </w:rPr>
      </w:pPr>
      <w:r w:rsidRPr="00182158">
        <w:rPr>
          <w:rStyle w:val="StyleBoldUnderline"/>
        </w:rPr>
        <w:t>Wind turbine manufacturing is responsible for a very small share of the 11.5 million domestic manufacturing jobs in 2010, well under 1%. It seems unlikely, even given a substantial increase in U.S. manufacturing capacity, that wind turbine manufacturing will become a major source of manufacturing employment.</w:t>
      </w:r>
      <w:r w:rsidRPr="00182158">
        <w:rPr>
          <w:rFonts w:eastAsia="Calibri" w:cs="Times New Roman"/>
          <w:sz w:val="16"/>
          <w:szCs w:val="20"/>
        </w:rPr>
        <w:t xml:space="preserve"> In 2008, the U.S. Department of Energy forecast that if wind power were to provide 20% of the nation’s electrical supply in 2030, U.S. turbine assembly and component plants could support roughly 32,000 full-time manufacturing workers in 2026.82 AWEA’s more optimistic projection is that the wind industry could support three to four times as many manufacturing workers as at present if a long-term stable policy environment were in place, which implies a total of 80,000 jobs.83 </w:t>
      </w:r>
      <w:r w:rsidRPr="00182158">
        <w:rPr>
          <w:rStyle w:val="StyleBoldUnderline"/>
        </w:rPr>
        <w:t>Further employment growth in the sector is likely to depend not only upon future demand for wind energy, but also on corporate decisions about where to produce towers, blades, nacelles, and their most sophisticated components, such as gearboxes, bearings, and generators.</w:t>
      </w:r>
    </w:p>
    <w:p w14:paraId="661F7337" w14:textId="77777777" w:rsidR="00BA6179" w:rsidRPr="00182158" w:rsidRDefault="00BA6179" w:rsidP="00BA6179">
      <w:pPr>
        <w:pStyle w:val="Heading4"/>
        <w:rPr>
          <w:rFonts w:ascii="Calibri" w:hAnsi="Calibri"/>
        </w:rPr>
      </w:pPr>
      <w:r w:rsidRPr="00182158">
        <w:rPr>
          <w:rFonts w:ascii="Calibri" w:hAnsi="Calibri"/>
        </w:rPr>
        <w:t>Clean energy doesn’t boost manufacturing—developed overseas</w:t>
      </w:r>
    </w:p>
    <w:p w14:paraId="5F93FF1D" w14:textId="77777777" w:rsidR="00BA6179" w:rsidRPr="00182158" w:rsidRDefault="00BA6179" w:rsidP="00BA6179">
      <w:pPr>
        <w:rPr>
          <w:rStyle w:val="StyleStyleBold12pt"/>
        </w:rPr>
      </w:pPr>
      <w:r w:rsidRPr="00182158">
        <w:rPr>
          <w:rStyle w:val="StyleStyleBold12pt"/>
        </w:rPr>
        <w:t>ASBC '11</w:t>
      </w:r>
    </w:p>
    <w:p w14:paraId="4BAEE3AF" w14:textId="77777777" w:rsidR="00BA6179" w:rsidRPr="00182158" w:rsidRDefault="00BA6179" w:rsidP="00BA6179">
      <w:r w:rsidRPr="00182158">
        <w:t>American Sustainable Business Council, "American Sustainable Business Council White House Briefing: Creating Jobs and Building a Sustainable Economy," 6/2/11 http://www.community-wealth.org/_pdfs/news/recent-articles/10-11/paper-asbc.pdf AD 8/19/11</w:t>
      </w:r>
    </w:p>
    <w:p w14:paraId="0F619CD9" w14:textId="77777777" w:rsidR="00BA6179" w:rsidRPr="00182158" w:rsidRDefault="00BA6179" w:rsidP="00BA6179">
      <w:pPr>
        <w:pStyle w:val="cardtext"/>
        <w:rPr>
          <w:b/>
          <w:bCs/>
          <w:u w:val="single"/>
        </w:rPr>
      </w:pPr>
      <w:r w:rsidRPr="00182158">
        <w:t>Despite its hardships, American manufacturing still represents a considerable share of the U.S.</w:t>
      </w:r>
      <w:r w:rsidRPr="00182158">
        <w:rPr>
          <w:sz w:val="12"/>
        </w:rPr>
        <w:t xml:space="preserve">  </w:t>
      </w:r>
      <w:proofErr w:type="gramStart"/>
      <w:r w:rsidRPr="00182158">
        <w:t>economy</w:t>
      </w:r>
      <w:proofErr w:type="gramEnd"/>
      <w:r w:rsidRPr="00182158">
        <w:t xml:space="preserve">. The sector’s gross output in 2005 was $4.5 trillion, and it still supports nearly 13 </w:t>
      </w:r>
      <w:proofErr w:type="gramStart"/>
      <w:r w:rsidRPr="00182158">
        <w:t>million</w:t>
      </w:r>
      <w:r w:rsidRPr="00182158">
        <w:rPr>
          <w:sz w:val="12"/>
        </w:rPr>
        <w:t xml:space="preserve">  </w:t>
      </w:r>
      <w:r w:rsidRPr="00182158">
        <w:t>jobs</w:t>
      </w:r>
      <w:proofErr w:type="gramEnd"/>
      <w:r w:rsidRPr="00182158">
        <w:t xml:space="preserve">, or nearly 10 percent of total non-farm employment. The clean energy sector is projected </w:t>
      </w:r>
      <w:proofErr w:type="gramStart"/>
      <w:r w:rsidRPr="00182158">
        <w:t>to</w:t>
      </w:r>
      <w:r w:rsidRPr="00182158">
        <w:rPr>
          <w:sz w:val="12"/>
        </w:rPr>
        <w:t xml:space="preserve">  </w:t>
      </w:r>
      <w:r w:rsidRPr="00182158">
        <w:t>reach</w:t>
      </w:r>
      <w:proofErr w:type="gramEnd"/>
      <w:r w:rsidRPr="00182158">
        <w:t xml:space="preserve"> $226 billion annually by 2016. Demand for solar and wind power will continue to expand </w:t>
      </w:r>
      <w:proofErr w:type="gramStart"/>
      <w:r w:rsidRPr="00182158">
        <w:t>over</w:t>
      </w:r>
      <w:r w:rsidRPr="00182158">
        <w:rPr>
          <w:sz w:val="12"/>
        </w:rPr>
        <w:t xml:space="preserve">  </w:t>
      </w:r>
      <w:r w:rsidRPr="00182158">
        <w:t>the</w:t>
      </w:r>
      <w:proofErr w:type="gramEnd"/>
      <w:r w:rsidRPr="00182158">
        <w:t xml:space="preserve"> next twenty years, and upwards to 80% of these new jobs will be in the manufacturing sector.</w:t>
      </w:r>
      <w:r w:rsidRPr="00182158">
        <w:rPr>
          <w:sz w:val="12"/>
        </w:rPr>
        <w:t xml:space="preserve">  </w:t>
      </w:r>
      <w:r w:rsidRPr="00182158">
        <w:rPr>
          <w:rStyle w:val="StyleBoldUnderline"/>
        </w:rPr>
        <w:t xml:space="preserve">Clean energy manufacturing offers an opportunity to strengthen </w:t>
      </w:r>
      <w:r w:rsidRPr="00182158">
        <w:t xml:space="preserve">and expand </w:t>
      </w:r>
      <w:r w:rsidRPr="00182158">
        <w:rPr>
          <w:rStyle w:val="StyleBoldUnderline"/>
        </w:rPr>
        <w:t>America’s middle class</w:t>
      </w:r>
      <w:r w:rsidRPr="00182158">
        <w:t>.</w:t>
      </w:r>
      <w:r w:rsidRPr="00182158">
        <w:rPr>
          <w:sz w:val="12"/>
        </w:rPr>
        <w:t xml:space="preserve">  </w:t>
      </w:r>
      <w:r w:rsidRPr="00182158">
        <w:rPr>
          <w:rStyle w:val="StyleBoldUnderline"/>
        </w:rPr>
        <w:t xml:space="preserve">But there’s one big problem: we don’t make most of these systems here in the U.S. Fully half </w:t>
      </w:r>
      <w:proofErr w:type="gramStart"/>
      <w:r w:rsidRPr="00182158">
        <w:rPr>
          <w:rStyle w:val="StyleBoldUnderline"/>
        </w:rPr>
        <w:t>of</w:t>
      </w:r>
      <w:r w:rsidRPr="00182158">
        <w:rPr>
          <w:sz w:val="12"/>
        </w:rPr>
        <w:t xml:space="preserve">  </w:t>
      </w:r>
      <w:r w:rsidRPr="00182158">
        <w:t>America’s</w:t>
      </w:r>
      <w:proofErr w:type="gramEnd"/>
      <w:r w:rsidRPr="00182158">
        <w:t xml:space="preserve"> existing </w:t>
      </w:r>
      <w:r w:rsidRPr="00182158">
        <w:rPr>
          <w:rStyle w:val="StyleBoldUnderline"/>
        </w:rPr>
        <w:t xml:space="preserve">wind turbines were manufactured overseas. We rank fifth among countries </w:t>
      </w:r>
      <w:proofErr w:type="gramStart"/>
      <w:r w:rsidRPr="00182158">
        <w:rPr>
          <w:rStyle w:val="StyleBoldUnderline"/>
        </w:rPr>
        <w:t>that</w:t>
      </w:r>
      <w:r w:rsidRPr="00182158">
        <w:rPr>
          <w:sz w:val="12"/>
        </w:rPr>
        <w:t xml:space="preserve">  </w:t>
      </w:r>
      <w:r w:rsidRPr="00182158">
        <w:rPr>
          <w:rStyle w:val="StyleBoldUnderline"/>
        </w:rPr>
        <w:t>manufacture</w:t>
      </w:r>
      <w:proofErr w:type="gramEnd"/>
      <w:r w:rsidRPr="00182158">
        <w:rPr>
          <w:rStyle w:val="StyleBoldUnderline"/>
        </w:rPr>
        <w:t xml:space="preserve"> solar components</w:t>
      </w:r>
      <w:r w:rsidRPr="00182158">
        <w:t xml:space="preserve">, even though the solar cell was born in America. </w:t>
      </w:r>
      <w:r w:rsidRPr="00182158">
        <w:rPr>
          <w:rStyle w:val="StyleBoldUnderline"/>
        </w:rPr>
        <w:t xml:space="preserve">The fact that </w:t>
      </w:r>
      <w:proofErr w:type="gramStart"/>
      <w:r w:rsidRPr="00182158">
        <w:rPr>
          <w:rStyle w:val="StyleBoldUnderline"/>
        </w:rPr>
        <w:t>other</w:t>
      </w:r>
      <w:r w:rsidRPr="00182158">
        <w:rPr>
          <w:sz w:val="12"/>
        </w:rPr>
        <w:t xml:space="preserve">  </w:t>
      </w:r>
      <w:r w:rsidRPr="00182158">
        <w:rPr>
          <w:rStyle w:val="StyleBoldUnderline"/>
        </w:rPr>
        <w:t>countries</w:t>
      </w:r>
      <w:proofErr w:type="gramEnd"/>
      <w:r w:rsidRPr="00182158">
        <w:rPr>
          <w:rStyle w:val="StyleBoldUnderline"/>
        </w:rPr>
        <w:t xml:space="preserve"> are prepared to deliver these products — and we are not — means that every new American  bill creating demand for renewable energy systems</w:t>
      </w:r>
      <w:r w:rsidRPr="00182158">
        <w:t xml:space="preserve"> and energy efficiency services actually </w:t>
      </w:r>
      <w:r w:rsidRPr="00182158">
        <w:rPr>
          <w:rStyle w:val="StyleBoldUnderline"/>
        </w:rPr>
        <w:t>creates  new jobs overseas</w:t>
      </w:r>
      <w:r w:rsidRPr="00182158">
        <w:t>, even though we the US has a robust manufacturing infrastructure and skilled</w:t>
      </w:r>
      <w:r w:rsidRPr="00182158">
        <w:rPr>
          <w:sz w:val="12"/>
        </w:rPr>
        <w:t xml:space="preserve">  </w:t>
      </w:r>
      <w:r w:rsidRPr="00182158">
        <w:t>workforce.</w:t>
      </w:r>
    </w:p>
    <w:p w14:paraId="2ECAF65E" w14:textId="77777777" w:rsidR="00BA6179" w:rsidRPr="00182158" w:rsidRDefault="00BA6179" w:rsidP="00BA6179">
      <w:pPr>
        <w:pStyle w:val="Heading4"/>
        <w:rPr>
          <w:rFonts w:ascii="Calibri" w:hAnsi="Calibri"/>
        </w:rPr>
      </w:pPr>
      <w:proofErr w:type="spellStart"/>
      <w:r w:rsidRPr="00182158">
        <w:rPr>
          <w:rFonts w:ascii="Calibri" w:hAnsi="Calibri"/>
        </w:rPr>
        <w:t>N’Dolo</w:t>
      </w:r>
      <w:proofErr w:type="spellEnd"/>
      <w:r w:rsidRPr="00182158">
        <w:rPr>
          <w:rFonts w:ascii="Calibri" w:hAnsi="Calibri"/>
        </w:rPr>
        <w:t xml:space="preserve"> concludes </w:t>
      </w:r>
      <w:proofErr w:type="spellStart"/>
      <w:r w:rsidRPr="00182158">
        <w:rPr>
          <w:rFonts w:ascii="Calibri" w:hAnsi="Calibri"/>
        </w:rPr>
        <w:t>neg</w:t>
      </w:r>
      <w:proofErr w:type="spellEnd"/>
    </w:p>
    <w:p w14:paraId="3B5A3D34" w14:textId="77777777" w:rsidR="00BA6179" w:rsidRPr="00182158" w:rsidRDefault="00BA6179" w:rsidP="00BA6179">
      <w:proofErr w:type="spellStart"/>
      <w:r w:rsidRPr="00182158">
        <w:rPr>
          <w:rStyle w:val="StyleStyleBold12pt"/>
        </w:rPr>
        <w:t>N’Dolo</w:t>
      </w:r>
      <w:proofErr w:type="spellEnd"/>
      <w:r w:rsidRPr="00182158">
        <w:rPr>
          <w:rStyle w:val="StyleStyleBold12pt"/>
        </w:rPr>
        <w:t xml:space="preserve"> 2/16</w:t>
      </w:r>
      <w:r w:rsidRPr="00182158">
        <w:t xml:space="preserve"> (Michael </w:t>
      </w:r>
      <w:proofErr w:type="spellStart"/>
      <w:r w:rsidRPr="00182158">
        <w:t>N’Dolo</w:t>
      </w:r>
      <w:proofErr w:type="spellEnd"/>
      <w:r w:rsidRPr="00182158">
        <w:t xml:space="preserve"> – Vice President of </w:t>
      </w:r>
      <w:proofErr w:type="spellStart"/>
      <w:r w:rsidRPr="00182158">
        <w:t>Camoin</w:t>
      </w:r>
      <w:proofErr w:type="spellEnd"/>
      <w:r w:rsidRPr="00182158">
        <w:t xml:space="preserve"> Associates, email to Jacob </w:t>
      </w:r>
      <w:proofErr w:type="spellStart"/>
      <w:r w:rsidRPr="00182158">
        <w:t>Hegna</w:t>
      </w:r>
      <w:proofErr w:type="spellEnd"/>
      <w:r w:rsidRPr="00182158">
        <w:t>, “Offshore Wind's Potential Economic Benefits” 2 February 2015)//JHH</w:t>
      </w:r>
    </w:p>
    <w:p w14:paraId="0FEAD18E" w14:textId="77777777" w:rsidR="00BA6179" w:rsidRPr="00182158" w:rsidRDefault="00BA6179" w:rsidP="00BA6179">
      <w:pPr>
        <w:rPr>
          <w:sz w:val="16"/>
        </w:rPr>
      </w:pPr>
      <w:r w:rsidRPr="00182158">
        <w:rPr>
          <w:sz w:val="16"/>
        </w:rPr>
        <w:t xml:space="preserve">Jacob: In 2010, </w:t>
      </w:r>
      <w:r w:rsidRPr="00182158">
        <w:rPr>
          <w:rStyle w:val="StyleBoldUnderline"/>
        </w:rPr>
        <w:t>you published an article that described the possible economic benefits of offshore wind power</w:t>
      </w:r>
      <w:r w:rsidRPr="00182158">
        <w:rPr>
          <w:sz w:val="16"/>
        </w:rPr>
        <w:t xml:space="preserve">. Myself and many other nationally competitive debaters read that article to </w:t>
      </w:r>
      <w:r w:rsidRPr="00182158">
        <w:rPr>
          <w:rStyle w:val="StyleBoldUnderline"/>
        </w:rPr>
        <w:t>make the argument that without offshore wind, the United States manufacturing sector will face a significant decline</w:t>
      </w:r>
      <w:r w:rsidRPr="00182158">
        <w:rPr>
          <w:sz w:val="16"/>
        </w:rPr>
        <w:t xml:space="preserve">, </w:t>
      </w:r>
      <w:r w:rsidRPr="00182158">
        <w:rPr>
          <w:rStyle w:val="StyleBoldUnderline"/>
        </w:rPr>
        <w:t>however offshore wind production can completely reverse this</w:t>
      </w:r>
      <w:r w:rsidRPr="00182158">
        <w:rPr>
          <w:sz w:val="16"/>
        </w:rPr>
        <w:t>. Would you agree or disagree with this claim</w:t>
      </w:r>
      <w:proofErr w:type="gramStart"/>
      <w:r w:rsidRPr="00182158">
        <w:rPr>
          <w:sz w:val="16"/>
        </w:rPr>
        <w:t>?</w:t>
      </w:r>
      <w:r w:rsidRPr="00182158">
        <w:rPr>
          <w:sz w:val="12"/>
        </w:rPr>
        <w:t>¶</w:t>
      </w:r>
      <w:proofErr w:type="gramEnd"/>
      <w:r w:rsidRPr="00182158">
        <w:rPr>
          <w:sz w:val="16"/>
        </w:rPr>
        <w:t xml:space="preserve"> Michael: </w:t>
      </w:r>
      <w:r w:rsidRPr="00182158">
        <w:rPr>
          <w:rStyle w:val="Emphasis"/>
        </w:rPr>
        <w:t>Disagree. No way is offshore going to completely reverse the manufacturing decline</w:t>
      </w:r>
      <w:proofErr w:type="gramStart"/>
      <w:r w:rsidRPr="00182158">
        <w:rPr>
          <w:sz w:val="16"/>
        </w:rPr>
        <w:t>.</w:t>
      </w:r>
      <w:r w:rsidRPr="00182158">
        <w:rPr>
          <w:sz w:val="12"/>
        </w:rPr>
        <w:t>¶</w:t>
      </w:r>
      <w:proofErr w:type="gramEnd"/>
      <w:r w:rsidRPr="00182158">
        <w:rPr>
          <w:sz w:val="16"/>
        </w:rPr>
        <w:t xml:space="preserve"> Jacob: Would you mind if I quoted this email in a debate round, assuming I use a proper citation?</w:t>
      </w:r>
      <w:r w:rsidRPr="00182158">
        <w:rPr>
          <w:sz w:val="12"/>
        </w:rPr>
        <w:t>¶</w:t>
      </w:r>
      <w:r w:rsidRPr="00182158">
        <w:rPr>
          <w:sz w:val="16"/>
        </w:rPr>
        <w:t xml:space="preserve"> Michael: Sure. No problem. </w:t>
      </w:r>
    </w:p>
    <w:p w14:paraId="3E75EA03" w14:textId="77777777" w:rsidR="00BA6179" w:rsidRPr="00182158" w:rsidRDefault="00BA6179" w:rsidP="00BA6179"/>
    <w:p w14:paraId="465A0882" w14:textId="2BDC13C6" w:rsidR="00BA6179" w:rsidRPr="00182158" w:rsidRDefault="00BA6179" w:rsidP="00BA6179">
      <w:pPr>
        <w:pStyle w:val="Heading3"/>
        <w:rPr>
          <w:rFonts w:ascii="Calibri" w:hAnsi="Calibri"/>
        </w:rPr>
      </w:pPr>
      <w:r w:rsidRPr="00182158">
        <w:rPr>
          <w:rFonts w:ascii="Calibri" w:hAnsi="Calibri"/>
        </w:rPr>
        <w:t>Manufacturing Not K2 Econ</w:t>
      </w:r>
    </w:p>
    <w:p w14:paraId="07054E61" w14:textId="77777777" w:rsidR="00BA6179" w:rsidRPr="00182158" w:rsidRDefault="00BA6179" w:rsidP="00BA6179">
      <w:pPr>
        <w:pStyle w:val="Heading4"/>
        <w:rPr>
          <w:rFonts w:ascii="Calibri" w:hAnsi="Calibri"/>
        </w:rPr>
      </w:pPr>
      <w:r w:rsidRPr="00182158">
        <w:rPr>
          <w:rFonts w:ascii="Calibri" w:hAnsi="Calibri"/>
        </w:rPr>
        <w:t xml:space="preserve">Manufacturing is not key to the U.S. economy </w:t>
      </w:r>
    </w:p>
    <w:p w14:paraId="719C88F8" w14:textId="77777777" w:rsidR="00BA6179" w:rsidRPr="00182158" w:rsidRDefault="00BA6179" w:rsidP="00BA6179">
      <w:proofErr w:type="spellStart"/>
      <w:r w:rsidRPr="00182158">
        <w:rPr>
          <w:b/>
        </w:rPr>
        <w:t>Hassett</w:t>
      </w:r>
      <w:proofErr w:type="spellEnd"/>
      <w:r w:rsidRPr="00182158">
        <w:rPr>
          <w:b/>
        </w:rPr>
        <w:t>, 10</w:t>
      </w:r>
      <w:r w:rsidRPr="00182158">
        <w:t xml:space="preserve"> (Kevin, director of economic policy studies at the American Enterprise Institute, “Obama's Obsession Drives Progress in Reverse: Kevin </w:t>
      </w:r>
      <w:proofErr w:type="spellStart"/>
      <w:r w:rsidRPr="00182158">
        <w:t>Hassett</w:t>
      </w:r>
      <w:proofErr w:type="spellEnd"/>
      <w:r w:rsidRPr="00182158">
        <w:t xml:space="preserve">,” 8/15/10, http://www.bloomberg.com/news/2010‐08‐16/obama‐s‐obsession‐drives‐progress‐in‐reverse‐commentary‐by‐kevin‐hassett.html) </w:t>
      </w:r>
    </w:p>
    <w:p w14:paraId="46E0A95F" w14:textId="72E89DC1" w:rsidR="001A506E" w:rsidRPr="00182158" w:rsidRDefault="00BA6179" w:rsidP="00BA6179">
      <w:pPr>
        <w:rPr>
          <w:sz w:val="16"/>
        </w:rPr>
      </w:pPr>
      <w:r w:rsidRPr="00182158">
        <w:rPr>
          <w:b/>
          <w:u w:val="single"/>
        </w:rPr>
        <w:t>Manufacturing has been on a more‐or‐less‐steady decline as a share of national output for decades, part of the natural evolution of the U.S. economy</w:t>
      </w:r>
      <w:r w:rsidRPr="00182158">
        <w:rPr>
          <w:sz w:val="16"/>
        </w:rPr>
        <w:t xml:space="preserve">. </w:t>
      </w:r>
      <w:r w:rsidRPr="00182158">
        <w:rPr>
          <w:b/>
          <w:u w:val="single"/>
        </w:rPr>
        <w:t>It’s time politicians stop calling this a national crisis. Lots of firms went bankrupt during the recession without the federal government sweeping in to save them.</w:t>
      </w:r>
      <w:r w:rsidRPr="00182158">
        <w:rPr>
          <w:sz w:val="16"/>
        </w:rPr>
        <w:t xml:space="preserve"> Big manufacturing firms had to be rescued because of their symbolic power. Massive government intervention, it seems, is advisable to save the auto industry because manufacturing output is somehow more valuable than other types of output. Like the rest of Obama’s economic policy, the foundation for this idea is nonexistent. Small wonder his economists are quitting. Plan Power Later in his talk at GM, Obama pledged “to insist that management, workers, creditors, suppliers, dealers, shareholders, everybody get together and come up with a plan so that we can start building for the future.” I guess that means the problem with the American auto industry was not that the </w:t>
      </w:r>
      <w:r w:rsidRPr="00182158">
        <w:rPr>
          <w:b/>
          <w:u w:val="single"/>
        </w:rPr>
        <w:t>automakers were swamped by insanely high labor costs after years of unwise concessions to unions</w:t>
      </w:r>
      <w:r w:rsidRPr="00182158">
        <w:rPr>
          <w:sz w:val="16"/>
        </w:rPr>
        <w:t xml:space="preserve">; the problem was that we never had a presidential orator brilliant enough to urge everyone to get together and craft a plan to save manufacturing. Truth is, we already know Obama’s plan: to tax you to keep the rust‐laden, union‐heavy industrial sector afloat. Sadly, similar thinking seems to be catching like a plague. Two days before the president’s speech, the House voted 379 to 38 to pass H.R. 4692, which recommends establishing a presidential task force to create a National Manufacturing Strategy to revive U.S. industries. Special Treatment You might ask, what’s the harm in yet another government study? Here’s what. One provision in the bill would require the president to include, in each year’s federal budget, information on how the spending plan advances the manufacturing strategy. That would give manufacturing special treatment in every budget. </w:t>
      </w:r>
      <w:r w:rsidRPr="00182158">
        <w:rPr>
          <w:b/>
          <w:u w:val="single"/>
        </w:rPr>
        <w:t>Manufacturing has been declining as a share of U.S. gross domestic product for some time</w:t>
      </w:r>
      <w:r w:rsidRPr="00182158">
        <w:rPr>
          <w:sz w:val="16"/>
        </w:rPr>
        <w:t xml:space="preserve">, from about 28 percent in 1950 to about 11 percent in 2009. </w:t>
      </w:r>
      <w:r w:rsidRPr="00182158">
        <w:rPr>
          <w:b/>
          <w:u w:val="single"/>
        </w:rPr>
        <w:t>Any economist can tell you that this decline is not necessarily a cause for concern</w:t>
      </w:r>
      <w:r w:rsidRPr="00182158">
        <w:rPr>
          <w:sz w:val="16"/>
        </w:rPr>
        <w:t xml:space="preserve">. </w:t>
      </w:r>
      <w:r w:rsidRPr="00182158">
        <w:rPr>
          <w:b/>
          <w:u w:val="single"/>
        </w:rPr>
        <w:t>Over the past few decades, our economy has transformed dramatically, and the importance of innovation has increased sharply</w:t>
      </w:r>
      <w:r w:rsidRPr="00182158">
        <w:rPr>
          <w:sz w:val="16"/>
        </w:rPr>
        <w:t xml:space="preserve">. A 2006 study by the Federal Reserve found that investment in intangible capital is more important today, in the aggregate, than investment in tangible capital. </w:t>
      </w:r>
      <w:r w:rsidRPr="00182158">
        <w:rPr>
          <w:b/>
          <w:u w:val="single"/>
        </w:rPr>
        <w:t xml:space="preserve">We have become an ideas economy. That’s not a problem. It’s economic evolution, a natural and positive force. </w:t>
      </w:r>
      <w:r w:rsidRPr="00182158">
        <w:rPr>
          <w:sz w:val="16"/>
        </w:rPr>
        <w:t>The agricultural sector has seen a similar decline in the last 60 years, falling to 1 percent of GDP from roughly 7 percent.</w:t>
      </w:r>
    </w:p>
    <w:p w14:paraId="03688721" w14:textId="08AD1418" w:rsidR="001A506E" w:rsidRPr="00182158" w:rsidRDefault="001A506E" w:rsidP="001A506E">
      <w:pPr>
        <w:pStyle w:val="Heading3"/>
      </w:pPr>
      <w:proofErr w:type="spellStart"/>
      <w:r w:rsidRPr="00182158">
        <w:t>Manuf</w:t>
      </w:r>
      <w:proofErr w:type="spellEnd"/>
      <w:r w:rsidRPr="00182158">
        <w:t xml:space="preserve"> High Now</w:t>
      </w:r>
    </w:p>
    <w:p w14:paraId="05183BC4" w14:textId="77777777" w:rsidR="001A506E" w:rsidRPr="00182158" w:rsidRDefault="001A506E" w:rsidP="001A506E">
      <w:pPr>
        <w:pStyle w:val="Heading4"/>
      </w:pPr>
      <w:r w:rsidRPr="00182158">
        <w:t>Manufacturing High Now</w:t>
      </w:r>
    </w:p>
    <w:p w14:paraId="0DB98295" w14:textId="77777777" w:rsidR="001A506E" w:rsidRPr="00182158" w:rsidRDefault="001A506E" w:rsidP="001A506E">
      <w:proofErr w:type="spellStart"/>
      <w:r w:rsidRPr="00182158">
        <w:rPr>
          <w:b/>
        </w:rPr>
        <w:t>Bartash</w:t>
      </w:r>
      <w:proofErr w:type="spellEnd"/>
      <w:r w:rsidRPr="00182158">
        <w:rPr>
          <w:b/>
        </w:rPr>
        <w:t xml:space="preserve"> 14</w:t>
      </w:r>
      <w:r w:rsidRPr="00182158">
        <w:t xml:space="preserve"> (Jeffry </w:t>
      </w:r>
      <w:proofErr w:type="spellStart"/>
      <w:r w:rsidRPr="00182158">
        <w:t>Bartash</w:t>
      </w:r>
      <w:proofErr w:type="spellEnd"/>
      <w:r w:rsidRPr="00182158">
        <w:t xml:space="preserve">, [Reporter for </w:t>
      </w:r>
      <w:proofErr w:type="spellStart"/>
      <w:r w:rsidRPr="00182158">
        <w:t>Marketwatch</w:t>
      </w:r>
      <w:proofErr w:type="spellEnd"/>
      <w:r w:rsidRPr="00182158">
        <w:t xml:space="preserve"> in Washington], “Manufacturers boost production to highest level in 10 years”, 11/3/14, http://www.marketwatch.com/story/manufacturers-boost-production-to-highest-level-in-10-years-2014-11-03)//HRC</w:t>
      </w:r>
    </w:p>
    <w:p w14:paraId="3B26460C" w14:textId="0463EDF9" w:rsidR="00BA6179" w:rsidRPr="00182158" w:rsidRDefault="001A506E" w:rsidP="00BA6179">
      <w:r w:rsidRPr="00182158">
        <w:rPr>
          <w:rStyle w:val="StyleBoldUnderline"/>
        </w:rPr>
        <w:t>U.S.</w:t>
      </w:r>
      <w:r w:rsidRPr="00182158">
        <w:t xml:space="preserve"> </w:t>
      </w:r>
      <w:r w:rsidRPr="00182158">
        <w:rPr>
          <w:rStyle w:val="StyleBoldUnderline"/>
        </w:rPr>
        <w:t>manufacturers boosted production</w:t>
      </w:r>
      <w:r w:rsidRPr="00182158">
        <w:t xml:space="preserve"> in October </w:t>
      </w:r>
      <w:r w:rsidRPr="00182158">
        <w:rPr>
          <w:rStyle w:val="StyleBoldUnderline"/>
        </w:rPr>
        <w:t>to the highest level in 10 years and wracked up a big increase in new orders, a survey of executives found</w:t>
      </w:r>
      <w:r w:rsidRPr="00182158">
        <w:t xml:space="preserve">. The Institute for Supply Management said Monday its </w:t>
      </w:r>
      <w:r w:rsidRPr="00182158">
        <w:rPr>
          <w:rStyle w:val="StyleBoldUnderline"/>
        </w:rPr>
        <w:t>manufacturing index jumped to 59% from 56.6%</w:t>
      </w:r>
      <w:r w:rsidRPr="00182158">
        <w:t xml:space="preserve"> in the prior month. </w:t>
      </w:r>
      <w:r w:rsidRPr="00182158">
        <w:rPr>
          <w:rStyle w:val="StyleBoldUnderline"/>
        </w:rPr>
        <w:t>Readings over 50% indicate more companies are expanding instead of shrinking</w:t>
      </w:r>
      <w:r w:rsidRPr="00182158">
        <w:t xml:space="preserve">. </w:t>
      </w:r>
      <w:proofErr w:type="gramStart"/>
      <w:r w:rsidRPr="00182158">
        <w:t xml:space="preserve">Economists surveyed by </w:t>
      </w:r>
      <w:proofErr w:type="spellStart"/>
      <w:r w:rsidRPr="00182158">
        <w:t>MarketWatch</w:t>
      </w:r>
      <w:proofErr w:type="spellEnd"/>
      <w:r w:rsidRPr="00182158">
        <w:t xml:space="preserve"> has</w:t>
      </w:r>
      <w:proofErr w:type="gramEnd"/>
      <w:r w:rsidRPr="00182158">
        <w:t xml:space="preserve"> expected the index to be little changed at 56.5%. The index is compiled from a survey of executives who order raw materials and other supplies for their companies. The gauge tends to rise or fall in tandem with the health of the economy </w:t>
      </w:r>
      <w:proofErr w:type="gramStart"/>
      <w:r w:rsidRPr="00182158">
        <w:t>An</w:t>
      </w:r>
      <w:proofErr w:type="gramEnd"/>
      <w:r w:rsidRPr="00182158">
        <w:t xml:space="preserve"> index that tracks production edged up by 0.2 points to 64.8%, marking the highest level since May 2004. </w:t>
      </w:r>
      <w:r w:rsidRPr="00182158">
        <w:rPr>
          <w:rStyle w:val="StyleBoldUnderline"/>
        </w:rPr>
        <w:t>Manufacturers have been one of the stellar performers in the economy over the past year, benefiting by surging sales of autos, airplanes and other big-ticket items. Nor do manufacturers show any sign of letting up</w:t>
      </w:r>
      <w:r w:rsidRPr="00182158">
        <w:t>. The ISM’s new-orders index climbed 5.8 point to 65.8%, trailing only a 66.7% reading in August as the highest level since 2009.</w:t>
      </w:r>
    </w:p>
    <w:p w14:paraId="4C9F3C1F" w14:textId="77777777" w:rsidR="00BA6179" w:rsidRPr="00182158" w:rsidRDefault="00BA6179" w:rsidP="00BA6179">
      <w:pPr>
        <w:pStyle w:val="Heading3"/>
        <w:rPr>
          <w:rFonts w:ascii="Calibri" w:hAnsi="Calibri"/>
        </w:rPr>
      </w:pPr>
      <w:r w:rsidRPr="00182158">
        <w:rPr>
          <w:rFonts w:ascii="Calibri" w:hAnsi="Calibri"/>
        </w:rPr>
        <w:t>2AC – OSW Economy Turn</w:t>
      </w:r>
    </w:p>
    <w:p w14:paraId="13D25299" w14:textId="77777777" w:rsidR="00BA6179" w:rsidRPr="00182158" w:rsidRDefault="00BA6179" w:rsidP="00BA6179">
      <w:pPr>
        <w:keepNext/>
        <w:keepLines/>
        <w:spacing w:before="40"/>
        <w:outlineLvl w:val="3"/>
        <w:rPr>
          <w:rFonts w:eastAsia="Times New Roman" w:cs="Times New Roman"/>
          <w:b/>
          <w:iCs/>
          <w:sz w:val="26"/>
        </w:rPr>
      </w:pPr>
      <w:r w:rsidRPr="00182158">
        <w:rPr>
          <w:rFonts w:eastAsia="Times New Roman" w:cs="Times New Roman"/>
          <w:b/>
          <w:iCs/>
          <w:sz w:val="26"/>
        </w:rPr>
        <w:t xml:space="preserve">Offshore wind Siphons off jobs from other </w:t>
      </w:r>
      <w:r w:rsidRPr="00182158">
        <w:rPr>
          <w:rFonts w:eastAsia="Times New Roman" w:cs="Times New Roman"/>
          <w:b/>
          <w:iCs/>
          <w:sz w:val="26"/>
          <w:u w:val="single"/>
        </w:rPr>
        <w:t>more productive</w:t>
      </w:r>
      <w:r w:rsidRPr="00182158">
        <w:rPr>
          <w:rFonts w:eastAsia="Times New Roman" w:cs="Times New Roman"/>
          <w:b/>
          <w:iCs/>
          <w:sz w:val="26"/>
        </w:rPr>
        <w:t xml:space="preserve"> parts of the economy</w:t>
      </w:r>
    </w:p>
    <w:p w14:paraId="06B76930" w14:textId="77777777" w:rsidR="00BA6179" w:rsidRPr="00182158" w:rsidRDefault="00BA6179" w:rsidP="00BA6179">
      <w:pPr>
        <w:rPr>
          <w:rFonts w:eastAsia="Calibri" w:cs="Times New Roman"/>
          <w:szCs w:val="20"/>
        </w:rPr>
      </w:pPr>
      <w:r w:rsidRPr="00182158">
        <w:rPr>
          <w:rFonts w:eastAsia="Calibri" w:cs="Times New Roman"/>
          <w:b/>
          <w:bCs/>
          <w:sz w:val="26"/>
        </w:rPr>
        <w:t>Green, 9</w:t>
      </w:r>
      <w:r w:rsidRPr="00182158">
        <w:rPr>
          <w:rFonts w:eastAsia="Calibri" w:cs="Times New Roman"/>
          <w:szCs w:val="20"/>
        </w:rPr>
        <w:t xml:space="preserve"> --- Resident Scholar at the AEI (2/23/2009, “"Green" Illusions,” </w:t>
      </w:r>
      <w:hyperlink r:id="rId30" w:history="1">
        <w:r w:rsidRPr="00182158">
          <w:rPr>
            <w:rFonts w:eastAsia="Calibri" w:cs="Times New Roman"/>
          </w:rPr>
          <w:t>http://www.aei.org/article/energy-and-the-environment/green-illusions/)</w:t>
        </w:r>
      </w:hyperlink>
    </w:p>
    <w:p w14:paraId="454B135B" w14:textId="77777777" w:rsidR="00BA6179" w:rsidRPr="00182158" w:rsidRDefault="00BA6179" w:rsidP="00BA6179">
      <w:pPr>
        <w:rPr>
          <w:rStyle w:val="StyleBoldUnderline"/>
        </w:rPr>
      </w:pPr>
      <w:r w:rsidRPr="00182158">
        <w:rPr>
          <w:rFonts w:eastAsia="Calibri" w:cs="Times New Roman"/>
          <w:sz w:val="16"/>
        </w:rPr>
        <w:t>Let's review the reasons why governments cannot create jobs,</w:t>
      </w:r>
      <w:r w:rsidRPr="00182158">
        <w:rPr>
          <w:rFonts w:eastAsia="Calibri" w:cs="Times New Roman"/>
          <w:sz w:val="16"/>
          <w:szCs w:val="20"/>
        </w:rPr>
        <w:t xml:space="preserve"> and why </w:t>
      </w:r>
      <w:proofErr w:type="spellStart"/>
      <w:r w:rsidRPr="00182158">
        <w:rPr>
          <w:rFonts w:eastAsia="Calibri" w:cs="Times New Roman"/>
          <w:sz w:val="16"/>
          <w:szCs w:val="20"/>
        </w:rPr>
        <w:t>labelling</w:t>
      </w:r>
      <w:proofErr w:type="spellEnd"/>
      <w:r w:rsidRPr="00182158">
        <w:rPr>
          <w:rFonts w:eastAsia="Calibri" w:cs="Times New Roman"/>
          <w:sz w:val="16"/>
          <w:szCs w:val="20"/>
        </w:rPr>
        <w:t xml:space="preserve"> them "green" doesn't change the basic dynamics. Let's start with the fallacy that governments can create jobs. This fallacy was exploded all the way back in 1845 by a French politician and political economist named </w:t>
      </w:r>
      <w:proofErr w:type="spellStart"/>
      <w:r w:rsidRPr="00182158">
        <w:rPr>
          <w:rFonts w:eastAsia="Calibri" w:cs="Times New Roman"/>
          <w:sz w:val="16"/>
          <w:szCs w:val="20"/>
        </w:rPr>
        <w:t>Frédéric</w:t>
      </w:r>
      <w:proofErr w:type="spellEnd"/>
      <w:r w:rsidRPr="00182158">
        <w:rPr>
          <w:rFonts w:eastAsia="Calibri" w:cs="Times New Roman"/>
          <w:sz w:val="16"/>
          <w:szCs w:val="20"/>
        </w:rPr>
        <w:t xml:space="preserve"> </w:t>
      </w:r>
      <w:proofErr w:type="spellStart"/>
      <w:r w:rsidRPr="00182158">
        <w:rPr>
          <w:rFonts w:eastAsia="Calibri" w:cs="Times New Roman"/>
          <w:sz w:val="16"/>
          <w:szCs w:val="20"/>
        </w:rPr>
        <w:t>Bastiat</w:t>
      </w:r>
      <w:proofErr w:type="spellEnd"/>
      <w:r w:rsidRPr="00182158">
        <w:rPr>
          <w:rFonts w:eastAsia="Calibri" w:cs="Times New Roman"/>
          <w:sz w:val="16"/>
          <w:szCs w:val="20"/>
        </w:rPr>
        <w:t xml:space="preserve">. </w:t>
      </w:r>
      <w:proofErr w:type="spellStart"/>
      <w:r w:rsidRPr="00182158">
        <w:rPr>
          <w:rFonts w:eastAsia="Calibri" w:cs="Times New Roman"/>
          <w:sz w:val="16"/>
          <w:szCs w:val="20"/>
        </w:rPr>
        <w:t>Bastiat</w:t>
      </w:r>
      <w:proofErr w:type="spellEnd"/>
      <w:r w:rsidRPr="00182158">
        <w:rPr>
          <w:rFonts w:eastAsia="Calibri" w:cs="Times New Roman"/>
          <w:sz w:val="16"/>
          <w:szCs w:val="20"/>
        </w:rPr>
        <w:t xml:space="preserve"> pointed out that </w:t>
      </w:r>
      <w:r w:rsidRPr="00182158">
        <w:rPr>
          <w:rStyle w:val="StyleBoldUnderline"/>
        </w:rPr>
        <w:t xml:space="preserve">the only way governments can create jobs is by first obliterating other jobs. Sometimes, they obliterate other jobs by diverting taxpayer money away from the economic uses the taxpayer would have pursued if they had kept their taxes. Other times, they obliterate jobs by imposing regulations that kill off one industry in </w:t>
      </w:r>
      <w:proofErr w:type="spellStart"/>
      <w:r w:rsidRPr="00182158">
        <w:rPr>
          <w:rStyle w:val="StyleBoldUnderline"/>
        </w:rPr>
        <w:t>favour</w:t>
      </w:r>
      <w:proofErr w:type="spellEnd"/>
      <w:r w:rsidRPr="00182158">
        <w:rPr>
          <w:rStyle w:val="StyleBoldUnderline"/>
        </w:rPr>
        <w:t xml:space="preserve"> of another. In still other situations, they impose mandates, such as using recycled paper to create an artificial market for recycled </w:t>
      </w:r>
      <w:proofErr w:type="gramStart"/>
      <w:r w:rsidRPr="00182158">
        <w:rPr>
          <w:rStyle w:val="StyleBoldUnderline"/>
        </w:rPr>
        <w:t>paper which</w:t>
      </w:r>
      <w:proofErr w:type="gramEnd"/>
      <w:r w:rsidRPr="00182158">
        <w:rPr>
          <w:rStyle w:val="StyleBoldUnderline"/>
        </w:rPr>
        <w:t xml:space="preserve"> reduce jobs in fresh-paper production. In the green energy case</w:t>
      </w:r>
      <w:r w:rsidRPr="00182158">
        <w:rPr>
          <w:rFonts w:eastAsia="Calibri" w:cs="Times New Roman"/>
          <w:sz w:val="16"/>
          <w:szCs w:val="20"/>
        </w:rPr>
        <w:t xml:space="preserve">, they are doing all of the above: Taxpayer dollars are being used to subsidize the renewable energy sector; damaging regulations are being implemented on the traditional fossil fuel sector, and mandates for the use of renewable energy are being issued, creating a false market in wind power at the expense of fossil fuel and nuclear power. Governments also invariably siphon off a good part of the money for "administration," creating civil service jobs that pay comparatively higher wages than the private sector for similar activity. Inevitably, </w:t>
      </w:r>
      <w:r w:rsidRPr="00182158">
        <w:rPr>
          <w:rStyle w:val="StyleBoldUnderline"/>
        </w:rPr>
        <w:t>government efforts to create jobs cost the economy jobs and, adding insult to injury, divert limited resources to inefficient uses, causing economic underperformance.</w:t>
      </w:r>
    </w:p>
    <w:p w14:paraId="6C325762" w14:textId="77777777" w:rsidR="00BA6179" w:rsidRPr="00182158" w:rsidRDefault="00BA6179" w:rsidP="00BA6179">
      <w:pPr>
        <w:keepNext/>
        <w:keepLines/>
        <w:spacing w:before="40"/>
        <w:outlineLvl w:val="3"/>
        <w:rPr>
          <w:rFonts w:eastAsia="Times New Roman" w:cs="Times New Roman"/>
          <w:b/>
          <w:iCs/>
          <w:sz w:val="26"/>
        </w:rPr>
      </w:pPr>
      <w:r w:rsidRPr="00182158">
        <w:rPr>
          <w:rFonts w:eastAsia="Times New Roman" w:cs="Times New Roman"/>
          <w:b/>
          <w:iCs/>
          <w:sz w:val="26"/>
        </w:rPr>
        <w:t>Will destroy the economy with greater costs and electricity prices --- Germany proves</w:t>
      </w:r>
    </w:p>
    <w:p w14:paraId="624F35D2" w14:textId="77777777" w:rsidR="00BA6179" w:rsidRPr="00182158" w:rsidRDefault="00BA6179" w:rsidP="00BA6179">
      <w:pPr>
        <w:rPr>
          <w:rFonts w:eastAsia="Calibri" w:cs="Times New Roman"/>
          <w:szCs w:val="20"/>
        </w:rPr>
      </w:pPr>
      <w:r w:rsidRPr="00182158">
        <w:rPr>
          <w:rFonts w:eastAsia="Calibri" w:cs="Times New Roman"/>
          <w:b/>
          <w:bCs/>
          <w:sz w:val="26"/>
        </w:rPr>
        <w:t>O’Keefe, 12</w:t>
      </w:r>
      <w:r w:rsidRPr="00182158">
        <w:rPr>
          <w:rFonts w:eastAsia="Calibri" w:cs="Times New Roman"/>
          <w:szCs w:val="20"/>
        </w:rPr>
        <w:t xml:space="preserve"> --- CEO, George C. Marshall Institute (12/22/2012, William, “The Wind Tax Credit: Green Welfare,” </w:t>
      </w:r>
      <w:hyperlink r:id="rId31" w:anchor="comments" w:history="1">
        <w:r w:rsidRPr="00182158">
          <w:rPr>
            <w:rFonts w:eastAsia="Calibri" w:cs="Times New Roman"/>
          </w:rPr>
          <w:t>http://energy.nationaljournal.com/2012/12/should-congress-support-wind-t.php?comments=expandall#comments</w:t>
        </w:r>
      </w:hyperlink>
      <w:r w:rsidRPr="00182158">
        <w:rPr>
          <w:rFonts w:eastAsia="Calibri" w:cs="Times New Roman"/>
          <w:szCs w:val="20"/>
        </w:rPr>
        <w:t>, JMP)</w:t>
      </w:r>
    </w:p>
    <w:p w14:paraId="13D0B6CC" w14:textId="77777777" w:rsidR="00BA6179" w:rsidRPr="00182158" w:rsidRDefault="00BA6179" w:rsidP="00BA6179">
      <w:pPr>
        <w:rPr>
          <w:rStyle w:val="StyleBoldUnderline"/>
        </w:rPr>
      </w:pPr>
      <w:r w:rsidRPr="00182158">
        <w:rPr>
          <w:rFonts w:eastAsia="Calibri" w:cs="Times New Roman"/>
          <w:sz w:val="16"/>
          <w:szCs w:val="20"/>
        </w:rPr>
        <w:t xml:space="preserve">Many European countries, especially </w:t>
      </w:r>
      <w:r w:rsidRPr="00182158">
        <w:rPr>
          <w:rStyle w:val="StyleBoldUnderline"/>
        </w:rPr>
        <w:t>Germany</w:t>
      </w:r>
      <w:r w:rsidRPr="00182158">
        <w:rPr>
          <w:rFonts w:eastAsia="Calibri" w:cs="Times New Roman"/>
          <w:sz w:val="16"/>
          <w:szCs w:val="20"/>
        </w:rPr>
        <w:t xml:space="preserve">, have </w:t>
      </w:r>
      <w:r w:rsidRPr="00182158">
        <w:rPr>
          <w:rStyle w:val="StyleBoldUnderline"/>
        </w:rPr>
        <w:t>traveled the clean energy road and by doing so have put their economies into a ditch.</w:t>
      </w:r>
      <w:r w:rsidRPr="00182158">
        <w:rPr>
          <w:rFonts w:eastAsia="Calibri" w:cs="Times New Roman"/>
          <w:sz w:val="16"/>
          <w:szCs w:val="20"/>
        </w:rPr>
        <w:t xml:space="preserve"> An analysis of Germany’s rush to renewables by </w:t>
      </w:r>
      <w:r w:rsidRPr="00182158">
        <w:rPr>
          <w:rStyle w:val="StyleBoldUnderline"/>
        </w:rPr>
        <w:t>the European Institute for Climate and Energy warned of “impending doom for the German economy caused by the lemming like charge to the Green mirage of affordable renewable energy</w:t>
      </w:r>
      <w:r w:rsidRPr="00182158">
        <w:rPr>
          <w:rFonts w:eastAsia="Calibri" w:cs="Times New Roman"/>
          <w:sz w:val="16"/>
          <w:szCs w:val="20"/>
        </w:rPr>
        <w:t>.” The report went on,</w:t>
      </w:r>
      <w:r w:rsidRPr="00182158">
        <w:rPr>
          <w:rStyle w:val="StyleBoldUnderline"/>
        </w:rPr>
        <w:t xml:space="preserve"> “The problem is that these energy sources are weather-dependent and thus their sporadic supply is starting to wreak havoc on Germany’s power grid</w:t>
      </w:r>
      <w:r w:rsidRPr="00182158">
        <w:rPr>
          <w:rFonts w:eastAsia="Calibri" w:cs="Times New Roman"/>
          <w:sz w:val="16"/>
          <w:szCs w:val="20"/>
        </w:rPr>
        <w:t xml:space="preserve"> and is even now threatening to destabilize power grids all across Europe! … </w:t>
      </w:r>
      <w:proofErr w:type="gramStart"/>
      <w:r w:rsidRPr="00182158">
        <w:rPr>
          <w:rFonts w:eastAsia="Calibri" w:cs="Times New Roman"/>
          <w:sz w:val="16"/>
          <w:szCs w:val="20"/>
        </w:rPr>
        <w:t>after</w:t>
      </w:r>
      <w:proofErr w:type="gramEnd"/>
      <w:r w:rsidRPr="00182158">
        <w:rPr>
          <w:rFonts w:eastAsia="Calibri" w:cs="Times New Roman"/>
          <w:sz w:val="16"/>
          <w:szCs w:val="20"/>
        </w:rPr>
        <w:t xml:space="preserve"> tens of billions of euros spent on renewable energy systems and higher prices for consumers, not a single coal or gas-fired power plant has been taken offline. To the contrary, old inefficient German plants have been brought back into service in an effort to stabilize the grid.” With an economy that increasingly is reliant on electric power generation, we need to focus on abundant, reliable, and affordable sources of electric power generation. For the foreseeable future, that source is natural gas.</w:t>
      </w:r>
      <w:r w:rsidRPr="00182158">
        <w:rPr>
          <w:rStyle w:val="StyleBoldUnderline"/>
        </w:rPr>
        <w:t xml:space="preserve"> There is a clear lesson from 40 years of energy industrial policy initiatives, including the wind tax credit. It is simply not possible to create technological short cuts by throwing money at alternative energy systems.</w:t>
      </w:r>
    </w:p>
    <w:p w14:paraId="49016D1A" w14:textId="77777777" w:rsidR="00BA6179" w:rsidRPr="00182158" w:rsidRDefault="00BA6179" w:rsidP="00BA6179">
      <w:pPr>
        <w:pStyle w:val="Heading3"/>
        <w:rPr>
          <w:rFonts w:ascii="Calibri" w:hAnsi="Calibri"/>
        </w:rPr>
      </w:pPr>
      <w:r w:rsidRPr="00182158">
        <w:rPr>
          <w:rFonts w:ascii="Calibri" w:hAnsi="Calibri"/>
        </w:rPr>
        <w:t>2AC – OSW Blackouts Turn</w:t>
      </w:r>
    </w:p>
    <w:p w14:paraId="56C352BD" w14:textId="77777777" w:rsidR="00BA6179" w:rsidRPr="00182158" w:rsidRDefault="00BA6179" w:rsidP="00BA6179">
      <w:pPr>
        <w:pStyle w:val="Heading4"/>
        <w:rPr>
          <w:rFonts w:ascii="Calibri" w:hAnsi="Calibri"/>
        </w:rPr>
      </w:pPr>
      <w:r w:rsidRPr="00182158">
        <w:rPr>
          <w:rFonts w:ascii="Calibri" w:hAnsi="Calibri"/>
        </w:rPr>
        <w:t xml:space="preserve">Empirical technical problems cause blackouts, prevent constant power generation, add extra costs  </w:t>
      </w:r>
    </w:p>
    <w:p w14:paraId="1E4A03C4" w14:textId="77777777" w:rsidR="00BA6179" w:rsidRPr="00182158" w:rsidRDefault="00BA6179" w:rsidP="00BA6179">
      <w:pPr>
        <w:rPr>
          <w:rStyle w:val="StyleStyleBold12pt"/>
        </w:rPr>
      </w:pPr>
      <w:proofErr w:type="spellStart"/>
      <w:r w:rsidRPr="00182158">
        <w:rPr>
          <w:rStyle w:val="StyleStyleBold12pt"/>
        </w:rPr>
        <w:t>Gaertner</w:t>
      </w:r>
      <w:proofErr w:type="spellEnd"/>
      <w:r w:rsidRPr="00182158">
        <w:rPr>
          <w:rStyle w:val="StyleStyleBold12pt"/>
        </w:rPr>
        <w:t xml:space="preserve"> 10</w:t>
      </w:r>
    </w:p>
    <w:p w14:paraId="187F2749" w14:textId="77777777" w:rsidR="00BA6179" w:rsidRPr="00182158" w:rsidRDefault="00BA6179" w:rsidP="00BA6179">
      <w:r w:rsidRPr="00182158">
        <w:t>Edgar, independent editor and consultant on risk evaluation and sustainability issues, former editor-in-chief for the World Wide Fund for Nature, Germany’s Offshore Wind: Wasted Resources, Environmental Blight, 12/1, http://www.masterresource.org/2010/12/german-offshore-wind-problems/</w:t>
      </w:r>
    </w:p>
    <w:p w14:paraId="6112CE05" w14:textId="77777777" w:rsidR="00BA6179" w:rsidRPr="00182158" w:rsidRDefault="00BA6179" w:rsidP="00BA6179">
      <w:pPr>
        <w:pStyle w:val="card"/>
        <w:rPr>
          <w:rStyle w:val="StyleBoldUnderline"/>
        </w:rPr>
      </w:pPr>
      <w:r w:rsidRPr="00182158">
        <w:rPr>
          <w:rStyle w:val="StyleBoldUnderline"/>
        </w:rPr>
        <w:t>Barely two months after the inauguration</w:t>
      </w:r>
      <w:r w:rsidRPr="00182158">
        <w:t xml:space="preserve"> ceremony </w:t>
      </w:r>
      <w:r w:rsidRPr="00182158">
        <w:rPr>
          <w:rStyle w:val="StyleBoldUnderline"/>
        </w:rPr>
        <w:t>for Germany’s first pilot offshore wind farm,</w:t>
      </w:r>
      <w:r w:rsidRPr="00182158">
        <w:t xml:space="preserve"> “Alpha </w:t>
      </w:r>
      <w:proofErr w:type="spellStart"/>
      <w:r w:rsidRPr="00182158">
        <w:t>Ventus</w:t>
      </w:r>
      <w:proofErr w:type="spellEnd"/>
      <w:r w:rsidRPr="00182158">
        <w:t xml:space="preserve">” in the North Sea, </w:t>
      </w:r>
      <w:r w:rsidRPr="00182158">
        <w:rPr>
          <w:rStyle w:val="StyleBoldUnderline"/>
        </w:rPr>
        <w:t>all six of the newly installed wind turbines were completely idle, due to gearbox damage. Two turbines must be replaced entirely; the other four repaired</w:t>
      </w:r>
      <w:proofErr w:type="gramStart"/>
      <w:r w:rsidRPr="00182158">
        <w:rPr>
          <w:rStyle w:val="StyleBoldUnderline"/>
        </w:rPr>
        <w:t>.</w:t>
      </w:r>
      <w:r w:rsidRPr="00182158">
        <w:rPr>
          <w:rStyle w:val="StyleBoldUnderline"/>
          <w:sz w:val="12"/>
        </w:rPr>
        <w:t>¶</w:t>
      </w:r>
      <w:proofErr w:type="gramEnd"/>
      <w:r w:rsidRPr="00182158">
        <w:rPr>
          <w:rStyle w:val="StyleBoldUnderline"/>
          <w:sz w:val="12"/>
        </w:rPr>
        <w:t xml:space="preserve"> </w:t>
      </w:r>
      <w:r w:rsidRPr="00182158">
        <w:t xml:space="preserve">Friends of the project, especially Germany’s environment minister, Norbert </w:t>
      </w:r>
      <w:proofErr w:type="spellStart"/>
      <w:r w:rsidRPr="00182158">
        <w:t>Roettgen</w:t>
      </w:r>
      <w:proofErr w:type="spellEnd"/>
      <w:r w:rsidRPr="00182158">
        <w:t xml:space="preserve">, talked of “teething problems.” The problem is far more serious than that, </w:t>
      </w:r>
      <w:r w:rsidRPr="00182158">
        <w:rPr>
          <w:rStyle w:val="StyleBoldUnderline"/>
        </w:rPr>
        <w:t>for wind turbines in the high seas are extremely expensive for power consumers, even when they run smoothly. When they don’t, the problem intensifies. Germany could face blackouts – a new dark age</w:t>
      </w:r>
      <w:proofErr w:type="gramStart"/>
      <w:r w:rsidRPr="00182158">
        <w:rPr>
          <w:rStyle w:val="StyleBoldUnderline"/>
        </w:rPr>
        <w:t>.</w:t>
      </w:r>
      <w:r w:rsidRPr="00182158">
        <w:rPr>
          <w:rStyle w:val="StyleBoldUnderline"/>
          <w:sz w:val="12"/>
        </w:rPr>
        <w:t>¶</w:t>
      </w:r>
      <w:proofErr w:type="gramEnd"/>
      <w:r w:rsidRPr="00182158">
        <w:rPr>
          <w:sz w:val="12"/>
        </w:rPr>
        <w:t xml:space="preserve"> </w:t>
      </w:r>
      <w:r w:rsidRPr="00182158">
        <w:t xml:space="preserve">The Alpha </w:t>
      </w:r>
      <w:proofErr w:type="spellStart"/>
      <w:r w:rsidRPr="00182158">
        <w:t>Ventus</w:t>
      </w:r>
      <w:proofErr w:type="spellEnd"/>
      <w:r w:rsidRPr="00182158">
        <w:t xml:space="preserve"> failures created intense pressure for </w:t>
      </w:r>
      <w:proofErr w:type="spellStart"/>
      <w:r w:rsidRPr="00182158">
        <w:t>Areva</w:t>
      </w:r>
      <w:proofErr w:type="spellEnd"/>
      <w:r w:rsidRPr="00182158">
        <w:t xml:space="preserve"> </w:t>
      </w:r>
      <w:proofErr w:type="spellStart"/>
      <w:r w:rsidRPr="00182158">
        <w:t>Multibrid</w:t>
      </w:r>
      <w:proofErr w:type="spellEnd"/>
      <w:r w:rsidRPr="00182158">
        <w:t xml:space="preserve">, a subsidiary of the semipublic French nuclear power company </w:t>
      </w:r>
      <w:proofErr w:type="spellStart"/>
      <w:r w:rsidRPr="00182158">
        <w:t>Areva</w:t>
      </w:r>
      <w:proofErr w:type="spellEnd"/>
      <w:r w:rsidRPr="00182158">
        <w:t xml:space="preserve">. </w:t>
      </w:r>
      <w:r w:rsidRPr="00182158">
        <w:rPr>
          <w:rStyle w:val="StyleBoldUnderline"/>
        </w:rPr>
        <w:t>Every “standstill day,” with the expensive towering turbines standing idle and not generating a single kilowatt hour of electricity, causes lost revenue</w:t>
      </w:r>
      <w:proofErr w:type="gramStart"/>
      <w:r w:rsidRPr="00182158">
        <w:rPr>
          <w:rStyle w:val="StyleBoldUnderline"/>
        </w:rPr>
        <w:t>.</w:t>
      </w:r>
      <w:r w:rsidRPr="00182158">
        <w:rPr>
          <w:rStyle w:val="StyleBoldUnderline"/>
          <w:sz w:val="12"/>
        </w:rPr>
        <w:t>¶</w:t>
      </w:r>
      <w:proofErr w:type="gramEnd"/>
      <w:r w:rsidRPr="00182158">
        <w:rPr>
          <w:sz w:val="12"/>
        </w:rPr>
        <w:t xml:space="preserve"> </w:t>
      </w:r>
      <w:r w:rsidRPr="00182158">
        <w:t xml:space="preserve">Environmental economist and meteorologist Thomas </w:t>
      </w:r>
      <w:proofErr w:type="spellStart"/>
      <w:r w:rsidRPr="00182158">
        <w:t>Heinzow</w:t>
      </w:r>
      <w:proofErr w:type="spellEnd"/>
      <w:r w:rsidRPr="00182158">
        <w:t xml:space="preserve"> of the University of Hamburg estimated </w:t>
      </w:r>
      <w:r w:rsidRPr="00182158">
        <w:rPr>
          <w:rStyle w:val="StyleBoldUnderline"/>
        </w:rPr>
        <w:t xml:space="preserve">the operator’s revenue shortfall at almost $6,500 </w:t>
      </w:r>
      <w:r w:rsidRPr="00182158">
        <w:t xml:space="preserve">(€5,000) </w:t>
      </w:r>
      <w:r w:rsidRPr="00182158">
        <w:rPr>
          <w:rStyle w:val="StyleBoldUnderline"/>
        </w:rPr>
        <w:t>per turbine per standstill day.</w:t>
      </w:r>
      <w:r w:rsidRPr="00182158">
        <w:t xml:space="preserve"> Instilling additional consternation within </w:t>
      </w:r>
      <w:proofErr w:type="spellStart"/>
      <w:r w:rsidRPr="00182158">
        <w:t>Areva</w:t>
      </w:r>
      <w:proofErr w:type="spellEnd"/>
      <w:r w:rsidRPr="00182158">
        <w:t xml:space="preserve"> was the certainly not unreasonable fear that already skittish investors could get cold feet, and wander off in search of less risky ventures</w:t>
      </w:r>
      <w:proofErr w:type="gramStart"/>
      <w:r w:rsidRPr="00182158">
        <w:t>.</w:t>
      </w:r>
      <w:r w:rsidRPr="00182158">
        <w:rPr>
          <w:sz w:val="12"/>
        </w:rPr>
        <w:t>¶</w:t>
      </w:r>
      <w:proofErr w:type="gramEnd"/>
      <w:r w:rsidRPr="00182158">
        <w:rPr>
          <w:sz w:val="12"/>
        </w:rPr>
        <w:t xml:space="preserve"> </w:t>
      </w:r>
      <w:r w:rsidRPr="00182158">
        <w:t xml:space="preserve">Actually, </w:t>
      </w:r>
      <w:proofErr w:type="spellStart"/>
      <w:r w:rsidRPr="00182158">
        <w:t>Areva</w:t>
      </w:r>
      <w:proofErr w:type="spellEnd"/>
      <w:r w:rsidRPr="00182158">
        <w:t xml:space="preserve">, </w:t>
      </w:r>
      <w:proofErr w:type="spellStart"/>
      <w:r w:rsidRPr="00182158">
        <w:t>Areva</w:t>
      </w:r>
      <w:proofErr w:type="spellEnd"/>
      <w:r w:rsidRPr="00182158">
        <w:t xml:space="preserve"> </w:t>
      </w:r>
      <w:proofErr w:type="spellStart"/>
      <w:r w:rsidRPr="00182158">
        <w:t>Multibrid</w:t>
      </w:r>
      <w:proofErr w:type="spellEnd"/>
      <w:r w:rsidRPr="00182158">
        <w:t xml:space="preserve"> and the construction engineers can consider themselves lucky that the North Sea was relatively calm, thanks to the summer heat wave. Installing turbines and blades is done via jack-up platforms, a tricky business under the best circumstances. With anything above Beaufort Wind Force 3 (an 8–10 mph “gentle breeze”), the work becomes downright risky</w:t>
      </w:r>
      <w:proofErr w:type="gramStart"/>
      <w:r w:rsidRPr="00182158">
        <w:t>.</w:t>
      </w:r>
      <w:r w:rsidRPr="00182158">
        <w:rPr>
          <w:sz w:val="12"/>
        </w:rPr>
        <w:t>¶</w:t>
      </w:r>
      <w:proofErr w:type="gramEnd"/>
      <w:r w:rsidRPr="00182158">
        <w:rPr>
          <w:sz w:val="12"/>
        </w:rPr>
        <w:t xml:space="preserve"> </w:t>
      </w:r>
      <w:r w:rsidRPr="00182158">
        <w:t xml:space="preserve">The six </w:t>
      </w:r>
      <w:proofErr w:type="spellStart"/>
      <w:r w:rsidRPr="00182158">
        <w:t>Areva</w:t>
      </w:r>
      <w:proofErr w:type="spellEnd"/>
      <w:r w:rsidRPr="00182158">
        <w:t xml:space="preserve"> </w:t>
      </w:r>
      <w:proofErr w:type="spellStart"/>
      <w:r w:rsidRPr="00182158">
        <w:t>Multibrid</w:t>
      </w:r>
      <w:proofErr w:type="spellEnd"/>
      <w:r w:rsidRPr="00182158">
        <w:t xml:space="preserve"> </w:t>
      </w:r>
      <w:r w:rsidRPr="00182158">
        <w:rPr>
          <w:rStyle w:val="StyleBoldUnderline"/>
        </w:rPr>
        <w:t>wind turbines stand 280 feet</w:t>
      </w:r>
      <w:r w:rsidRPr="00182158">
        <w:t xml:space="preserve"> (85 meters) </w:t>
      </w:r>
      <w:r w:rsidRPr="00182158">
        <w:rPr>
          <w:rStyle w:val="StyleBoldUnderline"/>
        </w:rPr>
        <w:t>above the wave</w:t>
      </w:r>
      <w:r w:rsidRPr="00182158">
        <w:t xml:space="preserve">s at the gearbox and turbine hub. </w:t>
      </w:r>
      <w:r w:rsidRPr="00182158">
        <w:rPr>
          <w:rStyle w:val="StyleBoldUnderline"/>
        </w:rPr>
        <w:t>Their heavy blades are 380-feet</w:t>
      </w:r>
      <w:r w:rsidRPr="00182158">
        <w:t xml:space="preserve"> (116-meters) </w:t>
      </w:r>
      <w:r w:rsidRPr="00182158">
        <w:rPr>
          <w:rStyle w:val="StyleBoldUnderline"/>
        </w:rPr>
        <w:t xml:space="preserve">in diameter. Each turbine weighs </w:t>
      </w:r>
      <w:r w:rsidRPr="00182158">
        <w:t xml:space="preserve">1,000 metric tons </w:t>
      </w:r>
      <w:r w:rsidRPr="00182158">
        <w:rPr>
          <w:rStyle w:val="StyleBoldUnderline"/>
        </w:rPr>
        <w:t>(2.2 million pounds</w:t>
      </w:r>
      <w:r w:rsidRPr="00182158">
        <w:t>), including the tripod base, which rises up from the sea floor 100 feet (30 meters) beneath the surface of these notoriously rough and frigid North Sea waters</w:t>
      </w:r>
      <w:proofErr w:type="gramStart"/>
      <w:r w:rsidRPr="00182158">
        <w:t>.</w:t>
      </w:r>
      <w:r w:rsidRPr="00182158">
        <w:rPr>
          <w:sz w:val="12"/>
        </w:rPr>
        <w:t>¶</w:t>
      </w:r>
      <w:proofErr w:type="gramEnd"/>
      <w:r w:rsidRPr="00182158">
        <w:rPr>
          <w:sz w:val="12"/>
        </w:rPr>
        <w:t xml:space="preserve"> </w:t>
      </w:r>
      <w:r w:rsidRPr="00182158">
        <w:rPr>
          <w:rStyle w:val="StyleBoldUnderline"/>
        </w:rPr>
        <w:t>Imagine trying to disassemble and then rebuild these monsters in anything other than calm seas.</w:t>
      </w:r>
      <w:r w:rsidRPr="00182158">
        <w:rPr>
          <w:rStyle w:val="StyleBoldUnderline"/>
          <w:sz w:val="12"/>
        </w:rPr>
        <w:t>¶</w:t>
      </w:r>
      <w:r w:rsidRPr="00182158">
        <w:rPr>
          <w:sz w:val="12"/>
        </w:rPr>
        <w:t xml:space="preserve"> </w:t>
      </w:r>
      <w:r w:rsidRPr="00182158">
        <w:t xml:space="preserve">The good news is that “Alpha </w:t>
      </w:r>
      <w:proofErr w:type="spellStart"/>
      <w:r w:rsidRPr="00182158">
        <w:t>Ventus</w:t>
      </w:r>
      <w:proofErr w:type="spellEnd"/>
      <w:r w:rsidRPr="00182158">
        <w:t xml:space="preserve">” also includes six even bigger wind turbines, supplied by the formerly German company </w:t>
      </w:r>
      <w:proofErr w:type="spellStart"/>
      <w:r w:rsidRPr="00182158">
        <w:t>REpower</w:t>
      </w:r>
      <w:proofErr w:type="spellEnd"/>
      <w:r w:rsidRPr="00182158">
        <w:t xml:space="preserve">, which now belongs to India’s </w:t>
      </w:r>
      <w:proofErr w:type="spellStart"/>
      <w:r w:rsidRPr="00182158">
        <w:t>Suzlon</w:t>
      </w:r>
      <w:proofErr w:type="spellEnd"/>
      <w:r w:rsidRPr="00182158">
        <w:t xml:space="preserve"> Corporation. These turbines have thus far been running faultlessly. However, </w:t>
      </w:r>
      <w:r w:rsidRPr="00182158">
        <w:rPr>
          <w:rStyle w:val="StyleBoldUnderline"/>
        </w:rPr>
        <w:t xml:space="preserve">there are enough </w:t>
      </w:r>
      <w:r w:rsidRPr="00182158">
        <w:t xml:space="preserve">other </w:t>
      </w:r>
      <w:r w:rsidRPr="00182158">
        <w:rPr>
          <w:rStyle w:val="StyleBoldUnderline"/>
        </w:rPr>
        <w:t>issues associated with operating offshore turbines to send additional shivers up the spine.</w:t>
      </w:r>
    </w:p>
    <w:p w14:paraId="29767FFE" w14:textId="77777777" w:rsidR="00BA6179" w:rsidRPr="00182158" w:rsidRDefault="00BA6179" w:rsidP="00BA6179">
      <w:pPr>
        <w:pStyle w:val="Heading3"/>
        <w:rPr>
          <w:rFonts w:ascii="Calibri" w:hAnsi="Calibri"/>
        </w:rPr>
      </w:pPr>
      <w:r w:rsidRPr="00182158">
        <w:rPr>
          <w:rFonts w:ascii="Calibri" w:hAnsi="Calibri"/>
        </w:rPr>
        <w:t>1AR – OSW Blackouts Turn</w:t>
      </w:r>
    </w:p>
    <w:p w14:paraId="4218F583" w14:textId="77777777" w:rsidR="00BA6179" w:rsidRPr="00182158" w:rsidRDefault="00BA6179" w:rsidP="00BA6179">
      <w:pPr>
        <w:pStyle w:val="Heading4"/>
        <w:rPr>
          <w:rFonts w:ascii="Calibri" w:hAnsi="Calibri"/>
        </w:rPr>
      </w:pPr>
      <w:r w:rsidRPr="00182158">
        <w:rPr>
          <w:rFonts w:ascii="Calibri" w:hAnsi="Calibri"/>
        </w:rPr>
        <w:t xml:space="preserve">Wind causes blackouts and requires backup generators---turns electricity cost internal link and warming </w:t>
      </w:r>
    </w:p>
    <w:p w14:paraId="528F6BF2" w14:textId="77777777" w:rsidR="00BA6179" w:rsidRPr="00182158" w:rsidRDefault="00BA6179" w:rsidP="00BA6179">
      <w:pPr>
        <w:rPr>
          <w:rStyle w:val="StyleStyleBold12pt"/>
        </w:rPr>
      </w:pPr>
      <w:r w:rsidRPr="00182158">
        <w:rPr>
          <w:rStyle w:val="StyleStyleBold12pt"/>
        </w:rPr>
        <w:t>Snyder and Kaiser 8</w:t>
      </w:r>
    </w:p>
    <w:p w14:paraId="632CF615" w14:textId="77777777" w:rsidR="00BA6179" w:rsidRPr="00182158" w:rsidRDefault="00BA6179" w:rsidP="00BA6179">
      <w:r w:rsidRPr="00182158">
        <w:t xml:space="preserve">Brian, LSU Center for Energy Studies, Mark J, Ecological and Economic Cost-Benefit Analysis of Offshore Wind Energy, Renewable Energy, 34, 2009, </w:t>
      </w:r>
      <w:proofErr w:type="spellStart"/>
      <w:r w:rsidRPr="00182158">
        <w:t>pp</w:t>
      </w:r>
      <w:proofErr w:type="spellEnd"/>
      <w:r w:rsidRPr="00182158">
        <w:t xml:space="preserve"> 1567-1578, Online 12</w:t>
      </w:r>
    </w:p>
    <w:p w14:paraId="4EE9754B" w14:textId="77777777" w:rsidR="00BA6179" w:rsidRPr="00182158" w:rsidRDefault="00BA6179" w:rsidP="00BA6179">
      <w:pPr>
        <w:pStyle w:val="card"/>
      </w:pPr>
      <w:r w:rsidRPr="00182158">
        <w:t xml:space="preserve">One of the most substantive criticisms of </w:t>
      </w:r>
      <w:r w:rsidRPr="00182158">
        <w:rPr>
          <w:rStyle w:val="StyleBoldUnderline"/>
        </w:rPr>
        <w:t>wind power</w:t>
      </w:r>
      <w:r w:rsidRPr="00182158">
        <w:t xml:space="preserve"> is that it </w:t>
      </w:r>
      <w:r w:rsidRPr="00182158">
        <w:rPr>
          <w:rStyle w:val="StyleBoldUnderline"/>
        </w:rPr>
        <w:t>is unable to provide constant, predictable power to the grid.</w:t>
      </w:r>
      <w:r w:rsidRPr="00182158">
        <w:t xml:space="preserve"> </w:t>
      </w:r>
      <w:r w:rsidRPr="00182158">
        <w:rPr>
          <w:rStyle w:val="StyleBoldUnderline"/>
        </w:rPr>
        <w:t>The electricity grid is designed to send a constant AC load to consumers and</w:t>
      </w:r>
      <w:r w:rsidRPr="00182158">
        <w:t xml:space="preserve"> it</w:t>
      </w:r>
      <w:r w:rsidRPr="00182158">
        <w:rPr>
          <w:rStyle w:val="StyleBoldUnderline"/>
        </w:rPr>
        <w:t xml:space="preserve"> relies on large power plants</w:t>
      </w:r>
      <w:r w:rsidRPr="00182158">
        <w:t xml:space="preserve"> </w:t>
      </w:r>
      <w:r w:rsidRPr="00182158">
        <w:rPr>
          <w:rStyle w:val="StyleBoldUnderline"/>
        </w:rPr>
        <w:t>producing</w:t>
      </w:r>
      <w:r w:rsidRPr="00182158">
        <w:t xml:space="preserve"> predictable and </w:t>
      </w:r>
      <w:r w:rsidRPr="00182158">
        <w:rPr>
          <w:rStyle w:val="StyleBoldUnderline"/>
        </w:rPr>
        <w:t>steady electricity. Wind energy is not steady</w:t>
      </w:r>
      <w:r w:rsidRPr="00182158">
        <w:t xml:space="preserve"> and varies on the scale of minutes, hours, days and months and the changes in wind power output are difficult to predict ahead of time [7]. Therefore, </w:t>
      </w:r>
      <w:r w:rsidRPr="00182158">
        <w:rPr>
          <w:rStyle w:val="StyleBoldUnderline"/>
        </w:rPr>
        <w:t>integrating wind power into the</w:t>
      </w:r>
      <w:r w:rsidRPr="00182158">
        <w:t xml:space="preserve"> electricity </w:t>
      </w:r>
      <w:r w:rsidRPr="00182158">
        <w:rPr>
          <w:rStyle w:val="StyleBoldUnderline"/>
        </w:rPr>
        <w:t>grid will require backup systems (especially natural gas fired power plants)</w:t>
      </w:r>
      <w:r w:rsidRPr="00182158">
        <w:t xml:space="preserve"> that can respond quickly to changing production from wind farms [8]. </w:t>
      </w:r>
      <w:r w:rsidRPr="00182158">
        <w:rPr>
          <w:rStyle w:val="StyleBoldUnderline"/>
        </w:rPr>
        <w:t>This increases the total national cost of electricity.</w:t>
      </w:r>
      <w:r w:rsidRPr="00182158">
        <w:t xml:space="preserve"> The DOE has estimated that the supply up to 20% of the nation’s electrical use from wind power would cost up to $5/MW h in integration costs [9].</w:t>
      </w:r>
    </w:p>
    <w:p w14:paraId="6D45AD23" w14:textId="77777777" w:rsidR="00BA6179" w:rsidRPr="00182158" w:rsidRDefault="00BA6179" w:rsidP="00BA6179"/>
    <w:p w14:paraId="25101153" w14:textId="77777777" w:rsidR="00BA6179" w:rsidRPr="00182158" w:rsidRDefault="00BA6179" w:rsidP="00BA6179">
      <w:pPr>
        <w:pStyle w:val="Heading3"/>
        <w:rPr>
          <w:rFonts w:ascii="Calibri" w:hAnsi="Calibri"/>
        </w:rPr>
      </w:pPr>
      <w:r w:rsidRPr="00182158">
        <w:rPr>
          <w:rFonts w:ascii="Calibri" w:hAnsi="Calibri"/>
        </w:rPr>
        <w:t>2AC – OSW Unpopular</w:t>
      </w:r>
    </w:p>
    <w:p w14:paraId="74756F7F" w14:textId="77777777" w:rsidR="00BA6179" w:rsidRPr="00182158" w:rsidRDefault="00BA6179" w:rsidP="00BA6179">
      <w:pPr>
        <w:pStyle w:val="Heading4"/>
        <w:rPr>
          <w:rFonts w:ascii="Calibri" w:hAnsi="Calibri"/>
        </w:rPr>
      </w:pPr>
      <w:r w:rsidRPr="00182158">
        <w:rPr>
          <w:rFonts w:ascii="Calibri" w:hAnsi="Calibri"/>
        </w:rPr>
        <w:t>Offshore wind costs PC – Obama pushes despite controversy</w:t>
      </w:r>
    </w:p>
    <w:p w14:paraId="58434CE0" w14:textId="77777777" w:rsidR="00BA6179" w:rsidRPr="00182158" w:rsidRDefault="00BA6179" w:rsidP="00BA6179">
      <w:r w:rsidRPr="00182158">
        <w:t xml:space="preserve">Todd </w:t>
      </w:r>
      <w:r w:rsidRPr="00182158">
        <w:rPr>
          <w:rStyle w:val="StyleStyleBold12pt"/>
        </w:rPr>
        <w:t>Sperry</w:t>
      </w:r>
      <w:r w:rsidRPr="00182158">
        <w:t>, CNN correspondent, 8-16-</w:t>
      </w:r>
      <w:r w:rsidRPr="00182158">
        <w:rPr>
          <w:rStyle w:val="StyleStyleBold12pt"/>
        </w:rPr>
        <w:t>2012</w:t>
      </w:r>
      <w:r w:rsidRPr="00182158">
        <w:t xml:space="preserve"> “Wind farm gets US approval despite controversy” </w:t>
      </w:r>
      <w:hyperlink r:id="rId32" w:history="1">
        <w:r w:rsidRPr="00182158">
          <w:rPr>
            <w:rStyle w:val="Hyperlink"/>
          </w:rPr>
          <w:t>http://www.cnn.com/2012/08/16/us/wind-farm-faa/index.html</w:t>
        </w:r>
      </w:hyperlink>
      <w:r w:rsidRPr="00182158">
        <w:t xml:space="preserve"> DA: 6/8/14</w:t>
      </w:r>
    </w:p>
    <w:p w14:paraId="28E92364" w14:textId="77777777" w:rsidR="00BA6179" w:rsidRPr="00182158" w:rsidRDefault="00BA6179" w:rsidP="00BA6179"/>
    <w:p w14:paraId="12FF6A07" w14:textId="77777777" w:rsidR="00BA6179" w:rsidRPr="00182158" w:rsidRDefault="00BA6179" w:rsidP="00BA6179">
      <w:pPr>
        <w:rPr>
          <w:sz w:val="10"/>
        </w:rPr>
      </w:pPr>
      <w:r w:rsidRPr="00182158">
        <w:rPr>
          <w:sz w:val="10"/>
        </w:rPr>
        <w:t xml:space="preserve"> A massive </w:t>
      </w:r>
      <w:r w:rsidRPr="00182158">
        <w:rPr>
          <w:rStyle w:val="StyleBoldUnderline"/>
        </w:rPr>
        <w:t>offshore wind farm planned</w:t>
      </w:r>
      <w:r w:rsidRPr="00182158">
        <w:rPr>
          <w:sz w:val="10"/>
        </w:rPr>
        <w:t xml:space="preserve"> for Cape Cod that has </w:t>
      </w:r>
      <w:r w:rsidRPr="00182158">
        <w:rPr>
          <w:rStyle w:val="StyleBoldUnderline"/>
        </w:rPr>
        <w:t>generated</w:t>
      </w:r>
      <w:r w:rsidRPr="00182158">
        <w:rPr>
          <w:sz w:val="10"/>
        </w:rPr>
        <w:t xml:space="preserve"> </w:t>
      </w:r>
      <w:r w:rsidRPr="00182158">
        <w:rPr>
          <w:rStyle w:val="Emphasis"/>
        </w:rPr>
        <w:t>fierce political and legal controversy</w:t>
      </w:r>
      <w:r w:rsidRPr="00182158">
        <w:rPr>
          <w:sz w:val="10"/>
        </w:rPr>
        <w:t xml:space="preserve"> has cleared all federal and state regulatory hurdles. The Federal Aviation Administration said Wednesday the Cape Wind project, the first of its kind in the United States, would not interfere with air traffic navigation and could proceed with certain conditions. Previous agency approvals were challenged in court, including a ruling last year that forced the latest FAA safety evaluation. A leading opposition group said another legal challenge was possible. The </w:t>
      </w:r>
      <w:r w:rsidRPr="00182158">
        <w:rPr>
          <w:rStyle w:val="StyleBoldUnderline"/>
        </w:rPr>
        <w:t>Obama</w:t>
      </w:r>
      <w:r w:rsidRPr="00182158">
        <w:rPr>
          <w:sz w:val="10"/>
        </w:rPr>
        <w:t xml:space="preserve"> administration first </w:t>
      </w:r>
      <w:r w:rsidRPr="00182158">
        <w:rPr>
          <w:rStyle w:val="StyleBoldUnderline"/>
        </w:rPr>
        <w:t>approved</w:t>
      </w:r>
      <w:r w:rsidRPr="00182158">
        <w:rPr>
          <w:sz w:val="10"/>
        </w:rPr>
        <w:t xml:space="preserve"> </w:t>
      </w:r>
      <w:r w:rsidRPr="00182158">
        <w:rPr>
          <w:rStyle w:val="StyleBoldUnderline"/>
        </w:rPr>
        <w:t>the</w:t>
      </w:r>
      <w:r w:rsidRPr="00182158">
        <w:rPr>
          <w:sz w:val="10"/>
        </w:rPr>
        <w:t xml:space="preserve"> </w:t>
      </w:r>
      <w:proofErr w:type="gramStart"/>
      <w:r w:rsidRPr="00182158">
        <w:rPr>
          <w:sz w:val="10"/>
        </w:rPr>
        <w:t>power generating</w:t>
      </w:r>
      <w:proofErr w:type="gramEnd"/>
      <w:r w:rsidRPr="00182158">
        <w:rPr>
          <w:sz w:val="10"/>
        </w:rPr>
        <w:t xml:space="preserve"> </w:t>
      </w:r>
      <w:r w:rsidRPr="00182158">
        <w:rPr>
          <w:rStyle w:val="StyleBoldUnderline"/>
        </w:rPr>
        <w:t>project</w:t>
      </w:r>
      <w:r w:rsidRPr="00182158">
        <w:rPr>
          <w:sz w:val="10"/>
        </w:rPr>
        <w:t xml:space="preserve">, which has now been on the books for more than a decade, in April 2010 despite opposition from residents. Opponents over the years have included the late Sen. Edward Kennedy, a Democrat of Massachusetts whose family compound is in Hyannis Port. 125 years of wind power </w:t>
      </w:r>
      <w:r w:rsidRPr="00182158">
        <w:rPr>
          <w:rStyle w:val="Emphasis"/>
        </w:rPr>
        <w:t>Critics</w:t>
      </w:r>
      <w:r w:rsidRPr="00182158">
        <w:rPr>
          <w:sz w:val="10"/>
        </w:rPr>
        <w:t xml:space="preserve"> </w:t>
      </w:r>
      <w:r w:rsidRPr="00182158">
        <w:rPr>
          <w:rStyle w:val="StyleBoldUnderline"/>
        </w:rPr>
        <w:t>claim the wind farm</w:t>
      </w:r>
      <w:r w:rsidRPr="00182158">
        <w:rPr>
          <w:sz w:val="10"/>
        </w:rPr>
        <w:t xml:space="preserve"> with its 130 turbines would </w:t>
      </w:r>
      <w:r w:rsidRPr="00182158">
        <w:rPr>
          <w:rStyle w:val="StyleBoldUnderline"/>
        </w:rPr>
        <w:t>threaten</w:t>
      </w:r>
      <w:r w:rsidRPr="00182158">
        <w:rPr>
          <w:sz w:val="10"/>
        </w:rPr>
        <w:t xml:space="preserve"> </w:t>
      </w:r>
      <w:r w:rsidRPr="00182158">
        <w:rPr>
          <w:rStyle w:val="StyleBoldUnderline"/>
        </w:rPr>
        <w:t>wildlife</w:t>
      </w:r>
      <w:r w:rsidRPr="00182158">
        <w:rPr>
          <w:sz w:val="10"/>
        </w:rPr>
        <w:t xml:space="preserve"> and aesthetics of Nantucket Sound. Some </w:t>
      </w:r>
      <w:r w:rsidRPr="00182158">
        <w:rPr>
          <w:rStyle w:val="StyleBoldUnderline"/>
        </w:rPr>
        <w:t>local residents</w:t>
      </w:r>
      <w:r w:rsidRPr="00182158">
        <w:rPr>
          <w:sz w:val="10"/>
        </w:rPr>
        <w:t xml:space="preserve"> also </w:t>
      </w:r>
      <w:r w:rsidRPr="00182158">
        <w:rPr>
          <w:rStyle w:val="StyleBoldUnderline"/>
        </w:rPr>
        <w:t>fear it will drive down property values</w:t>
      </w:r>
      <w:r w:rsidRPr="00182158">
        <w:rPr>
          <w:sz w:val="10"/>
        </w:rPr>
        <w:t xml:space="preserve">. </w:t>
      </w:r>
      <w:r w:rsidRPr="00182158">
        <w:rPr>
          <w:rStyle w:val="Emphasis"/>
        </w:rPr>
        <w:t>The administration has pushed</w:t>
      </w:r>
      <w:r w:rsidRPr="00182158">
        <w:rPr>
          <w:sz w:val="10"/>
        </w:rPr>
        <w:t xml:space="preserve"> a "green energy" agenda </w:t>
      </w:r>
      <w:r w:rsidRPr="00182158">
        <w:rPr>
          <w:rStyle w:val="Emphasis"/>
        </w:rPr>
        <w:t>nationally</w:t>
      </w:r>
      <w:r w:rsidRPr="00182158">
        <w:rPr>
          <w:sz w:val="10"/>
        </w:rPr>
        <w:t xml:space="preserve"> as a way to create jobs and lessen U.S. dependence on oil imports. </w:t>
      </w:r>
      <w:r w:rsidRPr="00182158">
        <w:rPr>
          <w:rStyle w:val="StyleBoldUnderline"/>
        </w:rPr>
        <w:t>That</w:t>
      </w:r>
      <w:r w:rsidRPr="00182158">
        <w:rPr>
          <w:sz w:val="10"/>
        </w:rPr>
        <w:t xml:space="preserve"> effort, however, </w:t>
      </w:r>
      <w:r w:rsidRPr="00182158">
        <w:rPr>
          <w:rStyle w:val="StyleBoldUnderline"/>
        </w:rPr>
        <w:t>has been</w:t>
      </w:r>
      <w:r w:rsidRPr="00182158">
        <w:rPr>
          <w:sz w:val="10"/>
        </w:rPr>
        <w:t xml:space="preserve"> </w:t>
      </w:r>
      <w:r w:rsidRPr="00182158">
        <w:rPr>
          <w:rStyle w:val="Emphasis"/>
        </w:rPr>
        <w:t>sharply criticized by congressional Republicans</w:t>
      </w:r>
      <w:r w:rsidRPr="00182158">
        <w:rPr>
          <w:sz w:val="10"/>
        </w:rPr>
        <w:t xml:space="preserve"> </w:t>
      </w:r>
      <w:r w:rsidRPr="00182158">
        <w:rPr>
          <w:rStyle w:val="StyleBoldUnderline"/>
        </w:rPr>
        <w:t>who</w:t>
      </w:r>
      <w:r w:rsidRPr="00182158">
        <w:rPr>
          <w:sz w:val="10"/>
        </w:rPr>
        <w:t xml:space="preserve"> have </w:t>
      </w:r>
      <w:r w:rsidRPr="00182158">
        <w:rPr>
          <w:rStyle w:val="StyleBoldUnderline"/>
        </w:rPr>
        <w:t>said</w:t>
      </w:r>
      <w:r w:rsidRPr="00182158">
        <w:rPr>
          <w:sz w:val="10"/>
        </w:rPr>
        <w:t xml:space="preserve"> certain </w:t>
      </w:r>
      <w:r w:rsidRPr="00182158">
        <w:rPr>
          <w:rStyle w:val="StyleBoldUnderline"/>
        </w:rPr>
        <w:t>high-profile projects are politically driven</w:t>
      </w:r>
      <w:r w:rsidRPr="00182158">
        <w:rPr>
          <w:sz w:val="10"/>
        </w:rPr>
        <w:t xml:space="preserve">. </w:t>
      </w:r>
      <w:r w:rsidRPr="00182158">
        <w:rPr>
          <w:rStyle w:val="StyleBoldUnderline"/>
        </w:rPr>
        <w:t>They</w:t>
      </w:r>
      <w:r w:rsidRPr="00182158">
        <w:rPr>
          <w:sz w:val="10"/>
        </w:rPr>
        <w:t xml:space="preserve"> also have </w:t>
      </w:r>
      <w:r w:rsidRPr="00182158">
        <w:rPr>
          <w:rStyle w:val="StyleBoldUnderline"/>
        </w:rPr>
        <w:t>skewered</w:t>
      </w:r>
      <w:r w:rsidRPr="00182158">
        <w:rPr>
          <w:sz w:val="10"/>
        </w:rPr>
        <w:t xml:space="preserve"> certain </w:t>
      </w:r>
      <w:r w:rsidRPr="00182158">
        <w:rPr>
          <w:rStyle w:val="StyleBoldUnderline"/>
        </w:rPr>
        <w:t>Energy Department programs</w:t>
      </w:r>
      <w:r w:rsidRPr="00182158">
        <w:rPr>
          <w:sz w:val="10"/>
        </w:rPr>
        <w:t xml:space="preserve"> </w:t>
      </w:r>
      <w:r w:rsidRPr="00182158">
        <w:rPr>
          <w:rStyle w:val="StyleBoldUnderline"/>
        </w:rPr>
        <w:t>that extended millions in taxpayer loans</w:t>
      </w:r>
      <w:r w:rsidRPr="00182158">
        <w:rPr>
          <w:sz w:val="10"/>
        </w:rPr>
        <w:t xml:space="preserve"> and other aid </w:t>
      </w:r>
      <w:r w:rsidRPr="00182158">
        <w:rPr>
          <w:rStyle w:val="StyleBoldUnderline"/>
        </w:rPr>
        <w:t>to</w:t>
      </w:r>
      <w:r w:rsidRPr="00182158">
        <w:rPr>
          <w:sz w:val="10"/>
        </w:rPr>
        <w:t xml:space="preserve"> alternative energy companies or </w:t>
      </w:r>
      <w:r w:rsidRPr="00182158">
        <w:rPr>
          <w:rStyle w:val="StyleBoldUnderline"/>
        </w:rPr>
        <w:t>projects that faltered</w:t>
      </w:r>
      <w:r w:rsidRPr="00182158">
        <w:rPr>
          <w:sz w:val="10"/>
        </w:rPr>
        <w:t xml:space="preserve"> or did not meet expectations. </w:t>
      </w:r>
      <w:r w:rsidRPr="00182158">
        <w:rPr>
          <w:rStyle w:val="StyleBoldUnderline"/>
        </w:rPr>
        <w:t>The Republican-led House Oversight</w:t>
      </w:r>
      <w:r w:rsidRPr="00182158">
        <w:rPr>
          <w:sz w:val="10"/>
        </w:rPr>
        <w:t xml:space="preserve"> and Government Reform </w:t>
      </w:r>
      <w:r w:rsidRPr="00182158">
        <w:rPr>
          <w:rStyle w:val="StyleBoldUnderline"/>
        </w:rPr>
        <w:t>Committee is investigating</w:t>
      </w:r>
      <w:r w:rsidRPr="00182158">
        <w:rPr>
          <w:sz w:val="10"/>
        </w:rPr>
        <w:t xml:space="preserve"> the political assertions around </w:t>
      </w:r>
      <w:r w:rsidRPr="00182158">
        <w:rPr>
          <w:rStyle w:val="StyleBoldUnderline"/>
        </w:rPr>
        <w:t>Cape Wind</w:t>
      </w:r>
      <w:r w:rsidRPr="00182158">
        <w:rPr>
          <w:sz w:val="10"/>
        </w:rPr>
        <w:t xml:space="preserve"> as part of a broader review of "green energy" projects supported by the administration. The panel's chairman, California's Darrell </w:t>
      </w:r>
      <w:proofErr w:type="spellStart"/>
      <w:r w:rsidRPr="00182158">
        <w:rPr>
          <w:sz w:val="10"/>
        </w:rPr>
        <w:t>Issa</w:t>
      </w:r>
      <w:proofErr w:type="spellEnd"/>
      <w:r w:rsidRPr="00182158">
        <w:rPr>
          <w:sz w:val="10"/>
        </w:rPr>
        <w:t xml:space="preserve">, wrote President Barack Obama last week saying that </w:t>
      </w:r>
      <w:r w:rsidRPr="00182158">
        <w:rPr>
          <w:rStyle w:val="StyleBoldUnderline"/>
        </w:rPr>
        <w:t>White House interest in the</w:t>
      </w:r>
      <w:r w:rsidRPr="00182158">
        <w:rPr>
          <w:sz w:val="10"/>
        </w:rPr>
        <w:t xml:space="preserve"> Massachusetts </w:t>
      </w:r>
      <w:r w:rsidRPr="00182158">
        <w:rPr>
          <w:rStyle w:val="StyleBoldUnderline"/>
        </w:rPr>
        <w:t>project is "well known</w:t>
      </w:r>
      <w:r w:rsidRPr="00182158">
        <w:rPr>
          <w:sz w:val="10"/>
        </w:rPr>
        <w:t>" and that the FAA had been under political pressure to approve it.</w:t>
      </w:r>
    </w:p>
    <w:p w14:paraId="6B9358F2" w14:textId="77777777" w:rsidR="00BA6179" w:rsidRPr="00182158" w:rsidRDefault="00BA6179" w:rsidP="00BA6179"/>
    <w:p w14:paraId="0EC823EB" w14:textId="77777777" w:rsidR="00BA6179" w:rsidRPr="00182158" w:rsidRDefault="00BA6179" w:rsidP="00BA6179">
      <w:pPr>
        <w:pStyle w:val="Heading3"/>
        <w:rPr>
          <w:rFonts w:ascii="Calibri" w:hAnsi="Calibri"/>
        </w:rPr>
      </w:pPr>
      <w:r w:rsidRPr="00182158">
        <w:rPr>
          <w:rFonts w:ascii="Calibri" w:hAnsi="Calibri"/>
        </w:rPr>
        <w:t>1AR – OSW Unpopular</w:t>
      </w:r>
    </w:p>
    <w:p w14:paraId="2F16A658" w14:textId="77777777" w:rsidR="00BA6179" w:rsidRPr="00182158" w:rsidRDefault="00BA6179" w:rsidP="00BA6179">
      <w:pPr>
        <w:pStyle w:val="Heading4"/>
        <w:rPr>
          <w:rFonts w:ascii="Calibri" w:hAnsi="Calibri"/>
        </w:rPr>
      </w:pPr>
      <w:r w:rsidRPr="00182158">
        <w:rPr>
          <w:rFonts w:ascii="Calibri" w:hAnsi="Calibri"/>
        </w:rPr>
        <w:t>Counterplan perceived as picking winners – triggers GOP backlash and spills over to new controversy over offshore drilling</w:t>
      </w:r>
    </w:p>
    <w:p w14:paraId="12F84BBF" w14:textId="77777777" w:rsidR="00BA6179" w:rsidRPr="00182158" w:rsidRDefault="00BA6179" w:rsidP="00BA6179">
      <w:r w:rsidRPr="00182158">
        <w:t xml:space="preserve">Zack </w:t>
      </w:r>
      <w:r w:rsidRPr="00182158">
        <w:rPr>
          <w:rStyle w:val="StyleStyleBold12pt"/>
        </w:rPr>
        <w:t>Coleman</w:t>
      </w:r>
      <w:r w:rsidRPr="00182158">
        <w:t>, E2 Wire THE HILL’s Environment and Energy Blog, 11-9-</w:t>
      </w:r>
      <w:r w:rsidRPr="00182158">
        <w:rPr>
          <w:rStyle w:val="StyleStyleBold12pt"/>
        </w:rPr>
        <w:t>2012</w:t>
      </w:r>
      <w:r w:rsidRPr="00182158">
        <w:t xml:space="preserve">, </w:t>
      </w:r>
      <w:hyperlink r:id="rId33" w:history="1">
        <w:r w:rsidRPr="00182158">
          <w:rPr>
            <w:rStyle w:val="Hyperlink"/>
          </w:rPr>
          <w:t>http://thehill.com/blogs/e2-wire/e2-wire/267041-gop-senators-press-interior-on-offshore-wind-deal</w:t>
        </w:r>
      </w:hyperlink>
      <w:r w:rsidRPr="00182158">
        <w:t xml:space="preserve"> DA: 6/11/14</w:t>
      </w:r>
    </w:p>
    <w:p w14:paraId="5A7EA6B1" w14:textId="77777777" w:rsidR="00BA6179" w:rsidRPr="00182158" w:rsidRDefault="00BA6179" w:rsidP="00BA6179"/>
    <w:p w14:paraId="47CDB901" w14:textId="77777777" w:rsidR="00BA6179" w:rsidRPr="00182158" w:rsidRDefault="00BA6179" w:rsidP="00BA6179">
      <w:pPr>
        <w:rPr>
          <w:sz w:val="14"/>
        </w:rPr>
      </w:pPr>
      <w:r w:rsidRPr="00182158">
        <w:rPr>
          <w:rStyle w:val="StyleBoldUnderline"/>
        </w:rPr>
        <w:t xml:space="preserve">GOP senators accuse Interior of </w:t>
      </w:r>
      <w:r w:rsidRPr="00182158">
        <w:rPr>
          <w:rStyle w:val="Emphasis"/>
        </w:rPr>
        <w:t>playing favorites</w:t>
      </w:r>
      <w:r w:rsidRPr="00182158">
        <w:rPr>
          <w:rStyle w:val="StyleBoldUnderline"/>
        </w:rPr>
        <w:t xml:space="preserve"> in offshore wind deal </w:t>
      </w:r>
      <w:r w:rsidRPr="00182158">
        <w:rPr>
          <w:sz w:val="14"/>
        </w:rPr>
        <w:t xml:space="preserve">Two GOP senators are accusing the Interior Department of playing favorites </w:t>
      </w:r>
      <w:r w:rsidRPr="00182158">
        <w:rPr>
          <w:rStyle w:val="StyleBoldUnderline"/>
        </w:rPr>
        <w:t>by offering Atlantic waters for wind farms but not oil and gas development. At issue is a lease for developing commercial wind power in federal waters</w:t>
      </w:r>
      <w:r w:rsidRPr="00182158">
        <w:rPr>
          <w:sz w:val="14"/>
        </w:rPr>
        <w:t xml:space="preserve"> off the Delaware coast. The area in question is </w:t>
      </w:r>
      <w:r w:rsidRPr="00182158">
        <w:rPr>
          <w:rStyle w:val="StyleBoldUnderline"/>
        </w:rPr>
        <w:t>off limits to oil-and-gas drillers</w:t>
      </w:r>
      <w:r w:rsidRPr="00182158">
        <w:rPr>
          <w:sz w:val="14"/>
        </w:rPr>
        <w:t xml:space="preserve"> in President Obama’s five-year offshore drilling plan. </w:t>
      </w:r>
      <w:r w:rsidRPr="00182158">
        <w:rPr>
          <w:rStyle w:val="StyleBoldUnderline"/>
        </w:rPr>
        <w:t>GOP Sens</w:t>
      </w:r>
      <w:r w:rsidRPr="00182158">
        <w:rPr>
          <w:sz w:val="14"/>
        </w:rPr>
        <w:t xml:space="preserve">. David Vitter (La.) and Lamar Alexander (Tenn.) </w:t>
      </w:r>
      <w:r w:rsidRPr="00182158">
        <w:rPr>
          <w:rStyle w:val="StyleBoldUnderline"/>
        </w:rPr>
        <w:t>sent a letter</w:t>
      </w:r>
      <w:r w:rsidRPr="00182158">
        <w:rPr>
          <w:sz w:val="14"/>
        </w:rPr>
        <w:t xml:space="preserve"> Friday to Interior Secretary Ken Salazar </w:t>
      </w:r>
      <w:r w:rsidRPr="00182158">
        <w:rPr>
          <w:rStyle w:val="StyleBoldUnderline"/>
        </w:rPr>
        <w:t>asking</w:t>
      </w:r>
      <w:r w:rsidRPr="00182158">
        <w:rPr>
          <w:sz w:val="14"/>
        </w:rPr>
        <w:t xml:space="preserve"> him </w:t>
      </w:r>
      <w:r w:rsidRPr="00182158">
        <w:rPr>
          <w:rStyle w:val="StyleBoldUnderline"/>
        </w:rPr>
        <w:t>to evaluate the economics of the potential wind farm against a comparably sized oil-and-gas deal</w:t>
      </w:r>
      <w:r w:rsidRPr="00182158">
        <w:rPr>
          <w:sz w:val="14"/>
        </w:rPr>
        <w:t>. “</w:t>
      </w:r>
      <w:r w:rsidRPr="00182158">
        <w:rPr>
          <w:rStyle w:val="StyleBoldUnderline"/>
        </w:rPr>
        <w:t xml:space="preserve">The administration has a habit of </w:t>
      </w:r>
      <w:r w:rsidRPr="00182158">
        <w:rPr>
          <w:rStyle w:val="Emphasis"/>
        </w:rPr>
        <w:t>picking energy-industry winners and losers</w:t>
      </w:r>
      <w:r w:rsidRPr="00182158">
        <w:rPr>
          <w:rStyle w:val="StyleBoldUnderline"/>
        </w:rPr>
        <w:t xml:space="preserve">, and we want an explanation. </w:t>
      </w:r>
      <w:r w:rsidRPr="00182158">
        <w:rPr>
          <w:sz w:val="14"/>
        </w:rPr>
        <w:t xml:space="preserve">Secretary Salazar should at least be able to defend the economics of the lease sale for wind energy. For example, </w:t>
      </w:r>
      <w:r w:rsidRPr="00182158">
        <w:rPr>
          <w:rStyle w:val="StyleBoldUnderline"/>
        </w:rPr>
        <w:t>the federal government receives significant revenue from royalties for offshore oil and gas production</w:t>
      </w:r>
      <w:r w:rsidRPr="00182158">
        <w:rPr>
          <w:sz w:val="14"/>
        </w:rPr>
        <w:t xml:space="preserve"> in the form of rents, royalties, bonus bids and taxes. </w:t>
      </w:r>
      <w:r w:rsidRPr="00182158">
        <w:rPr>
          <w:rStyle w:val="StyleBoldUnderline"/>
        </w:rPr>
        <w:t>Can the same be said for</w:t>
      </w:r>
      <w:r w:rsidRPr="00182158">
        <w:rPr>
          <w:sz w:val="14"/>
        </w:rPr>
        <w:t xml:space="preserve"> this </w:t>
      </w:r>
      <w:r w:rsidRPr="00182158">
        <w:rPr>
          <w:rStyle w:val="StyleBoldUnderline"/>
        </w:rPr>
        <w:t>offshore wind</w:t>
      </w:r>
      <w:r w:rsidRPr="00182158">
        <w:rPr>
          <w:sz w:val="14"/>
        </w:rPr>
        <w:t xml:space="preserve"> project?” </w:t>
      </w:r>
      <w:r w:rsidRPr="00182158">
        <w:rPr>
          <w:rStyle w:val="StyleBoldUnderline"/>
        </w:rPr>
        <w:t>Vitter said</w:t>
      </w:r>
      <w:r w:rsidRPr="00182158">
        <w:rPr>
          <w:sz w:val="14"/>
        </w:rPr>
        <w:t xml:space="preserve"> in a Friday statement. </w:t>
      </w:r>
      <w:r w:rsidRPr="00182158">
        <w:rPr>
          <w:rStyle w:val="StyleBoldUnderline"/>
        </w:rPr>
        <w:t>The administration has cited environmental reasons for the restriction on</w:t>
      </w:r>
      <w:r w:rsidRPr="00182158">
        <w:rPr>
          <w:sz w:val="14"/>
        </w:rPr>
        <w:t xml:space="preserve"> Atlantic and Pacific </w:t>
      </w:r>
      <w:r w:rsidRPr="00182158">
        <w:rPr>
          <w:rStyle w:val="StyleBoldUnderline"/>
        </w:rPr>
        <w:t>offshore drilling</w:t>
      </w:r>
      <w:r w:rsidRPr="00182158">
        <w:rPr>
          <w:sz w:val="14"/>
        </w:rPr>
        <w:t xml:space="preserve">. It says its plan still permits exploration for 75 percent of identified reserves. Obama revised his offshore drilling plan following the 2010 BP oil spill in the Gulf of Mexico. When Interior released the administration's final leasing plan in June, it described the blueprint as "responsible" and "cautious." </w:t>
      </w:r>
      <w:r w:rsidRPr="00182158">
        <w:rPr>
          <w:rStyle w:val="StyleBoldUnderline"/>
        </w:rPr>
        <w:t xml:space="preserve">Republicans in both the House and the Senate have criticized Interior for </w:t>
      </w:r>
      <w:proofErr w:type="gramStart"/>
      <w:r w:rsidRPr="00182158">
        <w:rPr>
          <w:rStyle w:val="StyleBoldUnderline"/>
        </w:rPr>
        <w:t>its</w:t>
      </w:r>
      <w:proofErr w:type="gramEnd"/>
      <w:r w:rsidRPr="00182158">
        <w:rPr>
          <w:rStyle w:val="StyleBoldUnderline"/>
        </w:rPr>
        <w:t xml:space="preserve"> handling of offshore drilling </w:t>
      </w:r>
      <w:r w:rsidRPr="00182158">
        <w:rPr>
          <w:sz w:val="14"/>
        </w:rPr>
        <w:t xml:space="preserve">in response to the 2010 spill. They say Interior acted too quickly by imposing a drilling freeze in the Gulf of Mexico, and complain that rules instituted since then are overly burdensome. </w:t>
      </w:r>
      <w:r w:rsidRPr="00182158">
        <w:rPr>
          <w:rStyle w:val="StyleBoldUnderline"/>
        </w:rPr>
        <w:t>GOP lawmakers say Obama's</w:t>
      </w:r>
      <w:r w:rsidRPr="00182158">
        <w:rPr>
          <w:sz w:val="14"/>
        </w:rPr>
        <w:t xml:space="preserve"> five-year </w:t>
      </w:r>
      <w:r w:rsidRPr="00182158">
        <w:rPr>
          <w:rStyle w:val="StyleBoldUnderline"/>
        </w:rPr>
        <w:t>offshore plan is too limited. They want to open the Atlantic and Pacific to drilling</w:t>
      </w:r>
      <w:r w:rsidRPr="00182158">
        <w:rPr>
          <w:sz w:val="14"/>
        </w:rPr>
        <w:t xml:space="preserve">, saying drillers could unlock previously undiscovered reserves. </w:t>
      </w:r>
      <w:r w:rsidRPr="00182158">
        <w:rPr>
          <w:rStyle w:val="StyleBoldUnderline"/>
        </w:rPr>
        <w:t xml:space="preserve">Vitter and Alexander said increasing offshore oil-and-gas leases would generate new revenue that could help pay down the deficit. </w:t>
      </w:r>
      <w:r w:rsidRPr="00182158">
        <w:rPr>
          <w:sz w:val="14"/>
        </w:rPr>
        <w:t xml:space="preserve">They said oil and gas firms would pay handsomely for the right to explore those areas, and noted they would owe federal royalties on anything they dredge up. </w:t>
      </w:r>
      <w:r w:rsidRPr="00182158">
        <w:rPr>
          <w:rStyle w:val="StyleBoldUnderline"/>
        </w:rPr>
        <w:t>The senators wanted to compare that to what Interior offered</w:t>
      </w:r>
      <w:r w:rsidRPr="00182158">
        <w:rPr>
          <w:sz w:val="14"/>
        </w:rPr>
        <w:t xml:space="preserve"> NRG </w:t>
      </w:r>
      <w:proofErr w:type="spellStart"/>
      <w:r w:rsidRPr="00182158">
        <w:rPr>
          <w:sz w:val="14"/>
        </w:rPr>
        <w:t>Bluewater</w:t>
      </w:r>
      <w:proofErr w:type="spellEnd"/>
      <w:r w:rsidRPr="00182158">
        <w:rPr>
          <w:sz w:val="14"/>
        </w:rPr>
        <w:t xml:space="preserve"> Wind Delaware LLC </w:t>
      </w:r>
      <w:r w:rsidRPr="00182158">
        <w:rPr>
          <w:rStyle w:val="StyleBoldUnderline"/>
        </w:rPr>
        <w:t>for the wind lease</w:t>
      </w:r>
      <w:r w:rsidRPr="00182158">
        <w:rPr>
          <w:sz w:val="14"/>
        </w:rPr>
        <w:t xml:space="preserve"> sale.</w:t>
      </w:r>
    </w:p>
    <w:p w14:paraId="3A3F3A00" w14:textId="77777777" w:rsidR="00BA6179" w:rsidRPr="00182158" w:rsidRDefault="00BA6179" w:rsidP="00BA6179">
      <w:pPr>
        <w:pStyle w:val="Heading4"/>
        <w:rPr>
          <w:rFonts w:ascii="Calibri" w:hAnsi="Calibri"/>
        </w:rPr>
      </w:pPr>
      <w:r w:rsidRPr="00182158">
        <w:rPr>
          <w:rFonts w:ascii="Calibri" w:hAnsi="Calibri"/>
        </w:rPr>
        <w:t>Offshore wind causes controversy – GOP and environmentalists backlash to Obama push</w:t>
      </w:r>
    </w:p>
    <w:p w14:paraId="26A0D54A" w14:textId="77777777" w:rsidR="00BA6179" w:rsidRPr="00182158" w:rsidRDefault="00BA6179" w:rsidP="00BA6179">
      <w:r w:rsidRPr="00182158">
        <w:t xml:space="preserve">Darrell </w:t>
      </w:r>
      <w:proofErr w:type="spellStart"/>
      <w:r w:rsidRPr="00182158">
        <w:rPr>
          <w:rStyle w:val="StyleStyleBold12pt"/>
        </w:rPr>
        <w:t>Delamaide</w:t>
      </w:r>
      <w:proofErr w:type="spellEnd"/>
      <w:r w:rsidRPr="00182158">
        <w:t xml:space="preserve"> is a writer, editor and journalist with more than 30 years' experience. He is the author of three books and has written for magazines, newspapers, and online media. A specialist in business and finance, he lived in Europe for many years, has traveled widely, and has a master's degree from Columbia University's School of International and Public Affairs. 4-30-</w:t>
      </w:r>
      <w:r w:rsidRPr="00182158">
        <w:rPr>
          <w:rStyle w:val="StyleStyleBold12pt"/>
        </w:rPr>
        <w:t>2010</w:t>
      </w:r>
      <w:r w:rsidRPr="00182158">
        <w:t xml:space="preserve"> “U.S. Approval of Cape Cod Offshore Wind Project Will Not End Controversy” </w:t>
      </w:r>
      <w:hyperlink r:id="rId34" w:history="1">
        <w:r w:rsidRPr="00182158">
          <w:rPr>
            <w:rStyle w:val="Hyperlink"/>
          </w:rPr>
          <w:t>http://oilprice.com/Alternative-Energy/Wind-Power/U.S.-Approval-Of-Cape-Cod-Offshore-Wind-Project-Will-Not-End-Controversy.html</w:t>
        </w:r>
      </w:hyperlink>
      <w:r w:rsidRPr="00182158">
        <w:t xml:space="preserve"> DA: 6/8/14</w:t>
      </w:r>
    </w:p>
    <w:p w14:paraId="03232FB5" w14:textId="77777777" w:rsidR="00BA6179" w:rsidRPr="00182158" w:rsidRDefault="00BA6179" w:rsidP="00BA6179">
      <w:pPr>
        <w:rPr>
          <w:sz w:val="12"/>
        </w:rPr>
      </w:pPr>
      <w:r w:rsidRPr="00182158">
        <w:rPr>
          <w:sz w:val="12"/>
        </w:rPr>
        <w:t xml:space="preserve">The </w:t>
      </w:r>
      <w:r w:rsidRPr="00182158">
        <w:rPr>
          <w:rStyle w:val="StyleBoldUnderline"/>
        </w:rPr>
        <w:t>Obama</w:t>
      </w:r>
      <w:r w:rsidRPr="00182158">
        <w:rPr>
          <w:sz w:val="12"/>
        </w:rPr>
        <w:t xml:space="preserve"> administration </w:t>
      </w:r>
      <w:r w:rsidRPr="00182158">
        <w:rPr>
          <w:rStyle w:val="StyleBoldUnderline"/>
        </w:rPr>
        <w:t>approved the</w:t>
      </w:r>
      <w:r w:rsidRPr="00182158">
        <w:rPr>
          <w:sz w:val="12"/>
        </w:rPr>
        <w:t xml:space="preserve"> </w:t>
      </w:r>
      <w:r w:rsidRPr="00182158">
        <w:rPr>
          <w:rStyle w:val="Emphasis"/>
        </w:rPr>
        <w:t>controversial</w:t>
      </w:r>
      <w:r w:rsidRPr="00182158">
        <w:rPr>
          <w:sz w:val="12"/>
        </w:rPr>
        <w:t xml:space="preserve"> Cape Wind project, which calls for a wind farm of 130 turbines in Nantucket Sound and will be the first </w:t>
      </w:r>
      <w:r w:rsidRPr="00182158">
        <w:rPr>
          <w:rStyle w:val="StyleBoldUnderline"/>
        </w:rPr>
        <w:t>offshore wind project</w:t>
      </w:r>
      <w:r w:rsidRPr="00182158">
        <w:rPr>
          <w:sz w:val="12"/>
        </w:rPr>
        <w:t xml:space="preserve"> in the country. But </w:t>
      </w:r>
      <w:r w:rsidRPr="00182158">
        <w:rPr>
          <w:rStyle w:val="Emphasis"/>
        </w:rPr>
        <w:t>it is sure to generate</w:t>
      </w:r>
      <w:r w:rsidRPr="00182158">
        <w:rPr>
          <w:sz w:val="12"/>
        </w:rPr>
        <w:t xml:space="preserve"> more </w:t>
      </w:r>
      <w:r w:rsidRPr="00182158">
        <w:rPr>
          <w:rStyle w:val="Emphasis"/>
        </w:rPr>
        <w:t>controversy</w:t>
      </w:r>
      <w:r w:rsidRPr="00182158">
        <w:rPr>
          <w:sz w:val="12"/>
        </w:rPr>
        <w:t xml:space="preserve"> </w:t>
      </w:r>
      <w:r w:rsidRPr="00182158">
        <w:rPr>
          <w:rStyle w:val="StyleBoldUnderline"/>
        </w:rPr>
        <w:t>as opposition was voiced by everyone from environmental groups to Native American tribes to</w:t>
      </w:r>
      <w:r w:rsidRPr="00182158">
        <w:rPr>
          <w:sz w:val="12"/>
        </w:rPr>
        <w:t xml:space="preserve"> Cape Cod </w:t>
      </w:r>
      <w:r w:rsidRPr="00182158">
        <w:rPr>
          <w:rStyle w:val="StyleBoldUnderline"/>
        </w:rPr>
        <w:t>residents</w:t>
      </w:r>
      <w:r w:rsidRPr="00182158">
        <w:rPr>
          <w:sz w:val="12"/>
        </w:rPr>
        <w:t xml:space="preserve">, who are disturbed at the prospect that they will see the wind turbines as specks on the horizon. The turbines will be five miles from shore at their closest point, and 14 miles and their most distant. The late Sen. Edward Kennedy opposed the project because the turbines will be visible from the Kennedy compound in Hyannis Port. Massachusetts Gov. </w:t>
      </w:r>
      <w:proofErr w:type="spellStart"/>
      <w:r w:rsidRPr="00182158">
        <w:rPr>
          <w:sz w:val="12"/>
        </w:rPr>
        <w:t>Deval</w:t>
      </w:r>
      <w:proofErr w:type="spellEnd"/>
      <w:r w:rsidRPr="00182158">
        <w:rPr>
          <w:sz w:val="12"/>
        </w:rPr>
        <w:t xml:space="preserve"> Patrick, however, welcomed the project and was present at the Boston announcement of the federal government approval. The state wants to have 20% of its energy from renewable sources by 2020. Interior Secretary Ken Salazar made it clear that the decision is final and that the administration is confident it can withstand the court challenges that are sure to come. </w:t>
      </w:r>
      <w:r w:rsidRPr="00182158">
        <w:rPr>
          <w:rStyle w:val="StyleBoldUnderline"/>
        </w:rPr>
        <w:t xml:space="preserve">The project has been under review for nearly 10 years. </w:t>
      </w:r>
      <w:r w:rsidRPr="00182158">
        <w:rPr>
          <w:sz w:val="12"/>
        </w:rPr>
        <w:t xml:space="preserve">There are about a dozen other offshore projects being contemplated, most of them off the Eastern seaboard north of Chesapeake Bay. A number of northern European countries are already operating offshore wind farms in the north Atlantic. The Cape Wind farm is expected to begin generating electricity by the end of 2012, pending the outcome of the legal challenges. It will provide sufficient electricity for three-quarters of the 225,000 residents of Cape Cod. An attempt to block the project by the American Council on Historical Preservation, which cited the historical value of the Kennedy compound and other </w:t>
      </w:r>
      <w:r w:rsidRPr="00182158">
        <w:rPr>
          <w:rStyle w:val="StyleBoldUnderline"/>
        </w:rPr>
        <w:t>sites</w:t>
      </w:r>
      <w:r w:rsidRPr="00182158">
        <w:rPr>
          <w:sz w:val="12"/>
        </w:rPr>
        <w:t xml:space="preserve"> on the Cape, </w:t>
      </w:r>
      <w:r w:rsidRPr="00182158">
        <w:rPr>
          <w:rStyle w:val="StyleBoldUnderline"/>
        </w:rPr>
        <w:t>was opposed by</w:t>
      </w:r>
      <w:r w:rsidRPr="00182158">
        <w:rPr>
          <w:sz w:val="12"/>
        </w:rPr>
        <w:t xml:space="preserve"> Patrick and </w:t>
      </w:r>
      <w:r w:rsidRPr="00182158">
        <w:rPr>
          <w:rStyle w:val="StyleBoldUnderline"/>
        </w:rPr>
        <w:t>governors</w:t>
      </w:r>
      <w:r w:rsidRPr="00182158">
        <w:rPr>
          <w:sz w:val="12"/>
        </w:rPr>
        <w:t xml:space="preserve"> from Delaware, New York, Rhode Island, New Jersey and Maryland. </w:t>
      </w:r>
      <w:r w:rsidRPr="00182158">
        <w:rPr>
          <w:rStyle w:val="StyleBoldUnderline"/>
        </w:rPr>
        <w:t>Environmentalists oppose the project because it interferes with habitats</w:t>
      </w:r>
      <w:r w:rsidRPr="00182158">
        <w:rPr>
          <w:sz w:val="12"/>
        </w:rPr>
        <w:t xml:space="preserve"> of numerous marine animals and birds, and because of its visual impact on the scenery.</w:t>
      </w:r>
    </w:p>
    <w:p w14:paraId="77E9F297" w14:textId="77777777" w:rsidR="00BA6179" w:rsidRPr="00182158" w:rsidRDefault="00BA6179" w:rsidP="00BA6179">
      <w:pPr>
        <w:pStyle w:val="Heading4"/>
        <w:rPr>
          <w:rFonts w:ascii="Calibri" w:hAnsi="Calibri"/>
        </w:rPr>
      </w:pPr>
      <w:r w:rsidRPr="00182158">
        <w:rPr>
          <w:rFonts w:ascii="Calibri" w:hAnsi="Calibri"/>
        </w:rPr>
        <w:t>Offshore wind funding causes controversy – GOP budget conflicts</w:t>
      </w:r>
    </w:p>
    <w:p w14:paraId="650C81C4" w14:textId="77777777" w:rsidR="00BA6179" w:rsidRPr="00182158" w:rsidRDefault="00BA6179" w:rsidP="00BA6179">
      <w:r w:rsidRPr="00182158">
        <w:t xml:space="preserve">Jessica </w:t>
      </w:r>
      <w:r w:rsidRPr="00182158">
        <w:rPr>
          <w:rStyle w:val="StyleStyleBold12pt"/>
        </w:rPr>
        <w:t xml:space="preserve">Goad et al </w:t>
      </w:r>
      <w:proofErr w:type="gramStart"/>
      <w:r w:rsidRPr="00182158">
        <w:t>is</w:t>
      </w:r>
      <w:proofErr w:type="gramEnd"/>
      <w:r w:rsidRPr="00182158">
        <w:t xml:space="preserve"> the Manager of Research and Outreach for the Center for American Progress’s Public Lands Project. Michael </w:t>
      </w:r>
      <w:proofErr w:type="spellStart"/>
      <w:r w:rsidRPr="00182158">
        <w:t>Conathan</w:t>
      </w:r>
      <w:proofErr w:type="spellEnd"/>
      <w:r w:rsidRPr="00182158">
        <w:t xml:space="preserve"> is the Director of Ocean Policy at the Center. Christy </w:t>
      </w:r>
      <w:proofErr w:type="spellStart"/>
      <w:r w:rsidRPr="00182158">
        <w:t>Goldfuss</w:t>
      </w:r>
      <w:proofErr w:type="spellEnd"/>
      <w:r w:rsidRPr="00182158">
        <w:t xml:space="preserve"> is the Public Lands Project Director at the Center. 12-6-</w:t>
      </w:r>
      <w:r w:rsidRPr="00182158">
        <w:rPr>
          <w:rStyle w:val="StyleStyleBold12pt"/>
        </w:rPr>
        <w:t>2012</w:t>
      </w:r>
      <w:r w:rsidRPr="00182158">
        <w:t xml:space="preserve"> “7 Ways that Looming Budget Cuts to Public Lands and Oceans Will Affect All Americans” </w:t>
      </w:r>
      <w:hyperlink r:id="rId35" w:history="1">
        <w:r w:rsidRPr="00182158">
          <w:rPr>
            <w:rStyle w:val="Hyperlink"/>
          </w:rPr>
          <w:t>http://americanprogress.org/issues/green/report/2012/12/06/47053/7-ways-that-looming-budget-cuts-to-public-lands-and-oceans-will-affect-all-americans/</w:t>
        </w:r>
      </w:hyperlink>
      <w:r w:rsidRPr="00182158">
        <w:t xml:space="preserve"> DA: 6/10/14</w:t>
      </w:r>
    </w:p>
    <w:p w14:paraId="2BDB3729" w14:textId="77777777" w:rsidR="00BA6179" w:rsidRPr="00182158" w:rsidRDefault="00BA6179" w:rsidP="00BA6179">
      <w:pPr>
        <w:rPr>
          <w:sz w:val="10"/>
        </w:rPr>
      </w:pPr>
      <w:r w:rsidRPr="00182158">
        <w:rPr>
          <w:sz w:val="10"/>
        </w:rPr>
        <w:t xml:space="preserve">On January 2, 2013 a set of large, </w:t>
      </w:r>
      <w:r w:rsidRPr="00182158">
        <w:rPr>
          <w:rStyle w:val="StyleBoldUnderline"/>
        </w:rPr>
        <w:t>across-the-board spending cuts to</w:t>
      </w:r>
      <w:r w:rsidRPr="00182158">
        <w:rPr>
          <w:sz w:val="10"/>
        </w:rPr>
        <w:t xml:space="preserve"> nearly all </w:t>
      </w:r>
      <w:r w:rsidRPr="00182158">
        <w:rPr>
          <w:rStyle w:val="StyleBoldUnderline"/>
        </w:rPr>
        <w:t>federal agencies is set</w:t>
      </w:r>
      <w:r w:rsidRPr="00182158">
        <w:rPr>
          <w:sz w:val="10"/>
        </w:rPr>
        <w:t xml:space="preserve"> to take place in accordance with the Budget Control Act 2011. These massive slashes—known as the “fiscal showdown” or “sequestration”—are </w:t>
      </w:r>
      <w:r w:rsidRPr="00182158">
        <w:rPr>
          <w:rStyle w:val="StyleBoldUnderline"/>
        </w:rPr>
        <w:t>a direct result of</w:t>
      </w:r>
      <w:r w:rsidRPr="00182158">
        <w:rPr>
          <w:sz w:val="10"/>
        </w:rPr>
        <w:t xml:space="preserve"> </w:t>
      </w:r>
      <w:r w:rsidRPr="00182158">
        <w:rPr>
          <w:rStyle w:val="Emphasis"/>
        </w:rPr>
        <w:t>conservatives in Congress</w:t>
      </w:r>
      <w:r w:rsidRPr="00182158">
        <w:rPr>
          <w:sz w:val="10"/>
        </w:rPr>
        <w:t xml:space="preserve"> </w:t>
      </w:r>
      <w:r w:rsidRPr="00182158">
        <w:rPr>
          <w:rStyle w:val="StyleBoldUnderline"/>
        </w:rPr>
        <w:t>holding the American economy hostage</w:t>
      </w:r>
      <w:r w:rsidRPr="00182158">
        <w:rPr>
          <w:sz w:val="10"/>
        </w:rPr>
        <w:t xml:space="preserve"> </w:t>
      </w:r>
      <w:r w:rsidRPr="00182158">
        <w:rPr>
          <w:rStyle w:val="StyleBoldUnderline"/>
        </w:rPr>
        <w:t>in</w:t>
      </w:r>
      <w:r w:rsidRPr="00182158">
        <w:rPr>
          <w:sz w:val="10"/>
        </w:rPr>
        <w:t xml:space="preserve"> order to safeguard tax breaks for the wealthiest Americans. While much has been written and said about what this would do to the economy, health care, national security, and other major domestic programs, one relatively unexplored issue is the effect it would have on some of America’s most treasured assets: our oceans and public lands. </w:t>
      </w:r>
      <w:r w:rsidRPr="00182158">
        <w:rPr>
          <w:rStyle w:val="StyleBoldUnderline"/>
        </w:rPr>
        <w:t>The</w:t>
      </w:r>
      <w:r w:rsidRPr="00182158">
        <w:rPr>
          <w:sz w:val="10"/>
        </w:rPr>
        <w:t xml:space="preserve"> fiscal showdown is the </w:t>
      </w:r>
      <w:r w:rsidRPr="00182158">
        <w:rPr>
          <w:rStyle w:val="StyleBoldUnderline"/>
        </w:rPr>
        <w:t xml:space="preserve">latest in a series of </w:t>
      </w:r>
      <w:r w:rsidRPr="00182158">
        <w:rPr>
          <w:rStyle w:val="Emphasis"/>
        </w:rPr>
        <w:t>budget conflicts</w:t>
      </w:r>
      <w:r w:rsidRPr="00182158">
        <w:rPr>
          <w:sz w:val="10"/>
        </w:rPr>
        <w:t xml:space="preserve"> </w:t>
      </w:r>
      <w:r w:rsidRPr="00182158">
        <w:rPr>
          <w:rStyle w:val="StyleBoldUnderline"/>
        </w:rPr>
        <w:t>that have come to a head</w:t>
      </w:r>
      <w:r w:rsidRPr="00182158">
        <w:rPr>
          <w:sz w:val="10"/>
        </w:rPr>
        <w:t xml:space="preserve"> over the last year. Because the Joint Select Committee on Deficit Reduction—the “super committee”—was unable to come to an agreement on how to address the deficit, massive, automatic cuts to federal programs will take place unless Congress agrees by year’s end on an alternative set of budgetary measures to replace sequestration. If they fail to do so, federal spending will be automatically slashed by $1.2 trillion from 2013 through 2021, with approximately $109 billion in cuts coming in fiscal year 2013. Despite the fact that Speaker of the House John Boehner (R-OH) offered a plan with $800 billion in new revenue, he has not outlined any specific or realistic path to get there and wants to lower tax rates—a plan that heads in the wrong direction. As a result, the country is now in a precarious situation. Only an eleventh-hour deal will prevent cuts that former Secretary of Defense Robert Gates—who served under both President George W. Bush and President Barack Obama—has said would have a “catastrophic effect” on national security. Sequestration’s impacts could be equally calamitous for the management of federal programs that safeguard American lives, fuel our economy, and provide treasured sites for rest and recreation. Sequestration will have a big—and negative—impact on land and ocean management agencies. Here’s how it’ll affect all Americans: Less accurate weather forecasts Slower energy development Fewer </w:t>
      </w:r>
      <w:proofErr w:type="spellStart"/>
      <w:r w:rsidRPr="00182158">
        <w:rPr>
          <w:sz w:val="10"/>
        </w:rPr>
        <w:t>wildland</w:t>
      </w:r>
      <w:proofErr w:type="spellEnd"/>
      <w:r w:rsidRPr="00182158">
        <w:rPr>
          <w:sz w:val="10"/>
        </w:rPr>
        <w:t xml:space="preserve"> firefighters Closures of national parks Fewer places to hunt Less fish on your table Diminished maritime safety and security Congressional Republicans are beginning to wake up to the reality that our financial woes cannot be solved simply by slashing spending—additional sources of revenue must be part of the equation. Several conservatives have recently broken ranks from GOP taxation task-master, lobbyist Grover </w:t>
      </w:r>
      <w:proofErr w:type="spellStart"/>
      <w:r w:rsidRPr="00182158">
        <w:rPr>
          <w:sz w:val="10"/>
        </w:rPr>
        <w:t>Norquist</w:t>
      </w:r>
      <w:proofErr w:type="spellEnd"/>
      <w:r w:rsidRPr="00182158">
        <w:rPr>
          <w:sz w:val="10"/>
        </w:rPr>
        <w:t xml:space="preserve">, who is most known for the pledge he convinced many in Congress to sign promising to reject any tax increases. Sen. Bob Corker (R-TN) recently suggested that he is not “obligated” to honor the pledge he made with </w:t>
      </w:r>
      <w:proofErr w:type="spellStart"/>
      <w:r w:rsidRPr="00182158">
        <w:rPr>
          <w:sz w:val="10"/>
        </w:rPr>
        <w:t>Norquist</w:t>
      </w:r>
      <w:proofErr w:type="spellEnd"/>
      <w:r w:rsidRPr="00182158">
        <w:rPr>
          <w:sz w:val="10"/>
        </w:rPr>
        <w:t xml:space="preserve"> to oppose tax increases. This is good news for the American people who enjoy government services—everything from a strong military to the interstate highway system to public education—because it means that an honest conversation about addressing the deficit that includes both new revenues and cuts can move forward. But </w:t>
      </w:r>
      <w:r w:rsidRPr="00182158">
        <w:rPr>
          <w:rStyle w:val="StyleBoldUnderline"/>
        </w:rPr>
        <w:t>unless more conservatives join</w:t>
      </w:r>
      <w:r w:rsidRPr="00182158">
        <w:rPr>
          <w:sz w:val="10"/>
        </w:rPr>
        <w:t xml:space="preserve"> this trend, sequestration will be inevitable, in which case </w:t>
      </w:r>
      <w:r w:rsidRPr="00182158">
        <w:rPr>
          <w:rStyle w:val="StyleBoldUnderline"/>
        </w:rPr>
        <w:t>we are going to have to start making do without</w:t>
      </w:r>
      <w:r w:rsidRPr="00182158">
        <w:rPr>
          <w:sz w:val="10"/>
        </w:rPr>
        <w:t xml:space="preserve"> some of these </w:t>
      </w:r>
      <w:r w:rsidRPr="00182158">
        <w:rPr>
          <w:rStyle w:val="StyleBoldUnderline"/>
        </w:rPr>
        <w:t>vital services</w:t>
      </w:r>
      <w:r w:rsidRPr="00182158">
        <w:rPr>
          <w:sz w:val="10"/>
        </w:rPr>
        <w:t xml:space="preserve"> we now consider fundamental to our daily lives. In this issue brief, we examine seven key areas where federal land and ocean management agencies, such as the Department of the Interior and the National Oceanic and Atmospheric Administration, make critical investments on which Americans have come to depend and what cutting these agencies might mean, including: Less accurate weather forecasts Slower energy development Fewer </w:t>
      </w:r>
      <w:proofErr w:type="spellStart"/>
      <w:r w:rsidRPr="00182158">
        <w:rPr>
          <w:sz w:val="10"/>
        </w:rPr>
        <w:t>wildland</w:t>
      </w:r>
      <w:proofErr w:type="spellEnd"/>
      <w:r w:rsidRPr="00182158">
        <w:rPr>
          <w:sz w:val="10"/>
        </w:rPr>
        <w:t xml:space="preserve"> firefighters Closures of national parks Fewer places to hunt Less fish on our tables Diminished maritime safety and security Overall, the Office of Management and Budget predicted in a recent report that sequestration will cut $2.603 billion in fiscal year 2013 alone from the agencies that manage the hundreds of millions of acres of lands and oceans that belong to U.S. taxpayers. There is no doubt Americans will feel the impacts of such massive cuts. In particular, we will see reductions in many services provided by land and ocean management agencies such as weather satellites, firefighters, American-made energy, and hunting and fishing opportunities. Additionally—and perhaps most obviously—the cuts will likely cause some level of closure, if not complete closure, at many of our parks, seashores, and other cherished places. Losing funding for these critical services and infrastructure also reduces their tremendous value as job creators and economic drivers. Americans depend on our public lands and ocean management agencies in three crucial areas: Providing safety and security (weather forecasting, park rangers, firefighters, the Coast Guard, etc.) Enhancing economic contributions (the Department of the Interior leveraged $385 billion in economic activity such as oil and gas, mining, timber, grazing, and recreation in 2011) Preserving America’s shared history, heritage, and recreation opportunities (national parks, forests, seashores, and historic landmarks) Voters recognize the value of these services and by nearly a 3-to-1 margin oppose reducing conservation funds to balance the budget. A poll conducted by the Nature Conservancy determined that 74 percent of voters say that, “even with federal budget problems, funding for conservation should not be cut.” And in the 2012 election, voters across 21 states approved ballot measures raising $767 million for new parks and conservation initiatives. As these statistics clearly show, many citizens are willing to pay a little more in order to fund conservation and related programs. In order to continue providing these necessary services to the American people, congressional </w:t>
      </w:r>
      <w:r w:rsidRPr="00182158">
        <w:rPr>
          <w:rStyle w:val="StyleBoldUnderline"/>
        </w:rPr>
        <w:t>Republicans</w:t>
      </w:r>
      <w:r w:rsidRPr="00182158">
        <w:rPr>
          <w:sz w:val="10"/>
        </w:rPr>
        <w:t xml:space="preserve"> must put forward a realistic plan that embraces both revenue increases and spending cuts. Such an approach would maintain as much funding as possible for these critical and valued government programs. The cost to administer our lands and ocean agencies is a sound investment for Americans due to the economic and societal benefits they provide. </w:t>
      </w:r>
      <w:r w:rsidRPr="00182158">
        <w:rPr>
          <w:rStyle w:val="StyleBoldUnderline"/>
        </w:rPr>
        <w:t>Attempting</w:t>
      </w:r>
      <w:r w:rsidRPr="00182158">
        <w:rPr>
          <w:sz w:val="10"/>
        </w:rPr>
        <w:t xml:space="preserve"> </w:t>
      </w:r>
      <w:r w:rsidRPr="00182158">
        <w:rPr>
          <w:rStyle w:val="StyleBoldUnderline"/>
        </w:rPr>
        <w:t>to balance the budget</w:t>
      </w:r>
      <w:r w:rsidRPr="00182158">
        <w:rPr>
          <w:sz w:val="10"/>
        </w:rPr>
        <w:t xml:space="preserve"> and avoid the fiscal showdown simply </w:t>
      </w:r>
      <w:r w:rsidRPr="00182158">
        <w:rPr>
          <w:rStyle w:val="StyleBoldUnderline"/>
        </w:rPr>
        <w:t>by cutting spending</w:t>
      </w:r>
      <w:r w:rsidRPr="00182158">
        <w:rPr>
          <w:sz w:val="10"/>
        </w:rPr>
        <w:t xml:space="preserve"> without a plan to increase revenue </w:t>
      </w:r>
      <w:r w:rsidRPr="00182158">
        <w:rPr>
          <w:rStyle w:val="StyleBoldUnderline"/>
        </w:rPr>
        <w:t>means</w:t>
      </w:r>
      <w:r w:rsidRPr="00182158">
        <w:rPr>
          <w:sz w:val="10"/>
        </w:rPr>
        <w:t xml:space="preserve"> we will be less prepared for the next Hurricane Sandy. It means we will be unable to control massive wildfires as quickly as we can today. And it means we will have fewer places to hunt, fish, and relax. </w:t>
      </w:r>
      <w:r w:rsidRPr="00182158">
        <w:rPr>
          <w:rStyle w:val="StyleBoldUnderline"/>
        </w:rPr>
        <w:t xml:space="preserve">Impact on </w:t>
      </w:r>
      <w:r w:rsidRPr="00182158">
        <w:rPr>
          <w:sz w:val="10"/>
        </w:rPr>
        <w:t>public lands and</w:t>
      </w:r>
      <w:r w:rsidRPr="00182158">
        <w:rPr>
          <w:rStyle w:val="StyleBoldUnderline"/>
        </w:rPr>
        <w:t xml:space="preserve"> oceans </w:t>
      </w:r>
      <w:r w:rsidRPr="00182158">
        <w:rPr>
          <w:sz w:val="10"/>
        </w:rPr>
        <w:t xml:space="preserve">The White House Office of Management and Budget released a report in September determining that the “sequestration percentages for the non-defense function would be a reduction of 8.2 percent for discretionary appropriations and 7.6 percent for direct spending.” All of the cuts described in this issue brief are nondefense discretionary, except for one account in the Coast Guard that has a defense function and would receive a 9.4 percent cut totaling $50 million in fiscal year 2013. It is important to note that the Office of Management and Budget does not provide much specificity about how these cuts would be administered to individual programs within agencies. It lists them only in terms of high-level budget line items where appropriations are tracked. For example, the analysis shows that the National Park Service operations budget will lose $183 million, but it does not specify which services or which parks will bear the brunt of this reduction—those decisions are left to the agencies and departments themselves. It is therefore difficult to guess what sort of cuts the agencies might make—for example, which areas might close, which programs might end, how many jobs will be lost, and other details. Nevertheless, we can easily assume that cuts on such a massive scale will have a major impact on a number of fronts, and that Americans will feel them with regard to the services and values that the agencies provide. Less accurate weather forecasts </w:t>
      </w:r>
      <w:proofErr w:type="gramStart"/>
      <w:r w:rsidRPr="00182158">
        <w:rPr>
          <w:sz w:val="10"/>
        </w:rPr>
        <w:t>One</w:t>
      </w:r>
      <w:proofErr w:type="gramEnd"/>
      <w:r w:rsidRPr="00182158">
        <w:rPr>
          <w:sz w:val="10"/>
        </w:rPr>
        <w:t xml:space="preserve"> of the most important and evident investments that the federal government makes is in weather prediction. But sequestration could threaten the government’s ability to provide accurate weather forecasting by cutting the budget for the agency where weather prediction is housed. If this happens, Americans will get less precise daily weather reports and will suffer through less accurate natural disaster predictions for hurricanes, blizzards, droughts, tornadoes, and other weather events from the mundane to the catastrophic. The National Oceanic and Atmospheric Agency is the central agency for critical weather prediction resources. Its National Weather Service is the nation’s primary source of the data and analysis, forming the basis of everything from the forecasts you receive from meteorologists on the morning news to the National Hurricane Center’s storm-tracking capabilities to the long-term projections of global climate change. Even the Weather Channel’s forecasts come from this agency’s data. The United States is already falling behind other nations when it comes to forecasting capabilities. As accurate as the National Oceanic and Atmospheric Agency’s predictions of the track of Hurricane Sandy proved to be, European models predicted its landfall days before U.S. models did. As a result, when meteorologists sought to predict the arrival and intensity of the large storm that slammed into the New York/New Jersey area less than a week after Sandy, they frequently referenced the European model’s predictions to lend more credibility to their reports. Even though our domestic weather prediction capabilities trail the Europeans in many capacities, sequestration’s 8.2 percent cut would make them even worse. One specific example involves the ongoing effort to replace our nation’s aging weather monitoring satellites. The Government Accountability Office predicted that even at current spending levels, to buy replacement satellites, “there will likely be a gap in satellite data lasting 17 to 53 months”—the time it takes the old satellite to shut down and when its replacement can come online. During this time, the accuracy of advance warnings of impending weather disasters such as hurricanes and blizzards could decline by as much as 50 percent. The National Oceanic and Atmospheric Agency’s “Procurement, Acquisition, and Construction” account would face a $149 million reduction, according to the Office of Management and Budget’s projections. This would almost certainly extend the amount of time the country will have to get by with lower-quality storm predictions and warnings, potentially causing more damage and fatalities due to inaccurate weather prediction. Slower energy development </w:t>
      </w:r>
      <w:r w:rsidRPr="00182158">
        <w:rPr>
          <w:rStyle w:val="StyleBoldUnderline"/>
        </w:rPr>
        <w:t>Energy development</w:t>
      </w:r>
      <w:r w:rsidRPr="00182158">
        <w:rPr>
          <w:sz w:val="10"/>
        </w:rPr>
        <w:t xml:space="preserve"> is an important and legitimate use </w:t>
      </w:r>
      <w:r w:rsidRPr="00182158">
        <w:rPr>
          <w:rStyle w:val="StyleBoldUnderline"/>
        </w:rPr>
        <w:t>of our</w:t>
      </w:r>
      <w:r w:rsidRPr="00182158">
        <w:rPr>
          <w:sz w:val="10"/>
        </w:rPr>
        <w:t xml:space="preserve"> lands and </w:t>
      </w:r>
      <w:r w:rsidRPr="00182158">
        <w:rPr>
          <w:rStyle w:val="StyleBoldUnderline"/>
        </w:rPr>
        <w:t>oceans</w:t>
      </w:r>
      <w:r w:rsidRPr="00182158">
        <w:rPr>
          <w:sz w:val="10"/>
        </w:rPr>
        <w:t xml:space="preserve">. Both onshore lands and the Outer Continental Shelf (lands owned by the U.S. that are underwater offshore) provide substantial natural resources used for energy. In fact, 32 percent of the oil, 21 percent of the natural gas, and 43 percent of the coal produced in the United States comes from federal lands and waters. </w:t>
      </w:r>
      <w:r w:rsidRPr="00182158">
        <w:rPr>
          <w:rStyle w:val="StyleBoldUnderline"/>
        </w:rPr>
        <w:t>Sequestration</w:t>
      </w:r>
      <w:r w:rsidRPr="00182158">
        <w:rPr>
          <w:sz w:val="10"/>
        </w:rPr>
        <w:t xml:space="preserve">, however, could potentially </w:t>
      </w:r>
      <w:r w:rsidRPr="00182158">
        <w:rPr>
          <w:rStyle w:val="StyleBoldUnderline"/>
        </w:rPr>
        <w:t>hinder</w:t>
      </w:r>
      <w:r w:rsidRPr="00182158">
        <w:rPr>
          <w:sz w:val="10"/>
        </w:rPr>
        <w:t xml:space="preserve"> government agencies from </w:t>
      </w:r>
      <w:r w:rsidRPr="00182158">
        <w:rPr>
          <w:rStyle w:val="StyleBoldUnderline"/>
        </w:rPr>
        <w:t>planning, studying, and permitting</w:t>
      </w:r>
      <w:r w:rsidRPr="00182158">
        <w:rPr>
          <w:sz w:val="10"/>
        </w:rPr>
        <w:t xml:space="preserve"> this energy development by limiting their resources and available staff. Public lands and oceans also offer significant opportunities for renewable energy development. Recently, the Department of the Interior announced that it had approved 10,000 megawatts of solar, wind, and geothermal energy on public lands, more than all previous administrations combined. The agency is also making progress when it comes to offshore wind development. The Cape Wind project has received all its permits and is preparing to begin construction on the country’s first offshore wind farm, in Massachusetts’ Nantucket Sound. And after completing the first phase of its “Smart from the Start” initiative, which identifies areas off the Atlantic coast that will be offered to developers, the agency issued its first lease under the program in October. But all of this progress could be drastically slowed under sequestration. Land and </w:t>
      </w:r>
      <w:r w:rsidRPr="00182158">
        <w:rPr>
          <w:rStyle w:val="StyleBoldUnderline"/>
        </w:rPr>
        <w:t>ocean management agencies</w:t>
      </w:r>
      <w:r w:rsidRPr="00182158">
        <w:rPr>
          <w:sz w:val="10"/>
        </w:rPr>
        <w:t xml:space="preserve"> </w:t>
      </w:r>
      <w:r w:rsidRPr="00182158">
        <w:rPr>
          <w:rStyle w:val="Emphasis"/>
        </w:rPr>
        <w:t>face cuts to the programs</w:t>
      </w:r>
      <w:r w:rsidRPr="00182158">
        <w:rPr>
          <w:sz w:val="10"/>
        </w:rPr>
        <w:t xml:space="preserve"> that allow them to plan for, study, permit, and help build fossil fuel and renewable energy projects on an efficient timeline. This means projects will take longer to get approved and set up, delaying the process of energy development and in some cases potentially stopping it completely. The stalling of energy development from our own public lands and oceans will also mean a greater reliance on foreign energy sources—an outcome we’ve been trying to get away from for years. Specifically, the Department of the Interior’s Bureau of Land Management faces an $85 million cut to its “Management of Lands and Resources” account in fiscal year 2013 alone. Part of this account is devoted to energy and minerals management, including permit processing and environmental analyses of energy projects. The Department’s Fish and Wildlife Service also has funds that allow it to study the impacts of energy development on species and habitats, but </w:t>
      </w:r>
      <w:proofErr w:type="gramStart"/>
      <w:r w:rsidRPr="00182158">
        <w:rPr>
          <w:sz w:val="10"/>
        </w:rPr>
        <w:t>the account that is in part devoted to this purpose—“Resource Management”—will be slashed by $105 million in 2013 under sequestration</w:t>
      </w:r>
      <w:proofErr w:type="gramEnd"/>
      <w:r w:rsidRPr="00182158">
        <w:rPr>
          <w:sz w:val="10"/>
        </w:rPr>
        <w:t xml:space="preserve">. These types of cuts could delay the environmental review process, making it more difficult for renewable energy projects on public lands to actually get off the ground. In terms of offshore energy development, </w:t>
      </w:r>
      <w:r w:rsidRPr="00182158">
        <w:rPr>
          <w:rStyle w:val="StyleBoldUnderline"/>
        </w:rPr>
        <w:t>the Bureau of Ocean Energy Management will be cut</w:t>
      </w:r>
      <w:r w:rsidRPr="00182158">
        <w:rPr>
          <w:sz w:val="10"/>
        </w:rPr>
        <w:t xml:space="preserve"> by $13 million in fiscal year 2013 if the sequester moves forward. </w:t>
      </w:r>
      <w:r w:rsidRPr="00182158">
        <w:rPr>
          <w:rStyle w:val="StyleBoldUnderline"/>
        </w:rPr>
        <w:t>This agency manages</w:t>
      </w:r>
      <w:r w:rsidRPr="00182158">
        <w:rPr>
          <w:sz w:val="10"/>
        </w:rPr>
        <w:t xml:space="preserve"> </w:t>
      </w:r>
      <w:r w:rsidRPr="00182158">
        <w:rPr>
          <w:rStyle w:val="StyleBoldUnderline"/>
        </w:rPr>
        <w:t>exploration, science, leasing, permitting, and development of offshore energy resources</w:t>
      </w:r>
      <w:r w:rsidRPr="00182158">
        <w:rPr>
          <w:sz w:val="10"/>
        </w:rPr>
        <w:t>, both fossil and renewable. Such a large cut to this agency’s budget could slow down the recent progress made on offshore wind energy development on the Outer Continental Shelf.</w:t>
      </w:r>
    </w:p>
    <w:p w14:paraId="13DFFC82" w14:textId="77777777" w:rsidR="00BA6179" w:rsidRPr="00182158" w:rsidRDefault="00BA6179" w:rsidP="00BA6179"/>
    <w:p w14:paraId="12E6CE30" w14:textId="77777777" w:rsidR="00BA6179" w:rsidRPr="00182158" w:rsidRDefault="00BA6179" w:rsidP="00BA6179"/>
    <w:p w14:paraId="3A8BA757" w14:textId="120E3BBF" w:rsidR="008107DB" w:rsidRPr="00182158" w:rsidRDefault="00BA6179" w:rsidP="008107DB">
      <w:pPr>
        <w:pStyle w:val="Heading2"/>
        <w:rPr>
          <w:rFonts w:ascii="Calibri" w:hAnsi="Calibri"/>
        </w:rPr>
      </w:pPr>
      <w:r w:rsidRPr="00182158">
        <w:rPr>
          <w:rFonts w:ascii="Calibri" w:hAnsi="Calibri"/>
        </w:rPr>
        <w:t>A2 Cyber Treaty Counterplan (</w:t>
      </w:r>
      <w:proofErr w:type="spellStart"/>
      <w:r w:rsidRPr="00182158">
        <w:rPr>
          <w:rFonts w:ascii="Calibri" w:hAnsi="Calibri"/>
        </w:rPr>
        <w:t>Cyberattack</w:t>
      </w:r>
      <w:proofErr w:type="spellEnd"/>
      <w:r w:rsidRPr="00182158">
        <w:rPr>
          <w:rFonts w:ascii="Calibri" w:hAnsi="Calibri"/>
        </w:rPr>
        <w:t>)</w:t>
      </w:r>
    </w:p>
    <w:p w14:paraId="1A9F945E" w14:textId="770B92DE" w:rsidR="008107DB" w:rsidRPr="00182158" w:rsidRDefault="008107DB" w:rsidP="008107DB">
      <w:pPr>
        <w:pStyle w:val="Heading3"/>
        <w:rPr>
          <w:rFonts w:ascii="Calibri" w:hAnsi="Calibri"/>
        </w:rPr>
      </w:pPr>
      <w:r w:rsidRPr="00182158">
        <w:rPr>
          <w:rFonts w:ascii="Calibri" w:hAnsi="Calibri"/>
        </w:rPr>
        <w:t>Solvency Deficit</w:t>
      </w:r>
    </w:p>
    <w:p w14:paraId="352FF35C" w14:textId="77777777" w:rsidR="008107DB" w:rsidRPr="00182158" w:rsidRDefault="008107DB" w:rsidP="008107DB">
      <w:pPr>
        <w:pStyle w:val="Heading4"/>
        <w:rPr>
          <w:rFonts w:ascii="Calibri" w:hAnsi="Calibri"/>
        </w:rPr>
      </w:pPr>
      <w:r w:rsidRPr="00182158">
        <w:rPr>
          <w:rFonts w:ascii="Calibri" w:hAnsi="Calibri"/>
        </w:rPr>
        <w:t xml:space="preserve">Countries refuse to sign the treaty </w:t>
      </w:r>
    </w:p>
    <w:p w14:paraId="0B97E04D" w14:textId="77777777" w:rsidR="008107DB" w:rsidRPr="00182158" w:rsidRDefault="008107DB" w:rsidP="008107DB">
      <w:r w:rsidRPr="00182158">
        <w:rPr>
          <w:b/>
        </w:rPr>
        <w:t>CNN 12</w:t>
      </w:r>
      <w:r w:rsidRPr="00182158">
        <w:t xml:space="preserve"> CNN Alex Fitzpatrick, Fri December 14, 2012, CNN, U.S. refuses to sign UN Internet treaty, http://www.cnn.com/2012/12/14/tech/web/un-internet-treaty/</w:t>
      </w:r>
    </w:p>
    <w:p w14:paraId="5C848F36" w14:textId="77777777" w:rsidR="008107DB" w:rsidRPr="00182158" w:rsidRDefault="008107DB" w:rsidP="008107DB">
      <w:pPr>
        <w:rPr>
          <w:sz w:val="16"/>
        </w:rPr>
      </w:pPr>
      <w:r w:rsidRPr="00182158">
        <w:rPr>
          <w:rStyle w:val="StyleBoldUnderline"/>
        </w:rPr>
        <w:t>The United States</w:t>
      </w:r>
      <w:r w:rsidRPr="00182158">
        <w:rPr>
          <w:sz w:val="16"/>
        </w:rPr>
        <w:t xml:space="preserve">, along with </w:t>
      </w:r>
      <w:r w:rsidRPr="00182158">
        <w:rPr>
          <w:rStyle w:val="StyleBoldUnderline"/>
        </w:rPr>
        <w:t>the U</w:t>
      </w:r>
      <w:r w:rsidRPr="00182158">
        <w:rPr>
          <w:sz w:val="16"/>
        </w:rPr>
        <w:t xml:space="preserve">nited </w:t>
      </w:r>
      <w:r w:rsidRPr="00182158">
        <w:rPr>
          <w:rStyle w:val="StyleBoldUnderline"/>
        </w:rPr>
        <w:t>K</w:t>
      </w:r>
      <w:r w:rsidRPr="00182158">
        <w:rPr>
          <w:sz w:val="16"/>
        </w:rPr>
        <w:t xml:space="preserve">ingdom </w:t>
      </w:r>
      <w:r w:rsidRPr="00182158">
        <w:rPr>
          <w:rStyle w:val="StyleBoldUnderline"/>
        </w:rPr>
        <w:t>and Canada</w:t>
      </w:r>
      <w:r w:rsidRPr="00182158">
        <w:rPr>
          <w:sz w:val="16"/>
        </w:rPr>
        <w:t xml:space="preserve">, is </w:t>
      </w:r>
      <w:r w:rsidRPr="00182158">
        <w:rPr>
          <w:rStyle w:val="StyleBoldUnderline"/>
        </w:rPr>
        <w:t>refusi</w:t>
      </w:r>
      <w:r w:rsidRPr="00182158">
        <w:rPr>
          <w:sz w:val="16"/>
        </w:rPr>
        <w:t xml:space="preserve">ng </w:t>
      </w:r>
      <w:r w:rsidRPr="00182158">
        <w:rPr>
          <w:rStyle w:val="StyleBoldUnderline"/>
        </w:rPr>
        <w:t>to sign a United Nations treaty on telecommunications and the Interne</w:t>
      </w:r>
      <w:r w:rsidRPr="00182158">
        <w:rPr>
          <w:sz w:val="16"/>
        </w:rPr>
        <w:t>t that has been under negotiation for the past two weeks. Terry Kramer</w:t>
      </w:r>
      <w:r w:rsidRPr="00182158">
        <w:rPr>
          <w:rStyle w:val="StyleBoldUnderline"/>
        </w:rPr>
        <w:t xml:space="preserve">, the U.S. Ambassador to the World Conference on International Telecommunications, said </w:t>
      </w:r>
      <w:proofErr w:type="gramStart"/>
      <w:r w:rsidRPr="00182158">
        <w:rPr>
          <w:rStyle w:val="StyleBoldUnderline"/>
        </w:rPr>
        <w:t>Thursday that</w:t>
      </w:r>
      <w:proofErr w:type="gramEnd"/>
      <w:r w:rsidRPr="00182158">
        <w:rPr>
          <w:rStyle w:val="StyleBoldUnderline"/>
        </w:rPr>
        <w:t xml:space="preserve"> "the U.S. cannot sign the [treaty] in [its] current form." "We candidly cannot support an ITU treaty that is inconsistent with a multi-stakeholder model of Internet governance," </w:t>
      </w:r>
      <w:r w:rsidRPr="00182158">
        <w:rPr>
          <w:sz w:val="16"/>
        </w:rPr>
        <w:t xml:space="preserve">said Kramer during a conference session. "As the ITU has stated, this conference was never meant to focus on Internet issues. However, today we are in a situation where we still have text and resolutions that cover issues on spam and also provisions on Internet governance." </w:t>
      </w:r>
      <w:r w:rsidRPr="00182158">
        <w:rPr>
          <w:rStyle w:val="StyleBoldUnderline"/>
        </w:rPr>
        <w:t>"Internet policy should not be determined by member states but by citizens, communities, and broader society, and such consultation from the private sector and civil society is paramount,"</w:t>
      </w:r>
      <w:r w:rsidRPr="00182158">
        <w:rPr>
          <w:sz w:val="16"/>
        </w:rPr>
        <w:t xml:space="preserve"> he continued. "This has not happened here." The </w:t>
      </w:r>
      <w:r w:rsidRPr="00182158">
        <w:rPr>
          <w:rStyle w:val="StyleBoldUnderline"/>
        </w:rPr>
        <w:t>U.S. decision to withdraw comes</w:t>
      </w:r>
      <w:r w:rsidRPr="00182158">
        <w:rPr>
          <w:sz w:val="16"/>
        </w:rPr>
        <w:t xml:space="preserve"> following </w:t>
      </w:r>
      <w:r w:rsidRPr="00182158">
        <w:rPr>
          <w:rStyle w:val="StyleBoldUnderline"/>
        </w:rPr>
        <w:t>a surprise</w:t>
      </w:r>
      <w:r w:rsidRPr="00182158">
        <w:rPr>
          <w:sz w:val="16"/>
        </w:rPr>
        <w:t xml:space="preserve"> move late Wednesday </w:t>
      </w:r>
      <w:r w:rsidRPr="00182158">
        <w:rPr>
          <w:rStyle w:val="StyleBoldUnderline"/>
        </w:rPr>
        <w:t>in which</w:t>
      </w:r>
      <w:r w:rsidRPr="00182158">
        <w:rPr>
          <w:sz w:val="16"/>
        </w:rPr>
        <w:t xml:space="preserve"> the chair of the </w:t>
      </w:r>
      <w:r w:rsidRPr="00182158">
        <w:rPr>
          <w:rStyle w:val="StyleBoldUnderline"/>
        </w:rPr>
        <w:t>conference called a voice vote on controversial proposal that encourages gov</w:t>
      </w:r>
      <w:r w:rsidRPr="00182158">
        <w:rPr>
          <w:sz w:val="16"/>
        </w:rPr>
        <w:t xml:space="preserve">ernments </w:t>
      </w:r>
      <w:r w:rsidRPr="00182158">
        <w:rPr>
          <w:rStyle w:val="StyleBoldUnderline"/>
        </w:rPr>
        <w:t>to help expand global Internet access</w:t>
      </w:r>
      <w:r w:rsidRPr="00182158">
        <w:rPr>
          <w:sz w:val="16"/>
        </w:rPr>
        <w:t xml:space="preserve">. It was approved in a controversial manner that left some participants confused and upset. Additionally, </w:t>
      </w:r>
      <w:r w:rsidRPr="00182158">
        <w:rPr>
          <w:rStyle w:val="StyleBoldUnderline"/>
        </w:rPr>
        <w:t>many countries</w:t>
      </w:r>
      <w:r w:rsidRPr="00182158">
        <w:rPr>
          <w:sz w:val="16"/>
        </w:rPr>
        <w:t xml:space="preserve"> -- </w:t>
      </w:r>
      <w:r w:rsidRPr="00182158">
        <w:rPr>
          <w:rStyle w:val="StyleBoldUnderline"/>
        </w:rPr>
        <w:t>the U.S</w:t>
      </w:r>
      <w:r w:rsidRPr="00182158">
        <w:rPr>
          <w:sz w:val="16"/>
        </w:rPr>
        <w:t xml:space="preserve">. included -- </w:t>
      </w:r>
      <w:r w:rsidRPr="00182158">
        <w:rPr>
          <w:rStyle w:val="StyleBoldUnderline"/>
        </w:rPr>
        <w:t xml:space="preserve">are opposed to </w:t>
      </w:r>
      <w:r w:rsidRPr="00182158">
        <w:rPr>
          <w:sz w:val="16"/>
        </w:rPr>
        <w:t xml:space="preserve">including in </w:t>
      </w:r>
      <w:r w:rsidRPr="00182158">
        <w:rPr>
          <w:rStyle w:val="StyleBoldUnderline"/>
        </w:rPr>
        <w:t>the treaty</w:t>
      </w:r>
      <w:r w:rsidRPr="00182158">
        <w:rPr>
          <w:sz w:val="16"/>
        </w:rPr>
        <w:t xml:space="preserve"> any language about the Internet at all. Dr. </w:t>
      </w:r>
      <w:proofErr w:type="spellStart"/>
      <w:r w:rsidRPr="00182158">
        <w:rPr>
          <w:sz w:val="16"/>
        </w:rPr>
        <w:t>Hamadoun</w:t>
      </w:r>
      <w:proofErr w:type="spellEnd"/>
      <w:r w:rsidRPr="00182158">
        <w:rPr>
          <w:sz w:val="16"/>
        </w:rPr>
        <w:t xml:space="preserve"> I. </w:t>
      </w:r>
      <w:proofErr w:type="spellStart"/>
      <w:r w:rsidRPr="00182158">
        <w:rPr>
          <w:sz w:val="16"/>
        </w:rPr>
        <w:t>Touré</w:t>
      </w:r>
      <w:proofErr w:type="spellEnd"/>
      <w:r w:rsidRPr="00182158">
        <w:rPr>
          <w:sz w:val="16"/>
        </w:rPr>
        <w:t xml:space="preserve">, chair of the conference, released a statement arguing the agreed-upon treaty does not include Internet provisions. Instead, he said the controversial proposal voted upon Wednesday is found in a non-binding annexed resolution to the treaty. "The conference did NOT [sic] include provisions on the Internet in the treaty text," said </w:t>
      </w:r>
      <w:proofErr w:type="spellStart"/>
      <w:r w:rsidRPr="00182158">
        <w:rPr>
          <w:sz w:val="16"/>
        </w:rPr>
        <w:t>Touré</w:t>
      </w:r>
      <w:proofErr w:type="spellEnd"/>
      <w:r w:rsidRPr="00182158">
        <w:rPr>
          <w:sz w:val="16"/>
        </w:rPr>
        <w:t>. "Annexed to the treaty is a non-binding Resolution which aims at fostering the development and growth of the Internet." Kramer had initially indicated the U.S. would remain engaged in negotiations after Wednesday's diplomatic ruckus. He also denied rumors the U.S. would be leaving the conference earlier this week. Later on Thursday, several other countries indicated they agreed the conference is the wrong forum to discuss Internet issues. Called</w:t>
      </w:r>
      <w:r w:rsidRPr="00182158">
        <w:rPr>
          <w:rStyle w:val="StyleBoldUnderline"/>
        </w:rPr>
        <w:t xml:space="preserve"> the</w:t>
      </w:r>
      <w:r w:rsidRPr="00182158">
        <w:rPr>
          <w:sz w:val="16"/>
        </w:rPr>
        <w:t xml:space="preserve"> World Conference on International Telecommunications, or </w:t>
      </w:r>
      <w:r w:rsidRPr="00182158">
        <w:rPr>
          <w:rStyle w:val="StyleBoldUnderline"/>
        </w:rPr>
        <w:t>WCIT,</w:t>
      </w:r>
      <w:r w:rsidRPr="00182158">
        <w:rPr>
          <w:sz w:val="16"/>
        </w:rPr>
        <w:t xml:space="preserve"> the </w:t>
      </w:r>
      <w:r w:rsidRPr="00182158">
        <w:rPr>
          <w:rStyle w:val="StyleBoldUnderline"/>
        </w:rPr>
        <w:t>conference was intended to update a treaty governing international telecommunications that hasn't been refreshed since 1988</w:t>
      </w:r>
      <w:r w:rsidRPr="00182158">
        <w:rPr>
          <w:sz w:val="16"/>
        </w:rPr>
        <w:t xml:space="preserve">. Since the conference began, </w:t>
      </w:r>
      <w:r w:rsidRPr="00182158">
        <w:rPr>
          <w:rStyle w:val="StyleBoldUnderline"/>
        </w:rPr>
        <w:t xml:space="preserve">the American delegation has argued that Internet governance issues are outside the scope of the conference. </w:t>
      </w:r>
      <w:r w:rsidRPr="00182158">
        <w:rPr>
          <w:sz w:val="16"/>
        </w:rPr>
        <w:t xml:space="preserve">Other countries, including Russia and China, </w:t>
      </w:r>
      <w:proofErr w:type="gramStart"/>
      <w:r w:rsidRPr="00182158">
        <w:rPr>
          <w:sz w:val="16"/>
        </w:rPr>
        <w:t>disagreed,</w:t>
      </w:r>
      <w:proofErr w:type="gramEnd"/>
      <w:r w:rsidRPr="00182158">
        <w:rPr>
          <w:sz w:val="16"/>
        </w:rPr>
        <w:t xml:space="preserve"> submitting proposals intended to help governments fight </w:t>
      </w:r>
      <w:proofErr w:type="spellStart"/>
      <w:r w:rsidRPr="00182158">
        <w:rPr>
          <w:sz w:val="16"/>
        </w:rPr>
        <w:t>cyberattacks</w:t>
      </w:r>
      <w:proofErr w:type="spellEnd"/>
      <w:r w:rsidRPr="00182158">
        <w:rPr>
          <w:sz w:val="16"/>
        </w:rPr>
        <w:t xml:space="preserve"> and spam. </w:t>
      </w:r>
      <w:r w:rsidRPr="00182158">
        <w:rPr>
          <w:rStyle w:val="StyleBoldUnderline"/>
        </w:rPr>
        <w:t xml:space="preserve">The Americans -- and many open Internet advocates -- warned those proposals would be used to censor Internet users and would open the door to further disruptions to the open web. </w:t>
      </w:r>
      <w:r w:rsidRPr="00182158">
        <w:rPr>
          <w:sz w:val="16"/>
        </w:rPr>
        <w:t>SEE ALSO: Unexpected controversy erupts at UN Internet conference The U.S. also argued in favor of governments taking a hands-off approach to the Internet. "The Internet has given the world unimaginable economic and social benefit during these past 24 years," said Kramer. "All without U.N. regulation."</w:t>
      </w:r>
    </w:p>
    <w:p w14:paraId="6476EF05" w14:textId="77777777" w:rsidR="008107DB" w:rsidRPr="00182158" w:rsidRDefault="008107DB" w:rsidP="008107DB">
      <w:pPr>
        <w:pStyle w:val="Heading4"/>
        <w:rPr>
          <w:rFonts w:ascii="Calibri" w:hAnsi="Calibri"/>
        </w:rPr>
      </w:pPr>
      <w:r w:rsidRPr="00182158">
        <w:rPr>
          <w:rFonts w:ascii="Calibri" w:hAnsi="Calibri"/>
        </w:rPr>
        <w:t xml:space="preserve">A Treaty Would Do Nothing to Prevent </w:t>
      </w:r>
      <w:proofErr w:type="spellStart"/>
      <w:r w:rsidRPr="00182158">
        <w:rPr>
          <w:rFonts w:ascii="Calibri" w:hAnsi="Calibri"/>
        </w:rPr>
        <w:t>Cyberterrorist</w:t>
      </w:r>
      <w:proofErr w:type="spellEnd"/>
      <w:r w:rsidRPr="00182158">
        <w:rPr>
          <w:rFonts w:ascii="Calibri" w:hAnsi="Calibri"/>
        </w:rPr>
        <w:t xml:space="preserve"> Groups</w:t>
      </w:r>
    </w:p>
    <w:p w14:paraId="41BC7BF1" w14:textId="77777777" w:rsidR="008107DB" w:rsidRPr="00182158" w:rsidRDefault="008107DB" w:rsidP="008107DB">
      <w:r w:rsidRPr="00182158">
        <w:rPr>
          <w:b/>
        </w:rPr>
        <w:t xml:space="preserve">Lin 12 </w:t>
      </w:r>
      <w:r w:rsidRPr="00182158">
        <w:t xml:space="preserve">Herbert Lin (Chief Scientist of the Computer Science and Telecommunications Board of the National Research Council) June 8, 2012 | 4:14 p.m. EDT, </w:t>
      </w:r>
      <w:proofErr w:type="spellStart"/>
      <w:r w:rsidRPr="00182158">
        <w:t>USnews</w:t>
      </w:r>
      <w:proofErr w:type="spellEnd"/>
      <w:r w:rsidRPr="00182158">
        <w:t xml:space="preserve">, A Treaty Would Do Nothing to Prevent </w:t>
      </w:r>
      <w:proofErr w:type="spellStart"/>
      <w:r w:rsidRPr="00182158">
        <w:t>Cyberterrorist</w:t>
      </w:r>
      <w:proofErr w:type="spellEnd"/>
      <w:r w:rsidRPr="00182158">
        <w:t xml:space="preserve"> Groups, http://www.usnews.com/debate-club/should-there-be-an-international-treaty-on-cyberwarfare/a-treaty-would-do-nothing-to-prevent-cyberterrorist-groups</w:t>
      </w:r>
    </w:p>
    <w:p w14:paraId="76EBA051" w14:textId="77777777" w:rsidR="008107DB" w:rsidRPr="00182158" w:rsidRDefault="008107DB" w:rsidP="008107DB">
      <w:pPr>
        <w:rPr>
          <w:sz w:val="16"/>
        </w:rPr>
      </w:pPr>
      <w:r w:rsidRPr="00182158">
        <w:rPr>
          <w:rStyle w:val="StyleBoldUnderline"/>
        </w:rPr>
        <w:t>Traditional arms</w:t>
      </w:r>
      <w:r w:rsidRPr="00182158">
        <w:rPr>
          <w:sz w:val="16"/>
        </w:rPr>
        <w:t xml:space="preserve"> control </w:t>
      </w:r>
      <w:r w:rsidRPr="00182158">
        <w:rPr>
          <w:rStyle w:val="StyleBoldUnderline"/>
        </w:rPr>
        <w:t xml:space="preserve">approaches do not work well in thinking about the world of </w:t>
      </w:r>
      <w:proofErr w:type="spellStart"/>
      <w:r w:rsidRPr="00182158">
        <w:rPr>
          <w:rStyle w:val="StyleBoldUnderline"/>
        </w:rPr>
        <w:t>cyberwar</w:t>
      </w:r>
      <w:proofErr w:type="spellEnd"/>
      <w:r w:rsidRPr="00182158">
        <w:rPr>
          <w:rStyle w:val="StyleBoldUnderline"/>
        </w:rPr>
        <w:t>,</w:t>
      </w:r>
      <w:r w:rsidRPr="00182158">
        <w:rPr>
          <w:sz w:val="16"/>
        </w:rPr>
        <w:t xml:space="preserve"> and many obstacles stand in the way of such a treaty today. </w:t>
      </w:r>
      <w:r w:rsidRPr="00182158">
        <w:rPr>
          <w:rStyle w:val="StyleBoldUnderline"/>
        </w:rPr>
        <w:t>A treaty would not constrain the behavior of</w:t>
      </w:r>
      <w:r w:rsidRPr="00182158">
        <w:rPr>
          <w:sz w:val="16"/>
        </w:rPr>
        <w:t xml:space="preserve"> sub-national entities (e.g</w:t>
      </w:r>
      <w:r w:rsidRPr="00182158">
        <w:rPr>
          <w:rStyle w:val="StyleBoldUnderline"/>
        </w:rPr>
        <w:t>., terrorist groups</w:t>
      </w:r>
      <w:r w:rsidRPr="00182158">
        <w:rPr>
          <w:sz w:val="16"/>
        </w:rPr>
        <w:t xml:space="preserve">, organized crime), </w:t>
      </w:r>
      <w:r w:rsidRPr="00182158">
        <w:rPr>
          <w:rStyle w:val="StyleBoldUnderline"/>
        </w:rPr>
        <w:t>which have</w:t>
      </w:r>
      <w:r w:rsidRPr="00182158">
        <w:rPr>
          <w:sz w:val="16"/>
        </w:rPr>
        <w:t xml:space="preserve"> some interest and </w:t>
      </w:r>
      <w:r w:rsidRPr="00182158">
        <w:rPr>
          <w:rStyle w:val="StyleBoldUnderline"/>
        </w:rPr>
        <w:t xml:space="preserve">capability to wage </w:t>
      </w:r>
      <w:proofErr w:type="spellStart"/>
      <w:r w:rsidRPr="00182158">
        <w:rPr>
          <w:rStyle w:val="StyleBoldUnderline"/>
        </w:rPr>
        <w:t>cyberwar</w:t>
      </w:r>
      <w:proofErr w:type="spellEnd"/>
      <w:r w:rsidRPr="00182158">
        <w:rPr>
          <w:sz w:val="16"/>
        </w:rPr>
        <w:t xml:space="preserve">. The instruments of </w:t>
      </w:r>
      <w:proofErr w:type="spellStart"/>
      <w:r w:rsidRPr="00182158">
        <w:rPr>
          <w:rStyle w:val="StyleBoldUnderline"/>
        </w:rPr>
        <w:t>cyberwarfare</w:t>
      </w:r>
      <w:proofErr w:type="spellEnd"/>
      <w:r w:rsidRPr="00182158">
        <w:rPr>
          <w:sz w:val="16"/>
        </w:rPr>
        <w:t xml:space="preserve"> are </w:t>
      </w:r>
      <w:r w:rsidRPr="00182158">
        <w:rPr>
          <w:rStyle w:val="StyleBoldUnderline"/>
        </w:rPr>
        <w:t>technically hard to distinguish from</w:t>
      </w:r>
      <w:r w:rsidRPr="00182158">
        <w:rPr>
          <w:sz w:val="16"/>
        </w:rPr>
        <w:t xml:space="preserve"> those of </w:t>
      </w:r>
      <w:proofErr w:type="spellStart"/>
      <w:r w:rsidRPr="00182158">
        <w:rPr>
          <w:rStyle w:val="StyleBoldUnderline"/>
        </w:rPr>
        <w:t>cyberespionage</w:t>
      </w:r>
      <w:proofErr w:type="spellEnd"/>
      <w:r w:rsidRPr="00182158">
        <w:rPr>
          <w:sz w:val="16"/>
        </w:rPr>
        <w:t xml:space="preserve">, and the latter is not illegal under international law since all nations pursue it. Accountability would be </w:t>
      </w:r>
      <w:r w:rsidRPr="00182158">
        <w:rPr>
          <w:rStyle w:val="StyleBoldUnderline"/>
        </w:rPr>
        <w:t>difficult to enforce</w:t>
      </w:r>
      <w:r w:rsidRPr="00182158">
        <w:rPr>
          <w:sz w:val="16"/>
        </w:rPr>
        <w:t xml:space="preserve">, given </w:t>
      </w:r>
      <w:r w:rsidRPr="00182158">
        <w:rPr>
          <w:rStyle w:val="StyleBoldUnderline"/>
        </w:rPr>
        <w:t xml:space="preserve">a lack of clarity about who might be responsible for a </w:t>
      </w:r>
      <w:proofErr w:type="spellStart"/>
      <w:r w:rsidRPr="00182158">
        <w:rPr>
          <w:rStyle w:val="StyleBoldUnderline"/>
        </w:rPr>
        <w:t>cyberattack</w:t>
      </w:r>
      <w:proofErr w:type="spellEnd"/>
      <w:r w:rsidRPr="00182158">
        <w:rPr>
          <w:rStyle w:val="StyleBoldUnderline"/>
        </w:rPr>
        <w:t xml:space="preserve"> t</w:t>
      </w:r>
      <w:r w:rsidRPr="00182158">
        <w:rPr>
          <w:sz w:val="16"/>
        </w:rPr>
        <w:t xml:space="preserve">hat rises to the level of "warfare." Verification of a treaty that banned the instruments of </w:t>
      </w:r>
      <w:proofErr w:type="spellStart"/>
      <w:r w:rsidRPr="00182158">
        <w:rPr>
          <w:sz w:val="16"/>
        </w:rPr>
        <w:t>cyberwarfare</w:t>
      </w:r>
      <w:proofErr w:type="spellEnd"/>
      <w:r w:rsidRPr="00182158">
        <w:rPr>
          <w:sz w:val="16"/>
        </w:rPr>
        <w:t xml:space="preserve"> would be virtually impossible. Before we are ready to begin negotiating any kind of treaty regarding </w:t>
      </w:r>
      <w:proofErr w:type="spellStart"/>
      <w:r w:rsidRPr="00182158">
        <w:rPr>
          <w:sz w:val="16"/>
        </w:rPr>
        <w:t>cyberwarfare</w:t>
      </w:r>
      <w:proofErr w:type="spellEnd"/>
      <w:r w:rsidRPr="00182158">
        <w:rPr>
          <w:sz w:val="16"/>
        </w:rPr>
        <w:t xml:space="preserve">, a few preliminary steps are in order. First, research is needed on whether some kind of arms control agreement in cyberspace, whose scope and nature are as yet unknown, could still be useful. </w:t>
      </w:r>
      <w:r w:rsidRPr="00182158">
        <w:rPr>
          <w:rStyle w:val="StyleBoldUnderline"/>
        </w:rPr>
        <w:t xml:space="preserve">The fact that traditional arms control doesn't extend well into cyberspace should not be taken to mean that no form of </w:t>
      </w:r>
      <w:proofErr w:type="spellStart"/>
      <w:r w:rsidRPr="00182158">
        <w:rPr>
          <w:rStyle w:val="StyleBoldUnderline"/>
        </w:rPr>
        <w:t>cyberarms</w:t>
      </w:r>
      <w:proofErr w:type="spellEnd"/>
      <w:r w:rsidRPr="00182158">
        <w:rPr>
          <w:rStyle w:val="StyleBoldUnderline"/>
        </w:rPr>
        <w:t xml:space="preserve"> control is feasible. </w:t>
      </w:r>
      <w:r w:rsidRPr="00182158">
        <w:rPr>
          <w:sz w:val="16"/>
        </w:rPr>
        <w:t>Second, nations concerned about</w:t>
      </w:r>
      <w:r w:rsidRPr="00182158">
        <w:rPr>
          <w:rStyle w:val="StyleBoldUnderline"/>
        </w:rPr>
        <w:t xml:space="preserve"> </w:t>
      </w:r>
      <w:proofErr w:type="spellStart"/>
      <w:r w:rsidRPr="00182158">
        <w:rPr>
          <w:rStyle w:val="StyleBoldUnderline"/>
        </w:rPr>
        <w:t>cyberwarfare</w:t>
      </w:r>
      <w:proofErr w:type="spellEnd"/>
      <w:r w:rsidRPr="00182158">
        <w:rPr>
          <w:rStyle w:val="StyleBoldUnderline"/>
        </w:rPr>
        <w:t xml:space="preserve"> </w:t>
      </w:r>
      <w:r w:rsidRPr="00182158">
        <w:rPr>
          <w:sz w:val="16"/>
        </w:rPr>
        <w:t>should seek common ground. "Common ground" might</w:t>
      </w:r>
      <w:r w:rsidRPr="00182158">
        <w:rPr>
          <w:rStyle w:val="StyleBoldUnderline"/>
        </w:rPr>
        <w:t xml:space="preserve"> include</w:t>
      </w:r>
      <w:r w:rsidRPr="00182158">
        <w:rPr>
          <w:sz w:val="16"/>
        </w:rPr>
        <w:t xml:space="preserve"> developing a common language with which to describe the issues, such as understanding what activities constitute a significant </w:t>
      </w:r>
      <w:proofErr w:type="spellStart"/>
      <w:r w:rsidRPr="00182158">
        <w:rPr>
          <w:sz w:val="16"/>
        </w:rPr>
        <w:t>cyberattack</w:t>
      </w:r>
      <w:proofErr w:type="spellEnd"/>
      <w:r w:rsidRPr="00182158">
        <w:rPr>
          <w:sz w:val="16"/>
        </w:rPr>
        <w:t xml:space="preserve">; how might </w:t>
      </w:r>
      <w:r w:rsidRPr="00182158">
        <w:rPr>
          <w:rStyle w:val="StyleBoldUnderline"/>
        </w:rPr>
        <w:t xml:space="preserve">damage or harm from a </w:t>
      </w:r>
      <w:proofErr w:type="spellStart"/>
      <w:r w:rsidRPr="00182158">
        <w:rPr>
          <w:rStyle w:val="StyleBoldUnderline"/>
        </w:rPr>
        <w:t>cyberattack</w:t>
      </w:r>
      <w:proofErr w:type="spellEnd"/>
      <w:r w:rsidRPr="00182158">
        <w:rPr>
          <w:sz w:val="16"/>
        </w:rPr>
        <w:t xml:space="preserve"> be assessed; what activities might constitute evidence of hostile intent; how should cyber exploitation and intelligence-gathering be differentiated from </w:t>
      </w:r>
      <w:proofErr w:type="spellStart"/>
      <w:r w:rsidRPr="00182158">
        <w:rPr>
          <w:sz w:val="16"/>
        </w:rPr>
        <w:t>cyberattacks</w:t>
      </w:r>
      <w:proofErr w:type="spellEnd"/>
      <w:r w:rsidRPr="00182158">
        <w:rPr>
          <w:sz w:val="16"/>
        </w:rPr>
        <w:t xml:space="preserve">; how, if at all, should exploitations for economic purposes be differentiated from exploitations for national security purposes; how, if at all, should military computer systems and networks be separated from those of the civilian population; how to determine the significance of </w:t>
      </w:r>
      <w:proofErr w:type="spellStart"/>
      <w:r w:rsidRPr="00182158">
        <w:rPr>
          <w:rStyle w:val="StyleBoldUnderline"/>
        </w:rPr>
        <w:t>nonstate</w:t>
      </w:r>
      <w:proofErr w:type="spellEnd"/>
      <w:r w:rsidRPr="00182158">
        <w:rPr>
          <w:rStyle w:val="StyleBoldUnderline"/>
        </w:rPr>
        <w:t xml:space="preserve"> parties</w:t>
      </w:r>
      <w:r w:rsidRPr="00182158">
        <w:rPr>
          <w:sz w:val="16"/>
        </w:rPr>
        <w:t xml:space="preserve"> that </w:t>
      </w:r>
      <w:r w:rsidRPr="00182158">
        <w:rPr>
          <w:rStyle w:val="StyleBoldUnderline"/>
        </w:rPr>
        <w:t xml:space="preserve">might launch </w:t>
      </w:r>
      <w:proofErr w:type="spellStart"/>
      <w:r w:rsidRPr="00182158">
        <w:rPr>
          <w:rStyle w:val="StyleBoldUnderline"/>
        </w:rPr>
        <w:t>cyberattacks</w:t>
      </w:r>
      <w:proofErr w:type="spellEnd"/>
      <w:r w:rsidRPr="00182158">
        <w:rPr>
          <w:sz w:val="16"/>
        </w:rPr>
        <w:t>; and how nations might respond to such attacks. Third</w:t>
      </w:r>
      <w:r w:rsidRPr="00182158">
        <w:rPr>
          <w:rStyle w:val="StyleBoldUnderline"/>
        </w:rPr>
        <w:t>, it may be possible to reach agreement regarding certain topics in cyberspace outside the domain of national security</w:t>
      </w:r>
      <w:r w:rsidRPr="00182158">
        <w:rPr>
          <w:sz w:val="16"/>
        </w:rPr>
        <w:t xml:space="preserve">. For example, many nations recognize fraud and child pornography as significant problems in cyberspace and have to some extent agreed on measures to deal with them. Protection of national infrastructures from </w:t>
      </w:r>
      <w:r w:rsidRPr="00182158">
        <w:rPr>
          <w:rStyle w:val="StyleBoldUnderline"/>
        </w:rPr>
        <w:t>third-party attacks may be another common interest.</w:t>
      </w:r>
      <w:r w:rsidRPr="00182158">
        <w:rPr>
          <w:sz w:val="16"/>
        </w:rPr>
        <w:t xml:space="preserve"> If the steps above bear fruit, the resulting regime may go a long way toward laying the foundation for a more far-reaching treaty regarding </w:t>
      </w:r>
      <w:proofErr w:type="spellStart"/>
      <w:r w:rsidRPr="00182158">
        <w:rPr>
          <w:sz w:val="16"/>
        </w:rPr>
        <w:t>cyberwarfare</w:t>
      </w:r>
      <w:proofErr w:type="spellEnd"/>
      <w:r w:rsidRPr="00182158">
        <w:rPr>
          <w:sz w:val="16"/>
        </w:rPr>
        <w:t xml:space="preserve"> should that be deemed desirable</w:t>
      </w:r>
    </w:p>
    <w:p w14:paraId="4872467A" w14:textId="77777777" w:rsidR="008107DB" w:rsidRPr="00182158" w:rsidRDefault="008107DB" w:rsidP="008107DB">
      <w:pPr>
        <w:pStyle w:val="Heading4"/>
        <w:rPr>
          <w:rFonts w:ascii="Calibri" w:hAnsi="Calibri"/>
        </w:rPr>
      </w:pPr>
      <w:r w:rsidRPr="00182158">
        <w:rPr>
          <w:rFonts w:ascii="Calibri" w:hAnsi="Calibri"/>
        </w:rPr>
        <w:t>Treaty on cyber weapons would be totally unenforceable</w:t>
      </w:r>
    </w:p>
    <w:p w14:paraId="63068452" w14:textId="77777777" w:rsidR="008107DB" w:rsidRPr="00182158" w:rsidRDefault="008107DB" w:rsidP="008107DB">
      <w:pPr>
        <w:rPr>
          <w:b/>
        </w:rPr>
      </w:pPr>
      <w:r w:rsidRPr="00182158">
        <w:rPr>
          <w:b/>
        </w:rPr>
        <w:t xml:space="preserve">Lindsay 12 </w:t>
      </w:r>
      <w:r w:rsidRPr="00182158">
        <w:t xml:space="preserve">Jon Lindsay (Research Fellow at the University of California Institute on Global Conflict and Cooperation at UC-San Diego) June 8, 2012 | 4:14 p.m. EDT, </w:t>
      </w:r>
      <w:proofErr w:type="spellStart"/>
      <w:r w:rsidRPr="00182158">
        <w:t>USnews</w:t>
      </w:r>
      <w:proofErr w:type="spellEnd"/>
      <w:r w:rsidRPr="00182158">
        <w:t xml:space="preserve">, International </w:t>
      </w:r>
      <w:proofErr w:type="spellStart"/>
      <w:r w:rsidRPr="00182158">
        <w:t>Cyberwar</w:t>
      </w:r>
      <w:proofErr w:type="spellEnd"/>
      <w:r w:rsidRPr="00182158">
        <w:t xml:space="preserve"> Treaty Would Quickly Be Hacked to Bits, http://www.usnews.com/debate-club/should-there-be-an-international-treaty-on-cyberwarfare/international-cyberwar-treaty-would-quickly-be-hacked-to-bits</w:t>
      </w:r>
    </w:p>
    <w:p w14:paraId="1195A6E2" w14:textId="4716D3D8" w:rsidR="008107DB" w:rsidRPr="00182158" w:rsidRDefault="008107DB" w:rsidP="008107DB">
      <w:pPr>
        <w:rPr>
          <w:sz w:val="16"/>
        </w:rPr>
      </w:pPr>
      <w:r w:rsidRPr="00182158">
        <w:rPr>
          <w:rStyle w:val="StyleBoldUnderline"/>
        </w:rPr>
        <w:t xml:space="preserve">Calls for international </w:t>
      </w:r>
      <w:proofErr w:type="spellStart"/>
      <w:r w:rsidRPr="00182158">
        <w:rPr>
          <w:rStyle w:val="StyleBoldUnderline"/>
        </w:rPr>
        <w:t>cyberwarfare</w:t>
      </w:r>
      <w:proofErr w:type="spellEnd"/>
      <w:r w:rsidRPr="00182158">
        <w:rPr>
          <w:sz w:val="16"/>
        </w:rPr>
        <w:t xml:space="preserve"> treaties </w:t>
      </w:r>
      <w:r w:rsidRPr="00182158">
        <w:rPr>
          <w:rStyle w:val="StyleBoldUnderline"/>
        </w:rPr>
        <w:t>are certainly well-intentioned</w:t>
      </w:r>
      <w:r w:rsidRPr="00182158">
        <w:rPr>
          <w:sz w:val="16"/>
        </w:rPr>
        <w:t xml:space="preserve">: The frightening prospect of widespread destruction of the computing networks that run the nation's power, water, transportation, and military command and control systems is something we would all like to avoid. However, </w:t>
      </w:r>
      <w:r w:rsidRPr="00182158">
        <w:rPr>
          <w:rStyle w:val="StyleBoldUnderline"/>
        </w:rPr>
        <w:t xml:space="preserve">the apocalyptic rhetoric of catastrophic </w:t>
      </w:r>
      <w:proofErr w:type="spellStart"/>
      <w:r w:rsidRPr="00182158">
        <w:rPr>
          <w:rStyle w:val="StyleBoldUnderline"/>
        </w:rPr>
        <w:t>cyberwar</w:t>
      </w:r>
      <w:proofErr w:type="spellEnd"/>
      <w:r w:rsidRPr="00182158">
        <w:rPr>
          <w:rStyle w:val="StyleBoldUnderline"/>
        </w:rPr>
        <w:t xml:space="preserve"> used to justify consideration of a </w:t>
      </w:r>
      <w:proofErr w:type="spellStart"/>
      <w:r w:rsidRPr="00182158">
        <w:rPr>
          <w:rStyle w:val="StyleBoldUnderline"/>
        </w:rPr>
        <w:t>cyberarms</w:t>
      </w:r>
      <w:proofErr w:type="spellEnd"/>
      <w:r w:rsidRPr="00182158">
        <w:rPr>
          <w:rStyle w:val="StyleBoldUnderline"/>
        </w:rPr>
        <w:t xml:space="preserve"> control treaty is overblown and misrepresents the actual threat</w:t>
      </w:r>
      <w:r w:rsidRPr="00182158">
        <w:rPr>
          <w:sz w:val="16"/>
        </w:rPr>
        <w:t>. An internationa</w:t>
      </w:r>
      <w:r w:rsidRPr="00182158">
        <w:rPr>
          <w:rStyle w:val="StyleBoldUnderline"/>
        </w:rPr>
        <w:t>l</w:t>
      </w:r>
      <w:r w:rsidRPr="00182158">
        <w:rPr>
          <w:sz w:val="16"/>
        </w:rPr>
        <w:t xml:space="preserve"> </w:t>
      </w:r>
      <w:r w:rsidRPr="00182158">
        <w:rPr>
          <w:rStyle w:val="StyleBoldUnderline"/>
        </w:rPr>
        <w:t>treaty is the wrong</w:t>
      </w:r>
      <w:r w:rsidRPr="00182158">
        <w:rPr>
          <w:sz w:val="16"/>
        </w:rPr>
        <w:t xml:space="preserve"> sort of </w:t>
      </w:r>
      <w:r w:rsidRPr="00182158">
        <w:rPr>
          <w:rStyle w:val="StyleBoldUnderline"/>
        </w:rPr>
        <w:t>solution</w:t>
      </w:r>
      <w:r w:rsidRPr="00182158">
        <w:rPr>
          <w:sz w:val="16"/>
        </w:rPr>
        <w:t xml:space="preserve"> to this problem </w:t>
      </w:r>
      <w:r w:rsidRPr="00182158">
        <w:rPr>
          <w:rStyle w:val="StyleBoldUnderline"/>
        </w:rPr>
        <w:t>and</w:t>
      </w:r>
      <w:r w:rsidRPr="00182158">
        <w:rPr>
          <w:sz w:val="16"/>
        </w:rPr>
        <w:t xml:space="preserve"> </w:t>
      </w:r>
      <w:r w:rsidRPr="00182158">
        <w:rPr>
          <w:rStyle w:val="StyleBoldUnderline"/>
        </w:rPr>
        <w:t>migh</w:t>
      </w:r>
      <w:r w:rsidRPr="00182158">
        <w:rPr>
          <w:sz w:val="16"/>
        </w:rPr>
        <w:t xml:space="preserve">t even </w:t>
      </w:r>
      <w:r w:rsidRPr="00182158">
        <w:rPr>
          <w:rStyle w:val="StyleBoldUnderline"/>
        </w:rPr>
        <w:t>encourage the</w:t>
      </w:r>
      <w:r w:rsidRPr="00182158">
        <w:rPr>
          <w:sz w:val="16"/>
        </w:rPr>
        <w:t xml:space="preserve"> very </w:t>
      </w:r>
      <w:r w:rsidRPr="00182158">
        <w:rPr>
          <w:rStyle w:val="StyleBoldUnderline"/>
        </w:rPr>
        <w:t>activity it seeks to constrain</w:t>
      </w:r>
      <w:r w:rsidRPr="00182158">
        <w:rPr>
          <w:sz w:val="16"/>
        </w:rPr>
        <w:t xml:space="preserve">. A </w:t>
      </w:r>
      <w:proofErr w:type="spellStart"/>
      <w:r w:rsidRPr="00182158">
        <w:rPr>
          <w:sz w:val="16"/>
        </w:rPr>
        <w:t>cyberweapon</w:t>
      </w:r>
      <w:proofErr w:type="spellEnd"/>
      <w:r w:rsidRPr="00182158">
        <w:rPr>
          <w:sz w:val="16"/>
        </w:rPr>
        <w:t xml:space="preserve"> (like </w:t>
      </w:r>
      <w:proofErr w:type="spellStart"/>
      <w:r w:rsidRPr="00182158">
        <w:rPr>
          <w:sz w:val="16"/>
        </w:rPr>
        <w:t>Stuxnet</w:t>
      </w:r>
      <w:proofErr w:type="spellEnd"/>
      <w:r w:rsidRPr="00182158">
        <w:rPr>
          <w:sz w:val="16"/>
        </w:rPr>
        <w:t xml:space="preserve">, which damaged Iranian uranium enrichment) is not like a nuclear bomb or a gun that can be used to damage many different types of targets all around the world. Traditional weapons can be tested on a range, stockpiled in an arsenal, and fired predictably at their targets in wartime. </w:t>
      </w:r>
      <w:r w:rsidRPr="00182158">
        <w:rPr>
          <w:rStyle w:val="StyleBoldUnderline"/>
        </w:rPr>
        <w:t xml:space="preserve">A </w:t>
      </w:r>
      <w:proofErr w:type="spellStart"/>
      <w:r w:rsidRPr="00182158">
        <w:rPr>
          <w:rStyle w:val="StyleBoldUnderline"/>
        </w:rPr>
        <w:t>cyberweapon</w:t>
      </w:r>
      <w:proofErr w:type="spellEnd"/>
      <w:r w:rsidRPr="00182158">
        <w:rPr>
          <w:sz w:val="16"/>
        </w:rPr>
        <w:t xml:space="preserve">, by contrast, </w:t>
      </w:r>
      <w:r w:rsidRPr="00182158">
        <w:rPr>
          <w:rStyle w:val="StyleBoldUnderline"/>
        </w:rPr>
        <w:t>must be</w:t>
      </w:r>
      <w:r w:rsidRPr="00182158">
        <w:rPr>
          <w:sz w:val="16"/>
        </w:rPr>
        <w:t xml:space="preserve"> carefully </w:t>
      </w:r>
      <w:r w:rsidRPr="00182158">
        <w:rPr>
          <w:rStyle w:val="StyleBoldUnderline"/>
        </w:rPr>
        <w:t>engineered against any particular target, and this requires a lot of intelligence, technical expertise, test infrastructure, and operational managemen</w:t>
      </w:r>
      <w:r w:rsidRPr="00182158">
        <w:rPr>
          <w:sz w:val="16"/>
        </w:rPr>
        <w:t xml:space="preserve">t. A </w:t>
      </w:r>
      <w:proofErr w:type="spellStart"/>
      <w:r w:rsidRPr="00182158">
        <w:rPr>
          <w:sz w:val="16"/>
        </w:rPr>
        <w:t>cyberattack</w:t>
      </w:r>
      <w:proofErr w:type="spellEnd"/>
      <w:r w:rsidRPr="00182158">
        <w:rPr>
          <w:sz w:val="16"/>
        </w:rPr>
        <w:t xml:space="preserve"> is less like a strategic bombing attack delivered by a formidable force of airplanes and missiles and more like a special operation staged by a daring band of commandos far behind enemy lines. </w:t>
      </w:r>
      <w:r w:rsidRPr="00182158">
        <w:rPr>
          <w:rStyle w:val="StyleBoldUnderline"/>
        </w:rPr>
        <w:t xml:space="preserve">A </w:t>
      </w:r>
      <w:proofErr w:type="spellStart"/>
      <w:r w:rsidRPr="00182158">
        <w:rPr>
          <w:rStyle w:val="StyleBoldUnderline"/>
        </w:rPr>
        <w:t>cyberweapon</w:t>
      </w:r>
      <w:proofErr w:type="spellEnd"/>
      <w:r w:rsidRPr="00182158">
        <w:rPr>
          <w:sz w:val="16"/>
        </w:rPr>
        <w:t xml:space="preserve"> for espionage (like the spyware </w:t>
      </w:r>
      <w:proofErr w:type="spellStart"/>
      <w:r w:rsidRPr="00182158">
        <w:rPr>
          <w:sz w:val="16"/>
        </w:rPr>
        <w:t>Duqu</w:t>
      </w:r>
      <w:proofErr w:type="spellEnd"/>
      <w:r w:rsidRPr="00182158">
        <w:rPr>
          <w:sz w:val="16"/>
        </w:rPr>
        <w:t xml:space="preserve"> and Flame) likewise </w:t>
      </w:r>
      <w:r w:rsidRPr="00182158">
        <w:rPr>
          <w:rStyle w:val="StyleBoldUnderline"/>
        </w:rPr>
        <w:t>require lots of planning and expertise to control</w:t>
      </w:r>
      <w:r w:rsidRPr="00182158">
        <w:rPr>
          <w:sz w:val="16"/>
        </w:rPr>
        <w:t xml:space="preserve">. Covert operations are risky gambles (they might fail or be compromised if mistakes in planning or execution are made), </w:t>
      </w:r>
      <w:r w:rsidRPr="00182158">
        <w:rPr>
          <w:rStyle w:val="StyleBoldUnderline"/>
        </w:rPr>
        <w:t>and the damage they cause is far more unpredictable than that of traditional weapons</w:t>
      </w:r>
      <w:r w:rsidRPr="00182158">
        <w:rPr>
          <w:sz w:val="16"/>
        </w:rPr>
        <w:t xml:space="preserve">. States resort to covert action options only when they don't have the will or ability (for either material or political reasons) to use overt force. When states act covertly, they break the domestic laws of other states (which is why spies can be caught and tried). Usually states moderate their ambitions for covert action because they don't want to trigger escalatory retaliation in the event the operation is compromised. </w:t>
      </w:r>
      <w:r w:rsidRPr="00182158">
        <w:rPr>
          <w:rStyle w:val="StyleBoldUnderline"/>
        </w:rPr>
        <w:t>Cyber-operations</w:t>
      </w:r>
      <w:r w:rsidRPr="00182158">
        <w:rPr>
          <w:sz w:val="16"/>
        </w:rPr>
        <w:t>, like other types of intelligence and covert operations</w:t>
      </w:r>
      <w:r w:rsidRPr="00182158">
        <w:rPr>
          <w:rStyle w:val="StyleBoldUnderline"/>
        </w:rPr>
        <w:t>, take place in the shadows</w:t>
      </w:r>
      <w:r w:rsidRPr="00182158">
        <w:rPr>
          <w:sz w:val="16"/>
        </w:rPr>
        <w:t xml:space="preserve">. </w:t>
      </w:r>
      <w:r w:rsidRPr="00182158">
        <w:rPr>
          <w:rStyle w:val="StyleBoldUnderline"/>
        </w:rPr>
        <w:t>A</w:t>
      </w:r>
      <w:r w:rsidRPr="00182158">
        <w:rPr>
          <w:sz w:val="16"/>
        </w:rPr>
        <w:t>n international</w:t>
      </w:r>
      <w:r w:rsidRPr="00182158">
        <w:rPr>
          <w:rStyle w:val="StyleBoldUnderline"/>
        </w:rPr>
        <w:t xml:space="preserve"> treaty</w:t>
      </w:r>
      <w:r w:rsidRPr="00182158">
        <w:rPr>
          <w:sz w:val="16"/>
        </w:rPr>
        <w:t xml:space="preserve"> </w:t>
      </w:r>
      <w:r w:rsidRPr="00182158">
        <w:rPr>
          <w:rStyle w:val="StyleBoldUnderline"/>
        </w:rPr>
        <w:t xml:space="preserve">on </w:t>
      </w:r>
      <w:proofErr w:type="spellStart"/>
      <w:r w:rsidRPr="00182158">
        <w:rPr>
          <w:rStyle w:val="StyleBoldUnderline"/>
        </w:rPr>
        <w:t>cyberweapons</w:t>
      </w:r>
      <w:proofErr w:type="spellEnd"/>
      <w:r w:rsidRPr="00182158">
        <w:rPr>
          <w:rStyle w:val="StyleBoldUnderline"/>
        </w:rPr>
        <w:t xml:space="preserve"> would be</w:t>
      </w:r>
      <w:r w:rsidRPr="00182158">
        <w:rPr>
          <w:sz w:val="16"/>
        </w:rPr>
        <w:t xml:space="preserve"> like an international treaty against espionage and covert action. This is </w:t>
      </w:r>
      <w:r w:rsidRPr="00182158">
        <w:rPr>
          <w:rStyle w:val="StyleBoldUnderline"/>
        </w:rPr>
        <w:t>totally unenforceable,</w:t>
      </w:r>
      <w:r w:rsidRPr="00182158">
        <w:rPr>
          <w:sz w:val="16"/>
        </w:rPr>
        <w:t xml:space="preserve"> since such activity is designed to evade detection and attribution. There will be no comprehensive </w:t>
      </w:r>
      <w:proofErr w:type="spellStart"/>
      <w:r w:rsidRPr="00182158">
        <w:rPr>
          <w:sz w:val="16"/>
        </w:rPr>
        <w:t>cyberweapons</w:t>
      </w:r>
      <w:proofErr w:type="spellEnd"/>
      <w:r w:rsidRPr="00182158">
        <w:rPr>
          <w:sz w:val="16"/>
        </w:rPr>
        <w:t xml:space="preserve"> treaty because it is, unfortunately, not in the interest of the (very few) states that have the capabilities to create such weapons to come to shared definitions, agreed monitoring, and enforcement mechanisms, and credible commitments to refrain from using them. </w:t>
      </w:r>
      <w:r w:rsidRPr="00182158">
        <w:rPr>
          <w:rStyle w:val="StyleBoldUnderline"/>
        </w:rPr>
        <w:t xml:space="preserve">Even if it were somehow possible to get agreement not to use </w:t>
      </w:r>
      <w:proofErr w:type="spellStart"/>
      <w:r w:rsidRPr="00182158">
        <w:rPr>
          <w:rStyle w:val="StyleBoldUnderline"/>
        </w:rPr>
        <w:t>cyberweapons</w:t>
      </w:r>
      <w:proofErr w:type="spellEnd"/>
      <w:r w:rsidRPr="00182158">
        <w:rPr>
          <w:rStyle w:val="StyleBoldUnderline"/>
        </w:rPr>
        <w:t xml:space="preserve"> of a particular type, this would only provide incentives for states to discover the loopholes and exceptions in the law.</w:t>
      </w:r>
      <w:r w:rsidRPr="00182158">
        <w:rPr>
          <w:sz w:val="16"/>
        </w:rPr>
        <w:t xml:space="preserve"> This is fundamentally what malicious hacking </w:t>
      </w:r>
      <w:proofErr w:type="gramStart"/>
      <w:r w:rsidRPr="00182158">
        <w:rPr>
          <w:sz w:val="16"/>
        </w:rPr>
        <w:t>entails</w:t>
      </w:r>
      <w:proofErr w:type="gramEnd"/>
      <w:r w:rsidRPr="00182158">
        <w:rPr>
          <w:sz w:val="16"/>
        </w:rPr>
        <w:t xml:space="preserve">, after all: superficial obedience to the rules (in silicon or law) in order to evade defenses and make mischief. The Trojan </w:t>
      </w:r>
      <w:proofErr w:type="gramStart"/>
      <w:r w:rsidRPr="00182158">
        <w:rPr>
          <w:sz w:val="16"/>
        </w:rPr>
        <w:t>Horse</w:t>
      </w:r>
      <w:proofErr w:type="gramEnd"/>
      <w:r w:rsidRPr="00182158">
        <w:rPr>
          <w:sz w:val="16"/>
        </w:rPr>
        <w:t xml:space="preserve"> observed the norms of gift-giving in ancient Greece, and this hastened the downfall of Troy; </w:t>
      </w:r>
      <w:r w:rsidRPr="00182158">
        <w:rPr>
          <w:rStyle w:val="StyleBoldUnderline"/>
        </w:rPr>
        <w:t>similarly, malware can only exploit vulnerabilities</w:t>
      </w:r>
      <w:r w:rsidRPr="00182158">
        <w:rPr>
          <w:sz w:val="16"/>
        </w:rPr>
        <w:t xml:space="preserve"> because code in the target system allows it to do so. Moreover, the techniques for engineering complex </w:t>
      </w:r>
      <w:proofErr w:type="spellStart"/>
      <w:r w:rsidRPr="00182158">
        <w:rPr>
          <w:rStyle w:val="StyleBoldUnderline"/>
        </w:rPr>
        <w:t>cyberattack</w:t>
      </w:r>
      <w:proofErr w:type="spellEnd"/>
      <w:r w:rsidRPr="00182158">
        <w:rPr>
          <w:rStyle w:val="StyleBoldUnderline"/>
        </w:rPr>
        <w:t xml:space="preserve"> and exploitation will evolve far</w:t>
      </w:r>
      <w:r w:rsidRPr="00182158">
        <w:rPr>
          <w:sz w:val="16"/>
        </w:rPr>
        <w:t xml:space="preserve">, far </w:t>
      </w:r>
      <w:r w:rsidRPr="00182158">
        <w:rPr>
          <w:rStyle w:val="StyleBoldUnderline"/>
        </w:rPr>
        <w:t>faster than international agreements</w:t>
      </w:r>
      <w:r w:rsidRPr="00182158">
        <w:rPr>
          <w:sz w:val="16"/>
        </w:rPr>
        <w:t xml:space="preserve">, and states would be foolish to put their faith in protection of international law alone. The rhetoric of </w:t>
      </w:r>
      <w:proofErr w:type="spellStart"/>
      <w:r w:rsidRPr="00182158">
        <w:rPr>
          <w:rStyle w:val="StyleBoldUnderline"/>
        </w:rPr>
        <w:t>cyberwar</w:t>
      </w:r>
      <w:proofErr w:type="spellEnd"/>
      <w:r w:rsidRPr="00182158">
        <w:rPr>
          <w:rStyle w:val="StyleBoldUnderline"/>
        </w:rPr>
        <w:t xml:space="preserve"> is frightening</w:t>
      </w:r>
      <w:r w:rsidRPr="00182158">
        <w:rPr>
          <w:sz w:val="16"/>
        </w:rPr>
        <w:t xml:space="preserve">, but the reality is more complicated. </w:t>
      </w:r>
      <w:r w:rsidRPr="00182158">
        <w:rPr>
          <w:rStyle w:val="StyleBoldUnderline"/>
        </w:rPr>
        <w:t xml:space="preserve">A world without </w:t>
      </w:r>
      <w:proofErr w:type="spellStart"/>
      <w:r w:rsidRPr="00182158">
        <w:rPr>
          <w:rStyle w:val="StyleBoldUnderline"/>
        </w:rPr>
        <w:t>cyberweapons</w:t>
      </w:r>
      <w:proofErr w:type="spellEnd"/>
      <w:r w:rsidRPr="00182158">
        <w:rPr>
          <w:rStyle w:val="StyleBoldUnderline"/>
        </w:rPr>
        <w:t xml:space="preserve"> is probably more desirable, but an international treaty is not the way to get there</w:t>
      </w:r>
      <w:r w:rsidRPr="00182158">
        <w:rPr>
          <w:sz w:val="16"/>
        </w:rPr>
        <w:t xml:space="preserve">. I am not a lawyer (I write as an international security scholar), but I suspect that existing international law of war and legal mechanisms for managing covert operations in this country are probably sufficient, or at most need just marginal adjustments, in order to deal with the problems posed by </w:t>
      </w:r>
      <w:proofErr w:type="spellStart"/>
      <w:r w:rsidRPr="00182158">
        <w:rPr>
          <w:sz w:val="16"/>
        </w:rPr>
        <w:t>cyberweapons</w:t>
      </w:r>
      <w:proofErr w:type="spellEnd"/>
      <w:r w:rsidRPr="00182158">
        <w:rPr>
          <w:sz w:val="16"/>
        </w:rPr>
        <w:t xml:space="preserve">. </w:t>
      </w:r>
      <w:proofErr w:type="spellStart"/>
      <w:r w:rsidRPr="00182158">
        <w:rPr>
          <w:rStyle w:val="StyleBoldUnderline"/>
        </w:rPr>
        <w:t>Cyberwar</w:t>
      </w:r>
      <w:proofErr w:type="spellEnd"/>
      <w:r w:rsidRPr="00182158">
        <w:rPr>
          <w:rStyle w:val="StyleBoldUnderline"/>
        </w:rPr>
        <w:t xml:space="preserve"> is not a revolutionary development, but a complicating electronic elaboration on clandestine and covert operations, and states have been conducting these for centuries</w:t>
      </w:r>
    </w:p>
    <w:p w14:paraId="54A393C6" w14:textId="77777777" w:rsidR="00BA6179" w:rsidRPr="00182158" w:rsidRDefault="00BA6179" w:rsidP="00BA6179">
      <w:pPr>
        <w:pStyle w:val="Heading3"/>
        <w:rPr>
          <w:rFonts w:ascii="Calibri" w:hAnsi="Calibri"/>
        </w:rPr>
      </w:pPr>
      <w:r w:rsidRPr="00182158">
        <w:rPr>
          <w:rFonts w:ascii="Calibri" w:hAnsi="Calibri"/>
        </w:rPr>
        <w:t>2AC – Links to Politics</w:t>
      </w:r>
    </w:p>
    <w:p w14:paraId="2268F5D6" w14:textId="77777777" w:rsidR="00BA6179" w:rsidRPr="00182158" w:rsidRDefault="00BA6179" w:rsidP="00BA6179">
      <w:pPr>
        <w:pStyle w:val="Heading4"/>
        <w:rPr>
          <w:rFonts w:ascii="Calibri" w:hAnsi="Calibri"/>
        </w:rPr>
      </w:pPr>
      <w:r w:rsidRPr="00182158">
        <w:rPr>
          <w:rFonts w:ascii="Calibri" w:hAnsi="Calibri"/>
        </w:rPr>
        <w:t>Military Cyber Operations Policies Sap PC</w:t>
      </w:r>
    </w:p>
    <w:p w14:paraId="2FABE397" w14:textId="77777777" w:rsidR="00BA6179" w:rsidRPr="00182158" w:rsidRDefault="00BA6179" w:rsidP="00BA6179">
      <w:pPr>
        <w:rPr>
          <w:b/>
        </w:rPr>
      </w:pPr>
      <w:r w:rsidRPr="00182158">
        <w:rPr>
          <w:b/>
        </w:rPr>
        <w:t>Belk &amp; Noyes 12</w:t>
      </w:r>
    </w:p>
    <w:p w14:paraId="7046F151" w14:textId="77777777" w:rsidR="00BA6179" w:rsidRPr="00182158" w:rsidRDefault="00BA6179" w:rsidP="00BA6179">
      <w:r w:rsidRPr="00182158">
        <w:t xml:space="preserve">[Robert and Matthew, </w:t>
      </w:r>
      <w:proofErr w:type="spellStart"/>
      <w:r w:rsidRPr="00182158">
        <w:t>Rsch</w:t>
      </w:r>
      <w:proofErr w:type="spellEnd"/>
      <w:r w:rsidRPr="00182158">
        <w:t xml:space="preserve"> @ The </w:t>
      </w:r>
      <w:proofErr w:type="spellStart"/>
      <w:r w:rsidRPr="00182158">
        <w:t>Belfer</w:t>
      </w:r>
      <w:proofErr w:type="spellEnd"/>
      <w:r w:rsidRPr="00182158">
        <w:t xml:space="preserve"> Center, </w:t>
      </w:r>
      <w:hyperlink r:id="rId36" w:history="1">
        <w:r w:rsidRPr="00182158">
          <w:rPr>
            <w:rStyle w:val="Hyperlink"/>
          </w:rPr>
          <w:t>http://belfercenter.ksg.harvard.edu/files/cybersecurity-pae-belk-noyes.pdf</w:t>
        </w:r>
      </w:hyperlink>
      <w:r w:rsidRPr="00182158">
        <w:t>]</w:t>
      </w:r>
    </w:p>
    <w:p w14:paraId="6CA4ABFB" w14:textId="77777777" w:rsidR="00BA6179" w:rsidRPr="00182158" w:rsidRDefault="00BA6179" w:rsidP="00BA6179"/>
    <w:p w14:paraId="0466AA42" w14:textId="77777777" w:rsidR="00BA6179" w:rsidRPr="00182158" w:rsidRDefault="00BA6179" w:rsidP="00BA6179">
      <w:pPr>
        <w:rPr>
          <w:sz w:val="16"/>
        </w:rPr>
      </w:pPr>
      <w:r w:rsidRPr="00182158">
        <w:rPr>
          <w:sz w:val="16"/>
        </w:rPr>
        <w:t xml:space="preserve">Additionally, </w:t>
      </w:r>
      <w:r w:rsidRPr="00182158">
        <w:rPr>
          <w:b/>
          <w:u w:val="single"/>
        </w:rPr>
        <w:t>there are interagency political issues that complicate</w:t>
      </w:r>
      <w:r w:rsidRPr="00182158">
        <w:rPr>
          <w:sz w:val="16"/>
        </w:rPr>
        <w:t xml:space="preserve"> uniform </w:t>
      </w:r>
      <w:r w:rsidRPr="00182158">
        <w:rPr>
          <w:b/>
          <w:u w:val="single"/>
        </w:rPr>
        <w:t>cyber policy</w:t>
      </w:r>
      <w:r w:rsidRPr="00182158">
        <w:rPr>
          <w:sz w:val="16"/>
        </w:rPr>
        <w:t xml:space="preserve">. DHS has the responsibility to protect U.S. citizens within the borders, but the vast majority of cyber resources reside at NSA and </w:t>
      </w:r>
      <w:proofErr w:type="spellStart"/>
      <w:r w:rsidRPr="00182158">
        <w:rPr>
          <w:sz w:val="16"/>
        </w:rPr>
        <w:t>DoD</w:t>
      </w:r>
      <w:proofErr w:type="spellEnd"/>
      <w:r w:rsidRPr="00182158">
        <w:rPr>
          <w:sz w:val="16"/>
        </w:rPr>
        <w:t xml:space="preserve">. A 2009 National Research Council (NRC) report suggests that </w:t>
      </w:r>
      <w:r w:rsidRPr="00182158">
        <w:rPr>
          <w:b/>
          <w:u w:val="single"/>
        </w:rPr>
        <w:t>military external cyber operations would have implications for other agencies’ missions</w:t>
      </w:r>
      <w:r w:rsidRPr="00182158">
        <w:rPr>
          <w:sz w:val="16"/>
        </w:rPr>
        <w:t xml:space="preserve"> (including </w:t>
      </w:r>
      <w:proofErr w:type="spellStart"/>
      <w:r w:rsidRPr="00182158">
        <w:rPr>
          <w:sz w:val="16"/>
        </w:rPr>
        <w:t>DoS</w:t>
      </w:r>
      <w:proofErr w:type="spellEnd"/>
      <w:r w:rsidRPr="00182158">
        <w:rPr>
          <w:sz w:val="16"/>
        </w:rPr>
        <w:t xml:space="preserve"> and Treasury)</w:t>
      </w:r>
      <w:proofErr w:type="gramStart"/>
      <w:r w:rsidRPr="00182158">
        <w:rPr>
          <w:sz w:val="16"/>
        </w:rPr>
        <w:t>.59</w:t>
      </w:r>
      <w:proofErr w:type="gramEnd"/>
      <w:r w:rsidRPr="00182158">
        <w:rPr>
          <w:sz w:val="16"/>
        </w:rPr>
        <w:t xml:space="preserve"> A consideration for policy makers, therefore, will be the facility in aligning these various interests.</w:t>
      </w:r>
    </w:p>
    <w:p w14:paraId="719E5301" w14:textId="77777777" w:rsidR="00BA6179" w:rsidRPr="00182158" w:rsidRDefault="00BA6179" w:rsidP="00BA6179">
      <w:pPr>
        <w:rPr>
          <w:sz w:val="16"/>
          <w:szCs w:val="16"/>
        </w:rPr>
      </w:pPr>
      <w:r w:rsidRPr="00182158">
        <w:t xml:space="preserve">Lastly, the authorization for the use of force constitutionally rests with Congress. </w:t>
      </w:r>
      <w:r w:rsidRPr="00182158">
        <w:rPr>
          <w:b/>
          <w:u w:val="single"/>
        </w:rPr>
        <w:t>Should an agency decide to engage in external cyber operations that could be considered a use of force, it may require Congressional approval. Achieving this politically (and expeditiously) may prove problematic</w:t>
      </w:r>
      <w:r w:rsidRPr="00182158">
        <w:t xml:space="preserve">. This suggests that </w:t>
      </w:r>
      <w:r w:rsidRPr="00182158">
        <w:rPr>
          <w:sz w:val="16"/>
          <w:szCs w:val="16"/>
        </w:rPr>
        <w:t>the need exists for establishing pre-approved authority levels, and having a robust debate to establish norms for acceptable cyber action.</w:t>
      </w:r>
    </w:p>
    <w:p w14:paraId="61E353EF" w14:textId="77777777" w:rsidR="00BA6179" w:rsidRPr="00182158" w:rsidRDefault="00BA6179" w:rsidP="00BA6179">
      <w:pPr>
        <w:pStyle w:val="Heading3"/>
        <w:rPr>
          <w:rFonts w:ascii="Calibri" w:hAnsi="Calibri"/>
        </w:rPr>
      </w:pPr>
      <w:r w:rsidRPr="00182158">
        <w:rPr>
          <w:rFonts w:ascii="Calibri" w:hAnsi="Calibri"/>
        </w:rPr>
        <w:t>1AR – Links to Politics</w:t>
      </w:r>
    </w:p>
    <w:p w14:paraId="6917DA5A" w14:textId="77777777" w:rsidR="00BA6179" w:rsidRPr="00182158" w:rsidRDefault="00BA6179" w:rsidP="00BA6179">
      <w:pPr>
        <w:pStyle w:val="Heading4"/>
        <w:rPr>
          <w:rFonts w:ascii="Calibri" w:hAnsi="Calibri"/>
        </w:rPr>
      </w:pPr>
      <w:r w:rsidRPr="00182158">
        <w:rPr>
          <w:rFonts w:ascii="Calibri" w:hAnsi="Calibri"/>
        </w:rPr>
        <w:t>No risk of a link turn - turf battles mean no agency rallies support</w:t>
      </w:r>
    </w:p>
    <w:p w14:paraId="5320A96D" w14:textId="77777777" w:rsidR="00BA6179" w:rsidRPr="00182158" w:rsidRDefault="00BA6179" w:rsidP="00BA6179">
      <w:proofErr w:type="spellStart"/>
      <w:r w:rsidRPr="00182158">
        <w:rPr>
          <w:rStyle w:val="StyleStyleBold12pt"/>
        </w:rPr>
        <w:t>Dycus</w:t>
      </w:r>
      <w:proofErr w:type="spellEnd"/>
      <w:r w:rsidRPr="00182158">
        <w:rPr>
          <w:rStyle w:val="StyleStyleBold12pt"/>
        </w:rPr>
        <w:t xml:space="preserve"> 10</w:t>
      </w:r>
      <w:r w:rsidRPr="00182158">
        <w:t xml:space="preserve"> (Stephen </w:t>
      </w:r>
      <w:proofErr w:type="spellStart"/>
      <w:r w:rsidRPr="00182158">
        <w:t>Dycus</w:t>
      </w:r>
      <w:proofErr w:type="spellEnd"/>
      <w:r w:rsidRPr="00182158">
        <w:t>, Professor at Vermont Law School, 08/11/10, JOURNAL OF NATIONAL SECURITY LAW &amp;POLICY, “Congress’s Role in Cyber Warfare”, http://jnslp.com/wp-content/uploads/2010/08/11_Dycus.pdf, AB)</w:t>
      </w:r>
    </w:p>
    <w:p w14:paraId="2710A8AB" w14:textId="77777777" w:rsidR="00BA6179" w:rsidRPr="00182158" w:rsidRDefault="00BA6179" w:rsidP="00BA6179">
      <w:pPr>
        <w:rPr>
          <w:sz w:val="16"/>
        </w:rPr>
      </w:pPr>
    </w:p>
    <w:p w14:paraId="45237B71" w14:textId="77777777" w:rsidR="00BA6179" w:rsidRPr="00182158" w:rsidRDefault="00BA6179" w:rsidP="00BA6179">
      <w:pPr>
        <w:rPr>
          <w:sz w:val="14"/>
        </w:rPr>
      </w:pPr>
      <w:r w:rsidRPr="00182158">
        <w:rPr>
          <w:rStyle w:val="StyleBoldUnderline"/>
        </w:rPr>
        <w:t xml:space="preserve">Congress must work hand in hand with the </w:t>
      </w:r>
      <w:proofErr w:type="gramStart"/>
      <w:r w:rsidRPr="00182158">
        <w:rPr>
          <w:rStyle w:val="StyleBoldUnderline"/>
        </w:rPr>
        <w:t>Executive</w:t>
      </w:r>
      <w:r w:rsidRPr="00182158">
        <w:rPr>
          <w:sz w:val="14"/>
        </w:rPr>
        <w:t>,</w:t>
      </w:r>
      <w:proofErr w:type="gramEnd"/>
      <w:r w:rsidRPr="00182158">
        <w:rPr>
          <w:sz w:val="14"/>
        </w:rPr>
        <w:t xml:space="preserve"> however, </w:t>
      </w:r>
      <w:r w:rsidRPr="00182158">
        <w:rPr>
          <w:rStyle w:val="StyleBoldUnderline"/>
        </w:rPr>
        <w:t xml:space="preserve">to </w:t>
      </w:r>
      <w:r w:rsidRPr="00182158">
        <w:rPr>
          <w:rStyle w:val="StyleBoldUnderline"/>
          <w:sz w:val="12"/>
        </w:rPr>
        <w:t>¶</w:t>
      </w:r>
      <w:r w:rsidRPr="00182158">
        <w:rPr>
          <w:rStyle w:val="StyleBoldUnderline"/>
        </w:rPr>
        <w:t xml:space="preserve"> confront</w:t>
      </w:r>
      <w:r w:rsidRPr="00182158">
        <w:rPr>
          <w:sz w:val="14"/>
        </w:rPr>
        <w:t xml:space="preserve"> these evolving </w:t>
      </w:r>
      <w:r w:rsidRPr="00182158">
        <w:rPr>
          <w:rStyle w:val="StyleBoldUnderline"/>
        </w:rPr>
        <w:t>threats</w:t>
      </w:r>
      <w:r w:rsidRPr="00182158">
        <w:rPr>
          <w:sz w:val="14"/>
        </w:rPr>
        <w:t xml:space="preserve">. </w:t>
      </w:r>
      <w:r w:rsidRPr="00182158">
        <w:rPr>
          <w:rStyle w:val="StyleBoldUnderline"/>
        </w:rPr>
        <w:t>The importance of collaborative planning</w:t>
      </w:r>
      <w:r w:rsidRPr="00182158">
        <w:rPr>
          <w:sz w:val="14"/>
        </w:rPr>
        <w:t xml:space="preserve"> </w:t>
      </w:r>
      <w:r w:rsidRPr="00182158">
        <w:rPr>
          <w:sz w:val="12"/>
        </w:rPr>
        <w:t>¶</w:t>
      </w:r>
      <w:r w:rsidRPr="00182158">
        <w:rPr>
          <w:sz w:val="14"/>
        </w:rPr>
        <w:t xml:space="preserve"> </w:t>
      </w:r>
      <w:r w:rsidRPr="00182158">
        <w:rPr>
          <w:rStyle w:val="StyleBoldUnderline"/>
        </w:rPr>
        <w:t>can be seen</w:t>
      </w:r>
      <w:r w:rsidRPr="00182158">
        <w:rPr>
          <w:sz w:val="14"/>
        </w:rPr>
        <w:t xml:space="preserve"> in a recent exchange of correspondence in which leaders of the </w:t>
      </w:r>
      <w:r w:rsidRPr="00182158">
        <w:rPr>
          <w:sz w:val="12"/>
        </w:rPr>
        <w:t>¶</w:t>
      </w:r>
      <w:r w:rsidRPr="00182158">
        <w:rPr>
          <w:sz w:val="14"/>
        </w:rPr>
        <w:t xml:space="preserve"> Senate Select Committee on Intelligence wrote to the Director of National </w:t>
      </w:r>
      <w:r w:rsidRPr="00182158">
        <w:rPr>
          <w:sz w:val="12"/>
        </w:rPr>
        <w:t>¶</w:t>
      </w:r>
      <w:r w:rsidRPr="00182158">
        <w:rPr>
          <w:sz w:val="14"/>
        </w:rPr>
        <w:t xml:space="preserve"> Intelligence to ask about “the adequacy of the Director of National </w:t>
      </w:r>
      <w:r w:rsidRPr="00182158">
        <w:rPr>
          <w:sz w:val="12"/>
        </w:rPr>
        <w:t>¶</w:t>
      </w:r>
      <w:r w:rsidRPr="00182158">
        <w:rPr>
          <w:sz w:val="14"/>
        </w:rPr>
        <w:t xml:space="preserve"> Intelligence and Intelligence Community authorities over cybersecurity.”6 The Director answered: </w:t>
      </w:r>
      <w:r w:rsidRPr="00182158">
        <w:rPr>
          <w:sz w:val="12"/>
        </w:rPr>
        <w:t>¶</w:t>
      </w:r>
      <w:r w:rsidRPr="00182158">
        <w:rPr>
          <w:sz w:val="14"/>
        </w:rPr>
        <w:t xml:space="preserve"> </w:t>
      </w:r>
      <w:r w:rsidRPr="00182158">
        <w:rPr>
          <w:rStyle w:val="StyleBoldUnderline"/>
        </w:rPr>
        <w:t xml:space="preserve">This is a very important issue </w:t>
      </w:r>
      <w:r w:rsidRPr="00182158">
        <w:rPr>
          <w:sz w:val="14"/>
        </w:rPr>
        <w:t xml:space="preserve">. . </w:t>
      </w:r>
      <w:proofErr w:type="gramStart"/>
      <w:r w:rsidRPr="00182158">
        <w:rPr>
          <w:sz w:val="14"/>
        </w:rPr>
        <w:t>. .</w:t>
      </w:r>
      <w:proofErr w:type="gramEnd"/>
      <w:r w:rsidRPr="00182158">
        <w:rPr>
          <w:sz w:val="14"/>
        </w:rPr>
        <w:t xml:space="preserve"> A judgment regarding the </w:t>
      </w:r>
      <w:r w:rsidRPr="00182158">
        <w:rPr>
          <w:sz w:val="12"/>
        </w:rPr>
        <w:t>¶</w:t>
      </w:r>
      <w:r w:rsidRPr="00182158">
        <w:rPr>
          <w:sz w:val="14"/>
        </w:rPr>
        <w:t xml:space="preserve"> adequacy of DNI authorities and any changes, additions, or </w:t>
      </w:r>
      <w:r w:rsidRPr="00182158">
        <w:rPr>
          <w:sz w:val="12"/>
        </w:rPr>
        <w:t>¶</w:t>
      </w:r>
      <w:r w:rsidRPr="00182158">
        <w:rPr>
          <w:sz w:val="14"/>
        </w:rPr>
        <w:t xml:space="preserve"> clarifications will necessarily depend on the Administration’s </w:t>
      </w:r>
      <w:r w:rsidRPr="00182158">
        <w:rPr>
          <w:sz w:val="12"/>
        </w:rPr>
        <w:t>¶</w:t>
      </w:r>
      <w:r w:rsidRPr="00182158">
        <w:rPr>
          <w:sz w:val="14"/>
        </w:rPr>
        <w:t xml:space="preserve"> strategic plan on cyber, and where the center of gravity will be </w:t>
      </w:r>
      <w:r w:rsidRPr="00182158">
        <w:rPr>
          <w:sz w:val="12"/>
        </w:rPr>
        <w:t>¶</w:t>
      </w:r>
      <w:r w:rsidRPr="00182158">
        <w:rPr>
          <w:sz w:val="14"/>
        </w:rPr>
        <w:t xml:space="preserve"> within the Executive </w:t>
      </w:r>
      <w:proofErr w:type="gramStart"/>
      <w:r w:rsidRPr="00182158">
        <w:rPr>
          <w:sz w:val="14"/>
        </w:rPr>
        <w:t>branch.</w:t>
      </w:r>
      <w:proofErr w:type="gramEnd"/>
      <w:r w:rsidRPr="00182158">
        <w:rPr>
          <w:sz w:val="14"/>
        </w:rPr>
        <w:t xml:space="preserve"> . . . </w:t>
      </w:r>
      <w:r w:rsidRPr="00182158">
        <w:rPr>
          <w:rStyle w:val="StyleBoldUnderline"/>
        </w:rPr>
        <w:t xml:space="preserve">We have more work to do in the </w:t>
      </w:r>
      <w:r w:rsidRPr="00182158">
        <w:rPr>
          <w:rStyle w:val="StyleBoldUnderline"/>
          <w:sz w:val="12"/>
        </w:rPr>
        <w:t>¶</w:t>
      </w:r>
      <w:r w:rsidRPr="00182158">
        <w:rPr>
          <w:rStyle w:val="StyleBoldUnderline"/>
        </w:rPr>
        <w:t xml:space="preserve"> Executive Branch before I can give you a good answer</w:t>
      </w:r>
      <w:r w:rsidRPr="00182158">
        <w:rPr>
          <w:sz w:val="14"/>
        </w:rPr>
        <w:t>.7</w:t>
      </w:r>
      <w:r w:rsidRPr="00182158">
        <w:rPr>
          <w:sz w:val="12"/>
        </w:rPr>
        <w:t>¶</w:t>
      </w:r>
      <w:r w:rsidRPr="00182158">
        <w:rPr>
          <w:sz w:val="14"/>
        </w:rPr>
        <w:t xml:space="preserve"> </w:t>
      </w:r>
      <w:r w:rsidRPr="00182158">
        <w:rPr>
          <w:rStyle w:val="StyleBoldUnderline"/>
        </w:rPr>
        <w:t xml:space="preserve">The strategic, technological, and political problems described here </w:t>
      </w:r>
      <w:r w:rsidRPr="00182158">
        <w:rPr>
          <w:rStyle w:val="StyleBoldUnderline"/>
          <w:sz w:val="12"/>
        </w:rPr>
        <w:t>¶</w:t>
      </w:r>
      <w:r w:rsidRPr="00182158">
        <w:rPr>
          <w:rStyle w:val="StyleBoldUnderline"/>
        </w:rPr>
        <w:t xml:space="preserve"> present challenges of unprecedented complexity</w:t>
      </w:r>
      <w:r w:rsidRPr="00182158">
        <w:rPr>
          <w:sz w:val="14"/>
        </w:rPr>
        <w:t xml:space="preserve">. </w:t>
      </w:r>
      <w:r w:rsidRPr="00182158">
        <w:rPr>
          <w:rStyle w:val="StyleBoldUnderline"/>
        </w:rPr>
        <w:t xml:space="preserve">The risks of error both in </w:t>
      </w:r>
      <w:r w:rsidRPr="00182158">
        <w:rPr>
          <w:rStyle w:val="StyleBoldUnderline"/>
          <w:sz w:val="12"/>
        </w:rPr>
        <w:t>¶</w:t>
      </w:r>
      <w:r w:rsidRPr="00182158">
        <w:rPr>
          <w:rStyle w:val="StyleBoldUnderline"/>
        </w:rPr>
        <w:t xml:space="preserve"> the formulation of a cyber warfare policy and in its execution are </w:t>
      </w:r>
      <w:r w:rsidRPr="00182158">
        <w:rPr>
          <w:rStyle w:val="StyleBoldUnderline"/>
          <w:sz w:val="12"/>
        </w:rPr>
        <w:t>¶</w:t>
      </w:r>
      <w:r w:rsidRPr="00182158">
        <w:rPr>
          <w:rStyle w:val="StyleBoldUnderline"/>
        </w:rPr>
        <w:t xml:space="preserve"> substantial</w:t>
      </w:r>
      <w:r w:rsidRPr="00182158">
        <w:rPr>
          <w:sz w:val="14"/>
        </w:rPr>
        <w:t xml:space="preserve">. And </w:t>
      </w:r>
      <w:r w:rsidRPr="00182158">
        <w:rPr>
          <w:rStyle w:val="StyleBoldUnderline"/>
        </w:rPr>
        <w:t>despite the importance</w:t>
      </w:r>
      <w:r w:rsidRPr="00182158">
        <w:rPr>
          <w:sz w:val="14"/>
        </w:rPr>
        <w:t xml:space="preserve"> of developing a coherent, </w:t>
      </w:r>
      <w:r w:rsidRPr="00182158">
        <w:rPr>
          <w:sz w:val="12"/>
        </w:rPr>
        <w:t>¶</w:t>
      </w:r>
      <w:r w:rsidRPr="00182158">
        <w:rPr>
          <w:sz w:val="14"/>
        </w:rPr>
        <w:t xml:space="preserve"> coordinated response to this threat, </w:t>
      </w:r>
      <w:r w:rsidRPr="00182158">
        <w:rPr>
          <w:rStyle w:val="Emphasis"/>
        </w:rPr>
        <w:t xml:space="preserve">it seems unlikely </w:t>
      </w:r>
      <w:r w:rsidRPr="00182158">
        <w:rPr>
          <w:rStyle w:val="StyleBoldUnderline"/>
        </w:rPr>
        <w:t xml:space="preserve">that we will find a way </w:t>
      </w:r>
      <w:r w:rsidRPr="00182158">
        <w:rPr>
          <w:rStyle w:val="StyleBoldUnderline"/>
          <w:sz w:val="12"/>
        </w:rPr>
        <w:t>¶</w:t>
      </w:r>
      <w:r w:rsidRPr="00182158">
        <w:rPr>
          <w:rStyle w:val="StyleBoldUnderline"/>
        </w:rPr>
        <w:t xml:space="preserve"> to overcome entirely the </w:t>
      </w:r>
      <w:r w:rsidRPr="00182158">
        <w:rPr>
          <w:rStyle w:val="Emphasis"/>
        </w:rPr>
        <w:t>endless turf battles</w:t>
      </w:r>
      <w:r w:rsidRPr="00182158">
        <w:rPr>
          <w:rStyle w:val="StyleBoldUnderline"/>
        </w:rPr>
        <w:t xml:space="preserve"> among federal agencies and </w:t>
      </w:r>
      <w:r w:rsidRPr="00182158">
        <w:rPr>
          <w:rStyle w:val="StyleBoldUnderline"/>
          <w:sz w:val="12"/>
        </w:rPr>
        <w:t>¶</w:t>
      </w:r>
      <w:r w:rsidRPr="00182158">
        <w:rPr>
          <w:rStyle w:val="StyleBoldUnderline"/>
        </w:rPr>
        <w:t xml:space="preserve"> congressional committees</w:t>
      </w:r>
      <w:r w:rsidRPr="00182158">
        <w:rPr>
          <w:sz w:val="14"/>
        </w:rPr>
        <w:t>.8</w:t>
      </w:r>
      <w:r w:rsidRPr="00182158">
        <w:rPr>
          <w:sz w:val="12"/>
        </w:rPr>
        <w:t>¶</w:t>
      </w:r>
      <w:r w:rsidRPr="00182158">
        <w:rPr>
          <w:sz w:val="14"/>
        </w:rPr>
        <w:t xml:space="preserve"> Still, the need is so pressing and the stakes are so high that we cannot </w:t>
      </w:r>
      <w:r w:rsidRPr="00182158">
        <w:rPr>
          <w:sz w:val="12"/>
        </w:rPr>
        <w:t>¶</w:t>
      </w:r>
      <w:r w:rsidRPr="00182158">
        <w:rPr>
          <w:sz w:val="14"/>
        </w:rPr>
        <w:t xml:space="preserve"> afford not to try. The very future of the Republic may depend on our ability </w:t>
      </w:r>
      <w:r w:rsidRPr="00182158">
        <w:rPr>
          <w:sz w:val="12"/>
        </w:rPr>
        <w:t>¶</w:t>
      </w:r>
      <w:r w:rsidRPr="00182158">
        <w:rPr>
          <w:sz w:val="14"/>
        </w:rPr>
        <w:t xml:space="preserve"> not only to protect ourselves from enemies armed with cyber weapons, but </w:t>
      </w:r>
      <w:r w:rsidRPr="00182158">
        <w:rPr>
          <w:sz w:val="12"/>
        </w:rPr>
        <w:t>¶</w:t>
      </w:r>
      <w:r w:rsidRPr="00182158">
        <w:rPr>
          <w:sz w:val="14"/>
        </w:rPr>
        <w:t xml:space="preserve"> also to use such weapons wisely ourselves. This article examines some of </w:t>
      </w:r>
      <w:r w:rsidRPr="00182158">
        <w:rPr>
          <w:sz w:val="12"/>
        </w:rPr>
        <w:t>¶</w:t>
      </w:r>
      <w:r w:rsidRPr="00182158">
        <w:rPr>
          <w:sz w:val="14"/>
        </w:rPr>
        <w:t xml:space="preserve"> the relevant legal issues and suggests some possible solutions.</w:t>
      </w:r>
    </w:p>
    <w:p w14:paraId="7D437749" w14:textId="77777777" w:rsidR="00BA6179" w:rsidRPr="00182158" w:rsidRDefault="00BA6179" w:rsidP="00BA6179"/>
    <w:p w14:paraId="20443889" w14:textId="77777777" w:rsidR="00BA6179" w:rsidRPr="00182158" w:rsidRDefault="00BA6179" w:rsidP="00BA6179"/>
    <w:p w14:paraId="7439B3E9" w14:textId="77777777" w:rsidR="00BA6179" w:rsidRPr="00182158" w:rsidRDefault="00BA6179" w:rsidP="00BA6179"/>
    <w:p w14:paraId="64B7F12C" w14:textId="77777777" w:rsidR="00BA6179" w:rsidRPr="00182158" w:rsidRDefault="00BA6179" w:rsidP="00BA6179">
      <w:pPr>
        <w:pStyle w:val="Heading2"/>
        <w:rPr>
          <w:rFonts w:ascii="Calibri" w:hAnsi="Calibri"/>
        </w:rPr>
      </w:pPr>
      <w:r w:rsidRPr="00182158">
        <w:rPr>
          <w:rFonts w:ascii="Calibri" w:hAnsi="Calibri"/>
        </w:rPr>
        <w:t>A2 Mexican Renewables Counterplan (Grid)</w:t>
      </w:r>
    </w:p>
    <w:p w14:paraId="7FAC04D0" w14:textId="77777777" w:rsidR="00BA6179" w:rsidRPr="00182158" w:rsidRDefault="00BA6179" w:rsidP="00BA6179">
      <w:pPr>
        <w:pStyle w:val="Heading3"/>
        <w:rPr>
          <w:rFonts w:ascii="Calibri" w:hAnsi="Calibri"/>
        </w:rPr>
      </w:pPr>
      <w:r w:rsidRPr="00182158">
        <w:rPr>
          <w:rFonts w:ascii="Calibri" w:hAnsi="Calibri"/>
        </w:rPr>
        <w:t>2AC – CP Not Solve Grid</w:t>
      </w:r>
    </w:p>
    <w:p w14:paraId="0541ABFB" w14:textId="77777777" w:rsidR="00BA6179" w:rsidRPr="00182158" w:rsidRDefault="00BA6179" w:rsidP="00BA6179">
      <w:pPr>
        <w:pStyle w:val="Heading4"/>
        <w:rPr>
          <w:rFonts w:ascii="Calibri" w:hAnsi="Calibri" w:cs="Times New Roman"/>
        </w:rPr>
      </w:pPr>
      <w:r w:rsidRPr="00182158">
        <w:rPr>
          <w:rFonts w:ascii="Calibri" w:hAnsi="Calibri" w:cs="Times New Roman"/>
        </w:rPr>
        <w:t>No transmission capacity</w:t>
      </w:r>
    </w:p>
    <w:p w14:paraId="436F7EF2" w14:textId="77777777" w:rsidR="00BA6179" w:rsidRPr="00182158" w:rsidRDefault="00BA6179" w:rsidP="00BA6179">
      <w:r w:rsidRPr="00182158">
        <w:rPr>
          <w:rStyle w:val="StyleStyleBold12pt"/>
        </w:rPr>
        <w:t>Wood</w:t>
      </w:r>
      <w:r w:rsidRPr="00182158">
        <w:t xml:space="preserve"> </w:t>
      </w:r>
      <w:r w:rsidRPr="00182158">
        <w:rPr>
          <w:rStyle w:val="StyleStyleBold12pt"/>
        </w:rPr>
        <w:t>12</w:t>
      </w:r>
      <w:r w:rsidRPr="00182158">
        <w:t xml:space="preserve"> - PhD in Political Studies @ Queen’s, Professor @ ITAM in Mexico City</w:t>
      </w:r>
    </w:p>
    <w:p w14:paraId="2765DDB0" w14:textId="77777777" w:rsidR="00BA6179" w:rsidRPr="00182158" w:rsidRDefault="00BA6179" w:rsidP="00BA6179">
      <w:r w:rsidRPr="00182158">
        <w:t>(Duncan, et al, Wilson Center, http://www.wilsoncenter.org/sites/default/files/Border_Wind_Energy_Wood.pdf)//BB</w:t>
      </w:r>
    </w:p>
    <w:p w14:paraId="09F65F44" w14:textId="77777777" w:rsidR="00BA6179" w:rsidRPr="00182158" w:rsidRDefault="00BA6179" w:rsidP="00BA6179">
      <w:pPr>
        <w:pStyle w:val="card"/>
        <w:rPr>
          <w:sz w:val="16"/>
        </w:rPr>
      </w:pPr>
      <w:r w:rsidRPr="00182158">
        <w:rPr>
          <w:sz w:val="16"/>
        </w:rPr>
        <w:t xml:space="preserve">For the state of Baja California, this </w:t>
      </w:r>
      <w:r w:rsidRPr="00182158">
        <w:rPr>
          <w:sz w:val="12"/>
        </w:rPr>
        <w:t>¶</w:t>
      </w:r>
      <w:r w:rsidRPr="00182158">
        <w:rPr>
          <w:sz w:val="16"/>
        </w:rPr>
        <w:t xml:space="preserve"> problem is made even more acute because </w:t>
      </w:r>
      <w:r w:rsidRPr="00182158">
        <w:rPr>
          <w:sz w:val="12"/>
        </w:rPr>
        <w:t>¶</w:t>
      </w:r>
      <w:r w:rsidRPr="00182158">
        <w:rPr>
          <w:sz w:val="16"/>
        </w:rPr>
        <w:t xml:space="preserve"> </w:t>
      </w:r>
      <w:r w:rsidRPr="00182158">
        <w:rPr>
          <w:rStyle w:val="StyleBoldUnderline"/>
        </w:rPr>
        <w:t xml:space="preserve">there is no interconnection between </w:t>
      </w:r>
      <w:r w:rsidRPr="00182158">
        <w:rPr>
          <w:rStyle w:val="StyleBoldUnderline"/>
          <w:b w:val="0"/>
          <w:sz w:val="12"/>
          <w:u w:val="none"/>
        </w:rPr>
        <w:t>¶</w:t>
      </w:r>
      <w:r w:rsidRPr="00182158">
        <w:rPr>
          <w:rStyle w:val="StyleBoldUnderline"/>
        </w:rPr>
        <w:t xml:space="preserve"> the state and the national grid, making </w:t>
      </w:r>
      <w:r w:rsidRPr="00182158">
        <w:rPr>
          <w:rStyle w:val="StyleBoldUnderline"/>
          <w:b w:val="0"/>
          <w:sz w:val="12"/>
          <w:u w:val="none"/>
        </w:rPr>
        <w:t>¶</w:t>
      </w:r>
      <w:r w:rsidRPr="00182158">
        <w:rPr>
          <w:rStyle w:val="StyleBoldUnderline"/>
        </w:rPr>
        <w:t xml:space="preserve"> export of electricity to private consumers </w:t>
      </w:r>
      <w:r w:rsidRPr="00182158">
        <w:rPr>
          <w:rStyle w:val="StyleBoldUnderline"/>
          <w:b w:val="0"/>
          <w:sz w:val="12"/>
          <w:u w:val="none"/>
        </w:rPr>
        <w:t>¶</w:t>
      </w:r>
      <w:r w:rsidRPr="00182158">
        <w:rPr>
          <w:rStyle w:val="StyleBoldUnderline"/>
        </w:rPr>
        <w:t xml:space="preserve"> in other states impossible at the present </w:t>
      </w:r>
      <w:r w:rsidRPr="00182158">
        <w:rPr>
          <w:rStyle w:val="StyleBoldUnderline"/>
          <w:b w:val="0"/>
          <w:sz w:val="12"/>
          <w:u w:val="none"/>
        </w:rPr>
        <w:t>¶</w:t>
      </w:r>
      <w:r w:rsidRPr="00182158">
        <w:rPr>
          <w:rStyle w:val="StyleBoldUnderline"/>
        </w:rPr>
        <w:t xml:space="preserve"> time. Mexico’s national grid is in fact three </w:t>
      </w:r>
      <w:r w:rsidRPr="00182158">
        <w:rPr>
          <w:rStyle w:val="StyleBoldUnderline"/>
          <w:b w:val="0"/>
          <w:sz w:val="12"/>
          <w:u w:val="none"/>
        </w:rPr>
        <w:t>¶</w:t>
      </w:r>
      <w:r w:rsidRPr="00182158">
        <w:rPr>
          <w:rStyle w:val="StyleBoldUnderline"/>
        </w:rPr>
        <w:t xml:space="preserve"> grids</w:t>
      </w:r>
      <w:r w:rsidRPr="00182158">
        <w:rPr>
          <w:sz w:val="16"/>
        </w:rPr>
        <w:t xml:space="preserve">, with Baja California Norte and </w:t>
      </w:r>
      <w:r w:rsidRPr="00182158">
        <w:rPr>
          <w:sz w:val="12"/>
        </w:rPr>
        <w:t>¶</w:t>
      </w:r>
      <w:r w:rsidRPr="00182158">
        <w:rPr>
          <w:sz w:val="16"/>
        </w:rPr>
        <w:t xml:space="preserve"> Baja California Sur each having their own </w:t>
      </w:r>
      <w:r w:rsidRPr="00182158">
        <w:rPr>
          <w:sz w:val="12"/>
        </w:rPr>
        <w:t>¶</w:t>
      </w:r>
      <w:r w:rsidRPr="00182158">
        <w:rPr>
          <w:sz w:val="16"/>
        </w:rPr>
        <w:t xml:space="preserve"> independent system</w:t>
      </w:r>
      <w:proofErr w:type="gramStart"/>
      <w:r w:rsidRPr="00182158">
        <w:rPr>
          <w:sz w:val="16"/>
        </w:rPr>
        <w:t>.</w:t>
      </w:r>
      <w:r w:rsidRPr="00182158">
        <w:rPr>
          <w:sz w:val="12"/>
        </w:rPr>
        <w:t>¶</w:t>
      </w:r>
      <w:proofErr w:type="gramEnd"/>
      <w:r w:rsidRPr="00182158">
        <w:rPr>
          <w:sz w:val="16"/>
        </w:rPr>
        <w:t xml:space="preserve"> </w:t>
      </w:r>
      <w:r w:rsidRPr="00182158">
        <w:rPr>
          <w:rStyle w:val="StyleBoldUnderline"/>
        </w:rPr>
        <w:t xml:space="preserve">A further level of difficulty is found </w:t>
      </w:r>
      <w:r w:rsidRPr="00182158">
        <w:rPr>
          <w:rStyle w:val="StyleBoldUnderline"/>
          <w:b w:val="0"/>
          <w:sz w:val="12"/>
          <w:u w:val="none"/>
        </w:rPr>
        <w:t>¶</w:t>
      </w:r>
      <w:r w:rsidRPr="00182158">
        <w:rPr>
          <w:rStyle w:val="StyleBoldUnderline"/>
        </w:rPr>
        <w:t xml:space="preserve"> with cross-border transmission</w:t>
      </w:r>
      <w:r w:rsidRPr="00182158">
        <w:rPr>
          <w:sz w:val="16"/>
        </w:rPr>
        <w:t xml:space="preserve">. A quick </w:t>
      </w:r>
      <w:r w:rsidRPr="00182158">
        <w:rPr>
          <w:sz w:val="12"/>
        </w:rPr>
        <w:t>¶</w:t>
      </w:r>
      <w:r w:rsidRPr="00182158">
        <w:rPr>
          <w:sz w:val="16"/>
        </w:rPr>
        <w:t xml:space="preserve"> survey of the above map shows that </w:t>
      </w:r>
      <w:r w:rsidRPr="00182158">
        <w:rPr>
          <w:rStyle w:val="StyleBoldUnderline"/>
        </w:rPr>
        <w:t xml:space="preserve">there are </w:t>
      </w:r>
      <w:r w:rsidRPr="00182158">
        <w:rPr>
          <w:rStyle w:val="StyleBoldUnderline"/>
          <w:b w:val="0"/>
          <w:sz w:val="12"/>
          <w:u w:val="none"/>
        </w:rPr>
        <w:t>¶</w:t>
      </w:r>
      <w:r w:rsidRPr="00182158">
        <w:rPr>
          <w:rStyle w:val="StyleBoldUnderline"/>
        </w:rPr>
        <w:t xml:space="preserve"> only a limited number of interconnections</w:t>
      </w:r>
      <w:r w:rsidRPr="00182158">
        <w:rPr>
          <w:rStyle w:val="StyleBoldUnderline"/>
          <w:b w:val="0"/>
          <w:sz w:val="12"/>
          <w:u w:val="none"/>
        </w:rPr>
        <w:t>¶</w:t>
      </w:r>
      <w:r w:rsidRPr="00182158">
        <w:rPr>
          <w:rStyle w:val="StyleBoldUnderline"/>
        </w:rPr>
        <w:t xml:space="preserve"> across the border. Furthermore, only 5 of </w:t>
      </w:r>
      <w:r w:rsidRPr="00182158">
        <w:rPr>
          <w:rStyle w:val="StyleBoldUnderline"/>
          <w:b w:val="0"/>
          <w:sz w:val="12"/>
          <w:u w:val="none"/>
        </w:rPr>
        <w:t>¶</w:t>
      </w:r>
      <w:r w:rsidRPr="00182158">
        <w:rPr>
          <w:rStyle w:val="StyleBoldUnderline"/>
        </w:rPr>
        <w:t xml:space="preserve"> these connections are bi-directional</w:t>
      </w:r>
      <w:r w:rsidRPr="00182158">
        <w:rPr>
          <w:sz w:val="16"/>
        </w:rPr>
        <w:t xml:space="preserve">. In </w:t>
      </w:r>
      <w:r w:rsidRPr="00182158">
        <w:rPr>
          <w:sz w:val="12"/>
        </w:rPr>
        <w:t>¶</w:t>
      </w:r>
      <w:r w:rsidRPr="00182158">
        <w:rPr>
          <w:sz w:val="16"/>
        </w:rPr>
        <w:t xml:space="preserve"> Baja California, the Miguel-Tijuana and the </w:t>
      </w:r>
      <w:r w:rsidRPr="00182158">
        <w:rPr>
          <w:sz w:val="12"/>
        </w:rPr>
        <w:t>¶</w:t>
      </w:r>
      <w:r w:rsidRPr="00182158">
        <w:rPr>
          <w:sz w:val="16"/>
        </w:rPr>
        <w:t xml:space="preserve"> Imperial Valley-</w:t>
      </w:r>
      <w:proofErr w:type="spellStart"/>
      <w:r w:rsidRPr="00182158">
        <w:rPr>
          <w:sz w:val="16"/>
        </w:rPr>
        <w:t>Rosarita</w:t>
      </w:r>
      <w:proofErr w:type="spellEnd"/>
      <w:r w:rsidRPr="00182158">
        <w:rPr>
          <w:sz w:val="16"/>
        </w:rPr>
        <w:t xml:space="preserve"> interconnections </w:t>
      </w:r>
      <w:r w:rsidRPr="00182158">
        <w:rPr>
          <w:sz w:val="12"/>
        </w:rPr>
        <w:t>¶</w:t>
      </w:r>
      <w:r w:rsidRPr="00182158">
        <w:rPr>
          <w:sz w:val="16"/>
        </w:rPr>
        <w:t xml:space="preserve"> (both 230kV AC) have a combined capacity </w:t>
      </w:r>
      <w:r w:rsidRPr="00182158">
        <w:rPr>
          <w:sz w:val="12"/>
        </w:rPr>
        <w:t>¶</w:t>
      </w:r>
      <w:r w:rsidRPr="00182158">
        <w:rPr>
          <w:sz w:val="16"/>
        </w:rPr>
        <w:t xml:space="preserve"> of 800 MW, in Coahuila the Eagle </w:t>
      </w:r>
      <w:proofErr w:type="spellStart"/>
      <w:r w:rsidRPr="00182158">
        <w:rPr>
          <w:sz w:val="16"/>
        </w:rPr>
        <w:t>PassPiedras</w:t>
      </w:r>
      <w:proofErr w:type="spellEnd"/>
      <w:r w:rsidRPr="00182158">
        <w:rPr>
          <w:sz w:val="16"/>
        </w:rPr>
        <w:t xml:space="preserve"> </w:t>
      </w:r>
      <w:proofErr w:type="spellStart"/>
      <w:r w:rsidRPr="00182158">
        <w:rPr>
          <w:sz w:val="16"/>
        </w:rPr>
        <w:t>Negras</w:t>
      </w:r>
      <w:proofErr w:type="spellEnd"/>
      <w:r w:rsidRPr="00182158">
        <w:rPr>
          <w:sz w:val="16"/>
        </w:rPr>
        <w:t xml:space="preserve"> interconnection (138kV </w:t>
      </w:r>
      <w:r w:rsidRPr="00182158">
        <w:rPr>
          <w:sz w:val="12"/>
        </w:rPr>
        <w:t>¶</w:t>
      </w:r>
      <w:r w:rsidRPr="00182158">
        <w:rPr>
          <w:sz w:val="16"/>
        </w:rPr>
        <w:t xml:space="preserve"> HVDC) has a capacity of only 38 MW, and in </w:t>
      </w:r>
      <w:r w:rsidRPr="00182158">
        <w:rPr>
          <w:sz w:val="12"/>
        </w:rPr>
        <w:t>¶</w:t>
      </w:r>
      <w:r w:rsidRPr="00182158">
        <w:rPr>
          <w:sz w:val="16"/>
        </w:rPr>
        <w:t xml:space="preserve"> Tamaulipas the Laredo-Nuevo Laredo (138kV </w:t>
      </w:r>
      <w:r w:rsidRPr="00182158">
        <w:rPr>
          <w:sz w:val="12"/>
        </w:rPr>
        <w:t>¶</w:t>
      </w:r>
      <w:r w:rsidRPr="00182158">
        <w:rPr>
          <w:sz w:val="16"/>
        </w:rPr>
        <w:t xml:space="preserve"> VFT) and McAllen-Reynosa (138kV HVDC) </w:t>
      </w:r>
      <w:r w:rsidRPr="00182158">
        <w:rPr>
          <w:sz w:val="12"/>
        </w:rPr>
        <w:t>¶</w:t>
      </w:r>
      <w:r w:rsidRPr="00182158">
        <w:rPr>
          <w:sz w:val="16"/>
        </w:rPr>
        <w:t xml:space="preserve"> interconnections have a combined capacity of </w:t>
      </w:r>
      <w:r w:rsidRPr="00182158">
        <w:rPr>
          <w:sz w:val="12"/>
        </w:rPr>
        <w:t>¶</w:t>
      </w:r>
      <w:r w:rsidRPr="00182158">
        <w:rPr>
          <w:sz w:val="16"/>
        </w:rPr>
        <w:t xml:space="preserve"> 250 MW. These </w:t>
      </w:r>
      <w:r w:rsidRPr="00182158">
        <w:rPr>
          <w:rStyle w:val="Emphasis"/>
          <w:rFonts w:eastAsiaTheme="majorEastAsia"/>
        </w:rPr>
        <w:t xml:space="preserve">interconnections are maxed </w:t>
      </w:r>
      <w:r w:rsidRPr="00182158">
        <w:rPr>
          <w:rStyle w:val="Emphasis"/>
          <w:rFonts w:eastAsiaTheme="majorEastAsia"/>
          <w:b w:val="0"/>
          <w:sz w:val="12"/>
          <w:u w:val="none"/>
        </w:rPr>
        <w:t>¶</w:t>
      </w:r>
      <w:r w:rsidRPr="00182158">
        <w:rPr>
          <w:rStyle w:val="Emphasis"/>
          <w:rFonts w:eastAsiaTheme="majorEastAsia"/>
        </w:rPr>
        <w:t xml:space="preserve"> out </w:t>
      </w:r>
      <w:r w:rsidRPr="00182158">
        <w:rPr>
          <w:rStyle w:val="StyleBoldUnderline"/>
        </w:rPr>
        <w:t xml:space="preserve">and therefore cannot be considered </w:t>
      </w:r>
      <w:r w:rsidRPr="00182158">
        <w:rPr>
          <w:rStyle w:val="StyleBoldUnderline"/>
          <w:b w:val="0"/>
          <w:sz w:val="12"/>
          <w:u w:val="none"/>
        </w:rPr>
        <w:t>¶</w:t>
      </w:r>
      <w:r w:rsidRPr="00182158">
        <w:rPr>
          <w:rStyle w:val="StyleBoldUnderline"/>
        </w:rPr>
        <w:t xml:space="preserve"> for future cross-border electricity trade. In </w:t>
      </w:r>
      <w:r w:rsidRPr="00182158">
        <w:rPr>
          <w:rStyle w:val="StyleBoldUnderline"/>
          <w:b w:val="0"/>
          <w:sz w:val="12"/>
          <w:u w:val="none"/>
        </w:rPr>
        <w:t>¶</w:t>
      </w:r>
      <w:r w:rsidRPr="00182158">
        <w:rPr>
          <w:rStyle w:val="StyleBoldUnderline"/>
        </w:rPr>
        <w:t xml:space="preserve"> addition to these lines operated by CFE, there </w:t>
      </w:r>
      <w:r w:rsidRPr="00182158">
        <w:rPr>
          <w:rStyle w:val="StyleBoldUnderline"/>
          <w:b w:val="0"/>
          <w:sz w:val="12"/>
          <w:u w:val="none"/>
        </w:rPr>
        <w:t>¶</w:t>
      </w:r>
      <w:r w:rsidRPr="00182158">
        <w:rPr>
          <w:rStyle w:val="StyleBoldUnderline"/>
        </w:rPr>
        <w:t xml:space="preserve"> are two privately owned transmission lines of </w:t>
      </w:r>
      <w:r w:rsidRPr="00182158">
        <w:rPr>
          <w:rStyle w:val="StyleBoldUnderline"/>
          <w:b w:val="0"/>
          <w:sz w:val="12"/>
          <w:u w:val="none"/>
        </w:rPr>
        <w:t>¶</w:t>
      </w:r>
      <w:r w:rsidRPr="00182158">
        <w:rPr>
          <w:rStyle w:val="StyleBoldUnderline"/>
        </w:rPr>
        <w:t xml:space="preserve"> 310 MW</w:t>
      </w:r>
      <w:r w:rsidRPr="00182158">
        <w:rPr>
          <w:sz w:val="16"/>
        </w:rPr>
        <w:t xml:space="preserve"> (owned by </w:t>
      </w:r>
      <w:proofErr w:type="spellStart"/>
      <w:r w:rsidRPr="00182158">
        <w:rPr>
          <w:sz w:val="16"/>
        </w:rPr>
        <w:t>Intergen</w:t>
      </w:r>
      <w:proofErr w:type="spellEnd"/>
      <w:r w:rsidRPr="00182158">
        <w:rPr>
          <w:sz w:val="16"/>
        </w:rPr>
        <w:t xml:space="preserve">) and 1200 MW </w:t>
      </w:r>
      <w:r w:rsidRPr="00182158">
        <w:rPr>
          <w:sz w:val="12"/>
        </w:rPr>
        <w:t>¶</w:t>
      </w:r>
      <w:r w:rsidRPr="00182158">
        <w:rPr>
          <w:sz w:val="16"/>
        </w:rPr>
        <w:t xml:space="preserve"> (owned by Sempra)</w:t>
      </w:r>
      <w:proofErr w:type="gramStart"/>
      <w:r w:rsidRPr="00182158">
        <w:rPr>
          <w:sz w:val="16"/>
        </w:rPr>
        <w:t>.</w:t>
      </w:r>
      <w:r w:rsidRPr="00182158">
        <w:rPr>
          <w:sz w:val="12"/>
        </w:rPr>
        <w:t>¶</w:t>
      </w:r>
      <w:proofErr w:type="gramEnd"/>
      <w:r w:rsidRPr="00182158">
        <w:rPr>
          <w:sz w:val="16"/>
        </w:rPr>
        <w:t xml:space="preserve"> </w:t>
      </w:r>
      <w:r w:rsidRPr="00182158">
        <w:rPr>
          <w:rStyle w:val="StyleBoldUnderline"/>
        </w:rPr>
        <w:t xml:space="preserve">The problem of cross-border </w:t>
      </w:r>
      <w:r w:rsidRPr="00182158">
        <w:rPr>
          <w:rStyle w:val="StyleBoldUnderline"/>
          <w:b w:val="0"/>
          <w:sz w:val="12"/>
          <w:u w:val="none"/>
        </w:rPr>
        <w:t>¶</w:t>
      </w:r>
      <w:r w:rsidRPr="00182158">
        <w:rPr>
          <w:rStyle w:val="StyleBoldUnderline"/>
        </w:rPr>
        <w:t xml:space="preserve"> transmission has been identified in a number </w:t>
      </w:r>
      <w:r w:rsidRPr="00182158">
        <w:rPr>
          <w:rStyle w:val="StyleBoldUnderline"/>
          <w:b w:val="0"/>
          <w:sz w:val="12"/>
          <w:u w:val="none"/>
        </w:rPr>
        <w:t>¶</w:t>
      </w:r>
      <w:r w:rsidRPr="00182158">
        <w:rPr>
          <w:rStyle w:val="StyleBoldUnderline"/>
        </w:rPr>
        <w:t xml:space="preserve"> of previous reports</w:t>
      </w:r>
      <w:r w:rsidRPr="00182158">
        <w:rPr>
          <w:sz w:val="16"/>
        </w:rPr>
        <w:t xml:space="preserve"> on wind and renewable </w:t>
      </w:r>
      <w:r w:rsidRPr="00182158">
        <w:rPr>
          <w:sz w:val="12"/>
        </w:rPr>
        <w:t>¶</w:t>
      </w:r>
      <w:r w:rsidRPr="00182158">
        <w:rPr>
          <w:sz w:val="16"/>
        </w:rPr>
        <w:t xml:space="preserve"> energy in Mexico,5</w:t>
      </w:r>
      <w:r w:rsidRPr="00182158">
        <w:rPr>
          <w:sz w:val="12"/>
        </w:rPr>
        <w:t>¶</w:t>
      </w:r>
      <w:r w:rsidRPr="00182158">
        <w:rPr>
          <w:sz w:val="16"/>
        </w:rPr>
        <w:t xml:space="preserve"> and in 2010 the two </w:t>
      </w:r>
      <w:r w:rsidRPr="00182158">
        <w:rPr>
          <w:sz w:val="12"/>
        </w:rPr>
        <w:t>¶</w:t>
      </w:r>
      <w:r w:rsidRPr="00182158">
        <w:rPr>
          <w:sz w:val="16"/>
        </w:rPr>
        <w:t xml:space="preserve"> countries set up a task-force to address </w:t>
      </w:r>
      <w:r w:rsidRPr="00182158">
        <w:rPr>
          <w:sz w:val="12"/>
        </w:rPr>
        <w:t>¶</w:t>
      </w:r>
      <w:r w:rsidRPr="00182158">
        <w:rPr>
          <w:sz w:val="16"/>
        </w:rPr>
        <w:t xml:space="preserve"> the issue.6</w:t>
      </w:r>
      <w:r w:rsidRPr="00182158">
        <w:rPr>
          <w:sz w:val="12"/>
        </w:rPr>
        <w:t>¶</w:t>
      </w:r>
      <w:r w:rsidRPr="00182158">
        <w:rPr>
          <w:sz w:val="16"/>
        </w:rPr>
        <w:t xml:space="preserve"> Although this group has met a </w:t>
      </w:r>
      <w:r w:rsidRPr="00182158">
        <w:rPr>
          <w:sz w:val="12"/>
        </w:rPr>
        <w:t>¶</w:t>
      </w:r>
      <w:r w:rsidRPr="00182158">
        <w:rPr>
          <w:sz w:val="16"/>
        </w:rPr>
        <w:t xml:space="preserve"> number of times, </w:t>
      </w:r>
      <w:r w:rsidRPr="00182158">
        <w:rPr>
          <w:rStyle w:val="Emphasis"/>
          <w:rFonts w:eastAsiaTheme="majorEastAsia"/>
        </w:rPr>
        <w:t xml:space="preserve">there appears to be little </w:t>
      </w:r>
      <w:r w:rsidRPr="00182158">
        <w:rPr>
          <w:rStyle w:val="Emphasis"/>
          <w:rFonts w:eastAsiaTheme="majorEastAsia"/>
          <w:b w:val="0"/>
          <w:sz w:val="12"/>
          <w:u w:val="none"/>
        </w:rPr>
        <w:t>¶</w:t>
      </w:r>
      <w:r w:rsidRPr="00182158">
        <w:rPr>
          <w:rStyle w:val="Emphasis"/>
          <w:rFonts w:eastAsiaTheme="majorEastAsia"/>
        </w:rPr>
        <w:t xml:space="preserve"> momentum</w:t>
      </w:r>
      <w:r w:rsidRPr="00182158">
        <w:rPr>
          <w:sz w:val="16"/>
        </w:rPr>
        <w:t xml:space="preserve"> behind the initiative, </w:t>
      </w:r>
      <w:r w:rsidRPr="00182158">
        <w:rPr>
          <w:rStyle w:val="Emphasis"/>
          <w:rFonts w:eastAsiaTheme="majorEastAsia"/>
        </w:rPr>
        <w:t xml:space="preserve">with each </w:t>
      </w:r>
      <w:r w:rsidRPr="00182158">
        <w:rPr>
          <w:rStyle w:val="Emphasis"/>
          <w:rFonts w:eastAsiaTheme="majorEastAsia"/>
          <w:b w:val="0"/>
          <w:sz w:val="12"/>
          <w:u w:val="none"/>
        </w:rPr>
        <w:t>¶</w:t>
      </w:r>
      <w:r w:rsidRPr="00182158">
        <w:rPr>
          <w:rStyle w:val="Emphasis"/>
          <w:rFonts w:eastAsiaTheme="majorEastAsia"/>
        </w:rPr>
        <w:t xml:space="preserve"> side blaming the other for lack of progress</w:t>
      </w:r>
      <w:r w:rsidRPr="00182158">
        <w:rPr>
          <w:sz w:val="16"/>
        </w:rPr>
        <w:t>.</w:t>
      </w:r>
    </w:p>
    <w:p w14:paraId="4BB15B44" w14:textId="77777777" w:rsidR="00BA6179" w:rsidRPr="00182158" w:rsidRDefault="00BA6179" w:rsidP="00BA6179"/>
    <w:p w14:paraId="6E0715F1" w14:textId="77777777" w:rsidR="00BA6179" w:rsidRPr="00182158" w:rsidRDefault="00BA6179" w:rsidP="00BA6179">
      <w:pPr>
        <w:pStyle w:val="Heading3"/>
        <w:rPr>
          <w:rFonts w:ascii="Calibri" w:hAnsi="Calibri"/>
        </w:rPr>
      </w:pPr>
      <w:r w:rsidRPr="00182158">
        <w:rPr>
          <w:rFonts w:ascii="Calibri" w:hAnsi="Calibri"/>
        </w:rPr>
        <w:t>2AC – Links to Politics</w:t>
      </w:r>
    </w:p>
    <w:p w14:paraId="20E1C161" w14:textId="77777777" w:rsidR="00BA6179" w:rsidRPr="00182158" w:rsidRDefault="00BA6179" w:rsidP="00BA6179">
      <w:pPr>
        <w:pStyle w:val="Heading4"/>
        <w:rPr>
          <w:rFonts w:ascii="Calibri" w:hAnsi="Calibri"/>
        </w:rPr>
      </w:pPr>
      <w:r w:rsidRPr="00182158">
        <w:rPr>
          <w:rFonts w:ascii="Calibri" w:hAnsi="Calibri"/>
        </w:rPr>
        <w:t>CP saps political capital – gets drawn into other issues</w:t>
      </w:r>
    </w:p>
    <w:p w14:paraId="0FC45F69" w14:textId="77777777" w:rsidR="00BA6179" w:rsidRPr="00182158" w:rsidRDefault="00BA6179" w:rsidP="00BA6179">
      <w:r w:rsidRPr="00182158">
        <w:rPr>
          <w:rStyle w:val="StyleStyleBold12pt"/>
        </w:rPr>
        <w:t>Wilson 13</w:t>
      </w:r>
      <w:r w:rsidRPr="00182158">
        <w:t xml:space="preserve"> – Associate at the Mexico Institute of the Woodrow Wilson International. Center for Scholars (Christopher E., January, “A U.S.-Mexico Economic Alliance: Policy Options for a Competitive Region,” http://www.wilsoncenter.org/sites/default/files/new_ideas_us_mexico_relations.pdf)</w:t>
      </w:r>
    </w:p>
    <w:p w14:paraId="7B8D0952" w14:textId="77777777" w:rsidR="00BA6179" w:rsidRPr="00182158" w:rsidRDefault="00BA6179" w:rsidP="00BA6179">
      <w:r w:rsidRPr="00182158">
        <w:t xml:space="preserve">At a time when Mexico is poised to experience robust economic growth, a manufacturing renaissance is underway in North America and bilateral trade is booming, </w:t>
      </w:r>
      <w:r w:rsidRPr="00182158">
        <w:rPr>
          <w:rStyle w:val="StyleBoldUnderline"/>
        </w:rPr>
        <w:t>the United States and Mexico have an important choice to make</w:t>
      </w:r>
      <w:r w:rsidRPr="00182158">
        <w:t xml:space="preserve">: sit back and reap the moderate and perhaps temporal benefits coming naturally from the evolving global </w:t>
      </w:r>
      <w:proofErr w:type="gramStart"/>
      <w:r w:rsidRPr="00182158">
        <w:t>context ,</w:t>
      </w:r>
      <w:proofErr w:type="gramEnd"/>
      <w:r w:rsidRPr="00182158">
        <w:t xml:space="preserve"> or implement a robust agenda to improve the competitiveness of North America for the long term . </w:t>
      </w:r>
      <w:r w:rsidRPr="00182158">
        <w:rPr>
          <w:rStyle w:val="StyleBoldUnderline"/>
        </w:rPr>
        <w:t xml:space="preserve">Given that job creation and economic growth in both the United States and Mexico are at stake, t he choice should be simple, but a limited understanding about the magnitude, nature and depth of the U.S.-Mexico economic relationship among the public and many policymakers has made serious action to support regional exporters more </w:t>
      </w:r>
      <w:r w:rsidRPr="00182158">
        <w:rPr>
          <w:rStyle w:val="Emphasis"/>
        </w:rPr>
        <w:t>politically divisive</w:t>
      </w:r>
      <w:r w:rsidRPr="00182158">
        <w:rPr>
          <w:rStyle w:val="StyleBoldUnderline"/>
        </w:rPr>
        <w:t xml:space="preserve"> than it ought to be.</w:t>
      </w:r>
      <w:r w:rsidRPr="00182158">
        <w:t xml:space="preserve"> </w:t>
      </w:r>
    </w:p>
    <w:p w14:paraId="6CAB883F" w14:textId="77777777" w:rsidR="00BA6179" w:rsidRPr="00182158" w:rsidRDefault="00BA6179" w:rsidP="00BA6179"/>
    <w:p w14:paraId="0B96C3AA" w14:textId="77777777" w:rsidR="00BA6179" w:rsidRPr="00182158" w:rsidRDefault="00BA6179" w:rsidP="00BA6179">
      <w:pPr>
        <w:pStyle w:val="Heading3"/>
        <w:rPr>
          <w:rFonts w:ascii="Calibri" w:hAnsi="Calibri"/>
        </w:rPr>
      </w:pPr>
      <w:r w:rsidRPr="00182158">
        <w:rPr>
          <w:rFonts w:ascii="Calibri" w:hAnsi="Calibri"/>
        </w:rPr>
        <w:t>1AR – Links to Politics</w:t>
      </w:r>
    </w:p>
    <w:p w14:paraId="31DCFE17" w14:textId="77777777" w:rsidR="00BA6179" w:rsidRPr="00182158" w:rsidRDefault="00BA6179" w:rsidP="00BA6179">
      <w:pPr>
        <w:pStyle w:val="Heading4"/>
        <w:rPr>
          <w:rFonts w:ascii="Calibri" w:hAnsi="Calibri"/>
        </w:rPr>
      </w:pPr>
      <w:r w:rsidRPr="00182158">
        <w:rPr>
          <w:rFonts w:ascii="Calibri" w:hAnsi="Calibri"/>
        </w:rPr>
        <w:t>CP drains PC</w:t>
      </w:r>
    </w:p>
    <w:p w14:paraId="060C8E14" w14:textId="77777777" w:rsidR="00BA6179" w:rsidRPr="00182158" w:rsidRDefault="00BA6179" w:rsidP="00BA6179">
      <w:r w:rsidRPr="00182158">
        <w:rPr>
          <w:rStyle w:val="StyleStyleBold12pt"/>
        </w:rPr>
        <w:t>Farnsworth 12</w:t>
      </w:r>
      <w:r w:rsidRPr="00182158">
        <w:t xml:space="preserve"> – VP of the Council of the Americas and Americas Society (Eric, “The United States and Mexico: The Path Forward”, Nov 30, </w:t>
      </w:r>
      <w:hyperlink r:id="rId37" w:history="1">
        <w:r w:rsidRPr="00182158">
          <w:rPr>
            <w:rStyle w:val="Hyperlink"/>
          </w:rPr>
          <w:t>http://www.americanprogress.org/issues/security/news/2012/11/30/46430/the-united-states-and-mexico-the-path-forward/</w:t>
        </w:r>
      </w:hyperlink>
      <w:r w:rsidRPr="00182158">
        <w:t xml:space="preserve">, CMR) </w:t>
      </w:r>
    </w:p>
    <w:p w14:paraId="2AB340F3" w14:textId="77777777" w:rsidR="00BA6179" w:rsidRPr="00182158" w:rsidRDefault="00BA6179" w:rsidP="00BA6179">
      <w:pPr>
        <w:rPr>
          <w:rStyle w:val="StyleBoldUnderline"/>
        </w:rPr>
      </w:pPr>
      <w:r w:rsidRPr="00182158">
        <w:rPr>
          <w:rStyle w:val="StyleBoldUnderline"/>
        </w:rPr>
        <w:t>The election of</w:t>
      </w:r>
      <w:r w:rsidRPr="00182158">
        <w:rPr>
          <w:sz w:val="16"/>
        </w:rPr>
        <w:t xml:space="preserve"> Enrique Peña </w:t>
      </w:r>
      <w:r w:rsidRPr="00182158">
        <w:rPr>
          <w:rStyle w:val="StyleBoldUnderline"/>
        </w:rPr>
        <w:t>Nieto and the re-election of</w:t>
      </w:r>
      <w:r w:rsidRPr="00182158">
        <w:rPr>
          <w:sz w:val="16"/>
        </w:rPr>
        <w:t xml:space="preserve"> President </w:t>
      </w:r>
      <w:r w:rsidRPr="00182158">
        <w:rPr>
          <w:rStyle w:val="StyleBoldUnderline"/>
        </w:rPr>
        <w:t>Obama mean</w:t>
      </w:r>
      <w:r w:rsidRPr="00182158">
        <w:rPr>
          <w:sz w:val="16"/>
        </w:rPr>
        <w:t xml:space="preserve"> that </w:t>
      </w:r>
      <w:r w:rsidRPr="00182158">
        <w:rPr>
          <w:rStyle w:val="StyleBoldUnderline"/>
        </w:rPr>
        <w:t>the U.S.-Mexican relationship has a unique opportunity to grow closer and bring numerous benefits to both sides of the border</w:t>
      </w:r>
      <w:r w:rsidRPr="00182158">
        <w:rPr>
          <w:sz w:val="16"/>
        </w:rPr>
        <w:t xml:space="preserve">. To fully appreciate this unique opportunity, </w:t>
      </w:r>
      <w:r w:rsidRPr="00182158">
        <w:rPr>
          <w:rStyle w:val="StyleBoldUnderline"/>
        </w:rPr>
        <w:t xml:space="preserve">both sides must invest </w:t>
      </w:r>
      <w:r w:rsidRPr="00182158">
        <w:rPr>
          <w:rStyle w:val="Emphasis"/>
        </w:rPr>
        <w:t>political capital</w:t>
      </w:r>
      <w:r w:rsidRPr="00182158">
        <w:rPr>
          <w:sz w:val="16"/>
        </w:rPr>
        <w:t xml:space="preserve"> </w:t>
      </w:r>
      <w:r w:rsidRPr="00182158">
        <w:rPr>
          <w:rStyle w:val="StyleBoldUnderline"/>
        </w:rPr>
        <w:t>and be prepared to engage domestic public opinion when it comes to explaining why our countries are united by much more than a fence.</w:t>
      </w:r>
    </w:p>
    <w:p w14:paraId="39CF8025" w14:textId="77777777" w:rsidR="00BA6179" w:rsidRPr="00182158" w:rsidRDefault="00BA6179" w:rsidP="00BA6179">
      <w:pPr>
        <w:keepNext/>
        <w:keepLines/>
        <w:spacing w:before="200"/>
        <w:outlineLvl w:val="3"/>
        <w:rPr>
          <w:rFonts w:eastAsia="Times New Roman" w:cs="Times New Roman"/>
          <w:b/>
          <w:bCs/>
          <w:iCs/>
          <w:sz w:val="26"/>
        </w:rPr>
      </w:pPr>
      <w:r w:rsidRPr="00182158">
        <w:rPr>
          <w:rFonts w:eastAsia="Times New Roman" w:cs="Times New Roman"/>
          <w:b/>
          <w:bCs/>
          <w:iCs/>
          <w:sz w:val="26"/>
        </w:rPr>
        <w:t xml:space="preserve">Huge opposition to the counterplan </w:t>
      </w:r>
    </w:p>
    <w:p w14:paraId="6873EB6C" w14:textId="77777777" w:rsidR="00BA6179" w:rsidRPr="00182158" w:rsidRDefault="00BA6179" w:rsidP="00BA6179">
      <w:pPr>
        <w:rPr>
          <w:rFonts w:eastAsia="Calibri" w:cs="Calibri"/>
        </w:rPr>
      </w:pPr>
      <w:r w:rsidRPr="00182158">
        <w:rPr>
          <w:rFonts w:eastAsia="Calibri" w:cs="Calibri"/>
          <w:b/>
          <w:bCs/>
          <w:sz w:val="26"/>
        </w:rPr>
        <w:t>Farah ‘6</w:t>
      </w:r>
      <w:r w:rsidRPr="00182158">
        <w:rPr>
          <w:rFonts w:eastAsia="Calibri" w:cs="Calibri"/>
        </w:rPr>
        <w:t xml:space="preserve"> (Joseph, “THE NEW WORLD DISORDER¶ CORNYN WANTS U.S. TAXPAYERS ¶ TO FUND MEXICAN DEVELOPMENT”, 7/13, </w:t>
      </w:r>
      <w:hyperlink r:id="rId38" w:history="1">
        <w:r w:rsidRPr="00182158">
          <w:rPr>
            <w:rFonts w:eastAsia="Calibri" w:cs="Calibri"/>
          </w:rPr>
          <w:t>http://www.wnd.com/2006/07/36998/</w:t>
        </w:r>
      </w:hyperlink>
      <w:r w:rsidRPr="00182158">
        <w:rPr>
          <w:rFonts w:eastAsia="Calibri" w:cs="Calibri"/>
        </w:rPr>
        <w:t xml:space="preserve">, CMR) </w:t>
      </w:r>
    </w:p>
    <w:p w14:paraId="421B8239" w14:textId="77777777" w:rsidR="00BA6179" w:rsidRPr="00182158" w:rsidRDefault="00BA6179" w:rsidP="00BA6179">
      <w:pPr>
        <w:rPr>
          <w:rFonts w:eastAsia="Calibri" w:cs="Calibri"/>
        </w:rPr>
      </w:pPr>
    </w:p>
    <w:p w14:paraId="345FA571" w14:textId="77777777" w:rsidR="00BA6179" w:rsidRPr="00182158" w:rsidRDefault="00BA6179" w:rsidP="00BA6179">
      <w:pPr>
        <w:rPr>
          <w:rFonts w:eastAsia="Calibri" w:cs="Calibri"/>
          <w:sz w:val="16"/>
        </w:rPr>
      </w:pPr>
      <w:r w:rsidRPr="00182158">
        <w:rPr>
          <w:rFonts w:eastAsia="Calibri" w:cs="Calibri"/>
          <w:sz w:val="16"/>
        </w:rPr>
        <w:t>“</w:t>
      </w:r>
      <w:r w:rsidRPr="00182158">
        <w:rPr>
          <w:rFonts w:eastAsia="Calibri" w:cs="Calibri"/>
          <w:b/>
          <w:bCs/>
          <w:u w:val="single"/>
        </w:rPr>
        <w:t>The purpose of this fund is to reinforce efforts</w:t>
      </w:r>
      <w:r w:rsidRPr="00182158">
        <w:rPr>
          <w:rFonts w:eastAsia="Calibri" w:cs="Calibri"/>
          <w:sz w:val="16"/>
        </w:rPr>
        <w:t xml:space="preserve"> already under way in Mexico </w:t>
      </w:r>
      <w:r w:rsidRPr="00182158">
        <w:rPr>
          <w:rFonts w:eastAsia="Calibri" w:cs="Calibri"/>
          <w:b/>
          <w:bCs/>
          <w:u w:val="single"/>
        </w:rPr>
        <w:t>to ensure</w:t>
      </w:r>
      <w:r w:rsidRPr="00182158">
        <w:rPr>
          <w:rFonts w:eastAsia="Calibri" w:cs="Calibri"/>
          <w:sz w:val="16"/>
        </w:rPr>
        <w:t xml:space="preserve"> their (sic) own </w:t>
      </w:r>
      <w:r w:rsidRPr="00182158">
        <w:rPr>
          <w:rFonts w:eastAsia="Calibri" w:cs="Calibri"/>
          <w:b/>
          <w:bCs/>
          <w:u w:val="single"/>
        </w:rPr>
        <w:t>economic development</w:t>
      </w:r>
      <w:r w:rsidRPr="00182158">
        <w:rPr>
          <w:rFonts w:eastAsia="Calibri" w:cs="Calibri"/>
          <w:sz w:val="16"/>
        </w:rPr>
        <w:t xml:space="preserve">,” </w:t>
      </w:r>
      <w:proofErr w:type="spellStart"/>
      <w:r w:rsidRPr="00182158">
        <w:rPr>
          <w:rFonts w:eastAsia="Calibri" w:cs="Calibri"/>
          <w:sz w:val="16"/>
        </w:rPr>
        <w:t>Cornyn</w:t>
      </w:r>
      <w:proofErr w:type="spellEnd"/>
      <w:r w:rsidRPr="00182158">
        <w:rPr>
          <w:rFonts w:eastAsia="Calibri" w:cs="Calibri"/>
          <w:sz w:val="16"/>
        </w:rPr>
        <w:t xml:space="preserve"> said. “The funding would make grants available for projects to construct roads in Mexico, to facilitate trade, to develop and expand their education programs, to build infrastructure for the deployment of communications services and to improve job training and workforce development for high-growth industries.”</w:t>
      </w:r>
      <w:r w:rsidRPr="00182158">
        <w:rPr>
          <w:rFonts w:eastAsia="Calibri" w:cs="Calibri"/>
          <w:sz w:val="12"/>
        </w:rPr>
        <w:t>¶</w:t>
      </w:r>
      <w:r w:rsidRPr="00182158">
        <w:rPr>
          <w:rFonts w:eastAsia="Calibri" w:cs="Calibri"/>
          <w:sz w:val="16"/>
        </w:rPr>
        <w:t xml:space="preserve"> As WND reported recently, </w:t>
      </w:r>
      <w:r w:rsidRPr="00182158">
        <w:rPr>
          <w:rFonts w:eastAsia="Calibri" w:cs="Calibri"/>
          <w:b/>
          <w:iCs/>
          <w:u w:val="single"/>
          <w:bdr w:val="single" w:sz="18" w:space="0" w:color="auto"/>
        </w:rPr>
        <w:t>opposition is mounting</w:t>
      </w:r>
      <w:r w:rsidRPr="00182158">
        <w:rPr>
          <w:rFonts w:eastAsia="Calibri" w:cs="Calibri"/>
          <w:b/>
          <w:bCs/>
          <w:u w:val="single"/>
        </w:rPr>
        <w:t xml:space="preserve"> to similar programs</w:t>
      </w:r>
      <w:r w:rsidRPr="00182158">
        <w:rPr>
          <w:rFonts w:eastAsia="Calibri" w:cs="Calibri"/>
          <w:sz w:val="16"/>
        </w:rPr>
        <w:t>, including President Bush’s North American Security and Prosperity Partnership</w:t>
      </w:r>
      <w:proofErr w:type="gramStart"/>
      <w:r w:rsidRPr="00182158">
        <w:rPr>
          <w:rFonts w:eastAsia="Calibri" w:cs="Calibri"/>
          <w:sz w:val="16"/>
        </w:rPr>
        <w:t>.</w:t>
      </w:r>
      <w:r w:rsidRPr="00182158">
        <w:rPr>
          <w:rFonts w:eastAsia="Calibri" w:cs="Calibri"/>
          <w:sz w:val="12"/>
        </w:rPr>
        <w:t>¶</w:t>
      </w:r>
      <w:proofErr w:type="gramEnd"/>
      <w:r w:rsidRPr="00182158">
        <w:rPr>
          <w:rFonts w:eastAsia="Calibri" w:cs="Calibri"/>
          <w:sz w:val="16"/>
        </w:rPr>
        <w:t xml:space="preserve"> </w:t>
      </w:r>
      <w:r w:rsidRPr="00182158">
        <w:rPr>
          <w:rFonts w:eastAsia="Calibri" w:cs="Calibri"/>
          <w:b/>
          <w:bCs/>
          <w:u w:val="single"/>
        </w:rPr>
        <w:t>Plans</w:t>
      </w:r>
      <w:r w:rsidRPr="00182158">
        <w:rPr>
          <w:rFonts w:eastAsia="Calibri" w:cs="Calibri"/>
          <w:sz w:val="16"/>
        </w:rPr>
        <w:t xml:space="preserve"> by government agencies and private foundations </w:t>
      </w:r>
      <w:r w:rsidRPr="00182158">
        <w:rPr>
          <w:rFonts w:eastAsia="Calibri" w:cs="Calibri"/>
          <w:b/>
          <w:bCs/>
          <w:u w:val="single"/>
        </w:rPr>
        <w:t>alike promoting deeper cooperation between the three countries</w:t>
      </w:r>
      <w:r w:rsidRPr="00182158">
        <w:rPr>
          <w:rFonts w:eastAsia="Calibri" w:cs="Calibri"/>
          <w:sz w:val="16"/>
        </w:rPr>
        <w:t xml:space="preserve"> – including even a plan for a common currency called the “</w:t>
      </w:r>
      <w:proofErr w:type="spellStart"/>
      <w:r w:rsidRPr="00182158">
        <w:rPr>
          <w:rFonts w:eastAsia="Calibri" w:cs="Calibri"/>
          <w:sz w:val="16"/>
        </w:rPr>
        <w:t>amero</w:t>
      </w:r>
      <w:proofErr w:type="spellEnd"/>
      <w:r w:rsidRPr="00182158">
        <w:rPr>
          <w:rFonts w:eastAsia="Calibri" w:cs="Calibri"/>
          <w:sz w:val="16"/>
        </w:rPr>
        <w:t xml:space="preserve">” – </w:t>
      </w:r>
      <w:r w:rsidRPr="00182158">
        <w:rPr>
          <w:rFonts w:eastAsia="Calibri" w:cs="Calibri"/>
          <w:b/>
          <w:bCs/>
          <w:u w:val="single"/>
        </w:rPr>
        <w:t xml:space="preserve">are getting </w:t>
      </w:r>
      <w:r w:rsidRPr="00182158">
        <w:rPr>
          <w:rFonts w:eastAsia="Calibri" w:cs="Calibri"/>
          <w:b/>
          <w:iCs/>
          <w:u w:val="single"/>
          <w:bdr w:val="single" w:sz="18" w:space="0" w:color="auto"/>
        </w:rPr>
        <w:t>more scrutiny</w:t>
      </w:r>
      <w:r w:rsidRPr="00182158">
        <w:rPr>
          <w:rFonts w:eastAsia="Calibri" w:cs="Calibri"/>
          <w:sz w:val="16"/>
        </w:rPr>
        <w:t xml:space="preserve"> in the media, </w:t>
      </w:r>
      <w:r w:rsidRPr="00182158">
        <w:rPr>
          <w:rFonts w:eastAsia="Calibri" w:cs="Calibri"/>
          <w:b/>
          <w:bCs/>
          <w:u w:val="single"/>
        </w:rPr>
        <w:t>by</w:t>
      </w:r>
      <w:r w:rsidRPr="00182158">
        <w:rPr>
          <w:rFonts w:eastAsia="Calibri" w:cs="Calibri"/>
          <w:sz w:val="16"/>
        </w:rPr>
        <w:t xml:space="preserve"> activists and by </w:t>
      </w:r>
      <w:r w:rsidRPr="00182158">
        <w:rPr>
          <w:rFonts w:eastAsia="Calibri" w:cs="Calibri"/>
          <w:b/>
          <w:bCs/>
          <w:u w:val="single"/>
        </w:rPr>
        <w:t>public officials</w:t>
      </w:r>
      <w:r w:rsidRPr="00182158">
        <w:rPr>
          <w:rFonts w:eastAsia="Calibri" w:cs="Calibri"/>
          <w:sz w:val="16"/>
        </w:rPr>
        <w:t>.</w:t>
      </w:r>
    </w:p>
    <w:p w14:paraId="545AA6A2" w14:textId="77777777" w:rsidR="00BA6179" w:rsidRPr="00182158" w:rsidRDefault="00BA6179" w:rsidP="00BA6179">
      <w:pPr>
        <w:keepNext/>
        <w:keepLines/>
        <w:spacing w:before="200"/>
        <w:outlineLvl w:val="3"/>
        <w:rPr>
          <w:rFonts w:eastAsia="Times New Roman" w:cs="Times New Roman"/>
          <w:b/>
          <w:bCs/>
          <w:iCs/>
          <w:sz w:val="26"/>
        </w:rPr>
      </w:pPr>
      <w:r w:rsidRPr="00182158">
        <w:rPr>
          <w:rFonts w:eastAsia="Times New Roman" w:cs="Times New Roman"/>
          <w:b/>
          <w:bCs/>
          <w:iCs/>
          <w:sz w:val="26"/>
        </w:rPr>
        <w:t xml:space="preserve">No link turns – support is minimal to non-existent </w:t>
      </w:r>
    </w:p>
    <w:p w14:paraId="34B772BD" w14:textId="77777777" w:rsidR="00BA6179" w:rsidRPr="00182158" w:rsidRDefault="00BA6179" w:rsidP="00BA6179">
      <w:pPr>
        <w:rPr>
          <w:rFonts w:eastAsia="Calibri" w:cs="Calibri"/>
        </w:rPr>
      </w:pPr>
      <w:r w:rsidRPr="00182158">
        <w:rPr>
          <w:rFonts w:eastAsia="Calibri" w:cs="Calibri"/>
          <w:b/>
          <w:bCs/>
          <w:sz w:val="26"/>
        </w:rPr>
        <w:t>Sanchez ‘5</w:t>
      </w:r>
      <w:r w:rsidRPr="00182158">
        <w:rPr>
          <w:rFonts w:eastAsia="Calibri" w:cs="Calibri"/>
        </w:rPr>
        <w:t xml:space="preserve"> (Marcela, “Our Sad Neglect of Mexico”, May 28, </w:t>
      </w:r>
      <w:hyperlink r:id="rId39" w:history="1">
        <w:r w:rsidRPr="00182158">
          <w:rPr>
            <w:rFonts w:eastAsia="Calibri" w:cs="Calibri"/>
          </w:rPr>
          <w:t>http://www.washingtonpost.com/wp-dyn/content/article/2005/05/27/AR2005052701194.html</w:t>
        </w:r>
      </w:hyperlink>
      <w:r w:rsidRPr="00182158">
        <w:rPr>
          <w:rFonts w:eastAsia="Calibri" w:cs="Calibri"/>
        </w:rPr>
        <w:t xml:space="preserve">, CMR) </w:t>
      </w:r>
    </w:p>
    <w:p w14:paraId="7CB986FC" w14:textId="77777777" w:rsidR="00BA6179" w:rsidRPr="00182158" w:rsidRDefault="00BA6179" w:rsidP="00BA6179">
      <w:pPr>
        <w:rPr>
          <w:rFonts w:eastAsia="Calibri" w:cs="Calibri"/>
          <w:sz w:val="16"/>
        </w:rPr>
      </w:pPr>
      <w:r w:rsidRPr="00182158">
        <w:rPr>
          <w:rFonts w:eastAsia="Calibri" w:cs="Calibri"/>
          <w:b/>
          <w:bCs/>
          <w:u w:val="single"/>
        </w:rPr>
        <w:t>There is a strong sense in this country that Mexico's problems are of its own making</w:t>
      </w:r>
      <w:r w:rsidRPr="00182158">
        <w:rPr>
          <w:rFonts w:eastAsia="Calibri" w:cs="Calibri"/>
          <w:sz w:val="16"/>
        </w:rPr>
        <w:t xml:space="preserve">, and must be solved by Mexico. </w:t>
      </w:r>
      <w:r w:rsidRPr="00182158">
        <w:rPr>
          <w:rFonts w:eastAsia="Calibri" w:cs="Calibri"/>
          <w:b/>
          <w:bCs/>
          <w:u w:val="single"/>
        </w:rPr>
        <w:t xml:space="preserve">That is why </w:t>
      </w:r>
      <w:r w:rsidRPr="00182158">
        <w:rPr>
          <w:rFonts w:eastAsia="Calibri" w:cs="Calibri"/>
          <w:sz w:val="16"/>
        </w:rPr>
        <w:t xml:space="preserve">former Bush official Richard A. </w:t>
      </w:r>
      <w:proofErr w:type="spellStart"/>
      <w:r w:rsidRPr="00182158">
        <w:rPr>
          <w:rFonts w:eastAsia="Calibri" w:cs="Calibri"/>
          <w:sz w:val="16"/>
        </w:rPr>
        <w:t>Falkenrath</w:t>
      </w:r>
      <w:proofErr w:type="spellEnd"/>
      <w:r w:rsidRPr="00182158">
        <w:rPr>
          <w:rFonts w:eastAsia="Calibri" w:cs="Calibri"/>
          <w:sz w:val="16"/>
        </w:rPr>
        <w:t xml:space="preserve"> and others say </w:t>
      </w:r>
      <w:r w:rsidRPr="00182158">
        <w:rPr>
          <w:rFonts w:eastAsia="Calibri" w:cs="Calibri"/>
          <w:b/>
          <w:bCs/>
          <w:u w:val="single"/>
        </w:rPr>
        <w:t>a significant infusion of U.S. aid into Mexico is a "</w:t>
      </w:r>
      <w:r w:rsidRPr="00182158">
        <w:rPr>
          <w:rFonts w:eastAsia="Calibri" w:cs="Calibri"/>
          <w:b/>
          <w:iCs/>
          <w:u w:val="single"/>
          <w:bdr w:val="single" w:sz="18" w:space="0" w:color="auto"/>
        </w:rPr>
        <w:t>nonstarter</w:t>
      </w:r>
      <w:r w:rsidRPr="00182158">
        <w:rPr>
          <w:rFonts w:eastAsia="Calibri" w:cs="Calibri"/>
          <w:b/>
          <w:bCs/>
          <w:u w:val="single"/>
        </w:rPr>
        <w:t>."</w:t>
      </w:r>
      <w:r w:rsidRPr="00182158">
        <w:rPr>
          <w:rFonts w:eastAsia="Calibri" w:cs="Calibri"/>
          <w:sz w:val="16"/>
        </w:rPr>
        <w:t xml:space="preserve"> Indeed, Mexico desperately needs to collect more taxes and reform its energy sector and labor laws -- healing itself by removing structural constraints that make it more a Third World nation than the economic powerhouse it could become</w:t>
      </w:r>
      <w:proofErr w:type="gramStart"/>
      <w:r w:rsidRPr="00182158">
        <w:rPr>
          <w:rFonts w:eastAsia="Calibri" w:cs="Calibri"/>
          <w:sz w:val="16"/>
        </w:rPr>
        <w:t>.</w:t>
      </w:r>
      <w:r w:rsidRPr="00182158">
        <w:rPr>
          <w:rFonts w:eastAsia="Calibri" w:cs="Calibri"/>
          <w:sz w:val="12"/>
        </w:rPr>
        <w:t>¶</w:t>
      </w:r>
      <w:proofErr w:type="gramEnd"/>
      <w:r w:rsidRPr="00182158">
        <w:rPr>
          <w:rFonts w:eastAsia="Calibri" w:cs="Calibri"/>
          <w:sz w:val="16"/>
        </w:rPr>
        <w:t xml:space="preserve"> The North American Free Trade Agreement, signed more than 10 years ago by Canada, Mexico and the United States, was supposed to generate more jobs in Mexico, raise salaries and reduce people's incentive to emigrate. That proved to be wishful thinking. In fact, NAFTA has not generated the number of new jobs predicted, nor has it alleviated rural poverty in many areas of Mexico. That would require, according to an upcoming report on NAFTA by the Institute for International Economics, "a sustained period of strong growth and substantial income transfers to poorer states."</w:t>
      </w:r>
      <w:r w:rsidRPr="00182158">
        <w:rPr>
          <w:rFonts w:eastAsia="Calibri" w:cs="Calibri"/>
          <w:sz w:val="12"/>
        </w:rPr>
        <w:t>¶</w:t>
      </w:r>
      <w:r w:rsidRPr="00182158">
        <w:rPr>
          <w:rFonts w:eastAsia="Calibri" w:cs="Calibri"/>
          <w:sz w:val="16"/>
        </w:rPr>
        <w:t xml:space="preserve"> </w:t>
      </w:r>
      <w:proofErr w:type="gramStart"/>
      <w:r w:rsidRPr="00182158">
        <w:rPr>
          <w:rFonts w:eastAsia="Calibri" w:cs="Calibri"/>
          <w:sz w:val="16"/>
        </w:rPr>
        <w:t>There</w:t>
      </w:r>
      <w:proofErr w:type="gramEnd"/>
      <w:r w:rsidRPr="00182158">
        <w:rPr>
          <w:rFonts w:eastAsia="Calibri" w:cs="Calibri"/>
          <w:sz w:val="16"/>
        </w:rPr>
        <w:t xml:space="preserve"> are some in this country, </w:t>
      </w:r>
      <w:r w:rsidRPr="00182158">
        <w:rPr>
          <w:rFonts w:eastAsia="Calibri" w:cs="Calibri"/>
          <w:b/>
          <w:bCs/>
          <w:u w:val="single"/>
        </w:rPr>
        <w:t xml:space="preserve">a </w:t>
      </w:r>
      <w:r w:rsidRPr="00182158">
        <w:rPr>
          <w:rFonts w:eastAsia="Calibri" w:cs="Calibri"/>
          <w:b/>
          <w:iCs/>
          <w:u w:val="single"/>
          <w:bdr w:val="single" w:sz="18" w:space="0" w:color="auto"/>
        </w:rPr>
        <w:t>minority</w:t>
      </w:r>
      <w:r w:rsidRPr="00182158">
        <w:rPr>
          <w:rFonts w:eastAsia="Calibri" w:cs="Calibri"/>
          <w:sz w:val="16"/>
        </w:rPr>
        <w:t xml:space="preserve"> to be sure, who </w:t>
      </w:r>
      <w:r w:rsidRPr="00182158">
        <w:rPr>
          <w:rFonts w:eastAsia="Calibri" w:cs="Calibri"/>
          <w:b/>
          <w:bCs/>
          <w:u w:val="single"/>
        </w:rPr>
        <w:t>say Washington must get involved more directly.</w:t>
      </w:r>
      <w:r w:rsidRPr="00182158">
        <w:rPr>
          <w:rFonts w:eastAsia="Calibri" w:cs="Calibri"/>
          <w:sz w:val="16"/>
        </w:rPr>
        <w:t xml:space="preserve"> Otherwise, they argue, Mexico won't be able to reduce disparities for at least another hundred years. Among them is Robert </w:t>
      </w:r>
      <w:r w:rsidRPr="00182158">
        <w:rPr>
          <w:rFonts w:eastAsia="Calibri" w:cs="Calibri"/>
          <w:b/>
          <w:u w:val="single"/>
        </w:rPr>
        <w:t>Pastor</w:t>
      </w:r>
      <w:r w:rsidRPr="00182158">
        <w:rPr>
          <w:rFonts w:eastAsia="Calibri" w:cs="Calibri"/>
          <w:sz w:val="16"/>
        </w:rPr>
        <w:t xml:space="preserve">, a former Carter administration official who </w:t>
      </w:r>
      <w:r w:rsidRPr="00182158">
        <w:rPr>
          <w:rFonts w:eastAsia="Calibri" w:cs="Calibri"/>
          <w:b/>
          <w:u w:val="single"/>
        </w:rPr>
        <w:t>has tirelessly argued for a North American Investment Fund.</w:t>
      </w:r>
      <w:r w:rsidRPr="00182158">
        <w:rPr>
          <w:rFonts w:eastAsia="Calibri" w:cs="Calibri"/>
          <w:sz w:val="16"/>
        </w:rPr>
        <w:t xml:space="preserve"> Pastor cites a 2000 World Bank estimate that Mexico would need $20 billion per year for a decade in essential infrastructure and educational projects to reduce that 100 years to 10</w:t>
      </w:r>
      <w:proofErr w:type="gramStart"/>
      <w:r w:rsidRPr="00182158">
        <w:rPr>
          <w:rFonts w:eastAsia="Calibri" w:cs="Calibri"/>
          <w:sz w:val="16"/>
        </w:rPr>
        <w:t>.</w:t>
      </w:r>
      <w:r w:rsidRPr="00182158">
        <w:rPr>
          <w:rFonts w:eastAsia="Calibri" w:cs="Calibri"/>
          <w:sz w:val="12"/>
        </w:rPr>
        <w:t>¶</w:t>
      </w:r>
      <w:proofErr w:type="gramEnd"/>
      <w:r w:rsidRPr="00182158">
        <w:rPr>
          <w:rFonts w:eastAsia="Calibri" w:cs="Calibri"/>
          <w:sz w:val="16"/>
        </w:rPr>
        <w:t xml:space="preserve"> </w:t>
      </w:r>
      <w:r w:rsidRPr="00182158">
        <w:rPr>
          <w:rFonts w:eastAsia="Calibri" w:cs="Calibri"/>
          <w:b/>
          <w:u w:val="single"/>
        </w:rPr>
        <w:t>Pastor is under no illusions that such a fund will be created any time soon</w:t>
      </w:r>
      <w:r w:rsidRPr="00182158">
        <w:rPr>
          <w:rFonts w:eastAsia="Calibri" w:cs="Calibri"/>
          <w:sz w:val="16"/>
        </w:rPr>
        <w:t>. Certainly the Bush administration is not talking about any such ideas within the recently launched Security and Prosperity Partnership of North America, the latest ambitiously named project that won't even touch on immigration, although immigration is directly connected to security and prosperity</w:t>
      </w:r>
      <w:proofErr w:type="gramStart"/>
      <w:r w:rsidRPr="00182158">
        <w:rPr>
          <w:rFonts w:eastAsia="Calibri" w:cs="Calibri"/>
          <w:sz w:val="16"/>
        </w:rPr>
        <w:t>.</w:t>
      </w:r>
      <w:r w:rsidRPr="00182158">
        <w:rPr>
          <w:rFonts w:eastAsia="Calibri" w:cs="Calibri"/>
          <w:sz w:val="12"/>
        </w:rPr>
        <w:t>¶</w:t>
      </w:r>
      <w:proofErr w:type="gramEnd"/>
      <w:r w:rsidRPr="00182158">
        <w:rPr>
          <w:rFonts w:eastAsia="Calibri" w:cs="Calibri"/>
          <w:sz w:val="16"/>
        </w:rPr>
        <w:t xml:space="preserve"> </w:t>
      </w:r>
      <w:r w:rsidRPr="00182158">
        <w:rPr>
          <w:rFonts w:eastAsia="Calibri" w:cs="Calibri"/>
          <w:b/>
          <w:u w:val="single"/>
        </w:rPr>
        <w:t xml:space="preserve">The administration and Congress are under </w:t>
      </w:r>
      <w:r w:rsidRPr="00182158">
        <w:rPr>
          <w:rFonts w:eastAsia="Calibri" w:cs="Calibri"/>
          <w:b/>
          <w:iCs/>
          <w:u w:val="single"/>
          <w:bdr w:val="single" w:sz="18" w:space="0" w:color="auto"/>
        </w:rPr>
        <w:t>little pressure</w:t>
      </w:r>
      <w:r w:rsidRPr="00182158">
        <w:rPr>
          <w:rFonts w:eastAsia="Calibri" w:cs="Calibri"/>
          <w:b/>
          <w:u w:val="single"/>
        </w:rPr>
        <w:t xml:space="preserve"> to deepen the U.S. commitment to Mexico</w:t>
      </w:r>
      <w:r w:rsidRPr="00182158">
        <w:rPr>
          <w:rFonts w:eastAsia="Calibri" w:cs="Calibri"/>
          <w:sz w:val="16"/>
        </w:rPr>
        <w:t xml:space="preserve">, </w:t>
      </w:r>
      <w:r w:rsidRPr="00182158">
        <w:rPr>
          <w:rFonts w:eastAsia="Calibri" w:cs="Calibri"/>
          <w:b/>
          <w:u w:val="single"/>
        </w:rPr>
        <w:t>not when the public is increasingly fearful of and resentful toward</w:t>
      </w:r>
      <w:r w:rsidRPr="00182158">
        <w:rPr>
          <w:rFonts w:eastAsia="Calibri" w:cs="Calibri"/>
          <w:sz w:val="16"/>
        </w:rPr>
        <w:t xml:space="preserve"> immigrants, particularly </w:t>
      </w:r>
      <w:r w:rsidRPr="00182158">
        <w:rPr>
          <w:rFonts w:eastAsia="Calibri" w:cs="Calibri"/>
          <w:b/>
          <w:u w:val="single"/>
        </w:rPr>
        <w:t>Mexicans</w:t>
      </w:r>
      <w:r w:rsidRPr="00182158">
        <w:rPr>
          <w:rFonts w:eastAsia="Calibri" w:cs="Calibri"/>
          <w:sz w:val="16"/>
        </w:rPr>
        <w:t>. But if anything, such sentiments prolong illegal immigration in the sense that they distract citizens and leaders alike into thinking that if you put up enough barriers, Mexicans will go away.</w:t>
      </w:r>
    </w:p>
    <w:p w14:paraId="747C78F0" w14:textId="77777777" w:rsidR="00BA6179" w:rsidRPr="00182158" w:rsidRDefault="00BA6179" w:rsidP="00BA6179"/>
    <w:p w14:paraId="66389814" w14:textId="77777777" w:rsidR="00BA6179" w:rsidRPr="00182158" w:rsidRDefault="00BA6179" w:rsidP="00BA6179">
      <w:pPr>
        <w:pStyle w:val="Heading2"/>
        <w:rPr>
          <w:rFonts w:ascii="Calibri" w:hAnsi="Calibri"/>
        </w:rPr>
      </w:pPr>
      <w:r w:rsidRPr="00182158">
        <w:rPr>
          <w:rFonts w:ascii="Calibri" w:hAnsi="Calibri"/>
        </w:rPr>
        <w:t>A2 H1B Counterplan (Tech Competitiveness)</w:t>
      </w:r>
    </w:p>
    <w:p w14:paraId="242F3213" w14:textId="77777777" w:rsidR="00BA6179" w:rsidRPr="00182158" w:rsidRDefault="00BA6179" w:rsidP="00BA6179"/>
    <w:p w14:paraId="41A0D194" w14:textId="77777777" w:rsidR="00BA6179" w:rsidRPr="00182158" w:rsidRDefault="00BA6179" w:rsidP="00BA6179">
      <w:pPr>
        <w:pStyle w:val="Heading3"/>
        <w:rPr>
          <w:rFonts w:ascii="Calibri" w:hAnsi="Calibri"/>
        </w:rPr>
      </w:pPr>
      <w:r w:rsidRPr="00182158">
        <w:rPr>
          <w:rFonts w:ascii="Calibri" w:hAnsi="Calibri"/>
        </w:rPr>
        <w:t>2AC – H1Bs Not Key Tech Competitiveness</w:t>
      </w:r>
    </w:p>
    <w:p w14:paraId="5194E9F7" w14:textId="77777777" w:rsidR="00BA6179" w:rsidRPr="00182158" w:rsidRDefault="00BA6179" w:rsidP="00BA6179">
      <w:pPr>
        <w:pStyle w:val="Heading4"/>
        <w:rPr>
          <w:rFonts w:ascii="Calibri" w:hAnsi="Calibri"/>
        </w:rPr>
      </w:pPr>
      <w:r w:rsidRPr="00182158">
        <w:rPr>
          <w:rFonts w:ascii="Calibri" w:hAnsi="Calibri"/>
        </w:rPr>
        <w:t>H-1B workers don’t contribute to tech supremacy</w:t>
      </w:r>
    </w:p>
    <w:p w14:paraId="58E08258" w14:textId="77777777" w:rsidR="00BA6179" w:rsidRPr="00182158" w:rsidRDefault="00BA6179" w:rsidP="00BA6179">
      <w:pPr>
        <w:pStyle w:val="tag"/>
        <w:rPr>
          <w:rFonts w:ascii="Calibri" w:hAnsi="Calibri"/>
        </w:rPr>
      </w:pPr>
      <w:r w:rsidRPr="00182158">
        <w:rPr>
          <w:rFonts w:ascii="Calibri" w:hAnsi="Calibri"/>
        </w:rPr>
        <w:t>a. They have low-level, low-responsibility jobs</w:t>
      </w:r>
    </w:p>
    <w:p w14:paraId="37F54D1A" w14:textId="77777777" w:rsidR="00BA6179" w:rsidRPr="00182158" w:rsidRDefault="00BA6179" w:rsidP="00BA6179">
      <w:pPr>
        <w:pStyle w:val="tag"/>
        <w:rPr>
          <w:rFonts w:ascii="Calibri" w:hAnsi="Calibri"/>
        </w:rPr>
      </w:pPr>
      <w:r w:rsidRPr="00182158">
        <w:rPr>
          <w:rFonts w:ascii="Calibri" w:hAnsi="Calibri"/>
        </w:rPr>
        <w:t>b. They don’t fit into the “best and brightest” category</w:t>
      </w:r>
    </w:p>
    <w:p w14:paraId="589B9DD5" w14:textId="77777777" w:rsidR="00BA6179" w:rsidRPr="00182158" w:rsidRDefault="00BA6179" w:rsidP="00BA6179">
      <w:pPr>
        <w:pStyle w:val="tag"/>
        <w:rPr>
          <w:rFonts w:ascii="Calibri" w:hAnsi="Calibri"/>
        </w:rPr>
      </w:pPr>
      <w:r w:rsidRPr="00182158">
        <w:rPr>
          <w:rFonts w:ascii="Calibri" w:hAnsi="Calibri"/>
        </w:rPr>
        <w:t xml:space="preserve">c. </w:t>
      </w:r>
      <w:proofErr w:type="gramStart"/>
      <w:r w:rsidRPr="00182158">
        <w:rPr>
          <w:rFonts w:ascii="Calibri" w:hAnsi="Calibri"/>
        </w:rPr>
        <w:t>It</w:t>
      </w:r>
      <w:proofErr w:type="gramEnd"/>
      <w:r w:rsidRPr="00182158">
        <w:rPr>
          <w:rFonts w:ascii="Calibri" w:hAnsi="Calibri"/>
        </w:rPr>
        <w:t>’s hyped by the tech industry</w:t>
      </w:r>
    </w:p>
    <w:p w14:paraId="6502E7D7" w14:textId="77777777" w:rsidR="00BA6179" w:rsidRPr="00182158" w:rsidRDefault="00BA6179" w:rsidP="00BA6179">
      <w:proofErr w:type="spellStart"/>
      <w:r w:rsidRPr="00182158">
        <w:rPr>
          <w:rStyle w:val="cite"/>
          <w:rFonts w:ascii="Calibri" w:hAnsi="Calibri"/>
        </w:rPr>
        <w:t>Matloff</w:t>
      </w:r>
      <w:proofErr w:type="spellEnd"/>
      <w:r w:rsidRPr="00182158">
        <w:rPr>
          <w:rStyle w:val="cite"/>
          <w:rFonts w:ascii="Calibri" w:hAnsi="Calibri"/>
        </w:rPr>
        <w:t xml:space="preserve"> Professor of Computer Science @ UC Davis ‘8 </w:t>
      </w:r>
      <w:r w:rsidRPr="00182158">
        <w:rPr>
          <w:rStyle w:val="cite"/>
          <w:rFonts w:ascii="Calibri" w:hAnsi="Calibri"/>
          <w:b w:val="0"/>
        </w:rPr>
        <w:t xml:space="preserve">(Norman, Center for Immigration Studies, “H-1Bs: Still Not the Best and the Brightest” May, </w:t>
      </w:r>
      <w:r w:rsidRPr="00182158">
        <w:rPr>
          <w:sz w:val="24"/>
        </w:rPr>
        <w:t>http://www.cis.org/articles/2008/back508.html, Mike)</w:t>
      </w:r>
    </w:p>
    <w:p w14:paraId="3B851FC9" w14:textId="77777777" w:rsidR="00BA6179" w:rsidRPr="00182158" w:rsidRDefault="00BA6179" w:rsidP="00BA6179">
      <w:r w:rsidRPr="00182158">
        <w:rPr>
          <w:rStyle w:val="underline"/>
        </w:rPr>
        <w:t>In pressuring Congress to expand the H-1B work visa</w:t>
      </w:r>
      <w:r w:rsidRPr="00182158">
        <w:rPr>
          <w:sz w:val="16"/>
        </w:rPr>
        <w:t xml:space="preserve"> and employment-based green card programs, industry lobbyists have recently adopted a new tack. Seeing that </w:t>
      </w:r>
      <w:proofErr w:type="gramStart"/>
      <w:r w:rsidRPr="00182158">
        <w:rPr>
          <w:sz w:val="16"/>
        </w:rPr>
        <w:t>their</w:t>
      </w:r>
      <w:proofErr w:type="gramEnd"/>
      <w:r w:rsidRPr="00182158">
        <w:rPr>
          <w:sz w:val="16"/>
        </w:rPr>
        <w:t xml:space="preserve"> past cries of a tech labor shortage are contradicted by stagnant or declining wages, </w:t>
      </w:r>
      <w:r w:rsidRPr="00182158">
        <w:rPr>
          <w:rStyle w:val="underline"/>
        </w:rPr>
        <w:t>their new buzzword is innovation</w:t>
      </w:r>
      <w:r w:rsidRPr="00182158">
        <w:rPr>
          <w:sz w:val="16"/>
        </w:rPr>
        <w:t xml:space="preserve">. </w:t>
      </w:r>
      <w:r w:rsidRPr="00182158">
        <w:rPr>
          <w:rStyle w:val="underline"/>
        </w:rPr>
        <w:t>Building on their perennial assertion that the foreign workers are “the best and the brightest,” they now say that continued U.S. leadership in science, technology, engineering, and mathematics</w:t>
      </w:r>
      <w:r w:rsidRPr="00182158">
        <w:rPr>
          <w:sz w:val="16"/>
        </w:rPr>
        <w:t xml:space="preserve"> (STEM) </w:t>
      </w:r>
      <w:r w:rsidRPr="00182158">
        <w:rPr>
          <w:rStyle w:val="underline"/>
        </w:rPr>
        <w:t>hinges on our ability to import the world’s best engineers and scientists.</w:t>
      </w:r>
      <w:r w:rsidRPr="00182158">
        <w:rPr>
          <w:sz w:val="16"/>
        </w:rPr>
        <w:t xml:space="preserve"> Yet, </w:t>
      </w:r>
      <w:r w:rsidRPr="00182158">
        <w:rPr>
          <w:rStyle w:val="underline"/>
        </w:rPr>
        <w:t>this Backgrounder will present new data analysis showing that</w:t>
      </w:r>
      <w:r w:rsidRPr="00182158">
        <w:rPr>
          <w:sz w:val="16"/>
        </w:rPr>
        <w:t xml:space="preserve"> </w:t>
      </w:r>
      <w:r w:rsidRPr="00182158">
        <w:rPr>
          <w:rStyle w:val="underline"/>
        </w:rPr>
        <w:t xml:space="preserve">the </w:t>
      </w:r>
      <w:r w:rsidRPr="00182158">
        <w:rPr>
          <w:sz w:val="16"/>
        </w:rPr>
        <w:t xml:space="preserve">vast </w:t>
      </w:r>
      <w:r w:rsidRPr="00182158">
        <w:rPr>
          <w:rStyle w:val="underline"/>
        </w:rPr>
        <w:t>majority of the foreign workers</w:t>
      </w:r>
      <w:r w:rsidRPr="00182158">
        <w:rPr>
          <w:sz w:val="16"/>
        </w:rPr>
        <w:t xml:space="preserve"> — including those at most major tech firms — </w:t>
      </w:r>
      <w:r w:rsidRPr="00182158">
        <w:rPr>
          <w:rStyle w:val="underline"/>
        </w:rPr>
        <w:t>are people of just ordinary talent, doing ordinary work. They are not the innovators the industry lobbyists portray them to be.</w:t>
      </w:r>
      <w:r w:rsidRPr="00182158">
        <w:rPr>
          <w:sz w:val="16"/>
        </w:rPr>
        <w:t xml:space="preserve">  I presented some initial analyses along these lines in an earlier Backgrounder</w:t>
      </w:r>
      <w:proofErr w:type="gramStart"/>
      <w:r w:rsidRPr="00182158">
        <w:rPr>
          <w:sz w:val="16"/>
        </w:rPr>
        <w:t>,1</w:t>
      </w:r>
      <w:proofErr w:type="gramEnd"/>
      <w:r w:rsidRPr="00182158">
        <w:rPr>
          <w:sz w:val="16"/>
        </w:rPr>
        <w:t xml:space="preserve"> showing for instance that STEM foreign students at U.S. universities tend to be at the less-selective universities. Here I present a much more direct analysis, making use of </w:t>
      </w:r>
      <w:r w:rsidRPr="00182158">
        <w:rPr>
          <w:rStyle w:val="underline"/>
        </w:rPr>
        <w:t xml:space="preserve">a simple but powerful idea: If the foreign workers </w:t>
      </w:r>
      <w:proofErr w:type="gramStart"/>
      <w:r w:rsidRPr="00182158">
        <w:rPr>
          <w:rStyle w:val="underline"/>
        </w:rPr>
        <w:t>are</w:t>
      </w:r>
      <w:proofErr w:type="gramEnd"/>
      <w:r w:rsidRPr="00182158">
        <w:rPr>
          <w:rStyle w:val="underline"/>
        </w:rPr>
        <w:t xml:space="preserve"> indeed outstanding talents, they would be paid accordingly</w:t>
      </w:r>
      <w:r w:rsidRPr="00182158">
        <w:rPr>
          <w:sz w:val="16"/>
        </w:rPr>
        <w:t xml:space="preserve">. </w:t>
      </w:r>
      <w:r w:rsidRPr="00182158">
        <w:rPr>
          <w:rStyle w:val="underline"/>
        </w:rPr>
        <w:t>We can thus easily determine whether a foreign worker is among “the best and the brightest” by computing the ratio of his [SIC] salary to the prevailing wage figure stated by the employer. Let’s call this the Talent Measure (TM). Keep in mind that a TM value of 1.0 means that the worker is merely average, not of outstanding talent</w:t>
      </w:r>
      <w:r w:rsidRPr="00182158">
        <w:rPr>
          <w:rStyle w:val="underline"/>
          <w:sz w:val="12"/>
          <w:szCs w:val="12"/>
        </w:rPr>
        <w:t>.</w:t>
      </w:r>
      <w:r w:rsidRPr="00182158">
        <w:rPr>
          <w:sz w:val="12"/>
          <w:szCs w:val="12"/>
        </w:rPr>
        <w:t xml:space="preserve">  I computed median TM values for various subgroups of interest. A summary of the results is:  •The median TM value over all foreign workers studied was just a hair over 1.0.   •The median TM value was also essentially 1.0 in each of the tech professions studied.    •Median TM was near 1.0 for almost all prominent tech firms that were analyzed.    •Contrary to the constant hyperbole in the press that American (and Western European) kids are weak at math in comparison with their counterparts in Asia, TM values for guest workers from Western European countries tend to be higher than those of the Asians.  Again noting that a TM value of 1.0 means just average, the data show dramatically that most foreign workers, the vast majority of whom are from Asia, are in fact not “the best and the brightest.”  Note that the statutory definition of prevailing wage takes into account experience levels. In other words, the TM value for a worker compares him to workers of the same level of experience, not to the workforce as a whole. Thus </w:t>
      </w:r>
      <w:proofErr w:type="gramStart"/>
      <w:r w:rsidRPr="00182158">
        <w:rPr>
          <w:sz w:val="12"/>
          <w:szCs w:val="12"/>
        </w:rPr>
        <w:t>the modest TM values found here for the guest workers cannot be dismissed by pointing to the fact that many of the guest workers are younger</w:t>
      </w:r>
      <w:proofErr w:type="gramEnd"/>
      <w:r w:rsidRPr="00182158">
        <w:rPr>
          <w:sz w:val="12"/>
          <w:szCs w:val="12"/>
        </w:rPr>
        <w:t xml:space="preserve">.  This article also presents further data showing an equally important point:  •Most foreign workers work at or near entry level, described by the Department of Labor in terms akin to apprenticeship. This counters the industry’s claim that they hire the workers as key innovators, and again we will see a stark difference between the Asians and Europeans. </w:t>
      </w:r>
      <w:proofErr w:type="gramStart"/>
      <w:r w:rsidRPr="00182158">
        <w:rPr>
          <w:sz w:val="12"/>
          <w:szCs w:val="12"/>
        </w:rPr>
        <w:t>Methodology  The</w:t>
      </w:r>
      <w:proofErr w:type="gramEnd"/>
      <w:r w:rsidRPr="00182158">
        <w:rPr>
          <w:sz w:val="12"/>
          <w:szCs w:val="12"/>
        </w:rPr>
        <w:t xml:space="preserve"> analysis uses data from the</w:t>
      </w:r>
      <w:r w:rsidRPr="00182158">
        <w:rPr>
          <w:sz w:val="16"/>
        </w:rPr>
        <w:t xml:space="preserve"> </w:t>
      </w:r>
      <w:r w:rsidRPr="00182158">
        <w:rPr>
          <w:rStyle w:val="underline"/>
        </w:rPr>
        <w:t>Department of Labor’s Permanent labor Certification Program</w:t>
      </w:r>
      <w:r w:rsidRPr="00182158">
        <w:rPr>
          <w:sz w:val="16"/>
        </w:rPr>
        <w:t xml:space="preserve"> (</w:t>
      </w:r>
      <w:r w:rsidRPr="00182158">
        <w:rPr>
          <w:rStyle w:val="underline"/>
        </w:rPr>
        <w:t>PERM</w:t>
      </w:r>
      <w:r w:rsidRPr="00182158">
        <w:rPr>
          <w:sz w:val="16"/>
        </w:rPr>
        <w:t>),</w:t>
      </w:r>
      <w:r w:rsidRPr="00182158">
        <w:rPr>
          <w:sz w:val="12"/>
          <w:szCs w:val="12"/>
        </w:rPr>
        <w:t>2 which consists of information supplied by employers when they sponsor foreign worker for permanent residency, i.e. green cards. There are advantages to using this database rather than its H-1B cousin.  First, it addresses the concern expressed by some that H-1B Labor Condition Applications (LCAs) are merely requests for permission to hire foreign workers, without specifying actual workers, who may be chosen later. By contrast, each record in the PERM data is for an actual foreign worker, containing his actual salary and other information. (The PERM form allows an employer to specify salary as a range rather than as a single value, but this is rarely used.)  Second, the PERM data include information concerning the nationality of the foreign worker, enabling the between-country comparisons in the analysis here.  Finally, the PERM data show the current visa status of the worker, which is typically H-1B but is sometimes O-1. The law defines the O-1 visa as applying to “workers of extraordinary ability.” Since these are the workers of interest here, it gives us a basis of comparison.  Note that</w:t>
      </w:r>
      <w:r w:rsidRPr="00182158">
        <w:rPr>
          <w:sz w:val="16"/>
        </w:rPr>
        <w:t xml:space="preserve"> </w:t>
      </w:r>
      <w:r w:rsidRPr="00182158">
        <w:rPr>
          <w:rStyle w:val="underline"/>
        </w:rPr>
        <w:t>while most workers in the PERM database are H-1Bs, the converse is not true; many H-1Bs are not sponsored for green cards</w:t>
      </w:r>
      <w:r w:rsidRPr="00182158">
        <w:rPr>
          <w:sz w:val="16"/>
        </w:rPr>
        <w:t xml:space="preserve">. Typically employers only sponsor their better H-1Bs for permanent residency. Thus </w:t>
      </w:r>
      <w:r w:rsidRPr="00182158">
        <w:rPr>
          <w:rStyle w:val="underline"/>
        </w:rPr>
        <w:t>if the PERM data show that most workers in the PERM data are not “the best and the brightest,” then even fewer of the H-1Bs overall are in that category</w:t>
      </w:r>
      <w:r w:rsidRPr="00182158">
        <w:rPr>
          <w:sz w:val="16"/>
        </w:rPr>
        <w:t xml:space="preserve">.  The analysis uses the 2007 PERM data. The data were first screened, eliminating hourly workers, clear typographical errors, and so on.  Talent Measure Analysis   Again, I take as our Talent Measure (TM) the ratio of a worker’s salary to the prevailing wage claimed by the employer. The employer is legally required to pay at least the prevailing wage, and must state on the PERM application how that wage level was determined.3 </w:t>
      </w:r>
      <w:proofErr w:type="gramStart"/>
      <w:r w:rsidRPr="00182158">
        <w:rPr>
          <w:sz w:val="16"/>
        </w:rPr>
        <w:t>Since</w:t>
      </w:r>
      <w:proofErr w:type="gramEnd"/>
      <w:r w:rsidRPr="00182158">
        <w:rPr>
          <w:sz w:val="16"/>
        </w:rPr>
        <w:t xml:space="preserve"> the application will be rejected if the wage offered is below the prevailing wage, by definition all values of TM will be at least 1.0. The latter value means “the average worker,” i.e. of average talent, so if most workers have TM values close to 1.0, then most are probably not “the best and the brightest.”  With that it mind, let’s look at TM values, both overall and also for some specific occupations</w:t>
      </w:r>
      <w:proofErr w:type="gramStart"/>
      <w:r w:rsidRPr="00182158">
        <w:rPr>
          <w:sz w:val="16"/>
        </w:rPr>
        <w:t xml:space="preserve">:    </w:t>
      </w:r>
      <w:r w:rsidRPr="00182158">
        <w:rPr>
          <w:rStyle w:val="underline"/>
        </w:rPr>
        <w:t>The</w:t>
      </w:r>
      <w:proofErr w:type="gramEnd"/>
      <w:r w:rsidRPr="00182158">
        <w:rPr>
          <w:rStyle w:val="underline"/>
        </w:rPr>
        <w:t xml:space="preserve"> trend, both general and for STEM occupations, is clear: Most TM values are only a little higher than 1.0, indicating that most of the foreign workers are not outstanding talents</w:t>
      </w:r>
      <w:r w:rsidRPr="00182158">
        <w:rPr>
          <w:sz w:val="16"/>
        </w:rPr>
        <w:t xml:space="preserve">.  </w:t>
      </w:r>
      <w:r w:rsidRPr="00182158">
        <w:rPr>
          <w:rStyle w:val="underline"/>
        </w:rPr>
        <w:t>The sole exceptional occupation is mathematicians</w:t>
      </w:r>
      <w:r w:rsidRPr="00182158">
        <w:rPr>
          <w:sz w:val="16"/>
        </w:rPr>
        <w:t xml:space="preserve">. Though rather few workers are in this category, the TM value is worth some comment. The anomaly is likely due to the recent interest in data mining, which has created a de facto two-tier wage structure among mathematicians, in which those who specialize in data mining are paid much more. Since the prevailing wage figures do not distinguish between these tiers, the official prevailing wage value set for mathematicians will be well below the market wage for data miners. Thus it is probable that even these foreign workers are not “the best and the brightest.”  </w:t>
      </w:r>
      <w:r w:rsidRPr="00182158">
        <w:rPr>
          <w:rStyle w:val="underline"/>
        </w:rPr>
        <w:t>Lobbyists for the big firms often claim that abuse of the H-1B program occurs mainly in Indian-owned “</w:t>
      </w:r>
      <w:proofErr w:type="spellStart"/>
      <w:r w:rsidRPr="00182158">
        <w:rPr>
          <w:rStyle w:val="underline"/>
        </w:rPr>
        <w:t>bodyshops</w:t>
      </w:r>
      <w:proofErr w:type="spellEnd"/>
      <w:r w:rsidRPr="00182158">
        <w:rPr>
          <w:rStyle w:val="underline"/>
        </w:rPr>
        <w:t>”</w:t>
      </w:r>
      <w:r w:rsidRPr="00182158">
        <w:rPr>
          <w:sz w:val="16"/>
        </w:rPr>
        <w:t xml:space="preserve"> (firms that subcontract H-1Bs to larger companies), </w:t>
      </w:r>
      <w:r w:rsidRPr="00182158">
        <w:rPr>
          <w:rStyle w:val="underline"/>
        </w:rPr>
        <w:t>while by contrast the big firms are hiring “the best and the brightest.” Yet neither this scapegoating of the Indians nor the claim of hiring the top talents is warranted.</w:t>
      </w:r>
      <w:r w:rsidRPr="00182158">
        <w:rPr>
          <w:sz w:val="16"/>
        </w:rPr>
        <w:t xml:space="preserve"> Consider the TM values after disaggregation by firm</w:t>
      </w:r>
      <w:proofErr w:type="gramStart"/>
      <w:r w:rsidRPr="00182158">
        <w:rPr>
          <w:sz w:val="16"/>
        </w:rPr>
        <w:t>:    Though</w:t>
      </w:r>
      <w:proofErr w:type="gramEnd"/>
      <w:r w:rsidRPr="00182158">
        <w:rPr>
          <w:sz w:val="16"/>
        </w:rPr>
        <w:t xml:space="preserve"> these figures are slightly above the overall figures we saw earlier, they still show that </w:t>
      </w:r>
      <w:r w:rsidRPr="00182158">
        <w:rPr>
          <w:rStyle w:val="underline"/>
        </w:rPr>
        <w:t>the firms are not paying salaries indicating top talents</w:t>
      </w:r>
      <w:r w:rsidRPr="00182158">
        <w:rPr>
          <w:sz w:val="16"/>
        </w:rPr>
        <w:t xml:space="preserve">.  </w:t>
      </w:r>
      <w:r w:rsidRPr="00182158">
        <w:rPr>
          <w:rStyle w:val="underline"/>
        </w:rPr>
        <w:t>Even Microsoft</w:t>
      </w:r>
      <w:r w:rsidRPr="00182158">
        <w:rPr>
          <w:sz w:val="16"/>
        </w:rPr>
        <w:t xml:space="preserve">, on the high end of the companies shown here, </w:t>
      </w:r>
      <w:r w:rsidRPr="00182158">
        <w:rPr>
          <w:rStyle w:val="underline"/>
        </w:rPr>
        <w:t xml:space="preserve">is not paying top dollar, </w:t>
      </w:r>
      <w:r w:rsidRPr="00182158">
        <w:rPr>
          <w:sz w:val="16"/>
        </w:rPr>
        <w:t xml:space="preserve">as seen by restricting attention to Microsoft’s workers holding the O-1 visa. As O-1 is specifically for, in the phrasing of the statute, “workers of extraordinary ability,” this gives us a measure of the salaries Microsoft pays to those foreign workers who in fact are “the best and the brightest.” The median TM for Microsoft O-1 workers is 1.404. That represents a salary premium of more than double what the firm is giving its foreign workers in general, so there does not appear to be much support for Microsoft’s claim that most of their H-1Bs are of extraordinary talent.  Thus again, </w:t>
      </w:r>
      <w:r w:rsidRPr="00182158">
        <w:rPr>
          <w:rStyle w:val="Emphasis2"/>
          <w:rFonts w:ascii="Calibri" w:hAnsi="Calibri"/>
        </w:rPr>
        <w:t>it is readily apparent that even the most prominent tech firms, which are in the vanguard of the industry movement</w:t>
      </w:r>
      <w:r w:rsidRPr="00182158">
        <w:rPr>
          <w:rStyle w:val="underline"/>
        </w:rPr>
        <w:t xml:space="preserve"> pressuring Congress to expand foreign worker programs, generally </w:t>
      </w:r>
      <w:r w:rsidRPr="00182158">
        <w:rPr>
          <w:rStyle w:val="Emphasis2"/>
          <w:rFonts w:ascii="Calibri" w:hAnsi="Calibri"/>
        </w:rPr>
        <w:t>do not hire from “the best and the brightest” league</w:t>
      </w:r>
      <w:r w:rsidRPr="00182158">
        <w:rPr>
          <w:rStyle w:val="underline"/>
        </w:rPr>
        <w:t>.</w:t>
      </w:r>
      <w:r w:rsidRPr="00182158">
        <w:rPr>
          <w:sz w:val="16"/>
        </w:rPr>
        <w:t xml:space="preserve">  East vs. </w:t>
      </w:r>
      <w:proofErr w:type="gramStart"/>
      <w:r w:rsidRPr="00182158">
        <w:rPr>
          <w:sz w:val="16"/>
        </w:rPr>
        <w:t xml:space="preserve">West  </w:t>
      </w:r>
      <w:r w:rsidRPr="00182158">
        <w:rPr>
          <w:rStyle w:val="underline"/>
        </w:rPr>
        <w:t>The</w:t>
      </w:r>
      <w:proofErr w:type="gramEnd"/>
      <w:r w:rsidRPr="00182158">
        <w:rPr>
          <w:rStyle w:val="underline"/>
        </w:rPr>
        <w:t xml:space="preserve"> lobbyists love to claim that the industry resorts to hiring foreign workers because Americans are weak in math and science. Various international comparisons of math/science test scores</w:t>
      </w:r>
      <w:r w:rsidRPr="00182158">
        <w:rPr>
          <w:sz w:val="16"/>
        </w:rPr>
        <w:t xml:space="preserve"> at the K-12 level </w:t>
      </w:r>
      <w:r w:rsidRPr="00182158">
        <w:rPr>
          <w:rStyle w:val="underline"/>
        </w:rPr>
        <w:t>are offered as “evidence.” The claims are specious — after all, both major sources of foreign tech workers, India and China, refuse to participate in those tests, and India continues to be plagued with a high illiteracy rate</w:t>
      </w:r>
      <w:r w:rsidRPr="00182158">
        <w:rPr>
          <w:sz w:val="16"/>
        </w:rPr>
        <w:t>. Serious educational research, including an earlier Arizona State university report4 and a recent major study by the Urban Institute5 show clearly that mainstream American kids are doing fine in STEM.  Nevertheless, the “Asian mystique” persists. The image is that our tech industry owes its success to armies of mathematical geniuses arriving to U.S. graduate schools from Asia. Once again, though, the data do not support this perception. Here is a comparison of TM values for foreign workers from the major Asian countries and their counterparts in Europe and Canada</w:t>
      </w:r>
      <w:proofErr w:type="gramStart"/>
      <w:r w:rsidRPr="00182158">
        <w:rPr>
          <w:sz w:val="16"/>
        </w:rPr>
        <w:t>:    The</w:t>
      </w:r>
      <w:proofErr w:type="gramEnd"/>
      <w:r w:rsidRPr="00182158">
        <w:rPr>
          <w:sz w:val="16"/>
        </w:rPr>
        <w:t xml:space="preserve"> differences here are not large, but nevertheless, </w:t>
      </w:r>
      <w:r w:rsidRPr="00182158">
        <w:rPr>
          <w:rStyle w:val="underline"/>
        </w:rPr>
        <w:t>all of the Western nations have higher median TM values than all the Asian nations — quite the opposite of the portrayal by the industry lobbyists.  Taking a closer look, let’s tabulate median TM for the major worker-sending nations in both hemispheres, against the major occupations</w:t>
      </w:r>
      <w:proofErr w:type="gramStart"/>
      <w:r w:rsidRPr="00182158">
        <w:rPr>
          <w:rStyle w:val="underline"/>
        </w:rPr>
        <w:t xml:space="preserve">:   </w:t>
      </w:r>
      <w:r w:rsidRPr="00182158">
        <w:rPr>
          <w:sz w:val="16"/>
        </w:rPr>
        <w:t xml:space="preserve"> </w:t>
      </w:r>
      <w:r w:rsidRPr="00182158">
        <w:rPr>
          <w:rStyle w:val="underline"/>
        </w:rPr>
        <w:t>While</w:t>
      </w:r>
      <w:proofErr w:type="gramEnd"/>
      <w:r w:rsidRPr="00182158">
        <w:rPr>
          <w:rStyle w:val="underline"/>
        </w:rPr>
        <w:t xml:space="preserve"> still mild, the trend again indicates that the Western foreign workers are the more talented ones</w:t>
      </w:r>
      <w:r w:rsidRPr="00182158">
        <w:rPr>
          <w:sz w:val="16"/>
        </w:rPr>
        <w:t>.  Finally, what about individual firms? Interestingly, the gap between East and West widens. Let’s check the firms with the largest numbers of foreign workers</w:t>
      </w:r>
      <w:proofErr w:type="gramStart"/>
      <w:r w:rsidRPr="00182158">
        <w:rPr>
          <w:sz w:val="16"/>
        </w:rPr>
        <w:t>:    There</w:t>
      </w:r>
      <w:proofErr w:type="gramEnd"/>
      <w:r w:rsidRPr="00182158">
        <w:rPr>
          <w:sz w:val="16"/>
        </w:rPr>
        <w:t xml:space="preserve"> are some interesting exceptions for China, but in general the trend follows the previous pattern.  Level of Hire   </w:t>
      </w:r>
      <w:r w:rsidRPr="00182158">
        <w:rPr>
          <w:rStyle w:val="underline"/>
        </w:rPr>
        <w:t xml:space="preserve">As noted, recently the industry lobbyists have adopted an innovation theme, in which they claim that the U.S. lead in tech depends on hiring innovators from abroad. The analysis above demonstrates that the foreign workers are in fact </w:t>
      </w:r>
      <w:r w:rsidRPr="00182158">
        <w:rPr>
          <w:rStyle w:val="Emphasis2"/>
          <w:rFonts w:ascii="Calibri" w:hAnsi="Calibri"/>
        </w:rPr>
        <w:t>generally not outstanding talents, thus casting serious doubt on the claim that innovators are being hired</w:t>
      </w:r>
      <w:r w:rsidRPr="00182158">
        <w:rPr>
          <w:rStyle w:val="underline"/>
          <w:sz w:val="12"/>
          <w:szCs w:val="12"/>
        </w:rPr>
        <w:t>.</w:t>
      </w:r>
      <w:r w:rsidRPr="00182158">
        <w:rPr>
          <w:sz w:val="12"/>
          <w:szCs w:val="12"/>
        </w:rPr>
        <w:t xml:space="preserve"> Here we pursue this point further, by examining the level at which the imported workers are hired.  The PERM data use the following classification scheme</w:t>
      </w:r>
      <w:proofErr w:type="gramStart"/>
      <w:r w:rsidRPr="00182158">
        <w:rPr>
          <w:sz w:val="12"/>
          <w:szCs w:val="12"/>
        </w:rPr>
        <w:t>:6</w:t>
      </w:r>
      <w:proofErr w:type="gramEnd"/>
      <w:r w:rsidRPr="00182158">
        <w:rPr>
          <w:sz w:val="12"/>
          <w:szCs w:val="12"/>
        </w:rPr>
        <w:t xml:space="preserve">     Level I is defined by the Department of Labor as for “beginning level employees who have only a basic understanding of the occupation [and who] perform routine tasks that require limited, if any, exercise of judgment.” Workers at Level II “perform moderately complex tasks that require limited judgment.” Clearly, neither Level I nor II is for innovators.  Level III implies more sophisticated responsibilities, but only Level IV suggests that innovators are being hired, workers who “plan and conduct work requiring judgment and the independent evaluation....</w:t>
      </w:r>
      <w:proofErr w:type="gramStart"/>
      <w:r w:rsidRPr="00182158">
        <w:rPr>
          <w:sz w:val="12"/>
          <w:szCs w:val="12"/>
        </w:rPr>
        <w:t xml:space="preserve">”  </w:t>
      </w:r>
      <w:proofErr w:type="gramEnd"/>
      <w:r w:rsidRPr="00182158">
        <w:rPr>
          <w:sz w:val="12"/>
          <w:szCs w:val="12"/>
        </w:rPr>
        <w:t xml:space="preserve">Previous work7 analyzed H-1B data, finding that most H-1Bs are concentrated in Levels </w:t>
      </w:r>
      <w:proofErr w:type="gramStart"/>
      <w:r w:rsidRPr="00182158">
        <w:rPr>
          <w:sz w:val="12"/>
          <w:szCs w:val="12"/>
        </w:rPr>
        <w:t>I and II</w:t>
      </w:r>
      <w:proofErr w:type="gramEnd"/>
      <w:r w:rsidRPr="00182158">
        <w:rPr>
          <w:sz w:val="12"/>
          <w:szCs w:val="12"/>
        </w:rPr>
        <w:t>. In the tables below we extend that work in the PERM data, adding analysis by occupation, nationality and firm.    The results first show, once again, that rather few of the foreign workers are at Level IV, the level of real expertise whose description is associated with innovation. Most are in fact in Levels I and II, whose DOL definitions are for apprentice-like positions with only “limited exercise of judgment,” clearly not jobs for innovators.  Second, this pattern also holds individually for the most common job titles.  Third, the East-vs</w:t>
      </w:r>
      <w:proofErr w:type="gramStart"/>
      <w:r w:rsidRPr="00182158">
        <w:rPr>
          <w:sz w:val="12"/>
          <w:szCs w:val="12"/>
        </w:rPr>
        <w:t>.-</w:t>
      </w:r>
      <w:proofErr w:type="gramEnd"/>
      <w:r w:rsidRPr="00182158">
        <w:rPr>
          <w:sz w:val="12"/>
          <w:szCs w:val="12"/>
        </w:rPr>
        <w:t>West pattern observed earlier for the TM data also holds for levels of expertise, with Asians typically being hired into non-innovative jobs while more Europeans are in the types of positions that could involve innovation.  The last table is striking. Most of the big firms hire almost no workers at all at Level IV.</w:t>
      </w:r>
      <w:r w:rsidRPr="00182158">
        <w:rPr>
          <w:sz w:val="16"/>
        </w:rPr>
        <w:t xml:space="preserve"> </w:t>
      </w:r>
      <w:r w:rsidRPr="00182158">
        <w:rPr>
          <w:rStyle w:val="underline"/>
        </w:rPr>
        <w:t>Since it is these very firms that are arguing they need foreign workers in order to innovate, there appears to be a striking disconnect between what they say and do</w:t>
      </w:r>
      <w:r w:rsidRPr="00182158">
        <w:rPr>
          <w:sz w:val="16"/>
        </w:rPr>
        <w:t xml:space="preserve">.  Discussion and Conclusions </w:t>
      </w:r>
      <w:r w:rsidRPr="00182158">
        <w:rPr>
          <w:rStyle w:val="underline"/>
        </w:rPr>
        <w:t>The lobbyists for the tech industry and the American Immigration Lawyers Association know that crying educational doom-and-gloom sells</w:t>
      </w:r>
      <w:r w:rsidRPr="00182158">
        <w:rPr>
          <w:sz w:val="16"/>
        </w:rPr>
        <w:t xml:space="preserve">. </w:t>
      </w:r>
      <w:r w:rsidRPr="00182158">
        <w:rPr>
          <w:rStyle w:val="underline"/>
        </w:rPr>
        <w:t>Even though it was people born and educated in the United States who were primarily responsible for developing the computer industry, and even though all major East Asian governments have lamented their educational systems' stifling of creativity, the lobbyists have convinced Congress that the industry needs foreign workers from Asia in order to innovate</w:t>
      </w:r>
      <w:r w:rsidRPr="00182158">
        <w:rPr>
          <w:sz w:val="16"/>
        </w:rPr>
        <w:t xml:space="preserve">.  </w:t>
      </w:r>
      <w:r w:rsidRPr="00182158">
        <w:rPr>
          <w:rStyle w:val="underline"/>
        </w:rPr>
        <w:t>The data show otherwise</w:t>
      </w:r>
      <w:r w:rsidRPr="00182158">
        <w:rPr>
          <w:sz w:val="16"/>
        </w:rPr>
        <w:t xml:space="preserve">. </w:t>
      </w:r>
      <w:r w:rsidRPr="00182158">
        <w:rPr>
          <w:rStyle w:val="underline"/>
        </w:rPr>
        <w:t>Most foreign tech workers, particularly those from Asia, are in fact of only average talent</w:t>
      </w:r>
      <w:r w:rsidRPr="00182158">
        <w:rPr>
          <w:sz w:val="16"/>
        </w:rPr>
        <w:t xml:space="preserve">. Moreover, </w:t>
      </w:r>
      <w:r w:rsidRPr="00182158">
        <w:rPr>
          <w:rStyle w:val="underline"/>
        </w:rPr>
        <w:t>they are hired for low-level jobs of limited responsibility, not positions that generate innovation.</w:t>
      </w:r>
      <w:r w:rsidRPr="00182158">
        <w:rPr>
          <w:sz w:val="16"/>
        </w:rPr>
        <w:t xml:space="preserve"> </w:t>
      </w:r>
      <w:r w:rsidRPr="00182158">
        <w:rPr>
          <w:rStyle w:val="Emphasis2"/>
          <w:rFonts w:ascii="Calibri" w:hAnsi="Calibri"/>
        </w:rPr>
        <w:t>This is true both overall and in the key tech occupations</w:t>
      </w:r>
      <w:r w:rsidRPr="00182158">
        <w:rPr>
          <w:sz w:val="16"/>
        </w:rPr>
        <w:t xml:space="preserve">, and most importantly, in the firms most stridently demanding that Congress admit more foreign workers.   Note again that </w:t>
      </w:r>
      <w:r w:rsidRPr="00182158">
        <w:rPr>
          <w:rStyle w:val="Emphasis2"/>
          <w:rFonts w:ascii="Calibri" w:hAnsi="Calibri"/>
        </w:rPr>
        <w:t>the analyses presented here confirm and provide much sharper quantitative insight into previous work showing that the H-1Bs are of just average talent.</w:t>
      </w:r>
      <w:r w:rsidRPr="00182158">
        <w:rPr>
          <w:sz w:val="16"/>
        </w:rPr>
        <w:t xml:space="preserve"> It has been shown for instance that foreign students in the U.S. tend to be concentrated in the less-selective universities, and that they receive a lower percentage of research awards relative to their numbers in the student population. In the workforce, the foreign nationals in the U.S. participate in teams applying for patents at the same percentage as do the U.S. citizens, and so on.  </w:t>
      </w:r>
      <w:r w:rsidRPr="00182158">
        <w:rPr>
          <w:rStyle w:val="underline"/>
        </w:rPr>
        <w:t>To be sure, the author is a strong supporter of facilitating the immigration of the world's best and brightest</w:t>
      </w:r>
      <w:r w:rsidRPr="00182158">
        <w:rPr>
          <w:sz w:val="16"/>
        </w:rPr>
        <w:t xml:space="preserve">. He has acted on that belief, by championing the hiring of </w:t>
      </w:r>
      <w:proofErr w:type="gramStart"/>
      <w:r w:rsidRPr="00182158">
        <w:rPr>
          <w:sz w:val="16"/>
        </w:rPr>
        <w:t>extraordinarily  talented</w:t>
      </w:r>
      <w:proofErr w:type="gramEnd"/>
      <w:r w:rsidRPr="00182158">
        <w:rPr>
          <w:sz w:val="16"/>
        </w:rPr>
        <w:t xml:space="preserve"> researchers, mostly from India and China, into his department faculty. But as seen here</w:t>
      </w:r>
      <w:r w:rsidRPr="00182158">
        <w:rPr>
          <w:rStyle w:val="underline"/>
        </w:rPr>
        <w:t>, very few of the foreign workers are of that caliber.  Expansion of the guest worker programs - both H-1B visas and green cards - is unwarranted</w:t>
      </w:r>
      <w:r w:rsidRPr="00182158">
        <w:rPr>
          <w:sz w:val="16"/>
        </w:rPr>
        <w:t>.</w:t>
      </w:r>
      <w:r w:rsidRPr="00182158">
        <w:t xml:space="preserve"> </w:t>
      </w:r>
    </w:p>
    <w:p w14:paraId="7D214572" w14:textId="77777777" w:rsidR="00BA6179" w:rsidRPr="00182158" w:rsidRDefault="00BA6179" w:rsidP="00BA6179">
      <w:pPr>
        <w:pStyle w:val="tag"/>
        <w:rPr>
          <w:rFonts w:ascii="Calibri" w:hAnsi="Calibri"/>
        </w:rPr>
      </w:pPr>
      <w:r w:rsidRPr="00182158">
        <w:rPr>
          <w:rFonts w:ascii="Calibri" w:hAnsi="Calibri"/>
        </w:rPr>
        <w:t>*GENDERED LANGUAGE SAID IN CONTEXT</w:t>
      </w:r>
    </w:p>
    <w:p w14:paraId="0072280B" w14:textId="77777777" w:rsidR="00BA6179" w:rsidRPr="00182158" w:rsidRDefault="00BA6179" w:rsidP="00BA6179">
      <w:pPr>
        <w:pStyle w:val="Heading3"/>
        <w:rPr>
          <w:rFonts w:ascii="Calibri" w:hAnsi="Calibri"/>
        </w:rPr>
      </w:pPr>
      <w:r w:rsidRPr="00182158">
        <w:rPr>
          <w:rFonts w:ascii="Calibri" w:hAnsi="Calibri"/>
        </w:rPr>
        <w:t>1AR – H1Bs Not Key Tech Competitiveness</w:t>
      </w:r>
    </w:p>
    <w:p w14:paraId="3676EAC4" w14:textId="77777777" w:rsidR="00BA6179" w:rsidRPr="00182158" w:rsidRDefault="00BA6179" w:rsidP="00BA6179">
      <w:pPr>
        <w:pStyle w:val="Heading4"/>
        <w:rPr>
          <w:rFonts w:ascii="Calibri" w:hAnsi="Calibri"/>
        </w:rPr>
      </w:pPr>
      <w:r w:rsidRPr="00182158">
        <w:rPr>
          <w:rFonts w:ascii="Calibri" w:hAnsi="Calibri"/>
        </w:rPr>
        <w:t xml:space="preserve">No internal link to tech innovation- majority of H-1B workers are in </w:t>
      </w:r>
      <w:proofErr w:type="spellStart"/>
      <w:r w:rsidRPr="00182158">
        <w:rPr>
          <w:rFonts w:ascii="Calibri" w:hAnsi="Calibri"/>
        </w:rPr>
        <w:t>biochem</w:t>
      </w:r>
      <w:proofErr w:type="spellEnd"/>
      <w:r w:rsidRPr="00182158">
        <w:rPr>
          <w:rFonts w:ascii="Calibri" w:hAnsi="Calibri"/>
        </w:rPr>
        <w:t xml:space="preserve"> and physics research, not tech or computers</w:t>
      </w:r>
    </w:p>
    <w:p w14:paraId="0B192099" w14:textId="77777777" w:rsidR="00BA6179" w:rsidRPr="00182158" w:rsidRDefault="00BA6179" w:rsidP="00BA6179">
      <w:proofErr w:type="spellStart"/>
      <w:r w:rsidRPr="00182158">
        <w:rPr>
          <w:rStyle w:val="cite"/>
          <w:rFonts w:ascii="Calibri" w:hAnsi="Calibri"/>
        </w:rPr>
        <w:t>Matloff</w:t>
      </w:r>
      <w:proofErr w:type="spellEnd"/>
      <w:r w:rsidRPr="00182158">
        <w:rPr>
          <w:rStyle w:val="cite"/>
          <w:rFonts w:ascii="Calibri" w:hAnsi="Calibri"/>
        </w:rPr>
        <w:t xml:space="preserve"> 3 </w:t>
      </w:r>
      <w:r w:rsidRPr="00182158">
        <w:t>(Norman, Professor of Computer Science, University of California, “ON THE NEED FOR REFORM OF THE H-1B NON-IMMIGRANT WORK VISA IN COMPUTER-RELATED OCCUPATIONS”)</w:t>
      </w:r>
    </w:p>
    <w:p w14:paraId="5E043FC8" w14:textId="77777777" w:rsidR="00BA6179" w:rsidRPr="00182158" w:rsidRDefault="00BA6179" w:rsidP="00BA6179"/>
    <w:p w14:paraId="640FD051" w14:textId="77777777" w:rsidR="00BA6179" w:rsidRPr="00182158" w:rsidRDefault="00BA6179" w:rsidP="00BA6179">
      <w:pPr>
        <w:rPr>
          <w:rStyle w:val="underline"/>
        </w:rPr>
      </w:pPr>
      <w:r w:rsidRPr="00182158">
        <w:rPr>
          <w:rStyle w:val="underline"/>
        </w:rPr>
        <w:t>The industry lobbyists often imply that a large fraction of their H-1B workers are hired from U.S. universities where the workers had been studying for PhDs</w:t>
      </w:r>
      <w:r w:rsidRPr="00182158">
        <w:rPr>
          <w:sz w:val="16"/>
        </w:rPr>
        <w:t xml:space="preserve">. For example, Daryl </w:t>
      </w:r>
      <w:proofErr w:type="spellStart"/>
      <w:r w:rsidRPr="00182158">
        <w:rPr>
          <w:sz w:val="16"/>
        </w:rPr>
        <w:t>Hatano</w:t>
      </w:r>
      <w:proofErr w:type="spellEnd"/>
      <w:r w:rsidRPr="00182158">
        <w:rPr>
          <w:sz w:val="16"/>
        </w:rPr>
        <w:t xml:space="preserve"> of the Semiconductor Industry Association testified to Congress, “Non- U.S. citizens now represent over half of the </w:t>
      </w:r>
      <w:proofErr w:type="spellStart"/>
      <w:r w:rsidRPr="00182158">
        <w:rPr>
          <w:sz w:val="16"/>
        </w:rPr>
        <w:t>Ph.D.s</w:t>
      </w:r>
      <w:proofErr w:type="spellEnd"/>
      <w:r w:rsidRPr="00182158">
        <w:rPr>
          <w:sz w:val="16"/>
        </w:rPr>
        <w:t xml:space="preserve"> graduating from U.S. universities in semiconductor fields . . . To have access to the foreign talent graduating from America’s universities, U.S. companies must apply for H-1B visas for their foreign professional workers.”171 </w:t>
      </w:r>
      <w:r w:rsidRPr="00182158">
        <w:rPr>
          <w:rStyle w:val="underline"/>
        </w:rPr>
        <w:t xml:space="preserve">The American Electronics Association </w:t>
      </w:r>
      <w:proofErr w:type="gramStart"/>
      <w:r w:rsidRPr="00182158">
        <w:rPr>
          <w:rStyle w:val="underline"/>
        </w:rPr>
        <w:t>argued that</w:t>
      </w:r>
      <w:proofErr w:type="gramEnd"/>
      <w:r w:rsidRPr="00182158">
        <w:rPr>
          <w:rStyle w:val="underline"/>
        </w:rPr>
        <w:t xml:space="preserve"> “nearly half of all Ph.D.’s graduating from American universities in the technical fields of computer engineering and electrical and electronic engineering are awarded to foreign nationals</w:t>
      </w:r>
      <w:r w:rsidRPr="00182158">
        <w:rPr>
          <w:sz w:val="16"/>
        </w:rPr>
        <w:t xml:space="preserve">. Given this heavy investment in education, supported by U.S. dollars, it is in the national interest to retain this talent [using the H-1B program].” 172 Jenny </w:t>
      </w:r>
      <w:proofErr w:type="spellStart"/>
      <w:r w:rsidRPr="00182158">
        <w:rPr>
          <w:sz w:val="16"/>
        </w:rPr>
        <w:t>Verderi</w:t>
      </w:r>
      <w:proofErr w:type="spellEnd"/>
      <w:r w:rsidRPr="00182158">
        <w:rPr>
          <w:sz w:val="16"/>
        </w:rPr>
        <w:t>, Intel’s Manager of Education and Workforce Policy, said</w:t>
      </w:r>
      <w:proofErr w:type="gramStart"/>
      <w:r w:rsidRPr="00182158">
        <w:rPr>
          <w:sz w:val="16"/>
        </w:rPr>
        <w:t>,173</w:t>
      </w:r>
      <w:proofErr w:type="gramEnd"/>
      <w:r w:rsidRPr="00182158">
        <w:rPr>
          <w:sz w:val="16"/>
        </w:rPr>
        <w:t xml:space="preserve"> “We are not able to find enough qualified U.S. workers in certain disciplines year after year, particularly in the science and engineering areas . . . there has been a shortage in the areas that we hire at for quite some time—and that’s primarily Master’s and Ph.D. design engineers.” </w:t>
      </w:r>
      <w:r w:rsidRPr="00182158">
        <w:rPr>
          <w:rStyle w:val="Emphasis2"/>
          <w:rFonts w:ascii="Calibri" w:hAnsi="Calibri"/>
        </w:rPr>
        <w:t xml:space="preserve">The lobbyists’ figures about percentages of foreign students in U.S. postgraduate programs are indeed correct.174 </w:t>
      </w:r>
      <w:proofErr w:type="gramStart"/>
      <w:r w:rsidRPr="00182158">
        <w:rPr>
          <w:rStyle w:val="Emphasis2"/>
          <w:rFonts w:ascii="Calibri" w:hAnsi="Calibri"/>
        </w:rPr>
        <w:t>But</w:t>
      </w:r>
      <w:proofErr w:type="gramEnd"/>
      <w:r w:rsidRPr="00182158">
        <w:rPr>
          <w:rStyle w:val="Emphasis2"/>
          <w:rFonts w:ascii="Calibri" w:hAnsi="Calibri"/>
        </w:rPr>
        <w:t xml:space="preserve"> the implication that the lobbyists are making for H-1Bs is not correct.</w:t>
      </w:r>
      <w:r w:rsidRPr="00182158">
        <w:rPr>
          <w:sz w:val="16"/>
        </w:rPr>
        <w:t xml:space="preserve"> On the contrary, </w:t>
      </w:r>
      <w:r w:rsidRPr="00182158">
        <w:rPr>
          <w:rStyle w:val="underline"/>
        </w:rPr>
        <w:t>the overall proportion of H-1B’s who transitioned from U.S. universities is only about 20 percent</w:t>
      </w:r>
      <w:r w:rsidRPr="00182158">
        <w:rPr>
          <w:sz w:val="16"/>
        </w:rPr>
        <w:t>.175 About 7</w:t>
      </w:r>
      <w:r w:rsidRPr="00182158">
        <w:rPr>
          <w:rStyle w:val="underline"/>
        </w:rPr>
        <w:t xml:space="preserve">.6 percent of workers in the general H-1B population have a PhD.176 </w:t>
      </w:r>
      <w:r w:rsidRPr="00182158">
        <w:rPr>
          <w:rStyle w:val="underline"/>
          <w:sz w:val="16"/>
        </w:rPr>
        <w:t>That</w:t>
      </w:r>
      <w:r w:rsidRPr="00182158">
        <w:rPr>
          <w:rStyle w:val="underline"/>
        </w:rPr>
        <w:t xml:space="preserve"> figure is already much smaller than the implications made by the industry lobbyists, but in fact for </w:t>
      </w:r>
      <w:proofErr w:type="spellStart"/>
      <w:r w:rsidRPr="00182158">
        <w:rPr>
          <w:rStyle w:val="underline"/>
        </w:rPr>
        <w:t>computerrelated</w:t>
      </w:r>
      <w:proofErr w:type="spellEnd"/>
      <w:r w:rsidRPr="00182158">
        <w:rPr>
          <w:rStyle w:val="underline"/>
        </w:rPr>
        <w:t xml:space="preserve"> H-1Bs the figure is even smaller</w:t>
      </w:r>
      <w:r w:rsidRPr="00182158">
        <w:rPr>
          <w:sz w:val="16"/>
        </w:rPr>
        <w:t xml:space="preserve">.177 </w:t>
      </w:r>
      <w:r w:rsidRPr="00182158">
        <w:rPr>
          <w:rStyle w:val="underline"/>
        </w:rPr>
        <w:t>This is due largely to the fact that most of the PhD H-1Bs are in non-computer areas, working as university postdoctoral research assistants in biology, chemistry and physics.</w:t>
      </w:r>
      <w:r w:rsidRPr="00182158">
        <w:rPr>
          <w:sz w:val="16"/>
        </w:rPr>
        <w:t xml:space="preserve"> For example, in the year 2000, there were 14,778 science “postdocs” on temporary visas.178 The number of yearly H-1B visas granted around that time was 115,000,179 and 7.6 percent of this is 8,740. Even accounting for the fact that many foreign postdocs hold J-1 visas rather than H-1B, </w:t>
      </w:r>
      <w:r w:rsidRPr="00182158">
        <w:rPr>
          <w:rStyle w:val="underline"/>
        </w:rPr>
        <w:t xml:space="preserve">it is clear that the vast majority of PhD H-1Bs are university researchers in the physical and biological sciences, not computer scientists or engineers working in industry. </w:t>
      </w:r>
    </w:p>
    <w:p w14:paraId="4DB7AC82" w14:textId="77777777" w:rsidR="00BA6179" w:rsidRPr="00182158" w:rsidRDefault="00BA6179" w:rsidP="00BA6179"/>
    <w:p w14:paraId="1A61E573" w14:textId="77777777" w:rsidR="00BA6179" w:rsidRPr="00182158" w:rsidRDefault="00BA6179" w:rsidP="00BA6179">
      <w:pPr>
        <w:pStyle w:val="Heading4"/>
        <w:rPr>
          <w:rFonts w:ascii="Calibri" w:hAnsi="Calibri"/>
        </w:rPr>
      </w:pPr>
      <w:r w:rsidRPr="00182158">
        <w:rPr>
          <w:rFonts w:ascii="Calibri" w:hAnsi="Calibri"/>
        </w:rPr>
        <w:t>H-1Bs don’t solve tech supremacy-The workers aren’t even highly skilled</w:t>
      </w:r>
    </w:p>
    <w:p w14:paraId="38AC27AC" w14:textId="77777777" w:rsidR="00BA6179" w:rsidRPr="00182158" w:rsidRDefault="00BA6179" w:rsidP="00BA6179">
      <w:pPr>
        <w:pStyle w:val="tag"/>
        <w:rPr>
          <w:rFonts w:ascii="Calibri" w:hAnsi="Calibri"/>
          <w:b w:val="0"/>
        </w:rPr>
      </w:pPr>
      <w:proofErr w:type="spellStart"/>
      <w:r w:rsidRPr="00182158">
        <w:rPr>
          <w:rFonts w:ascii="Calibri" w:hAnsi="Calibri"/>
        </w:rPr>
        <w:t>Miano</w:t>
      </w:r>
      <w:proofErr w:type="spellEnd"/>
      <w:r w:rsidRPr="00182158">
        <w:rPr>
          <w:rFonts w:ascii="Calibri" w:hAnsi="Calibri"/>
        </w:rPr>
        <w:t xml:space="preserve">, lawyer and computer programmer, 9 </w:t>
      </w:r>
      <w:r w:rsidRPr="00182158">
        <w:rPr>
          <w:rFonts w:ascii="Calibri" w:hAnsi="Calibri"/>
          <w:b w:val="0"/>
        </w:rPr>
        <w:t xml:space="preserve">[John, “Do We Need Foreign Technology Workers?”, 4/8, </w:t>
      </w:r>
      <w:r w:rsidRPr="00182158">
        <w:rPr>
          <w:rFonts w:ascii="Calibri" w:hAnsi="Calibri"/>
          <w:b w:val="0"/>
          <w:i/>
        </w:rPr>
        <w:t>The New York Times</w:t>
      </w:r>
      <w:r w:rsidRPr="00182158">
        <w:rPr>
          <w:rFonts w:ascii="Calibri" w:hAnsi="Calibri"/>
          <w:b w:val="0"/>
        </w:rPr>
        <w:t>, http://roomfordebate.blogs.nytimes.com/2009/04/08/do-we-need-foreign-technology-workers/]</w:t>
      </w:r>
    </w:p>
    <w:p w14:paraId="3F7AC27B" w14:textId="77777777" w:rsidR="00BA6179" w:rsidRPr="00182158" w:rsidRDefault="00BA6179" w:rsidP="00BA6179">
      <w:pPr>
        <w:pStyle w:val="card"/>
        <w:rPr>
          <w:rStyle w:val="underline"/>
        </w:rPr>
      </w:pPr>
      <w:r w:rsidRPr="00182158">
        <w:t xml:space="preserve">The fact is, </w:t>
      </w:r>
      <w:r w:rsidRPr="00182158">
        <w:rPr>
          <w:rStyle w:val="underline"/>
        </w:rPr>
        <w:t>our immigration policy is very welcoming to highly skilled workers</w:t>
      </w:r>
      <w:r w:rsidRPr="00182158">
        <w:t xml:space="preserve">, and has been for decades. </w:t>
      </w:r>
      <w:r w:rsidRPr="00182158">
        <w:rPr>
          <w:rStyle w:val="underline"/>
        </w:rPr>
        <w:t xml:space="preserve">But this aspect of the immigration system tends to get little attention. Instead, </w:t>
      </w:r>
      <w:proofErr w:type="gramStart"/>
      <w:r w:rsidRPr="00182158">
        <w:rPr>
          <w:rStyle w:val="underline"/>
        </w:rPr>
        <w:t>much of the debate in this area has been driven by a dumbing down of what "highly skilled" means</w:t>
      </w:r>
      <w:proofErr w:type="gramEnd"/>
      <w:r w:rsidRPr="00182158">
        <w:t xml:space="preserve">. </w:t>
      </w:r>
      <w:r w:rsidRPr="00182158">
        <w:rPr>
          <w:rStyle w:val="underline"/>
        </w:rPr>
        <w:t xml:space="preserve">When the annual quotas on H-1B visas are exhausted, one often hears lobbyists arguing that the </w:t>
      </w:r>
      <w:proofErr w:type="gramStart"/>
      <w:r w:rsidRPr="00182158">
        <w:rPr>
          <w:rStyle w:val="underline"/>
        </w:rPr>
        <w:t>world's</w:t>
      </w:r>
      <w:proofErr w:type="gramEnd"/>
      <w:r w:rsidRPr="00182158">
        <w:rPr>
          <w:rStyle w:val="underline"/>
        </w:rPr>
        <w:t xml:space="preserve"> best and brightest are being shut out.</w:t>
      </w:r>
    </w:p>
    <w:p w14:paraId="6383D015" w14:textId="77777777" w:rsidR="00BA6179" w:rsidRPr="00182158" w:rsidRDefault="00BA6179" w:rsidP="00BA6179">
      <w:pPr>
        <w:pStyle w:val="card"/>
        <w:rPr>
          <w:rStyle w:val="underline"/>
        </w:rPr>
      </w:pPr>
      <w:r w:rsidRPr="00182158">
        <w:rPr>
          <w:rStyle w:val="Emphasis2"/>
          <w:rFonts w:ascii="Calibri" w:hAnsi="Calibri"/>
        </w:rPr>
        <w:t>But for the most part the people who seek H-1B visas</w:t>
      </w:r>
      <w:r w:rsidRPr="00182158">
        <w:t xml:space="preserve"> -- and may be barred by the quotas -- </w:t>
      </w:r>
      <w:r w:rsidRPr="00182158">
        <w:rPr>
          <w:rStyle w:val="Emphasis2"/>
          <w:rFonts w:ascii="Calibri" w:hAnsi="Calibri"/>
        </w:rPr>
        <w:t>are not extremely highly skilled workers</w:t>
      </w:r>
      <w:r w:rsidRPr="00182158">
        <w:t xml:space="preserve">. </w:t>
      </w:r>
      <w:r w:rsidRPr="00182158">
        <w:rPr>
          <w:rStyle w:val="underline"/>
        </w:rPr>
        <w:t xml:space="preserve">A college degree from a correspondence school can qualify someone for an H-1B visa. Employers making skill-based prevailing wage claims for H-1B computer workers classify most as being at the lowest skill level. The reported wages for the majority of H-1B computer workers is in the bottom 25th percentile of U.S. wages. In short, H-1B is a cheap labor program being marketed as a program for the </w:t>
      </w:r>
      <w:proofErr w:type="gramStart"/>
      <w:r w:rsidRPr="00182158">
        <w:rPr>
          <w:rStyle w:val="underline"/>
        </w:rPr>
        <w:t>highly-skilled</w:t>
      </w:r>
      <w:proofErr w:type="gramEnd"/>
      <w:r w:rsidRPr="00182158">
        <w:rPr>
          <w:rStyle w:val="underline"/>
        </w:rPr>
        <w:t>.</w:t>
      </w:r>
    </w:p>
    <w:p w14:paraId="52D2A8F1" w14:textId="77777777" w:rsidR="00BA6179" w:rsidRPr="00182158" w:rsidRDefault="00BA6179" w:rsidP="00BA6179">
      <w:pPr>
        <w:pStyle w:val="Heading3"/>
        <w:rPr>
          <w:rFonts w:ascii="Calibri" w:hAnsi="Calibri"/>
        </w:rPr>
      </w:pPr>
      <w:r w:rsidRPr="00182158">
        <w:rPr>
          <w:rFonts w:ascii="Calibri" w:hAnsi="Calibri"/>
        </w:rPr>
        <w:t>2AC – Links to Politics</w:t>
      </w:r>
    </w:p>
    <w:p w14:paraId="76A8144B" w14:textId="77777777" w:rsidR="00BA6179" w:rsidRPr="00182158" w:rsidRDefault="00BA6179" w:rsidP="00BA6179">
      <w:pPr>
        <w:pStyle w:val="Heading4"/>
        <w:rPr>
          <w:rFonts w:ascii="Calibri" w:hAnsi="Calibri"/>
        </w:rPr>
      </w:pPr>
      <w:r w:rsidRPr="00182158">
        <w:rPr>
          <w:rFonts w:ascii="Calibri" w:hAnsi="Calibri"/>
        </w:rPr>
        <w:t>Counterplan is political suicide on all fronts—completely destroys bipartisanship</w:t>
      </w:r>
    </w:p>
    <w:p w14:paraId="291F6CEB" w14:textId="77777777" w:rsidR="00BA6179" w:rsidRPr="00182158" w:rsidRDefault="00BA6179" w:rsidP="00BA6179">
      <w:pPr>
        <w:rPr>
          <w:rStyle w:val="cite"/>
          <w:rFonts w:ascii="Calibri" w:hAnsi="Calibri"/>
          <w:b w:val="0"/>
        </w:rPr>
      </w:pPr>
      <w:proofErr w:type="spellStart"/>
      <w:r w:rsidRPr="00182158">
        <w:rPr>
          <w:rStyle w:val="cite"/>
          <w:rFonts w:ascii="Calibri" w:hAnsi="Calibri"/>
        </w:rPr>
        <w:t>SacBee</w:t>
      </w:r>
      <w:proofErr w:type="spellEnd"/>
      <w:r w:rsidRPr="00182158">
        <w:rPr>
          <w:rStyle w:val="cite"/>
          <w:rFonts w:ascii="Calibri" w:hAnsi="Calibri"/>
        </w:rPr>
        <w:t xml:space="preserve"> ’10 </w:t>
      </w:r>
      <w:r w:rsidRPr="00182158">
        <w:rPr>
          <w:rStyle w:val="cite"/>
          <w:rFonts w:ascii="Calibri" w:hAnsi="Calibri"/>
          <w:b w:val="0"/>
        </w:rPr>
        <w:t xml:space="preserve">(“Obama Pushes Immigration Reform, Finally,” July 1, </w:t>
      </w:r>
      <w:hyperlink r:id="rId40" w:history="1">
        <w:r w:rsidRPr="00182158">
          <w:rPr>
            <w:rStyle w:val="Hyperlink"/>
            <w:sz w:val="24"/>
          </w:rPr>
          <w:t>http://blogs.sacbee.com/the_swarm/2010/07/obama-pushes-immigration-refor.html</w:t>
        </w:r>
      </w:hyperlink>
      <w:r w:rsidRPr="00182158">
        <w:rPr>
          <w:rStyle w:val="cite"/>
          <w:rFonts w:ascii="Calibri" w:hAnsi="Calibri"/>
          <w:b w:val="0"/>
        </w:rPr>
        <w:t>, Mike)</w:t>
      </w:r>
    </w:p>
    <w:p w14:paraId="35A24DF6" w14:textId="77777777" w:rsidR="00BA6179" w:rsidRPr="00182158" w:rsidRDefault="00BA6179" w:rsidP="00BA6179">
      <w:r w:rsidRPr="00182158">
        <w:rPr>
          <w:sz w:val="16"/>
        </w:rPr>
        <w:t xml:space="preserve">In his first major speech on immigration reform as president, Barack Obama said today what he had to say. In keeping with his cool persona, he brought some welcome reason and rationality amid the overheated rhetoric and overreaction to Arizona's new law.  Almost </w:t>
      </w:r>
      <w:r w:rsidRPr="00182158">
        <w:rPr>
          <w:rStyle w:val="underline"/>
        </w:rPr>
        <w:t>everyone agrees the immigration system is broken. But in noting the political gridlock</w:t>
      </w:r>
      <w:r w:rsidRPr="00182158">
        <w:rPr>
          <w:sz w:val="16"/>
        </w:rPr>
        <w:t xml:space="preserve"> on the issue, </w:t>
      </w:r>
      <w:r w:rsidRPr="00182158">
        <w:rPr>
          <w:rStyle w:val="underline"/>
        </w:rPr>
        <w:t>Obama</w:t>
      </w:r>
      <w:r w:rsidRPr="00182158">
        <w:rPr>
          <w:sz w:val="16"/>
        </w:rPr>
        <w:t xml:space="preserve"> also </w:t>
      </w:r>
      <w:r w:rsidRPr="00182158">
        <w:rPr>
          <w:rStyle w:val="underline"/>
        </w:rPr>
        <w:t>acknowledged that there is no bipartisan consensus on the solution</w:t>
      </w:r>
      <w:r w:rsidRPr="00182158">
        <w:rPr>
          <w:sz w:val="16"/>
        </w:rPr>
        <w:t xml:space="preserve">.  </w:t>
      </w:r>
      <w:r w:rsidRPr="00182158">
        <w:rPr>
          <w:rStyle w:val="underline"/>
        </w:rPr>
        <w:t>The president blamed "political posturing and special interest wrangling</w:t>
      </w:r>
      <w:r w:rsidRPr="00182158">
        <w:rPr>
          <w:sz w:val="16"/>
        </w:rPr>
        <w:t xml:space="preserve">" and faulted Republicans he said had succumbed to </w:t>
      </w:r>
      <w:r w:rsidRPr="00182158">
        <w:rPr>
          <w:rStyle w:val="underline"/>
        </w:rPr>
        <w:t>the "pressures of partisanship and election-year politics</w:t>
      </w:r>
      <w:r w:rsidRPr="00182158">
        <w:rPr>
          <w:sz w:val="16"/>
        </w:rPr>
        <w:t xml:space="preserve">."  "I'm ready to move forward, the majority of Democrats are ready to move forward and I believe the majority of Americans are ready to move forward. But the fact is that </w:t>
      </w:r>
      <w:r w:rsidRPr="00182158">
        <w:rPr>
          <w:rStyle w:val="Emphasis2"/>
          <w:rFonts w:ascii="Calibri" w:hAnsi="Calibri"/>
        </w:rPr>
        <w:t>without bipartisan support</w:t>
      </w:r>
      <w:r w:rsidRPr="00182158">
        <w:rPr>
          <w:sz w:val="16"/>
        </w:rPr>
        <w:t xml:space="preserve">, as we had just a few years ago, </w:t>
      </w:r>
      <w:r w:rsidRPr="00182158">
        <w:rPr>
          <w:rStyle w:val="Emphasis2"/>
          <w:rFonts w:ascii="Calibri" w:hAnsi="Calibri"/>
        </w:rPr>
        <w:t>we cannot solve this problem</w:t>
      </w:r>
      <w:r w:rsidRPr="00182158">
        <w:rPr>
          <w:sz w:val="16"/>
        </w:rPr>
        <w:t>," Obama (shown in the Associated Press photo above) said at American University in Washington, D.C.  "</w:t>
      </w:r>
      <w:r w:rsidRPr="00182158">
        <w:rPr>
          <w:rStyle w:val="underline"/>
        </w:rPr>
        <w:t>Reform that brings accountability to our immigration system cannot pass without Republican votes</w:t>
      </w:r>
      <w:r w:rsidRPr="00182158">
        <w:rPr>
          <w:sz w:val="16"/>
        </w:rPr>
        <w:t>," he added. "</w:t>
      </w:r>
      <w:r w:rsidRPr="00182158">
        <w:rPr>
          <w:rStyle w:val="underline"/>
        </w:rPr>
        <w:t>That is the political and mathematical reality."</w:t>
      </w:r>
      <w:r w:rsidRPr="00182158">
        <w:rPr>
          <w:sz w:val="16"/>
        </w:rPr>
        <w:t xml:space="preserve">  That moment Obama referred to was in 2007, when Democratic Sen. Edward Kennedy of Massachusetts and Republican Sen. John McCain of Arizona proposed a sweeping immigration reform bill. President George W. Bush was on board.  But opponents, including especially vociferous foes on </w:t>
      </w:r>
      <w:r w:rsidRPr="00182158">
        <w:rPr>
          <w:rStyle w:val="underline"/>
        </w:rPr>
        <w:t>the right wing of the GOP</w:t>
      </w:r>
      <w:r w:rsidRPr="00182158">
        <w:rPr>
          <w:sz w:val="16"/>
        </w:rPr>
        <w:t xml:space="preserve">, stopped that momentum cold. By </w:t>
      </w:r>
      <w:r w:rsidRPr="00182158">
        <w:rPr>
          <w:rStyle w:val="underline"/>
        </w:rPr>
        <w:t>calling such proposals "amnesty</w:t>
      </w:r>
      <w:r w:rsidRPr="00182158">
        <w:rPr>
          <w:sz w:val="16"/>
        </w:rPr>
        <w:t xml:space="preserve">," they </w:t>
      </w:r>
      <w:r w:rsidRPr="00182158">
        <w:rPr>
          <w:rStyle w:val="Emphasis2"/>
          <w:rFonts w:ascii="Calibri" w:hAnsi="Calibri"/>
        </w:rPr>
        <w:t>made it political suicide for a Republican with national ambitions to sign on to such a measure</w:t>
      </w:r>
      <w:r w:rsidRPr="00182158">
        <w:rPr>
          <w:sz w:val="16"/>
        </w:rPr>
        <w:t xml:space="preserve">.  Three years later, the situation is, if anything, worse. And frustrations have led to measures like the Arizona law, set to take effect later this month, which calls on law enforcement to check the immigration status of residents if they have a reasonable suspicion they might be illegal. Critics call it a recipe for racial profiling, and Sacramento and other California cities have announced boycotts in response.  Obama supports a plan similar to </w:t>
      </w:r>
      <w:proofErr w:type="gramStart"/>
      <w:r w:rsidRPr="00182158">
        <w:rPr>
          <w:sz w:val="16"/>
        </w:rPr>
        <w:t>the :</w:t>
      </w:r>
      <w:proofErr w:type="gramEnd"/>
      <w:r w:rsidRPr="00182158">
        <w:rPr>
          <w:sz w:val="16"/>
        </w:rPr>
        <w:t xml:space="preserve"> Further secure the borders, penalize businesses that hire illegal immigrants and offer a path to citizenship for illegal immigrants already living here -- if they pay fines and back taxes and learn English.  </w:t>
      </w:r>
      <w:proofErr w:type="gramStart"/>
      <w:r w:rsidRPr="00182158">
        <w:rPr>
          <w:rStyle w:val="underline"/>
        </w:rPr>
        <w:t>The president has been criticized by reform advocates for not more aggressively pushing their cause</w:t>
      </w:r>
      <w:proofErr w:type="gramEnd"/>
      <w:r w:rsidRPr="00182158">
        <w:rPr>
          <w:sz w:val="16"/>
        </w:rPr>
        <w:t xml:space="preserve">. His administration made the political calculation that it wanted to first pass an economic stimulus, health care reform and a financial regulatory overhaul. The first two are law, and the third will almost certainly win final passage when the Senate returns from its July Fourth recess.  So now </w:t>
      </w:r>
      <w:r w:rsidRPr="00182158">
        <w:rPr>
          <w:rStyle w:val="underline"/>
        </w:rPr>
        <w:t>it's time for immigration reform. But that one may turn out to be the toughest to pass of all</w:t>
      </w:r>
      <w:r w:rsidRPr="00182158">
        <w:rPr>
          <w:sz w:val="16"/>
        </w:rPr>
        <w:t>.</w:t>
      </w:r>
      <w:r w:rsidRPr="00182158">
        <w:t xml:space="preserve"> </w:t>
      </w:r>
    </w:p>
    <w:p w14:paraId="2E95A0FF" w14:textId="77777777" w:rsidR="00BA6179" w:rsidRPr="00182158" w:rsidRDefault="00BA6179" w:rsidP="00BA6179"/>
    <w:p w14:paraId="3D4E2D2E" w14:textId="77777777" w:rsidR="00BA6179" w:rsidRPr="00182158" w:rsidRDefault="00BA6179" w:rsidP="00BA6179">
      <w:pPr>
        <w:pStyle w:val="Heading3"/>
        <w:rPr>
          <w:rFonts w:ascii="Calibri" w:hAnsi="Calibri"/>
        </w:rPr>
      </w:pPr>
      <w:r w:rsidRPr="00182158">
        <w:rPr>
          <w:rFonts w:ascii="Calibri" w:hAnsi="Calibri"/>
        </w:rPr>
        <w:t>1AR – Links to Politics</w:t>
      </w:r>
    </w:p>
    <w:p w14:paraId="7B280FAE" w14:textId="77777777" w:rsidR="00BA6179" w:rsidRPr="00182158" w:rsidRDefault="00BA6179" w:rsidP="00BA6179">
      <w:pPr>
        <w:pStyle w:val="Heading4"/>
        <w:rPr>
          <w:rFonts w:ascii="Calibri" w:hAnsi="Calibri"/>
        </w:rPr>
      </w:pPr>
      <w:r w:rsidRPr="00182158">
        <w:rPr>
          <w:rFonts w:ascii="Calibri" w:hAnsi="Calibri"/>
        </w:rPr>
        <w:t>Immigration is the NEW third rail in politics: touch it and DIE</w:t>
      </w:r>
    </w:p>
    <w:p w14:paraId="4AEE7B79" w14:textId="77777777" w:rsidR="00BA6179" w:rsidRPr="00182158" w:rsidRDefault="00BA6179" w:rsidP="00BA6179">
      <w:pPr>
        <w:rPr>
          <w:rStyle w:val="cite"/>
          <w:rFonts w:ascii="Calibri" w:hAnsi="Calibri"/>
        </w:rPr>
      </w:pPr>
      <w:r w:rsidRPr="00182158">
        <w:rPr>
          <w:rStyle w:val="cite"/>
          <w:rFonts w:ascii="Calibri" w:hAnsi="Calibri"/>
        </w:rPr>
        <w:t xml:space="preserve">Rotterdam, senior fellow at the John Locke Foundation, ‘7 </w:t>
      </w:r>
    </w:p>
    <w:p w14:paraId="3A03B523" w14:textId="77777777" w:rsidR="00BA6179" w:rsidRPr="00182158" w:rsidRDefault="00BA6179" w:rsidP="00BA6179">
      <w:r w:rsidRPr="00182158">
        <w:t xml:space="preserve">[Marc, Immigration: The New Third Rail of American </w:t>
      </w:r>
      <w:proofErr w:type="gramStart"/>
      <w:r w:rsidRPr="00182158">
        <w:t>Politics  HUMAN</w:t>
      </w:r>
      <w:proofErr w:type="gramEnd"/>
      <w:r w:rsidRPr="00182158">
        <w:t xml:space="preserve"> EVENTS Posted 12/13/2007 http://www.humanevents.com/article.php?id=23939]</w:t>
      </w:r>
    </w:p>
    <w:p w14:paraId="3B48D3EF" w14:textId="77777777" w:rsidR="00BA6179" w:rsidRPr="00182158" w:rsidRDefault="00BA6179" w:rsidP="00BA6179">
      <w:pPr>
        <w:rPr>
          <w:sz w:val="16"/>
        </w:rPr>
      </w:pPr>
      <w:r w:rsidRPr="00182158">
        <w:rPr>
          <w:rStyle w:val="underline"/>
        </w:rPr>
        <w:t>Immigration is the new “third rail” of American politics.</w:t>
      </w:r>
      <w:r w:rsidRPr="00182158">
        <w:rPr>
          <w:sz w:val="16"/>
        </w:rPr>
        <w:t xml:space="preserve">  I know, because I remember the old third rail. </w:t>
      </w:r>
      <w:r w:rsidRPr="00182158">
        <w:rPr>
          <w:rStyle w:val="underline"/>
        </w:rPr>
        <w:t>The old third rail</w:t>
      </w:r>
      <w:r w:rsidRPr="00182158">
        <w:rPr>
          <w:sz w:val="16"/>
        </w:rPr>
        <w:t xml:space="preserve">, of course, </w:t>
      </w:r>
      <w:r w:rsidRPr="00182158">
        <w:rPr>
          <w:rStyle w:val="underline"/>
        </w:rPr>
        <w:t>was Social Security.  Touch it, and die politically.</w:t>
      </w:r>
      <w:r w:rsidRPr="00182158">
        <w:rPr>
          <w:sz w:val="16"/>
        </w:rPr>
        <w:t xml:space="preserve">    Back in the eighties the Republican Party would routinely come up with plans in Congress to “reform” Social Security.   Like clockwork -- when the next Congressional election came around -- the Democratic Party led by then Speaker Thomas “Tip” O' Neil would demagogue the issue; and pronounce with TV ads that Republicans wanted to privatize Social Security and, by the way, cut or eliminate grandma’s benefit check.  </w:t>
      </w:r>
      <w:r w:rsidRPr="00182158">
        <w:rPr>
          <w:rStyle w:val="underline"/>
        </w:rPr>
        <w:t>Now, it’s the Democrats’ turn to touch the new third rail, immigration.</w:t>
      </w:r>
      <w:r w:rsidRPr="00182158">
        <w:rPr>
          <w:sz w:val="16"/>
        </w:rPr>
        <w:t xml:space="preserve">  It’s happening to the Democrats nationally, and it’s happening to them here in North Carolina…    Congressional republican incumbents were forced to play “defense”; as the late Lee Atwater used to say, </w:t>
      </w:r>
      <w:r w:rsidRPr="00182158">
        <w:rPr>
          <w:rStyle w:val="underline"/>
        </w:rPr>
        <w:t>“If you're defending in campaigns -- you're losing!”</w:t>
      </w:r>
      <w:r w:rsidRPr="00182158">
        <w:rPr>
          <w:sz w:val="16"/>
        </w:rPr>
        <w:t xml:space="preserve">   During the "Gingrich revolution" of 1994 Republican challengers in congressional districts through out America were schooled that “words mattered” and that the “best defense was a good a good offense.” So the Republican message reflected the will of the majority of Americans that the social security contract must not be broken. And the phrasing in speeches and advertising reflected the will of the majority.   A key phrase was that many republican used and continue to use today is this -- "We need to preserve, protect, and strengthen social security.” Republican incumbents and challengers alike were encouraged to “inoculate” on the issue -- in essence to preemptively strike with a positive message prior to being attacked.   Still, and until this day, social security reform remains a volatile issue with the American electorate and to some degree a net plus for democrats. </w:t>
      </w:r>
      <w:proofErr w:type="gramStart"/>
      <w:r w:rsidRPr="00182158">
        <w:rPr>
          <w:sz w:val="16"/>
        </w:rPr>
        <w:t>One only look at George W. Bush's 2005 proposal for personal savings accounts for younger workers.</w:t>
      </w:r>
      <w:proofErr w:type="gramEnd"/>
      <w:r w:rsidRPr="00182158">
        <w:rPr>
          <w:sz w:val="16"/>
        </w:rPr>
        <w:t xml:space="preserve"> It was “dead on arrival” in congress and it fell on deaf ears with the American public.   It seems to me that in the 2008 election </w:t>
      </w:r>
      <w:r w:rsidRPr="00182158">
        <w:rPr>
          <w:rStyle w:val="underline"/>
        </w:rPr>
        <w:t>the new emotional and substantive issue</w:t>
      </w:r>
      <w:r w:rsidRPr="00182158">
        <w:rPr>
          <w:sz w:val="16"/>
        </w:rPr>
        <w:t xml:space="preserve"> that the elite politicians did not grasp (John McCain’s amnesty bill) but now is squarely in their face -- </w:t>
      </w:r>
      <w:r w:rsidRPr="00182158">
        <w:rPr>
          <w:rStyle w:val="underline"/>
        </w:rPr>
        <w:t>is</w:t>
      </w:r>
      <w:r w:rsidRPr="00182158">
        <w:rPr>
          <w:sz w:val="16"/>
        </w:rPr>
        <w:t xml:space="preserve"> illegal </w:t>
      </w:r>
      <w:r w:rsidRPr="00182158">
        <w:rPr>
          <w:rStyle w:val="underline"/>
        </w:rPr>
        <w:t>immigration</w:t>
      </w:r>
      <w:r w:rsidRPr="00182158">
        <w:rPr>
          <w:sz w:val="16"/>
        </w:rPr>
        <w:t xml:space="preserve"> with all its ramifications. Securing the borders and national sovereignty are issues that neither party can ignore.   One only look at how Hillary Clinton “flubbed” the question in a recent Democratic debate regarding New York Governor Spitzer’s decision to issue drivers licenses to illegal aliens to see the impact this issue can have on ones national standing and poll numbers. (And by the way -- the a directive was recently rescinded under intense public pressure by Governor Spitzer.)   In the Republican presidential primary both Rudy Giuliani and Mitt Romney have tried to out do each other on the issue but both have little credibility with the voters based on past performances while in office.   “Sanctuary cities” have been the main topic of discussion between the two campaigns.   In the last Republican debate both Mr. Giuliani and Mr. Romney chose to attack each either rather than to offer substantive solutions. On the campaign trail both have been supportive of </w:t>
      </w:r>
      <w:proofErr w:type="gramStart"/>
      <w:r w:rsidRPr="00182158">
        <w:rPr>
          <w:sz w:val="16"/>
        </w:rPr>
        <w:t>a  physical</w:t>
      </w:r>
      <w:proofErr w:type="gramEnd"/>
      <w:r w:rsidRPr="00182158">
        <w:rPr>
          <w:sz w:val="16"/>
        </w:rPr>
        <w:t xml:space="preserve"> fence and or virtual fence but with no date certain for completion.   Now leading the polls in Iowa and South Carolina is former Governor Mike Huckabee who has laid out a detailed plan for border security and enforcement. His plan also includes a date certain for completion of a physical fence.    Here in North Carolina, many Republican legislators in the General Assembly are trying to hold the Easley Administrations feet to the fire </w:t>
      </w:r>
      <w:proofErr w:type="gramStart"/>
      <w:r w:rsidRPr="00182158">
        <w:rPr>
          <w:sz w:val="16"/>
        </w:rPr>
        <w:t>with  respect</w:t>
      </w:r>
      <w:proofErr w:type="gramEnd"/>
      <w:r w:rsidRPr="00182158">
        <w:rPr>
          <w:sz w:val="16"/>
        </w:rPr>
        <w:t xml:space="preserve"> to the rule of law and Easley’s constant attempts to circumvent the process when it comes to issuing drives licenses to illegal aliens.   And recently -- the community college system's lawyer issued </w:t>
      </w:r>
      <w:proofErr w:type="gramStart"/>
      <w:r w:rsidRPr="00182158">
        <w:rPr>
          <w:sz w:val="16"/>
        </w:rPr>
        <w:t>a  directive</w:t>
      </w:r>
      <w:proofErr w:type="gramEnd"/>
      <w:r w:rsidRPr="00182158">
        <w:rPr>
          <w:sz w:val="16"/>
        </w:rPr>
        <w:t xml:space="preserve"> violating the law and admitting illegals aliens to community colleges if they pay out of state tuition. Debate is ensuing within the UNC system along the same lines.   What is clear is that </w:t>
      </w:r>
      <w:r w:rsidRPr="00182158">
        <w:rPr>
          <w:rStyle w:val="underline"/>
        </w:rPr>
        <w:t>illegal immigration is becoming the defining issue</w:t>
      </w:r>
      <w:r w:rsidRPr="00182158">
        <w:rPr>
          <w:sz w:val="16"/>
        </w:rPr>
        <w:t xml:space="preserve"> of the 2008 election.   </w:t>
      </w:r>
      <w:r w:rsidRPr="00182158">
        <w:rPr>
          <w:rStyle w:val="underline"/>
        </w:rPr>
        <w:t>Those who stand for amnesty, drivers licenses for illegal aliens, in state or out of state tuition for illegal aliens at our institutions of learning and open borders will pay a price at the polls. Conversely those who respect the rule of law, our sovereignty and the will of the American people will be rewarded politically when the citizens of this country cast their votes in the fall.</w:t>
      </w:r>
      <w:r w:rsidRPr="00182158">
        <w:rPr>
          <w:sz w:val="16"/>
        </w:rPr>
        <w:t xml:space="preserve">    </w:t>
      </w:r>
    </w:p>
    <w:p w14:paraId="73F757F4" w14:textId="77777777" w:rsidR="00BA6179" w:rsidRPr="00182158" w:rsidRDefault="00BA6179" w:rsidP="00BA6179"/>
    <w:p w14:paraId="72F62D90" w14:textId="77777777" w:rsidR="00BA6179" w:rsidRPr="00182158" w:rsidRDefault="00BA6179" w:rsidP="00BA6179">
      <w:pPr>
        <w:pStyle w:val="Heading4"/>
        <w:rPr>
          <w:rStyle w:val="cite"/>
          <w:rFonts w:ascii="Calibri" w:hAnsi="Calibri"/>
          <w:b/>
        </w:rPr>
      </w:pPr>
      <w:r w:rsidRPr="00182158">
        <w:rPr>
          <w:rStyle w:val="cite"/>
          <w:rFonts w:ascii="Calibri" w:hAnsi="Calibri"/>
          <w:b/>
        </w:rPr>
        <w:t>Liberalizing Immigration is too hot to handle</w:t>
      </w:r>
    </w:p>
    <w:p w14:paraId="693EEC50" w14:textId="77777777" w:rsidR="00BA6179" w:rsidRPr="00182158" w:rsidRDefault="00BA6179" w:rsidP="00BA6179">
      <w:pPr>
        <w:pStyle w:val="card"/>
        <w:ind w:left="0"/>
        <w:rPr>
          <w:b/>
          <w:sz w:val="24"/>
        </w:rPr>
      </w:pPr>
      <w:r w:rsidRPr="00182158">
        <w:rPr>
          <w:rStyle w:val="cite"/>
          <w:rFonts w:ascii="Calibri" w:eastAsiaTheme="majorEastAsia" w:hAnsi="Calibri"/>
        </w:rPr>
        <w:t xml:space="preserve">LAT, ‘7  </w:t>
      </w:r>
      <w:r w:rsidRPr="00182158">
        <w:t xml:space="preserve">[THE NATION; NEWS ANALYSIS; Immigration proved too hot for Bush, Congress to handle. Janet Hook. </w:t>
      </w:r>
      <w:proofErr w:type="gramStart"/>
      <w:r w:rsidRPr="00182158">
        <w:t>Los Angeles Times.</w:t>
      </w:r>
      <w:proofErr w:type="gramEnd"/>
      <w:r w:rsidRPr="00182158">
        <w:t xml:space="preserve"> Jul 1, pg. A.20]</w:t>
      </w:r>
    </w:p>
    <w:p w14:paraId="2DFCB4C5" w14:textId="77777777" w:rsidR="00BA6179" w:rsidRPr="00182158" w:rsidRDefault="00BA6179" w:rsidP="00BA6179">
      <w:pPr>
        <w:pStyle w:val="card"/>
        <w:ind w:left="0"/>
      </w:pPr>
      <w:r w:rsidRPr="00182158">
        <w:rPr>
          <w:sz w:val="16"/>
        </w:rPr>
        <w:t xml:space="preserve">For most of this year, immigration reform looked like an issue whose time had finally come, with the unusual confluence of a Republican president, a Democratic Congress and the public all demanding a solution.  But </w:t>
      </w:r>
      <w:r w:rsidRPr="00182158">
        <w:rPr>
          <w:rStyle w:val="underline"/>
        </w:rPr>
        <w:t>the spectacular collapse of the Senate</w:t>
      </w:r>
      <w:r w:rsidRPr="00182158">
        <w:rPr>
          <w:sz w:val="16"/>
        </w:rPr>
        <w:t>'s bipartisan</w:t>
      </w:r>
      <w:r w:rsidRPr="00182158">
        <w:rPr>
          <w:rStyle w:val="underline"/>
        </w:rPr>
        <w:t xml:space="preserve"> immigration legislation</w:t>
      </w:r>
      <w:r w:rsidRPr="00182158">
        <w:rPr>
          <w:sz w:val="16"/>
        </w:rPr>
        <w:t xml:space="preserve"> last week </w:t>
      </w:r>
      <w:r w:rsidRPr="00182158">
        <w:rPr>
          <w:rStyle w:val="underline"/>
        </w:rPr>
        <w:t xml:space="preserve">demonstrated that the </w:t>
      </w:r>
      <w:r w:rsidRPr="00182158">
        <w:rPr>
          <w:sz w:val="16"/>
        </w:rPr>
        <w:t>seemingly</w:t>
      </w:r>
      <w:r w:rsidRPr="00182158">
        <w:rPr>
          <w:rStyle w:val="underline"/>
        </w:rPr>
        <w:t xml:space="preserve"> auspicious political environment was no match for an issue that was </w:t>
      </w:r>
      <w:r w:rsidRPr="00182158">
        <w:rPr>
          <w:rStyle w:val="Emphasis2"/>
          <w:rFonts w:ascii="Calibri" w:hAnsi="Calibri"/>
        </w:rPr>
        <w:t>just</w:t>
      </w:r>
      <w:r w:rsidRPr="00182158">
        <w:rPr>
          <w:rStyle w:val="underline"/>
        </w:rPr>
        <w:t xml:space="preserve"> </w:t>
      </w:r>
      <w:r w:rsidRPr="00182158">
        <w:rPr>
          <w:rStyle w:val="Emphasis2"/>
          <w:rFonts w:ascii="Calibri" w:hAnsi="Calibri"/>
        </w:rPr>
        <w:t>too hot to handle</w:t>
      </w:r>
      <w:r w:rsidRPr="00182158">
        <w:rPr>
          <w:rStyle w:val="underline"/>
        </w:rPr>
        <w:t xml:space="preserve">.  </w:t>
      </w:r>
      <w:r w:rsidRPr="00182158">
        <w:rPr>
          <w:sz w:val="16"/>
        </w:rPr>
        <w:t>The bill's demise relegates illegal immigration to a backlog of national problems -- such as Social Security's impending insolvency and the federal budget deficit -- that the president and Congress have not been able to solve.  "It smells an awful lot like Social Security," said former Rep. Leon E. Panetta, a California Democrat who had a big hand in the last overhaul of immigration law, in 1986. "</w:t>
      </w:r>
      <w:r w:rsidRPr="00182158">
        <w:rPr>
          <w:rStyle w:val="underline"/>
        </w:rPr>
        <w:t xml:space="preserve">People are hesitant to touch a solution, because it is going to </w:t>
      </w:r>
      <w:r w:rsidRPr="00182158">
        <w:rPr>
          <w:rStyle w:val="Emphasis2"/>
          <w:rFonts w:ascii="Calibri" w:hAnsi="Calibri"/>
        </w:rPr>
        <w:t>aggravate some very powerful constituencies</w:t>
      </w:r>
      <w:r w:rsidRPr="00182158">
        <w:rPr>
          <w:rStyle w:val="underline"/>
        </w:rPr>
        <w:t xml:space="preserve"> who are going to come after them</w:t>
      </w:r>
      <w:r w:rsidRPr="00182158">
        <w:rPr>
          <w:rStyle w:val="underline"/>
          <w:sz w:val="12"/>
          <w:szCs w:val="12"/>
        </w:rPr>
        <w:t>.</w:t>
      </w:r>
      <w:r w:rsidRPr="00182158">
        <w:rPr>
          <w:sz w:val="12"/>
          <w:szCs w:val="12"/>
        </w:rPr>
        <w:t xml:space="preserve">"  The obstacles to reaching a consensus on immigration speak volumes about the nation's politics and culture -- and how much they have changed in the two decades since Congress last dealt with the problem.  Since President Reagan signed the landmark legislation, which legalized some 3 million undocumented immigrants, the media environment has been transformed by talk radio and a 24/7 cable news cycle that fuels emotions on the political extremes. An influx of illegal immigrants has altered the population across the nation, not just in a handful of </w:t>
      </w:r>
      <w:proofErr w:type="gramStart"/>
      <w:r w:rsidRPr="00182158">
        <w:rPr>
          <w:sz w:val="12"/>
          <w:szCs w:val="12"/>
        </w:rPr>
        <w:t>border states</w:t>
      </w:r>
      <w:proofErr w:type="gramEnd"/>
      <w:r w:rsidRPr="00182158">
        <w:rPr>
          <w:sz w:val="12"/>
          <w:szCs w:val="12"/>
        </w:rPr>
        <w:t>. And</w:t>
      </w:r>
      <w:r w:rsidRPr="00182158">
        <w:rPr>
          <w:sz w:val="16"/>
        </w:rPr>
        <w:t xml:space="preserve"> </w:t>
      </w:r>
      <w:r w:rsidRPr="00182158">
        <w:rPr>
          <w:rStyle w:val="underline"/>
        </w:rPr>
        <w:t xml:space="preserve">the political system has become </w:t>
      </w:r>
      <w:r w:rsidRPr="00182158">
        <w:rPr>
          <w:sz w:val="16"/>
        </w:rPr>
        <w:t>so</w:t>
      </w:r>
      <w:r w:rsidRPr="00182158">
        <w:rPr>
          <w:rStyle w:val="underline"/>
        </w:rPr>
        <w:t xml:space="preserve"> polarized </w:t>
      </w:r>
      <w:r w:rsidRPr="00182158">
        <w:rPr>
          <w:sz w:val="16"/>
        </w:rPr>
        <w:t>that</w:t>
      </w:r>
      <w:r w:rsidRPr="00182158">
        <w:rPr>
          <w:rStyle w:val="underline"/>
        </w:rPr>
        <w:t xml:space="preserve"> lawmakers' compromise</w:t>
      </w:r>
      <w:r w:rsidRPr="00182158">
        <w:rPr>
          <w:sz w:val="16"/>
        </w:rPr>
        <w:t>-building</w:t>
      </w:r>
      <w:r w:rsidRPr="00182158">
        <w:rPr>
          <w:rStyle w:val="underline"/>
        </w:rPr>
        <w:t xml:space="preserve"> skills </w:t>
      </w:r>
      <w:r w:rsidRPr="00182158">
        <w:rPr>
          <w:sz w:val="16"/>
        </w:rPr>
        <w:t>seem to have</w:t>
      </w:r>
      <w:r w:rsidRPr="00182158">
        <w:rPr>
          <w:rStyle w:val="underline"/>
        </w:rPr>
        <w:t xml:space="preserve"> atrophied</w:t>
      </w:r>
      <w:r w:rsidRPr="00182158">
        <w:rPr>
          <w:sz w:val="16"/>
        </w:rPr>
        <w:t>.  In the wake of those changes,</w:t>
      </w:r>
      <w:r w:rsidRPr="00182158">
        <w:rPr>
          <w:rStyle w:val="underline"/>
        </w:rPr>
        <w:t xml:space="preserve"> the Senate battle over immigration showed how hard it now is </w:t>
      </w:r>
      <w:r w:rsidRPr="00182158">
        <w:rPr>
          <w:sz w:val="16"/>
        </w:rPr>
        <w:t>for Congress and the president</w:t>
      </w:r>
      <w:r w:rsidRPr="00182158">
        <w:rPr>
          <w:rStyle w:val="underline"/>
        </w:rPr>
        <w:t xml:space="preserve"> to confront emotional issues when an </w:t>
      </w:r>
      <w:r w:rsidRPr="00182158">
        <w:rPr>
          <w:rStyle w:val="Emphasis2"/>
          <w:rFonts w:ascii="Calibri" w:hAnsi="Calibri"/>
        </w:rPr>
        <w:t>incensed minority</w:t>
      </w:r>
      <w:r w:rsidRPr="00182158">
        <w:rPr>
          <w:rStyle w:val="underline"/>
        </w:rPr>
        <w:t xml:space="preserve"> tries to derail the efforts.</w:t>
      </w:r>
      <w:r w:rsidRPr="00182158">
        <w:rPr>
          <w:sz w:val="16"/>
        </w:rPr>
        <w:t xml:space="preserve">  Polls have shown that most </w:t>
      </w:r>
      <w:r w:rsidRPr="00182158">
        <w:rPr>
          <w:rStyle w:val="underline"/>
        </w:rPr>
        <w:t>Americans favor allowing illegal immigrants to become citizens if they learn English, pay fines and meet other requirements. But the opinions expressed on senatorial phones and</w:t>
      </w:r>
      <w:r w:rsidRPr="00182158">
        <w:rPr>
          <w:sz w:val="16"/>
        </w:rPr>
        <w:t xml:space="preserve"> in </w:t>
      </w:r>
      <w:r w:rsidRPr="00182158">
        <w:rPr>
          <w:rStyle w:val="underline"/>
        </w:rPr>
        <w:t>e-mails were overwhelmingly</w:t>
      </w:r>
      <w:r w:rsidRPr="00182158">
        <w:rPr>
          <w:sz w:val="16"/>
        </w:rPr>
        <w:t xml:space="preserve"> those of </w:t>
      </w:r>
      <w:r w:rsidRPr="00182158">
        <w:rPr>
          <w:rStyle w:val="underline"/>
        </w:rPr>
        <w:t>the politically agitated opposition.</w:t>
      </w:r>
      <w:r w:rsidRPr="00182158">
        <w:rPr>
          <w:sz w:val="16"/>
        </w:rPr>
        <w:t xml:space="preserve">  Proponents of legalization contend the problem of illegal immigrants will only get harder to solve as the number grows -- and as public anger intensifies.</w:t>
      </w:r>
      <w:r w:rsidRPr="00182158">
        <w:rPr>
          <w:rStyle w:val="underline"/>
        </w:rPr>
        <w:t xml:space="preserve">  "The divisions get deeper and wider with the passage of time,"</w:t>
      </w:r>
      <w:r w:rsidRPr="00182158">
        <w:rPr>
          <w:rStyle w:val="underline"/>
          <w:sz w:val="12"/>
          <w:szCs w:val="12"/>
        </w:rPr>
        <w:t xml:space="preserve"> </w:t>
      </w:r>
      <w:r w:rsidRPr="00182158">
        <w:rPr>
          <w:sz w:val="12"/>
          <w:szCs w:val="12"/>
        </w:rPr>
        <w:t xml:space="preserve">said Sen. Christopher J. Dodd (D-Conn.), a presidential candidate.  But the issue is not an easy one to overlook: Illegal immigration is woven tightly into the fabric of day-to-day lives across the country.  Failure to decide how to handle the estimated 12 million illegal immigrants in the U.S. is tantamount to establishing a permanent underclass larger than the population of Ohio.  Absent of federal action, a major shift could occur in the national balance of power on illegal immigration: More state and local governments are likely to act on their own in response to clamor for a crackdown. The result would be to the detriment of those who seek a solution more accepting of illegal immigrants and could create a patchwork of conflicting laws.  Nevertheless, it is hard to see Bush and Congress revisiting the issue soon. </w:t>
      </w:r>
      <w:r w:rsidRPr="00182158">
        <w:rPr>
          <w:rStyle w:val="underline"/>
        </w:rPr>
        <w:t xml:space="preserve">Key players in the debate -- especially those who took the lead </w:t>
      </w:r>
      <w:r w:rsidRPr="00182158">
        <w:rPr>
          <w:sz w:val="16"/>
        </w:rPr>
        <w:t>in</w:t>
      </w:r>
      <w:r w:rsidRPr="00182158">
        <w:rPr>
          <w:rStyle w:val="underline"/>
        </w:rPr>
        <w:t xml:space="preserve"> seeking a comprehensive solution -- are unlikely to risk another dramatic failure</w:t>
      </w:r>
      <w:r w:rsidRPr="00182158">
        <w:rPr>
          <w:rStyle w:val="underline"/>
          <w:sz w:val="12"/>
          <w:szCs w:val="12"/>
        </w:rPr>
        <w:t>.</w:t>
      </w:r>
      <w:r w:rsidRPr="00182158">
        <w:rPr>
          <w:sz w:val="12"/>
          <w:szCs w:val="12"/>
        </w:rPr>
        <w:t xml:space="preserve">  For Bush, the immigration initiative was the domestic policy capstone of his second-term agenda -- and the cornerstone of his plan to expand the GOP by making his party more welcoming to Latinos. Now, his domestic policy cupboard is bare, and his hopes of building </w:t>
      </w:r>
      <w:proofErr w:type="gramStart"/>
      <w:r w:rsidRPr="00182158">
        <w:rPr>
          <w:sz w:val="12"/>
          <w:szCs w:val="12"/>
        </w:rPr>
        <w:t>a lasting GOP majority are</w:t>
      </w:r>
      <w:proofErr w:type="gramEnd"/>
      <w:r w:rsidRPr="00182158">
        <w:rPr>
          <w:sz w:val="12"/>
          <w:szCs w:val="12"/>
        </w:rPr>
        <w:t xml:space="preserve"> in tatters.  Sen. John McCain (R-Ariz.), a leading Bush ally on the issue, has seen his presidential prospects dim in no small measure because of his support for the immigration bill. His rivals for the presidency delight in pointing out that he cosponsored the bill with liberal icon Sen. Edward M. Kennedy (D-Mass.).  For Democrats, who control the House and Senate, </w:t>
      </w:r>
      <w:proofErr w:type="gramStart"/>
      <w:r w:rsidRPr="00182158">
        <w:rPr>
          <w:sz w:val="12"/>
          <w:szCs w:val="12"/>
        </w:rPr>
        <w:t>another failed attempt at immigration overhaul could be exploited by Republicans who criticize their stewardship of Congress as unproductive</w:t>
      </w:r>
      <w:proofErr w:type="gramEnd"/>
      <w:r w:rsidRPr="00182158">
        <w:rPr>
          <w:sz w:val="12"/>
          <w:szCs w:val="12"/>
        </w:rPr>
        <w:t xml:space="preserve">.  And incumbents of both parties risk the wrath of a public that is increasingly jaundiced about Washington's ability to address major problems.  "Americans don't believe the government is representing them, acting on their behalf," said Sen. Jon </w:t>
      </w:r>
      <w:proofErr w:type="spellStart"/>
      <w:r w:rsidRPr="00182158">
        <w:rPr>
          <w:sz w:val="12"/>
          <w:szCs w:val="12"/>
        </w:rPr>
        <w:t>Kyl</w:t>
      </w:r>
      <w:proofErr w:type="spellEnd"/>
      <w:r w:rsidRPr="00182158">
        <w:rPr>
          <w:sz w:val="12"/>
          <w:szCs w:val="12"/>
        </w:rPr>
        <w:t xml:space="preserve"> (R-Ariz.). "We will not restore their confidence if we fail to act."  The immigration bill, the product of a "grand bargain" by a bipartisan coalition including </w:t>
      </w:r>
      <w:proofErr w:type="spellStart"/>
      <w:r w:rsidRPr="00182158">
        <w:rPr>
          <w:sz w:val="12"/>
          <w:szCs w:val="12"/>
        </w:rPr>
        <w:t>Kyl</w:t>
      </w:r>
      <w:proofErr w:type="spellEnd"/>
      <w:r w:rsidRPr="00182158">
        <w:rPr>
          <w:sz w:val="12"/>
          <w:szCs w:val="12"/>
        </w:rPr>
        <w:t xml:space="preserve"> and Kennedy, died in part because its backers' enthusiasm wasn't strong enough against the intensity of its opponents.  Its authors</w:t>
      </w:r>
      <w:r w:rsidRPr="00182158">
        <w:rPr>
          <w:sz w:val="16"/>
        </w:rPr>
        <w:t xml:space="preserve"> </w:t>
      </w:r>
      <w:r w:rsidRPr="00182158">
        <w:rPr>
          <w:rStyle w:val="underline"/>
        </w:rPr>
        <w:t xml:space="preserve">were operating in a very different political environment than in 1986. </w:t>
      </w:r>
      <w:r w:rsidRPr="00182158">
        <w:rPr>
          <w:sz w:val="16"/>
        </w:rPr>
        <w:t>Back then, there were far fewer illegal immigrants, concentrated in a handful of states. Crafting an immigration compromise required lawmakers only to balance the competing concerns of special interests directly affected by the policy -- employers, immigrant groups, agribusiness;</w:t>
      </w:r>
      <w:r w:rsidRPr="00182158">
        <w:rPr>
          <w:rStyle w:val="underline"/>
        </w:rPr>
        <w:t xml:space="preserve"> lawmakers largely didn't have to worry about managing powerful national political forces. Few </w:t>
      </w:r>
      <w:r w:rsidRPr="00182158">
        <w:rPr>
          <w:sz w:val="16"/>
        </w:rPr>
        <w:t>politicians</w:t>
      </w:r>
      <w:r w:rsidRPr="00182158">
        <w:rPr>
          <w:rStyle w:val="underline"/>
        </w:rPr>
        <w:t xml:space="preserve"> thought of it as a </w:t>
      </w:r>
      <w:r w:rsidRPr="00182158">
        <w:rPr>
          <w:rStyle w:val="Emphasis2"/>
          <w:rFonts w:ascii="Calibri" w:hAnsi="Calibri"/>
        </w:rPr>
        <w:t>life-or-death political issue.</w:t>
      </w:r>
      <w:r w:rsidRPr="00182158">
        <w:rPr>
          <w:sz w:val="16"/>
        </w:rPr>
        <w:t xml:space="preserve">  "It was much more an insiders' debate," said Doris </w:t>
      </w:r>
      <w:proofErr w:type="spellStart"/>
      <w:r w:rsidRPr="00182158">
        <w:rPr>
          <w:sz w:val="16"/>
        </w:rPr>
        <w:t>Meissner</w:t>
      </w:r>
      <w:proofErr w:type="spellEnd"/>
      <w:r w:rsidRPr="00182158">
        <w:rPr>
          <w:sz w:val="16"/>
        </w:rPr>
        <w:t>, who served as immigration commissioner during the Clinton administration. "It did not engage the country in the way this debate is engaging the country. It was not a galvanizing issue."  Now</w:t>
      </w:r>
      <w:r w:rsidRPr="00182158">
        <w:rPr>
          <w:rStyle w:val="underline"/>
        </w:rPr>
        <w:t xml:space="preserve"> immigration is a national issue that reaches far beyond the interests directly affected. </w:t>
      </w:r>
      <w:r w:rsidRPr="00182158">
        <w:rPr>
          <w:sz w:val="16"/>
        </w:rPr>
        <w:t>And</w:t>
      </w:r>
      <w:r w:rsidRPr="00182158">
        <w:rPr>
          <w:rStyle w:val="underline"/>
        </w:rPr>
        <w:t xml:space="preserve"> border security concerns have heightened since </w:t>
      </w:r>
      <w:r w:rsidRPr="00182158">
        <w:rPr>
          <w:sz w:val="16"/>
        </w:rPr>
        <w:t>the</w:t>
      </w:r>
      <w:r w:rsidRPr="00182158">
        <w:rPr>
          <w:rStyle w:val="underline"/>
        </w:rPr>
        <w:t xml:space="preserve"> Sept. 11 </w:t>
      </w:r>
      <w:r w:rsidRPr="00182158">
        <w:rPr>
          <w:sz w:val="16"/>
        </w:rPr>
        <w:t>terrorist attacks.</w:t>
      </w:r>
      <w:r w:rsidRPr="00182158">
        <w:rPr>
          <w:rStyle w:val="underline"/>
        </w:rPr>
        <w:t xml:space="preserve">  A Gallup Poll in 2000 found that only 15% of those surveyed worried a great deal about illegal immigration; that jumped to 45% this year.  </w:t>
      </w:r>
      <w:r w:rsidRPr="00182158">
        <w:rPr>
          <w:sz w:val="16"/>
        </w:rPr>
        <w:t>What's more,</w:t>
      </w:r>
      <w:r w:rsidRPr="00182158">
        <w:rPr>
          <w:rStyle w:val="underline"/>
        </w:rPr>
        <w:t xml:space="preserve"> polls indicate that the issue is figuring more prominently in how voters size up political candidates.</w:t>
      </w:r>
      <w:r w:rsidRPr="00182158">
        <w:rPr>
          <w:sz w:val="16"/>
        </w:rPr>
        <w:t xml:space="preserve"> In a poll by the Pew Research Center for the People &amp; the Press last month, 54% said a presidential candidate's stand on immigration would be very important in their decision on how to vote; 34% said it would be somewhat important. </w:t>
      </w:r>
      <w:r w:rsidRPr="00182158">
        <w:rPr>
          <w:rStyle w:val="underline"/>
        </w:rPr>
        <w:t xml:space="preserve">As recently as 2004, immigration was not even in the top 20 issues.  </w:t>
      </w:r>
      <w:r w:rsidRPr="00182158">
        <w:rPr>
          <w:sz w:val="16"/>
        </w:rPr>
        <w:t>"What is clear is</w:t>
      </w:r>
      <w:r w:rsidRPr="00182158">
        <w:rPr>
          <w:rStyle w:val="underline"/>
        </w:rPr>
        <w:t xml:space="preserve"> the level of anxiety about illegal immigration has been rising, and </w:t>
      </w:r>
      <w:r w:rsidRPr="00182158">
        <w:rPr>
          <w:sz w:val="16"/>
        </w:rPr>
        <w:t>been</w:t>
      </w:r>
      <w:r w:rsidRPr="00182158">
        <w:rPr>
          <w:rStyle w:val="underline"/>
        </w:rPr>
        <w:t xml:space="preserve"> accelerating in the last few years," </w:t>
      </w:r>
      <w:r w:rsidRPr="00182158">
        <w:rPr>
          <w:sz w:val="16"/>
        </w:rPr>
        <w:t xml:space="preserve">said Roberto </w:t>
      </w:r>
      <w:proofErr w:type="spellStart"/>
      <w:r w:rsidRPr="00182158">
        <w:rPr>
          <w:sz w:val="16"/>
        </w:rPr>
        <w:t>Suro</w:t>
      </w:r>
      <w:proofErr w:type="spellEnd"/>
      <w:r w:rsidRPr="00182158">
        <w:rPr>
          <w:sz w:val="16"/>
        </w:rPr>
        <w:t xml:space="preserve">, director of the nonpartisan Pew Hispanic Center. "One element of the anxiety is a sense the federal government has failed in one of its basic responsibilities."  Grover </w:t>
      </w:r>
      <w:proofErr w:type="spellStart"/>
      <w:r w:rsidRPr="00182158">
        <w:rPr>
          <w:sz w:val="16"/>
        </w:rPr>
        <w:t>Norquist</w:t>
      </w:r>
      <w:proofErr w:type="spellEnd"/>
      <w:r w:rsidRPr="00182158">
        <w:rPr>
          <w:sz w:val="16"/>
        </w:rPr>
        <w:t xml:space="preserve">, a conservative activist who supported the Bush immigration initiative, contends that politicians and analysts have exaggerated the potential political fallout from supporting liberalization of immigration law.  "You cannot show me an election where immigration was the deciding issue," </w:t>
      </w:r>
      <w:proofErr w:type="spellStart"/>
      <w:r w:rsidRPr="00182158">
        <w:rPr>
          <w:sz w:val="16"/>
        </w:rPr>
        <w:t>Norquist</w:t>
      </w:r>
      <w:proofErr w:type="spellEnd"/>
      <w:r w:rsidRPr="00182158">
        <w:rPr>
          <w:sz w:val="16"/>
        </w:rPr>
        <w:t xml:space="preserve"> said. "If this was a silver-bullet issue, where is President Tancredo?" he said, referring to the </w:t>
      </w:r>
      <w:proofErr w:type="spellStart"/>
      <w:r w:rsidRPr="00182158">
        <w:rPr>
          <w:sz w:val="16"/>
        </w:rPr>
        <w:t>longshot</w:t>
      </w:r>
      <w:proofErr w:type="spellEnd"/>
      <w:r w:rsidRPr="00182158">
        <w:rPr>
          <w:sz w:val="16"/>
        </w:rPr>
        <w:t xml:space="preserve"> presidential campaign of Rep. Tom Tancredo (R-Colo.), a leading critic of illegal immigration.  But it is not surprising that </w:t>
      </w:r>
      <w:r w:rsidRPr="00182158">
        <w:rPr>
          <w:rStyle w:val="underline"/>
        </w:rPr>
        <w:t xml:space="preserve">lawmakers -- </w:t>
      </w:r>
      <w:r w:rsidRPr="00182158">
        <w:rPr>
          <w:sz w:val="16"/>
        </w:rPr>
        <w:t>especially in conservative states --</w:t>
      </w:r>
      <w:r w:rsidRPr="00182158">
        <w:rPr>
          <w:rStyle w:val="underline"/>
        </w:rPr>
        <w:t xml:space="preserve"> fear political fallout because the bill provoked opposition that was striking in its intensity and viciousness. Critics threatened to seek primary opponents for </w:t>
      </w:r>
      <w:r w:rsidRPr="00182158">
        <w:rPr>
          <w:sz w:val="16"/>
        </w:rPr>
        <w:t>Republican</w:t>
      </w:r>
      <w:r w:rsidRPr="00182158">
        <w:rPr>
          <w:rStyle w:val="underline"/>
        </w:rPr>
        <w:t xml:space="preserve"> backers of the bill. Proponents were booed and heckled </w:t>
      </w:r>
      <w:r w:rsidRPr="00182158">
        <w:rPr>
          <w:sz w:val="16"/>
        </w:rPr>
        <w:t>at party conventions and town-hall meetings. Some</w:t>
      </w:r>
      <w:r w:rsidRPr="00182158">
        <w:rPr>
          <w:rStyle w:val="underline"/>
        </w:rPr>
        <w:t xml:space="preserve"> lawmakers received threats </w:t>
      </w:r>
      <w:r w:rsidRPr="00182158">
        <w:rPr>
          <w:sz w:val="16"/>
        </w:rPr>
        <w:t xml:space="preserve">and reported them to the Capitol Police.  "You should go into the witness protection program because of your work on this issue," said one letter to Senate Majority Leader Harry Reid (D-Nev.).  The crucial Senate roll call last week reflected a bipartisan consensus that the bill was fraught with risk for anyone facing voters soon. </w:t>
      </w:r>
      <w:r w:rsidRPr="00182158">
        <w:rPr>
          <w:rStyle w:val="underline"/>
        </w:rPr>
        <w:t xml:space="preserve">Of the 33 senators who may run for reelection in 2008, 23 voted to kill the immigration bill.  </w:t>
      </w:r>
      <w:r w:rsidRPr="00182158">
        <w:rPr>
          <w:sz w:val="16"/>
        </w:rPr>
        <w:t>That suggests that</w:t>
      </w:r>
      <w:r w:rsidRPr="00182158">
        <w:rPr>
          <w:rStyle w:val="underline"/>
        </w:rPr>
        <w:t xml:space="preserve"> one legacy of the immigration imbroglio is a transformation of the issue from </w:t>
      </w:r>
      <w:r w:rsidRPr="00182158">
        <w:rPr>
          <w:sz w:val="16"/>
        </w:rPr>
        <w:t>a shining opportunity for bipartisan cooperation</w:t>
      </w:r>
      <w:r w:rsidRPr="00182158">
        <w:rPr>
          <w:rStyle w:val="underline"/>
        </w:rPr>
        <w:t xml:space="preserve"> into the </w:t>
      </w:r>
      <w:r w:rsidRPr="00182158">
        <w:rPr>
          <w:rStyle w:val="Emphasis2"/>
          <w:rFonts w:ascii="Calibri" w:hAnsi="Calibri"/>
        </w:rPr>
        <w:t xml:space="preserve">new "third rail" of American politics </w:t>
      </w:r>
      <w:r w:rsidRPr="00182158">
        <w:rPr>
          <w:rStyle w:val="underline"/>
        </w:rPr>
        <w:t xml:space="preserve">-- an issue that, like Social Security reform, politicians will flee </w:t>
      </w:r>
      <w:r w:rsidRPr="00182158">
        <w:rPr>
          <w:rStyle w:val="Emphasis2"/>
          <w:rFonts w:ascii="Calibri" w:hAnsi="Calibri"/>
        </w:rPr>
        <w:t>as if their political lives are at stake.</w:t>
      </w:r>
      <w:r w:rsidRPr="00182158">
        <w:rPr>
          <w:sz w:val="16"/>
        </w:rPr>
        <w:t xml:space="preserve"> </w:t>
      </w:r>
    </w:p>
    <w:p w14:paraId="52AFBF22" w14:textId="77777777" w:rsidR="00BA6179" w:rsidRPr="00182158" w:rsidRDefault="00BA6179" w:rsidP="00BA6179">
      <w:pPr>
        <w:pStyle w:val="Heading4"/>
        <w:rPr>
          <w:rFonts w:ascii="Calibri" w:hAnsi="Calibri"/>
        </w:rPr>
      </w:pPr>
      <w:r w:rsidRPr="00182158">
        <w:rPr>
          <w:rFonts w:ascii="Calibri" w:hAnsi="Calibri"/>
        </w:rPr>
        <w:t>Immigration is the new 3</w:t>
      </w:r>
      <w:r w:rsidRPr="00182158">
        <w:rPr>
          <w:rFonts w:ascii="Calibri" w:hAnsi="Calibri"/>
          <w:vertAlign w:val="superscript"/>
        </w:rPr>
        <w:t>rd</w:t>
      </w:r>
      <w:r w:rsidRPr="00182158">
        <w:rPr>
          <w:rFonts w:ascii="Calibri" w:hAnsi="Calibri"/>
        </w:rPr>
        <w:t xml:space="preserve"> rail of politics, ignites massive and vocal opposition—it’s a key national flashpoint</w:t>
      </w:r>
    </w:p>
    <w:p w14:paraId="3B4465D3" w14:textId="77777777" w:rsidR="00BA6179" w:rsidRPr="00182158" w:rsidRDefault="00BA6179" w:rsidP="00BA6179">
      <w:pPr>
        <w:rPr>
          <w:b/>
          <w:sz w:val="24"/>
        </w:rPr>
      </w:pPr>
      <w:r w:rsidRPr="00182158">
        <w:rPr>
          <w:rStyle w:val="cite"/>
          <w:rFonts w:ascii="Calibri" w:hAnsi="Calibri"/>
        </w:rPr>
        <w:t xml:space="preserve">Chicago Tribune, ‘7 </w:t>
      </w:r>
      <w:r w:rsidRPr="00182158">
        <w:t xml:space="preserve">[Immigration issue becomes politics' newest third rail; Jill </w:t>
      </w:r>
      <w:proofErr w:type="spellStart"/>
      <w:r w:rsidRPr="00182158">
        <w:t>Zuckman</w:t>
      </w:r>
      <w:proofErr w:type="spellEnd"/>
      <w:r w:rsidRPr="00182158">
        <w:t xml:space="preserve">. Jun 30, 2007. </w:t>
      </w:r>
      <w:proofErr w:type="gramStart"/>
      <w:r w:rsidRPr="00182158">
        <w:t>pg</w:t>
      </w:r>
      <w:proofErr w:type="gramEnd"/>
      <w:r w:rsidRPr="00182158">
        <w:t>. 1]</w:t>
      </w:r>
    </w:p>
    <w:p w14:paraId="48BCDC86" w14:textId="40A1BA92" w:rsidR="00BA6179" w:rsidRPr="00182158" w:rsidRDefault="00BA6179" w:rsidP="00BA6179">
      <w:pPr>
        <w:pStyle w:val="card"/>
        <w:ind w:left="0"/>
        <w:rPr>
          <w:b/>
          <w:u w:val="single"/>
        </w:rPr>
      </w:pPr>
      <w:r w:rsidRPr="00182158">
        <w:rPr>
          <w:sz w:val="16"/>
        </w:rPr>
        <w:t xml:space="preserve">Congress' dramatic failure this week to reach consensus on immigration reform is almost certainly a harbinger of what's not to come: major legislative accomplishments through the end of President Bush's term.  The House and Senate are sharply divided, and Bush, his popularity low, is mired in lame-duck status. Congress typically becomes dormant during a presidential election year, and bipartisan cooperation will likely slide further out of reach in 2008 on everything from energy to education to retirement to health-care legislation.  </w:t>
      </w:r>
      <w:proofErr w:type="gramStart"/>
      <w:r w:rsidRPr="00182158">
        <w:rPr>
          <w:sz w:val="16"/>
        </w:rPr>
        <w:t xml:space="preserve">Few issues showcase this paralysis as much as </w:t>
      </w:r>
      <w:r w:rsidRPr="00182158">
        <w:rPr>
          <w:rStyle w:val="underline"/>
        </w:rPr>
        <w:t>immigration reform,</w:t>
      </w:r>
      <w:r w:rsidRPr="00182158">
        <w:rPr>
          <w:sz w:val="16"/>
        </w:rPr>
        <w:t xml:space="preserve"> which </w:t>
      </w:r>
      <w:r w:rsidRPr="00182158">
        <w:rPr>
          <w:rStyle w:val="underline"/>
        </w:rPr>
        <w:t xml:space="preserve">has become the new </w:t>
      </w:r>
      <w:r w:rsidRPr="00182158">
        <w:rPr>
          <w:rStyle w:val="Emphasis2"/>
          <w:rFonts w:ascii="Calibri" w:hAnsi="Calibri"/>
        </w:rPr>
        <w:t>third rail</w:t>
      </w:r>
      <w:r w:rsidRPr="00182158">
        <w:rPr>
          <w:rStyle w:val="underline"/>
        </w:rPr>
        <w:t xml:space="preserve"> of politics -- </w:t>
      </w:r>
      <w:r w:rsidRPr="00182158">
        <w:rPr>
          <w:rStyle w:val="Emphasis2"/>
          <w:rFonts w:ascii="Calibri" w:hAnsi="Calibri"/>
        </w:rPr>
        <w:t>touch it and</w:t>
      </w:r>
      <w:r w:rsidRPr="00182158">
        <w:rPr>
          <w:rStyle w:val="underline"/>
        </w:rPr>
        <w:t xml:space="preserve"> </w:t>
      </w:r>
      <w:r w:rsidRPr="00182158">
        <w:rPr>
          <w:sz w:val="16"/>
        </w:rPr>
        <w:t>you</w:t>
      </w:r>
      <w:r w:rsidRPr="00182158">
        <w:rPr>
          <w:rStyle w:val="underline"/>
        </w:rPr>
        <w:t xml:space="preserve"> </w:t>
      </w:r>
      <w:r w:rsidRPr="00182158">
        <w:rPr>
          <w:rStyle w:val="Emphasis2"/>
          <w:rFonts w:ascii="Calibri" w:hAnsi="Calibri"/>
        </w:rPr>
        <w:t>die</w:t>
      </w:r>
      <w:proofErr w:type="gramEnd"/>
      <w:r w:rsidRPr="00182158">
        <w:rPr>
          <w:sz w:val="16"/>
        </w:rPr>
        <w:t xml:space="preserve">, </w:t>
      </w:r>
      <w:proofErr w:type="gramStart"/>
      <w:r w:rsidRPr="00182158">
        <w:rPr>
          <w:sz w:val="16"/>
        </w:rPr>
        <w:t>the saying goes</w:t>
      </w:r>
      <w:proofErr w:type="gramEnd"/>
      <w:r w:rsidRPr="00182158">
        <w:rPr>
          <w:sz w:val="16"/>
        </w:rPr>
        <w:t xml:space="preserve">. </w:t>
      </w:r>
      <w:r w:rsidRPr="00182158">
        <w:rPr>
          <w:rStyle w:val="underline"/>
        </w:rPr>
        <w:t xml:space="preserve">Illegal immigrants have become a </w:t>
      </w:r>
      <w:r w:rsidRPr="00182158">
        <w:rPr>
          <w:rStyle w:val="Emphasis2"/>
          <w:rFonts w:ascii="Calibri" w:hAnsi="Calibri"/>
        </w:rPr>
        <w:t>lightning rod</w:t>
      </w:r>
      <w:r w:rsidRPr="00182158">
        <w:rPr>
          <w:rStyle w:val="underline"/>
        </w:rPr>
        <w:t xml:space="preserve"> for impassioned discontent </w:t>
      </w:r>
      <w:r w:rsidRPr="00182158">
        <w:rPr>
          <w:sz w:val="16"/>
        </w:rPr>
        <w:t>in some quarters,</w:t>
      </w:r>
      <w:r w:rsidRPr="00182158">
        <w:rPr>
          <w:rStyle w:val="underline"/>
        </w:rPr>
        <w:t xml:space="preserve"> making it </w:t>
      </w:r>
      <w:r w:rsidRPr="00182158">
        <w:rPr>
          <w:sz w:val="16"/>
        </w:rPr>
        <w:t>increasingly</w:t>
      </w:r>
      <w:r w:rsidRPr="00182158">
        <w:rPr>
          <w:rStyle w:val="underline"/>
        </w:rPr>
        <w:t xml:space="preserve"> difficult for politicians to find common ground without </w:t>
      </w:r>
      <w:r w:rsidRPr="00182158">
        <w:rPr>
          <w:rStyle w:val="Emphasis2"/>
          <w:rFonts w:ascii="Calibri" w:hAnsi="Calibri"/>
        </w:rPr>
        <w:t>risking the retribution of voters.</w:t>
      </w:r>
      <w:r w:rsidRPr="00182158">
        <w:rPr>
          <w:rStyle w:val="underline"/>
        </w:rPr>
        <w:t xml:space="preserve">  Public opinion polling shows voters are increasingly concerned about the problem, worrying that immigrants are taking jobs and straining government services. </w:t>
      </w:r>
      <w:r w:rsidRPr="00182158">
        <w:rPr>
          <w:rStyle w:val="Emphasis2"/>
          <w:rFonts w:ascii="Calibri" w:hAnsi="Calibri"/>
        </w:rPr>
        <w:t>Overwhelmingly</w:t>
      </w:r>
      <w:r w:rsidRPr="00182158">
        <w:rPr>
          <w:rStyle w:val="underline"/>
        </w:rPr>
        <w:t>, they oppose efforts to make it easier for undocumented immigrants to become citizens,</w:t>
      </w:r>
      <w:r w:rsidRPr="00182158">
        <w:rPr>
          <w:sz w:val="16"/>
        </w:rPr>
        <w:t xml:space="preserve"> but they are split on other potential remedies. The bill that died Thursday had support from just 30 percent of Americans, recent polls showed.  Members of </w:t>
      </w:r>
      <w:r w:rsidRPr="00182158">
        <w:rPr>
          <w:rStyle w:val="underline"/>
        </w:rPr>
        <w:t>Congress</w:t>
      </w:r>
      <w:r w:rsidRPr="00182158">
        <w:rPr>
          <w:sz w:val="16"/>
        </w:rPr>
        <w:t xml:space="preserve"> </w:t>
      </w:r>
      <w:r w:rsidRPr="00182158">
        <w:rPr>
          <w:rStyle w:val="underline"/>
        </w:rPr>
        <w:t>reflect the sentiments of</w:t>
      </w:r>
      <w:r w:rsidRPr="00182158">
        <w:rPr>
          <w:sz w:val="16"/>
        </w:rPr>
        <w:t xml:space="preserve"> their </w:t>
      </w:r>
      <w:r w:rsidRPr="00182158">
        <w:rPr>
          <w:rStyle w:val="underline"/>
        </w:rPr>
        <w:t>constituents, especially the most vocal</w:t>
      </w:r>
      <w:r w:rsidRPr="00182158">
        <w:rPr>
          <w:sz w:val="16"/>
        </w:rPr>
        <w:t xml:space="preserve"> ones, </w:t>
      </w:r>
      <w:r w:rsidRPr="00182158">
        <w:rPr>
          <w:rStyle w:val="underline"/>
        </w:rPr>
        <w:t>and</w:t>
      </w:r>
      <w:r w:rsidRPr="00182158">
        <w:rPr>
          <w:sz w:val="16"/>
        </w:rPr>
        <w:t xml:space="preserve"> the </w:t>
      </w:r>
      <w:r w:rsidRPr="00182158">
        <w:rPr>
          <w:rStyle w:val="underline"/>
        </w:rPr>
        <w:t>immigration</w:t>
      </w:r>
      <w:r w:rsidRPr="00182158">
        <w:rPr>
          <w:sz w:val="16"/>
        </w:rPr>
        <w:t xml:space="preserve"> measure </w:t>
      </w:r>
      <w:r w:rsidRPr="00182158">
        <w:rPr>
          <w:rStyle w:val="underline"/>
        </w:rPr>
        <w:t>was doomed</w:t>
      </w:r>
      <w:r w:rsidRPr="00182158">
        <w:rPr>
          <w:sz w:val="16"/>
        </w:rPr>
        <w:t xml:space="preserve"> in large part </w:t>
      </w:r>
      <w:r w:rsidRPr="00182158">
        <w:rPr>
          <w:rStyle w:val="underline"/>
        </w:rPr>
        <w:t>by a well-organized grass-roots campaign by angry opponents.</w:t>
      </w:r>
      <w:r w:rsidRPr="00182158">
        <w:rPr>
          <w:sz w:val="16"/>
        </w:rPr>
        <w:t xml:space="preserve"> If the immigration bill had not failed in the Senate, it was surely doomed in the House.  "</w:t>
      </w:r>
      <w:r w:rsidRPr="00182158">
        <w:rPr>
          <w:rStyle w:val="underline"/>
        </w:rPr>
        <w:t>It touched a nerve, and the shock of it shot right through the Senate," said</w:t>
      </w:r>
      <w:r w:rsidRPr="00182158">
        <w:rPr>
          <w:sz w:val="16"/>
        </w:rPr>
        <w:t xml:space="preserve"> Senate Minority Leader Mitch </w:t>
      </w:r>
      <w:r w:rsidRPr="00182158">
        <w:rPr>
          <w:rStyle w:val="underline"/>
        </w:rPr>
        <w:t>McConnell</w:t>
      </w:r>
      <w:r w:rsidRPr="00182158">
        <w:rPr>
          <w:sz w:val="16"/>
        </w:rPr>
        <w:t xml:space="preserve"> (R-Ky.). "</w:t>
      </w:r>
      <w:r w:rsidRPr="00182158">
        <w:rPr>
          <w:rStyle w:val="underline"/>
        </w:rPr>
        <w:t>It lit up the switchboards here for weeks and ignited a debate that strained our normal alliances here and at home in our states."</w:t>
      </w:r>
      <w:r w:rsidRPr="00182158">
        <w:rPr>
          <w:sz w:val="16"/>
        </w:rPr>
        <w:t xml:space="preserve">  National flash </w:t>
      </w:r>
      <w:proofErr w:type="gramStart"/>
      <w:r w:rsidRPr="00182158">
        <w:rPr>
          <w:sz w:val="16"/>
        </w:rPr>
        <w:t>point  Even</w:t>
      </w:r>
      <w:proofErr w:type="gramEnd"/>
      <w:r w:rsidRPr="00182158">
        <w:rPr>
          <w:sz w:val="16"/>
        </w:rPr>
        <w:t xml:space="preserve"> while fights over issues such as gay rights, abortion and gun control may be losing some of their energy, in part because Democratic leaders have softened their more purist stands, </w:t>
      </w:r>
      <w:r w:rsidRPr="00182158">
        <w:rPr>
          <w:rStyle w:val="underline"/>
        </w:rPr>
        <w:t>immigration seems to be moving to center stage to fill that role of flash point for the nation's emotional debates over its identity.</w:t>
      </w:r>
      <w:r w:rsidRPr="00182158">
        <w:rPr>
          <w:sz w:val="16"/>
        </w:rPr>
        <w:t xml:space="preserve">  Ironically, both sides agree that the nation's immigration system is broken, with porous borders posing a national security threat and an estimated 12 million undocumented immigrants living inside the U.S. with an uncertain future.  </w:t>
      </w:r>
      <w:r w:rsidRPr="00182158">
        <w:rPr>
          <w:rStyle w:val="underline"/>
        </w:rPr>
        <w:t>"There's</w:t>
      </w:r>
      <w:r w:rsidRPr="00182158">
        <w:rPr>
          <w:sz w:val="16"/>
        </w:rPr>
        <w:t xml:space="preserve"> a consensus on the problem, but </w:t>
      </w:r>
      <w:r w:rsidRPr="00182158">
        <w:rPr>
          <w:rStyle w:val="underline"/>
        </w:rPr>
        <w:t>no consensus on the solution," said</w:t>
      </w:r>
      <w:r w:rsidRPr="00182158">
        <w:rPr>
          <w:sz w:val="16"/>
        </w:rPr>
        <w:t xml:space="preserve"> Gary </w:t>
      </w:r>
      <w:r w:rsidRPr="00182158">
        <w:rPr>
          <w:rStyle w:val="underline"/>
        </w:rPr>
        <w:t>Jacobson, a political scientist at</w:t>
      </w:r>
      <w:r w:rsidRPr="00182158">
        <w:rPr>
          <w:sz w:val="16"/>
        </w:rPr>
        <w:t xml:space="preserve"> the </w:t>
      </w:r>
      <w:r w:rsidRPr="00182158">
        <w:rPr>
          <w:rStyle w:val="underline"/>
        </w:rPr>
        <w:t>U</w:t>
      </w:r>
      <w:r w:rsidRPr="00182158">
        <w:rPr>
          <w:sz w:val="16"/>
        </w:rPr>
        <w:t xml:space="preserve">niversity of </w:t>
      </w:r>
      <w:r w:rsidRPr="00182158">
        <w:rPr>
          <w:rStyle w:val="underline"/>
        </w:rPr>
        <w:t>C</w:t>
      </w:r>
      <w:r w:rsidRPr="00182158">
        <w:rPr>
          <w:sz w:val="16"/>
        </w:rPr>
        <w:t xml:space="preserve">alifornia, </w:t>
      </w:r>
      <w:r w:rsidRPr="00182158">
        <w:rPr>
          <w:rStyle w:val="underline"/>
        </w:rPr>
        <w:t>S</w:t>
      </w:r>
      <w:r w:rsidRPr="00182158">
        <w:rPr>
          <w:sz w:val="16"/>
        </w:rPr>
        <w:t xml:space="preserve">an </w:t>
      </w:r>
      <w:r w:rsidRPr="00182158">
        <w:rPr>
          <w:rStyle w:val="underline"/>
        </w:rPr>
        <w:t>D</w:t>
      </w:r>
      <w:r w:rsidRPr="00182158">
        <w:rPr>
          <w:sz w:val="16"/>
        </w:rPr>
        <w:t xml:space="preserve">iego. "Congress has a hard time dealing with issues where public divisions are strong and there isn't any sign of a public consensus on any particular solution."  The issue divided both parties, with Republican opponents the most adamantly against the immigration compromise as they labeled it an "amnesty" bill that undermined the rule of law. Business-oriented Republicans have been much more in favor of accommodating immigrants than cultural conservatives, straining the GOP coalition.  On the Democratic side, many objected to the bill's provision that would have given preference to skilled workers when awarding visas, at the expense of reuniting families.  </w:t>
      </w:r>
      <w:r w:rsidRPr="00182158">
        <w:rPr>
          <w:rStyle w:val="underline"/>
        </w:rPr>
        <w:t>Supporters</w:t>
      </w:r>
      <w:r w:rsidRPr="00182158">
        <w:rPr>
          <w:sz w:val="16"/>
        </w:rPr>
        <w:t xml:space="preserve"> of the measure, meanwhile, </w:t>
      </w:r>
      <w:r w:rsidRPr="00182158">
        <w:rPr>
          <w:rStyle w:val="underline"/>
        </w:rPr>
        <w:t xml:space="preserve">could not match the opponents' intensity; </w:t>
      </w:r>
      <w:r w:rsidRPr="00182158">
        <w:rPr>
          <w:sz w:val="16"/>
        </w:rPr>
        <w:t>even its creators called it an imperfect compromise.  "</w:t>
      </w:r>
      <w:r w:rsidRPr="00182158">
        <w:rPr>
          <w:rStyle w:val="underline"/>
        </w:rPr>
        <w:t>It was</w:t>
      </w:r>
      <w:r w:rsidRPr="00182158">
        <w:rPr>
          <w:sz w:val="16"/>
        </w:rPr>
        <w:t xml:space="preserve"> a complicated challenge that was </w:t>
      </w:r>
      <w:r w:rsidRPr="00182158">
        <w:rPr>
          <w:rStyle w:val="underline"/>
        </w:rPr>
        <w:t>very controversial</w:t>
      </w:r>
      <w:r w:rsidRPr="00182158">
        <w:rPr>
          <w:sz w:val="16"/>
        </w:rPr>
        <w:t xml:space="preserve">," said Sen. Dick Durbin of Illinois, the assistant Democratic leader. "It was </w:t>
      </w:r>
      <w:r w:rsidRPr="00182158">
        <w:rPr>
          <w:rStyle w:val="underline"/>
        </w:rPr>
        <w:t>easy for its critics to exploit."</w:t>
      </w:r>
    </w:p>
    <w:p w14:paraId="77EC7216" w14:textId="77777777" w:rsidR="002F4F5D" w:rsidRPr="00182158" w:rsidRDefault="002F4F5D" w:rsidP="003C3FDD">
      <w:pPr>
        <w:pStyle w:val="Heading1"/>
      </w:pPr>
      <w:proofErr w:type="spellStart"/>
      <w:r w:rsidRPr="00182158">
        <w:t>Disads</w:t>
      </w:r>
      <w:proofErr w:type="spellEnd"/>
    </w:p>
    <w:p w14:paraId="44E1B9DE" w14:textId="77777777" w:rsidR="002927AD" w:rsidRPr="00182158" w:rsidRDefault="002927AD" w:rsidP="00D10E1D">
      <w:pPr>
        <w:pStyle w:val="Heading2"/>
      </w:pPr>
      <w:r w:rsidRPr="00182158">
        <w:t xml:space="preserve">Politics Link Turns </w:t>
      </w:r>
    </w:p>
    <w:p w14:paraId="22A44780" w14:textId="77777777" w:rsidR="002F4F5D" w:rsidRPr="00182158" w:rsidRDefault="002F4F5D" w:rsidP="002927AD">
      <w:pPr>
        <w:pStyle w:val="Heading4"/>
        <w:rPr>
          <w:rFonts w:ascii="Calibri" w:hAnsi="Calibri"/>
        </w:rPr>
      </w:pPr>
      <w:r w:rsidRPr="00182158">
        <w:rPr>
          <w:rFonts w:ascii="Calibri" w:hAnsi="Calibri"/>
        </w:rPr>
        <w:t>SDA is bipartisan and popular with the public</w:t>
      </w:r>
    </w:p>
    <w:p w14:paraId="1357C8C7" w14:textId="77777777" w:rsidR="002927AD" w:rsidRPr="00182158" w:rsidRDefault="002927AD" w:rsidP="002927AD">
      <w:pPr>
        <w:rPr>
          <w:b/>
        </w:rPr>
      </w:pPr>
      <w:proofErr w:type="spellStart"/>
      <w:r w:rsidRPr="00182158">
        <w:rPr>
          <w:b/>
        </w:rPr>
        <w:t>Wicklander</w:t>
      </w:r>
      <w:proofErr w:type="spellEnd"/>
      <w:r w:rsidRPr="00182158">
        <w:rPr>
          <w:b/>
        </w:rPr>
        <w:t xml:space="preserve"> 15</w:t>
      </w:r>
    </w:p>
    <w:p w14:paraId="29BE3484" w14:textId="77777777" w:rsidR="002927AD" w:rsidRPr="00182158" w:rsidRDefault="002927AD" w:rsidP="002927AD">
      <w:r w:rsidRPr="00182158">
        <w:t>Carl, reporter for the Independent Voter Network, “Bipartisan Secure Data Act Has Votes to Pass House, But Will Lawmakers Drag Their Feet</w:t>
      </w:r>
      <w:proofErr w:type="gramStart"/>
      <w:r w:rsidRPr="00182158">
        <w:t>?,</w:t>
      </w:r>
      <w:proofErr w:type="gramEnd"/>
      <w:r w:rsidRPr="00182158">
        <w:t xml:space="preserve">” 2/9/15, </w:t>
      </w:r>
      <w:hyperlink r:id="rId41" w:history="1">
        <w:r w:rsidRPr="00182158">
          <w:rPr>
            <w:rStyle w:val="Hyperlink"/>
          </w:rPr>
          <w:t>http://ivn.us/2015/02/09/bipartisan-secure-data-act-votes-pass-house-will-lawmakers-drag-feet/</w:t>
        </w:r>
      </w:hyperlink>
      <w:r w:rsidRPr="00182158">
        <w:t xml:space="preserve"> SJE</w:t>
      </w:r>
    </w:p>
    <w:p w14:paraId="00F1649A" w14:textId="77777777" w:rsidR="002927AD" w:rsidRPr="00182158" w:rsidRDefault="002927AD" w:rsidP="002927AD">
      <w:pPr>
        <w:rPr>
          <w:b/>
          <w:u w:val="single"/>
        </w:rPr>
      </w:pPr>
      <w:r w:rsidRPr="00182158">
        <w:rPr>
          <w:sz w:val="16"/>
        </w:rPr>
        <w:t xml:space="preserve">Last week, </w:t>
      </w:r>
      <w:r w:rsidRPr="00182158">
        <w:rPr>
          <w:b/>
          <w:u w:val="single"/>
        </w:rPr>
        <w:t>a bipartisan group of legislators introduced</w:t>
      </w:r>
      <w:r w:rsidRPr="00182158">
        <w:rPr>
          <w:sz w:val="16"/>
        </w:rPr>
        <w:t xml:space="preserve"> a bill intended to protect Americans’ privacy and online data. In a press release, U.S. Reps. Thomas Massie (R-Ky.), James Sensenbrenner (R-Wis.), and Zoe Lofgren (D-Calif.) announced that the purpose of </w:t>
      </w:r>
      <w:r w:rsidRPr="00182158">
        <w:rPr>
          <w:b/>
          <w:u w:val="single"/>
        </w:rPr>
        <w:t>the Secure Data Act</w:t>
      </w:r>
      <w:r w:rsidRPr="00182158">
        <w:rPr>
          <w:sz w:val="16"/>
        </w:rPr>
        <w:t xml:space="preserve"> of 2015 is not to restrict the ability of intelligence agencies to collect data in general. However, they do intend to re-assert the role of Congress in regulating these activities: “Congress has allowed the Administration’s surveillance authorities to go unchecked by failing to enact adequate </w:t>
      </w:r>
      <w:proofErr w:type="gramStart"/>
      <w:r w:rsidRPr="00182158">
        <w:rPr>
          <w:sz w:val="16"/>
        </w:rPr>
        <w:t>reform.</w:t>
      </w:r>
      <w:proofErr w:type="gramEnd"/>
      <w:r w:rsidRPr="00182158">
        <w:rPr>
          <w:sz w:val="16"/>
        </w:rPr>
        <w:t xml:space="preserve"> . . . With threats to our homeland ever prevalent, we should not tie the hands of the intelligence community. But </w:t>
      </w:r>
      <w:r w:rsidRPr="00182158">
        <w:rPr>
          <w:b/>
          <w:u w:val="single"/>
        </w:rPr>
        <w:t>unwarranted</w:t>
      </w:r>
      <w:r w:rsidRPr="00182158">
        <w:rPr>
          <w:sz w:val="16"/>
        </w:rPr>
        <w:t xml:space="preserve">, </w:t>
      </w:r>
      <w:r w:rsidRPr="00182158">
        <w:rPr>
          <w:b/>
          <w:u w:val="single"/>
        </w:rPr>
        <w:t>backdoor surveillance is indefensible</w:t>
      </w:r>
      <w:r w:rsidRPr="00182158">
        <w:rPr>
          <w:sz w:val="16"/>
        </w:rPr>
        <w:t xml:space="preserve">. The Secure Data Act is an important step in rebuilding public trust in our intelligence agencies and striking the appropriate balance between national security and civil liberty.” The bill is an attempt to specifically guard against backdoor searches, including those where “identifiers” such as phone numbers and e-mail addresses known to belong to Americans are employed to conduct the searches. For years, privacy advocates have denounced these types of searches as a way to skirt the law. According to the Register, a UK-based tech site, “Under the proposed Secure Data Act, developers cannot be forced to insert security holes into devices and code.” An ACLU lawyer quoted in the story said that the previous bill’s success might </w:t>
      </w:r>
      <w:proofErr w:type="gramStart"/>
      <w:r w:rsidRPr="00182158">
        <w:rPr>
          <w:sz w:val="16"/>
        </w:rPr>
        <w:t>indicate</w:t>
      </w:r>
      <w:proofErr w:type="gramEnd"/>
      <w:r w:rsidRPr="00182158">
        <w:rPr>
          <w:sz w:val="16"/>
        </w:rPr>
        <w:t xml:space="preserve"> “that at least in the House they know how important it is to secure encryption efforts.” </w:t>
      </w:r>
      <w:r w:rsidRPr="00182158">
        <w:rPr>
          <w:b/>
          <w:u w:val="single"/>
        </w:rPr>
        <w:t>Massie, Lofgren, and Sensenbrenner tried to pass a similar version of the Secure Data Act</w:t>
      </w:r>
      <w:r w:rsidRPr="00182158">
        <w:rPr>
          <w:sz w:val="16"/>
        </w:rPr>
        <w:t xml:space="preserve"> near the end of the 113th Congress. </w:t>
      </w:r>
      <w:r w:rsidRPr="00182158">
        <w:rPr>
          <w:b/>
          <w:u w:val="single"/>
        </w:rPr>
        <w:t>The legislation passed with broad support, 293-123, but was not included in the omnibus bill that passed at the end of the session</w:t>
      </w:r>
      <w:r w:rsidRPr="00182158">
        <w:rPr>
          <w:sz w:val="16"/>
        </w:rPr>
        <w:t xml:space="preserve">. </w:t>
      </w:r>
      <w:proofErr w:type="gramStart"/>
      <w:r w:rsidRPr="00182158">
        <w:rPr>
          <w:sz w:val="16"/>
        </w:rPr>
        <w:t>A Senate version of the Secure Data Act was introduced by Oregon U.S. Sen. Ron Wyden (D)</w:t>
      </w:r>
      <w:proofErr w:type="gramEnd"/>
      <w:r w:rsidRPr="00182158">
        <w:rPr>
          <w:sz w:val="16"/>
        </w:rPr>
        <w:t xml:space="preserve"> in January. His bill is still waiting to move through the Senate Committee on Commerce, Science and Transportation. Regaining the people’s trust may be one of the harder obstacles when it comes to regulations on spying and surveillance. </w:t>
      </w:r>
      <w:r w:rsidRPr="00182158">
        <w:rPr>
          <w:b/>
          <w:u w:val="single"/>
        </w:rPr>
        <w:t>Polls have consistently shown that Americans do not approve of the current methods of surveillance and data collection.</w:t>
      </w:r>
    </w:p>
    <w:p w14:paraId="47AD27B6" w14:textId="77777777" w:rsidR="002927AD" w:rsidRPr="00182158" w:rsidRDefault="002927AD" w:rsidP="002927AD">
      <w:pPr>
        <w:pStyle w:val="Heading4"/>
        <w:rPr>
          <w:rFonts w:ascii="Calibri" w:hAnsi="Calibri"/>
        </w:rPr>
      </w:pPr>
      <w:r w:rsidRPr="00182158">
        <w:rPr>
          <w:rFonts w:ascii="Calibri" w:hAnsi="Calibri"/>
        </w:rPr>
        <w:t>SDA has overwhelming bipartisan support</w:t>
      </w:r>
    </w:p>
    <w:p w14:paraId="58D93AB2" w14:textId="77777777" w:rsidR="002927AD" w:rsidRPr="00182158" w:rsidRDefault="002927AD" w:rsidP="002927AD">
      <w:pPr>
        <w:rPr>
          <w:b/>
        </w:rPr>
      </w:pPr>
      <w:r w:rsidRPr="00182158">
        <w:rPr>
          <w:b/>
        </w:rPr>
        <w:t>Whippy 15</w:t>
      </w:r>
    </w:p>
    <w:p w14:paraId="20ADB235" w14:textId="77777777" w:rsidR="002927AD" w:rsidRPr="00182158" w:rsidRDefault="002927AD" w:rsidP="002927AD">
      <w:r w:rsidRPr="00182158">
        <w:t xml:space="preserve">Peter, Congressional Staffer, “Sensenbrenner, Massie &amp; Lofgren Introduce Secure Data Act,” </w:t>
      </w:r>
      <w:r w:rsidRPr="00182158">
        <w:rPr>
          <w:i/>
        </w:rPr>
        <w:t>US House of Representatives Press Releases</w:t>
      </w:r>
      <w:r w:rsidRPr="00182158">
        <w:t xml:space="preserve">, 2/4/15, </w:t>
      </w:r>
      <w:hyperlink r:id="rId42" w:history="1">
        <w:r w:rsidRPr="00182158">
          <w:rPr>
            <w:rStyle w:val="Hyperlink"/>
          </w:rPr>
          <w:t>https://lofgren.house.gov/news/documentsingle.aspx?DocumentID=397873</w:t>
        </w:r>
      </w:hyperlink>
      <w:r w:rsidRPr="00182158">
        <w:t xml:space="preserve"> SJE</w:t>
      </w:r>
    </w:p>
    <w:p w14:paraId="7192F675" w14:textId="5FBFC977" w:rsidR="00D10E1D" w:rsidRPr="00182158" w:rsidRDefault="002927AD" w:rsidP="007A3515">
      <w:pPr>
        <w:rPr>
          <w:sz w:val="16"/>
        </w:rPr>
      </w:pPr>
      <w:r w:rsidRPr="00182158">
        <w:rPr>
          <w:b/>
          <w:u w:val="single"/>
        </w:rPr>
        <w:t>Bipartisan lawmakers</w:t>
      </w:r>
      <w:r w:rsidRPr="00182158">
        <w:rPr>
          <w:sz w:val="16"/>
        </w:rPr>
        <w:t xml:space="preserve"> today </w:t>
      </w:r>
      <w:r w:rsidRPr="00182158">
        <w:rPr>
          <w:b/>
          <w:u w:val="single"/>
        </w:rPr>
        <w:t>reintroduced the Secure Data Act</w:t>
      </w:r>
      <w:r w:rsidRPr="00182158">
        <w:rPr>
          <w:sz w:val="16"/>
        </w:rPr>
        <w:t xml:space="preserve"> to protect Americans’ privacy and data security by prohibiting surveillance agencies from requiring or compelling surveillance “backdoors” in products and services. </w:t>
      </w:r>
      <w:r w:rsidRPr="00182158">
        <w:rPr>
          <w:b/>
          <w:u w:val="single"/>
        </w:rPr>
        <w:t>A similar amendment</w:t>
      </w:r>
      <w:r w:rsidRPr="00182158">
        <w:rPr>
          <w:sz w:val="16"/>
        </w:rPr>
        <w:t xml:space="preserve"> to the Department of Defense Appropriations Act </w:t>
      </w:r>
      <w:r w:rsidRPr="00182158">
        <w:rPr>
          <w:b/>
          <w:u w:val="single"/>
        </w:rPr>
        <w:t>last year passed the House</w:t>
      </w:r>
      <w:r w:rsidRPr="00182158">
        <w:rPr>
          <w:sz w:val="16"/>
        </w:rPr>
        <w:t xml:space="preserve"> of Representatives </w:t>
      </w:r>
      <w:r w:rsidRPr="00182158">
        <w:rPr>
          <w:b/>
          <w:u w:val="single"/>
        </w:rPr>
        <w:t>by an overwhelming</w:t>
      </w:r>
      <w:r w:rsidRPr="00182158">
        <w:rPr>
          <w:sz w:val="16"/>
        </w:rPr>
        <w:t xml:space="preserve"> 293-123 </w:t>
      </w:r>
      <w:r w:rsidRPr="00182158">
        <w:rPr>
          <w:b/>
          <w:u w:val="single"/>
        </w:rPr>
        <w:t>vote</w:t>
      </w:r>
      <w:r w:rsidRPr="00182158">
        <w:rPr>
          <w:sz w:val="16"/>
        </w:rPr>
        <w:t xml:space="preserve">. This amendment was not included in the </w:t>
      </w:r>
      <w:proofErr w:type="spellStart"/>
      <w:r w:rsidRPr="00182158">
        <w:rPr>
          <w:sz w:val="16"/>
        </w:rPr>
        <w:t>CRomnibus</w:t>
      </w:r>
      <w:proofErr w:type="spellEnd"/>
      <w:r w:rsidRPr="00182158">
        <w:rPr>
          <w:sz w:val="16"/>
        </w:rPr>
        <w:t xml:space="preserve">. U.S. Reps. Jim Sensenbrenner (R- Wis.), Thomas Massie (R- Ky.), and Zoe Lofgren (D-Calif.), sponsors of the Secure Data Act of 2015, issued the following statement: “Congress has allowed the Administration’s surveillance authorities to go unchecked by failing to enact adequate reform. </w:t>
      </w:r>
      <w:r w:rsidRPr="00182158">
        <w:rPr>
          <w:b/>
          <w:u w:val="single"/>
        </w:rPr>
        <w:t xml:space="preserve">Last Congress, the </w:t>
      </w:r>
      <w:r w:rsidRPr="00182158">
        <w:rPr>
          <w:sz w:val="16"/>
        </w:rPr>
        <w:t xml:space="preserve">Massie-Sensenbrenner-Lofgren </w:t>
      </w:r>
      <w:r w:rsidRPr="00182158">
        <w:rPr>
          <w:b/>
          <w:u w:val="single"/>
        </w:rPr>
        <w:t xml:space="preserve">amendment garnered support from an </w:t>
      </w:r>
      <w:r w:rsidRPr="00182158">
        <w:rPr>
          <w:b/>
          <w:iCs/>
          <w:u w:val="single"/>
        </w:rPr>
        <w:t>overwhelming bi-partisan majority</w:t>
      </w:r>
      <w:r w:rsidRPr="00182158">
        <w:rPr>
          <w:sz w:val="16"/>
        </w:rPr>
        <w:t xml:space="preserve"> in the House as a provision to the Defense Appropriations bill, </w:t>
      </w:r>
      <w:r w:rsidRPr="00182158">
        <w:rPr>
          <w:b/>
          <w:u w:val="single"/>
        </w:rPr>
        <w:t>but</w:t>
      </w:r>
      <w:r w:rsidRPr="00182158">
        <w:rPr>
          <w:sz w:val="16"/>
        </w:rPr>
        <w:t xml:space="preserve"> unfortunately, </w:t>
      </w:r>
      <w:r w:rsidRPr="00182158">
        <w:rPr>
          <w:b/>
          <w:u w:val="single"/>
        </w:rPr>
        <w:t xml:space="preserve">was not included in the </w:t>
      </w:r>
      <w:proofErr w:type="spellStart"/>
      <w:r w:rsidRPr="00182158">
        <w:rPr>
          <w:b/>
          <w:u w:val="single"/>
        </w:rPr>
        <w:t>CRomnibus</w:t>
      </w:r>
      <w:proofErr w:type="spellEnd"/>
      <w:r w:rsidRPr="00182158">
        <w:rPr>
          <w:b/>
          <w:u w:val="single"/>
        </w:rPr>
        <w:t>.</w:t>
      </w:r>
      <w:r w:rsidRPr="00182158">
        <w:rPr>
          <w:sz w:val="16"/>
        </w:rPr>
        <w:t xml:space="preserve"> With threats to our homeland ever prevalent, we should not tie the hands of the intelligence community. But unwarranted, backdoor surveillance is indefensible. The Secure Data Act is an important step in rebuilding public trust in our intelligence agencies and striking the appropriate balance between national security and civil liberty.”</w:t>
      </w:r>
    </w:p>
    <w:p w14:paraId="33C0FBE1" w14:textId="7CAEFA28" w:rsidR="00D10E1D" w:rsidRPr="00182158" w:rsidRDefault="00D10E1D" w:rsidP="00D10E1D">
      <w:pPr>
        <w:pStyle w:val="Heading2"/>
      </w:pPr>
      <w:r w:rsidRPr="00182158">
        <w:t>Embargo Impact Turns</w:t>
      </w:r>
    </w:p>
    <w:p w14:paraId="78FC5A00" w14:textId="0A1903AF" w:rsidR="00D10E1D" w:rsidRPr="00182158" w:rsidRDefault="00D10E1D" w:rsidP="00D10E1D">
      <w:pPr>
        <w:pStyle w:val="Heading3"/>
      </w:pPr>
      <w:r w:rsidRPr="00182158">
        <w:t>Trafficking</w:t>
      </w:r>
    </w:p>
    <w:p w14:paraId="04159F53" w14:textId="77777777" w:rsidR="00D10E1D" w:rsidRPr="00182158" w:rsidRDefault="00D10E1D" w:rsidP="00D10E1D">
      <w:pPr>
        <w:pStyle w:val="Heading4"/>
        <w:rPr>
          <w:rFonts w:cs="Times New Roman"/>
        </w:rPr>
      </w:pPr>
      <w:r w:rsidRPr="00182158">
        <w:rPr>
          <w:rFonts w:cs="Times New Roman"/>
        </w:rPr>
        <w:t xml:space="preserve">Lifting the Embargo will increase sex trafficking – the government is empirically willing to hide it. </w:t>
      </w:r>
    </w:p>
    <w:p w14:paraId="4C8DE73A" w14:textId="77777777" w:rsidR="00D10E1D" w:rsidRPr="00182158" w:rsidRDefault="00D10E1D" w:rsidP="00D10E1D">
      <w:pPr>
        <w:rPr>
          <w:sz w:val="20"/>
        </w:rPr>
      </w:pPr>
      <w:r w:rsidRPr="00182158">
        <w:rPr>
          <w:b/>
          <w:sz w:val="24"/>
        </w:rPr>
        <w:t xml:space="preserve">CIA </w:t>
      </w:r>
      <w:r w:rsidRPr="00182158">
        <w:t>5/15</w:t>
      </w:r>
      <w:r w:rsidRPr="00182158">
        <w:rPr>
          <w:b/>
          <w:sz w:val="24"/>
        </w:rPr>
        <w:t>/</w:t>
      </w:r>
      <w:proofErr w:type="gramStart"/>
      <w:r w:rsidRPr="00182158">
        <w:rPr>
          <w:b/>
          <w:sz w:val="24"/>
        </w:rPr>
        <w:t xml:space="preserve">13  </w:t>
      </w:r>
      <w:r w:rsidRPr="00182158">
        <w:rPr>
          <w:sz w:val="20"/>
        </w:rPr>
        <w:t>Central</w:t>
      </w:r>
      <w:proofErr w:type="gramEnd"/>
      <w:r w:rsidRPr="00182158">
        <w:rPr>
          <w:sz w:val="20"/>
        </w:rPr>
        <w:t xml:space="preserve"> Intelligence Agency. (Do they need qualifications? </w:t>
      </w:r>
      <w:proofErr w:type="spellStart"/>
      <w:r w:rsidRPr="00182158">
        <w:rPr>
          <w:sz w:val="20"/>
        </w:rPr>
        <w:t>Jk</w:t>
      </w:r>
      <w:proofErr w:type="spellEnd"/>
      <w:r w:rsidRPr="00182158">
        <w:rPr>
          <w:sz w:val="20"/>
        </w:rPr>
        <w:t xml:space="preserve"> – they are an independent US government agency responsible for providing national security intelligence). May 15, 2013. “The World </w:t>
      </w:r>
      <w:proofErr w:type="spellStart"/>
      <w:r w:rsidRPr="00182158">
        <w:rPr>
          <w:sz w:val="20"/>
        </w:rPr>
        <w:t>Factbook</w:t>
      </w:r>
      <w:proofErr w:type="spellEnd"/>
      <w:r w:rsidRPr="00182158">
        <w:rPr>
          <w:sz w:val="20"/>
        </w:rPr>
        <w:t xml:space="preserve">.” </w:t>
      </w:r>
      <w:hyperlink r:id="rId43" w:history="1">
        <w:r w:rsidRPr="00182158">
          <w:rPr>
            <w:rStyle w:val="Hyperlink"/>
            <w:sz w:val="20"/>
          </w:rPr>
          <w:t>https://www.cia.gov/library/publications/the-world-factbook/geos/cu.html Accessed 7/5/13</w:t>
        </w:r>
      </w:hyperlink>
      <w:r w:rsidRPr="00182158">
        <w:rPr>
          <w:sz w:val="20"/>
        </w:rPr>
        <w:t xml:space="preserve"> //SH </w:t>
      </w:r>
    </w:p>
    <w:p w14:paraId="5DD5CD68" w14:textId="1D5C3788" w:rsidR="00D10E1D" w:rsidRPr="00182158" w:rsidRDefault="00D10E1D" w:rsidP="00D10E1D">
      <w:bookmarkStart w:id="1" w:name="_Toc363567473"/>
      <w:r w:rsidRPr="00182158">
        <w:rPr>
          <w:rStyle w:val="StyleBoldUnderline"/>
        </w:rPr>
        <w:t>Cuba is a source country for adults and some children subjected to forced labor and sex trafficking;</w:t>
      </w:r>
      <w:bookmarkEnd w:id="1"/>
      <w:r w:rsidRPr="00182158">
        <w:rPr>
          <w:b/>
          <w:u w:val="single"/>
        </w:rPr>
        <w:t xml:space="preserve"> </w:t>
      </w:r>
      <w:r w:rsidRPr="00182158">
        <w:t xml:space="preserve">prostitution of children reportedly occurs in Cuba as prostitution is not criminalized for anyone above 16 years old; the scope of trafficking within Cuba is particularly difficult to gauge due to the closed nature of the government and sparse non-governmental or independent reporting tier rating: Tier 3 </w:t>
      </w:r>
      <w:r w:rsidRPr="00182158">
        <w:rPr>
          <w:rStyle w:val="StyleBoldUnderline"/>
        </w:rPr>
        <w:t>- Cuba does not fully comply with</w:t>
      </w:r>
      <w:r w:rsidRPr="00182158">
        <w:rPr>
          <w:b/>
          <w:u w:val="single"/>
        </w:rPr>
        <w:t xml:space="preserve"> the minimum </w:t>
      </w:r>
      <w:r w:rsidRPr="00182158">
        <w:rPr>
          <w:rStyle w:val="StyleBoldUnderline"/>
        </w:rPr>
        <w:t>standards for the elimination of trafficking and is not making</w:t>
      </w:r>
      <w:r w:rsidRPr="00182158">
        <w:rPr>
          <w:b/>
          <w:u w:val="single"/>
        </w:rPr>
        <w:t xml:space="preserve"> significant </w:t>
      </w:r>
      <w:r w:rsidRPr="00182158">
        <w:rPr>
          <w:rStyle w:val="StyleBoldUnderline"/>
        </w:rPr>
        <w:t>efforts to do so; the government did not publicize information about government measures to address human trafficking through prosecution, protection, or prevention efforts</w:t>
      </w:r>
      <w:r w:rsidRPr="00182158">
        <w:t xml:space="preserve"> during the reporting period (2010) Illicit drugs: Territorial waters and air space serve as transshipment zone for US- and European-bound drugs; established the death penalty for certain drug-related crimes in 1999 (2008)</w:t>
      </w:r>
    </w:p>
    <w:p w14:paraId="6E360670" w14:textId="75CB0F5B" w:rsidR="00D10E1D" w:rsidRPr="00182158" w:rsidRDefault="00D10E1D" w:rsidP="00D10E1D">
      <w:pPr>
        <w:pStyle w:val="Heading3"/>
      </w:pPr>
      <w:r w:rsidRPr="00182158">
        <w:t>Biodiversity</w:t>
      </w:r>
    </w:p>
    <w:p w14:paraId="29A1F9F7" w14:textId="77777777" w:rsidR="00D10E1D" w:rsidRPr="00182158" w:rsidRDefault="00D10E1D" w:rsidP="00D10E1D">
      <w:pPr>
        <w:pStyle w:val="Heading4"/>
        <w:rPr>
          <w:rFonts w:cs="Times New Roman"/>
        </w:rPr>
      </w:pPr>
      <w:r w:rsidRPr="00182158">
        <w:rPr>
          <w:rFonts w:cs="Times New Roman"/>
        </w:rPr>
        <w:t>Maintaining the embargo is vital to sustaining Cuban biodiversity</w:t>
      </w:r>
    </w:p>
    <w:p w14:paraId="45FF3533" w14:textId="77777777" w:rsidR="00D10E1D" w:rsidRPr="00182158" w:rsidRDefault="00D10E1D" w:rsidP="00D10E1D">
      <w:pPr>
        <w:rPr>
          <w:rStyle w:val="StyleStyleBold12pt"/>
          <w:b w:val="0"/>
          <w:sz w:val="16"/>
          <w:szCs w:val="16"/>
        </w:rPr>
      </w:pPr>
      <w:proofErr w:type="spellStart"/>
      <w:r w:rsidRPr="00182158">
        <w:rPr>
          <w:rStyle w:val="StyleStyleBold12pt"/>
          <w:sz w:val="24"/>
        </w:rPr>
        <w:t>Canney</w:t>
      </w:r>
      <w:proofErr w:type="spellEnd"/>
      <w:r w:rsidRPr="00182158">
        <w:rPr>
          <w:rStyle w:val="StyleStyleBold12pt"/>
          <w:sz w:val="24"/>
        </w:rPr>
        <w:t xml:space="preserve"> 12 </w:t>
      </w:r>
      <w:r w:rsidRPr="00182158">
        <w:rPr>
          <w:rStyle w:val="StyleStyleBold12pt"/>
          <w:sz w:val="16"/>
          <w:szCs w:val="16"/>
        </w:rPr>
        <w:t xml:space="preserve">(Alexis, “The Threat of Lifting the US Embargo”, </w:t>
      </w:r>
      <w:proofErr w:type="spellStart"/>
      <w:r w:rsidRPr="00182158">
        <w:rPr>
          <w:rStyle w:val="StyleStyleBold12pt"/>
          <w:sz w:val="16"/>
          <w:szCs w:val="16"/>
        </w:rPr>
        <w:t>Akismet</w:t>
      </w:r>
      <w:proofErr w:type="spellEnd"/>
      <w:r w:rsidRPr="00182158">
        <w:rPr>
          <w:rStyle w:val="StyleStyleBold12pt"/>
          <w:sz w:val="16"/>
          <w:szCs w:val="16"/>
        </w:rPr>
        <w:t xml:space="preserve">, March 1 2012, </w:t>
      </w:r>
      <w:hyperlink r:id="rId44" w:history="1">
        <w:r w:rsidRPr="00182158">
          <w:rPr>
            <w:rStyle w:val="StyleStyleBold12pt"/>
            <w:sz w:val="16"/>
            <w:szCs w:val="16"/>
          </w:rPr>
          <w:t>http://pages.vassar.edu/cubantransitions/the-threat-of-lifting-the-us-embargo/</w:t>
        </w:r>
      </w:hyperlink>
      <w:r w:rsidRPr="00182158">
        <w:rPr>
          <w:rStyle w:val="StyleStyleBold12pt"/>
          <w:sz w:val="16"/>
          <w:szCs w:val="16"/>
        </w:rPr>
        <w:t>)//CB</w:t>
      </w:r>
    </w:p>
    <w:p w14:paraId="6AA8AF68" w14:textId="77777777" w:rsidR="00D10E1D" w:rsidRPr="00182158" w:rsidRDefault="00D10E1D" w:rsidP="00D10E1D"/>
    <w:p w14:paraId="465654B4" w14:textId="3AEC7BF5" w:rsidR="00D10E1D" w:rsidRPr="00182158" w:rsidRDefault="00D10E1D" w:rsidP="007A3515">
      <w:pPr>
        <w:rPr>
          <w:sz w:val="16"/>
        </w:rPr>
      </w:pPr>
      <w:bookmarkStart w:id="2" w:name="_Toc363567404"/>
      <w:r w:rsidRPr="00182158">
        <w:rPr>
          <w:rStyle w:val="StyleBoldUnderline"/>
        </w:rPr>
        <w:t>Cuba’s political isolation and economic limitations have spelled success for its wildlife in the last 50 years</w:t>
      </w:r>
      <w:bookmarkEnd w:id="2"/>
      <w:r w:rsidRPr="00182158">
        <w:rPr>
          <w:sz w:val="16"/>
        </w:rPr>
        <w:t xml:space="preserve">. With Cuba’s limited ability to develop as other Caribbean nations have, and the continuing US embargo helping to keep Cuba in the past, Cuba’s natural resources have been preserved in a way not seen in most of the world. </w:t>
      </w:r>
      <w:r w:rsidRPr="00182158">
        <w:rPr>
          <w:rStyle w:val="StyleBoldUnderline"/>
        </w:rPr>
        <w:t>However, no embargo can last forever, and many believe that the US embargo will end soon. While some might look forward to celebrating the end to the hostility and the new potential to enrich the Cuban economy, others worry about the future of Cuba’s unique natural environment</w:t>
      </w:r>
      <w:r w:rsidRPr="00182158">
        <w:rPr>
          <w:sz w:val="16"/>
        </w:rPr>
        <w:t>. Like any other country, Cuba does have a history of environmental exploitation. Only a few years after Columbus’ “discovery,” Spanish settlers arrived and began to clear the land to establish plantations. This deforestation only worsened through the following centuries. Cuba’s original forest cover had been 90%. In 1959, it stood at a meager 14%. However, one of Fidel Castro’s priorities since 1959 has been to conserve Cuba’s natural resources. Since then, reforestation has slowly taken place, and today over 26% of the country is forested</w:t>
      </w:r>
      <w:proofErr w:type="gramStart"/>
      <w:r w:rsidRPr="00182158">
        <w:rPr>
          <w:sz w:val="16"/>
        </w:rPr>
        <w:t>.</w:t>
      </w:r>
      <w:r w:rsidRPr="00182158">
        <w:rPr>
          <w:sz w:val="12"/>
        </w:rPr>
        <w:t>¶</w:t>
      </w:r>
      <w:proofErr w:type="gramEnd"/>
      <w:r w:rsidRPr="00182158">
        <w:rPr>
          <w:sz w:val="12"/>
        </w:rPr>
        <w:t xml:space="preserve"> </w:t>
      </w:r>
      <w:r w:rsidRPr="00182158">
        <w:rPr>
          <w:sz w:val="16"/>
        </w:rPr>
        <w:t xml:space="preserve">Although Castro, and Cuba as a whole, should be recognized for its dedication to conservation, in truth, a lot of the preservation of Cuba’s land has been due to Cuba’s inability to develop it as most first world countries would have done. With the withdrawal of support from the Soviet Union in 1991, Cuba’s economy collapsed. Without access to modern technologies, Cuban turned to sustainable organic farming practices. </w:t>
      </w:r>
      <w:r w:rsidRPr="00182158">
        <w:rPr>
          <w:rStyle w:val="StyleBoldUnderline"/>
        </w:rPr>
        <w:t>Without capitalism driving its development, Cuba has avoided much of the environmental destruction seen in other first world countries</w:t>
      </w:r>
      <w:proofErr w:type="gramStart"/>
      <w:r w:rsidRPr="00182158">
        <w:rPr>
          <w:rStyle w:val="StyleBoldUnderline"/>
        </w:rPr>
        <w:t>.</w:t>
      </w:r>
      <w:r w:rsidRPr="00182158">
        <w:rPr>
          <w:rStyle w:val="StyleBoldUnderline"/>
          <w:sz w:val="12"/>
        </w:rPr>
        <w:t>¶</w:t>
      </w:r>
      <w:proofErr w:type="gramEnd"/>
      <w:r w:rsidRPr="00182158">
        <w:rPr>
          <w:rStyle w:val="StyleBoldUnderline"/>
          <w:sz w:val="12"/>
        </w:rPr>
        <w:t xml:space="preserve"> </w:t>
      </w:r>
      <w:bookmarkStart w:id="3" w:name="_Toc363567405"/>
      <w:r w:rsidRPr="00182158">
        <w:rPr>
          <w:rStyle w:val="StyleBoldUnderline"/>
        </w:rPr>
        <w:t>Due to these political and economic factors</w:t>
      </w:r>
      <w:bookmarkEnd w:id="3"/>
      <w:r w:rsidRPr="00182158">
        <w:rPr>
          <w:sz w:val="16"/>
        </w:rPr>
        <w:t xml:space="preserve">, and also to the fact that Cuba is an island, Cuba has developed in a unique way. </w:t>
      </w:r>
      <w:r w:rsidRPr="00182158">
        <w:rPr>
          <w:rStyle w:val="StyleBoldUnderline"/>
        </w:rPr>
        <w:t>Cuba boasts incredible biodiversity</w:t>
      </w:r>
      <w:r w:rsidRPr="00182158">
        <w:rPr>
          <w:sz w:val="16"/>
        </w:rPr>
        <w:t xml:space="preserve"> and is home to more than 7,000 endemic species of plants and animals. One of these includes the bee hummingbird, the smallest bird in existence. Cuba’s coral reefs are of particular excitement for marine scientists. As coral reefs worldwide have been suffering the effects of global warming, pollution, boats, and fishing, Cuba’s reefs have been the least affected. Unfortunately, this paradise is threatened by many problems, despite efforts, including pollution, biodiversity loss, and deforestation. On top of this, threat of US tourism looms. </w:t>
      </w:r>
      <w:r w:rsidRPr="00182158">
        <w:rPr>
          <w:rStyle w:val="StyleBoldUnderline"/>
        </w:rPr>
        <w:t xml:space="preserve">If the embargo is lifted, US tourists will flood the island, promoting the construction of new </w:t>
      </w:r>
      <w:proofErr w:type="gramStart"/>
      <w:r w:rsidRPr="00182158">
        <w:rPr>
          <w:rStyle w:val="StyleBoldUnderline"/>
        </w:rPr>
        <w:t>resorts which</w:t>
      </w:r>
      <w:proofErr w:type="gramEnd"/>
      <w:r w:rsidRPr="00182158">
        <w:rPr>
          <w:rStyle w:val="StyleBoldUnderline"/>
        </w:rPr>
        <w:t xml:space="preserve"> will destroy beach habitats along the coasts</w:t>
      </w:r>
      <w:r w:rsidRPr="00182158">
        <w:rPr>
          <w:sz w:val="16"/>
        </w:rPr>
        <w:t>. With the economy also flooded with US dollars, possibly pulling Cuba out of its economic downturn, will Cuba continue to refuse the tempting technologies which have devastated richer countries’ environments? With US companies eager to drill for oil off Cuba’s shores, putting pressure on the government to lift the embargo, this question becomes especially urgent</w:t>
      </w:r>
      <w:proofErr w:type="gramStart"/>
      <w:r w:rsidRPr="00182158">
        <w:rPr>
          <w:sz w:val="16"/>
        </w:rPr>
        <w:t>.</w:t>
      </w:r>
      <w:r w:rsidRPr="00182158">
        <w:rPr>
          <w:sz w:val="12"/>
        </w:rPr>
        <w:t>¶</w:t>
      </w:r>
      <w:proofErr w:type="gramEnd"/>
      <w:r w:rsidRPr="00182158">
        <w:rPr>
          <w:sz w:val="12"/>
        </w:rPr>
        <w:t xml:space="preserve"> </w:t>
      </w:r>
      <w:bookmarkStart w:id="4" w:name="_Toc363567406"/>
      <w:r w:rsidRPr="00182158">
        <w:rPr>
          <w:rStyle w:val="StyleBoldUnderline"/>
        </w:rPr>
        <w:t>To complicate matters further, environmentalists from both Cuba and the US are limited in the amount of work they can do by the embargo. Communication is tricky</w:t>
      </w:r>
      <w:bookmarkEnd w:id="4"/>
      <w:r w:rsidRPr="00182158">
        <w:rPr>
          <w:sz w:val="16"/>
        </w:rPr>
        <w:t xml:space="preserve">. Calls to the US in Cuba are expensive, while the </w:t>
      </w:r>
      <w:proofErr w:type="gramStart"/>
      <w:r w:rsidRPr="00182158">
        <w:rPr>
          <w:sz w:val="16"/>
        </w:rPr>
        <w:t>internet</w:t>
      </w:r>
      <w:proofErr w:type="gramEnd"/>
      <w:r w:rsidRPr="00182158">
        <w:rPr>
          <w:sz w:val="16"/>
        </w:rPr>
        <w:t xml:space="preserve"> is restricted to most Cubans. While scientists can sometimes receive academic permits to study in Cuba, the US rarely allows Cuban scientists to enter the country. </w:t>
      </w:r>
      <w:r w:rsidRPr="00182158">
        <w:rPr>
          <w:rStyle w:val="StyleBoldUnderline"/>
        </w:rPr>
        <w:t>Although lifting the embargo would end these problems, as well as enriching the Cuban economy, the question is, as always, would the environmental degradation be worth it?</w:t>
      </w:r>
      <w:r w:rsidRPr="00182158">
        <w:rPr>
          <w:sz w:val="16"/>
        </w:rPr>
        <w:t xml:space="preserve"> As it moves forward, is there a way that Cuba can preserve its unique environment?</w:t>
      </w:r>
    </w:p>
    <w:p w14:paraId="3FC74177" w14:textId="34DD85E9" w:rsidR="00725FF8" w:rsidRPr="00182158" w:rsidRDefault="00725FF8" w:rsidP="003C3FDD">
      <w:pPr>
        <w:pStyle w:val="Heading1"/>
      </w:pPr>
      <w:r w:rsidRPr="00182158">
        <w:t>Critiques</w:t>
      </w:r>
    </w:p>
    <w:p w14:paraId="1FE5684D" w14:textId="3167120A" w:rsidR="00725FF8" w:rsidRPr="00182158" w:rsidRDefault="00725FF8" w:rsidP="00B6697C">
      <w:pPr>
        <w:pStyle w:val="Heading2"/>
      </w:pPr>
      <w:proofErr w:type="spellStart"/>
      <w:r w:rsidRPr="00182158">
        <w:t>Neolib</w:t>
      </w:r>
      <w:proofErr w:type="spellEnd"/>
      <w:r w:rsidRPr="00182158">
        <w:t xml:space="preserve"> Good</w:t>
      </w:r>
    </w:p>
    <w:p w14:paraId="73BC201A" w14:textId="77777777" w:rsidR="001A506E" w:rsidRPr="00182158" w:rsidRDefault="001A506E" w:rsidP="001A506E"/>
    <w:p w14:paraId="13EF8AD0" w14:textId="77777777" w:rsidR="001A506E" w:rsidRPr="00182158" w:rsidRDefault="001A506E" w:rsidP="001A506E">
      <w:pPr>
        <w:pStyle w:val="Heading4"/>
      </w:pPr>
      <w:r w:rsidRPr="00182158">
        <w:t>Free Markets are key to preventing war, and tech innovation</w:t>
      </w:r>
    </w:p>
    <w:p w14:paraId="67AD18A3" w14:textId="77777777" w:rsidR="001A506E" w:rsidRPr="00182158" w:rsidRDefault="001A506E" w:rsidP="001A506E">
      <w:pPr>
        <w:rPr>
          <w:rStyle w:val="StyleStyleBold12pt"/>
        </w:rPr>
      </w:pPr>
      <w:proofErr w:type="spellStart"/>
      <w:r w:rsidRPr="00182158">
        <w:rPr>
          <w:rStyle w:val="StyleStyleBold12pt"/>
        </w:rPr>
        <w:t>Bandow</w:t>
      </w:r>
      <w:proofErr w:type="spellEnd"/>
      <w:r w:rsidRPr="00182158">
        <w:rPr>
          <w:rStyle w:val="StyleStyleBold12pt"/>
        </w:rPr>
        <w:t xml:space="preserve"> 05</w:t>
      </w:r>
    </w:p>
    <w:p w14:paraId="76972590" w14:textId="77777777" w:rsidR="001A506E" w:rsidRPr="00182158" w:rsidRDefault="001A506E" w:rsidP="001A506E">
      <w:pPr>
        <w:rPr>
          <w:rStyle w:val="StyleStyleBold12pt"/>
          <w:b w:val="0"/>
        </w:rPr>
      </w:pPr>
      <w:r w:rsidRPr="00182158">
        <w:rPr>
          <w:rFonts w:ascii="Georgia" w:eastAsia="Times New Roman" w:hAnsi="Georgia" w:cs="Times New Roman"/>
          <w:color w:val="222222"/>
          <w:sz w:val="23"/>
          <w:szCs w:val="23"/>
          <w:shd w:val="clear" w:color="auto" w:fill="FFFFFF"/>
        </w:rPr>
        <w:t xml:space="preserve">(Doug </w:t>
      </w:r>
      <w:proofErr w:type="spellStart"/>
      <w:r w:rsidRPr="00182158">
        <w:rPr>
          <w:rFonts w:ascii="Georgia" w:eastAsia="Times New Roman" w:hAnsi="Georgia" w:cs="Times New Roman"/>
          <w:color w:val="222222"/>
          <w:sz w:val="23"/>
          <w:szCs w:val="23"/>
          <w:shd w:val="clear" w:color="auto" w:fill="FFFFFF"/>
        </w:rPr>
        <w:t>Bandow</w:t>
      </w:r>
      <w:proofErr w:type="spellEnd"/>
      <w:r w:rsidRPr="00182158">
        <w:rPr>
          <w:rFonts w:ascii="Georgia" w:eastAsia="Times New Roman" w:hAnsi="Georgia" w:cs="Times New Roman"/>
          <w:color w:val="222222"/>
          <w:sz w:val="23"/>
          <w:szCs w:val="23"/>
          <w:shd w:val="clear" w:color="auto" w:fill="FFFFFF"/>
        </w:rPr>
        <w:t xml:space="preserve"> is a senior fellow at the Cato Institute, specializing in foreign policy and civil liberties. He worked as special assistant to President Reagan and editor of the political magazine </w:t>
      </w:r>
      <w:r w:rsidRPr="00182158">
        <w:rPr>
          <w:rFonts w:ascii="Georgia" w:eastAsia="Times New Roman" w:hAnsi="Georgia" w:cs="Times New Roman"/>
          <w:i/>
          <w:iCs/>
          <w:color w:val="222222"/>
          <w:sz w:val="23"/>
          <w:szCs w:val="23"/>
          <w:bdr w:val="none" w:sz="0" w:space="0" w:color="auto" w:frame="1"/>
          <w:shd w:val="clear" w:color="auto" w:fill="FFFFFF"/>
        </w:rPr>
        <w:t>Inquiry</w:t>
      </w:r>
      <w:r w:rsidRPr="00182158">
        <w:rPr>
          <w:rFonts w:ascii="Georgia" w:eastAsia="Times New Roman" w:hAnsi="Georgia" w:cs="Times New Roman"/>
          <w:color w:val="222222"/>
          <w:sz w:val="23"/>
          <w:szCs w:val="23"/>
          <w:shd w:val="clear" w:color="auto" w:fill="FFFFFF"/>
        </w:rPr>
        <w:t>.) November 2005</w:t>
      </w:r>
      <w:proofErr w:type="gramStart"/>
      <w:r w:rsidRPr="00182158">
        <w:rPr>
          <w:rFonts w:ascii="Georgia" w:eastAsia="Times New Roman" w:hAnsi="Georgia" w:cs="Times New Roman"/>
          <w:color w:val="222222"/>
          <w:sz w:val="23"/>
          <w:szCs w:val="23"/>
          <w:shd w:val="clear" w:color="auto" w:fill="FFFFFF"/>
        </w:rPr>
        <w:t>[</w:t>
      </w:r>
      <w:r w:rsidRPr="00182158">
        <w:rPr>
          <w:rFonts w:ascii="Times" w:eastAsia="Times New Roman" w:hAnsi="Times" w:cs="Times New Roman"/>
          <w:sz w:val="20"/>
          <w:szCs w:val="20"/>
        </w:rPr>
        <w:t xml:space="preserve"> </w:t>
      </w:r>
      <w:r w:rsidRPr="00182158">
        <w:rPr>
          <w:rStyle w:val="StyleStyleBold12pt"/>
          <w:b w:val="0"/>
        </w:rPr>
        <w:t>http</w:t>
      </w:r>
      <w:proofErr w:type="gramEnd"/>
      <w:r w:rsidRPr="00182158">
        <w:rPr>
          <w:rStyle w:val="StyleStyleBold12pt"/>
          <w:b w:val="0"/>
        </w:rPr>
        <w:t>://www.cato.org/publications/commentary/spreading-capitalism-is-good-peace]</w:t>
      </w:r>
    </w:p>
    <w:p w14:paraId="13288128" w14:textId="1E262F19" w:rsidR="001A506E" w:rsidRPr="00182158" w:rsidRDefault="001A506E" w:rsidP="001A506E">
      <w:pPr>
        <w:rPr>
          <w:b/>
          <w:iCs/>
          <w:u w:val="single"/>
          <w:bdr w:val="single" w:sz="18" w:space="0" w:color="auto"/>
        </w:rPr>
      </w:pPr>
      <w:proofErr w:type="gramStart"/>
      <w:r w:rsidRPr="00182158">
        <w:rPr>
          <w:sz w:val="16"/>
        </w:rPr>
        <w:t>a</w:t>
      </w:r>
      <w:proofErr w:type="gramEnd"/>
      <w:r w:rsidRPr="00182158">
        <w:rPr>
          <w:sz w:val="16"/>
        </w:rPr>
        <w:t xml:space="preserve"> world that seems constantly aflame, one naturally asks</w:t>
      </w:r>
      <w:r w:rsidRPr="00182158">
        <w:rPr>
          <w:rStyle w:val="StyleBoldUnderline"/>
        </w:rPr>
        <w:t>: What causes peace</w:t>
      </w:r>
      <w:r w:rsidRPr="00182158">
        <w:rPr>
          <w:sz w:val="16"/>
        </w:rPr>
        <w:t xml:space="preserve">? Many people, including U.S. President George W. Bush, hope that </w:t>
      </w:r>
      <w:r w:rsidRPr="00182158">
        <w:rPr>
          <w:rStyle w:val="StyleBoldUnderline"/>
        </w:rPr>
        <w:t>spreading democracy will discourage war. But new research suggests that expanding free markets is a far more important factor,</w:t>
      </w:r>
      <w:r w:rsidRPr="00182158">
        <w:rPr>
          <w:sz w:val="16"/>
        </w:rPr>
        <w:t xml:space="preserve"> leading to what Columbia University’s </w:t>
      </w:r>
      <w:r w:rsidRPr="00182158">
        <w:rPr>
          <w:rStyle w:val="StyleBoldUnderline"/>
        </w:rPr>
        <w:t xml:space="preserve">Erik </w:t>
      </w:r>
      <w:proofErr w:type="spellStart"/>
      <w:r w:rsidRPr="00182158">
        <w:rPr>
          <w:rStyle w:val="StyleBoldUnderline"/>
        </w:rPr>
        <w:t>Gartzke</w:t>
      </w:r>
      <w:proofErr w:type="spellEnd"/>
      <w:r w:rsidRPr="00182158">
        <w:rPr>
          <w:rStyle w:val="StyleBoldUnderline"/>
        </w:rPr>
        <w:t xml:space="preserve"> calls a “capitalist peace.” It’s a reason for even the left to support free markets. </w:t>
      </w:r>
      <w:r w:rsidRPr="00182158">
        <w:rPr>
          <w:sz w:val="16"/>
        </w:rPr>
        <w:t xml:space="preserve">The capitalist peace theory isn’t new: Montesquieu and Adam Smith believed in it. Many of Britain’s classical liberals, such as Richard Cobden, pushed free markets while opposing imperialism. But World War I demonstrated that increased trade was not enough. The prospect of economic ruin did not prevent rampant nationalism, ethnic hatred, and security fears from trumping the power of markets. An even greater conflict followed a generation later. Thankfully, World War II left war essentially unthinkable among leading industrialized - and democratic - states. Support grew for the argument, going back to </w:t>
      </w:r>
      <w:proofErr w:type="spellStart"/>
      <w:r w:rsidRPr="00182158">
        <w:rPr>
          <w:sz w:val="16"/>
        </w:rPr>
        <w:t>Immanual</w:t>
      </w:r>
      <w:proofErr w:type="spellEnd"/>
      <w:r w:rsidRPr="00182158">
        <w:rPr>
          <w:sz w:val="16"/>
        </w:rPr>
        <w:t xml:space="preserve"> Kant, that republics are less warlike than other systems. </w:t>
      </w:r>
      <w:r w:rsidRPr="00182158">
        <w:rPr>
          <w:rStyle w:val="StyleBoldUnderline"/>
        </w:rPr>
        <w:t xml:space="preserve">Today’s corollary is that creating democracies out of dictatorships will reduce conflict. This contention animated some support outside as well as inside the United States for the invasion of Iraq. But </w:t>
      </w:r>
      <w:proofErr w:type="spellStart"/>
      <w:r w:rsidRPr="00182158">
        <w:rPr>
          <w:rStyle w:val="StyleBoldUnderline"/>
        </w:rPr>
        <w:t>Gartzke</w:t>
      </w:r>
      <w:proofErr w:type="spellEnd"/>
      <w:r w:rsidRPr="00182158">
        <w:rPr>
          <w:rStyle w:val="StyleBoldUnderline"/>
        </w:rPr>
        <w:t xml:space="preserve"> </w:t>
      </w:r>
      <w:proofErr w:type="gramStart"/>
      <w:r w:rsidRPr="00182158">
        <w:rPr>
          <w:rStyle w:val="StyleBoldUnderline"/>
        </w:rPr>
        <w:t>argues that</w:t>
      </w:r>
      <w:proofErr w:type="gramEnd"/>
      <w:r w:rsidRPr="00182158">
        <w:rPr>
          <w:rStyle w:val="StyleBoldUnderline"/>
        </w:rPr>
        <w:t xml:space="preserve"> “the ‘democratic peace’ is a mirage created by the overlap between economic and political freedom.” That is, democracies typically have freer economies than do authoritarian states. Thus, while “democracy is desirable for many reasons,” he notes in a chapter in the latest volume of Economic Freedom in the World, created by the Fraser Institute, “representative governments are unlikely to contribute directly to international peace.” </w:t>
      </w:r>
      <w:r w:rsidRPr="00182158">
        <w:rPr>
          <w:rStyle w:val="Emphasis"/>
        </w:rPr>
        <w:t>Capitalism is by far the more important factor.</w:t>
      </w:r>
      <w:r w:rsidRPr="00182158">
        <w:rPr>
          <w:rStyle w:val="StyleBoldUnderline"/>
        </w:rPr>
        <w:t xml:space="preserve"> </w:t>
      </w:r>
      <w:r w:rsidRPr="00182158">
        <w:rPr>
          <w:sz w:val="16"/>
        </w:rPr>
        <w:t xml:space="preserve">The shift from statist mercantilism to high-tech capitalism has transformed the economics behind war. </w:t>
      </w:r>
      <w:r w:rsidRPr="00182158">
        <w:rPr>
          <w:rStyle w:val="StyleBoldUnderline"/>
        </w:rPr>
        <w:t xml:space="preserve">Markets generate economic opportunities that make war less desirable. Territorial aggrandizement no longer provides the best path to riches. </w:t>
      </w:r>
      <w:r w:rsidRPr="00182158">
        <w:rPr>
          <w:sz w:val="16"/>
        </w:rPr>
        <w:t xml:space="preserve">Free-flowing capital markets and other aspects of </w:t>
      </w:r>
      <w:r w:rsidRPr="00182158">
        <w:rPr>
          <w:rStyle w:val="StyleBoldUnderline"/>
        </w:rPr>
        <w:t xml:space="preserve">globalization simultaneously draw nations together and raise the economic price of military conflict. Moreover, sanctions, which interfere with economic prosperity, </w:t>
      </w:r>
      <w:proofErr w:type="gramStart"/>
      <w:r w:rsidRPr="00182158">
        <w:rPr>
          <w:rStyle w:val="StyleBoldUnderline"/>
        </w:rPr>
        <w:t>provides</w:t>
      </w:r>
      <w:proofErr w:type="gramEnd"/>
      <w:r w:rsidRPr="00182158">
        <w:rPr>
          <w:rStyle w:val="StyleBoldUnderline"/>
        </w:rPr>
        <w:t xml:space="preserve"> a coercive step short of war to achieve foreign policy ends. </w:t>
      </w:r>
      <w:r w:rsidRPr="00182158">
        <w:rPr>
          <w:sz w:val="16"/>
        </w:rPr>
        <w:t xml:space="preserve">Positive economic trends are not enough to prevent war, but then, neither is democracy. It long has been obvious that democracies are willing to fight, just usually not each other. Contends </w:t>
      </w:r>
      <w:proofErr w:type="spellStart"/>
      <w:r w:rsidRPr="00182158">
        <w:rPr>
          <w:sz w:val="16"/>
        </w:rPr>
        <w:t>Gartzke</w:t>
      </w:r>
      <w:proofErr w:type="spellEnd"/>
      <w:r w:rsidRPr="00182158">
        <w:rPr>
          <w:sz w:val="16"/>
        </w:rPr>
        <w:t>, “liberal political systems, in and of themselves, have no impact on whether states fight.” In particular</w:t>
      </w:r>
      <w:r w:rsidRPr="00182158">
        <w:rPr>
          <w:rStyle w:val="Emphasis"/>
        </w:rPr>
        <w:t>, poorer democracies perform like non-democracies</w:t>
      </w:r>
      <w:r w:rsidRPr="00182158">
        <w:rPr>
          <w:sz w:val="16"/>
        </w:rPr>
        <w:t xml:space="preserve">. He explains: </w:t>
      </w:r>
      <w:r w:rsidRPr="00182158">
        <w:rPr>
          <w:rStyle w:val="StyleBoldUnderline"/>
        </w:rPr>
        <w:t xml:space="preserve">“Democracy does not have a measurable impact, while nations with very low levels of economic freedom are 14 times more prone to conflict than those with very high levels.” </w:t>
      </w:r>
      <w:proofErr w:type="spellStart"/>
      <w:r w:rsidRPr="00182158">
        <w:rPr>
          <w:sz w:val="16"/>
        </w:rPr>
        <w:t>Gartzke</w:t>
      </w:r>
      <w:proofErr w:type="spellEnd"/>
      <w:r w:rsidRPr="00182158">
        <w:rPr>
          <w:sz w:val="16"/>
        </w:rPr>
        <w:t xml:space="preserve"> considers other variables, including alliance memberships, nuclear deterrence, and regional differences. Although the causes of conflict vary, the relationship between economic liberty and peace remains. His conclusion hasn’t gone unchallenged. Author R.J. </w:t>
      </w:r>
      <w:proofErr w:type="spellStart"/>
      <w:r w:rsidRPr="00182158">
        <w:rPr>
          <w:sz w:val="16"/>
        </w:rPr>
        <w:t>Rummel</w:t>
      </w:r>
      <w:proofErr w:type="spellEnd"/>
      <w:r w:rsidRPr="00182158">
        <w:rPr>
          <w:sz w:val="16"/>
        </w:rPr>
        <w:t xml:space="preserve">, an avid proponent of the democratic peace theory, challenges </w:t>
      </w:r>
      <w:proofErr w:type="spellStart"/>
      <w:r w:rsidRPr="00182158">
        <w:rPr>
          <w:sz w:val="16"/>
        </w:rPr>
        <w:t>Gartzke’s</w:t>
      </w:r>
      <w:proofErr w:type="spellEnd"/>
      <w:r w:rsidRPr="00182158">
        <w:rPr>
          <w:sz w:val="16"/>
        </w:rPr>
        <w:t xml:space="preserve"> methodology and worries that it “may well lead intelligent and policy-wise analysts and commentators to draw the wrong conclusions about the importance of democratization.” </w:t>
      </w:r>
      <w:proofErr w:type="spellStart"/>
      <w:r w:rsidRPr="00182158">
        <w:rPr>
          <w:sz w:val="16"/>
        </w:rPr>
        <w:t>Gartzke</w:t>
      </w:r>
      <w:proofErr w:type="spellEnd"/>
      <w:r w:rsidRPr="00182158">
        <w:rPr>
          <w:sz w:val="16"/>
        </w:rPr>
        <w:t xml:space="preserve"> responds in detail, noting that he relied on the same data as most democratic peace theorists. If it is true that democratic states don’t go to war, then it also is true that “states with advanced free market economies never go to war with each other, either.” The point is not that democracy is valueless. </w:t>
      </w:r>
      <w:r w:rsidRPr="00182158">
        <w:rPr>
          <w:rStyle w:val="StyleBoldUnderline"/>
        </w:rPr>
        <w:t xml:space="preserve">Free political systems naturally entail free elections and are more likely to protect other forms of liberty - civil and economic, for instance. However, democracy alone doesn’t yield peace. To believe is does is dangerous: There’s no panacea for creating a conflict-free world. That doesn’t mean that nothing can be done. But promoting open international markets - that is, spreading capitalism - is the best means to encourage peace as well as prosperity. </w:t>
      </w:r>
      <w:r w:rsidRPr="00182158">
        <w:rPr>
          <w:sz w:val="16"/>
        </w:rPr>
        <w:t xml:space="preserve">Notes </w:t>
      </w:r>
      <w:proofErr w:type="spellStart"/>
      <w:r w:rsidRPr="00182158">
        <w:rPr>
          <w:sz w:val="16"/>
        </w:rPr>
        <w:t>Gartzke</w:t>
      </w:r>
      <w:proofErr w:type="spellEnd"/>
      <w:r w:rsidRPr="00182158">
        <w:rPr>
          <w:sz w:val="16"/>
        </w:rPr>
        <w:t xml:space="preserve">: “Warfare among developing nations will remain unaffected by the capitalist peace as long as the economies of many developing countries remain fettered by governmental control.” Freeing those economies is critical. </w:t>
      </w:r>
      <w:r w:rsidRPr="00182158">
        <w:rPr>
          <w:rStyle w:val="StyleBoldUnderline"/>
        </w:rPr>
        <w:t xml:space="preserve">It’s a particularly important lesson for the anti-capitalist left. For the most part, the enemies of economic liberty also most stridently denounce war, often in near-pacifist terms. Yet they oppose the very economic policies most likely to encourage peace. </w:t>
      </w:r>
      <w:r w:rsidRPr="00182158">
        <w:rPr>
          <w:sz w:val="16"/>
        </w:rPr>
        <w:t xml:space="preserve">If market critics don’t realize the obvious economic and philosophical value of markets - prosperity and freedom </w:t>
      </w:r>
      <w:r w:rsidRPr="00182158">
        <w:rPr>
          <w:rStyle w:val="StyleBoldUnderline"/>
        </w:rPr>
        <w:t>- they should appreciate the unintended peace dividend. Trade encourages prosperity and stability; technological innovation reduces the financial value of conquest; globalization creates economic interdependence, increasing the cost of war.</w:t>
      </w:r>
      <w:r w:rsidRPr="00182158">
        <w:rPr>
          <w:sz w:val="16"/>
        </w:rPr>
        <w:t xml:space="preserve"> Nothing is certain in life, and people are motivated by far more than economics. </w:t>
      </w:r>
      <w:r w:rsidRPr="00182158">
        <w:rPr>
          <w:rStyle w:val="Emphasis"/>
        </w:rPr>
        <w:t>But it turns out that peace is good business. And capitalism is good for peace.</w:t>
      </w:r>
    </w:p>
    <w:p w14:paraId="35F2E1A0" w14:textId="77777777" w:rsidR="00725FF8" w:rsidRPr="00182158" w:rsidRDefault="00725FF8" w:rsidP="00725FF8">
      <w:pPr>
        <w:pStyle w:val="Heading4"/>
        <w:rPr>
          <w:rFonts w:ascii="Calibri" w:hAnsi="Calibri"/>
        </w:rPr>
      </w:pPr>
      <w:r w:rsidRPr="00182158">
        <w:rPr>
          <w:rFonts w:ascii="Calibri" w:hAnsi="Calibri"/>
        </w:rPr>
        <w:t xml:space="preserve">Breaking down neoliberalism kills leadership </w:t>
      </w:r>
    </w:p>
    <w:p w14:paraId="41C6881F" w14:textId="77777777" w:rsidR="00725FF8" w:rsidRPr="00182158" w:rsidRDefault="00725FF8" w:rsidP="00725FF8">
      <w:pPr>
        <w:rPr>
          <w:b/>
          <w:bCs/>
        </w:rPr>
      </w:pPr>
      <w:proofErr w:type="spellStart"/>
      <w:r w:rsidRPr="00182158">
        <w:rPr>
          <w:b/>
          <w:bCs/>
        </w:rPr>
        <w:t>Duménil</w:t>
      </w:r>
      <w:proofErr w:type="spellEnd"/>
      <w:r w:rsidRPr="00182158">
        <w:rPr>
          <w:b/>
          <w:bCs/>
        </w:rPr>
        <w:t xml:space="preserve"> and </w:t>
      </w:r>
      <w:proofErr w:type="spellStart"/>
      <w:r w:rsidRPr="00182158">
        <w:rPr>
          <w:b/>
          <w:bCs/>
        </w:rPr>
        <w:t>Lévy</w:t>
      </w:r>
      <w:proofErr w:type="spellEnd"/>
      <w:r w:rsidRPr="00182158">
        <w:rPr>
          <w:b/>
          <w:bCs/>
        </w:rPr>
        <w:t xml:space="preserve"> 09 </w:t>
      </w:r>
      <w:r w:rsidRPr="00182158">
        <w:t xml:space="preserve">(Directors of Research at the Centre National de la </w:t>
      </w:r>
      <w:proofErr w:type="spellStart"/>
      <w:r w:rsidRPr="00182158">
        <w:t>Recherche</w:t>
      </w:r>
      <w:proofErr w:type="spellEnd"/>
      <w:r w:rsidRPr="00182158">
        <w:t xml:space="preserve"> </w:t>
      </w:r>
      <w:proofErr w:type="spellStart"/>
      <w:r w:rsidRPr="00182158">
        <w:t>Scientifique</w:t>
      </w:r>
      <w:proofErr w:type="spellEnd"/>
      <w:r w:rsidRPr="00182158">
        <w:t xml:space="preserve"> in Paris [Gérard </w:t>
      </w:r>
      <w:proofErr w:type="spellStart"/>
      <w:r w:rsidRPr="00182158">
        <w:t>Duménil</w:t>
      </w:r>
      <w:proofErr w:type="spellEnd"/>
      <w:r w:rsidRPr="00182158">
        <w:t xml:space="preserve"> and Dominique </w:t>
      </w:r>
      <w:proofErr w:type="spellStart"/>
      <w:r w:rsidRPr="00182158">
        <w:t>Lévy</w:t>
      </w:r>
      <w:proofErr w:type="spellEnd"/>
      <w:r w:rsidRPr="00182158">
        <w:t xml:space="preserve">. </w:t>
      </w:r>
      <w:proofErr w:type="gramStart"/>
      <w:r w:rsidRPr="00182158">
        <w:t>“The Crisis of Neoliberalism and U.S. Hegemony”.</w:t>
      </w:r>
      <w:proofErr w:type="gramEnd"/>
      <w:r w:rsidRPr="00182158">
        <w:t xml:space="preserve"> </w:t>
      </w:r>
      <w:hyperlink r:id="rId45" w:history="1">
        <w:r w:rsidRPr="00182158">
          <w:rPr>
            <w:rStyle w:val="Hyperlink"/>
          </w:rPr>
          <w:t>http://www.beigewum.at/wordpress/wp-content/uploads/2009_2_006-13.pdf</w:t>
        </w:r>
      </w:hyperlink>
      <w:r w:rsidRPr="00182158">
        <w:t>])</w:t>
      </w:r>
    </w:p>
    <w:p w14:paraId="3A96EAB6" w14:textId="39E996CB" w:rsidR="00725FF8" w:rsidRPr="00182158" w:rsidRDefault="00725FF8" w:rsidP="00725FF8">
      <w:pPr>
        <w:rPr>
          <w:b/>
          <w:iCs/>
          <w:u w:val="single"/>
        </w:rPr>
      </w:pPr>
      <w:r w:rsidRPr="00182158">
        <w:rPr>
          <w:rStyle w:val="StyleBoldUnderline"/>
        </w:rPr>
        <w:t>Beginning the historical investigation at the</w:t>
      </w:r>
      <w:r w:rsidRPr="00182158">
        <w:rPr>
          <w:sz w:val="16"/>
        </w:rPr>
        <w:t xml:space="preserve"> end of the 19th and </w:t>
      </w:r>
      <w:r w:rsidRPr="00182158">
        <w:rPr>
          <w:rStyle w:val="StyleBoldUnderline"/>
        </w:rPr>
        <w:t>early 20th centuries in the United States,</w:t>
      </w:r>
      <w:r w:rsidRPr="00182158">
        <w:rPr>
          <w:sz w:val="16"/>
        </w:rPr>
        <w:t xml:space="preserve"> </w:t>
      </w:r>
      <w:r w:rsidRPr="00182158">
        <w:rPr>
          <w:rStyle w:val="StyleBoldUnderline"/>
        </w:rPr>
        <w:t>neoliberalism appears</w:t>
      </w:r>
      <w:r w:rsidRPr="00182158">
        <w:rPr>
          <w:sz w:val="16"/>
        </w:rPr>
        <w:t xml:space="preserve"> as the third such »social order«. </w:t>
      </w:r>
      <w:r w:rsidRPr="00182158">
        <w:rPr>
          <w:rStyle w:val="StyleBoldUnderline"/>
        </w:rPr>
        <w:t xml:space="preserve">A first </w:t>
      </w:r>
      <w:r w:rsidRPr="00182158">
        <w:rPr>
          <w:b/>
          <w:iCs/>
          <w:u w:val="single"/>
        </w:rPr>
        <w:t>financial hegemony</w:t>
      </w:r>
      <w:r w:rsidRPr="00182158">
        <w:rPr>
          <w:rStyle w:val="StyleBoldUnderline"/>
        </w:rPr>
        <w:t xml:space="preserve"> prevailed</w:t>
      </w:r>
      <w:r w:rsidRPr="00182158">
        <w:rPr>
          <w:sz w:val="16"/>
        </w:rPr>
        <w:t xml:space="preserve"> from the beginning of the century, </w:t>
      </w:r>
      <w:r w:rsidRPr="00182158">
        <w:rPr>
          <w:rStyle w:val="StyleBoldUnderline"/>
        </w:rPr>
        <w:t xml:space="preserve">but it was </w:t>
      </w:r>
      <w:r w:rsidRPr="00182158">
        <w:rPr>
          <w:b/>
          <w:iCs/>
          <w:u w:val="single"/>
        </w:rPr>
        <w:t>destabilized during the Great Depression</w:t>
      </w:r>
      <w:r w:rsidRPr="00182158">
        <w:rPr>
          <w:sz w:val="16"/>
        </w:rPr>
        <w:t xml:space="preserve"> and the New Deal, </w:t>
      </w:r>
      <w:r w:rsidRPr="00182158">
        <w:rPr>
          <w:rStyle w:val="StyleBoldUnderline"/>
        </w:rPr>
        <w:t xml:space="preserve">a period of intense class struggle. </w:t>
      </w:r>
      <w:r w:rsidRPr="00182158">
        <w:rPr>
          <w:sz w:val="16"/>
        </w:rPr>
        <w:t xml:space="preserve">The social order characteristic of the period that stretches from the New Deal to the late 1980s can be denoted as »social democratic« or »Keynesian«, with significant differences among countries. Its main social feature was a »compromise« between managerial and popular classes, paralleling the containment of capitalist interests. How </w:t>
      </w:r>
      <w:r w:rsidRPr="00182158">
        <w:rPr>
          <w:rStyle w:val="StyleBoldUnderline"/>
        </w:rPr>
        <w:t>neoliberalism was established historically</w:t>
      </w:r>
      <w:r w:rsidRPr="00182158">
        <w:rPr>
          <w:sz w:val="16"/>
        </w:rPr>
        <w:t xml:space="preserve"> lies beyond the limits of the present study. Conversely, the description of the methods used is rather straightforward. A new discipline was imposed on workers, with the control of their purchasing power, new labor conditions, and the decline of welfare. While, after World War II, a large percentage of profits were conserved within nonfinancial corporations to the end of investment, in neoliberalism, </w:t>
      </w:r>
      <w:r w:rsidRPr="00182158">
        <w:rPr>
          <w:rStyle w:val="StyleBoldUnderline"/>
        </w:rPr>
        <w:t>profits were lavishly distributed as dividends and, up to 2000s, a large fraction was paid out as interest</w:t>
      </w:r>
      <w:r w:rsidRPr="00182158">
        <w:rPr>
          <w:sz w:val="16"/>
        </w:rPr>
        <w:t>. Policies aiming at price stability were substituted for macro policies tending to growth and employment</w:t>
      </w:r>
      <w:r w:rsidRPr="00182158">
        <w:rPr>
          <w:rStyle w:val="StyleBoldUnderline"/>
        </w:rPr>
        <w:t>. Financial regulations inherited from the Great Depression were gradually lifted</w:t>
      </w:r>
      <w:r w:rsidRPr="00182158">
        <w:rPr>
          <w:sz w:val="16"/>
        </w:rPr>
        <w:t xml:space="preserve">. </w:t>
      </w:r>
      <w:r w:rsidRPr="00182158">
        <w:rPr>
          <w:rStyle w:val="StyleBoldUnderline"/>
        </w:rPr>
        <w:t>Restrictions to international trade were eliminated</w:t>
      </w:r>
      <w:r w:rsidRPr="00182158">
        <w:rPr>
          <w:sz w:val="16"/>
        </w:rPr>
        <w:t xml:space="preserve"> </w:t>
      </w:r>
      <w:r w:rsidRPr="00182158">
        <w:rPr>
          <w:rStyle w:val="StyleBoldUnderline"/>
        </w:rPr>
        <w:t>to the benefit of free trade</w:t>
      </w:r>
      <w:r w:rsidRPr="00182158">
        <w:rPr>
          <w:sz w:val="16"/>
        </w:rPr>
        <w:t xml:space="preserve">, </w:t>
      </w:r>
      <w:r w:rsidRPr="00182158">
        <w:rPr>
          <w:rStyle w:val="StyleBoldUnderline"/>
        </w:rPr>
        <w:t>and the free international mobility of capital was imposed to most countries</w:t>
      </w:r>
      <w:r w:rsidRPr="00182158">
        <w:rPr>
          <w:sz w:val="16"/>
        </w:rPr>
        <w:t xml:space="preserve">. Neoliberal globalization allowed for the deployment of transnational corporations worldwide. </w:t>
      </w:r>
      <w:r w:rsidRPr="00182158">
        <w:rPr>
          <w:rStyle w:val="StyleBoldUnderline"/>
        </w:rPr>
        <w:t>The U</w:t>
      </w:r>
      <w:r w:rsidRPr="00182158">
        <w:rPr>
          <w:sz w:val="16"/>
        </w:rPr>
        <w:t xml:space="preserve">nited </w:t>
      </w:r>
      <w:r w:rsidRPr="00182158">
        <w:rPr>
          <w:rStyle w:val="StyleBoldUnderline"/>
        </w:rPr>
        <w:t>S</w:t>
      </w:r>
      <w:r w:rsidRPr="00182158">
        <w:rPr>
          <w:sz w:val="16"/>
        </w:rPr>
        <w:t xml:space="preserve">tates </w:t>
      </w:r>
      <w:r w:rsidRPr="00182158">
        <w:rPr>
          <w:rStyle w:val="StyleBoldUnderline"/>
        </w:rPr>
        <w:t>emerged</w:t>
      </w:r>
      <w:r w:rsidRPr="00182158">
        <w:rPr>
          <w:sz w:val="16"/>
        </w:rPr>
        <w:t xml:space="preserve"> from the two world wars </w:t>
      </w:r>
      <w:r w:rsidRPr="00182158">
        <w:rPr>
          <w:rStyle w:val="StyleBoldUnderline"/>
        </w:rPr>
        <w:t xml:space="preserve">as the </w:t>
      </w:r>
      <w:r w:rsidRPr="00182158">
        <w:rPr>
          <w:b/>
          <w:iCs/>
          <w:u w:val="single"/>
        </w:rPr>
        <w:t>leading international power</w:t>
      </w:r>
      <w:r w:rsidRPr="00182158">
        <w:rPr>
          <w:sz w:val="16"/>
        </w:rPr>
        <w:t xml:space="preserve">. </w:t>
      </w:r>
      <w:r w:rsidRPr="00182158">
        <w:rPr>
          <w:rStyle w:val="StyleBoldUnderline"/>
        </w:rPr>
        <w:t>While other imperialist countries</w:t>
      </w:r>
      <w:r w:rsidRPr="00182158">
        <w:rPr>
          <w:sz w:val="16"/>
        </w:rPr>
        <w:t xml:space="preserve">, as France or the United Kingdom, </w:t>
      </w:r>
      <w:r w:rsidRPr="00182158">
        <w:rPr>
          <w:rStyle w:val="StyleBoldUnderline"/>
        </w:rPr>
        <w:t>were still involved in the defense of their traditional empire, the United States abandoned</w:t>
      </w:r>
      <w:r w:rsidRPr="00182158">
        <w:rPr>
          <w:sz w:val="16"/>
        </w:rPr>
        <w:t xml:space="preserve"> the first attempts at the constitutions of such an </w:t>
      </w:r>
      <w:r w:rsidRPr="00182158">
        <w:rPr>
          <w:rStyle w:val="StyleBoldUnderline"/>
        </w:rPr>
        <w:t>empire</w:t>
      </w:r>
      <w:r w:rsidRPr="00182158">
        <w:rPr>
          <w:sz w:val="16"/>
        </w:rPr>
        <w:t xml:space="preserve"> at the end of the 19th century, </w:t>
      </w:r>
      <w:r w:rsidRPr="00182158">
        <w:rPr>
          <w:rStyle w:val="StyleBoldUnderline"/>
        </w:rPr>
        <w:t>to the benefit of</w:t>
      </w:r>
      <w:r w:rsidRPr="00182158">
        <w:rPr>
          <w:sz w:val="16"/>
        </w:rPr>
        <w:t xml:space="preserve"> the </w:t>
      </w:r>
      <w:proofErr w:type="spellStart"/>
      <w:r w:rsidRPr="00182158">
        <w:rPr>
          <w:sz w:val="16"/>
        </w:rPr>
        <w:t>Wilsonian</w:t>
      </w:r>
      <w:proofErr w:type="spellEnd"/>
      <w:r w:rsidRPr="00182158">
        <w:rPr>
          <w:sz w:val="16"/>
        </w:rPr>
        <w:t xml:space="preserve"> vision of the informal</w:t>
      </w:r>
      <w:r w:rsidRPr="00182158">
        <w:rPr>
          <w:rStyle w:val="StyleBoldUnderline"/>
        </w:rPr>
        <w:t xml:space="preserve"> </w:t>
      </w:r>
      <w:r w:rsidRPr="00182158">
        <w:rPr>
          <w:b/>
          <w:iCs/>
          <w:u w:val="single"/>
        </w:rPr>
        <w:t>dominance of the most advanced among capitalist countries</w:t>
      </w:r>
      <w:r w:rsidRPr="00182158">
        <w:rPr>
          <w:sz w:val="16"/>
        </w:rPr>
        <w:t xml:space="preserve">, with the gradual imposition of the dollar as international currency. The Great Depression did not destabilize this hegemony, which was dramatically consolidated by the victorious participation of the country in World War II. The United States never accepted the new rules of the Bretton Woods agreements limiting international trade and the international movements of capital, and the dollar was confirmed as a substitute for a truly international currency. After World War II, </w:t>
      </w:r>
      <w:r w:rsidRPr="00182158">
        <w:rPr>
          <w:rStyle w:val="StyleBoldUnderline"/>
        </w:rPr>
        <w:t>the U</w:t>
      </w:r>
      <w:r w:rsidRPr="00182158">
        <w:rPr>
          <w:sz w:val="16"/>
        </w:rPr>
        <w:t xml:space="preserve">nited </w:t>
      </w:r>
      <w:r w:rsidRPr="00182158">
        <w:rPr>
          <w:rStyle w:val="StyleBoldUnderline"/>
        </w:rPr>
        <w:t>S</w:t>
      </w:r>
      <w:r w:rsidRPr="00182158">
        <w:rPr>
          <w:sz w:val="16"/>
        </w:rPr>
        <w:t xml:space="preserve">tates </w:t>
      </w:r>
      <w:r w:rsidRPr="00182158">
        <w:rPr>
          <w:rStyle w:val="StyleBoldUnderline"/>
        </w:rPr>
        <w:t xml:space="preserve">fought for </w:t>
      </w:r>
      <w:r w:rsidRPr="00182158">
        <w:rPr>
          <w:sz w:val="16"/>
        </w:rPr>
        <w:t xml:space="preserve">the defense, in front of the Soviet Union, of the so-called »free world« and for </w:t>
      </w:r>
      <w:r w:rsidRPr="00182158">
        <w:rPr>
          <w:rStyle w:val="StyleBoldUnderline"/>
        </w:rPr>
        <w:t>their own dominance worldwide</w:t>
      </w:r>
      <w:r w:rsidRPr="00182158">
        <w:rPr>
          <w:sz w:val="16"/>
        </w:rPr>
        <w:t xml:space="preserve">. Everywhere, corruption, subversion, and wars were used to these ends. </w:t>
      </w:r>
      <w:r w:rsidRPr="00182158">
        <w:rPr>
          <w:rStyle w:val="StyleBoldUnderline"/>
        </w:rPr>
        <w:t>The U.S. economy came to dominate the</w:t>
      </w:r>
      <w:r w:rsidRPr="00182158">
        <w:rPr>
          <w:sz w:val="16"/>
        </w:rPr>
        <w:t xml:space="preserve"> nonfinancial and financial </w:t>
      </w:r>
      <w:r w:rsidRPr="00182158">
        <w:rPr>
          <w:rStyle w:val="StyleBoldUnderline"/>
        </w:rPr>
        <w:t>world economy.</w:t>
      </w:r>
      <w:r w:rsidRPr="00182158">
        <w:rPr>
          <w:sz w:val="16"/>
        </w:rPr>
        <w:t xml:space="preserve"> </w:t>
      </w:r>
      <w:r w:rsidRPr="00182158">
        <w:rPr>
          <w:rStyle w:val="StyleBoldUnderline"/>
        </w:rPr>
        <w:t xml:space="preserve">The transnational corporations of the country were the most powerful, in particular financial institutions. </w:t>
      </w:r>
      <w:r w:rsidRPr="00182158">
        <w:rPr>
          <w:sz w:val="16"/>
        </w:rPr>
        <w:t xml:space="preserve">In the 1970s, many analysts of global trends pointed, however, to a decline of U.S. hegemony and the formation of a »triad« (the United States, Europe, and Japan). </w:t>
      </w:r>
      <w:r w:rsidRPr="00182158">
        <w:rPr>
          <w:rStyle w:val="StyleBoldUnderline"/>
        </w:rPr>
        <w:t>Neoliberalism</w:t>
      </w:r>
      <w:r w:rsidRPr="00182158">
        <w:rPr>
          <w:sz w:val="16"/>
        </w:rPr>
        <w:t xml:space="preserve"> inverted these trends and </w:t>
      </w:r>
      <w:r w:rsidRPr="00182158">
        <w:rPr>
          <w:b/>
          <w:iCs/>
          <w:u w:val="single"/>
        </w:rPr>
        <w:t>strengthened the preeminence of the U.S. economy</w:t>
      </w:r>
      <w:r w:rsidRPr="00182158">
        <w:rPr>
          <w:sz w:val="16"/>
        </w:rPr>
        <w:t xml:space="preserve">. As of the 2000s, </w:t>
      </w:r>
      <w:r w:rsidRPr="00182158">
        <w:rPr>
          <w:rStyle w:val="StyleBoldUnderline"/>
        </w:rPr>
        <w:t xml:space="preserve">the U.S. economy was presented to other major capitalist countries as a model to be emulated, and </w:t>
      </w:r>
      <w:r w:rsidRPr="00182158">
        <w:rPr>
          <w:b/>
          <w:iCs/>
          <w:u w:val="single"/>
        </w:rPr>
        <w:t xml:space="preserve">the United States as a leader to be followed. </w:t>
      </w:r>
    </w:p>
    <w:p w14:paraId="4AB71093" w14:textId="77777777" w:rsidR="00725FF8" w:rsidRPr="00182158" w:rsidRDefault="00725FF8" w:rsidP="00725FF8">
      <w:pPr>
        <w:pStyle w:val="Heading4"/>
        <w:rPr>
          <w:rFonts w:ascii="Calibri" w:hAnsi="Calibri"/>
        </w:rPr>
      </w:pPr>
      <w:r w:rsidRPr="00182158">
        <w:rPr>
          <w:rFonts w:ascii="Calibri" w:hAnsi="Calibri"/>
        </w:rPr>
        <w:t xml:space="preserve">Historical data and developments prove neoliberalism isn't the root cause of economic inequality or crises. </w:t>
      </w:r>
    </w:p>
    <w:p w14:paraId="6C03A3AD" w14:textId="77777777" w:rsidR="00725FF8" w:rsidRPr="00182158" w:rsidRDefault="00725FF8" w:rsidP="00725FF8">
      <w:proofErr w:type="spellStart"/>
      <w:r w:rsidRPr="00182158">
        <w:rPr>
          <w:b/>
          <w:bCs/>
        </w:rPr>
        <w:t>Norfield</w:t>
      </w:r>
      <w:proofErr w:type="spellEnd"/>
      <w:r w:rsidRPr="00182158">
        <w:rPr>
          <w:b/>
          <w:bCs/>
        </w:rPr>
        <w:t xml:space="preserve"> 12</w:t>
      </w:r>
      <w:r w:rsidRPr="00182158">
        <w:t xml:space="preserve"> (PhD Candidate in Economics at SOAS - University of London [Tony. "‘The most detailed account available’ – more praise for ‘The Failure of Capitalist Production’," http://plutopress.wordpress.com/2012/03/22/the-most-detailed-account-available-more-praise-for-the-failure-of-capitalist-production/])</w:t>
      </w:r>
    </w:p>
    <w:p w14:paraId="62AB209A" w14:textId="77777777" w:rsidR="00725FF8" w:rsidRPr="00182158" w:rsidRDefault="00725FF8" w:rsidP="00725FF8">
      <w:r w:rsidRPr="00182158">
        <w:t xml:space="preserve">Writing on the Economics of Imperialism blog, Tony </w:t>
      </w:r>
      <w:proofErr w:type="spellStart"/>
      <w:r w:rsidRPr="00182158">
        <w:t>Norfield</w:t>
      </w:r>
      <w:proofErr w:type="spellEnd"/>
      <w:r w:rsidRPr="00182158">
        <w:t xml:space="preserve"> praises Andrew </w:t>
      </w:r>
      <w:proofErr w:type="spellStart"/>
      <w:r w:rsidRPr="00182158">
        <w:t>Kliman’s</w:t>
      </w:r>
      <w:proofErr w:type="spellEnd"/>
      <w:r w:rsidRPr="00182158">
        <w:t xml:space="preserve"> </w:t>
      </w:r>
      <w:r w:rsidRPr="00182158">
        <w:rPr>
          <w:rStyle w:val="StyleBoldUnderline"/>
        </w:rPr>
        <w:t>The Failure of Capitalist Production</w:t>
      </w:r>
      <w:r w:rsidRPr="00182158">
        <w:t xml:space="preserve"> as “probably the most detailed, and effective, assessment of the economic statistics behind what happened [during the economic crisis] that is available”. </w:t>
      </w:r>
      <w:proofErr w:type="spellStart"/>
      <w:r w:rsidRPr="00182158">
        <w:t>Norfield</w:t>
      </w:r>
      <w:proofErr w:type="spellEnd"/>
      <w:r w:rsidRPr="00182158">
        <w:t xml:space="preserve"> writes: The Failure of Capitalist Production has two main theses. Firstly, it argues that the major post-war crisis of the 1970s did not result in enough destruction of capital values to provide the basis for sustained accumulation thereafter. This meant that profitability showed little, if any, sign of recovery and economic growth remained weak. This, in turn, set the stage for credit-driven, speculative bubbles, not least the biggest and most recent one that has burst with such intractable consequences. Secondly, and following from this analysis, it </w:t>
      </w:r>
      <w:r w:rsidRPr="00182158">
        <w:rPr>
          <w:rStyle w:val="StyleBoldUnderline"/>
        </w:rPr>
        <w:t>argues that the common radical arguments about the nature of the crisis are myths</w:t>
      </w:r>
      <w:r w:rsidRPr="00182158">
        <w:t>. ‘</w:t>
      </w:r>
      <w:r w:rsidRPr="00182158">
        <w:rPr>
          <w:b/>
          <w:iCs/>
          <w:u w:val="single"/>
        </w:rPr>
        <w:t>Neoliberal’ economic policies did not cut real wages and did not divert resources</w:t>
      </w:r>
      <w:r w:rsidRPr="00182158">
        <w:t xml:space="preserve"> into finance and away from production. </w:t>
      </w:r>
      <w:r w:rsidRPr="00182158">
        <w:rPr>
          <w:b/>
          <w:iCs/>
          <w:u w:val="single"/>
        </w:rPr>
        <w:t>A close look at the data for the US finds no evidence for these assertions.</w:t>
      </w:r>
      <w:r w:rsidRPr="00182158">
        <w:t xml:space="preserve"> Instead, </w:t>
      </w:r>
      <w:r w:rsidRPr="00182158">
        <w:rPr>
          <w:rStyle w:val="StyleBoldUnderline"/>
        </w:rPr>
        <w:t>the slow growth of incomes and investment</w:t>
      </w:r>
      <w:r w:rsidRPr="00182158">
        <w:t xml:space="preserve"> </w:t>
      </w:r>
      <w:r w:rsidRPr="00182158">
        <w:rPr>
          <w:rStyle w:val="StyleBoldUnderline"/>
        </w:rPr>
        <w:t>is shown to be a consequence of</w:t>
      </w:r>
      <w:r w:rsidRPr="00182158">
        <w:t xml:space="preserve"> problems with capital accumulation, problems that resulted from </w:t>
      </w:r>
      <w:r w:rsidRPr="00182158">
        <w:rPr>
          <w:rStyle w:val="StyleBoldUnderline"/>
        </w:rPr>
        <w:t>inadequate profitability</w:t>
      </w:r>
      <w:r w:rsidRPr="00182158">
        <w:t xml:space="preserve">… His case is well made, and is convincing. </w:t>
      </w:r>
      <w:r w:rsidRPr="00182158">
        <w:rPr>
          <w:rStyle w:val="StyleBoldUnderline"/>
        </w:rPr>
        <w:t>These are critical points for an attack on the notion that</w:t>
      </w:r>
      <w:r w:rsidRPr="00182158">
        <w:t xml:space="preserve"> mistaken government policies – or a ‘</w:t>
      </w:r>
      <w:r w:rsidRPr="00182158">
        <w:rPr>
          <w:rStyle w:val="StyleBoldUnderline"/>
        </w:rPr>
        <w:t>neoliberal</w:t>
      </w:r>
      <w:r w:rsidRPr="00182158">
        <w:t xml:space="preserve"> coup’, as some writers suggest – </w:t>
      </w:r>
      <w:r w:rsidRPr="00182158">
        <w:rPr>
          <w:rStyle w:val="StyleBoldUnderline"/>
        </w:rPr>
        <w:t>are the root cause of the crisis</w:t>
      </w:r>
      <w:r w:rsidRPr="00182158">
        <w:t xml:space="preserve">. </w:t>
      </w:r>
      <w:proofErr w:type="spellStart"/>
      <w:r w:rsidRPr="00182158">
        <w:t>Kliman</w:t>
      </w:r>
      <w:proofErr w:type="spellEnd"/>
      <w:r w:rsidRPr="00182158">
        <w:t xml:space="preserve"> shows that t</w:t>
      </w:r>
      <w:r w:rsidRPr="00182158">
        <w:rPr>
          <w:rStyle w:val="StyleBoldUnderline"/>
        </w:rPr>
        <w:t xml:space="preserve">he deterioration in profitability, investment, growth, </w:t>
      </w:r>
      <w:proofErr w:type="spellStart"/>
      <w:r w:rsidRPr="00182158">
        <w:rPr>
          <w:rStyle w:val="StyleBoldUnderline"/>
        </w:rPr>
        <w:t>etc</w:t>
      </w:r>
      <w:proofErr w:type="spellEnd"/>
      <w:r w:rsidRPr="00182158">
        <w:rPr>
          <w:rStyle w:val="StyleBoldUnderline"/>
        </w:rPr>
        <w:t>, began</w:t>
      </w:r>
      <w:r w:rsidRPr="00182158">
        <w:t xml:space="preserve"> in the late 1960s or in the 1970s, </w:t>
      </w:r>
      <w:r w:rsidRPr="00182158">
        <w:rPr>
          <w:b/>
          <w:iCs/>
          <w:u w:val="single"/>
        </w:rPr>
        <w:t>prior to the beginnings of the ‘neoliberal’ era</w:t>
      </w:r>
      <w:r w:rsidRPr="00182158">
        <w:t xml:space="preserve"> that is usually dated from 1979-81 with the Reagan (US) and Thatcher (UK) political regimes.</w:t>
      </w:r>
    </w:p>
    <w:p w14:paraId="5A0E9E6B" w14:textId="77777777" w:rsidR="00725FF8" w:rsidRPr="00182158" w:rsidRDefault="00725FF8" w:rsidP="00725FF8"/>
    <w:p w14:paraId="7DE04CFA" w14:textId="77777777" w:rsidR="00725FF8" w:rsidRPr="00182158" w:rsidRDefault="00725FF8" w:rsidP="00725FF8">
      <w:pPr>
        <w:pStyle w:val="Heading4"/>
        <w:rPr>
          <w:rFonts w:ascii="Calibri" w:hAnsi="Calibri"/>
        </w:rPr>
      </w:pPr>
      <w:r w:rsidRPr="00182158">
        <w:rPr>
          <w:rFonts w:ascii="Calibri" w:hAnsi="Calibri"/>
        </w:rPr>
        <w:t xml:space="preserve">Neoliberalism is key to hegemony. It makes the global order stable and cooperative </w:t>
      </w:r>
    </w:p>
    <w:p w14:paraId="20F6186B" w14:textId="77777777" w:rsidR="00725FF8" w:rsidRPr="00182158" w:rsidRDefault="00725FF8" w:rsidP="00725FF8">
      <w:r w:rsidRPr="00182158">
        <w:rPr>
          <w:b/>
          <w:bCs/>
        </w:rPr>
        <w:t>Edelman 10</w:t>
      </w:r>
      <w:r w:rsidRPr="00182158">
        <w:t xml:space="preserve"> (former Under Secretary of Defense for Policy, was Principal Deputy Assistant to the Vice President for National Security Affairs, [Eric S. “Understanding America’s Contested Primacy,” Center for Strategic and Budgetary Assessments])</w:t>
      </w:r>
    </w:p>
    <w:p w14:paraId="1C13959E" w14:textId="77777777" w:rsidR="00725FF8" w:rsidRPr="00182158" w:rsidRDefault="00725FF8" w:rsidP="00725FF8">
      <w:r w:rsidRPr="00182158">
        <w:t xml:space="preserve">Huntington has pointed out that US primacy at the end of the Cold War was important for two other reasons. The first was that </w:t>
      </w:r>
      <w:r w:rsidRPr="00182158">
        <w:rPr>
          <w:rStyle w:val="StyleBoldUnderline"/>
        </w:rPr>
        <w:t>no other power in the international system could “make comparable contributions to international order and stability</w:t>
      </w:r>
      <w:r w:rsidRPr="00182158">
        <w:t xml:space="preserve">.” The second was that the perceived </w:t>
      </w:r>
      <w:r w:rsidRPr="00182158">
        <w:rPr>
          <w:rStyle w:val="StyleBoldUnderline"/>
        </w:rPr>
        <w:t>failure of the Soviet model left the U</w:t>
      </w:r>
      <w:r w:rsidRPr="00182158">
        <w:t xml:space="preserve">nited </w:t>
      </w:r>
      <w:r w:rsidRPr="00182158">
        <w:rPr>
          <w:rStyle w:val="StyleBoldUnderline"/>
        </w:rPr>
        <w:t>S</w:t>
      </w:r>
      <w:r w:rsidRPr="00182158">
        <w:t xml:space="preserve">tates “as </w:t>
      </w:r>
      <w:r w:rsidRPr="00182158">
        <w:rPr>
          <w:rStyle w:val="StyleBoldUnderline"/>
        </w:rPr>
        <w:t>the only major power whose national identity is defined by a set of universal political and economic values</w:t>
      </w:r>
      <w:r w:rsidRPr="00182158">
        <w:t xml:space="preserve">.” Because these values were not central to the national identity of </w:t>
      </w:r>
      <w:r w:rsidRPr="00182158">
        <w:rPr>
          <w:rStyle w:val="StyleBoldUnderline"/>
        </w:rPr>
        <w:t>other powers</w:t>
      </w:r>
      <w:r w:rsidRPr="00182158">
        <w:t xml:space="preserve"> they </w:t>
      </w:r>
      <w:r w:rsidRPr="00182158">
        <w:rPr>
          <w:rStyle w:val="StyleBoldUnderline"/>
        </w:rPr>
        <w:t>did not have the same drive as the U</w:t>
      </w:r>
      <w:r w:rsidRPr="00182158">
        <w:t xml:space="preserve">nited </w:t>
      </w:r>
      <w:r w:rsidRPr="00182158">
        <w:rPr>
          <w:rStyle w:val="StyleBoldUnderline"/>
        </w:rPr>
        <w:t>S</w:t>
      </w:r>
      <w:r w:rsidRPr="00182158">
        <w:t xml:space="preserve">tates </w:t>
      </w:r>
      <w:r w:rsidRPr="00182158">
        <w:rPr>
          <w:rStyle w:val="StyleBoldUnderline"/>
        </w:rPr>
        <w:t>to promote them in international affairs</w:t>
      </w:r>
      <w:r w:rsidRPr="00182158">
        <w:t xml:space="preserve">. </w:t>
      </w:r>
      <w:r w:rsidRPr="00182158">
        <w:rPr>
          <w:rStyle w:val="StyleBoldUnderline"/>
        </w:rPr>
        <w:t>This willingness to provide</w:t>
      </w:r>
      <w:r w:rsidRPr="00182158">
        <w:t xml:space="preserve"> certain </w:t>
      </w:r>
      <w:r w:rsidRPr="00182158">
        <w:rPr>
          <w:rStyle w:val="StyleBoldUnderline"/>
        </w:rPr>
        <w:t>global public goods</w:t>
      </w:r>
      <w:r w:rsidRPr="00182158">
        <w:t xml:space="preserve"> that </w:t>
      </w:r>
      <w:r w:rsidRPr="00182158">
        <w:rPr>
          <w:b/>
          <w:iCs/>
          <w:u w:val="single"/>
        </w:rPr>
        <w:t>increased the chances of international cooperation</w:t>
      </w:r>
      <w:r w:rsidRPr="00182158">
        <w:t xml:space="preserve"> was also acknowledged by Robert Jervis, who was otherwise skeptical about the effort to maintain US primacy. </w:t>
      </w:r>
      <w:r w:rsidRPr="00182158">
        <w:rPr>
          <w:rStyle w:val="StyleBoldUnderline"/>
        </w:rPr>
        <w:t>It</w:t>
      </w:r>
      <w:r w:rsidRPr="00182158">
        <w:t xml:space="preserve"> also </w:t>
      </w:r>
      <w:r w:rsidRPr="00182158">
        <w:rPr>
          <w:rStyle w:val="StyleBoldUnderline"/>
        </w:rPr>
        <w:t>facilitated acceptance of US primacy and the unipolar system by other countries</w:t>
      </w:r>
      <w:r w:rsidRPr="00182158">
        <w:t xml:space="preserve">. Those observations remain valid today.24 </w:t>
      </w:r>
      <w:proofErr w:type="gramStart"/>
      <w:r w:rsidRPr="00182158">
        <w:t>Although</w:t>
      </w:r>
      <w:proofErr w:type="gramEnd"/>
      <w:r w:rsidRPr="00182158">
        <w:t xml:space="preserve"> the point remains controversial it seems apparent that </w:t>
      </w:r>
      <w:r w:rsidRPr="00182158">
        <w:rPr>
          <w:rStyle w:val="StyleBoldUnderline"/>
        </w:rPr>
        <w:t>America</w:t>
      </w:r>
      <w:r w:rsidRPr="00182158">
        <w:t xml:space="preserve">, while clearly creating some resentments with its policies, </w:t>
      </w:r>
      <w:r w:rsidRPr="00182158">
        <w:rPr>
          <w:rStyle w:val="StyleBoldUnderline"/>
        </w:rPr>
        <w:t>continues to be seen (particularly by governments) as</w:t>
      </w:r>
      <w:r w:rsidRPr="00182158">
        <w:t xml:space="preserve"> relatively </w:t>
      </w:r>
      <w:r w:rsidRPr="00182158">
        <w:rPr>
          <w:rStyle w:val="StyleBoldUnderline"/>
        </w:rPr>
        <w:t>benign in its interactions</w:t>
      </w:r>
      <w:r w:rsidRPr="00182158">
        <w:t xml:space="preserve"> with other powers. </w:t>
      </w:r>
      <w:r w:rsidRPr="00182158">
        <w:rPr>
          <w:rStyle w:val="StyleBoldUnderline"/>
        </w:rPr>
        <w:t>America shares a</w:t>
      </w:r>
      <w:r w:rsidRPr="00182158">
        <w:t xml:space="preserve"> fundamental </w:t>
      </w:r>
      <w:r w:rsidRPr="00182158">
        <w:rPr>
          <w:rStyle w:val="StyleBoldUnderline"/>
        </w:rPr>
        <w:t>view of the world</w:t>
      </w:r>
      <w:r w:rsidRPr="00182158">
        <w:t xml:space="preserve"> </w:t>
      </w:r>
      <w:r w:rsidRPr="00182158">
        <w:rPr>
          <w:b/>
          <w:iCs/>
          <w:u w:val="single"/>
        </w:rPr>
        <w:t>rooted in the neoliberal orthodoxy</w:t>
      </w:r>
      <w:r w:rsidRPr="00182158">
        <w:t xml:space="preserve"> </w:t>
      </w:r>
      <w:r w:rsidRPr="00182158">
        <w:rPr>
          <w:rStyle w:val="StyleBoldUnderline"/>
        </w:rPr>
        <w:t>of free markets, open societies, and democratic institutions</w:t>
      </w:r>
      <w:r w:rsidRPr="00182158">
        <w:t xml:space="preserve"> that emerged as a consensus prescription for peace and prosperity after the collapse of communism. </w:t>
      </w:r>
      <w:r w:rsidRPr="00182158">
        <w:rPr>
          <w:rStyle w:val="StyleBoldUnderline"/>
        </w:rPr>
        <w:t>This “transnational liberalism</w:t>
      </w:r>
      <w:r w:rsidRPr="00182158">
        <w:t xml:space="preserve">” </w:t>
      </w:r>
      <w:r w:rsidRPr="00182158">
        <w:rPr>
          <w:rStyle w:val="StyleBoldUnderline"/>
        </w:rPr>
        <w:t>inclines</w:t>
      </w:r>
      <w:r w:rsidRPr="00182158">
        <w:t xml:space="preserve"> national elites to see </w:t>
      </w:r>
      <w:r w:rsidRPr="00182158">
        <w:rPr>
          <w:b/>
          <w:iCs/>
          <w:u w:val="single"/>
        </w:rPr>
        <w:t>a broad confluence of interest with the U</w:t>
      </w:r>
      <w:r w:rsidRPr="00182158">
        <w:t xml:space="preserve">nited </w:t>
      </w:r>
      <w:r w:rsidRPr="00182158">
        <w:rPr>
          <w:b/>
          <w:iCs/>
          <w:u w:val="single"/>
        </w:rPr>
        <w:t>S</w:t>
      </w:r>
      <w:r w:rsidRPr="00182158">
        <w:t xml:space="preserve">tates and reduces their tendency to try and counterbalance American power. </w:t>
      </w:r>
      <w:r w:rsidRPr="00182158">
        <w:rPr>
          <w:rStyle w:val="StyleBoldUnderline"/>
        </w:rPr>
        <w:t>As the guarantor of the international world economy</w:t>
      </w:r>
      <w:r w:rsidRPr="00182158">
        <w:t xml:space="preserve"> and a provider of security and stability because of its alliance system, </w:t>
      </w:r>
      <w:r w:rsidRPr="00182158">
        <w:rPr>
          <w:rStyle w:val="StyleBoldUnderline"/>
        </w:rPr>
        <w:t>the U</w:t>
      </w:r>
      <w:r w:rsidRPr="00182158">
        <w:t xml:space="preserve">nited </w:t>
      </w:r>
      <w:r w:rsidRPr="00182158">
        <w:rPr>
          <w:rStyle w:val="StyleBoldUnderline"/>
        </w:rPr>
        <w:t>S</w:t>
      </w:r>
      <w:r w:rsidRPr="00182158">
        <w:t xml:space="preserve">tates </w:t>
      </w:r>
      <w:r w:rsidRPr="00182158">
        <w:rPr>
          <w:rStyle w:val="StyleBoldUnderline"/>
        </w:rPr>
        <w:t xml:space="preserve">provides global public </w:t>
      </w:r>
      <w:proofErr w:type="gramStart"/>
      <w:r w:rsidRPr="00182158">
        <w:rPr>
          <w:rStyle w:val="StyleBoldUnderline"/>
        </w:rPr>
        <w:t>goods which</w:t>
      </w:r>
      <w:proofErr w:type="gramEnd"/>
      <w:r w:rsidRPr="00182158">
        <w:rPr>
          <w:rStyle w:val="StyleBoldUnderline"/>
        </w:rPr>
        <w:t xml:space="preserve"> others cannot provide</w:t>
      </w:r>
      <w:r w:rsidRPr="00182158">
        <w:t xml:space="preserve">. In that sense the question that Stanley Hoffman posed some years ago of whether the United States should pursue primacy or world order seems to be a false dichotomy. As Michael </w:t>
      </w:r>
      <w:proofErr w:type="spellStart"/>
      <w:r w:rsidRPr="00182158">
        <w:t>Mandelbaum</w:t>
      </w:r>
      <w:proofErr w:type="spellEnd"/>
      <w:r w:rsidRPr="00182158">
        <w:t xml:space="preserve"> has persuasively argued, </w:t>
      </w:r>
      <w:r w:rsidRPr="00182158">
        <w:rPr>
          <w:rStyle w:val="StyleBoldUnderline"/>
        </w:rPr>
        <w:t>to the degree that there is world order,</w:t>
      </w:r>
      <w:r w:rsidRPr="00182158">
        <w:t xml:space="preserve"> </w:t>
      </w:r>
      <w:r w:rsidRPr="00182158">
        <w:rPr>
          <w:rStyle w:val="StyleBoldUnderline"/>
        </w:rPr>
        <w:t>it exists because American primacy,</w:t>
      </w:r>
      <w:r w:rsidRPr="00182158">
        <w:t xml:space="preserve"> </w:t>
      </w:r>
      <w:r w:rsidRPr="00182158">
        <w:rPr>
          <w:b/>
          <w:iCs/>
          <w:u w:val="single"/>
        </w:rPr>
        <w:t>combined with the triumph of neoliberal ideas</w:t>
      </w:r>
      <w:r w:rsidRPr="00182158">
        <w:t xml:space="preserve">, </w:t>
      </w:r>
      <w:r w:rsidRPr="00182158">
        <w:rPr>
          <w:rStyle w:val="StyleBoldUnderline"/>
        </w:rPr>
        <w:t>has allowed the U</w:t>
      </w:r>
      <w:r w:rsidRPr="00182158">
        <w:t xml:space="preserve">nited </w:t>
      </w:r>
      <w:r w:rsidRPr="00182158">
        <w:rPr>
          <w:rStyle w:val="StyleBoldUnderline"/>
        </w:rPr>
        <w:t>S</w:t>
      </w:r>
      <w:r w:rsidRPr="00182158">
        <w:t xml:space="preserve">tates </w:t>
      </w:r>
      <w:r w:rsidRPr="00182158">
        <w:rPr>
          <w:rStyle w:val="StyleBoldUnderline"/>
        </w:rPr>
        <w:t>to provide governmental functions to the rest of the world</w:t>
      </w:r>
      <w:r w:rsidRPr="00182158">
        <w:t>, chief among them being the maintenance of the global commons — air, sea, and space.</w:t>
      </w:r>
    </w:p>
    <w:p w14:paraId="365F9296" w14:textId="77777777" w:rsidR="00725FF8" w:rsidRPr="00182158" w:rsidRDefault="00725FF8" w:rsidP="00725FF8"/>
    <w:p w14:paraId="0B874336" w14:textId="77777777" w:rsidR="00725FF8" w:rsidRPr="00182158" w:rsidRDefault="00725FF8" w:rsidP="00725FF8">
      <w:pPr>
        <w:pStyle w:val="Heading4"/>
        <w:rPr>
          <w:rFonts w:ascii="Calibri" w:hAnsi="Calibri"/>
        </w:rPr>
      </w:pPr>
      <w:r w:rsidRPr="00182158">
        <w:rPr>
          <w:rFonts w:ascii="Calibri" w:hAnsi="Calibri"/>
        </w:rPr>
        <w:t>Neoliberalism solves global poverty.</w:t>
      </w:r>
    </w:p>
    <w:p w14:paraId="5F2A235D" w14:textId="77777777" w:rsidR="00725FF8" w:rsidRPr="00182158" w:rsidRDefault="00725FF8" w:rsidP="00725FF8">
      <w:proofErr w:type="spellStart"/>
      <w:r w:rsidRPr="00182158">
        <w:rPr>
          <w:b/>
          <w:bCs/>
        </w:rPr>
        <w:t>Bandow</w:t>
      </w:r>
      <w:proofErr w:type="spellEnd"/>
      <w:r w:rsidRPr="00182158">
        <w:rPr>
          <w:b/>
          <w:bCs/>
        </w:rPr>
        <w:t xml:space="preserve"> 1 </w:t>
      </w:r>
      <w:r w:rsidRPr="00182158">
        <w:t xml:space="preserve"> (</w:t>
      </w:r>
      <w:proofErr w:type="gramStart"/>
      <w:r w:rsidRPr="00182158">
        <w:t>Senior</w:t>
      </w:r>
      <w:proofErr w:type="gramEnd"/>
      <w:r w:rsidRPr="00182158">
        <w:t xml:space="preserve"> fellow at the CATO Institute [Doug </w:t>
      </w:r>
      <w:proofErr w:type="spellStart"/>
      <w:r w:rsidRPr="00182158">
        <w:t>Bandow</w:t>
      </w:r>
      <w:proofErr w:type="spellEnd"/>
      <w:r w:rsidRPr="00182158">
        <w:t xml:space="preserve">. “Globalization Serves the World's Poor”, March 25th, 2001 </w:t>
      </w:r>
      <w:hyperlink r:id="rId46" w:history="1">
        <w:r w:rsidRPr="00182158">
          <w:rPr>
            <w:rStyle w:val="Hyperlink"/>
          </w:rPr>
          <w:t>http://www.cato.org/dailys/04-25-01.html</w:t>
        </w:r>
      </w:hyperlink>
      <w:r w:rsidRPr="00182158">
        <w:t>])</w:t>
      </w:r>
    </w:p>
    <w:p w14:paraId="43CE37A8" w14:textId="1F2411AF" w:rsidR="00B6697C" w:rsidRPr="00182158" w:rsidRDefault="00725FF8" w:rsidP="00725FF8">
      <w:pPr>
        <w:rPr>
          <w:rStyle w:val="StyleBoldUnderline"/>
        </w:rPr>
      </w:pPr>
      <w:r w:rsidRPr="00182158">
        <w:t xml:space="preserve">Indeed, the problems of globalization must always be "compared to what?" Yes, factories pay low wages in Third World countries. But workers in them have neither the education nor the skills to be paid at First World levels. </w:t>
      </w:r>
      <w:r w:rsidRPr="00182158">
        <w:rPr>
          <w:rStyle w:val="StyleBoldUnderline"/>
        </w:rPr>
        <w:t xml:space="preserve">Their alternative is not a Western university education or Silicon Valley computer job, but an </w:t>
      </w:r>
      <w:proofErr w:type="spellStart"/>
      <w:r w:rsidRPr="00182158">
        <w:rPr>
          <w:rStyle w:val="StyleBoldUnderline"/>
        </w:rPr>
        <w:t>evenlower</w:t>
      </w:r>
      <w:proofErr w:type="spellEnd"/>
      <w:r w:rsidRPr="00182158">
        <w:rPr>
          <w:rStyle w:val="StyleBoldUnderline"/>
        </w:rPr>
        <w:t>-paying job with a local firm or unemployment. The choice is clear: according to Edward Graham of the Institute of International Economics, in poor countries, American multinationals pay foreign citizens an average of 8.5 times the per capita GDP. Overall, the process of globalization has been good for the poor.</w:t>
      </w:r>
      <w:r w:rsidRPr="00182158">
        <w:t xml:space="preserve"> During the 1980s, advanced industrialized countries grew faster than developing states. In the 1990s, as globalization accelerated, poor nations grew at 3.6 percent annually, twice that of their richer neighbors. </w:t>
      </w:r>
      <w:r w:rsidRPr="00182158">
        <w:rPr>
          <w:rStyle w:val="StyleBoldUnderline"/>
        </w:rPr>
        <w:t>Despite the illusion of left-wing activists that money falls from the sky, poverty has been the normal condition of humankind throughout most of history. As even Marx acknowledged, capitalism is what eliminated the overwhelming poverty of the pre- industrial world.</w:t>
      </w:r>
      <w:r w:rsidRPr="00182158">
        <w:t xml:space="preserve"> That remains the case today. Resource endowment, population level and density, foreign aid transfers, past colonial status none of these correlate with economic wealth. Only economic openness </w:t>
      </w:r>
      <w:proofErr w:type="spellStart"/>
      <w:proofErr w:type="gramStart"/>
      <w:r w:rsidRPr="00182158">
        <w:t>does.The</w:t>
      </w:r>
      <w:proofErr w:type="spellEnd"/>
      <w:proofErr w:type="gramEnd"/>
      <w:r w:rsidRPr="00182158">
        <w:t xml:space="preserve"> latest volume of the Economic Freedom in the World Report, published by the Cato Institute and think tanks in 50 other countries, finds that economic liberty strongly correlates with economic </w:t>
      </w:r>
      <w:proofErr w:type="spellStart"/>
      <w:r w:rsidRPr="00182158">
        <w:t>achievement.Policies</w:t>
      </w:r>
      <w:proofErr w:type="spellEnd"/>
      <w:r w:rsidRPr="00182158">
        <w:t xml:space="preserve"> that open economies strongly correlate with economic growth. </w:t>
      </w:r>
      <w:r w:rsidRPr="00182158">
        <w:rPr>
          <w:rStyle w:val="StyleBoldUnderline"/>
        </w:rPr>
        <w:t>By pulling countries into the international marketplace, globalization encourages market reforms. With them comes increased wealth.</w:t>
      </w:r>
    </w:p>
    <w:p w14:paraId="06519DFA" w14:textId="0EC1A8B0" w:rsidR="00B6697C" w:rsidRPr="00182158" w:rsidRDefault="00B6697C" w:rsidP="00B6697C">
      <w:pPr>
        <w:pStyle w:val="Heading2"/>
      </w:pPr>
      <w:r w:rsidRPr="00182158">
        <w:t>Security</w:t>
      </w:r>
    </w:p>
    <w:p w14:paraId="66A67D4F" w14:textId="63C48E98" w:rsidR="00182158" w:rsidRPr="00182158" w:rsidRDefault="00182158" w:rsidP="00B6697C">
      <w:pPr>
        <w:pStyle w:val="Heading3"/>
        <w:rPr>
          <w:rFonts w:cs="Calibri"/>
        </w:rPr>
      </w:pPr>
      <w:r w:rsidRPr="00182158">
        <w:rPr>
          <w:rFonts w:cs="Calibri"/>
        </w:rPr>
        <w:t>Threats Real</w:t>
      </w:r>
    </w:p>
    <w:p w14:paraId="1C221D23" w14:textId="77777777" w:rsidR="00182158" w:rsidRPr="00182158" w:rsidRDefault="00182158" w:rsidP="00182158"/>
    <w:p w14:paraId="29D89508" w14:textId="77777777" w:rsidR="00182158" w:rsidRPr="00182158" w:rsidRDefault="00182158" w:rsidP="00182158">
      <w:pPr>
        <w:pStyle w:val="Heading4"/>
      </w:pPr>
      <w:r w:rsidRPr="00182158">
        <w:t xml:space="preserve">Our identification of threats </w:t>
      </w:r>
      <w:proofErr w:type="gramStart"/>
      <w:r w:rsidRPr="00182158">
        <w:t>are</w:t>
      </w:r>
      <w:proofErr w:type="gramEnd"/>
      <w:r w:rsidRPr="00182158">
        <w:t xml:space="preserve"> accurate -- recognition of enmity is a pre-requisite to accurate foreign policy planning.</w:t>
      </w:r>
    </w:p>
    <w:p w14:paraId="74DA1012" w14:textId="77777777" w:rsidR="00182158" w:rsidRPr="00182158" w:rsidRDefault="00182158" w:rsidP="00182158">
      <w:pPr>
        <w:rPr>
          <w:rStyle w:val="StyleStyleBold12pt"/>
        </w:rPr>
      </w:pPr>
      <w:r w:rsidRPr="00182158">
        <w:rPr>
          <w:rStyle w:val="StyleStyleBold12pt"/>
        </w:rPr>
        <w:t>Doran ’11 – Professor at NYU</w:t>
      </w:r>
    </w:p>
    <w:p w14:paraId="6CA77D45" w14:textId="77777777" w:rsidR="00182158" w:rsidRPr="00182158" w:rsidRDefault="00182158" w:rsidP="00182158">
      <w:r w:rsidRPr="00182158">
        <w:t>Michael Scott Doran, a Visiting Professor at the Robert F. Wagner Graduate School of Public Service at New York University. He is a former Senior Director for the Middle East at the National Security Council and a former U.S. Deputy Assistant Secretary of Defense. “Response: Arab Spring, Persian Winter: Will Iran Emerge the Winner From the Arab Revolt?</w:t>
      </w:r>
      <w:proofErr w:type="gramStart"/>
      <w:r w:rsidRPr="00182158">
        <w:t>”.</w:t>
      </w:r>
      <w:proofErr w:type="gramEnd"/>
      <w:r w:rsidRPr="00182158">
        <w:t xml:space="preserve"> Foreign Affairs. New York: Jul/Aug 2011. </w:t>
      </w:r>
      <w:proofErr w:type="gramStart"/>
      <w:r w:rsidRPr="00182158">
        <w:t xml:space="preserve">Vol. 90, </w:t>
      </w:r>
      <w:proofErr w:type="spellStart"/>
      <w:r w:rsidRPr="00182158">
        <w:t>Iss</w:t>
      </w:r>
      <w:proofErr w:type="spellEnd"/>
      <w:r w:rsidRPr="00182158">
        <w:t>.</w:t>
      </w:r>
      <w:proofErr w:type="gramEnd"/>
      <w:r w:rsidRPr="00182158">
        <w:t xml:space="preserve"> 4; pg. 183</w:t>
      </w:r>
    </w:p>
    <w:p w14:paraId="59807768" w14:textId="5EAB015E" w:rsidR="00182158" w:rsidRPr="00182158" w:rsidRDefault="00182158" w:rsidP="00182158">
      <w:pPr>
        <w:pStyle w:val="cardtext"/>
        <w:rPr>
          <w:rStyle w:val="StyleBoldUnderline"/>
          <w:rFonts w:cs="Times New Roman"/>
        </w:rPr>
      </w:pPr>
      <w:r w:rsidRPr="00182158">
        <w:rPr>
          <w:rStyle w:val="StyleBoldUnderline"/>
          <w:rFonts w:cs="Times New Roman"/>
        </w:rPr>
        <w:t>The authors are arguing against a straw man. No one</w:t>
      </w:r>
      <w:r w:rsidRPr="00182158">
        <w:rPr>
          <w:rFonts w:cs="Times New Roman"/>
        </w:rPr>
        <w:t xml:space="preserve">, myself included, </w:t>
      </w:r>
      <w:r w:rsidRPr="00182158">
        <w:rPr>
          <w:rStyle w:val="StyleBoldUnderline"/>
          <w:rFonts w:cs="Times New Roman"/>
        </w:rPr>
        <w:t>believes that the resistance bloc led by Iran is "omnipotent</w:t>
      </w:r>
      <w:r w:rsidRPr="00182158">
        <w:rPr>
          <w:rFonts w:cs="Times New Roman"/>
        </w:rPr>
        <w:t xml:space="preserve">," and no one argues that the best way to counter it is by "relying solely on security relationships with the region's elites." </w:t>
      </w:r>
      <w:r w:rsidRPr="00182158">
        <w:rPr>
          <w:rStyle w:val="StyleBoldUnderline"/>
          <w:rFonts w:cs="Times New Roman"/>
        </w:rPr>
        <w:t>The danger from Iran is asymmetric: Tehran has developed a set of tools that</w:t>
      </w:r>
      <w:r w:rsidRPr="00182158">
        <w:rPr>
          <w:rFonts w:cs="Times New Roman"/>
        </w:rPr>
        <w:t xml:space="preserve">, time and again, </w:t>
      </w:r>
      <w:r w:rsidRPr="00182158">
        <w:rPr>
          <w:rStyle w:val="StyleBoldUnderline"/>
          <w:rFonts w:cs="Times New Roman"/>
        </w:rPr>
        <w:t>have proved their effectiveness against Washington by denying it local allies</w:t>
      </w:r>
      <w:r w:rsidRPr="00182158">
        <w:rPr>
          <w:rFonts w:cs="Times New Roman"/>
        </w:rPr>
        <w:t xml:space="preserve">, increasing the economic cost of its operations, and killing its soldiers. </w:t>
      </w:r>
      <w:r w:rsidRPr="00182158">
        <w:rPr>
          <w:rStyle w:val="StyleBoldUnderline"/>
          <w:rFonts w:cs="Times New Roman"/>
        </w:rPr>
        <w:t xml:space="preserve">It is precisely this sly, </w:t>
      </w:r>
      <w:proofErr w:type="spellStart"/>
      <w:r w:rsidRPr="00182158">
        <w:rPr>
          <w:rStyle w:val="StyleBoldUnderline"/>
          <w:rFonts w:cs="Times New Roman"/>
        </w:rPr>
        <w:t>semicovert</w:t>
      </w:r>
      <w:proofErr w:type="spellEnd"/>
      <w:r w:rsidRPr="00182158">
        <w:rPr>
          <w:rStyle w:val="StyleBoldUnderline"/>
          <w:rFonts w:cs="Times New Roman"/>
        </w:rPr>
        <w:t xml:space="preserve"> nature that permits Kaye and </w:t>
      </w:r>
      <w:proofErr w:type="spellStart"/>
      <w:r w:rsidRPr="00182158">
        <w:rPr>
          <w:rStyle w:val="StyleBoldUnderline"/>
          <w:rFonts w:cs="Times New Roman"/>
        </w:rPr>
        <w:t>Wehrey</w:t>
      </w:r>
      <w:proofErr w:type="spellEnd"/>
      <w:r w:rsidRPr="00182158">
        <w:rPr>
          <w:rStyle w:val="StyleBoldUnderline"/>
          <w:rFonts w:cs="Times New Roman"/>
        </w:rPr>
        <w:t xml:space="preserve"> to plausibly claim that the resistance bloc is "more fractured than is commonly understood."</w:t>
      </w:r>
      <w:r w:rsidRPr="00182158">
        <w:rPr>
          <w:rFonts w:cs="Times New Roman"/>
        </w:rPr>
        <w:t xml:space="preserve"> They provide no evidence for this assessment. If significant fissures do truly exist, then the United States should hammer at them hard, cracking apart the bloc once and for all. Yet ultimately, the belief in the weakness of these bonds is just that-an article of faith, not a reasoned analysis. The Iranian- Syrian axis took shape in the early 1980s as an outgrowth of the Iran-Iraq War. </w:t>
      </w:r>
      <w:r w:rsidRPr="00182158">
        <w:rPr>
          <w:rStyle w:val="StyleBoldUnderline"/>
          <w:rFonts w:cs="Times New Roman"/>
        </w:rPr>
        <w:t>Tehran and Damascus had a shared hostility toward Baghdad and toward the U.S.-led regional order more broadly. This enmity toward U.S. interests</w:t>
      </w:r>
      <w:r w:rsidRPr="00182158">
        <w:rPr>
          <w:rFonts w:cs="Times New Roman"/>
        </w:rPr>
        <w:t xml:space="preserve">, especially, </w:t>
      </w:r>
      <w:r w:rsidRPr="00182158">
        <w:rPr>
          <w:rStyle w:val="StyleBoldUnderline"/>
          <w:rFonts w:cs="Times New Roman"/>
        </w:rPr>
        <w:t>still holds true today</w:t>
      </w:r>
      <w:r w:rsidRPr="00182158">
        <w:rPr>
          <w:rFonts w:cs="Times New Roman"/>
        </w:rPr>
        <w:t xml:space="preserve">: Iran and Syria have maintained the longest continuous regional alliance since the states of the Middle East gained their independence in the years after World War II. Hezbollah, for its part, is organically connected to Iran's Revolutionary Guards. Are there tensions among these actors? Undoubtedly, as there are in any relationship. But is there any serious reason to believe that the bloc can be split apart without regime change in either Iran or Syria? No. Kaye and </w:t>
      </w:r>
      <w:proofErr w:type="spellStart"/>
      <w:r w:rsidRPr="00182158">
        <w:rPr>
          <w:rFonts w:cs="Times New Roman"/>
        </w:rPr>
        <w:t>Wehrey</w:t>
      </w:r>
      <w:proofErr w:type="spellEnd"/>
      <w:r w:rsidRPr="00182158">
        <w:rPr>
          <w:rFonts w:cs="Times New Roman"/>
        </w:rPr>
        <w:t xml:space="preserve"> </w:t>
      </w:r>
      <w:r w:rsidRPr="00182158">
        <w:rPr>
          <w:rStyle w:val="StyleBoldUnderline"/>
          <w:rFonts w:cs="Times New Roman"/>
        </w:rPr>
        <w:t xml:space="preserve">exhibit </w:t>
      </w:r>
      <w:r w:rsidRPr="00182158">
        <w:rPr>
          <w:rFonts w:cs="Times New Roman"/>
        </w:rPr>
        <w:t xml:space="preserve">what might be called </w:t>
      </w:r>
      <w:r w:rsidRPr="00182158">
        <w:rPr>
          <w:rStyle w:val="StyleBoldUnderline"/>
          <w:rFonts w:cs="Times New Roman"/>
        </w:rPr>
        <w:t>the academic fallacy, in which the necessary simplicity of strategic concepts is mistaken for simple-mindedness (hence the diagnosis of "a two-dimensional reading of the strategic map"). The Middle East is inherently complex and presents policymakers in Washington with a multiplicity of actors that operate from a large variety of motives. It is important</w:t>
      </w:r>
      <w:r w:rsidRPr="00182158">
        <w:rPr>
          <w:rFonts w:cs="Times New Roman"/>
        </w:rPr>
        <w:t xml:space="preserve">, however, </w:t>
      </w:r>
      <w:r w:rsidRPr="00182158">
        <w:rPr>
          <w:rStyle w:val="StyleBoldUnderline"/>
          <w:rFonts w:cs="Times New Roman"/>
        </w:rPr>
        <w:t>not to let a fascination with complexity make one blind to enduring and consequential concentrations of power.</w:t>
      </w:r>
      <w:r w:rsidRPr="00182158">
        <w:rPr>
          <w:rFonts w:cs="Times New Roman"/>
        </w:rPr>
        <w:t xml:space="preserve"> The United States must train itself to see a large dune as something more formidable than just endless grains of sand. </w:t>
      </w:r>
      <w:r w:rsidRPr="00182158">
        <w:rPr>
          <w:rStyle w:val="StyleBoldUnderline"/>
          <w:rFonts w:cs="Times New Roman"/>
        </w:rPr>
        <w:t>By dismissing the cohesion of the resistance bloc, and by denying the severity of the threat that bloc poses, the hands-off approach</w:t>
      </w:r>
      <w:r w:rsidRPr="00182158">
        <w:rPr>
          <w:rFonts w:cs="Times New Roman"/>
        </w:rPr>
        <w:t xml:space="preserve"> of Kaye and </w:t>
      </w:r>
      <w:proofErr w:type="spellStart"/>
      <w:r w:rsidRPr="00182158">
        <w:rPr>
          <w:rFonts w:cs="Times New Roman"/>
        </w:rPr>
        <w:t>Wehrey</w:t>
      </w:r>
      <w:proofErr w:type="spellEnd"/>
      <w:r w:rsidRPr="00182158">
        <w:rPr>
          <w:rFonts w:cs="Times New Roman"/>
        </w:rPr>
        <w:t xml:space="preserve"> </w:t>
      </w:r>
      <w:r w:rsidRPr="00182158">
        <w:rPr>
          <w:rStyle w:val="StyleBoldUnderline"/>
          <w:rFonts w:cs="Times New Roman"/>
        </w:rPr>
        <w:t>inevitably leads to the incoherence of current U.S. policy. Syria is an instructive case</w:t>
      </w:r>
      <w:r w:rsidRPr="00182158">
        <w:rPr>
          <w:rFonts w:cs="Times New Roman"/>
        </w:rPr>
        <w:t xml:space="preserve">. The uprising there has created the most remarkable of circumstances: a problem in the Middle East in which the United States' strategic interests and its values are in perfect alignment. Even more, street protests and the state's brutal crackdown have given Washington potential leverage over a regime that has famously eluded all previous efforts at coercion. Yet U.S. officials have given the Assad regime a pass. On April 7, three weeks into the uprising, Secretary of State Hillary Clinton played therapist to Bashar al-Assad, the mixed-up adolescent. "What we have tried to do with him," she said, "is to give him an alternative vision of himself." On May 6, even after the regime had shown its most brutal face, Clinton restated her belief that Damascus has "an opportunity still to bring about a reform agenda." Among his many crimes, </w:t>
      </w:r>
      <w:r w:rsidRPr="00182158">
        <w:rPr>
          <w:rStyle w:val="StyleBoldUnderline"/>
          <w:rFonts w:cs="Times New Roman"/>
        </w:rPr>
        <w:t>Assad aided the murder of U.S. soldiers in Iraq, is widely assumed to have been behind the killing of the Lebanese leader</w:t>
      </w:r>
      <w:r w:rsidRPr="00182158">
        <w:rPr>
          <w:rFonts w:cs="Times New Roman"/>
        </w:rPr>
        <w:t xml:space="preserve"> </w:t>
      </w:r>
      <w:proofErr w:type="spellStart"/>
      <w:r w:rsidRPr="00182158">
        <w:rPr>
          <w:rFonts w:cs="Times New Roman"/>
        </w:rPr>
        <w:t>Rafiq</w:t>
      </w:r>
      <w:proofErr w:type="spellEnd"/>
      <w:r w:rsidRPr="00182158">
        <w:rPr>
          <w:rFonts w:cs="Times New Roman"/>
        </w:rPr>
        <w:t xml:space="preserve"> </w:t>
      </w:r>
      <w:r w:rsidRPr="00182158">
        <w:rPr>
          <w:rStyle w:val="StyleBoldUnderline"/>
          <w:rFonts w:cs="Times New Roman"/>
        </w:rPr>
        <w:t>Hariri, and today is slaughtering civilians</w:t>
      </w:r>
      <w:r w:rsidRPr="00182158">
        <w:rPr>
          <w:rFonts w:cs="Times New Roman"/>
        </w:rPr>
        <w:t xml:space="preserve"> on his own streets with a cruelty unusual even by the standards of Arab autocracies. Of all the dictators in the region, why is it this murderer who receives the therapeutic approach? The contrast with how Washington treated Egypt's Hosni Mubarak is striking. In February, President Barack Obama expressed a universal commitment to democratic values and on that basis demanded that Mubarak step down immediately. Thanks in part to the depth of U.S. influence in Egypt, Obama got his wish: Mubarak, a U.S. ally of 30 years, was given the bum's rush. By contrast, Assad, an enemy of long standing and a much more brutal dictator than Mubarak, is being treated with kid gloves. Above all, </w:t>
      </w:r>
      <w:r w:rsidRPr="00182158">
        <w:rPr>
          <w:rStyle w:val="StyleBoldUnderline"/>
          <w:rFonts w:cs="Times New Roman"/>
        </w:rPr>
        <w:t>the United States must distinguish clearly between friend and foe. When U.S. policymakers and experts see only complexity and avoid clear categorization, they end up treating the United States' allies as enemies and its enemies, including Iran, as allies.</w:t>
      </w:r>
    </w:p>
    <w:p w14:paraId="13524B72" w14:textId="58676BEF" w:rsidR="00182158" w:rsidRPr="00182158" w:rsidRDefault="00182158" w:rsidP="00182158">
      <w:pPr>
        <w:pStyle w:val="Heading3"/>
      </w:pPr>
      <w:r w:rsidRPr="00182158">
        <w:t xml:space="preserve">! Defense </w:t>
      </w:r>
    </w:p>
    <w:p w14:paraId="26AC7F12" w14:textId="77777777" w:rsidR="00182158" w:rsidRPr="00182158" w:rsidRDefault="00182158" w:rsidP="00182158">
      <w:pPr>
        <w:pStyle w:val="Heading4"/>
      </w:pPr>
      <w:r w:rsidRPr="00182158">
        <w:t>No impact – threat construction isn’t sufficient to cause wars</w:t>
      </w:r>
    </w:p>
    <w:p w14:paraId="4293941B" w14:textId="77777777" w:rsidR="00182158" w:rsidRPr="00182158" w:rsidRDefault="00182158" w:rsidP="00182158">
      <w:pPr>
        <w:rPr>
          <w:rStyle w:val="StyleStyleBold12pt"/>
        </w:rPr>
      </w:pPr>
      <w:r w:rsidRPr="00182158">
        <w:rPr>
          <w:rStyle w:val="StyleStyleBold12pt"/>
        </w:rPr>
        <w:t>Kaufman ‘9</w:t>
      </w:r>
    </w:p>
    <w:p w14:paraId="32A59CFC" w14:textId="77777777" w:rsidR="00182158" w:rsidRPr="00182158" w:rsidRDefault="00182158" w:rsidP="00182158">
      <w:r w:rsidRPr="00182158">
        <w:t xml:space="preserve">Stuart J Kaufman, professor of Political Science and International Relations at the University of Delaware. “Narratives and Symbols in Violent Mobilization: The Palestinian-Israeli Case”. </w:t>
      </w:r>
      <w:r w:rsidRPr="00182158">
        <w:rPr>
          <w:i/>
        </w:rPr>
        <w:t>Security Studies</w:t>
      </w:r>
      <w:r w:rsidRPr="00182158">
        <w:t xml:space="preserve"> 18:3, 400 – 434</w:t>
      </w:r>
    </w:p>
    <w:p w14:paraId="61604FE8" w14:textId="30B14A67" w:rsidR="00182158" w:rsidRPr="00182158" w:rsidRDefault="00182158" w:rsidP="00182158">
      <w:pPr>
        <w:pStyle w:val="cardtext"/>
        <w:rPr>
          <w:rFonts w:cs="Times New Roman"/>
        </w:rPr>
      </w:pPr>
      <w:r w:rsidRPr="00182158">
        <w:rPr>
          <w:rStyle w:val="StyleBoldUnderline"/>
          <w:rFonts w:cs="Times New Roman"/>
        </w:rPr>
        <w:t>Even when hostile narratives</w:t>
      </w:r>
      <w:r w:rsidRPr="00182158">
        <w:rPr>
          <w:rFonts w:cs="Times New Roman"/>
        </w:rPr>
        <w:t xml:space="preserve">, group </w:t>
      </w:r>
      <w:r w:rsidRPr="00182158">
        <w:rPr>
          <w:rStyle w:val="StyleBoldUnderline"/>
          <w:rFonts w:cs="Times New Roman"/>
        </w:rPr>
        <w:t>fears, and opportunity are</w:t>
      </w:r>
      <w:r w:rsidRPr="00182158">
        <w:rPr>
          <w:rFonts w:cs="Times New Roman"/>
        </w:rPr>
        <w:t xml:space="preserve"> strongly </w:t>
      </w:r>
      <w:r w:rsidRPr="00182158">
        <w:rPr>
          <w:rStyle w:val="StyleBoldUnderline"/>
          <w:rFonts w:cs="Times New Roman"/>
        </w:rPr>
        <w:t>present, war occurs</w:t>
      </w:r>
      <w:r w:rsidRPr="00182158">
        <w:rPr>
          <w:rStyle w:val="StyleBoldUnderline"/>
          <w:rFonts w:eastAsiaTheme="majorEastAsia" w:cs="Times New Roman"/>
        </w:rPr>
        <w:t xml:space="preserve"> only if these factors are harnessed.</w:t>
      </w:r>
      <w:r w:rsidRPr="00182158">
        <w:rPr>
          <w:rStyle w:val="StyleBoldUnderline"/>
          <w:rFonts w:cs="Times New Roman"/>
        </w:rPr>
        <w:t xml:space="preserve"> Ethnic narratives and fears must combine to create significant</w:t>
      </w:r>
      <w:r w:rsidRPr="00182158">
        <w:rPr>
          <w:rFonts w:cs="Times New Roman"/>
        </w:rPr>
        <w:t xml:space="preserve"> ethnic </w:t>
      </w:r>
      <w:r w:rsidRPr="00182158">
        <w:rPr>
          <w:rStyle w:val="StyleBoldUnderline"/>
          <w:rFonts w:cs="Times New Roman"/>
        </w:rPr>
        <w:t>hostility among</w:t>
      </w:r>
      <w:r w:rsidRPr="00182158">
        <w:rPr>
          <w:rFonts w:cs="Times New Roman"/>
        </w:rPr>
        <w:t xml:space="preserve"> mass </w:t>
      </w:r>
      <w:r w:rsidRPr="00182158">
        <w:rPr>
          <w:rStyle w:val="StyleBoldUnderline"/>
          <w:rFonts w:cs="Times New Roman"/>
        </w:rPr>
        <w:t>publics. Politicians must</w:t>
      </w:r>
      <w:r w:rsidRPr="00182158">
        <w:rPr>
          <w:rFonts w:cs="Times New Roman"/>
        </w:rPr>
        <w:t xml:space="preserve"> also </w:t>
      </w:r>
      <w:r w:rsidRPr="00182158">
        <w:rPr>
          <w:rStyle w:val="StyleBoldUnderline"/>
          <w:rFonts w:cs="Times New Roman"/>
        </w:rPr>
        <w:t>seize the opportunity to manipulate that hostility</w:t>
      </w:r>
      <w:r w:rsidRPr="00182158">
        <w:rPr>
          <w:rFonts w:cs="Times New Roman"/>
        </w:rPr>
        <w:t xml:space="preserve">, evoking hostile narratives and symbols to gain or hold power by </w:t>
      </w:r>
      <w:r w:rsidRPr="00182158">
        <w:rPr>
          <w:rStyle w:val="StyleBoldUnderline"/>
          <w:rFonts w:cs="Times New Roman"/>
        </w:rPr>
        <w:t>riding a wave of chauvinist mobilization.</w:t>
      </w:r>
      <w:r w:rsidRPr="00182158">
        <w:rPr>
          <w:rFonts w:cs="Times New Roman"/>
        </w:rPr>
        <w:t xml:space="preserve"> Such mobilization is often spurred by prominent events (for example, episodes of violence) that increase feelings of hostility and make chauvinist appeals seem timely. If the other group also mobilizes and if each side's felt security needs threaten the security of the other side, </w:t>
      </w:r>
      <w:r w:rsidRPr="00182158">
        <w:rPr>
          <w:rStyle w:val="StyleBoldUnderline"/>
          <w:rFonts w:cs="Times New Roman"/>
        </w:rPr>
        <w:t>the result is a security dilemma spiral</w:t>
      </w:r>
      <w:r w:rsidRPr="00182158">
        <w:rPr>
          <w:rFonts w:cs="Times New Roman"/>
        </w:rPr>
        <w:t xml:space="preserve"> of rising fear, hostility, and mutual threat that results in violence. </w:t>
      </w:r>
      <w:r w:rsidRPr="00182158">
        <w:rPr>
          <w:rStyle w:val="StyleBoldUnderline"/>
          <w:rFonts w:eastAsiaTheme="majorEastAsia" w:cs="Times New Roman"/>
        </w:rPr>
        <w:t>A virtue of</w:t>
      </w:r>
      <w:r w:rsidRPr="00182158">
        <w:rPr>
          <w:rFonts w:cs="Times New Roman"/>
        </w:rPr>
        <w:t xml:space="preserve"> this </w:t>
      </w:r>
      <w:r w:rsidRPr="00182158">
        <w:rPr>
          <w:rStyle w:val="StyleBoldUnderline"/>
          <w:rFonts w:eastAsiaTheme="majorEastAsia" w:cs="Times New Roman"/>
        </w:rPr>
        <w:t>symbolist theory is that symbolist logic explains why</w:t>
      </w:r>
      <w:r w:rsidRPr="00182158">
        <w:rPr>
          <w:rFonts w:cs="Times New Roman"/>
        </w:rPr>
        <w:t xml:space="preserve"> ethnic </w:t>
      </w:r>
      <w:r w:rsidRPr="00182158">
        <w:rPr>
          <w:rStyle w:val="StyleBoldUnderline"/>
          <w:rFonts w:eastAsiaTheme="majorEastAsia" w:cs="Times New Roman"/>
        </w:rPr>
        <w:t xml:space="preserve">peace is more common than </w:t>
      </w:r>
      <w:proofErr w:type="spellStart"/>
      <w:r w:rsidRPr="00182158">
        <w:rPr>
          <w:rStyle w:val="StyleBoldUnderline"/>
          <w:rFonts w:eastAsiaTheme="majorEastAsia" w:cs="Times New Roman"/>
        </w:rPr>
        <w:t>ethnonationalist</w:t>
      </w:r>
      <w:proofErr w:type="spellEnd"/>
      <w:r w:rsidRPr="00182158">
        <w:rPr>
          <w:rStyle w:val="StyleBoldUnderline"/>
          <w:rFonts w:eastAsiaTheme="majorEastAsia" w:cs="Times New Roman"/>
        </w:rPr>
        <w:t xml:space="preserve"> war.</w:t>
      </w:r>
      <w:r w:rsidRPr="00182158">
        <w:rPr>
          <w:rStyle w:val="StyleBoldUnderline"/>
          <w:rFonts w:cs="Times New Roman"/>
        </w:rPr>
        <w:t xml:space="preserve"> Even if hostile narratives,</w:t>
      </w:r>
      <w:r w:rsidRPr="00182158">
        <w:rPr>
          <w:rFonts w:cs="Times New Roman"/>
        </w:rPr>
        <w:t xml:space="preserve"> fears, and opportunity </w:t>
      </w:r>
      <w:r w:rsidRPr="00182158">
        <w:rPr>
          <w:rStyle w:val="StyleBoldUnderline"/>
          <w:rFonts w:cs="Times New Roman"/>
        </w:rPr>
        <w:t>exist, severe violence</w:t>
      </w:r>
      <w:r w:rsidRPr="00182158">
        <w:rPr>
          <w:rFonts w:cs="Times New Roman"/>
        </w:rPr>
        <w:t xml:space="preserve"> usually </w:t>
      </w:r>
      <w:r w:rsidRPr="00182158">
        <w:rPr>
          <w:rStyle w:val="StyleBoldUnderline"/>
          <w:rFonts w:cs="Times New Roman"/>
        </w:rPr>
        <w:t>can</w:t>
      </w:r>
      <w:r w:rsidRPr="00182158">
        <w:rPr>
          <w:rFonts w:cs="Times New Roman"/>
        </w:rPr>
        <w:t xml:space="preserve"> still </w:t>
      </w:r>
      <w:r w:rsidRPr="00182158">
        <w:rPr>
          <w:rStyle w:val="StyleBoldUnderline"/>
          <w:rFonts w:cs="Times New Roman"/>
        </w:rPr>
        <w:t>be avoided if</w:t>
      </w:r>
      <w:r w:rsidRPr="00182158">
        <w:rPr>
          <w:rFonts w:cs="Times New Roman"/>
        </w:rPr>
        <w:t xml:space="preserve"> ethnic </w:t>
      </w:r>
      <w:r w:rsidRPr="00182158">
        <w:rPr>
          <w:rStyle w:val="StyleBoldUnderline"/>
          <w:rFonts w:cs="Times New Roman"/>
        </w:rPr>
        <w:t>elites</w:t>
      </w:r>
      <w:r w:rsidRPr="00182158">
        <w:rPr>
          <w:rFonts w:cs="Times New Roman"/>
        </w:rPr>
        <w:t xml:space="preserve"> skillfully </w:t>
      </w:r>
      <w:r w:rsidRPr="00182158">
        <w:rPr>
          <w:rStyle w:val="StyleBoldUnderline"/>
          <w:rFonts w:cs="Times New Roman"/>
        </w:rPr>
        <w:t>define group needs in moderate ways and collaborate across group lines</w:t>
      </w:r>
      <w:r w:rsidRPr="00182158">
        <w:rPr>
          <w:rFonts w:cs="Times New Roman"/>
        </w:rPr>
        <w:t xml:space="preserve"> to prevent violence: this is consociationalism.17 War is likely only if hostile narratives, fears, and opportunity spur hostile attitudes, chauvinist mobilization, and a security dilemma</w:t>
      </w:r>
    </w:p>
    <w:p w14:paraId="11C4EA42" w14:textId="4041A059" w:rsidR="00182158" w:rsidRPr="00182158" w:rsidRDefault="00182158" w:rsidP="00182158">
      <w:pPr>
        <w:pStyle w:val="Heading3"/>
      </w:pPr>
      <w:r w:rsidRPr="00182158">
        <w:t>Generic Security Good</w:t>
      </w:r>
    </w:p>
    <w:p w14:paraId="54973894" w14:textId="77777777" w:rsidR="00182158" w:rsidRPr="00182158" w:rsidRDefault="00182158" w:rsidP="00182158">
      <w:pPr>
        <w:pStyle w:val="Heading4"/>
      </w:pPr>
      <w:r w:rsidRPr="00182158">
        <w:t>Threat construction is good – it allows us to anticipate and prevent danger</w:t>
      </w:r>
    </w:p>
    <w:p w14:paraId="486262FA" w14:textId="77777777" w:rsidR="00182158" w:rsidRPr="00182158" w:rsidRDefault="00182158" w:rsidP="00182158">
      <w:pPr>
        <w:rPr>
          <w:rStyle w:val="StyleStyleBold12pt"/>
        </w:rPr>
      </w:pPr>
      <w:proofErr w:type="spellStart"/>
      <w:r w:rsidRPr="00182158">
        <w:rPr>
          <w:rStyle w:val="StyleStyleBold12pt"/>
        </w:rPr>
        <w:t>Berke</w:t>
      </w:r>
      <w:proofErr w:type="spellEnd"/>
      <w:r w:rsidRPr="00182158">
        <w:rPr>
          <w:rStyle w:val="StyleStyleBold12pt"/>
        </w:rPr>
        <w:t xml:space="preserve"> ‘98</w:t>
      </w:r>
    </w:p>
    <w:p w14:paraId="017BE92A" w14:textId="77777777" w:rsidR="00182158" w:rsidRPr="00182158" w:rsidRDefault="00182158" w:rsidP="00182158">
      <w:pPr>
        <w:pStyle w:val="card"/>
        <w:ind w:left="0"/>
        <w:rPr>
          <w:rFonts w:ascii="Times New Roman" w:eastAsiaTheme="minorEastAsia" w:hAnsi="Times New Roman" w:cs="Times New Roman"/>
          <w:lang w:eastAsia="ja-JP"/>
        </w:rPr>
      </w:pPr>
      <w:r w:rsidRPr="00182158">
        <w:rPr>
          <w:rFonts w:ascii="Times New Roman" w:eastAsiaTheme="minorEastAsia" w:hAnsi="Times New Roman" w:cs="Times New Roman"/>
          <w:lang w:eastAsia="ja-JP"/>
        </w:rPr>
        <w:t xml:space="preserve">Joseph </w:t>
      </w:r>
      <w:proofErr w:type="spellStart"/>
      <w:r w:rsidRPr="00182158">
        <w:rPr>
          <w:rFonts w:ascii="Times New Roman" w:eastAsiaTheme="minorEastAsia" w:hAnsi="Times New Roman" w:cs="Times New Roman"/>
          <w:lang w:eastAsia="ja-JP"/>
        </w:rPr>
        <w:t>Berke</w:t>
      </w:r>
      <w:proofErr w:type="spellEnd"/>
      <w:r w:rsidRPr="00182158">
        <w:rPr>
          <w:rFonts w:ascii="Times New Roman" w:eastAsiaTheme="minorEastAsia" w:hAnsi="Times New Roman" w:cs="Times New Roman"/>
          <w:lang w:eastAsia="ja-JP"/>
        </w:rPr>
        <w:t xml:space="preserve">, Found. And Dir. </w:t>
      </w:r>
      <w:proofErr w:type="spellStart"/>
      <w:r w:rsidRPr="00182158">
        <w:rPr>
          <w:rFonts w:ascii="Times New Roman" w:eastAsiaTheme="minorEastAsia" w:hAnsi="Times New Roman" w:cs="Times New Roman"/>
          <w:lang w:eastAsia="ja-JP"/>
        </w:rPr>
        <w:t>Arbours</w:t>
      </w:r>
      <w:proofErr w:type="spellEnd"/>
      <w:r w:rsidRPr="00182158">
        <w:rPr>
          <w:rFonts w:ascii="Times New Roman" w:eastAsiaTheme="minorEastAsia" w:hAnsi="Times New Roman" w:cs="Times New Roman"/>
          <w:lang w:eastAsia="ja-JP"/>
        </w:rPr>
        <w:t xml:space="preserve"> Crisis Centre, 1998, Even Paranoids Have Enemies, p. 5-6</w:t>
      </w:r>
    </w:p>
    <w:p w14:paraId="31BC8E0E" w14:textId="5883D318" w:rsidR="00182158" w:rsidRPr="00182158" w:rsidRDefault="00182158" w:rsidP="00182158">
      <w:pPr>
        <w:pStyle w:val="cardtext"/>
        <w:rPr>
          <w:rStyle w:val="StyleBoldUnderline"/>
          <w:rFonts w:eastAsiaTheme="minorEastAsia" w:cs="Times New Roman"/>
        </w:rPr>
      </w:pPr>
      <w:r w:rsidRPr="00182158">
        <w:rPr>
          <w:rFonts w:cs="Times New Roman"/>
          <w:sz w:val="16"/>
          <w:lang w:eastAsia="ja-JP"/>
        </w:rPr>
        <w:t>Internal and external persecution come together in the theoretical model of ‘the paranoid process’ – a set of developmental and defensive mechanisms which serve to delineate the individual’s inner psychic world and his experience of his emerging self, while, at the same time, contributing to the shaping of his sense of significant objects in his experiential world (</w:t>
      </w:r>
      <w:proofErr w:type="spellStart"/>
      <w:r w:rsidRPr="00182158">
        <w:rPr>
          <w:rFonts w:cs="Times New Roman"/>
          <w:sz w:val="16"/>
          <w:lang w:eastAsia="ja-JP"/>
        </w:rPr>
        <w:t>Meissner</w:t>
      </w:r>
      <w:proofErr w:type="spellEnd"/>
      <w:r w:rsidRPr="00182158">
        <w:rPr>
          <w:rFonts w:cs="Times New Roman"/>
          <w:sz w:val="16"/>
          <w:lang w:eastAsia="ja-JP"/>
        </w:rPr>
        <w:t xml:space="preserve"> 1986). </w:t>
      </w:r>
      <w:r w:rsidRPr="00182158">
        <w:rPr>
          <w:rStyle w:val="StyleBoldUnderline"/>
          <w:rFonts w:eastAsiaTheme="minorEastAsia" w:cs="Times New Roman"/>
        </w:rPr>
        <w:t>One of this model’s core components, ‘the paranoid construction’ refers to a cognitive reorganization taking place in an attempt to sustain a comfortable sense of self which, however, may be at the expense of reality testing</w:t>
      </w:r>
      <w:r w:rsidRPr="00182158">
        <w:rPr>
          <w:rFonts w:cs="Times New Roman"/>
          <w:sz w:val="16"/>
          <w:lang w:eastAsia="ja-JP"/>
        </w:rPr>
        <w:t>. This process, in its extreme form, leads to the formation of a persecutory bond, where a link is established between, on the one hand, the paranoid individual and, on the other, his persecutors and the terrifying forces that threaten to engulf him. This can become a rigid construction that reinforces the spiral of paranoia-</w:t>
      </w:r>
      <w:proofErr w:type="spellStart"/>
      <w:r w:rsidRPr="00182158">
        <w:rPr>
          <w:rFonts w:cs="Times New Roman"/>
          <w:sz w:val="16"/>
          <w:lang w:eastAsia="ja-JP"/>
        </w:rPr>
        <w:t>persecutionparanoia</w:t>
      </w:r>
      <w:proofErr w:type="spellEnd"/>
      <w:r w:rsidRPr="00182158">
        <w:rPr>
          <w:rFonts w:cs="Times New Roman"/>
          <w:sz w:val="16"/>
          <w:lang w:eastAsia="ja-JP"/>
        </w:rPr>
        <w:t xml:space="preserve">. </w:t>
      </w:r>
      <w:proofErr w:type="spellStart"/>
      <w:r w:rsidRPr="00182158">
        <w:rPr>
          <w:rFonts w:cs="Times New Roman"/>
          <w:sz w:val="16"/>
          <w:lang w:eastAsia="ja-JP"/>
        </w:rPr>
        <w:t>Meissner</w:t>
      </w:r>
      <w:proofErr w:type="spellEnd"/>
      <w:r w:rsidRPr="00182158">
        <w:rPr>
          <w:rFonts w:cs="Times New Roman"/>
          <w:sz w:val="16"/>
          <w:lang w:eastAsia="ja-JP"/>
        </w:rPr>
        <w:t xml:space="preserve"> understands this mechanism as offering a sense of cohesion and durability to a fragile self, though it often involves a high degree of pathology and victimization. Instances of this process abound in individuals, institutions, and groups (including whole nations) where views of internal and external situations are (</w:t>
      </w:r>
      <w:proofErr w:type="spellStart"/>
      <w:proofErr w:type="gramStart"/>
      <w:r w:rsidRPr="00182158">
        <w:rPr>
          <w:rFonts w:cs="Times New Roman"/>
          <w:sz w:val="16"/>
          <w:lang w:eastAsia="ja-JP"/>
        </w:rPr>
        <w:t>ab</w:t>
      </w:r>
      <w:proofErr w:type="spellEnd"/>
      <w:r w:rsidRPr="00182158">
        <w:rPr>
          <w:rFonts w:cs="Times New Roman"/>
          <w:sz w:val="16"/>
          <w:lang w:eastAsia="ja-JP"/>
        </w:rPr>
        <w:t>)used</w:t>
      </w:r>
      <w:proofErr w:type="gramEnd"/>
      <w:r w:rsidRPr="00182158">
        <w:rPr>
          <w:rFonts w:cs="Times New Roman"/>
          <w:sz w:val="16"/>
          <w:lang w:eastAsia="ja-JP"/>
        </w:rPr>
        <w:t xml:space="preserve"> to service a brittle sense of identity. Fully recognizing this predicament, and the dangers involved, requires thinking about and tolerating our own </w:t>
      </w:r>
      <w:proofErr w:type="spellStart"/>
      <w:r w:rsidRPr="00182158">
        <w:rPr>
          <w:rFonts w:cs="Times New Roman"/>
          <w:sz w:val="16"/>
          <w:lang w:eastAsia="ja-JP"/>
        </w:rPr>
        <w:t>conflictual</w:t>
      </w:r>
      <w:proofErr w:type="spellEnd"/>
      <w:r w:rsidRPr="00182158">
        <w:rPr>
          <w:rFonts w:cs="Times New Roman"/>
          <w:sz w:val="16"/>
          <w:lang w:eastAsia="ja-JP"/>
        </w:rPr>
        <w:t xml:space="preserve"> parts. </w:t>
      </w:r>
      <w:r w:rsidRPr="00182158">
        <w:rPr>
          <w:rStyle w:val="StyleBoldUnderline"/>
          <w:rFonts w:eastAsiaTheme="minorEastAsia" w:cs="Times New Roman"/>
        </w:rPr>
        <w:t>Paradoxically, a certain degree of paranoia is desirable as it is a basis for discrimination</w:t>
      </w:r>
      <w:r w:rsidRPr="00182158">
        <w:rPr>
          <w:rFonts w:cs="Times New Roman"/>
          <w:sz w:val="16"/>
          <w:lang w:eastAsia="ja-JP"/>
        </w:rPr>
        <w:t xml:space="preserve"> (Segal 1994); </w:t>
      </w:r>
      <w:r w:rsidRPr="00182158">
        <w:rPr>
          <w:rStyle w:val="StyleBoldUnderline"/>
          <w:rFonts w:eastAsiaTheme="minorEastAsia" w:cs="Times New Roman"/>
        </w:rPr>
        <w:t>when we let a new experience touch us, we acknowledge that it may be bad or good, which enables us to anticipate danger. In leaders of an organization, for instance, a certain degree of paranoid potential can be a useful resource, as opposed to a dangerous naivety that would prevent the leader from becoming aware of the situations of activation of aggression in the group, or regression to primitive levels of functioning. Where the leader can be aware of, and apprehend risk and danger, there is the possibility of preparation for the group to face them and cope with them.</w:t>
      </w:r>
    </w:p>
    <w:p w14:paraId="5763CC32" w14:textId="77777777" w:rsidR="00182158" w:rsidRPr="00182158" w:rsidRDefault="00182158" w:rsidP="00182158">
      <w:pPr>
        <w:pStyle w:val="Heading4"/>
      </w:pPr>
      <w:r w:rsidRPr="00182158">
        <w:t>Scenario creation isn't the same as threat construction, it’s crucial to see if policies are a good idea and reduce the risk of nuclear war.</w:t>
      </w:r>
    </w:p>
    <w:p w14:paraId="2A9D8936" w14:textId="77777777" w:rsidR="00182158" w:rsidRPr="00182158" w:rsidRDefault="00182158" w:rsidP="00182158">
      <w:pPr>
        <w:rPr>
          <w:rStyle w:val="StyleBoldUnderline"/>
          <w:rFonts w:eastAsia="Garamond-Bold"/>
        </w:rPr>
      </w:pPr>
      <w:r w:rsidRPr="00182158">
        <w:rPr>
          <w:rStyle w:val="StyleBoldUnderline"/>
          <w:rFonts w:eastAsia="Garamond-Bold"/>
        </w:rPr>
        <w:t xml:space="preserve">Jarvis, School of Economic &amp; </w:t>
      </w:r>
      <w:proofErr w:type="gramStart"/>
      <w:r w:rsidRPr="00182158">
        <w:rPr>
          <w:rStyle w:val="StyleBoldUnderline"/>
          <w:rFonts w:eastAsia="Garamond-Bold"/>
        </w:rPr>
        <w:t>Political Science</w:t>
      </w:r>
      <w:proofErr w:type="gramEnd"/>
      <w:r w:rsidRPr="00182158">
        <w:rPr>
          <w:rStyle w:val="StyleBoldUnderline"/>
          <w:rFonts w:eastAsia="Garamond-Bold"/>
        </w:rPr>
        <w:t>, 2k3</w:t>
      </w:r>
    </w:p>
    <w:p w14:paraId="78A5976F" w14:textId="77777777" w:rsidR="00182158" w:rsidRPr="00182158" w:rsidRDefault="00182158" w:rsidP="00182158">
      <w:pPr>
        <w:rPr>
          <w:rFonts w:eastAsia="Garamond-Bold"/>
        </w:rPr>
      </w:pPr>
      <w:r w:rsidRPr="00182158">
        <w:rPr>
          <w:rFonts w:eastAsia="Garamond-Bold"/>
        </w:rPr>
        <w:t>(Darryl S.L. Jarvis - School of Economics &amp; Political Science, U. of Sydney - 2K3 "Political Risk in International Relations: Empirical Experiences and Conceptual Approaches" School of Economics and Political Science, Working Papers)</w:t>
      </w:r>
    </w:p>
    <w:p w14:paraId="29A26E07" w14:textId="778F88E6" w:rsidR="00182158" w:rsidRPr="00182158" w:rsidRDefault="00182158" w:rsidP="00182158">
      <w:pPr>
        <w:pStyle w:val="card"/>
      </w:pPr>
      <w:r w:rsidRPr="00182158">
        <w:rPr>
          <w:rFonts w:eastAsia="Garamond" w:cs="Arial"/>
          <w:sz w:val="16"/>
          <w:szCs w:val="16"/>
        </w:rPr>
        <w:t>Scenario generation has its origins in the Cold War when strategic analysts developed the method for helping to think futuristically about driving forces, chains of events, or possible trigger points that might lead to conflict between the Warsaw Pact and NATO, and how, if this occurred, the conflict might proceed. In essence,</w:t>
      </w:r>
      <w:r w:rsidRPr="00182158">
        <w:rPr>
          <w:rStyle w:val="underline"/>
          <w:rFonts w:eastAsia="Garamond"/>
        </w:rPr>
        <w:t xml:space="preserve"> </w:t>
      </w:r>
      <w:r w:rsidRPr="00182158">
        <w:rPr>
          <w:rStyle w:val="underline"/>
          <w:rFonts w:eastAsia="Garamond"/>
        </w:rPr>
        <w:t>scenario generation was used to plot logically plausible possibilities and then to model responses, strategic positioning strategies, and to</w:t>
      </w:r>
      <w:r w:rsidRPr="00182158">
        <w:rPr>
          <w:rStyle w:val="underline"/>
          <w:rFonts w:eastAsia="Garamond"/>
          <w:sz w:val="12"/>
        </w:rPr>
        <w:t xml:space="preserve">¶ </w:t>
      </w:r>
      <w:r w:rsidRPr="00182158">
        <w:rPr>
          <w:rStyle w:val="underline"/>
          <w:rFonts w:eastAsia="Garamond"/>
        </w:rPr>
        <w:t xml:space="preserve">formulate </w:t>
      </w:r>
      <w:proofErr w:type="gramStart"/>
      <w:r w:rsidRPr="00182158">
        <w:rPr>
          <w:rStyle w:val="underline"/>
          <w:rFonts w:eastAsia="Garamond"/>
        </w:rPr>
        <w:t>war-fighting</w:t>
      </w:r>
      <w:proofErr w:type="gramEnd"/>
      <w:r w:rsidRPr="00182158">
        <w:rPr>
          <w:rStyle w:val="underline"/>
          <w:rFonts w:eastAsia="Garamond"/>
        </w:rPr>
        <w:t xml:space="preserve"> and contingency plans</w:t>
      </w:r>
      <w:r w:rsidRPr="00182158">
        <w:rPr>
          <w:rFonts w:eastAsia="Garamond" w:cs="Arial"/>
          <w:szCs w:val="16"/>
        </w:rPr>
        <w:t xml:space="preserve">. Cold War </w:t>
      </w:r>
      <w:r w:rsidRPr="00182158">
        <w:rPr>
          <w:rStyle w:val="underline"/>
          <w:rFonts w:eastAsia="Garamond"/>
        </w:rPr>
        <w:t xml:space="preserve">scenario generation was said to be so successful in modeling circumstances of possible nuclear confrontation with devastating and mass annihilation outcomes, that policy makers were moved to develop </w:t>
      </w:r>
      <w:r w:rsidRPr="00182158">
        <w:rPr>
          <w:rFonts w:eastAsia="Garamond" w:cs="Arial"/>
          <w:szCs w:val="16"/>
        </w:rPr>
        <w:t xml:space="preserve">the doctrine of MAD (Mutually Assured Destruction) and </w:t>
      </w:r>
      <w:r w:rsidRPr="00182158">
        <w:rPr>
          <w:rStyle w:val="underline"/>
          <w:rFonts w:eastAsia="Garamond"/>
        </w:rPr>
        <w:t>various avoidance strategies to avert the possibility of nuclear confrontation.</w:t>
      </w:r>
      <w:r w:rsidRPr="00182158">
        <w:rPr>
          <w:rFonts w:eastAsia="Garamond" w:cs="Arial"/>
          <w:szCs w:val="16"/>
        </w:rPr>
        <w:t xml:space="preserve">64 The essence of scenario generation is defined by Geoff Coyle as “a justified and traceable sequence of events which might plausibly be imagined to occur in the future.”65 Importantly, </w:t>
      </w:r>
      <w:r w:rsidRPr="00182158">
        <w:rPr>
          <w:rStyle w:val="underline"/>
          <w:rFonts w:eastAsia="Garamond"/>
        </w:rPr>
        <w:t>scenarios are not “forecasts, preferences or predictions, but plausible, challenging descriptions of what might happen—in the form of a set of stories about alternative futures</w:t>
      </w:r>
      <w:r w:rsidRPr="00182158">
        <w:rPr>
          <w:rFonts w:eastAsia="Garamond" w:cs="Arial"/>
          <w:szCs w:val="16"/>
        </w:rPr>
        <w:t xml:space="preserve">.”66 </w:t>
      </w:r>
      <w:r w:rsidRPr="00182158">
        <w:rPr>
          <w:rFonts w:eastAsia="Garamond" w:cs="Arial"/>
          <w:sz w:val="12"/>
          <w:szCs w:val="12"/>
        </w:rPr>
        <w:t>To this end, scenario analysis builds on many of the techniques of the Delphi method. But rather than use intermediaries to design survey questionnaires, identify experts and synthesize and interpret responses</w:t>
      </w:r>
      <w:r w:rsidRPr="00182158">
        <w:rPr>
          <w:rFonts w:eastAsia="Garamond" w:cs="Arial"/>
          <w:szCs w:val="16"/>
        </w:rPr>
        <w:t xml:space="preserve">, </w:t>
      </w:r>
      <w:r w:rsidRPr="00182158">
        <w:rPr>
          <w:rStyle w:val="underline"/>
          <w:rFonts w:eastAsia="Garamond"/>
        </w:rPr>
        <w:t>scenario generation allows experts to develop scenarios that lay bare assumptions and the rationale on which interpretations are made, and to develop possible sketches of anticipated events and their probable time lines. The thinking behind this is to allow those who utilize scenarios to make informed decisions and to evaluate the scenarios generated relative to the assumptions on which they have been based.</w:t>
      </w:r>
      <w:r w:rsidRPr="00182158">
        <w:rPr>
          <w:rFonts w:eastAsia="Garamond" w:cs="Arial"/>
        </w:rPr>
        <w:t xml:space="preserve"> </w:t>
      </w:r>
      <w:r w:rsidRPr="00182158">
        <w:rPr>
          <w:rFonts w:eastAsia="Garamond" w:cs="Arial"/>
          <w:sz w:val="12"/>
          <w:szCs w:val="12"/>
        </w:rPr>
        <w:t xml:space="preserve">Apart from the military, some of the first institutions to employ scenario generation were commercial organizations. The Royal Dutch Shell Company, for example, pioneered scenario analysis under the auspices of three prominent individuals, Peter Schwartz, </w:t>
      </w:r>
      <w:proofErr w:type="spellStart"/>
      <w:r w:rsidRPr="00182158">
        <w:rPr>
          <w:rFonts w:eastAsia="Garamond" w:cs="Arial"/>
          <w:sz w:val="12"/>
          <w:szCs w:val="12"/>
        </w:rPr>
        <w:t>Kees</w:t>
      </w:r>
      <w:proofErr w:type="spellEnd"/>
      <w:r w:rsidRPr="00182158">
        <w:rPr>
          <w:rFonts w:eastAsia="Garamond" w:cs="Arial"/>
          <w:sz w:val="12"/>
          <w:szCs w:val="12"/>
        </w:rPr>
        <w:t xml:space="preserve"> van der </w:t>
      </w:r>
      <w:proofErr w:type="spellStart"/>
      <w:r w:rsidRPr="00182158">
        <w:rPr>
          <w:rFonts w:eastAsia="Garamond" w:cs="Arial"/>
          <w:sz w:val="12"/>
          <w:szCs w:val="12"/>
        </w:rPr>
        <w:t>Heijden</w:t>
      </w:r>
      <w:proofErr w:type="spellEnd"/>
      <w:r w:rsidRPr="00182158">
        <w:rPr>
          <w:rFonts w:eastAsia="Garamond" w:cs="Arial"/>
          <w:sz w:val="12"/>
          <w:szCs w:val="12"/>
        </w:rPr>
        <w:t xml:space="preserve"> and Peter Checkland.67 However, despite some 30 years of scenario generation no formal models exist; indeed the notion of formal techniques is actively resisted. Rather, scenario generation stresses creative, imaginary, challenging discourses about possible</w:t>
      </w:r>
      <w:r w:rsidRPr="00182158">
        <w:rPr>
          <w:rFonts w:eastAsia="Garamond" w:cs="Arial"/>
          <w:sz w:val="12"/>
          <w:szCs w:val="12"/>
        </w:rPr>
        <w:t xml:space="preserve">¶ </w:t>
      </w:r>
      <w:r w:rsidRPr="00182158">
        <w:rPr>
          <w:rFonts w:eastAsia="Garamond" w:cs="Arial"/>
          <w:sz w:val="12"/>
          <w:szCs w:val="12"/>
        </w:rPr>
        <w:t>futures by looking at the dominant drivers of societal change and risk. These are normally categorized under the well known PEST acronym (political, economic, social and technological factors) as the primary drivers of change and risk, and</w:t>
      </w:r>
      <w:r w:rsidRPr="00182158">
        <w:rPr>
          <w:rFonts w:eastAsia="Garamond" w:cs="Arial"/>
          <w:sz w:val="12"/>
          <w:szCs w:val="12"/>
        </w:rPr>
        <w:t xml:space="preserve">¶ </w:t>
      </w:r>
      <w:r w:rsidRPr="00182158">
        <w:rPr>
          <w:rFonts w:eastAsia="Garamond" w:cs="Arial"/>
          <w:sz w:val="12"/>
          <w:szCs w:val="12"/>
        </w:rPr>
        <w:t>primary determinations of future worlds, processes and events</w:t>
      </w:r>
      <w:proofErr w:type="gramStart"/>
      <w:r w:rsidRPr="00182158">
        <w:rPr>
          <w:rFonts w:eastAsia="Garamond" w:cs="Arial"/>
          <w:sz w:val="12"/>
          <w:szCs w:val="12"/>
        </w:rPr>
        <w:t>.</w:t>
      </w:r>
      <w:r w:rsidRPr="00182158">
        <w:rPr>
          <w:rFonts w:eastAsia="Garamond" w:cs="Arial"/>
          <w:sz w:val="12"/>
          <w:szCs w:val="12"/>
        </w:rPr>
        <w:t>¶</w:t>
      </w:r>
      <w:proofErr w:type="gramEnd"/>
      <w:r w:rsidRPr="00182158">
        <w:rPr>
          <w:rFonts w:eastAsia="Garamond" w:cs="Arial"/>
          <w:sz w:val="12"/>
          <w:szCs w:val="12"/>
        </w:rPr>
        <w:t xml:space="preserve"> </w:t>
      </w:r>
      <w:r w:rsidRPr="00182158">
        <w:rPr>
          <w:rStyle w:val="underline"/>
          <w:rFonts w:eastAsia="Garamond"/>
        </w:rPr>
        <w:t>Scenarios</w:t>
      </w:r>
      <w:r w:rsidRPr="00182158">
        <w:rPr>
          <w:rFonts w:eastAsia="Garamond"/>
        </w:rPr>
        <w:t xml:space="preserve">, however, </w:t>
      </w:r>
      <w:r w:rsidRPr="00182158">
        <w:rPr>
          <w:rStyle w:val="underline"/>
          <w:rFonts w:eastAsia="Garamond"/>
        </w:rPr>
        <w:t xml:space="preserve">are not used to write the future but to outline possibilities in relation to key decisions that need to be taken today and of the possible future implications of these decisions given a constantly changing environment. It is, in this sense, an attempt to map possible trajectories and outcomes and logically construct images of cause and effect so that the ramifications of </w:t>
      </w:r>
      <w:proofErr w:type="gramStart"/>
      <w:r w:rsidRPr="00182158">
        <w:rPr>
          <w:rStyle w:val="underline"/>
          <w:rFonts w:eastAsia="Garamond"/>
        </w:rPr>
        <w:t>decision making</w:t>
      </w:r>
      <w:proofErr w:type="gramEnd"/>
      <w:r w:rsidRPr="00182158">
        <w:rPr>
          <w:rStyle w:val="underline"/>
          <w:rFonts w:eastAsia="Garamond"/>
        </w:rPr>
        <w:t xml:space="preserve"> can be understood in terms of its collateral implications and consequences</w:t>
      </w:r>
      <w:r w:rsidRPr="00182158">
        <w:rPr>
          <w:rFonts w:eastAsia="Garamond" w:cs="Arial"/>
          <w:szCs w:val="16"/>
        </w:rPr>
        <w:t xml:space="preserve">. </w:t>
      </w:r>
      <w:r w:rsidRPr="00182158">
        <w:rPr>
          <w:rFonts w:eastAsia="Garamond" w:cs="Arial"/>
          <w:sz w:val="16"/>
          <w:szCs w:val="16"/>
        </w:rPr>
        <w:t xml:space="preserve">Peter Schwartz encapsulated the process with the provocative title of his book: The art of the Long View.68 </w:t>
      </w:r>
      <w:proofErr w:type="gramStart"/>
      <w:r w:rsidRPr="00182158">
        <w:rPr>
          <w:rFonts w:eastAsia="Garamond" w:cs="Arial"/>
          <w:sz w:val="16"/>
          <w:szCs w:val="16"/>
        </w:rPr>
        <w:t>The</w:t>
      </w:r>
      <w:proofErr w:type="gramEnd"/>
      <w:r w:rsidRPr="00182158">
        <w:rPr>
          <w:rFonts w:eastAsia="Garamond" w:cs="Arial"/>
          <w:sz w:val="16"/>
          <w:szCs w:val="16"/>
        </w:rPr>
        <w:t xml:space="preserve"> precise methods associated with </w:t>
      </w:r>
      <w:r w:rsidRPr="00182158">
        <w:rPr>
          <w:rFonts w:eastAsia="Garamond" w:cs="Arial"/>
          <w:sz w:val="12"/>
          <w:szCs w:val="12"/>
        </w:rPr>
        <w:t xml:space="preserve">scenario generation are numerous and the method employed normally contingent on the intended purpose. Angela Wilkinson and Esther </w:t>
      </w:r>
      <w:proofErr w:type="spellStart"/>
      <w:r w:rsidRPr="00182158">
        <w:rPr>
          <w:rFonts w:eastAsia="Garamond" w:cs="Arial"/>
          <w:sz w:val="12"/>
          <w:szCs w:val="12"/>
        </w:rPr>
        <w:t>Eidinow</w:t>
      </w:r>
      <w:proofErr w:type="spellEnd"/>
      <w:r w:rsidRPr="00182158">
        <w:rPr>
          <w:rFonts w:eastAsia="Garamond" w:cs="Arial"/>
          <w:sz w:val="12"/>
          <w:szCs w:val="12"/>
        </w:rPr>
        <w:t>, for example, suggest that scenario generation falls into four discrete categories: identified objectives, known constitutive / environmental elements; formally mapped trajectories</w:t>
      </w:r>
      <w:proofErr w:type="gramStart"/>
      <w:r w:rsidRPr="00182158">
        <w:rPr>
          <w:rFonts w:eastAsia="Garamond" w:cs="Arial"/>
          <w:sz w:val="12"/>
          <w:szCs w:val="12"/>
        </w:rPr>
        <w:t>;</w:t>
      </w:r>
      <w:proofErr w:type="gramEnd"/>
      <w:r w:rsidRPr="00182158">
        <w:rPr>
          <w:rFonts w:eastAsia="Garamond" w:cs="Arial"/>
          <w:sz w:val="12"/>
          <w:szCs w:val="12"/>
        </w:rPr>
        <w:t xml:space="preserve"> scenarios generated. 2. Inductive Method: Development of a series of scenarios from an assemblage of a series of possible events. 3. Incremental Approach: Develops images and maps and describes an “official future”—or the one the organization thinks most likely to emerge, and then develops scenarios on the basis of decisions and how they will interact with the “official future” and their possible consequences and effects. 4. Normative Approach: Starts with a set of characteristics of assumed conditions, or a scenario framed in a forward time horizon, and works backwards to see what it requires (decisions, events, processes, attributes) to get there and if this is feasible.69</w:t>
      </w:r>
      <w:r w:rsidRPr="00182158">
        <w:rPr>
          <w:rFonts w:eastAsia="Garamond" w:cs="Arial"/>
          <w:sz w:val="12"/>
          <w:szCs w:val="12"/>
        </w:rPr>
        <w:t xml:space="preserve">¶ </w:t>
      </w:r>
      <w:r w:rsidRPr="00182158">
        <w:rPr>
          <w:rFonts w:eastAsia="Garamond" w:cs="Arial"/>
          <w:sz w:val="12"/>
          <w:szCs w:val="12"/>
        </w:rPr>
        <w:t xml:space="preserve">Peter Schwartz suggested that just as novels have themes which provide continuity, logical connections, and thus a central narrative enabling interpretation and assessment, scenarios too need a theme. </w:t>
      </w:r>
      <w:proofErr w:type="gramStart"/>
      <w:r w:rsidRPr="00182158">
        <w:rPr>
          <w:rFonts w:eastAsia="Garamond" w:cs="Arial"/>
          <w:sz w:val="12"/>
          <w:szCs w:val="12"/>
        </w:rPr>
        <w:t>But what?</w:t>
      </w:r>
      <w:proofErr w:type="gramEnd"/>
      <w:r w:rsidRPr="00182158">
        <w:rPr>
          <w:rFonts w:eastAsia="Garamond" w:cs="Arial"/>
          <w:sz w:val="12"/>
          <w:szCs w:val="12"/>
        </w:rPr>
        <w:t xml:space="preserve"> Schwartz suggested several themes; challenge and response, for example: “Perhaps London’s position as a </w:t>
      </w:r>
      <w:proofErr w:type="spellStart"/>
      <w:r w:rsidRPr="00182158">
        <w:rPr>
          <w:rFonts w:eastAsia="Garamond" w:cs="Arial"/>
          <w:sz w:val="12"/>
          <w:szCs w:val="12"/>
        </w:rPr>
        <w:t>centre</w:t>
      </w:r>
      <w:proofErr w:type="spellEnd"/>
      <w:r w:rsidRPr="00182158">
        <w:rPr>
          <w:rFonts w:eastAsia="Garamond" w:cs="Arial"/>
          <w:sz w:val="12"/>
          <w:szCs w:val="12"/>
        </w:rPr>
        <w:t xml:space="preserve"> for financial services is challenged by Frankfurt or</w:t>
      </w:r>
      <w:r w:rsidRPr="00182158">
        <w:rPr>
          <w:rFonts w:eastAsia="Garamond" w:cs="Arial"/>
          <w:sz w:val="12"/>
          <w:szCs w:val="12"/>
        </w:rPr>
        <w:t xml:space="preserve">¶ </w:t>
      </w:r>
      <w:r w:rsidRPr="00182158">
        <w:rPr>
          <w:rFonts w:eastAsia="Garamond" w:cs="Arial"/>
          <w:sz w:val="12"/>
          <w:szCs w:val="12"/>
        </w:rPr>
        <w:t>Tokyo; what are the drivers and uncertainties which will affect the viability of a strategic response?” Other themes suggested included</w:t>
      </w:r>
      <w:r w:rsidRPr="00182158">
        <w:rPr>
          <w:rFonts w:eastAsia="Garamond" w:cs="Arial"/>
          <w:sz w:val="16"/>
          <w:szCs w:val="16"/>
        </w:rPr>
        <w:t xml:space="preserve"> winners and losers or infinite possibility.</w:t>
      </w:r>
      <w:r w:rsidRPr="00182158">
        <w:rPr>
          <w:rStyle w:val="underline"/>
          <w:rFonts w:eastAsia="Garamond"/>
        </w:rPr>
        <w:t xml:space="preserve"> The theme is not important per se, but a tool providing a catalyst or fulcrum via which to stress test the assumptions, the logicality of outcomes, the implications of strategic decisions and the risks and opportunities that might present.</w:t>
      </w:r>
      <w:r w:rsidRPr="00182158">
        <w:rPr>
          <w:rFonts w:eastAsia="Garamond" w:cs="Arial"/>
          <w:szCs w:val="16"/>
        </w:rPr>
        <w:t xml:space="preserve"> As with other third generation approaches, scenario analysis is not a panacea, offering both insights but also displaying limitations.</w:t>
      </w:r>
      <w:r w:rsidRPr="00182158">
        <w:rPr>
          <w:rStyle w:val="underline"/>
          <w:rFonts w:eastAsia="Garamond"/>
        </w:rPr>
        <w:t xml:space="preserve"> It embraces lateral creative thinking and challenges organizations </w:t>
      </w:r>
      <w:r w:rsidRPr="00182158">
        <w:rPr>
          <w:rFonts w:eastAsia="Garamond" w:cs="Arial"/>
          <w:szCs w:val="16"/>
        </w:rPr>
        <w:t>(commercial, non-commercial and state based)</w:t>
      </w:r>
      <w:r w:rsidRPr="00182158">
        <w:rPr>
          <w:rStyle w:val="underline"/>
          <w:rFonts w:eastAsia="Garamond"/>
        </w:rPr>
        <w:t xml:space="preserve"> to think about alternative futures or events otherwise not anticipated. </w:t>
      </w:r>
      <w:r w:rsidRPr="00182158">
        <w:rPr>
          <w:rFonts w:eastAsia="Garamond" w:cs="Arial"/>
          <w:szCs w:val="16"/>
        </w:rPr>
        <w:t>To the extent that it is able to do this successfully,</w:t>
      </w:r>
      <w:r w:rsidRPr="00182158">
        <w:rPr>
          <w:rStyle w:val="underline"/>
          <w:rFonts w:eastAsia="Garamond"/>
        </w:rPr>
        <w:t xml:space="preserve"> it has obvious advantages</w:t>
      </w:r>
      <w:r w:rsidRPr="00182158">
        <w:rPr>
          <w:rFonts w:eastAsia="Garamond"/>
        </w:rPr>
        <w:t xml:space="preserve"> </w:t>
      </w:r>
      <w:r w:rsidRPr="00182158">
        <w:rPr>
          <w:rFonts w:eastAsia="Garamond"/>
          <w:sz w:val="16"/>
        </w:rPr>
        <w:t>for contingency planning, risk identification, mitigation planning and risk avoidance. It thus helps various commercial, state and non-commercial actors to navigate uncertainty and risk environments rather than stumble upon them without due thought to management and response. The normal caveats about such approaches apply, however: the quality of the analysis is directly proportionate to the quality of the analysts; interpretative discretion if not managed and appropriately tested and checked, can derail the construction of qual</w:t>
      </w:r>
      <w:r w:rsidRPr="00182158">
        <w:rPr>
          <w:rFonts w:eastAsia="Garamond"/>
          <w:sz w:val="16"/>
        </w:rPr>
        <w:t>ity scenarios and their utility</w:t>
      </w:r>
    </w:p>
    <w:p w14:paraId="48683DD5" w14:textId="77777777" w:rsidR="00B6697C" w:rsidRPr="00182158" w:rsidRDefault="00B6697C" w:rsidP="00B6697C">
      <w:pPr>
        <w:pStyle w:val="Heading3"/>
        <w:rPr>
          <w:rFonts w:cs="Calibri"/>
        </w:rPr>
      </w:pPr>
      <w:r w:rsidRPr="00182158">
        <w:rPr>
          <w:rFonts w:cs="Calibri"/>
        </w:rPr>
        <w:t>Disease Securitization Good</w:t>
      </w:r>
    </w:p>
    <w:p w14:paraId="6218F8DB" w14:textId="77777777" w:rsidR="00B6697C" w:rsidRPr="00182158" w:rsidRDefault="00B6697C" w:rsidP="00B6697C">
      <w:pPr>
        <w:pStyle w:val="Heading4"/>
        <w:rPr>
          <w:rFonts w:eastAsia="Times New Roman" w:cs="Calibri"/>
        </w:rPr>
      </w:pPr>
      <w:bookmarkStart w:id="5" w:name="BlockBM153"/>
      <w:r w:rsidRPr="00182158">
        <w:rPr>
          <w:rFonts w:eastAsia="Times New Roman" w:cs="Calibri"/>
        </w:rPr>
        <w:t>Fear and securitization of disease is key to prevent the explosion of global epidemics</w:t>
      </w:r>
    </w:p>
    <w:p w14:paraId="730FD9A6" w14:textId="77777777" w:rsidR="00B6697C" w:rsidRPr="00182158" w:rsidRDefault="00B6697C" w:rsidP="00B6697C">
      <w:pPr>
        <w:rPr>
          <w:rFonts w:eastAsia="Times New Roman"/>
          <w:sz w:val="20"/>
        </w:rPr>
      </w:pPr>
      <w:r w:rsidRPr="00182158">
        <w:rPr>
          <w:rFonts w:eastAsia="Times New Roman"/>
          <w:sz w:val="20"/>
        </w:rPr>
        <w:t xml:space="preserve">Duncan </w:t>
      </w:r>
      <w:r w:rsidRPr="00182158">
        <w:rPr>
          <w:rFonts w:eastAsia="Times New Roman"/>
          <w:b/>
          <w:bCs/>
          <w:sz w:val="26"/>
        </w:rPr>
        <w:t>Watts</w:t>
      </w:r>
      <w:r w:rsidRPr="00182158">
        <w:rPr>
          <w:rFonts w:eastAsia="Times New Roman"/>
          <w:sz w:val="20"/>
        </w:rPr>
        <w:t xml:space="preserve"> (writer for Slate magazine) April 30, </w:t>
      </w:r>
      <w:r w:rsidRPr="00182158">
        <w:rPr>
          <w:rFonts w:eastAsia="Times New Roman"/>
          <w:b/>
          <w:bCs/>
          <w:sz w:val="26"/>
        </w:rPr>
        <w:t xml:space="preserve">2003 </w:t>
      </w:r>
      <w:r w:rsidRPr="00182158">
        <w:rPr>
          <w:rFonts w:eastAsia="Times New Roman"/>
          <w:sz w:val="20"/>
        </w:rPr>
        <w:t>“</w:t>
      </w:r>
      <w:proofErr w:type="spellStart"/>
      <w:r w:rsidRPr="00182158">
        <w:rPr>
          <w:rFonts w:eastAsia="Times New Roman"/>
          <w:sz w:val="20"/>
        </w:rPr>
        <w:t>Outbrea</w:t>
      </w:r>
      <w:proofErr w:type="spellEnd"/>
      <w:r w:rsidRPr="00182158">
        <w:rPr>
          <w:rFonts w:eastAsia="Times New Roman"/>
          <w:sz w:val="20"/>
        </w:rPr>
        <w:t>:  In epidemics, is fear a good thing” http://www.slate.com/id/2082308/</w:t>
      </w:r>
    </w:p>
    <w:p w14:paraId="0B8C3DE4" w14:textId="5FB33E98" w:rsidR="00182158" w:rsidRPr="00182158" w:rsidRDefault="00B6697C" w:rsidP="00182158">
      <w:pPr>
        <w:ind w:left="144"/>
        <w:rPr>
          <w:b/>
          <w:u w:val="single"/>
        </w:rPr>
      </w:pPr>
      <w:r w:rsidRPr="00182158">
        <w:rPr>
          <w:rFonts w:eastAsia="Times New Roman"/>
          <w:sz w:val="16"/>
        </w:rPr>
        <w:t xml:space="preserve">But this eminently reasonable reasoning fails to account for the evidence that is not at hand: </w:t>
      </w:r>
      <w:r w:rsidRPr="00182158">
        <w:rPr>
          <w:rStyle w:val="StyleBoldUnderline"/>
        </w:rPr>
        <w:t>All the fuss may well have contained what could have been a truly panic-worthy epidemic. W</w:t>
      </w:r>
      <w:r w:rsidRPr="00182158">
        <w:rPr>
          <w:rStyle w:val="StyleBoldUnderline"/>
        </w:rPr>
        <w:t>hile we have yet to learn how bad the epidemic will get, it is almost certain that without</w:t>
      </w:r>
      <w:r w:rsidRPr="00182158">
        <w:rPr>
          <w:rFonts w:eastAsia="Times New Roman"/>
          <w:sz w:val="16"/>
        </w:rPr>
        <w:t xml:space="preserve"> the WHO's </w:t>
      </w:r>
      <w:r w:rsidRPr="00182158">
        <w:rPr>
          <w:rStyle w:val="StyleBoldUnderline"/>
        </w:rPr>
        <w:t>pre-emptive global alert and the resulting avalanche of news stories about the disease, the situation could have been far worse</w:t>
      </w:r>
      <w:r w:rsidRPr="00182158">
        <w:rPr>
          <w:rFonts w:eastAsia="Times New Roman"/>
          <w:sz w:val="16"/>
        </w:rPr>
        <w:t xml:space="preserve"> than it is. Though SARS is not quite as contagious as the flu, it can still be spread through relatively casual contact. If lots of sick people were taking long plane flights or wandering around on the streets for days, the risk of catching it from them might not be negligible. We know that a handful of individuals can spread the disease from one country to 26 others in a matter of weeks (SARS was introduced to Hong Kong, which now has the highest rate of infection, by a single person arriving from mainland China). How much worse would the epidemic be if travelers had not avoided certain cities; if airports had not quarantined symptomatic passengers; and </w:t>
      </w:r>
      <w:r w:rsidRPr="00182158">
        <w:rPr>
          <w:rStyle w:val="StyleBoldUnderline"/>
        </w:rPr>
        <w:t>if sick people had not confined themselves (or been confined</w:t>
      </w:r>
      <w:r w:rsidRPr="00182158">
        <w:rPr>
          <w:rFonts w:eastAsia="Times New Roman"/>
          <w:sz w:val="16"/>
        </w:rPr>
        <w:t xml:space="preserve">) to their homes? Almost certainly much worse, in which case </w:t>
      </w:r>
      <w:r w:rsidRPr="00182158">
        <w:rPr>
          <w:rStyle w:val="StyleBoldUnderline"/>
        </w:rPr>
        <w:t>we would have had</w:t>
      </w:r>
      <w:r w:rsidRPr="00182158">
        <w:rPr>
          <w:rFonts w:eastAsia="Times New Roman"/>
          <w:sz w:val="16"/>
        </w:rPr>
        <w:t xml:space="preserve"> the hysteria and the </w:t>
      </w:r>
      <w:r w:rsidRPr="00182158">
        <w:rPr>
          <w:rStyle w:val="StyleBoldUnderline"/>
        </w:rPr>
        <w:t>economic damage</w:t>
      </w:r>
      <w:r w:rsidRPr="00182158">
        <w:rPr>
          <w:rFonts w:eastAsia="Times New Roman"/>
          <w:sz w:val="16"/>
        </w:rPr>
        <w:t xml:space="preserve">, anyway. And </w:t>
      </w:r>
      <w:r w:rsidRPr="00182158">
        <w:rPr>
          <w:rStyle w:val="StyleBoldUnderline"/>
        </w:rPr>
        <w:t xml:space="preserve">we'd </w:t>
      </w:r>
      <w:r w:rsidRPr="00182158">
        <w:rPr>
          <w:rStyle w:val="StyleBoldUnderline"/>
        </w:rPr>
        <w:t xml:space="preserve">also </w:t>
      </w:r>
      <w:r w:rsidRPr="00182158">
        <w:rPr>
          <w:rStyle w:val="StyleBoldUnderline"/>
        </w:rPr>
        <w:t>have an epidemic on a scale that was really something to panic about</w:t>
      </w:r>
      <w:r w:rsidRPr="00182158">
        <w:rPr>
          <w:rFonts w:eastAsia="Times New Roman"/>
          <w:sz w:val="16"/>
        </w:rPr>
        <w:t xml:space="preserve">.   All this should lead us to rethink Roosevelt's famous quip about fearing only fear itself: </w:t>
      </w:r>
      <w:r w:rsidRPr="00182158">
        <w:rPr>
          <w:rStyle w:val="StyleBoldUnderline"/>
        </w:rPr>
        <w:t xml:space="preserve">It appears that </w:t>
      </w:r>
      <w:r w:rsidRPr="00182158">
        <w:rPr>
          <w:rStyle w:val="StyleBoldUnderline"/>
        </w:rPr>
        <w:t>fear can be a useful tool for the public good</w:t>
      </w:r>
      <w:r w:rsidRPr="00182158">
        <w:rPr>
          <w:rStyle w:val="StyleBoldUnderline"/>
        </w:rPr>
        <w:t xml:space="preserve">. One reason that </w:t>
      </w:r>
      <w:r w:rsidRPr="00182158">
        <w:rPr>
          <w:rStyle w:val="StyleBoldUnderline"/>
        </w:rPr>
        <w:t>HIV managed to spread globally</w:t>
      </w:r>
      <w:r w:rsidRPr="00182158">
        <w:rPr>
          <w:rFonts w:eastAsia="Times New Roman"/>
          <w:sz w:val="16"/>
        </w:rPr>
        <w:t xml:space="preserve">, breaking out of its core population of gay men, prostitutes, and intravenous drug users, </w:t>
      </w:r>
      <w:r w:rsidRPr="00182158">
        <w:rPr>
          <w:rStyle w:val="StyleBoldUnderline"/>
        </w:rPr>
        <w:t xml:space="preserve">was </w:t>
      </w:r>
      <w:r w:rsidRPr="00182158">
        <w:rPr>
          <w:rStyle w:val="StyleBoldUnderline"/>
        </w:rPr>
        <w:t>due to a general perception that it couldn't</w:t>
      </w:r>
      <w:r w:rsidRPr="00182158">
        <w:rPr>
          <w:rFonts w:eastAsia="Times New Roman"/>
          <w:sz w:val="16"/>
        </w:rPr>
        <w:t xml:space="preserve">. AIDS is the problem that it is today because we weren't scared enough. (And perhaps </w:t>
      </w:r>
      <w:r w:rsidRPr="00182158">
        <w:rPr>
          <w:rStyle w:val="StyleBoldUnderline"/>
        </w:rPr>
        <w:t>we still aren't scared enough.</w:t>
      </w:r>
      <w:r w:rsidRPr="00182158">
        <w:rPr>
          <w:rFonts w:eastAsia="Times New Roman"/>
          <w:sz w:val="16"/>
        </w:rPr>
        <w:t xml:space="preserve"> Even as the number of HIV-positive individuals soars past the 30 million mark in Africa, health clinics continue to reuse needles—a practice that has been recognized for over a decade as the single most effective way to spread the virus.)  So, </w:t>
      </w:r>
      <w:r w:rsidRPr="00182158">
        <w:rPr>
          <w:rStyle w:val="StyleBoldUnderline"/>
        </w:rPr>
        <w:t xml:space="preserve">our real concern ought not to be that we are too easily scared, but that </w:t>
      </w:r>
      <w:r w:rsidRPr="00182158">
        <w:rPr>
          <w:rStyle w:val="Emphasis"/>
        </w:rPr>
        <w:t>we are too easily reassured</w:t>
      </w:r>
      <w:r w:rsidRPr="00182158">
        <w:rPr>
          <w:rFonts w:eastAsia="Times New Roman"/>
          <w:sz w:val="16"/>
        </w:rPr>
        <w:t xml:space="preserve">. China, for example, might have prevented the epidemic from spreading outside the rural area in which it first broke out if its public health authorities had instilled a little more preventive fear in the population. Articles suggesting that fear of the disease and not the disease itself is the real problem may usefully enable us to go about our lives in a more productive fashion; but </w:t>
      </w:r>
      <w:r w:rsidRPr="00182158">
        <w:rPr>
          <w:rStyle w:val="StyleBoldUnderline"/>
        </w:rPr>
        <w:t>if they persuade us not to take the next such outbreak of disease as seriously, they will not be doing us a favor in the long term</w:t>
      </w:r>
      <w:r w:rsidRPr="00182158">
        <w:rPr>
          <w:rFonts w:eastAsia="Times New Roman"/>
          <w:sz w:val="16"/>
        </w:rPr>
        <w:t xml:space="preserve">.   But, you may wonder, how much fear is healthy? And faced with a myriad of imaginable threats, which ones should we be most scared of? As terrifying as a 90 percent mortality rate is, there are good reasons that the WHO did not consider the African Ebola outbreak to be of the same magnitude as SARS in China. By nature, Ebola is much harder to transmit than SARS; it also debilitates its victims relatively quickly. As long as local response is swift, the potential for Ebola to spread globally is limited, no matter how devastating an outbreak is. Ebola is literally too deadly for its own good. SARS, by contrast, had "global" written all over it from the very first; it was the WHO's recognition of this that prompted such an early and aggressive awareness campaign.   In 1918, the Spanish flu caused more than 20 million deaths worldwide and was the most deadly epidemic of all time. In the United States, the disease's spread was drastically accelerated by large public gatherings celebrating Armistice Day—which were held well after the epidemic was in full swing. Many more Americans—some 675,000—were killed by influenza than by the Great War itself. </w:t>
      </w:r>
      <w:r w:rsidRPr="00182158">
        <w:rPr>
          <w:rStyle w:val="StyleBoldUnderline"/>
        </w:rPr>
        <w:t>An early wave of fear about</w:t>
      </w:r>
      <w:r w:rsidRPr="00182158">
        <w:rPr>
          <w:rStyle w:val="StyleBoldUnderline"/>
        </w:rPr>
        <w:t xml:space="preserve"> this </w:t>
      </w:r>
      <w:r w:rsidRPr="00182158">
        <w:rPr>
          <w:rStyle w:val="StyleBoldUnderline"/>
        </w:rPr>
        <w:t>deadly disease</w:t>
      </w:r>
      <w:r w:rsidRPr="00182158">
        <w:rPr>
          <w:rStyle w:val="StyleBoldUnderline"/>
        </w:rPr>
        <w:t xml:space="preserve"> might have </w:t>
      </w:r>
      <w:r w:rsidRPr="00182158">
        <w:rPr>
          <w:rStyle w:val="StyleBoldUnderline"/>
        </w:rPr>
        <w:t>avert</w:t>
      </w:r>
      <w:r w:rsidRPr="00182158">
        <w:rPr>
          <w:rStyle w:val="StyleBoldUnderline"/>
        </w:rPr>
        <w:t xml:space="preserve">ed much of the </w:t>
      </w:r>
      <w:r w:rsidRPr="00182158">
        <w:rPr>
          <w:rStyle w:val="StyleBoldUnderline"/>
        </w:rPr>
        <w:t>catastrophe</w:t>
      </w:r>
      <w:r w:rsidRPr="00182158">
        <w:rPr>
          <w:rFonts w:eastAsia="Times New Roman"/>
          <w:sz w:val="16"/>
        </w:rPr>
        <w:t xml:space="preserve">.   This historical lesson has not been lost on the WHO, and the rest of us would do well to pay attention, too. In a world that is growing ever more connected, at an ever faster pace, the distant has become near, and the burdens of others have become our burdens. Under those circumstances, it's OK to be a little afraid—in fact, our </w:t>
      </w:r>
      <w:r w:rsidRPr="00182158">
        <w:rPr>
          <w:rStyle w:val="StyleBoldUnderline"/>
        </w:rPr>
        <w:t>fear may be what saves us.</w:t>
      </w:r>
      <w:bookmarkEnd w:id="5"/>
    </w:p>
    <w:p w14:paraId="1017EBE7" w14:textId="558162AC" w:rsidR="00182158" w:rsidRPr="00182158" w:rsidRDefault="00182158" w:rsidP="00182158">
      <w:pPr>
        <w:pStyle w:val="Heading3"/>
      </w:pPr>
      <w:r w:rsidRPr="00182158">
        <w:t xml:space="preserve">Alt Fails </w:t>
      </w:r>
    </w:p>
    <w:p w14:paraId="324105D8" w14:textId="77777777" w:rsidR="00182158" w:rsidRPr="00182158" w:rsidRDefault="00182158" w:rsidP="00182158">
      <w:pPr>
        <w:pStyle w:val="Heading4"/>
      </w:pPr>
      <w:r w:rsidRPr="00182158">
        <w:t>The alt fails – material habits influence state action more than discourse – they can’t change top-level state behavior because there’s a massive psychological bias towards maintaining existing practices – only working within existing institutional logics solves violence</w:t>
      </w:r>
    </w:p>
    <w:p w14:paraId="0389F3C5" w14:textId="77777777" w:rsidR="00182158" w:rsidRPr="00182158" w:rsidRDefault="00182158" w:rsidP="00182158">
      <w:pPr>
        <w:rPr>
          <w:rStyle w:val="StyleStyleBold12pt"/>
          <w:b w:val="0"/>
          <w:bCs/>
        </w:rPr>
      </w:pPr>
      <w:proofErr w:type="spellStart"/>
      <w:r w:rsidRPr="00182158">
        <w:rPr>
          <w:rStyle w:val="StyleStyleBold12pt"/>
        </w:rPr>
        <w:t>Hopf</w:t>
      </w:r>
      <w:proofErr w:type="spellEnd"/>
      <w:r w:rsidRPr="00182158">
        <w:rPr>
          <w:rStyle w:val="StyleStyleBold12pt"/>
        </w:rPr>
        <w:t xml:space="preserve"> 10</w:t>
      </w:r>
    </w:p>
    <w:p w14:paraId="5E59828D" w14:textId="77777777" w:rsidR="00182158" w:rsidRPr="00182158" w:rsidRDefault="00182158" w:rsidP="00182158">
      <w:r w:rsidRPr="00182158">
        <w:t>(Ted, Associate Professor of Political Science at The Ohio State University, “The logic of habit in International Relations”, European Journal of International Relations published online 16 June 2010, http://ejt.sagepub.com/content/early/2010/06/08/1354066110363502)</w:t>
      </w:r>
    </w:p>
    <w:p w14:paraId="24678409" w14:textId="2B0E0FD0" w:rsidR="00182158" w:rsidRPr="00182158" w:rsidRDefault="00182158" w:rsidP="00182158">
      <w:pPr>
        <w:pStyle w:val="cardtext"/>
        <w:rPr>
          <w:rFonts w:cs="Times New Roman"/>
        </w:rPr>
      </w:pPr>
      <w:r w:rsidRPr="00182158">
        <w:rPr>
          <w:rFonts w:cs="Times New Roman"/>
        </w:rPr>
        <w:t xml:space="preserve">The </w:t>
      </w:r>
      <w:r w:rsidRPr="00182158">
        <w:rPr>
          <w:rStyle w:val="StyleBoldUnderline"/>
          <w:rFonts w:cs="Times New Roman"/>
        </w:rPr>
        <w:t>logics of habit</w:t>
      </w:r>
      <w:r w:rsidRPr="00182158">
        <w:rPr>
          <w:rFonts w:cs="Times New Roman"/>
        </w:rPr>
        <w:t xml:space="preserve"> and practice </w:t>
      </w:r>
      <w:r w:rsidRPr="00182158">
        <w:rPr>
          <w:rStyle w:val="StyleBoldUnderline"/>
          <w:rFonts w:cs="Times New Roman"/>
        </w:rPr>
        <w:t>differ</w:t>
      </w:r>
      <w:r w:rsidRPr="00182158">
        <w:rPr>
          <w:rFonts w:cs="Times New Roman"/>
        </w:rPr>
        <w:t xml:space="preserve"> fundamentally from the logics of consequences and appropriateness </w:t>
      </w:r>
      <w:r w:rsidRPr="00182158">
        <w:rPr>
          <w:rStyle w:val="StyleBoldUnderline"/>
          <w:rFonts w:cs="Times New Roman"/>
        </w:rPr>
        <w:t>by stressing that the actions of actors</w:t>
      </w:r>
      <w:r w:rsidRPr="00182158">
        <w:rPr>
          <w:rFonts w:cs="Times New Roman"/>
        </w:rPr>
        <w:t xml:space="preserve"> in the world </w:t>
      </w:r>
      <w:r w:rsidRPr="00182158">
        <w:rPr>
          <w:rStyle w:val="StyleBoldUnderline"/>
          <w:rFonts w:cs="Times New Roman"/>
        </w:rPr>
        <w:t>are often not the product of deliberate calculation of any sort</w:t>
      </w:r>
      <w:r w:rsidRPr="00182158">
        <w:rPr>
          <w:rFonts w:cs="Times New Roman"/>
        </w:rPr>
        <w:t xml:space="preserve">, instrumental or normative. The practice turn also has reminded constructivist IR scholars that </w:t>
      </w:r>
      <w:proofErr w:type="spellStart"/>
      <w:r w:rsidRPr="00182158">
        <w:rPr>
          <w:rStyle w:val="StyleBoldUnderline"/>
          <w:rFonts w:cs="Times New Roman"/>
        </w:rPr>
        <w:t>intersubjective</w:t>
      </w:r>
      <w:proofErr w:type="spellEnd"/>
      <w:r w:rsidRPr="00182158">
        <w:rPr>
          <w:rStyle w:val="StyleBoldUnderline"/>
          <w:rFonts w:cs="Times New Roman"/>
        </w:rPr>
        <w:t xml:space="preserve"> reality is not just spoken into existence, but</w:t>
      </w:r>
      <w:r w:rsidRPr="00182158">
        <w:rPr>
          <w:rFonts w:cs="Times New Roman"/>
        </w:rPr>
        <w:t xml:space="preserve"> is </w:t>
      </w:r>
      <w:r w:rsidRPr="00182158">
        <w:rPr>
          <w:rStyle w:val="StyleBoldUnderline"/>
          <w:rFonts w:cs="Times New Roman"/>
        </w:rPr>
        <w:t>acted into existence</w:t>
      </w:r>
      <w:r w:rsidRPr="00182158">
        <w:rPr>
          <w:rFonts w:cs="Times New Roman"/>
        </w:rPr>
        <w:t xml:space="preserve">, too (Neumann, 2002). </w:t>
      </w:r>
      <w:r w:rsidRPr="00182158">
        <w:rPr>
          <w:rStyle w:val="Emphasis"/>
        </w:rPr>
        <w:t>Constructivism has long ignored what states</w:t>
      </w:r>
      <w:r w:rsidRPr="00182158">
        <w:rPr>
          <w:rFonts w:cs="Times New Roman"/>
        </w:rPr>
        <w:t xml:space="preserve"> and their agents </w:t>
      </w:r>
      <w:r w:rsidRPr="00182158">
        <w:rPr>
          <w:rStyle w:val="Emphasis"/>
        </w:rPr>
        <w:t>do, while concentrating on what they say</w:t>
      </w:r>
      <w:r w:rsidRPr="00182158">
        <w:rPr>
          <w:rFonts w:cs="Times New Roman"/>
        </w:rPr>
        <w:t xml:space="preserve">. </w:t>
      </w:r>
      <w:r w:rsidRPr="00182158">
        <w:rPr>
          <w:rStyle w:val="StyleBoldUnderline"/>
          <w:rFonts w:cs="Times New Roman"/>
        </w:rPr>
        <w:t>Discourse has been reduced to texts, ignoring practices</w:t>
      </w:r>
      <w:r w:rsidRPr="00182158">
        <w:rPr>
          <w:rFonts w:cs="Times New Roman"/>
        </w:rPr>
        <w:t xml:space="preserve">. </w:t>
      </w:r>
      <w:r w:rsidRPr="00182158">
        <w:rPr>
          <w:rStyle w:val="StyleBoldUnderline"/>
          <w:rFonts w:cs="Times New Roman"/>
        </w:rPr>
        <w:t xml:space="preserve">If interaction creates </w:t>
      </w:r>
      <w:proofErr w:type="spellStart"/>
      <w:r w:rsidRPr="00182158">
        <w:rPr>
          <w:rStyle w:val="StyleBoldUnderline"/>
          <w:rFonts w:cs="Times New Roman"/>
        </w:rPr>
        <w:t>intersubjective</w:t>
      </w:r>
      <w:proofErr w:type="spellEnd"/>
      <w:r w:rsidRPr="00182158">
        <w:rPr>
          <w:rStyle w:val="StyleBoldUnderline"/>
          <w:rFonts w:cs="Times New Roman"/>
        </w:rPr>
        <w:t xml:space="preserve"> reality</w:t>
      </w:r>
      <w:r w:rsidRPr="00182158">
        <w:rPr>
          <w:rFonts w:cs="Times New Roman"/>
        </w:rPr>
        <w:t xml:space="preserve">, theorists of practice pointed out, then </w:t>
      </w:r>
      <w:r w:rsidRPr="00182158">
        <w:rPr>
          <w:rStyle w:val="StyleBoldUnderline"/>
          <w:rFonts w:cs="Times New Roman"/>
        </w:rPr>
        <w:t>we should be paying attention to these actions</w:t>
      </w:r>
      <w:r w:rsidRPr="00182158">
        <w:rPr>
          <w:rFonts w:cs="Times New Roman"/>
        </w:rPr>
        <w:t>, not just exchanges of words. If ‘practice theory moves the level of sociological attention “down” from conscious ideas and values to the physical and the habitual’, then the practice turn has yet to fully appreciate what it means to be habitual (</w:t>
      </w:r>
      <w:proofErr w:type="spellStart"/>
      <w:r w:rsidRPr="00182158">
        <w:rPr>
          <w:rFonts w:cs="Times New Roman"/>
        </w:rPr>
        <w:t>Swidler</w:t>
      </w:r>
      <w:proofErr w:type="spellEnd"/>
      <w:r w:rsidRPr="00182158">
        <w:rPr>
          <w:rFonts w:cs="Times New Roman"/>
        </w:rPr>
        <w:t xml:space="preserve">, 2001: 75). The logic of practice is more reflective and agential than the logic of habit and, consequently, expects far more change in the world. The logic of practice is dedicated to removing the human mind from the theorization of practice, while </w:t>
      </w:r>
      <w:r w:rsidRPr="00182158">
        <w:rPr>
          <w:rStyle w:val="StyleBoldUnderline"/>
          <w:rFonts w:cs="Times New Roman"/>
        </w:rPr>
        <w:t>the logic of habit makes the automatic system in the brain a critical factor in explaining unreflective perceptions</w:t>
      </w:r>
      <w:r w:rsidRPr="00182158">
        <w:rPr>
          <w:rFonts w:cs="Times New Roman"/>
        </w:rPr>
        <w:t xml:space="preserve">, attitudes, </w:t>
      </w:r>
      <w:r w:rsidRPr="00182158">
        <w:rPr>
          <w:rStyle w:val="StyleBoldUnderline"/>
          <w:rFonts w:cs="Times New Roman"/>
        </w:rPr>
        <w:t>and practices</w:t>
      </w:r>
      <w:r w:rsidRPr="00182158">
        <w:rPr>
          <w:rFonts w:cs="Times New Roman"/>
        </w:rPr>
        <w:t xml:space="preserve">. While the logic of practice treats unreflective practices as the taproot for all other logics of action, </w:t>
      </w:r>
      <w:r w:rsidRPr="00182158">
        <w:rPr>
          <w:rStyle w:val="StyleBoldUnderline"/>
          <w:rFonts w:cs="Times New Roman"/>
        </w:rPr>
        <w:t>the logic of habit assumes</w:t>
      </w:r>
      <w:r w:rsidRPr="00182158">
        <w:rPr>
          <w:rFonts w:cs="Times New Roman"/>
        </w:rPr>
        <w:t xml:space="preserve">, at least at this early stage of theorization, </w:t>
      </w:r>
      <w:r w:rsidRPr="00182158">
        <w:rPr>
          <w:rStyle w:val="StyleBoldUnderline"/>
          <w:rFonts w:cs="Times New Roman"/>
        </w:rPr>
        <w:t>that all logics have their place in everyday life</w:t>
      </w:r>
      <w:r w:rsidRPr="00182158">
        <w:rPr>
          <w:rFonts w:cs="Times New Roman"/>
        </w:rPr>
        <w:t xml:space="preserve">. </w:t>
      </w:r>
      <w:r w:rsidRPr="00182158">
        <w:rPr>
          <w:rStyle w:val="StyleBoldUnderline"/>
          <w:rFonts w:cs="Times New Roman"/>
        </w:rPr>
        <w:t>The practice turn is still too agential, expecting agents to be able to effect change in prevailing social structures with far greater frequency than habit would permit</w:t>
      </w:r>
      <w:r w:rsidRPr="00182158">
        <w:rPr>
          <w:rFonts w:cs="Times New Roman"/>
        </w:rPr>
        <w:t xml:space="preserve">. </w:t>
      </w:r>
      <w:r w:rsidRPr="00182158">
        <w:rPr>
          <w:rStyle w:val="StyleBoldUnderline"/>
          <w:rFonts w:cs="Times New Roman"/>
        </w:rPr>
        <w:t xml:space="preserve">The practice turn underestimates the social, cognitive, even </w:t>
      </w:r>
      <w:proofErr w:type="spellStart"/>
      <w:r w:rsidRPr="00182158">
        <w:rPr>
          <w:rStyle w:val="StyleBoldUnderline"/>
          <w:rFonts w:cs="Times New Roman"/>
        </w:rPr>
        <w:t>phsyiological</w:t>
      </w:r>
      <w:proofErr w:type="spellEnd"/>
      <w:r w:rsidRPr="00182158">
        <w:rPr>
          <w:rStyle w:val="StyleBoldUnderline"/>
          <w:rFonts w:cs="Times New Roman"/>
        </w:rPr>
        <w:t xml:space="preserve">, </w:t>
      </w:r>
      <w:r w:rsidRPr="00182158">
        <w:rPr>
          <w:rStyle w:val="Emphasis"/>
        </w:rPr>
        <w:t>power of habit to prevent change</w:t>
      </w:r>
      <w:r w:rsidRPr="00182158">
        <w:rPr>
          <w:rFonts w:cs="Times New Roman"/>
        </w:rPr>
        <w:t xml:space="preserve">. </w:t>
      </w:r>
      <w:r w:rsidRPr="00182158">
        <w:rPr>
          <w:rStyle w:val="StyleBoldUnderline"/>
          <w:rFonts w:cs="Times New Roman"/>
        </w:rPr>
        <w:t xml:space="preserve">It ignores </w:t>
      </w:r>
      <w:r w:rsidRPr="00182158">
        <w:rPr>
          <w:rStyle w:val="Emphasis"/>
        </w:rPr>
        <w:t>the ‘psychological advantage of the status quo’</w:t>
      </w:r>
      <w:r w:rsidRPr="00182158">
        <w:rPr>
          <w:rStyle w:val="StyleBoldUnderline"/>
          <w:rFonts w:cs="Times New Roman"/>
        </w:rPr>
        <w:t xml:space="preserve"> that the logic of habit foregrounds</w:t>
      </w:r>
      <w:r w:rsidRPr="00182158">
        <w:rPr>
          <w:rFonts w:cs="Times New Roman"/>
        </w:rPr>
        <w:t xml:space="preserve"> (</w:t>
      </w:r>
      <w:proofErr w:type="spellStart"/>
      <w:r w:rsidRPr="00182158">
        <w:rPr>
          <w:rFonts w:cs="Times New Roman"/>
        </w:rPr>
        <w:t>Eidelman</w:t>
      </w:r>
      <w:proofErr w:type="spellEnd"/>
      <w:r w:rsidRPr="00182158">
        <w:rPr>
          <w:rFonts w:cs="Times New Roman"/>
        </w:rPr>
        <w:t xml:space="preserve"> and Crandall, 2009: 85–106).</w:t>
      </w:r>
    </w:p>
    <w:p w14:paraId="1FBED431" w14:textId="77777777" w:rsidR="00182158" w:rsidRDefault="00182158" w:rsidP="00B6697C">
      <w:pPr>
        <w:ind w:left="144"/>
        <w:rPr>
          <w:rFonts w:eastAsia="Times New Roman"/>
          <w:b/>
          <w:u w:val="single"/>
          <w:bdr w:val="none" w:sz="0" w:space="0" w:color="auto" w:frame="1"/>
          <w:shd w:val="clear" w:color="auto" w:fill="C0C0C0"/>
        </w:rPr>
      </w:pPr>
    </w:p>
    <w:p w14:paraId="11DD2508" w14:textId="77777777" w:rsidR="00725FF8" w:rsidRPr="008107DB" w:rsidRDefault="00725FF8" w:rsidP="00725FF8"/>
    <w:sectPr w:rsidR="00725FF8" w:rsidRPr="008107D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5C10F7C" w14:textId="77777777" w:rsidR="001C2F82" w:rsidRDefault="001C2F82" w:rsidP="00E46E7E">
      <w:r>
        <w:separator/>
      </w:r>
    </w:p>
  </w:endnote>
  <w:endnote w:type="continuationSeparator" w:id="0">
    <w:p w14:paraId="6B84AAEE" w14:textId="77777777" w:rsidR="001C2F82" w:rsidRDefault="001C2F82"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Franklin Gothic Heavy">
    <w:altName w:val="Arial"/>
    <w:charset w:val="00"/>
    <w:family w:val="swiss"/>
    <w:pitch w:val="variable"/>
    <w:sig w:usb0="00000287" w:usb1="00000000" w:usb2="00000000" w:usb3="00000000" w:csb0="0000009F" w:csb1="00000000"/>
  </w:font>
  <w:font w:name="Georgia">
    <w:panose1 w:val="02040502050405020303"/>
    <w:charset w:val="00"/>
    <w:family w:val="auto"/>
    <w:pitch w:val="variable"/>
    <w:sig w:usb0="00000287" w:usb1="00000000" w:usb2="00000000" w:usb3="00000000" w:csb0="0000009F" w:csb1="00000000"/>
  </w:font>
  <w:font w:name="Times">
    <w:panose1 w:val="02000500000000000000"/>
    <w:charset w:val="00"/>
    <w:family w:val="auto"/>
    <w:pitch w:val="variable"/>
    <w:sig w:usb0="00000003" w:usb1="00000000" w:usb2="00000000" w:usb3="00000000" w:csb0="00000001" w:csb1="00000000"/>
  </w:font>
  <w:font w:name="Garamond-Bold">
    <w:altName w:val="Times New Roman"/>
    <w:charset w:val="00"/>
    <w:family w:val="roman"/>
    <w:pitch w:val="default"/>
  </w:font>
  <w:font w:name="Garamond">
    <w:panose1 w:val="02020404030301010803"/>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24873AB" w14:textId="77777777" w:rsidR="001C2F82" w:rsidRDefault="001C2F82" w:rsidP="00E46E7E">
      <w:r>
        <w:separator/>
      </w:r>
    </w:p>
  </w:footnote>
  <w:footnote w:type="continuationSeparator" w:id="0">
    <w:p w14:paraId="03C28558" w14:textId="77777777" w:rsidR="001C2F82" w:rsidRDefault="001C2F82"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spelling="clean"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27AD"/>
    <w:rsid w:val="000140EC"/>
    <w:rsid w:val="00016A35"/>
    <w:rsid w:val="000B38B5"/>
    <w:rsid w:val="000C16B3"/>
    <w:rsid w:val="001408C0"/>
    <w:rsid w:val="00143FD7"/>
    <w:rsid w:val="001463FB"/>
    <w:rsid w:val="001659D4"/>
    <w:rsid w:val="001710E3"/>
    <w:rsid w:val="00182158"/>
    <w:rsid w:val="00186DB7"/>
    <w:rsid w:val="001A506E"/>
    <w:rsid w:val="001C2F82"/>
    <w:rsid w:val="001D7626"/>
    <w:rsid w:val="002613DA"/>
    <w:rsid w:val="002927AD"/>
    <w:rsid w:val="002B6353"/>
    <w:rsid w:val="002B68C8"/>
    <w:rsid w:val="002F35F4"/>
    <w:rsid w:val="002F3E28"/>
    <w:rsid w:val="002F40E6"/>
    <w:rsid w:val="002F4F5D"/>
    <w:rsid w:val="00303E5B"/>
    <w:rsid w:val="00313226"/>
    <w:rsid w:val="0031425E"/>
    <w:rsid w:val="00325059"/>
    <w:rsid w:val="00357719"/>
    <w:rsid w:val="00374144"/>
    <w:rsid w:val="003B3EC7"/>
    <w:rsid w:val="003C3FDD"/>
    <w:rsid w:val="003E48C7"/>
    <w:rsid w:val="003F42AF"/>
    <w:rsid w:val="00412F6D"/>
    <w:rsid w:val="0042635A"/>
    <w:rsid w:val="00466B6F"/>
    <w:rsid w:val="004B3188"/>
    <w:rsid w:val="004B3DB3"/>
    <w:rsid w:val="004C63B5"/>
    <w:rsid w:val="004D461E"/>
    <w:rsid w:val="00517479"/>
    <w:rsid w:val="005A0BE5"/>
    <w:rsid w:val="005B73D4"/>
    <w:rsid w:val="005C0E1F"/>
    <w:rsid w:val="005E0D2B"/>
    <w:rsid w:val="005E2C99"/>
    <w:rsid w:val="00672258"/>
    <w:rsid w:val="0067575B"/>
    <w:rsid w:val="00692C26"/>
    <w:rsid w:val="006F2D3D"/>
    <w:rsid w:val="00700835"/>
    <w:rsid w:val="00725FF8"/>
    <w:rsid w:val="00726F87"/>
    <w:rsid w:val="007333B9"/>
    <w:rsid w:val="007506F0"/>
    <w:rsid w:val="00791B7D"/>
    <w:rsid w:val="007A3515"/>
    <w:rsid w:val="007D7924"/>
    <w:rsid w:val="007E470C"/>
    <w:rsid w:val="007E5F71"/>
    <w:rsid w:val="008107DB"/>
    <w:rsid w:val="00821415"/>
    <w:rsid w:val="0083768F"/>
    <w:rsid w:val="0091595A"/>
    <w:rsid w:val="009165EA"/>
    <w:rsid w:val="009829F2"/>
    <w:rsid w:val="009857C3"/>
    <w:rsid w:val="00993F61"/>
    <w:rsid w:val="009B0746"/>
    <w:rsid w:val="009C198B"/>
    <w:rsid w:val="009D207E"/>
    <w:rsid w:val="009E5822"/>
    <w:rsid w:val="009E691A"/>
    <w:rsid w:val="00A04283"/>
    <w:rsid w:val="00A074CB"/>
    <w:rsid w:val="00A3248A"/>
    <w:rsid w:val="00A369C4"/>
    <w:rsid w:val="00A47986"/>
    <w:rsid w:val="00A91A24"/>
    <w:rsid w:val="00AC0E99"/>
    <w:rsid w:val="00AF1E67"/>
    <w:rsid w:val="00AF5046"/>
    <w:rsid w:val="00AF70D4"/>
    <w:rsid w:val="00B169A1"/>
    <w:rsid w:val="00B33E0C"/>
    <w:rsid w:val="00B45FE9"/>
    <w:rsid w:val="00B55D49"/>
    <w:rsid w:val="00B65E97"/>
    <w:rsid w:val="00B6697C"/>
    <w:rsid w:val="00B84180"/>
    <w:rsid w:val="00BA6179"/>
    <w:rsid w:val="00BE63EA"/>
    <w:rsid w:val="00C42A3C"/>
    <w:rsid w:val="00CD2C6D"/>
    <w:rsid w:val="00CF1A0F"/>
    <w:rsid w:val="00D10E1D"/>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3BFF1B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F4F5D"/>
    <w:rPr>
      <w:rFonts w:ascii="Calibri" w:hAnsi="Calibri"/>
      <w:sz w:val="22"/>
    </w:rPr>
  </w:style>
  <w:style w:type="paragraph" w:styleId="Heading1">
    <w:name w:val="heading 1"/>
    <w:aliases w:val="Pocket"/>
    <w:basedOn w:val="Normal"/>
    <w:next w:val="Normal"/>
    <w:link w:val="Heading1Char"/>
    <w:uiPriority w:val="9"/>
    <w:qFormat/>
    <w:rsid w:val="002F4F5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F4F5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F4F5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No Spacing211,No Spacing11111,No Spacing12,No Spacing2111,no read,heading 2, Ch,Ch,No Spacing21,Tags,No Spacing111111,ta,small space,t"/>
    <w:basedOn w:val="Normal"/>
    <w:next w:val="Normal"/>
    <w:link w:val="Heading4Char"/>
    <w:unhideWhenUsed/>
    <w:qFormat/>
    <w:rsid w:val="002F4F5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link w:val="textbold"/>
    <w:uiPriority w:val="7"/>
    <w:qFormat/>
    <w:rsid w:val="002F4F5D"/>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F4F5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F4F5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F4F5D"/>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No Spacing211 Char,No Spacing11111 Char,No Spacing12 Char,No Spacing2111 Char,no read Char,heading 2 Char, Ch Char,Ch Char,No Spacing21 Char,Tags Char,No Spacing111111 Char"/>
    <w:basedOn w:val="DefaultParagraphFont"/>
    <w:link w:val="Heading4"/>
    <w:rsid w:val="002F4F5D"/>
    <w:rPr>
      <w:rFonts w:asciiTheme="majorHAnsi" w:eastAsiaTheme="majorEastAsia" w:hAnsiTheme="majorHAnsi" w:cstheme="majorBidi"/>
      <w:b/>
      <w:bCs/>
      <w:iCs/>
      <w:sz w:val="26"/>
    </w:rPr>
  </w:style>
  <w:style w:type="paragraph" w:styleId="NoSpacing">
    <w:name w:val="No Spacing"/>
    <w:uiPriority w:val="1"/>
    <w:rsid w:val="002F4F5D"/>
  </w:style>
  <w:style w:type="character" w:customStyle="1" w:styleId="StyleStyleBold12pt">
    <w:name w:val="Style Style Bold + 12 pt"/>
    <w:aliases w:val="Cite,Style 13 pt Bold,Style Style Bold + 12pt,Style Style Bold,Style Style + 12 pt,Style Style Bo... +,Old Cite,Style Style Bold + 10 pt,Style Style Bold + 13 pt,tagld + 12 pt,Style Style Bold + 11 pt,tag + 12 pt,Not..."/>
    <w:basedOn w:val="DefaultParagraphFont"/>
    <w:uiPriority w:val="5"/>
    <w:qFormat/>
    <w:rsid w:val="002F4F5D"/>
    <w:rPr>
      <w:b/>
      <w:sz w:val="26"/>
      <w:u w:val="non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ci,Bo,Intense Emphasis111,Title Char,B"/>
    <w:basedOn w:val="DefaultParagraphFont"/>
    <w:qFormat/>
    <w:rsid w:val="002F4F5D"/>
    <w:rPr>
      <w:b/>
      <w:sz w:val="22"/>
      <w:u w:val="single"/>
    </w:rPr>
  </w:style>
  <w:style w:type="paragraph" w:styleId="DocumentMap">
    <w:name w:val="Document Map"/>
    <w:basedOn w:val="Normal"/>
    <w:link w:val="DocumentMapChar"/>
    <w:uiPriority w:val="99"/>
    <w:semiHidden/>
    <w:unhideWhenUsed/>
    <w:rsid w:val="002F4F5D"/>
    <w:rPr>
      <w:rFonts w:ascii="Lucida Grande" w:hAnsi="Lucida Grande" w:cs="Lucida Grande"/>
    </w:rPr>
  </w:style>
  <w:style w:type="character" w:customStyle="1" w:styleId="DocumentMapChar">
    <w:name w:val="Document Map Char"/>
    <w:basedOn w:val="DefaultParagraphFont"/>
    <w:link w:val="DocumentMap"/>
    <w:uiPriority w:val="99"/>
    <w:semiHidden/>
    <w:rsid w:val="002F4F5D"/>
    <w:rPr>
      <w:rFonts w:ascii="Lucida Grande" w:hAnsi="Lucida Grande" w:cs="Lucida Grande"/>
      <w:sz w:val="22"/>
    </w:rPr>
  </w:style>
  <w:style w:type="paragraph" w:styleId="ListParagraph">
    <w:name w:val="List Paragraph"/>
    <w:basedOn w:val="Normal"/>
    <w:uiPriority w:val="34"/>
    <w:rsid w:val="002F4F5D"/>
    <w:pPr>
      <w:ind w:left="720"/>
      <w:contextualSpacing/>
    </w:pPr>
  </w:style>
  <w:style w:type="paragraph" w:styleId="Header">
    <w:name w:val="header"/>
    <w:basedOn w:val="Normal"/>
    <w:link w:val="HeaderChar"/>
    <w:uiPriority w:val="99"/>
    <w:unhideWhenUsed/>
    <w:rsid w:val="002F4F5D"/>
    <w:pPr>
      <w:tabs>
        <w:tab w:val="center" w:pos="4320"/>
        <w:tab w:val="right" w:pos="8640"/>
      </w:tabs>
    </w:pPr>
  </w:style>
  <w:style w:type="character" w:customStyle="1" w:styleId="HeaderChar">
    <w:name w:val="Header Char"/>
    <w:basedOn w:val="DefaultParagraphFont"/>
    <w:link w:val="Header"/>
    <w:uiPriority w:val="99"/>
    <w:rsid w:val="002F4F5D"/>
    <w:rPr>
      <w:rFonts w:ascii="Calibri" w:hAnsi="Calibri"/>
      <w:sz w:val="22"/>
    </w:rPr>
  </w:style>
  <w:style w:type="paragraph" w:styleId="Footer">
    <w:name w:val="footer"/>
    <w:basedOn w:val="Normal"/>
    <w:link w:val="FooterChar"/>
    <w:uiPriority w:val="99"/>
    <w:unhideWhenUsed/>
    <w:rsid w:val="002F4F5D"/>
    <w:pPr>
      <w:tabs>
        <w:tab w:val="center" w:pos="4320"/>
        <w:tab w:val="right" w:pos="8640"/>
      </w:tabs>
    </w:pPr>
  </w:style>
  <w:style w:type="character" w:customStyle="1" w:styleId="FooterChar">
    <w:name w:val="Footer Char"/>
    <w:basedOn w:val="DefaultParagraphFont"/>
    <w:link w:val="Footer"/>
    <w:uiPriority w:val="99"/>
    <w:rsid w:val="002F4F5D"/>
    <w:rPr>
      <w:rFonts w:ascii="Calibri" w:hAnsi="Calibri"/>
      <w:sz w:val="22"/>
    </w:rPr>
  </w:style>
  <w:style w:type="character" w:styleId="PageNumber">
    <w:name w:val="page number"/>
    <w:basedOn w:val="DefaultParagraphFont"/>
    <w:uiPriority w:val="99"/>
    <w:semiHidden/>
    <w:unhideWhenUsed/>
    <w:rsid w:val="002F4F5D"/>
  </w:style>
  <w:style w:type="character" w:styleId="Hyperlink">
    <w:name w:val="Hyperlink"/>
    <w:aliases w:val="heading 1 (block title),Important,Read,Internet Link,Card Text,Analytic Text"/>
    <w:basedOn w:val="DefaultParagraphFont"/>
    <w:uiPriority w:val="99"/>
    <w:unhideWhenUsed/>
    <w:rsid w:val="002F4F5D"/>
    <w:rPr>
      <w:color w:val="0000FF" w:themeColor="hyperlink"/>
      <w:u w:val="single"/>
    </w:rPr>
  </w:style>
  <w:style w:type="paragraph" w:customStyle="1" w:styleId="textbold">
    <w:name w:val="text bold"/>
    <w:basedOn w:val="Normal"/>
    <w:link w:val="Emphasis"/>
    <w:autoRedefine/>
    <w:uiPriority w:val="7"/>
    <w:qFormat/>
    <w:rsid w:val="001C2F82"/>
    <w:pPr>
      <w:pBdr>
        <w:top w:val="single" w:sz="4" w:space="0" w:color="auto"/>
        <w:left w:val="single" w:sz="4" w:space="0" w:color="auto"/>
        <w:bottom w:val="single" w:sz="4" w:space="0" w:color="auto"/>
        <w:right w:val="single" w:sz="4" w:space="0" w:color="auto"/>
      </w:pBdr>
      <w:spacing w:after="160" w:line="256" w:lineRule="auto"/>
      <w:ind w:left="720"/>
      <w:jc w:val="both"/>
    </w:pPr>
    <w:rPr>
      <w:b/>
      <w:iCs/>
      <w:u w:val="single"/>
      <w:bdr w:val="single" w:sz="18" w:space="0" w:color="auto"/>
    </w:rPr>
  </w:style>
  <w:style w:type="paragraph" w:customStyle="1" w:styleId="cardtext">
    <w:name w:val="card text"/>
    <w:basedOn w:val="Normal"/>
    <w:link w:val="cardtextChar"/>
    <w:qFormat/>
    <w:rsid w:val="00BA6179"/>
    <w:pPr>
      <w:spacing w:after="160" w:line="259" w:lineRule="auto"/>
      <w:ind w:left="288" w:right="288"/>
    </w:pPr>
    <w:rPr>
      <w:rFonts w:eastAsiaTheme="minorHAnsi"/>
      <w:szCs w:val="22"/>
    </w:rPr>
  </w:style>
  <w:style w:type="character" w:customStyle="1" w:styleId="cardtextChar">
    <w:name w:val="card text Char"/>
    <w:basedOn w:val="DefaultParagraphFont"/>
    <w:link w:val="cardtext"/>
    <w:rsid w:val="00BA6179"/>
    <w:rPr>
      <w:rFonts w:ascii="Calibri" w:eastAsiaTheme="minorHAnsi" w:hAnsi="Calibri"/>
      <w:sz w:val="22"/>
      <w:szCs w:val="22"/>
    </w:rPr>
  </w:style>
  <w:style w:type="paragraph" w:customStyle="1" w:styleId="card">
    <w:name w:val="card"/>
    <w:aliases w:val="Medium Grid 21"/>
    <w:basedOn w:val="Normal"/>
    <w:next w:val="Normal"/>
    <w:link w:val="cardChar"/>
    <w:qFormat/>
    <w:rsid w:val="00BA6179"/>
    <w:pPr>
      <w:spacing w:after="160" w:line="259" w:lineRule="auto"/>
      <w:ind w:left="288" w:right="288"/>
    </w:pPr>
    <w:rPr>
      <w:rFonts w:eastAsia="Times New Roman" w:cstheme="majorBidi"/>
      <w:szCs w:val="22"/>
    </w:rPr>
  </w:style>
  <w:style w:type="character" w:customStyle="1" w:styleId="cardChar">
    <w:name w:val="card Char"/>
    <w:link w:val="card"/>
    <w:rsid w:val="00BA6179"/>
    <w:rPr>
      <w:rFonts w:ascii="Calibri" w:eastAsia="Times New Roman" w:hAnsi="Calibri" w:cstheme="majorBidi"/>
      <w:sz w:val="22"/>
      <w:szCs w:val="22"/>
    </w:rPr>
  </w:style>
  <w:style w:type="character" w:customStyle="1" w:styleId="cite">
    <w:name w:val="cite"/>
    <w:aliases w:val="Heading 3 Char Char Char,Heading 3 Char Char Char1,Heading 3 Char1,Char Char2,Char Char,Underlined Text Char,Block Writing Char,Index Headers Char,Citation Char Char Char1,Citation Char,cites Char Char,Heading 3 Char1 Char,Heading 3 Char Char1"/>
    <w:qFormat/>
    <w:rsid w:val="00BA6179"/>
    <w:rPr>
      <w:rFonts w:ascii="Times New Roman" w:hAnsi="Times New Roman"/>
      <w:b/>
      <w:sz w:val="24"/>
    </w:rPr>
  </w:style>
  <w:style w:type="paragraph" w:customStyle="1" w:styleId="tag">
    <w:name w:val="tag"/>
    <w:basedOn w:val="Normal"/>
    <w:next w:val="Normal"/>
    <w:link w:val="tagChar"/>
    <w:qFormat/>
    <w:rsid w:val="00BA6179"/>
    <w:rPr>
      <w:rFonts w:ascii="Times New Roman" w:eastAsia="Times New Roman" w:hAnsi="Times New Roman" w:cs="Times New Roman"/>
      <w:b/>
      <w:sz w:val="24"/>
      <w:szCs w:val="20"/>
    </w:rPr>
  </w:style>
  <w:style w:type="character" w:customStyle="1" w:styleId="underline">
    <w:name w:val="underline"/>
    <w:qFormat/>
    <w:rsid w:val="00BA6179"/>
    <w:rPr>
      <w:b/>
      <w:u w:val="single"/>
    </w:rPr>
  </w:style>
  <w:style w:type="character" w:customStyle="1" w:styleId="Emphasis2">
    <w:name w:val="Emphasis2"/>
    <w:rsid w:val="00BA6179"/>
    <w:rPr>
      <w:rFonts w:ascii="Franklin Gothic Heavy" w:hAnsi="Franklin Gothic Heavy"/>
      <w:iCs/>
      <w:u w:val="single"/>
    </w:rPr>
  </w:style>
  <w:style w:type="paragraph" w:customStyle="1" w:styleId="Nothing">
    <w:name w:val="Nothing"/>
    <w:link w:val="NothingChar"/>
    <w:qFormat/>
    <w:rsid w:val="001A506E"/>
    <w:pPr>
      <w:jc w:val="both"/>
    </w:pPr>
    <w:rPr>
      <w:rFonts w:ascii="Times New Roman" w:eastAsia="Times New Roman" w:hAnsi="Times New Roman" w:cs="Times New Roman"/>
      <w:sz w:val="20"/>
    </w:rPr>
  </w:style>
  <w:style w:type="character" w:customStyle="1" w:styleId="NothingChar">
    <w:name w:val="Nothing Char"/>
    <w:link w:val="Nothing"/>
    <w:rsid w:val="001A506E"/>
    <w:rPr>
      <w:rFonts w:ascii="Times New Roman" w:eastAsia="Times New Roman" w:hAnsi="Times New Roman" w:cs="Times New Roman"/>
      <w:sz w:val="20"/>
    </w:rPr>
  </w:style>
  <w:style w:type="paragraph" w:customStyle="1" w:styleId="Cards">
    <w:name w:val="Cards"/>
    <w:next w:val="Nothing"/>
    <w:link w:val="CardsChar"/>
    <w:qFormat/>
    <w:rsid w:val="001A506E"/>
    <w:pPr>
      <w:widowControl w:val="0"/>
      <w:ind w:left="432" w:right="432"/>
      <w:jc w:val="both"/>
    </w:pPr>
    <w:rPr>
      <w:rFonts w:ascii="Times New Roman" w:eastAsia="Times New Roman" w:hAnsi="Times New Roman" w:cs="Times New Roman"/>
      <w:sz w:val="20"/>
    </w:rPr>
  </w:style>
  <w:style w:type="character" w:customStyle="1" w:styleId="CardsChar">
    <w:name w:val="Cards Char"/>
    <w:link w:val="Cards"/>
    <w:rsid w:val="001A506E"/>
    <w:rPr>
      <w:rFonts w:ascii="Times New Roman" w:eastAsia="Times New Roman" w:hAnsi="Times New Roman" w:cs="Times New Roman"/>
      <w:sz w:val="20"/>
    </w:rPr>
  </w:style>
  <w:style w:type="paragraph" w:styleId="Title">
    <w:name w:val="Title"/>
    <w:aliases w:val="Bold Underlined,UNDERLINE,Cites and Cards"/>
    <w:basedOn w:val="Normal"/>
    <w:next w:val="Normal"/>
    <w:link w:val="TitleChar1"/>
    <w:uiPriority w:val="6"/>
    <w:qFormat/>
    <w:rsid w:val="00D10E1D"/>
    <w:pPr>
      <w:spacing w:after="160" w:line="259" w:lineRule="auto"/>
      <w:ind w:left="720"/>
      <w:outlineLvl w:val="0"/>
    </w:pPr>
    <w:rPr>
      <w:rFonts w:asciiTheme="minorHAnsi" w:eastAsiaTheme="minorHAnsi" w:hAnsiTheme="minorHAnsi"/>
      <w:b/>
      <w:bCs/>
      <w:szCs w:val="22"/>
      <w:u w:val="single"/>
    </w:rPr>
  </w:style>
  <w:style w:type="character" w:customStyle="1" w:styleId="TitleChar1">
    <w:name w:val="Title Char1"/>
    <w:basedOn w:val="DefaultParagraphFont"/>
    <w:link w:val="Title"/>
    <w:uiPriority w:val="6"/>
    <w:rsid w:val="00D10E1D"/>
    <w:rPr>
      <w:rFonts w:eastAsiaTheme="minorHAnsi"/>
      <w:b/>
      <w:bCs/>
      <w:sz w:val="22"/>
      <w:szCs w:val="22"/>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182158"/>
    <w:rPr>
      <w:rFonts w:ascii="Times New Roman" w:eastAsia="Times New Roman" w:hAnsi="Times New Roman" w:cs="Times New Roman"/>
      <w:b/>
      <w:szCs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2F4F5D"/>
    <w:rPr>
      <w:rFonts w:ascii="Calibri" w:hAnsi="Calibri"/>
      <w:sz w:val="22"/>
    </w:rPr>
  </w:style>
  <w:style w:type="paragraph" w:styleId="Heading1">
    <w:name w:val="heading 1"/>
    <w:aliases w:val="Pocket"/>
    <w:basedOn w:val="Normal"/>
    <w:next w:val="Normal"/>
    <w:link w:val="Heading1Char"/>
    <w:uiPriority w:val="9"/>
    <w:qFormat/>
    <w:rsid w:val="002F4F5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F4F5D"/>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F4F5D"/>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small text,Big card,body,Normal Tag,No Spacing211,No Spacing11111,No Spacing12,No Spacing2111,no read,heading 2, Ch,Ch,No Spacing21,Tags,No Spacing111111,ta,small space,t"/>
    <w:basedOn w:val="Normal"/>
    <w:next w:val="Normal"/>
    <w:link w:val="Heading4Char"/>
    <w:unhideWhenUsed/>
    <w:qFormat/>
    <w:rsid w:val="002F4F5D"/>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
    <w:basedOn w:val="DefaultParagraphFont"/>
    <w:link w:val="textbold"/>
    <w:uiPriority w:val="7"/>
    <w:qFormat/>
    <w:rsid w:val="002F4F5D"/>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2F4F5D"/>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F4F5D"/>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F4F5D"/>
    <w:rPr>
      <w:rFonts w:asciiTheme="majorHAnsi" w:eastAsiaTheme="majorEastAsia" w:hAnsiTheme="majorHAnsi" w:cstheme="majorBidi"/>
      <w:b/>
      <w:bCs/>
      <w:sz w:val="32"/>
      <w:u w:val="single"/>
    </w:rPr>
  </w:style>
  <w:style w:type="character" w:customStyle="1" w:styleId="Heading4Char">
    <w:name w:val="Heading 4 Char"/>
    <w:aliases w:val="Tag Char,small text Char,Big card Char,body Char,Normal Tag Char,No Spacing211 Char,No Spacing11111 Char,No Spacing12 Char,No Spacing2111 Char,no read Char,heading 2 Char, Ch Char,Ch Char,No Spacing21 Char,Tags Char,No Spacing111111 Char"/>
    <w:basedOn w:val="DefaultParagraphFont"/>
    <w:link w:val="Heading4"/>
    <w:rsid w:val="002F4F5D"/>
    <w:rPr>
      <w:rFonts w:asciiTheme="majorHAnsi" w:eastAsiaTheme="majorEastAsia" w:hAnsiTheme="majorHAnsi" w:cstheme="majorBidi"/>
      <w:b/>
      <w:bCs/>
      <w:iCs/>
      <w:sz w:val="26"/>
    </w:rPr>
  </w:style>
  <w:style w:type="paragraph" w:styleId="NoSpacing">
    <w:name w:val="No Spacing"/>
    <w:uiPriority w:val="1"/>
    <w:rsid w:val="002F4F5D"/>
  </w:style>
  <w:style w:type="character" w:customStyle="1" w:styleId="StyleStyleBold12pt">
    <w:name w:val="Style Style Bold + 12 pt"/>
    <w:aliases w:val="Cite,Style 13 pt Bold,Style Style Bold + 12pt,Style Style Bold,Style Style + 12 pt,Style Style Bo... +,Old Cite,Style Style Bold + 10 pt,Style Style Bold + 13 pt,tagld + 12 pt,Style Style Bold + 11 pt,tag + 12 pt,Not..."/>
    <w:basedOn w:val="DefaultParagraphFont"/>
    <w:uiPriority w:val="5"/>
    <w:qFormat/>
    <w:rsid w:val="002F4F5D"/>
    <w:rPr>
      <w:b/>
      <w:sz w:val="26"/>
      <w:u w:val="none"/>
    </w:rPr>
  </w:style>
  <w:style w:type="character" w:customStyle="1" w:styleId="StyleBoldUnderline">
    <w:name w:val="Style Bold Underline"/>
    <w:aliases w:val="Underline,Intense Emphasis1,apple-style-span + 6 pt,Kern at 16 pt,Bold,Intense Emphasis11,Intense Emphasis2,HHeading 3 + 12 pt,Cards + Font: 12 pt Char,Style,Underline Char,Bold Cite Char,c,ci,Bo,Intense Emphasis111,Title Char,B"/>
    <w:basedOn w:val="DefaultParagraphFont"/>
    <w:qFormat/>
    <w:rsid w:val="002F4F5D"/>
    <w:rPr>
      <w:b/>
      <w:sz w:val="22"/>
      <w:u w:val="single"/>
    </w:rPr>
  </w:style>
  <w:style w:type="paragraph" w:styleId="DocumentMap">
    <w:name w:val="Document Map"/>
    <w:basedOn w:val="Normal"/>
    <w:link w:val="DocumentMapChar"/>
    <w:uiPriority w:val="99"/>
    <w:semiHidden/>
    <w:unhideWhenUsed/>
    <w:rsid w:val="002F4F5D"/>
    <w:rPr>
      <w:rFonts w:ascii="Lucida Grande" w:hAnsi="Lucida Grande" w:cs="Lucida Grande"/>
    </w:rPr>
  </w:style>
  <w:style w:type="character" w:customStyle="1" w:styleId="DocumentMapChar">
    <w:name w:val="Document Map Char"/>
    <w:basedOn w:val="DefaultParagraphFont"/>
    <w:link w:val="DocumentMap"/>
    <w:uiPriority w:val="99"/>
    <w:semiHidden/>
    <w:rsid w:val="002F4F5D"/>
    <w:rPr>
      <w:rFonts w:ascii="Lucida Grande" w:hAnsi="Lucida Grande" w:cs="Lucida Grande"/>
      <w:sz w:val="22"/>
    </w:rPr>
  </w:style>
  <w:style w:type="paragraph" w:styleId="ListParagraph">
    <w:name w:val="List Paragraph"/>
    <w:basedOn w:val="Normal"/>
    <w:uiPriority w:val="34"/>
    <w:rsid w:val="002F4F5D"/>
    <w:pPr>
      <w:ind w:left="720"/>
      <w:contextualSpacing/>
    </w:pPr>
  </w:style>
  <w:style w:type="paragraph" w:styleId="Header">
    <w:name w:val="header"/>
    <w:basedOn w:val="Normal"/>
    <w:link w:val="HeaderChar"/>
    <w:uiPriority w:val="99"/>
    <w:unhideWhenUsed/>
    <w:rsid w:val="002F4F5D"/>
    <w:pPr>
      <w:tabs>
        <w:tab w:val="center" w:pos="4320"/>
        <w:tab w:val="right" w:pos="8640"/>
      </w:tabs>
    </w:pPr>
  </w:style>
  <w:style w:type="character" w:customStyle="1" w:styleId="HeaderChar">
    <w:name w:val="Header Char"/>
    <w:basedOn w:val="DefaultParagraphFont"/>
    <w:link w:val="Header"/>
    <w:uiPriority w:val="99"/>
    <w:rsid w:val="002F4F5D"/>
    <w:rPr>
      <w:rFonts w:ascii="Calibri" w:hAnsi="Calibri"/>
      <w:sz w:val="22"/>
    </w:rPr>
  </w:style>
  <w:style w:type="paragraph" w:styleId="Footer">
    <w:name w:val="footer"/>
    <w:basedOn w:val="Normal"/>
    <w:link w:val="FooterChar"/>
    <w:uiPriority w:val="99"/>
    <w:unhideWhenUsed/>
    <w:rsid w:val="002F4F5D"/>
    <w:pPr>
      <w:tabs>
        <w:tab w:val="center" w:pos="4320"/>
        <w:tab w:val="right" w:pos="8640"/>
      </w:tabs>
    </w:pPr>
  </w:style>
  <w:style w:type="character" w:customStyle="1" w:styleId="FooterChar">
    <w:name w:val="Footer Char"/>
    <w:basedOn w:val="DefaultParagraphFont"/>
    <w:link w:val="Footer"/>
    <w:uiPriority w:val="99"/>
    <w:rsid w:val="002F4F5D"/>
    <w:rPr>
      <w:rFonts w:ascii="Calibri" w:hAnsi="Calibri"/>
      <w:sz w:val="22"/>
    </w:rPr>
  </w:style>
  <w:style w:type="character" w:styleId="PageNumber">
    <w:name w:val="page number"/>
    <w:basedOn w:val="DefaultParagraphFont"/>
    <w:uiPriority w:val="99"/>
    <w:semiHidden/>
    <w:unhideWhenUsed/>
    <w:rsid w:val="002F4F5D"/>
  </w:style>
  <w:style w:type="character" w:styleId="Hyperlink">
    <w:name w:val="Hyperlink"/>
    <w:aliases w:val="heading 1 (block title),Important,Read,Internet Link,Card Text,Analytic Text"/>
    <w:basedOn w:val="DefaultParagraphFont"/>
    <w:uiPriority w:val="99"/>
    <w:unhideWhenUsed/>
    <w:rsid w:val="002F4F5D"/>
    <w:rPr>
      <w:color w:val="0000FF" w:themeColor="hyperlink"/>
      <w:u w:val="single"/>
    </w:rPr>
  </w:style>
  <w:style w:type="paragraph" w:customStyle="1" w:styleId="textbold">
    <w:name w:val="text bold"/>
    <w:basedOn w:val="Normal"/>
    <w:link w:val="Emphasis"/>
    <w:autoRedefine/>
    <w:uiPriority w:val="7"/>
    <w:qFormat/>
    <w:rsid w:val="001C2F82"/>
    <w:pPr>
      <w:pBdr>
        <w:top w:val="single" w:sz="4" w:space="0" w:color="auto"/>
        <w:left w:val="single" w:sz="4" w:space="0" w:color="auto"/>
        <w:bottom w:val="single" w:sz="4" w:space="0" w:color="auto"/>
        <w:right w:val="single" w:sz="4" w:space="0" w:color="auto"/>
      </w:pBdr>
      <w:spacing w:after="160" w:line="256" w:lineRule="auto"/>
      <w:ind w:left="720"/>
      <w:jc w:val="both"/>
    </w:pPr>
    <w:rPr>
      <w:b/>
      <w:iCs/>
      <w:u w:val="single"/>
      <w:bdr w:val="single" w:sz="18" w:space="0" w:color="auto"/>
    </w:rPr>
  </w:style>
  <w:style w:type="paragraph" w:customStyle="1" w:styleId="cardtext">
    <w:name w:val="card text"/>
    <w:basedOn w:val="Normal"/>
    <w:link w:val="cardtextChar"/>
    <w:qFormat/>
    <w:rsid w:val="00BA6179"/>
    <w:pPr>
      <w:spacing w:after="160" w:line="259" w:lineRule="auto"/>
      <w:ind w:left="288" w:right="288"/>
    </w:pPr>
    <w:rPr>
      <w:rFonts w:eastAsiaTheme="minorHAnsi"/>
      <w:szCs w:val="22"/>
    </w:rPr>
  </w:style>
  <w:style w:type="character" w:customStyle="1" w:styleId="cardtextChar">
    <w:name w:val="card text Char"/>
    <w:basedOn w:val="DefaultParagraphFont"/>
    <w:link w:val="cardtext"/>
    <w:rsid w:val="00BA6179"/>
    <w:rPr>
      <w:rFonts w:ascii="Calibri" w:eastAsiaTheme="minorHAnsi" w:hAnsi="Calibri"/>
      <w:sz w:val="22"/>
      <w:szCs w:val="22"/>
    </w:rPr>
  </w:style>
  <w:style w:type="paragraph" w:customStyle="1" w:styleId="card">
    <w:name w:val="card"/>
    <w:aliases w:val="Medium Grid 21"/>
    <w:basedOn w:val="Normal"/>
    <w:next w:val="Normal"/>
    <w:link w:val="cardChar"/>
    <w:qFormat/>
    <w:rsid w:val="00BA6179"/>
    <w:pPr>
      <w:spacing w:after="160" w:line="259" w:lineRule="auto"/>
      <w:ind w:left="288" w:right="288"/>
    </w:pPr>
    <w:rPr>
      <w:rFonts w:eastAsia="Times New Roman" w:cstheme="majorBidi"/>
      <w:szCs w:val="22"/>
    </w:rPr>
  </w:style>
  <w:style w:type="character" w:customStyle="1" w:styleId="cardChar">
    <w:name w:val="card Char"/>
    <w:link w:val="card"/>
    <w:rsid w:val="00BA6179"/>
    <w:rPr>
      <w:rFonts w:ascii="Calibri" w:eastAsia="Times New Roman" w:hAnsi="Calibri" w:cstheme="majorBidi"/>
      <w:sz w:val="22"/>
      <w:szCs w:val="22"/>
    </w:rPr>
  </w:style>
  <w:style w:type="character" w:customStyle="1" w:styleId="cite">
    <w:name w:val="cite"/>
    <w:aliases w:val="Heading 3 Char Char Char,Heading 3 Char Char Char1,Heading 3 Char1,Char Char2,Char Char,Underlined Text Char,Block Writing Char,Index Headers Char,Citation Char Char Char1,Citation Char,cites Char Char,Heading 3 Char1 Char,Heading 3 Char Char1"/>
    <w:qFormat/>
    <w:rsid w:val="00BA6179"/>
    <w:rPr>
      <w:rFonts w:ascii="Times New Roman" w:hAnsi="Times New Roman"/>
      <w:b/>
      <w:sz w:val="24"/>
    </w:rPr>
  </w:style>
  <w:style w:type="paragraph" w:customStyle="1" w:styleId="tag">
    <w:name w:val="tag"/>
    <w:basedOn w:val="Normal"/>
    <w:next w:val="Normal"/>
    <w:link w:val="tagChar"/>
    <w:qFormat/>
    <w:rsid w:val="00BA6179"/>
    <w:rPr>
      <w:rFonts w:ascii="Times New Roman" w:eastAsia="Times New Roman" w:hAnsi="Times New Roman" w:cs="Times New Roman"/>
      <w:b/>
      <w:sz w:val="24"/>
      <w:szCs w:val="20"/>
    </w:rPr>
  </w:style>
  <w:style w:type="character" w:customStyle="1" w:styleId="underline">
    <w:name w:val="underline"/>
    <w:qFormat/>
    <w:rsid w:val="00BA6179"/>
    <w:rPr>
      <w:b/>
      <w:u w:val="single"/>
    </w:rPr>
  </w:style>
  <w:style w:type="character" w:customStyle="1" w:styleId="Emphasis2">
    <w:name w:val="Emphasis2"/>
    <w:rsid w:val="00BA6179"/>
    <w:rPr>
      <w:rFonts w:ascii="Franklin Gothic Heavy" w:hAnsi="Franklin Gothic Heavy"/>
      <w:iCs/>
      <w:u w:val="single"/>
    </w:rPr>
  </w:style>
  <w:style w:type="paragraph" w:customStyle="1" w:styleId="Nothing">
    <w:name w:val="Nothing"/>
    <w:link w:val="NothingChar"/>
    <w:qFormat/>
    <w:rsid w:val="001A506E"/>
    <w:pPr>
      <w:jc w:val="both"/>
    </w:pPr>
    <w:rPr>
      <w:rFonts w:ascii="Times New Roman" w:eastAsia="Times New Roman" w:hAnsi="Times New Roman" w:cs="Times New Roman"/>
      <w:sz w:val="20"/>
    </w:rPr>
  </w:style>
  <w:style w:type="character" w:customStyle="1" w:styleId="NothingChar">
    <w:name w:val="Nothing Char"/>
    <w:link w:val="Nothing"/>
    <w:rsid w:val="001A506E"/>
    <w:rPr>
      <w:rFonts w:ascii="Times New Roman" w:eastAsia="Times New Roman" w:hAnsi="Times New Roman" w:cs="Times New Roman"/>
      <w:sz w:val="20"/>
    </w:rPr>
  </w:style>
  <w:style w:type="paragraph" w:customStyle="1" w:styleId="Cards">
    <w:name w:val="Cards"/>
    <w:next w:val="Nothing"/>
    <w:link w:val="CardsChar"/>
    <w:qFormat/>
    <w:rsid w:val="001A506E"/>
    <w:pPr>
      <w:widowControl w:val="0"/>
      <w:ind w:left="432" w:right="432"/>
      <w:jc w:val="both"/>
    </w:pPr>
    <w:rPr>
      <w:rFonts w:ascii="Times New Roman" w:eastAsia="Times New Roman" w:hAnsi="Times New Roman" w:cs="Times New Roman"/>
      <w:sz w:val="20"/>
    </w:rPr>
  </w:style>
  <w:style w:type="character" w:customStyle="1" w:styleId="CardsChar">
    <w:name w:val="Cards Char"/>
    <w:link w:val="Cards"/>
    <w:rsid w:val="001A506E"/>
    <w:rPr>
      <w:rFonts w:ascii="Times New Roman" w:eastAsia="Times New Roman" w:hAnsi="Times New Roman" w:cs="Times New Roman"/>
      <w:sz w:val="20"/>
    </w:rPr>
  </w:style>
  <w:style w:type="paragraph" w:styleId="Title">
    <w:name w:val="Title"/>
    <w:aliases w:val="Bold Underlined,UNDERLINE,Cites and Cards"/>
    <w:basedOn w:val="Normal"/>
    <w:next w:val="Normal"/>
    <w:link w:val="TitleChar1"/>
    <w:uiPriority w:val="6"/>
    <w:qFormat/>
    <w:rsid w:val="00D10E1D"/>
    <w:pPr>
      <w:spacing w:after="160" w:line="259" w:lineRule="auto"/>
      <w:ind w:left="720"/>
      <w:outlineLvl w:val="0"/>
    </w:pPr>
    <w:rPr>
      <w:rFonts w:asciiTheme="minorHAnsi" w:eastAsiaTheme="minorHAnsi" w:hAnsiTheme="minorHAnsi"/>
      <w:b/>
      <w:bCs/>
      <w:szCs w:val="22"/>
      <w:u w:val="single"/>
    </w:rPr>
  </w:style>
  <w:style w:type="character" w:customStyle="1" w:styleId="TitleChar1">
    <w:name w:val="Title Char1"/>
    <w:basedOn w:val="DefaultParagraphFont"/>
    <w:link w:val="Title"/>
    <w:uiPriority w:val="6"/>
    <w:rsid w:val="00D10E1D"/>
    <w:rPr>
      <w:rFonts w:eastAsiaTheme="minorHAnsi"/>
      <w:b/>
      <w:bCs/>
      <w:sz w:val="22"/>
      <w:szCs w:val="22"/>
      <w:u w:val="single"/>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w:basedOn w:val="DefaultParagraphFont"/>
    <w:link w:val="tag"/>
    <w:rsid w:val="00182158"/>
    <w:rPr>
      <w:rFonts w:ascii="Times New Roman" w:eastAsia="Times New Roman" w:hAnsi="Times New Roman"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www.cato.org/dailys/04-25-01.html" TargetMode="External"/><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hyperlink" Target="http://www.fas.org/sgp/crs/misc/R42023.pdf" TargetMode="External"/><Relationship Id="rId21" Type="http://schemas.openxmlformats.org/officeDocument/2006/relationships/hyperlink" Target="http://www.fas.org/sgp/crs/misc/R42023.pdf" TargetMode="External"/><Relationship Id="rId22" Type="http://schemas.openxmlformats.org/officeDocument/2006/relationships/hyperlink" Target="http://www.census.gov/epcd/ec97sic/def/D3511.TXT" TargetMode="External"/><Relationship Id="rId23" Type="http://schemas.openxmlformats.org/officeDocument/2006/relationships/hyperlink" Target="http://www.bls.gov/cew" TargetMode="External"/><Relationship Id="rId24" Type="http://schemas.openxmlformats.org/officeDocument/2006/relationships/hyperlink" Target="http://www.navigant.com/" TargetMode="External"/><Relationship Id="rId25" Type="http://schemas.openxmlformats.org/officeDocument/2006/relationships/hyperlink" Target="http://www.awea.org/Advocacy/Content.aspx?ItemNumber=879" TargetMode="External"/><Relationship Id="rId26" Type="http://schemas.openxmlformats.org/officeDocument/2006/relationships/hyperlink" Target="http://thehill.com/blogs/e2-wire/e2-wire/235921-salazar-blames-congress-for-layoffs" TargetMode="External"/><Relationship Id="rId27" Type="http://schemas.openxmlformats.org/officeDocument/2006/relationships/hyperlink" Target="http://www.windpowermonthly.com/news/1128501/Interview%E2%80%94AWEA-chief-executive-Denise-Bode" TargetMode="External"/><Relationship Id="rId28" Type="http://schemas.openxmlformats.org/officeDocument/2006/relationships/hyperlink" Target="http://www1.eere.energy.gov/wind/pdfs/51783.pdf" TargetMode="External"/><Relationship Id="rId29" Type="http://schemas.openxmlformats.org/officeDocument/2006/relationships/hyperlink" Target="http://www.instituteforenergyresearch.org/2011/11/14/rebutting-bodes-20-percent-by-2030/"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www.aei.org/article/energy-and-the-environment/green-illusions/)" TargetMode="External"/><Relationship Id="rId31" Type="http://schemas.openxmlformats.org/officeDocument/2006/relationships/hyperlink" Target="http://energy.nationaljournal.com/2012/12/should-congress-support-wind-t.php?comments=expandall" TargetMode="External"/><Relationship Id="rId32" Type="http://schemas.openxmlformats.org/officeDocument/2006/relationships/hyperlink" Target="http://www.cnn.com/2012/08/16/us/wind-farm-faa/index.html" TargetMode="External"/><Relationship Id="rId9" Type="http://schemas.openxmlformats.org/officeDocument/2006/relationships/hyperlink" Target="https://www.academia.edu/4576375/Global_Goliath_vs._Global_Leader_Americas_Difficult_Choice" TargetMode="Externa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newrepublic.com/article/politics/magazine/99521/america-world-power-declinism?passthru=ZDkyNzQzZTk3YWY3YzE0OWM5MGRiZmIwNGQwNDBiZmI&amp;utm_source=PANTHEON_STRIPPED&amp;utm_campaign=PANTHEON_STRIPPED&amp;utm_medium=PANTHEON_STRIPPED" TargetMode="External"/><Relationship Id="rId33" Type="http://schemas.openxmlformats.org/officeDocument/2006/relationships/hyperlink" Target="http://thehill.com/blogs/e2-wire/e2-wire/267041-gop-senators-press-interior-on-offshore-wind-deal" TargetMode="External"/><Relationship Id="rId34" Type="http://schemas.openxmlformats.org/officeDocument/2006/relationships/hyperlink" Target="http://oilprice.com/Alternative-Energy/Wind-Power/U.S.-Approval-Of-Cape-Cod-Offshore-Wind-Project-Will-Not-End-Controversy.html" TargetMode="External"/><Relationship Id="rId35" Type="http://schemas.openxmlformats.org/officeDocument/2006/relationships/hyperlink" Target="http://americanprogress.org/issues/green/report/2012/12/06/47053/7-ways-that-looming-budget-cuts-to-public-lands-and-oceans-will-affect-all-americans/" TargetMode="External"/><Relationship Id="rId36" Type="http://schemas.openxmlformats.org/officeDocument/2006/relationships/hyperlink" Target="http://belfercenter.ksg.harvard.edu/files/cybersecurity-pae-belk-noyes.pdf" TargetMode="External"/><Relationship Id="rId10" Type="http://schemas.openxmlformats.org/officeDocument/2006/relationships/hyperlink" Target="http://harvardnsj.org/wp-content/uploads/2015/02/Schlanger.pdf" TargetMode="External"/><Relationship Id="rId11" Type="http://schemas.openxmlformats.org/officeDocument/2006/relationships/hyperlink" Target="https://www.aei.org/publication/stop-the-us-china-bilateral-investment-treaty-bit-talks/" TargetMode="External"/><Relationship Id="rId12" Type="http://schemas.openxmlformats.org/officeDocument/2006/relationships/hyperlink" Target="http://www.chicagotribune.com/news/opinion/letters/ct-can-the-us-trust-china-in-trade-deals-20150619-story.html" TargetMode="External"/><Relationship Id="rId13" Type="http://schemas.openxmlformats.org/officeDocument/2006/relationships/hyperlink" Target="http://www.aflcio.org/Blog/Political-Action-Legislation/A-BIT-with-China-Is-the-Wrong-Solution-to-the-Wrong-Problem" TargetMode="External"/><Relationship Id="rId14" Type="http://schemas.openxmlformats.org/officeDocument/2006/relationships/hyperlink" Target="http://www.govtech.com/opinion/Feds-Slow-to-Confront-China-about-Cyberattacks.html" TargetMode="External"/><Relationship Id="rId15" Type="http://schemas.openxmlformats.org/officeDocument/2006/relationships/hyperlink" Target="http://www.washingtonsblog.com/2015/02/nsa-destroying-american-economy.html" TargetMode="External"/><Relationship Id="rId16" Type="http://schemas.openxmlformats.org/officeDocument/2006/relationships/hyperlink" Target="http://cleantechnica.com/2014/10/22/us-wind-industry-booming-already-surpassing-2013-levels/" TargetMode="External"/><Relationship Id="rId17" Type="http://schemas.openxmlformats.org/officeDocument/2006/relationships/hyperlink" Target="http://www.treasury.gov/initiatives/recovery/Documents/Status%20overview.pdf" TargetMode="External"/><Relationship Id="rId18" Type="http://schemas.openxmlformats.org/officeDocument/2006/relationships/hyperlink" Target="http://www.nrel.gov/docs/fy12osti/52739.pdf" TargetMode="External"/><Relationship Id="rId19" Type="http://schemas.openxmlformats.org/officeDocument/2006/relationships/hyperlink" Target="http://energycommerce.house.gov/sites/republicans.energycommerce.house.gov/files/analysis/20120618greenjobs.pdf" TargetMode="External"/><Relationship Id="rId37" Type="http://schemas.openxmlformats.org/officeDocument/2006/relationships/hyperlink" Target="http://www.americanprogress.org/issues/security/news/2012/11/30/46430/the-united-states-and-mexico-the-path-forward/" TargetMode="External"/><Relationship Id="rId38" Type="http://schemas.openxmlformats.org/officeDocument/2006/relationships/hyperlink" Target="http://www.wnd.com/2006/07/36998/" TargetMode="External"/><Relationship Id="rId39" Type="http://schemas.openxmlformats.org/officeDocument/2006/relationships/hyperlink" Target="http://www.washingtonpost.com/wp-dyn/content/article/2005/05/27/AR2005052701194.html" TargetMode="External"/><Relationship Id="rId40" Type="http://schemas.openxmlformats.org/officeDocument/2006/relationships/hyperlink" Target="http://blogs.sacbee.com/the_swarm/2010/07/obama-pushes-immigration-refor.html" TargetMode="External"/><Relationship Id="rId41" Type="http://schemas.openxmlformats.org/officeDocument/2006/relationships/hyperlink" Target="http://ivn.us/2015/02/09/bipartisan-secure-data-act-votes-pass-house-will-lawmakers-drag-feet/" TargetMode="External"/><Relationship Id="rId42" Type="http://schemas.openxmlformats.org/officeDocument/2006/relationships/hyperlink" Target="https://lofgren.house.gov/news/documentsingle.aspx?DocumentID=397873" TargetMode="External"/><Relationship Id="rId43" Type="http://schemas.openxmlformats.org/officeDocument/2006/relationships/hyperlink" Target="https://www.cia.gov/library/publications/the-world-factbook/geos/cu.html%20Accessed%207/5/13" TargetMode="External"/><Relationship Id="rId44" Type="http://schemas.openxmlformats.org/officeDocument/2006/relationships/hyperlink" Target="http://pages.vassar.edu/cubantransitions/the-threat-of-lifting-the-us-embargo/" TargetMode="External"/><Relationship Id="rId45" Type="http://schemas.openxmlformats.org/officeDocument/2006/relationships/hyperlink" Target="http://www.beigewum.at/wordpress/wp-content/uploads/2009_2_006-13.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emilybos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21</TotalTime>
  <Pages>88</Pages>
  <Words>39295</Words>
  <Characters>223982</Characters>
  <Application>Microsoft Macintosh Word</Application>
  <DocSecurity>0</DocSecurity>
  <Lines>1866</Lines>
  <Paragraphs>525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262752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Emily Bosch</dc:creator>
  <cp:keywords/>
  <dc:description/>
  <cp:lastModifiedBy>Emily Bosch</cp:lastModifiedBy>
  <cp:revision>15</cp:revision>
  <dcterms:created xsi:type="dcterms:W3CDTF">2015-07-06T18:49:00Z</dcterms:created>
  <dcterms:modified xsi:type="dcterms:W3CDTF">2015-07-06T20:41:00Z</dcterms:modified>
  <cp:category/>
</cp:coreProperties>
</file>