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62F65D5" w14:textId="77777777" w:rsidR="005557AA" w:rsidRDefault="005557AA" w:rsidP="005557AA">
      <w:pPr>
        <w:pStyle w:val="Heading3"/>
      </w:pPr>
      <w:bookmarkStart w:id="0" w:name="PocketBM1"/>
      <w:r>
        <w:t>About MSDI &amp; Missouri State U..</w:t>
      </w:r>
    </w:p>
    <w:p w14:paraId="63624969" w14:textId="77777777" w:rsidR="005557AA" w:rsidRDefault="005557AA" w:rsidP="005557AA">
      <w:r>
        <w:t xml:space="preserve">For twenty years, the Missouri State Debate Institute has offered an excellent educational experience in the middle of the high school topic. MSDI is distinct from other camps in six ways. First, our skills focus assures that a typical 2-week debater gets nearly 80 speeches, including over 20 debates. Second, we emphasize the largest cases on topic, with students getting both aff and neg rounds on each. Third, our senior faculty are comparable with top lab leaders in any camp. Fourth, MSDI students can earn highly transferable college credit in public speaking for a minimal cost. Fifth, we respect variance in home debate circuits – our goal is to improve line by line debating in ways that will help students no matter who judges in their home circuit. Finally, our price is below any comparable camp and far below most camps. Our 2016 information will be available shortly at: </w:t>
      </w:r>
      <w:hyperlink r:id="rId6" w:history="1">
        <w:r w:rsidRPr="00FD7C86">
          <w:rPr>
            <w:rStyle w:val="Hyperlink"/>
          </w:rPr>
          <w:t>http://debate.missouristate.edu/camp.htm</w:t>
        </w:r>
      </w:hyperlink>
      <w:r>
        <w:t>.</w:t>
      </w:r>
    </w:p>
    <w:p w14:paraId="4CA7215A" w14:textId="77777777" w:rsidR="005557AA" w:rsidRDefault="005557AA" w:rsidP="005557AA">
      <w:r>
        <w:t xml:space="preserve">Missouri State University is a large comprehensive university (enrollment over 24k), with nearly any major you might want. The university has excellent academic scholarship support – most debaters combine academic “entitlement” scholarships (guaranteed based on GPA/test scores) with debate scholarships. The Spicer Debate Forum competes in two year-long policy debate formats: NDT and NFA-LD. We’ve national semis or finals in both in the last decade. Our debaters have an average GPA over 3.5, a 97% graduation rate, and 70% complete law/grad school afterward. Our program is a high-impact academic experience with an exceptional alumni network. Please contact Dr. Eric Morris for more information (EricMorris@MissouriState.edu). </w:t>
      </w:r>
    </w:p>
    <w:p w14:paraId="42B75C3A" w14:textId="77777777" w:rsidR="005557AA" w:rsidRDefault="005557AA" w:rsidP="005557AA">
      <w:r w:rsidRPr="00C725F5">
        <w:t>http://debate.missouristate.edu/</w:t>
      </w:r>
    </w:p>
    <w:p w14:paraId="0F59F171" w14:textId="77777777" w:rsidR="005557AA" w:rsidRPr="00AE3D5B" w:rsidRDefault="005557AA" w:rsidP="005557AA">
      <w:r w:rsidRPr="00C725F5">
        <w:t>http://www.missouristate.edu/FinancialAid/scholarships/</w:t>
      </w:r>
    </w:p>
    <w:p w14:paraId="114929F7" w14:textId="5A83B86C" w:rsidR="00936BD2" w:rsidRDefault="00936BD2" w:rsidP="00936BD2">
      <w:pPr>
        <w:pStyle w:val="Heading1"/>
      </w:pPr>
      <w:bookmarkStart w:id="1" w:name="_GoBack"/>
      <w:bookmarkEnd w:id="1"/>
      <w:r>
        <w:t>Drones NEG</w:t>
      </w:r>
    </w:p>
    <w:p w14:paraId="3EDB9B9B" w14:textId="77777777" w:rsidR="00936BD2" w:rsidRDefault="00936BD2" w:rsidP="00936BD2">
      <w:pPr>
        <w:pStyle w:val="Heading2"/>
      </w:pPr>
      <w:bookmarkStart w:id="2" w:name="HatBM2"/>
      <w:r>
        <w:t>***INHERENCY***</w:t>
      </w:r>
    </w:p>
    <w:p w14:paraId="09ED6FF7" w14:textId="77777777" w:rsidR="00936BD2" w:rsidRPr="00CF6C49" w:rsidRDefault="00936BD2" w:rsidP="00936BD2">
      <w:pPr>
        <w:pStyle w:val="Heading3"/>
      </w:pPr>
      <w:bookmarkStart w:id="3" w:name="BlockBM3"/>
      <w:r>
        <w:t>Drones won’t increase domestically</w:t>
      </w:r>
    </w:p>
    <w:p w14:paraId="74ED045C" w14:textId="77777777" w:rsidR="00936BD2" w:rsidRDefault="00936BD2" w:rsidP="00936BD2">
      <w:pPr>
        <w:pStyle w:val="Heading4"/>
      </w:pPr>
      <w:r>
        <w:t xml:space="preserve">UAV national airspace integration has several hurdles to overcome before they could be used for domestic purposes. </w:t>
      </w:r>
    </w:p>
    <w:p w14:paraId="43CD2F03" w14:textId="77777777" w:rsidR="00936BD2" w:rsidRDefault="00936BD2" w:rsidP="00936BD2">
      <w:r w:rsidRPr="000072A1">
        <w:t xml:space="preserve">Chad C. </w:t>
      </w:r>
      <w:r w:rsidRPr="000072A1">
        <w:rPr>
          <w:rStyle w:val="Style13ptBold"/>
        </w:rPr>
        <w:t>Haddal and</w:t>
      </w:r>
      <w:r>
        <w:t xml:space="preserve"> </w:t>
      </w:r>
      <w:r w:rsidRPr="000072A1">
        <w:t xml:space="preserve">Jeremiah </w:t>
      </w:r>
      <w:r w:rsidRPr="000072A1">
        <w:rPr>
          <w:rStyle w:val="Style13ptBold"/>
        </w:rPr>
        <w:t>Gertler</w:t>
      </w:r>
      <w:r>
        <w:t xml:space="preserve">, July 8, </w:t>
      </w:r>
      <w:r w:rsidRPr="000072A1">
        <w:rPr>
          <w:rStyle w:val="Style13ptBold"/>
        </w:rPr>
        <w:t>2010</w:t>
      </w:r>
      <w:r>
        <w:t>, Chad Haddal is a coordinator specialist in immigration p</w:t>
      </w:r>
      <w:r w:rsidRPr="000072A1">
        <w:t>olicy</w:t>
      </w:r>
      <w:r>
        <w:t xml:space="preserve"> and Jeremiah Gertler is a specialist in military aviation for the C</w:t>
      </w:r>
      <w:r w:rsidRPr="000072A1">
        <w:t>ongressional Research Service</w:t>
      </w:r>
      <w:r>
        <w:t xml:space="preserve">, “Homeland Security: Unmanned Aerial Vehicles and Border Surveillance,” Congressional Research Service, pp. 1-7, </w:t>
      </w:r>
      <w:hyperlink r:id="rId7" w:history="1">
        <w:r w:rsidRPr="00950705">
          <w:rPr>
            <w:rStyle w:val="Hyperlink"/>
          </w:rPr>
          <w:t>http://www.dtic.mil/dtic/tr/fulltext/u2/a524297.pdf</w:t>
        </w:r>
      </w:hyperlink>
      <w:r>
        <w:t>, p. 5</w:t>
      </w:r>
    </w:p>
    <w:p w14:paraId="31916E04" w14:textId="77777777" w:rsidR="00936BD2" w:rsidRDefault="00936BD2" w:rsidP="00936BD2">
      <w:pPr>
        <w:rPr>
          <w:sz w:val="16"/>
        </w:rPr>
      </w:pPr>
      <w:r w:rsidRPr="00360C6D">
        <w:rPr>
          <w:sz w:val="16"/>
        </w:rPr>
        <w:t xml:space="preserve">Lastly, </w:t>
      </w:r>
      <w:r w:rsidRPr="00360C6D">
        <w:rPr>
          <w:rStyle w:val="StyleUnderline"/>
          <w:highlight w:val="yellow"/>
        </w:rPr>
        <w:t>how UAVs could be integrated into civilian airspace within the U</w:t>
      </w:r>
      <w:r w:rsidRPr="00360C6D">
        <w:rPr>
          <w:rStyle w:val="StyleUnderline"/>
        </w:rPr>
        <w:t xml:space="preserve">nited </w:t>
      </w:r>
      <w:r w:rsidRPr="00360C6D">
        <w:rPr>
          <w:rStyle w:val="StyleUnderline"/>
          <w:highlight w:val="yellow"/>
        </w:rPr>
        <w:t>S</w:t>
      </w:r>
      <w:r w:rsidRPr="00360C6D">
        <w:rPr>
          <w:rStyle w:val="StyleUnderline"/>
        </w:rPr>
        <w:t xml:space="preserve">tates </w:t>
      </w:r>
      <w:r w:rsidRPr="00360C6D">
        <w:rPr>
          <w:rStyle w:val="StyleUnderline"/>
          <w:highlight w:val="yellow"/>
        </w:rPr>
        <w:t>is a fundamental question</w:t>
      </w:r>
      <w:r w:rsidRPr="00360C6D">
        <w:rPr>
          <w:rStyle w:val="StyleUnderline"/>
        </w:rPr>
        <w:t xml:space="preserve"> being addressed by the FAA, DHS, and the Department of Defense (DOD). </w:t>
      </w:r>
      <w:r w:rsidRPr="00360C6D">
        <w:rPr>
          <w:rStyle w:val="StyleUnderline"/>
          <w:highlight w:val="yellow"/>
        </w:rPr>
        <w:t>Integrating UAVs into civilian airspace so</w:t>
      </w:r>
      <w:r w:rsidRPr="00360C6D">
        <w:rPr>
          <w:rStyle w:val="StyleUnderline"/>
        </w:rPr>
        <w:t xml:space="preserve"> that </w:t>
      </w:r>
      <w:r w:rsidRPr="00360C6D">
        <w:rPr>
          <w:rStyle w:val="StyleUnderline"/>
          <w:highlight w:val="yellow"/>
        </w:rPr>
        <w:t>they</w:t>
      </w:r>
      <w:r w:rsidRPr="00360C6D">
        <w:rPr>
          <w:rStyle w:val="StyleUnderline"/>
        </w:rPr>
        <w:t xml:space="preserve"> could </w:t>
      </w:r>
      <w:r w:rsidRPr="00360C6D">
        <w:rPr>
          <w:rStyle w:val="StyleUnderline"/>
          <w:highlight w:val="yellow"/>
        </w:rPr>
        <w:t>operate safely would require not only</w:t>
      </w:r>
      <w:r w:rsidRPr="00360C6D">
        <w:rPr>
          <w:rStyle w:val="StyleUnderline"/>
        </w:rPr>
        <w:t xml:space="preserve"> the creation of </w:t>
      </w:r>
      <w:r w:rsidRPr="00360C6D">
        <w:rPr>
          <w:rStyle w:val="StyleUnderline"/>
          <w:highlight w:val="yellow"/>
        </w:rPr>
        <w:t>regulatory guidelines</w:t>
      </w:r>
      <w:r w:rsidRPr="00360C6D">
        <w:rPr>
          <w:sz w:val="16"/>
        </w:rPr>
        <w:t xml:space="preserve"> by the FAA </w:t>
      </w:r>
      <w:r w:rsidRPr="00360C6D">
        <w:rPr>
          <w:rStyle w:val="StyleUnderline"/>
          <w:highlight w:val="yellow"/>
        </w:rPr>
        <w:t>but also technical developments. The FAA requires</w:t>
      </w:r>
      <w:r w:rsidRPr="00360C6D">
        <w:rPr>
          <w:rStyle w:val="StyleUnderline"/>
        </w:rPr>
        <w:t xml:space="preserve"> that </w:t>
      </w:r>
      <w:r w:rsidRPr="00360C6D">
        <w:rPr>
          <w:rStyle w:val="StyleUnderline"/>
          <w:highlight w:val="yellow"/>
        </w:rPr>
        <w:t>all aircraft</w:t>
      </w:r>
      <w:r w:rsidRPr="00360C6D">
        <w:rPr>
          <w:rStyle w:val="StyleUnderline"/>
        </w:rPr>
        <w:t xml:space="preserve"> </w:t>
      </w:r>
      <w:r w:rsidRPr="00360C6D">
        <w:rPr>
          <w:sz w:val="16"/>
        </w:rPr>
        <w:t xml:space="preserve">operating in U.S. airspace </w:t>
      </w:r>
      <w:r w:rsidRPr="00360C6D">
        <w:rPr>
          <w:rStyle w:val="StyleUnderline"/>
          <w:highlight w:val="yellow"/>
        </w:rPr>
        <w:t>have the ability to detect and avoid other aircraft</w:t>
      </w:r>
      <w:r w:rsidRPr="00360C6D">
        <w:rPr>
          <w:rStyle w:val="StyleUnderline"/>
        </w:rPr>
        <w:t xml:space="preserve">. For UAVs, </w:t>
      </w:r>
      <w:r w:rsidRPr="00360C6D">
        <w:rPr>
          <w:rStyle w:val="StyleUnderline"/>
          <w:highlight w:val="yellow"/>
        </w:rPr>
        <w:t>this has meant</w:t>
      </w:r>
      <w:r w:rsidRPr="00360C6D">
        <w:rPr>
          <w:rStyle w:val="StyleUnderline"/>
        </w:rPr>
        <w:t xml:space="preserve"> that </w:t>
      </w:r>
      <w:r w:rsidRPr="00360C6D">
        <w:rPr>
          <w:rStyle w:val="StyleUnderline"/>
          <w:highlight w:val="yellow"/>
        </w:rPr>
        <w:t>an operator</w:t>
      </w:r>
      <w:r w:rsidRPr="00360C6D">
        <w:rPr>
          <w:sz w:val="16"/>
        </w:rPr>
        <w:t xml:space="preserve"> at the Air and Marine Operations Center (AMOC) </w:t>
      </w:r>
      <w:r w:rsidRPr="00360C6D">
        <w:rPr>
          <w:rStyle w:val="StyleUnderline"/>
          <w:highlight w:val="yellow"/>
        </w:rPr>
        <w:t>must be dedicated to each UAV</w:t>
      </w:r>
      <w:r w:rsidRPr="00360C6D">
        <w:rPr>
          <w:rStyle w:val="StyleUnderline"/>
        </w:rPr>
        <w:t xml:space="preserve"> that is flying</w:t>
      </w:r>
      <w:r w:rsidRPr="00360C6D">
        <w:rPr>
          <w:sz w:val="16"/>
        </w:rPr>
        <w:t xml:space="preserve">.21 </w:t>
      </w:r>
      <w:r w:rsidRPr="00360C6D">
        <w:rPr>
          <w:rStyle w:val="StyleUnderline"/>
        </w:rPr>
        <w:t xml:space="preserve">Additionally, </w:t>
      </w:r>
      <w:r w:rsidRPr="00360C6D">
        <w:rPr>
          <w:rStyle w:val="StyleUnderline"/>
          <w:highlight w:val="yellow"/>
        </w:rPr>
        <w:t>the FAA has required</w:t>
      </w:r>
      <w:r w:rsidRPr="00360C6D">
        <w:rPr>
          <w:rStyle w:val="StyleUnderline"/>
        </w:rPr>
        <w:t xml:space="preserve"> that </w:t>
      </w:r>
      <w:r w:rsidRPr="00360C6D">
        <w:rPr>
          <w:rStyle w:val="StyleUnderline"/>
          <w:highlight w:val="yellow"/>
        </w:rPr>
        <w:t>UAV operators be licensed pilots</w:t>
      </w:r>
      <w:r w:rsidRPr="00360C6D">
        <w:rPr>
          <w:sz w:val="16"/>
        </w:rPr>
        <w:t xml:space="preserve">. The FAA currently is working on guidelines for integrating UAVs into the national air space (NAS) and has deployed a representative to AMOC to liaise with DHS on a variety of issues, including the use of UAVs.22 Although </w:t>
      </w:r>
      <w:r w:rsidRPr="00360C6D">
        <w:rPr>
          <w:rStyle w:val="StyleUnderline"/>
          <w:highlight w:val="yellow"/>
        </w:rPr>
        <w:t>there are no guidelines or regulations for incorporating UAVs</w:t>
      </w:r>
      <w:r w:rsidRPr="00360C6D">
        <w:rPr>
          <w:rStyle w:val="StyleUnderline"/>
        </w:rPr>
        <w:t xml:space="preserve"> into the NAS, the FAA has worked closely with government users of UAV technology in developing a certificate of authority (COA) </w:t>
      </w:r>
      <w:r w:rsidRPr="00360C6D">
        <w:rPr>
          <w:sz w:val="16"/>
        </w:rPr>
        <w:t xml:space="preserve">so NAS can be blocked off for exploratory development or operational testing. A primary concern of the FAA is whether UAVs can operate in already crowded airspace. </w:t>
      </w:r>
      <w:r w:rsidRPr="00360C6D">
        <w:rPr>
          <w:rStyle w:val="StyleUnderline"/>
          <w:highlight w:val="yellow"/>
        </w:rPr>
        <w:t>Before UAVs can be introduced into national airspace</w:t>
      </w:r>
      <w:r w:rsidRPr="00360C6D">
        <w:rPr>
          <w:sz w:val="16"/>
        </w:rPr>
        <w:t xml:space="preserve">, the FAA, DHS, and other </w:t>
      </w:r>
      <w:r w:rsidRPr="00360C6D">
        <w:rPr>
          <w:rStyle w:val="StyleUnderline"/>
        </w:rPr>
        <w:t xml:space="preserve">relevant </w:t>
      </w:r>
      <w:r w:rsidRPr="00360C6D">
        <w:rPr>
          <w:rStyle w:val="StyleUnderline"/>
          <w:highlight w:val="yellow"/>
        </w:rPr>
        <w:t>users will need to address collision-avoidance, communication, and weather avoidance</w:t>
      </w:r>
      <w:r w:rsidRPr="00360C6D">
        <w:rPr>
          <w:rStyle w:val="StyleUnderline"/>
        </w:rPr>
        <w:t xml:space="preserve"> issues</w:t>
      </w:r>
      <w:r w:rsidRPr="00360C6D">
        <w:rPr>
          <w:sz w:val="16"/>
        </w:rPr>
        <w:t>.23</w:t>
      </w:r>
    </w:p>
    <w:p w14:paraId="6D5337A8" w14:textId="6D3529ED" w:rsidR="00BE3AD3" w:rsidRDefault="00BE3AD3" w:rsidP="00BE3AD3">
      <w:pPr>
        <w:pStyle w:val="Heading3"/>
      </w:pPr>
      <w:bookmarkStart w:id="4" w:name="BlockBM7"/>
      <w:bookmarkEnd w:id="3"/>
      <w:r>
        <w:t>Drones used extensively now</w:t>
      </w:r>
    </w:p>
    <w:p w14:paraId="2B964842" w14:textId="77777777" w:rsidR="00BE3AD3" w:rsidRDefault="00BE3AD3" w:rsidP="00BE3AD3">
      <w:pPr>
        <w:pStyle w:val="Heading4"/>
      </w:pPr>
      <w:r>
        <w:t xml:space="preserve">Drones are currently being used in a variety of different circumstances. </w:t>
      </w:r>
    </w:p>
    <w:p w14:paraId="3F5ED9D4" w14:textId="77777777" w:rsidR="00BE3AD3" w:rsidRDefault="00BE3AD3" w:rsidP="00BE3AD3">
      <w:r>
        <w:t xml:space="preserve">Richard M. </w:t>
      </w:r>
      <w:r w:rsidRPr="00A92964">
        <w:rPr>
          <w:rStyle w:val="Style13ptBold"/>
        </w:rPr>
        <w:t>Thompson II</w:t>
      </w:r>
      <w:r>
        <w:t xml:space="preserve">, April 3, </w:t>
      </w:r>
      <w:r w:rsidRPr="00A92964">
        <w:rPr>
          <w:rStyle w:val="Style13ptBold"/>
        </w:rPr>
        <w:t>2013</w:t>
      </w:r>
      <w:r>
        <w:t xml:space="preserve">, Richard Thompson II is a </w:t>
      </w:r>
      <w:r w:rsidRPr="00A92964">
        <w:t>CRS rese</w:t>
      </w:r>
      <w:r>
        <w:t xml:space="preserve">archer and legislative attorney, “Drones in Domestic Surveillance Operations: Fourth Amendment Implications and Legislative Responses,” Congressional Research Service, pp. 1-21, </w:t>
      </w:r>
      <w:hyperlink r:id="rId8" w:history="1">
        <w:r w:rsidRPr="00950705">
          <w:rPr>
            <w:rStyle w:val="Hyperlink"/>
          </w:rPr>
          <w:t>http://www.a51.nl/storage/pdf/R42701.pdf</w:t>
        </w:r>
      </w:hyperlink>
      <w:r>
        <w:t>, p. 3</w:t>
      </w:r>
    </w:p>
    <w:p w14:paraId="2C8B0B17" w14:textId="46EF1C77" w:rsidR="00BE3AD3" w:rsidRDefault="00BE3AD3" w:rsidP="00BE3AD3">
      <w:pPr>
        <w:rPr>
          <w:sz w:val="16"/>
        </w:rPr>
      </w:pPr>
      <w:r w:rsidRPr="00D229F2">
        <w:rPr>
          <w:rStyle w:val="StyleUnderline"/>
          <w:highlight w:val="yellow"/>
        </w:rPr>
        <w:t>Drones have been employed domestically</w:t>
      </w:r>
      <w:r w:rsidRPr="00740072">
        <w:rPr>
          <w:rStyle w:val="StyleUnderline"/>
        </w:rPr>
        <w:t xml:space="preserve"> by federal, state, and local governments </w:t>
      </w:r>
      <w:r w:rsidRPr="00D229F2">
        <w:rPr>
          <w:rStyle w:val="StyleUnderline"/>
          <w:highlight w:val="yellow"/>
        </w:rPr>
        <w:t>in a range of circumstances. The</w:t>
      </w:r>
      <w:r w:rsidRPr="00D229F2">
        <w:rPr>
          <w:rStyle w:val="StyleUnderline"/>
        </w:rPr>
        <w:t xml:space="preserve"> Department of Homeland Security (</w:t>
      </w:r>
      <w:r w:rsidRPr="00D229F2">
        <w:rPr>
          <w:rStyle w:val="StyleUnderline"/>
          <w:highlight w:val="yellow"/>
        </w:rPr>
        <w:t>DHS</w:t>
      </w:r>
      <w:r w:rsidRPr="00D229F2">
        <w:rPr>
          <w:rStyle w:val="StyleUnderline"/>
        </w:rPr>
        <w:t xml:space="preserve">) </w:t>
      </w:r>
      <w:r w:rsidRPr="00D229F2">
        <w:rPr>
          <w:rStyle w:val="StyleUnderline"/>
          <w:highlight w:val="yellow"/>
        </w:rPr>
        <w:t>uses them to police the nation’s borders</w:t>
      </w:r>
      <w:r w:rsidRPr="00D229F2">
        <w:rPr>
          <w:sz w:val="16"/>
        </w:rPr>
        <w:t xml:space="preserve"> to deter unlawful border crossings by unauthorized aliens, criminals, and terrorists, </w:t>
      </w:r>
      <w:r w:rsidRPr="00D229F2">
        <w:rPr>
          <w:rStyle w:val="StyleUnderline"/>
          <w:highlight w:val="yellow"/>
        </w:rPr>
        <w:t>and to detect and interdict</w:t>
      </w:r>
      <w:r w:rsidRPr="00D229F2">
        <w:rPr>
          <w:rStyle w:val="StyleUnderline"/>
        </w:rPr>
        <w:t xml:space="preserve"> </w:t>
      </w:r>
      <w:r w:rsidRPr="00D229F2">
        <w:rPr>
          <w:sz w:val="16"/>
        </w:rPr>
        <w:t xml:space="preserve">the </w:t>
      </w:r>
      <w:r w:rsidRPr="00D229F2">
        <w:rPr>
          <w:rStyle w:val="StyleUnderline"/>
          <w:highlight w:val="yellow"/>
        </w:rPr>
        <w:t>smuggling</w:t>
      </w:r>
      <w:r w:rsidRPr="00D229F2">
        <w:rPr>
          <w:sz w:val="16"/>
        </w:rPr>
        <w:t xml:space="preserve"> of weapons, drugs, and other contraband into the country.16 Within DHS, Customs and Border Protection’s (CBP’s) Office of Air and Marine (</w:t>
      </w:r>
      <w:r w:rsidRPr="00D229F2">
        <w:rPr>
          <w:rStyle w:val="StyleUnderline"/>
          <w:highlight w:val="yellow"/>
        </w:rPr>
        <w:t>OAM</w:t>
      </w:r>
      <w:r w:rsidRPr="00D229F2">
        <w:rPr>
          <w:sz w:val="16"/>
        </w:rPr>
        <w:t xml:space="preserve">) </w:t>
      </w:r>
      <w:r w:rsidRPr="00D229F2">
        <w:rPr>
          <w:rStyle w:val="StyleUnderline"/>
          <w:highlight w:val="yellow"/>
        </w:rPr>
        <w:t>has flown missions to support federal and state agencies</w:t>
      </w:r>
      <w:r w:rsidRPr="00D229F2">
        <w:rPr>
          <w:rStyle w:val="StyleUnderline"/>
        </w:rPr>
        <w:t xml:space="preserve"> such as the Federal Bureau of Investigation (FBI), the Department of Defense (DOD), Immigration and Customs Enforcement (ICE), the U.S. Secret Service, and the Texas Rangers</w:t>
      </w:r>
      <w:r w:rsidRPr="00D229F2">
        <w:rPr>
          <w:sz w:val="16"/>
        </w:rPr>
        <w:t xml:space="preserve">.17 According to a recent disclosure by the FAA, several local police departments, state and private colleges, and small cities and towns have also received FAA Certificates of Authorization (COAs) to fly unmanned aircraft domestically.18 Recently, a police force in North Dakota conducted the nation’s first drone-assisted arrest.19 </w:t>
      </w:r>
      <w:r w:rsidRPr="00D229F2">
        <w:rPr>
          <w:rStyle w:val="StyleUnderline"/>
          <w:highlight w:val="yellow"/>
        </w:rPr>
        <w:t>DHS</w:t>
      </w:r>
      <w:r w:rsidRPr="00D229F2">
        <w:rPr>
          <w:sz w:val="16"/>
        </w:rPr>
        <w:t xml:space="preserve">, in conjunction with local law enforcement agencies, </w:t>
      </w:r>
      <w:r w:rsidRPr="00D229F2">
        <w:rPr>
          <w:rStyle w:val="StyleUnderline"/>
          <w:highlight w:val="yellow"/>
        </w:rPr>
        <w:t>has been testing drone capabilities in a host of other situations including detecting radiation, monitoring a hostage situation, tracking a gun tossed by a fleeing suspect, firefighting, and finding missing persons</w:t>
      </w:r>
      <w:r w:rsidRPr="00D229F2">
        <w:rPr>
          <w:sz w:val="16"/>
        </w:rPr>
        <w:t>.20</w:t>
      </w:r>
    </w:p>
    <w:p w14:paraId="22826F08" w14:textId="1A88692E" w:rsidR="00720D05" w:rsidRDefault="00720D05" w:rsidP="00720D05">
      <w:pPr>
        <w:pStyle w:val="Heading2"/>
      </w:pPr>
      <w:bookmarkStart w:id="5" w:name="HatBM11"/>
      <w:bookmarkEnd w:id="2"/>
      <w:bookmarkEnd w:id="4"/>
      <w:r>
        <w:t>***SOLVENCY***</w:t>
      </w:r>
    </w:p>
    <w:p w14:paraId="00EA4586" w14:textId="77777777" w:rsidR="00720D05" w:rsidRPr="00900E73" w:rsidRDefault="00720D05" w:rsidP="00720D05">
      <w:pPr>
        <w:pStyle w:val="Heading3"/>
      </w:pPr>
      <w:bookmarkStart w:id="6" w:name="BlockBM12"/>
      <w:r>
        <w:t>Drones are safe</w:t>
      </w:r>
    </w:p>
    <w:p w14:paraId="3679E153" w14:textId="77777777" w:rsidR="00720D05" w:rsidRDefault="00720D05" w:rsidP="00720D05">
      <w:pPr>
        <w:pStyle w:val="Heading4"/>
      </w:pPr>
      <w:r>
        <w:t>Drones alleviate many safety concerns associated with domestic surveillance.</w:t>
      </w:r>
    </w:p>
    <w:p w14:paraId="7CC5F71B" w14:textId="77777777" w:rsidR="00720D05" w:rsidRDefault="00720D05" w:rsidP="00720D05">
      <w:r w:rsidRPr="000531B4">
        <w:t xml:space="preserve">J. Tyler </w:t>
      </w:r>
      <w:r w:rsidRPr="000531B4">
        <w:rPr>
          <w:rStyle w:val="Style13ptBold"/>
        </w:rPr>
        <w:t>Black</w:t>
      </w:r>
      <w:r>
        <w:t xml:space="preserve">, </w:t>
      </w:r>
      <w:r w:rsidRPr="000531B4">
        <w:rPr>
          <w:rStyle w:val="Style13ptBold"/>
        </w:rPr>
        <w:t>2013</w:t>
      </w:r>
      <w:r>
        <w:t>, J. Tyler Black is an associate in the firm Thompson Coburn LLP’s</w:t>
      </w:r>
      <w:r w:rsidRPr="000531B4">
        <w:t xml:space="preserve"> transportation regulatory practice</w:t>
      </w:r>
      <w:r>
        <w:t xml:space="preserve">, “Over Your Head, Under the Radar: An Examination of Changing Legislation, Aging Case Law, and Possible Solutions to the Domestic Police Drone Puzzle,” Washington and Lee Law Review vol. 70, pp. 1830-1883, </w:t>
      </w:r>
      <w:hyperlink r:id="rId9" w:history="1">
        <w:r w:rsidRPr="00986D49">
          <w:rPr>
            <w:rStyle w:val="Hyperlink"/>
          </w:rPr>
          <w:t>http://scholarlycommons.law.wlu.edu/cgi/viewcontent.cgi?article=4347&amp;context=wlulr</w:t>
        </w:r>
      </w:hyperlink>
      <w:r>
        <w:t>, p. 1840-1841</w:t>
      </w:r>
    </w:p>
    <w:p w14:paraId="51A5B6D3" w14:textId="77777777" w:rsidR="00720D05" w:rsidRPr="0058367E" w:rsidRDefault="00720D05" w:rsidP="00720D05">
      <w:pPr>
        <w:rPr>
          <w:sz w:val="16"/>
        </w:rPr>
      </w:pPr>
      <w:r w:rsidRPr="0058367E">
        <w:rPr>
          <w:sz w:val="16"/>
        </w:rPr>
        <w:t xml:space="preserve">The military quickly realized that in a rugged country like Afghanistan, drones are particularly useful to perform dangerous, behind-the-lines surveillance missions and hunt suspected terrorists.35 The technology’s military desirability boils down to simple economics and safety—operated from distant facilities in the United States, the drones keep costs down and airmen safe.36 </w:t>
      </w:r>
      <w:r w:rsidRPr="0058367E">
        <w:rPr>
          <w:rStyle w:val="StyleUnderline"/>
          <w:highlight w:val="yellow"/>
        </w:rPr>
        <w:t>Military and civilian leaders have praised drones</w:t>
      </w:r>
      <w:r w:rsidRPr="0058367E">
        <w:rPr>
          <w:rStyle w:val="StyleUnderline"/>
        </w:rPr>
        <w:t xml:space="preserve"> for freeing up resources and performing long missions</w:t>
      </w:r>
      <w:r w:rsidRPr="0058367E">
        <w:rPr>
          <w:sz w:val="16"/>
        </w:rPr>
        <w:t xml:space="preserve"> without stopping to refuel or change pilots, and rightly so.37 </w:t>
      </w:r>
      <w:r w:rsidRPr="0058367E">
        <w:rPr>
          <w:rStyle w:val="StyleUnderline"/>
          <w:highlight w:val="yellow"/>
        </w:rPr>
        <w:t>Those benefits now beckon domestically with</w:t>
      </w:r>
      <w:r w:rsidRPr="0058367E">
        <w:rPr>
          <w:rStyle w:val="StyleUnderline"/>
        </w:rPr>
        <w:t xml:space="preserve"> a </w:t>
      </w:r>
      <w:r w:rsidRPr="0058367E">
        <w:rPr>
          <w:rStyle w:val="StyleUnderline"/>
          <w:highlight w:val="yellow"/>
        </w:rPr>
        <w:t>renewed energy</w:t>
      </w:r>
      <w:r w:rsidRPr="0058367E">
        <w:rPr>
          <w:sz w:val="16"/>
        </w:rPr>
        <w:t xml:space="preserve">, but they may not arrive without collateral privacy consequences. Drones vary widely in size and capabilities; some are tiny versions of blimps or helicopters,38 while others are larger and have a more traditional fixed-wing aircraft profile.39 And with variety comes versatility.40 </w:t>
      </w:r>
      <w:r w:rsidRPr="0058367E">
        <w:rPr>
          <w:rStyle w:val="StyleUnderline"/>
        </w:rPr>
        <w:t xml:space="preserve">Many </w:t>
      </w:r>
      <w:r w:rsidRPr="0058367E">
        <w:rPr>
          <w:rStyle w:val="StyleUnderline"/>
          <w:highlight w:val="yellow"/>
        </w:rPr>
        <w:t>drones</w:t>
      </w:r>
      <w:r w:rsidRPr="0058367E">
        <w:rPr>
          <w:sz w:val="16"/>
        </w:rPr>
        <w:t xml:space="preserve"> can hover or circle for extremely long periods of time,41 </w:t>
      </w:r>
      <w:r w:rsidRPr="0058367E">
        <w:rPr>
          <w:rStyle w:val="StyleUnderline"/>
          <w:highlight w:val="yellow"/>
        </w:rPr>
        <w:t>can be outfitted with a variety of cameras and sensory equipment</w:t>
      </w:r>
      <w:r w:rsidRPr="0058367E">
        <w:rPr>
          <w:sz w:val="16"/>
        </w:rPr>
        <w:t xml:space="preserve">,42 and make little noise or appearance in the sky.43 Some are larger than general aviation planes and cost millions of dollars,44 while others can fit in a backpack (or the palm of a hand) and cost less than a squad car.45 Drones are ideal for search-and-rescue missions or operations in which there is vast territory to cover. </w:t>
      </w:r>
      <w:r w:rsidRPr="0058367E">
        <w:rPr>
          <w:rStyle w:val="StyleUnderline"/>
          <w:highlight w:val="yellow"/>
        </w:rPr>
        <w:t>Best of all for law enforcement and emergency personnel, smaller drones can squeeze into spaces too tight or perform tasks too dangerous for</w:t>
      </w:r>
      <w:r w:rsidRPr="0058367E">
        <w:rPr>
          <w:rStyle w:val="StyleUnderline"/>
        </w:rPr>
        <w:t xml:space="preserve"> a </w:t>
      </w:r>
      <w:r w:rsidRPr="0058367E">
        <w:rPr>
          <w:rStyle w:val="StyleUnderline"/>
          <w:highlight w:val="yellow"/>
        </w:rPr>
        <w:t>manned aircraft</w:t>
      </w:r>
      <w:r w:rsidRPr="0058367E">
        <w:rPr>
          <w:rStyle w:val="StyleUnderline"/>
        </w:rPr>
        <w:t>.</w:t>
      </w:r>
      <w:r w:rsidRPr="0058367E">
        <w:rPr>
          <w:sz w:val="16"/>
        </w:rPr>
        <w:t xml:space="preserve">46 One can easily imagine a squadron of cheap, light drones combing a vast expanse of forest for lost hikers or the beginnings of a forest fire. </w:t>
      </w:r>
      <w:r w:rsidRPr="0058367E">
        <w:rPr>
          <w:rStyle w:val="StyleUnderline"/>
        </w:rPr>
        <w:t xml:space="preserve">It is perhaps durational flexibility that makes drones most attractive to organizations operating within a narrow budget. A manned helicopter or plane can only stay aloft for a few hours before refueling. Additionally, </w:t>
      </w:r>
      <w:r w:rsidRPr="0058367E">
        <w:rPr>
          <w:rStyle w:val="StyleUnderline"/>
          <w:highlight w:val="yellow"/>
        </w:rPr>
        <w:t>manned aircraft are typically larger, require several people, and can cost hundreds of dollars per hour to operate</w:t>
      </w:r>
      <w:r w:rsidRPr="0058367E">
        <w:rPr>
          <w:sz w:val="16"/>
        </w:rPr>
        <w:t xml:space="preserve">.47 </w:t>
      </w:r>
      <w:r w:rsidRPr="0058367E">
        <w:rPr>
          <w:rStyle w:val="StyleUnderline"/>
          <w:highlight w:val="yellow"/>
        </w:rPr>
        <w:t>Many drones are much simpler than manned aircraft to fly</w:t>
      </w:r>
      <w:r w:rsidRPr="0058367E">
        <w:rPr>
          <w:sz w:val="16"/>
          <w:highlight w:val="yellow"/>
        </w:rPr>
        <w:t>.</w:t>
      </w:r>
      <w:r w:rsidRPr="0058367E">
        <w:rPr>
          <w:sz w:val="16"/>
        </w:rPr>
        <w:t xml:space="preserve"> As an example, a user can control the tiny, low-altitude Parrot AR Drone 2.0 and view (on an ordinary smart phone) live video it captures.48 A user with more substantial financial resources can outfit drones with a bevy of advanced sensors—facial recognition technology, night vision, telephoto zoom lenses, heat sensing technology, wall-penetrating radar, and other electromagnetic equipment that enhances observational capabilities well beyond those of the naked eye.49 Certainly, larger drones will require more skilled pilots and technology on the ground to be adequately controlled, but the advantages over costly manned aircraft are significant. Considering the sensory enhancement, durational benefits, and resource efficiency, it is small wonder that the Federal Aviation Administration (FAA) anticipates that law enforcement will continue to expand its use of domestic drones.50</w:t>
      </w:r>
    </w:p>
    <w:p w14:paraId="5D63ABC5" w14:textId="77777777" w:rsidR="00720D05" w:rsidRDefault="00720D05" w:rsidP="00720D05">
      <w:pPr>
        <w:pStyle w:val="Heading4"/>
      </w:pPr>
      <w:r>
        <w:t>No technological or safety hurdles with modern day drone use – comparatively better than manned aircraft.</w:t>
      </w:r>
    </w:p>
    <w:p w14:paraId="53C18CB7" w14:textId="77777777" w:rsidR="00720D05" w:rsidRDefault="00720D05" w:rsidP="00720D05">
      <w:r>
        <w:t xml:space="preserve">Jason </w:t>
      </w:r>
      <w:r w:rsidRPr="005158DF">
        <w:rPr>
          <w:rStyle w:val="Style13ptBold"/>
        </w:rPr>
        <w:t>Blazakis</w:t>
      </w:r>
      <w:r>
        <w:t xml:space="preserve">, January 2, </w:t>
      </w:r>
      <w:r w:rsidRPr="005158DF">
        <w:rPr>
          <w:rStyle w:val="Style13ptBold"/>
        </w:rPr>
        <w:t>2004</w:t>
      </w:r>
      <w:r>
        <w:t>, Jason Blazakis is an analyst in the Social Legislation Domestic Social Policy Division, “Border Security and Unmanned Aerial Vehicles,” Congressional Research Service Report for Congress, pp. 1-6, p. 3-4</w:t>
      </w:r>
    </w:p>
    <w:p w14:paraId="434034C1" w14:textId="77777777" w:rsidR="00720D05" w:rsidRPr="00F86A97" w:rsidRDefault="00720D05" w:rsidP="00720D05">
      <w:pPr>
        <w:rPr>
          <w:sz w:val="16"/>
        </w:rPr>
      </w:pPr>
      <w:r w:rsidRPr="0007358E">
        <w:rPr>
          <w:sz w:val="16"/>
        </w:rPr>
        <w:t xml:space="preserve">Another benefit of the UAV system is its loiter capabilities. </w:t>
      </w:r>
      <w:r w:rsidRPr="0007358E">
        <w:rPr>
          <w:rStyle w:val="StyleUnderline"/>
          <w:highlight w:val="yellow"/>
        </w:rPr>
        <w:t>The Predator</w:t>
      </w:r>
      <w:r w:rsidRPr="0007358E">
        <w:rPr>
          <w:sz w:val="16"/>
        </w:rPr>
        <w:t xml:space="preserve"> B used in Operation Safeguard </w:t>
      </w:r>
      <w:r w:rsidRPr="0007358E">
        <w:rPr>
          <w:rStyle w:val="StyleUnderline"/>
          <w:highlight w:val="yellow"/>
        </w:rPr>
        <w:t>can fly for more than thirty hours without having to refuel</w:t>
      </w:r>
      <w:r w:rsidRPr="0007358E">
        <w:rPr>
          <w:sz w:val="16"/>
        </w:rPr>
        <w:t xml:space="preserve">.14 </w:t>
      </w:r>
      <w:r w:rsidRPr="00307DA4">
        <w:rPr>
          <w:rStyle w:val="StyleUnderline"/>
        </w:rPr>
        <w:t>The UAV’s ability to loiter for prolonged periods</w:t>
      </w:r>
      <w:r w:rsidRPr="0007358E">
        <w:rPr>
          <w:sz w:val="16"/>
        </w:rPr>
        <w:t xml:space="preserve"> of time </w:t>
      </w:r>
      <w:r w:rsidRPr="00307DA4">
        <w:rPr>
          <w:rStyle w:val="StyleUnderline"/>
        </w:rPr>
        <w:t xml:space="preserve">has important operational advantages over manned </w:t>
      </w:r>
      <w:r w:rsidRPr="0007358E">
        <w:rPr>
          <w:rStyle w:val="StyleUnderline"/>
        </w:rPr>
        <w:t xml:space="preserve">aircraft. The </w:t>
      </w:r>
      <w:r w:rsidRPr="0007358E">
        <w:rPr>
          <w:rStyle w:val="StyleUnderline"/>
          <w:highlight w:val="yellow"/>
        </w:rPr>
        <w:t>longer flight times</w:t>
      </w:r>
      <w:r w:rsidRPr="0007358E">
        <w:rPr>
          <w:rStyle w:val="StyleUnderline"/>
        </w:rPr>
        <w:t xml:space="preserve"> of UAVs </w:t>
      </w:r>
      <w:r w:rsidRPr="0007358E">
        <w:rPr>
          <w:rStyle w:val="StyleUnderline"/>
          <w:highlight w:val="yellow"/>
        </w:rPr>
        <w:t>means</w:t>
      </w:r>
      <w:r w:rsidRPr="0007358E">
        <w:rPr>
          <w:rStyle w:val="StyleUnderline"/>
        </w:rPr>
        <w:t xml:space="preserve"> </w:t>
      </w:r>
      <w:r w:rsidRPr="0007358E">
        <w:rPr>
          <w:sz w:val="16"/>
        </w:rPr>
        <w:t xml:space="preserve">that </w:t>
      </w:r>
      <w:r w:rsidRPr="0007358E">
        <w:rPr>
          <w:rStyle w:val="StyleUnderline"/>
          <w:highlight w:val="yellow"/>
        </w:rPr>
        <w:t>sustained coverage over a previously exposed area may improve</w:t>
      </w:r>
      <w:r w:rsidRPr="0007358E">
        <w:rPr>
          <w:rStyle w:val="StyleUnderline"/>
        </w:rPr>
        <w:t xml:space="preserve"> border </w:t>
      </w:r>
      <w:r w:rsidRPr="0007358E">
        <w:rPr>
          <w:rStyle w:val="StyleUnderline"/>
          <w:highlight w:val="yellow"/>
        </w:rPr>
        <w:t>security</w:t>
      </w:r>
      <w:r w:rsidRPr="0007358E">
        <w:rPr>
          <w:sz w:val="16"/>
        </w:rPr>
        <w:t xml:space="preserve">. UAVs are less expensive than other manned aircraft used on the borders. The unit cost of UAVs varies widely. The Shadow UAV costs $350,000 while the Predator costs $4.5 million.15 In contrast; the unit cost of a P-3 manned aircraft used by U.S. Immigration and Customs Enforcement is $36 million. Blackhawk helicopters which are frequently used on the borders cost $8.6 million per unit. However, the benefit of the Blackhawk’s relative low unit cost is diminished by its lack of endurance. Blackhawks have a maximum endurance of 2 hours and 18 minutes.16 Consequently, UAVs longer dwell time would allow them to patrol the border longer. The range of UAVs is a significant asset when compared to border agents on patrol or stationery surveillance equipment. If an illegal border entrant attempts to transit through dense woods or mountainous terrain, UAVs would have a greater chance of tracking the violator with thermal detection sensors than stationary video equipment, which is often used, on the borders. It is important to note, however, that rough terrain and dense foliage can degrade the images produced by an UAV’s sensory equipment and thus limit their effectiveness at the borders. The </w:t>
      </w:r>
      <w:r w:rsidRPr="0007358E">
        <w:rPr>
          <w:rStyle w:val="StyleUnderline"/>
          <w:highlight w:val="yellow"/>
        </w:rPr>
        <w:t>extended range and endurance</w:t>
      </w:r>
      <w:r w:rsidRPr="0007358E">
        <w:rPr>
          <w:rStyle w:val="StyleUnderline"/>
        </w:rPr>
        <w:t xml:space="preserve"> of UAVs </w:t>
      </w:r>
      <w:r w:rsidRPr="0007358E">
        <w:rPr>
          <w:rStyle w:val="StyleUnderline"/>
          <w:highlight w:val="yellow"/>
        </w:rPr>
        <w:t>may lessen</w:t>
      </w:r>
      <w:r w:rsidRPr="0007358E">
        <w:rPr>
          <w:rStyle w:val="StyleUnderline"/>
        </w:rPr>
        <w:t xml:space="preserve"> the </w:t>
      </w:r>
      <w:r w:rsidRPr="0007358E">
        <w:rPr>
          <w:rStyle w:val="StyleUnderline"/>
          <w:highlight w:val="yellow"/>
        </w:rPr>
        <w:t>burdens on human resources at the borders</w:t>
      </w:r>
      <w:r w:rsidRPr="0007358E">
        <w:rPr>
          <w:sz w:val="16"/>
          <w:highlight w:val="yellow"/>
        </w:rPr>
        <w:t>.</w:t>
      </w:r>
      <w:r w:rsidRPr="0007358E">
        <w:rPr>
          <w:sz w:val="16"/>
        </w:rPr>
        <w:t xml:space="preserve"> During Operation Safeguard the prototype Predator B was remotely piloted from a ground control station. The </w:t>
      </w:r>
      <w:r w:rsidRPr="0007358E">
        <w:rPr>
          <w:rStyle w:val="StyleUnderline"/>
          <w:highlight w:val="yellow"/>
        </w:rPr>
        <w:t>safety concerns faced by</w:t>
      </w:r>
      <w:r w:rsidRPr="0007358E">
        <w:rPr>
          <w:rStyle w:val="StyleUnderline"/>
        </w:rPr>
        <w:t xml:space="preserve"> helicopter </w:t>
      </w:r>
      <w:r w:rsidRPr="0007358E">
        <w:rPr>
          <w:rStyle w:val="StyleUnderline"/>
          <w:highlight w:val="yellow"/>
        </w:rPr>
        <w:t>pilots on patrol are eliminated when UAVs are used</w:t>
      </w:r>
      <w:r w:rsidRPr="0007358E">
        <w:rPr>
          <w:sz w:val="16"/>
        </w:rPr>
        <w:t>.</w:t>
      </w:r>
    </w:p>
    <w:p w14:paraId="113495A6" w14:textId="77777777" w:rsidR="00720D05" w:rsidRDefault="00720D05" w:rsidP="00720D05">
      <w:pPr>
        <w:pStyle w:val="Heading3"/>
      </w:pPr>
      <w:bookmarkStart w:id="7" w:name="BlockBM19"/>
      <w:bookmarkEnd w:id="6"/>
      <w:r>
        <w:t>A2 Tech accidents</w:t>
      </w:r>
    </w:p>
    <w:p w14:paraId="295DCA5D" w14:textId="77777777" w:rsidR="00720D05" w:rsidRDefault="00720D05" w:rsidP="00720D05">
      <w:pPr>
        <w:pStyle w:val="Heading4"/>
      </w:pPr>
      <w:r>
        <w:t>U.S. Customs and Border Protection utilizes advanced DHS UAV technology.</w:t>
      </w:r>
    </w:p>
    <w:p w14:paraId="0E290916" w14:textId="77777777" w:rsidR="00720D05" w:rsidRDefault="00720D05" w:rsidP="00720D05">
      <w:r w:rsidRPr="000072A1">
        <w:t xml:space="preserve">Chad C. </w:t>
      </w:r>
      <w:r w:rsidRPr="000072A1">
        <w:rPr>
          <w:rStyle w:val="Style13ptBold"/>
        </w:rPr>
        <w:t>Haddal and</w:t>
      </w:r>
      <w:r>
        <w:t xml:space="preserve"> </w:t>
      </w:r>
      <w:r w:rsidRPr="000072A1">
        <w:t xml:space="preserve">Jeremiah </w:t>
      </w:r>
      <w:r w:rsidRPr="000072A1">
        <w:rPr>
          <w:rStyle w:val="Style13ptBold"/>
        </w:rPr>
        <w:t>Gertler</w:t>
      </w:r>
      <w:r>
        <w:t xml:space="preserve">, July 8, </w:t>
      </w:r>
      <w:r w:rsidRPr="000072A1">
        <w:rPr>
          <w:rStyle w:val="Style13ptBold"/>
        </w:rPr>
        <w:t>2010</w:t>
      </w:r>
      <w:r>
        <w:t>, Chad Haddal is a coordinator specialist in immigration p</w:t>
      </w:r>
      <w:r w:rsidRPr="000072A1">
        <w:t>olicy</w:t>
      </w:r>
      <w:r>
        <w:t xml:space="preserve"> and Jeremiah Gertler is a specialist in military aviation for the C</w:t>
      </w:r>
      <w:r w:rsidRPr="000072A1">
        <w:t>ongressional Research Service</w:t>
      </w:r>
      <w:r>
        <w:t xml:space="preserve">, “Homeland Security: Unmanned Aerial Vehicles and Border Surveillance,” Congressional Research Service, pp. 1-7, </w:t>
      </w:r>
      <w:hyperlink r:id="rId10" w:history="1">
        <w:r w:rsidRPr="00950705">
          <w:rPr>
            <w:rStyle w:val="Hyperlink"/>
          </w:rPr>
          <w:t>http://www.dtic.mil/dtic/tr/fulltext/u2/a524297.pdf</w:t>
        </w:r>
      </w:hyperlink>
      <w:r>
        <w:t>, p. 1</w:t>
      </w:r>
    </w:p>
    <w:p w14:paraId="574E466A" w14:textId="77777777" w:rsidR="00720D05" w:rsidRDefault="00720D05" w:rsidP="00720D05">
      <w:pPr>
        <w:rPr>
          <w:sz w:val="16"/>
        </w:rPr>
      </w:pPr>
      <w:r w:rsidRPr="00403CD7">
        <w:rPr>
          <w:rStyle w:val="StyleUnderline"/>
          <w:highlight w:val="yellow"/>
        </w:rPr>
        <w:t>Within the</w:t>
      </w:r>
      <w:r w:rsidRPr="00403CD7">
        <w:rPr>
          <w:sz w:val="16"/>
        </w:rPr>
        <w:t xml:space="preserve"> Department of Homeland Security (</w:t>
      </w:r>
      <w:r w:rsidRPr="00403CD7">
        <w:rPr>
          <w:rStyle w:val="StyleUnderline"/>
          <w:highlight w:val="yellow"/>
        </w:rPr>
        <w:t>DHS</w:t>
      </w:r>
      <w:r w:rsidRPr="00403CD7">
        <w:rPr>
          <w:sz w:val="16"/>
        </w:rPr>
        <w:t xml:space="preserve">), </w:t>
      </w:r>
      <w:r w:rsidRPr="00403CD7">
        <w:rPr>
          <w:rStyle w:val="StyleUnderline"/>
          <w:highlight w:val="yellow"/>
        </w:rPr>
        <w:t>aerial assets are operated by the</w:t>
      </w:r>
      <w:r w:rsidRPr="0035681E">
        <w:rPr>
          <w:rStyle w:val="StyleUnderline"/>
        </w:rPr>
        <w:t xml:space="preserve"> U.S. Customs and Border Protection’s (</w:t>
      </w:r>
      <w:r w:rsidRPr="00403CD7">
        <w:rPr>
          <w:rStyle w:val="StyleUnderline"/>
          <w:highlight w:val="yellow"/>
        </w:rPr>
        <w:t>CBP’s</w:t>
      </w:r>
      <w:r w:rsidRPr="0035681E">
        <w:rPr>
          <w:rStyle w:val="StyleUnderline"/>
        </w:rPr>
        <w:t xml:space="preserve">) </w:t>
      </w:r>
      <w:r w:rsidRPr="00403CD7">
        <w:rPr>
          <w:rStyle w:val="StyleUnderline"/>
          <w:highlight w:val="yellow"/>
        </w:rPr>
        <w:t>Office</w:t>
      </w:r>
      <w:r w:rsidRPr="00403CD7">
        <w:rPr>
          <w:sz w:val="16"/>
        </w:rPr>
        <w:t xml:space="preserve"> of Air &amp; Marine (A&amp;M). </w:t>
      </w:r>
      <w:r w:rsidRPr="00403CD7">
        <w:rPr>
          <w:rStyle w:val="StyleUnderline"/>
          <w:highlight w:val="yellow"/>
        </w:rPr>
        <w:t>CBP utilizes advanced technology to augment</w:t>
      </w:r>
      <w:r w:rsidRPr="0035681E">
        <w:rPr>
          <w:rStyle w:val="StyleUnderline"/>
        </w:rPr>
        <w:t xml:space="preserve"> its U.S. Border Patrol (</w:t>
      </w:r>
      <w:r w:rsidRPr="00403CD7">
        <w:rPr>
          <w:rStyle w:val="StyleUnderline"/>
          <w:highlight w:val="yellow"/>
        </w:rPr>
        <w:t>USBP</w:t>
      </w:r>
      <w:r w:rsidRPr="0035681E">
        <w:rPr>
          <w:rStyle w:val="StyleUnderline"/>
        </w:rPr>
        <w:t xml:space="preserve">) </w:t>
      </w:r>
      <w:r w:rsidRPr="00403CD7">
        <w:rPr>
          <w:rStyle w:val="StyleUnderline"/>
          <w:highlight w:val="yellow"/>
        </w:rPr>
        <w:t>agents’</w:t>
      </w:r>
      <w:r w:rsidRPr="00403CD7">
        <w:rPr>
          <w:sz w:val="16"/>
        </w:rPr>
        <w:t xml:space="preserve"> ability to patrol the border. The technologies used include, but are not limited to, sensors, light towers, mobile night vision scopes, remote video surveillance systems, directional listening devices, various database systems, and unmanned aerial vehicles (UAVs). </w:t>
      </w:r>
      <w:r w:rsidRPr="00403CD7">
        <w:rPr>
          <w:rStyle w:val="StyleUnderline"/>
          <w:highlight w:val="yellow"/>
        </w:rPr>
        <w:t>These so-called “force multipliers” allow</w:t>
      </w:r>
      <w:r w:rsidRPr="0035681E">
        <w:rPr>
          <w:rStyle w:val="StyleUnderline"/>
        </w:rPr>
        <w:t xml:space="preserve"> the </w:t>
      </w:r>
      <w:r w:rsidRPr="00403CD7">
        <w:rPr>
          <w:rStyle w:val="StyleUnderline"/>
          <w:highlight w:val="yellow"/>
        </w:rPr>
        <w:t>USBP to deploy fewer agents</w:t>
      </w:r>
      <w:r w:rsidRPr="0035681E">
        <w:rPr>
          <w:rStyle w:val="StyleUnderline"/>
        </w:rPr>
        <w:t xml:space="preserve"> in a specific area </w:t>
      </w:r>
      <w:r w:rsidRPr="001063BC">
        <w:rPr>
          <w:rStyle w:val="StyleUnderline"/>
          <w:highlight w:val="yellow"/>
        </w:rPr>
        <w:t>while maintaining the ability to detect and counter intrusions</w:t>
      </w:r>
      <w:r w:rsidRPr="0035681E">
        <w:rPr>
          <w:rStyle w:val="StyleUnderline"/>
        </w:rPr>
        <w:t xml:space="preserve"> and are increasingly becoming a part of the USBP’s day-to-day operations</w:t>
      </w:r>
      <w:r w:rsidRPr="00403CD7">
        <w:rPr>
          <w:sz w:val="16"/>
        </w:rPr>
        <w:t xml:space="preserve">. Increasingly, DHS has explored the use of UAVs by A&amp;M in support of USBP’s mission to augment USBP agents’ ability to patrol the border. </w:t>
      </w:r>
      <w:r w:rsidRPr="001063BC">
        <w:rPr>
          <w:rStyle w:val="StyleUnderline"/>
          <w:highlight w:val="yellow"/>
        </w:rPr>
        <w:t>There are two different types of UAVs: drones and</w:t>
      </w:r>
      <w:r w:rsidRPr="00403CD7">
        <w:rPr>
          <w:rStyle w:val="StyleUnderline"/>
        </w:rPr>
        <w:t xml:space="preserve"> remotely piloted vehicles (</w:t>
      </w:r>
      <w:r w:rsidRPr="001063BC">
        <w:rPr>
          <w:rStyle w:val="StyleUnderline"/>
          <w:highlight w:val="yellow"/>
        </w:rPr>
        <w:t>RPVs). Both drones and RPVs are pilotless</w:t>
      </w:r>
      <w:r w:rsidRPr="00403CD7">
        <w:rPr>
          <w:rStyle w:val="StyleUnderline"/>
        </w:rPr>
        <w:t xml:space="preserve">, but drones are programmed for autonomous flight. </w:t>
      </w:r>
      <w:r w:rsidRPr="00403CD7">
        <w:rPr>
          <w:sz w:val="16"/>
        </w:rPr>
        <w:t>RPVs are actively flown—remotely—by a ground control operator. UAVs are defined as a powered aerial vehicle that does not carry a human operator, uses aerodynamic forces to provide lift, can fly autonomously or be piloted remotely, can be expendable or recoverable, and can carry lethal or nonlethal payloads.1 Both types of UAVs have played key roles in recent conflicts.2</w:t>
      </w:r>
    </w:p>
    <w:p w14:paraId="70F03DE7" w14:textId="77777777" w:rsidR="00720D05" w:rsidRDefault="00720D05" w:rsidP="00720D05">
      <w:pPr>
        <w:pStyle w:val="Heading4"/>
      </w:pPr>
      <w:r>
        <w:t xml:space="preserve">UAV’s are utilized by U.S. border control and are optimized for their operations. </w:t>
      </w:r>
    </w:p>
    <w:p w14:paraId="4B83A840" w14:textId="77777777" w:rsidR="00720D05" w:rsidRDefault="00720D05" w:rsidP="00720D05">
      <w:r w:rsidRPr="000072A1">
        <w:t xml:space="preserve">Chad C. </w:t>
      </w:r>
      <w:r w:rsidRPr="000072A1">
        <w:rPr>
          <w:rStyle w:val="Style13ptBold"/>
        </w:rPr>
        <w:t>Haddal and</w:t>
      </w:r>
      <w:r>
        <w:t xml:space="preserve"> </w:t>
      </w:r>
      <w:r w:rsidRPr="000072A1">
        <w:t xml:space="preserve">Jeremiah </w:t>
      </w:r>
      <w:r w:rsidRPr="000072A1">
        <w:rPr>
          <w:rStyle w:val="Style13ptBold"/>
        </w:rPr>
        <w:t>Gertler</w:t>
      </w:r>
      <w:r>
        <w:t xml:space="preserve">, July 8, </w:t>
      </w:r>
      <w:r w:rsidRPr="000072A1">
        <w:rPr>
          <w:rStyle w:val="Style13ptBold"/>
        </w:rPr>
        <w:t>2010</w:t>
      </w:r>
      <w:r>
        <w:t>, Chad Haddal is a coordinator specialist in immigration p</w:t>
      </w:r>
      <w:r w:rsidRPr="000072A1">
        <w:t>olicy</w:t>
      </w:r>
      <w:r>
        <w:t xml:space="preserve"> and Jeremiah Gertler is a specialist in military aviation for the C</w:t>
      </w:r>
      <w:r w:rsidRPr="000072A1">
        <w:t>ongressional Research Service</w:t>
      </w:r>
      <w:r>
        <w:t xml:space="preserve">, “Homeland Security: Unmanned Aerial Vehicles and Border Surveillance,” Congressional Research Service, pp. 1-7, </w:t>
      </w:r>
      <w:hyperlink r:id="rId11" w:history="1">
        <w:r w:rsidRPr="00950705">
          <w:rPr>
            <w:rStyle w:val="Hyperlink"/>
          </w:rPr>
          <w:t>http://www.dtic.mil/dtic/tr/fulltext/u2/a524297.pdf</w:t>
        </w:r>
      </w:hyperlink>
      <w:r>
        <w:t>, p. 2</w:t>
      </w:r>
    </w:p>
    <w:p w14:paraId="14DA774B" w14:textId="77777777" w:rsidR="00720D05" w:rsidRDefault="00720D05" w:rsidP="00720D05">
      <w:pPr>
        <w:rPr>
          <w:sz w:val="16"/>
        </w:rPr>
      </w:pPr>
      <w:r w:rsidRPr="00F53F27">
        <w:rPr>
          <w:rStyle w:val="StyleUnderline"/>
        </w:rPr>
        <w:t xml:space="preserve">The </w:t>
      </w:r>
      <w:r w:rsidRPr="002540E7">
        <w:rPr>
          <w:rStyle w:val="StyleUnderline"/>
          <w:highlight w:val="yellow"/>
        </w:rPr>
        <w:t>UAVs utilized by CBP are RPVs, and</w:t>
      </w:r>
      <w:r w:rsidRPr="00F53F27">
        <w:rPr>
          <w:rStyle w:val="StyleUnderline"/>
        </w:rPr>
        <w:t xml:space="preserve"> the current fleet consists of </w:t>
      </w:r>
      <w:r w:rsidRPr="002540E7">
        <w:rPr>
          <w:rStyle w:val="StyleUnderline"/>
          <w:highlight w:val="yellow"/>
        </w:rPr>
        <w:t>six low-to-medium altitude Predator B UAVs</w:t>
      </w:r>
      <w:r w:rsidRPr="002540E7">
        <w:rPr>
          <w:sz w:val="16"/>
        </w:rPr>
        <w:t xml:space="preserve">. As of late June 2010, A&amp;M was operating five Predator B UAVs: four from the UAS3 Operations Center in Sierra Vista, AZ, and one from the UAS Operations Center in Grand Forks, ND. </w:t>
      </w:r>
      <w:r w:rsidRPr="00F53F27">
        <w:rPr>
          <w:rStyle w:val="StyleUnderline"/>
        </w:rPr>
        <w:t xml:space="preserve">One additional </w:t>
      </w:r>
      <w:r w:rsidRPr="002540E7">
        <w:rPr>
          <w:rStyle w:val="StyleUnderline"/>
          <w:highlight w:val="yellow"/>
        </w:rPr>
        <w:t>UAV was modified with structural, avionics, and communications enhancements</w:t>
      </w:r>
      <w:r w:rsidRPr="00F53F27">
        <w:rPr>
          <w:rStyle w:val="StyleUnderline"/>
        </w:rPr>
        <w:t xml:space="preserve"> that are </w:t>
      </w:r>
      <w:r w:rsidRPr="002540E7">
        <w:rPr>
          <w:rStyle w:val="StyleUnderline"/>
          <w:highlight w:val="yellow"/>
        </w:rPr>
        <w:t>optimized for maritime operations</w:t>
      </w:r>
      <w:r w:rsidRPr="002540E7">
        <w:rPr>
          <w:sz w:val="16"/>
        </w:rPr>
        <w:t xml:space="preserve"> as part of a congressionally mandated maritime modification program (discussed in the section below).4 This program also includes procuring a specifically configured maritime ground control station aimed at exploiting the new maritime surveillance hardware and software.5 Once </w:t>
      </w:r>
      <w:r w:rsidRPr="002540E7">
        <w:rPr>
          <w:rStyle w:val="StyleUnderline"/>
          <w:highlight w:val="yellow"/>
        </w:rPr>
        <w:t>operational testing and evaluation are completed</w:t>
      </w:r>
      <w:r w:rsidRPr="002540E7">
        <w:rPr>
          <w:rStyle w:val="StyleUnderline"/>
        </w:rPr>
        <w:t>, CBP plans to base the modified UAV—known as “Guardian”—at the Corpus Christi Naval Air Station for flights along the Texas border and in the Gulf region</w:t>
      </w:r>
      <w:r w:rsidRPr="002540E7">
        <w:rPr>
          <w:sz w:val="16"/>
        </w:rPr>
        <w:t>.6</w:t>
      </w:r>
    </w:p>
    <w:p w14:paraId="1C1F3C22" w14:textId="77777777" w:rsidR="00720D05" w:rsidRDefault="00720D05" w:rsidP="00720D05">
      <w:pPr>
        <w:pStyle w:val="Heading3"/>
      </w:pPr>
      <w:bookmarkStart w:id="8" w:name="BlockBM26"/>
      <w:bookmarkEnd w:id="7"/>
      <w:r>
        <w:t>A2 FAA problems</w:t>
      </w:r>
    </w:p>
    <w:p w14:paraId="7552AD8E" w14:textId="77777777" w:rsidR="00720D05" w:rsidRDefault="00720D05" w:rsidP="00720D05">
      <w:pPr>
        <w:pStyle w:val="Heading4"/>
      </w:pPr>
      <w:r>
        <w:t xml:space="preserve">The FAA has been working to address safety and flight-time regulations for drones. </w:t>
      </w:r>
    </w:p>
    <w:p w14:paraId="7FD90C2E" w14:textId="77777777" w:rsidR="00720D05" w:rsidRDefault="00720D05" w:rsidP="00720D05">
      <w:r w:rsidRPr="002D01A4">
        <w:t xml:space="preserve">Wells C. </w:t>
      </w:r>
      <w:r w:rsidRPr="002D01A4">
        <w:rPr>
          <w:rStyle w:val="Style13ptBold"/>
        </w:rPr>
        <w:t>Bennett</w:t>
      </w:r>
      <w:r>
        <w:t xml:space="preserve">, December </w:t>
      </w:r>
      <w:r w:rsidRPr="002D01A4">
        <w:rPr>
          <w:rStyle w:val="Style13ptBold"/>
        </w:rPr>
        <w:t>2012</w:t>
      </w:r>
      <w:r>
        <w:t xml:space="preserve">, Wells C. Bennett is a visiting fellow in National Security Law at the Brookings Institution, “Unmanned at Any Speed: Bringing Drones into Our National Airspace,” The Brookings Institute, no. 55, pp. 1-20, </w:t>
      </w:r>
      <w:hyperlink r:id="rId12" w:history="1">
        <w:r w:rsidRPr="00BB1445">
          <w:rPr>
            <w:rStyle w:val="Hyperlink"/>
          </w:rPr>
          <w:t>http://www.brookings.edu/~/media/research/files/papers/2012/12/14-drones-bennett/1214_drones_bennett.pdf</w:t>
        </w:r>
      </w:hyperlink>
      <w:r>
        <w:t>, p. 14-15</w:t>
      </w:r>
    </w:p>
    <w:p w14:paraId="0DE843EC" w14:textId="7796AD9D" w:rsidR="00720D05" w:rsidRDefault="00720D05" w:rsidP="00720D05">
      <w:pPr>
        <w:rPr>
          <w:sz w:val="16"/>
        </w:rPr>
      </w:pPr>
      <w:r w:rsidRPr="00D54FAA">
        <w:rPr>
          <w:sz w:val="16"/>
        </w:rPr>
        <w:t xml:space="preserve">FMRA speeds the transition by setting forth the fast-paced calendar described in Section One. But the statute announces few wholesale policy changes – save only a significant, future alteration to the civil UAS regime. Thus the bulk of the substantive work is left to the FAA and other UAS stakeholder agencies. The issues before them are as easy to identify as they are difficult to resolve. Among these, perhaps the most significant are air safety, security, cybersecurity, and privacy.77 Two qualifications: first, resolving these issues will be as much a bureaucratic project as a normative one. Different arms of the government claim jurisdiction over different areas, and agencies’ bailiwicks often overlap. For example, </w:t>
      </w:r>
      <w:r w:rsidRPr="00D54FAA">
        <w:rPr>
          <w:rStyle w:val="StyleUnderline"/>
          <w:highlight w:val="yellow"/>
        </w:rPr>
        <w:t>the</w:t>
      </w:r>
      <w:r w:rsidRPr="00D54FAA">
        <w:rPr>
          <w:rStyle w:val="StyleUnderline"/>
        </w:rPr>
        <w:t xml:space="preserve"> </w:t>
      </w:r>
      <w:r w:rsidRPr="00D54FAA">
        <w:rPr>
          <w:rStyle w:val="StyleUnderline"/>
          <w:highlight w:val="yellow"/>
        </w:rPr>
        <w:t>T</w:t>
      </w:r>
      <w:r w:rsidRPr="00D54FAA">
        <w:rPr>
          <w:rStyle w:val="StyleUnderline"/>
        </w:rPr>
        <w:t xml:space="preserve">ransportation </w:t>
      </w:r>
      <w:r w:rsidRPr="00D54FAA">
        <w:rPr>
          <w:rStyle w:val="StyleUnderline"/>
          <w:highlight w:val="yellow"/>
        </w:rPr>
        <w:t>S</w:t>
      </w:r>
      <w:r w:rsidRPr="00D54FAA">
        <w:rPr>
          <w:rStyle w:val="StyleUnderline"/>
        </w:rPr>
        <w:t xml:space="preserve">ecurity </w:t>
      </w:r>
      <w:r w:rsidRPr="00D54FAA">
        <w:rPr>
          <w:rStyle w:val="StyleUnderline"/>
          <w:highlight w:val="yellow"/>
        </w:rPr>
        <w:t>A</w:t>
      </w:r>
      <w:r w:rsidRPr="00D54FAA">
        <w:rPr>
          <w:rStyle w:val="StyleUnderline"/>
        </w:rPr>
        <w:t xml:space="preserve">dministration, </w:t>
      </w:r>
      <w:r w:rsidRPr="00D54FAA">
        <w:rPr>
          <w:rStyle w:val="StyleUnderline"/>
          <w:highlight w:val="yellow"/>
        </w:rPr>
        <w:t>a unit of the D</w:t>
      </w:r>
      <w:r w:rsidRPr="00D54FAA">
        <w:rPr>
          <w:rStyle w:val="StyleUnderline"/>
        </w:rPr>
        <w:t xml:space="preserve">epartment of </w:t>
      </w:r>
      <w:r w:rsidRPr="00D54FAA">
        <w:rPr>
          <w:rStyle w:val="StyleUnderline"/>
          <w:highlight w:val="yellow"/>
        </w:rPr>
        <w:t>H</w:t>
      </w:r>
      <w:r w:rsidRPr="00D54FAA">
        <w:rPr>
          <w:rStyle w:val="StyleUnderline"/>
        </w:rPr>
        <w:t xml:space="preserve">omeland </w:t>
      </w:r>
      <w:r w:rsidRPr="00D54FAA">
        <w:rPr>
          <w:rStyle w:val="StyleUnderline"/>
          <w:highlight w:val="yellow"/>
        </w:rPr>
        <w:t>S</w:t>
      </w:r>
      <w:r w:rsidRPr="00D54FAA">
        <w:rPr>
          <w:rStyle w:val="StyleUnderline"/>
        </w:rPr>
        <w:t xml:space="preserve">ecurity, </w:t>
      </w:r>
      <w:r w:rsidRPr="00D54FAA">
        <w:rPr>
          <w:rStyle w:val="StyleUnderline"/>
          <w:highlight w:val="yellow"/>
        </w:rPr>
        <w:t>takes the lead in guaranteeing aviation security; under FMRA the FAA</w:t>
      </w:r>
      <w:r w:rsidRPr="00D54FAA">
        <w:rPr>
          <w:rStyle w:val="StyleUnderline"/>
        </w:rPr>
        <w:t xml:space="preserve">, a unit of the Department of Transportation, </w:t>
      </w:r>
      <w:r w:rsidRPr="00D54FAA">
        <w:rPr>
          <w:rStyle w:val="StyleUnderline"/>
          <w:highlight w:val="yellow"/>
        </w:rPr>
        <w:t>is charged with ensuring the safe integration of UAS into our national airspace system</w:t>
      </w:r>
      <w:r w:rsidRPr="00D54FAA">
        <w:rPr>
          <w:sz w:val="16"/>
        </w:rPr>
        <w:t xml:space="preserve">.78 Obviously security matters must be addressed, if integration truly is to be accomplished by 2015. Doing so thus will depend not merely on setting an optimal policy, but also on close cooperation between interested components of the executive branch. Thus the JPDO, which brings UAS stakeholder agencies together under a single bureaucratic roof. Secondly, </w:t>
      </w:r>
      <w:r w:rsidRPr="00D54FAA">
        <w:rPr>
          <w:rStyle w:val="StyleUnderline"/>
          <w:highlight w:val="yellow"/>
        </w:rPr>
        <w:t>a lot of UAS integration issues are not new. The executive branch has grappled with</w:t>
      </w:r>
      <w:r w:rsidRPr="00D54FAA">
        <w:rPr>
          <w:rStyle w:val="StyleUnderline"/>
        </w:rPr>
        <w:t xml:space="preserve"> cyber </w:t>
      </w:r>
      <w:r w:rsidRPr="00D54FAA">
        <w:rPr>
          <w:rStyle w:val="StyleUnderline"/>
          <w:highlight w:val="yellow"/>
        </w:rPr>
        <w:t>matters involving airplanes</w:t>
      </w:r>
      <w:r w:rsidRPr="00D54FAA">
        <w:rPr>
          <w:rStyle w:val="StyleUnderline"/>
        </w:rPr>
        <w:t>, for example, since 9/11</w:t>
      </w:r>
      <w:r w:rsidRPr="00D54FAA">
        <w:rPr>
          <w:sz w:val="16"/>
        </w:rPr>
        <w:t xml:space="preserve">; even more so with the NextGen transition and the gradual increase in ad hoc UAS approvals. </w:t>
      </w:r>
      <w:r w:rsidRPr="00D54FAA">
        <w:rPr>
          <w:rStyle w:val="StyleUnderline"/>
          <w:highlight w:val="yellow"/>
        </w:rPr>
        <w:t>The same holds true for aviation safety</w:t>
      </w:r>
      <w:r w:rsidRPr="00D54FAA">
        <w:rPr>
          <w:rStyle w:val="StyleUnderline"/>
        </w:rPr>
        <w:t>: even at the time of the very first FAA-approved drone flight, it was clear that the government might have to figure out how, if at all, more such machines could fly safely</w:t>
      </w:r>
      <w:r w:rsidRPr="00D54FAA">
        <w:rPr>
          <w:sz w:val="16"/>
        </w:rPr>
        <w:t>. What is new is the shift announced by FMRA, from case-by-case licensure to stable rules allowing for widespread UAS operation; and the resulting increase in domestic drone numbers. There’s obviously little time remaining between now and 2015. Thus the long-brewing policy questions will have to be answered more comprehensively, and soon – rather than piecemeal, and gradually. An overview of those questions follows.</w:t>
      </w:r>
    </w:p>
    <w:p w14:paraId="197556CF" w14:textId="77777777" w:rsidR="0005420A" w:rsidRDefault="0005420A" w:rsidP="0005420A">
      <w:pPr>
        <w:pStyle w:val="Heading2"/>
      </w:pPr>
      <w:bookmarkStart w:id="9" w:name="HatBM30"/>
      <w:bookmarkEnd w:id="5"/>
      <w:bookmarkEnd w:id="8"/>
      <w:r>
        <w:t>***UAV’s GOOD***</w:t>
      </w:r>
    </w:p>
    <w:p w14:paraId="458FFB52" w14:textId="77777777" w:rsidR="0005420A" w:rsidRPr="00BE3AD3" w:rsidRDefault="0005420A" w:rsidP="0005420A">
      <w:pPr>
        <w:pStyle w:val="Heading3"/>
      </w:pPr>
      <w:bookmarkStart w:id="10" w:name="BlockBM31"/>
      <w:r>
        <w:t>General benefits</w:t>
      </w:r>
    </w:p>
    <w:p w14:paraId="3FA95480" w14:textId="77777777" w:rsidR="0005420A" w:rsidRDefault="0005420A" w:rsidP="0005420A">
      <w:pPr>
        <w:pStyle w:val="Heading4"/>
      </w:pPr>
      <w:r>
        <w:t>UAV’s have a variety of different benefits.</w:t>
      </w:r>
    </w:p>
    <w:p w14:paraId="5E1B98ED" w14:textId="77777777" w:rsidR="0005420A" w:rsidRDefault="0005420A" w:rsidP="0005420A">
      <w:r w:rsidRPr="002F0BF0">
        <w:t xml:space="preserve">Abigail </w:t>
      </w:r>
      <w:r w:rsidRPr="004C2D99">
        <w:rPr>
          <w:rStyle w:val="Style13ptBold"/>
        </w:rPr>
        <w:t>Rehfuss</w:t>
      </w:r>
      <w:r>
        <w:t xml:space="preserve">, February 6, </w:t>
      </w:r>
      <w:r w:rsidRPr="004C2D99">
        <w:rPr>
          <w:rStyle w:val="Style13ptBold"/>
        </w:rPr>
        <w:t>2015</w:t>
      </w:r>
      <w:r>
        <w:t xml:space="preserve">, Abigail Rehfuss is an </w:t>
      </w:r>
      <w:r w:rsidRPr="002F0BF0">
        <w:t>Associate at Rehfuss, Liguori &amp; Associates, P.C.</w:t>
      </w:r>
      <w:r>
        <w:t xml:space="preserve">, “THE DOMESTIC USE OF DRONES AND THE FOURTH AMENDMENT,” Albany Government Law Review vol. 8, pp. 314-335, </w:t>
      </w:r>
      <w:hyperlink r:id="rId13" w:history="1">
        <w:r w:rsidRPr="00986D49">
          <w:rPr>
            <w:rStyle w:val="Hyperlink"/>
          </w:rPr>
          <w:t>http://www.albanygovernmentlawreview.org/Articles/Vol08_1/8.1.313-Rehfuss.pdf</w:t>
        </w:r>
      </w:hyperlink>
      <w:r>
        <w:t>, p. 321-322</w:t>
      </w:r>
    </w:p>
    <w:p w14:paraId="63C6A18C" w14:textId="77777777" w:rsidR="0005420A" w:rsidRDefault="0005420A" w:rsidP="0005420A">
      <w:pPr>
        <w:rPr>
          <w:sz w:val="16"/>
        </w:rPr>
      </w:pPr>
      <w:r w:rsidRPr="00C81D8D">
        <w:rPr>
          <w:rStyle w:val="StyleUnderline"/>
        </w:rPr>
        <w:t>In addition to their resourcefulness</w:t>
      </w:r>
      <w:r w:rsidRPr="00C81D8D">
        <w:rPr>
          <w:sz w:val="16"/>
        </w:rPr>
        <w:t xml:space="preserve"> along the border, </w:t>
      </w:r>
      <w:r w:rsidRPr="00C81D8D">
        <w:rPr>
          <w:rStyle w:val="StyleUnderline"/>
          <w:highlight w:val="yellow"/>
        </w:rPr>
        <w:t>UAVs have proven to be similarly advantageous in a variety of</w:t>
      </w:r>
      <w:r w:rsidRPr="00C81D8D">
        <w:rPr>
          <w:rStyle w:val="StyleUnderline"/>
        </w:rPr>
        <w:t xml:space="preserve"> other</w:t>
      </w:r>
      <w:r w:rsidRPr="00C81D8D">
        <w:rPr>
          <w:sz w:val="16"/>
        </w:rPr>
        <w:t xml:space="preserve"> peaceful </w:t>
      </w:r>
      <w:r w:rsidRPr="00C81D8D">
        <w:rPr>
          <w:rStyle w:val="StyleUnderline"/>
          <w:highlight w:val="yellow"/>
        </w:rPr>
        <w:t>contexts</w:t>
      </w:r>
      <w:r w:rsidRPr="00C81D8D">
        <w:rPr>
          <w:sz w:val="16"/>
        </w:rPr>
        <w:t xml:space="preserve">. For example, </w:t>
      </w:r>
      <w:r w:rsidRPr="00C81D8D">
        <w:rPr>
          <w:rStyle w:val="StyleUnderline"/>
          <w:highlight w:val="yellow"/>
        </w:rPr>
        <w:t>UAVs have civil government applications that include emergency response, law enforcement</w:t>
      </w:r>
      <w:r w:rsidRPr="00C81D8D">
        <w:rPr>
          <w:rStyle w:val="StyleUnderline"/>
        </w:rPr>
        <w:t xml:space="preserve"> surveillance, </w:t>
      </w:r>
      <w:r w:rsidRPr="00C81D8D">
        <w:rPr>
          <w:rStyle w:val="StyleUnderline"/>
          <w:highlight w:val="yellow"/>
        </w:rPr>
        <w:t>search and rescue, forest fire monitoring, communications</w:t>
      </w:r>
      <w:r w:rsidRPr="00C81D8D">
        <w:rPr>
          <w:rStyle w:val="StyleUnderline"/>
        </w:rPr>
        <w:t xml:space="preserve"> relay, </w:t>
      </w:r>
      <w:r w:rsidRPr="00C81D8D">
        <w:rPr>
          <w:rStyle w:val="StyleUnderline"/>
          <w:highlight w:val="yellow"/>
        </w:rPr>
        <w:t>flood mapping, high altitude imaging, traffic monitoring, humanitarian aid, land use mapping, and chemical and petroleum spill monitoring</w:t>
      </w:r>
      <w:r w:rsidRPr="00C81D8D">
        <w:rPr>
          <w:sz w:val="16"/>
        </w:rPr>
        <w:t xml:space="preserve">.58 On the scientific front, UAV applications include natural hazards research and monitoring, environmental monitoring and mapping, in-situ atmospheric monitoring, hyperspectral imaging, sea ice flow observations, plume dispersion and tracking, soil moisture imaging, and aerosol source determinations.59 In the commercial sector, </w:t>
      </w:r>
      <w:r w:rsidRPr="00C81D8D">
        <w:rPr>
          <w:rStyle w:val="StyleUnderline"/>
        </w:rPr>
        <w:t>UAVs are used in areas such as crop monitoring, communications relay, and utility inspection.</w:t>
      </w:r>
      <w:r w:rsidRPr="00C81D8D">
        <w:rPr>
          <w:sz w:val="16"/>
        </w:rPr>
        <w:t xml:space="preserve">60 Moreover, </w:t>
      </w:r>
      <w:r w:rsidRPr="00C81D8D">
        <w:rPr>
          <w:rStyle w:val="StyleUnderline"/>
        </w:rPr>
        <w:t>in addition to these</w:t>
      </w:r>
      <w:r w:rsidRPr="00C81D8D">
        <w:rPr>
          <w:sz w:val="16"/>
        </w:rPr>
        <w:t xml:space="preserve"> established </w:t>
      </w:r>
      <w:r w:rsidRPr="00C81D8D">
        <w:rPr>
          <w:rStyle w:val="StyleUnderline"/>
        </w:rPr>
        <w:t>practical uses, the UAV market is regarded as one of the fastest growing global industries</w:t>
      </w:r>
      <w:r w:rsidRPr="00C81D8D">
        <w:rPr>
          <w:sz w:val="16"/>
        </w:rPr>
        <w:t>.61 As the war in the Middle East continues, which has been highly dependent on the use of drones to gather intelligence and fire missiles, many drone manufacturers are capitalizing on profitable opportunities at home.62 Originally, “[d]rone use was pioneered by the U.S. military,” as roughly $3 billion was spent on its unmanned aerial vehicle program in 2012.63 As the declining defense budget continues to put a damper on Pentagon spending on drones, manufacturers are expecting profit margins for the commercial use of drones to be “astronomical.”64 The biggest immediate growth potential comes from an estimated 18,000 law enforcement agencies that will seek to add drones to their divisions.65</w:t>
      </w:r>
    </w:p>
    <w:p w14:paraId="563075D0" w14:textId="77777777" w:rsidR="0005420A" w:rsidRDefault="0005420A" w:rsidP="0005420A">
      <w:pPr>
        <w:pStyle w:val="Heading4"/>
      </w:pPr>
      <w:r>
        <w:t>Drones provide numerous benefits without strict curtailment.</w:t>
      </w:r>
    </w:p>
    <w:p w14:paraId="1C24935E" w14:textId="77777777" w:rsidR="0005420A" w:rsidRDefault="0005420A" w:rsidP="0005420A">
      <w:r w:rsidRPr="00613921">
        <w:t xml:space="preserve">Melanie </w:t>
      </w:r>
      <w:r w:rsidRPr="00613921">
        <w:rPr>
          <w:rStyle w:val="Style13ptBold"/>
        </w:rPr>
        <w:t>Reid</w:t>
      </w:r>
      <w:r>
        <w:t xml:space="preserve">, </w:t>
      </w:r>
      <w:r w:rsidRPr="00613921">
        <w:rPr>
          <w:rStyle w:val="Style13ptBold"/>
        </w:rPr>
        <w:t>2014</w:t>
      </w:r>
      <w:r>
        <w:t>, Melanie Reid is an Associate Professor of Law at the</w:t>
      </w:r>
      <w:r w:rsidRPr="00613921">
        <w:t xml:space="preserve"> Lincoln Memorial University-Duncan School of Law</w:t>
      </w:r>
      <w:r>
        <w:t xml:space="preserve">, “GROUNDING DRONES: BIG BROTHER’S TOOL BOX NEEDS REGULATION NOT ELIMINATION,” </w:t>
      </w:r>
      <w:r w:rsidRPr="00613921">
        <w:t>Richmond Journal of Law &amp; Technology</w:t>
      </w:r>
      <w:r>
        <w:t xml:space="preserve"> vol. 20, issue 3, pp. 1-73, </w:t>
      </w:r>
      <w:hyperlink r:id="rId14" w:history="1">
        <w:r w:rsidRPr="00986D49">
          <w:rPr>
            <w:rStyle w:val="Hyperlink"/>
          </w:rPr>
          <w:t>http://jolt.richmond.edu/v20i3/article9.pdf</w:t>
        </w:r>
      </w:hyperlink>
      <w:r>
        <w:t>, p. 6-8</w:t>
      </w:r>
    </w:p>
    <w:p w14:paraId="71D1D215" w14:textId="352AADD5" w:rsidR="0005420A" w:rsidRPr="0005420A" w:rsidRDefault="0005420A" w:rsidP="0005420A">
      <w:pPr>
        <w:rPr>
          <w:sz w:val="16"/>
        </w:rPr>
      </w:pPr>
      <w:r w:rsidRPr="00E632B4">
        <w:rPr>
          <w:rStyle w:val="StyleUnderline"/>
          <w:highlight w:val="yellow"/>
        </w:rPr>
        <w:t>One of the reasons why domestic drones have become so popular is</w:t>
      </w:r>
      <w:r w:rsidRPr="00E632B4">
        <w:rPr>
          <w:rStyle w:val="StyleUnderline"/>
        </w:rPr>
        <w:t xml:space="preserve"> because </w:t>
      </w:r>
      <w:r w:rsidRPr="00E632B4">
        <w:rPr>
          <w:rStyle w:val="StyleUnderline"/>
          <w:highlight w:val="yellow"/>
        </w:rPr>
        <w:t>they serve a variety of purposes</w:t>
      </w:r>
      <w:r w:rsidRPr="00E632B4">
        <w:rPr>
          <w:sz w:val="16"/>
        </w:rPr>
        <w:t xml:space="preserve"> for a variety of people. </w:t>
      </w:r>
      <w:r w:rsidRPr="00E632B4">
        <w:rPr>
          <w:rStyle w:val="StyleUnderline"/>
          <w:highlight w:val="yellow"/>
        </w:rPr>
        <w:t>Drones are</w:t>
      </w:r>
      <w:r w:rsidRPr="00E632B4">
        <w:rPr>
          <w:rStyle w:val="StyleUnderline"/>
        </w:rPr>
        <w:t xml:space="preserve"> being </w:t>
      </w:r>
      <w:r w:rsidRPr="00E632B4">
        <w:rPr>
          <w:rStyle w:val="StyleUnderline"/>
          <w:highlight w:val="yellow"/>
        </w:rPr>
        <w:t>used to inspect pipelines, survey and monitor crops</w:t>
      </w:r>
      <w:r w:rsidRPr="00E632B4">
        <w:rPr>
          <w:sz w:val="16"/>
        </w:rPr>
        <w:t xml:space="preserve">,14 </w:t>
      </w:r>
      <w:r w:rsidRPr="00E632B4">
        <w:rPr>
          <w:rStyle w:val="StyleUnderline"/>
          <w:highlight w:val="yellow"/>
        </w:rPr>
        <w:t>monitor storm damage and flooding</w:t>
      </w:r>
      <w:r w:rsidRPr="00E632B4">
        <w:rPr>
          <w:sz w:val="16"/>
        </w:rPr>
        <w:t xml:space="preserve">,15 </w:t>
      </w:r>
      <w:r w:rsidRPr="00E632B4">
        <w:rPr>
          <w:rStyle w:val="StyleUnderline"/>
          <w:highlight w:val="yellow"/>
        </w:rPr>
        <w:t>monitor wildlife populations and track poachers</w:t>
      </w:r>
      <w:r w:rsidRPr="00E632B4">
        <w:rPr>
          <w:sz w:val="16"/>
        </w:rPr>
        <w:t xml:space="preserve">,16 </w:t>
      </w:r>
      <w:r w:rsidRPr="00E632B4">
        <w:rPr>
          <w:rStyle w:val="StyleUnderline"/>
          <w:highlight w:val="yellow"/>
        </w:rPr>
        <w:t>count sea lions in Alaska, monitor drug trafficking between the U</w:t>
      </w:r>
      <w:r w:rsidRPr="00E632B4">
        <w:rPr>
          <w:rStyle w:val="StyleUnderline"/>
        </w:rPr>
        <w:t xml:space="preserve">nited </w:t>
      </w:r>
      <w:r w:rsidRPr="00E632B4">
        <w:rPr>
          <w:rStyle w:val="StyleUnderline"/>
          <w:highlight w:val="yellow"/>
        </w:rPr>
        <w:t>S</w:t>
      </w:r>
      <w:r w:rsidRPr="00E632B4">
        <w:rPr>
          <w:rStyle w:val="StyleUnderline"/>
        </w:rPr>
        <w:t xml:space="preserve">tates </w:t>
      </w:r>
      <w:r w:rsidRPr="00E632B4">
        <w:rPr>
          <w:rStyle w:val="StyleUnderline"/>
          <w:highlight w:val="yellow"/>
        </w:rPr>
        <w:t>and Mexico borders, monitor high crime neighborhoods during drug investigations, monitor traffic, monitor farms for cruelty to animals</w:t>
      </w:r>
      <w:r w:rsidRPr="00E632B4">
        <w:rPr>
          <w:rStyle w:val="StyleUnderline"/>
        </w:rPr>
        <w:t xml:space="preserve">, assist realtors in marketing real estate, </w:t>
      </w:r>
      <w:r w:rsidRPr="00E632B4">
        <w:rPr>
          <w:rStyle w:val="StyleUnderline"/>
          <w:highlight w:val="yellow"/>
        </w:rPr>
        <w:t>and conduct weather and environmental research</w:t>
      </w:r>
      <w:r w:rsidRPr="00E632B4">
        <w:rPr>
          <w:sz w:val="16"/>
        </w:rPr>
        <w:t xml:space="preserve">.17 </w:t>
      </w:r>
      <w:r w:rsidRPr="00E632B4">
        <w:rPr>
          <w:rStyle w:val="StyleUnderline"/>
        </w:rPr>
        <w:t>Drones</w:t>
      </w:r>
      <w:r w:rsidRPr="00E632B4">
        <w:rPr>
          <w:sz w:val="16"/>
        </w:rPr>
        <w:t xml:space="preserve"> not only assist Hollywood film makers find cost effective ways to film scenes18 but also </w:t>
      </w:r>
      <w:r w:rsidRPr="00E632B4">
        <w:rPr>
          <w:rStyle w:val="StyleUnderline"/>
        </w:rPr>
        <w:t>assist first responders</w:t>
      </w:r>
      <w:r w:rsidRPr="00E632B4">
        <w:rPr>
          <w:sz w:val="16"/>
        </w:rPr>
        <w:t xml:space="preserve"> in 14 A $300 UAV could replace a $1,000 per hour manned aircraft to check for disease and irrigation levels. Lucas Eaves, 6 Arguments in Favor of the Commercial Use of Drones, search and rescue missions and during or after natural or man-made disasters.19 Drones also assist oil and gas companies to inspect rigs and pipelines.20 The Darwin Aerospace laboratory in San Francisco has even designed the Burrito Bomber, the world’s first airborne Mexican food delivery drone, which would allow customers to have food parachuted to their doorsteps.21 [8] Drones come in all shapes and sizes. The largest drone, to date, is the $200 million U.S. Air Force Northrop Grumman RQ-4 Global Hawk, which has the wingspan of an airliner.22 A forty-five member ground crew services and maintains this drone which can soar to 65,000 feet and make non-stop thirty-five hour missions.23 On the other end of the spectrum, small, unsophisticated drones can be purchased at the local hobby shop or online for the price of a smartphone.24 Cameras can be attached to a drone and stream video back to a tablet or smartphone, which is operated via a Wi-Fi network generated by the drone.25 One of the smallest drones is the Norwegian-developed Black Hornet, which weighs sixteen grams and “has an operational radius of more than one kilometre and twenty-five minute endurance.”26 A popular drone is the fixed-wing Raven, which has “a duration of 90 minutes, a 10 kilometre operational radius, and a maximum ceiling of 14,000 feet.”27 The Raven can be equipped with a sophisticated camera system and nighttime infrared capabilities; it costs approximately $35,000 dollars.28 The Draganflyer drone has a flight time of twenty minutes without payload, which is a maximum of eighteen ounces.29 The Predator drone, on the other hand, can carry 3,000 pounds and has an operational flight time of twenty-seven hours.30</w:t>
      </w:r>
    </w:p>
    <w:p w14:paraId="3D905DB7" w14:textId="77777777" w:rsidR="0005420A" w:rsidRDefault="0005420A" w:rsidP="0005420A">
      <w:pPr>
        <w:pStyle w:val="Heading2"/>
      </w:pPr>
      <w:bookmarkStart w:id="11" w:name="HatBM38"/>
      <w:bookmarkEnd w:id="9"/>
      <w:bookmarkEnd w:id="10"/>
      <w:r>
        <w:t>***PROLIFERATION ADV***</w:t>
      </w:r>
    </w:p>
    <w:p w14:paraId="666800B5" w14:textId="77777777" w:rsidR="0005420A" w:rsidRDefault="0005420A" w:rsidP="0005420A">
      <w:pPr>
        <w:pStyle w:val="Heading3"/>
      </w:pPr>
      <w:bookmarkStart w:id="12" w:name="BlockBM39"/>
      <w:r>
        <w:t>1NC Proliferation</w:t>
      </w:r>
    </w:p>
    <w:p w14:paraId="3EF007AE" w14:textId="314CADA3" w:rsidR="0005420A" w:rsidRDefault="0005420A" w:rsidP="0005420A">
      <w:pPr>
        <w:pStyle w:val="Heading4"/>
      </w:pPr>
      <w:r>
        <w:t>No risk of UAV’s spurring international prolif</w:t>
      </w:r>
      <w:r w:rsidR="000256D0">
        <w:t>eration</w:t>
      </w:r>
      <w:r>
        <w:t xml:space="preserve"> – key distinction between overseas and domestic drone technology.</w:t>
      </w:r>
    </w:p>
    <w:p w14:paraId="19637594" w14:textId="77777777" w:rsidR="0005420A" w:rsidRDefault="0005420A" w:rsidP="0005420A">
      <w:r>
        <w:t xml:space="preserve">Somini </w:t>
      </w:r>
      <w:r w:rsidRPr="007B2F39">
        <w:rPr>
          <w:rStyle w:val="Style13ptBold"/>
        </w:rPr>
        <w:t>Sengupta</w:t>
      </w:r>
      <w:r>
        <w:t>, 2-15-</w:t>
      </w:r>
      <w:r w:rsidRPr="007B2F39">
        <w:rPr>
          <w:rStyle w:val="Style13ptBold"/>
        </w:rPr>
        <w:t>2013</w:t>
      </w:r>
      <w:r>
        <w:t>, “Rise of Drones in U.S. Drives Efforts to Limit Police Use,” New York Times</w:t>
      </w:r>
    </w:p>
    <w:p w14:paraId="17A280AA" w14:textId="77777777" w:rsidR="0005420A" w:rsidRDefault="0005420A" w:rsidP="0005420A">
      <w:pPr>
        <w:rPr>
          <w:sz w:val="16"/>
        </w:rPr>
      </w:pPr>
      <w:r w:rsidRPr="00307DA4">
        <w:rPr>
          <w:sz w:val="16"/>
        </w:rPr>
        <w:t xml:space="preserve">The attention by lawmakers has delighted traditional privacy advocates. “I’ve been working on privacy issues for over a decade and rarely do we see such interest in a privacy threat that’s largely in the future,” said Jay Stanley, a senior policy analyst with the American Civil Liberties Union in Washington. “Drones are a concrete and instantly graspable threat to privacy.” A counterargument has come from an industry group, the Association for Unmanned Vehicle Systems International, which downplays fears about wholesale surveillance. The </w:t>
      </w:r>
      <w:r w:rsidRPr="00307DA4">
        <w:rPr>
          <w:rStyle w:val="StyleUnderline"/>
          <w:highlight w:val="yellow"/>
        </w:rPr>
        <w:t>drones for sale</w:t>
      </w:r>
      <w:r w:rsidRPr="00307DA4">
        <w:rPr>
          <w:rStyle w:val="StyleUnderline"/>
        </w:rPr>
        <w:t xml:space="preserve"> for civilian use, it says, </w:t>
      </w:r>
      <w:r w:rsidRPr="00307DA4">
        <w:rPr>
          <w:rStyle w:val="StyleUnderline"/>
          <w:highlight w:val="yellow"/>
        </w:rPr>
        <w:t>are nothing like</w:t>
      </w:r>
      <w:r w:rsidRPr="00307DA4">
        <w:rPr>
          <w:rStyle w:val="StyleUnderline"/>
        </w:rPr>
        <w:t xml:space="preserve"> the </w:t>
      </w:r>
      <w:r w:rsidRPr="00307DA4">
        <w:rPr>
          <w:rStyle w:val="StyleUnderline"/>
          <w:highlight w:val="yellow"/>
        </w:rPr>
        <w:t>armed military grade aircraft used</w:t>
      </w:r>
      <w:r w:rsidRPr="00307DA4">
        <w:rPr>
          <w:rStyle w:val="StyleUnderline"/>
        </w:rPr>
        <w:t xml:space="preserve"> in wars </w:t>
      </w:r>
      <w:r w:rsidRPr="00307DA4">
        <w:rPr>
          <w:rStyle w:val="StyleUnderline"/>
          <w:highlight w:val="yellow"/>
        </w:rPr>
        <w:t>overseas. “They’re another tool in the law enforcement representative’s tool kit</w:t>
      </w:r>
      <w:r w:rsidRPr="00307DA4">
        <w:rPr>
          <w:sz w:val="16"/>
        </w:rPr>
        <w:t>,” said Gretchen West, the group’s executive vice president. “</w:t>
      </w:r>
      <w:r w:rsidRPr="00307DA4">
        <w:rPr>
          <w:rStyle w:val="StyleUnderline"/>
          <w:highlight w:val="yellow"/>
        </w:rPr>
        <w:t>We’re not talking about large aircraft able to surveil a large area.”</w:t>
      </w:r>
      <w:r w:rsidRPr="00307DA4">
        <w:rPr>
          <w:rStyle w:val="StyleUnderline"/>
        </w:rPr>
        <w:t xml:space="preserve"> The F.A.A. is drafting rules on how drone licenses will be issued.</w:t>
      </w:r>
      <w:r w:rsidRPr="00307DA4">
        <w:rPr>
          <w:sz w:val="16"/>
        </w:rPr>
        <w:t xml:space="preserve"> On Thursday, it announced the creation of six sites around the country where drones of various sorts can be tested. Pressed by advocacy groups, it said it would invite public comment on privacy protections in those sites. The agency estimates that the worldwide drone market could grow to $</w:t>
      </w:r>
      <w:r>
        <w:rPr>
          <w:sz w:val="16"/>
        </w:rPr>
        <w:t xml:space="preserve">90 billion in the next decade. </w:t>
      </w:r>
    </w:p>
    <w:p w14:paraId="159A4403" w14:textId="3E751381" w:rsidR="00AE51BA" w:rsidRDefault="00AE51BA" w:rsidP="00AE51BA">
      <w:pPr>
        <w:pStyle w:val="Heading4"/>
      </w:pPr>
      <w:r>
        <w:t>The U.S. can’t set drone norms.</w:t>
      </w:r>
    </w:p>
    <w:p w14:paraId="64A1E0BE" w14:textId="3FDB583E" w:rsidR="00AE51BA" w:rsidRDefault="00AE51BA" w:rsidP="00AE51BA">
      <w:r w:rsidRPr="00AE51BA">
        <w:t xml:space="preserve">Robert </w:t>
      </w:r>
      <w:r w:rsidRPr="00A21B29">
        <w:rPr>
          <w:rStyle w:val="Style13ptBold"/>
        </w:rPr>
        <w:t>Wright</w:t>
      </w:r>
      <w:r>
        <w:t xml:space="preserve">, November 14, </w:t>
      </w:r>
      <w:r w:rsidRPr="00AE51BA">
        <w:rPr>
          <w:rStyle w:val="Style13ptBold"/>
        </w:rPr>
        <w:t>2012</w:t>
      </w:r>
      <w:r>
        <w:t>, Robert Wright is a Pulitzer-winning journalist, former writer and editor at the The Atlantic, “The Incoherence of a Drone-Strike Advocate,” http://www.theatlantic.com/international/archive/2012/11/the-incoherence-of-a-drone-strike-advocate/265256/</w:t>
      </w:r>
    </w:p>
    <w:p w14:paraId="3DCA5135" w14:textId="5CD50A3A" w:rsidR="00AE51BA" w:rsidRDefault="00AE51BA" w:rsidP="00AE51BA">
      <w:pPr>
        <w:rPr>
          <w:sz w:val="14"/>
        </w:rPr>
      </w:pPr>
      <w:r w:rsidRPr="00AE51BA">
        <w:rPr>
          <w:sz w:val="14"/>
        </w:rPr>
        <w:t xml:space="preserve">Naureen </w:t>
      </w:r>
      <w:r w:rsidRPr="003A74F2">
        <w:rPr>
          <w:rStyle w:val="StyleUnderline"/>
        </w:rPr>
        <w:t>Shah</w:t>
      </w:r>
      <w:r w:rsidRPr="00AE51BA">
        <w:rPr>
          <w:sz w:val="14"/>
        </w:rPr>
        <w:t xml:space="preserve"> of Columbia Law School, a guest on the show, had </w:t>
      </w:r>
      <w:r w:rsidRPr="003A74F2">
        <w:rPr>
          <w:rStyle w:val="StyleUnderline"/>
        </w:rPr>
        <w:t>raised the possibility that America is setting a dangerous precedent with drone strikes</w:t>
      </w:r>
      <w:r w:rsidRPr="00AE51BA">
        <w:rPr>
          <w:sz w:val="14"/>
        </w:rPr>
        <w:t xml:space="preserve">. If other people start doing what America does--fire drones into nations that house somebody they want dead--couldn't this come back to haunt us? And haunt the whole world? Shouldn't the U.S. be helping to establish a global norm against this sort of thing? Host Warren Olney asked Boot to respond. </w:t>
      </w:r>
      <w:r w:rsidRPr="003A74F2">
        <w:rPr>
          <w:rStyle w:val="StyleUnderline"/>
        </w:rPr>
        <w:t xml:space="preserve">Boot started out with this observation: </w:t>
      </w:r>
      <w:r w:rsidRPr="00AE51BA">
        <w:rPr>
          <w:rStyle w:val="Emphasis"/>
          <w:highlight w:val="yellow"/>
        </w:rPr>
        <w:t>I think the precedent</w:t>
      </w:r>
      <w:r w:rsidRPr="003A74F2">
        <w:rPr>
          <w:rStyle w:val="Emphasis"/>
        </w:rPr>
        <w:t xml:space="preserve"> setting </w:t>
      </w:r>
      <w:r w:rsidRPr="00AE51BA">
        <w:rPr>
          <w:rStyle w:val="Emphasis"/>
          <w:highlight w:val="yellow"/>
        </w:rPr>
        <w:t>argument is overblown</w:t>
      </w:r>
      <w:r w:rsidRPr="00AE51BA">
        <w:rPr>
          <w:sz w:val="14"/>
          <w:highlight w:val="yellow"/>
        </w:rPr>
        <w:t xml:space="preserve">, </w:t>
      </w:r>
      <w:r w:rsidRPr="00AE51BA">
        <w:rPr>
          <w:rStyle w:val="StyleUnderline"/>
          <w:highlight w:val="yellow"/>
        </w:rPr>
        <w:t>because I don't think other countries act based</w:t>
      </w:r>
      <w:r w:rsidRPr="003A74F2">
        <w:rPr>
          <w:rStyle w:val="StyleUnderline"/>
        </w:rPr>
        <w:t xml:space="preserve"> necessarily </w:t>
      </w:r>
      <w:r w:rsidRPr="00AE51BA">
        <w:rPr>
          <w:rStyle w:val="StyleUnderline"/>
          <w:highlight w:val="yellow"/>
        </w:rPr>
        <w:t xml:space="preserve">on what we do </w:t>
      </w:r>
      <w:r w:rsidRPr="004768D4">
        <w:rPr>
          <w:rStyle w:val="StyleUnderline"/>
        </w:rPr>
        <w:t>and</w:t>
      </w:r>
      <w:r w:rsidRPr="00AE51BA">
        <w:rPr>
          <w:sz w:val="14"/>
        </w:rPr>
        <w:t xml:space="preserve"> in fact we've seen lots of Americans be killed by acts of terrorism over the last several decades, none of them by drones but they've certainly been killed with car bombs and other means. That's true--no deaths by terrorist drone strike so far. But I think a fairly undeniable premise of the question was that the arsenal of terrorists and other nations may change as time passes. So answering it by reference to their current arsenal isn't very illuminating. In 1945, if I had raised the possibility that the Soviet Union might one day have nuclear weapons, it wouldn't have made sense for you to dismiss that possibility by noting that none of the Soviet bombs dropped during World War II were nuclear, right? As if he was reading my mind, </w:t>
      </w:r>
      <w:r w:rsidRPr="003A74F2">
        <w:rPr>
          <w:rStyle w:val="StyleUnderline"/>
        </w:rPr>
        <w:t>Boot</w:t>
      </w:r>
      <w:r w:rsidRPr="00AE51BA">
        <w:rPr>
          <w:sz w:val="14"/>
        </w:rPr>
        <w:t xml:space="preserve"> immediately </w:t>
      </w:r>
      <w:r w:rsidRPr="003A74F2">
        <w:rPr>
          <w:rStyle w:val="StyleUnderline"/>
        </w:rPr>
        <w:t>went on t</w:t>
      </w:r>
      <w:r w:rsidRPr="004768D4">
        <w:rPr>
          <w:rStyle w:val="StyleUnderline"/>
        </w:rPr>
        <w:t xml:space="preserve">o address the prospect of drone technology spreading. </w:t>
      </w:r>
      <w:r w:rsidRPr="00AE51BA">
        <w:rPr>
          <w:sz w:val="14"/>
        </w:rPr>
        <w:t xml:space="preserve">Here's what he said: You know, </w:t>
      </w:r>
      <w:r w:rsidRPr="00AE51BA">
        <w:rPr>
          <w:rStyle w:val="StyleUnderline"/>
          <w:highlight w:val="yellow"/>
        </w:rPr>
        <w:t>drones are</w:t>
      </w:r>
      <w:r w:rsidRPr="00AE51BA">
        <w:rPr>
          <w:sz w:val="14"/>
        </w:rPr>
        <w:t xml:space="preserve"> a </w:t>
      </w:r>
      <w:r w:rsidRPr="004768D4">
        <w:rPr>
          <w:rStyle w:val="StyleUnderline"/>
        </w:rPr>
        <w:t>pretty high tech</w:t>
      </w:r>
      <w:r w:rsidRPr="00AE51BA">
        <w:rPr>
          <w:sz w:val="14"/>
        </w:rPr>
        <w:t xml:space="preserve"> instrument to employ </w:t>
      </w:r>
      <w:r w:rsidRPr="004768D4">
        <w:rPr>
          <w:rStyle w:val="StyleUnderline"/>
        </w:rPr>
        <w:t xml:space="preserve">and they're </w:t>
      </w:r>
      <w:r w:rsidRPr="00AE51BA">
        <w:rPr>
          <w:rStyle w:val="StyleUnderline"/>
          <w:highlight w:val="yellow"/>
        </w:rPr>
        <w:t>going to be outside the reach of</w:t>
      </w:r>
      <w:r w:rsidRPr="004768D4">
        <w:rPr>
          <w:rStyle w:val="StyleUnderline"/>
        </w:rPr>
        <w:t xml:space="preserve"> most </w:t>
      </w:r>
      <w:r w:rsidRPr="00AE51BA">
        <w:rPr>
          <w:rStyle w:val="StyleUnderline"/>
          <w:highlight w:val="yellow"/>
        </w:rPr>
        <w:t>terrorist groups and</w:t>
      </w:r>
      <w:r w:rsidRPr="00AE51BA">
        <w:rPr>
          <w:sz w:val="14"/>
        </w:rPr>
        <w:t xml:space="preserve"> even most </w:t>
      </w:r>
      <w:r w:rsidRPr="00AE51BA">
        <w:rPr>
          <w:rStyle w:val="StyleUnderline"/>
          <w:highlight w:val="yellow"/>
        </w:rPr>
        <w:t>countries</w:t>
      </w:r>
      <w:r w:rsidRPr="003A74F2">
        <w:rPr>
          <w:rStyle w:val="StyleUnderline"/>
        </w:rPr>
        <w:t>.</w:t>
      </w:r>
      <w:r w:rsidRPr="00AE51BA">
        <w:rPr>
          <w:sz w:val="14"/>
        </w:rPr>
        <w:t xml:space="preserve"> </w:t>
      </w:r>
      <w:r w:rsidRPr="003A74F2">
        <w:rPr>
          <w:rStyle w:val="Emphasis"/>
        </w:rPr>
        <w:t xml:space="preserve">But </w:t>
      </w:r>
      <w:r w:rsidRPr="00AE51BA">
        <w:rPr>
          <w:rStyle w:val="Emphasis"/>
          <w:highlight w:val="yellow"/>
        </w:rPr>
        <w:t>whether we use them or not</w:t>
      </w:r>
      <w:r w:rsidRPr="00AE51BA">
        <w:rPr>
          <w:sz w:val="14"/>
          <w:highlight w:val="yellow"/>
        </w:rPr>
        <w:t xml:space="preserve">, </w:t>
      </w:r>
      <w:r w:rsidRPr="00AE51BA">
        <w:rPr>
          <w:rStyle w:val="StyleUnderline"/>
          <w:highlight w:val="yellow"/>
        </w:rPr>
        <w:t>the tech</w:t>
      </w:r>
      <w:r w:rsidRPr="003A74F2">
        <w:rPr>
          <w:rStyle w:val="StyleUnderline"/>
        </w:rPr>
        <w:t xml:space="preserve">nology </w:t>
      </w:r>
      <w:r w:rsidRPr="00AE51BA">
        <w:rPr>
          <w:rStyle w:val="StyleUnderline"/>
          <w:highlight w:val="yellow"/>
        </w:rPr>
        <w:t>is propagating</w:t>
      </w:r>
      <w:r w:rsidRPr="003A74F2">
        <w:rPr>
          <w:rStyle w:val="StyleUnderline"/>
        </w:rPr>
        <w:t xml:space="preserve"> out there. We're seeing Hezbollah operate Iranian supplied drones over Israel</w:t>
      </w:r>
      <w:r w:rsidRPr="00AE51BA">
        <w:rPr>
          <w:sz w:val="14"/>
        </w:rPr>
        <w:t xml:space="preserve">, for example, </w:t>
      </w:r>
      <w:r w:rsidRPr="003A74F2">
        <w:rPr>
          <w:rStyle w:val="StyleUnderline"/>
        </w:rPr>
        <w:t xml:space="preserve">and </w:t>
      </w:r>
      <w:r w:rsidRPr="00AE51BA">
        <w:rPr>
          <w:rStyle w:val="StyleUnderline"/>
          <w:highlight w:val="yellow"/>
        </w:rPr>
        <w:t>our giving up</w:t>
      </w:r>
      <w:r w:rsidRPr="003A74F2">
        <w:rPr>
          <w:rStyle w:val="StyleUnderline"/>
        </w:rPr>
        <w:t xml:space="preserve"> our </w:t>
      </w:r>
      <w:r w:rsidRPr="00AE51BA">
        <w:rPr>
          <w:rStyle w:val="StyleUnderline"/>
          <w:highlight w:val="yellow"/>
        </w:rPr>
        <w:t>use of drones is not going to prevent Iran or others from using drones</w:t>
      </w:r>
      <w:r w:rsidRPr="003A74F2">
        <w:rPr>
          <w:rStyle w:val="StyleUnderline"/>
        </w:rPr>
        <w:t xml:space="preserve"> on their own.</w:t>
      </w:r>
      <w:r w:rsidRPr="00AE51BA">
        <w:rPr>
          <w:sz w:val="14"/>
        </w:rPr>
        <w:t xml:space="preserve"> </w:t>
      </w:r>
      <w:r w:rsidRPr="003A74F2">
        <w:rPr>
          <w:rStyle w:val="Emphasis"/>
        </w:rPr>
        <w:t xml:space="preserve">So </w:t>
      </w:r>
      <w:r w:rsidRPr="00AE51BA">
        <w:rPr>
          <w:rStyle w:val="Emphasis"/>
          <w:highlight w:val="yellow"/>
        </w:rPr>
        <w:t>I wouldn't worry</w:t>
      </w:r>
      <w:r w:rsidRPr="003A74F2">
        <w:rPr>
          <w:rStyle w:val="Emphasis"/>
        </w:rPr>
        <w:t xml:space="preserve"> too much </w:t>
      </w:r>
      <w:r w:rsidRPr="00AE51BA">
        <w:rPr>
          <w:rStyle w:val="Emphasis"/>
          <w:highlight w:val="yellow"/>
        </w:rPr>
        <w:t>about</w:t>
      </w:r>
      <w:r w:rsidRPr="00AE51BA">
        <w:rPr>
          <w:sz w:val="14"/>
        </w:rPr>
        <w:t xml:space="preserve"> the so called </w:t>
      </w:r>
      <w:r w:rsidRPr="00AE51BA">
        <w:rPr>
          <w:rStyle w:val="Emphasis"/>
          <w:highlight w:val="yellow"/>
        </w:rPr>
        <w:t>precedent</w:t>
      </w:r>
      <w:r w:rsidRPr="00AE51BA">
        <w:rPr>
          <w:sz w:val="14"/>
        </w:rPr>
        <w:t xml:space="preserve"> it sets..."</w:t>
      </w:r>
    </w:p>
    <w:p w14:paraId="77774BDD" w14:textId="114C1ACC" w:rsidR="00E95310" w:rsidRDefault="00E95310" w:rsidP="00E95310">
      <w:pPr>
        <w:pStyle w:val="Heading4"/>
      </w:pPr>
      <w:r>
        <w:t>No impact – drones make wars less intense.</w:t>
      </w:r>
    </w:p>
    <w:p w14:paraId="40B63BD9" w14:textId="7D146D0A" w:rsidR="00E95310" w:rsidRDefault="00E95310" w:rsidP="00E95310">
      <w:r w:rsidRPr="00E95310">
        <w:t>John</w:t>
      </w:r>
      <w:r>
        <w:t xml:space="preserve"> O.</w:t>
      </w:r>
      <w:r w:rsidRPr="00E95310">
        <w:t xml:space="preserve"> </w:t>
      </w:r>
      <w:r w:rsidRPr="005E161A">
        <w:rPr>
          <w:rStyle w:val="Style13ptBold"/>
        </w:rPr>
        <w:t>McGinnis</w:t>
      </w:r>
      <w:r>
        <w:t xml:space="preserve">, 2010, John McGinnis is a senior professor at Northwestern Law, </w:t>
      </w:r>
      <w:r w:rsidRPr="00E95310">
        <w:t xml:space="preserve">Northwestern University Law Review, </w:t>
      </w:r>
      <w:r>
        <w:t>p. 366</w:t>
      </w:r>
    </w:p>
    <w:p w14:paraId="48120C86" w14:textId="2FACCA9E" w:rsidR="00E95310" w:rsidRPr="00E95310" w:rsidRDefault="00E95310" w:rsidP="00E95310">
      <w:pPr>
        <w:rPr>
          <w:sz w:val="16"/>
        </w:rPr>
      </w:pPr>
      <w:r w:rsidRPr="00715E70">
        <w:rPr>
          <w:sz w:val="16"/>
        </w:rPr>
        <w:t xml:space="preserve">It is not as if in the absence of AI wars or weapons will cease to exist. The way to think about the effects of AI on war is to think of the consequences of </w:t>
      </w:r>
      <w:r w:rsidRPr="00E95310">
        <w:rPr>
          <w:rStyle w:val="StyleUnderline"/>
          <w:highlight w:val="yellow"/>
        </w:rPr>
        <w:t>substituting</w:t>
      </w:r>
      <w:r w:rsidRPr="00715E70">
        <w:rPr>
          <w:rStyle w:val="StyleUnderline"/>
        </w:rPr>
        <w:t xml:space="preserve"> technologically advanced </w:t>
      </w:r>
      <w:r w:rsidRPr="00E95310">
        <w:rPr>
          <w:rStyle w:val="StyleUnderline"/>
          <w:highlight w:val="yellow"/>
        </w:rPr>
        <w:t>robots for humans</w:t>
      </w:r>
      <w:r w:rsidRPr="00715E70">
        <w:rPr>
          <w:sz w:val="16"/>
        </w:rPr>
        <w:t xml:space="preserve"> on the battlefield. In at least three ways, that substitution </w:t>
      </w:r>
      <w:r w:rsidRPr="00E95310">
        <w:rPr>
          <w:rStyle w:val="StyleUnderline"/>
          <w:highlight w:val="yellow"/>
        </w:rPr>
        <w:t>is</w:t>
      </w:r>
      <w:r w:rsidRPr="00715E70">
        <w:rPr>
          <w:rStyle w:val="StyleUnderline"/>
        </w:rPr>
        <w:t xml:space="preserve"> likely to be </w:t>
      </w:r>
      <w:r w:rsidRPr="00E95310">
        <w:rPr>
          <w:rStyle w:val="StyleUnderline"/>
          <w:highlight w:val="yellow"/>
        </w:rPr>
        <w:t>beneficial</w:t>
      </w:r>
      <w:r w:rsidRPr="00715E70">
        <w:rPr>
          <w:rStyle w:val="StyleUnderline"/>
        </w:rPr>
        <w:t xml:space="preserve"> to humans. </w:t>
      </w:r>
      <w:r w:rsidRPr="00715E70">
        <w:rPr>
          <w:sz w:val="16"/>
        </w:rPr>
        <w:t xml:space="preserve">First, </w:t>
      </w:r>
      <w:r w:rsidRPr="00E95310">
        <w:rPr>
          <w:rStyle w:val="StyleUnderline"/>
          <w:highlight w:val="yellow"/>
        </w:rPr>
        <w:t>robots make conventional forces more effective and less vulnerable to</w:t>
      </w:r>
      <w:r w:rsidRPr="00715E70">
        <w:rPr>
          <w:sz w:val="16"/>
        </w:rPr>
        <w:t xml:space="preserve"> certain </w:t>
      </w:r>
      <w:r w:rsidRPr="00E95310">
        <w:rPr>
          <w:rStyle w:val="StyleUnderline"/>
          <w:highlight w:val="yellow"/>
        </w:rPr>
        <w:t>w</w:t>
      </w:r>
      <w:r w:rsidRPr="00E95310">
        <w:rPr>
          <w:rStyle w:val="StyleUnderline"/>
        </w:rPr>
        <w:t xml:space="preserve">eapons of </w:t>
      </w:r>
      <w:r w:rsidRPr="00E95310">
        <w:rPr>
          <w:rStyle w:val="StyleUnderline"/>
          <w:highlight w:val="yellow"/>
        </w:rPr>
        <w:t>m</w:t>
      </w:r>
      <w:r w:rsidRPr="00E95310">
        <w:rPr>
          <w:rStyle w:val="StyleUnderline"/>
        </w:rPr>
        <w:t xml:space="preserve">ass </w:t>
      </w:r>
      <w:r w:rsidRPr="00E95310">
        <w:rPr>
          <w:rStyle w:val="StyleUnderline"/>
          <w:highlight w:val="yellow"/>
        </w:rPr>
        <w:t>d</w:t>
      </w:r>
      <w:r w:rsidRPr="00E95310">
        <w:rPr>
          <w:rStyle w:val="StyleUnderline"/>
        </w:rPr>
        <w:t>estruction,</w:t>
      </w:r>
      <w:r w:rsidRPr="00715E70">
        <w:rPr>
          <w:sz w:val="16"/>
        </w:rPr>
        <w:t xml:space="preserve"> like chemical and biological weapons. </w:t>
      </w:r>
      <w:r w:rsidRPr="00E95310">
        <w:rPr>
          <w:rStyle w:val="StyleUnderline"/>
          <w:highlight w:val="yellow"/>
        </w:rPr>
        <w:t>Rebalancing</w:t>
      </w:r>
      <w:r w:rsidRPr="00715E70">
        <w:rPr>
          <w:rStyle w:val="StyleUnderline"/>
        </w:rPr>
        <w:t xml:space="preserve"> the world </w:t>
      </w:r>
      <w:r w:rsidRPr="00E95310">
        <w:rPr>
          <w:rStyle w:val="StyleUnderline"/>
          <w:highlight w:val="yellow"/>
        </w:rPr>
        <w:t xml:space="preserve">to make such weapons </w:t>
      </w:r>
      <w:r w:rsidRPr="00E95310">
        <w:rPr>
          <w:rStyle w:val="Emphasis"/>
          <w:highlight w:val="yellow"/>
        </w:rPr>
        <w:t>less effective</w:t>
      </w:r>
      <w:r w:rsidRPr="00715E70">
        <w:rPr>
          <w:sz w:val="16"/>
        </w:rPr>
        <w:t xml:space="preserve">, even if marginally so, </w:t>
      </w:r>
      <w:r w:rsidRPr="00E95310">
        <w:rPr>
          <w:rStyle w:val="StyleUnderline"/>
          <w:highlight w:val="yellow"/>
        </w:rPr>
        <w:t>must be counted as a benefit</w:t>
      </w:r>
      <w:r w:rsidRPr="00715E70">
        <w:rPr>
          <w:rStyle w:val="StyleUnderline"/>
        </w:rPr>
        <w:t xml:space="preserve">. </w:t>
      </w:r>
      <w:r w:rsidRPr="00715E70">
        <w:rPr>
          <w:sz w:val="16"/>
        </w:rPr>
        <w:t xml:space="preserve">Second, </w:t>
      </w:r>
      <w:r w:rsidRPr="00715E70">
        <w:rPr>
          <w:rStyle w:val="StyleUnderline"/>
        </w:rPr>
        <w:t xml:space="preserve">one of the reasons that conventional </w:t>
      </w:r>
      <w:r w:rsidRPr="00E95310">
        <w:rPr>
          <w:rStyle w:val="StyleUnderline"/>
        </w:rPr>
        <w:t>armies deploy lethal force is to protect</w:t>
      </w:r>
      <w:r w:rsidRPr="00E95310">
        <w:rPr>
          <w:sz w:val="16"/>
        </w:rPr>
        <w:t xml:space="preserve"> the </w:t>
      </w:r>
      <w:r w:rsidRPr="00E95310">
        <w:rPr>
          <w:rStyle w:val="StyleUnderline"/>
        </w:rPr>
        <w:t>human</w:t>
      </w:r>
      <w:r w:rsidRPr="00E95310">
        <w:rPr>
          <w:sz w:val="16"/>
        </w:rPr>
        <w:t xml:space="preserve"> </w:t>
      </w:r>
      <w:r w:rsidRPr="00E95310">
        <w:rPr>
          <w:rStyle w:val="StyleUnderline"/>
        </w:rPr>
        <w:t>soldiers</w:t>
      </w:r>
      <w:r w:rsidRPr="00E95310">
        <w:rPr>
          <w:sz w:val="16"/>
        </w:rPr>
        <w:t xml:space="preserve"> against death or serious in</w:t>
      </w:r>
      <w:r w:rsidRPr="00715E70">
        <w:rPr>
          <w:sz w:val="16"/>
        </w:rPr>
        <w:t xml:space="preserve">jury. </w:t>
      </w:r>
      <w:r w:rsidRPr="00E95310">
        <w:rPr>
          <w:rStyle w:val="StyleUnderline"/>
          <w:highlight w:val="yellow"/>
        </w:rPr>
        <w:t>If only robots are at stake</w:t>
      </w:r>
      <w:r w:rsidRPr="00715E70">
        <w:rPr>
          <w:sz w:val="16"/>
        </w:rPr>
        <w:t xml:space="preserve"> in a battle, </w:t>
      </w:r>
      <w:r w:rsidRPr="00E95310">
        <w:rPr>
          <w:rStyle w:val="Emphasis"/>
          <w:highlight w:val="yellow"/>
        </w:rPr>
        <w:t>a nation is more likely to use non-lethal force</w:t>
      </w:r>
      <w:r w:rsidRPr="00715E70">
        <w:rPr>
          <w:sz w:val="16"/>
        </w:rPr>
        <w:t xml:space="preserve">, such as stun guns and the like. </w:t>
      </w:r>
      <w:r w:rsidRPr="00580716">
        <w:rPr>
          <w:rStyle w:val="StyleUnderline"/>
        </w:rPr>
        <w:t>The</w:t>
      </w:r>
      <w:r w:rsidRPr="00580716">
        <w:rPr>
          <w:sz w:val="16"/>
        </w:rPr>
        <w:t xml:space="preserve"> </w:t>
      </w:r>
      <w:r w:rsidRPr="00580716">
        <w:rPr>
          <w:rStyle w:val="Emphasis"/>
        </w:rPr>
        <w:t>U</w:t>
      </w:r>
      <w:r w:rsidRPr="00580716">
        <w:rPr>
          <w:sz w:val="16"/>
        </w:rPr>
        <w:t xml:space="preserve">nited </w:t>
      </w:r>
      <w:r w:rsidRPr="00580716">
        <w:rPr>
          <w:rStyle w:val="Emphasis"/>
        </w:rPr>
        <w:t>S</w:t>
      </w:r>
      <w:r w:rsidRPr="00580716">
        <w:rPr>
          <w:sz w:val="16"/>
        </w:rPr>
        <w:t xml:space="preserve">tates </w:t>
      </w:r>
      <w:r w:rsidRPr="00580716">
        <w:rPr>
          <w:rStyle w:val="StyleUnderline"/>
        </w:rPr>
        <w:t>is</w:t>
      </w:r>
      <w:r w:rsidRPr="00580716">
        <w:rPr>
          <w:sz w:val="16"/>
        </w:rPr>
        <w:t xml:space="preserve"> in fact considering </w:t>
      </w:r>
      <w:r w:rsidRPr="00580716">
        <w:rPr>
          <w:rStyle w:val="StyleUnderline"/>
        </w:rPr>
        <w:t>outfitting</w:t>
      </w:r>
      <w:r w:rsidRPr="00580716">
        <w:rPr>
          <w:sz w:val="16"/>
        </w:rPr>
        <w:t xml:space="preserve"> some of </w:t>
      </w:r>
      <w:r w:rsidRPr="00580716">
        <w:rPr>
          <w:rStyle w:val="StyleUnderline"/>
        </w:rPr>
        <w:t xml:space="preserve">its robotic forces with non-lethal weapon-ry. </w:t>
      </w:r>
      <w:r w:rsidRPr="00580716">
        <w:rPr>
          <w:sz w:val="16"/>
        </w:rPr>
        <w:t xml:space="preserve">Third, </w:t>
      </w:r>
      <w:r w:rsidRPr="00E95310">
        <w:rPr>
          <w:rStyle w:val="StyleUnderline"/>
        </w:rPr>
        <w:t>AI-driven weaponry gives an advantage to</w:t>
      </w:r>
      <w:r w:rsidRPr="00E95310">
        <w:rPr>
          <w:sz w:val="16"/>
        </w:rPr>
        <w:t xml:space="preserve"> the developed world and particularly to </w:t>
      </w:r>
      <w:r w:rsidRPr="00E95310">
        <w:rPr>
          <w:rStyle w:val="StyleUnderline"/>
        </w:rPr>
        <w:t>the</w:t>
      </w:r>
      <w:r w:rsidRPr="00E95310">
        <w:rPr>
          <w:sz w:val="16"/>
        </w:rPr>
        <w:t xml:space="preserve"> </w:t>
      </w:r>
      <w:r w:rsidRPr="00E95310">
        <w:rPr>
          <w:rStyle w:val="Emphasis"/>
        </w:rPr>
        <w:t>U</w:t>
      </w:r>
      <w:r w:rsidRPr="00E95310">
        <w:rPr>
          <w:sz w:val="16"/>
        </w:rPr>
        <w:t xml:space="preserve">nited </w:t>
      </w:r>
      <w:r w:rsidRPr="00E95310">
        <w:rPr>
          <w:rStyle w:val="Emphasis"/>
        </w:rPr>
        <w:t>S</w:t>
      </w:r>
      <w:r w:rsidRPr="00E95310">
        <w:rPr>
          <w:sz w:val="16"/>
        </w:rPr>
        <w:t xml:space="preserve">tates, </w:t>
      </w:r>
      <w:r w:rsidRPr="00E95310">
        <w:rPr>
          <w:rStyle w:val="StyleUnderline"/>
        </w:rPr>
        <w:t>be-cause of its advanced capability in technological innovation.</w:t>
      </w:r>
      <w:r w:rsidRPr="00E95310">
        <w:rPr>
          <w:sz w:val="16"/>
        </w:rPr>
        <w:t xml:space="preserve"> Robotic weapons have been among the m</w:t>
      </w:r>
      <w:r w:rsidRPr="00715E70">
        <w:rPr>
          <w:sz w:val="16"/>
        </w:rPr>
        <w:t xml:space="preserve">ost successful in the fight against Al-Qaeda and other groups waging asymmetrical warfare against the United States. </w:t>
      </w:r>
      <w:r w:rsidRPr="00715E70">
        <w:rPr>
          <w:rStyle w:val="StyleUnderline"/>
        </w:rPr>
        <w:t>The Predator</w:t>
      </w:r>
      <w:r w:rsidRPr="00715E70">
        <w:rPr>
          <w:sz w:val="16"/>
        </w:rPr>
        <w:t xml:space="preserve">, a robotic airplane, </w:t>
      </w:r>
      <w:r w:rsidRPr="00715E70">
        <w:rPr>
          <w:rStyle w:val="StyleUnderline"/>
        </w:rPr>
        <w:t>has been</w:t>
      </w:r>
      <w:r w:rsidRPr="00715E70">
        <w:rPr>
          <w:sz w:val="16"/>
        </w:rPr>
        <w:t xml:space="preserve"> </w:t>
      </w:r>
      <w:r w:rsidRPr="00715E70">
        <w:rPr>
          <w:rStyle w:val="StyleUnderline"/>
        </w:rPr>
        <w:t>successful</w:t>
      </w:r>
      <w:r w:rsidRPr="00715E70">
        <w:rPr>
          <w:sz w:val="16"/>
        </w:rPr>
        <w:t xml:space="preserve">ly targeting terrorists throughout Afghanistan and Pakistan, </w:t>
      </w:r>
      <w:r w:rsidRPr="00715E70">
        <w:rPr>
          <w:rStyle w:val="StyleUnderline"/>
        </w:rPr>
        <w:t xml:space="preserve">and more technologi-cally advanced versions are being rapidly developed. </w:t>
      </w:r>
      <w:r w:rsidRPr="00715E70">
        <w:rPr>
          <w:sz w:val="16"/>
        </w:rPr>
        <w:t>Moreover, it does so in a targeted manner without the need to launch large-scale wars to hold territory--a process that would almost certainly result in more collateral damage. n61 If one believes that the United States is on the whole the best enforcer of rules of conduct that make for a peaceful and prosperous world, this development must also be counted as a benefit.</w:t>
      </w:r>
    </w:p>
    <w:p w14:paraId="502EC1B0" w14:textId="77777777" w:rsidR="0005420A" w:rsidRDefault="0005420A" w:rsidP="0005420A">
      <w:pPr>
        <w:pStyle w:val="Heading3"/>
      </w:pPr>
      <w:bookmarkStart w:id="13" w:name="BlockBM49"/>
      <w:bookmarkEnd w:id="12"/>
      <w:r>
        <w:t>1NC Rule of law</w:t>
      </w:r>
    </w:p>
    <w:p w14:paraId="2CC9652A" w14:textId="77777777" w:rsidR="0005420A" w:rsidRDefault="0005420A" w:rsidP="0005420A">
      <w:pPr>
        <w:pStyle w:val="Heading4"/>
      </w:pPr>
      <w:r>
        <w:t xml:space="preserve">Drones do not specifically undermine the Fourth Amendment – multiple reasons. </w:t>
      </w:r>
    </w:p>
    <w:p w14:paraId="453AC922" w14:textId="77777777" w:rsidR="0005420A" w:rsidRDefault="0005420A" w:rsidP="0005420A">
      <w:r w:rsidRPr="00613921">
        <w:t xml:space="preserve">Melanie </w:t>
      </w:r>
      <w:r w:rsidRPr="00613921">
        <w:rPr>
          <w:rStyle w:val="Style13ptBold"/>
        </w:rPr>
        <w:t>Reid</w:t>
      </w:r>
      <w:r>
        <w:t xml:space="preserve">, </w:t>
      </w:r>
      <w:r w:rsidRPr="00613921">
        <w:rPr>
          <w:rStyle w:val="Style13ptBold"/>
        </w:rPr>
        <w:t>2014</w:t>
      </w:r>
      <w:r>
        <w:t>, Melanie Reid is an Associate Professor of Law at the</w:t>
      </w:r>
      <w:r w:rsidRPr="00613921">
        <w:t xml:space="preserve"> Lincoln Memorial University-Duncan School of Law</w:t>
      </w:r>
      <w:r>
        <w:t xml:space="preserve">, “GROUNDING DRONES: BIG BROTHER’S TOOL BOX NEEDS REGULATION NOT ELIMINATION,” </w:t>
      </w:r>
      <w:r w:rsidRPr="00613921">
        <w:t>Richmond Journal of Law &amp; Technology</w:t>
      </w:r>
      <w:r>
        <w:t xml:space="preserve"> vol. 20, issue 3, pp. 1-73, </w:t>
      </w:r>
      <w:hyperlink r:id="rId15" w:history="1">
        <w:r w:rsidRPr="00986D49">
          <w:rPr>
            <w:rStyle w:val="Hyperlink"/>
          </w:rPr>
          <w:t>http://jolt.richmond.edu/v20i3/article9.pdf</w:t>
        </w:r>
      </w:hyperlink>
      <w:r>
        <w:t>, p. 43-44</w:t>
      </w:r>
    </w:p>
    <w:p w14:paraId="7B430520" w14:textId="77777777" w:rsidR="0005420A" w:rsidRDefault="0005420A" w:rsidP="0005420A">
      <w:pPr>
        <w:rPr>
          <w:sz w:val="16"/>
        </w:rPr>
      </w:pPr>
      <w:r w:rsidRPr="0068113D">
        <w:rPr>
          <w:rStyle w:val="StyleUnderline"/>
          <w:highlight w:val="yellow"/>
        </w:rPr>
        <w:t>Assuming that drones could monitor our activities 24/7</w:t>
      </w:r>
      <w:r w:rsidRPr="0068113D">
        <w:rPr>
          <w:sz w:val="16"/>
        </w:rPr>
        <w:t xml:space="preserve"> once we step out of our homes, how would </w:t>
      </w:r>
      <w:r w:rsidRPr="0068113D">
        <w:rPr>
          <w:rStyle w:val="StyleUnderline"/>
          <w:highlight w:val="yellow"/>
        </w:rPr>
        <w:t>that</w:t>
      </w:r>
      <w:r w:rsidRPr="0068113D">
        <w:rPr>
          <w:sz w:val="16"/>
        </w:rPr>
        <w:t xml:space="preserve"> constitute a “search” under the Fourth Amendment? In Jones, Justice Sotomayor argued that the government’s 24/7 collection of data from GPS trackers </w:t>
      </w:r>
      <w:r w:rsidRPr="0068113D">
        <w:rPr>
          <w:rStyle w:val="StyleUnderline"/>
          <w:highlight w:val="yellow"/>
        </w:rPr>
        <w:t>would add up to a “search” because the person’s right to privacy had been violated under the Fourth Amendment</w:t>
      </w:r>
      <w:r w:rsidRPr="0068113D">
        <w:rPr>
          <w:sz w:val="16"/>
        </w:rPr>
        <w:t xml:space="preserve">. Oftentimes, in the drone context, a similar argument is made that the Fourth Amendment guarantees its citizens a right to privacy and that the 24/7 monitoring by drones would violate our right to privacy under the Fourth Amendment. </w:t>
      </w:r>
      <w:r w:rsidRPr="0068113D">
        <w:rPr>
          <w:rStyle w:val="StyleUnderline"/>
        </w:rPr>
        <w:t xml:space="preserve">However, </w:t>
      </w:r>
      <w:r w:rsidRPr="0068113D">
        <w:rPr>
          <w:rStyle w:val="StyleUnderline"/>
          <w:highlight w:val="yellow"/>
        </w:rPr>
        <w:t>the right to privacy stems from the Due Process Clause of the Fourteenth Amendment</w:t>
      </w:r>
      <w:r w:rsidRPr="0068113D">
        <w:rPr>
          <w:sz w:val="16"/>
        </w:rPr>
        <w:t xml:space="preserve">, which states: “nor shall any State deprive any person of life, liberty, or property, without due process of law.”224 </w:t>
      </w:r>
      <w:r w:rsidRPr="00C1439F">
        <w:rPr>
          <w:rStyle w:val="StyleUnderline"/>
          <w:highlight w:val="yellow"/>
        </w:rPr>
        <w:t>Substantive due process generally bars</w:t>
      </w:r>
      <w:r w:rsidRPr="0068113D">
        <w:rPr>
          <w:sz w:val="16"/>
        </w:rPr>
        <w:t xml:space="preserve"> 223 </w:t>
      </w:r>
      <w:r w:rsidRPr="00C1439F">
        <w:rPr>
          <w:rStyle w:val="StyleUnderline"/>
          <w:highlight w:val="yellow"/>
        </w:rPr>
        <w:t>Most drones can last from a few minutes to an hour</w:t>
      </w:r>
      <w:r w:rsidRPr="0068113D">
        <w:rPr>
          <w:sz w:val="16"/>
        </w:rPr>
        <w:t xml:space="preserve"> in flying time; the more expensive and sophisticated drones, such as the Global Hawk or Predator, can last more than a day 44 federal and state governments from depriving anyone’s life, liberty, or property by means of a law found to be arbitrary and/or unreasonable. 225 </w:t>
      </w:r>
      <w:r w:rsidRPr="00C1439F">
        <w:rPr>
          <w:rStyle w:val="StyleUnderline"/>
          <w:highlight w:val="yellow"/>
        </w:rPr>
        <w:t>The Fourth Amendment does not guarantee</w:t>
      </w:r>
      <w:r w:rsidRPr="0068113D">
        <w:rPr>
          <w:rStyle w:val="StyleUnderline"/>
        </w:rPr>
        <w:t xml:space="preserve"> a </w:t>
      </w:r>
      <w:r w:rsidRPr="00C1439F">
        <w:rPr>
          <w:rStyle w:val="StyleUnderline"/>
          <w:highlight w:val="yellow"/>
        </w:rPr>
        <w:t>right to privacy, rather it adds to the</w:t>
      </w:r>
      <w:r w:rsidRPr="0068113D">
        <w:rPr>
          <w:rStyle w:val="StyleUnderline"/>
        </w:rPr>
        <w:t xml:space="preserve"> privacy </w:t>
      </w:r>
      <w:r w:rsidRPr="00C1439F">
        <w:rPr>
          <w:rStyle w:val="StyleUnderline"/>
          <w:highlight w:val="yellow"/>
        </w:rPr>
        <w:t>analysis in the criminal procedural context</w:t>
      </w:r>
      <w:r w:rsidRPr="0068113D">
        <w:rPr>
          <w:rStyle w:val="StyleUnderline"/>
        </w:rPr>
        <w:t xml:space="preserve"> by placing certain restrictions on law enforcement actions</w:t>
      </w:r>
      <w:r w:rsidRPr="0068113D">
        <w:rPr>
          <w:sz w:val="16"/>
        </w:rPr>
        <w:t>.</w:t>
      </w:r>
    </w:p>
    <w:p w14:paraId="55288C6B" w14:textId="77777777" w:rsidR="0005420A" w:rsidRDefault="0005420A" w:rsidP="0005420A">
      <w:pPr>
        <w:pStyle w:val="Heading4"/>
      </w:pPr>
      <w:r>
        <w:t xml:space="preserve">Drones do not undermine the rule of law – key legal distinctions enshrined long ago. </w:t>
      </w:r>
    </w:p>
    <w:p w14:paraId="0F9FBF03" w14:textId="77777777" w:rsidR="0005420A" w:rsidRDefault="0005420A" w:rsidP="0005420A">
      <w:r w:rsidRPr="00613921">
        <w:t xml:space="preserve">Melanie </w:t>
      </w:r>
      <w:r w:rsidRPr="00613921">
        <w:rPr>
          <w:rStyle w:val="Style13ptBold"/>
        </w:rPr>
        <w:t>Reid</w:t>
      </w:r>
      <w:r>
        <w:t xml:space="preserve">, </w:t>
      </w:r>
      <w:r w:rsidRPr="00613921">
        <w:rPr>
          <w:rStyle w:val="Style13ptBold"/>
        </w:rPr>
        <w:t>2014</w:t>
      </w:r>
      <w:r>
        <w:t>, Melanie Reid is an Associate Professor of Law at the</w:t>
      </w:r>
      <w:r w:rsidRPr="00613921">
        <w:t xml:space="preserve"> Lincoln Memorial University-Duncan School of Law</w:t>
      </w:r>
      <w:r>
        <w:t xml:space="preserve">, “GROUNDING DRONES: BIG BROTHER’S TOOL BOX NEEDS REGULATION NOT ELIMINATION,” </w:t>
      </w:r>
      <w:r w:rsidRPr="00613921">
        <w:t>Richmond Journal of Law &amp; Technology</w:t>
      </w:r>
      <w:r>
        <w:t xml:space="preserve"> vol. 20, issue 3, pp. 1-73, </w:t>
      </w:r>
      <w:hyperlink r:id="rId16" w:history="1">
        <w:r w:rsidRPr="00986D49">
          <w:rPr>
            <w:rStyle w:val="Hyperlink"/>
          </w:rPr>
          <w:t>http://jolt.richmond.edu/v20i3/article9.pdf</w:t>
        </w:r>
      </w:hyperlink>
      <w:r>
        <w:t>, p. 53-54</w:t>
      </w:r>
    </w:p>
    <w:p w14:paraId="7E6F9D45" w14:textId="77777777" w:rsidR="0005420A" w:rsidRPr="001A7E3F" w:rsidRDefault="0005420A" w:rsidP="0005420A">
      <w:pPr>
        <w:rPr>
          <w:sz w:val="16"/>
        </w:rPr>
      </w:pPr>
      <w:r w:rsidRPr="00AA4E04">
        <w:rPr>
          <w:rStyle w:val="StyleUnderline"/>
          <w:highlight w:val="yellow"/>
        </w:rPr>
        <w:t>The U.S. Constitution contains no express right to privacy</w:t>
      </w:r>
      <w:r w:rsidRPr="000E5D98">
        <w:rPr>
          <w:rStyle w:val="StyleUnderline"/>
        </w:rPr>
        <w:t>, but the Fourth Amendment provides certain guarantees</w:t>
      </w:r>
      <w:r w:rsidRPr="00AA4E04">
        <w:rPr>
          <w:sz w:val="16"/>
        </w:rPr>
        <w:t xml:space="preserve"> for the privacy of the person and possessions.250 </w:t>
      </w:r>
      <w:r w:rsidRPr="00AA4E04">
        <w:rPr>
          <w:rStyle w:val="StyleUnderline"/>
          <w:highlight w:val="yellow"/>
        </w:rPr>
        <w:t>The “liberty” guarantee</w:t>
      </w:r>
      <w:r w:rsidRPr="00AA4E04">
        <w:rPr>
          <w:sz w:val="16"/>
        </w:rPr>
        <w:t xml:space="preserve"> of the Fourteenth Amendment </w:t>
      </w:r>
      <w:r w:rsidRPr="00AA4E04">
        <w:rPr>
          <w:rStyle w:val="StyleUnderline"/>
          <w:highlight w:val="yellow"/>
        </w:rPr>
        <w:t>has been broadly interpreted</w:t>
      </w:r>
      <w:r w:rsidRPr="00AA4E04">
        <w:rPr>
          <w:sz w:val="16"/>
        </w:rPr>
        <w:t xml:space="preserve"> to guarantee a fairly broad right of privacy and privacy issues.251 </w:t>
      </w:r>
      <w:r w:rsidRPr="00AA4E04">
        <w:rPr>
          <w:rStyle w:val="StyleUnderline"/>
          <w:highlight w:val="yellow"/>
        </w:rPr>
        <w:t>The Court can address the possible infringement on</w:t>
      </w:r>
      <w:r w:rsidRPr="000E5D98">
        <w:rPr>
          <w:rStyle w:val="StyleUnderline"/>
        </w:rPr>
        <w:t xml:space="preserve"> these </w:t>
      </w:r>
      <w:r w:rsidRPr="00AA4E04">
        <w:rPr>
          <w:rStyle w:val="StyleUnderline"/>
          <w:highlight w:val="yellow"/>
        </w:rPr>
        <w:t>undefined privacy issues by focusing on the legality of drone surveillance</w:t>
      </w:r>
      <w:r w:rsidRPr="00AA4E04">
        <w:rPr>
          <w:sz w:val="16"/>
        </w:rPr>
        <w:t xml:space="preserve"> through the prism of “reasonable” use. If law enforcement utilizes the drone to collect data that is relevant to a particular, ongoing investigation, then the drone use is reasonable.252 </w:t>
      </w:r>
      <w:r w:rsidRPr="00AA4E04">
        <w:rPr>
          <w:rStyle w:val="StyleUnderline"/>
        </w:rPr>
        <w:t>The greater the intrusiveness of the investigatory tool, the greater the possibility that tool will move into the “search” category</w:t>
      </w:r>
      <w:r w:rsidRPr="00AA4E04">
        <w:rPr>
          <w:sz w:val="16"/>
        </w:rPr>
        <w:t xml:space="preserve"> of the Fourth Amendment, at which point the tool becomes unreasonable without a warrant.253 Therefore, a drone that hovers around bedroom windows and takes photographs of the lady of the house taking her daily sauna would be intrusive and unreasonable and would constitute a “search” under the Fourth Amendment (as would a drone with thermal imaging or x-ray capabilities), and a warrant is required. However, if the lady of the house chooses to walk outside and tend to her garden in her front yard, she must come to terms with the fact that prying eyes may be watching—whether it 54 be realtors, Hollywood filmmakers, or law enforcement. The tool used in public areas is reasonable and can be utilized without a warrant. It would be reasonable for any of these actors to come across the gardener in the process of conducting their own drone projects. If law enforcement requested the utilization of a drone via a § 2703 court order to assist them in the surveillance of a real-time drug transaction and happen upon the lady of the house tending her marijuana garden, then it would be reasonable for the government to use that evidence against her in a criminal prosecution.254 Language in the court order should allow for the subsequent use of this type of information. Once outside, the lady of the house takes the risk that her actions will be seen; our zones of privacy where a warrant is required have traditionally been reserved for our indoor activities. [83] Our right to privacy stems from our desire to be free from governmental interference in our daily lives. </w:t>
      </w:r>
      <w:r w:rsidRPr="00AA4E04">
        <w:rPr>
          <w:rStyle w:val="StyleUnderline"/>
          <w:highlight w:val="yellow"/>
        </w:rPr>
        <w:t>In the Fourth Amendment context, we have a right to be free from unreasonable searches</w:t>
      </w:r>
      <w:r w:rsidRPr="00AA4E04">
        <w:rPr>
          <w:rStyle w:val="StyleUnderline"/>
        </w:rPr>
        <w:t xml:space="preserve"> and seizures and a right to be free from governmental abuse. </w:t>
      </w:r>
      <w:r w:rsidRPr="00AA4E04">
        <w:rPr>
          <w:rStyle w:val="StyleUnderline"/>
          <w:highlight w:val="yellow"/>
        </w:rPr>
        <w:t>However, these protections do not extend to any limitation on law enforcement’s use of drone surveillance</w:t>
      </w:r>
      <w:r w:rsidRPr="00AA4E04">
        <w:rPr>
          <w:rStyle w:val="StyleUnderline"/>
        </w:rPr>
        <w:t xml:space="preserve"> in public areas for a specific purpose. There </w:t>
      </w:r>
      <w:r w:rsidRPr="00AA4E04">
        <w:rPr>
          <w:rStyle w:val="StyleUnderline"/>
          <w:highlight w:val="yellow"/>
        </w:rPr>
        <w:t>is no realistic expectation of privacy when a drone passes over one’s house or car or observes our activity in public. We gave up the luxury of privacy</w:t>
      </w:r>
      <w:r w:rsidRPr="00AA4E04">
        <w:rPr>
          <w:rStyle w:val="StyleUnderline"/>
        </w:rPr>
        <w:t xml:space="preserve"> in public places </w:t>
      </w:r>
      <w:r w:rsidRPr="00AA4E04">
        <w:rPr>
          <w:rStyle w:val="StyleUnderline"/>
          <w:highlight w:val="yellow"/>
        </w:rPr>
        <w:t>long ago</w:t>
      </w:r>
      <w:r w:rsidRPr="00AA4E04">
        <w:rPr>
          <w:sz w:val="16"/>
        </w:rPr>
        <w:t>. [84] Drone use by law enforcement must be limited but not unduly subjected to Fourth Amendment scrutiny, as drones should not constitute a “search.” To limit the temptation to use drones to “look for crime,” law enforcement could be subject to the court order process prior to utilizing a drone in an investigation.</w:t>
      </w:r>
    </w:p>
    <w:p w14:paraId="1AF14F56" w14:textId="77777777" w:rsidR="0005420A" w:rsidRDefault="0005420A" w:rsidP="0005420A">
      <w:pPr>
        <w:pStyle w:val="Heading3"/>
      </w:pPr>
      <w:bookmarkStart w:id="14" w:name="BlockBM56"/>
      <w:bookmarkEnd w:id="13"/>
      <w:r>
        <w:t>1NC Terrorism spoofing</w:t>
      </w:r>
    </w:p>
    <w:p w14:paraId="367D660B" w14:textId="77777777" w:rsidR="0005420A" w:rsidRDefault="0005420A" w:rsidP="0005420A">
      <w:pPr>
        <w:pStyle w:val="Heading4"/>
      </w:pPr>
      <w:r>
        <w:t xml:space="preserve">UAV’s help safeguard critical infrastructure – not likely to be compromised. </w:t>
      </w:r>
    </w:p>
    <w:p w14:paraId="03C078A2" w14:textId="77777777" w:rsidR="0005420A" w:rsidRDefault="0005420A" w:rsidP="0005420A">
      <w:r>
        <w:t xml:space="preserve">Hector L. </w:t>
      </w:r>
      <w:r w:rsidRPr="006D210F">
        <w:rPr>
          <w:rStyle w:val="Style13ptBold"/>
        </w:rPr>
        <w:t>Cruz</w:t>
      </w:r>
      <w:r>
        <w:t xml:space="preserve">, </w:t>
      </w:r>
      <w:r w:rsidRPr="006D210F">
        <w:rPr>
          <w:rStyle w:val="Style13ptBold"/>
        </w:rPr>
        <w:t>2010</w:t>
      </w:r>
      <w:r>
        <w:t>, Hector Cruz is a Lieutenant Colonel with the United States Air Force Reserve, “Role of DOD Unmanned Aerial Vehicles for Homeland Security,” U.S. Army War College Strategy Research Project, pp. 1-32, p. 12</w:t>
      </w:r>
    </w:p>
    <w:p w14:paraId="09E0A104" w14:textId="77777777" w:rsidR="0005420A" w:rsidRDefault="0005420A" w:rsidP="0005420A">
      <w:pPr>
        <w:rPr>
          <w:sz w:val="16"/>
        </w:rPr>
      </w:pPr>
      <w:r w:rsidRPr="00A0724F">
        <w:rPr>
          <w:rStyle w:val="StyleUnderline"/>
        </w:rPr>
        <w:t>Within months</w:t>
      </w:r>
      <w:r w:rsidRPr="00205A77">
        <w:rPr>
          <w:sz w:val="16"/>
        </w:rPr>
        <w:t xml:space="preserve"> of being established in November 2002, </w:t>
      </w:r>
      <w:r w:rsidRPr="00205A77">
        <w:rPr>
          <w:rStyle w:val="StyleUnderline"/>
          <w:highlight w:val="yellow"/>
        </w:rPr>
        <w:t>the</w:t>
      </w:r>
      <w:r w:rsidRPr="00A0724F">
        <w:rPr>
          <w:rStyle w:val="StyleUnderline"/>
        </w:rPr>
        <w:t xml:space="preserve"> Department of Homeland Security (</w:t>
      </w:r>
      <w:r w:rsidRPr="00205A77">
        <w:rPr>
          <w:rStyle w:val="StyleUnderline"/>
          <w:highlight w:val="yellow"/>
        </w:rPr>
        <w:t>DHS</w:t>
      </w:r>
      <w:r w:rsidRPr="00A0724F">
        <w:rPr>
          <w:rStyle w:val="StyleUnderline"/>
        </w:rPr>
        <w:t xml:space="preserve">) </w:t>
      </w:r>
      <w:r w:rsidRPr="00205A77">
        <w:rPr>
          <w:rStyle w:val="StyleUnderline"/>
          <w:highlight w:val="yellow"/>
        </w:rPr>
        <w:t>identified unmanned aircraft as a high interest</w:t>
      </w:r>
      <w:r w:rsidRPr="00A0724F">
        <w:rPr>
          <w:rStyle w:val="StyleUnderline"/>
        </w:rPr>
        <w:t xml:space="preserve"> capability </w:t>
      </w:r>
      <w:r w:rsidRPr="00205A77">
        <w:rPr>
          <w:rStyle w:val="StyleUnderline"/>
          <w:highlight w:val="yellow"/>
        </w:rPr>
        <w:t>for homeland security and law enforcement</w:t>
      </w:r>
      <w:r w:rsidRPr="00A0724F">
        <w:rPr>
          <w:rStyle w:val="StyleUnderline"/>
        </w:rPr>
        <w:t xml:space="preserve"> functions</w:t>
      </w:r>
      <w:r w:rsidRPr="00205A77">
        <w:rPr>
          <w:sz w:val="16"/>
        </w:rPr>
        <w:t xml:space="preserve">. That next year, the Secretary of Homeland Security directed Operation Safeguard be conducted to evaluate the utility of UAVs in border surveillance. In addition, DHS established an UAV Working Group to explore potential roles and define requirements that UAV could fulfill. Its first study, </w:t>
      </w:r>
      <w:r w:rsidRPr="00205A77">
        <w:rPr>
          <w:rStyle w:val="StyleUnderline"/>
          <w:highlight w:val="yellow"/>
        </w:rPr>
        <w:t>Unmanned Aerial Vehicle Applications</w:t>
      </w:r>
      <w:r w:rsidRPr="00205A77">
        <w:rPr>
          <w:sz w:val="16"/>
        </w:rPr>
        <w:t xml:space="preserve"> to Homeland Security Missions (March 2004), </w:t>
      </w:r>
      <w:r w:rsidRPr="00205A77">
        <w:rPr>
          <w:rStyle w:val="StyleUnderline"/>
          <w:highlight w:val="yellow"/>
        </w:rPr>
        <w:t>highlighted potential applicability to border security, Coast Guard missions, critical infrastructure security, and monitoring transportation of hazardous materials</w:t>
      </w:r>
      <w:r w:rsidRPr="00205A77">
        <w:rPr>
          <w:sz w:val="16"/>
        </w:rPr>
        <w:t>.53 During the 14 days of Operation Safeguard, an Air Force MQ-9 Predator flew 15 missions from Arizona contributing to the capture of 22 illegal aliens, 3 vehicles, and 2300 pounds of marijuana. The DHS gained its initial experience with medium altitude UAVs and found them to be complementary to its existing manned fleet in detecting and apprehending criminals.54 Congress has also shown great interest in using UAVs for homeland security missions and has directed DHS to study the feasibility of using UAVs to surveil the border on numerous occasions. The Intelligence Reform and Terrorism Prevention Act (P.L. 108-458) called for a pilot program to study the use of technologies, including UAVs, along the northern border. The law also required DHS to present a plan to comprehensively monitor the southwest border with UAVs. 55 The 2003 DoD Authorization Act (P.L. 108-136) required the President to issue a report “on the use of unmanned aerial vehicles for support of homeland security missions.”</w:t>
      </w:r>
    </w:p>
    <w:p w14:paraId="098DD8D8" w14:textId="77777777" w:rsidR="0005420A" w:rsidRDefault="0005420A" w:rsidP="0005420A">
      <w:pPr>
        <w:pStyle w:val="Heading4"/>
      </w:pPr>
      <w:r>
        <w:t>A variety of different security threats terrorists could exploit, necessitating domestic drone use.</w:t>
      </w:r>
    </w:p>
    <w:p w14:paraId="21C48766" w14:textId="77777777" w:rsidR="0005420A" w:rsidRDefault="0005420A" w:rsidP="0005420A">
      <w:r>
        <w:t xml:space="preserve">Jason </w:t>
      </w:r>
      <w:r w:rsidRPr="005158DF">
        <w:rPr>
          <w:rStyle w:val="Style13ptBold"/>
        </w:rPr>
        <w:t>Blazakis</w:t>
      </w:r>
      <w:r>
        <w:t xml:space="preserve">, January 2, </w:t>
      </w:r>
      <w:r w:rsidRPr="005158DF">
        <w:rPr>
          <w:rStyle w:val="Style13ptBold"/>
        </w:rPr>
        <w:t>2004</w:t>
      </w:r>
      <w:r>
        <w:t>, Jason Blazakis is an analyst in the Social Legislation Domestic Social Policy Division, “Border Security and Unmanned Aerial Vehicles,” Congressional Research Service Report for Congress, pp. 1-6, p. 2</w:t>
      </w:r>
    </w:p>
    <w:p w14:paraId="0B8B1EFD" w14:textId="77777777" w:rsidR="0005420A" w:rsidRDefault="0005420A" w:rsidP="0005420A">
      <w:pPr>
        <w:rPr>
          <w:sz w:val="16"/>
        </w:rPr>
      </w:pPr>
      <w:r w:rsidRPr="00307DA4">
        <w:rPr>
          <w:sz w:val="16"/>
        </w:rPr>
        <w:t xml:space="preserve">In addition to border patrol agents the borders are monitored and protected by video cameras, ground sensors, physical barriers, land vehicles and manned aircraft. </w:t>
      </w:r>
      <w:r w:rsidRPr="00307DA4">
        <w:rPr>
          <w:rStyle w:val="StyleUnderline"/>
        </w:rPr>
        <w:t xml:space="preserve">The diverse nature of </w:t>
      </w:r>
      <w:r w:rsidRPr="00307DA4">
        <w:rPr>
          <w:rStyle w:val="StyleUnderline"/>
          <w:highlight w:val="yellow"/>
        </w:rPr>
        <w:t>U.S. border defense is challenged by a</w:t>
      </w:r>
      <w:r w:rsidRPr="00307DA4">
        <w:rPr>
          <w:rStyle w:val="StyleUnderline"/>
        </w:rPr>
        <w:t xml:space="preserve">n equally </w:t>
      </w:r>
      <w:r w:rsidRPr="00307DA4">
        <w:rPr>
          <w:rStyle w:val="StyleUnderline"/>
          <w:highlight w:val="yellow"/>
        </w:rPr>
        <w:t>diverse array of threats ranging from terrorists to drug smugglers, arms dealers, and human traffickers</w:t>
      </w:r>
      <w:r w:rsidRPr="00307DA4">
        <w:rPr>
          <w:rStyle w:val="StyleUnderline"/>
        </w:rPr>
        <w:t xml:space="preserve">. Past difficulties in securing the borders in conjunction with </w:t>
      </w:r>
      <w:r w:rsidRPr="00307DA4">
        <w:rPr>
          <w:rStyle w:val="StyleUnderline"/>
          <w:highlight w:val="yellow"/>
        </w:rPr>
        <w:t>fears that terrorists could exploit</w:t>
      </w:r>
      <w:r w:rsidRPr="00307DA4">
        <w:rPr>
          <w:rStyle w:val="StyleUnderline"/>
        </w:rPr>
        <w:t xml:space="preserve"> existing </w:t>
      </w:r>
      <w:r w:rsidRPr="00307DA4">
        <w:rPr>
          <w:rStyle w:val="StyleUnderline"/>
          <w:highlight w:val="yellow"/>
        </w:rPr>
        <w:t>security vulnerabilities</w:t>
      </w:r>
      <w:r w:rsidRPr="00307DA4">
        <w:rPr>
          <w:rStyle w:val="StyleUnderline"/>
        </w:rPr>
        <w:t xml:space="preserve"> </w:t>
      </w:r>
      <w:r w:rsidRPr="00307DA4">
        <w:rPr>
          <w:sz w:val="16"/>
        </w:rPr>
        <w:t xml:space="preserve">by surreptitiously crossing the borders </w:t>
      </w:r>
      <w:r w:rsidRPr="00307DA4">
        <w:rPr>
          <w:rStyle w:val="StyleUnderline"/>
          <w:highlight w:val="yellow"/>
        </w:rPr>
        <w:t>has prompted Congress to call on the</w:t>
      </w:r>
      <w:r w:rsidRPr="00307DA4">
        <w:rPr>
          <w:rStyle w:val="StyleUnderline"/>
        </w:rPr>
        <w:t xml:space="preserve"> Department of Homeland Security (</w:t>
      </w:r>
      <w:r w:rsidRPr="00307DA4">
        <w:rPr>
          <w:rStyle w:val="StyleUnderline"/>
          <w:highlight w:val="yellow"/>
        </w:rPr>
        <w:t>DHS</w:t>
      </w:r>
      <w:r w:rsidRPr="00307DA4">
        <w:rPr>
          <w:rStyle w:val="StyleUnderline"/>
        </w:rPr>
        <w:t xml:space="preserve">) </w:t>
      </w:r>
      <w:r w:rsidRPr="00307DA4">
        <w:rPr>
          <w:rStyle w:val="StyleUnderline"/>
          <w:highlight w:val="yellow"/>
        </w:rPr>
        <w:t>to examine</w:t>
      </w:r>
      <w:r w:rsidRPr="00307DA4">
        <w:rPr>
          <w:rStyle w:val="StyleUnderline"/>
        </w:rPr>
        <w:t xml:space="preserve"> the</w:t>
      </w:r>
      <w:r w:rsidRPr="00307DA4">
        <w:rPr>
          <w:sz w:val="16"/>
        </w:rPr>
        <w:t xml:space="preserve"> potential </w:t>
      </w:r>
      <w:r w:rsidRPr="00307DA4">
        <w:rPr>
          <w:rStyle w:val="StyleUnderline"/>
        </w:rPr>
        <w:t>use of Unmanned Aerial Vehicles (</w:t>
      </w:r>
      <w:r w:rsidRPr="00307DA4">
        <w:rPr>
          <w:rStyle w:val="StyleUnderline"/>
          <w:highlight w:val="yellow"/>
        </w:rPr>
        <w:t>UAVs</w:t>
      </w:r>
      <w:r w:rsidRPr="00307DA4">
        <w:rPr>
          <w:rStyle w:val="StyleUnderline"/>
        </w:rPr>
        <w:t>)</w:t>
      </w:r>
      <w:r w:rsidRPr="00307DA4">
        <w:rPr>
          <w:sz w:val="16"/>
        </w:rPr>
        <w:t>. UAVs are also known as drones or remotely piloted vehicles (RPVs).6 The Department of Defense defines a UAV as a powered aerial vehicle that does not carry a human operator, uses aerodynamic forces to provide lift, can fly autonomously or be piloted remotely, can be expendable or recoverable, and can carry lethal or nonlethal payloads.7 UAVs have played important roles in recent conflicts in Bosnia, Kosovo, Afghanistan, Pakistan and both Gulf Wars.8 Historically, UAVs have been utilized in various military settings outside of U.S. borders. For example, during Vietnam and the recent crises in the Balkans, UAVs provided real-time reconnaissance, surveillance, target acquisition, search and rescue and battle damage assessments. UAV technology has also been applied domestically. The NASA sponsored Environmental Research Aircraft and Sensor Technology (ERAST) program has produced civilian UAVs to monitor pollution and measure ozone levels.9 Academia has also been active in exploring civilian uses for UAVs. The Massachusetts Institute of Technology (MIT) is involved in developing Global Positioning Systems (GPS) and video camera guidance for locating and identifying toxic substances.10 The Department of Energy recently announced that it will test UAVs outfitted with radiation sensors to detect potential nuclear reactor accidents.11</w:t>
      </w:r>
    </w:p>
    <w:p w14:paraId="73307599" w14:textId="77777777" w:rsidR="0005420A" w:rsidRDefault="0005420A" w:rsidP="0005420A">
      <w:pPr>
        <w:pStyle w:val="Heading3"/>
      </w:pPr>
      <w:bookmarkStart w:id="15" w:name="BlockBM63"/>
      <w:bookmarkEnd w:id="14"/>
      <w:r>
        <w:t>No bioterrorism</w:t>
      </w:r>
    </w:p>
    <w:p w14:paraId="251C566F" w14:textId="77777777" w:rsidR="0005420A" w:rsidRDefault="0005420A" w:rsidP="0005420A">
      <w:pPr>
        <w:pStyle w:val="Heading4"/>
      </w:pPr>
      <w:r>
        <w:t>Bioterrorism is exaggerated – won’t cause extinction.</w:t>
      </w:r>
    </w:p>
    <w:p w14:paraId="4B2CB0DF" w14:textId="77777777" w:rsidR="0005420A" w:rsidRDefault="0005420A" w:rsidP="0005420A">
      <w:r w:rsidRPr="00CE7C1D">
        <w:rPr>
          <w:rStyle w:val="Style13ptBold"/>
        </w:rPr>
        <w:t>Arms Control Center</w:t>
      </w:r>
      <w:r w:rsidRPr="00CE7C1D">
        <w:t xml:space="preserve">, </w:t>
      </w:r>
      <w:r>
        <w:t xml:space="preserve">January 26, </w:t>
      </w:r>
      <w:r w:rsidRPr="00CE7C1D">
        <w:rPr>
          <w:rStyle w:val="Style13ptBold"/>
        </w:rPr>
        <w:t>2010</w:t>
      </w:r>
      <w:r>
        <w:t xml:space="preserve">, Scientists Working Group on Biological and Chemical Weapons, report in response to the Graham-Talent Commission report on the Prevention of WMD Proliferation and Terrorism, Center for Arms Control and Non-Proliferation, “Biological threats: a matter of balance” </w:t>
      </w:r>
    </w:p>
    <w:p w14:paraId="0C8A3EF8" w14:textId="77777777" w:rsidR="0005420A" w:rsidRPr="00515DC6" w:rsidRDefault="0005420A" w:rsidP="0005420A">
      <w:pPr>
        <w:rPr>
          <w:u w:val="single"/>
        </w:rPr>
      </w:pPr>
      <w:r w:rsidRPr="00CE7C1D">
        <w:rPr>
          <w:sz w:val="16"/>
        </w:rPr>
        <w:t xml:space="preserve">• </w:t>
      </w:r>
      <w:r w:rsidRPr="00515DC6">
        <w:rPr>
          <w:rStyle w:val="StyleUnderline"/>
          <w:highlight w:val="yellow"/>
        </w:rPr>
        <w:t>The bioterrorist threat has been greatly exaggerated</w:t>
      </w:r>
      <w:r w:rsidRPr="00CE7C1D">
        <w:rPr>
          <w:sz w:val="16"/>
        </w:rPr>
        <w:t xml:space="preserve">. • New bioweapons assessments are needed that take into account the complex set of social and technical issues that shape bioweapons development and use by state and non-state actors, and that focus on more plausible threats than the worst-case scenarios that have largely driven discussion to date. • Continuing to emphasize and spend billions of dollars on measures to specifically counter bioterrorist threat scenarios distorts our national understanding of the important issues in public health, and diverts scarce scientific talent and resources away from more pressing public health and natural disease threats. • While it has been argued that spin-offs from biodefense programs contribute to countering natural diseases, the converse is more likely: direct targeting of effort and expenditure on natural disease threats would provide much greater public health benefit, and spin-offs from these programs would significantly strengthen resistance to bioterrorism. • Bioterrorist threats need to be seen and addressed within a wider public health context--as just one of the many possible ways in which infectious agents may harm human, animal, and plant health How Serious is the Bioterrorist Threat? • Beginning in the early 1990s, an increasing amount was written about the threat of bioterrorism. Prior to 2001 most examples of “bioterrorism” were in fact hoaxes or were only tenuously related to actual threats, with the single exception of the use of Salmonella to contaminate salad bars in Oregon in 1984. Much was made of the Japanese group Aum Shinrykio’s unsuccessful attempts to use anthrax and botulinum toxin without drawing the simple and obvious lesson that achieving success in such attempts is difficult. The 2001 anthrax letters were seen as validating large scale and catastrophic threat scenarios, despite the very real difficulties that isolated individuals or small groups would have had in making such material. By the time the source of those letters was identified in August 2008 as a government laboratory with capabilities vastly in excess of those of any terrorist organization, biodefense programs costing tens of billions of dollars were already established, producing a potent and vocal constituency for continued and increased funding. • </w:t>
      </w:r>
      <w:r w:rsidRPr="00CE7C1D">
        <w:rPr>
          <w:rStyle w:val="StyleUnderline"/>
        </w:rPr>
        <w:t>Offensive</w:t>
      </w:r>
      <w:r w:rsidRPr="00CE7C1D">
        <w:rPr>
          <w:sz w:val="16"/>
        </w:rPr>
        <w:t xml:space="preserve">, including </w:t>
      </w:r>
      <w:r w:rsidRPr="00515DC6">
        <w:rPr>
          <w:rStyle w:val="StyleUnderline"/>
          <w:highlight w:val="yellow"/>
        </w:rPr>
        <w:t>terrorist, use of biological agents presents major technical problems.</w:t>
      </w:r>
      <w:r w:rsidRPr="00CE7C1D">
        <w:rPr>
          <w:rStyle w:val="StyleUnderline"/>
        </w:rPr>
        <w:t xml:space="preserve"> This is why the Soviet Union, United States, United Kingdom and others needed to spend vast sums for decades in order to research and develop biological weapons. Even then the </w:t>
      </w:r>
      <w:r w:rsidRPr="00515DC6">
        <w:rPr>
          <w:rStyle w:val="StyleUnderline"/>
          <w:highlight w:val="yellow"/>
        </w:rPr>
        <w:t>results were considered an unreliable form of warfare</w:t>
      </w:r>
      <w:r w:rsidRPr="00CE7C1D">
        <w:rPr>
          <w:sz w:val="16"/>
        </w:rPr>
        <w:t xml:space="preserve">, and there was little opposition to their elimination by international agreement (indeed the US unilaterally eliminated its biological weapons stockpiles). • </w:t>
      </w:r>
      <w:r w:rsidRPr="00515DC6">
        <w:rPr>
          <w:rStyle w:val="StyleUnderline"/>
          <w:highlight w:val="yellow"/>
        </w:rPr>
        <w:t>Fictional bioterrorism exercises</w:t>
      </w:r>
      <w:r w:rsidRPr="00CE7C1D">
        <w:rPr>
          <w:rStyle w:val="StyleUnderline"/>
        </w:rPr>
        <w:t xml:space="preserve"> </w:t>
      </w:r>
      <w:r w:rsidRPr="00CE7C1D">
        <w:rPr>
          <w:sz w:val="16"/>
        </w:rPr>
        <w:t xml:space="preserve">such as Atlantic Storm and Dark Winter </w:t>
      </w:r>
      <w:r w:rsidRPr="00515DC6">
        <w:rPr>
          <w:rStyle w:val="StyleUnderline"/>
          <w:highlight w:val="yellow"/>
        </w:rPr>
        <w:t>routinely used unrealistic values for critical parameters and were unrealizable</w:t>
      </w:r>
      <w:r w:rsidRPr="00CE7C1D">
        <w:rPr>
          <w:rStyle w:val="StyleUnderline"/>
        </w:rPr>
        <w:t xml:space="preserve"> by putative perpetrators</w:t>
      </w:r>
      <w:r w:rsidRPr="00CE7C1D">
        <w:rPr>
          <w:sz w:val="16"/>
        </w:rPr>
        <w:t xml:space="preserve">. </w:t>
      </w:r>
      <w:r w:rsidRPr="00515DC6">
        <w:rPr>
          <w:rStyle w:val="StyleUnderline"/>
          <w:highlight w:val="yellow"/>
        </w:rPr>
        <w:t>They tended to gloss over the very real problems involved in acquiring, growing and disseminating</w:t>
      </w:r>
      <w:r w:rsidRPr="00CE7C1D">
        <w:rPr>
          <w:rStyle w:val="StyleUnderline"/>
        </w:rPr>
        <w:t xml:space="preserve"> smallpox virus </w:t>
      </w:r>
      <w:r w:rsidRPr="00515DC6">
        <w:rPr>
          <w:rStyle w:val="StyleUnderline"/>
          <w:highlight w:val="yellow"/>
        </w:rPr>
        <w:t>on a sufficient scale to represent a major threat. They also posited unreasonable assumptions about</w:t>
      </w:r>
      <w:r w:rsidRPr="00CE7C1D">
        <w:rPr>
          <w:rStyle w:val="StyleUnderline"/>
        </w:rPr>
        <w:t xml:space="preserve"> issues such as </w:t>
      </w:r>
      <w:r w:rsidRPr="00515DC6">
        <w:rPr>
          <w:rStyle w:val="StyleUnderline"/>
          <w:highlight w:val="yellow"/>
        </w:rPr>
        <w:t>the rate of disease spread, which skewed the outcomes towards inflated and unlikely results.</w:t>
      </w:r>
    </w:p>
    <w:p w14:paraId="2E9E6F69" w14:textId="77777777" w:rsidR="0005420A" w:rsidRDefault="0005420A" w:rsidP="0005420A">
      <w:pPr>
        <w:pStyle w:val="Heading2"/>
      </w:pPr>
      <w:bookmarkStart w:id="16" w:name="HatBM67"/>
      <w:bookmarkEnd w:id="11"/>
      <w:bookmarkEnd w:id="15"/>
      <w:r>
        <w:t>***PRIVACY ADV***</w:t>
      </w:r>
    </w:p>
    <w:p w14:paraId="0F24D548" w14:textId="77777777" w:rsidR="0005420A" w:rsidRDefault="0005420A" w:rsidP="0005420A">
      <w:pPr>
        <w:pStyle w:val="Heading3"/>
      </w:pPr>
      <w:bookmarkStart w:id="17" w:name="BlockBM68"/>
      <w:r>
        <w:t>1NC Privacy</w:t>
      </w:r>
    </w:p>
    <w:p w14:paraId="1316DF3C" w14:textId="77777777" w:rsidR="0005420A" w:rsidRDefault="0005420A" w:rsidP="0005420A">
      <w:pPr>
        <w:pStyle w:val="Heading4"/>
      </w:pPr>
      <w:r>
        <w:t>Drones do not constitute an undo violation of a person’s privacy.</w:t>
      </w:r>
    </w:p>
    <w:p w14:paraId="6F7EBD7C" w14:textId="77777777" w:rsidR="0005420A" w:rsidRDefault="0005420A" w:rsidP="0005420A">
      <w:r w:rsidRPr="00613921">
        <w:t xml:space="preserve">Melanie </w:t>
      </w:r>
      <w:r w:rsidRPr="00613921">
        <w:rPr>
          <w:rStyle w:val="Style13ptBold"/>
        </w:rPr>
        <w:t>Reid</w:t>
      </w:r>
      <w:r>
        <w:t xml:space="preserve">, </w:t>
      </w:r>
      <w:r w:rsidRPr="00613921">
        <w:rPr>
          <w:rStyle w:val="Style13ptBold"/>
        </w:rPr>
        <w:t>2014</w:t>
      </w:r>
      <w:r>
        <w:t>, Melanie Reid is an Associate Professor of Law at the</w:t>
      </w:r>
      <w:r w:rsidRPr="00613921">
        <w:t xml:space="preserve"> Lincoln Memorial University-Duncan School of Law</w:t>
      </w:r>
      <w:r>
        <w:t xml:space="preserve">, “GROUNDING DRONES: BIG BROTHER’S TOOL BOX NEEDS REGULATION NOT ELIMINATION,” </w:t>
      </w:r>
      <w:r w:rsidRPr="00613921">
        <w:t>Richmond Journal of Law &amp; Technology</w:t>
      </w:r>
      <w:r>
        <w:t xml:space="preserve"> vol. 20, issue 3, pp. 1-73, </w:t>
      </w:r>
      <w:hyperlink r:id="rId17" w:history="1">
        <w:r w:rsidRPr="00986D49">
          <w:rPr>
            <w:rStyle w:val="Hyperlink"/>
          </w:rPr>
          <w:t>http://jolt.richmond.edu/v20i3/article9.pdf</w:t>
        </w:r>
      </w:hyperlink>
      <w:r>
        <w:t>, p. 41-42</w:t>
      </w:r>
    </w:p>
    <w:p w14:paraId="6C384331" w14:textId="77777777" w:rsidR="0005420A" w:rsidRDefault="0005420A" w:rsidP="0005420A">
      <w:pPr>
        <w:rPr>
          <w:sz w:val="16"/>
        </w:rPr>
      </w:pPr>
      <w:r w:rsidRPr="0068113D">
        <w:rPr>
          <w:sz w:val="16"/>
        </w:rPr>
        <w:t xml:space="preserve">Arguably, </w:t>
      </w:r>
      <w:r w:rsidRPr="006D786F">
        <w:rPr>
          <w:rStyle w:val="StyleUnderline"/>
        </w:rPr>
        <w:t xml:space="preserve">drone surveillance falls into this grey area. </w:t>
      </w:r>
      <w:r w:rsidRPr="0068113D">
        <w:rPr>
          <w:rStyle w:val="StyleUnderline"/>
          <w:highlight w:val="yellow"/>
        </w:rPr>
        <w:t>Aircraft and helicopters that fly within FAA-regulated</w:t>
      </w:r>
      <w:r w:rsidRPr="0068113D">
        <w:rPr>
          <w:sz w:val="16"/>
        </w:rPr>
        <w:t xml:space="preserve"> navigable </w:t>
      </w:r>
      <w:r w:rsidRPr="0068113D">
        <w:rPr>
          <w:rStyle w:val="StyleUnderline"/>
          <w:highlight w:val="yellow"/>
        </w:rPr>
        <w:t>airspace</w:t>
      </w:r>
      <w:r w:rsidRPr="0068113D">
        <w:rPr>
          <w:sz w:val="16"/>
        </w:rPr>
        <w:t xml:space="preserve"> and monitor suspects’ activities in public areas </w:t>
      </w:r>
      <w:r w:rsidRPr="0068113D">
        <w:rPr>
          <w:rStyle w:val="StyleUnderline"/>
          <w:highlight w:val="yellow"/>
        </w:rPr>
        <w:t>fall outside the Fourth Amendment. It is unclear why drones</w:t>
      </w:r>
      <w:r w:rsidRPr="006D786F">
        <w:rPr>
          <w:rStyle w:val="StyleUnderline"/>
        </w:rPr>
        <w:t xml:space="preserve"> that also fly within FAA regulated</w:t>
      </w:r>
      <w:r w:rsidRPr="0068113D">
        <w:rPr>
          <w:sz w:val="16"/>
        </w:rPr>
        <w:t xml:space="preserve"> navigable </w:t>
      </w:r>
      <w:r w:rsidRPr="006D786F">
        <w:rPr>
          <w:rStyle w:val="StyleUnderline"/>
        </w:rPr>
        <w:t>airspace</w:t>
      </w:r>
      <w:r w:rsidRPr="0068113D">
        <w:rPr>
          <w:sz w:val="16"/>
        </w:rPr>
        <w:t xml:space="preserve"> and monitor suspects’ activities in public areas </w:t>
      </w:r>
      <w:r w:rsidRPr="0068113D">
        <w:rPr>
          <w:rStyle w:val="StyleUnderline"/>
          <w:highlight w:val="yellow"/>
        </w:rPr>
        <w:t>would not also fall outside the Fourth Amendment</w:t>
      </w:r>
      <w:r w:rsidRPr="0068113D">
        <w:rPr>
          <w:sz w:val="16"/>
        </w:rPr>
        <w:t xml:space="preserve">. Where is the trespass? As mentioned previously, </w:t>
      </w:r>
      <w:r w:rsidRPr="0068113D">
        <w:rPr>
          <w:rStyle w:val="StyleUnderline"/>
          <w:highlight w:val="yellow"/>
        </w:rPr>
        <w:t>owners can no longer claim they own the space above their land</w:t>
      </w:r>
      <w:r w:rsidRPr="0068113D">
        <w:rPr>
          <w:rStyle w:val="StyleUnderline"/>
        </w:rPr>
        <w:t>—flying machines in navigable airspace are not deemed to be trespassing.</w:t>
      </w:r>
      <w:r w:rsidRPr="0068113D">
        <w:rPr>
          <w:sz w:val="16"/>
        </w:rPr>
        <w:t xml:space="preserve"> Drones flying within FAA regulations at 1,000 feet for airplanes will be unable to see inside citizens’ homes.218 If we apply the FAA circular guidelines, small drones that weigh twenty-five pounds or less cannot be operated higher than 400 feet above the ground, must remain within the naked eyesight of the operator, and must fly a sufficient distance from populated areas.219 Therefore, drones would not be used at less than 400 feet in populated areas to peer in property owners’ windows. </w:t>
      </w:r>
      <w:r w:rsidRPr="0068113D">
        <w:rPr>
          <w:rStyle w:val="StyleUnderline"/>
          <w:highlight w:val="yellow"/>
        </w:rPr>
        <w:t>If a drone flies outside the navigable airspace or outside the naked eyesight of the operator</w:t>
      </w:r>
      <w:r w:rsidRPr="0068113D">
        <w:rPr>
          <w:rStyle w:val="StyleUnderline"/>
        </w:rPr>
        <w:t xml:space="preserve"> in a populated area in the case of a small drone, </w:t>
      </w:r>
      <w:r w:rsidRPr="0068113D">
        <w:rPr>
          <w:rStyle w:val="StyleUnderline"/>
          <w:highlight w:val="yellow"/>
        </w:rPr>
        <w:t>then the action could be deemed a trespass and a “search.” This alleviates any concern that drones will be used to lurk in backyards and spy through</w:t>
      </w:r>
      <w:r w:rsidRPr="0068113D">
        <w:rPr>
          <w:rStyle w:val="StyleUnderline"/>
        </w:rPr>
        <w:t xml:space="preserve"> bedroom </w:t>
      </w:r>
      <w:r w:rsidRPr="0068113D">
        <w:rPr>
          <w:rStyle w:val="StyleUnderline"/>
          <w:highlight w:val="yellow"/>
        </w:rPr>
        <w:t>windows</w:t>
      </w:r>
      <w:r w:rsidRPr="0068113D">
        <w:rPr>
          <w:rStyle w:val="StyleUnderline"/>
        </w:rPr>
        <w:t xml:space="preserve"> to capture intimate activities associated with the home</w:t>
      </w:r>
      <w:r w:rsidRPr="0068113D">
        <w:rPr>
          <w:sz w:val="16"/>
        </w:rPr>
        <w:t xml:space="preserve">. A drone might be able to see rooftops and backyard gardens or pools but from its aerial vantage viewpoint, it would not be able to see through windows and curtains unless it is flying at that level (which is not permissible via current FAA guidelines for model aircraft). </w:t>
      </w:r>
      <w:r w:rsidRPr="0068113D">
        <w:rPr>
          <w:rStyle w:val="StyleUnderline"/>
          <w:highlight w:val="yellow"/>
        </w:rPr>
        <w:t>Drones will be able to view activities within the curtilage</w:t>
      </w:r>
      <w:r w:rsidRPr="0068113D">
        <w:rPr>
          <w:rStyle w:val="StyleUnderline"/>
        </w:rPr>
        <w:t xml:space="preserve"> if not covered, </w:t>
      </w:r>
      <w:r w:rsidRPr="0068113D">
        <w:rPr>
          <w:rStyle w:val="StyleUnderline"/>
          <w:highlight w:val="yellow"/>
        </w:rPr>
        <w:t>but so can aircraft and helicopters. Therefore, it is unclear why drone use would constitute a trespass or be more intrusive</w:t>
      </w:r>
      <w:r w:rsidRPr="0068113D">
        <w:rPr>
          <w:rStyle w:val="StyleUnderline"/>
        </w:rPr>
        <w:t xml:space="preserve"> than an aircraft or helicopter</w:t>
      </w:r>
      <w:r w:rsidRPr="0068113D">
        <w:rPr>
          <w:sz w:val="16"/>
        </w:rPr>
        <w:t>.</w:t>
      </w:r>
    </w:p>
    <w:p w14:paraId="4576A676" w14:textId="77777777" w:rsidR="0005420A" w:rsidRDefault="0005420A" w:rsidP="0005420A">
      <w:pPr>
        <w:pStyle w:val="Heading4"/>
      </w:pPr>
      <w:r>
        <w:t>Privacy problems are not unique to drone use.</w:t>
      </w:r>
    </w:p>
    <w:p w14:paraId="73DCD9DA" w14:textId="77777777" w:rsidR="0005420A" w:rsidRDefault="0005420A" w:rsidP="0005420A">
      <w:r w:rsidRPr="004816DA">
        <w:t xml:space="preserve">Bart </w:t>
      </w:r>
      <w:r w:rsidRPr="004816DA">
        <w:rPr>
          <w:rStyle w:val="Style13ptBold"/>
        </w:rPr>
        <w:t>Elias</w:t>
      </w:r>
      <w:r>
        <w:t xml:space="preserve">, September 10, </w:t>
      </w:r>
      <w:r w:rsidRPr="004816DA">
        <w:rPr>
          <w:rStyle w:val="Style13ptBold"/>
        </w:rPr>
        <w:t>2012</w:t>
      </w:r>
      <w:r>
        <w:t>, Bart Elias is a specialist in aviation p</w:t>
      </w:r>
      <w:r w:rsidRPr="004816DA">
        <w:t>olicy</w:t>
      </w:r>
      <w:r>
        <w:t xml:space="preserve"> and a researcher for the Congressional Research Service, “Pilotless Drones: Background and Considerations for Congress Regarding Unmanned Aircraft Operations in the National Airspace System,” Congressional Research Service, pp. 1-21, </w:t>
      </w:r>
      <w:hyperlink r:id="rId18" w:history="1">
        <w:r w:rsidRPr="00950705">
          <w:rPr>
            <w:rStyle w:val="Hyperlink"/>
          </w:rPr>
          <w:t>http://biotech.law.lsu.edu/crs/R42718.pdf</w:t>
        </w:r>
      </w:hyperlink>
      <w:r>
        <w:t>, p. 19</w:t>
      </w:r>
    </w:p>
    <w:p w14:paraId="7A9E69FE" w14:textId="77777777" w:rsidR="0005420A" w:rsidRDefault="0005420A" w:rsidP="0005420A">
      <w:pPr>
        <w:rPr>
          <w:sz w:val="16"/>
        </w:rPr>
      </w:pPr>
      <w:r w:rsidRPr="000B1FCB">
        <w:rPr>
          <w:rStyle w:val="StyleUnderline"/>
        </w:rPr>
        <w:t xml:space="preserve">While </w:t>
      </w:r>
      <w:r w:rsidRPr="000B1FCB">
        <w:rPr>
          <w:rStyle w:val="StyleUnderline"/>
          <w:highlight w:val="yellow"/>
        </w:rPr>
        <w:t>unmanned aircraft</w:t>
      </w:r>
      <w:r w:rsidRPr="000B1FCB">
        <w:rPr>
          <w:rStyle w:val="StyleUnderline"/>
        </w:rPr>
        <w:t xml:space="preserve"> may carry a wide variety of sensor payloads for diverse applications</w:t>
      </w:r>
      <w:r w:rsidRPr="000B1FCB">
        <w:rPr>
          <w:sz w:val="16"/>
        </w:rPr>
        <w:t xml:space="preserve">, cameras and imaging </w:t>
      </w:r>
      <w:r w:rsidRPr="000B1FCB">
        <w:rPr>
          <w:rStyle w:val="StyleUnderline"/>
        </w:rPr>
        <w:t xml:space="preserve">sensors </w:t>
      </w:r>
      <w:r w:rsidRPr="000B1FCB">
        <w:rPr>
          <w:rStyle w:val="StyleUnderline"/>
          <w:highlight w:val="yellow"/>
        </w:rPr>
        <w:t>have raised</w:t>
      </w:r>
      <w:r w:rsidRPr="000B1FCB">
        <w:rPr>
          <w:rStyle w:val="StyleUnderline"/>
        </w:rPr>
        <w:t xml:space="preserve"> particular </w:t>
      </w:r>
      <w:r w:rsidRPr="000B1FCB">
        <w:rPr>
          <w:rStyle w:val="StyleUnderline"/>
          <w:highlight w:val="yellow"/>
        </w:rPr>
        <w:t>concerns among</w:t>
      </w:r>
      <w:r w:rsidRPr="000B1FCB">
        <w:rPr>
          <w:rStyle w:val="StyleUnderline"/>
        </w:rPr>
        <w:t xml:space="preserve"> privacy </w:t>
      </w:r>
      <w:r w:rsidRPr="000B1FCB">
        <w:rPr>
          <w:rStyle w:val="StyleUnderline"/>
          <w:highlight w:val="yellow"/>
        </w:rPr>
        <w:t>advocates who fear</w:t>
      </w:r>
      <w:r w:rsidRPr="000B1FCB">
        <w:rPr>
          <w:rStyle w:val="StyleUnderline"/>
        </w:rPr>
        <w:t xml:space="preserve"> that widespread civilian unmanned aircraft operations could lead to </w:t>
      </w:r>
      <w:r w:rsidRPr="000B1FCB">
        <w:rPr>
          <w:rStyle w:val="StyleUnderline"/>
          <w:highlight w:val="yellow"/>
        </w:rPr>
        <w:t>abuses in</w:t>
      </w:r>
      <w:r w:rsidRPr="000B1FCB">
        <w:rPr>
          <w:rStyle w:val="StyleUnderline"/>
        </w:rPr>
        <w:t xml:space="preserve"> monitoring, tracking, and </w:t>
      </w:r>
      <w:r w:rsidRPr="000B1FCB">
        <w:rPr>
          <w:rStyle w:val="StyleUnderline"/>
          <w:highlight w:val="yellow"/>
        </w:rPr>
        <w:t>surveilling people</w:t>
      </w:r>
      <w:r w:rsidRPr="000B1FCB">
        <w:rPr>
          <w:rStyle w:val="StyleUnderline"/>
        </w:rPr>
        <w:t xml:space="preserve"> throughout the courses of their daily lives</w:t>
      </w:r>
      <w:r w:rsidRPr="000B1FCB">
        <w:rPr>
          <w:sz w:val="16"/>
        </w:rPr>
        <w:t xml:space="preserve">. Civil liberties and privacy groups including the American Civil Liberties Union (ACLU) and the Electronic Privacy Information Center (EPIC) argue that aerial drones pose a unique threat to privacy.39 </w:t>
      </w:r>
      <w:r w:rsidRPr="000B1FCB">
        <w:rPr>
          <w:rStyle w:val="StyleUnderline"/>
          <w:highlight w:val="yellow"/>
        </w:rPr>
        <w:t>Proponents</w:t>
      </w:r>
      <w:r w:rsidRPr="000B1FCB">
        <w:rPr>
          <w:sz w:val="16"/>
        </w:rPr>
        <w:t xml:space="preserve"> of drones </w:t>
      </w:r>
      <w:r w:rsidRPr="000B1FCB">
        <w:rPr>
          <w:rStyle w:val="StyleUnderline"/>
          <w:highlight w:val="yellow"/>
        </w:rPr>
        <w:t>have countered these arguments by underscoring</w:t>
      </w:r>
      <w:r w:rsidRPr="000B1FCB">
        <w:rPr>
          <w:rStyle w:val="StyleUnderline"/>
        </w:rPr>
        <w:t xml:space="preserve"> the </w:t>
      </w:r>
      <w:r w:rsidRPr="000B1FCB">
        <w:rPr>
          <w:rStyle w:val="StyleUnderline"/>
          <w:highlight w:val="yellow"/>
        </w:rPr>
        <w:t>many potential benefits</w:t>
      </w:r>
      <w:r w:rsidRPr="000B1FCB">
        <w:rPr>
          <w:rStyle w:val="StyleUnderline"/>
        </w:rPr>
        <w:t xml:space="preserve"> of domestic drone use. </w:t>
      </w:r>
      <w:r w:rsidRPr="000B1FCB">
        <w:rPr>
          <w:rStyle w:val="StyleUnderline"/>
          <w:highlight w:val="yellow"/>
        </w:rPr>
        <w:t>For example, aerial imaging</w:t>
      </w:r>
      <w:r w:rsidRPr="000B1FCB">
        <w:rPr>
          <w:rStyle w:val="StyleUnderline"/>
        </w:rPr>
        <w:t xml:space="preserve"> of farm crops</w:t>
      </w:r>
      <w:r w:rsidRPr="000B1FCB">
        <w:rPr>
          <w:sz w:val="16"/>
        </w:rPr>
        <w:t xml:space="preserve"> across multiple spectral bands </w:t>
      </w:r>
      <w:r w:rsidRPr="000B1FCB">
        <w:rPr>
          <w:rStyle w:val="StyleUnderline"/>
          <w:highlight w:val="yellow"/>
        </w:rPr>
        <w:t>can provide data on crop conditions and</w:t>
      </w:r>
      <w:r w:rsidRPr="000B1FCB">
        <w:rPr>
          <w:rStyle w:val="StyleUnderline"/>
        </w:rPr>
        <w:t xml:space="preserve"> may provide </w:t>
      </w:r>
      <w:r w:rsidRPr="000B1FCB">
        <w:rPr>
          <w:rStyle w:val="StyleUnderline"/>
          <w:highlight w:val="yellow"/>
        </w:rPr>
        <w:t>critical information on</w:t>
      </w:r>
      <w:r w:rsidRPr="000B1FCB">
        <w:rPr>
          <w:rStyle w:val="StyleUnderline"/>
        </w:rPr>
        <w:t xml:space="preserve"> the impacts of </w:t>
      </w:r>
      <w:r w:rsidRPr="000B1FCB">
        <w:rPr>
          <w:rStyle w:val="StyleUnderline"/>
          <w:highlight w:val="yellow"/>
        </w:rPr>
        <w:t>drought conditions</w:t>
      </w:r>
      <w:r w:rsidRPr="000B1FCB">
        <w:rPr>
          <w:sz w:val="16"/>
        </w:rPr>
        <w:t xml:space="preserve"> or other factors affecting crop health. Drone proponents also contend that </w:t>
      </w:r>
      <w:r w:rsidRPr="000B1FCB">
        <w:rPr>
          <w:rStyle w:val="StyleUnderline"/>
          <w:highlight w:val="yellow"/>
        </w:rPr>
        <w:t>while unmanned aircraft have been singled out</w:t>
      </w:r>
      <w:r w:rsidRPr="000B1FCB">
        <w:rPr>
          <w:rStyle w:val="StyleUnderline"/>
        </w:rPr>
        <w:t xml:space="preserve"> in public policy debate, </w:t>
      </w:r>
      <w:r w:rsidRPr="000B1FCB">
        <w:rPr>
          <w:rStyle w:val="StyleUnderline"/>
          <w:highlight w:val="yellow"/>
        </w:rPr>
        <w:t>the sensor technologies</w:t>
      </w:r>
      <w:r w:rsidRPr="000B1FCB">
        <w:rPr>
          <w:sz w:val="16"/>
        </w:rPr>
        <w:t xml:space="preserve">, imaging systems, and data collection capabilities </w:t>
      </w:r>
      <w:r w:rsidRPr="000B1FCB">
        <w:rPr>
          <w:rStyle w:val="StyleUnderline"/>
          <w:highlight w:val="yellow"/>
        </w:rPr>
        <w:t>in question are not unique to unmanned aircraft, as these devices could</w:t>
      </w:r>
      <w:r w:rsidRPr="000B1FCB">
        <w:rPr>
          <w:rStyle w:val="StyleUnderline"/>
        </w:rPr>
        <w:t xml:space="preserve"> just as </w:t>
      </w:r>
      <w:r w:rsidRPr="000B1FCB">
        <w:rPr>
          <w:rStyle w:val="StyleUnderline"/>
          <w:highlight w:val="yellow"/>
        </w:rPr>
        <w:t>easily be installed on manned aircraft</w:t>
      </w:r>
      <w:r w:rsidRPr="000B1FCB">
        <w:rPr>
          <w:sz w:val="16"/>
        </w:rPr>
        <w:t>, or on utility poles, cell phone towers, and tall buildings.40</w:t>
      </w:r>
    </w:p>
    <w:p w14:paraId="2A552166" w14:textId="77777777" w:rsidR="0005420A" w:rsidRDefault="0005420A" w:rsidP="0005420A">
      <w:pPr>
        <w:pStyle w:val="Heading4"/>
      </w:pPr>
      <w:r>
        <w:t xml:space="preserve">Drones could actually help with privacy concerns – multiple reasons. </w:t>
      </w:r>
    </w:p>
    <w:p w14:paraId="1EEEFDBB" w14:textId="77777777" w:rsidR="0005420A" w:rsidRDefault="0005420A" w:rsidP="0005420A">
      <w:r w:rsidRPr="00840AB2">
        <w:t xml:space="preserve">M. Ryan </w:t>
      </w:r>
      <w:r w:rsidRPr="00840AB2">
        <w:rPr>
          <w:rStyle w:val="Style13ptBold"/>
        </w:rPr>
        <w:t>Calo</w:t>
      </w:r>
      <w:r>
        <w:t xml:space="preserve">, </w:t>
      </w:r>
      <w:r w:rsidRPr="00840AB2">
        <w:rPr>
          <w:rStyle w:val="Style13ptBold"/>
        </w:rPr>
        <w:t>2010</w:t>
      </w:r>
      <w:r>
        <w:t xml:space="preserve">, M. Ryan Calo </w:t>
      </w:r>
      <w:r w:rsidRPr="00840AB2">
        <w:t>is an assistant professor at the University of Washington School of Law and a former research director at CIS</w:t>
      </w:r>
      <w:r>
        <w:t>, “</w:t>
      </w:r>
      <w:r w:rsidRPr="00840AB2">
        <w:t>Robots and Privacy</w:t>
      </w:r>
      <w:r>
        <w:t xml:space="preserve">,” pp. 1-30, </w:t>
      </w:r>
      <w:hyperlink r:id="rId19" w:history="1">
        <w:r w:rsidRPr="00950705">
          <w:rPr>
            <w:rStyle w:val="Hyperlink"/>
          </w:rPr>
          <w:t>http://www.cs.cmu.edu/~illah/CLASSDOCS/CaloRobotsPrivacy.pdf</w:t>
        </w:r>
      </w:hyperlink>
      <w:r>
        <w:t>, p. 4-5</w:t>
      </w:r>
    </w:p>
    <w:p w14:paraId="5188A0D6" w14:textId="77777777" w:rsidR="0005420A" w:rsidRPr="00F86A97" w:rsidRDefault="0005420A" w:rsidP="0005420A">
      <w:pPr>
        <w:rPr>
          <w:sz w:val="16"/>
        </w:rPr>
      </w:pPr>
      <w:r w:rsidRPr="00A31E03">
        <w:rPr>
          <w:sz w:val="16"/>
        </w:rPr>
        <w:t xml:space="preserve">These categories of surveillance, access, and social meaning do not stand apart—they are contingent and interrelated. For example: reports have surfaced of insurgents hacking into military drone surveillance equipment using commonly available software. </w:t>
      </w:r>
      <w:r w:rsidRPr="00A31E03">
        <w:rPr>
          <w:rStyle w:val="StyleUnderline"/>
          <w:highlight w:val="yellow"/>
        </w:rPr>
        <w:t>One could</w:t>
      </w:r>
      <w:r w:rsidRPr="00A31E03">
        <w:rPr>
          <w:sz w:val="16"/>
        </w:rPr>
        <w:t xml:space="preserve"> also </w:t>
      </w:r>
      <w:r w:rsidRPr="00A31E03">
        <w:rPr>
          <w:rStyle w:val="StyleUnderline"/>
          <w:highlight w:val="yellow"/>
        </w:rPr>
        <w:t>imagine the</w:t>
      </w:r>
      <w:r w:rsidRPr="00A31E03">
        <w:rPr>
          <w:rStyle w:val="StyleUnderline"/>
        </w:rPr>
        <w:t xml:space="preserve"> purposive </w:t>
      </w:r>
      <w:r w:rsidRPr="00A31E03">
        <w:rPr>
          <w:rStyle w:val="StyleUnderline"/>
          <w:highlight w:val="yellow"/>
        </w:rPr>
        <w:t>introduction</w:t>
      </w:r>
      <w:r w:rsidRPr="00A31E03">
        <w:rPr>
          <w:rStyle w:val="StyleUnderline"/>
        </w:rPr>
        <w:t xml:space="preserve"> by government </w:t>
      </w:r>
      <w:r w:rsidRPr="00A31E03">
        <w:rPr>
          <w:rStyle w:val="StyleUnderline"/>
          <w:highlight w:val="yellow"/>
        </w:rPr>
        <w:t>of social machines into private spaces</w:t>
      </w:r>
      <w:r w:rsidRPr="00A31E03">
        <w:rPr>
          <w:sz w:val="16"/>
        </w:rPr>
        <w:t xml:space="preserve"> in order to deter unwanted behavior by creating the impression of observation. </w:t>
      </w:r>
      <w:r w:rsidRPr="00A31E03">
        <w:rPr>
          <w:rStyle w:val="StyleUnderline"/>
          <w:highlight w:val="yellow"/>
        </w:rPr>
        <w:t>Nor is the implication of robots for privacy entirely negative</w:t>
      </w:r>
      <w:r w:rsidRPr="00A31E03">
        <w:rPr>
          <w:sz w:val="16"/>
        </w:rPr>
        <w:t>—</w:t>
      </w:r>
      <w:r w:rsidRPr="00A31E03">
        <w:rPr>
          <w:rStyle w:val="StyleUnderline"/>
          <w:highlight w:val="yellow"/>
        </w:rPr>
        <w:t>vulnerable populations</w:t>
      </w:r>
      <w:r w:rsidRPr="00A31E03">
        <w:rPr>
          <w:sz w:val="16"/>
        </w:rPr>
        <w:t xml:space="preserve"> such as victims of domestic violence </w:t>
      </w:r>
      <w:r w:rsidRPr="00A31E03">
        <w:rPr>
          <w:rStyle w:val="StyleUnderline"/>
          <w:highlight w:val="yellow"/>
        </w:rPr>
        <w:t>may one day use robots to prevent access to their person or home and police against abuse. Robots could also carry out sensitive tasks</w:t>
      </w:r>
      <w:r w:rsidRPr="00A31E03">
        <w:rPr>
          <w:rStyle w:val="StyleUnderline"/>
        </w:rPr>
        <w:t xml:space="preserve"> on behalf of humans </w:t>
      </w:r>
      <w:r w:rsidRPr="00A31E03">
        <w:rPr>
          <w:rStyle w:val="StyleUnderline"/>
          <w:highlight w:val="yellow"/>
        </w:rPr>
        <w:t>allowing for greater anonymity</w:t>
      </w:r>
      <w:r w:rsidRPr="00A31E03">
        <w:rPr>
          <w:sz w:val="16"/>
        </w:rPr>
        <w:t>. These and other correlations between privacy and robotics will no doubt play out in detail over the next decade and century.</w:t>
      </w:r>
    </w:p>
    <w:p w14:paraId="018F0A89" w14:textId="77777777" w:rsidR="0005420A" w:rsidRDefault="0005420A" w:rsidP="0005420A">
      <w:pPr>
        <w:pStyle w:val="Heading3"/>
      </w:pPr>
      <w:bookmarkStart w:id="18" w:name="BlockBM78"/>
      <w:bookmarkEnd w:id="17"/>
      <w:r>
        <w:t>Privacy restrictions now</w:t>
      </w:r>
    </w:p>
    <w:p w14:paraId="6793E69C" w14:textId="77777777" w:rsidR="0005420A" w:rsidRDefault="0005420A" w:rsidP="0005420A">
      <w:pPr>
        <w:pStyle w:val="Heading4"/>
      </w:pPr>
      <w:r>
        <w:t xml:space="preserve">Current review processes take place on a case-by-case basis for drones. </w:t>
      </w:r>
    </w:p>
    <w:p w14:paraId="3002DB65" w14:textId="77777777" w:rsidR="0005420A" w:rsidRDefault="0005420A" w:rsidP="0005420A">
      <w:r w:rsidRPr="004816DA">
        <w:t xml:space="preserve">Bart </w:t>
      </w:r>
      <w:r w:rsidRPr="004816DA">
        <w:rPr>
          <w:rStyle w:val="Style13ptBold"/>
        </w:rPr>
        <w:t>Elias</w:t>
      </w:r>
      <w:r>
        <w:t xml:space="preserve">, September 10, </w:t>
      </w:r>
      <w:r w:rsidRPr="004816DA">
        <w:rPr>
          <w:rStyle w:val="Style13ptBold"/>
        </w:rPr>
        <w:t>2012</w:t>
      </w:r>
      <w:r>
        <w:t>, Bart Elias is a specialist in aviation p</w:t>
      </w:r>
      <w:r w:rsidRPr="004816DA">
        <w:t>olicy</w:t>
      </w:r>
      <w:r>
        <w:t xml:space="preserve"> and a researcher for the Congressional Research Service, “Pilotless Drones: Background and Considerations for Congress Regarding Unmanned Aircraft Operations in the National Airspace System,” Congressional Research Service, pp. 1-21, </w:t>
      </w:r>
      <w:hyperlink r:id="rId20" w:history="1">
        <w:r w:rsidRPr="00950705">
          <w:rPr>
            <w:rStyle w:val="Hyperlink"/>
          </w:rPr>
          <w:t>http://biotech.law.lsu.edu/crs/R42718.pdf</w:t>
        </w:r>
      </w:hyperlink>
      <w:r>
        <w:t>, p. 6</w:t>
      </w:r>
    </w:p>
    <w:p w14:paraId="78A78622" w14:textId="77777777" w:rsidR="0005420A" w:rsidRDefault="0005420A" w:rsidP="0005420A">
      <w:pPr>
        <w:rPr>
          <w:sz w:val="16"/>
        </w:rPr>
      </w:pPr>
      <w:r w:rsidRPr="0028364F">
        <w:rPr>
          <w:rStyle w:val="StyleUnderline"/>
          <w:highlight w:val="yellow"/>
        </w:rPr>
        <w:t>Unmanned aircraft operated by</w:t>
      </w:r>
      <w:r w:rsidRPr="000E149D">
        <w:rPr>
          <w:rStyle w:val="StyleUnderline"/>
        </w:rPr>
        <w:t xml:space="preserve"> the military or other </w:t>
      </w:r>
      <w:r w:rsidRPr="0028364F">
        <w:rPr>
          <w:rStyle w:val="StyleUnderline"/>
          <w:highlight w:val="yellow"/>
        </w:rPr>
        <w:t>federal</w:t>
      </w:r>
      <w:r w:rsidRPr="000E149D">
        <w:rPr>
          <w:rStyle w:val="StyleUnderline"/>
        </w:rPr>
        <w:t xml:space="preserve">, state, or local </w:t>
      </w:r>
      <w:r w:rsidRPr="0028364F">
        <w:rPr>
          <w:rStyle w:val="StyleUnderline"/>
          <w:highlight w:val="yellow"/>
        </w:rPr>
        <w:t>agencies must obtain a</w:t>
      </w:r>
      <w:r w:rsidRPr="000E149D">
        <w:rPr>
          <w:rStyle w:val="StyleUnderline"/>
        </w:rPr>
        <w:t xml:space="preserve"> Certificate of Waiver or Authorization (</w:t>
      </w:r>
      <w:r w:rsidRPr="0028364F">
        <w:rPr>
          <w:rStyle w:val="StyleUnderline"/>
          <w:highlight w:val="yellow"/>
        </w:rPr>
        <w:t>COA) from FAA</w:t>
      </w:r>
      <w:r w:rsidRPr="0028364F">
        <w:rPr>
          <w:sz w:val="16"/>
        </w:rPr>
        <w:t xml:space="preserve">. Since 2006, FAA has issued COAs to more than 100 unique public entities throughout the United States, ranging from local fire departments to research laboratories. </w:t>
      </w:r>
      <w:r w:rsidRPr="0028364F">
        <w:rPr>
          <w:rStyle w:val="StyleUnderline"/>
          <w:highlight w:val="yellow"/>
        </w:rPr>
        <w:t>Since</w:t>
      </w:r>
      <w:r w:rsidRPr="000E149D">
        <w:rPr>
          <w:rStyle w:val="StyleUnderline"/>
        </w:rPr>
        <w:t xml:space="preserve"> the </w:t>
      </w:r>
      <w:r w:rsidRPr="0028364F">
        <w:rPr>
          <w:rStyle w:val="StyleUnderline"/>
          <w:highlight w:val="yellow"/>
        </w:rPr>
        <w:t>COAs have narrow scopes and durations, entities must obtain new authorizations every few months</w:t>
      </w:r>
      <w:r w:rsidRPr="0028364F">
        <w:rPr>
          <w:sz w:val="16"/>
        </w:rPr>
        <w:t xml:space="preserve">. In 2009, FAA issued 146 such COAs. In 2010, the number of COAs issued grew to 298.13 </w:t>
      </w:r>
      <w:r w:rsidRPr="0028364F">
        <w:rPr>
          <w:rStyle w:val="StyleUnderline"/>
          <w:highlight w:val="yellow"/>
        </w:rPr>
        <w:t>Although FAA has streamlined</w:t>
      </w:r>
      <w:r w:rsidRPr="000E149D">
        <w:rPr>
          <w:rStyle w:val="StyleUnderline"/>
        </w:rPr>
        <w:t xml:space="preserve"> its </w:t>
      </w:r>
      <w:r w:rsidRPr="0028364F">
        <w:rPr>
          <w:rStyle w:val="StyleUnderline"/>
          <w:highlight w:val="yellow"/>
        </w:rPr>
        <w:t>approval</w:t>
      </w:r>
      <w:r w:rsidRPr="000E149D">
        <w:rPr>
          <w:rStyle w:val="StyleUnderline"/>
        </w:rPr>
        <w:t xml:space="preserve"> process</w:t>
      </w:r>
      <w:r w:rsidRPr="0028364F">
        <w:rPr>
          <w:sz w:val="16"/>
        </w:rPr>
        <w:t xml:space="preserve">, as required by P.L. 112-95, </w:t>
      </w:r>
      <w:r w:rsidRPr="0028364F">
        <w:rPr>
          <w:rStyle w:val="StyleUnderline"/>
          <w:highlight w:val="yellow"/>
        </w:rPr>
        <w:t>growing interest in operating unmanned aircraft</w:t>
      </w:r>
      <w:r w:rsidRPr="000E149D">
        <w:rPr>
          <w:rStyle w:val="StyleUnderline"/>
        </w:rPr>
        <w:t xml:space="preserve"> from public entities </w:t>
      </w:r>
      <w:r w:rsidRPr="0028364F">
        <w:rPr>
          <w:rStyle w:val="StyleUnderline"/>
          <w:highlight w:val="yellow"/>
        </w:rPr>
        <w:t>is expected to place strains on the current case-by-case approach</w:t>
      </w:r>
      <w:r w:rsidRPr="000E149D">
        <w:rPr>
          <w:rStyle w:val="StyleUnderline"/>
        </w:rPr>
        <w:t xml:space="preserve"> to authorization</w:t>
      </w:r>
      <w:r w:rsidRPr="0028364F">
        <w:rPr>
          <w:sz w:val="16"/>
        </w:rPr>
        <w:t xml:space="preserve">. Additionally, in much the same manner as manned aircraft developers and builders must obtain FAA certification to test fly their aircraft, </w:t>
      </w:r>
      <w:r w:rsidRPr="000E149D">
        <w:rPr>
          <w:rStyle w:val="StyleUnderline"/>
        </w:rPr>
        <w:t xml:space="preserve">a number of </w:t>
      </w:r>
      <w:r w:rsidRPr="0028364F">
        <w:rPr>
          <w:rStyle w:val="StyleUnderline"/>
          <w:highlight w:val="yellow"/>
        </w:rPr>
        <w:t>drone developers have received special airworthiness certificates</w:t>
      </w:r>
      <w:r w:rsidRPr="000E149D">
        <w:rPr>
          <w:rStyle w:val="StyleUnderline"/>
        </w:rPr>
        <w:t xml:space="preserve"> in the experimental category</w:t>
      </w:r>
      <w:r w:rsidRPr="0028364F">
        <w:rPr>
          <w:sz w:val="16"/>
        </w:rPr>
        <w:t xml:space="preserve">. Special airworthiness certificates, which offer the only legal route for private entities to operate unmanned aircraft for commercial purposes, have been issued on a limited basis for flight tests, demonstrations, and training. FAA has raised concerns that other civilian users are operating commercial UAVs under the voluntary guidelines issued in the early 1980s that were intended to apply only to recreational users of model aircraft. As previously described, these guidelines advise such users to maintain altitudes lower than 400 feet above the ground, select sites away from populated and noisesensitive areas, give right of way to full-scale aircraft, and advise airport operators and air traffic facilities if operating within 3 miles of an airport. The FAA statement of policy clarifies that these general guidelines alone are not sufficient for commercial operators of unmanned aircraft, regardless of the size of such aircraft. </w:t>
      </w:r>
      <w:r w:rsidRPr="0028364F">
        <w:rPr>
          <w:rStyle w:val="StyleUnderline"/>
        </w:rPr>
        <w:t>The FAA did</w:t>
      </w:r>
      <w:r w:rsidRPr="0028364F">
        <w:rPr>
          <w:sz w:val="16"/>
        </w:rPr>
        <w:t xml:space="preserve">, however, </w:t>
      </w:r>
      <w:r w:rsidRPr="0028364F">
        <w:rPr>
          <w:rStyle w:val="StyleUnderline"/>
        </w:rPr>
        <w:t>indicate that it has undertaken a safety review to determine whether certain small, slow-moving unmanned aircraft could be safely operated under a similar set of guidelines without requiring special airworthiness certification</w:t>
      </w:r>
      <w:r w:rsidRPr="0028364F">
        <w:rPr>
          <w:sz w:val="16"/>
        </w:rPr>
        <w:t>.</w:t>
      </w:r>
    </w:p>
    <w:p w14:paraId="4DD1BB64" w14:textId="77777777" w:rsidR="0005420A" w:rsidRPr="00BB134F" w:rsidRDefault="0005420A" w:rsidP="0005420A">
      <w:pPr>
        <w:pStyle w:val="Heading3"/>
      </w:pPr>
      <w:bookmarkStart w:id="19" w:name="BlockBM82"/>
      <w:bookmarkEnd w:id="18"/>
      <w:r>
        <w:t>Tort privacy turn</w:t>
      </w:r>
    </w:p>
    <w:p w14:paraId="020EBAAE" w14:textId="77777777" w:rsidR="0005420A" w:rsidRDefault="0005420A" w:rsidP="0005420A">
      <w:pPr>
        <w:pStyle w:val="Heading4"/>
      </w:pPr>
      <w:r>
        <w:t>The expansion of domestic drone surveillance may help to crystalize tort law, thus increasing privacy.</w:t>
      </w:r>
    </w:p>
    <w:p w14:paraId="0A1C6667" w14:textId="77777777" w:rsidR="0005420A" w:rsidRDefault="0005420A" w:rsidP="0005420A">
      <w:r>
        <w:t xml:space="preserve">M. Ryan </w:t>
      </w:r>
      <w:r w:rsidRPr="00920DB8">
        <w:rPr>
          <w:rStyle w:val="Style13ptBold"/>
        </w:rPr>
        <w:t>Calo</w:t>
      </w:r>
      <w:r>
        <w:t xml:space="preserve">, December 12, </w:t>
      </w:r>
      <w:r w:rsidRPr="00920DB8">
        <w:rPr>
          <w:rStyle w:val="Style13ptBold"/>
        </w:rPr>
        <w:t>2011</w:t>
      </w:r>
      <w:r>
        <w:t xml:space="preserve">, M. Ryan Calo is the </w:t>
      </w:r>
      <w:r w:rsidRPr="00920DB8">
        <w:t>Di</w:t>
      </w:r>
      <w:r>
        <w:t>rector for Privacy and Robotics at the</w:t>
      </w:r>
      <w:r w:rsidRPr="00920DB8">
        <w:t xml:space="preserve"> Center for Internet &amp; Society</w:t>
      </w:r>
      <w:r>
        <w:t>, “</w:t>
      </w:r>
      <w:r w:rsidRPr="00920DB8">
        <w:t>The Drone as Privacy Catalyst</w:t>
      </w:r>
      <w:r>
        <w:t xml:space="preserve">,” Stanford Law Review Online vol. 64, issue 29, </w:t>
      </w:r>
      <w:hyperlink r:id="rId21" w:history="1">
        <w:r w:rsidRPr="00950705">
          <w:rPr>
            <w:rStyle w:val="Hyperlink"/>
          </w:rPr>
          <w:t>http://www.stanfordlawreview.org/online/drone-privacy-catalyst?utm_source=publish2&amp;utm_medium=referral&amp;utm_campaign=www.kpbs.org</w:t>
        </w:r>
      </w:hyperlink>
      <w:r>
        <w:t xml:space="preserve"> </w:t>
      </w:r>
    </w:p>
    <w:p w14:paraId="7E9131F1" w14:textId="77777777" w:rsidR="0005420A" w:rsidRDefault="0005420A" w:rsidP="0005420A">
      <w:pPr>
        <w:rPr>
          <w:sz w:val="16"/>
        </w:rPr>
      </w:pPr>
      <w:r w:rsidRPr="00003F95">
        <w:rPr>
          <w:rStyle w:val="StyleUnderline"/>
          <w:highlight w:val="yellow"/>
        </w:rPr>
        <w:t>Associated</w:t>
      </w:r>
      <w:r w:rsidRPr="00003F95">
        <w:rPr>
          <w:rStyle w:val="StyleUnderline"/>
        </w:rPr>
        <w:t xml:space="preserve"> today </w:t>
      </w:r>
      <w:r w:rsidRPr="00003F95">
        <w:rPr>
          <w:rStyle w:val="StyleUnderline"/>
          <w:highlight w:val="yellow"/>
        </w:rPr>
        <w:t>with</w:t>
      </w:r>
      <w:r w:rsidRPr="00003F95">
        <w:rPr>
          <w:rStyle w:val="StyleUnderline"/>
        </w:rPr>
        <w:t xml:space="preserve"> the theatre of </w:t>
      </w:r>
      <w:r w:rsidRPr="00003F95">
        <w:rPr>
          <w:rStyle w:val="StyleUnderline"/>
          <w:highlight w:val="yellow"/>
        </w:rPr>
        <w:t>war</w:t>
      </w:r>
      <w:r w:rsidRPr="00003F95">
        <w:rPr>
          <w:sz w:val="16"/>
        </w:rPr>
        <w:t xml:space="preserve">, the </w:t>
      </w:r>
      <w:r w:rsidRPr="00003F95">
        <w:rPr>
          <w:rStyle w:val="StyleUnderline"/>
          <w:highlight w:val="yellow"/>
        </w:rPr>
        <w:t>widespread domestic use of drones for surveillance seems inevitable</w:t>
      </w:r>
      <w:r w:rsidRPr="00003F95">
        <w:rPr>
          <w:rStyle w:val="StyleUnderline"/>
        </w:rPr>
        <w:t xml:space="preserve">. Existing privacy law will not stand in its way. </w:t>
      </w:r>
      <w:r w:rsidRPr="00003F95">
        <w:rPr>
          <w:rStyle w:val="StyleUnderline"/>
          <w:highlight w:val="yellow"/>
        </w:rPr>
        <w:t>It may be tempting to conclude</w:t>
      </w:r>
      <w:r w:rsidRPr="00003F95">
        <w:rPr>
          <w:rStyle w:val="StyleUnderline"/>
        </w:rPr>
        <w:t xml:space="preserve"> on this basis </w:t>
      </w:r>
      <w:r w:rsidRPr="00003F95">
        <w:rPr>
          <w:rStyle w:val="StyleUnderline"/>
          <w:highlight w:val="yellow"/>
        </w:rPr>
        <w:t>that drones will further erode</w:t>
      </w:r>
      <w:r w:rsidRPr="00003F95">
        <w:rPr>
          <w:rStyle w:val="StyleUnderline"/>
        </w:rPr>
        <w:t xml:space="preserve"> our </w:t>
      </w:r>
      <w:r w:rsidRPr="00003F95">
        <w:rPr>
          <w:rStyle w:val="StyleUnderline"/>
          <w:highlight w:val="yellow"/>
        </w:rPr>
        <w:t xml:space="preserve">individual and collective privacy. Yet the opposite may </w:t>
      </w:r>
      <w:r w:rsidRPr="00EE405A">
        <w:rPr>
          <w:rStyle w:val="StyleUnderline"/>
          <w:highlight w:val="yellow"/>
        </w:rPr>
        <w:t>happen. Drones may</w:t>
      </w:r>
      <w:r w:rsidRPr="00003F95">
        <w:rPr>
          <w:rStyle w:val="StyleUnderline"/>
        </w:rPr>
        <w:t xml:space="preserve"> help </w:t>
      </w:r>
      <w:r w:rsidRPr="00EE405A">
        <w:rPr>
          <w:rStyle w:val="StyleUnderline"/>
          <w:highlight w:val="yellow"/>
        </w:rPr>
        <w:t>restore our</w:t>
      </w:r>
      <w:r w:rsidRPr="00003F95">
        <w:rPr>
          <w:rStyle w:val="StyleUnderline"/>
        </w:rPr>
        <w:t xml:space="preserve"> mental </w:t>
      </w:r>
      <w:r w:rsidRPr="00EE405A">
        <w:rPr>
          <w:rStyle w:val="StyleUnderline"/>
          <w:highlight w:val="yellow"/>
        </w:rPr>
        <w:t>model of a privacy violation. They could be</w:t>
      </w:r>
      <w:r w:rsidRPr="00003F95">
        <w:rPr>
          <w:rStyle w:val="StyleUnderline"/>
        </w:rPr>
        <w:t xml:space="preserve"> just </w:t>
      </w:r>
      <w:r w:rsidRPr="00EE405A">
        <w:rPr>
          <w:rStyle w:val="StyleUnderline"/>
          <w:highlight w:val="yellow"/>
        </w:rPr>
        <w:t>the visceral jolt society needs to drag privacy law into the twenty-first century</w:t>
      </w:r>
      <w:r w:rsidRPr="00003F95">
        <w:rPr>
          <w:sz w:val="16"/>
        </w:rPr>
        <w:t xml:space="preserve">. Samuel Warren and Louis Brandeis knew what a privacy violation looked like: yellow journalists armed with newly developed “instantaneous photographs” splashing pictures of a respectable wedding on the pages of every newspaper.[1] Their influential 1890 article The Right To Privacy crystallized an image of </w:t>
      </w:r>
      <w:r w:rsidRPr="00003F95">
        <w:rPr>
          <w:rStyle w:val="StyleUnderline"/>
        </w:rPr>
        <w:t>technology-fueled excess</w:t>
      </w:r>
      <w:r w:rsidRPr="00003F95">
        <w:rPr>
          <w:sz w:val="16"/>
        </w:rPr>
        <w:t xml:space="preserve">, which the authors leveraged to </w:t>
      </w:r>
      <w:r w:rsidRPr="00003F95">
        <w:rPr>
          <w:rStyle w:val="StyleUnderline"/>
        </w:rPr>
        <w:t>jump-start privacy law</w:t>
      </w:r>
      <w:r w:rsidRPr="00003F95">
        <w:rPr>
          <w:sz w:val="16"/>
        </w:rPr>
        <w:t xml:space="preserve"> in the United States. But </w:t>
      </w:r>
      <w:r w:rsidRPr="00003F95">
        <w:rPr>
          <w:rStyle w:val="StyleUnderline"/>
        </w:rPr>
        <w:t>what do privacy violations look like today? They tend to be hard to visualize</w:t>
      </w:r>
      <w:r w:rsidRPr="00003F95">
        <w:rPr>
          <w:sz w:val="16"/>
        </w:rPr>
        <w:t xml:space="preserve">. Maybe somewhere, in some distant server farm, the government correlates two pieces of disparate information. Maybe one online advertiser you have never heard of merges with another to share email lists. Perhaps a shopper’s purchase of an organic product increases the likelihood she is a Democrat just enough to cause her identity to be sold to a campaign. At most one can picture the occasional harmful outcome; </w:t>
      </w:r>
      <w:r w:rsidRPr="00003F95">
        <w:rPr>
          <w:rStyle w:val="StyleUnderline"/>
        </w:rPr>
        <w:t>its mechanism remains obscure</w:t>
      </w:r>
      <w:r w:rsidRPr="00003F95">
        <w:rPr>
          <w:sz w:val="16"/>
        </w:rPr>
        <w:t xml:space="preserve">. It is hard to know exactly what role the inscrutability of privacy has played in the development of contemporary privacy law. But </w:t>
      </w:r>
      <w:r w:rsidRPr="00003F95">
        <w:rPr>
          <w:rStyle w:val="StyleUnderline"/>
        </w:rPr>
        <w:t xml:space="preserve">the </w:t>
      </w:r>
      <w:r w:rsidRPr="00EE405A">
        <w:rPr>
          <w:rStyle w:val="StyleUnderline"/>
          <w:highlight w:val="yellow"/>
        </w:rPr>
        <w:t>law has</w:t>
      </w:r>
      <w:r w:rsidRPr="00003F95">
        <w:rPr>
          <w:rStyle w:val="StyleUnderline"/>
        </w:rPr>
        <w:t xml:space="preserve"> clearly </w:t>
      </w:r>
      <w:r w:rsidRPr="00EE405A">
        <w:rPr>
          <w:rStyle w:val="StyleUnderline"/>
          <w:highlight w:val="yellow"/>
        </w:rPr>
        <w:t>stalled. Tort recovery founders on</w:t>
      </w:r>
      <w:r w:rsidRPr="00003F95">
        <w:rPr>
          <w:rStyle w:val="StyleUnderline"/>
        </w:rPr>
        <w:t xml:space="preserve"> the question of </w:t>
      </w:r>
      <w:r w:rsidRPr="00EE405A">
        <w:rPr>
          <w:rStyle w:val="StyleUnderline"/>
          <w:highlight w:val="yellow"/>
        </w:rPr>
        <w:t>damages. Privacy statutes tend to respond to specific incidences</w:t>
      </w:r>
      <w:r w:rsidRPr="00003F95">
        <w:rPr>
          <w:sz w:val="16"/>
        </w:rPr>
        <w:t xml:space="preserve"> or abuses: for instance, no provider of videos (broadly defined) may release customer rental history because journalists once managed to procure a list of the videos enjoyed by a Supreme Court nominee. And it must be possible for officers practically to glimpse the proverbial “lady in her sauna” before the Fourth Amendment places serious limits on the deployment of surveillance technology.[2]</w:t>
      </w:r>
    </w:p>
    <w:p w14:paraId="2335E80C" w14:textId="77777777" w:rsidR="0005420A" w:rsidRDefault="0005420A" w:rsidP="0005420A">
      <w:pPr>
        <w:pStyle w:val="Heading4"/>
      </w:pPr>
      <w:r>
        <w:t>Because of the specialized nature of unmanned aerial surveillance, they could jump start reforms in privacy legislation and protection.</w:t>
      </w:r>
    </w:p>
    <w:p w14:paraId="6613E880" w14:textId="77777777" w:rsidR="0005420A" w:rsidRDefault="0005420A" w:rsidP="0005420A">
      <w:r>
        <w:t xml:space="preserve">M. Ryan </w:t>
      </w:r>
      <w:r w:rsidRPr="00920DB8">
        <w:rPr>
          <w:rStyle w:val="Style13ptBold"/>
        </w:rPr>
        <w:t>Calo</w:t>
      </w:r>
      <w:r>
        <w:t xml:space="preserve">, December 12, </w:t>
      </w:r>
      <w:r w:rsidRPr="00920DB8">
        <w:rPr>
          <w:rStyle w:val="Style13ptBold"/>
        </w:rPr>
        <w:t>2011</w:t>
      </w:r>
      <w:r>
        <w:t xml:space="preserve">, M. Ryan Calo is the </w:t>
      </w:r>
      <w:r w:rsidRPr="00920DB8">
        <w:t>Di</w:t>
      </w:r>
      <w:r>
        <w:t>rector for Privacy and Robotics at the</w:t>
      </w:r>
      <w:r w:rsidRPr="00920DB8">
        <w:t xml:space="preserve"> Center for Internet &amp; Society</w:t>
      </w:r>
      <w:r>
        <w:t>, “</w:t>
      </w:r>
      <w:r w:rsidRPr="00920DB8">
        <w:t>The Drone as Privacy Catalyst</w:t>
      </w:r>
      <w:r>
        <w:t xml:space="preserve">,” Stanford Law Review Online vol. 64, issue 29, </w:t>
      </w:r>
      <w:hyperlink r:id="rId22" w:history="1">
        <w:r w:rsidRPr="00950705">
          <w:rPr>
            <w:rStyle w:val="Hyperlink"/>
          </w:rPr>
          <w:t>http://www.stanfordlawreview.org/online/drone-privacy-catalyst?utm_source=publish2&amp;utm_medium=referral&amp;utm_campaign=www.kpbs.org</w:t>
        </w:r>
      </w:hyperlink>
    </w:p>
    <w:p w14:paraId="24CB7608" w14:textId="77777777" w:rsidR="0005420A" w:rsidRPr="00BB134F" w:rsidRDefault="0005420A" w:rsidP="0005420A">
      <w:r w:rsidRPr="001D6A13">
        <w:rPr>
          <w:sz w:val="16"/>
        </w:rPr>
        <w:t xml:space="preserve">The </w:t>
      </w:r>
      <w:r w:rsidRPr="001D6A13">
        <w:rPr>
          <w:rStyle w:val="StyleUnderline"/>
          <w:highlight w:val="yellow"/>
        </w:rPr>
        <w:t>development of American privacy law has been slow and uneven</w:t>
      </w:r>
      <w:r w:rsidRPr="001D6A13">
        <w:rPr>
          <w:sz w:val="16"/>
        </w:rPr>
        <w:t xml:space="preserve">; the </w:t>
      </w:r>
      <w:r w:rsidRPr="001D6A13">
        <w:rPr>
          <w:rStyle w:val="StyleUnderline"/>
        </w:rPr>
        <w:t xml:space="preserve">advancement of </w:t>
      </w:r>
      <w:r w:rsidRPr="001D6A13">
        <w:rPr>
          <w:rStyle w:val="StyleUnderline"/>
          <w:highlight w:val="yellow"/>
        </w:rPr>
        <w:t>information tech</w:t>
      </w:r>
      <w:r w:rsidRPr="001D6A13">
        <w:rPr>
          <w:rStyle w:val="StyleUnderline"/>
        </w:rPr>
        <w:t xml:space="preserve">nology </w:t>
      </w:r>
      <w:r w:rsidRPr="001D6A13">
        <w:rPr>
          <w:rStyle w:val="StyleUnderline"/>
          <w:highlight w:val="yellow"/>
        </w:rPr>
        <w:t>has not. The result is a widening chasm between our collective and individual capacity to observe</w:t>
      </w:r>
      <w:r w:rsidRPr="001D6A13">
        <w:rPr>
          <w:rStyle w:val="StyleUnderline"/>
        </w:rPr>
        <w:t xml:space="preserve"> one another </w:t>
      </w:r>
      <w:r w:rsidRPr="001D6A13">
        <w:rPr>
          <w:rStyle w:val="StyleUnderline"/>
          <w:highlight w:val="yellow"/>
        </w:rPr>
        <w:t>and the protections available</w:t>
      </w:r>
      <w:r w:rsidRPr="001D6A13">
        <w:rPr>
          <w:sz w:val="16"/>
        </w:rPr>
        <w:t xml:space="preserve"> to consumers and citizens </w:t>
      </w:r>
      <w:r w:rsidRPr="001D6A13">
        <w:rPr>
          <w:rStyle w:val="StyleUnderline"/>
        </w:rPr>
        <w:t>under the law</w:t>
      </w:r>
      <w:r w:rsidRPr="001D6A13">
        <w:rPr>
          <w:sz w:val="16"/>
        </w:rPr>
        <w:t xml:space="preserve">. We are only now, in 2011, revisiting The Electronic Communications Privacy Act, which controls the circumstances under which the government can intercept or access electronic communications such as emails. The Act was passed in 1986. At the time, lawmakers’ kids were trading in their Walkman for a Discman. Al Gore had only just invented the Internet.[3] Recent shifts in technology and attendant changes to business practices have not led to similar shifts in privacy law, at least not on the order of 1890. </w:t>
      </w:r>
      <w:r w:rsidRPr="001D6A13">
        <w:rPr>
          <w:rStyle w:val="StyleUnderline"/>
          <w:highlight w:val="yellow"/>
        </w:rPr>
        <w:t>Computers, the Internet, RFID, GPS, biometrics, facial recognition—none of these developments has created</w:t>
      </w:r>
      <w:r w:rsidRPr="001D6A13">
        <w:rPr>
          <w:rStyle w:val="StyleUnderline"/>
        </w:rPr>
        <w:t xml:space="preserve"> </w:t>
      </w:r>
      <w:r w:rsidRPr="001D6A13">
        <w:rPr>
          <w:sz w:val="16"/>
        </w:rPr>
        <w:t xml:space="preserve">the same </w:t>
      </w:r>
      <w:r w:rsidRPr="001D6A13">
        <w:rPr>
          <w:rStyle w:val="StyleUnderline"/>
          <w:highlight w:val="yellow"/>
        </w:rPr>
        <w:t>sea change in privacy</w:t>
      </w:r>
      <w:r w:rsidRPr="001D6A13">
        <w:rPr>
          <w:rStyle w:val="StyleUnderline"/>
        </w:rPr>
        <w:t xml:space="preserve"> thinking. </w:t>
      </w:r>
      <w:r w:rsidRPr="001D6A13">
        <w:rPr>
          <w:rStyle w:val="StyleUnderline"/>
          <w:highlight w:val="yellow"/>
        </w:rPr>
        <w:t>One might</w:t>
      </w:r>
      <w:r w:rsidRPr="001D6A13">
        <w:rPr>
          <w:rStyle w:val="StyleUnderline"/>
        </w:rPr>
        <w:t xml:space="preserve"> reasonably </w:t>
      </w:r>
      <w:r w:rsidRPr="001D6A13">
        <w:rPr>
          <w:rStyle w:val="StyleUnderline"/>
          <w:highlight w:val="yellow"/>
        </w:rPr>
        <w:t xml:space="preserve">wonder whether </w:t>
      </w:r>
      <w:r w:rsidRPr="001D6A13">
        <w:rPr>
          <w:rStyle w:val="StyleUnderline"/>
        </w:rPr>
        <w:t xml:space="preserve">we will ever have another Warren and Brandeis moment, whether </w:t>
      </w:r>
      <w:r w:rsidRPr="001D6A13">
        <w:rPr>
          <w:rStyle w:val="StyleUnderline"/>
          <w:highlight w:val="yellow"/>
        </w:rPr>
        <w:t>any technology will dramatize the need to rethink</w:t>
      </w:r>
      <w:r w:rsidRPr="001D6A13">
        <w:rPr>
          <w:rStyle w:val="StyleUnderline"/>
        </w:rPr>
        <w:t xml:space="preserve"> the very nature of </w:t>
      </w:r>
      <w:r w:rsidRPr="001D6A13">
        <w:rPr>
          <w:rStyle w:val="StyleUnderline"/>
          <w:highlight w:val="yellow"/>
        </w:rPr>
        <w:t>privacy law. One good candidate is the drone</w:t>
      </w:r>
      <w:r w:rsidRPr="001D6A13">
        <w:rPr>
          <w:sz w:val="16"/>
        </w:rPr>
        <w:t xml:space="preserve">. In routine use by today’s military, </w:t>
      </w:r>
      <w:r w:rsidRPr="001D6A13">
        <w:rPr>
          <w:rStyle w:val="StyleUnderline"/>
          <w:highlight w:val="yellow"/>
        </w:rPr>
        <w:t>these</w:t>
      </w:r>
      <w:r w:rsidRPr="001D6A13">
        <w:rPr>
          <w:rStyle w:val="StyleUnderline"/>
        </w:rPr>
        <w:t xml:space="preserve"> unmanned </w:t>
      </w:r>
      <w:r w:rsidRPr="001D6A13">
        <w:rPr>
          <w:rStyle w:val="StyleUnderline"/>
          <w:highlight w:val="yellow"/>
        </w:rPr>
        <w:t>aircraft systems threaten to perfect</w:t>
      </w:r>
      <w:r w:rsidRPr="001D6A13">
        <w:rPr>
          <w:rStyle w:val="StyleUnderline"/>
        </w:rPr>
        <w:t xml:space="preserve"> the art of </w:t>
      </w:r>
      <w:r w:rsidRPr="001D6A13">
        <w:rPr>
          <w:rStyle w:val="StyleUnderline"/>
          <w:highlight w:val="yellow"/>
        </w:rPr>
        <w:t>surveillance</w:t>
      </w:r>
      <w:r w:rsidRPr="001D6A13">
        <w:rPr>
          <w:sz w:val="16"/>
        </w:rPr>
        <w:t xml:space="preserve">. Drones are capable of finding or following a specific person. They can fly patterns in search of suspicious activities or hover over a location in wait. Some are as small as birds or insects, others as big as blimps. In addition to high-resolution cameras and microphones, drones can be equipped with thermal imaging and the capacity to intercept wireless communications. That drones will see widespread domestic use seems inevitable. </w:t>
      </w:r>
      <w:r w:rsidRPr="001D6A13">
        <w:rPr>
          <w:rStyle w:val="StyleUnderline"/>
          <w:highlight w:val="yellow"/>
        </w:rPr>
        <w:t>They represent an efficient and cost-effective alternative</w:t>
      </w:r>
      <w:r w:rsidRPr="001D6A13">
        <w:rPr>
          <w:rStyle w:val="StyleUnderline"/>
        </w:rPr>
        <w:t xml:space="preserve"> to helicopters and airplanes</w:t>
      </w:r>
      <w:r w:rsidRPr="001D6A13">
        <w:rPr>
          <w:sz w:val="16"/>
        </w:rPr>
        <w:t>. Police, firefighters, and geologists will—and do—use drones for surveillance and research. But drones will not be limited to government or scientific uses. The private sector has incentives to use drones as well. The media, in particular, could make widespread use of drones to cover unfolding police activity or traffic stories. Imagine what drones would do for the lucrative paparazzi industry, especially coupled with commercially available facial recognition technology.</w:t>
      </w:r>
    </w:p>
    <w:p w14:paraId="2C7BCA3A" w14:textId="77777777" w:rsidR="0005420A" w:rsidRDefault="0005420A" w:rsidP="0005420A">
      <w:pPr>
        <w:pStyle w:val="Heading3"/>
      </w:pPr>
      <w:bookmarkStart w:id="20" w:name="BlockBM89"/>
      <w:bookmarkEnd w:id="19"/>
      <w:r>
        <w:t>1NC Democracy</w:t>
      </w:r>
    </w:p>
    <w:p w14:paraId="2409EB30" w14:textId="77777777" w:rsidR="0005420A" w:rsidRDefault="0005420A" w:rsidP="0005420A">
      <w:pPr>
        <w:pStyle w:val="Heading4"/>
      </w:pPr>
      <w:r>
        <w:t>Democracy does not spread peace – historical record proves their evidence is uninformed hype.</w:t>
      </w:r>
    </w:p>
    <w:p w14:paraId="2B905B4B" w14:textId="77777777" w:rsidR="0005420A" w:rsidRDefault="0005420A" w:rsidP="0005420A">
      <w:r>
        <w:t xml:space="preserve">Christopher </w:t>
      </w:r>
      <w:r w:rsidRPr="00294E5B">
        <w:rPr>
          <w:rStyle w:val="Style13ptBold"/>
        </w:rPr>
        <w:t>Layne</w:t>
      </w:r>
      <w:r>
        <w:t xml:space="preserve">, </w:t>
      </w:r>
      <w:r w:rsidRPr="00EB31FA">
        <w:rPr>
          <w:rStyle w:val="Style13ptBold"/>
        </w:rPr>
        <w:t>2007</w:t>
      </w:r>
      <w:r>
        <w:t>, Christopher Layne is an Associate Professor in the Bush School of Government and Public Service at Texas A&amp;M University, American Empire: A Debate, p. 94</w:t>
      </w:r>
    </w:p>
    <w:p w14:paraId="5C0B1154" w14:textId="77777777" w:rsidR="0005420A" w:rsidRPr="001A7E3F" w:rsidRDefault="0005420A" w:rsidP="0005420A">
      <w:r w:rsidRPr="00EB1D49">
        <w:rPr>
          <w:sz w:val="16"/>
        </w:rPr>
        <w:t xml:space="preserve">Wilsonian ideology drives the American Empire because its proponents posit that the United States must use its military power to extend democracy abroad. Here, the ideology of Empire rests on assumptions that are not supported by the facts. One reason </w:t>
      </w:r>
      <w:r w:rsidRPr="00EB31FA">
        <w:rPr>
          <w:rStyle w:val="StyleUnderline"/>
          <w:highlight w:val="yellow"/>
        </w:rPr>
        <w:t>the architects of</w:t>
      </w:r>
      <w:r w:rsidRPr="001A7E3F">
        <w:rPr>
          <w:rStyle w:val="StyleUnderline"/>
        </w:rPr>
        <w:t xml:space="preserve"> Empire </w:t>
      </w:r>
      <w:r w:rsidRPr="00EB31FA">
        <w:rPr>
          <w:rStyle w:val="StyleUnderline"/>
          <w:highlight w:val="yellow"/>
        </w:rPr>
        <w:t>champion democracy</w:t>
      </w:r>
      <w:r w:rsidRPr="00EB1D49">
        <w:rPr>
          <w:sz w:val="16"/>
        </w:rPr>
        <w:t xml:space="preserve"> promotion is </w:t>
      </w:r>
      <w:r w:rsidRPr="00EB31FA">
        <w:rPr>
          <w:rStyle w:val="StyleUnderline"/>
          <w:highlight w:val="yellow"/>
        </w:rPr>
        <w:t>because they believe in the so-called democratic peace</w:t>
      </w:r>
      <w:r w:rsidRPr="00EB1D49">
        <w:rPr>
          <w:sz w:val="16"/>
        </w:rPr>
        <w:t xml:space="preserve"> theory, which holds that democratic states do not fight other democracies. Or as President George W. Bush put it with his customary eloquence," democracies don't war; democracies are peaceful.."16 </w:t>
      </w:r>
      <w:r w:rsidRPr="001A7E3F">
        <w:rPr>
          <w:rStyle w:val="StyleUnderline"/>
        </w:rPr>
        <w:t xml:space="preserve">The </w:t>
      </w:r>
      <w:r w:rsidRPr="00EB31FA">
        <w:rPr>
          <w:rStyle w:val="StyleUnderline"/>
          <w:highlight w:val="yellow"/>
        </w:rPr>
        <w:t>democratic peace theory is</w:t>
      </w:r>
      <w:r w:rsidRPr="00EB1D49">
        <w:rPr>
          <w:sz w:val="16"/>
        </w:rPr>
        <w:t xml:space="preserve"> the probably </w:t>
      </w:r>
      <w:r w:rsidRPr="00EB31FA">
        <w:rPr>
          <w:rStyle w:val="StyleUnderline"/>
          <w:highlight w:val="yellow"/>
        </w:rPr>
        <w:t>the most overhyped and under supported "theory" ever</w:t>
      </w:r>
      <w:r w:rsidRPr="001A7E3F">
        <w:rPr>
          <w:rStyle w:val="StyleUnderline"/>
        </w:rPr>
        <w:t xml:space="preserve"> to be concocted</w:t>
      </w:r>
      <w:r w:rsidRPr="00EB1D49">
        <w:rPr>
          <w:sz w:val="16"/>
        </w:rPr>
        <w:t xml:space="preserve"> by American academics. In fact, it is not a theory at all. Rather it is a theology that suits the conceits of Wilsonian true believers—especially the neoconservatives who have been advocating American Empire since the early1990s. As serious scholars have shown, however, </w:t>
      </w:r>
      <w:r w:rsidRPr="00EB31FA">
        <w:rPr>
          <w:rStyle w:val="StyleUnderline"/>
          <w:highlight w:val="yellow"/>
        </w:rPr>
        <w:t>the historical record does not support the democratic peace theory</w:t>
      </w:r>
      <w:r w:rsidRPr="001A7E3F">
        <w:rPr>
          <w:rStyle w:val="StyleUnderline"/>
        </w:rPr>
        <w:t>.</w:t>
      </w:r>
      <w:r w:rsidRPr="00EB1D49">
        <w:rPr>
          <w:sz w:val="16"/>
        </w:rPr>
        <w:t xml:space="preserve">"' On the contrary, it shows that </w:t>
      </w:r>
      <w:r w:rsidRPr="00EB31FA">
        <w:rPr>
          <w:rStyle w:val="StyleUnderline"/>
          <w:highlight w:val="yellow"/>
        </w:rPr>
        <w:t>democracies do not act differently</w:t>
      </w:r>
      <w:r w:rsidRPr="001A7E3F">
        <w:rPr>
          <w:rStyle w:val="StyleUnderline"/>
        </w:rPr>
        <w:t xml:space="preserve"> toward other democracies than they do toward nondemocratic states. </w:t>
      </w:r>
      <w:r w:rsidRPr="00EB1D49">
        <w:rPr>
          <w:sz w:val="16"/>
        </w:rPr>
        <w:t xml:space="preserve">When important national interests are at stake, democracies not only have threatened to use force against other democracies, but, infact, </w:t>
      </w:r>
      <w:r w:rsidRPr="00EB31FA">
        <w:rPr>
          <w:rStyle w:val="StyleUnderline"/>
          <w:highlight w:val="yellow"/>
        </w:rPr>
        <w:t>democracies have gone to war with other democracies</w:t>
      </w:r>
      <w:r w:rsidRPr="001A7E3F">
        <w:rPr>
          <w:rStyle w:val="StyleUnderline"/>
        </w:rPr>
        <w:t>.</w:t>
      </w:r>
    </w:p>
    <w:p w14:paraId="2FA4AF7D" w14:textId="77777777" w:rsidR="0005420A" w:rsidRDefault="0005420A" w:rsidP="0005420A">
      <w:pPr>
        <w:pStyle w:val="Heading3"/>
      </w:pPr>
      <w:bookmarkStart w:id="21" w:name="BlockBM93"/>
      <w:bookmarkEnd w:id="20"/>
      <w:r>
        <w:t>Drones provide good intel</w:t>
      </w:r>
    </w:p>
    <w:p w14:paraId="5BED1E6F" w14:textId="77777777" w:rsidR="0005420A" w:rsidRDefault="0005420A" w:rsidP="0005420A">
      <w:pPr>
        <w:pStyle w:val="Heading4"/>
      </w:pPr>
      <w:r>
        <w:t xml:space="preserve">UAVs have multiple benefits for surveillance – real-time information, sustained coverage, safety for pilots. </w:t>
      </w:r>
    </w:p>
    <w:p w14:paraId="32B561DD" w14:textId="77777777" w:rsidR="0005420A" w:rsidRDefault="0005420A" w:rsidP="0005420A">
      <w:r w:rsidRPr="000072A1">
        <w:t xml:space="preserve">Chad C. </w:t>
      </w:r>
      <w:r w:rsidRPr="000072A1">
        <w:rPr>
          <w:rStyle w:val="Style13ptBold"/>
        </w:rPr>
        <w:t>Haddal and</w:t>
      </w:r>
      <w:r>
        <w:t xml:space="preserve"> </w:t>
      </w:r>
      <w:r w:rsidRPr="000072A1">
        <w:t xml:space="preserve">Jeremiah </w:t>
      </w:r>
      <w:r w:rsidRPr="000072A1">
        <w:rPr>
          <w:rStyle w:val="Style13ptBold"/>
        </w:rPr>
        <w:t>Gertler</w:t>
      </w:r>
      <w:r>
        <w:t xml:space="preserve">, July 8, </w:t>
      </w:r>
      <w:r w:rsidRPr="000072A1">
        <w:rPr>
          <w:rStyle w:val="Style13ptBold"/>
        </w:rPr>
        <w:t>2010</w:t>
      </w:r>
      <w:r>
        <w:t>, Chad Haddal is a coordinator specialist in immigration p</w:t>
      </w:r>
      <w:r w:rsidRPr="000072A1">
        <w:t>olicy</w:t>
      </w:r>
      <w:r>
        <w:t xml:space="preserve"> and Jeremiah Gertler is a specialist in military aviation for the C</w:t>
      </w:r>
      <w:r w:rsidRPr="000072A1">
        <w:t>ongressional Research Service</w:t>
      </w:r>
      <w:r>
        <w:t xml:space="preserve">, “Homeland Security: Unmanned Aerial Vehicles and Border Surveillance,” Congressional Research Service, pp. 1-7, </w:t>
      </w:r>
      <w:hyperlink r:id="rId23" w:history="1">
        <w:r w:rsidRPr="00950705">
          <w:rPr>
            <w:rStyle w:val="Hyperlink"/>
          </w:rPr>
          <w:t>http://www.dtic.mil/dtic/tr/fulltext/u2/a524297.pdf</w:t>
        </w:r>
      </w:hyperlink>
      <w:r>
        <w:t>, p. 3-4</w:t>
      </w:r>
    </w:p>
    <w:p w14:paraId="73783772" w14:textId="77777777" w:rsidR="0005420A" w:rsidRDefault="0005420A" w:rsidP="0005420A">
      <w:pPr>
        <w:rPr>
          <w:sz w:val="16"/>
        </w:rPr>
      </w:pPr>
      <w:r w:rsidRPr="00D434F4">
        <w:rPr>
          <w:rStyle w:val="StyleUnderline"/>
          <w:highlight w:val="yellow"/>
        </w:rPr>
        <w:t>One potential benefit of UAVs is that they could fill a gap in current border surveillance</w:t>
      </w:r>
      <w:r w:rsidRPr="00BF36AB">
        <w:rPr>
          <w:rStyle w:val="StyleUnderline"/>
        </w:rPr>
        <w:t xml:space="preserve"> by </w:t>
      </w:r>
      <w:r w:rsidRPr="00D434F4">
        <w:rPr>
          <w:rStyle w:val="StyleUnderline"/>
          <w:highlight w:val="yellow"/>
        </w:rPr>
        <w:t>improving coverage along</w:t>
      </w:r>
      <w:r w:rsidRPr="00BF36AB">
        <w:rPr>
          <w:rStyle w:val="StyleUnderline"/>
        </w:rPr>
        <w:t xml:space="preserve"> remote sections of </w:t>
      </w:r>
      <w:r w:rsidRPr="00D434F4">
        <w:rPr>
          <w:rStyle w:val="StyleUnderline"/>
          <w:highlight w:val="yellow"/>
        </w:rPr>
        <w:t>the U.S. borders</w:t>
      </w:r>
      <w:r w:rsidRPr="00D434F4">
        <w:rPr>
          <w:sz w:val="16"/>
        </w:rPr>
        <w:t xml:space="preserve">. Electro-Optical (EO) sensors (cameras) can identify an object the size of a milk carton from an altitude of 60,000 feet.14 </w:t>
      </w:r>
      <w:r w:rsidRPr="00D434F4">
        <w:rPr>
          <w:rStyle w:val="StyleUnderline"/>
          <w:highlight w:val="yellow"/>
        </w:rPr>
        <w:t>UAVs</w:t>
      </w:r>
      <w:r w:rsidRPr="00BF36AB">
        <w:rPr>
          <w:rStyle w:val="StyleUnderline"/>
        </w:rPr>
        <w:t xml:space="preserve"> also </w:t>
      </w:r>
      <w:r w:rsidRPr="00D434F4">
        <w:rPr>
          <w:rStyle w:val="StyleUnderline"/>
          <w:highlight w:val="yellow"/>
        </w:rPr>
        <w:t>can provide precise and real-time imagery to a ground control operator</w:t>
      </w:r>
      <w:r w:rsidRPr="00BF36AB">
        <w:rPr>
          <w:rStyle w:val="StyleUnderline"/>
        </w:rPr>
        <w:t>, who would then disseminate that information</w:t>
      </w:r>
      <w:r w:rsidRPr="00D434F4">
        <w:rPr>
          <w:sz w:val="16"/>
        </w:rPr>
        <w:t xml:space="preserve"> so that informed decisions regarding the deployment of border patrol agents can be made quickly. Additionally, the Predator B used along the southern border can fly for more than 30 hours without having to refuel, compared with a helicopter’s average flight time of just over 2 hours. The ability of UAVs to loiter for prolonged periods of time has important operational advantages over manned aircraft. </w:t>
      </w:r>
      <w:r w:rsidRPr="00BF36AB">
        <w:rPr>
          <w:rStyle w:val="StyleUnderline"/>
        </w:rPr>
        <w:t xml:space="preserve">The </w:t>
      </w:r>
      <w:r w:rsidRPr="00D434F4">
        <w:rPr>
          <w:rStyle w:val="StyleUnderline"/>
          <w:highlight w:val="yellow"/>
        </w:rPr>
        <w:t>longer flight times of UAVs means that sustained coverage</w:t>
      </w:r>
      <w:r w:rsidRPr="00BF36AB">
        <w:rPr>
          <w:rStyle w:val="StyleUnderline"/>
        </w:rPr>
        <w:t xml:space="preserve"> over a previously exposed area </w:t>
      </w:r>
      <w:r w:rsidRPr="00D434F4">
        <w:rPr>
          <w:rStyle w:val="StyleUnderline"/>
          <w:highlight w:val="yellow"/>
        </w:rPr>
        <w:t>may improve border security.</w:t>
      </w:r>
      <w:r w:rsidRPr="00D434F4">
        <w:rPr>
          <w:rStyle w:val="StyleUnderline"/>
        </w:rPr>
        <w:t xml:space="preserve"> </w:t>
      </w:r>
      <w:r w:rsidRPr="00D434F4">
        <w:rPr>
          <w:rStyle w:val="StyleUnderline"/>
          <w:highlight w:val="yellow"/>
        </w:rPr>
        <w:t>The range of UAVs is a significant asset when compared to border agents on patrol or</w:t>
      </w:r>
      <w:r w:rsidRPr="00D434F4">
        <w:rPr>
          <w:rStyle w:val="StyleUnderline"/>
        </w:rPr>
        <w:t xml:space="preserve"> stationary </w:t>
      </w:r>
      <w:r w:rsidRPr="00D434F4">
        <w:rPr>
          <w:rStyle w:val="StyleUnderline"/>
          <w:highlight w:val="yellow"/>
        </w:rPr>
        <w:t xml:space="preserve">surveillance </w:t>
      </w:r>
      <w:r w:rsidRPr="0084242C">
        <w:rPr>
          <w:rStyle w:val="StyleUnderline"/>
          <w:highlight w:val="yellow"/>
        </w:rPr>
        <w:t>equipment. If an illegal border entrant attempts to transit through dense woods or mountainous terrain, UAVs would have a greater chance of tracking</w:t>
      </w:r>
      <w:r w:rsidRPr="00D434F4">
        <w:rPr>
          <w:rStyle w:val="StyleUnderline"/>
        </w:rPr>
        <w:t xml:space="preserve"> the violator with thermal detection sensors </w:t>
      </w:r>
      <w:r w:rsidRPr="0084242C">
        <w:rPr>
          <w:rStyle w:val="StyleUnderline"/>
          <w:highlight w:val="yellow"/>
        </w:rPr>
        <w:t>than</w:t>
      </w:r>
      <w:r w:rsidRPr="00D434F4">
        <w:rPr>
          <w:rStyle w:val="StyleUnderline"/>
        </w:rPr>
        <w:t xml:space="preserve"> the </w:t>
      </w:r>
      <w:r w:rsidRPr="0084242C">
        <w:rPr>
          <w:rStyle w:val="StyleUnderline"/>
          <w:highlight w:val="yellow"/>
        </w:rPr>
        <w:t>stationary video equipment</w:t>
      </w:r>
      <w:r w:rsidRPr="00D434F4">
        <w:rPr>
          <w:rStyle w:val="StyleUnderline"/>
        </w:rPr>
        <w:t>, which is often used, on the borders</w:t>
      </w:r>
      <w:r w:rsidRPr="00D434F4">
        <w:rPr>
          <w:sz w:val="16"/>
        </w:rPr>
        <w:t xml:space="preserve">. It is important to note, however, that rough terrain and dense foliage can degrade the images produced by a UAV’s sensory equipment and thus limit their effectiveness at the borders. Nevertheless, the extended range and endurance of UAVs may lessen the burdens on human resources at the borders. Also, </w:t>
      </w:r>
      <w:r w:rsidRPr="0084242C">
        <w:rPr>
          <w:rStyle w:val="StyleUnderline"/>
          <w:highlight w:val="yellow"/>
        </w:rPr>
        <w:t>UAV accidents do not risk the lives of pilots</w:t>
      </w:r>
      <w:r w:rsidRPr="00D434F4">
        <w:rPr>
          <w:rStyle w:val="StyleUnderline"/>
        </w:rPr>
        <w:t>, as do the helicopters that currently patrol U.S. borders</w:t>
      </w:r>
      <w:r w:rsidRPr="00D434F4">
        <w:rPr>
          <w:sz w:val="16"/>
        </w:rPr>
        <w:t>.</w:t>
      </w:r>
    </w:p>
    <w:p w14:paraId="65F3FA49" w14:textId="77777777" w:rsidR="0005420A" w:rsidRDefault="0005420A" w:rsidP="0005420A">
      <w:pPr>
        <w:pStyle w:val="Heading3"/>
      </w:pPr>
      <w:bookmarkStart w:id="22" w:name="BlockBM97"/>
      <w:bookmarkEnd w:id="21"/>
      <w:r>
        <w:t>A2 Law enforcement abuse</w:t>
      </w:r>
    </w:p>
    <w:p w14:paraId="5BD5B5AF" w14:textId="77777777" w:rsidR="0005420A" w:rsidRDefault="0005420A" w:rsidP="0005420A">
      <w:pPr>
        <w:pStyle w:val="Heading4"/>
      </w:pPr>
      <w:r>
        <w:t xml:space="preserve">There is no risk of law enforcement abuse pertaining to UAV’s – magistrate oversight. </w:t>
      </w:r>
    </w:p>
    <w:p w14:paraId="30A7DB62" w14:textId="77777777" w:rsidR="0005420A" w:rsidRDefault="0005420A" w:rsidP="0005420A">
      <w:r w:rsidRPr="00613921">
        <w:t xml:space="preserve">Melanie </w:t>
      </w:r>
      <w:r w:rsidRPr="00613921">
        <w:rPr>
          <w:rStyle w:val="Style13ptBold"/>
        </w:rPr>
        <w:t>Reid</w:t>
      </w:r>
      <w:r>
        <w:t xml:space="preserve">, </w:t>
      </w:r>
      <w:r w:rsidRPr="00613921">
        <w:rPr>
          <w:rStyle w:val="Style13ptBold"/>
        </w:rPr>
        <w:t>2014</w:t>
      </w:r>
      <w:r>
        <w:t>, Melanie Reid is an Associate Professor of Law at the</w:t>
      </w:r>
      <w:r w:rsidRPr="00613921">
        <w:t xml:space="preserve"> Lincoln Memorial University-Duncan School of Law</w:t>
      </w:r>
      <w:r>
        <w:t xml:space="preserve">, “GROUNDING DRONES: BIG BROTHER’S TOOL BOX NEEDS REGULATION NOT ELIMINATION,” </w:t>
      </w:r>
      <w:r w:rsidRPr="00613921">
        <w:t>Richmond Journal of Law &amp; Technology</w:t>
      </w:r>
      <w:r>
        <w:t xml:space="preserve"> vol. 20, issue 3, pp. 1-73, </w:t>
      </w:r>
      <w:hyperlink r:id="rId24" w:history="1">
        <w:r w:rsidRPr="00986D49">
          <w:rPr>
            <w:rStyle w:val="Hyperlink"/>
          </w:rPr>
          <w:t>http://jolt.richmond.edu/v20i3/article9.pdf</w:t>
        </w:r>
      </w:hyperlink>
      <w:r>
        <w:t>, p. 50-51</w:t>
      </w:r>
    </w:p>
    <w:p w14:paraId="487EA518" w14:textId="0E170DEF" w:rsidR="0005420A" w:rsidRPr="0005420A" w:rsidRDefault="0005420A" w:rsidP="0005420A">
      <w:pPr>
        <w:rPr>
          <w:sz w:val="16"/>
        </w:rPr>
      </w:pPr>
      <w:r w:rsidRPr="006D1B93">
        <w:rPr>
          <w:rStyle w:val="StyleUnderline"/>
          <w:highlight w:val="yellow"/>
        </w:rPr>
        <w:t>If privacy is not the real concern behind drone use, perhaps it is</w:t>
      </w:r>
      <w:r w:rsidRPr="006D1B93">
        <w:rPr>
          <w:rStyle w:val="StyleUnderline"/>
        </w:rPr>
        <w:t xml:space="preserve"> the </w:t>
      </w:r>
      <w:r w:rsidRPr="006D1B93">
        <w:rPr>
          <w:rStyle w:val="StyleUnderline"/>
          <w:highlight w:val="yellow"/>
        </w:rPr>
        <w:t>fear of law enforcement abuse</w:t>
      </w:r>
      <w:r w:rsidRPr="006D1B93">
        <w:rPr>
          <w:sz w:val="16"/>
        </w:rPr>
        <w:t xml:space="preserve">. If law enforcement uses drone technology to target particular areas of the community and randomly “search for crime,” is there another way to keep law enforcement in check than to say drone use automatically triggers the Fourth Amendment and requires a warrant? </w:t>
      </w:r>
      <w:r w:rsidRPr="006D1B93">
        <w:rPr>
          <w:rStyle w:val="StyleUnderline"/>
          <w:highlight w:val="yellow"/>
        </w:rPr>
        <w:t>General crime monitoring has never been considered an acceptable practice</w:t>
      </w:r>
      <w:r w:rsidRPr="006D1B93">
        <w:rPr>
          <w:rStyle w:val="StyleUnderline"/>
        </w:rPr>
        <w:t xml:space="preserve"> by the Court.</w:t>
      </w:r>
      <w:r w:rsidRPr="006D1B93">
        <w:rPr>
          <w:sz w:val="16"/>
        </w:rPr>
        <w:t xml:space="preserve">242 Drones should be used only for investigations of specific targets, not merely to “look for crime.” Citizens of the United States do not want to become citizens of the next Soviet Union where agents and drones randomly patrol for criminal or anti-state activity. </w:t>
      </w:r>
      <w:r w:rsidRPr="006D1B93">
        <w:rPr>
          <w:rStyle w:val="StyleUnderline"/>
        </w:rPr>
        <w:t>Citizens fear that regular drone flights might inadvertently collect data from a whole range of individuals unrelated to a specific investigation</w:t>
      </w:r>
      <w:r w:rsidRPr="006D1B93">
        <w:rPr>
          <w:sz w:val="16"/>
        </w:rPr>
        <w:t xml:space="preserve">. [78] The answer lies not in requiring a warrant or a particular exception to the warrant requirement, but in requiring law enforcement to seek a court order similar to that required for a pen register under 18 U.S.C § 2703.243 </w:t>
      </w:r>
      <w:r w:rsidRPr="006D1B93">
        <w:rPr>
          <w:rStyle w:val="StyleUnderline"/>
        </w:rPr>
        <w:t xml:space="preserve">To obtain such a court order, </w:t>
      </w:r>
      <w:r w:rsidRPr="006D1B93">
        <w:rPr>
          <w:rStyle w:val="StyleUnderline"/>
          <w:highlight w:val="yellow"/>
        </w:rPr>
        <w:t>law enforcement officials would need to demonstrate specific and articulable facts</w:t>
      </w:r>
      <w:r w:rsidRPr="006D1B93">
        <w:rPr>
          <w:rStyle w:val="StyleUnderline"/>
        </w:rPr>
        <w:t xml:space="preserve"> indicating </w:t>
      </w:r>
      <w:r w:rsidRPr="006D1B93">
        <w:rPr>
          <w:rStyle w:val="StyleUnderline"/>
          <w:highlight w:val="yellow"/>
        </w:rPr>
        <w:t>that the data is relevant to an ongoing criminal investigation</w:t>
      </w:r>
      <w:r w:rsidRPr="006D1B93">
        <w:rPr>
          <w:sz w:val="16"/>
        </w:rPr>
        <w:t xml:space="preserve">. This would prevent law enforcement from using drones to randomly search for crime in a particular area. The order would specify the identity, if known, of the person who is the subject of the criminal investigation and whom law enforcement would like to surveil and describe the particularized need for the information that can be gathered with the drone.244 [79] </w:t>
      </w:r>
      <w:r w:rsidRPr="006D1B93">
        <w:rPr>
          <w:rStyle w:val="StyleUnderline"/>
        </w:rPr>
        <w:t xml:space="preserve">The order also should contain language </w:t>
      </w:r>
      <w:r w:rsidRPr="006D1B93">
        <w:rPr>
          <w:rStyle w:val="StyleUnderline"/>
          <w:highlight w:val="yellow"/>
        </w:rPr>
        <w:t>requiring law enforcement to discard any information</w:t>
      </w:r>
      <w:r w:rsidRPr="006D1B93">
        <w:rPr>
          <w:rStyle w:val="StyleUnderline"/>
        </w:rPr>
        <w:t xml:space="preserve"> collected by the drone that is </w:t>
      </w:r>
      <w:r w:rsidRPr="006D1B93">
        <w:rPr>
          <w:rStyle w:val="StyleUnderline"/>
          <w:highlight w:val="yellow"/>
        </w:rPr>
        <w:t>not relevant to the</w:t>
      </w:r>
      <w:r w:rsidRPr="006D1B93">
        <w:rPr>
          <w:rStyle w:val="StyleUnderline"/>
        </w:rPr>
        <w:t xml:space="preserve"> scope of the </w:t>
      </w:r>
      <w:r w:rsidRPr="006D1B93">
        <w:rPr>
          <w:rStyle w:val="StyleUnderline"/>
          <w:highlight w:val="yellow"/>
        </w:rPr>
        <w:t>investigation</w:t>
      </w:r>
      <w:r w:rsidRPr="006D1B93">
        <w:rPr>
          <w:rStyle w:val="StyleUnderline"/>
        </w:rPr>
        <w:t xml:space="preserve"> within twenty-four to forty-eighty hours</w:t>
      </w:r>
      <w:r w:rsidRPr="006D1B93">
        <w:rPr>
          <w:sz w:val="16"/>
        </w:rPr>
        <w:t xml:space="preserve">. This requirement would alleviate any concerns that the government would collect this information for other nefarious purposes in the future. Being that it is a court order, </w:t>
      </w:r>
      <w:r w:rsidRPr="006D1B93">
        <w:rPr>
          <w:rStyle w:val="StyleUnderline"/>
        </w:rPr>
        <w:t xml:space="preserve">this requirement would have teeth as long as </w:t>
      </w:r>
      <w:r w:rsidRPr="006D1B93">
        <w:rPr>
          <w:rStyle w:val="StyleUnderline"/>
          <w:highlight w:val="yellow"/>
        </w:rPr>
        <w:t>magistrates</w:t>
      </w:r>
      <w:r w:rsidRPr="006D1B93">
        <w:rPr>
          <w:rStyle w:val="StyleUnderline"/>
        </w:rPr>
        <w:t xml:space="preserve"> signing these orders </w:t>
      </w:r>
      <w:r w:rsidRPr="006D1B93">
        <w:rPr>
          <w:rStyle w:val="StyleUnderline"/>
          <w:highlight w:val="yellow"/>
        </w:rPr>
        <w:t>follow up and demand</w:t>
      </w:r>
      <w:r w:rsidRPr="006D1B93">
        <w:rPr>
          <w:rStyle w:val="StyleUnderline"/>
        </w:rPr>
        <w:t xml:space="preserve"> that </w:t>
      </w:r>
      <w:r w:rsidRPr="006D1B93">
        <w:rPr>
          <w:rStyle w:val="StyleUnderline"/>
          <w:highlight w:val="yellow"/>
        </w:rPr>
        <w:t>law enforcement demonstrate</w:t>
      </w:r>
      <w:r w:rsidRPr="006D1B93">
        <w:rPr>
          <w:rStyle w:val="StyleUnderline"/>
        </w:rPr>
        <w:t xml:space="preserve"> that </w:t>
      </w:r>
      <w:r w:rsidRPr="006D1B93">
        <w:rPr>
          <w:rStyle w:val="StyleUnderline"/>
          <w:highlight w:val="yellow"/>
        </w:rPr>
        <w:t>they</w:t>
      </w:r>
      <w:r w:rsidRPr="006D1B93">
        <w:rPr>
          <w:rStyle w:val="StyleUnderline"/>
        </w:rPr>
        <w:t xml:space="preserve"> in fact </w:t>
      </w:r>
      <w:r w:rsidRPr="006D1B93">
        <w:rPr>
          <w:rStyle w:val="StyleUnderline"/>
          <w:highlight w:val="yellow"/>
        </w:rPr>
        <w:t>have complied with the order</w:t>
      </w:r>
      <w:r w:rsidRPr="006D1B93">
        <w:rPr>
          <w:rStyle w:val="StyleUnderline"/>
        </w:rPr>
        <w:t xml:space="preserve"> and destroyed any irrelevant information</w:t>
      </w:r>
      <w:r w:rsidRPr="006D1B93">
        <w:rPr>
          <w:sz w:val="16"/>
        </w:rPr>
        <w:t>.</w:t>
      </w:r>
    </w:p>
    <w:p w14:paraId="333666D2" w14:textId="02BBAE02" w:rsidR="00936BD2" w:rsidRPr="00CF6C49" w:rsidRDefault="00936BD2" w:rsidP="00936BD2">
      <w:pPr>
        <w:pStyle w:val="Heading2"/>
      </w:pPr>
      <w:bookmarkStart w:id="23" w:name="HatBM101"/>
      <w:bookmarkEnd w:id="16"/>
      <w:bookmarkEnd w:id="22"/>
      <w:r>
        <w:t>***</w:t>
      </w:r>
      <w:r w:rsidR="006B2ABF">
        <w:t>ECONOMY ADV</w:t>
      </w:r>
      <w:r>
        <w:t>***</w:t>
      </w:r>
    </w:p>
    <w:p w14:paraId="4913582F" w14:textId="77777777" w:rsidR="00936BD2" w:rsidRPr="00B27D36" w:rsidRDefault="00936BD2" w:rsidP="00936BD2">
      <w:pPr>
        <w:pStyle w:val="Heading3"/>
      </w:pPr>
      <w:bookmarkStart w:id="24" w:name="BlockBM102"/>
      <w:r>
        <w:t xml:space="preserve">1NC Economy </w:t>
      </w:r>
    </w:p>
    <w:p w14:paraId="062AF15F" w14:textId="77777777" w:rsidR="00936BD2" w:rsidRDefault="00936BD2" w:rsidP="00936BD2">
      <w:pPr>
        <w:pStyle w:val="Heading4"/>
      </w:pPr>
      <w:r>
        <w:t xml:space="preserve">Drones provide a host of economic benefits – increase jobs and attract other business. </w:t>
      </w:r>
    </w:p>
    <w:p w14:paraId="387A8B60" w14:textId="77777777" w:rsidR="00936BD2" w:rsidRDefault="00936BD2" w:rsidP="00936BD2">
      <w:r w:rsidRPr="0003233C">
        <w:t>Sara</w:t>
      </w:r>
      <w:r>
        <w:t xml:space="preserve"> </w:t>
      </w:r>
      <w:r w:rsidRPr="0003233C">
        <w:rPr>
          <w:rStyle w:val="Style13ptBold"/>
        </w:rPr>
        <w:t>Sorcher</w:t>
      </w:r>
      <w:r>
        <w:t xml:space="preserve">, March 9, </w:t>
      </w:r>
      <w:r w:rsidRPr="0003233C">
        <w:rPr>
          <w:rStyle w:val="Style13ptBold"/>
        </w:rPr>
        <w:t>2013</w:t>
      </w:r>
      <w:r>
        <w:t>, “</w:t>
      </w:r>
      <w:r w:rsidRPr="0003233C">
        <w:t>The Wonderful World of Drones</w:t>
      </w:r>
      <w:r>
        <w:t>,” National Journal, Ebsco Host, p. 5</w:t>
      </w:r>
    </w:p>
    <w:p w14:paraId="5041AEC0" w14:textId="77777777" w:rsidR="00936BD2" w:rsidRDefault="00936BD2" w:rsidP="00936BD2">
      <w:pPr>
        <w:rPr>
          <w:sz w:val="16"/>
        </w:rPr>
      </w:pPr>
      <w:r w:rsidRPr="00B27D36">
        <w:rPr>
          <w:sz w:val="16"/>
        </w:rPr>
        <w:t>To sooth a skeptical public, his association launched a website, IncreasingHumanPotential.org. "</w:t>
      </w:r>
      <w:r w:rsidRPr="00B27D36">
        <w:rPr>
          <w:rStyle w:val="StyleUnderline"/>
        </w:rPr>
        <w:t>Folks are fearful of what they don't know</w:t>
      </w:r>
      <w:r w:rsidRPr="00B27D36">
        <w:rPr>
          <w:sz w:val="16"/>
        </w:rPr>
        <w:t xml:space="preserve">," Mairena says. "We want to set the debate on proper footing by recognizing there are a great deal of benefits." </w:t>
      </w:r>
      <w:r w:rsidRPr="00B27D36">
        <w:rPr>
          <w:rStyle w:val="StyleUnderline"/>
          <w:highlight w:val="yellow"/>
        </w:rPr>
        <w:t>The U</w:t>
      </w:r>
      <w:r w:rsidRPr="00B27D36">
        <w:rPr>
          <w:sz w:val="16"/>
        </w:rPr>
        <w:t xml:space="preserve">nited </w:t>
      </w:r>
      <w:r w:rsidRPr="00B27D36">
        <w:rPr>
          <w:rStyle w:val="StyleUnderline"/>
          <w:highlight w:val="yellow"/>
        </w:rPr>
        <w:t>S</w:t>
      </w:r>
      <w:r w:rsidRPr="00B27D36">
        <w:rPr>
          <w:sz w:val="16"/>
        </w:rPr>
        <w:t xml:space="preserve">tates </w:t>
      </w:r>
      <w:r w:rsidRPr="00B27D36">
        <w:rPr>
          <w:rStyle w:val="StyleUnderline"/>
          <w:highlight w:val="yellow"/>
        </w:rPr>
        <w:t>sent drones to Japan</w:t>
      </w:r>
      <w:r w:rsidRPr="00B27D36">
        <w:rPr>
          <w:rStyle w:val="StyleUnderline"/>
        </w:rPr>
        <w:t xml:space="preserve"> after the tsunami </w:t>
      </w:r>
      <w:r w:rsidRPr="00B27D36">
        <w:rPr>
          <w:rStyle w:val="StyleUnderline"/>
          <w:highlight w:val="yellow"/>
        </w:rPr>
        <w:t>because it was too hazardous for humans</w:t>
      </w:r>
      <w:r w:rsidRPr="00B27D36">
        <w:rPr>
          <w:rStyle w:val="StyleUnderline"/>
        </w:rPr>
        <w:t xml:space="preserve"> to monitor</w:t>
      </w:r>
      <w:r w:rsidRPr="00B27D36">
        <w:rPr>
          <w:sz w:val="16"/>
        </w:rPr>
        <w:t xml:space="preserve"> the </w:t>
      </w:r>
      <w:r w:rsidRPr="00B27D36">
        <w:rPr>
          <w:rStyle w:val="StyleUnderline"/>
        </w:rPr>
        <w:t>Fukushima</w:t>
      </w:r>
      <w:r w:rsidRPr="00B27D36">
        <w:rPr>
          <w:sz w:val="16"/>
        </w:rPr>
        <w:t xml:space="preserve"> nuclear plant, Mairena says, and the </w:t>
      </w:r>
      <w:r w:rsidRPr="00B27D36">
        <w:rPr>
          <w:rStyle w:val="StyleUnderline"/>
          <w:highlight w:val="yellow"/>
        </w:rPr>
        <w:t>robots were used</w:t>
      </w:r>
      <w:r w:rsidRPr="00B27D36">
        <w:rPr>
          <w:rStyle w:val="StyleUnderline"/>
        </w:rPr>
        <w:t xml:space="preserve"> to help </w:t>
      </w:r>
      <w:r w:rsidRPr="00B27D36">
        <w:rPr>
          <w:rStyle w:val="StyleUnderline"/>
          <w:highlight w:val="yellow"/>
        </w:rPr>
        <w:t>with search-and-rescue efforts after</w:t>
      </w:r>
      <w:r w:rsidRPr="00B27D36">
        <w:rPr>
          <w:rStyle w:val="StyleUnderline"/>
        </w:rPr>
        <w:t xml:space="preserve"> Hurricane </w:t>
      </w:r>
      <w:r w:rsidRPr="00B27D36">
        <w:rPr>
          <w:rStyle w:val="StyleUnderline"/>
          <w:highlight w:val="yellow"/>
        </w:rPr>
        <w:t>Katrina</w:t>
      </w:r>
      <w:r w:rsidRPr="00B27D36">
        <w:rPr>
          <w:sz w:val="16"/>
        </w:rPr>
        <w:t xml:space="preserve">. Greg McNeal, a professor at Pepperdine University, says </w:t>
      </w:r>
      <w:r w:rsidRPr="00B27D36">
        <w:rPr>
          <w:rStyle w:val="StyleUnderline"/>
        </w:rPr>
        <w:t xml:space="preserve">some </w:t>
      </w:r>
      <w:r w:rsidRPr="00B27D36">
        <w:rPr>
          <w:rStyle w:val="StyleUnderline"/>
          <w:highlight w:val="yellow"/>
        </w:rPr>
        <w:t>manufacturers have discussed</w:t>
      </w:r>
      <w:r w:rsidRPr="00B27D36">
        <w:rPr>
          <w:rStyle w:val="StyleUnderline"/>
        </w:rPr>
        <w:t xml:space="preserve"> using </w:t>
      </w:r>
      <w:r w:rsidRPr="00B27D36">
        <w:rPr>
          <w:rStyle w:val="StyleUnderline"/>
          <w:highlight w:val="yellow"/>
        </w:rPr>
        <w:t>drones as</w:t>
      </w:r>
      <w:r w:rsidRPr="00B27D36">
        <w:rPr>
          <w:rStyle w:val="StyleUnderline"/>
        </w:rPr>
        <w:t xml:space="preserve"> a </w:t>
      </w:r>
      <w:r w:rsidRPr="00B27D36">
        <w:rPr>
          <w:rStyle w:val="StyleUnderline"/>
          <w:highlight w:val="yellow"/>
        </w:rPr>
        <w:t>first-responder</w:t>
      </w:r>
      <w:r w:rsidRPr="00B27D36">
        <w:rPr>
          <w:rStyle w:val="StyleUnderline"/>
        </w:rPr>
        <w:t xml:space="preserve"> system </w:t>
      </w:r>
      <w:r w:rsidRPr="00B27D36">
        <w:rPr>
          <w:rStyle w:val="StyleUnderline"/>
          <w:highlight w:val="yellow"/>
        </w:rPr>
        <w:t>for 911</w:t>
      </w:r>
      <w:r w:rsidRPr="00B27D36">
        <w:rPr>
          <w:rStyle w:val="StyleUnderline"/>
        </w:rPr>
        <w:t xml:space="preserve"> emergency </w:t>
      </w:r>
      <w:r w:rsidRPr="00B27D36">
        <w:rPr>
          <w:rStyle w:val="StyleUnderline"/>
          <w:highlight w:val="yellow"/>
        </w:rPr>
        <w:t>calls</w:t>
      </w:r>
      <w:r w:rsidRPr="00B27D36">
        <w:rPr>
          <w:sz w:val="16"/>
        </w:rPr>
        <w:t>, immediately deploying them to gather visual information such as whether the trouble is a four-alarm fire or a minor blaze. "</w:t>
      </w:r>
      <w:r w:rsidRPr="00B27D36">
        <w:rPr>
          <w:rStyle w:val="StyleUnderline"/>
          <w:highlight w:val="yellow"/>
        </w:rPr>
        <w:t>By grounding these systems</w:t>
      </w:r>
      <w:r w:rsidRPr="00B27D36">
        <w:rPr>
          <w:rStyle w:val="StyleUnderline"/>
        </w:rPr>
        <w:t xml:space="preserve"> before they can ever be launched," he says, "</w:t>
      </w:r>
      <w:r w:rsidRPr="00B27D36">
        <w:rPr>
          <w:rStyle w:val="StyleUnderline"/>
          <w:highlight w:val="yellow"/>
        </w:rPr>
        <w:t>we might not</w:t>
      </w:r>
      <w:r w:rsidRPr="00B27D36">
        <w:rPr>
          <w:rStyle w:val="StyleUnderline"/>
        </w:rPr>
        <w:t xml:space="preserve"> ever </w:t>
      </w:r>
      <w:r w:rsidRPr="00B27D36">
        <w:rPr>
          <w:rStyle w:val="StyleUnderline"/>
          <w:highlight w:val="yellow"/>
        </w:rPr>
        <w:t>be able to develop</w:t>
      </w:r>
      <w:r w:rsidRPr="00B27D36">
        <w:rPr>
          <w:rStyle w:val="StyleUnderline"/>
        </w:rPr>
        <w:t xml:space="preserve"> these new and </w:t>
      </w:r>
      <w:r w:rsidRPr="00B27D36">
        <w:rPr>
          <w:rStyle w:val="StyleUnderline"/>
          <w:highlight w:val="yellow"/>
        </w:rPr>
        <w:t>innovative ways of protecting people</w:t>
      </w:r>
      <w:r w:rsidRPr="00B27D36">
        <w:rPr>
          <w:rStyle w:val="StyleUnderline"/>
        </w:rPr>
        <w:t>'s lives</w:t>
      </w:r>
      <w:r w:rsidRPr="00B27D36">
        <w:rPr>
          <w:sz w:val="16"/>
        </w:rPr>
        <w:t xml:space="preserve">." The </w:t>
      </w:r>
      <w:r w:rsidRPr="0054637E">
        <w:rPr>
          <w:rStyle w:val="StyleUnderline"/>
          <w:highlight w:val="yellow"/>
        </w:rPr>
        <w:t>drone tech</w:t>
      </w:r>
      <w:r w:rsidRPr="00B27D36">
        <w:rPr>
          <w:rStyle w:val="StyleUnderline"/>
        </w:rPr>
        <w:t xml:space="preserve">nology </w:t>
      </w:r>
      <w:r w:rsidRPr="0054637E">
        <w:rPr>
          <w:rStyle w:val="StyleUnderline"/>
          <w:highlight w:val="yellow"/>
        </w:rPr>
        <w:t>also presents</w:t>
      </w:r>
      <w:r w:rsidRPr="00B27D36">
        <w:rPr>
          <w:rStyle w:val="StyleUnderline"/>
        </w:rPr>
        <w:t xml:space="preserve"> potential </w:t>
      </w:r>
      <w:r w:rsidRPr="0054637E">
        <w:rPr>
          <w:rStyle w:val="StyleUnderline"/>
          <w:highlight w:val="yellow"/>
        </w:rPr>
        <w:t>economic benefits</w:t>
      </w:r>
      <w:r w:rsidRPr="00B27D36">
        <w:rPr>
          <w:sz w:val="16"/>
        </w:rPr>
        <w:t xml:space="preserve">. About 30 states are looking to host one of the FAA's six proposed </w:t>
      </w:r>
      <w:r w:rsidRPr="0054637E">
        <w:rPr>
          <w:rStyle w:val="StyleUnderline"/>
          <w:highlight w:val="yellow"/>
        </w:rPr>
        <w:t>test sites</w:t>
      </w:r>
      <w:r w:rsidRPr="00B27D36">
        <w:rPr>
          <w:sz w:val="16"/>
        </w:rPr>
        <w:t xml:space="preserve">, because they </w:t>
      </w:r>
      <w:r w:rsidRPr="00B27D36">
        <w:rPr>
          <w:rStyle w:val="StyleUnderline"/>
        </w:rPr>
        <w:t xml:space="preserve">will </w:t>
      </w:r>
      <w:r w:rsidRPr="0054637E">
        <w:rPr>
          <w:rStyle w:val="Emphasis"/>
          <w:highlight w:val="yellow"/>
        </w:rPr>
        <w:t>attract business</w:t>
      </w:r>
      <w:r w:rsidRPr="0054637E">
        <w:rPr>
          <w:rStyle w:val="StyleUnderline"/>
          <w:highlight w:val="yellow"/>
        </w:rPr>
        <w:t>. In the first three years</w:t>
      </w:r>
      <w:r w:rsidRPr="00B27D36">
        <w:rPr>
          <w:rStyle w:val="StyleUnderline"/>
        </w:rPr>
        <w:t xml:space="preserve"> after </w:t>
      </w:r>
      <w:r w:rsidRPr="0054637E">
        <w:rPr>
          <w:rStyle w:val="StyleUnderline"/>
          <w:highlight w:val="yellow"/>
        </w:rPr>
        <w:t>drones</w:t>
      </w:r>
      <w:r w:rsidRPr="00B27D36">
        <w:rPr>
          <w:rStyle w:val="StyleUnderline"/>
        </w:rPr>
        <w:t xml:space="preserve"> are integrated into the national airspace</w:t>
      </w:r>
      <w:r w:rsidRPr="00B27D36">
        <w:rPr>
          <w:sz w:val="16"/>
        </w:rPr>
        <w:t xml:space="preserve">, AUVSI predicts, </w:t>
      </w:r>
      <w:r w:rsidRPr="00B27D36">
        <w:rPr>
          <w:rStyle w:val="StyleUnderline"/>
        </w:rPr>
        <w:t xml:space="preserve">they </w:t>
      </w:r>
      <w:r w:rsidRPr="0054637E">
        <w:rPr>
          <w:rStyle w:val="StyleUnderline"/>
          <w:highlight w:val="yellow"/>
        </w:rPr>
        <w:t xml:space="preserve">will create more than </w:t>
      </w:r>
      <w:r w:rsidRPr="0054637E">
        <w:rPr>
          <w:rStyle w:val="Emphasis"/>
          <w:highlight w:val="yellow"/>
        </w:rPr>
        <w:t>70,000 jobs</w:t>
      </w:r>
      <w:r w:rsidRPr="00B27D36">
        <w:rPr>
          <w:sz w:val="16"/>
        </w:rPr>
        <w:t xml:space="preserve">. The FAA estimates </w:t>
      </w:r>
      <w:r w:rsidRPr="0054637E">
        <w:rPr>
          <w:rStyle w:val="StyleUnderline"/>
          <w:highlight w:val="yellow"/>
        </w:rPr>
        <w:t>the industry could grow to $90 billion</w:t>
      </w:r>
      <w:r w:rsidRPr="00B27D36">
        <w:rPr>
          <w:rStyle w:val="StyleUnderline"/>
        </w:rPr>
        <w:t xml:space="preserve"> over the next decade</w:t>
      </w:r>
      <w:r w:rsidRPr="00B27D36">
        <w:rPr>
          <w:sz w:val="16"/>
        </w:rPr>
        <w:t>. The drones will need operators; businesses will need to invest research-and-development funds; the supply chain will rev up production to meet the growing demand. Even the American Civil Liberties Union is "not against the use of drones--far from it," staff lawyer Catherine Crump says. She emphasizes that the ACLU simply wants authorities to abstain from using them for investigations unless they have reasonable suspicion they will turn up a specific criminal act. A Monmouth University poll in June found that two-thirds of Americans are "very concerned" or "somewhat concerned" about their privacy if law-enforcement agencies use drones with high-tech cameras.</w:t>
      </w:r>
    </w:p>
    <w:p w14:paraId="02D9E388" w14:textId="77777777" w:rsidR="00936BD2" w:rsidRDefault="00936BD2" w:rsidP="00936BD2">
      <w:pPr>
        <w:pStyle w:val="Heading4"/>
      </w:pPr>
      <w:r>
        <w:t xml:space="preserve">Domestic UAV use good for the economy – several reasons. </w:t>
      </w:r>
    </w:p>
    <w:p w14:paraId="7BFA7B78" w14:textId="77777777" w:rsidR="00936BD2" w:rsidRDefault="00936BD2" w:rsidP="00936BD2">
      <w:r w:rsidRPr="00613921">
        <w:t xml:space="preserve">Melanie </w:t>
      </w:r>
      <w:r w:rsidRPr="00613921">
        <w:rPr>
          <w:rStyle w:val="Style13ptBold"/>
        </w:rPr>
        <w:t>Reid</w:t>
      </w:r>
      <w:r>
        <w:t xml:space="preserve">, </w:t>
      </w:r>
      <w:r w:rsidRPr="00613921">
        <w:rPr>
          <w:rStyle w:val="Style13ptBold"/>
        </w:rPr>
        <w:t>2014</w:t>
      </w:r>
      <w:r>
        <w:t>, Melanie Reid is an Associate Professor of Law at the</w:t>
      </w:r>
      <w:r w:rsidRPr="00613921">
        <w:t xml:space="preserve"> Lincoln Memorial University-Duncan School of Law</w:t>
      </w:r>
      <w:r>
        <w:t xml:space="preserve">, “GROUNDING DRONES: BIG BROTHER’S TOOL BOX NEEDS REGULATION NOT ELIMINATION,” </w:t>
      </w:r>
      <w:r w:rsidRPr="00613921">
        <w:t>Richmond Journal of Law &amp; Technology</w:t>
      </w:r>
      <w:r>
        <w:t xml:space="preserve"> vol. 20, issue 3, pp. 1-73, </w:t>
      </w:r>
      <w:hyperlink r:id="rId25" w:history="1">
        <w:r w:rsidRPr="00986D49">
          <w:rPr>
            <w:rStyle w:val="Hyperlink"/>
          </w:rPr>
          <w:t>http://jolt.richmond.edu/v20i3/article9.pdf</w:t>
        </w:r>
      </w:hyperlink>
      <w:r>
        <w:t>, p. 11-13</w:t>
      </w:r>
    </w:p>
    <w:p w14:paraId="535FAB19" w14:textId="77777777" w:rsidR="00936BD2" w:rsidRDefault="00936BD2" w:rsidP="00936BD2">
      <w:pPr>
        <w:rPr>
          <w:sz w:val="16"/>
        </w:rPr>
      </w:pPr>
      <w:r w:rsidRPr="003D494F">
        <w:rPr>
          <w:rStyle w:val="StyleUnderline"/>
          <w:highlight w:val="yellow"/>
        </w:rPr>
        <w:t>More than 300 drones have been licensed by the FAA to fly over U.S. soil</w:t>
      </w:r>
      <w:r w:rsidRPr="003D494F">
        <w:rPr>
          <w:rStyle w:val="StyleUnderline"/>
        </w:rPr>
        <w:t>.</w:t>
      </w:r>
      <w:r w:rsidRPr="003D494F">
        <w:rPr>
          <w:sz w:val="16"/>
        </w:rPr>
        <w:t xml:space="preserve">48 </w:t>
      </w:r>
      <w:r w:rsidRPr="003D494F">
        <w:rPr>
          <w:rStyle w:val="StyleUnderline"/>
          <w:highlight w:val="yellow"/>
        </w:rPr>
        <w:t>The FAA expects that number to increase to 30,000 by 2020</w:t>
      </w:r>
      <w:r w:rsidRPr="003D494F">
        <w:rPr>
          <w:sz w:val="16"/>
        </w:rPr>
        <w:t xml:space="preserve">.49 </w:t>
      </w:r>
      <w:r w:rsidRPr="003D494F">
        <w:rPr>
          <w:rStyle w:val="StyleUnderline"/>
          <w:highlight w:val="yellow"/>
        </w:rPr>
        <w:t>An aerospace consulting firm estimates that the commercial drone industry is currently worth $14 billion per year</w:t>
      </w:r>
      <w:r w:rsidRPr="003D494F">
        <w:rPr>
          <w:rStyle w:val="StyleUnderline"/>
        </w:rPr>
        <w:t xml:space="preserve"> and that drones will </w:t>
      </w:r>
      <w:r w:rsidRPr="003D494F">
        <w:rPr>
          <w:rStyle w:val="StyleUnderline"/>
          <w:highlight w:val="yellow"/>
        </w:rPr>
        <w:t>soon</w:t>
      </w:r>
      <w:r w:rsidRPr="003D494F">
        <w:rPr>
          <w:rStyle w:val="StyleUnderline"/>
        </w:rPr>
        <w:t xml:space="preserve"> become </w:t>
      </w:r>
      <w:r w:rsidRPr="003D494F">
        <w:rPr>
          <w:rStyle w:val="StyleUnderline"/>
          <w:highlight w:val="yellow"/>
        </w:rPr>
        <w:t>a $90 billion industry that creates thousands of jobs</w:t>
      </w:r>
      <w:r w:rsidRPr="003D494F">
        <w:rPr>
          <w:rStyle w:val="StyleUnderline"/>
        </w:rPr>
        <w:t xml:space="preserve"> in the next decade</w:t>
      </w:r>
      <w:r w:rsidRPr="003D494F">
        <w:rPr>
          <w:sz w:val="16"/>
        </w:rPr>
        <w:t xml:space="preserve">.50 The Association of Unmanned Vehicle Systems International (AUVSI) lobbies on behalf of the drone industry and sponsors conferences advertising the technological advances made in drones and their variety of uses.51 At one of the latest drone conferences, an insurance company advertised themselves as providing "the most comprehensive Drone Operator Coverage and Drone Manufacturing Coverage available in the market."52 [13] The Pentagon cut spending on military drones from $4.8 billion in 2012 to $3.8 billion in 2013 with further reductions anticipated.53 Initially, drones were used by the military as a reconnaissance tool, with the D-21 drone making its first reconnaissance mission over China in 1969.54 In 1995, the Central Intelligence Agency (CIA) sent drones on more than 600 reconnaissance missions in the Bosnian conflict, and the drones also provided intelligence for NATO forces in the 1999 Kosovo air campaign by “searching for targets” and “keeping an eye on KosovarAlbanian refugee camps.”55 In January 2001, the CIA considered assassinating Osama bin Laden with the Predator drone, but the Predator had only been used for reconnaissance missions.56 This was the first occasion that the military considered using drones as a weapon rather than as a reconnaissance tool.57 </w:t>
      </w:r>
      <w:r w:rsidRPr="003D494F">
        <w:rPr>
          <w:rStyle w:val="StyleUnderline"/>
        </w:rPr>
        <w:t xml:space="preserve">Today, with significant military budget cuts looming, drone manufacturers need to find a new market for their creations. </w:t>
      </w:r>
      <w:r w:rsidRPr="003D494F">
        <w:rPr>
          <w:sz w:val="16"/>
        </w:rPr>
        <w:t>[14] Therefore, aerospace manufacturers are looking to create a lucrative civilian market. The chief operating officer of a Los Angelesbased company that makes operating systems for drones, Denis Clements, remarked that the drone industry is transitioning “from all-military on a relatively small scale to international and commercial on a large scale."58 The AUVSI estimates that the industry will be worth $82 billion and employ 100,000 people by 2025.59</w:t>
      </w:r>
    </w:p>
    <w:p w14:paraId="1833BC45" w14:textId="77777777" w:rsidR="00936BD2" w:rsidRDefault="00936BD2" w:rsidP="00936BD2">
      <w:pPr>
        <w:pStyle w:val="Heading3"/>
      </w:pPr>
      <w:bookmarkStart w:id="25" w:name="BlockBM109"/>
      <w:bookmarkEnd w:id="24"/>
      <w:r>
        <w:t>Economy resilient</w:t>
      </w:r>
    </w:p>
    <w:p w14:paraId="13CA62E9" w14:textId="77777777" w:rsidR="00936BD2" w:rsidRPr="0000435A" w:rsidRDefault="00936BD2" w:rsidP="00936BD2">
      <w:pPr>
        <w:pStyle w:val="Heading4"/>
        <w:rPr>
          <w:rFonts w:eastAsia="Times New Roman"/>
        </w:rPr>
      </w:pPr>
      <w:r>
        <w:rPr>
          <w:rFonts w:eastAsia="Times New Roman"/>
        </w:rPr>
        <w:t>Econ resilient.</w:t>
      </w:r>
    </w:p>
    <w:p w14:paraId="56412ED4" w14:textId="77777777" w:rsidR="00936BD2" w:rsidRPr="0000435A" w:rsidRDefault="00936BD2" w:rsidP="00936BD2">
      <w:r w:rsidRPr="0000435A">
        <w:t xml:space="preserve">Fareed </w:t>
      </w:r>
      <w:r w:rsidRPr="0044608B">
        <w:rPr>
          <w:rStyle w:val="Style13ptBold"/>
        </w:rPr>
        <w:t>Zakaria</w:t>
      </w:r>
      <w:r>
        <w:t xml:space="preserve">, December </w:t>
      </w:r>
      <w:r w:rsidRPr="00936BD2">
        <w:rPr>
          <w:rStyle w:val="Style13ptBold"/>
        </w:rPr>
        <w:t>2009</w:t>
      </w:r>
      <w:r>
        <w:t xml:space="preserve">, Fareed Zakaria is the </w:t>
      </w:r>
      <w:r w:rsidRPr="0000435A">
        <w:t>e</w:t>
      </w:r>
      <w:r>
        <w:t>ditor of Newsweek International,</w:t>
      </w:r>
      <w:r w:rsidRPr="0000435A">
        <w:t xml:space="preserve"> “The Secrets of Stability,” http://ww</w:t>
      </w:r>
      <w:r>
        <w:t>w.newsweek.com/id/226425/page/2</w:t>
      </w:r>
    </w:p>
    <w:p w14:paraId="1DAE5EF9" w14:textId="77777777" w:rsidR="00936BD2" w:rsidRDefault="00936BD2" w:rsidP="00936BD2">
      <w:pPr>
        <w:rPr>
          <w:sz w:val="16"/>
        </w:rPr>
      </w:pPr>
      <w:r w:rsidRPr="00936BD2">
        <w:rPr>
          <w:rStyle w:val="StyleUnderline"/>
        </w:rPr>
        <w:t>One year ago, the world seemed as if it might be coming apart. The global financial system,</w:t>
      </w:r>
      <w:r w:rsidRPr="00936BD2">
        <w:rPr>
          <w:sz w:val="16"/>
        </w:rPr>
        <w:t xml:space="preserve"> which had fueled a great expansion of capitalism and trade across the world, </w:t>
      </w:r>
      <w:r w:rsidRPr="00936BD2">
        <w:rPr>
          <w:rStyle w:val="StyleUnderline"/>
        </w:rPr>
        <w:t>was crumbling</w:t>
      </w:r>
      <w:r w:rsidRPr="00936BD2">
        <w:rPr>
          <w:sz w:val="16"/>
        </w:rPr>
        <w:t xml:space="preserve">. All the certainties of the age of globalization—about the virtues of free markets, trade, and technology—were being called into question. Faith in the American model had collapsed. The financial industry had crumbled. Once-roaring emerging markets like China, India, and Brazil were sinking. Worldwide trade was shrinking to a degree not seen since the 1930s. </w:t>
      </w:r>
      <w:r w:rsidRPr="00936BD2">
        <w:rPr>
          <w:rStyle w:val="StyleUnderline"/>
          <w:highlight w:val="yellow"/>
        </w:rPr>
        <w:t>Pundits</w:t>
      </w:r>
      <w:r w:rsidRPr="00936BD2">
        <w:rPr>
          <w:sz w:val="16"/>
        </w:rPr>
        <w:t xml:space="preserve"> whose bearishness had been vindicated </w:t>
      </w:r>
      <w:r w:rsidRPr="00936BD2">
        <w:rPr>
          <w:rStyle w:val="StyleUnderline"/>
          <w:highlight w:val="yellow"/>
        </w:rPr>
        <w:t>predict</w:t>
      </w:r>
      <w:r w:rsidRPr="00936BD2">
        <w:rPr>
          <w:rStyle w:val="StyleUnderline"/>
        </w:rPr>
        <w:t xml:space="preserve">ed </w:t>
      </w:r>
      <w:r w:rsidRPr="00936BD2">
        <w:rPr>
          <w:rStyle w:val="StyleUnderline"/>
          <w:highlight w:val="yellow"/>
        </w:rPr>
        <w:t>we were doomed to a</w:t>
      </w:r>
      <w:r w:rsidRPr="00936BD2">
        <w:rPr>
          <w:rStyle w:val="StyleUnderline"/>
        </w:rPr>
        <w:t xml:space="preserve"> long, </w:t>
      </w:r>
      <w:r w:rsidRPr="00936BD2">
        <w:rPr>
          <w:rStyle w:val="StyleUnderline"/>
          <w:highlight w:val="yellow"/>
        </w:rPr>
        <w:t>painful bust, with cascading failures in sector after sector, country after country</w:t>
      </w:r>
      <w:r w:rsidRPr="00936BD2">
        <w:rPr>
          <w:rStyle w:val="StyleUnderline"/>
        </w:rPr>
        <w:t>.</w:t>
      </w:r>
      <w:r w:rsidRPr="00936BD2">
        <w:rPr>
          <w:sz w:val="16"/>
        </w:rPr>
        <w:t xml:space="preserve"> In a widely cited essay that appeared in The Atlantic </w:t>
      </w:r>
      <w:r w:rsidRPr="00936BD2">
        <w:rPr>
          <w:rStyle w:val="StyleUnderline"/>
        </w:rPr>
        <w:t>n</w:t>
      </w:r>
      <w:r w:rsidRPr="00936BD2">
        <w:rPr>
          <w:sz w:val="16"/>
        </w:rPr>
        <w:t xml:space="preserve"> this May, Simon Johnson, former chief economist of the International Monetary Fund, wrote: "The conventional wisdom among the elite is still that the current slump 'cannot be as bad as the Great Depression.' This view is wrong. What we face now could, in fact, be worse than the Great Depression</w:t>
      </w:r>
      <w:r w:rsidRPr="00936BD2">
        <w:rPr>
          <w:rStyle w:val="StyleUnderline"/>
        </w:rPr>
        <w:t xml:space="preserve">." </w:t>
      </w:r>
      <w:r w:rsidRPr="00936BD2">
        <w:rPr>
          <w:rStyle w:val="StyleUnderline"/>
          <w:highlight w:val="yellow"/>
        </w:rPr>
        <w:t>Others predicted</w:t>
      </w:r>
      <w:r w:rsidRPr="00936BD2">
        <w:rPr>
          <w:rStyle w:val="StyleUnderline"/>
        </w:rPr>
        <w:t xml:space="preserve"> that these </w:t>
      </w:r>
      <w:r w:rsidRPr="00936BD2">
        <w:rPr>
          <w:rStyle w:val="StyleUnderline"/>
          <w:highlight w:val="yellow"/>
        </w:rPr>
        <w:t>economic shocks would lead to political instability and violence</w:t>
      </w:r>
      <w:r w:rsidRPr="00936BD2">
        <w:rPr>
          <w:sz w:val="16"/>
        </w:rPr>
        <w:t xml:space="preserve"> in the worst-hit countries. At his confirmation hearing in February, the new U.S. director of national intelligence, Adm. Dennis Blair, cautioned the Senate that "the financial crisis and global recession are likely to produce a wave of economic crises in emerging-market nations over the next year." Hillary Clinton endorsed this grim view. And she was hardly alone. Foreign Policy ran a cover story predicting serious unrest in several emerging markets. Of one thing everyone was sure: nothing would ever be the same again. Not the financial industry, not capitalism, not globalization. </w:t>
      </w:r>
      <w:r w:rsidRPr="00936BD2">
        <w:rPr>
          <w:rStyle w:val="StyleUnderline"/>
        </w:rPr>
        <w:t>One year later, how much has the world really changed</w:t>
      </w:r>
      <w:r w:rsidRPr="00936BD2">
        <w:rPr>
          <w:sz w:val="16"/>
        </w:rPr>
        <w:t xml:space="preserve">? Well, Wall Street is home to two fewer investment banks (three, if you count Merrill Lynch). Some regional banks have gone bust. There was some turmoil in Moldova and (entirely unrelated to the financial crisis) in Iran. Severe problems remain, like high unemployment in the West, and we face new problems caused by responses to the crisis—soaring debt and fears of inflation. But </w:t>
      </w:r>
      <w:r w:rsidRPr="00936BD2">
        <w:rPr>
          <w:rStyle w:val="StyleUnderline"/>
        </w:rPr>
        <w:t xml:space="preserve">overall, things look nothing like they did in the 1930s. </w:t>
      </w:r>
      <w:r w:rsidRPr="00936BD2">
        <w:rPr>
          <w:rStyle w:val="StyleUnderline"/>
          <w:highlight w:val="yellow"/>
        </w:rPr>
        <w:t>The predictions of economic and political collapse have not materialized at all</w:t>
      </w:r>
      <w:r w:rsidRPr="00936BD2">
        <w:rPr>
          <w:rStyle w:val="StyleUnderline"/>
        </w:rPr>
        <w:t>.</w:t>
      </w:r>
      <w:r w:rsidRPr="00936BD2">
        <w:rPr>
          <w:sz w:val="16"/>
        </w:rPr>
        <w:t xml:space="preserve"> A key measure of fear and fragility is the ability of poor and unstable countries to borrow money on the debt markets. So consider this: the sovereign bonds of tottering Pakistan have returned 168 percent so far this year. All this doesn't add up to a recovery yet, but it does reflect a return to some level of normalcy. And that rebound has been so rapid that even the shrewdest observers remain puzzled. "The question I have at the back of my head is 'Is that it?' " says Charles Kaye, the co-head of Warburg Pincus. "We had this huge crisis, and now we're back to business as usual?"This revival did not happen because </w:t>
      </w:r>
      <w:r w:rsidRPr="00936BD2">
        <w:rPr>
          <w:rStyle w:val="StyleUnderline"/>
          <w:highlight w:val="yellow"/>
        </w:rPr>
        <w:t>markets</w:t>
      </w:r>
      <w:r w:rsidRPr="00936BD2">
        <w:rPr>
          <w:rStyle w:val="StyleUnderline"/>
        </w:rPr>
        <w:t xml:space="preserve"> managed to </w:t>
      </w:r>
      <w:r w:rsidRPr="00936BD2">
        <w:rPr>
          <w:rStyle w:val="StyleUnderline"/>
          <w:highlight w:val="yellow"/>
        </w:rPr>
        <w:t>stabilize themselves</w:t>
      </w:r>
      <w:r w:rsidRPr="00936BD2">
        <w:rPr>
          <w:rStyle w:val="StyleUnderline"/>
        </w:rPr>
        <w:t xml:space="preserve"> on their own.</w:t>
      </w:r>
      <w:r w:rsidRPr="00936BD2">
        <w:rPr>
          <w:sz w:val="16"/>
        </w:rPr>
        <w:t xml:space="preserve"> Rather, governments, having learned the lessons of the Great Depression, were determined not to repeat the same mistakes once this crisis hit. </w:t>
      </w:r>
      <w:r w:rsidRPr="00936BD2">
        <w:rPr>
          <w:rStyle w:val="StyleUnderline"/>
          <w:highlight w:val="yellow"/>
        </w:rPr>
        <w:t>By massively expanding state support for the economy</w:t>
      </w:r>
      <w:r w:rsidRPr="00936BD2">
        <w:rPr>
          <w:sz w:val="16"/>
        </w:rPr>
        <w:t>—through central banks and national treasuries—</w:t>
      </w:r>
      <w:r w:rsidRPr="00936BD2">
        <w:rPr>
          <w:rStyle w:val="StyleUnderline"/>
          <w:highlight w:val="yellow"/>
        </w:rPr>
        <w:t>they buffered the worst of the damage.</w:t>
      </w:r>
      <w:r w:rsidRPr="00936BD2">
        <w:rPr>
          <w:sz w:val="16"/>
        </w:rPr>
        <w:t xml:space="preserve"> (Whether they made new mistakes in the process remains to be seen.) The extensive social safety nets that have been established across the industrialized world also cushioned the pain felt by many. Times are still tough, but things are nowhere near as bad as in the 1930s, when governments played a tiny role in national economies. It's true that the massive state interventions of the past year may be fueling some new bubbles: the cheap cash and government guarantees provided to banks, companies, and consumers have fueled some irrational exuberance in stock and bond markets. Yet these rallies also demonstrate the return of confidence, and confidence is a very powerful economic force. When John Maynard Keynes described his own prescriptions for economic growth, he believed government action could provide only a temporary fix until the real motor of the economy started cranking again—the animal spirits of investors, consumers, and companies seeking risk and profit. Beyond all this, though, I believe </w:t>
      </w:r>
      <w:r w:rsidRPr="00936BD2">
        <w:rPr>
          <w:rStyle w:val="StyleUnderline"/>
        </w:rPr>
        <w:t>there's a fundamental reason why we have not faced global collapse</w:t>
      </w:r>
      <w:r w:rsidRPr="00936BD2">
        <w:rPr>
          <w:sz w:val="16"/>
        </w:rPr>
        <w:t xml:space="preserve"> in the last year. </w:t>
      </w:r>
      <w:r w:rsidRPr="00936BD2">
        <w:rPr>
          <w:rStyle w:val="StyleUnderline"/>
        </w:rPr>
        <w:t xml:space="preserve">It is the same reason that </w:t>
      </w:r>
      <w:r w:rsidRPr="00936BD2">
        <w:rPr>
          <w:rStyle w:val="StyleUnderline"/>
          <w:highlight w:val="yellow"/>
        </w:rPr>
        <w:t>we weathered the stock-market crash of 1987, the recession of 1992, the Asian crisis of 1997, the Russian default of 1998, and the tech-bubble collapse of 2000. The</w:t>
      </w:r>
      <w:r w:rsidRPr="00936BD2">
        <w:rPr>
          <w:rStyle w:val="StyleUnderline"/>
        </w:rPr>
        <w:t xml:space="preserve"> current </w:t>
      </w:r>
      <w:r w:rsidRPr="00936BD2">
        <w:rPr>
          <w:rStyle w:val="StyleUnderline"/>
          <w:highlight w:val="yellow"/>
        </w:rPr>
        <w:t>global economic system is inherently more resilient than we think</w:t>
      </w:r>
      <w:r w:rsidRPr="00936BD2">
        <w:rPr>
          <w:rStyle w:val="StyleUnderline"/>
        </w:rPr>
        <w:t>. The world today is characterized by</w:t>
      </w:r>
      <w:r w:rsidRPr="00936BD2">
        <w:rPr>
          <w:sz w:val="16"/>
        </w:rPr>
        <w:t xml:space="preserve"> three </w:t>
      </w:r>
      <w:r w:rsidRPr="00936BD2">
        <w:rPr>
          <w:rStyle w:val="StyleUnderline"/>
        </w:rPr>
        <w:t>major forces for stability</w:t>
      </w:r>
      <w:r w:rsidRPr="00936BD2">
        <w:rPr>
          <w:sz w:val="16"/>
        </w:rPr>
        <w:t>, each reinforcing the other and each historical in nature.</w:t>
      </w:r>
    </w:p>
    <w:p w14:paraId="457E35C5" w14:textId="77777777" w:rsidR="004A01CA" w:rsidRDefault="004A01CA" w:rsidP="004A01CA">
      <w:pPr>
        <w:pStyle w:val="Heading3"/>
      </w:pPr>
      <w:bookmarkStart w:id="26" w:name="BlockBM113"/>
      <w:bookmarkEnd w:id="25"/>
      <w:r>
        <w:t>Economic decline doesn’t cause war</w:t>
      </w:r>
    </w:p>
    <w:p w14:paraId="15E1B311" w14:textId="77777777" w:rsidR="004A01CA" w:rsidRPr="000470DE" w:rsidRDefault="004A01CA" w:rsidP="004A01CA">
      <w:pPr>
        <w:pStyle w:val="Heading4"/>
      </w:pPr>
      <w:r>
        <w:t>Economic collapse doesn’t cause war – prefer our studies.</w:t>
      </w:r>
    </w:p>
    <w:p w14:paraId="0E9F4741" w14:textId="35FCC253" w:rsidR="004A01CA" w:rsidRDefault="004A01CA" w:rsidP="004A01CA">
      <w:r w:rsidRPr="004A01CA">
        <w:t xml:space="preserve">Samuel </w:t>
      </w:r>
      <w:r w:rsidRPr="00BF31AB">
        <w:rPr>
          <w:rStyle w:val="Style13ptBold"/>
        </w:rPr>
        <w:t>Bazzi</w:t>
      </w:r>
      <w:r w:rsidR="00BF31AB" w:rsidRPr="00BF31AB">
        <w:rPr>
          <w:rStyle w:val="Style13ptBold"/>
        </w:rPr>
        <w:t xml:space="preserve"> and</w:t>
      </w:r>
      <w:r w:rsidR="00BF31AB">
        <w:t xml:space="preserve"> Christopher </w:t>
      </w:r>
      <w:r w:rsidR="00BF31AB" w:rsidRPr="00BF31AB">
        <w:rPr>
          <w:rStyle w:val="Style13ptBold"/>
        </w:rPr>
        <w:t>Blattman</w:t>
      </w:r>
      <w:r w:rsidR="00BF31AB">
        <w:t xml:space="preserve">, November </w:t>
      </w:r>
      <w:r w:rsidR="00BF31AB" w:rsidRPr="00BF31AB">
        <w:rPr>
          <w:rStyle w:val="Style13ptBold"/>
        </w:rPr>
        <w:t>2011</w:t>
      </w:r>
      <w:r w:rsidR="00BF31AB">
        <w:t xml:space="preserve">, Samuel Bazzi works in the </w:t>
      </w:r>
      <w:r w:rsidRPr="004A01CA">
        <w:t>Department of Economics at Univ</w:t>
      </w:r>
      <w:r w:rsidR="00BF31AB">
        <w:t xml:space="preserve">ersity of California San Diego </w:t>
      </w:r>
      <w:r w:rsidRPr="004A01CA">
        <w:t>and Christopher Blattman</w:t>
      </w:r>
      <w:r w:rsidR="00BF31AB">
        <w:t xml:space="preserve"> is an </w:t>
      </w:r>
      <w:r w:rsidRPr="004A01CA">
        <w:t>assistant professor of political science and economics at Yale University</w:t>
      </w:r>
      <w:r w:rsidR="00BF31AB">
        <w:t>,</w:t>
      </w:r>
      <w:r w:rsidRPr="004A01CA">
        <w:t xml:space="preserve"> “Economic</w:t>
      </w:r>
      <w:r>
        <w:t xml:space="preserve"> Shocks and Conflict: The (Absence of?) Evidence from Commodity Prices</w:t>
      </w:r>
      <w:r w:rsidR="00BF31AB">
        <w:t>,</w:t>
      </w:r>
      <w:r>
        <w:t xml:space="preserve">” </w:t>
      </w:r>
      <w:hyperlink r:id="rId26" w:history="1">
        <w:r w:rsidRPr="00DC42AF">
          <w:rPr>
            <w:rStyle w:val="Hyperlink"/>
          </w:rPr>
          <w:t>http://www.chrisblattman.com/documents/research/2011.EconomicShocksAndConflict.pdf?9d7bd4</w:t>
        </w:r>
      </w:hyperlink>
    </w:p>
    <w:p w14:paraId="0F7D454F" w14:textId="77777777" w:rsidR="004A01CA" w:rsidRPr="004A01CA" w:rsidRDefault="004A01CA" w:rsidP="004A01CA">
      <w:pPr>
        <w:rPr>
          <w:sz w:val="16"/>
        </w:rPr>
      </w:pPr>
      <w:r w:rsidRPr="004A01CA">
        <w:rPr>
          <w:sz w:val="16"/>
        </w:rPr>
        <w:t xml:space="preserve">VI. Discussion and conclusions A. Implications for our theories of political instability and conflict The state is not a prize?—Warlord politics and the state prize logic lie at the center of the most influential models of conflict, state development, and political transitions in economics and political science. Yet </w:t>
      </w:r>
      <w:r w:rsidRPr="004A01CA">
        <w:rPr>
          <w:rStyle w:val="StyleUnderline"/>
          <w:highlight w:val="yellow"/>
        </w:rPr>
        <w:t>we see no evidence for this idea in economic shocks, even when looking at the friendliest cases</w:t>
      </w:r>
      <w:r w:rsidRPr="004A01CA">
        <w:rPr>
          <w:rStyle w:val="StyleUnderline"/>
        </w:rPr>
        <w:t>: fragile and unconstrained states dominated by extractive commodity revenues</w:t>
      </w:r>
      <w:r w:rsidRPr="004A01CA">
        <w:rPr>
          <w:sz w:val="16"/>
        </w:rPr>
        <w:t xml:space="preserve">. </w:t>
      </w:r>
      <w:r w:rsidRPr="004A01CA">
        <w:rPr>
          <w:rStyle w:val="StyleUnderline"/>
        </w:rPr>
        <w:t xml:space="preserve">Indeed, </w:t>
      </w:r>
      <w:r w:rsidRPr="004A01CA">
        <w:rPr>
          <w:rStyle w:val="StyleUnderline"/>
          <w:highlight w:val="yellow"/>
        </w:rPr>
        <w:t>we see the opposite correlation: if anything, higher</w:t>
      </w:r>
      <w:r w:rsidRPr="004A01CA">
        <w:rPr>
          <w:rStyle w:val="StyleUnderline"/>
        </w:rPr>
        <w:t xml:space="preserve"> rents from commodity </w:t>
      </w:r>
      <w:r w:rsidRPr="004A01CA">
        <w:rPr>
          <w:rStyle w:val="StyleUnderline"/>
          <w:highlight w:val="yellow"/>
        </w:rPr>
        <w:t>prices</w:t>
      </w:r>
      <w:r w:rsidRPr="004A01CA">
        <w:rPr>
          <w:rStyle w:val="StyleUnderline"/>
        </w:rPr>
        <w:t xml:space="preserve"> weakly </w:t>
      </w:r>
      <w:r w:rsidRPr="004A01CA">
        <w:rPr>
          <w:sz w:val="16"/>
        </w:rPr>
        <w:t xml:space="preserve">22 </w:t>
      </w:r>
      <w:r w:rsidRPr="004A01CA">
        <w:rPr>
          <w:rStyle w:val="StyleUnderline"/>
          <w:highlight w:val="yellow"/>
        </w:rPr>
        <w:t>lower the risk and length of conflict</w:t>
      </w:r>
      <w:r w:rsidRPr="004A01CA">
        <w:rPr>
          <w:rStyle w:val="StyleUnderline"/>
        </w:rPr>
        <w:t xml:space="preserve">. </w:t>
      </w:r>
      <w:r w:rsidRPr="004A01CA">
        <w:rPr>
          <w:sz w:val="16"/>
        </w:rPr>
        <w:t xml:space="preserve">Perhaps shocks are the wrong test. Stocks of resources could matter more than price shocks (especially if shocks are transitory). But combined with emerging evidence that war onset is no more likely even with rapid increases in known oil reserves (Humphreys 2005; Cotet and Tsui 2010) we regard the state prize logic of war with skepticism.17 </w:t>
      </w:r>
      <w:r w:rsidRPr="004A01CA">
        <w:rPr>
          <w:rStyle w:val="StyleUnderline"/>
        </w:rPr>
        <w:t xml:space="preserve">Our main political economy models may need a new engine. </w:t>
      </w:r>
      <w:r w:rsidRPr="004A01CA">
        <w:rPr>
          <w:sz w:val="16"/>
        </w:rPr>
        <w:t xml:space="preserve">Naturally, an absence of evidence cannot be taken for evidence of absence. Many of our conflict onset and ending results include sizeable positive and negative effects.18 Even so, commodity price shocks are highly influential in income and should provide a rich source of identifiable variation in instability. It is difficult to find a better-measured, more abundant, and plausibly exogenous independent variable than price volatility. </w:t>
      </w:r>
      <w:r w:rsidRPr="004A01CA">
        <w:rPr>
          <w:rStyle w:val="StyleUnderline"/>
        </w:rPr>
        <w:t>Moreover, other</w:t>
      </w:r>
      <w:r w:rsidRPr="004A01CA">
        <w:rPr>
          <w:sz w:val="16"/>
        </w:rPr>
        <w:t xml:space="preserve"> time-varying </w:t>
      </w:r>
      <w:r w:rsidRPr="004A01CA">
        <w:rPr>
          <w:rStyle w:val="StyleUnderline"/>
        </w:rPr>
        <w:t>variables, like rainfall and foreign aid, exhibit robust correlations with conflict in spite of suffering similar empirical drawbacks and generally smaller sample sizes</w:t>
      </w:r>
      <w:r w:rsidRPr="004A01CA">
        <w:rPr>
          <w:sz w:val="16"/>
        </w:rPr>
        <w:t xml:space="preserve"> (Miguel et al. 2004; Nielsen et al. 2011). </w:t>
      </w:r>
      <w:r w:rsidRPr="004A01CA">
        <w:rPr>
          <w:rStyle w:val="StyleUnderline"/>
        </w:rPr>
        <w:t>Thus we take the absence of evidence seriously</w:t>
      </w:r>
      <w:r w:rsidRPr="004A01CA">
        <w:rPr>
          <w:sz w:val="16"/>
        </w:rPr>
        <w:t>. Do resource revenues drive state capacity?—State prize models assume that rising revenues raise the value of the capturing the state, but have ignored or downplayed the effect of revenues on self-defense. We saw that a growing empirical political science literature takes just such a revenue-centered approach, illustrating that resource boom times permit both payoffs and repression, and that stocks of lootable or extractive resources can bring political order and stability. This countervailing effect is most likely with transitory shocks, as current revenues are affected while long term value is not. Our findings are partly consistent with this state capacity effect. For example, conflict intensity is most sensitive to changes in the extractive commodities rather than the annual agricultural crops that affect household incomes more directly. The relationship only holds for conflict intensity, however, and is somewhat fragile. We do not see a large, consistent or robust decline in conflict or coup risk when prices fall. A reasonable interpretation is that the state prize and state capacity effects are either small or tend to cancel one another out. Opportunity cost: Victory by default?—Finally, the inverse relationship between prices and war intensity is consistent with opportunity cost accounts, but not exclusively so. As we noted above, the relationship between intensity and extractive commodity prices is more consistent with the state capacity view. Moreover, we shouldn’t mistake an inverse relation between individual aggression and incomes as evidence for the opportunity cost mechanism. The same correlation is consistent with psychological theories of stress and aggression (Berkowitz 1993) and sociological and political theories of relative deprivation and anomie (Merton 1938; Gurr 1971). Microempirical work will be needed to distinguish between these mechanisms. Other reasons for a null result.—</w:t>
      </w:r>
      <w:r w:rsidRPr="004A01CA">
        <w:rPr>
          <w:rStyle w:val="StyleUnderline"/>
        </w:rPr>
        <w:t>Ultimately</w:t>
      </w:r>
      <w:r w:rsidRPr="004A01CA">
        <w:rPr>
          <w:sz w:val="16"/>
        </w:rPr>
        <w:t xml:space="preserve">, however, the fact that commodity </w:t>
      </w:r>
      <w:r w:rsidRPr="004A01CA">
        <w:rPr>
          <w:rStyle w:val="StyleUnderline"/>
          <w:highlight w:val="yellow"/>
        </w:rPr>
        <w:t>price shocks have no discernible effect on new conflict onsets</w:t>
      </w:r>
      <w:r w:rsidRPr="004A01CA">
        <w:rPr>
          <w:sz w:val="16"/>
        </w:rPr>
        <w:t xml:space="preserve">, but some effect on ongoing conflict, suggests that </w:t>
      </w:r>
      <w:r w:rsidRPr="004A01CA">
        <w:rPr>
          <w:rStyle w:val="StyleUnderline"/>
          <w:highlight w:val="yellow"/>
        </w:rPr>
        <w:t>political stability might be less sensitive to</w:t>
      </w:r>
      <w:r w:rsidRPr="004A01CA">
        <w:rPr>
          <w:rStyle w:val="StyleUnderline"/>
        </w:rPr>
        <w:t xml:space="preserve"> income or </w:t>
      </w:r>
      <w:r w:rsidRPr="004A01CA">
        <w:rPr>
          <w:rStyle w:val="StyleUnderline"/>
          <w:highlight w:val="yellow"/>
        </w:rPr>
        <w:t>temporary shocks than generally believed</w:t>
      </w:r>
      <w:r w:rsidRPr="004A01CA">
        <w:rPr>
          <w:sz w:val="16"/>
        </w:rPr>
        <w:t xml:space="preserve">. One possibility is that successfully mounting an insurgency is no easy task. It comes with considerable risk, costs, and coordination challenges. Another possibility is that the counterfactual is still conflict onset. In poor and fragile nations, income shocks of one type or another are ubiquitous. </w:t>
      </w:r>
      <w:r w:rsidRPr="004A01CA">
        <w:rPr>
          <w:rStyle w:val="StyleUnderline"/>
          <w:highlight w:val="yellow"/>
        </w:rPr>
        <w:t>If a nation is so fragile that a change in prices could lead to war</w:t>
      </w:r>
      <w:r w:rsidRPr="004A01CA">
        <w:rPr>
          <w:rStyle w:val="StyleUnderline"/>
        </w:rPr>
        <w:t xml:space="preserve">, </w:t>
      </w:r>
      <w:r w:rsidRPr="004A01CA">
        <w:rPr>
          <w:rStyle w:val="StyleUnderline"/>
          <w:highlight w:val="yellow"/>
        </w:rPr>
        <w:t>then other shocks may trigger war even in the absence of a price shock</w:t>
      </w:r>
      <w:r w:rsidRPr="004A01CA">
        <w:rPr>
          <w:sz w:val="16"/>
        </w:rPr>
        <w:t xml:space="preserve">. The same argument has been made in debunking the myth that price shocks led to fiscal collapse and low growth in developing nations in the 1980s.19 B. A general problem of publication bias? More generally, </w:t>
      </w:r>
      <w:r w:rsidRPr="004A01CA">
        <w:rPr>
          <w:rStyle w:val="StyleUnderline"/>
        </w:rPr>
        <w:t xml:space="preserve">these findings should heighten our concern with publication bias in the conflict literature. </w:t>
      </w:r>
      <w:r w:rsidRPr="004A01CA">
        <w:rPr>
          <w:rStyle w:val="StyleUnderline"/>
          <w:highlight w:val="yellow"/>
        </w:rPr>
        <w:t>Our results run against a number of published results</w:t>
      </w:r>
      <w:r w:rsidRPr="004A01CA">
        <w:rPr>
          <w:rStyle w:val="StyleUnderline"/>
        </w:rPr>
        <w:t xml:space="preserve"> on</w:t>
      </w:r>
      <w:r w:rsidRPr="004A01CA">
        <w:rPr>
          <w:sz w:val="16"/>
        </w:rPr>
        <w:t xml:space="preserve"> commodity </w:t>
      </w:r>
      <w:r w:rsidRPr="004A01CA">
        <w:rPr>
          <w:rStyle w:val="StyleUnderline"/>
        </w:rPr>
        <w:t xml:space="preserve">shocks and conflict, mainly </w:t>
      </w:r>
      <w:r w:rsidRPr="004A01CA">
        <w:rPr>
          <w:rStyle w:val="StyleUnderline"/>
          <w:highlight w:val="yellow"/>
        </w:rPr>
        <w:t>because of select samples, misspecification, and sensitivity to model assumptions, and</w:t>
      </w:r>
      <w:r w:rsidRPr="004A01CA">
        <w:rPr>
          <w:rStyle w:val="StyleUnderline"/>
        </w:rPr>
        <w:t xml:space="preserve">, most importantly, </w:t>
      </w:r>
      <w:r w:rsidRPr="004A01CA">
        <w:rPr>
          <w:rStyle w:val="StyleUnderline"/>
          <w:highlight w:val="yellow"/>
        </w:rPr>
        <w:t>alternative measures of instability</w:t>
      </w:r>
      <w:r w:rsidRPr="004A01CA">
        <w:rPr>
          <w:rStyle w:val="StyleUnderline"/>
        </w:rPr>
        <w:t xml:space="preserve">. </w:t>
      </w:r>
      <w:r w:rsidRPr="004A01CA">
        <w:rPr>
          <w:sz w:val="16"/>
        </w:rPr>
        <w:t xml:space="preserve">Across the social and hard sciences, there is a concern that the majority of published research findings are false (e.g. Gerber et al. 2001). Ioannidis (2005) demonstrates that </w:t>
      </w:r>
      <w:r w:rsidRPr="004A01CA">
        <w:rPr>
          <w:rStyle w:val="StyleUnderline"/>
        </w:rPr>
        <w:t>a published finding is less likely to be true when there is a greater number and lesser pre-selection of tested relationships; there is greater flexibility in designs, definitions, outcomes, and models; and when more teams are involved in the chase of statistical significance. The cross-national study of conflict is an extreme case of all these.</w:t>
      </w:r>
      <w:r w:rsidRPr="004A01CA">
        <w:rPr>
          <w:sz w:val="16"/>
        </w:rPr>
        <w:t xml:space="preserve"> Most worryingly, </w:t>
      </w:r>
      <w:r w:rsidRPr="004A01CA">
        <w:rPr>
          <w:rStyle w:val="StyleUnderline"/>
          <w:highlight w:val="yellow"/>
        </w:rPr>
        <w:t>almost no paper looks at alternative dependent variables or publishes systematic robustness checks</w:t>
      </w:r>
      <w:r w:rsidRPr="004A01CA">
        <w:rPr>
          <w:sz w:val="16"/>
        </w:rPr>
        <w:t xml:space="preserve">. Hegre and Sambanis (2006) have shown that the majority of published conflict results are fragile, though they focus on timeinvariant regressors and not the time-varying shocks that have grown in popularity. We are also concerned there is a “file drawer problem” (Rosenthal 1979). Consider this decision rule: scholars that discover robust results that fit a theoretical intuition pursue the results; but if results are not robust the scholar (or referees) worry about problems with the data or empirical strategy, and identify additional work to be done. If further analysis produces a robust result, it is published. If not, back to the file drawer. In the aggregate, </w:t>
      </w:r>
      <w:r w:rsidRPr="004A01CA">
        <w:rPr>
          <w:rStyle w:val="StyleUnderline"/>
        </w:rPr>
        <w:t>the consequences are dire: a lower threshold of evidence for initially significant results than ambiguous ones</w:t>
      </w:r>
      <w:r w:rsidRPr="004A01CA">
        <w:rPr>
          <w:sz w:val="16"/>
        </w:rPr>
        <w:t>.20</w:t>
      </w:r>
    </w:p>
    <w:p w14:paraId="53D8A01F" w14:textId="750F2E42" w:rsidR="004A01CA" w:rsidRPr="004A01CA" w:rsidRDefault="006B2ABF" w:rsidP="006B2ABF">
      <w:pPr>
        <w:pStyle w:val="Heading2"/>
      </w:pPr>
      <w:bookmarkStart w:id="27" w:name="HatBM117"/>
      <w:bookmarkEnd w:id="23"/>
      <w:bookmarkEnd w:id="26"/>
      <w:r>
        <w:t>***OVERSTRETCH ADD-ON***</w:t>
      </w:r>
    </w:p>
    <w:p w14:paraId="3883967C" w14:textId="58765AB5" w:rsidR="00936BD2" w:rsidRDefault="00916840" w:rsidP="00936BD2">
      <w:pPr>
        <w:pStyle w:val="Heading3"/>
      </w:pPr>
      <w:bookmarkStart w:id="28" w:name="BlockBM118"/>
      <w:r>
        <w:t>1NC Border overstretch</w:t>
      </w:r>
    </w:p>
    <w:p w14:paraId="2B30E8FE" w14:textId="650EA018" w:rsidR="00936BD2" w:rsidRDefault="00936BD2" w:rsidP="00936BD2">
      <w:pPr>
        <w:pStyle w:val="Heading4"/>
      </w:pPr>
      <w:r>
        <w:t>Drones are perfectly designed for surveillance activities</w:t>
      </w:r>
      <w:r w:rsidR="00916840">
        <w:t xml:space="preserve"> at the border</w:t>
      </w:r>
      <w:r>
        <w:t xml:space="preserve">. </w:t>
      </w:r>
    </w:p>
    <w:p w14:paraId="0E6718DD" w14:textId="77777777" w:rsidR="00936BD2" w:rsidRDefault="00936BD2" w:rsidP="00936BD2">
      <w:r>
        <w:t xml:space="preserve">Tyler </w:t>
      </w:r>
      <w:r w:rsidRPr="000E0338">
        <w:rPr>
          <w:rStyle w:val="Style13ptBold"/>
        </w:rPr>
        <w:t>Wall and</w:t>
      </w:r>
      <w:r>
        <w:t xml:space="preserve"> </w:t>
      </w:r>
      <w:r w:rsidRPr="002863D8">
        <w:t xml:space="preserve">Torin </w:t>
      </w:r>
      <w:r w:rsidRPr="000E0338">
        <w:rPr>
          <w:rStyle w:val="Style13ptBold"/>
        </w:rPr>
        <w:t>Monahan</w:t>
      </w:r>
      <w:r>
        <w:t xml:space="preserve">, August </w:t>
      </w:r>
      <w:r w:rsidRPr="000E0338">
        <w:rPr>
          <w:rStyle w:val="Style13ptBold"/>
        </w:rPr>
        <w:t>2011</w:t>
      </w:r>
      <w:r>
        <w:t xml:space="preserve">, Tyler Wall </w:t>
      </w:r>
      <w:r w:rsidRPr="002863D8">
        <w:t>is an Assistant Professor in the School of Justice Studies as Eastern Kentucky University</w:t>
      </w:r>
      <w:r>
        <w:t xml:space="preserve"> and Torin Monahan </w:t>
      </w:r>
      <w:r w:rsidRPr="002863D8">
        <w:t>is an Associate Professor of Communication Studies at The University of North Carolina at Chapel Hill</w:t>
      </w:r>
      <w:r>
        <w:t>, “Surveillance and Violence from Afar: The Politics of Drones and Liminal Security-scapes,” Theoretical Criminology vol. 15, issue 3, pp. 239-254, SAGE Journals, p. 241-242</w:t>
      </w:r>
    </w:p>
    <w:p w14:paraId="24319FCB" w14:textId="77777777" w:rsidR="00936BD2" w:rsidRDefault="00936BD2" w:rsidP="00936BD2">
      <w:pPr>
        <w:rPr>
          <w:sz w:val="16"/>
        </w:rPr>
      </w:pPr>
      <w:r w:rsidRPr="0029227A">
        <w:rPr>
          <w:sz w:val="16"/>
        </w:rPr>
        <w:t xml:space="preserve">Drones are a combination of the new and the old: a new aerial surveillance and killing system with capabilities previously not offered by conventional air power, coupled with an older cosmic view of air mastery through technological speed, verticality, and vision. Indeed, </w:t>
      </w:r>
      <w:r w:rsidRPr="0029227A">
        <w:rPr>
          <w:rStyle w:val="StyleUnderline"/>
          <w:highlight w:val="yellow"/>
        </w:rPr>
        <w:t>contemporary discourses about UAVs</w:t>
      </w:r>
      <w:r w:rsidRPr="0029227A">
        <w:rPr>
          <w:rStyle w:val="StyleUnderline"/>
        </w:rPr>
        <w:t xml:space="preserve"> often </w:t>
      </w:r>
      <w:r w:rsidRPr="0029227A">
        <w:rPr>
          <w:rStyle w:val="StyleUnderline"/>
          <w:highlight w:val="yellow"/>
        </w:rPr>
        <w:t>mention how drones can hover higher and for longer periods of time than most surveillance planes can and are more mobile</w:t>
      </w:r>
      <w:r w:rsidRPr="0029227A">
        <w:rPr>
          <w:rStyle w:val="StyleUnderline"/>
        </w:rPr>
        <w:t xml:space="preserve"> in their transportation and operational capabilities. </w:t>
      </w:r>
      <w:r w:rsidRPr="0029227A">
        <w:rPr>
          <w:rStyle w:val="StyleUnderline"/>
          <w:highlight w:val="yellow"/>
        </w:rPr>
        <w:t>UAV systems are designed for greater operational flexibility</w:t>
      </w:r>
      <w:r w:rsidRPr="0029227A">
        <w:rPr>
          <w:rStyle w:val="StyleUnderline"/>
        </w:rPr>
        <w:t xml:space="preserve"> than the bulky, albeit faster and more destructive, fighter jets and bombers that have been the cornerstones of modern aerial strategy. </w:t>
      </w:r>
      <w:r w:rsidRPr="0029227A">
        <w:rPr>
          <w:rStyle w:val="StyleUnderline"/>
          <w:highlight w:val="yellow"/>
        </w:rPr>
        <w:t>This functionality</w:t>
      </w:r>
      <w:r w:rsidRPr="0029227A">
        <w:rPr>
          <w:rStyle w:val="StyleUnderline"/>
        </w:rPr>
        <w:t xml:space="preserve"> also </w:t>
      </w:r>
      <w:r w:rsidRPr="0029227A">
        <w:rPr>
          <w:rStyle w:val="StyleUnderline"/>
          <w:highlight w:val="yellow"/>
        </w:rPr>
        <w:t>lends itself to international immigration control and border security</w:t>
      </w:r>
      <w:r w:rsidRPr="0029227A">
        <w:rPr>
          <w:rStyle w:val="StyleUnderline"/>
        </w:rPr>
        <w:t>, where, for instance, South and Central American migrants attempt to traverse dangerous deserts while crossing militarized national borders patrolled by piloted and pilotless aircraft</w:t>
      </w:r>
      <w:r w:rsidRPr="0029227A">
        <w:rPr>
          <w:sz w:val="16"/>
        </w:rPr>
        <w:t xml:space="preserve"> (Andreas, 2003). Therefore, the development and increasing obsession with drones in the service of national security can be seen as a strategic technological response to the decentralized networks of non-state terrorism, and in the case of international immigration, the fluid maneuverings of undocumented others.</w:t>
      </w:r>
    </w:p>
    <w:p w14:paraId="1ECBE97E" w14:textId="32288782" w:rsidR="00936BD2" w:rsidRDefault="00916840" w:rsidP="00936BD2">
      <w:pPr>
        <w:pStyle w:val="Heading4"/>
      </w:pPr>
      <w:r>
        <w:t>Drones save on resources at the border</w:t>
      </w:r>
      <w:r w:rsidR="00936BD2">
        <w:t xml:space="preserve">. </w:t>
      </w:r>
    </w:p>
    <w:p w14:paraId="0FC949D6" w14:textId="77777777" w:rsidR="00936BD2" w:rsidRDefault="00936BD2" w:rsidP="00936BD2">
      <w:r w:rsidRPr="002F0BF0">
        <w:t xml:space="preserve">Abigail </w:t>
      </w:r>
      <w:r w:rsidRPr="004C2D99">
        <w:rPr>
          <w:rStyle w:val="Style13ptBold"/>
        </w:rPr>
        <w:t>Rehfuss</w:t>
      </w:r>
      <w:r>
        <w:t xml:space="preserve">, February 6, </w:t>
      </w:r>
      <w:r w:rsidRPr="004C2D99">
        <w:rPr>
          <w:rStyle w:val="Style13ptBold"/>
        </w:rPr>
        <w:t>2015</w:t>
      </w:r>
      <w:r>
        <w:t xml:space="preserve">, Abigail Rehfuss is an </w:t>
      </w:r>
      <w:r w:rsidRPr="002F0BF0">
        <w:t>Associate at Rehfuss, Liguori &amp; Associates, P.C.</w:t>
      </w:r>
      <w:r>
        <w:t xml:space="preserve">, “THE DOMESTIC USE OF DRONES AND THE FOURTH AMENDMENT,” Albany Government Law Review vol. 8, pp. 314-335, </w:t>
      </w:r>
      <w:hyperlink r:id="rId27" w:history="1">
        <w:r w:rsidRPr="00986D49">
          <w:rPr>
            <w:rStyle w:val="Hyperlink"/>
          </w:rPr>
          <w:t>http://www.albanygovernmentlawreview.org/Articles/Vol08_1/8.1.313-Rehfuss.pdf</w:t>
        </w:r>
      </w:hyperlink>
      <w:r>
        <w:t>, p. 319-320</w:t>
      </w:r>
    </w:p>
    <w:p w14:paraId="38226006" w14:textId="77777777" w:rsidR="00936BD2" w:rsidRDefault="00936BD2" w:rsidP="00936BD2">
      <w:pPr>
        <w:rPr>
          <w:sz w:val="16"/>
        </w:rPr>
      </w:pPr>
      <w:r w:rsidRPr="00CB0DA7">
        <w:rPr>
          <w:sz w:val="16"/>
        </w:rPr>
        <w:t xml:space="preserve">Although UAVs are most commonly known for their combative utility, they also serve a variety of peaceful functions.40 For example, </w:t>
      </w:r>
      <w:r w:rsidRPr="00CB0DA7">
        <w:rPr>
          <w:rStyle w:val="StyleUnderline"/>
          <w:highlight w:val="yellow"/>
        </w:rPr>
        <w:t>drones are now being regularly used on the home front</w:t>
      </w:r>
      <w:r w:rsidRPr="0066546B">
        <w:rPr>
          <w:rStyle w:val="StyleUnderline"/>
        </w:rPr>
        <w:t xml:space="preserve"> to patrol and secure national borders</w:t>
      </w:r>
      <w:r w:rsidRPr="00CB0DA7">
        <w:rPr>
          <w:sz w:val="16"/>
        </w:rPr>
        <w:t xml:space="preserve">.41 </w:t>
      </w:r>
      <w:r w:rsidRPr="0066546B">
        <w:rPr>
          <w:rStyle w:val="StyleUnderline"/>
        </w:rPr>
        <w:t xml:space="preserve">Currently, U.S. Customs and Border Protection’s Office utilizes </w:t>
      </w:r>
      <w:r w:rsidRPr="00CB0DA7">
        <w:rPr>
          <w:sz w:val="16"/>
        </w:rPr>
        <w:t xml:space="preserve">six low-to-medium altitude </w:t>
      </w:r>
      <w:r w:rsidRPr="0066546B">
        <w:rPr>
          <w:rStyle w:val="StyleUnderline"/>
        </w:rPr>
        <w:t>drones and remotely piloted vehicles</w:t>
      </w:r>
      <w:r w:rsidRPr="00CB0DA7">
        <w:rPr>
          <w:sz w:val="16"/>
        </w:rPr>
        <w:t xml:space="preserve">.42 </w:t>
      </w:r>
      <w:r w:rsidRPr="00CB0DA7">
        <w:rPr>
          <w:rStyle w:val="StyleUnderline"/>
          <w:highlight w:val="yellow"/>
        </w:rPr>
        <w:t>These vehicles “allow the USBP to deploy fewer agents</w:t>
      </w:r>
      <w:r w:rsidRPr="0066546B">
        <w:rPr>
          <w:rStyle w:val="StyleUnderline"/>
        </w:rPr>
        <w:t xml:space="preserve"> in a specific area </w:t>
      </w:r>
      <w:r w:rsidRPr="00CB0DA7">
        <w:rPr>
          <w:rStyle w:val="StyleUnderline"/>
          <w:highlight w:val="yellow"/>
        </w:rPr>
        <w:t>while maintaining the ability” to confront issues such as illegal immigrants</w:t>
      </w:r>
      <w:r w:rsidRPr="00CB0DA7">
        <w:rPr>
          <w:sz w:val="16"/>
        </w:rPr>
        <w:t xml:space="preserve"> and deadly invasions.43 </w:t>
      </w:r>
      <w:r w:rsidRPr="00CB0DA7">
        <w:rPr>
          <w:rStyle w:val="StyleUnderline"/>
          <w:highlight w:val="yellow"/>
        </w:rPr>
        <w:t>One potential benefit of UAVs</w:t>
      </w:r>
      <w:r w:rsidRPr="00CB0DA7">
        <w:rPr>
          <w:rStyle w:val="StyleUnderline"/>
        </w:rPr>
        <w:t xml:space="preserve"> in this setting is their ability to </w:t>
      </w:r>
      <w:r w:rsidRPr="00CB0DA7">
        <w:rPr>
          <w:rStyle w:val="StyleUnderline"/>
          <w:highlight w:val="yellow"/>
        </w:rPr>
        <w:t>provide coverage along some of the most remote areas</w:t>
      </w:r>
      <w:r w:rsidRPr="00CB0DA7">
        <w:rPr>
          <w:rStyle w:val="StyleUnderline"/>
        </w:rPr>
        <w:t xml:space="preserve"> of the U.S. border</w:t>
      </w:r>
      <w:r w:rsidRPr="00CB0DA7">
        <w:rPr>
          <w:sz w:val="16"/>
        </w:rPr>
        <w:t xml:space="preserve">.44 For instance, “Electro-Optical (EO) sensors (cameras) can identify an object the size of a milk carton from an altitude of 60,000 feet.”45 These UAVs can also transmit “precise and real time imagery” to ground operators, enabling them to act in a more proficient and knowledgeable manner when deciding whether or not to deploy armed border patrol agents.46 </w:t>
      </w:r>
      <w:r w:rsidRPr="00CB0DA7">
        <w:rPr>
          <w:rStyle w:val="StyleUnderline"/>
          <w:highlight w:val="yellow"/>
        </w:rPr>
        <w:t>The ability of UAVs to remain in a fixed position for an extended period of time</w:t>
      </w:r>
      <w:r w:rsidRPr="00CB0DA7">
        <w:rPr>
          <w:sz w:val="16"/>
        </w:rPr>
        <w:t>—the Predator B can fly for up to thirty hours on end—</w:t>
      </w:r>
      <w:r w:rsidRPr="00CB0DA7">
        <w:rPr>
          <w:rStyle w:val="StyleUnderline"/>
          <w:highlight w:val="yellow"/>
        </w:rPr>
        <w:t>allows them to sustain surveillance</w:t>
      </w:r>
      <w:r w:rsidRPr="00CB0DA7">
        <w:rPr>
          <w:rStyle w:val="StyleUnderline"/>
        </w:rPr>
        <w:t xml:space="preserve"> coverage </w:t>
      </w:r>
      <w:r w:rsidRPr="00CB0DA7">
        <w:rPr>
          <w:rStyle w:val="StyleUnderline"/>
          <w:highlight w:val="yellow"/>
        </w:rPr>
        <w:t>that manned helicopters</w:t>
      </w:r>
      <w:r w:rsidRPr="00CB0DA7">
        <w:rPr>
          <w:sz w:val="16"/>
        </w:rPr>
        <w:t xml:space="preserve">, which traditionally can be kept airborne for only two hours at a time before needing to refuel, </w:t>
      </w:r>
      <w:r w:rsidRPr="00CB0DA7">
        <w:rPr>
          <w:rStyle w:val="StyleUnderline"/>
          <w:highlight w:val="yellow"/>
        </w:rPr>
        <w:t>cannot achieve</w:t>
      </w:r>
      <w:r w:rsidRPr="00CB0DA7">
        <w:rPr>
          <w:sz w:val="16"/>
        </w:rPr>
        <w:t xml:space="preserve">.47 On average, </w:t>
      </w:r>
      <w:r w:rsidRPr="00CB0DA7">
        <w:rPr>
          <w:rStyle w:val="StyleUnderline"/>
        </w:rPr>
        <w:t>drones have ten times the endurance of unrefueled manned aircraft</w:t>
      </w:r>
      <w:r w:rsidRPr="00CB0DA7">
        <w:rPr>
          <w:sz w:val="16"/>
        </w:rPr>
        <w:t>, thus enabling them to observe and track targets for hours on end.48 Whereas multiple manned aircraft would be needed in order to avoid unbroken surveillance, drones possess the ability to achieve the same task with greater reliability.49 Overall, “the extended range and endurance of UAVs” lessens the burdens placed on finite human resources and effectively eliminates the risks posed to the lives of pilots.50</w:t>
      </w:r>
    </w:p>
    <w:p w14:paraId="2070812A" w14:textId="77777777" w:rsidR="006B73BE" w:rsidRPr="00A47567" w:rsidRDefault="006B73BE" w:rsidP="006B73BE">
      <w:pPr>
        <w:pStyle w:val="Heading3"/>
      </w:pPr>
      <w:bookmarkStart w:id="29" w:name="BlockBM125"/>
      <w:bookmarkEnd w:id="28"/>
      <w:r>
        <w:t>Drones – drug cartel turn</w:t>
      </w:r>
    </w:p>
    <w:p w14:paraId="1717F224" w14:textId="77777777" w:rsidR="006B73BE" w:rsidRDefault="006B73BE" w:rsidP="006B73BE">
      <w:pPr>
        <w:pStyle w:val="Heading4"/>
      </w:pPr>
      <w:r>
        <w:t xml:space="preserve">Drones are a key component to fight drug cartel violence and gather intelligence along the U.S.-Mexico border. </w:t>
      </w:r>
    </w:p>
    <w:p w14:paraId="0CB1064E" w14:textId="77777777" w:rsidR="006B73BE" w:rsidRDefault="006B73BE" w:rsidP="006B73BE">
      <w:r w:rsidRPr="002336F6">
        <w:t xml:space="preserve">Guadalupe </w:t>
      </w:r>
      <w:r w:rsidRPr="002336F6">
        <w:rPr>
          <w:rStyle w:val="Style13ptBold"/>
        </w:rPr>
        <w:t>Correa-Cabrera et al.</w:t>
      </w:r>
      <w:r>
        <w:t xml:space="preserve">, April </w:t>
      </w:r>
      <w:r w:rsidRPr="002336F6">
        <w:rPr>
          <w:rStyle w:val="Style13ptBold"/>
        </w:rPr>
        <w:t>2014</w:t>
      </w:r>
      <w:r>
        <w:t>, Guadalupe Correa-Cabrera i</w:t>
      </w:r>
      <w:r w:rsidRPr="002336F6">
        <w:t>s Associate Professor and Chair of the Government Department of the University of Texas at Brownsville</w:t>
      </w:r>
      <w:r>
        <w:t xml:space="preserve">, Terence Garrett is </w:t>
      </w:r>
      <w:r w:rsidRPr="002336F6">
        <w:t xml:space="preserve">currently a professor of government at </w:t>
      </w:r>
      <w:r>
        <w:t>the University of Texas at Brownsville, and Michelle Keck is an Assistant Professor at the University of Texas at Brownsville, “Administrative Surveillance and Fear: Implications for U.S.-Mexico Border Relations and Governance,” European Review of Latin American and Caribbean Studies, no. 96, pp. 1-53, p. 39-40</w:t>
      </w:r>
    </w:p>
    <w:p w14:paraId="7E4B8CCA" w14:textId="77777777" w:rsidR="006B73BE" w:rsidRDefault="006B73BE" w:rsidP="006B73BE">
      <w:pPr>
        <w:rPr>
          <w:sz w:val="16"/>
        </w:rPr>
      </w:pPr>
      <w:r w:rsidRPr="008B6EC3">
        <w:rPr>
          <w:rStyle w:val="StyleUnderline"/>
          <w:highlight w:val="yellow"/>
        </w:rPr>
        <w:t>The newest tactic employed by the U.S. in response to</w:t>
      </w:r>
      <w:r w:rsidRPr="008B6EC3">
        <w:rPr>
          <w:sz w:val="16"/>
        </w:rPr>
        <w:t xml:space="preserve"> the </w:t>
      </w:r>
      <w:r w:rsidRPr="00E30710">
        <w:rPr>
          <w:rStyle w:val="StyleUnderline"/>
        </w:rPr>
        <w:t xml:space="preserve">increased </w:t>
      </w:r>
      <w:r w:rsidRPr="008B6EC3">
        <w:rPr>
          <w:rStyle w:val="StyleUnderline"/>
          <w:highlight w:val="yellow"/>
        </w:rPr>
        <w:t>drug violence is the use of unarmed drones. Due to the rise in violence, the U.S. has begun to make use of</w:t>
      </w:r>
      <w:r w:rsidRPr="008B6EC3">
        <w:rPr>
          <w:sz w:val="16"/>
        </w:rPr>
        <w:t xml:space="preserve"> (with Mexico’s approval) </w:t>
      </w:r>
      <w:r w:rsidRPr="008B6EC3">
        <w:rPr>
          <w:rStyle w:val="StyleUnderline"/>
          <w:highlight w:val="yellow"/>
        </w:rPr>
        <w:t>high altitude</w:t>
      </w:r>
      <w:r w:rsidRPr="008B6EC3">
        <w:rPr>
          <w:rStyle w:val="StyleUnderline"/>
        </w:rPr>
        <w:t xml:space="preserve"> Global Hawk </w:t>
      </w:r>
      <w:r w:rsidRPr="008B6EC3">
        <w:rPr>
          <w:rStyle w:val="StyleUnderline"/>
          <w:highlight w:val="yellow"/>
        </w:rPr>
        <w:t>drones along the</w:t>
      </w:r>
      <w:r w:rsidRPr="008B6EC3">
        <w:rPr>
          <w:rStyle w:val="StyleUnderline"/>
        </w:rPr>
        <w:t xml:space="preserve"> U.S.-Mexico </w:t>
      </w:r>
      <w:r w:rsidRPr="008B6EC3">
        <w:rPr>
          <w:rStyle w:val="StyleUnderline"/>
          <w:highlight w:val="yellow"/>
        </w:rPr>
        <w:t>border</w:t>
      </w:r>
      <w:r w:rsidRPr="008B6EC3">
        <w:rPr>
          <w:rStyle w:val="StyleUnderline"/>
        </w:rPr>
        <w:t xml:space="preserve"> as well as in the Mexican interior</w:t>
      </w:r>
      <w:r w:rsidRPr="008B6EC3">
        <w:rPr>
          <w:sz w:val="16"/>
        </w:rPr>
        <w:t xml:space="preserve"> (Thompson and Mazzetti 2011). </w:t>
      </w:r>
      <w:r w:rsidRPr="008B6EC3">
        <w:rPr>
          <w:rStyle w:val="StyleUnderline"/>
          <w:highlight w:val="yellow"/>
        </w:rPr>
        <w:t>The use of drones permits the U.S. and Mexico to gather intelligence</w:t>
      </w:r>
      <w:r w:rsidRPr="008B6EC3">
        <w:rPr>
          <w:rStyle w:val="StyleUnderline"/>
        </w:rPr>
        <w:t xml:space="preserve"> on drug cartels, </w:t>
      </w:r>
      <w:r w:rsidRPr="008B6EC3">
        <w:rPr>
          <w:rStyle w:val="StyleUnderline"/>
          <w:highlight w:val="yellow"/>
        </w:rPr>
        <w:t>allowing them to locate and follow TCOs activities</w:t>
      </w:r>
      <w:r w:rsidRPr="008B6EC3">
        <w:rPr>
          <w:sz w:val="16"/>
        </w:rPr>
        <w:t>. Former U.S. House Representative Silvestre Reyes suggested the use of armed drones to assassinate drug cartel leaders, which would arguably be a significant escalation of U.S. policy U.S. immigration policy in drug war times Animosity in the U.S. to illegal immigration from Mexico is a relatively recent occurrence. As Andreas (2009) notes, for most of the twentieth century the flow of immigrants from Mexico to the U.S. was welcomed due to the cheap labour it provided American farms and businesses. The entrance of the U.S. into World War II exacerbated the country’s labour needs and lead to the creation of a guest worker programme known as the Bracero Program, which was in place from 1943-1964. Scholars such as Payan (2006) link the end of the Bracero Program with the negative attitudes regarding immigration that persist to this day. The ending of the programme resulted in Mexicans seeking work in the U.S. without documentation, a trend that continued resulting in an estimated 4 to 5 million undocumented migrants in the U.S. by 1986 (Payan 2006, 55). The large number of undocumented migrants led Congress to pass the 1986 Immigration Reform and Control Act, which gave amnesty to 3 million migrants, enhanced patrols of the border, and penalized employers who hired undocumented migrants. Payan (2006) notes that 1986 marks a significant change in U.S. policy from one that considered undocumented migrants to be a labour problem to one that regarded them as a law enforcement problem.</w:t>
      </w:r>
    </w:p>
    <w:p w14:paraId="336512E6" w14:textId="77777777" w:rsidR="006B73BE" w:rsidRDefault="006B73BE" w:rsidP="006B73BE">
      <w:pPr>
        <w:pStyle w:val="Heading4"/>
      </w:pPr>
      <w:r>
        <w:t xml:space="preserve">U.S. border patrol has utilized drones effectively against drug cartels. </w:t>
      </w:r>
    </w:p>
    <w:p w14:paraId="4792E296" w14:textId="77777777" w:rsidR="006B73BE" w:rsidRDefault="006B73BE" w:rsidP="006B73BE">
      <w:r>
        <w:t xml:space="preserve">Hector L. </w:t>
      </w:r>
      <w:r w:rsidRPr="006D210F">
        <w:rPr>
          <w:rStyle w:val="Style13ptBold"/>
        </w:rPr>
        <w:t>Cruz</w:t>
      </w:r>
      <w:r>
        <w:t xml:space="preserve">, </w:t>
      </w:r>
      <w:r w:rsidRPr="006D210F">
        <w:rPr>
          <w:rStyle w:val="Style13ptBold"/>
        </w:rPr>
        <w:t>2010</w:t>
      </w:r>
      <w:r>
        <w:t>, Hector Cruz is a Lieutenant Colonel with the United States Air Force Reserve, “Role of DOD Unmanned Aerial Vehicles for Homeland Security,” U.S. Army War College Strategy Research Project, pp. 1-32, p. 13</w:t>
      </w:r>
    </w:p>
    <w:p w14:paraId="5FBAE859" w14:textId="77DF15AD" w:rsidR="006B73BE" w:rsidRPr="006B73BE" w:rsidRDefault="006B73BE" w:rsidP="006B73BE">
      <w:pPr>
        <w:rPr>
          <w:sz w:val="16"/>
        </w:rPr>
      </w:pPr>
      <w:r w:rsidRPr="0097735D">
        <w:rPr>
          <w:rStyle w:val="StyleUnderline"/>
        </w:rPr>
        <w:t>Today, Customs and Border Patrol (</w:t>
      </w:r>
      <w:r w:rsidRPr="0097735D">
        <w:rPr>
          <w:rStyle w:val="StyleUnderline"/>
          <w:highlight w:val="yellow"/>
        </w:rPr>
        <w:t>CPB</w:t>
      </w:r>
      <w:r w:rsidRPr="0097735D">
        <w:rPr>
          <w:rStyle w:val="StyleUnderline"/>
        </w:rPr>
        <w:t xml:space="preserve">) </w:t>
      </w:r>
      <w:r w:rsidRPr="0097735D">
        <w:rPr>
          <w:rStyle w:val="StyleUnderline"/>
          <w:highlight w:val="yellow"/>
        </w:rPr>
        <w:t>operates six Predator B UAVs</w:t>
      </w:r>
      <w:r w:rsidRPr="0097735D">
        <w:rPr>
          <w:sz w:val="16"/>
        </w:rPr>
        <w:t xml:space="preserve">; five from the UAS operations center in Sierra Vista, Arizona, and one from the UAV operations center in Grand Forks, North Dakota. Since 2004, </w:t>
      </w:r>
      <w:r w:rsidRPr="0097735D">
        <w:rPr>
          <w:rStyle w:val="StyleUnderline"/>
          <w:highlight w:val="yellow"/>
        </w:rPr>
        <w:t>CBP UAVs have flown more than 3,000 hours</w:t>
      </w:r>
      <w:r w:rsidRPr="0097735D">
        <w:rPr>
          <w:rStyle w:val="StyleUnderline"/>
        </w:rPr>
        <w:t xml:space="preserve">, directly </w:t>
      </w:r>
      <w:r w:rsidRPr="0097735D">
        <w:rPr>
          <w:rStyle w:val="StyleUnderline"/>
          <w:highlight w:val="yellow"/>
        </w:rPr>
        <w:t>contributing to nearly 4,800 arrests and the seizure of over 22,000 pounds of marijuana in support of the D</w:t>
      </w:r>
      <w:r w:rsidRPr="0097735D">
        <w:rPr>
          <w:rStyle w:val="StyleUnderline"/>
        </w:rPr>
        <w:t xml:space="preserve">epartment of </w:t>
      </w:r>
      <w:r w:rsidRPr="0097735D">
        <w:rPr>
          <w:rStyle w:val="StyleUnderline"/>
          <w:highlight w:val="yellow"/>
        </w:rPr>
        <w:t>H</w:t>
      </w:r>
      <w:r w:rsidRPr="0097735D">
        <w:rPr>
          <w:rStyle w:val="StyleUnderline"/>
        </w:rPr>
        <w:t xml:space="preserve">omeland </w:t>
      </w:r>
      <w:r w:rsidRPr="0097735D">
        <w:rPr>
          <w:rStyle w:val="StyleUnderline"/>
          <w:highlight w:val="yellow"/>
        </w:rPr>
        <w:t>S</w:t>
      </w:r>
      <w:r w:rsidRPr="0097735D">
        <w:rPr>
          <w:rStyle w:val="StyleUnderline"/>
        </w:rPr>
        <w:t>ecurity</w:t>
      </w:r>
      <w:r w:rsidRPr="0097735D">
        <w:rPr>
          <w:rStyle w:val="StyleUnderline"/>
          <w:highlight w:val="yellow"/>
        </w:rPr>
        <w:t>’s border security mission</w:t>
      </w:r>
      <w:r w:rsidRPr="0097735D">
        <w:rPr>
          <w:sz w:val="16"/>
        </w:rPr>
        <w:t>.57 The United States Coast Guard (USCG) began experimenting with UAVs of various sizes since 1999, well before the formation of DHS. These experiments were helpful in defining a CONOPs for future UAV use in roles varying from port security to open ocean fisheries protection in locations from the Gulf coast to Alaska.58 The USCG then began its acquisition plan for UAVs as part of its Deepwater recapitalization program. Under this plan, the USCG would acquire 69 Bell Textron Eagle Eye ship based tilt-rotor UAV in 2006 and would lease up to seven Global Hawks in 2016.59 However in 2007acquisition of the Eagle Eye was cancelled due to financial reasons. A study now being conducted by the USCG to evaluate which UAV best suits their needs is expected to be complete in 2010.60</w:t>
      </w:r>
    </w:p>
    <w:p w14:paraId="4651555F" w14:textId="2450DAB3" w:rsidR="00916840" w:rsidRDefault="00916840" w:rsidP="00916840">
      <w:pPr>
        <w:pStyle w:val="Heading3"/>
      </w:pPr>
      <w:bookmarkStart w:id="30" w:name="BlockBM132"/>
      <w:bookmarkEnd w:id="29"/>
      <w:r>
        <w:t>No nuclear terrorism</w:t>
      </w:r>
    </w:p>
    <w:p w14:paraId="4CE2C730" w14:textId="6E1EAF80" w:rsidR="00916840" w:rsidRDefault="00916840" w:rsidP="00916840">
      <w:pPr>
        <w:pStyle w:val="Heading4"/>
      </w:pPr>
      <w:r>
        <w:t>No nuclear terrorism – statistically insignificant cumulative probability.</w:t>
      </w:r>
    </w:p>
    <w:p w14:paraId="33006530" w14:textId="1B6DBEA9" w:rsidR="00916840" w:rsidRPr="00222E8D" w:rsidRDefault="00916840" w:rsidP="00916840">
      <w:r>
        <w:t xml:space="preserve">John </w:t>
      </w:r>
      <w:r w:rsidRPr="00AA4DB4">
        <w:rPr>
          <w:rStyle w:val="Style13ptBold"/>
        </w:rPr>
        <w:t>Mueller</w:t>
      </w:r>
      <w:r>
        <w:t xml:space="preserve">, </w:t>
      </w:r>
      <w:r w:rsidRPr="00916840">
        <w:rPr>
          <w:rStyle w:val="Style13ptBold"/>
        </w:rPr>
        <w:t>2010</w:t>
      </w:r>
      <w:r>
        <w:t>, John Mueller has the Woody Hayes Chair of National Security Studies, Mershon Center, and is professor of Political Science, at Ohio State University, Atomic Obsession: Nuclear Alarmism from Hiroshima to Al Qaeda, p. 187-190</w:t>
      </w:r>
    </w:p>
    <w:p w14:paraId="3944ED50" w14:textId="4E42825E" w:rsidR="00916840" w:rsidRDefault="00916840" w:rsidP="00916840">
      <w:pPr>
        <w:rPr>
          <w:sz w:val="16"/>
        </w:rPr>
      </w:pPr>
      <w:r w:rsidRPr="00916840">
        <w:rPr>
          <w:rStyle w:val="StyleUnderline"/>
        </w:rPr>
        <w:t xml:space="preserve">Assigning a probability that terrorists will be able to overcome each barrier </w:t>
      </w:r>
      <w:r w:rsidRPr="00EB1D49">
        <w:rPr>
          <w:sz w:val="16"/>
        </w:rPr>
        <w:t xml:space="preserve">is, of course, a tricky business, and any such exercise should be regarded as rather tentative and exploratory, or perhaps simply as illustrative-though it is done all the time in cost-benefit analysis. One might </w:t>
      </w:r>
      <w:r w:rsidRPr="00916840">
        <w:rPr>
          <w:rStyle w:val="StyleUnderline"/>
        </w:rPr>
        <w:t>begin</w:t>
      </w:r>
      <w:r w:rsidRPr="00EB1D49">
        <w:rPr>
          <w:sz w:val="16"/>
        </w:rPr>
        <w:t xml:space="preserve"> a quantitative approach </w:t>
      </w:r>
      <w:r w:rsidRPr="00916840">
        <w:rPr>
          <w:rStyle w:val="StyleUnderline"/>
        </w:rPr>
        <w:t>by adopting probability estimates that purposely, and heavily, bias the case in the terrorists' favor</w:t>
      </w:r>
      <w:r w:rsidRPr="00EB1D49">
        <w:rPr>
          <w:sz w:val="16"/>
        </w:rPr>
        <w:t xml:space="preserve">. In my view, </w:t>
      </w:r>
      <w:r w:rsidRPr="00916840">
        <w:rPr>
          <w:rStyle w:val="StyleUnderline"/>
        </w:rPr>
        <w:t xml:space="preserve">this would take place if it is assumed that the terrorists have a </w:t>
      </w:r>
      <w:r w:rsidRPr="00EB1D49">
        <w:rPr>
          <w:sz w:val="16"/>
        </w:rPr>
        <w:t xml:space="preserve">fighting chance of </w:t>
      </w:r>
      <w:r w:rsidRPr="00916840">
        <w:rPr>
          <w:rStyle w:val="StyleUnderline"/>
        </w:rPr>
        <w:t>50 percent of overcoming each of the</w:t>
      </w:r>
      <w:r w:rsidRPr="00EB1D49">
        <w:rPr>
          <w:sz w:val="16"/>
        </w:rPr>
        <w:t xml:space="preserve"> 20 </w:t>
      </w:r>
      <w:r w:rsidRPr="00916840">
        <w:rPr>
          <w:rStyle w:val="StyleUnderline"/>
        </w:rPr>
        <w:t>obstacles</w:t>
      </w:r>
      <w:r w:rsidRPr="00EB1D49">
        <w:rPr>
          <w:sz w:val="16"/>
        </w:rPr>
        <w:t xml:space="preserve"> displayed in Table 13-1, though for many barriers, probably almost all, the odds against them are surely much worse than that. </w:t>
      </w:r>
      <w:r w:rsidRPr="003F59A1">
        <w:rPr>
          <w:rStyle w:val="StyleUnderline"/>
          <w:highlight w:val="yellow"/>
        </w:rPr>
        <w:t>Even with</w:t>
      </w:r>
      <w:r w:rsidRPr="00916840">
        <w:rPr>
          <w:rStyle w:val="StyleUnderline"/>
        </w:rPr>
        <w:t xml:space="preserve"> that </w:t>
      </w:r>
      <w:r w:rsidRPr="003F59A1">
        <w:rPr>
          <w:rStyle w:val="StyleUnderline"/>
          <w:highlight w:val="yellow"/>
        </w:rPr>
        <w:t>generous bias, the chances that a concerted effort would be successful comes out to be less than one in a million</w:t>
      </w:r>
      <w:r w:rsidRPr="00EB1D49">
        <w:rPr>
          <w:sz w:val="16"/>
        </w:rPr>
        <w:t xml:space="preserve">, specifically 1,048,576. Indeed, </w:t>
      </w:r>
      <w:r w:rsidRPr="003F59A1">
        <w:rPr>
          <w:rStyle w:val="StyleUnderline"/>
          <w:highlight w:val="yellow"/>
        </w:rPr>
        <w:t>the odds of surmounting even seven of the 20 hurdles</w:t>
      </w:r>
      <w:r w:rsidRPr="00EB1D49">
        <w:rPr>
          <w:sz w:val="16"/>
        </w:rPr>
        <w:t xml:space="preserve"> at that unrealistically, even absurdly, high presumptive success rate is considerably less than one in a hundred. </w:t>
      </w:r>
      <w:r w:rsidRPr="003F59A1">
        <w:rPr>
          <w:rStyle w:val="StyleUnderline"/>
          <w:highlight w:val="yellow"/>
        </w:rPr>
        <w:t>If one assumes,</w:t>
      </w:r>
      <w:r w:rsidRPr="003F59A1">
        <w:rPr>
          <w:rStyle w:val="StyleUnderline"/>
        </w:rPr>
        <w:t xml:space="preserve"> </w:t>
      </w:r>
      <w:r w:rsidRPr="00916840">
        <w:rPr>
          <w:rStyle w:val="StyleUnderline"/>
        </w:rPr>
        <w:t xml:space="preserve">somewhat more realistically, </w:t>
      </w:r>
      <w:r w:rsidRPr="003F59A1">
        <w:rPr>
          <w:rStyle w:val="StyleUnderline"/>
          <w:highlight w:val="yellow"/>
        </w:rPr>
        <w:t>that their chances at each barrier are one in three, the cumulative odds</w:t>
      </w:r>
      <w:r w:rsidRPr="00916840">
        <w:rPr>
          <w:rStyle w:val="StyleUnderline"/>
        </w:rPr>
        <w:t xml:space="preserve"> they will be able to pull off the deed </w:t>
      </w:r>
      <w:r w:rsidRPr="003F59A1">
        <w:rPr>
          <w:rStyle w:val="StyleUnderline"/>
          <w:highlight w:val="yellow"/>
        </w:rPr>
        <w:t>drop to one in well over three billion</w:t>
      </w:r>
      <w:r w:rsidRPr="00916840">
        <w:rPr>
          <w:rStyle w:val="StyleUnderline"/>
        </w:rPr>
        <w:t xml:space="preserve"> </w:t>
      </w:r>
      <w:r w:rsidRPr="00EB1D49">
        <w:rPr>
          <w:sz w:val="16"/>
        </w:rPr>
        <w:t xml:space="preserve">specifically 3.486,784,401. What they would be at the (still entirely realistic) level of one in ten boggles the mind. One could also make specific estimates for each of the hurdles, but the </w:t>
      </w:r>
      <w:r w:rsidRPr="00916840">
        <w:rPr>
          <w:rStyle w:val="StyleUnderline"/>
        </w:rPr>
        <w:t>cumulative probability statistics are likely to come out pretty</w:t>
      </w:r>
      <w:r w:rsidRPr="00EB1D49">
        <w:rPr>
          <w:sz w:val="16"/>
        </w:rPr>
        <w:t xml:space="preserve"> much the same-or even </w:t>
      </w:r>
      <w:r w:rsidRPr="00916840">
        <w:rPr>
          <w:rStyle w:val="StyleUnderline"/>
        </w:rPr>
        <w:t>small</w:t>
      </w:r>
      <w:r w:rsidRPr="00EB1D49">
        <w:rPr>
          <w:sz w:val="16"/>
        </w:rPr>
        <w:t xml:space="preserve">er. There may be a few barriers, such as numbers 13 or absolute loyalty trump the one oftechnical competence. This would increase the chances that the bomb-making enterprise would go undetected, while at the same time decreasing the likelihood that it would be successful. However, </w:t>
      </w:r>
      <w:r w:rsidRPr="00916840">
        <w:rPr>
          <w:rStyle w:val="StyleUnderline"/>
        </w:rPr>
        <w:t xml:space="preserve">given the monumentality of the odds confronting the would-be atomic </w:t>
      </w:r>
      <w:r w:rsidRPr="00704AEB">
        <w:rPr>
          <w:rStyle w:val="StyleUnderline"/>
          <w:highlight w:val="yellow"/>
        </w:rPr>
        <w:t>terrorist, adjustments</w:t>
      </w:r>
      <w:r w:rsidRPr="00EB1D49">
        <w:rPr>
          <w:sz w:val="16"/>
        </w:rPr>
        <w:t xml:space="preserve"> for such issues </w:t>
      </w:r>
      <w:r w:rsidRPr="00704AEB">
        <w:rPr>
          <w:rStyle w:val="StyleUnderline"/>
          <w:highlight w:val="yellow"/>
        </w:rPr>
        <w:t>are scarcely likely to alter the basic conclusion</w:t>
      </w:r>
      <w:r w:rsidRPr="00EB1D49">
        <w:rPr>
          <w:sz w:val="16"/>
        </w:rPr>
        <w:t xml:space="preserve">. That is, if one drastically slashed the one in 3.5 billion estimate a thousandfold, the odds of success would still be one in 3.5 million. Moreover, all this focuses on the effort to deliver a single bomb. If the requirement were to deliver several, the odds become, of course, even more prohibitive. Getting away from astronomical numbers for a minute, Levi points out that </w:t>
      </w:r>
      <w:r w:rsidRPr="00704AEB">
        <w:rPr>
          <w:rStyle w:val="StyleUnderline"/>
          <w:highlight w:val="yellow"/>
        </w:rPr>
        <w:t>even if there are only ten barriers and</w:t>
      </w:r>
      <w:r w:rsidRPr="00916840">
        <w:rPr>
          <w:rStyle w:val="StyleUnderline"/>
        </w:rPr>
        <w:t xml:space="preserve"> even if there were </w:t>
      </w:r>
      <w:r w:rsidRPr="00704AEB">
        <w:rPr>
          <w:rStyle w:val="StyleUnderline"/>
          <w:highlight w:val="yellow"/>
        </w:rPr>
        <w:t>a wildly favorable 80 percent chance of overcoming each hurdle, the chance of final success</w:t>
      </w:r>
      <w:r w:rsidRPr="00EB1D49">
        <w:rPr>
          <w:sz w:val="16"/>
        </w:rPr>
        <w:t xml:space="preserve">, following the approach used here, </w:t>
      </w:r>
      <w:r w:rsidRPr="00704AEB">
        <w:rPr>
          <w:rStyle w:val="StyleUnderline"/>
          <w:highlight w:val="yellow"/>
        </w:rPr>
        <w:t>would only be 10 percent.</w:t>
      </w:r>
      <w:r w:rsidRPr="00916840">
        <w:rPr>
          <w:rStyle w:val="StyleUnderline"/>
        </w:rPr>
        <w:t xml:space="preserve"> </w:t>
      </w:r>
      <w:r w:rsidRPr="00EB1D49">
        <w:rPr>
          <w:sz w:val="16"/>
        </w:rPr>
        <w:t xml:space="preserve">Faced even with such highly favorable odds at each step, notes Levi, the wouldbe atomic terrorist might well decide "that a nuclear plot is too much of a stretch to seriously try." Similarly, Jenkins calculates that </w:t>
      </w:r>
      <w:r w:rsidRPr="00916840">
        <w:rPr>
          <w:rStyle w:val="StyleUnderline"/>
        </w:rPr>
        <w:t>even if there are only three barriers and each carried a 50/50 chance of success, the likelihood of accomplishing the full mission would only be 12.5 percent</w:t>
      </w:r>
      <w:r w:rsidRPr="00EB1D49">
        <w:rPr>
          <w:sz w:val="16"/>
        </w:rPr>
        <w:t xml:space="preserve">.14 </w:t>
      </w:r>
      <w:r w:rsidRPr="00704AEB">
        <w:rPr>
          <w:rStyle w:val="StyleUnderline"/>
          <w:highlight w:val="yellow"/>
        </w:rPr>
        <w:t>Odds</w:t>
      </w:r>
      <w:r w:rsidRPr="00916840">
        <w:rPr>
          <w:rStyle w:val="StyleUnderline"/>
        </w:rPr>
        <w:t xml:space="preserve"> like that </w:t>
      </w:r>
      <w:r w:rsidRPr="00704AEB">
        <w:rPr>
          <w:rStyle w:val="StyleUnderline"/>
          <w:highlight w:val="yellow"/>
        </w:rPr>
        <w:t>are</w:t>
      </w:r>
      <w:r w:rsidRPr="00EB1D49">
        <w:rPr>
          <w:sz w:val="16"/>
        </w:rPr>
        <w:t xml:space="preserve"> not necessarily prohibitive, of course, but they are likely to be </w:t>
      </w:r>
      <w:r w:rsidRPr="00704AEB">
        <w:rPr>
          <w:rStyle w:val="StyleUnderline"/>
          <w:highlight w:val="yellow"/>
        </w:rPr>
        <w:t>mind-arrestingly small</w:t>
      </w:r>
      <w:r w:rsidRPr="00916840">
        <w:rPr>
          <w:rStyle w:val="StyleUnderline"/>
        </w:rPr>
        <w:t xml:space="preserve"> if one is betting just about everything on a successful outcome</w:t>
      </w:r>
      <w:r w:rsidRPr="00EB1D49">
        <w:rPr>
          <w:sz w:val="16"/>
        </w:rPr>
        <w:t xml:space="preserve">. Multiple Attempts The odds considered so far are for a single attempt by a single group, and there could be multiple attempts by multiple groups, of course. Although Allison considers al-Qaeda to be "the most probable perpetrator" on the nuclear front, he is also concerned about the potential atomic exploits of other organizations such as Indonesia's Jemaah Islamiyah, Chechen gangsters, Lebanon's Hezbollah, and various doomsday cults. IS However, few, if any, groups appear to have any interest whatever in striking the United States except for al-Qaeda, an issue to be discussed more fully in the next chapter. But even setting that consideration aside, </w:t>
      </w:r>
      <w:r w:rsidRPr="00916840">
        <w:rPr>
          <w:rStyle w:val="StyleUnderline"/>
        </w:rPr>
        <w:t>the odds would remain long even with multiple concerted attempts</w:t>
      </w:r>
      <w:r w:rsidRPr="00EB1D49">
        <w:rPr>
          <w:sz w:val="16"/>
        </w:rPr>
        <w:t xml:space="preserve">.16 </w:t>
      </w:r>
      <w:r w:rsidRPr="00704AEB">
        <w:rPr>
          <w:rStyle w:val="StyleUnderline"/>
          <w:highlight w:val="yellow"/>
        </w:rPr>
        <w:t>If there were a hundred such efforts</w:t>
      </w:r>
      <w:r w:rsidRPr="00EB1D49">
        <w:rPr>
          <w:sz w:val="16"/>
        </w:rPr>
        <w:t xml:space="preserve"> over a period of time, the chance at least one of these would be successful comes in at less than one in over 10,000 at the one chance in two level. </w:t>
      </w:r>
      <w:r w:rsidRPr="00704AEB">
        <w:rPr>
          <w:rStyle w:val="StyleUnderline"/>
          <w:highlight w:val="yellow"/>
        </w:rPr>
        <w:t>At the</w:t>
      </w:r>
      <w:r w:rsidRPr="00916840">
        <w:rPr>
          <w:rStyle w:val="StyleUnderline"/>
        </w:rPr>
        <w:t xml:space="preserve"> far </w:t>
      </w:r>
      <w:r w:rsidRPr="00704AEB">
        <w:rPr>
          <w:rStyle w:val="StyleUnderline"/>
          <w:highlight w:val="yellow"/>
        </w:rPr>
        <w:t>more realistic level</w:t>
      </w:r>
      <w:r w:rsidRPr="00916840">
        <w:rPr>
          <w:rStyle w:val="StyleUnderline"/>
        </w:rPr>
        <w:t xml:space="preserve"> of one chance in three, </w:t>
      </w:r>
      <w:r w:rsidRPr="00704AEB">
        <w:rPr>
          <w:rStyle w:val="StyleUnderline"/>
          <w:highlight w:val="yellow"/>
        </w:rPr>
        <w:t>it would be about one in nearly 35 million</w:t>
      </w:r>
      <w:r w:rsidRPr="00EB1D49">
        <w:rPr>
          <w:sz w:val="16"/>
        </w:rPr>
        <w:t xml:space="preserve">. If there were 1,000 dedicated attempts, presumably over several decades, the chance of success would be worse than one in a thousand at the SO/50 level and one in nearly 3.5 million at the one in three level.I7 Of course, attempts in the hundreds are scarcely realistic, though one might be able to envision a dozen or so. Additionally, </w:t>
      </w:r>
      <w:r w:rsidRPr="00704AEB">
        <w:rPr>
          <w:rStyle w:val="StyleUnderline"/>
          <w:highlight w:val="yellow"/>
        </w:rPr>
        <w:t>if there were a large number of concerted efforts, policing</w:t>
      </w:r>
      <w:r w:rsidRPr="00916840">
        <w:rPr>
          <w:rStyle w:val="StyleUnderline"/>
        </w:rPr>
        <w:t xml:space="preserve"> and protecting </w:t>
      </w:r>
      <w:r w:rsidRPr="00704AEB">
        <w:rPr>
          <w:rStyle w:val="StyleUnderline"/>
          <w:highlight w:val="yellow"/>
        </w:rPr>
        <w:t>would</w:t>
      </w:r>
      <w:r w:rsidRPr="00EB1D49">
        <w:rPr>
          <w:sz w:val="16"/>
        </w:rPr>
        <w:t xml:space="preserve"> presumably </w:t>
      </w:r>
      <w:r w:rsidRPr="00704AEB">
        <w:rPr>
          <w:rStyle w:val="StyleUnderline"/>
          <w:highlight w:val="yellow"/>
        </w:rPr>
        <w:t>become easier because the aspirants would be exposing themselves repeatedly and would likely be stepping all over each other</w:t>
      </w:r>
      <w:r w:rsidRPr="00EB1D49">
        <w:rPr>
          <w:sz w:val="16"/>
        </w:rPr>
        <w:t xml:space="preserve"> in their quest to access the right stuff. Furthermore, each foiled attempt would likely expose flaws in the defense system, holes the ...,. defenders would then plug, making subsequent efforts that much more dif• ficult. For example, when the would-be peddler of a tiny amount of pur loined highly enriched uranium was apprehended in 2006, efforts were made to trace its place of origin using nuclear forensics. IS ." Also, </w:t>
      </w:r>
      <w:r w:rsidRPr="00704AEB">
        <w:rPr>
          <w:rStyle w:val="StyleUnderline"/>
          <w:highlight w:val="yellow"/>
        </w:rPr>
        <w:t xml:space="preserve">the difficulties for the atomic terrorists are likely to </w:t>
      </w:r>
      <w:r w:rsidR="00704AEB" w:rsidRPr="00704AEB">
        <w:rPr>
          <w:rStyle w:val="StyleUnderline"/>
          <w:highlight w:val="yellow"/>
        </w:rPr>
        <w:t>increase over</w:t>
      </w:r>
      <w:r w:rsidRPr="00704AEB">
        <w:rPr>
          <w:rStyle w:val="StyleUnderline"/>
          <w:highlight w:val="yellow"/>
        </w:rPr>
        <w:t xml:space="preserve"> time because of much enhanced</w:t>
      </w:r>
      <w:r w:rsidRPr="00916840">
        <w:rPr>
          <w:rStyle w:val="StyleUnderline"/>
        </w:rPr>
        <w:t xml:space="preserve"> protective and </w:t>
      </w:r>
      <w:r w:rsidRPr="00704AEB">
        <w:rPr>
          <w:rStyle w:val="StyleUnderline"/>
          <w:highlight w:val="yellow"/>
        </w:rPr>
        <w:t>policing efforts</w:t>
      </w:r>
      <w:r w:rsidRPr="00EB1D49">
        <w:rPr>
          <w:sz w:val="16"/>
        </w:rPr>
        <w:t xml:space="preserve"> by ... self-interested governments. Already, for example, by all accounts Russian nuclear materials are much more adequately secured than they were 10 or ~, .-s 15 years ago.19</w:t>
      </w:r>
    </w:p>
    <w:p w14:paraId="32CE4149" w14:textId="4DEB60F7" w:rsidR="00615264" w:rsidRPr="008B05DF" w:rsidRDefault="00615264" w:rsidP="00615264">
      <w:pPr>
        <w:pStyle w:val="Heading4"/>
      </w:pPr>
      <w:r>
        <w:t>No means or motive.</w:t>
      </w:r>
    </w:p>
    <w:p w14:paraId="2DAB566D" w14:textId="1D5EC2F0" w:rsidR="00615264" w:rsidRDefault="00615264" w:rsidP="00615264">
      <w:r>
        <w:t xml:space="preserve">John </w:t>
      </w:r>
      <w:r w:rsidRPr="00AA4DB4">
        <w:rPr>
          <w:rStyle w:val="Style13ptBold"/>
        </w:rPr>
        <w:t>Mueller</w:t>
      </w:r>
      <w:r>
        <w:t xml:space="preserve">, Winter </w:t>
      </w:r>
      <w:r w:rsidRPr="00916840">
        <w:rPr>
          <w:rStyle w:val="Style13ptBold"/>
        </w:rPr>
        <w:t>2010</w:t>
      </w:r>
      <w:r>
        <w:t>, John Mueller has the Woody Hayes Chair of National Security Studies, Mershon Center, and is professor of Political Science, at Ohio State University, “Calming Our Nuclear Jitters”, Issues in Science &amp; Technology vol. 26, issue 2, Ebsco Host</w:t>
      </w:r>
    </w:p>
    <w:p w14:paraId="016C4CE3" w14:textId="4387F24D" w:rsidR="00615264" w:rsidRDefault="00615264" w:rsidP="00615264">
      <w:pPr>
        <w:rPr>
          <w:sz w:val="16"/>
        </w:rPr>
      </w:pPr>
      <w:r w:rsidRPr="00615264">
        <w:rPr>
          <w:rStyle w:val="StyleUnderline"/>
          <w:highlight w:val="yellow"/>
        </w:rPr>
        <w:t>The degree to which</w:t>
      </w:r>
      <w:r w:rsidRPr="00615264">
        <w:rPr>
          <w:rStyle w:val="StyleUnderline"/>
        </w:rPr>
        <w:t xml:space="preserve"> al Qaeda</w:t>
      </w:r>
      <w:r>
        <w:rPr>
          <w:sz w:val="16"/>
        </w:rPr>
        <w:t xml:space="preserve">, the only </w:t>
      </w:r>
      <w:r w:rsidRPr="00615264">
        <w:rPr>
          <w:rStyle w:val="StyleUnderline"/>
          <w:highlight w:val="yellow"/>
        </w:rPr>
        <w:t>terrorist group</w:t>
      </w:r>
      <w:r>
        <w:rPr>
          <w:sz w:val="16"/>
        </w:rPr>
        <w:t xml:space="preserve"> that </w:t>
      </w:r>
      <w:r w:rsidRPr="00615264">
        <w:rPr>
          <w:rStyle w:val="StyleUnderline"/>
          <w:highlight w:val="yellow"/>
        </w:rPr>
        <w:t>s</w:t>
      </w:r>
      <w:r>
        <w:rPr>
          <w:sz w:val="16"/>
        </w:rPr>
        <w:t xml:space="preserve">eems to want to target the United States, </w:t>
      </w:r>
      <w:r w:rsidRPr="00615264">
        <w:rPr>
          <w:rStyle w:val="StyleUnderline"/>
        </w:rPr>
        <w:t xml:space="preserve">has </w:t>
      </w:r>
      <w:r w:rsidRPr="00615264">
        <w:rPr>
          <w:rStyle w:val="StyleUnderline"/>
          <w:highlight w:val="yellow"/>
        </w:rPr>
        <w:t>pursued</w:t>
      </w:r>
      <w:r>
        <w:rPr>
          <w:sz w:val="16"/>
        </w:rPr>
        <w:t xml:space="preserve"> or even has much interest in </w:t>
      </w:r>
      <w:r w:rsidRPr="00615264">
        <w:rPr>
          <w:rStyle w:val="StyleUnderline"/>
          <w:highlight w:val="yellow"/>
        </w:rPr>
        <w:t>a nuclear weapon may have been exaggerated</w:t>
      </w:r>
      <w:r>
        <w:rPr>
          <w:sz w:val="16"/>
        </w:rPr>
        <w:t xml:space="preserve">. The 9/11 Commission stated that “al Qaeda has tried to acquire or make nuclear weapons for at least ten years,” but </w:t>
      </w:r>
      <w:r w:rsidRPr="00615264">
        <w:rPr>
          <w:rStyle w:val="StyleUnderline"/>
        </w:rPr>
        <w:t>the only substantial evidence</w:t>
      </w:r>
      <w:r>
        <w:rPr>
          <w:sz w:val="16"/>
        </w:rPr>
        <w:t xml:space="preserve"> it supplies </w:t>
      </w:r>
      <w:r w:rsidRPr="00615264">
        <w:rPr>
          <w:rStyle w:val="StyleUnderline"/>
        </w:rPr>
        <w:t>comes from an episode that is supposed to have taken place about 1993 in Sudan, when al Qaeda members may have sought to purchase some uranium that turned out to be bogus.</w:t>
      </w:r>
      <w:r>
        <w:rPr>
          <w:sz w:val="16"/>
        </w:rPr>
        <w:t xml:space="preserve"> Information about this supposed venture apparently comes entirely from Jamal al Fadl, who defected from al Qaeda in 1996 after being caught stealing $110,000 from the organization. Others, including the man who allegedly purchased the uranium, assert that although there were various other scams taking place at the time that may have served as grist for Fadl, the uranium episode never happened. As a key indication of al Qaeda’s desire to obtain atomic weapons, many have focused on a set of conversations in Afghanistan in August 2001 that two Pakistani nuclear scientists reportedly had with Osama bin Laden and three other al Qaeda officials. Pakistani intelligence officers characterize the discussions as “academic” in nature. It seems that the discussion was wide-ranging and rudimentary and that the scientists provided no material or specific plans. Moreover, the </w:t>
      </w:r>
      <w:r w:rsidRPr="00615264">
        <w:rPr>
          <w:rStyle w:val="StyleUnderline"/>
        </w:rPr>
        <w:t>scientists</w:t>
      </w:r>
      <w:r>
        <w:rPr>
          <w:sz w:val="16"/>
        </w:rPr>
        <w:t xml:space="preserve"> probably </w:t>
      </w:r>
      <w:r w:rsidRPr="00615264">
        <w:rPr>
          <w:rStyle w:val="StyleUnderline"/>
        </w:rPr>
        <w:t xml:space="preserve">were incapable of providing truly helpful information because their expertise was not in bomb design but in the processing of fissile material, which is almost certainly beyond the capacities of a nonstate group. Kalid </w:t>
      </w:r>
      <w:r w:rsidRPr="00615264">
        <w:rPr>
          <w:rStyle w:val="StyleUnderline"/>
          <w:highlight w:val="yellow"/>
        </w:rPr>
        <w:t>Sheikh Mohammed</w:t>
      </w:r>
      <w:r w:rsidRPr="00615264">
        <w:rPr>
          <w:rStyle w:val="StyleUnderline"/>
        </w:rPr>
        <w:t>, the</w:t>
      </w:r>
      <w:r>
        <w:rPr>
          <w:sz w:val="16"/>
        </w:rPr>
        <w:t xml:space="preserve"> apparent </w:t>
      </w:r>
      <w:r w:rsidRPr="00615264">
        <w:rPr>
          <w:rStyle w:val="StyleUnderline"/>
        </w:rPr>
        <w:t xml:space="preserve">planner of the 9/11 </w:t>
      </w:r>
      <w:r>
        <w:rPr>
          <w:sz w:val="16"/>
        </w:rPr>
        <w:t xml:space="preserve">attacks, reportedly </w:t>
      </w:r>
      <w:r w:rsidRPr="00615264">
        <w:rPr>
          <w:rStyle w:val="StyleUnderline"/>
          <w:highlight w:val="yellow"/>
        </w:rPr>
        <w:t>says that al Qaeda’s bomb efforts never went beyond searching the Internet</w:t>
      </w:r>
      <w:r w:rsidRPr="00615264">
        <w:rPr>
          <w:rStyle w:val="StyleUnderline"/>
        </w:rPr>
        <w:t>.</w:t>
      </w:r>
      <w:r>
        <w:rPr>
          <w:sz w:val="16"/>
        </w:rPr>
        <w:t xml:space="preserve"> After the fall of the Taliban in 2001, </w:t>
      </w:r>
      <w:r w:rsidRPr="00615264">
        <w:rPr>
          <w:rStyle w:val="StyleUnderline"/>
        </w:rPr>
        <w:t xml:space="preserve">technical </w:t>
      </w:r>
      <w:r w:rsidRPr="00615264">
        <w:rPr>
          <w:rStyle w:val="StyleUnderline"/>
          <w:highlight w:val="yellow"/>
        </w:rPr>
        <w:t>experts from the CIA</w:t>
      </w:r>
      <w:r>
        <w:rPr>
          <w:sz w:val="16"/>
        </w:rPr>
        <w:t xml:space="preserve"> and the Department of Energy </w:t>
      </w:r>
      <w:r w:rsidRPr="00615264">
        <w:rPr>
          <w:rStyle w:val="StyleUnderline"/>
          <w:highlight w:val="yellow"/>
        </w:rPr>
        <w:t>examined documents</w:t>
      </w:r>
      <w:r>
        <w:rPr>
          <w:sz w:val="16"/>
        </w:rPr>
        <w:t xml:space="preserve"> and other information that were </w:t>
      </w:r>
      <w:r w:rsidRPr="00615264">
        <w:rPr>
          <w:rStyle w:val="StyleUnderline"/>
          <w:highlight w:val="yellow"/>
        </w:rPr>
        <w:t>uncovered by intelligence agencies</w:t>
      </w:r>
      <w:r>
        <w:rPr>
          <w:sz w:val="16"/>
        </w:rPr>
        <w:t xml:space="preserve"> and the media </w:t>
      </w:r>
      <w:r w:rsidRPr="00615264">
        <w:rPr>
          <w:rStyle w:val="StyleUnderline"/>
        </w:rPr>
        <w:t xml:space="preserve">in Afghanistan. </w:t>
      </w:r>
      <w:r w:rsidRPr="00615264">
        <w:rPr>
          <w:rStyle w:val="StyleUnderline"/>
          <w:highlight w:val="yellow"/>
        </w:rPr>
        <w:t>They uncovered no credible information that al Qaeda had</w:t>
      </w:r>
      <w:r w:rsidRPr="00615264">
        <w:rPr>
          <w:rStyle w:val="StyleUnderline"/>
        </w:rPr>
        <w:t xml:space="preserve"> obtained fissile material or </w:t>
      </w:r>
      <w:r w:rsidRPr="00615264">
        <w:rPr>
          <w:rStyle w:val="StyleUnderline"/>
          <w:highlight w:val="yellow"/>
        </w:rPr>
        <w:t>acquired a nuclear weapon</w:t>
      </w:r>
      <w:r>
        <w:rPr>
          <w:sz w:val="16"/>
        </w:rPr>
        <w:t xml:space="preserve">. Moreover, they found no evidence of any radioactive material suitable for weapons. They did uncover, however, a “nuclear-related” document discussing “openly available concepts about the nuclear fuel cycle and some weapons-related issues.” Just a day or two before al Qaeda was to flee from Afghanistan in 2001, bin Laden supposedly told a Pakistani journalist, “If the United States uses chemical or nuclear weapons against us, we might respond with chemical and nuclear weapons. We possess these weapons as a deterrent.” </w:t>
      </w:r>
      <w:r w:rsidRPr="00615264">
        <w:rPr>
          <w:rStyle w:val="StyleUnderline"/>
        </w:rPr>
        <w:t xml:space="preserve">Given the military pressure that they were then under and taking into account the evidence of the primitive or more probably nonexistent nature of al Qaeda’s nuclear program, the </w:t>
      </w:r>
      <w:r w:rsidRPr="00615264">
        <w:rPr>
          <w:rStyle w:val="StyleUnderline"/>
          <w:highlight w:val="yellow"/>
        </w:rPr>
        <w:t>reported assertions</w:t>
      </w:r>
      <w:r w:rsidRPr="00615264">
        <w:rPr>
          <w:rStyle w:val="StyleUnderline"/>
        </w:rPr>
        <w:t xml:space="preserve">, although unsettling, </w:t>
      </w:r>
      <w:r w:rsidRPr="00615264">
        <w:rPr>
          <w:rStyle w:val="StyleUnderline"/>
          <w:highlight w:val="yellow"/>
        </w:rPr>
        <w:t>appear</w:t>
      </w:r>
      <w:r w:rsidRPr="00615264">
        <w:rPr>
          <w:rStyle w:val="StyleUnderline"/>
        </w:rPr>
        <w:t xml:space="preserve"> at best </w:t>
      </w:r>
      <w:r w:rsidRPr="00615264">
        <w:rPr>
          <w:rStyle w:val="StyleUnderline"/>
          <w:highlight w:val="yellow"/>
        </w:rPr>
        <w:t>to be a desperate</w:t>
      </w:r>
      <w:r w:rsidRPr="00615264">
        <w:rPr>
          <w:rStyle w:val="StyleUnderline"/>
        </w:rPr>
        <w:t xml:space="preserve"> </w:t>
      </w:r>
      <w:r w:rsidRPr="00615264">
        <w:rPr>
          <w:rStyle w:val="StyleUnderline"/>
          <w:highlight w:val="yellow"/>
        </w:rPr>
        <w:t>bluff</w:t>
      </w:r>
      <w:r w:rsidRPr="00615264">
        <w:rPr>
          <w:rStyle w:val="StyleUnderline"/>
        </w:rPr>
        <w:t>.</w:t>
      </w:r>
      <w:r>
        <w:rPr>
          <w:sz w:val="16"/>
        </w:rPr>
        <w:t xml:space="preserve"> Bin Laden has made statements about nuclear weapons a few other times. Some of these pronouncements can be seen to be threatening, but they are rather coy and indirect, indicating perhaps something of an interest, but not acknowledging a capability. And as terrorism specialist Louise Richardson observes, “Statements claiming a right to possess nuclear weapons have been misinterpreted as expressing a determination to use them. This in turn has fed the exaggeration of the threat we face.” Norwegian researcher Anne </w:t>
      </w:r>
      <w:r w:rsidRPr="00615264">
        <w:rPr>
          <w:rStyle w:val="StyleUnderline"/>
          <w:highlight w:val="yellow"/>
        </w:rPr>
        <w:t>Stenersen concluded after an exhaustive study of available materials that</w:t>
      </w:r>
      <w:r w:rsidRPr="00615264">
        <w:rPr>
          <w:rStyle w:val="StyleUnderline"/>
        </w:rPr>
        <w:t xml:space="preserve">, although “it is likely that al Qaeda central has considered the option of using non-conventional weapons,” </w:t>
      </w:r>
      <w:r w:rsidRPr="00615264">
        <w:rPr>
          <w:rStyle w:val="StyleUnderline"/>
          <w:highlight w:val="yellow"/>
        </w:rPr>
        <w:t>there is “little evidence that such ideas ever developed into actual plans,</w:t>
      </w:r>
      <w:r w:rsidRPr="00615264">
        <w:rPr>
          <w:rStyle w:val="StyleUnderline"/>
        </w:rPr>
        <w:t xml:space="preserve"> or that they were given any kind of priority at the expense of more traditional types of terrorist attacks</w:t>
      </w:r>
      <w:r>
        <w:rPr>
          <w:sz w:val="16"/>
        </w:rPr>
        <w:t xml:space="preserve">.” She also notes that </w:t>
      </w:r>
      <w:r w:rsidRPr="00615264">
        <w:rPr>
          <w:rStyle w:val="StyleUnderline"/>
          <w:highlight w:val="yellow"/>
        </w:rPr>
        <w:t>information on an al Qaeda computer</w:t>
      </w:r>
      <w:r>
        <w:rPr>
          <w:sz w:val="16"/>
        </w:rPr>
        <w:t xml:space="preserve"> left behind in Afghanistan in 2001 </w:t>
      </w:r>
      <w:r w:rsidRPr="00615264">
        <w:rPr>
          <w:rStyle w:val="StyleUnderline"/>
          <w:highlight w:val="yellow"/>
        </w:rPr>
        <w:t>indicates that only $2,000 to $4,000 was earmarked for</w:t>
      </w:r>
      <w:r w:rsidRPr="00615264">
        <w:rPr>
          <w:rStyle w:val="StyleUnderline"/>
        </w:rPr>
        <w:t xml:space="preserve"> </w:t>
      </w:r>
      <w:r w:rsidRPr="00615264">
        <w:rPr>
          <w:rStyle w:val="StyleUnderline"/>
          <w:highlight w:val="yellow"/>
        </w:rPr>
        <w:t>w</w:t>
      </w:r>
      <w:r w:rsidRPr="00615264">
        <w:rPr>
          <w:rStyle w:val="StyleUnderline"/>
        </w:rPr>
        <w:t xml:space="preserve">eapons of </w:t>
      </w:r>
      <w:r w:rsidRPr="00615264">
        <w:rPr>
          <w:rStyle w:val="StyleUnderline"/>
          <w:highlight w:val="yellow"/>
        </w:rPr>
        <w:t>m</w:t>
      </w:r>
      <w:r w:rsidRPr="00615264">
        <w:rPr>
          <w:rStyle w:val="StyleUnderline"/>
        </w:rPr>
        <w:t xml:space="preserve">ass </w:t>
      </w:r>
      <w:r w:rsidRPr="00615264">
        <w:rPr>
          <w:rStyle w:val="StyleUnderline"/>
          <w:highlight w:val="yellow"/>
        </w:rPr>
        <w:t>d</w:t>
      </w:r>
      <w:r w:rsidRPr="00615264">
        <w:rPr>
          <w:rStyle w:val="StyleUnderline"/>
        </w:rPr>
        <w:t xml:space="preserve">estruction </w:t>
      </w:r>
      <w:r w:rsidRPr="00615264">
        <w:rPr>
          <w:rStyle w:val="StyleUnderline"/>
          <w:highlight w:val="yellow"/>
        </w:rPr>
        <w:t>research</w:t>
      </w:r>
      <w:r w:rsidRPr="00615264">
        <w:rPr>
          <w:rStyle w:val="StyleUnderline"/>
        </w:rPr>
        <w:t xml:space="preserve"> and that the money was mainly for very crude work on chemical weapons. </w:t>
      </w:r>
      <w:r>
        <w:rPr>
          <w:sz w:val="16"/>
        </w:rPr>
        <w:t xml:space="preserve">Today, the key portions of al Qaeda central may well total only a few hundred people, apparently assisting the Taliban’s distinctly separate, far larger, and very troublesome insurgency in Afghanistan. Beyond this tiny band, there are thousands of sympathizers and would-be jihadists spread around the globe. They mainly connect in Internet chat rooms, engage in radicalizing conversations, and variously dare each other to actually do something. Any “threat,” particularly to the West, appears, then, principally to derive from self-selected people, often isolated from each other, who fantasize about performing dire deeds. </w:t>
      </w:r>
      <w:r w:rsidRPr="00615264">
        <w:rPr>
          <w:rStyle w:val="StyleUnderline"/>
        </w:rPr>
        <w:t>From time to time some of these people</w:t>
      </w:r>
      <w:r>
        <w:rPr>
          <w:sz w:val="16"/>
        </w:rPr>
        <w:t xml:space="preserve">, or ones closer to al Qaeda central, actually manage to do some harm. And </w:t>
      </w:r>
      <w:r w:rsidRPr="00615264">
        <w:rPr>
          <w:rStyle w:val="StyleUnderline"/>
        </w:rPr>
        <w:t>occasionally</w:t>
      </w:r>
      <w:r>
        <w:rPr>
          <w:sz w:val="16"/>
        </w:rPr>
        <w:t xml:space="preserve">, they may even be able to </w:t>
      </w:r>
      <w:r w:rsidRPr="00615264">
        <w:rPr>
          <w:rStyle w:val="StyleUnderline"/>
        </w:rPr>
        <w:t xml:space="preserve">pull off something large, such as 9/11. But in most cases, </w:t>
      </w:r>
      <w:r w:rsidRPr="00615264">
        <w:rPr>
          <w:rStyle w:val="StyleUnderline"/>
          <w:highlight w:val="yellow"/>
        </w:rPr>
        <w:t>their capacities and schemes</w:t>
      </w:r>
      <w:r w:rsidRPr="00615264">
        <w:rPr>
          <w:rStyle w:val="StyleUnderline"/>
        </w:rPr>
        <w:t xml:space="preserve">, or alleged schemes, </w:t>
      </w:r>
      <w:r w:rsidRPr="00615264">
        <w:rPr>
          <w:rStyle w:val="StyleUnderline"/>
          <w:highlight w:val="yellow"/>
        </w:rPr>
        <w:t>seem to be far less dangerous than</w:t>
      </w:r>
      <w:r w:rsidRPr="00615264">
        <w:rPr>
          <w:rStyle w:val="StyleUnderline"/>
        </w:rPr>
        <w:t xml:space="preserve"> initial </w:t>
      </w:r>
      <w:r w:rsidRPr="00615264">
        <w:rPr>
          <w:rStyle w:val="StyleUnderline"/>
          <w:highlight w:val="yellow"/>
        </w:rPr>
        <w:t>press reports</w:t>
      </w:r>
      <w:r w:rsidRPr="00615264">
        <w:rPr>
          <w:rStyle w:val="StyleUnderline"/>
        </w:rPr>
        <w:t xml:space="preserve"> vividly, even </w:t>
      </w:r>
      <w:r w:rsidRPr="00615264">
        <w:rPr>
          <w:rStyle w:val="StyleUnderline"/>
          <w:highlight w:val="yellow"/>
        </w:rPr>
        <w:t>hysterically, suggest</w:t>
      </w:r>
      <w:r>
        <w:rPr>
          <w:sz w:val="16"/>
        </w:rPr>
        <w:t xml:space="preserve">. Most important for present purposes, however, is that </w:t>
      </w:r>
      <w:r w:rsidRPr="00615264">
        <w:rPr>
          <w:rStyle w:val="StyleUnderline"/>
          <w:highlight w:val="yellow"/>
        </w:rPr>
        <w:t>any notion that al Qaeda has the capacity to acquire nuclear weapons,</w:t>
      </w:r>
      <w:r w:rsidRPr="00615264">
        <w:rPr>
          <w:rStyle w:val="StyleUnderline"/>
        </w:rPr>
        <w:t xml:space="preserve"> even if it wanted to, </w:t>
      </w:r>
      <w:r w:rsidRPr="00615264">
        <w:rPr>
          <w:rStyle w:val="StyleUnderline"/>
          <w:highlight w:val="yellow"/>
        </w:rPr>
        <w:t>looks farfetched in the extreme</w:t>
      </w:r>
      <w:r>
        <w:rPr>
          <w:sz w:val="16"/>
        </w:rPr>
        <w:t xml:space="preserve">. It is also noteworthy that, although there have been plenty of terrorist attacks in the world since 2001, all have relied on conventional destructive methods. For the most part, </w:t>
      </w:r>
      <w:r w:rsidRPr="00615264">
        <w:rPr>
          <w:rStyle w:val="StyleUnderline"/>
        </w:rPr>
        <w:t xml:space="preserve">terrorists seem to be heeding the advice found in a memo on an al Qaeda laptop seized in Pakistan in 2004: “Make use of that which is available … rather than waste valuable time becoming despondent over that which is not within your reach.” </w:t>
      </w:r>
      <w:r>
        <w:rPr>
          <w:sz w:val="16"/>
        </w:rPr>
        <w:t xml:space="preserve">In fact, </w:t>
      </w:r>
      <w:r w:rsidRPr="00615264">
        <w:rPr>
          <w:rStyle w:val="StyleUnderline"/>
          <w:highlight w:val="yellow"/>
        </w:rPr>
        <w:t>history consistently demonstrates that terrorists prefer weapons that they know and understand, not new, exotic ones</w:t>
      </w:r>
      <w:r w:rsidRPr="00615264">
        <w:rPr>
          <w:rStyle w:val="StyleUnderline"/>
        </w:rPr>
        <w:t xml:space="preserve">. </w:t>
      </w:r>
      <w:r>
        <w:rPr>
          <w:sz w:val="16"/>
        </w:rPr>
        <w:t>Glenn Carle, a 23-year CIA veteran and once its deputy intelligence officer for transnational threats, warns, “</w:t>
      </w:r>
      <w:r w:rsidRPr="00615264">
        <w:rPr>
          <w:rStyle w:val="StyleUnderline"/>
        </w:rPr>
        <w:t>We must not take fright at the specter our leaders have exaggerated</w:t>
      </w:r>
      <w:r>
        <w:rPr>
          <w:sz w:val="16"/>
        </w:rPr>
        <w:t>. In fact, we must see jihadists for the small, lethal, disjointed, and miserable opponents that they are.” al Qaeda, he says, has only a handful of individuals capable of planning, organizing, and leading a terrorist organization, and although the group has threatened attacks with nuclear weapons, “</w:t>
      </w:r>
      <w:r w:rsidRPr="00615264">
        <w:rPr>
          <w:rStyle w:val="StyleUnderline"/>
        </w:rPr>
        <w:t>its capabilities are far inferior to its desires</w:t>
      </w:r>
      <w:r>
        <w:rPr>
          <w:sz w:val="16"/>
        </w:rPr>
        <w:t>.”</w:t>
      </w:r>
    </w:p>
    <w:p w14:paraId="43148FEF" w14:textId="06E29619" w:rsidR="00F86A97" w:rsidRDefault="00F86A97" w:rsidP="00F86A97">
      <w:pPr>
        <w:pStyle w:val="Heading2"/>
      </w:pPr>
      <w:bookmarkStart w:id="31" w:name="HatBM139"/>
      <w:bookmarkEnd w:id="27"/>
      <w:bookmarkEnd w:id="30"/>
      <w:r>
        <w:t>***COUNTERPLANS***</w:t>
      </w:r>
    </w:p>
    <w:p w14:paraId="31588BC5" w14:textId="7E371264" w:rsidR="00936BD2" w:rsidRDefault="00F86A97" w:rsidP="00936BD2">
      <w:pPr>
        <w:pStyle w:val="Heading3"/>
      </w:pPr>
      <w:bookmarkStart w:id="32" w:name="BlockBM140"/>
      <w:r>
        <w:t>1NC States CP</w:t>
      </w:r>
    </w:p>
    <w:p w14:paraId="425A782D" w14:textId="756C20E1" w:rsidR="00BC2F88" w:rsidRPr="00BC2F88" w:rsidRDefault="00BC2F88" w:rsidP="00BC2F88"/>
    <w:p w14:paraId="21C97B71" w14:textId="3087B287" w:rsidR="00F86A97" w:rsidRDefault="00BC2F88" w:rsidP="00BC2F88">
      <w:pPr>
        <w:pStyle w:val="Heading4"/>
      </w:pPr>
      <w:r>
        <w:t>Text: The fifty states</w:t>
      </w:r>
      <w:r w:rsidR="00675E4F">
        <w:t xml:space="preserve"> of the United States should pass regulations on drone surveillance including warrants for use, establish transparent licensing procedures, </w:t>
      </w:r>
      <w:r w:rsidR="00120F22">
        <w:t>and revoking the license of those that violate the rules.</w:t>
      </w:r>
    </w:p>
    <w:p w14:paraId="23C123E7" w14:textId="77777777" w:rsidR="00BC2F88" w:rsidRPr="00BC2F88" w:rsidRDefault="00BC2F88" w:rsidP="00BC2F88"/>
    <w:p w14:paraId="2CF6C621" w14:textId="63FB846F" w:rsidR="00936BD2" w:rsidRDefault="00936BD2" w:rsidP="00936BD2">
      <w:pPr>
        <w:pStyle w:val="Heading4"/>
      </w:pPr>
      <w:r>
        <w:t>States solve drone abuses and exploitation of Fourth Amendment violations – multiple reasons.</w:t>
      </w:r>
    </w:p>
    <w:p w14:paraId="121BB75C" w14:textId="77777777" w:rsidR="00936BD2" w:rsidRDefault="00936BD2" w:rsidP="00936BD2">
      <w:r w:rsidRPr="002F0BF0">
        <w:t xml:space="preserve">Abigail </w:t>
      </w:r>
      <w:r w:rsidRPr="004C2D99">
        <w:rPr>
          <w:rStyle w:val="Style13ptBold"/>
        </w:rPr>
        <w:t>Rehfuss</w:t>
      </w:r>
      <w:r>
        <w:t xml:space="preserve">, February 6, </w:t>
      </w:r>
      <w:r w:rsidRPr="004C2D99">
        <w:rPr>
          <w:rStyle w:val="Style13ptBold"/>
        </w:rPr>
        <w:t>2015</w:t>
      </w:r>
      <w:r>
        <w:t xml:space="preserve">, Abigail Rehfuss is an </w:t>
      </w:r>
      <w:r w:rsidRPr="002F0BF0">
        <w:t>Associate at Rehfuss, Liguori &amp; Associates, P.C.</w:t>
      </w:r>
      <w:r>
        <w:t xml:space="preserve">, “THE DOMESTIC USE OF DRONES AND THE FOURTH AMENDMENT,” Albany Government Law Review vol. 8, pp. 314-335, </w:t>
      </w:r>
      <w:hyperlink r:id="rId28" w:history="1">
        <w:r w:rsidRPr="00986D49">
          <w:rPr>
            <w:rStyle w:val="Hyperlink"/>
          </w:rPr>
          <w:t>http://www.albanygovernmentlawreview.org/Articles/Vol08_1/8.1.313-Rehfuss.pdf</w:t>
        </w:r>
      </w:hyperlink>
      <w:r>
        <w:t>, p. 334</w:t>
      </w:r>
    </w:p>
    <w:p w14:paraId="4C55EFF4" w14:textId="77777777" w:rsidR="00936BD2" w:rsidRDefault="00936BD2" w:rsidP="00936BD2">
      <w:pPr>
        <w:rPr>
          <w:sz w:val="16"/>
        </w:rPr>
      </w:pPr>
      <w:r w:rsidRPr="00C90B3F">
        <w:rPr>
          <w:sz w:val="16"/>
        </w:rPr>
        <w:t xml:space="preserve">First, </w:t>
      </w:r>
      <w:r w:rsidRPr="00C90B3F">
        <w:rPr>
          <w:rStyle w:val="StyleUnderline"/>
          <w:highlight w:val="yellow"/>
        </w:rPr>
        <w:t>diverging state interpretations of current privacy laws are likely to influence reform at the national level</w:t>
      </w:r>
      <w:r w:rsidRPr="00C90B3F">
        <w:rPr>
          <w:sz w:val="16"/>
        </w:rPr>
        <w:t xml:space="preserve">.150 </w:t>
      </w:r>
      <w:r w:rsidRPr="00C90B3F">
        <w:rPr>
          <w:rStyle w:val="StyleUnderline"/>
          <w:highlight w:val="yellow"/>
        </w:rPr>
        <w:t>Back when</w:t>
      </w:r>
      <w:r w:rsidRPr="00C90B3F">
        <w:rPr>
          <w:sz w:val="16"/>
        </w:rPr>
        <w:t xml:space="preserve"> the </w:t>
      </w:r>
      <w:r w:rsidRPr="00C90B3F">
        <w:rPr>
          <w:rStyle w:val="StyleUnderline"/>
          <w:highlight w:val="yellow"/>
        </w:rPr>
        <w:t>states were dealing with First Amendment rights, they served as unique</w:t>
      </w:r>
      <w:r w:rsidRPr="00417924">
        <w:rPr>
          <w:rStyle w:val="StyleUnderline"/>
        </w:rPr>
        <w:t xml:space="preserve">, alternative </w:t>
      </w:r>
      <w:r w:rsidRPr="00C90B3F">
        <w:rPr>
          <w:rStyle w:val="StyleUnderline"/>
          <w:highlight w:val="yellow"/>
        </w:rPr>
        <w:t>sources of legal thinking</w:t>
      </w:r>
      <w:r w:rsidRPr="00C90B3F">
        <w:rPr>
          <w:sz w:val="16"/>
        </w:rPr>
        <w:t xml:space="preserve"> on privacy.151 For example: [w]hile the Supreme Court was extremely hostile to free speech claims </w:t>
      </w:r>
      <w:r w:rsidRPr="00417924">
        <w:rPr>
          <w:rStyle w:val="StyleUnderline"/>
        </w:rPr>
        <w:t xml:space="preserve">before World War I, </w:t>
      </w:r>
      <w:r w:rsidRPr="00C90B3F">
        <w:rPr>
          <w:sz w:val="16"/>
        </w:rPr>
        <w:t xml:space="preserve">historians [have] point[ed] out that the legal and cultural groundwork for </w:t>
      </w:r>
      <w:r w:rsidRPr="00417924">
        <w:rPr>
          <w:rStyle w:val="StyleUnderline"/>
        </w:rPr>
        <w:t>the subsequent revival of the First Amendment could be found in the states, where a significant number of court decisions rejected the Supreme Court’s approach and kept the possibility of genuine free speech rights alive</w:t>
      </w:r>
      <w:r w:rsidRPr="00C90B3F">
        <w:rPr>
          <w:sz w:val="16"/>
        </w:rPr>
        <w:t xml:space="preserve"> within the American legal “conceptual universe.”152 In due time, </w:t>
      </w:r>
      <w:r w:rsidRPr="00C90B3F">
        <w:rPr>
          <w:rStyle w:val="StyleUnderline"/>
        </w:rPr>
        <w:t>the spread of differing interpretations of privacy rights throughout the states has the potential to gain influence at the national level.</w:t>
      </w:r>
      <w:r w:rsidRPr="00C90B3F">
        <w:rPr>
          <w:sz w:val="16"/>
        </w:rPr>
        <w:t xml:space="preserve"> In fact, diverging state laws previously influenced interpretations of moral decency under the Eighth Amendment when it came to the exclusionary rule and the death penalty.153 </w:t>
      </w:r>
      <w:r w:rsidRPr="00C90B3F">
        <w:rPr>
          <w:rStyle w:val="StyleUnderline"/>
          <w:highlight w:val="yellow"/>
        </w:rPr>
        <w:t>Moreover, allowing the States to deal with the issue, rather than the federal government, allows for greater trial and error</w:t>
      </w:r>
      <w:r w:rsidRPr="00C90B3F">
        <w:rPr>
          <w:sz w:val="16"/>
        </w:rPr>
        <w:t xml:space="preserve">. That is to say, </w:t>
      </w:r>
      <w:r w:rsidRPr="00C90B3F">
        <w:rPr>
          <w:rStyle w:val="StyleUnderline"/>
        </w:rPr>
        <w:t xml:space="preserve">the </w:t>
      </w:r>
      <w:r w:rsidRPr="00C90B3F">
        <w:rPr>
          <w:rStyle w:val="StyleUnderline"/>
          <w:highlight w:val="yellow"/>
        </w:rPr>
        <w:t>experience gained</w:t>
      </w:r>
      <w:r w:rsidRPr="00C90B3F">
        <w:rPr>
          <w:rStyle w:val="StyleUnderline"/>
        </w:rPr>
        <w:t xml:space="preserve"> from</w:t>
      </w:r>
      <w:r w:rsidRPr="00C90B3F">
        <w:rPr>
          <w:sz w:val="16"/>
        </w:rPr>
        <w:t xml:space="preserve"> studying each of </w:t>
      </w:r>
      <w:r w:rsidRPr="00C90B3F">
        <w:rPr>
          <w:rStyle w:val="StyleUnderline"/>
        </w:rPr>
        <w:t xml:space="preserve">the States’ respective solutions </w:t>
      </w:r>
      <w:r w:rsidRPr="00C90B3F">
        <w:rPr>
          <w:rStyle w:val="StyleUnderline"/>
          <w:highlight w:val="yellow"/>
        </w:rPr>
        <w:t>has greater potential to generate a uniform, workable standard than would</w:t>
      </w:r>
      <w:r w:rsidRPr="00C90B3F">
        <w:rPr>
          <w:sz w:val="16"/>
        </w:rPr>
        <w:t xml:space="preserve"> likely be produced from </w:t>
      </w:r>
      <w:r w:rsidRPr="00C90B3F">
        <w:rPr>
          <w:rStyle w:val="StyleUnderline"/>
          <w:highlight w:val="yellow"/>
        </w:rPr>
        <w:t>a single body of government.</w:t>
      </w:r>
      <w:r w:rsidRPr="00C90B3F">
        <w:rPr>
          <w:rStyle w:val="StyleUnderline"/>
        </w:rPr>
        <w:t xml:space="preserve"> Second, </w:t>
      </w:r>
      <w:r w:rsidRPr="00C90B3F">
        <w:rPr>
          <w:rStyle w:val="StyleUnderline"/>
          <w:highlight w:val="yellow"/>
        </w:rPr>
        <w:t>inconsistent interpretations among the states will underscore the instability of the current law and</w:t>
      </w:r>
      <w:r w:rsidRPr="00C90B3F">
        <w:rPr>
          <w:rStyle w:val="StyleUnderline"/>
        </w:rPr>
        <w:t xml:space="preserve"> help </w:t>
      </w:r>
      <w:r w:rsidRPr="00C90B3F">
        <w:rPr>
          <w:rStyle w:val="StyleUnderline"/>
          <w:highlight w:val="yellow"/>
        </w:rPr>
        <w:t>remove</w:t>
      </w:r>
      <w:r w:rsidRPr="00C90B3F">
        <w:rPr>
          <w:rStyle w:val="StyleUnderline"/>
        </w:rPr>
        <w:t xml:space="preserve"> the </w:t>
      </w:r>
      <w:r w:rsidRPr="00C90B3F">
        <w:rPr>
          <w:rStyle w:val="StyleUnderline"/>
          <w:highlight w:val="yellow"/>
        </w:rPr>
        <w:t>arbitrariness and vagueness of the law as it</w:t>
      </w:r>
      <w:r w:rsidRPr="00C90B3F">
        <w:rPr>
          <w:rStyle w:val="StyleUnderline"/>
        </w:rPr>
        <w:t xml:space="preserve"> currently </w:t>
      </w:r>
      <w:r w:rsidRPr="00C90B3F">
        <w:rPr>
          <w:rStyle w:val="StyleUnderline"/>
          <w:highlight w:val="yellow"/>
        </w:rPr>
        <w:t>stands</w:t>
      </w:r>
      <w:r w:rsidRPr="00C90B3F">
        <w:rPr>
          <w:sz w:val="16"/>
        </w:rPr>
        <w:t xml:space="preserve">.154 </w:t>
      </w:r>
      <w:r w:rsidRPr="00C90B3F">
        <w:rPr>
          <w:rStyle w:val="StyleUnderline"/>
          <w:highlight w:val="yellow"/>
        </w:rPr>
        <w:t>Moreover, state constitutions offer a greater source of protection to larger numbers of people</w:t>
      </w:r>
      <w:r w:rsidRPr="00C90B3F">
        <w:rPr>
          <w:rStyle w:val="StyleUnderline"/>
        </w:rPr>
        <w:t>.</w:t>
      </w:r>
      <w:r w:rsidRPr="00C90B3F">
        <w:rPr>
          <w:sz w:val="16"/>
        </w:rPr>
        <w:t>155 As noted by the majority in Katz, “‘the protection of a person’s general right to privacy—his right to be let alone by other people—is, like the protection of his property and of his very life, left largely to the law of the individual States.’”156</w:t>
      </w:r>
    </w:p>
    <w:p w14:paraId="2897E24E" w14:textId="77777777" w:rsidR="00C2325A" w:rsidRDefault="00C2325A" w:rsidP="00C2325A">
      <w:pPr>
        <w:pStyle w:val="Heading3"/>
      </w:pPr>
      <w:bookmarkStart w:id="33" w:name="BlockBM147"/>
      <w:bookmarkEnd w:id="32"/>
      <w:r>
        <w:t>2NC States solvency</w:t>
      </w:r>
    </w:p>
    <w:p w14:paraId="65D18E25" w14:textId="77777777" w:rsidR="00C2325A" w:rsidRDefault="00C2325A" w:rsidP="00C2325A">
      <w:pPr>
        <w:pStyle w:val="Heading4"/>
      </w:pPr>
      <w:r>
        <w:t>States can restrict drone surveillance – act as a laboratory for federal action.</w:t>
      </w:r>
    </w:p>
    <w:p w14:paraId="33470A0B" w14:textId="77777777" w:rsidR="00C2325A" w:rsidRDefault="00C2325A" w:rsidP="00C2325A">
      <w:r>
        <w:t xml:space="preserve">Robert A. </w:t>
      </w:r>
      <w:r w:rsidRPr="001C2BA7">
        <w:rPr>
          <w:rStyle w:val="Style13ptBold"/>
        </w:rPr>
        <w:t>Heverly</w:t>
      </w:r>
      <w:r>
        <w:t xml:space="preserve">, February 6, </w:t>
      </w:r>
      <w:r w:rsidRPr="001C2BA7">
        <w:rPr>
          <w:rStyle w:val="Style13ptBold"/>
        </w:rPr>
        <w:t>2015</w:t>
      </w:r>
      <w:r>
        <w:t xml:space="preserve">, Robert Heverly is an </w:t>
      </w:r>
      <w:r w:rsidRPr="001C2BA7">
        <w:t>Associate</w:t>
      </w:r>
      <w:r>
        <w:t xml:space="preserve"> Professor of Law at the </w:t>
      </w:r>
      <w:r w:rsidRPr="001C2BA7">
        <w:t>Albany Law School</w:t>
      </w:r>
      <w:r>
        <w:t xml:space="preserve">, “THE STATE OF DRONES: STATE AUTHORITY TO REGULATE DRONES,” Albany Government Law Review vol. 8, pp. 30-61, </w:t>
      </w:r>
      <w:hyperlink r:id="rId29" w:history="1">
        <w:r w:rsidRPr="00EA73F6">
          <w:rPr>
            <w:rStyle w:val="Hyperlink"/>
          </w:rPr>
          <w:t>http://www.albanygovernmentlawreview.org/Articles/Vol08_1/8.1.0029-Heverly.pdf</w:t>
        </w:r>
      </w:hyperlink>
      <w:r>
        <w:t>, p. 33</w:t>
      </w:r>
    </w:p>
    <w:p w14:paraId="4759115A" w14:textId="77777777" w:rsidR="00C2325A" w:rsidRDefault="00C2325A" w:rsidP="00C2325A">
      <w:pPr>
        <w:rPr>
          <w:sz w:val="16"/>
        </w:rPr>
      </w:pPr>
      <w:r w:rsidRPr="00D37ABE">
        <w:rPr>
          <w:sz w:val="16"/>
        </w:rPr>
        <w:t xml:space="preserve">In other words, are states legally permitted to enact laws and promulgate regulations that directly aim at or affect the operation of drones, and, what drone laws will best serve the interests of states and their populations? Contrary to what one may initially think based on the long established role the federal government has played in regulating flight, </w:t>
      </w:r>
      <w:r w:rsidRPr="00D37ABE">
        <w:rPr>
          <w:rStyle w:val="StyleUnderline"/>
          <w:highlight w:val="yellow"/>
        </w:rPr>
        <w:t>there is space in</w:t>
      </w:r>
      <w:r w:rsidRPr="00D37ABE">
        <w:rPr>
          <w:rStyle w:val="StyleUnderline"/>
        </w:rPr>
        <w:t xml:space="preserve"> the </w:t>
      </w:r>
      <w:r w:rsidRPr="00D37ABE">
        <w:rPr>
          <w:rStyle w:val="StyleUnderline"/>
          <w:highlight w:val="yellow"/>
        </w:rPr>
        <w:t>regulatory landscape for meaningful state regulation of drones and</w:t>
      </w:r>
      <w:r w:rsidRPr="00D37ABE">
        <w:rPr>
          <w:rStyle w:val="StyleUnderline"/>
        </w:rPr>
        <w:t xml:space="preserve"> drone-</w:t>
      </w:r>
      <w:r w:rsidRPr="00D37ABE">
        <w:rPr>
          <w:rStyle w:val="StyleUnderline"/>
          <w:highlight w:val="yellow"/>
        </w:rPr>
        <w:t>related activities</w:t>
      </w:r>
      <w:r w:rsidRPr="00D37ABE">
        <w:rPr>
          <w:rStyle w:val="StyleUnderline"/>
        </w:rPr>
        <w:t>.</w:t>
      </w:r>
      <w:r w:rsidRPr="00D37ABE">
        <w:rPr>
          <w:sz w:val="16"/>
        </w:rPr>
        <w:t xml:space="preserve">16 </w:t>
      </w:r>
      <w:r w:rsidRPr="00D37ABE">
        <w:rPr>
          <w:rStyle w:val="StyleUnderline"/>
          <w:highlight w:val="yellow"/>
        </w:rPr>
        <w:t>States can legitimately take</w:t>
      </w:r>
      <w:r w:rsidRPr="00D37ABE">
        <w:rPr>
          <w:rStyle w:val="StyleUnderline"/>
        </w:rPr>
        <w:t xml:space="preserve"> a variety of </w:t>
      </w:r>
      <w:r w:rsidRPr="00D37ABE">
        <w:rPr>
          <w:rStyle w:val="StyleUnderline"/>
          <w:highlight w:val="yellow"/>
        </w:rPr>
        <w:t>actions that</w:t>
      </w:r>
      <w:r w:rsidRPr="00D37ABE">
        <w:rPr>
          <w:rStyle w:val="StyleUnderline"/>
        </w:rPr>
        <w:t xml:space="preserve"> may </w:t>
      </w:r>
      <w:r w:rsidRPr="00D37ABE">
        <w:rPr>
          <w:rStyle w:val="StyleUnderline"/>
          <w:highlight w:val="yellow"/>
        </w:rPr>
        <w:t>affect drones, drone operators and drone operation</w:t>
      </w:r>
      <w:r w:rsidRPr="00D37ABE">
        <w:rPr>
          <w:rStyle w:val="StyleUnderline"/>
        </w:rPr>
        <w:t>s directly, and a variety of actions that are likely to be in the</w:t>
      </w:r>
      <w:r w:rsidRPr="00D37ABE">
        <w:rPr>
          <w:sz w:val="16"/>
        </w:rPr>
        <w:t xml:space="preserve"> states’—and the </w:t>
      </w:r>
      <w:r w:rsidRPr="00D37ABE">
        <w:rPr>
          <w:rStyle w:val="StyleUnderline"/>
        </w:rPr>
        <w:t>citizens’</w:t>
      </w:r>
      <w:r w:rsidRPr="00D37ABE">
        <w:rPr>
          <w:sz w:val="16"/>
        </w:rPr>
        <w:t>—</w:t>
      </w:r>
      <w:r w:rsidRPr="00D37ABE">
        <w:rPr>
          <w:rStyle w:val="StyleUnderline"/>
        </w:rPr>
        <w:t>best interests</w:t>
      </w:r>
      <w:r w:rsidRPr="00D37ABE">
        <w:rPr>
          <w:sz w:val="16"/>
        </w:rPr>
        <w:t xml:space="preserve">. These same actions may be in the national interest, as well, especially to the extent that states can play the role of “regulatory laboratories”17 within the drone regime. </w:t>
      </w:r>
      <w:r w:rsidRPr="00D37ABE">
        <w:rPr>
          <w:rStyle w:val="StyleUnderline"/>
          <w:highlight w:val="yellow"/>
        </w:rPr>
        <w:t>Trying regulatory schemes at the state level provides the federal government with data on how</w:t>
      </w:r>
      <w:r w:rsidRPr="00D37ABE">
        <w:rPr>
          <w:rStyle w:val="StyleUnderline"/>
        </w:rPr>
        <w:t xml:space="preserve"> the market and </w:t>
      </w:r>
      <w:r w:rsidRPr="00D37ABE">
        <w:rPr>
          <w:rStyle w:val="StyleUnderline"/>
          <w:highlight w:val="yellow"/>
        </w:rPr>
        <w:t>market actors react to</w:t>
      </w:r>
      <w:r w:rsidRPr="00D37ABE">
        <w:rPr>
          <w:rStyle w:val="StyleUnderline"/>
        </w:rPr>
        <w:t xml:space="preserve"> varying </w:t>
      </w:r>
      <w:r w:rsidRPr="00D37ABE">
        <w:rPr>
          <w:rStyle w:val="StyleUnderline"/>
          <w:highlight w:val="yellow"/>
        </w:rPr>
        <w:t>regulatory requirements</w:t>
      </w:r>
      <w:r w:rsidRPr="00D37ABE">
        <w:rPr>
          <w:rStyle w:val="StyleUnderline"/>
        </w:rPr>
        <w:t xml:space="preserve">, as well as </w:t>
      </w:r>
      <w:r w:rsidRPr="00D37ABE">
        <w:rPr>
          <w:rStyle w:val="StyleUnderline"/>
          <w:highlight w:val="yellow"/>
        </w:rPr>
        <w:t>allowing states to</w:t>
      </w:r>
      <w:r w:rsidRPr="00D37ABE">
        <w:rPr>
          <w:rStyle w:val="StyleUnderline"/>
        </w:rPr>
        <w:t xml:space="preserve"> attempt to </w:t>
      </w:r>
      <w:r w:rsidRPr="00D37ABE">
        <w:rPr>
          <w:rStyle w:val="StyleUnderline"/>
          <w:highlight w:val="yellow"/>
        </w:rPr>
        <w:t>address local issues</w:t>
      </w:r>
      <w:r w:rsidRPr="00D37ABE">
        <w:rPr>
          <w:sz w:val="16"/>
        </w:rPr>
        <w:t xml:space="preserve"> that may be raised in drone use. In this essay we will outline the various actions that states are likely permitted to take. We will also discuss the legal environment within which these decisions must be made, and especially the legal uncertainties that exist. We will also discuss the reasons why taking certain actions may or may not benefit states and their citizens, taking into account a variety of perspectives relating to economic opportunities, market conditions, safety, privacy, public concerns, and technological opportunities.</w:t>
      </w:r>
    </w:p>
    <w:p w14:paraId="3EFB7CDE" w14:textId="77777777" w:rsidR="00C2325A" w:rsidRDefault="00C2325A" w:rsidP="00C2325A">
      <w:pPr>
        <w:pStyle w:val="Heading4"/>
      </w:pPr>
      <w:r>
        <w:t>Federal law falls short in regulating domestic drone operation – states are preferable.</w:t>
      </w:r>
    </w:p>
    <w:p w14:paraId="50F21BF3" w14:textId="77777777" w:rsidR="00C2325A" w:rsidRDefault="00C2325A" w:rsidP="00C2325A">
      <w:r>
        <w:t xml:space="preserve">Robert A. </w:t>
      </w:r>
      <w:r w:rsidRPr="001C2BA7">
        <w:rPr>
          <w:rStyle w:val="Style13ptBold"/>
        </w:rPr>
        <w:t>Heverly</w:t>
      </w:r>
      <w:r>
        <w:t xml:space="preserve">, February 6, </w:t>
      </w:r>
      <w:r w:rsidRPr="001C2BA7">
        <w:rPr>
          <w:rStyle w:val="Style13ptBold"/>
        </w:rPr>
        <w:t>2015</w:t>
      </w:r>
      <w:r>
        <w:t xml:space="preserve">, Robert Heverly is an </w:t>
      </w:r>
      <w:r w:rsidRPr="001C2BA7">
        <w:t>Associate</w:t>
      </w:r>
      <w:r>
        <w:t xml:space="preserve"> Professor of Law at the </w:t>
      </w:r>
      <w:r w:rsidRPr="001C2BA7">
        <w:t>Albany Law School</w:t>
      </w:r>
      <w:r>
        <w:t xml:space="preserve">, “THE STATE OF DRONES: STATE AUTHORITY TO REGULATE DRONES,” Albany Government Law Review vol. 8, pp. 30-61, </w:t>
      </w:r>
      <w:hyperlink r:id="rId30" w:history="1">
        <w:r w:rsidRPr="00EA73F6">
          <w:rPr>
            <w:rStyle w:val="Hyperlink"/>
          </w:rPr>
          <w:t>http://www.albanygovernmentlawreview.org/Articles/Vol08_1/8.1.0029-Heverly.pdf</w:t>
        </w:r>
      </w:hyperlink>
      <w:r>
        <w:t>, p. 46-47</w:t>
      </w:r>
    </w:p>
    <w:p w14:paraId="757BC740" w14:textId="403CF33B" w:rsidR="00C2325A" w:rsidRPr="00C2325A" w:rsidRDefault="00C2325A" w:rsidP="00C2325A">
      <w:pPr>
        <w:rPr>
          <w:sz w:val="16"/>
        </w:rPr>
      </w:pPr>
      <w:r w:rsidRPr="00DC24DA">
        <w:rPr>
          <w:sz w:val="16"/>
        </w:rPr>
        <w:t xml:space="preserve">As it stands now </w:t>
      </w:r>
      <w:r w:rsidRPr="00DC24DA">
        <w:rPr>
          <w:rStyle w:val="StyleUnderline"/>
        </w:rPr>
        <w:t>there is considerable uncertainty as to how drone flights</w:t>
      </w:r>
      <w:r w:rsidRPr="00DC24DA">
        <w:rPr>
          <w:sz w:val="16"/>
        </w:rPr>
        <w:t xml:space="preserve"> over private property </w:t>
      </w:r>
      <w:r w:rsidRPr="00DC24DA">
        <w:rPr>
          <w:rStyle w:val="StyleUnderline"/>
        </w:rPr>
        <w:t>will be handled. Causby could reasonably be read to allow such overflights so long as they do not interfere with</w:t>
      </w:r>
      <w:r w:rsidRPr="00DC24DA">
        <w:rPr>
          <w:sz w:val="16"/>
        </w:rPr>
        <w:t xml:space="preserve"> the </w:t>
      </w:r>
      <w:r w:rsidRPr="00DC24DA">
        <w:rPr>
          <w:rStyle w:val="StyleUnderline"/>
        </w:rPr>
        <w:t>use and enjoyment of the underlying landowner</w:t>
      </w:r>
      <w:r w:rsidRPr="00DC24DA">
        <w:rPr>
          <w:sz w:val="16"/>
        </w:rPr>
        <w:t xml:space="preserve">.95 </w:t>
      </w:r>
      <w:r w:rsidRPr="00DC24DA">
        <w:rPr>
          <w:rStyle w:val="StyleUnderline"/>
          <w:highlight w:val="yellow"/>
        </w:rPr>
        <w:t>Causby may</w:t>
      </w:r>
      <w:r w:rsidRPr="00DC24DA">
        <w:rPr>
          <w:rStyle w:val="StyleUnderline"/>
        </w:rPr>
        <w:t xml:space="preserve"> also </w:t>
      </w:r>
      <w:r w:rsidRPr="00DC24DA">
        <w:rPr>
          <w:rStyle w:val="StyleUnderline"/>
          <w:highlight w:val="yellow"/>
        </w:rPr>
        <w:t>be read to allow states to step in and set navigable airspace for drones</w:t>
      </w:r>
      <w:r w:rsidRPr="00DC24DA">
        <w:rPr>
          <w:rStyle w:val="StyleUnderline"/>
        </w:rPr>
        <w:t xml:space="preserve"> </w:t>
      </w:r>
      <w:r w:rsidRPr="00DC24DA">
        <w:rPr>
          <w:sz w:val="16"/>
        </w:rPr>
        <w:t xml:space="preserve">below that limit set by the FAA for other aircraft, though if such a determination ends with drones interfering with use and enjoyment of land it would likely be held to constitute a taking of property under the Fifth Amendment.96 So long as the height set by a state meets the Causby overflight test, however, it is likely to be upheld.97 </w:t>
      </w:r>
      <w:r w:rsidRPr="00DA5FBA">
        <w:rPr>
          <w:rStyle w:val="StyleUnderline"/>
          <w:highlight w:val="yellow"/>
        </w:rPr>
        <w:t>Federal law would not</w:t>
      </w:r>
      <w:r w:rsidRPr="00DC24DA">
        <w:rPr>
          <w:rStyle w:val="StyleUnderline"/>
        </w:rPr>
        <w:t xml:space="preserve"> appear to </w:t>
      </w:r>
      <w:r w:rsidRPr="00DA5FBA">
        <w:rPr>
          <w:rStyle w:val="StyleUnderline"/>
          <w:highlight w:val="yellow"/>
        </w:rPr>
        <w:t>preclude such</w:t>
      </w:r>
      <w:r w:rsidRPr="00DC24DA">
        <w:rPr>
          <w:rStyle w:val="StyleUnderline"/>
        </w:rPr>
        <w:t xml:space="preserve"> an </w:t>
      </w:r>
      <w:r w:rsidRPr="00DA5FBA">
        <w:rPr>
          <w:rStyle w:val="StyleUnderline"/>
          <w:highlight w:val="yellow"/>
        </w:rPr>
        <w:t>action, and it would provide the federal government with lead time to more fully study the issue of drone flights</w:t>
      </w:r>
      <w:r w:rsidRPr="00DC24DA">
        <w:rPr>
          <w:sz w:val="16"/>
        </w:rPr>
        <w:t xml:space="preserve"> using the experience generated by actual drone usage to set eventual federal rules.98 It is possible, however, that the Supreme Court would step back from the injury requirement introduced in Causby when confronted with drone flights, returning instead to an intrusion based analysis more in keeping with property based notions of vindicating property owners’ rights traditionally implicated in such holdings. This could also open up an even greater role for states as the takings analysis would more closely track the fact of the physical invasion and focus less on policy needs related to establishing navigable airspace. As drones are likely to be operated locally, often staying within states and even specific jurisdictions within them,99 the need for national rules need not be emphasized. Instead, </w:t>
      </w:r>
      <w:r w:rsidRPr="00DA5FBA">
        <w:rPr>
          <w:rStyle w:val="StyleUnderline"/>
          <w:highlight w:val="yellow"/>
        </w:rPr>
        <w:t>drone operators can adapt to local controls, even if they exist in a patchwork</w:t>
      </w:r>
      <w:r w:rsidRPr="00DC24DA">
        <w:rPr>
          <w:sz w:val="16"/>
        </w:rPr>
        <w:t xml:space="preserve"> across jurisdictions. </w:t>
      </w:r>
      <w:r w:rsidRPr="00DA5FBA">
        <w:rPr>
          <w:rStyle w:val="StyleUnderline"/>
          <w:highlight w:val="yellow"/>
        </w:rPr>
        <w:t xml:space="preserve">Longer flights which do cross jurisdictional boundaries are likely to take place at higher altitudes </w:t>
      </w:r>
      <w:r w:rsidRPr="00EB121A">
        <w:rPr>
          <w:rStyle w:val="StyleUnderline"/>
        </w:rPr>
        <w:t>and</w:t>
      </w:r>
      <w:r w:rsidRPr="00DC24DA">
        <w:rPr>
          <w:rStyle w:val="StyleUnderline"/>
        </w:rPr>
        <w:t xml:space="preserve"> to follow more traditional flight patterns including takeoffs and landings from established locations, </w:t>
      </w:r>
      <w:r w:rsidRPr="00EB121A">
        <w:rPr>
          <w:rStyle w:val="StyleUnderline"/>
          <w:highlight w:val="yellow"/>
        </w:rPr>
        <w:t>subjecting them to FAA control</w:t>
      </w:r>
      <w:r w:rsidRPr="00DC24DA">
        <w:rPr>
          <w:sz w:val="16"/>
        </w:rPr>
        <w:t xml:space="preserve">.100 All of these elements together indicate that </w:t>
      </w:r>
      <w:r w:rsidRPr="00EB121A">
        <w:rPr>
          <w:rStyle w:val="StyleUnderline"/>
          <w:highlight w:val="yellow"/>
        </w:rPr>
        <w:t>states</w:t>
      </w:r>
      <w:r w:rsidRPr="00DC24DA">
        <w:rPr>
          <w:rStyle w:val="StyleUnderline"/>
        </w:rPr>
        <w:t xml:space="preserve"> may indeed </w:t>
      </w:r>
      <w:r w:rsidRPr="00EB121A">
        <w:rPr>
          <w:rStyle w:val="StyleUnderline"/>
          <w:highlight w:val="yellow"/>
        </w:rPr>
        <w:t>have a significant role to play in regulating drone flights,</w:t>
      </w:r>
      <w:r w:rsidRPr="00DC24DA">
        <w:rPr>
          <w:rStyle w:val="StyleUnderline"/>
        </w:rPr>
        <w:t xml:space="preserve"> especially </w:t>
      </w:r>
      <w:r w:rsidRPr="00EB121A">
        <w:rPr>
          <w:rStyle w:val="StyleUnderline"/>
          <w:highlight w:val="yellow"/>
        </w:rPr>
        <w:t>in the short term</w:t>
      </w:r>
      <w:r w:rsidRPr="00DC24DA">
        <w:rPr>
          <w:sz w:val="16"/>
        </w:rPr>
        <w:t>.101</w:t>
      </w:r>
    </w:p>
    <w:p w14:paraId="221BE1B7" w14:textId="22AF0053" w:rsidR="00C2325A" w:rsidRDefault="00C2325A" w:rsidP="00C2325A">
      <w:pPr>
        <w:pStyle w:val="Heading3"/>
      </w:pPr>
      <w:bookmarkStart w:id="34" w:name="BlockBM154"/>
      <w:bookmarkEnd w:id="33"/>
      <w:r>
        <w:t>States functioning well now</w:t>
      </w:r>
    </w:p>
    <w:p w14:paraId="17E351F0" w14:textId="77777777" w:rsidR="00936BD2" w:rsidRDefault="00936BD2" w:rsidP="00936BD2">
      <w:pPr>
        <w:pStyle w:val="Heading4"/>
      </w:pPr>
      <w:r>
        <w:t>Domestic drone surveillance is being restricted by the states now – no need for new comprehensive federal legislations.</w:t>
      </w:r>
    </w:p>
    <w:p w14:paraId="06CB260E" w14:textId="77777777" w:rsidR="00936BD2" w:rsidRDefault="00936BD2" w:rsidP="00936BD2">
      <w:r w:rsidRPr="00613921">
        <w:t xml:space="preserve">Melanie </w:t>
      </w:r>
      <w:r w:rsidRPr="00613921">
        <w:rPr>
          <w:rStyle w:val="Style13ptBold"/>
        </w:rPr>
        <w:t>Reid</w:t>
      </w:r>
      <w:r>
        <w:t xml:space="preserve">, </w:t>
      </w:r>
      <w:r w:rsidRPr="00613921">
        <w:rPr>
          <w:rStyle w:val="Style13ptBold"/>
        </w:rPr>
        <w:t>2014</w:t>
      </w:r>
      <w:r>
        <w:t>, Melanie Reid is an Associate Professor of Law at the</w:t>
      </w:r>
      <w:r w:rsidRPr="00613921">
        <w:t xml:space="preserve"> Lincoln Memorial University-Duncan School of Law</w:t>
      </w:r>
      <w:r>
        <w:t xml:space="preserve">, “GROUNDING DRONES: BIG BROTHER’S TOOL BOX NEEDS REGULATION NOT ELIMINATION,” </w:t>
      </w:r>
      <w:r w:rsidRPr="00613921">
        <w:t>Richmond Journal of Law &amp; Technology</w:t>
      </w:r>
      <w:r>
        <w:t xml:space="preserve"> vol. 20, issue 3, pp. 1-73, </w:t>
      </w:r>
      <w:hyperlink r:id="rId31" w:history="1">
        <w:r w:rsidRPr="00986D49">
          <w:rPr>
            <w:rStyle w:val="Hyperlink"/>
          </w:rPr>
          <w:t>http://jolt.richmond.edu/v20i3/article9.pdf</w:t>
        </w:r>
      </w:hyperlink>
      <w:r>
        <w:t>, p. 3-4</w:t>
      </w:r>
    </w:p>
    <w:p w14:paraId="3A7F8D9A" w14:textId="77777777" w:rsidR="00936BD2" w:rsidRDefault="00936BD2" w:rsidP="00936BD2">
      <w:pPr>
        <w:rPr>
          <w:sz w:val="16"/>
        </w:rPr>
      </w:pPr>
      <w:r w:rsidRPr="0026291D">
        <w:rPr>
          <w:rStyle w:val="StyleUnderline"/>
          <w:highlight w:val="yellow"/>
        </w:rPr>
        <w:t>Domestic drones have</w:t>
      </w:r>
      <w:r w:rsidRPr="0026291D">
        <w:rPr>
          <w:sz w:val="16"/>
        </w:rPr>
        <w:t xml:space="preserve"> also </w:t>
      </w:r>
      <w:r w:rsidRPr="0026291D">
        <w:rPr>
          <w:rStyle w:val="StyleUnderline"/>
          <w:highlight w:val="yellow"/>
        </w:rPr>
        <w:t>caught the eye of local, state, and federal law enforcement. Surveillance</w:t>
      </w:r>
      <w:r w:rsidRPr="0026291D">
        <w:rPr>
          <w:sz w:val="16"/>
        </w:rPr>
        <w:t xml:space="preserve">, an investigative tool that can oftentimes prove to be a “dull, dirty, or dangerous” job, </w:t>
      </w:r>
      <w:r w:rsidRPr="0026291D">
        <w:rPr>
          <w:rStyle w:val="StyleUnderline"/>
          <w:highlight w:val="yellow"/>
        </w:rPr>
        <w:t>could be easily supplemented</w:t>
      </w:r>
      <w:r w:rsidRPr="003B7E25">
        <w:rPr>
          <w:rStyle w:val="StyleUnderline"/>
        </w:rPr>
        <w:t xml:space="preserve"> with drones in the sky</w:t>
      </w:r>
      <w:r w:rsidRPr="0026291D">
        <w:rPr>
          <w:sz w:val="16"/>
        </w:rPr>
        <w:t xml:space="preserve">.6 </w:t>
      </w:r>
      <w:r w:rsidRPr="0026291D">
        <w:rPr>
          <w:rStyle w:val="StyleUnderline"/>
          <w:highlight w:val="yellow"/>
        </w:rPr>
        <w:t>Drones could assist law enforcement as cost-effective eyes in the sky</w:t>
      </w:r>
      <w:r w:rsidRPr="0026291D">
        <w:rPr>
          <w:rStyle w:val="StyleUnderline"/>
        </w:rPr>
        <w:t xml:space="preserve"> during undercover or informant operations, during search warrant executions, while monitoring potentially violent suspects, or while viewing suspected marijuana grows</w:t>
      </w:r>
      <w:r w:rsidRPr="0026291D">
        <w:rPr>
          <w:rStyle w:val="StyleUnderline"/>
          <w:highlight w:val="yellow"/>
        </w:rPr>
        <w:t>. However, state and federal legislators are seemingly shutting down this possibility</w:t>
      </w:r>
      <w:r w:rsidRPr="0026291D">
        <w:rPr>
          <w:sz w:val="16"/>
        </w:rPr>
        <w:t xml:space="preserve"> before it gets off the ground. [3] </w:t>
      </w:r>
      <w:r w:rsidRPr="0026291D">
        <w:rPr>
          <w:rStyle w:val="StyleUnderline"/>
          <w:highlight w:val="yellow"/>
        </w:rPr>
        <w:t>Unlike other tech</w:t>
      </w:r>
      <w:r w:rsidRPr="0026291D">
        <w:rPr>
          <w:rStyle w:val="StyleUnderline"/>
        </w:rPr>
        <w:t xml:space="preserve">nological </w:t>
      </w:r>
      <w:r w:rsidRPr="0026291D">
        <w:rPr>
          <w:rStyle w:val="StyleUnderline"/>
          <w:highlight w:val="yellow"/>
        </w:rPr>
        <w:t>advances</w:t>
      </w:r>
      <w:r w:rsidRPr="0026291D">
        <w:rPr>
          <w:rStyle w:val="StyleUnderline"/>
        </w:rPr>
        <w:t xml:space="preserve"> that, in the past, have seemed to sneak up on legislators after courts have ruled on their constitutionality, </w:t>
      </w:r>
      <w:r w:rsidRPr="0026291D">
        <w:rPr>
          <w:rStyle w:val="StyleUnderline"/>
          <w:highlight w:val="yellow"/>
        </w:rPr>
        <w:t>drone legislation has become the new craze. Twelve states have already passed legislation that significantly limits</w:t>
      </w:r>
      <w:r w:rsidRPr="0026291D">
        <w:rPr>
          <w:rStyle w:val="StyleUnderline"/>
        </w:rPr>
        <w:t xml:space="preserve"> government drone </w:t>
      </w:r>
      <w:r w:rsidRPr="0026291D">
        <w:rPr>
          <w:rStyle w:val="StyleUnderline"/>
          <w:highlight w:val="yellow"/>
        </w:rPr>
        <w:t>flights, and twenty-one states have legislation pending</w:t>
      </w:r>
      <w:r w:rsidRPr="0026291D">
        <w:rPr>
          <w:rStyle w:val="StyleUnderline"/>
        </w:rPr>
        <w:t xml:space="preserve"> on the matter</w:t>
      </w:r>
      <w:r w:rsidRPr="0026291D">
        <w:rPr>
          <w:sz w:val="16"/>
        </w:rPr>
        <w:t>.7 Perhaps legislators have scenes of deadly drone strikes in Yemen or Afghanistan in their minds, or they recently watched the latest science fiction movie in which a drone-like machine relentlessly pursues the movie’s hero throughout the city streets and scanned his retina to identify him.8 Or perhaps they are concerned that these drones will become self-aware and turn into HAL in the movie 2001: A Space Odyssey. 9 Whatever the case may be, drones and their potential uses have captured the public’s attention in a way few other technologically advanced tools have.</w:t>
      </w:r>
    </w:p>
    <w:p w14:paraId="4ED9D417" w14:textId="15AA5BE3" w:rsidR="00C2325A" w:rsidRDefault="00C2325A" w:rsidP="00C2325A">
      <w:pPr>
        <w:pStyle w:val="Heading3"/>
      </w:pPr>
      <w:bookmarkStart w:id="35" w:name="BlockBM158"/>
      <w:bookmarkEnd w:id="34"/>
      <w:r>
        <w:t>States have experience</w:t>
      </w:r>
    </w:p>
    <w:p w14:paraId="25826F86" w14:textId="77777777" w:rsidR="00936BD2" w:rsidRDefault="00936BD2" w:rsidP="00936BD2">
      <w:pPr>
        <w:pStyle w:val="Heading4"/>
      </w:pPr>
      <w:r>
        <w:t>States have experience with regulating domestic drone use.</w:t>
      </w:r>
    </w:p>
    <w:p w14:paraId="17FD2E0A" w14:textId="77777777" w:rsidR="00936BD2" w:rsidRDefault="00936BD2" w:rsidP="00936BD2">
      <w:r>
        <w:t xml:space="preserve">Robert A. </w:t>
      </w:r>
      <w:r w:rsidRPr="001C2BA7">
        <w:rPr>
          <w:rStyle w:val="Style13ptBold"/>
        </w:rPr>
        <w:t>Heverly</w:t>
      </w:r>
      <w:r>
        <w:t xml:space="preserve">, February 6, </w:t>
      </w:r>
      <w:r w:rsidRPr="001C2BA7">
        <w:rPr>
          <w:rStyle w:val="Style13ptBold"/>
        </w:rPr>
        <w:t>2015</w:t>
      </w:r>
      <w:r>
        <w:t xml:space="preserve">, Robert Heverly is an </w:t>
      </w:r>
      <w:r w:rsidRPr="001C2BA7">
        <w:t>Associate</w:t>
      </w:r>
      <w:r>
        <w:t xml:space="preserve"> Professor of Law at the </w:t>
      </w:r>
      <w:r w:rsidRPr="001C2BA7">
        <w:t>Albany Law School</w:t>
      </w:r>
      <w:r>
        <w:t xml:space="preserve">, “THE STATE OF DRONES: STATE AUTHORITY TO REGULATE DRONES,” Albany Government Law Review vol. 8, pp. 30-61, </w:t>
      </w:r>
      <w:hyperlink r:id="rId32" w:history="1">
        <w:r w:rsidRPr="00EA73F6">
          <w:rPr>
            <w:rStyle w:val="Hyperlink"/>
          </w:rPr>
          <w:t>http://www.albanygovernmentlawreview.org/Articles/Vol08_1/8.1.0029-Heverly.pdf</w:t>
        </w:r>
      </w:hyperlink>
      <w:r>
        <w:t>, p. 50-52</w:t>
      </w:r>
    </w:p>
    <w:p w14:paraId="66DBFE9C" w14:textId="77777777" w:rsidR="00936BD2" w:rsidRDefault="00936BD2" w:rsidP="00936BD2">
      <w:pPr>
        <w:rPr>
          <w:sz w:val="16"/>
        </w:rPr>
      </w:pPr>
      <w:r w:rsidRPr="00672792">
        <w:rPr>
          <w:rStyle w:val="StyleUnderline"/>
          <w:highlight w:val="yellow"/>
        </w:rPr>
        <w:t>A number of states have enacted legislation that limits</w:t>
      </w:r>
      <w:r w:rsidRPr="00672792">
        <w:rPr>
          <w:rStyle w:val="StyleUnderline"/>
        </w:rPr>
        <w:t xml:space="preserve"> public </w:t>
      </w:r>
      <w:r w:rsidRPr="00672792">
        <w:rPr>
          <w:rStyle w:val="StyleUnderline"/>
          <w:highlight w:val="yellow"/>
        </w:rPr>
        <w:t>use of drones</w:t>
      </w:r>
      <w:r w:rsidRPr="00672792">
        <w:rPr>
          <w:sz w:val="16"/>
        </w:rPr>
        <w:t xml:space="preserve">, especially in terms of law enforcement </w:t>
      </w:r>
      <w:r w:rsidRPr="00672792">
        <w:rPr>
          <w:rStyle w:val="StyleUnderline"/>
          <w:highlight w:val="yellow"/>
        </w:rPr>
        <w:t>and a number of states have placed explicit restrictions on drone use</w:t>
      </w:r>
      <w:r w:rsidRPr="00672792">
        <w:rPr>
          <w:rStyle w:val="StyleUnderline"/>
        </w:rPr>
        <w:t xml:space="preserve"> by state and local law enforcement.</w:t>
      </w:r>
      <w:r w:rsidRPr="00672792">
        <w:rPr>
          <w:sz w:val="16"/>
        </w:rPr>
        <w:t xml:space="preserve">119 These vary from requiring a warrant for drone operations by enforcement entities 120—though many warrant requirement statutes provide exceptions in certain defined circumstances 121—to reporting on drone use by public entities122 and controlling collection, use, and retention of drone gathered information.123 </w:t>
      </w:r>
      <w:r w:rsidRPr="00672792">
        <w:rPr>
          <w:rStyle w:val="StyleUnderline"/>
          <w:highlight w:val="yellow"/>
        </w:rPr>
        <w:t>Some states have set up administrative agency procedures for authorizing drone use</w:t>
      </w:r>
      <w:r w:rsidRPr="00672792">
        <w:rPr>
          <w:rStyle w:val="StyleUnderline"/>
        </w:rPr>
        <w:t xml:space="preserve"> by public entities</w:t>
      </w:r>
      <w:r w:rsidRPr="00672792">
        <w:rPr>
          <w:sz w:val="16"/>
        </w:rPr>
        <w:t xml:space="preserve">,124 </w:t>
      </w:r>
      <w:r w:rsidRPr="00672792">
        <w:rPr>
          <w:rStyle w:val="StyleUnderline"/>
          <w:highlight w:val="yellow"/>
        </w:rPr>
        <w:t>and another has instituted training and licensing procedures</w:t>
      </w:r>
      <w:r w:rsidRPr="00672792">
        <w:rPr>
          <w:rStyle w:val="StyleUnderline"/>
        </w:rPr>
        <w:t xml:space="preserve"> applicable to public use of drones.</w:t>
      </w:r>
      <w:r w:rsidRPr="00672792">
        <w:rPr>
          <w:sz w:val="16"/>
        </w:rPr>
        <w:t xml:space="preserve">125 </w:t>
      </w:r>
      <w:r w:rsidRPr="00672792">
        <w:rPr>
          <w:rStyle w:val="StyleUnderline"/>
          <w:highlight w:val="yellow"/>
        </w:rPr>
        <w:t>State level prohibitions on all use of drones by state and local public entities have also been enacted</w:t>
      </w:r>
      <w:r w:rsidRPr="00672792">
        <w:rPr>
          <w:rStyle w:val="StyleUnderline"/>
        </w:rPr>
        <w:t xml:space="preserve"> which may be styled either as “prohibitions”</w:t>
      </w:r>
      <w:r w:rsidRPr="00672792">
        <w:rPr>
          <w:sz w:val="16"/>
        </w:rPr>
        <w:t>126 or “moratoria.”127 These may be limited in their application, for example, to a prohibition on using drones for traffic law enforcement, 128 and the state legislation may provide many exceptions to the prohibitions.129 These attempts to restrict public use of drones often occur both due to legislators’ own reactions to drone use and the surveillance possible with them and to public pressure on elected officials to control the new technologies.130 The restrictions will most likely have no effect on federal operations, whether administrative, law enforcement, or otherwise, as federal officers are most likely not bound by state restrictions in this regard.131</w:t>
      </w:r>
    </w:p>
    <w:p w14:paraId="20C3A3BB" w14:textId="77777777" w:rsidR="00936BD2" w:rsidRDefault="00936BD2" w:rsidP="00936BD2">
      <w:pPr>
        <w:pStyle w:val="Heading4"/>
      </w:pPr>
      <w:r>
        <w:t>States can provide their own restrictions and limit drone actions.</w:t>
      </w:r>
    </w:p>
    <w:p w14:paraId="0C6CF67B" w14:textId="77777777" w:rsidR="00936BD2" w:rsidRDefault="00936BD2" w:rsidP="00936BD2">
      <w:r>
        <w:t xml:space="preserve">Robert A. </w:t>
      </w:r>
      <w:r w:rsidRPr="001C2BA7">
        <w:rPr>
          <w:rStyle w:val="Style13ptBold"/>
        </w:rPr>
        <w:t>Heverly</w:t>
      </w:r>
      <w:r>
        <w:t xml:space="preserve">, February 6, </w:t>
      </w:r>
      <w:r w:rsidRPr="001C2BA7">
        <w:rPr>
          <w:rStyle w:val="Style13ptBold"/>
        </w:rPr>
        <w:t>2015</w:t>
      </w:r>
      <w:r>
        <w:t xml:space="preserve">, Robert Heverly is an </w:t>
      </w:r>
      <w:r w:rsidRPr="001C2BA7">
        <w:t>Associate</w:t>
      </w:r>
      <w:r>
        <w:t xml:space="preserve"> Professor of Law at the </w:t>
      </w:r>
      <w:r w:rsidRPr="001C2BA7">
        <w:t>Albany Law School</w:t>
      </w:r>
      <w:r>
        <w:t xml:space="preserve">, “THE STATE OF DRONES: STATE AUTHORITY TO REGULATE DRONES,” Albany Government Law Review vol. 8, pp. 30-61, </w:t>
      </w:r>
      <w:hyperlink r:id="rId33" w:history="1">
        <w:r w:rsidRPr="00EA73F6">
          <w:rPr>
            <w:rStyle w:val="Hyperlink"/>
          </w:rPr>
          <w:t>http://www.albanygovernmentlawreview.org/Articles/Vol08_1/8.1.0029-Heverly.pdf</w:t>
        </w:r>
      </w:hyperlink>
      <w:r>
        <w:t>, p. 57-58</w:t>
      </w:r>
    </w:p>
    <w:p w14:paraId="4B389357" w14:textId="77777777" w:rsidR="00936BD2" w:rsidRDefault="00936BD2" w:rsidP="00936BD2">
      <w:pPr>
        <w:rPr>
          <w:sz w:val="16"/>
        </w:rPr>
      </w:pPr>
      <w:r w:rsidRPr="00F220E1">
        <w:rPr>
          <w:rStyle w:val="StyleUnderline"/>
          <w:highlight w:val="yellow"/>
        </w:rPr>
        <w:t>States have</w:t>
      </w:r>
      <w:r w:rsidRPr="00E06A65">
        <w:rPr>
          <w:rStyle w:val="StyleUnderline"/>
        </w:rPr>
        <w:t xml:space="preserve"> the </w:t>
      </w:r>
      <w:r w:rsidRPr="00F220E1">
        <w:rPr>
          <w:rStyle w:val="StyleUnderline"/>
          <w:highlight w:val="yellow"/>
        </w:rPr>
        <w:t>authority to regulate their own affairs. Authority not provided to the federal government</w:t>
      </w:r>
      <w:r w:rsidRPr="00E06A65">
        <w:rPr>
          <w:rStyle w:val="StyleUnderline"/>
        </w:rPr>
        <w:t xml:space="preserve"> by the Constitution remains with the states</w:t>
      </w:r>
      <w:r w:rsidRPr="00F220E1">
        <w:rPr>
          <w:sz w:val="16"/>
        </w:rPr>
        <w:t xml:space="preserve">.154 </w:t>
      </w:r>
      <w:r w:rsidRPr="00F220E1">
        <w:rPr>
          <w:rStyle w:val="StyleUnderline"/>
          <w:highlight w:val="yellow"/>
        </w:rPr>
        <w:t>That authority allows states to set restrictions</w:t>
      </w:r>
      <w:r w:rsidRPr="00F220E1">
        <w:rPr>
          <w:sz w:val="16"/>
        </w:rPr>
        <w:t xml:space="preserve"> on actions taken on their behalf. </w:t>
      </w:r>
      <w:r w:rsidRPr="00F220E1">
        <w:rPr>
          <w:rStyle w:val="StyleUnderline"/>
          <w:highlight w:val="yellow"/>
        </w:rPr>
        <w:t>So long as state laws and policies are not in conflict with Constitutional guarantees or relevant federal policies, states can restrict or otherwise place limitations on the actions</w:t>
      </w:r>
      <w:r w:rsidRPr="00F220E1">
        <w:rPr>
          <w:sz w:val="16"/>
        </w:rPr>
        <w:t xml:space="preserve"> of those who act on their behalf.155 For our purposes here, </w:t>
      </w:r>
      <w:r w:rsidRPr="00F220E1">
        <w:rPr>
          <w:rStyle w:val="StyleUnderline"/>
          <w:highlight w:val="yellow"/>
        </w:rPr>
        <w:t>a number of states have provided for</w:t>
      </w:r>
      <w:r w:rsidRPr="007B17CA">
        <w:rPr>
          <w:rStyle w:val="StyleUnderline"/>
        </w:rPr>
        <w:t xml:space="preserve"> limited uses or imposed requirements on public </w:t>
      </w:r>
      <w:r w:rsidRPr="00F220E1">
        <w:rPr>
          <w:rStyle w:val="StyleUnderline"/>
          <w:highlight w:val="yellow"/>
        </w:rPr>
        <w:t>uses of drones</w:t>
      </w:r>
      <w:r w:rsidRPr="00F220E1">
        <w:rPr>
          <w:sz w:val="16"/>
        </w:rPr>
        <w:t xml:space="preserve">, especially for law enforcement purposes.156 These laws do not conflict with any federally recognized rights or laws, and as such, are within the power of the states to enact and enforce. 157 They are matters of local control. Even the requirement that public drone operators have a state issued operator’s license, after undergoing required training, is squarely within a state’s authority to regulate its own affairs. 158 The larger question here, then, is whether it is good policy for states to enact such restrictions. To the extent that such enactments are spurred out of immediate public and media reaction to the use of drones, short-term restrictions on such use to allow for their study and the development of suitable rules makes sense. </w:t>
      </w:r>
      <w:r w:rsidRPr="003312AB">
        <w:rPr>
          <w:rStyle w:val="StyleUnderline"/>
        </w:rPr>
        <w:t>The moratorium is a well-established method that allows government to undertake the development of good policy positions</w:t>
      </w:r>
      <w:r w:rsidRPr="00F220E1">
        <w:rPr>
          <w:sz w:val="16"/>
        </w:rPr>
        <w:t>. Short-term moratoria might be put to good use in studying both the practical effect of and public perception of drone use by government entities. Permanent restrictions, or restrictions established without review timeframes, provide less of a chance for review and revision. To the extent that drone restrictions are enacted in response to uncertainty as to the technology’s potential for misuse, 159 further study seems warranted. Such concerns may be well founded, but the technology itself has not been in use for a sufficient period of time to be able to seriously gauge the true potential for use and abuse. A conservative approach to regulation as implemented through time-limited rules makes the most sense at this point in time.</w:t>
      </w:r>
    </w:p>
    <w:p w14:paraId="33EF21DF" w14:textId="06B75F0C" w:rsidR="006565B5" w:rsidRDefault="006565B5" w:rsidP="006565B5">
      <w:pPr>
        <w:pStyle w:val="Heading3"/>
      </w:pPr>
      <w:bookmarkStart w:id="36" w:name="BlockBM165"/>
      <w:bookmarkEnd w:id="35"/>
      <w:r>
        <w:t>A2 Race to the bottom</w:t>
      </w:r>
    </w:p>
    <w:p w14:paraId="77F346DE" w14:textId="77777777" w:rsidR="006565B5" w:rsidRPr="00932125" w:rsidRDefault="006565B5" w:rsidP="006565B5">
      <w:pPr>
        <w:pStyle w:val="Heading4"/>
      </w:pPr>
      <w:r w:rsidRPr="00932125">
        <w:t>Uniformity solves the race to the bottom</w:t>
      </w:r>
      <w:r>
        <w:t>.</w:t>
      </w:r>
    </w:p>
    <w:p w14:paraId="4AF2B134" w14:textId="5404DAEB" w:rsidR="006565B5" w:rsidRPr="00D42D59" w:rsidRDefault="006565B5" w:rsidP="006565B5">
      <w:r>
        <w:t xml:space="preserve">G. Marcus </w:t>
      </w:r>
      <w:r w:rsidRPr="006565B5">
        <w:rPr>
          <w:rStyle w:val="Style13ptBold"/>
        </w:rPr>
        <w:t>Cole</w:t>
      </w:r>
      <w:r w:rsidRPr="00D42D59">
        <w:t>,</w:t>
      </w:r>
      <w:r>
        <w:t xml:space="preserve"> Summer </w:t>
      </w:r>
      <w:r w:rsidRPr="006565B5">
        <w:rPr>
          <w:rStyle w:val="Style13ptBold"/>
        </w:rPr>
        <w:t>2000</w:t>
      </w:r>
      <w:r>
        <w:t xml:space="preserve">, G. Marcus Cole is an </w:t>
      </w:r>
      <w:r w:rsidRPr="00D42D59">
        <w:t xml:space="preserve">Associate Professor of Law, Stanford Law </w:t>
      </w:r>
      <w:r>
        <w:t xml:space="preserve">School, </w:t>
      </w:r>
      <w:r w:rsidRPr="00D42D59">
        <w:t>The American Bankruptcy Law Journal, 2000 National Conference of Bankruptcy Judges, “The Federalist Cost of Bankruptcy Exemption Reform,</w:t>
      </w:r>
      <w:r>
        <w:t>”</w:t>
      </w:r>
      <w:r w:rsidRPr="00D42D59">
        <w:t xml:space="preserve"> </w:t>
      </w:r>
      <w:r>
        <w:t>Lexis Nexis</w:t>
      </w:r>
    </w:p>
    <w:p w14:paraId="1509B251" w14:textId="3AE462F6" w:rsidR="006565B5" w:rsidRPr="006565B5" w:rsidRDefault="006565B5" w:rsidP="006565B5">
      <w:pPr>
        <w:rPr>
          <w:sz w:val="16"/>
        </w:rPr>
      </w:pPr>
      <w:r w:rsidRPr="006565B5">
        <w:rPr>
          <w:sz w:val="16"/>
        </w:rPr>
        <w:t xml:space="preserve">National uniformity increases exit costs. As Tiebout explained, </w:t>
      </w:r>
      <w:r w:rsidRPr="006565B5">
        <w:rPr>
          <w:rStyle w:val="StyleUnderline"/>
        </w:rPr>
        <w:t>gov</w:t>
      </w:r>
      <w:r w:rsidRPr="00BF37EC">
        <w:rPr>
          <w:rStyle w:val="StyleUnderline"/>
          <w:highlight w:val="yellow"/>
        </w:rPr>
        <w:t>ernments are motivated to be responsive to the needs of people and firms if those people and firms have the ability to exit their jurisdictions</w:t>
      </w:r>
      <w:r w:rsidRPr="00BF37EC">
        <w:rPr>
          <w:sz w:val="16"/>
          <w:highlight w:val="yellow"/>
        </w:rPr>
        <w:t>.</w:t>
      </w:r>
      <w:r w:rsidRPr="006565B5">
        <w:rPr>
          <w:sz w:val="16"/>
        </w:rPr>
        <w:t xml:space="preserve"> </w:t>
      </w:r>
      <w:hyperlink r:id="rId34" w:anchor="n161" w:history="1">
        <w:r w:rsidRPr="006565B5">
          <w:rPr>
            <w:sz w:val="16"/>
          </w:rPr>
          <w:t>n161</w:t>
        </w:r>
      </w:hyperlink>
      <w:r w:rsidRPr="006565B5">
        <w:rPr>
          <w:sz w:val="16"/>
        </w:rPr>
        <w:t xml:space="preserve"> The constitutional  [*257]  right of interstate travel makes the threat of exit a meaningful catalyst for jurisdictional competition. </w:t>
      </w:r>
      <w:hyperlink r:id="rId35" w:anchor="n162" w:history="1">
        <w:r w:rsidRPr="006565B5">
          <w:rPr>
            <w:sz w:val="16"/>
          </w:rPr>
          <w:t>n162</w:t>
        </w:r>
      </w:hyperlink>
      <w:r w:rsidRPr="006565B5">
        <w:rPr>
          <w:rStyle w:val="SmallText"/>
        </w:rPr>
        <w:t xml:space="preserve"> </w:t>
      </w:r>
      <w:r w:rsidRPr="00BF37EC">
        <w:rPr>
          <w:rStyle w:val="StyleUnderline"/>
          <w:highlight w:val="yellow"/>
        </w:rPr>
        <w:t>Uniformity</w:t>
      </w:r>
      <w:r w:rsidRPr="006565B5">
        <w:rPr>
          <w:rStyle w:val="StyleUnderline"/>
        </w:rPr>
        <w:t xml:space="preserve">, however, </w:t>
      </w:r>
      <w:r w:rsidRPr="00BF37EC">
        <w:rPr>
          <w:rStyle w:val="StyleUnderline"/>
          <w:highlight w:val="yellow"/>
        </w:rPr>
        <w:t>deprives competing states of the wherewithal to compete with each other.</w:t>
      </w:r>
      <w:r w:rsidRPr="006565B5">
        <w:rPr>
          <w:rStyle w:val="StyleUnderline"/>
        </w:rPr>
        <w:t xml:space="preserve"> As the bundle of laws, services, and taxes that each state has to offer approaches homogeneity, weather becomes the only benefit to be gained through interstate travel. Exit</w:t>
      </w:r>
      <w:r w:rsidRPr="006565B5">
        <w:rPr>
          <w:sz w:val="16"/>
        </w:rPr>
        <w:t xml:space="preserve"> becomes more costly in the sense that it </w:t>
      </w:r>
      <w:r w:rsidRPr="006565B5">
        <w:rPr>
          <w:rStyle w:val="StyleUnderline"/>
        </w:rPr>
        <w:t xml:space="preserve">cannot change circumstances, and the </w:t>
      </w:r>
      <w:r w:rsidRPr="00BF37EC">
        <w:rPr>
          <w:rStyle w:val="StyleUnderline"/>
          <w:highlight w:val="yellow"/>
        </w:rPr>
        <w:t>inability to change circumstances provides state governments no incentive to improve them</w:t>
      </w:r>
      <w:r w:rsidRPr="006565B5">
        <w:rPr>
          <w:sz w:val="16"/>
        </w:rPr>
        <w:t xml:space="preserve">. </w:t>
      </w:r>
      <w:hyperlink r:id="rId36" w:anchor="n163" w:history="1">
        <w:r w:rsidRPr="006565B5">
          <w:rPr>
            <w:sz w:val="16"/>
          </w:rPr>
          <w:t>n163</w:t>
        </w:r>
      </w:hyperlink>
    </w:p>
    <w:p w14:paraId="300A8F4A" w14:textId="77777777" w:rsidR="006565B5" w:rsidRDefault="006565B5" w:rsidP="006565B5">
      <w:pPr>
        <w:pStyle w:val="Heading4"/>
      </w:pPr>
      <w:r>
        <w:t>Race to the bottom theory is flawed – competition among states leads to efficient matching policies that benefit their constituents best.</w:t>
      </w:r>
    </w:p>
    <w:p w14:paraId="2027D6C3" w14:textId="67D39412" w:rsidR="006565B5" w:rsidRPr="007B5585" w:rsidRDefault="006565B5" w:rsidP="006565B5">
      <w:r>
        <w:t xml:space="preserve">Dale </w:t>
      </w:r>
      <w:r w:rsidRPr="006565B5">
        <w:rPr>
          <w:rStyle w:val="Style13ptBold"/>
        </w:rPr>
        <w:t>Thompson</w:t>
      </w:r>
      <w:r>
        <w:t xml:space="preserve">, Spring </w:t>
      </w:r>
      <w:r w:rsidRPr="006565B5">
        <w:rPr>
          <w:rStyle w:val="Style13ptBold"/>
        </w:rPr>
        <w:t>2009</w:t>
      </w:r>
      <w:r>
        <w:t xml:space="preserve">, Dale Thompson has is J.D., </w:t>
      </w:r>
      <w:r w:rsidRPr="007B5585">
        <w:t xml:space="preserve">Stanford Law School, </w:t>
      </w:r>
      <w:r>
        <w:t xml:space="preserve">Ph.D., </w:t>
      </w:r>
      <w:r w:rsidRPr="007B5585">
        <w:t>Economics, Stanford University, “</w:t>
      </w:r>
      <w:r w:rsidRPr="0085719E">
        <w:t>Optimal</w:t>
      </w:r>
      <w:r w:rsidRPr="007B5585">
        <w:t xml:space="preserve"> Federalism Across Institutions: Theory and Applications from Environmental and </w:t>
      </w:r>
      <w:r>
        <w:t>Health Care Policies,</w:t>
      </w:r>
      <w:r w:rsidRPr="007B5585">
        <w:t xml:space="preserve">” Loyola </w:t>
      </w:r>
      <w:r>
        <w:t>University Chicago Law Journal, Lexis Nexis</w:t>
      </w:r>
    </w:p>
    <w:p w14:paraId="3C49FAC5" w14:textId="3366B841" w:rsidR="006565B5" w:rsidRDefault="006565B5" w:rsidP="006565B5">
      <w:pPr>
        <w:rPr>
          <w:rStyle w:val="StyleUnderline"/>
        </w:rPr>
      </w:pPr>
      <w:r w:rsidRPr="006565B5">
        <w:rPr>
          <w:sz w:val="16"/>
        </w:rPr>
        <w:t>In the year following New State Ice Co., Justice Brandeis is credited with providing yet another theory about federalism in another dissent in Louis K. Liggett Co. v. Lee: the "race to the bottom." n46 Under this theory, an overarching federal power is necessary to protect states from "ruinous competition." n47 This theory is an application of game theory's "Prisoner's Dilemma."   [*445]  Drawing on Charles Tiebout, n48</w:t>
      </w:r>
      <w:r w:rsidRPr="006565B5">
        <w:rPr>
          <w:rStyle w:val="SmallText"/>
        </w:rPr>
        <w:t xml:space="preserve"> </w:t>
      </w:r>
      <w:r w:rsidRPr="00BF37EC">
        <w:rPr>
          <w:rStyle w:val="StyleUnderline"/>
          <w:highlight w:val="yellow"/>
        </w:rPr>
        <w:t>public choice theory provides a response to the "race to the bottom" theory</w:t>
      </w:r>
      <w:r w:rsidRPr="006565B5">
        <w:rPr>
          <w:rStyle w:val="SmallText"/>
        </w:rPr>
        <w:t xml:space="preserve">. </w:t>
      </w:r>
      <w:r w:rsidRPr="006565B5">
        <w:rPr>
          <w:sz w:val="16"/>
        </w:rPr>
        <w:t>In a sequence of articles, Richard Revesz explains that</w:t>
      </w:r>
      <w:r w:rsidRPr="006565B5">
        <w:rPr>
          <w:rStyle w:val="SmallText"/>
        </w:rPr>
        <w:t xml:space="preserve"> </w:t>
      </w:r>
      <w:r w:rsidRPr="00BF37EC">
        <w:rPr>
          <w:rStyle w:val="StyleUnderline"/>
          <w:highlight w:val="yellow"/>
        </w:rPr>
        <w:t>competition among states to attract residents leads to an efficient matching process between residents</w:t>
      </w:r>
      <w:r w:rsidRPr="006565B5">
        <w:rPr>
          <w:rStyle w:val="StyleUnderline"/>
        </w:rPr>
        <w:t xml:space="preserve"> with different tastes for protection and states offering different levels of protection</w:t>
      </w:r>
      <w:r w:rsidRPr="006565B5">
        <w:rPr>
          <w:sz w:val="16"/>
        </w:rPr>
        <w:t>. n49  Another public choice theory, drawing on Mancur Olson, n50 suggests that states are more likely to suffer from "regulatory capture." Regulatory capture is when administrative agencies are "captured" by an industry to the point that the agency makes decisions that, while benefiting the industry, are detrimental to general welfare.  A more general theory is that of "economies of scale."</w:t>
      </w:r>
      <w:r w:rsidRPr="006565B5">
        <w:rPr>
          <w:rStyle w:val="SmallText"/>
        </w:rPr>
        <w:t xml:space="preserve"> </w:t>
      </w:r>
      <w:r w:rsidRPr="006565B5">
        <w:rPr>
          <w:rStyle w:val="StyleUnderline"/>
        </w:rPr>
        <w:t xml:space="preserve">Under this theory, there are economies of scale in regulation, and so the larger scale of a federal approach would make it more efficient. In contrast, others suggest that </w:t>
      </w:r>
      <w:r w:rsidRPr="00BF37EC">
        <w:rPr>
          <w:rStyle w:val="StyleUnderline"/>
          <w:highlight w:val="yellow"/>
        </w:rPr>
        <w:t>due to the benefits of "decentralization" whereby the locus of decision-making is distributed to a number of nodes, a smaller scale such as that of a state government is more efficient.</w:t>
      </w:r>
    </w:p>
    <w:p w14:paraId="47EB0BF7" w14:textId="361E4E53" w:rsidR="00831EF5" w:rsidRPr="00831EF5" w:rsidRDefault="00831EF5" w:rsidP="00831EF5">
      <w:pPr>
        <w:pStyle w:val="Heading3"/>
      </w:pPr>
      <w:bookmarkStart w:id="37" w:name="BlockBM172"/>
      <w:bookmarkEnd w:id="36"/>
      <w:r w:rsidRPr="00831EF5">
        <w:t>A2 Links to politics</w:t>
      </w:r>
    </w:p>
    <w:p w14:paraId="43AF9234" w14:textId="77777777" w:rsidR="00831EF5" w:rsidRPr="00462F24" w:rsidRDefault="00831EF5" w:rsidP="00831EF5">
      <w:pPr>
        <w:pStyle w:val="Heading4"/>
      </w:pPr>
      <w:r w:rsidRPr="00932125">
        <w:t>State ac</w:t>
      </w:r>
      <w:r>
        <w:t>tion is insulated from politics.</w:t>
      </w:r>
    </w:p>
    <w:p w14:paraId="4188BCBE" w14:textId="173A532C" w:rsidR="00831EF5" w:rsidRPr="00D42D59" w:rsidRDefault="00831EF5" w:rsidP="00831EF5">
      <w:r>
        <w:t xml:space="preserve">Andrew </w:t>
      </w:r>
      <w:r w:rsidRPr="00831EF5">
        <w:rPr>
          <w:rStyle w:val="Style13ptBold"/>
        </w:rPr>
        <w:t>Celli</w:t>
      </w:r>
      <w:r>
        <w:t xml:space="preserve">, </w:t>
      </w:r>
      <w:r w:rsidRPr="00831EF5">
        <w:rPr>
          <w:rStyle w:val="Style13ptBold"/>
        </w:rPr>
        <w:t>2001</w:t>
      </w:r>
      <w:r>
        <w:t xml:space="preserve">, Andrew Celli is the </w:t>
      </w:r>
      <w:r w:rsidRPr="00D42D59">
        <w:t xml:space="preserve">Chief of the Civil Rights Bureau, New York </w:t>
      </w:r>
      <w:r>
        <w:t xml:space="preserve">State Attorney General's Office, </w:t>
      </w:r>
      <w:r w:rsidRPr="00D42D59">
        <w:t>“A CONVERSATION ON FEDERALISM AND THE STATES: T</w:t>
      </w:r>
      <w:r>
        <w:t>HE BALANCING ACT OF DEVOLUTION,”</w:t>
      </w:r>
      <w:r w:rsidRPr="00D42D59">
        <w:t xml:space="preserve"> </w:t>
      </w:r>
      <w:r>
        <w:t>Lexis Nexis</w:t>
      </w:r>
    </w:p>
    <w:p w14:paraId="35BD956C" w14:textId="77777777" w:rsidR="00831EF5" w:rsidRPr="00831EF5" w:rsidRDefault="00831EF5" w:rsidP="00831EF5">
      <w:pPr>
        <w:rPr>
          <w:sz w:val="16"/>
        </w:rPr>
      </w:pPr>
      <w:r w:rsidRPr="00831EF5">
        <w:rPr>
          <w:sz w:val="16"/>
        </w:rPr>
        <w:t xml:space="preserve">I also saw that </w:t>
      </w:r>
      <w:r w:rsidRPr="00831EF5">
        <w:rPr>
          <w:rStyle w:val="StyleUnderline"/>
          <w:highlight w:val="yellow"/>
        </w:rPr>
        <w:t>state enforcement officers</w:t>
      </w:r>
      <w:r w:rsidRPr="00831EF5">
        <w:rPr>
          <w:sz w:val="16"/>
        </w:rPr>
        <w:t xml:space="preserve">, like me and like Peter Lehner, with our small and agile offices </w:t>
      </w:r>
      <w:r w:rsidRPr="00831EF5">
        <w:rPr>
          <w:rStyle w:val="StyleUnderline"/>
          <w:highlight w:val="yellow"/>
        </w:rPr>
        <w:t>operating below the national political radar,</w:t>
      </w:r>
      <w:r w:rsidRPr="00831EF5">
        <w:rPr>
          <w:rStyle w:val="StyleUnderline"/>
        </w:rPr>
        <w:t xml:space="preserve"> that we </w:t>
      </w:r>
      <w:r w:rsidRPr="00831EF5">
        <w:rPr>
          <w:rStyle w:val="StyleUnderline"/>
          <w:highlight w:val="yellow"/>
        </w:rPr>
        <w:t>can use</w:t>
      </w:r>
      <w:r w:rsidRPr="00831EF5">
        <w:rPr>
          <w:rStyle w:val="StyleUnderline"/>
        </w:rPr>
        <w:t xml:space="preserve"> these </w:t>
      </w:r>
      <w:r w:rsidRPr="00831EF5">
        <w:rPr>
          <w:rStyle w:val="StyleUnderline"/>
          <w:highlight w:val="yellow"/>
        </w:rPr>
        <w:t>federal laws in creative and aggressive ways and</w:t>
      </w:r>
      <w:r w:rsidRPr="00831EF5">
        <w:rPr>
          <w:rStyle w:val="SmallText"/>
        </w:rPr>
        <w:t xml:space="preserve"> </w:t>
      </w:r>
      <w:r w:rsidRPr="00831EF5">
        <w:rPr>
          <w:sz w:val="16"/>
        </w:rPr>
        <w:t>perhaps</w:t>
      </w:r>
      <w:r w:rsidRPr="00831EF5">
        <w:rPr>
          <w:rStyle w:val="SmallText"/>
        </w:rPr>
        <w:t xml:space="preserve"> </w:t>
      </w:r>
      <w:r w:rsidRPr="00831EF5">
        <w:rPr>
          <w:rStyle w:val="StyleUnderline"/>
          <w:highlight w:val="yellow"/>
        </w:rPr>
        <w:t>in a way that is insulated from</w:t>
      </w:r>
      <w:r w:rsidRPr="00831EF5">
        <w:rPr>
          <w:sz w:val="16"/>
        </w:rPr>
        <w:t xml:space="preserve"> the kinds of </w:t>
      </w:r>
      <w:r w:rsidRPr="00831EF5">
        <w:rPr>
          <w:rStyle w:val="StyleUnderline"/>
          <w:highlight w:val="yellow"/>
        </w:rPr>
        <w:t>political pressure</w:t>
      </w:r>
      <w:r w:rsidRPr="00831EF5">
        <w:rPr>
          <w:sz w:val="16"/>
        </w:rPr>
        <w:t xml:space="preserve"> that, say, the Civil Rights Division of the Justice Department faces. For instance, we have a continuing case involving predatory lending where we use a very old, very unused, law called the Equal Credit Opportunities Act. When we described to our adversary our theory under E.C.O.A. as to why they were liable for targeting African-American and Latino borrowers for the worst kind of loans, the guy said to us, "You guys are out on the frontier." Which we took as a great compliment - especially when, two months later, his client signed an enormous consent decree based on our lawsuit in federal court, based on our frontier theory. So, I think that state officers can act in ways that are beyond or below, maybe, political pressure to do the kind of things that the national interests wants us to do, as expressed in the federal civil rights laws.</w:t>
      </w:r>
    </w:p>
    <w:p w14:paraId="1F36E3EA" w14:textId="77777777" w:rsidR="00831EF5" w:rsidRPr="00831EF5" w:rsidRDefault="00831EF5" w:rsidP="00831EF5"/>
    <w:p w14:paraId="43D0D51E" w14:textId="77777777" w:rsidR="00C2325A" w:rsidRDefault="00C2325A" w:rsidP="00C2325A">
      <w:pPr>
        <w:pStyle w:val="Heading3"/>
      </w:pPr>
      <w:bookmarkStart w:id="38" w:name="_Toc272185346"/>
      <w:bookmarkStart w:id="39" w:name="BlockBM177"/>
      <w:bookmarkEnd w:id="37"/>
      <w:r>
        <w:t>50 state fiat good</w:t>
      </w:r>
      <w:bookmarkEnd w:id="38"/>
    </w:p>
    <w:p w14:paraId="3D8CC906" w14:textId="77777777" w:rsidR="00C2325A" w:rsidRPr="00D129F9" w:rsidRDefault="00C2325A" w:rsidP="00C2325A"/>
    <w:p w14:paraId="5D08BEF3" w14:textId="46B62A91" w:rsidR="00C2325A" w:rsidRDefault="00C2325A" w:rsidP="00C2325A">
      <w:pPr>
        <w:pStyle w:val="Heading4"/>
      </w:pPr>
      <w:r>
        <w:t>Lit checks – 1nc evidence proves states can do the plan, proving its both a necessary test of the aff and predictable.</w:t>
      </w:r>
    </w:p>
    <w:p w14:paraId="33924CF7" w14:textId="77777777" w:rsidR="00C2325A" w:rsidRPr="00D129F9" w:rsidRDefault="00C2325A" w:rsidP="00C2325A"/>
    <w:p w14:paraId="0E9F6DA9" w14:textId="77777777" w:rsidR="00C2325A" w:rsidRDefault="00C2325A" w:rsidP="00C2325A">
      <w:pPr>
        <w:pStyle w:val="Heading4"/>
      </w:pPr>
      <w:r>
        <w:t>It’s Reciprocal -</w:t>
      </w:r>
      <w:r>
        <w:br/>
      </w:r>
    </w:p>
    <w:p w14:paraId="153E9C47" w14:textId="7074FA57" w:rsidR="00C2325A" w:rsidRDefault="00C2325A" w:rsidP="00C2325A">
      <w:pPr>
        <w:pStyle w:val="Heading4"/>
      </w:pPr>
      <w:r>
        <w:t>A. The aff uses the federal government, which has thousands of actors</w:t>
      </w:r>
    </w:p>
    <w:p w14:paraId="1DFE05E5" w14:textId="77777777" w:rsidR="00C2325A" w:rsidRDefault="00C2325A" w:rsidP="00C2325A">
      <w:pPr>
        <w:pStyle w:val="Heading4"/>
      </w:pPr>
      <w:r>
        <w:t>B. They fiat state and local enforcement --- and if not, the plan would be rolled back</w:t>
      </w:r>
    </w:p>
    <w:p w14:paraId="3534DB36" w14:textId="77777777" w:rsidR="00C2325A" w:rsidRPr="00D129F9" w:rsidRDefault="00C2325A" w:rsidP="00C2325A"/>
    <w:p w14:paraId="47CA8939" w14:textId="77777777" w:rsidR="00C2325A" w:rsidRDefault="00C2325A" w:rsidP="00C2325A">
      <w:pPr>
        <w:pStyle w:val="Heading4"/>
      </w:pPr>
      <w:r>
        <w:t>No abuse - the counterplan fiats all states in unison, which is functionally one actor.</w:t>
      </w:r>
    </w:p>
    <w:p w14:paraId="3FFF2B0C" w14:textId="77777777" w:rsidR="00C2325A" w:rsidRPr="00D129F9" w:rsidRDefault="00C2325A" w:rsidP="00C2325A"/>
    <w:p w14:paraId="3B232EF2" w14:textId="77777777" w:rsidR="00C2325A" w:rsidRDefault="00C2325A" w:rsidP="00C2325A">
      <w:pPr>
        <w:pStyle w:val="Heading4"/>
      </w:pPr>
      <w:r>
        <w:t>Federal key warrants check - they’re easy to find and beat the counterplan regardless of how many actors it fiats.</w:t>
      </w:r>
    </w:p>
    <w:p w14:paraId="4FCCCD9C" w14:textId="77777777" w:rsidR="00C2325A" w:rsidRPr="00D129F9" w:rsidRDefault="00C2325A" w:rsidP="00C2325A"/>
    <w:p w14:paraId="7EF8AF63" w14:textId="77777777" w:rsidR="00C2325A" w:rsidRDefault="00C2325A" w:rsidP="00C2325A">
      <w:pPr>
        <w:pStyle w:val="Heading4"/>
      </w:pPr>
      <w:r>
        <w:t>Its real world – the NCCUSL proves.</w:t>
      </w:r>
    </w:p>
    <w:p w14:paraId="256D6160" w14:textId="52B4BECF" w:rsidR="00C2325A" w:rsidRPr="00034EE0" w:rsidRDefault="00C2325A" w:rsidP="00C2325A">
      <w:pPr>
        <w:rPr>
          <w:rFonts w:eastAsia="MS Mincho"/>
        </w:rPr>
      </w:pPr>
      <w:r>
        <w:t xml:space="preserve">C. Scott </w:t>
      </w:r>
      <w:r w:rsidRPr="00C2325A">
        <w:rPr>
          <w:rStyle w:val="Style13ptBold"/>
        </w:rPr>
        <w:t>Pryor</w:t>
      </w:r>
      <w:r>
        <w:t xml:space="preserve">, Spring </w:t>
      </w:r>
      <w:r w:rsidRPr="00C2325A">
        <w:rPr>
          <w:rStyle w:val="Style13ptBold"/>
        </w:rPr>
        <w:t>2001</w:t>
      </w:r>
      <w:r>
        <w:t xml:space="preserve">, </w:t>
      </w:r>
      <w:r w:rsidRPr="00034EE0">
        <w:t xml:space="preserve"> </w:t>
      </w:r>
      <w:r w:rsidRPr="00034EE0">
        <w:rPr>
          <w:rFonts w:eastAsia="MS Mincho"/>
        </w:rPr>
        <w:t>Associate Prof – Regent U</w:t>
      </w:r>
      <w:r>
        <w:rPr>
          <w:rFonts w:eastAsia="MS Mincho"/>
        </w:rPr>
        <w:t>niversity</w:t>
      </w:r>
      <w:r w:rsidRPr="00034EE0">
        <w:rPr>
          <w:rFonts w:eastAsia="MS Mincho"/>
        </w:rPr>
        <w:t xml:space="preserve"> School of Law, American Bankruptcy Institute Law Review</w:t>
      </w:r>
      <w:r>
        <w:rPr>
          <w:rFonts w:eastAsia="MS Mincho"/>
        </w:rPr>
        <w:t>, Lexis Nexis</w:t>
      </w:r>
    </w:p>
    <w:p w14:paraId="703D75D1" w14:textId="7B08F7EB" w:rsidR="00C2325A" w:rsidRPr="00C2325A" w:rsidRDefault="00C2325A" w:rsidP="00C2325A">
      <w:pPr>
        <w:rPr>
          <w:rStyle w:val="SmallText"/>
          <w:sz w:val="14"/>
        </w:rPr>
      </w:pPr>
      <w:r w:rsidRPr="00C2325A">
        <w:rPr>
          <w:rStyle w:val="StyleUnderline"/>
          <w:highlight w:val="yellow"/>
        </w:rPr>
        <w:t>NCCUSL is a national organization</w:t>
      </w:r>
      <w:r w:rsidRPr="00C2325A">
        <w:rPr>
          <w:rStyle w:val="SmallText"/>
          <w:sz w:val="14"/>
        </w:rPr>
        <w:t xml:space="preserve"> </w:t>
      </w:r>
      <w:r w:rsidRPr="00C2325A">
        <w:rPr>
          <w:sz w:val="14"/>
        </w:rPr>
        <w:t xml:space="preserve">of practicing lawyers, judges, law professors, and others </w:t>
      </w:r>
      <w:r w:rsidRPr="00C2325A">
        <w:rPr>
          <w:rStyle w:val="StyleUnderline"/>
        </w:rPr>
        <w:t xml:space="preserve">appointed by the governors of each of the states. </w:t>
      </w:r>
      <w:r w:rsidRPr="00C2325A">
        <w:rPr>
          <w:rStyle w:val="StyleUnderline"/>
          <w:highlight w:val="yellow"/>
        </w:rPr>
        <w:t>NCCUSL drafts uniform laws in various fields and then proposes them to the various state legislatures for adoption.</w:t>
      </w:r>
      <w:r w:rsidRPr="00C2325A">
        <w:rPr>
          <w:rStyle w:val="SmallText"/>
          <w:sz w:val="14"/>
        </w:rPr>
        <w:t xml:space="preserve"> </w:t>
      </w:r>
      <w:r w:rsidRPr="00C2325A">
        <w:rPr>
          <w:sz w:val="14"/>
        </w:rPr>
        <w:t xml:space="preserve">See Edward J. Janger, Predicting When the Uniform Law Process Will Fail: Article 9, Capture, and the Race to the Bottom, </w:t>
      </w:r>
      <w:hyperlink r:id="rId37" w:tgtFrame="_parent" w:history="1">
        <w:r w:rsidRPr="00C2325A">
          <w:rPr>
            <w:sz w:val="14"/>
          </w:rPr>
          <w:t>83 IOWA L. REV. 569, 586 (1998)</w:t>
        </w:r>
      </w:hyperlink>
      <w:r w:rsidRPr="00C2325A">
        <w:rPr>
          <w:sz w:val="14"/>
        </w:rPr>
        <w:t xml:space="preserve"> (describing problem of "capture" in drafting process); Alan Schwartz &amp; Robert E. Scott, The Political Economy of Private Legislatures, </w:t>
      </w:r>
      <w:hyperlink r:id="rId38" w:tgtFrame="_parent" w:history="1">
        <w:r w:rsidRPr="00C2325A">
          <w:rPr>
            <w:sz w:val="14"/>
          </w:rPr>
          <w:t>143 U. PA. L. REV. 595, 651 (1995)</w:t>
        </w:r>
      </w:hyperlink>
      <w:r w:rsidRPr="00C2325A">
        <w:rPr>
          <w:sz w:val="14"/>
        </w:rPr>
        <w:t xml:space="preserve"> (stating that problems stemming from reliance on "ill-informed generalists" and influence of interest groups may be unavoidable for any official organization whose goal is to foster uniformity of state laws).</w:t>
      </w:r>
    </w:p>
    <w:p w14:paraId="00DDB9E2" w14:textId="77777777" w:rsidR="00C2325A" w:rsidRDefault="00C2325A" w:rsidP="00C2325A"/>
    <w:p w14:paraId="5530B664" w14:textId="43396380" w:rsidR="00C2325A" w:rsidRDefault="00C2325A" w:rsidP="00C2325A">
      <w:pPr>
        <w:pStyle w:val="Heading4"/>
      </w:pPr>
      <w:r>
        <w:t>Increases aff ground - they can read multiple disads to state action.</w:t>
      </w:r>
    </w:p>
    <w:p w14:paraId="48D2095F" w14:textId="77777777" w:rsidR="00C2325A" w:rsidRPr="00D129F9" w:rsidRDefault="00C2325A" w:rsidP="00C2325A"/>
    <w:p w14:paraId="3CBE6E29" w14:textId="77777777" w:rsidR="00C2325A" w:rsidRDefault="00C2325A" w:rsidP="00C2325A">
      <w:pPr>
        <w:pStyle w:val="Heading4"/>
      </w:pPr>
      <w:r>
        <w:t>Increases education - allows debate about many state governments and local politics.</w:t>
      </w:r>
    </w:p>
    <w:p w14:paraId="7094DCE7" w14:textId="77777777" w:rsidR="00C2325A" w:rsidRPr="00D129F9" w:rsidRDefault="00C2325A" w:rsidP="00C2325A"/>
    <w:p w14:paraId="19EB8B19" w14:textId="77777777" w:rsidR="00C2325A" w:rsidRDefault="00C2325A" w:rsidP="00C2325A">
      <w:pPr>
        <w:pStyle w:val="Heading4"/>
      </w:pPr>
      <w:r>
        <w:t>Key to test the phrase “federal government” in the resolution, which is a central issue.</w:t>
      </w:r>
    </w:p>
    <w:p w14:paraId="7C43F740" w14:textId="4CAC538D" w:rsidR="00C2325A" w:rsidRPr="00E1327F" w:rsidRDefault="00C2325A" w:rsidP="00C2325A">
      <w:r w:rsidRPr="00C2325A">
        <w:rPr>
          <w:rStyle w:val="Style13ptBold"/>
        </w:rPr>
        <w:t>Columbia</w:t>
      </w:r>
      <w:r w:rsidRPr="00D129F9">
        <w:rPr>
          <w:rStyle w:val="Heading2Char"/>
        </w:rPr>
        <w:t xml:space="preserve"> </w:t>
      </w:r>
      <w:r w:rsidRPr="00C2325A">
        <w:rPr>
          <w:rStyle w:val="Style13ptBold"/>
        </w:rPr>
        <w:t>Encyclopedia</w:t>
      </w:r>
      <w:r>
        <w:t xml:space="preserve">, </w:t>
      </w:r>
      <w:r w:rsidRPr="00C2325A">
        <w:rPr>
          <w:rStyle w:val="Style13ptBold"/>
        </w:rPr>
        <w:t>2001</w:t>
      </w:r>
      <w:r>
        <w:t xml:space="preserve">, </w:t>
      </w:r>
      <w:hyperlink r:id="rId39" w:history="1">
        <w:r w:rsidRPr="008856B6">
          <w:rPr>
            <w:rStyle w:val="Hyperlink"/>
          </w:rPr>
          <w:t>http://www.encyclopedia.com/html/f/federalg.asp</w:t>
        </w:r>
      </w:hyperlink>
      <w:r>
        <w:t xml:space="preserve">  </w:t>
      </w:r>
    </w:p>
    <w:p w14:paraId="567142CB" w14:textId="77777777" w:rsidR="00C2325A" w:rsidRPr="00C2325A" w:rsidRDefault="00C2325A" w:rsidP="00C2325A">
      <w:pPr>
        <w:rPr>
          <w:rStyle w:val="SmallText"/>
        </w:rPr>
      </w:pPr>
      <w:r w:rsidRPr="00C2325A">
        <w:rPr>
          <w:sz w:val="16"/>
        </w:rPr>
        <w:t>FEDERAL GOVERNMENT</w:t>
      </w:r>
      <w:r w:rsidRPr="00C2325A">
        <w:rPr>
          <w:rStyle w:val="SmallText"/>
        </w:rPr>
        <w:t xml:space="preserve"> </w:t>
      </w:r>
      <w:r w:rsidRPr="00C2325A">
        <w:rPr>
          <w:sz w:val="16"/>
        </w:rPr>
        <w:t>[</w:t>
      </w:r>
      <w:r w:rsidRPr="00C2325A">
        <w:rPr>
          <w:rStyle w:val="StyleUnderline"/>
          <w:highlight w:val="yellow"/>
        </w:rPr>
        <w:t>federal government</w:t>
      </w:r>
      <w:r w:rsidRPr="00C2325A">
        <w:rPr>
          <w:sz w:val="16"/>
        </w:rPr>
        <w:t>] or federation, government of</w:t>
      </w:r>
      <w:r w:rsidRPr="00C2325A">
        <w:rPr>
          <w:rStyle w:val="SmallText"/>
        </w:rPr>
        <w:t xml:space="preserve"> </w:t>
      </w:r>
      <w:r w:rsidRPr="00C2325A">
        <w:rPr>
          <w:rStyle w:val="StyleUnderline"/>
          <w:highlight w:val="yellow"/>
        </w:rPr>
        <w:t>a union of states in which sovereignty is divided between a central authority and component state authorities</w:t>
      </w:r>
      <w:r w:rsidRPr="00C2325A">
        <w:rPr>
          <w:sz w:val="16"/>
        </w:rPr>
        <w:t>. A federation differs from a confederation in that the central power acts directly upon individuals as well as upon states, thus creating the problem of dual allegiance. Substantial power over matters affecting the people as a whole, such as external affairs, commerce, coinage, and the maintenance of military forces, are usually granted to the central government. Nevertheless, retention of jurisdiction over local affairs by states is compatible with the federal system and makes allowance for local feelings.</w:t>
      </w:r>
      <w:r w:rsidRPr="00C2325A">
        <w:rPr>
          <w:rStyle w:val="SmallText"/>
        </w:rPr>
        <w:t xml:space="preserve"> </w:t>
      </w:r>
      <w:r w:rsidRPr="00C2325A">
        <w:rPr>
          <w:rStyle w:val="StyleUnderline"/>
          <w:highlight w:val="yellow"/>
        </w:rPr>
        <w:t>The chief political problem of a federal system of government is likely to be the allocation of sovereignty,</w:t>
      </w:r>
      <w:r w:rsidRPr="00C2325A">
        <w:rPr>
          <w:rStyle w:val="SmallText"/>
        </w:rPr>
        <w:t xml:space="preserve"> </w:t>
      </w:r>
      <w:r w:rsidRPr="00C2325A">
        <w:rPr>
          <w:sz w:val="16"/>
        </w:rPr>
        <w:t>because the need for unity among the federating states may conflict with their desire for autonomy.</w:t>
      </w:r>
    </w:p>
    <w:p w14:paraId="521C38FE" w14:textId="77777777" w:rsidR="00C2325A" w:rsidRDefault="00C2325A" w:rsidP="00C2325A"/>
    <w:p w14:paraId="1FC33A8C" w14:textId="3718C08D" w:rsidR="00C2325A" w:rsidRDefault="00C2325A" w:rsidP="00C2325A">
      <w:pPr>
        <w:pStyle w:val="Heading4"/>
      </w:pPr>
      <w:r>
        <w:t>Checks topic explosion - forces “federal key warrants” to exist before many affs become popular, acting as a topicality-like limit on research.</w:t>
      </w:r>
    </w:p>
    <w:p w14:paraId="1FA9D145" w14:textId="77777777" w:rsidR="00C2325A" w:rsidRDefault="00C2325A" w:rsidP="00C2325A"/>
    <w:p w14:paraId="6D006934" w14:textId="50CE17B0" w:rsidR="00C2325A" w:rsidRPr="006565B5" w:rsidRDefault="00C2325A" w:rsidP="00C2325A">
      <w:pPr>
        <w:pStyle w:val="Heading4"/>
      </w:pPr>
      <w:r>
        <w:t>Reject the argument, not the team.</w:t>
      </w:r>
    </w:p>
    <w:p w14:paraId="54795575" w14:textId="5F7BC65F" w:rsidR="00936BD2" w:rsidRDefault="007E4287" w:rsidP="00936BD2">
      <w:pPr>
        <w:pStyle w:val="Heading3"/>
      </w:pPr>
      <w:bookmarkStart w:id="40" w:name="BlockBM204"/>
      <w:bookmarkEnd w:id="39"/>
      <w:r>
        <w:t xml:space="preserve">1NC </w:t>
      </w:r>
      <w:r w:rsidR="00936BD2">
        <w:t xml:space="preserve">Courts CP </w:t>
      </w:r>
    </w:p>
    <w:p w14:paraId="4DD05613" w14:textId="77777777" w:rsidR="00936BD2" w:rsidRDefault="00936BD2" w:rsidP="00936BD2">
      <w:pPr>
        <w:pStyle w:val="Heading4"/>
      </w:pPr>
      <w:r>
        <w:t>Court action is preferable over congressional – easier to clarify existing precedent to protect drones and privacy.</w:t>
      </w:r>
    </w:p>
    <w:p w14:paraId="4C82F84F" w14:textId="77777777" w:rsidR="00936BD2" w:rsidRDefault="00936BD2" w:rsidP="00936BD2">
      <w:r w:rsidRPr="000531B4">
        <w:t xml:space="preserve">J. Tyler </w:t>
      </w:r>
      <w:r w:rsidRPr="000531B4">
        <w:rPr>
          <w:rStyle w:val="Style13ptBold"/>
        </w:rPr>
        <w:t>Black</w:t>
      </w:r>
      <w:r>
        <w:t xml:space="preserve">, </w:t>
      </w:r>
      <w:r w:rsidRPr="000531B4">
        <w:rPr>
          <w:rStyle w:val="Style13ptBold"/>
        </w:rPr>
        <w:t>2013</w:t>
      </w:r>
      <w:r>
        <w:t>, J. Tyler Black is an associate in the firm Thompson Coburn LLP’s</w:t>
      </w:r>
      <w:r w:rsidRPr="000531B4">
        <w:t xml:space="preserve"> transportation regulatory practice</w:t>
      </w:r>
      <w:r>
        <w:t xml:space="preserve">, “Over Your Head, Under the Radar: An Examination of Changing Legislation, Aging Case Law, and Possible Solutions to the Domestic Police Drone Puzzle,” Washington and Lee Law Review vol. 70, pp. 1830-1883, </w:t>
      </w:r>
      <w:hyperlink r:id="rId40" w:history="1">
        <w:r w:rsidRPr="00986D49">
          <w:rPr>
            <w:rStyle w:val="Hyperlink"/>
          </w:rPr>
          <w:t>http://scholarlycommons.law.wlu.edu/cgi/viewcontent.cgi?article=4347&amp;context=wlulr</w:t>
        </w:r>
      </w:hyperlink>
      <w:r>
        <w:t>, p. 1877-1880</w:t>
      </w:r>
    </w:p>
    <w:p w14:paraId="577CCDA2" w14:textId="77777777" w:rsidR="00936BD2" w:rsidRPr="008F5542" w:rsidRDefault="00936BD2" w:rsidP="00936BD2">
      <w:pPr>
        <w:rPr>
          <w:sz w:val="16"/>
        </w:rPr>
      </w:pPr>
      <w:r w:rsidRPr="00C75DAB">
        <w:rPr>
          <w:rStyle w:val="StyleUnderline"/>
          <w:highlight w:val="yellow"/>
        </w:rPr>
        <w:t>The Supreme Court may be the</w:t>
      </w:r>
      <w:r w:rsidRPr="00E06AE0">
        <w:rPr>
          <w:rStyle w:val="StyleUnderline"/>
        </w:rPr>
        <w:t xml:space="preserve"> body </w:t>
      </w:r>
      <w:r w:rsidRPr="00C75DAB">
        <w:rPr>
          <w:rStyle w:val="StyleUnderline"/>
          <w:highlight w:val="yellow"/>
        </w:rPr>
        <w:t>best suited to fill constitutional gaps because it can articulate existing precedent to simultaneously protect legitimate uses of</w:t>
      </w:r>
      <w:r w:rsidRPr="00E06AE0">
        <w:rPr>
          <w:rStyle w:val="StyleUnderline"/>
        </w:rPr>
        <w:t xml:space="preserve"> </w:t>
      </w:r>
      <w:r w:rsidRPr="00C75DAB">
        <w:rPr>
          <w:sz w:val="16"/>
        </w:rPr>
        <w:t xml:space="preserve">police </w:t>
      </w:r>
      <w:r w:rsidRPr="00C75DAB">
        <w:rPr>
          <w:rStyle w:val="StyleUnderline"/>
          <w:highlight w:val="yellow"/>
        </w:rPr>
        <w:t>drones and the Fourth Amendment’s</w:t>
      </w:r>
      <w:r w:rsidRPr="00E06AE0">
        <w:rPr>
          <w:rStyle w:val="StyleUnderline"/>
        </w:rPr>
        <w:t xml:space="preserve"> protective </w:t>
      </w:r>
      <w:r w:rsidRPr="00C75DAB">
        <w:rPr>
          <w:rStyle w:val="StyleUnderline"/>
          <w:highlight w:val="yellow"/>
        </w:rPr>
        <w:t>integrity</w:t>
      </w:r>
      <w:r w:rsidRPr="00C75DAB">
        <w:rPr>
          <w:sz w:val="16"/>
        </w:rPr>
        <w:t xml:space="preserve">.230 After all, the Katz decision does not leave individuals inherently vulnerable to unwarranted drone searches; the Riley court’s application of Katz does.231 Recall that the legal standards articulated in Ciraolo, Dow Chemical, and Riley were not designed with drones in mind, and they leave holes in their privacy protections.232 Moreover, their holdings are applied unevenly, even without the added complication of novel drone technology.233 These irregularities will become an issue in the case of drones because of their potential widespread use by law enforcement. In essence, the Riley and Kyllo pluralities, when taken together, might theoretically allow a continuous retreat of the line that delineates which private places police cannot invade.234 </w:t>
      </w:r>
      <w:r w:rsidRPr="00C75DAB">
        <w:rPr>
          <w:rStyle w:val="StyleUnderline"/>
          <w:highlight w:val="yellow"/>
        </w:rPr>
        <w:t>As drones become more prevalent, the Supreme Court may be unable</w:t>
      </w:r>
      <w:r w:rsidRPr="00C75DAB">
        <w:rPr>
          <w:sz w:val="16"/>
        </w:rPr>
        <w:t>—or at least unwilling—</w:t>
      </w:r>
      <w:r w:rsidRPr="00C75DAB">
        <w:rPr>
          <w:rStyle w:val="StyleUnderline"/>
          <w:highlight w:val="yellow"/>
        </w:rPr>
        <w:t>to continue the</w:t>
      </w:r>
      <w:r w:rsidRPr="00E06AE0">
        <w:rPr>
          <w:rStyle w:val="StyleUnderline"/>
        </w:rPr>
        <w:t xml:space="preserve"> Riley </w:t>
      </w:r>
      <w:r w:rsidRPr="00C75DAB">
        <w:rPr>
          <w:rStyle w:val="StyleUnderline"/>
          <w:highlight w:val="yellow"/>
        </w:rPr>
        <w:t>practice of giving legal weight to the physical position of an observing aircraft</w:t>
      </w:r>
      <w:r w:rsidRPr="00C75DAB">
        <w:rPr>
          <w:rStyle w:val="StyleUnderline"/>
        </w:rPr>
        <w:t>. The more that technology advances to become smaller, cheaper, and more discreet, the less protection citizens will find in a Fourth Amendment interpretation</w:t>
      </w:r>
      <w:r w:rsidRPr="00C75DAB">
        <w:rPr>
          <w:sz w:val="16"/>
        </w:rPr>
        <w:t xml:space="preserve"> that rests the bulk of its evaluation on the methods used by police.235 </w:t>
      </w:r>
      <w:r w:rsidRPr="00C75DAB">
        <w:rPr>
          <w:rStyle w:val="StyleUnderline"/>
          <w:highlight w:val="yellow"/>
        </w:rPr>
        <w:t>Additionally, it is unclear what percentage of the population need use a tech</w:t>
      </w:r>
      <w:r w:rsidRPr="00C75DAB">
        <w:rPr>
          <w:rStyle w:val="StyleUnderline"/>
        </w:rPr>
        <w:t xml:space="preserve">nology </w:t>
      </w:r>
      <w:r w:rsidRPr="00C75DAB">
        <w:rPr>
          <w:rStyle w:val="StyleUnderline"/>
          <w:highlight w:val="yellow"/>
        </w:rPr>
        <w:t>in order for it to qualify under Kyllo</w:t>
      </w:r>
      <w:r w:rsidRPr="00C75DAB">
        <w:rPr>
          <w:sz w:val="16"/>
        </w:rPr>
        <w:t xml:space="preserve"> as sufficiently common.236 Evaluating reasonableness based (in part) on changing societal usage of a technology may be confusing for both the general population and police. But these vulnerabilities only exist as long as the thin Riley Court (or a like-minded) plurality continues to prevail.237 A return to an interpretation of Katz that ignores the method of police search would have many clarifying benefits.238 As a state court interpreting Riley reminds us, “[t]echnology has produced many and varied means of observation and surveillance. But the fact that something can be done does not make the doing of it constitutional.”239 Katz better protects basic and reasonable expectations of privacy largely determined by the actions of the individual seeking constitutional shelter.240 Though Katz may, at times, engage in a somewhat circular logic,241 the advantage of Katz is that it permits the judiciary to directly protect the homeowner’s “right to be let alone,” irrespective of the police technology employed to invade it.242 To avoid problems of circular logic, the Court must clearly articulate to lower courts how they must determine whether the event, location, or information under observation deserves protection.243 A return to Justice Harlan’s formulation of the Katz rule is the most substantial change the Court could make because it would apply irrespective of subsequent technological advancements in drones or any other surveillance platform.244 While courts are slow to catch up to changing technology,245 a return to Katz’s method-irrelevant reasonability determinations would be an effective placeholder protecting society until they do.</w:t>
      </w:r>
    </w:p>
    <w:p w14:paraId="69E99F02" w14:textId="108594D9" w:rsidR="00936BD2" w:rsidRDefault="007E4287" w:rsidP="00936BD2">
      <w:pPr>
        <w:pStyle w:val="Heading3"/>
      </w:pPr>
      <w:bookmarkStart w:id="41" w:name="BlockBM208"/>
      <w:bookmarkEnd w:id="40"/>
      <w:r>
        <w:t xml:space="preserve">1NC </w:t>
      </w:r>
      <w:r w:rsidR="00936BD2">
        <w:t xml:space="preserve">Executive order CP </w:t>
      </w:r>
    </w:p>
    <w:p w14:paraId="428603CA" w14:textId="77777777" w:rsidR="00936BD2" w:rsidRDefault="00936BD2" w:rsidP="00936BD2">
      <w:pPr>
        <w:pStyle w:val="Heading4"/>
      </w:pPr>
      <w:r>
        <w:t>It’s the executive’s purview to regulate national drone integration for surveillance purposes.</w:t>
      </w:r>
    </w:p>
    <w:p w14:paraId="2A4C4416" w14:textId="77777777" w:rsidR="00936BD2" w:rsidRDefault="00936BD2" w:rsidP="00936BD2">
      <w:r w:rsidRPr="002D01A4">
        <w:t xml:space="preserve">Wells C. </w:t>
      </w:r>
      <w:r w:rsidRPr="002D01A4">
        <w:rPr>
          <w:rStyle w:val="Style13ptBold"/>
        </w:rPr>
        <w:t>Bennett</w:t>
      </w:r>
      <w:r>
        <w:t xml:space="preserve">, December </w:t>
      </w:r>
      <w:r w:rsidRPr="002D01A4">
        <w:rPr>
          <w:rStyle w:val="Style13ptBold"/>
        </w:rPr>
        <w:t>2012</w:t>
      </w:r>
      <w:r>
        <w:t xml:space="preserve">, Wells C. Bennett is a visiting fellow in National Security Law at the Brookings Institution, “Unmanned at Any Speed: Bringing Drones into Our National Airspace,” The Brookings Institute, no. 55, pp. 1-20, </w:t>
      </w:r>
      <w:hyperlink r:id="rId41" w:history="1">
        <w:r w:rsidRPr="00BB1445">
          <w:rPr>
            <w:rStyle w:val="Hyperlink"/>
          </w:rPr>
          <w:t>http://www.brookings.edu/~/media/research/files/papers/2012/12/14-drones-bennett/1214_drones_bennett.pdf</w:t>
        </w:r>
      </w:hyperlink>
      <w:r>
        <w:t>, p. 2</w:t>
      </w:r>
    </w:p>
    <w:p w14:paraId="4ADCC274" w14:textId="77777777" w:rsidR="00936BD2" w:rsidRPr="00AD01C6" w:rsidRDefault="00936BD2" w:rsidP="00936BD2">
      <w:pPr>
        <w:rPr>
          <w:sz w:val="16"/>
        </w:rPr>
      </w:pPr>
      <w:r w:rsidRPr="00A92509">
        <w:rPr>
          <w:sz w:val="16"/>
        </w:rPr>
        <w:t xml:space="preserve">Under the statute, </w:t>
      </w:r>
      <w:r w:rsidRPr="00A92509">
        <w:rPr>
          <w:rStyle w:val="StyleUnderline"/>
          <w:highlight w:val="yellow"/>
        </w:rPr>
        <w:t>the task of mainstreaming drones belongs to the executive branch, with the</w:t>
      </w:r>
      <w:r w:rsidRPr="00A92509">
        <w:rPr>
          <w:rStyle w:val="StyleUnderline"/>
        </w:rPr>
        <w:t xml:space="preserve"> Federal Aviation Administration (“</w:t>
      </w:r>
      <w:r w:rsidRPr="00A92509">
        <w:rPr>
          <w:rStyle w:val="StyleUnderline"/>
          <w:highlight w:val="yellow"/>
        </w:rPr>
        <w:t>FAA</w:t>
      </w:r>
      <w:r w:rsidRPr="00A92509">
        <w:rPr>
          <w:rStyle w:val="StyleUnderline"/>
        </w:rPr>
        <w:t xml:space="preserve">”) </w:t>
      </w:r>
      <w:r w:rsidRPr="00A92509">
        <w:rPr>
          <w:rStyle w:val="StyleUnderline"/>
          <w:highlight w:val="yellow"/>
        </w:rPr>
        <w:t>leading a pack of stakeholder offices</w:t>
      </w:r>
      <w:r w:rsidRPr="00A92509">
        <w:rPr>
          <w:sz w:val="16"/>
        </w:rPr>
        <w:t xml:space="preserve"> including NASA and the Departments of Defense and Homeland Security. The timetable is ambitious. </w:t>
      </w:r>
      <w:r w:rsidRPr="00A92509">
        <w:rPr>
          <w:rStyle w:val="StyleUnderline"/>
          <w:highlight w:val="yellow"/>
        </w:rPr>
        <w:t>FMRA requires the FAA to develop a long-term policy for bringing UAS into our skies by</w:t>
      </w:r>
      <w:r w:rsidRPr="00A92509">
        <w:rPr>
          <w:rStyle w:val="StyleUnderline"/>
        </w:rPr>
        <w:t xml:space="preserve"> late </w:t>
      </w:r>
      <w:r w:rsidRPr="00A92509">
        <w:rPr>
          <w:rStyle w:val="StyleUnderline"/>
          <w:highlight w:val="yellow"/>
        </w:rPr>
        <w:t>2015</w:t>
      </w:r>
      <w:r w:rsidRPr="00A92509">
        <w:rPr>
          <w:rStyle w:val="StyleUnderline"/>
        </w:rPr>
        <w:t xml:space="preserve">. In the interim, </w:t>
      </w:r>
      <w:r w:rsidRPr="00A92509">
        <w:rPr>
          <w:rStyle w:val="StyleUnderline"/>
          <w:highlight w:val="yellow"/>
        </w:rPr>
        <w:t>the agency also must meet several other milestones</w:t>
      </w:r>
      <w:r w:rsidRPr="00A92509">
        <w:rPr>
          <w:sz w:val="16"/>
        </w:rPr>
        <w:t xml:space="preserve">: among other things, the FAA must devise </w:t>
      </w:r>
      <w:r w:rsidRPr="00A92509">
        <w:rPr>
          <w:rStyle w:val="StyleUnderline"/>
          <w:highlight w:val="yellow"/>
        </w:rPr>
        <w:t>a fast-track procedure to permit</w:t>
      </w:r>
      <w:r w:rsidRPr="00A92509">
        <w:rPr>
          <w:sz w:val="16"/>
        </w:rPr>
        <w:t xml:space="preserve"> law enforcement and other </w:t>
      </w:r>
      <w:r w:rsidRPr="00A92509">
        <w:rPr>
          <w:rStyle w:val="StyleUnderline"/>
          <w:highlight w:val="yellow"/>
        </w:rPr>
        <w:t>government agencies to operate smaller-sized aircraft; and</w:t>
      </w:r>
      <w:r w:rsidRPr="00A92509">
        <w:rPr>
          <w:rStyle w:val="StyleUnderline"/>
        </w:rPr>
        <w:t xml:space="preserve"> create an </w:t>
      </w:r>
      <w:r w:rsidRPr="00A92509">
        <w:rPr>
          <w:rStyle w:val="StyleUnderline"/>
          <w:highlight w:val="yellow"/>
        </w:rPr>
        <w:t>experimental program to fly drones</w:t>
      </w:r>
      <w:r w:rsidRPr="00A92509">
        <w:rPr>
          <w:sz w:val="16"/>
        </w:rPr>
        <w:t xml:space="preserve"> in the Arctic. What follows is a brief primer on domestic drone integration. Its first part overviews FMRA’s most important deadlines; a second section reviews the FAA’s progress in meeting them. The third describes the legal and historical backdrop to FMRA. The piece’s fourth part outlines some of the broader policy questions that must be resolved, in order to allow for broader drone use. The primer’s fifth section offers concluding thoughts. The Statutory Timetable FMRA’s UAS provisions function like a big, jumbled timetable.3 Not all of them contain cut-off dates, or talk about timing issues. One defines terms of art like “small unmanned aircraft” (weighing under 55 pounds) and “sense and avoid capability” (unshockingly enough, the ability to “remain a safe distance from and to avoid collisions with other airborne aircraft”).4 Another directs the FAA to carry out any safety studies needed in order to accomplish UAS integration. And a third generally disallows the agency from promulgating new rules for model aircraft, provided these satisfy certain criteria.5 At the same time, FMRA’s most consequential UAS-related sections each charge the FAA with achieving a particular, drone-related milestone, on or before a particular date.6</w:t>
      </w:r>
    </w:p>
    <w:bookmarkEnd w:id="0"/>
    <w:bookmarkEnd w:id="31"/>
    <w:bookmarkEnd w:id="41"/>
    <w:p w14:paraId="121CBA67" w14:textId="77777777" w:rsidR="00E42E4C" w:rsidRPr="00F601E6" w:rsidRDefault="00E42E4C" w:rsidP="00F601E6"/>
    <w:sectPr w:rsidR="00E42E4C" w:rsidRPr="00F601E6"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charset w:val="00"/>
    <w:family w:val="auto"/>
    <w:pitch w:val="variable"/>
    <w:sig w:usb0="E1000AEF" w:usb1="5000A1FF" w:usb2="00000000" w:usb3="00000000" w:csb0="000001BF" w:csb1="00000000"/>
  </w:font>
  <w:font w:name="Cordia New">
    <w:panose1 w:val="020B0304020202020204"/>
    <w:charset w:val="00"/>
    <w:family w:val="swiss"/>
    <w:pitch w:val="variable"/>
    <w:sig w:usb0="81000003" w:usb1="00000000" w:usb2="00000000" w:usb3="00000000" w:csb0="00010001" w:csb1="00000000"/>
  </w:font>
  <w:font w:name="Georgia">
    <w:panose1 w:val="02040502050405020303"/>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003" w:usb1="288F0000" w:usb2="00000016" w:usb3="00000000" w:csb0="00040001" w:csb1="00000000"/>
  </w:font>
  <w:font w:name="Bell MT">
    <w:panose1 w:val="02020503060305020303"/>
    <w:charset w:val="00"/>
    <w:family w:val="roman"/>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val="bestFit" w:percent="100"/>
  <w:attachedTemplate r:id="rId1"/>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reator" w:val="?"/>
    <w:docVar w:name="VerbatimMac" w:val="True"/>
    <w:docVar w:name="VerbatimVersion" w:val="5.0"/>
  </w:docVars>
  <w:rsids>
    <w:rsidRoot w:val="00936BD2"/>
    <w:rsid w:val="000029E3"/>
    <w:rsid w:val="000029E8"/>
    <w:rsid w:val="00004225"/>
    <w:rsid w:val="000066CA"/>
    <w:rsid w:val="00007264"/>
    <w:rsid w:val="000076A9"/>
    <w:rsid w:val="00014FAD"/>
    <w:rsid w:val="00015D2A"/>
    <w:rsid w:val="0002490B"/>
    <w:rsid w:val="000256D0"/>
    <w:rsid w:val="00026465"/>
    <w:rsid w:val="00030204"/>
    <w:rsid w:val="000312A0"/>
    <w:rsid w:val="00035337"/>
    <w:rsid w:val="00052FB1"/>
    <w:rsid w:val="0005420A"/>
    <w:rsid w:val="00054276"/>
    <w:rsid w:val="000547B1"/>
    <w:rsid w:val="0006091E"/>
    <w:rsid w:val="000638C1"/>
    <w:rsid w:val="00065FEE"/>
    <w:rsid w:val="00072718"/>
    <w:rsid w:val="0007381E"/>
    <w:rsid w:val="0008785F"/>
    <w:rsid w:val="00090CBE"/>
    <w:rsid w:val="000A2D8A"/>
    <w:rsid w:val="000D26A6"/>
    <w:rsid w:val="000D2B90"/>
    <w:rsid w:val="000D6ED8"/>
    <w:rsid w:val="000D717B"/>
    <w:rsid w:val="00100B28"/>
    <w:rsid w:val="00117316"/>
    <w:rsid w:val="001209B4"/>
    <w:rsid w:val="00120F22"/>
    <w:rsid w:val="001761FC"/>
    <w:rsid w:val="00182655"/>
    <w:rsid w:val="001840F2"/>
    <w:rsid w:val="00185134"/>
    <w:rsid w:val="001856C6"/>
    <w:rsid w:val="00191B5F"/>
    <w:rsid w:val="00192487"/>
    <w:rsid w:val="0019668D"/>
    <w:rsid w:val="001A25FD"/>
    <w:rsid w:val="001A5371"/>
    <w:rsid w:val="001A72C7"/>
    <w:rsid w:val="001A7E3F"/>
    <w:rsid w:val="001B73E3"/>
    <w:rsid w:val="001C316D"/>
    <w:rsid w:val="001D1A0D"/>
    <w:rsid w:val="001D36BF"/>
    <w:rsid w:val="001D4C28"/>
    <w:rsid w:val="001E0B1F"/>
    <w:rsid w:val="001E1E0B"/>
    <w:rsid w:val="001F1173"/>
    <w:rsid w:val="002005A8"/>
    <w:rsid w:val="00203DD8"/>
    <w:rsid w:val="00204E1D"/>
    <w:rsid w:val="002059BD"/>
    <w:rsid w:val="00210FAF"/>
    <w:rsid w:val="002168F2"/>
    <w:rsid w:val="0022589F"/>
    <w:rsid w:val="002343FE"/>
    <w:rsid w:val="002502CF"/>
    <w:rsid w:val="00263D81"/>
    <w:rsid w:val="00267EBB"/>
    <w:rsid w:val="0027023B"/>
    <w:rsid w:val="00274EDB"/>
    <w:rsid w:val="0027729E"/>
    <w:rsid w:val="00284ED6"/>
    <w:rsid w:val="00290C5A"/>
    <w:rsid w:val="0029647A"/>
    <w:rsid w:val="00296504"/>
    <w:rsid w:val="002B5511"/>
    <w:rsid w:val="002B710F"/>
    <w:rsid w:val="002B7ACF"/>
    <w:rsid w:val="002E0643"/>
    <w:rsid w:val="002E392E"/>
    <w:rsid w:val="002E6BBC"/>
    <w:rsid w:val="002F1BA9"/>
    <w:rsid w:val="002F6E74"/>
    <w:rsid w:val="003106B3"/>
    <w:rsid w:val="0031385D"/>
    <w:rsid w:val="003223B2"/>
    <w:rsid w:val="00322A67"/>
    <w:rsid w:val="00330E13"/>
    <w:rsid w:val="00335A23"/>
    <w:rsid w:val="00340707"/>
    <w:rsid w:val="00351841"/>
    <w:rsid w:val="003624A6"/>
    <w:rsid w:val="00364ADF"/>
    <w:rsid w:val="003670D9"/>
    <w:rsid w:val="00370B41"/>
    <w:rsid w:val="00371B27"/>
    <w:rsid w:val="003726C3"/>
    <w:rsid w:val="00375D2E"/>
    <w:rsid w:val="00383071"/>
    <w:rsid w:val="00383B19"/>
    <w:rsid w:val="003933F9"/>
    <w:rsid w:val="00395864"/>
    <w:rsid w:val="00396557"/>
    <w:rsid w:val="00397316"/>
    <w:rsid w:val="003A248F"/>
    <w:rsid w:val="003A4D9C"/>
    <w:rsid w:val="003B1668"/>
    <w:rsid w:val="003C5F4C"/>
    <w:rsid w:val="003D5EA8"/>
    <w:rsid w:val="003E305E"/>
    <w:rsid w:val="003E34DB"/>
    <w:rsid w:val="003E5302"/>
    <w:rsid w:val="003E5BF1"/>
    <w:rsid w:val="003F2452"/>
    <w:rsid w:val="003F41EA"/>
    <w:rsid w:val="003F59A1"/>
    <w:rsid w:val="003F7DF0"/>
    <w:rsid w:val="004039AF"/>
    <w:rsid w:val="00407AFF"/>
    <w:rsid w:val="0041155D"/>
    <w:rsid w:val="004170BF"/>
    <w:rsid w:val="004270E3"/>
    <w:rsid w:val="004348DC"/>
    <w:rsid w:val="00434921"/>
    <w:rsid w:val="00442018"/>
    <w:rsid w:val="00447B10"/>
    <w:rsid w:val="00452EE4"/>
    <w:rsid w:val="004536D6"/>
    <w:rsid w:val="00457224"/>
    <w:rsid w:val="0048047E"/>
    <w:rsid w:val="00482AF9"/>
    <w:rsid w:val="004A01CA"/>
    <w:rsid w:val="004B37B4"/>
    <w:rsid w:val="004C0314"/>
    <w:rsid w:val="004C0D3D"/>
    <w:rsid w:val="004C213E"/>
    <w:rsid w:val="004C376C"/>
    <w:rsid w:val="004C657F"/>
    <w:rsid w:val="004D17D8"/>
    <w:rsid w:val="004E355B"/>
    <w:rsid w:val="005028E5"/>
    <w:rsid w:val="00503735"/>
    <w:rsid w:val="00515DC6"/>
    <w:rsid w:val="005224F2"/>
    <w:rsid w:val="00526B88"/>
    <w:rsid w:val="00536D8B"/>
    <w:rsid w:val="005379C3"/>
    <w:rsid w:val="005519C2"/>
    <w:rsid w:val="005523E0"/>
    <w:rsid w:val="0055320F"/>
    <w:rsid w:val="005557AA"/>
    <w:rsid w:val="0055699B"/>
    <w:rsid w:val="00563D3D"/>
    <w:rsid w:val="005659AA"/>
    <w:rsid w:val="005676E8"/>
    <w:rsid w:val="00581048"/>
    <w:rsid w:val="00581203"/>
    <w:rsid w:val="0058349C"/>
    <w:rsid w:val="00585FBE"/>
    <w:rsid w:val="005870E8"/>
    <w:rsid w:val="005A4D4E"/>
    <w:rsid w:val="005A7237"/>
    <w:rsid w:val="005B21FA"/>
    <w:rsid w:val="005B3244"/>
    <w:rsid w:val="005B6EE8"/>
    <w:rsid w:val="005B7731"/>
    <w:rsid w:val="005C4515"/>
    <w:rsid w:val="005C5602"/>
    <w:rsid w:val="005C74A6"/>
    <w:rsid w:val="005D3B4D"/>
    <w:rsid w:val="005D615C"/>
    <w:rsid w:val="005E1860"/>
    <w:rsid w:val="005F063B"/>
    <w:rsid w:val="005F192D"/>
    <w:rsid w:val="005F24C8"/>
    <w:rsid w:val="005F26AF"/>
    <w:rsid w:val="0061383D"/>
    <w:rsid w:val="00614D69"/>
    <w:rsid w:val="00615264"/>
    <w:rsid w:val="00617030"/>
    <w:rsid w:val="00621301"/>
    <w:rsid w:val="0062173F"/>
    <w:rsid w:val="006235FB"/>
    <w:rsid w:val="00626A15"/>
    <w:rsid w:val="00633F1F"/>
    <w:rsid w:val="006438CB"/>
    <w:rsid w:val="006529B9"/>
    <w:rsid w:val="00654695"/>
    <w:rsid w:val="0065500A"/>
    <w:rsid w:val="00655217"/>
    <w:rsid w:val="006565B5"/>
    <w:rsid w:val="0065727C"/>
    <w:rsid w:val="00674A78"/>
    <w:rsid w:val="00675E4F"/>
    <w:rsid w:val="00696A16"/>
    <w:rsid w:val="006A4840"/>
    <w:rsid w:val="006A7E1D"/>
    <w:rsid w:val="006B2ABF"/>
    <w:rsid w:val="006B73BE"/>
    <w:rsid w:val="006C3A56"/>
    <w:rsid w:val="006D13F4"/>
    <w:rsid w:val="006D6AED"/>
    <w:rsid w:val="006E6D0B"/>
    <w:rsid w:val="006F126E"/>
    <w:rsid w:val="006F3834"/>
    <w:rsid w:val="006F5693"/>
    <w:rsid w:val="00704AEB"/>
    <w:rsid w:val="00717B01"/>
    <w:rsid w:val="00720D05"/>
    <w:rsid w:val="007227D9"/>
    <w:rsid w:val="0072491F"/>
    <w:rsid w:val="007374A1"/>
    <w:rsid w:val="00752712"/>
    <w:rsid w:val="00753A84"/>
    <w:rsid w:val="007611F5"/>
    <w:rsid w:val="007619E4"/>
    <w:rsid w:val="00761E75"/>
    <w:rsid w:val="0076495E"/>
    <w:rsid w:val="00765FC8"/>
    <w:rsid w:val="00793F46"/>
    <w:rsid w:val="007A1325"/>
    <w:rsid w:val="007A1A18"/>
    <w:rsid w:val="007B53D8"/>
    <w:rsid w:val="007C22C5"/>
    <w:rsid w:val="007C57E1"/>
    <w:rsid w:val="007C5811"/>
    <w:rsid w:val="007D2DF5"/>
    <w:rsid w:val="007D451A"/>
    <w:rsid w:val="007D5E3E"/>
    <w:rsid w:val="007D7596"/>
    <w:rsid w:val="007E242C"/>
    <w:rsid w:val="007E4287"/>
    <w:rsid w:val="007E6631"/>
    <w:rsid w:val="007E7AD6"/>
    <w:rsid w:val="00803A12"/>
    <w:rsid w:val="008266F9"/>
    <w:rsid w:val="00826A9B"/>
    <w:rsid w:val="00831EF5"/>
    <w:rsid w:val="00834842"/>
    <w:rsid w:val="00840E7B"/>
    <w:rsid w:val="00853D40"/>
    <w:rsid w:val="008564FC"/>
    <w:rsid w:val="00864E76"/>
    <w:rsid w:val="00872581"/>
    <w:rsid w:val="0087459D"/>
    <w:rsid w:val="0087680F"/>
    <w:rsid w:val="00876D81"/>
    <w:rsid w:val="00881D86"/>
    <w:rsid w:val="00883306"/>
    <w:rsid w:val="00890E4C"/>
    <w:rsid w:val="00890E74"/>
    <w:rsid w:val="0089418F"/>
    <w:rsid w:val="00897C29"/>
    <w:rsid w:val="008A1A9C"/>
    <w:rsid w:val="008A4633"/>
    <w:rsid w:val="008B032E"/>
    <w:rsid w:val="008C0FA2"/>
    <w:rsid w:val="008C2342"/>
    <w:rsid w:val="008C77B6"/>
    <w:rsid w:val="008D1B91"/>
    <w:rsid w:val="008D724A"/>
    <w:rsid w:val="008E7A3E"/>
    <w:rsid w:val="008F41FD"/>
    <w:rsid w:val="008F4479"/>
    <w:rsid w:val="008F4BA0"/>
    <w:rsid w:val="00901726"/>
    <w:rsid w:val="00916840"/>
    <w:rsid w:val="00920E6A"/>
    <w:rsid w:val="00931816"/>
    <w:rsid w:val="00932C71"/>
    <w:rsid w:val="00936BD2"/>
    <w:rsid w:val="009509D5"/>
    <w:rsid w:val="009538F5"/>
    <w:rsid w:val="00957187"/>
    <w:rsid w:val="009603E1"/>
    <w:rsid w:val="00961C9D"/>
    <w:rsid w:val="00963065"/>
    <w:rsid w:val="0097151F"/>
    <w:rsid w:val="00973777"/>
    <w:rsid w:val="0097651A"/>
    <w:rsid w:val="00976E78"/>
    <w:rsid w:val="009775C0"/>
    <w:rsid w:val="00990634"/>
    <w:rsid w:val="00991733"/>
    <w:rsid w:val="00992078"/>
    <w:rsid w:val="009A1467"/>
    <w:rsid w:val="009A6464"/>
    <w:rsid w:val="009B69F5"/>
    <w:rsid w:val="009C5FF7"/>
    <w:rsid w:val="009C6292"/>
    <w:rsid w:val="009D15DB"/>
    <w:rsid w:val="009F1CBB"/>
    <w:rsid w:val="009F3305"/>
    <w:rsid w:val="009F6FB2"/>
    <w:rsid w:val="00A071C0"/>
    <w:rsid w:val="00A22670"/>
    <w:rsid w:val="00A24B35"/>
    <w:rsid w:val="00A271BA"/>
    <w:rsid w:val="00A27F86"/>
    <w:rsid w:val="00A431C6"/>
    <w:rsid w:val="00A54315"/>
    <w:rsid w:val="00A60FBC"/>
    <w:rsid w:val="00A65C0B"/>
    <w:rsid w:val="00A81FD2"/>
    <w:rsid w:val="00A8441A"/>
    <w:rsid w:val="00A8674A"/>
    <w:rsid w:val="00AA6F6E"/>
    <w:rsid w:val="00AB48D3"/>
    <w:rsid w:val="00AE2124"/>
    <w:rsid w:val="00AE24BC"/>
    <w:rsid w:val="00AE3E3F"/>
    <w:rsid w:val="00AE51BA"/>
    <w:rsid w:val="00AF4760"/>
    <w:rsid w:val="00AF55D4"/>
    <w:rsid w:val="00B05C2D"/>
    <w:rsid w:val="00B12933"/>
    <w:rsid w:val="00B12B88"/>
    <w:rsid w:val="00B13BC8"/>
    <w:rsid w:val="00B24662"/>
    <w:rsid w:val="00B33E57"/>
    <w:rsid w:val="00B3569C"/>
    <w:rsid w:val="00B43676"/>
    <w:rsid w:val="00B60125"/>
    <w:rsid w:val="00B6656B"/>
    <w:rsid w:val="00B71625"/>
    <w:rsid w:val="00B75C54"/>
    <w:rsid w:val="00B92A93"/>
    <w:rsid w:val="00BA17A8"/>
    <w:rsid w:val="00BA3C33"/>
    <w:rsid w:val="00BB0878"/>
    <w:rsid w:val="00BB134F"/>
    <w:rsid w:val="00BB1879"/>
    <w:rsid w:val="00BC0ABE"/>
    <w:rsid w:val="00BC2F88"/>
    <w:rsid w:val="00BC30DB"/>
    <w:rsid w:val="00BC64FF"/>
    <w:rsid w:val="00BC7C37"/>
    <w:rsid w:val="00BD2244"/>
    <w:rsid w:val="00BE3AD3"/>
    <w:rsid w:val="00BE6472"/>
    <w:rsid w:val="00BF29B8"/>
    <w:rsid w:val="00BF31AB"/>
    <w:rsid w:val="00BF37EC"/>
    <w:rsid w:val="00BF46EA"/>
    <w:rsid w:val="00C07D05"/>
    <w:rsid w:val="00C10856"/>
    <w:rsid w:val="00C203FA"/>
    <w:rsid w:val="00C2325A"/>
    <w:rsid w:val="00C3164F"/>
    <w:rsid w:val="00C31B5E"/>
    <w:rsid w:val="00C34D3E"/>
    <w:rsid w:val="00C35B37"/>
    <w:rsid w:val="00C3747A"/>
    <w:rsid w:val="00C56DCC"/>
    <w:rsid w:val="00C57075"/>
    <w:rsid w:val="00C72AFE"/>
    <w:rsid w:val="00C81619"/>
    <w:rsid w:val="00CA013C"/>
    <w:rsid w:val="00CA6D6D"/>
    <w:rsid w:val="00CC7A4E"/>
    <w:rsid w:val="00CD1359"/>
    <w:rsid w:val="00CD44C4"/>
    <w:rsid w:val="00CD4C83"/>
    <w:rsid w:val="00CE7C1D"/>
    <w:rsid w:val="00D01EDC"/>
    <w:rsid w:val="00D078AA"/>
    <w:rsid w:val="00D10058"/>
    <w:rsid w:val="00D11978"/>
    <w:rsid w:val="00D15E30"/>
    <w:rsid w:val="00D16129"/>
    <w:rsid w:val="00D25DBD"/>
    <w:rsid w:val="00D26929"/>
    <w:rsid w:val="00D30CBD"/>
    <w:rsid w:val="00D30D9E"/>
    <w:rsid w:val="00D33908"/>
    <w:rsid w:val="00D354F2"/>
    <w:rsid w:val="00D36C30"/>
    <w:rsid w:val="00D43A8C"/>
    <w:rsid w:val="00D53072"/>
    <w:rsid w:val="00D61A4E"/>
    <w:rsid w:val="00D634EA"/>
    <w:rsid w:val="00D77956"/>
    <w:rsid w:val="00D80F0C"/>
    <w:rsid w:val="00D92077"/>
    <w:rsid w:val="00D951E2"/>
    <w:rsid w:val="00D9565A"/>
    <w:rsid w:val="00DB2337"/>
    <w:rsid w:val="00DB5F87"/>
    <w:rsid w:val="00DC0376"/>
    <w:rsid w:val="00DC099B"/>
    <w:rsid w:val="00DD4CD4"/>
    <w:rsid w:val="00DD65A2"/>
    <w:rsid w:val="00DD6770"/>
    <w:rsid w:val="00DE0749"/>
    <w:rsid w:val="00DE1CE2"/>
    <w:rsid w:val="00DF1210"/>
    <w:rsid w:val="00DF31E9"/>
    <w:rsid w:val="00DF5C23"/>
    <w:rsid w:val="00E01DAD"/>
    <w:rsid w:val="00E021DC"/>
    <w:rsid w:val="00E03F91"/>
    <w:rsid w:val="00E064F2"/>
    <w:rsid w:val="00E0717B"/>
    <w:rsid w:val="00E20D65"/>
    <w:rsid w:val="00E353A2"/>
    <w:rsid w:val="00E36881"/>
    <w:rsid w:val="00E42E4C"/>
    <w:rsid w:val="00E47013"/>
    <w:rsid w:val="00E541F9"/>
    <w:rsid w:val="00E57B79"/>
    <w:rsid w:val="00E63419"/>
    <w:rsid w:val="00E64496"/>
    <w:rsid w:val="00E8322E"/>
    <w:rsid w:val="00E903E0"/>
    <w:rsid w:val="00E95310"/>
    <w:rsid w:val="00EA1115"/>
    <w:rsid w:val="00EA39EB"/>
    <w:rsid w:val="00EA58CE"/>
    <w:rsid w:val="00EB31FA"/>
    <w:rsid w:val="00EB33FF"/>
    <w:rsid w:val="00EC2759"/>
    <w:rsid w:val="00EC7106"/>
    <w:rsid w:val="00ED0120"/>
    <w:rsid w:val="00ED4E12"/>
    <w:rsid w:val="00EE051B"/>
    <w:rsid w:val="00EE54B4"/>
    <w:rsid w:val="00EF2B5C"/>
    <w:rsid w:val="00EF7794"/>
    <w:rsid w:val="00F02046"/>
    <w:rsid w:val="00F053D8"/>
    <w:rsid w:val="00F07888"/>
    <w:rsid w:val="00F1313D"/>
    <w:rsid w:val="00F201E7"/>
    <w:rsid w:val="00F21C79"/>
    <w:rsid w:val="00F238C9"/>
    <w:rsid w:val="00F23CA5"/>
    <w:rsid w:val="00F277AA"/>
    <w:rsid w:val="00F31955"/>
    <w:rsid w:val="00F34C06"/>
    <w:rsid w:val="00F43EA3"/>
    <w:rsid w:val="00F50C55"/>
    <w:rsid w:val="00F57FFB"/>
    <w:rsid w:val="00F601E6"/>
    <w:rsid w:val="00F73954"/>
    <w:rsid w:val="00F86A97"/>
    <w:rsid w:val="00F92BAD"/>
    <w:rsid w:val="00F94060"/>
    <w:rsid w:val="00FA56F6"/>
    <w:rsid w:val="00FB329D"/>
    <w:rsid w:val="00FC27E3"/>
    <w:rsid w:val="00FC2D20"/>
    <w:rsid w:val="00FC74C7"/>
    <w:rsid w:val="00FD451D"/>
    <w:rsid w:val="00FD5B2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839257F"/>
  <w14:defaultImageDpi w14:val="300"/>
  <w15:docId w15:val="{D5DCDC1E-DDC1-46A3-B16F-D41AE15631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6"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5557AA"/>
    <w:pPr>
      <w:spacing w:after="160" w:line="259" w:lineRule="auto"/>
    </w:pPr>
    <w:rPr>
      <w:rFonts w:ascii="Calibri" w:eastAsiaTheme="minorHAnsi" w:hAnsi="Calibri"/>
      <w:sz w:val="22"/>
      <w:szCs w:val="22"/>
    </w:rPr>
  </w:style>
  <w:style w:type="paragraph" w:styleId="Heading1">
    <w:name w:val="heading 1"/>
    <w:aliases w:val="Pocket"/>
    <w:basedOn w:val="Normal"/>
    <w:next w:val="Normal"/>
    <w:link w:val="Heading1Char"/>
    <w:autoRedefine/>
    <w:qFormat/>
    <w:rsid w:val="005557A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5557A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itation,3: Cite, Char, Char Char Char Char Char Char Char Char, Char Char Char Char Char Char Char,Char Char Char Char Char Char Char Char,Char Char Char Char Char Char Char,Heading 3 Char Char"/>
    <w:basedOn w:val="Normal"/>
    <w:next w:val="Normal"/>
    <w:link w:val="Heading3Char"/>
    <w:autoRedefine/>
    <w:uiPriority w:val="2"/>
    <w:unhideWhenUsed/>
    <w:qFormat/>
    <w:rsid w:val="005557A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Normal Tag,body,tag"/>
    <w:basedOn w:val="Normal"/>
    <w:next w:val="Normal"/>
    <w:link w:val="Heading4Char"/>
    <w:autoRedefine/>
    <w:uiPriority w:val="3"/>
    <w:unhideWhenUsed/>
    <w:qFormat/>
    <w:rsid w:val="005557AA"/>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5557A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557AA"/>
  </w:style>
  <w:style w:type="character" w:customStyle="1" w:styleId="Heading1Char">
    <w:name w:val="Heading 1 Char"/>
    <w:aliases w:val="Pocket Char"/>
    <w:basedOn w:val="DefaultParagraphFont"/>
    <w:link w:val="Heading1"/>
    <w:rsid w:val="005557AA"/>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5557AA"/>
    <w:rPr>
      <w:rFonts w:ascii="Calibri" w:eastAsiaTheme="majorEastAsia" w:hAnsi="Calibri" w:cstheme="majorBidi"/>
      <w:b/>
      <w:sz w:val="44"/>
      <w:szCs w:val="26"/>
      <w:u w:val="double"/>
    </w:rPr>
  </w:style>
  <w:style w:type="character" w:customStyle="1" w:styleId="Heading3Char">
    <w:name w:val="Heading 3 Char"/>
    <w:aliases w:val="Block Char,Citation Char,3: Cite Char, Char Char, Char Char Char Char Char Char Char Char Char, Char Char Char Char Char Char Char Char1,Char Char Char Char Char Char Char Char Char,Char Char Char Char Char Char Char Char1"/>
    <w:basedOn w:val="DefaultParagraphFont"/>
    <w:link w:val="Heading3"/>
    <w:uiPriority w:val="2"/>
    <w:rsid w:val="005557AA"/>
    <w:rPr>
      <w:rFonts w:ascii="Calibri" w:eastAsiaTheme="majorEastAsia" w:hAnsi="Calibri" w:cstheme="majorBidi"/>
      <w:b/>
      <w:sz w:val="32"/>
      <w:u w:val="single"/>
    </w:rPr>
  </w:style>
  <w:style w:type="character" w:customStyle="1" w:styleId="Heading4Char">
    <w:name w:val="Heading 4 Char"/>
    <w:aliases w:val="Tag Char,small text Char,Big card Char,Normal Tag Char,body Char,tag Char"/>
    <w:basedOn w:val="DefaultParagraphFont"/>
    <w:link w:val="Heading4"/>
    <w:uiPriority w:val="3"/>
    <w:rsid w:val="005557AA"/>
    <w:rPr>
      <w:rFonts w:ascii="Calibri" w:eastAsiaTheme="majorEastAsia" w:hAnsi="Calibri" w:cstheme="majorBidi"/>
      <w:b/>
      <w:iCs/>
      <w:sz w:val="26"/>
      <w:szCs w:val="22"/>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
    <w:basedOn w:val="DefaultParagraphFont"/>
    <w:uiPriority w:val="5"/>
    <w:qFormat/>
    <w:rsid w:val="005557AA"/>
    <w:rPr>
      <w:b/>
      <w:bCs/>
      <w:sz w:val="26"/>
      <w:u w:val="none"/>
    </w:rPr>
  </w:style>
  <w:style w:type="character" w:customStyle="1" w:styleId="StyleUnderline">
    <w:name w:val="Style Underline"/>
    <w:aliases w:val="Underline,Style Bold Underline,Intense Emphasis1,apple-style-span + 6 pt,Bold,Kern at 16 pt,Intense Emphasis2,HHeading 3 + 12 pt,Cards + Font: 12 pt Char,Bold Cite Char,Citation Char Char Char,Heading 3 Char1 Char Char Char,ci,c,Style,Bo"/>
    <w:basedOn w:val="DefaultParagraphFont"/>
    <w:uiPriority w:val="6"/>
    <w:qFormat/>
    <w:rsid w:val="005557AA"/>
    <w:rPr>
      <w:b w:val="0"/>
      <w:sz w:val="22"/>
      <w:u w:val="single"/>
    </w:rPr>
  </w:style>
  <w:style w:type="character" w:styleId="Emphasis">
    <w:name w:val="Emphasis"/>
    <w:aliases w:val="Evidence,Minimized,minimized,Highlighted,tag2,Size 10,emphasis in card,Underlined,CD Card,ED - Tag,emphasis,Emphasis!!,small,Bold Underline,Qualifications,bold underline,normal card text"/>
    <w:basedOn w:val="DefaultParagraphFont"/>
    <w:uiPriority w:val="7"/>
    <w:qFormat/>
    <w:rsid w:val="005557AA"/>
    <w:rPr>
      <w:b/>
      <w:iCs/>
      <w:u w:val="single"/>
      <w:bdr w:val="single" w:sz="24" w:space="0" w:color="auto"/>
    </w:rPr>
  </w:style>
  <w:style w:type="character" w:styleId="FollowedHyperlink">
    <w:name w:val="FollowedHyperlink"/>
    <w:basedOn w:val="DefaultParagraphFont"/>
    <w:uiPriority w:val="99"/>
    <w:semiHidden/>
    <w:unhideWhenUsed/>
    <w:rsid w:val="005557AA"/>
    <w:rPr>
      <w:color w:val="auto"/>
      <w:u w:val="none"/>
    </w:rPr>
  </w:style>
  <w:style w:type="character" w:styleId="Hyperlink">
    <w:name w:val="Hyperlink"/>
    <w:aliases w:val="Read,Important,heading 1 (block title),Card Text,Internet Link,Analytic Text"/>
    <w:basedOn w:val="DefaultParagraphFont"/>
    <w:uiPriority w:val="99"/>
    <w:unhideWhenUsed/>
    <w:rsid w:val="005557AA"/>
    <w:rPr>
      <w:color w:val="auto"/>
      <w:u w:val="none"/>
    </w:rPr>
  </w:style>
  <w:style w:type="paragraph" w:styleId="DocumentMap">
    <w:name w:val="Document Map"/>
    <w:basedOn w:val="Normal"/>
    <w:link w:val="DocumentMapChar"/>
    <w:uiPriority w:val="99"/>
    <w:semiHidden/>
    <w:unhideWhenUsed/>
    <w:rsid w:val="00936BD2"/>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936BD2"/>
    <w:rPr>
      <w:rFonts w:ascii="Lucida Grande" w:hAnsi="Lucida Grande" w:cs="Lucida Grande"/>
    </w:rPr>
  </w:style>
  <w:style w:type="paragraph" w:customStyle="1" w:styleId="Card">
    <w:name w:val="Card"/>
    <w:basedOn w:val="Normal"/>
    <w:rsid w:val="00936BD2"/>
    <w:pPr>
      <w:ind w:left="144"/>
    </w:pPr>
    <w:rPr>
      <w:sz w:val="14"/>
      <w:szCs w:val="20"/>
    </w:rPr>
  </w:style>
  <w:style w:type="character" w:customStyle="1" w:styleId="Analytic">
    <w:name w:val="Analytic"/>
    <w:rsid w:val="00936BD2"/>
    <w:rPr>
      <w:rFonts w:ascii="Cordia New" w:hAnsi="Cordia New"/>
      <w:b/>
      <w:bCs/>
      <w:color w:val="0D0D0D" w:themeColor="text1" w:themeTint="F2"/>
      <w:sz w:val="32"/>
    </w:rPr>
  </w:style>
  <w:style w:type="paragraph" w:customStyle="1" w:styleId="card0">
    <w:name w:val="card"/>
    <w:basedOn w:val="Normal"/>
    <w:next w:val="Normal"/>
    <w:uiPriority w:val="6"/>
    <w:qFormat/>
    <w:rsid w:val="00936BD2"/>
    <w:pPr>
      <w:spacing w:after="0" w:line="240" w:lineRule="auto"/>
      <w:ind w:left="288" w:right="288"/>
    </w:pPr>
    <w:rPr>
      <w:rFonts w:asciiTheme="minorHAnsi" w:hAnsiTheme="minorHAnsi"/>
      <w:bCs/>
      <w:sz w:val="26"/>
      <w:u w:val="single"/>
    </w:rPr>
  </w:style>
  <w:style w:type="paragraph" w:customStyle="1" w:styleId="cardtext">
    <w:name w:val="card text"/>
    <w:basedOn w:val="Normal"/>
    <w:link w:val="cardtextChar"/>
    <w:qFormat/>
    <w:rsid w:val="00936BD2"/>
    <w:pPr>
      <w:spacing w:after="0" w:line="240" w:lineRule="auto"/>
      <w:ind w:left="288" w:right="288"/>
    </w:pPr>
    <w:rPr>
      <w:rFonts w:ascii="Georgia" w:hAnsi="Georgia" w:cs="Calibri"/>
      <w:sz w:val="20"/>
    </w:rPr>
  </w:style>
  <w:style w:type="character" w:customStyle="1" w:styleId="cardtextChar">
    <w:name w:val="card text Char"/>
    <w:basedOn w:val="DefaultParagraphFont"/>
    <w:link w:val="cardtext"/>
    <w:rsid w:val="00936BD2"/>
    <w:rPr>
      <w:rFonts w:ascii="Georgia" w:eastAsiaTheme="minorHAnsi" w:hAnsi="Georgia" w:cs="Calibri"/>
      <w:sz w:val="20"/>
      <w:szCs w:val="22"/>
    </w:rPr>
  </w:style>
  <w:style w:type="character" w:customStyle="1" w:styleId="TitleChar">
    <w:name w:val="Title Char"/>
    <w:basedOn w:val="DefaultParagraphFont"/>
    <w:link w:val="Title"/>
    <w:qFormat/>
    <w:rsid w:val="00936BD2"/>
    <w:rPr>
      <w:rFonts w:ascii="Cordia New" w:eastAsia="SimSun" w:hAnsi="Cordia New"/>
      <w:bCs/>
      <w:sz w:val="26"/>
      <w:u w:val="single"/>
    </w:rPr>
  </w:style>
  <w:style w:type="paragraph" w:styleId="Title">
    <w:name w:val="Title"/>
    <w:basedOn w:val="Normal"/>
    <w:next w:val="Normal"/>
    <w:link w:val="TitleChar"/>
    <w:uiPriority w:val="6"/>
    <w:qFormat/>
    <w:rsid w:val="00936BD2"/>
    <w:pPr>
      <w:spacing w:after="0" w:line="240" w:lineRule="auto"/>
      <w:ind w:left="720"/>
      <w:outlineLvl w:val="0"/>
    </w:pPr>
    <w:rPr>
      <w:rFonts w:ascii="Cordia New" w:eastAsia="SimSun" w:hAnsi="Cordia New"/>
      <w:bCs/>
      <w:sz w:val="26"/>
      <w:u w:val="single"/>
    </w:rPr>
  </w:style>
  <w:style w:type="character" w:customStyle="1" w:styleId="TitleChar1">
    <w:name w:val="Title Char1"/>
    <w:basedOn w:val="DefaultParagraphFont"/>
    <w:uiPriority w:val="10"/>
    <w:rsid w:val="00936BD2"/>
    <w:rPr>
      <w:rFonts w:asciiTheme="majorHAnsi" w:eastAsiaTheme="majorEastAsia" w:hAnsiTheme="majorHAnsi" w:cstheme="majorBidi"/>
      <w:color w:val="17365D" w:themeColor="text2" w:themeShade="BF"/>
      <w:spacing w:val="5"/>
      <w:kern w:val="28"/>
      <w:sz w:val="52"/>
      <w:szCs w:val="52"/>
    </w:rPr>
  </w:style>
  <w:style w:type="paragraph" w:customStyle="1" w:styleId="HotRoute">
    <w:name w:val="Hot Route!"/>
    <w:basedOn w:val="Normal"/>
    <w:link w:val="HotRouteChar"/>
    <w:qFormat/>
    <w:rsid w:val="006565B5"/>
    <w:pPr>
      <w:spacing w:after="0" w:line="240" w:lineRule="auto"/>
      <w:ind w:left="144"/>
    </w:pPr>
    <w:rPr>
      <w:rFonts w:ascii="Bell MT" w:eastAsia="MS Mincho" w:hAnsi="Bell MT" w:cs="Times New Roman"/>
      <w:sz w:val="20"/>
    </w:rPr>
  </w:style>
  <w:style w:type="character" w:customStyle="1" w:styleId="HotRouteChar">
    <w:name w:val="Hot Route! Char"/>
    <w:basedOn w:val="DefaultParagraphFont"/>
    <w:link w:val="HotRoute"/>
    <w:rsid w:val="006565B5"/>
    <w:rPr>
      <w:rFonts w:ascii="Bell MT" w:eastAsia="MS Mincho" w:hAnsi="Bell MT" w:cs="Times New Roman"/>
      <w:sz w:val="20"/>
    </w:rPr>
  </w:style>
  <w:style w:type="character" w:customStyle="1" w:styleId="SmallText">
    <w:name w:val="Small Text"/>
    <w:rsid w:val="006565B5"/>
    <w:rPr>
      <w:rFonts w:ascii="Bell MT" w:hAnsi="Bell MT"/>
      <w:sz w:val="16"/>
    </w:rPr>
  </w:style>
  <w:style w:type="paragraph" w:customStyle="1" w:styleId="TagText">
    <w:name w:val="TagText"/>
    <w:basedOn w:val="Normal"/>
    <w:qFormat/>
    <w:rsid w:val="00AE51BA"/>
    <w:pPr>
      <w:spacing w:after="0" w:line="240" w:lineRule="auto"/>
    </w:pPr>
    <w:rPr>
      <w:rFonts w:ascii="Arial" w:eastAsia="Cambria" w:hAnsi="Arial" w:cs="Arial"/>
      <w:b/>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a51.nl/storage/pdf/R42701.pdf" TargetMode="External"/><Relationship Id="rId13" Type="http://schemas.openxmlformats.org/officeDocument/2006/relationships/hyperlink" Target="http://www.albanygovernmentlawreview.org/Articles/Vol08_1/8.1.313-Rehfuss.pdf" TargetMode="External"/><Relationship Id="rId18" Type="http://schemas.openxmlformats.org/officeDocument/2006/relationships/hyperlink" Target="http://biotech.law.lsu.edu/crs/R42718.pdf" TargetMode="External"/><Relationship Id="rId26" Type="http://schemas.openxmlformats.org/officeDocument/2006/relationships/hyperlink" Target="http://www.chrisblattman.com/documents/research/2011.EconomicShocksAndConflict.pdf?9d7bd4" TargetMode="External"/><Relationship Id="rId39" Type="http://schemas.openxmlformats.org/officeDocument/2006/relationships/hyperlink" Target="http://www.encyclopedia.com/html/f/federalg.asp" TargetMode="External"/><Relationship Id="rId3" Type="http://schemas.openxmlformats.org/officeDocument/2006/relationships/styles" Target="styles.xml"/><Relationship Id="rId21" Type="http://schemas.openxmlformats.org/officeDocument/2006/relationships/hyperlink" Target="http://www.stanfordlawreview.org/online/drone-privacy-catalyst?utm_source=publish2&amp;utm_medium=referral&amp;utm_campaign=www.kpbs.org" TargetMode="External"/><Relationship Id="rId34" Type="http://schemas.openxmlformats.org/officeDocument/2006/relationships/hyperlink" Target="http://www.lexisnexis.com.proxy.lib.umich.edu/us/lnacademic/frame.do?tokenKey=rsh-20.7777.172080348782&amp;target=results_DocumentContent&amp;reloadEntirePage=true&amp;rand=1245950022265&amp;returnToKey=20_T6847185460&amp;parent=docview" TargetMode="External"/><Relationship Id="rId42" Type="http://schemas.openxmlformats.org/officeDocument/2006/relationships/fontTable" Target="fontTable.xml"/><Relationship Id="rId7" Type="http://schemas.openxmlformats.org/officeDocument/2006/relationships/hyperlink" Target="http://www.dtic.mil/dtic/tr/fulltext/u2/a524297.pdf" TargetMode="External"/><Relationship Id="rId12" Type="http://schemas.openxmlformats.org/officeDocument/2006/relationships/hyperlink" Target="http://www.brookings.edu/~/media/research/files/papers/2012/12/14-drones-bennett/1214_drones_bennett.pdf" TargetMode="External"/><Relationship Id="rId17" Type="http://schemas.openxmlformats.org/officeDocument/2006/relationships/hyperlink" Target="http://jolt.richmond.edu/v20i3/article9.pdf" TargetMode="External"/><Relationship Id="rId25" Type="http://schemas.openxmlformats.org/officeDocument/2006/relationships/hyperlink" Target="http://jolt.richmond.edu/v20i3/article9.pdf" TargetMode="External"/><Relationship Id="rId33" Type="http://schemas.openxmlformats.org/officeDocument/2006/relationships/hyperlink" Target="http://www.albanygovernmentlawreview.org/Articles/Vol08_1/8.1.0029-Heverly.pdf" TargetMode="External"/><Relationship Id="rId38" Type="http://schemas.openxmlformats.org/officeDocument/2006/relationships/hyperlink" Target="http://www.lexis.com/research/buttonTFLink?_m=ac2dac45d495ec7cbf7fbf59a67dee2c&amp;_xfercite=%3ccite%20cc%3d%22USA%22%3e%3c%21%5bCDATA%5b9%20Am.%20Bankr.%20Inst.%20L.%20Rev.%20229%5d%5d%3e%3c%2fcite%3e&amp;_butType=3&amp;_butStat=2&amp;_butNum=348&amp;_butInline=1&amp;_butinfo=%3ccite%20cc%3d%22USA%22%3e%3c%21%5bCDATA%5b143%20U.%20Pa.%20L.%20Rev.%20595%2cat%20651%5d%5d%3e%3c%2fcite%3e&amp;_fmtstr=FULL&amp;docnum=33&amp;_startdoc=1&amp;wchp=dGLbVtb-zSkAW&amp;_md5=5c9e91cdef8e27e492ff10431016c269" TargetMode="External"/><Relationship Id="rId2" Type="http://schemas.openxmlformats.org/officeDocument/2006/relationships/numbering" Target="numbering.xml"/><Relationship Id="rId16" Type="http://schemas.openxmlformats.org/officeDocument/2006/relationships/hyperlink" Target="http://jolt.richmond.edu/v20i3/article9.pdf" TargetMode="External"/><Relationship Id="rId20" Type="http://schemas.openxmlformats.org/officeDocument/2006/relationships/hyperlink" Target="http://biotech.law.lsu.edu/crs/R42718.pdf" TargetMode="External"/><Relationship Id="rId29" Type="http://schemas.openxmlformats.org/officeDocument/2006/relationships/hyperlink" Target="http://www.albanygovernmentlawreview.org/Articles/Vol08_1/8.1.0029-Heverly.pdf" TargetMode="External"/><Relationship Id="rId41" Type="http://schemas.openxmlformats.org/officeDocument/2006/relationships/hyperlink" Target="http://www.brookings.edu/~/media/research/files/papers/2012/12/14-drones-bennett/1214_drones_bennett.pdf" TargetMode="External"/><Relationship Id="rId1" Type="http://schemas.openxmlformats.org/officeDocument/2006/relationships/customXml" Target="../customXml/item1.xml"/><Relationship Id="rId6" Type="http://schemas.openxmlformats.org/officeDocument/2006/relationships/hyperlink" Target="http://debate.missouristate.edu/camp.htm" TargetMode="External"/><Relationship Id="rId11" Type="http://schemas.openxmlformats.org/officeDocument/2006/relationships/hyperlink" Target="http://www.dtic.mil/dtic/tr/fulltext/u2/a524297.pdf" TargetMode="External"/><Relationship Id="rId24" Type="http://schemas.openxmlformats.org/officeDocument/2006/relationships/hyperlink" Target="http://jolt.richmond.edu/v20i3/article9.pdf" TargetMode="External"/><Relationship Id="rId32" Type="http://schemas.openxmlformats.org/officeDocument/2006/relationships/hyperlink" Target="http://www.albanygovernmentlawreview.org/Articles/Vol08_1/8.1.0029-Heverly.pdf" TargetMode="External"/><Relationship Id="rId37" Type="http://schemas.openxmlformats.org/officeDocument/2006/relationships/hyperlink" Target="http://www.lexis.com/research/buttonTFLink?_m=ac2dac45d495ec7cbf7fbf59a67dee2c&amp;_xfercite=%3ccite%20cc%3d%22USA%22%3e%3c%21%5bCDATA%5b9%20Am.%20Bankr.%20Inst.%20L.%20Rev.%20229%5d%5d%3e%3c%2fcite%3e&amp;_butType=3&amp;_butStat=2&amp;_butNum=347&amp;_butInline=1&amp;_butinfo=%3ccite%20cc%3d%22USA%22%3e%3c%21%5bCDATA%5b83%20Iowa%20L.%20Rev.%20569%2cat%20586%5d%5d%3e%3c%2fcite%3e&amp;_fmtstr=FULL&amp;docnum=33&amp;_startdoc=1&amp;wchp=dGLbVtb-zSkAW&amp;_md5=ffae86c2bab38023e1ae756e5f1f7188" TargetMode="External"/><Relationship Id="rId40" Type="http://schemas.openxmlformats.org/officeDocument/2006/relationships/hyperlink" Target="http://scholarlycommons.law.wlu.edu/cgi/viewcontent.cgi?article=4347&amp;context=wlulr" TargetMode="External"/><Relationship Id="rId5" Type="http://schemas.openxmlformats.org/officeDocument/2006/relationships/webSettings" Target="webSettings.xml"/><Relationship Id="rId15" Type="http://schemas.openxmlformats.org/officeDocument/2006/relationships/hyperlink" Target="http://jolt.richmond.edu/v20i3/article9.pdf" TargetMode="External"/><Relationship Id="rId23" Type="http://schemas.openxmlformats.org/officeDocument/2006/relationships/hyperlink" Target="http://www.dtic.mil/dtic/tr/fulltext/u2/a524297.pdf" TargetMode="External"/><Relationship Id="rId28" Type="http://schemas.openxmlformats.org/officeDocument/2006/relationships/hyperlink" Target="http://www.albanygovernmentlawreview.org/Articles/Vol08_1/8.1.313-Rehfuss.pdf" TargetMode="External"/><Relationship Id="rId36" Type="http://schemas.openxmlformats.org/officeDocument/2006/relationships/hyperlink" Target="http://www.lexisnexis.com.proxy.lib.umich.edu/us/lnacademic/frame.do?tokenKey=rsh-20.7777.172080348782&amp;target=results_DocumentContent&amp;reloadEntirePage=true&amp;rand=1245950022265&amp;returnToKey=20_T6847185460&amp;parent=docview" TargetMode="External"/><Relationship Id="rId10" Type="http://schemas.openxmlformats.org/officeDocument/2006/relationships/hyperlink" Target="http://www.dtic.mil/dtic/tr/fulltext/u2/a524297.pdf" TargetMode="External"/><Relationship Id="rId19" Type="http://schemas.openxmlformats.org/officeDocument/2006/relationships/hyperlink" Target="http://www.cs.cmu.edu/~illah/CLASSDOCS/CaloRobotsPrivacy.pdf" TargetMode="External"/><Relationship Id="rId31" Type="http://schemas.openxmlformats.org/officeDocument/2006/relationships/hyperlink" Target="http://jolt.richmond.edu/v20i3/article9.pdf" TargetMode="External"/><Relationship Id="rId4" Type="http://schemas.openxmlformats.org/officeDocument/2006/relationships/settings" Target="settings.xml"/><Relationship Id="rId9" Type="http://schemas.openxmlformats.org/officeDocument/2006/relationships/hyperlink" Target="http://scholarlycommons.law.wlu.edu/cgi/viewcontent.cgi?article=4347&amp;context=wlulr" TargetMode="External"/><Relationship Id="rId14" Type="http://schemas.openxmlformats.org/officeDocument/2006/relationships/hyperlink" Target="http://jolt.richmond.edu/v20i3/article9.pdf" TargetMode="External"/><Relationship Id="rId22" Type="http://schemas.openxmlformats.org/officeDocument/2006/relationships/hyperlink" Target="http://www.stanfordlawreview.org/online/drone-privacy-catalyst?utm_source=publish2&amp;utm_medium=referral&amp;utm_campaign=www.kpbs.org" TargetMode="External"/><Relationship Id="rId27" Type="http://schemas.openxmlformats.org/officeDocument/2006/relationships/hyperlink" Target="http://www.albanygovernmentlawreview.org/Articles/Vol08_1/8.1.313-Rehfuss.pdf" TargetMode="External"/><Relationship Id="rId30" Type="http://schemas.openxmlformats.org/officeDocument/2006/relationships/hyperlink" Target="http://www.albanygovernmentlawreview.org/Articles/Vol08_1/8.1.0029-Heverly.pdf" TargetMode="External"/><Relationship Id="rId35" Type="http://schemas.openxmlformats.org/officeDocument/2006/relationships/hyperlink" Target="http://www.lexisnexis.com.proxy.lib.umich.edu/us/lnacademic/frame.do?tokenKey=rsh-20.7777.172080348782&amp;target=results_DocumentContent&amp;reloadEntirePage=true&amp;rand=1245950022265&amp;returnToKey=20_T6847185460&amp;parent=docview" TargetMode="External"/><Relationship Id="rId43"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m68\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877A825-9EC3-4CB7-B941-32678A63EB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13</TotalTime>
  <Pages>1</Pages>
  <Words>19331</Words>
  <Characters>110189</Characters>
  <Application>Microsoft Office Word</Application>
  <DocSecurity>0</DocSecurity>
  <Lines>918</Lines>
  <Paragraphs>258</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129262</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James Gilmore</dc:creator>
  <cp:keywords>5.0</cp:keywords>
  <dc:description/>
  <cp:lastModifiedBy>Morris, Eric R</cp:lastModifiedBy>
  <cp:revision>6</cp:revision>
  <dcterms:created xsi:type="dcterms:W3CDTF">2015-06-17T20:49:00Z</dcterms:created>
  <dcterms:modified xsi:type="dcterms:W3CDTF">2015-08-13T01:12:00Z</dcterms:modified>
  <cp:category/>
</cp:coreProperties>
</file>