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51E" w:rsidRDefault="00706490" w:rsidP="0080151E">
      <w:pPr>
        <w:pStyle w:val="Heading1"/>
        <w:rPr>
          <w:rFonts w:cs="Times New Roman"/>
        </w:rPr>
      </w:pPr>
      <w:bookmarkStart w:id="0" w:name="_Toc419294889"/>
      <w:bookmarkStart w:id="1" w:name="_Toc419294940"/>
      <w:bookmarkStart w:id="2" w:name="_Toc419713494"/>
      <w:r w:rsidRPr="0060629A">
        <w:rPr>
          <w:rFonts w:cs="Times New Roman"/>
        </w:rPr>
        <w:t>Executive Order Counterplan</w:t>
      </w:r>
      <w:bookmarkStart w:id="3" w:name="_Toc419294941"/>
      <w:bookmarkStart w:id="4" w:name="_Toc419713495"/>
      <w:bookmarkEnd w:id="0"/>
      <w:bookmarkEnd w:id="1"/>
      <w:bookmarkEnd w:id="2"/>
    </w:p>
    <w:p w:rsidR="00E60A0F" w:rsidRDefault="00706490" w:rsidP="0080151E">
      <w:pPr>
        <w:pStyle w:val="Heading3"/>
      </w:pPr>
      <w:r w:rsidRPr="0060629A">
        <w:lastRenderedPageBreak/>
        <w:t>Index</w:t>
      </w:r>
      <w:bookmarkEnd w:id="3"/>
      <w:bookmarkEnd w:id="4"/>
    </w:p>
    <w:p w:rsidR="0080151E" w:rsidRDefault="0080151E" w:rsidP="0080151E"/>
    <w:p w:rsidR="0080151E" w:rsidRDefault="0080151E" w:rsidP="0080151E">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419713496" w:history="1">
        <w:r w:rsidRPr="0021156F">
          <w:rPr>
            <w:rStyle w:val="Hyperlink"/>
            <w:rFonts w:cs="Times New Roman"/>
          </w:rPr>
          <w:t>Summary</w:t>
        </w:r>
        <w:r>
          <w:rPr>
            <w:webHidden/>
          </w:rPr>
          <w:tab/>
        </w:r>
        <w:r>
          <w:rPr>
            <w:webHidden/>
          </w:rPr>
          <w:fldChar w:fldCharType="begin"/>
        </w:r>
        <w:r>
          <w:rPr>
            <w:webHidden/>
          </w:rPr>
          <w:instrText xml:space="preserve"> PAGEREF _Toc419713496 \h </w:instrText>
        </w:r>
        <w:r>
          <w:rPr>
            <w:webHidden/>
          </w:rPr>
        </w:r>
        <w:r>
          <w:rPr>
            <w:webHidden/>
          </w:rPr>
          <w:fldChar w:fldCharType="separate"/>
        </w:r>
        <w:r>
          <w:rPr>
            <w:webHidden/>
          </w:rPr>
          <w:t>3</w:t>
        </w:r>
        <w:r>
          <w:rPr>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497" w:history="1">
        <w:r w:rsidRPr="0021156F">
          <w:rPr>
            <w:rStyle w:val="Hyperlink"/>
            <w:rFonts w:cs="Times New Roman"/>
            <w:noProof/>
          </w:rPr>
          <w:t>Glossary</w:t>
        </w:r>
        <w:r>
          <w:rPr>
            <w:noProof/>
            <w:webHidden/>
          </w:rPr>
          <w:tab/>
        </w:r>
        <w:r>
          <w:rPr>
            <w:noProof/>
            <w:webHidden/>
          </w:rPr>
          <w:fldChar w:fldCharType="begin"/>
        </w:r>
        <w:r>
          <w:rPr>
            <w:noProof/>
            <w:webHidden/>
          </w:rPr>
          <w:instrText xml:space="preserve"> PAGEREF _Toc419713497 \h </w:instrText>
        </w:r>
        <w:r>
          <w:rPr>
            <w:noProof/>
            <w:webHidden/>
          </w:rPr>
        </w:r>
        <w:r>
          <w:rPr>
            <w:noProof/>
            <w:webHidden/>
          </w:rPr>
          <w:fldChar w:fldCharType="separate"/>
        </w:r>
        <w:r>
          <w:rPr>
            <w:noProof/>
            <w:webHidden/>
          </w:rPr>
          <w:t>4</w:t>
        </w:r>
        <w:r>
          <w:rPr>
            <w:noProof/>
            <w:webHidden/>
          </w:rPr>
          <w:fldChar w:fldCharType="end"/>
        </w:r>
      </w:hyperlink>
    </w:p>
    <w:p w:rsidR="0080151E" w:rsidRDefault="0080151E">
      <w:pPr>
        <w:pStyle w:val="TOC2"/>
        <w:tabs>
          <w:tab w:val="right" w:leader="dot" w:pos="10790"/>
        </w:tabs>
        <w:rPr>
          <w:rFonts w:asciiTheme="minorHAnsi" w:eastAsiaTheme="minorEastAsia" w:hAnsiTheme="minorHAnsi" w:cstheme="minorBidi"/>
          <w:noProof/>
        </w:rPr>
      </w:pPr>
      <w:hyperlink w:anchor="_Toc419713498" w:history="1">
        <w:r w:rsidRPr="0021156F">
          <w:rPr>
            <w:rStyle w:val="Hyperlink"/>
            <w:rFonts w:cs="Times New Roman"/>
            <w:noProof/>
          </w:rPr>
          <w:t>1nc &amp; Solvency Cards</w:t>
        </w:r>
        <w:r>
          <w:rPr>
            <w:noProof/>
            <w:webHidden/>
          </w:rPr>
          <w:tab/>
        </w:r>
        <w:r>
          <w:rPr>
            <w:noProof/>
            <w:webHidden/>
          </w:rPr>
          <w:fldChar w:fldCharType="begin"/>
        </w:r>
        <w:r>
          <w:rPr>
            <w:noProof/>
            <w:webHidden/>
          </w:rPr>
          <w:instrText xml:space="preserve"> PAGEREF _Toc419713498 \h </w:instrText>
        </w:r>
        <w:r>
          <w:rPr>
            <w:noProof/>
            <w:webHidden/>
          </w:rPr>
        </w:r>
        <w:r>
          <w:rPr>
            <w:noProof/>
            <w:webHidden/>
          </w:rPr>
          <w:fldChar w:fldCharType="separate"/>
        </w:r>
        <w:r>
          <w:rPr>
            <w:noProof/>
            <w:webHidden/>
          </w:rPr>
          <w:t>5</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499" w:history="1">
        <w:r w:rsidRPr="0021156F">
          <w:rPr>
            <w:rStyle w:val="Hyperlink"/>
            <w:rFonts w:cs="Times New Roman"/>
            <w:noProof/>
          </w:rPr>
          <w:t>1nc Executive Counterplan</w:t>
        </w:r>
        <w:r>
          <w:rPr>
            <w:noProof/>
            <w:webHidden/>
          </w:rPr>
          <w:tab/>
        </w:r>
        <w:r>
          <w:rPr>
            <w:noProof/>
            <w:webHidden/>
          </w:rPr>
          <w:fldChar w:fldCharType="begin"/>
        </w:r>
        <w:r>
          <w:rPr>
            <w:noProof/>
            <w:webHidden/>
          </w:rPr>
          <w:instrText xml:space="preserve"> PAGEREF _Toc419713499 \h </w:instrText>
        </w:r>
        <w:r>
          <w:rPr>
            <w:noProof/>
            <w:webHidden/>
          </w:rPr>
        </w:r>
        <w:r>
          <w:rPr>
            <w:noProof/>
            <w:webHidden/>
          </w:rPr>
          <w:fldChar w:fldCharType="separate"/>
        </w:r>
        <w:r>
          <w:rPr>
            <w:noProof/>
            <w:webHidden/>
          </w:rPr>
          <w:t>6</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0" w:history="1">
        <w:r w:rsidRPr="0021156F">
          <w:rPr>
            <w:rStyle w:val="Hyperlink"/>
            <w:rFonts w:cs="Times New Roman"/>
            <w:noProof/>
          </w:rPr>
          <w:t>1nc</w:t>
        </w:r>
        <w:r>
          <w:rPr>
            <w:noProof/>
            <w:webHidden/>
          </w:rPr>
          <w:tab/>
        </w:r>
        <w:r>
          <w:rPr>
            <w:noProof/>
            <w:webHidden/>
          </w:rPr>
          <w:fldChar w:fldCharType="begin"/>
        </w:r>
        <w:r>
          <w:rPr>
            <w:noProof/>
            <w:webHidden/>
          </w:rPr>
          <w:instrText xml:space="preserve"> PAGEREF _Toc419713500 \h </w:instrText>
        </w:r>
        <w:r>
          <w:rPr>
            <w:noProof/>
            <w:webHidden/>
          </w:rPr>
        </w:r>
        <w:r>
          <w:rPr>
            <w:noProof/>
            <w:webHidden/>
          </w:rPr>
          <w:fldChar w:fldCharType="separate"/>
        </w:r>
        <w:r>
          <w:rPr>
            <w:noProof/>
            <w:webHidden/>
          </w:rPr>
          <w:t>7</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1" w:history="1">
        <w:r w:rsidRPr="0021156F">
          <w:rPr>
            <w:rStyle w:val="Hyperlink"/>
            <w:rFonts w:cs="Times New Roman"/>
            <w:noProof/>
          </w:rPr>
          <w:t>1nc</w:t>
        </w:r>
        <w:r>
          <w:rPr>
            <w:noProof/>
            <w:webHidden/>
          </w:rPr>
          <w:tab/>
        </w:r>
        <w:r>
          <w:rPr>
            <w:noProof/>
            <w:webHidden/>
          </w:rPr>
          <w:fldChar w:fldCharType="begin"/>
        </w:r>
        <w:r>
          <w:rPr>
            <w:noProof/>
            <w:webHidden/>
          </w:rPr>
          <w:instrText xml:space="preserve"> PAGEREF _Toc419713501 \h </w:instrText>
        </w:r>
        <w:r>
          <w:rPr>
            <w:noProof/>
            <w:webHidden/>
          </w:rPr>
        </w:r>
        <w:r>
          <w:rPr>
            <w:noProof/>
            <w:webHidden/>
          </w:rPr>
          <w:fldChar w:fldCharType="separate"/>
        </w:r>
        <w:r>
          <w:rPr>
            <w:noProof/>
            <w:webHidden/>
          </w:rPr>
          <w:t>8</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2" w:history="1">
        <w:r w:rsidRPr="0021156F">
          <w:rPr>
            <w:rStyle w:val="Hyperlink"/>
            <w:rFonts w:cs="Times New Roman"/>
            <w:noProof/>
          </w:rPr>
          <w:t>Immigration Solvency</w:t>
        </w:r>
        <w:r>
          <w:rPr>
            <w:noProof/>
            <w:webHidden/>
          </w:rPr>
          <w:tab/>
        </w:r>
        <w:r>
          <w:rPr>
            <w:noProof/>
            <w:webHidden/>
          </w:rPr>
          <w:fldChar w:fldCharType="begin"/>
        </w:r>
        <w:r>
          <w:rPr>
            <w:noProof/>
            <w:webHidden/>
          </w:rPr>
          <w:instrText xml:space="preserve"> PAGEREF _Toc419713502 \h </w:instrText>
        </w:r>
        <w:r>
          <w:rPr>
            <w:noProof/>
            <w:webHidden/>
          </w:rPr>
        </w:r>
        <w:r>
          <w:rPr>
            <w:noProof/>
            <w:webHidden/>
          </w:rPr>
          <w:fldChar w:fldCharType="separate"/>
        </w:r>
        <w:r>
          <w:rPr>
            <w:noProof/>
            <w:webHidden/>
          </w:rPr>
          <w:t>9</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3" w:history="1">
        <w:r w:rsidRPr="0021156F">
          <w:rPr>
            <w:rStyle w:val="Hyperlink"/>
            <w:rFonts w:cs="Times New Roman"/>
            <w:noProof/>
          </w:rPr>
          <w:t>Immigration Solvency</w:t>
        </w:r>
        <w:r>
          <w:rPr>
            <w:noProof/>
            <w:webHidden/>
          </w:rPr>
          <w:tab/>
        </w:r>
        <w:r>
          <w:rPr>
            <w:noProof/>
            <w:webHidden/>
          </w:rPr>
          <w:fldChar w:fldCharType="begin"/>
        </w:r>
        <w:r>
          <w:rPr>
            <w:noProof/>
            <w:webHidden/>
          </w:rPr>
          <w:instrText xml:space="preserve"> PAGEREF _Toc419713503 \h </w:instrText>
        </w:r>
        <w:r>
          <w:rPr>
            <w:noProof/>
            <w:webHidden/>
          </w:rPr>
        </w:r>
        <w:r>
          <w:rPr>
            <w:noProof/>
            <w:webHidden/>
          </w:rPr>
          <w:fldChar w:fldCharType="separate"/>
        </w:r>
        <w:r>
          <w:rPr>
            <w:noProof/>
            <w:webHidden/>
          </w:rPr>
          <w:t>10</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4" w:history="1">
        <w:r w:rsidRPr="0021156F">
          <w:rPr>
            <w:rStyle w:val="Hyperlink"/>
            <w:rFonts w:cs="Times New Roman"/>
            <w:noProof/>
          </w:rPr>
          <w:t>NSA Solvency</w:t>
        </w:r>
        <w:r>
          <w:rPr>
            <w:noProof/>
            <w:webHidden/>
          </w:rPr>
          <w:tab/>
        </w:r>
        <w:r>
          <w:rPr>
            <w:noProof/>
            <w:webHidden/>
          </w:rPr>
          <w:fldChar w:fldCharType="begin"/>
        </w:r>
        <w:r>
          <w:rPr>
            <w:noProof/>
            <w:webHidden/>
          </w:rPr>
          <w:instrText xml:space="preserve"> PAGEREF _Toc419713504 \h </w:instrText>
        </w:r>
        <w:r>
          <w:rPr>
            <w:noProof/>
            <w:webHidden/>
          </w:rPr>
        </w:r>
        <w:r>
          <w:rPr>
            <w:noProof/>
            <w:webHidden/>
          </w:rPr>
          <w:fldChar w:fldCharType="separate"/>
        </w:r>
        <w:r>
          <w:rPr>
            <w:noProof/>
            <w:webHidden/>
          </w:rPr>
          <w:t>11</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5" w:history="1">
        <w:r w:rsidRPr="0021156F">
          <w:rPr>
            <w:rStyle w:val="Hyperlink"/>
            <w:rFonts w:cs="Times New Roman"/>
            <w:noProof/>
          </w:rPr>
          <w:t>War on Drugs Solvency</w:t>
        </w:r>
        <w:r>
          <w:rPr>
            <w:noProof/>
            <w:webHidden/>
          </w:rPr>
          <w:tab/>
        </w:r>
        <w:r>
          <w:rPr>
            <w:noProof/>
            <w:webHidden/>
          </w:rPr>
          <w:fldChar w:fldCharType="begin"/>
        </w:r>
        <w:r>
          <w:rPr>
            <w:noProof/>
            <w:webHidden/>
          </w:rPr>
          <w:instrText xml:space="preserve"> PAGEREF _Toc419713505 \h </w:instrText>
        </w:r>
        <w:r>
          <w:rPr>
            <w:noProof/>
            <w:webHidden/>
          </w:rPr>
        </w:r>
        <w:r>
          <w:rPr>
            <w:noProof/>
            <w:webHidden/>
          </w:rPr>
          <w:fldChar w:fldCharType="separate"/>
        </w:r>
        <w:r>
          <w:rPr>
            <w:noProof/>
            <w:webHidden/>
          </w:rPr>
          <w:t>12</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6" w:history="1">
        <w:r w:rsidRPr="0021156F">
          <w:rPr>
            <w:rStyle w:val="Hyperlink"/>
            <w:rFonts w:cs="Times New Roman"/>
            <w:noProof/>
          </w:rPr>
          <w:t>General Solvency – Legal Strength</w:t>
        </w:r>
        <w:r>
          <w:rPr>
            <w:noProof/>
            <w:webHidden/>
          </w:rPr>
          <w:tab/>
        </w:r>
        <w:r>
          <w:rPr>
            <w:noProof/>
            <w:webHidden/>
          </w:rPr>
          <w:fldChar w:fldCharType="begin"/>
        </w:r>
        <w:r>
          <w:rPr>
            <w:noProof/>
            <w:webHidden/>
          </w:rPr>
          <w:instrText xml:space="preserve"> PAGEREF _Toc419713506 \h </w:instrText>
        </w:r>
        <w:r>
          <w:rPr>
            <w:noProof/>
            <w:webHidden/>
          </w:rPr>
        </w:r>
        <w:r>
          <w:rPr>
            <w:noProof/>
            <w:webHidden/>
          </w:rPr>
          <w:fldChar w:fldCharType="separate"/>
        </w:r>
        <w:r>
          <w:rPr>
            <w:noProof/>
            <w:webHidden/>
          </w:rPr>
          <w:t>13</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7" w:history="1">
        <w:r w:rsidRPr="0021156F">
          <w:rPr>
            <w:rStyle w:val="Hyperlink"/>
            <w:rFonts w:cs="Times New Roman"/>
            <w:noProof/>
          </w:rPr>
          <w:t>General Solvency – Causes Legislation</w:t>
        </w:r>
        <w:r>
          <w:rPr>
            <w:noProof/>
            <w:webHidden/>
          </w:rPr>
          <w:tab/>
        </w:r>
        <w:r>
          <w:rPr>
            <w:noProof/>
            <w:webHidden/>
          </w:rPr>
          <w:fldChar w:fldCharType="begin"/>
        </w:r>
        <w:r>
          <w:rPr>
            <w:noProof/>
            <w:webHidden/>
          </w:rPr>
          <w:instrText xml:space="preserve"> PAGEREF _Toc419713507 \h </w:instrText>
        </w:r>
        <w:r>
          <w:rPr>
            <w:noProof/>
            <w:webHidden/>
          </w:rPr>
        </w:r>
        <w:r>
          <w:rPr>
            <w:noProof/>
            <w:webHidden/>
          </w:rPr>
          <w:fldChar w:fldCharType="separate"/>
        </w:r>
        <w:r>
          <w:rPr>
            <w:noProof/>
            <w:webHidden/>
          </w:rPr>
          <w:t>14</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08" w:history="1">
        <w:r w:rsidRPr="0021156F">
          <w:rPr>
            <w:rStyle w:val="Hyperlink"/>
            <w:rFonts w:cs="Times New Roman"/>
            <w:noProof/>
          </w:rPr>
          <w:t>General Solvency – Perception</w:t>
        </w:r>
        <w:r>
          <w:rPr>
            <w:noProof/>
            <w:webHidden/>
          </w:rPr>
          <w:tab/>
        </w:r>
        <w:r>
          <w:rPr>
            <w:noProof/>
            <w:webHidden/>
          </w:rPr>
          <w:fldChar w:fldCharType="begin"/>
        </w:r>
        <w:r>
          <w:rPr>
            <w:noProof/>
            <w:webHidden/>
          </w:rPr>
          <w:instrText xml:space="preserve"> PAGEREF _Toc419713508 \h </w:instrText>
        </w:r>
        <w:r>
          <w:rPr>
            <w:noProof/>
            <w:webHidden/>
          </w:rPr>
        </w:r>
        <w:r>
          <w:rPr>
            <w:noProof/>
            <w:webHidden/>
          </w:rPr>
          <w:fldChar w:fldCharType="separate"/>
        </w:r>
        <w:r>
          <w:rPr>
            <w:noProof/>
            <w:webHidden/>
          </w:rPr>
          <w:t>15</w:t>
        </w:r>
        <w:r>
          <w:rPr>
            <w:noProof/>
            <w:webHidden/>
          </w:rPr>
          <w:fldChar w:fldCharType="end"/>
        </w:r>
      </w:hyperlink>
    </w:p>
    <w:p w:rsidR="0080151E" w:rsidRDefault="0080151E">
      <w:pPr>
        <w:pStyle w:val="TOC2"/>
        <w:tabs>
          <w:tab w:val="right" w:leader="dot" w:pos="10790"/>
        </w:tabs>
        <w:rPr>
          <w:rFonts w:asciiTheme="minorHAnsi" w:eastAsiaTheme="minorEastAsia" w:hAnsiTheme="minorHAnsi" w:cstheme="minorBidi"/>
          <w:noProof/>
        </w:rPr>
      </w:pPr>
      <w:hyperlink w:anchor="_Toc419713509" w:history="1">
        <w:r w:rsidRPr="0021156F">
          <w:rPr>
            <w:rStyle w:val="Hyperlink"/>
            <w:rFonts w:cs="Times New Roman"/>
            <w:noProof/>
          </w:rPr>
          <w:t>Answers to Aff Responses</w:t>
        </w:r>
        <w:r>
          <w:rPr>
            <w:noProof/>
            <w:webHidden/>
          </w:rPr>
          <w:tab/>
        </w:r>
        <w:r>
          <w:rPr>
            <w:noProof/>
            <w:webHidden/>
          </w:rPr>
          <w:fldChar w:fldCharType="begin"/>
        </w:r>
        <w:r>
          <w:rPr>
            <w:noProof/>
            <w:webHidden/>
          </w:rPr>
          <w:instrText xml:space="preserve"> PAGEREF _Toc419713509 \h </w:instrText>
        </w:r>
        <w:r>
          <w:rPr>
            <w:noProof/>
            <w:webHidden/>
          </w:rPr>
        </w:r>
        <w:r>
          <w:rPr>
            <w:noProof/>
            <w:webHidden/>
          </w:rPr>
          <w:fldChar w:fldCharType="separate"/>
        </w:r>
        <w:r>
          <w:rPr>
            <w:noProof/>
            <w:webHidden/>
          </w:rPr>
          <w:t>16</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0" w:history="1">
        <w:r w:rsidRPr="0021156F">
          <w:rPr>
            <w:rStyle w:val="Hyperlink"/>
            <w:rFonts w:cs="Times New Roman"/>
            <w:noProof/>
          </w:rPr>
          <w:t>Answers to Need Statutory/Congressional Change</w:t>
        </w:r>
        <w:r>
          <w:rPr>
            <w:noProof/>
            <w:webHidden/>
          </w:rPr>
          <w:tab/>
        </w:r>
        <w:r>
          <w:rPr>
            <w:noProof/>
            <w:webHidden/>
          </w:rPr>
          <w:fldChar w:fldCharType="begin"/>
        </w:r>
        <w:r>
          <w:rPr>
            <w:noProof/>
            <w:webHidden/>
          </w:rPr>
          <w:instrText xml:space="preserve"> PAGEREF _Toc419713510 \h </w:instrText>
        </w:r>
        <w:r>
          <w:rPr>
            <w:noProof/>
            <w:webHidden/>
          </w:rPr>
        </w:r>
        <w:r>
          <w:rPr>
            <w:noProof/>
            <w:webHidden/>
          </w:rPr>
          <w:fldChar w:fldCharType="separate"/>
        </w:r>
        <w:r>
          <w:rPr>
            <w:noProof/>
            <w:webHidden/>
          </w:rPr>
          <w:t>17</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1" w:history="1">
        <w:r w:rsidRPr="0021156F">
          <w:rPr>
            <w:rStyle w:val="Hyperlink"/>
            <w:rFonts w:cs="Times New Roman"/>
            <w:noProof/>
          </w:rPr>
          <w:t>Answers to “Need External Checks”</w:t>
        </w:r>
        <w:r>
          <w:rPr>
            <w:noProof/>
            <w:webHidden/>
          </w:rPr>
          <w:tab/>
        </w:r>
        <w:r>
          <w:rPr>
            <w:noProof/>
            <w:webHidden/>
          </w:rPr>
          <w:fldChar w:fldCharType="begin"/>
        </w:r>
        <w:r>
          <w:rPr>
            <w:noProof/>
            <w:webHidden/>
          </w:rPr>
          <w:instrText xml:space="preserve"> PAGEREF _Toc419713511 \h </w:instrText>
        </w:r>
        <w:r>
          <w:rPr>
            <w:noProof/>
            <w:webHidden/>
          </w:rPr>
        </w:r>
        <w:r>
          <w:rPr>
            <w:noProof/>
            <w:webHidden/>
          </w:rPr>
          <w:fldChar w:fldCharType="separate"/>
        </w:r>
        <w:r>
          <w:rPr>
            <w:noProof/>
            <w:webHidden/>
          </w:rPr>
          <w:t>18</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2" w:history="1">
        <w:r w:rsidRPr="0021156F">
          <w:rPr>
            <w:rStyle w:val="Hyperlink"/>
            <w:rFonts w:cs="Times New Roman"/>
            <w:noProof/>
          </w:rPr>
          <w:t>Answers to Counterplan gets Rolled Back</w:t>
        </w:r>
        <w:r>
          <w:rPr>
            <w:noProof/>
            <w:webHidden/>
          </w:rPr>
          <w:tab/>
        </w:r>
        <w:r>
          <w:rPr>
            <w:noProof/>
            <w:webHidden/>
          </w:rPr>
          <w:fldChar w:fldCharType="begin"/>
        </w:r>
        <w:r>
          <w:rPr>
            <w:noProof/>
            <w:webHidden/>
          </w:rPr>
          <w:instrText xml:space="preserve"> PAGEREF _Toc419713512 \h </w:instrText>
        </w:r>
        <w:r>
          <w:rPr>
            <w:noProof/>
            <w:webHidden/>
          </w:rPr>
        </w:r>
        <w:r>
          <w:rPr>
            <w:noProof/>
            <w:webHidden/>
          </w:rPr>
          <w:fldChar w:fldCharType="separate"/>
        </w:r>
        <w:r>
          <w:rPr>
            <w:noProof/>
            <w:webHidden/>
          </w:rPr>
          <w:t>19</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3" w:history="1">
        <w:r w:rsidRPr="0021156F">
          <w:rPr>
            <w:rStyle w:val="Hyperlink"/>
            <w:rFonts w:cs="Times New Roman"/>
            <w:noProof/>
          </w:rPr>
          <w:t>Answers to Past Executive Orders Made Things Worse</w:t>
        </w:r>
        <w:r>
          <w:rPr>
            <w:noProof/>
            <w:webHidden/>
          </w:rPr>
          <w:tab/>
        </w:r>
        <w:r>
          <w:rPr>
            <w:noProof/>
            <w:webHidden/>
          </w:rPr>
          <w:fldChar w:fldCharType="begin"/>
        </w:r>
        <w:r>
          <w:rPr>
            <w:noProof/>
            <w:webHidden/>
          </w:rPr>
          <w:instrText xml:space="preserve"> PAGEREF _Toc419713513 \h </w:instrText>
        </w:r>
        <w:r>
          <w:rPr>
            <w:noProof/>
            <w:webHidden/>
          </w:rPr>
        </w:r>
        <w:r>
          <w:rPr>
            <w:noProof/>
            <w:webHidden/>
          </w:rPr>
          <w:fldChar w:fldCharType="separate"/>
        </w:r>
        <w:r>
          <w:rPr>
            <w:noProof/>
            <w:webHidden/>
          </w:rPr>
          <w:t>20</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4" w:history="1">
        <w:r w:rsidRPr="0021156F">
          <w:rPr>
            <w:rStyle w:val="Hyperlink"/>
            <w:rFonts w:cs="Times New Roman"/>
            <w:noProof/>
          </w:rPr>
          <w:t>Answers to “Permutation”</w:t>
        </w:r>
        <w:r>
          <w:rPr>
            <w:noProof/>
            <w:webHidden/>
          </w:rPr>
          <w:tab/>
        </w:r>
        <w:r>
          <w:rPr>
            <w:noProof/>
            <w:webHidden/>
          </w:rPr>
          <w:fldChar w:fldCharType="begin"/>
        </w:r>
        <w:r>
          <w:rPr>
            <w:noProof/>
            <w:webHidden/>
          </w:rPr>
          <w:instrText xml:space="preserve"> PAGEREF _Toc419713514 \h </w:instrText>
        </w:r>
        <w:r>
          <w:rPr>
            <w:noProof/>
            <w:webHidden/>
          </w:rPr>
        </w:r>
        <w:r>
          <w:rPr>
            <w:noProof/>
            <w:webHidden/>
          </w:rPr>
          <w:fldChar w:fldCharType="separate"/>
        </w:r>
        <w:r>
          <w:rPr>
            <w:noProof/>
            <w:webHidden/>
          </w:rPr>
          <w:t>21</w:t>
        </w:r>
        <w:r>
          <w:rPr>
            <w:noProof/>
            <w:webHidden/>
          </w:rPr>
          <w:fldChar w:fldCharType="end"/>
        </w:r>
      </w:hyperlink>
    </w:p>
    <w:p w:rsidR="0080151E" w:rsidRDefault="0080151E">
      <w:pPr>
        <w:pStyle w:val="TOC2"/>
        <w:tabs>
          <w:tab w:val="right" w:leader="dot" w:pos="10790"/>
        </w:tabs>
        <w:rPr>
          <w:rFonts w:asciiTheme="minorHAnsi" w:eastAsiaTheme="minorEastAsia" w:hAnsiTheme="minorHAnsi" w:cstheme="minorBidi"/>
          <w:noProof/>
        </w:rPr>
      </w:pPr>
      <w:hyperlink w:anchor="_Toc419713515" w:history="1">
        <w:r w:rsidRPr="0021156F">
          <w:rPr>
            <w:rStyle w:val="Hyperlink"/>
            <w:rFonts w:cs="Times New Roman"/>
            <w:noProof/>
          </w:rPr>
          <w:t>Net Benefit</w:t>
        </w:r>
        <w:r>
          <w:rPr>
            <w:noProof/>
            <w:webHidden/>
          </w:rPr>
          <w:tab/>
        </w:r>
        <w:r>
          <w:rPr>
            <w:noProof/>
            <w:webHidden/>
          </w:rPr>
          <w:fldChar w:fldCharType="begin"/>
        </w:r>
        <w:r>
          <w:rPr>
            <w:noProof/>
            <w:webHidden/>
          </w:rPr>
          <w:instrText xml:space="preserve"> PAGEREF _Toc419713515 \h </w:instrText>
        </w:r>
        <w:r>
          <w:rPr>
            <w:noProof/>
            <w:webHidden/>
          </w:rPr>
        </w:r>
        <w:r>
          <w:rPr>
            <w:noProof/>
            <w:webHidden/>
          </w:rPr>
          <w:fldChar w:fldCharType="separate"/>
        </w:r>
        <w:r>
          <w:rPr>
            <w:noProof/>
            <w:webHidden/>
          </w:rPr>
          <w:t>22</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6" w:history="1">
        <w:r w:rsidRPr="0021156F">
          <w:rPr>
            <w:rStyle w:val="Hyperlink"/>
            <w:rFonts w:cs="Times New Roman"/>
            <w:noProof/>
          </w:rPr>
          <w:t>Plan Hurts Executive Power</w:t>
        </w:r>
        <w:r>
          <w:rPr>
            <w:noProof/>
            <w:webHidden/>
          </w:rPr>
          <w:tab/>
        </w:r>
        <w:r>
          <w:rPr>
            <w:noProof/>
            <w:webHidden/>
          </w:rPr>
          <w:fldChar w:fldCharType="begin"/>
        </w:r>
        <w:r>
          <w:rPr>
            <w:noProof/>
            <w:webHidden/>
          </w:rPr>
          <w:instrText xml:space="preserve"> PAGEREF _Toc419713516 \h </w:instrText>
        </w:r>
        <w:r>
          <w:rPr>
            <w:noProof/>
            <w:webHidden/>
          </w:rPr>
        </w:r>
        <w:r>
          <w:rPr>
            <w:noProof/>
            <w:webHidden/>
          </w:rPr>
          <w:fldChar w:fldCharType="separate"/>
        </w:r>
        <w:r>
          <w:rPr>
            <w:noProof/>
            <w:webHidden/>
          </w:rPr>
          <w:t>23</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7" w:history="1">
        <w:r w:rsidRPr="0021156F">
          <w:rPr>
            <w:rStyle w:val="Hyperlink"/>
            <w:rFonts w:cs="Times New Roman"/>
            <w:noProof/>
          </w:rPr>
          <w:t>Secrecy Proves the Need</w:t>
        </w:r>
        <w:r>
          <w:rPr>
            <w:noProof/>
            <w:webHidden/>
          </w:rPr>
          <w:tab/>
        </w:r>
        <w:r>
          <w:rPr>
            <w:noProof/>
            <w:webHidden/>
          </w:rPr>
          <w:fldChar w:fldCharType="begin"/>
        </w:r>
        <w:r>
          <w:rPr>
            <w:noProof/>
            <w:webHidden/>
          </w:rPr>
          <w:instrText xml:space="preserve"> PAGEREF _Toc419713517 \h </w:instrText>
        </w:r>
        <w:r>
          <w:rPr>
            <w:noProof/>
            <w:webHidden/>
          </w:rPr>
        </w:r>
        <w:r>
          <w:rPr>
            <w:noProof/>
            <w:webHidden/>
          </w:rPr>
          <w:fldChar w:fldCharType="separate"/>
        </w:r>
        <w:r>
          <w:rPr>
            <w:noProof/>
            <w:webHidden/>
          </w:rPr>
          <w:t>24</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8" w:history="1">
        <w:r w:rsidRPr="0021156F">
          <w:rPr>
            <w:rStyle w:val="Hyperlink"/>
            <w:rFonts w:cs="Times New Roman"/>
            <w:noProof/>
          </w:rPr>
          <w:t>Waiting on Congress Risks Conflict</w:t>
        </w:r>
        <w:r>
          <w:rPr>
            <w:noProof/>
            <w:webHidden/>
          </w:rPr>
          <w:tab/>
        </w:r>
        <w:r>
          <w:rPr>
            <w:noProof/>
            <w:webHidden/>
          </w:rPr>
          <w:fldChar w:fldCharType="begin"/>
        </w:r>
        <w:r>
          <w:rPr>
            <w:noProof/>
            <w:webHidden/>
          </w:rPr>
          <w:instrText xml:space="preserve"> PAGEREF _Toc419713518 \h </w:instrText>
        </w:r>
        <w:r>
          <w:rPr>
            <w:noProof/>
            <w:webHidden/>
          </w:rPr>
        </w:r>
        <w:r>
          <w:rPr>
            <w:noProof/>
            <w:webHidden/>
          </w:rPr>
          <w:fldChar w:fldCharType="separate"/>
        </w:r>
        <w:r>
          <w:rPr>
            <w:noProof/>
            <w:webHidden/>
          </w:rPr>
          <w:t>25</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19" w:history="1">
        <w:r w:rsidRPr="0021156F">
          <w:rPr>
            <w:rStyle w:val="Hyperlink"/>
            <w:rFonts w:cs="Times New Roman"/>
            <w:noProof/>
          </w:rPr>
          <w:t>Risks WMD conflicts</w:t>
        </w:r>
        <w:r>
          <w:rPr>
            <w:noProof/>
            <w:webHidden/>
          </w:rPr>
          <w:tab/>
        </w:r>
        <w:r>
          <w:rPr>
            <w:noProof/>
            <w:webHidden/>
          </w:rPr>
          <w:fldChar w:fldCharType="begin"/>
        </w:r>
        <w:r>
          <w:rPr>
            <w:noProof/>
            <w:webHidden/>
          </w:rPr>
          <w:instrText xml:space="preserve"> PAGEREF _Toc419713519 \h </w:instrText>
        </w:r>
        <w:r>
          <w:rPr>
            <w:noProof/>
            <w:webHidden/>
          </w:rPr>
        </w:r>
        <w:r>
          <w:rPr>
            <w:noProof/>
            <w:webHidden/>
          </w:rPr>
          <w:fldChar w:fldCharType="separate"/>
        </w:r>
        <w:r>
          <w:rPr>
            <w:noProof/>
            <w:webHidden/>
          </w:rPr>
          <w:t>26</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20" w:history="1">
        <w:r w:rsidRPr="0021156F">
          <w:rPr>
            <w:rStyle w:val="Hyperlink"/>
            <w:rFonts w:cs="Times New Roman"/>
            <w:noProof/>
          </w:rPr>
          <w:t>Answers to “CP links to Politics”</w:t>
        </w:r>
        <w:r>
          <w:rPr>
            <w:noProof/>
            <w:webHidden/>
          </w:rPr>
          <w:tab/>
        </w:r>
        <w:r>
          <w:rPr>
            <w:noProof/>
            <w:webHidden/>
          </w:rPr>
          <w:fldChar w:fldCharType="begin"/>
        </w:r>
        <w:r>
          <w:rPr>
            <w:noProof/>
            <w:webHidden/>
          </w:rPr>
          <w:instrText xml:space="preserve"> PAGEREF _Toc419713520 \h </w:instrText>
        </w:r>
        <w:r>
          <w:rPr>
            <w:noProof/>
            <w:webHidden/>
          </w:rPr>
        </w:r>
        <w:r>
          <w:rPr>
            <w:noProof/>
            <w:webHidden/>
          </w:rPr>
          <w:fldChar w:fldCharType="separate"/>
        </w:r>
        <w:r>
          <w:rPr>
            <w:noProof/>
            <w:webHidden/>
          </w:rPr>
          <w:t>27</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21" w:history="1">
        <w:r w:rsidRPr="0021156F">
          <w:rPr>
            <w:rStyle w:val="Hyperlink"/>
            <w:noProof/>
          </w:rPr>
          <w:t>Congress likes the CP not the Aff</w:t>
        </w:r>
        <w:r>
          <w:rPr>
            <w:noProof/>
            <w:webHidden/>
          </w:rPr>
          <w:tab/>
        </w:r>
        <w:r>
          <w:rPr>
            <w:noProof/>
            <w:webHidden/>
          </w:rPr>
          <w:fldChar w:fldCharType="begin"/>
        </w:r>
        <w:r>
          <w:rPr>
            <w:noProof/>
            <w:webHidden/>
          </w:rPr>
          <w:instrText xml:space="preserve"> PAGEREF _Toc419713521 \h </w:instrText>
        </w:r>
        <w:r>
          <w:rPr>
            <w:noProof/>
            <w:webHidden/>
          </w:rPr>
        </w:r>
        <w:r>
          <w:rPr>
            <w:noProof/>
            <w:webHidden/>
          </w:rPr>
          <w:fldChar w:fldCharType="separate"/>
        </w:r>
        <w:r>
          <w:rPr>
            <w:noProof/>
            <w:webHidden/>
          </w:rPr>
          <w:t>28</w:t>
        </w:r>
        <w:r>
          <w:rPr>
            <w:noProof/>
            <w:webHidden/>
          </w:rPr>
          <w:fldChar w:fldCharType="end"/>
        </w:r>
      </w:hyperlink>
    </w:p>
    <w:p w:rsidR="0080151E" w:rsidRDefault="0080151E">
      <w:pPr>
        <w:pStyle w:val="TOC1"/>
        <w:rPr>
          <w:rFonts w:asciiTheme="minorHAnsi" w:eastAsiaTheme="minorEastAsia" w:hAnsiTheme="minorHAnsi" w:cstheme="minorBidi"/>
          <w:b w:val="0"/>
        </w:rPr>
      </w:pPr>
      <w:hyperlink w:anchor="_Toc419713522" w:history="1">
        <w:r w:rsidRPr="0021156F">
          <w:rPr>
            <w:rStyle w:val="Hyperlink"/>
            <w:rFonts w:cs="Times New Roman"/>
          </w:rPr>
          <w:t>Affirmative</w:t>
        </w:r>
        <w:r>
          <w:rPr>
            <w:webHidden/>
          </w:rPr>
          <w:tab/>
        </w:r>
        <w:r>
          <w:rPr>
            <w:webHidden/>
          </w:rPr>
          <w:fldChar w:fldCharType="begin"/>
        </w:r>
        <w:r>
          <w:rPr>
            <w:webHidden/>
          </w:rPr>
          <w:instrText xml:space="preserve"> PAGEREF _Toc419713522 \h </w:instrText>
        </w:r>
        <w:r>
          <w:rPr>
            <w:webHidden/>
          </w:rPr>
        </w:r>
        <w:r>
          <w:rPr>
            <w:webHidden/>
          </w:rPr>
          <w:fldChar w:fldCharType="separate"/>
        </w:r>
        <w:r>
          <w:rPr>
            <w:webHidden/>
          </w:rPr>
          <w:t>29</w:t>
        </w:r>
        <w:r>
          <w:rPr>
            <w:webHidden/>
          </w:rPr>
          <w:fldChar w:fldCharType="end"/>
        </w:r>
      </w:hyperlink>
    </w:p>
    <w:p w:rsidR="0080151E" w:rsidRDefault="0080151E">
      <w:pPr>
        <w:pStyle w:val="TOC2"/>
        <w:tabs>
          <w:tab w:val="right" w:leader="dot" w:pos="10790"/>
        </w:tabs>
        <w:rPr>
          <w:rFonts w:asciiTheme="minorHAnsi" w:eastAsiaTheme="minorEastAsia" w:hAnsiTheme="minorHAnsi" w:cstheme="minorBidi"/>
          <w:noProof/>
        </w:rPr>
      </w:pPr>
      <w:hyperlink w:anchor="_Toc419713523" w:history="1">
        <w:r w:rsidRPr="0021156F">
          <w:rPr>
            <w:rStyle w:val="Hyperlink"/>
            <w:rFonts w:cs="Times New Roman"/>
            <w:noProof/>
          </w:rPr>
          <w:t>Solvency Answers</w:t>
        </w:r>
        <w:r>
          <w:rPr>
            <w:noProof/>
            <w:webHidden/>
          </w:rPr>
          <w:tab/>
        </w:r>
        <w:r>
          <w:rPr>
            <w:noProof/>
            <w:webHidden/>
          </w:rPr>
          <w:fldChar w:fldCharType="begin"/>
        </w:r>
        <w:r>
          <w:rPr>
            <w:noProof/>
            <w:webHidden/>
          </w:rPr>
          <w:instrText xml:space="preserve"> PAGEREF _Toc419713523 \h </w:instrText>
        </w:r>
        <w:r>
          <w:rPr>
            <w:noProof/>
            <w:webHidden/>
          </w:rPr>
        </w:r>
        <w:r>
          <w:rPr>
            <w:noProof/>
            <w:webHidden/>
          </w:rPr>
          <w:fldChar w:fldCharType="separate"/>
        </w:r>
        <w:r>
          <w:rPr>
            <w:noProof/>
            <w:webHidden/>
          </w:rPr>
          <w:t>30</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24" w:history="1">
        <w:r w:rsidRPr="0021156F">
          <w:rPr>
            <w:rStyle w:val="Hyperlink"/>
            <w:rFonts w:cs="Times New Roman"/>
            <w:noProof/>
          </w:rPr>
          <w:t>Sole Executive Action Fails</w:t>
        </w:r>
        <w:r>
          <w:rPr>
            <w:noProof/>
            <w:webHidden/>
          </w:rPr>
          <w:tab/>
        </w:r>
        <w:r>
          <w:rPr>
            <w:noProof/>
            <w:webHidden/>
          </w:rPr>
          <w:fldChar w:fldCharType="begin"/>
        </w:r>
        <w:r>
          <w:rPr>
            <w:noProof/>
            <w:webHidden/>
          </w:rPr>
          <w:instrText xml:space="preserve"> PAGEREF _Toc419713524 \h </w:instrText>
        </w:r>
        <w:r>
          <w:rPr>
            <w:noProof/>
            <w:webHidden/>
          </w:rPr>
        </w:r>
        <w:r>
          <w:rPr>
            <w:noProof/>
            <w:webHidden/>
          </w:rPr>
          <w:fldChar w:fldCharType="separate"/>
        </w:r>
        <w:r>
          <w:rPr>
            <w:noProof/>
            <w:webHidden/>
          </w:rPr>
          <w:t>31</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25" w:history="1">
        <w:r w:rsidRPr="0021156F">
          <w:rPr>
            <w:rStyle w:val="Hyperlink"/>
            <w:rFonts w:cs="Times New Roman"/>
            <w:noProof/>
          </w:rPr>
          <w:t>Need More Oversight</w:t>
        </w:r>
        <w:r>
          <w:rPr>
            <w:noProof/>
            <w:webHidden/>
          </w:rPr>
          <w:tab/>
        </w:r>
        <w:r>
          <w:rPr>
            <w:noProof/>
            <w:webHidden/>
          </w:rPr>
          <w:fldChar w:fldCharType="begin"/>
        </w:r>
        <w:r>
          <w:rPr>
            <w:noProof/>
            <w:webHidden/>
          </w:rPr>
          <w:instrText xml:space="preserve"> PAGEREF _Toc419713525 \h </w:instrText>
        </w:r>
        <w:r>
          <w:rPr>
            <w:noProof/>
            <w:webHidden/>
          </w:rPr>
        </w:r>
        <w:r>
          <w:rPr>
            <w:noProof/>
            <w:webHidden/>
          </w:rPr>
          <w:fldChar w:fldCharType="separate"/>
        </w:r>
        <w:r>
          <w:rPr>
            <w:noProof/>
            <w:webHidden/>
          </w:rPr>
          <w:t>32</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26" w:history="1">
        <w:r w:rsidRPr="0021156F">
          <w:rPr>
            <w:rStyle w:val="Hyperlink"/>
            <w:rFonts w:cs="Times New Roman"/>
            <w:noProof/>
          </w:rPr>
          <w:t>Need More Oversight</w:t>
        </w:r>
        <w:r>
          <w:rPr>
            <w:noProof/>
            <w:webHidden/>
          </w:rPr>
          <w:tab/>
        </w:r>
        <w:r>
          <w:rPr>
            <w:noProof/>
            <w:webHidden/>
          </w:rPr>
          <w:fldChar w:fldCharType="begin"/>
        </w:r>
        <w:r>
          <w:rPr>
            <w:noProof/>
            <w:webHidden/>
          </w:rPr>
          <w:instrText xml:space="preserve"> PAGEREF _Toc419713526 \h </w:instrText>
        </w:r>
        <w:r>
          <w:rPr>
            <w:noProof/>
            <w:webHidden/>
          </w:rPr>
        </w:r>
        <w:r>
          <w:rPr>
            <w:noProof/>
            <w:webHidden/>
          </w:rPr>
          <w:fldChar w:fldCharType="separate"/>
        </w:r>
        <w:r>
          <w:rPr>
            <w:noProof/>
            <w:webHidden/>
          </w:rPr>
          <w:t>33</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27" w:history="1">
        <w:r w:rsidRPr="0021156F">
          <w:rPr>
            <w:rStyle w:val="Hyperlink"/>
            <w:rFonts w:cs="Times New Roman"/>
            <w:noProof/>
          </w:rPr>
          <w:t>Risk Mission Creep</w:t>
        </w:r>
        <w:r>
          <w:rPr>
            <w:noProof/>
            <w:webHidden/>
          </w:rPr>
          <w:tab/>
        </w:r>
        <w:r>
          <w:rPr>
            <w:noProof/>
            <w:webHidden/>
          </w:rPr>
          <w:fldChar w:fldCharType="begin"/>
        </w:r>
        <w:r>
          <w:rPr>
            <w:noProof/>
            <w:webHidden/>
          </w:rPr>
          <w:instrText xml:space="preserve"> PAGEREF _Toc419713527 \h </w:instrText>
        </w:r>
        <w:r>
          <w:rPr>
            <w:noProof/>
            <w:webHidden/>
          </w:rPr>
        </w:r>
        <w:r>
          <w:rPr>
            <w:noProof/>
            <w:webHidden/>
          </w:rPr>
          <w:fldChar w:fldCharType="separate"/>
        </w:r>
        <w:r>
          <w:rPr>
            <w:noProof/>
            <w:webHidden/>
          </w:rPr>
          <w:t>34</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28" w:history="1">
        <w:r w:rsidRPr="0021156F">
          <w:rPr>
            <w:rStyle w:val="Hyperlink"/>
            <w:rFonts w:cs="Times New Roman"/>
            <w:noProof/>
          </w:rPr>
          <w:t>Risk Mission Creep</w:t>
        </w:r>
        <w:r>
          <w:rPr>
            <w:noProof/>
            <w:webHidden/>
          </w:rPr>
          <w:tab/>
        </w:r>
        <w:r>
          <w:rPr>
            <w:noProof/>
            <w:webHidden/>
          </w:rPr>
          <w:fldChar w:fldCharType="begin"/>
        </w:r>
        <w:r>
          <w:rPr>
            <w:noProof/>
            <w:webHidden/>
          </w:rPr>
          <w:instrText xml:space="preserve"> PAGEREF _Toc419713528 \h </w:instrText>
        </w:r>
        <w:r>
          <w:rPr>
            <w:noProof/>
            <w:webHidden/>
          </w:rPr>
        </w:r>
        <w:r>
          <w:rPr>
            <w:noProof/>
            <w:webHidden/>
          </w:rPr>
          <w:fldChar w:fldCharType="separate"/>
        </w:r>
        <w:r>
          <w:rPr>
            <w:noProof/>
            <w:webHidden/>
          </w:rPr>
          <w:t>35</w:t>
        </w:r>
        <w:r>
          <w:rPr>
            <w:noProof/>
            <w:webHidden/>
          </w:rPr>
          <w:fldChar w:fldCharType="end"/>
        </w:r>
      </w:hyperlink>
    </w:p>
    <w:p w:rsidR="0080151E" w:rsidRDefault="0080151E">
      <w:pPr>
        <w:pStyle w:val="TOC2"/>
        <w:tabs>
          <w:tab w:val="right" w:leader="dot" w:pos="10790"/>
        </w:tabs>
        <w:rPr>
          <w:rFonts w:asciiTheme="minorHAnsi" w:eastAsiaTheme="minorEastAsia" w:hAnsiTheme="minorHAnsi" w:cstheme="minorBidi"/>
          <w:noProof/>
        </w:rPr>
      </w:pPr>
      <w:hyperlink w:anchor="_Toc419713529" w:history="1">
        <w:r w:rsidRPr="0021156F">
          <w:rPr>
            <w:rStyle w:val="Hyperlink"/>
            <w:rFonts w:cs="Times New Roman"/>
            <w:noProof/>
          </w:rPr>
          <w:t>Presidential Power Answers</w:t>
        </w:r>
        <w:r>
          <w:rPr>
            <w:noProof/>
            <w:webHidden/>
          </w:rPr>
          <w:tab/>
        </w:r>
        <w:r>
          <w:rPr>
            <w:noProof/>
            <w:webHidden/>
          </w:rPr>
          <w:fldChar w:fldCharType="begin"/>
        </w:r>
        <w:r>
          <w:rPr>
            <w:noProof/>
            <w:webHidden/>
          </w:rPr>
          <w:instrText xml:space="preserve"> PAGEREF _Toc419713529 \h </w:instrText>
        </w:r>
        <w:r>
          <w:rPr>
            <w:noProof/>
            <w:webHidden/>
          </w:rPr>
        </w:r>
        <w:r>
          <w:rPr>
            <w:noProof/>
            <w:webHidden/>
          </w:rPr>
          <w:fldChar w:fldCharType="separate"/>
        </w:r>
        <w:r>
          <w:rPr>
            <w:noProof/>
            <w:webHidden/>
          </w:rPr>
          <w:t>36</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30" w:history="1">
        <w:r w:rsidRPr="0021156F">
          <w:rPr>
            <w:rStyle w:val="Hyperlink"/>
            <w:rFonts w:cs="Times New Roman"/>
            <w:noProof/>
          </w:rPr>
          <w:t>Power doesn’t Trade-Off</w:t>
        </w:r>
        <w:r>
          <w:rPr>
            <w:noProof/>
            <w:webHidden/>
          </w:rPr>
          <w:tab/>
        </w:r>
        <w:r>
          <w:rPr>
            <w:noProof/>
            <w:webHidden/>
          </w:rPr>
          <w:fldChar w:fldCharType="begin"/>
        </w:r>
        <w:r>
          <w:rPr>
            <w:noProof/>
            <w:webHidden/>
          </w:rPr>
          <w:instrText xml:space="preserve"> PAGEREF _Toc419713530 \h </w:instrText>
        </w:r>
        <w:r>
          <w:rPr>
            <w:noProof/>
            <w:webHidden/>
          </w:rPr>
        </w:r>
        <w:r>
          <w:rPr>
            <w:noProof/>
            <w:webHidden/>
          </w:rPr>
          <w:fldChar w:fldCharType="separate"/>
        </w:r>
        <w:r>
          <w:rPr>
            <w:noProof/>
            <w:webHidden/>
          </w:rPr>
          <w:t>37</w:t>
        </w:r>
        <w:r>
          <w:rPr>
            <w:noProof/>
            <w:webHidden/>
          </w:rPr>
          <w:fldChar w:fldCharType="end"/>
        </w:r>
      </w:hyperlink>
    </w:p>
    <w:p w:rsidR="0080151E" w:rsidRDefault="0080151E">
      <w:pPr>
        <w:pStyle w:val="TOC3"/>
        <w:tabs>
          <w:tab w:val="right" w:leader="dot" w:pos="10790"/>
        </w:tabs>
        <w:rPr>
          <w:rFonts w:asciiTheme="minorHAnsi" w:eastAsiaTheme="minorEastAsia" w:hAnsiTheme="minorHAnsi" w:cstheme="minorBidi"/>
          <w:noProof/>
        </w:rPr>
      </w:pPr>
      <w:hyperlink w:anchor="_Toc419713531" w:history="1">
        <w:r w:rsidRPr="0021156F">
          <w:rPr>
            <w:rStyle w:val="Hyperlink"/>
            <w:rFonts w:cs="Times New Roman"/>
            <w:noProof/>
          </w:rPr>
          <w:t>Strong Executive Unnecessary</w:t>
        </w:r>
        <w:r>
          <w:rPr>
            <w:noProof/>
            <w:webHidden/>
          </w:rPr>
          <w:tab/>
        </w:r>
        <w:r>
          <w:rPr>
            <w:noProof/>
            <w:webHidden/>
          </w:rPr>
          <w:fldChar w:fldCharType="begin"/>
        </w:r>
        <w:r>
          <w:rPr>
            <w:noProof/>
            <w:webHidden/>
          </w:rPr>
          <w:instrText xml:space="preserve"> PAGEREF _Toc419713531 \h </w:instrText>
        </w:r>
        <w:r>
          <w:rPr>
            <w:noProof/>
            <w:webHidden/>
          </w:rPr>
        </w:r>
        <w:r>
          <w:rPr>
            <w:noProof/>
            <w:webHidden/>
          </w:rPr>
          <w:fldChar w:fldCharType="separate"/>
        </w:r>
        <w:r>
          <w:rPr>
            <w:noProof/>
            <w:webHidden/>
          </w:rPr>
          <w:t>38</w:t>
        </w:r>
        <w:r>
          <w:rPr>
            <w:noProof/>
            <w:webHidden/>
          </w:rPr>
          <w:fldChar w:fldCharType="end"/>
        </w:r>
      </w:hyperlink>
    </w:p>
    <w:p w:rsidR="0080151E" w:rsidRDefault="0080151E" w:rsidP="0080151E">
      <w:r>
        <w:fldChar w:fldCharType="end"/>
      </w:r>
    </w:p>
    <w:p w:rsidR="0080151E" w:rsidRPr="0080151E" w:rsidRDefault="0080151E" w:rsidP="0080151E"/>
    <w:p w:rsidR="00706490" w:rsidRPr="0060629A" w:rsidRDefault="00706490" w:rsidP="00706490">
      <w:pPr>
        <w:pStyle w:val="Heading3"/>
        <w:rPr>
          <w:rFonts w:cs="Times New Roman"/>
        </w:rPr>
      </w:pPr>
      <w:bookmarkStart w:id="5" w:name="_Toc419294942"/>
      <w:bookmarkStart w:id="6" w:name="_Toc419713496"/>
      <w:r w:rsidRPr="0060629A">
        <w:rPr>
          <w:rFonts w:cs="Times New Roman"/>
        </w:rPr>
        <w:lastRenderedPageBreak/>
        <w:t>Summary</w:t>
      </w:r>
      <w:bookmarkEnd w:id="5"/>
      <w:bookmarkEnd w:id="6"/>
    </w:p>
    <w:p w:rsidR="00706490" w:rsidRPr="0060629A" w:rsidRDefault="00706490" w:rsidP="00706490">
      <w:pPr>
        <w:rPr>
          <w:rFonts w:cs="Times New Roman"/>
        </w:rPr>
      </w:pPr>
    </w:p>
    <w:p w:rsidR="00350048" w:rsidRPr="0060629A" w:rsidRDefault="00350048" w:rsidP="00350048">
      <w:pPr>
        <w:pStyle w:val="Heading4"/>
        <w:rPr>
          <w:rFonts w:cs="Times New Roman"/>
        </w:rPr>
      </w:pPr>
      <w:r w:rsidRPr="0060629A">
        <w:rPr>
          <w:rFonts w:cs="Times New Roman"/>
        </w:rPr>
        <w:t>The Negative</w:t>
      </w:r>
    </w:p>
    <w:p w:rsidR="00F26E97" w:rsidRPr="0060629A" w:rsidRDefault="00F26E97" w:rsidP="00706490">
      <w:pPr>
        <w:rPr>
          <w:rFonts w:cs="Times New Roman"/>
        </w:rPr>
      </w:pPr>
      <w:r w:rsidRPr="0060629A">
        <w:rPr>
          <w:rFonts w:cs="Times New Roman"/>
        </w:rPr>
        <w:t>This file is a generic counterplan that can be read against almost any affirmative on the topic.  Instead of having congress or the courts ‘curtail’ domestic surveillance, the counterplan has the executive act alone to end the surveillance program that the affirmative is about.</w:t>
      </w:r>
    </w:p>
    <w:p w:rsidR="00F26E97" w:rsidRPr="0060629A" w:rsidRDefault="00F26E97" w:rsidP="00706490">
      <w:pPr>
        <w:rPr>
          <w:rFonts w:cs="Times New Roman"/>
        </w:rPr>
      </w:pPr>
    </w:p>
    <w:p w:rsidR="00F26E97" w:rsidRPr="0060629A" w:rsidRDefault="00F26E97" w:rsidP="00706490">
      <w:pPr>
        <w:rPr>
          <w:rFonts w:cs="Times New Roman"/>
        </w:rPr>
      </w:pPr>
      <w:r w:rsidRPr="0060629A">
        <w:rPr>
          <w:rFonts w:cs="Times New Roman"/>
        </w:rPr>
        <w:t xml:space="preserve">To win the counterplan, one needs to focus on three important issues – </w:t>
      </w:r>
    </w:p>
    <w:p w:rsidR="00F26E97" w:rsidRPr="0060629A" w:rsidRDefault="00F26E97" w:rsidP="00706490">
      <w:pPr>
        <w:rPr>
          <w:rFonts w:cs="Times New Roman"/>
        </w:rPr>
      </w:pPr>
    </w:p>
    <w:p w:rsidR="00F26E97" w:rsidRPr="0060629A" w:rsidRDefault="00F26E97" w:rsidP="00706490">
      <w:pPr>
        <w:rPr>
          <w:rFonts w:cs="Times New Roman"/>
        </w:rPr>
      </w:pPr>
      <w:r w:rsidRPr="0060629A">
        <w:rPr>
          <w:rFonts w:cs="Times New Roman"/>
        </w:rPr>
        <w:t xml:space="preserve">First, the plan and counterplan are different.  If the 1ac plan text says congress or the courts then it is obviously a different action.  However, many affirmatives choose not to say which branch of the United States does the 1ac.  When this happens, it is important to argue that the 1ac, in order to be topical, </w:t>
      </w:r>
      <w:r w:rsidR="00350048" w:rsidRPr="0060629A">
        <w:rPr>
          <w:rFonts w:cs="Times New Roman"/>
        </w:rPr>
        <w:t>must have an external branch of the government “curtail” the executive policy.  Winning that argument distinguishes the plan from the counterplan.</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Second, the counterplan has the same effect as the plan.  This is what is often called the “solvency deficit” debate.  Does the counterplan solve all of the same advantages, to the same degree, as the affirmative? The main arguments against the counterplan will be discussed below.  However, the focus of debating the counterplan should be on winning that the executive acting alone (or unilaterally) is sufficient to solve the specific advantages the affirmative isolates.</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Third, the counterplan needs to have a net benefit.  There are two possibilities for the negative.  First, the politics disad would be the most common net benefit.  By acting alone, the counterplan argues, the President would be able to avoid a messy and drawn out fight with members of Congress.  Therefore, the President will be able to spend his/her time fighting with Congress about more important issues.  Second, the Presidential flexibility net benefit is also a possibility.  Because the affirmative has another actor force the President’s position on a national security issue, it is seen as intervening into ‘presidential powers.’  Unchecked Presidential Powers are important for a successful and effective foreign policy.</w:t>
      </w:r>
    </w:p>
    <w:p w:rsidR="00350048" w:rsidRPr="0060629A" w:rsidRDefault="00350048" w:rsidP="00706490">
      <w:pPr>
        <w:rPr>
          <w:rFonts w:cs="Times New Roman"/>
        </w:rPr>
      </w:pPr>
    </w:p>
    <w:p w:rsidR="00350048" w:rsidRPr="0060629A" w:rsidRDefault="00350048" w:rsidP="00350048">
      <w:pPr>
        <w:pStyle w:val="Heading4"/>
        <w:rPr>
          <w:rFonts w:cs="Times New Roman"/>
        </w:rPr>
      </w:pPr>
      <w:r w:rsidRPr="0060629A">
        <w:rPr>
          <w:rFonts w:cs="Times New Roman"/>
        </w:rPr>
        <w:t>The Affirmative</w:t>
      </w:r>
    </w:p>
    <w:p w:rsidR="00350048" w:rsidRPr="0060629A" w:rsidRDefault="00350048" w:rsidP="00350048">
      <w:pPr>
        <w:rPr>
          <w:rFonts w:cs="Times New Roman"/>
        </w:rPr>
      </w:pPr>
      <w:r w:rsidRPr="0060629A">
        <w:rPr>
          <w:rFonts w:cs="Times New Roman"/>
        </w:rPr>
        <w:t>Beating the counterplan consists of winning one of the three arguments that are discussed above: the counterplan is no different than the plan, the counterplan doesn’t solve one or more of the advantages of the 1ac, or there is no net benefit to the counterplan.</w:t>
      </w:r>
    </w:p>
    <w:p w:rsidR="00350048" w:rsidRPr="0060629A" w:rsidRDefault="00350048" w:rsidP="00350048">
      <w:pPr>
        <w:rPr>
          <w:rFonts w:cs="Times New Roman"/>
        </w:rPr>
      </w:pPr>
    </w:p>
    <w:p w:rsidR="00350048" w:rsidRPr="0060629A" w:rsidRDefault="00350048" w:rsidP="00350048">
      <w:pPr>
        <w:rPr>
          <w:rFonts w:cs="Times New Roman"/>
        </w:rPr>
      </w:pPr>
      <w:r w:rsidRPr="0060629A">
        <w:rPr>
          <w:rFonts w:cs="Times New Roman"/>
        </w:rPr>
        <w:t xml:space="preserve">The main “solvency deficit” arguments for the counterplan will center around the lack of ‘transparency’ or openness involved in executive actions.  Unlike congress or the courts, when the Executive acts it is usually secretive.  Most advocates for curtailing domestic surveillance make a strong argument in favor of openness.  Because the counterplan has the executive act alone, that is not as open to public accountability.  </w:t>
      </w:r>
    </w:p>
    <w:p w:rsidR="00F26E97" w:rsidRPr="0060629A" w:rsidRDefault="00F26E97" w:rsidP="00706490">
      <w:pPr>
        <w:rPr>
          <w:rFonts w:cs="Times New Roman"/>
        </w:rPr>
      </w:pPr>
    </w:p>
    <w:p w:rsidR="00F26E97" w:rsidRPr="0060629A" w:rsidRDefault="00F26E97" w:rsidP="00706490">
      <w:pPr>
        <w:rPr>
          <w:rFonts w:cs="Times New Roman"/>
        </w:rPr>
      </w:pPr>
    </w:p>
    <w:p w:rsidR="00706490" w:rsidRPr="0060629A" w:rsidRDefault="00706490" w:rsidP="00706490">
      <w:pPr>
        <w:pStyle w:val="Heading3"/>
        <w:rPr>
          <w:rFonts w:cs="Times New Roman"/>
        </w:rPr>
      </w:pPr>
      <w:bookmarkStart w:id="7" w:name="_Toc419294943"/>
      <w:bookmarkStart w:id="8" w:name="_Toc419713497"/>
      <w:r w:rsidRPr="0060629A">
        <w:rPr>
          <w:rFonts w:cs="Times New Roman"/>
        </w:rPr>
        <w:lastRenderedPageBreak/>
        <w:t>Glossary</w:t>
      </w:r>
      <w:bookmarkEnd w:id="7"/>
      <w:bookmarkEnd w:id="8"/>
    </w:p>
    <w:p w:rsidR="00706490" w:rsidRPr="0060629A" w:rsidRDefault="00706490" w:rsidP="00706490">
      <w:pPr>
        <w:rPr>
          <w:rFonts w:cs="Times New Roman"/>
        </w:rPr>
      </w:pPr>
    </w:p>
    <w:p w:rsidR="00350048" w:rsidRPr="0060629A" w:rsidRDefault="00350048" w:rsidP="00706490">
      <w:pPr>
        <w:rPr>
          <w:rFonts w:cs="Times New Roman"/>
        </w:rPr>
      </w:pPr>
      <w:r w:rsidRPr="0060629A">
        <w:rPr>
          <w:rFonts w:cs="Times New Roman"/>
        </w:rPr>
        <w:t xml:space="preserve">Executive – </w:t>
      </w:r>
      <w:r w:rsidR="00331FF9" w:rsidRPr="0060629A">
        <w:rPr>
          <w:rFonts w:cs="Times New Roman"/>
        </w:rPr>
        <w:t>The President of the United States and all presidential level parts of the government.  This is distinct from Congress and the Courts.  It includes the military, the NSA, CIA, and all the cabinet level groups.</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Executive Order </w:t>
      </w:r>
      <w:r w:rsidR="00331FF9" w:rsidRPr="0060629A">
        <w:rPr>
          <w:rFonts w:cs="Times New Roman"/>
        </w:rPr>
        <w:t>–</w:t>
      </w:r>
      <w:r w:rsidRPr="0060629A">
        <w:rPr>
          <w:rFonts w:cs="Times New Roman"/>
        </w:rPr>
        <w:t xml:space="preserve"> </w:t>
      </w:r>
      <w:r w:rsidR="00331FF9" w:rsidRPr="0060629A">
        <w:rPr>
          <w:rFonts w:cs="Times New Roman"/>
        </w:rPr>
        <w:t>Laws written by the President without congressional votes.  They are usually instructions given to executive level groups on how to implement laws, or change the way things are done.  The NSA was started and acts based on authority given by an Executive Order 12,333 written by President Reagan.</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Judicial – </w:t>
      </w:r>
      <w:r w:rsidR="00331FF9" w:rsidRPr="0060629A">
        <w:rPr>
          <w:rFonts w:cs="Times New Roman"/>
        </w:rPr>
        <w:t xml:space="preserve">the courts.  Usually, but not necessarily, the Supreme Court of the United States or the SCOTUS.  Could include any number of lower federal or state courts. </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Mission Creep – </w:t>
      </w:r>
      <w:r w:rsidR="00331FF9" w:rsidRPr="0060629A">
        <w:rPr>
          <w:rFonts w:cs="Times New Roman"/>
        </w:rPr>
        <w:t>When the original plan for something gets broader and beyond what was originally intended.  The best example is if your teacher tells you to clean up the classroom.  After cleaning up the classroom you go outside and start cleaning up on the playground.  In foreign policy, it happens when a directive to do something gets extended to other countries and groups.  It is usually a way of describing the fear that the executive will take a small issue and expand it.</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Oversight – </w:t>
      </w:r>
      <w:r w:rsidR="00331FF9" w:rsidRPr="0060629A">
        <w:rPr>
          <w:rFonts w:cs="Times New Roman"/>
        </w:rPr>
        <w:t>being in charge of looking after what someone is doing.  It’s like having a manager.  In this literature, oversight usually refers to congress or public groups having the ability to check in on what executive groups like the NSA, Department of Justice [DOJ] or others are doing.</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Permutation – </w:t>
      </w:r>
      <w:r w:rsidR="00331FF9" w:rsidRPr="0060629A">
        <w:rPr>
          <w:rFonts w:cs="Times New Roman"/>
        </w:rPr>
        <w:t xml:space="preserve">a debate jargon phrase.  It means that the affirmative gets to test whether the counterplan is competitive or not.  </w:t>
      </w:r>
      <w:r w:rsidR="00E60A0F" w:rsidRPr="0060629A">
        <w:rPr>
          <w:rFonts w:cs="Times New Roman"/>
        </w:rPr>
        <w:t>A counterplan must be better than the plan and the plan added to the counterplan, otherwise the affirmative wins.</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Presidential Power – </w:t>
      </w:r>
      <w:r w:rsidR="00E60A0F" w:rsidRPr="0060629A">
        <w:rPr>
          <w:rFonts w:cs="Times New Roman"/>
        </w:rPr>
        <w:t xml:space="preserve">the power of the presidency.  Usually referred to as the Presidency’s ability to do things without having to answer to Congress or the other branches of congress.  </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Rolled Back – </w:t>
      </w:r>
      <w:r w:rsidR="00E60A0F" w:rsidRPr="0060629A">
        <w:rPr>
          <w:rFonts w:cs="Times New Roman"/>
        </w:rPr>
        <w:t xml:space="preserve">When a law gets overturned.  A common phrase within literature about Executive Orders because president’s can easily pass new executive orders overturning older ones.  When Obama was elected he “rolled back” several executive orders that Bush implemented during his Presidency.  </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Solvency Deficit – </w:t>
      </w:r>
      <w:r w:rsidR="00E60A0F" w:rsidRPr="0060629A">
        <w:rPr>
          <w:rFonts w:cs="Times New Roman"/>
        </w:rPr>
        <w:t>Debate Jargon.  A way of saying that the counterplan does not “solve” for all of the advantages of the affirmative – or at least does not solve them as well.  So, for example, if the plan saves 100 lives and the counterplan only saves 10, then the affirmative would argue that there is a “solvency deficit” of 90 lives.  It is rarely as clean cut as 100 vs 10.  However, it is a way of taking about which of the two actions [plan or counterplan] is superior.</w:t>
      </w:r>
    </w:p>
    <w:p w:rsidR="00350048" w:rsidRPr="0060629A" w:rsidRDefault="00350048" w:rsidP="00706490">
      <w:pPr>
        <w:rPr>
          <w:rFonts w:cs="Times New Roman"/>
        </w:rPr>
      </w:pPr>
    </w:p>
    <w:p w:rsidR="00350048" w:rsidRPr="0060629A" w:rsidRDefault="00350048" w:rsidP="00706490">
      <w:pPr>
        <w:rPr>
          <w:rFonts w:cs="Times New Roman"/>
        </w:rPr>
      </w:pPr>
      <w:r w:rsidRPr="0060629A">
        <w:rPr>
          <w:rFonts w:cs="Times New Roman"/>
        </w:rPr>
        <w:t xml:space="preserve">Statutory – </w:t>
      </w:r>
      <w:r w:rsidR="00E60A0F" w:rsidRPr="0060629A">
        <w:rPr>
          <w:rFonts w:cs="Times New Roman"/>
        </w:rPr>
        <w:t>an act of congress.  Written into “statute.”  Legislation is often called statutory, executive orders are not.</w:t>
      </w:r>
    </w:p>
    <w:p w:rsidR="00350048" w:rsidRPr="0060629A" w:rsidRDefault="00350048" w:rsidP="00706490">
      <w:pPr>
        <w:rPr>
          <w:rFonts w:cs="Times New Roman"/>
        </w:rPr>
      </w:pPr>
    </w:p>
    <w:p w:rsidR="00350048" w:rsidRPr="0060629A" w:rsidRDefault="00350048" w:rsidP="00350048">
      <w:pPr>
        <w:rPr>
          <w:rFonts w:cs="Times New Roman"/>
        </w:rPr>
      </w:pPr>
      <w:r w:rsidRPr="0060629A">
        <w:rPr>
          <w:rFonts w:cs="Times New Roman"/>
        </w:rPr>
        <w:t xml:space="preserve">Unilateral – </w:t>
      </w:r>
      <w:r w:rsidR="00E60A0F" w:rsidRPr="0060629A">
        <w:rPr>
          <w:rFonts w:cs="Times New Roman"/>
        </w:rPr>
        <w:t>When an actor acts by his or herself and without others.  In this instance, an executive order is the president acting “unilaterally.”  If the President and Congress acted together then it would not be “unilateral.”  The phrase will often also appear in foreign policy literature about the United States acting unilaterally [without other countries] as opposed to “muli-laterally” or with many other countries together.</w:t>
      </w:r>
    </w:p>
    <w:p w:rsidR="00350048" w:rsidRPr="0060629A" w:rsidRDefault="00350048" w:rsidP="00350048">
      <w:pPr>
        <w:rPr>
          <w:rFonts w:cs="Times New Roman"/>
        </w:rPr>
      </w:pPr>
    </w:p>
    <w:p w:rsidR="00350048" w:rsidRPr="0060629A" w:rsidRDefault="00C93A76" w:rsidP="00706490">
      <w:pPr>
        <w:rPr>
          <w:rFonts w:cs="Times New Roman"/>
        </w:rPr>
      </w:pPr>
      <w:r w:rsidRPr="0060629A">
        <w:rPr>
          <w:rFonts w:cs="Times New Roman"/>
        </w:rPr>
        <w:t xml:space="preserve">Zero-Sum – </w:t>
      </w:r>
      <w:r w:rsidR="00E60A0F" w:rsidRPr="0060629A">
        <w:rPr>
          <w:rFonts w:cs="Times New Roman"/>
        </w:rPr>
        <w:t xml:space="preserve">When two things trade off with each other they are called ‘zero sum.’ So, for example, if I have 2 apples and both Martin and Susan are asking for an apple, if I give one to Martin that is zero-sum with giving it to Susan.  I can’t give them both the same apple.  So, my supply of apples is ‘zero-sum.’  The phrase appears in this file in relation to the power between the president and congress.  If one acts, then the other loses power.  It is called, “zero-sum” power.  When something is “not zero sum” it means that increasing it for one does not decrease if for another.  </w:t>
      </w:r>
    </w:p>
    <w:p w:rsidR="00706490" w:rsidRPr="0060629A" w:rsidRDefault="00706490" w:rsidP="00706490">
      <w:pPr>
        <w:rPr>
          <w:rFonts w:cs="Times New Roman"/>
        </w:rPr>
      </w:pPr>
    </w:p>
    <w:p w:rsidR="00706490" w:rsidRPr="0060629A" w:rsidRDefault="00706490" w:rsidP="00706490">
      <w:pPr>
        <w:pStyle w:val="Heading2"/>
        <w:rPr>
          <w:rFonts w:cs="Times New Roman"/>
        </w:rPr>
      </w:pPr>
      <w:bookmarkStart w:id="9" w:name="_Toc419294890"/>
      <w:bookmarkStart w:id="10" w:name="_Toc419294944"/>
      <w:bookmarkStart w:id="11" w:name="_Toc419713498"/>
      <w:r w:rsidRPr="0060629A">
        <w:rPr>
          <w:rFonts w:cs="Times New Roman"/>
        </w:rPr>
        <w:lastRenderedPageBreak/>
        <w:t>1nc &amp; Solvency Cards</w:t>
      </w:r>
      <w:bookmarkEnd w:id="9"/>
      <w:bookmarkEnd w:id="10"/>
      <w:bookmarkEnd w:id="11"/>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12" w:name="_Toc419294945"/>
      <w:bookmarkStart w:id="13" w:name="_Toc419713499"/>
      <w:r w:rsidRPr="0060629A">
        <w:rPr>
          <w:rFonts w:cs="Times New Roman"/>
        </w:rPr>
        <w:lastRenderedPageBreak/>
        <w:t>1nc Executive Counterplan</w:t>
      </w:r>
      <w:bookmarkEnd w:id="12"/>
      <w:bookmarkEnd w:id="13"/>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4"/>
        <w:rPr>
          <w:rFonts w:cs="Times New Roman"/>
        </w:rPr>
      </w:pPr>
      <w:r w:rsidRPr="0060629A">
        <w:rPr>
          <w:rFonts w:cs="Times New Roman"/>
        </w:rPr>
        <w:t>Text: The President of the United States should, through executive action, stop *</w:t>
      </w:r>
    </w:p>
    <w:p w:rsidR="00706490" w:rsidRPr="0060629A" w:rsidRDefault="00706490" w:rsidP="00706490">
      <w:pPr>
        <w:pStyle w:val="Heading4"/>
        <w:rPr>
          <w:rFonts w:cs="Times New Roman"/>
        </w:rPr>
      </w:pPr>
      <w:r w:rsidRPr="0060629A">
        <w:rPr>
          <w:rFonts w:cs="Times New Roman"/>
          <w:u w:val="single"/>
        </w:rPr>
        <w:t>*(Write out the action/area of the 1ac plan text).</w:t>
      </w:r>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4"/>
        <w:rPr>
          <w:rFonts w:eastAsiaTheme="minorHAnsi" w:cs="Times New Roman"/>
        </w:rPr>
      </w:pPr>
      <w:r w:rsidRPr="0060629A">
        <w:rPr>
          <w:rFonts w:eastAsiaTheme="minorHAnsi" w:cs="Times New Roman"/>
        </w:rPr>
        <w:t xml:space="preserve">Reductions in domestic surveillance should be done through executive orders – not curtailed by acts of congress or the courts.  </w:t>
      </w:r>
    </w:p>
    <w:p w:rsidR="00706490" w:rsidRPr="0060629A" w:rsidRDefault="00706490" w:rsidP="00706490">
      <w:pPr>
        <w:rPr>
          <w:rFonts w:cs="Times New Roman"/>
        </w:rPr>
      </w:pPr>
      <w:r w:rsidRPr="0060629A">
        <w:rPr>
          <w:rStyle w:val="StyleStyleBold12pt"/>
          <w:rFonts w:cs="Times New Roman"/>
        </w:rPr>
        <w:t xml:space="preserve">E.F.F </w:t>
      </w:r>
      <w:r w:rsidR="000C18BF" w:rsidRPr="0060629A">
        <w:rPr>
          <w:rStyle w:val="StyleStyleBold12pt"/>
          <w:rFonts w:cs="Times New Roman"/>
        </w:rPr>
        <w:t xml:space="preserve">14 </w:t>
      </w:r>
      <w:bookmarkStart w:id="14" w:name="_GoBack"/>
      <w:bookmarkEnd w:id="14"/>
      <w:r w:rsidRPr="0060629A">
        <w:rPr>
          <w:rStyle w:val="StyleStyleBold12pt"/>
          <w:rFonts w:cs="Times New Roman"/>
        </w:rPr>
        <w:t>Electronic Frontier Foundation – Executive Director Cohn</w:t>
      </w:r>
    </w:p>
    <w:p w:rsidR="00706490" w:rsidRPr="0060629A" w:rsidRDefault="00706490" w:rsidP="00706490">
      <w:pPr>
        <w:rPr>
          <w:rFonts w:cs="Times New Roman"/>
        </w:rPr>
      </w:pPr>
      <w:r w:rsidRPr="0060629A">
        <w:rPr>
          <w:rFonts w:cs="Times New Roman"/>
        </w:rPr>
        <w:t xml:space="preserve">[Cindy Cohn, Tell Obama: Stop Mass Surveillance Under Executive Order 12333, </w:t>
      </w:r>
      <w:hyperlink r:id="rId11" w:history="1">
        <w:r w:rsidRPr="0060629A">
          <w:rPr>
            <w:rStyle w:val="Hyperlink"/>
            <w:rFonts w:cs="Times New Roman"/>
          </w:rPr>
          <w:t>https://act.eff.org/action/tell-obama-stop-mass-surveillance-under-executive-order-12333</w:t>
        </w:r>
      </w:hyperlink>
      <w:r w:rsidRPr="0060629A">
        <w:rPr>
          <w:rFonts w:cs="Times New Roman"/>
        </w:rPr>
        <w:t>]</w:t>
      </w:r>
    </w:p>
    <w:p w:rsidR="00706490" w:rsidRPr="0060629A" w:rsidRDefault="00706490" w:rsidP="00706490">
      <w:pPr>
        <w:rPr>
          <w:rFonts w:cs="Times New Roman"/>
        </w:rPr>
      </w:pPr>
    </w:p>
    <w:p w:rsidR="00706490" w:rsidRPr="0060629A" w:rsidRDefault="00706490" w:rsidP="00706490">
      <w:pPr>
        <w:rPr>
          <w:rStyle w:val="StyleBoldUnderline"/>
          <w:rFonts w:cs="Times New Roman"/>
        </w:rPr>
      </w:pPr>
      <w:r w:rsidRPr="0060629A">
        <w:rPr>
          <w:rStyle w:val="StyleBoldUnderline"/>
          <w:rFonts w:cs="Times New Roman"/>
        </w:rPr>
        <w:t>The NSA relies on Executive Order 12333 to engage in mass surveillance</w:t>
      </w:r>
      <w:r w:rsidRPr="0060629A">
        <w:rPr>
          <w:rFonts w:cs="Times New Roman"/>
        </w:rPr>
        <w:t xml:space="preserve"> of people around the world. But most people have never even heard of this presidential order. It’s time to respect the privacy rights of innocent people, regardless of their nationality. </w:t>
      </w:r>
      <w:r w:rsidRPr="0060629A">
        <w:rPr>
          <w:rStyle w:val="StyleBoldUnderline"/>
          <w:rFonts w:cs="Times New Roman"/>
        </w:rPr>
        <w:t>Tell Obama: amend Executive Order 12333 to prohibit mass surveillance.</w:t>
      </w:r>
    </w:p>
    <w:p w:rsidR="00706490" w:rsidRPr="0060629A" w:rsidRDefault="00706490" w:rsidP="00706490">
      <w:pPr>
        <w:rPr>
          <w:rFonts w:cs="Times New Roman"/>
        </w:rPr>
      </w:pPr>
      <w:r w:rsidRPr="0060629A">
        <w:rPr>
          <w:rStyle w:val="StyleBoldUnderline"/>
          <w:rFonts w:cs="Times New Roman"/>
        </w:rPr>
        <w:t>Executive orders are legally binding orders given by the President</w:t>
      </w:r>
      <w:r w:rsidRPr="0060629A">
        <w:rPr>
          <w:rFonts w:cs="Times New Roman"/>
        </w:rPr>
        <w:t xml:space="preserve"> of the United States </w:t>
      </w:r>
      <w:r w:rsidRPr="0060629A">
        <w:rPr>
          <w:rStyle w:val="StyleBoldUnderline"/>
          <w:rFonts w:cs="Times New Roman"/>
        </w:rPr>
        <w:t>which direct how government agencies should operate. Executive Order 12333 covers "most of what the NSA does" and is "the primary authority under which the country’s intelligence agencies conduct</w:t>
      </w:r>
      <w:r w:rsidRPr="0060629A">
        <w:rPr>
          <w:rFonts w:cs="Times New Roman"/>
        </w:rPr>
        <w:t xml:space="preserve"> the majority of </w:t>
      </w:r>
      <w:r w:rsidRPr="0060629A">
        <w:rPr>
          <w:rStyle w:val="StyleBoldUnderline"/>
          <w:rFonts w:cs="Times New Roman"/>
        </w:rPr>
        <w:t>their operations</w:t>
      </w:r>
      <w:r w:rsidRPr="0060629A">
        <w:rPr>
          <w:rFonts w:cs="Times New Roman"/>
        </w:rPr>
        <w:t xml:space="preserve">."1 </w:t>
      </w:r>
      <w:r w:rsidRPr="0060629A">
        <w:rPr>
          <w:rStyle w:val="StyleBoldUnderline"/>
          <w:rFonts w:cs="Times New Roman"/>
        </w:rPr>
        <w:t>So while</w:t>
      </w:r>
      <w:r w:rsidRPr="0060629A">
        <w:rPr>
          <w:rFonts w:cs="Times New Roman"/>
        </w:rPr>
        <w:t xml:space="preserve"> the U.S. </w:t>
      </w:r>
      <w:r w:rsidRPr="0060629A">
        <w:rPr>
          <w:rStyle w:val="Emphasis"/>
          <w:rFonts w:ascii="Times New Roman" w:hAnsi="Times New Roman" w:cs="Times New Roman"/>
        </w:rPr>
        <w:t>Congress is considering bills to curtail</w:t>
      </w:r>
      <w:r w:rsidRPr="0060629A">
        <w:rPr>
          <w:rFonts w:cs="Times New Roman"/>
        </w:rPr>
        <w:t xml:space="preserve"> mass telephone </w:t>
      </w:r>
      <w:r w:rsidRPr="0060629A">
        <w:rPr>
          <w:rStyle w:val="Emphasis"/>
          <w:rFonts w:ascii="Times New Roman" w:hAnsi="Times New Roman" w:cs="Times New Roman"/>
        </w:rPr>
        <w:t>surveillance</w:t>
      </w:r>
      <w:r w:rsidRPr="0060629A">
        <w:rPr>
          <w:rFonts w:cs="Times New Roman"/>
        </w:rPr>
        <w:t xml:space="preserve">, </w:t>
      </w:r>
      <w:r w:rsidRPr="0060629A">
        <w:rPr>
          <w:rStyle w:val="StyleBoldUnderline"/>
          <w:rFonts w:cs="Times New Roman"/>
        </w:rPr>
        <w:t>the NSA’s primary surveillance authority will be left unchallenged</w:t>
      </w:r>
      <w:r w:rsidRPr="0060629A">
        <w:rPr>
          <w:rFonts w:cs="Times New Roman"/>
        </w:rPr>
        <w:t>.</w:t>
      </w:r>
    </w:p>
    <w:p w:rsidR="00706490" w:rsidRPr="0060629A" w:rsidRDefault="00706490" w:rsidP="00706490">
      <w:pPr>
        <w:rPr>
          <w:rFonts w:cs="Times New Roman"/>
        </w:rPr>
      </w:pPr>
      <w:r w:rsidRPr="0060629A">
        <w:rPr>
          <w:rFonts w:cs="Times New Roman"/>
        </w:rPr>
        <w:t>It’s time to change that.</w:t>
      </w:r>
    </w:p>
    <w:p w:rsidR="00706490" w:rsidRPr="0060629A" w:rsidRDefault="00706490" w:rsidP="00706490">
      <w:pPr>
        <w:rPr>
          <w:rFonts w:cs="Times New Roman"/>
        </w:rPr>
      </w:pPr>
      <w:r w:rsidRPr="0060629A">
        <w:rPr>
          <w:rFonts w:cs="Times New Roman"/>
        </w:rPr>
        <w:t>Last July, former State Department chief John Napier Tye came forward with a damning account of Executive Order 12333, which he published in The Washington Post2. Thanks to his account and the reports of others who have spoken out candidly against surveillance under E.O. 12333, we know:</w:t>
      </w:r>
    </w:p>
    <w:p w:rsidR="00706490" w:rsidRPr="0060629A" w:rsidRDefault="00706490" w:rsidP="00706490">
      <w:pPr>
        <w:rPr>
          <w:rFonts w:cs="Times New Roman"/>
        </w:rPr>
      </w:pPr>
      <w:r w:rsidRPr="0060629A">
        <w:rPr>
          <w:rFonts w:cs="Times New Roman"/>
        </w:rPr>
        <w:t>1. Executive Order 12333 is used to collect the content of your communications– including Internet communications like emails and text messages.</w:t>
      </w:r>
    </w:p>
    <w:p w:rsidR="00706490" w:rsidRPr="0060629A" w:rsidRDefault="00706490" w:rsidP="00706490">
      <w:pPr>
        <w:rPr>
          <w:rFonts w:cs="Times New Roman"/>
        </w:rPr>
      </w:pPr>
      <w:r w:rsidRPr="0060629A">
        <w:rPr>
          <w:rFonts w:cs="Times New Roman"/>
        </w:rPr>
        <w:t>2. Executive Order 12333’s has no protections for non-U.S. persons, a fact that has been used to justify some of the NSA's most extreme violations of privacy, including the recording of an entire country's telephone conversations.3</w:t>
      </w:r>
    </w:p>
    <w:p w:rsidR="00706490" w:rsidRPr="0060629A" w:rsidRDefault="00706490" w:rsidP="00706490">
      <w:pPr>
        <w:rPr>
          <w:rFonts w:cs="Times New Roman"/>
        </w:rPr>
      </w:pPr>
      <w:r w:rsidRPr="0060629A">
        <w:rPr>
          <w:rFonts w:cs="Times New Roman"/>
        </w:rPr>
        <w:t>3. Executive Order 12333 is used to collect information on U.S. persons who are not suspected of a crime. As Tye wrote, "It does not require that the affected U.S. persons be suspected of wrongdoing and places no limits on the volume of communications by U.S. persons that may be collected and retained."</w:t>
      </w:r>
    </w:p>
    <w:p w:rsidR="00706490" w:rsidRPr="0060629A" w:rsidRDefault="00706490" w:rsidP="00706490">
      <w:pPr>
        <w:rPr>
          <w:rFonts w:cs="Times New Roman"/>
        </w:rPr>
      </w:pPr>
      <w:r w:rsidRPr="0060629A">
        <w:rPr>
          <w:rFonts w:cs="Times New Roman"/>
        </w:rPr>
        <w:t>4. No US court has seriously considered the legality and constitutionality of surveillance conducted under Executive Order 12333.</w:t>
      </w:r>
    </w:p>
    <w:p w:rsidR="00706490" w:rsidRPr="0060629A" w:rsidRDefault="00706490" w:rsidP="00706490">
      <w:pPr>
        <w:rPr>
          <w:rStyle w:val="StyleBoldUnderline"/>
          <w:rFonts w:cs="Times New Roman"/>
        </w:rPr>
      </w:pPr>
      <w:r w:rsidRPr="0060629A">
        <w:rPr>
          <w:rFonts w:cs="Times New Roman"/>
        </w:rPr>
        <w:t xml:space="preserve">This executive order was signed by President Ronald Reagan in 1981, many years before the Internet was widely adopted as a tool for mass communication. </w:t>
      </w:r>
      <w:r w:rsidRPr="0060629A">
        <w:rPr>
          <w:rStyle w:val="StyleBoldUnderline"/>
          <w:rFonts w:cs="Times New Roman"/>
        </w:rPr>
        <w:t>A stroke of the U.S. President's pen over thirty years ago created the conditions that led to our global surveillance system. The present President could fix it just as easily.</w:t>
      </w:r>
    </w:p>
    <w:p w:rsidR="00706490" w:rsidRPr="0060629A" w:rsidRDefault="00706490" w:rsidP="00706490">
      <w:pPr>
        <w:rPr>
          <w:rFonts w:cs="Times New Roman"/>
        </w:rPr>
      </w:pPr>
    </w:p>
    <w:p w:rsidR="00781FB0" w:rsidRPr="0060629A" w:rsidRDefault="00781FB0" w:rsidP="00706490">
      <w:pPr>
        <w:rPr>
          <w:rFonts w:cs="Times New Roman"/>
        </w:rPr>
      </w:pPr>
    </w:p>
    <w:p w:rsidR="00781FB0" w:rsidRPr="0060629A" w:rsidRDefault="00781FB0" w:rsidP="00781FB0">
      <w:pPr>
        <w:pStyle w:val="Heading3"/>
        <w:rPr>
          <w:rFonts w:cs="Times New Roman"/>
        </w:rPr>
      </w:pPr>
      <w:bookmarkStart w:id="15" w:name="_Toc419294946"/>
      <w:bookmarkStart w:id="16" w:name="_Toc419713500"/>
      <w:r w:rsidRPr="0060629A">
        <w:rPr>
          <w:rFonts w:cs="Times New Roman"/>
        </w:rPr>
        <w:lastRenderedPageBreak/>
        <w:t>1nc</w:t>
      </w:r>
      <w:bookmarkEnd w:id="15"/>
      <w:bookmarkEnd w:id="16"/>
    </w:p>
    <w:p w:rsidR="00781FB0" w:rsidRPr="0060629A" w:rsidRDefault="00781FB0" w:rsidP="00781FB0">
      <w:pPr>
        <w:rPr>
          <w:rFonts w:cs="Times New Roman"/>
        </w:rPr>
      </w:pPr>
    </w:p>
    <w:p w:rsidR="00781FB0" w:rsidRPr="0060629A" w:rsidRDefault="00781FB0" w:rsidP="00781FB0">
      <w:pPr>
        <w:pStyle w:val="Heading4"/>
        <w:rPr>
          <w:rFonts w:cs="Times New Roman"/>
        </w:rPr>
      </w:pPr>
      <w:r w:rsidRPr="0060629A">
        <w:rPr>
          <w:rFonts w:cs="Times New Roman"/>
        </w:rPr>
        <w:t>The President acting alone preserves executive power – prevents congress from stepping in</w:t>
      </w:r>
    </w:p>
    <w:p w:rsidR="00781FB0" w:rsidRPr="0060629A" w:rsidRDefault="00781FB0" w:rsidP="00781FB0">
      <w:pPr>
        <w:rPr>
          <w:rStyle w:val="StyleStyleBold12pt"/>
          <w:rFonts w:cs="Times New Roman"/>
        </w:rPr>
      </w:pPr>
      <w:r w:rsidRPr="0060629A">
        <w:rPr>
          <w:rStyle w:val="StyleStyleBold12pt"/>
          <w:rFonts w:cs="Times New Roman"/>
        </w:rPr>
        <w:t>Wall Street Journal 13</w:t>
      </w:r>
    </w:p>
    <w:p w:rsidR="00781FB0" w:rsidRPr="0060629A" w:rsidRDefault="00781FB0" w:rsidP="00781FB0">
      <w:pPr>
        <w:rPr>
          <w:rFonts w:cs="Times New Roman"/>
        </w:rPr>
      </w:pPr>
      <w:r w:rsidRPr="0060629A">
        <w:rPr>
          <w:rFonts w:cs="Times New Roman"/>
        </w:rPr>
        <w:t>[Wall Street Journal, 9/5/2013. “Obama's Curbs on Executive Power Draw Fire,” http://online.wsj.com/article/SB10001424127887323893004579057463262293446.html]</w:t>
      </w:r>
    </w:p>
    <w:p w:rsidR="00781FB0" w:rsidRPr="0060629A" w:rsidRDefault="00781FB0" w:rsidP="00781FB0">
      <w:pPr>
        <w:rPr>
          <w:rFonts w:cs="Times New Roman"/>
        </w:rPr>
      </w:pPr>
    </w:p>
    <w:p w:rsidR="00781FB0" w:rsidRPr="0060629A" w:rsidRDefault="00781FB0" w:rsidP="00781FB0">
      <w:pPr>
        <w:rPr>
          <w:rFonts w:cs="Times New Roman"/>
        </w:rPr>
      </w:pPr>
      <w:r w:rsidRPr="0060629A">
        <w:rPr>
          <w:rStyle w:val="StyleBoldUnderline"/>
          <w:rFonts w:cs="Times New Roman"/>
        </w:rPr>
        <w:t>The president's moves on national-security issues reflect a mix of political pragmatism as well as personal principles</w:t>
      </w:r>
      <w:r w:rsidRPr="0060629A">
        <w:rPr>
          <w:rFonts w:cs="Times New Roman"/>
        </w:rPr>
        <w:t>, and exactly how much power Mr. Obama actually has given up is the subject of debate. He has walked a fine line on Syria, for example, saying he wasn't required to seek sign-off from lawmakers for a military strike but asking for their approval anyway.</w:t>
      </w:r>
    </w:p>
    <w:p w:rsidR="00781FB0" w:rsidRPr="0060629A" w:rsidRDefault="00781FB0" w:rsidP="00781FB0">
      <w:pPr>
        <w:rPr>
          <w:rStyle w:val="StyleBoldUnderline"/>
          <w:rFonts w:cs="Times New Roman"/>
        </w:rPr>
      </w:pPr>
      <w:r w:rsidRPr="0060629A">
        <w:rPr>
          <w:rFonts w:cs="Times New Roman"/>
        </w:rPr>
        <w:t xml:space="preserve">A senior administration official said that while the new drone-strike policy does rein in executive authority, the </w:t>
      </w:r>
      <w:r w:rsidRPr="0060629A">
        <w:rPr>
          <w:rStyle w:val="StyleBoldUnderline"/>
          <w:rFonts w:cs="Times New Roman"/>
        </w:rPr>
        <w:t>NSA</w:t>
      </w:r>
      <w:r w:rsidRPr="0060629A">
        <w:rPr>
          <w:rFonts w:cs="Times New Roman"/>
        </w:rPr>
        <w:t xml:space="preserve"> and Syria </w:t>
      </w:r>
      <w:r w:rsidRPr="0060629A">
        <w:rPr>
          <w:rStyle w:val="StyleBoldUnderline"/>
          <w:rFonts w:cs="Times New Roman"/>
        </w:rPr>
        <w:t>proposals weren't a reduction of power but an effort to increase transparency and build public confidence.</w:t>
      </w:r>
    </w:p>
    <w:p w:rsidR="00781FB0" w:rsidRPr="0060629A" w:rsidRDefault="00781FB0" w:rsidP="00781FB0">
      <w:pPr>
        <w:rPr>
          <w:rFonts w:cs="Times New Roman"/>
        </w:rPr>
      </w:pPr>
      <w:r w:rsidRPr="0060629A">
        <w:rPr>
          <w:rFonts w:cs="Times New Roman"/>
        </w:rPr>
        <w:t>Still, the president, who was criticized for seizing too much power through recess appointments and other steps that some said circumvented Congress, now is being criticized by veterans of past Republican administrations for weakening the presidency.</w:t>
      </w:r>
    </w:p>
    <w:p w:rsidR="00781FB0" w:rsidRPr="0060629A" w:rsidRDefault="00242056" w:rsidP="00781FB0">
      <w:pPr>
        <w:rPr>
          <w:rFonts w:cs="Times New Roman"/>
        </w:rPr>
      </w:pPr>
      <w:hyperlink r:id="rId12" w:history="1">
        <w:r w:rsidR="00781FB0" w:rsidRPr="0060629A">
          <w:rPr>
            <w:rStyle w:val="Hyperlink"/>
            <w:rFonts w:cs="Times New Roman"/>
          </w:rPr>
          <w:t>John Yoo</w:t>
        </w:r>
      </w:hyperlink>
      <w:r w:rsidR="00781FB0" w:rsidRPr="0060629A">
        <w:rPr>
          <w:rFonts w:cs="Times New Roman"/>
        </w:rPr>
        <w:t>, a Justice Department official in the </w:t>
      </w:r>
      <w:hyperlink r:id="rId13" w:history="1">
        <w:r w:rsidR="00781FB0" w:rsidRPr="0060629A">
          <w:rPr>
            <w:rStyle w:val="Hyperlink"/>
            <w:rFonts w:cs="Times New Roman"/>
          </w:rPr>
          <w:t>George W. Bush</w:t>
        </w:r>
      </w:hyperlink>
      <w:r w:rsidR="00781FB0" w:rsidRPr="0060629A">
        <w:rPr>
          <w:rFonts w:cs="Times New Roman"/>
        </w:rPr>
        <w:t> administration, said Mr. Obama had unnecessarily limited his own authority. He noted that it is rare to see a president restrict his powers.</w:t>
      </w:r>
    </w:p>
    <w:p w:rsidR="00781FB0" w:rsidRPr="0060629A" w:rsidRDefault="00781FB0" w:rsidP="00781FB0">
      <w:pPr>
        <w:rPr>
          <w:rFonts w:cs="Times New Roman"/>
        </w:rPr>
      </w:pPr>
      <w:r w:rsidRPr="0060629A">
        <w:rPr>
          <w:rFonts w:cs="Times New Roman"/>
        </w:rPr>
        <w:t>Mr. Obama "has been trying to reduce the discretion of the president when it comes to national security and foreign affairs," said Mr. Yoo, now a law professor at the University of California at Berkeley. "These proposals that President Obama is making really run counter to why we have a president and a constitution."</w:t>
      </w:r>
    </w:p>
    <w:p w:rsidR="00781FB0" w:rsidRPr="0060629A" w:rsidRDefault="00781FB0" w:rsidP="00781FB0">
      <w:pPr>
        <w:rPr>
          <w:rStyle w:val="StyleBoldUnderline"/>
          <w:rFonts w:cs="Times New Roman"/>
        </w:rPr>
      </w:pPr>
      <w:r w:rsidRPr="0060629A">
        <w:rPr>
          <w:rFonts w:cs="Times New Roman"/>
        </w:rPr>
        <w:t xml:space="preserve">Others, though, said </w:t>
      </w:r>
      <w:r w:rsidRPr="0060629A">
        <w:rPr>
          <w:rStyle w:val="StyleBoldUnderline"/>
          <w:rFonts w:cs="Times New Roman"/>
        </w:rPr>
        <w:t>the president had given up a modicum of authority in an effort to protect presidential power and guard against congressional action.</w:t>
      </w:r>
    </w:p>
    <w:p w:rsidR="00781FB0" w:rsidRPr="0060629A" w:rsidRDefault="00781FB0" w:rsidP="00781FB0">
      <w:pPr>
        <w:rPr>
          <w:rFonts w:cs="Times New Roman"/>
        </w:rPr>
      </w:pPr>
      <w:r w:rsidRPr="0060629A">
        <w:rPr>
          <w:rFonts w:cs="Times New Roman"/>
        </w:rPr>
        <w:t>The question of the extent of executive power has been long debated in Washington. President Lyndon Johnson was accused of using a narrow congressional resolution to vastly and illegally expand the Vietnam War, for example, and President Richard Nixon was accused of creating an "imperial presidency" before his resignation.</w:t>
      </w:r>
    </w:p>
    <w:p w:rsidR="00781FB0" w:rsidRPr="0060629A" w:rsidRDefault="00781FB0" w:rsidP="00781FB0">
      <w:pPr>
        <w:rPr>
          <w:rFonts w:cs="Times New Roman"/>
        </w:rPr>
      </w:pPr>
      <w:r w:rsidRPr="0060629A">
        <w:rPr>
          <w:rFonts w:cs="Times New Roman"/>
        </w:rPr>
        <w:t>More recently, Mr. Obama's predecessor, Mr. Bush, was accused by Democrats of having inappropriately expanded executive powers in combating terrorism.</w:t>
      </w:r>
    </w:p>
    <w:p w:rsidR="00781FB0" w:rsidRPr="0060629A" w:rsidRDefault="00781FB0" w:rsidP="00781FB0">
      <w:pPr>
        <w:rPr>
          <w:rFonts w:cs="Times New Roman"/>
        </w:rPr>
      </w:pPr>
      <w:r w:rsidRPr="0060629A">
        <w:rPr>
          <w:rFonts w:cs="Times New Roman"/>
        </w:rPr>
        <w:t xml:space="preserve">Jack </w:t>
      </w:r>
      <w:r w:rsidRPr="0060629A">
        <w:rPr>
          <w:rStyle w:val="StyleBoldUnderline"/>
          <w:rFonts w:cs="Times New Roman"/>
        </w:rPr>
        <w:t>Quinn</w:t>
      </w:r>
      <w:r w:rsidRPr="0060629A">
        <w:rPr>
          <w:rFonts w:cs="Times New Roman"/>
        </w:rPr>
        <w:t xml:space="preserve">, who served as White House counsel for President Bill Clinton, </w:t>
      </w:r>
      <w:r w:rsidRPr="0060629A">
        <w:rPr>
          <w:rStyle w:val="StyleBoldUnderline"/>
          <w:rFonts w:cs="Times New Roman"/>
        </w:rPr>
        <w:t>said</w:t>
      </w:r>
      <w:r w:rsidRPr="0060629A">
        <w:rPr>
          <w:rFonts w:cs="Times New Roman"/>
        </w:rPr>
        <w:t xml:space="preserve"> Mr. </w:t>
      </w:r>
      <w:r w:rsidRPr="0060629A">
        <w:rPr>
          <w:rStyle w:val="StyleBoldUnderline"/>
          <w:rFonts w:cs="Times New Roman"/>
        </w:rPr>
        <w:t>Obama's</w:t>
      </w:r>
      <w:r w:rsidRPr="0060629A">
        <w:rPr>
          <w:rFonts w:cs="Times New Roman"/>
        </w:rPr>
        <w:t xml:space="preserve"> recent </w:t>
      </w:r>
      <w:r w:rsidRPr="0060629A">
        <w:rPr>
          <w:rStyle w:val="StyleBoldUnderline"/>
          <w:rFonts w:cs="Times New Roman"/>
        </w:rPr>
        <w:t>moves amount to threading a needle to reach agreements and avoid larger setbacks for executive power</w:t>
      </w:r>
      <w:r w:rsidRPr="0060629A">
        <w:rPr>
          <w:rFonts w:cs="Times New Roman"/>
        </w:rPr>
        <w:t xml:space="preserve">. "Sometimes, </w:t>
      </w:r>
      <w:r w:rsidRPr="0060629A">
        <w:rPr>
          <w:rStyle w:val="StyleBoldUnderline"/>
          <w:rFonts w:cs="Times New Roman"/>
        </w:rPr>
        <w:t>it's important to show tolerance for others in order to preserve the power that you have</w:t>
      </w:r>
      <w:r w:rsidRPr="0060629A">
        <w:rPr>
          <w:rFonts w:cs="Times New Roman"/>
        </w:rPr>
        <w:t>," he said. "</w:t>
      </w:r>
      <w:r w:rsidRPr="0060629A">
        <w:rPr>
          <w:rStyle w:val="StyleBoldUnderline"/>
          <w:rFonts w:cs="Times New Roman"/>
        </w:rPr>
        <w:t>I don't think anyone can say that he is a shrinking violet when it comes to his use of power as president."</w:t>
      </w:r>
    </w:p>
    <w:p w:rsidR="00781FB0" w:rsidRPr="0060629A" w:rsidRDefault="00781FB0" w:rsidP="00781FB0">
      <w:pPr>
        <w:rPr>
          <w:rFonts w:cs="Times New Roman"/>
        </w:rPr>
      </w:pPr>
      <w:r w:rsidRPr="0060629A">
        <w:rPr>
          <w:rFonts w:cs="Times New Roman"/>
        </w:rPr>
        <w:t xml:space="preserve">A.B. </w:t>
      </w:r>
      <w:r w:rsidRPr="0060629A">
        <w:rPr>
          <w:rStyle w:val="StyleBoldUnderline"/>
          <w:rFonts w:cs="Times New Roman"/>
        </w:rPr>
        <w:t>Culvahouse</w:t>
      </w:r>
      <w:r w:rsidRPr="0060629A">
        <w:rPr>
          <w:rFonts w:cs="Times New Roman"/>
        </w:rPr>
        <w:t xml:space="preserve">, White House </w:t>
      </w:r>
      <w:r w:rsidRPr="0060629A">
        <w:rPr>
          <w:rStyle w:val="StyleBoldUnderline"/>
          <w:rFonts w:cs="Times New Roman"/>
        </w:rPr>
        <w:t>counsel under</w:t>
      </w:r>
      <w:r w:rsidRPr="0060629A">
        <w:rPr>
          <w:rFonts w:cs="Times New Roman"/>
        </w:rPr>
        <w:t xml:space="preserve"> Ronald </w:t>
      </w:r>
      <w:r w:rsidRPr="0060629A">
        <w:rPr>
          <w:rStyle w:val="StyleBoldUnderline"/>
          <w:rFonts w:cs="Times New Roman"/>
        </w:rPr>
        <w:t>Reagan, agreed that the president imposing constraints on executive authority is the preferable course if it helps dissuade Congress from stepping in to impose the same or more onerous limitations</w:t>
      </w:r>
      <w:r w:rsidRPr="0060629A">
        <w:rPr>
          <w:rFonts w:cs="Times New Roman"/>
        </w:rPr>
        <w:t>. Lawmakers retain the power of the purse, he noted, and also could codify restrictions in statute.</w:t>
      </w:r>
    </w:p>
    <w:p w:rsidR="00781FB0" w:rsidRPr="0060629A" w:rsidRDefault="00781FB0" w:rsidP="00706490">
      <w:pPr>
        <w:rPr>
          <w:rFonts w:cs="Times New Roman"/>
        </w:rPr>
      </w:pPr>
    </w:p>
    <w:p w:rsidR="00781FB0" w:rsidRPr="0060629A" w:rsidRDefault="00781FB0" w:rsidP="00781FB0">
      <w:pPr>
        <w:pStyle w:val="Heading3"/>
        <w:rPr>
          <w:rFonts w:cs="Times New Roman"/>
        </w:rPr>
      </w:pPr>
      <w:bookmarkStart w:id="17" w:name="_Toc419294947"/>
      <w:bookmarkStart w:id="18" w:name="_Toc419713501"/>
      <w:r w:rsidRPr="0060629A">
        <w:rPr>
          <w:rFonts w:cs="Times New Roman"/>
        </w:rPr>
        <w:lastRenderedPageBreak/>
        <w:t>1nc</w:t>
      </w:r>
      <w:bookmarkEnd w:id="17"/>
      <w:bookmarkEnd w:id="18"/>
    </w:p>
    <w:p w:rsidR="00781FB0" w:rsidRPr="0060629A" w:rsidRDefault="00781FB0" w:rsidP="00781FB0">
      <w:pPr>
        <w:rPr>
          <w:rFonts w:cs="Times New Roman"/>
        </w:rPr>
      </w:pPr>
    </w:p>
    <w:p w:rsidR="00781FB0" w:rsidRPr="0060629A" w:rsidRDefault="00781FB0" w:rsidP="00781FB0">
      <w:pPr>
        <w:pStyle w:val="Heading4"/>
        <w:rPr>
          <w:rFonts w:cs="Times New Roman"/>
        </w:rPr>
      </w:pPr>
      <w:r w:rsidRPr="0060629A">
        <w:rPr>
          <w:rFonts w:cs="Times New Roman"/>
        </w:rPr>
        <w:t>A strong unchecked executive is necessary to prevent and win inevitable conflicts</w:t>
      </w:r>
    </w:p>
    <w:p w:rsidR="00781FB0" w:rsidRPr="0060629A" w:rsidRDefault="00781FB0" w:rsidP="00781FB0">
      <w:pPr>
        <w:rPr>
          <w:rStyle w:val="StyleStyleBold12pt"/>
          <w:rFonts w:cs="Times New Roman"/>
        </w:rPr>
      </w:pPr>
      <w:r w:rsidRPr="0060629A">
        <w:rPr>
          <w:rStyle w:val="StyleStyleBold12pt"/>
          <w:rFonts w:cs="Times New Roman"/>
        </w:rPr>
        <w:t>McCarthy, Director Center for law and counterterrorism at the Foundation for Defense of Democracies, 06</w:t>
      </w:r>
    </w:p>
    <w:p w:rsidR="00781FB0" w:rsidRPr="0060629A" w:rsidRDefault="00781FB0" w:rsidP="00781FB0">
      <w:pPr>
        <w:rPr>
          <w:rFonts w:cs="Times New Roman"/>
        </w:rPr>
      </w:pPr>
      <w:r w:rsidRPr="0060629A">
        <w:rPr>
          <w:rFonts w:cs="Times New Roman"/>
        </w:rPr>
        <w:t>[Andrew C. McCarthy, March 2006. Directs the. “The Powers of War and Peace by John Yoo,” Commentary, https://www.commentarymagazine.com/articles/the-powers-of-war-and-peace-by-john-yoo/]</w:t>
      </w:r>
    </w:p>
    <w:p w:rsidR="00781FB0" w:rsidRPr="0060629A" w:rsidRDefault="00781FB0" w:rsidP="00781FB0">
      <w:pPr>
        <w:rPr>
          <w:rFonts w:cs="Times New Roman"/>
          <w:sz w:val="18"/>
          <w:szCs w:val="18"/>
        </w:rPr>
      </w:pPr>
    </w:p>
    <w:p w:rsidR="00781FB0" w:rsidRPr="0060629A" w:rsidRDefault="00781FB0" w:rsidP="00781FB0">
      <w:pPr>
        <w:rPr>
          <w:rFonts w:cs="Times New Roman"/>
        </w:rPr>
      </w:pPr>
      <w:r w:rsidRPr="0060629A">
        <w:rPr>
          <w:rFonts w:cs="Times New Roman"/>
        </w:rPr>
        <w:t xml:space="preserve">Yoo’s thesis in this book is strongest as an argument grounded in text—the text, that is, of our founding law. </w:t>
      </w:r>
      <w:r w:rsidRPr="0060629A">
        <w:rPr>
          <w:rStyle w:val="StyleBoldUnderline"/>
          <w:rFonts w:cs="Times New Roman"/>
        </w:rPr>
        <w:t>Precisely because the Constitution reposes such power in the executive,</w:t>
      </w:r>
      <w:r w:rsidRPr="0060629A">
        <w:rPr>
          <w:rFonts w:cs="Times New Roman"/>
        </w:rPr>
        <w:t xml:space="preserve"> he argues</w:t>
      </w:r>
      <w:r w:rsidRPr="0060629A">
        <w:rPr>
          <w:rStyle w:val="StyleBoldUnderline"/>
          <w:rFonts w:cs="Times New Roman"/>
        </w:rPr>
        <w:t>, it is adaptable to the demands of crisis</w:t>
      </w:r>
      <w:r w:rsidRPr="0060629A">
        <w:rPr>
          <w:rFonts w:cs="Times New Roman"/>
        </w:rPr>
        <w:t xml:space="preserve"> (though one must add that broad presidential power is necessarily also open to great abuse and even disastrous miscalculation). </w:t>
      </w:r>
      <w:r w:rsidRPr="0060629A">
        <w:rPr>
          <w:rStyle w:val="StyleBoldUnderline"/>
          <w:rFonts w:cs="Times New Roman"/>
        </w:rPr>
        <w:t xml:space="preserve">It is also flexible enough to allow for international cooperation in the name of the national interest without a wholesale commitment to dreamy multilateral constructs </w:t>
      </w:r>
      <w:r w:rsidRPr="0060629A">
        <w:rPr>
          <w:rFonts w:cs="Times New Roman"/>
        </w:rPr>
        <w:t>(though this, too, can make for trouble in an age of globalization in which dependable allies are essential).</w:t>
      </w:r>
    </w:p>
    <w:p w:rsidR="00781FB0" w:rsidRPr="0060629A" w:rsidRDefault="00781FB0" w:rsidP="00781FB0">
      <w:pPr>
        <w:rPr>
          <w:rFonts w:cs="Times New Roman"/>
        </w:rPr>
      </w:pPr>
      <w:r w:rsidRPr="0060629A">
        <w:rPr>
          <w:rFonts w:cs="Times New Roman"/>
        </w:rPr>
        <w:t>But is Yoo’s reading, especially concerning the power of war, truly consistent with the framers’ original understanding? As the constitutional scholar Cass Sunstein has observed in reviewing Yoo’s book, George Washington himself construed Congress’s power to declare war as meaning that “no offensive expedition of importance can be undertaken until after they [Congress] have deliberated on the subject, and authorized such a measure.” Other giants of the founding—Adams, Jefferson, Hamilton, Madison, Chief Justice John Marshall—voiced similar sentiments. Even granting that the framers expressly resisted congressional war-making, and promoted a vibrant executive, one need not interpret “declare” as narrowly and legalistically as Yoo suggests.</w:t>
      </w:r>
    </w:p>
    <w:p w:rsidR="00781FB0" w:rsidRPr="0060629A" w:rsidRDefault="00781FB0" w:rsidP="00781FB0">
      <w:pPr>
        <w:rPr>
          <w:rFonts w:cs="Times New Roman"/>
        </w:rPr>
      </w:pPr>
      <w:r w:rsidRPr="0060629A">
        <w:rPr>
          <w:rFonts w:cs="Times New Roman"/>
        </w:rPr>
        <w:t xml:space="preserve">In short, the tension reflected in the debates at the constitutional convention persists. But one must also be alert to reality. </w:t>
      </w:r>
      <w:r w:rsidRPr="0060629A">
        <w:rPr>
          <w:rStyle w:val="StyleBoldUnderline"/>
          <w:rFonts w:cs="Times New Roman"/>
        </w:rPr>
        <w:t>In a world beset by the constant threat of sudden destructive force, a robust and firmly grounded view of presidential power is imperative. Potential perils come today not just from growing national powers like China but from rogue states in Iran and North Korea as well as from increasingly diffuse terror cells that have demonstrated their capacity to continue striking globally even when, as now, they are under siege. If public safety is to be something other than an illusion, securing it will demand the power to attack quickly and, in appropriate circumstances, preemptively; the price of awaiting consensus from 535 members of Congress may be too prohibitive.</w:t>
      </w:r>
      <w:r w:rsidRPr="0060629A">
        <w:rPr>
          <w:rFonts w:cs="Times New Roman"/>
        </w:rPr>
        <w:t xml:space="preserve"> For showing how that power derives from the very system the framers bequeathed us, John Yoo deserves our deep thanks.</w:t>
      </w:r>
    </w:p>
    <w:p w:rsidR="00781FB0" w:rsidRPr="0060629A" w:rsidRDefault="00781FB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19" w:name="_Toc419294948"/>
      <w:bookmarkStart w:id="20" w:name="_Toc419713502"/>
      <w:r w:rsidRPr="0060629A">
        <w:rPr>
          <w:rFonts w:cs="Times New Roman"/>
        </w:rPr>
        <w:lastRenderedPageBreak/>
        <w:t>Immigration Solvency</w:t>
      </w:r>
      <w:bookmarkEnd w:id="19"/>
      <w:bookmarkEnd w:id="20"/>
    </w:p>
    <w:p w:rsidR="00C93A76" w:rsidRPr="0060629A" w:rsidRDefault="00C93A76" w:rsidP="00C93A76">
      <w:pPr>
        <w:pStyle w:val="Heading4"/>
        <w:rPr>
          <w:rFonts w:cs="Times New Roman"/>
        </w:rPr>
      </w:pPr>
      <w:r w:rsidRPr="0060629A">
        <w:rPr>
          <w:rFonts w:cs="Times New Roman"/>
        </w:rPr>
        <w:t xml:space="preserve">(__) </w:t>
      </w:r>
    </w:p>
    <w:p w:rsidR="00C93A76" w:rsidRPr="0060629A" w:rsidRDefault="00C93A76" w:rsidP="00C93A76">
      <w:pPr>
        <w:rPr>
          <w:rFonts w:cs="Times New Roman"/>
        </w:rPr>
      </w:pPr>
    </w:p>
    <w:p w:rsidR="00706490" w:rsidRPr="0060629A" w:rsidRDefault="00C93A76" w:rsidP="00706490">
      <w:pPr>
        <w:pStyle w:val="Heading4"/>
        <w:rPr>
          <w:rFonts w:cs="Times New Roman"/>
        </w:rPr>
      </w:pPr>
      <w:r w:rsidRPr="0060629A">
        <w:rPr>
          <w:rFonts w:cs="Times New Roman"/>
        </w:rPr>
        <w:t xml:space="preserve">(__) </w:t>
      </w:r>
      <w:r w:rsidR="00706490" w:rsidRPr="0060629A">
        <w:rPr>
          <w:rFonts w:cs="Times New Roman"/>
        </w:rPr>
        <w:t>Executive authority to change immigration laws – opponents are wrong</w:t>
      </w:r>
    </w:p>
    <w:p w:rsidR="00706490" w:rsidRPr="0060629A" w:rsidRDefault="00706490" w:rsidP="00706490">
      <w:pPr>
        <w:rPr>
          <w:rStyle w:val="StyleStyleBold12pt"/>
          <w:rFonts w:cs="Times New Roman"/>
        </w:rPr>
      </w:pPr>
      <w:r w:rsidRPr="0060629A">
        <w:rPr>
          <w:rStyle w:val="StyleStyleBold12pt"/>
          <w:rFonts w:cs="Times New Roman"/>
        </w:rPr>
        <w:t xml:space="preserve">Gorod, appellate counsel at Constitutional Accountability Center, 15 </w:t>
      </w:r>
    </w:p>
    <w:p w:rsidR="00706490" w:rsidRPr="0060629A" w:rsidRDefault="00706490" w:rsidP="00706490">
      <w:pPr>
        <w:rPr>
          <w:rFonts w:cs="Times New Roman"/>
        </w:rPr>
      </w:pPr>
      <w:r w:rsidRPr="0060629A">
        <w:rPr>
          <w:rFonts w:cs="Times New Roman"/>
        </w:rPr>
        <w:t xml:space="preserve">[Brianne Gorod, 2 – 19 – 15, President Obama’s Unproductive Statements About His Productive Immigration Policy, </w:t>
      </w:r>
      <w:hyperlink r:id="rId14" w:history="1">
        <w:r w:rsidRPr="0060629A">
          <w:rPr>
            <w:rStyle w:val="Hyperlink"/>
            <w:rFonts w:cs="Times New Roman"/>
          </w:rPr>
          <w:t>http://www.newrepublic.com/article/121098/president-obamas-executive-order-immigration-wasnt-overreach</w:t>
        </w:r>
      </w:hyperlink>
      <w:r w:rsidRPr="0060629A">
        <w:rPr>
          <w:rFonts w:cs="Times New Roman"/>
        </w:rPr>
        <w:t>]</w:t>
      </w:r>
    </w:p>
    <w:p w:rsidR="00706490" w:rsidRPr="0060629A" w:rsidRDefault="00706490" w:rsidP="00706490">
      <w:pPr>
        <w:rPr>
          <w:rFonts w:cs="Times New Roman"/>
        </w:rPr>
      </w:pPr>
    </w:p>
    <w:p w:rsidR="00706490" w:rsidRPr="0060629A" w:rsidRDefault="00706490" w:rsidP="00706490">
      <w:pPr>
        <w:rPr>
          <w:rFonts w:cs="Times New Roman"/>
        </w:rPr>
      </w:pPr>
      <w:r w:rsidRPr="0060629A">
        <w:rPr>
          <w:rFonts w:cs="Times New Roman"/>
        </w:rPr>
        <w:t xml:space="preserve">Earlier this week, a federal judge in Texas ordered a temporary halt to the implementation of President Obama’s executive action that would defer the deportation of roughly 4.9 million immigrants. The rhetoric in his opinion echoed administration opponents who have criticized President Obama for executive overreach. </w:t>
      </w:r>
      <w:r w:rsidRPr="0060629A">
        <w:rPr>
          <w:rStyle w:val="StyleBoldUnderline"/>
          <w:rFonts w:cs="Times New Roman"/>
        </w:rPr>
        <w:t xml:space="preserve">The president’s critics are clearly wrong when they claim he has exceeded his authority as chief executive. </w:t>
      </w:r>
      <w:r w:rsidRPr="0060629A">
        <w:rPr>
          <w:rFonts w:cs="Times New Roman"/>
        </w:rPr>
        <w:t>Ironically, though, much of the blame for their views may rest with one of the policy’s biggest supporters: Obama himself.</w:t>
      </w:r>
    </w:p>
    <w:p w:rsidR="00706490" w:rsidRPr="0060629A" w:rsidRDefault="00706490" w:rsidP="00706490">
      <w:pPr>
        <w:rPr>
          <w:rFonts w:cs="Times New Roman"/>
        </w:rPr>
      </w:pPr>
      <w:r w:rsidRPr="0060629A">
        <w:rPr>
          <w:rFonts w:cs="Times New Roman"/>
        </w:rPr>
        <w:t xml:space="preserve">As </w:t>
      </w:r>
      <w:r w:rsidRPr="0060629A">
        <w:rPr>
          <w:rStyle w:val="StyleBoldUnderline"/>
          <w:rFonts w:cs="Times New Roman"/>
        </w:rPr>
        <w:t>immigration rights advocates pushed the president to take executive action</w:t>
      </w:r>
      <w:r w:rsidRPr="0060629A">
        <w:rPr>
          <w:rFonts w:cs="Times New Roman"/>
        </w:rPr>
        <w:t xml:space="preserve"> in his first term and early in his second, </w:t>
      </w:r>
      <w:r w:rsidRPr="0060629A">
        <w:rPr>
          <w:rStyle w:val="StyleBoldUnderline"/>
          <w:rFonts w:cs="Times New Roman"/>
        </w:rPr>
        <w:t>the president repeatedly resisted, claiming that he didn’t have the authority</w:t>
      </w:r>
      <w:r w:rsidRPr="0060629A">
        <w:rPr>
          <w:rFonts w:cs="Times New Roman"/>
        </w:rPr>
        <w:t xml:space="preserve"> to take the kind of action at issue in the Texas case. “I am president, I am not king. I can’t do these things just by myself,” he told Univision in 2010. In 2011, he discussed meeting with “immigration advocates ... [who] wish I could just bypass Congress and change the law myself.” To these supporters, he responded “that’s not how a democracy works.” In 2013, he repeated the same message: “I’m the president of the United States. I’m not the emperor of the United States. My job is to execute laws that are passed, and Congress right now has not changed what I consider to be a broken immigration system.”   </w:t>
      </w:r>
    </w:p>
    <w:p w:rsidR="00706490" w:rsidRPr="0060629A" w:rsidRDefault="00706490" w:rsidP="00706490">
      <w:pPr>
        <w:rPr>
          <w:rFonts w:cs="Times New Roman"/>
        </w:rPr>
      </w:pPr>
      <w:r w:rsidRPr="0060629A">
        <w:rPr>
          <w:rFonts w:cs="Times New Roman"/>
        </w:rPr>
        <w:t xml:space="preserve">The president’s comments may have been motivated more by his sense of immigration politics than his views on immigration law—reports in 2014 indicated that Obama was “dial[ing] down the partisan rhetoric on immigration ... [to] give House Republicans some breathing room to try to pass legislation”—but they nonetheless fueled detractors. </w:t>
      </w:r>
      <w:r w:rsidRPr="0060629A">
        <w:rPr>
          <w:rStyle w:val="StyleBoldUnderline"/>
          <w:rFonts w:cs="Times New Roman"/>
        </w:rPr>
        <w:t>Some on the right argued that the president didn’t have the authority</w:t>
      </w:r>
      <w:r w:rsidRPr="0060629A">
        <w:rPr>
          <w:rFonts w:cs="Times New Roman"/>
        </w:rPr>
        <w:t xml:space="preserve"> to take executive action on immigration; </w:t>
      </w:r>
      <w:r w:rsidRPr="0060629A">
        <w:rPr>
          <w:rStyle w:val="StyleBoldUnderline"/>
          <w:rFonts w:cs="Times New Roman"/>
        </w:rPr>
        <w:t>when Obama ultimately did take action, they maintained he was simply doing so in order to achieve unilaterally what he could not achieve by working with Congress</w:t>
      </w:r>
      <w:r w:rsidRPr="0060629A">
        <w:rPr>
          <w:rFonts w:cs="Times New Roman"/>
        </w:rPr>
        <w:t>. Indeed, in the decision out of Texas, the district judge wrote, “The Government must concede that there is no specific law or statute that authorizes [Deferred Action for Parents of Americans and Lawful Permanent Residents (DAPA)]. In fact, the president announced that it was the failure of Congress to pass such a law that prompted him ... to ‘change the law.’” (The judge formally based his decision to halt implementation not on the substance of the executive action, but on the government’s failure to comply with certain procedural requirements he felt were warranted.)</w:t>
      </w:r>
    </w:p>
    <w:p w:rsidR="00706490" w:rsidRPr="0060629A" w:rsidRDefault="00706490" w:rsidP="00706490">
      <w:pPr>
        <w:rPr>
          <w:rFonts w:cs="Times New Roman"/>
        </w:rPr>
      </w:pPr>
      <w:r w:rsidRPr="0060629A">
        <w:rPr>
          <w:rStyle w:val="StyleBoldUnderline"/>
          <w:rFonts w:cs="Times New Roman"/>
        </w:rPr>
        <w:t>But</w:t>
      </w:r>
      <w:r w:rsidRPr="0060629A">
        <w:rPr>
          <w:rFonts w:cs="Times New Roman"/>
        </w:rPr>
        <w:t xml:space="preserve"> President </w:t>
      </w:r>
      <w:r w:rsidRPr="0060629A">
        <w:rPr>
          <w:rStyle w:val="StyleBoldUnderline"/>
          <w:rFonts w:cs="Times New Roman"/>
        </w:rPr>
        <w:t>Obama’s opponents are</w:t>
      </w:r>
      <w:r w:rsidRPr="0060629A">
        <w:rPr>
          <w:rFonts w:cs="Times New Roman"/>
        </w:rPr>
        <w:t xml:space="preserve"> as </w:t>
      </w:r>
      <w:r w:rsidRPr="0060629A">
        <w:rPr>
          <w:rStyle w:val="StyleBoldUnderline"/>
          <w:rFonts w:cs="Times New Roman"/>
        </w:rPr>
        <w:t>wrong</w:t>
      </w:r>
      <w:r w:rsidRPr="0060629A">
        <w:rPr>
          <w:rFonts w:cs="Times New Roman"/>
        </w:rPr>
        <w:t xml:space="preserve"> now as he was then: </w:t>
      </w:r>
      <w:r w:rsidRPr="0060629A">
        <w:rPr>
          <w:rStyle w:val="StyleBoldUnderline"/>
          <w:rFonts w:cs="Times New Roman"/>
        </w:rPr>
        <w:t xml:space="preserve">He does have the authority to take executive action on immigration </w:t>
      </w:r>
      <w:r w:rsidRPr="0060629A">
        <w:rPr>
          <w:rFonts w:cs="Times New Roman"/>
        </w:rPr>
        <w:t xml:space="preserve">action, </w:t>
      </w:r>
      <w:r w:rsidRPr="0060629A">
        <w:rPr>
          <w:rStyle w:val="StyleBoldUnderline"/>
          <w:rFonts w:cs="Times New Roman"/>
        </w:rPr>
        <w:t>and that executive action isn’t a response to congressional inaction at all. Rather, it’s a response to congressional action</w:t>
      </w:r>
      <w:r w:rsidRPr="0060629A">
        <w:rPr>
          <w:rFonts w:cs="Times New Roman"/>
        </w:rPr>
        <w:t xml:space="preserve">—actions by past Congresses that have passed immigration laws that it is now the responsibility of the executive branch to enforce. </w:t>
      </w:r>
      <w:r w:rsidRPr="0060629A">
        <w:rPr>
          <w:rStyle w:val="StyleBoldUnderline"/>
          <w:rFonts w:cs="Times New Roman"/>
        </w:rPr>
        <w:t xml:space="preserve">There’s nothing novel about this. Presidents are always asked to exercise discretion in determining how best to implement laws passed by Congress </w:t>
      </w:r>
      <w:r w:rsidRPr="0060629A">
        <w:rPr>
          <w:rFonts w:cs="Times New Roman"/>
        </w:rPr>
        <w:t xml:space="preserve">(a responsibility and power often referred to as “prosecutorial discretion”), </w:t>
      </w:r>
      <w:r w:rsidRPr="0060629A">
        <w:rPr>
          <w:rStyle w:val="StyleBoldUnderline"/>
          <w:rFonts w:cs="Times New Roman"/>
        </w:rPr>
        <w:t>and that’s exactly what the Framers of our Constitution intended</w:t>
      </w:r>
      <w:r w:rsidRPr="0060629A">
        <w:rPr>
          <w:rFonts w:cs="Times New Roman"/>
        </w:rPr>
        <w:t>. When the Framers drafted the Constitution, their views on the presidency were shaped not only by their experiences under British rule, but also by their experiences under the Articles of Confederation, the precursor to the Constitution. The Articles lasted just eight years, and one of the central weaknesses that led to its failure was the absence of a strong executive branch capable of enforcing the nation’s laws.</w:t>
      </w: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21" w:name="_Toc419294949"/>
      <w:bookmarkStart w:id="22" w:name="_Toc419713503"/>
      <w:r w:rsidRPr="0060629A">
        <w:rPr>
          <w:rFonts w:cs="Times New Roman"/>
        </w:rPr>
        <w:lastRenderedPageBreak/>
        <w:t>Immigration Solvency</w:t>
      </w:r>
      <w:bookmarkEnd w:id="21"/>
      <w:bookmarkEnd w:id="22"/>
    </w:p>
    <w:p w:rsidR="00C93A76" w:rsidRPr="0060629A" w:rsidRDefault="00C93A76" w:rsidP="00C93A76">
      <w:pPr>
        <w:pStyle w:val="Heading4"/>
        <w:rPr>
          <w:rFonts w:cs="Times New Roman"/>
        </w:rPr>
      </w:pPr>
      <w:r w:rsidRPr="0060629A">
        <w:rPr>
          <w:rFonts w:cs="Times New Roman"/>
        </w:rPr>
        <w:t xml:space="preserve">(__) </w:t>
      </w:r>
    </w:p>
    <w:p w:rsidR="00C93A76" w:rsidRPr="0060629A" w:rsidRDefault="00C93A76" w:rsidP="00C93A76">
      <w:pPr>
        <w:rPr>
          <w:rFonts w:cs="Times New Roman"/>
        </w:rPr>
      </w:pPr>
    </w:p>
    <w:p w:rsidR="00706490" w:rsidRPr="0060629A" w:rsidRDefault="00706490" w:rsidP="00706490">
      <w:pPr>
        <w:rPr>
          <w:rFonts w:cs="Times New Roman"/>
        </w:rPr>
      </w:pPr>
    </w:p>
    <w:p w:rsidR="00706490" w:rsidRPr="0060629A" w:rsidRDefault="00C93A76" w:rsidP="00706490">
      <w:pPr>
        <w:pStyle w:val="Heading4"/>
        <w:rPr>
          <w:rFonts w:cs="Times New Roman"/>
        </w:rPr>
      </w:pPr>
      <w:r w:rsidRPr="0060629A">
        <w:rPr>
          <w:rFonts w:cs="Times New Roman"/>
        </w:rPr>
        <w:t xml:space="preserve">(__) </w:t>
      </w:r>
      <w:r w:rsidR="00706490" w:rsidRPr="0060629A">
        <w:rPr>
          <w:rFonts w:cs="Times New Roman"/>
        </w:rPr>
        <w:t>Obama’s executive order on immigration has been implemented</w:t>
      </w:r>
    </w:p>
    <w:p w:rsidR="00706490" w:rsidRPr="0060629A" w:rsidRDefault="00706490" w:rsidP="00706490">
      <w:pPr>
        <w:rPr>
          <w:rStyle w:val="StyleStyleBold12pt"/>
          <w:rFonts w:cs="Times New Roman"/>
        </w:rPr>
      </w:pPr>
      <w:r w:rsidRPr="0060629A">
        <w:rPr>
          <w:rStyle w:val="StyleStyleBold12pt"/>
          <w:rFonts w:cs="Times New Roman"/>
        </w:rPr>
        <w:t>Jorgensen, Staff writer for the Observer, 4 – 2 – 15</w:t>
      </w:r>
    </w:p>
    <w:p w:rsidR="00706490" w:rsidRPr="0060629A" w:rsidRDefault="00706490" w:rsidP="00706490">
      <w:pPr>
        <w:rPr>
          <w:rFonts w:cs="Times New Roman"/>
        </w:rPr>
      </w:pPr>
      <w:r w:rsidRPr="0060629A">
        <w:rPr>
          <w:rFonts w:cs="Times New Roman"/>
        </w:rPr>
        <w:t xml:space="preserve">[Jilian Jorgensen, Council Gearing Up to Implement Immigration Executive Order, Despite Court Challenges, </w:t>
      </w:r>
      <w:hyperlink r:id="rId15" w:history="1">
        <w:r w:rsidRPr="0060629A">
          <w:rPr>
            <w:rStyle w:val="Hyperlink"/>
            <w:rFonts w:cs="Times New Roman"/>
          </w:rPr>
          <w:t>http://observer.com/2015/04/council-gearing-up-to-implement-immigration-executive-order-despite-court-challenges/</w:t>
        </w:r>
      </w:hyperlink>
      <w:r w:rsidRPr="0060629A">
        <w:rPr>
          <w:rFonts w:cs="Times New Roman"/>
        </w:rPr>
        <w:t>]</w:t>
      </w:r>
    </w:p>
    <w:p w:rsidR="00706490" w:rsidRPr="0060629A" w:rsidRDefault="00706490" w:rsidP="00706490">
      <w:pPr>
        <w:rPr>
          <w:rFonts w:cs="Times New Roman"/>
        </w:rPr>
      </w:pPr>
    </w:p>
    <w:p w:rsidR="00706490" w:rsidRPr="0060629A" w:rsidRDefault="00706490" w:rsidP="00706490">
      <w:pPr>
        <w:rPr>
          <w:rFonts w:cs="Times New Roman"/>
        </w:rPr>
      </w:pPr>
      <w:r w:rsidRPr="0060629A">
        <w:rPr>
          <w:rFonts w:cs="Times New Roman"/>
        </w:rPr>
        <w:t xml:space="preserve">President Barack </w:t>
      </w:r>
      <w:r w:rsidRPr="0060629A">
        <w:rPr>
          <w:rStyle w:val="StyleBoldUnderline"/>
          <w:rFonts w:cs="Times New Roman"/>
        </w:rPr>
        <w:t xml:space="preserve">Obama’s immigration reform executive order may be tied up in federal court—but that hasn’t stopped the </w:t>
      </w:r>
      <w:r w:rsidRPr="0060629A">
        <w:rPr>
          <w:rFonts w:cs="Times New Roman"/>
        </w:rPr>
        <w:t xml:space="preserve">New York </w:t>
      </w:r>
      <w:r w:rsidRPr="0060629A">
        <w:rPr>
          <w:rStyle w:val="StyleBoldUnderline"/>
          <w:rFonts w:cs="Times New Roman"/>
        </w:rPr>
        <w:t>City Council from getting ready to implement it</w:t>
      </w:r>
      <w:r w:rsidRPr="0060629A">
        <w:rPr>
          <w:rFonts w:cs="Times New Roman"/>
        </w:rPr>
        <w:t>, Speaker Melissa Mark-Viverito told the Observer.</w:t>
      </w:r>
    </w:p>
    <w:p w:rsidR="00706490" w:rsidRPr="0060629A" w:rsidRDefault="00706490" w:rsidP="00706490">
      <w:pPr>
        <w:rPr>
          <w:rFonts w:cs="Times New Roman"/>
        </w:rPr>
      </w:pPr>
      <w:r w:rsidRPr="0060629A">
        <w:rPr>
          <w:rFonts w:cs="Times New Roman"/>
        </w:rPr>
        <w:t>“</w:t>
      </w:r>
      <w:r w:rsidRPr="0060629A">
        <w:rPr>
          <w:rStyle w:val="StyleBoldUnderline"/>
          <w:rFonts w:cs="Times New Roman"/>
        </w:rPr>
        <w:t>We’re</w:t>
      </w:r>
      <w:r w:rsidRPr="0060629A">
        <w:rPr>
          <w:rFonts w:cs="Times New Roman"/>
        </w:rPr>
        <w:t xml:space="preserve"> just </w:t>
      </w:r>
      <w:r w:rsidRPr="0060629A">
        <w:rPr>
          <w:rStyle w:val="StyleBoldUnderline"/>
          <w:rFonts w:cs="Times New Roman"/>
        </w:rPr>
        <w:t>trying to put the wheels in motion</w:t>
      </w:r>
      <w:r w:rsidRPr="0060629A">
        <w:rPr>
          <w:rFonts w:cs="Times New Roman"/>
        </w:rPr>
        <w:t xml:space="preserve"> and be ready to really roll, fully, once we get the approval—and we believe that court case is going to be overturned, thrown out, whatever—so the executive order can move forward,” Ms. Mark-Viverto said in an interview yesterday at her City Hall office.</w:t>
      </w:r>
    </w:p>
    <w:p w:rsidR="00706490" w:rsidRPr="0060629A" w:rsidRDefault="00706490" w:rsidP="00706490">
      <w:pPr>
        <w:rPr>
          <w:rFonts w:cs="Times New Roman"/>
        </w:rPr>
      </w:pPr>
      <w:r w:rsidRPr="0060629A">
        <w:rPr>
          <w:rFonts w:cs="Times New Roman"/>
        </w:rPr>
        <w:t xml:space="preserve">Mr. </w:t>
      </w:r>
      <w:r w:rsidRPr="0060629A">
        <w:rPr>
          <w:rStyle w:val="StyleBoldUnderline"/>
          <w:rFonts w:cs="Times New Roman"/>
        </w:rPr>
        <w:t>Obama’s executive order would expand the existing Deferred Action for Child Arrivals program—and,</w:t>
      </w:r>
      <w:r w:rsidRPr="0060629A">
        <w:rPr>
          <w:rFonts w:cs="Times New Roman"/>
        </w:rPr>
        <w:t xml:space="preserve"> if enacted, </w:t>
      </w:r>
      <w:r w:rsidRPr="0060629A">
        <w:rPr>
          <w:rStyle w:val="StyleBoldUnderline"/>
          <w:rFonts w:cs="Times New Roman"/>
        </w:rPr>
        <w:t>would allow as many as five million undocumented immigrants</w:t>
      </w:r>
      <w:r w:rsidRPr="0060629A">
        <w:rPr>
          <w:rFonts w:cs="Times New Roman"/>
        </w:rPr>
        <w:t xml:space="preserve">, who came to this country under the age of 16 or have family who are legally here and have resided in the United States for five years, </w:t>
      </w:r>
      <w:r w:rsidRPr="0060629A">
        <w:rPr>
          <w:rStyle w:val="StyleBoldUnderline"/>
          <w:rFonts w:cs="Times New Roman"/>
        </w:rPr>
        <w:t>to register to avoid deportation</w:t>
      </w:r>
      <w:r w:rsidRPr="0060629A">
        <w:rPr>
          <w:rFonts w:cs="Times New Roman"/>
        </w:rPr>
        <w:t xml:space="preserve"> and to work legally in the country, if they have no criminal record.</w:t>
      </w:r>
    </w:p>
    <w:p w:rsidR="00706490" w:rsidRPr="0060629A" w:rsidRDefault="00706490" w:rsidP="00706490">
      <w:pPr>
        <w:rPr>
          <w:rFonts w:cs="Times New Roman"/>
        </w:rPr>
      </w:pPr>
    </w:p>
    <w:p w:rsidR="00CF2BFA" w:rsidRPr="0060629A" w:rsidRDefault="00CF2BFA" w:rsidP="00706490">
      <w:pPr>
        <w:rPr>
          <w:rFonts w:cs="Times New Roman"/>
        </w:rPr>
      </w:pPr>
    </w:p>
    <w:p w:rsidR="00CF2BFA" w:rsidRPr="0060629A" w:rsidRDefault="00CF2BFA" w:rsidP="00CF2BFA">
      <w:pPr>
        <w:pStyle w:val="Heading3"/>
        <w:rPr>
          <w:rFonts w:cs="Times New Roman"/>
        </w:rPr>
      </w:pPr>
      <w:bookmarkStart w:id="23" w:name="_Toc419294950"/>
      <w:bookmarkStart w:id="24" w:name="_Toc419713504"/>
      <w:r w:rsidRPr="0060629A">
        <w:rPr>
          <w:rFonts w:cs="Times New Roman"/>
        </w:rPr>
        <w:lastRenderedPageBreak/>
        <w:t>NSA Solvency</w:t>
      </w:r>
      <w:bookmarkEnd w:id="23"/>
      <w:bookmarkEnd w:id="24"/>
    </w:p>
    <w:p w:rsidR="00CF2BFA" w:rsidRPr="0060629A" w:rsidRDefault="00CF2BFA" w:rsidP="00CF2BFA">
      <w:pPr>
        <w:rPr>
          <w:rFonts w:cs="Times New Roman"/>
        </w:rPr>
      </w:pPr>
    </w:p>
    <w:p w:rsidR="00CF2BFA" w:rsidRPr="0060629A" w:rsidRDefault="00CF2BFA" w:rsidP="00CF2BFA">
      <w:pPr>
        <w:rPr>
          <w:rFonts w:cs="Times New Roman"/>
        </w:rPr>
      </w:pPr>
    </w:p>
    <w:p w:rsidR="00CF2BFA" w:rsidRPr="0060629A" w:rsidRDefault="00CF2BFA" w:rsidP="00CF2BFA">
      <w:pPr>
        <w:rPr>
          <w:rFonts w:cs="Times New Roman"/>
        </w:rPr>
      </w:pPr>
    </w:p>
    <w:p w:rsidR="00CF2BFA" w:rsidRPr="0060629A" w:rsidRDefault="00C93A76" w:rsidP="00CF2BFA">
      <w:pPr>
        <w:pStyle w:val="Heading4"/>
        <w:rPr>
          <w:rFonts w:cs="Times New Roman"/>
        </w:rPr>
      </w:pPr>
      <w:r w:rsidRPr="0060629A">
        <w:rPr>
          <w:rFonts w:cs="Times New Roman"/>
        </w:rPr>
        <w:t xml:space="preserve">(__) </w:t>
      </w:r>
      <w:r w:rsidR="00CF2BFA" w:rsidRPr="0060629A">
        <w:rPr>
          <w:rFonts w:cs="Times New Roman"/>
        </w:rPr>
        <w:t>Executive controls all things related to the NSA – started with an executive order</w:t>
      </w:r>
    </w:p>
    <w:p w:rsidR="00CF2BFA" w:rsidRPr="0060629A" w:rsidRDefault="00CF2BFA" w:rsidP="00CF2BFA">
      <w:pPr>
        <w:rPr>
          <w:rStyle w:val="StyleStyleBold12pt"/>
          <w:rFonts w:cs="Times New Roman"/>
        </w:rPr>
      </w:pPr>
      <w:r w:rsidRPr="0060629A">
        <w:rPr>
          <w:rStyle w:val="StyleStyleBold12pt"/>
          <w:rFonts w:cs="Times New Roman"/>
        </w:rPr>
        <w:t xml:space="preserve">Williams, Think Progress Staff, 14 </w:t>
      </w:r>
    </w:p>
    <w:p w:rsidR="00CF2BFA" w:rsidRPr="0060629A" w:rsidRDefault="00CF2BFA" w:rsidP="00CF2BFA">
      <w:pPr>
        <w:rPr>
          <w:rFonts w:cs="Times New Roman"/>
        </w:rPr>
      </w:pPr>
      <w:r w:rsidRPr="0060629A">
        <w:rPr>
          <w:rFonts w:cs="Times New Roman"/>
        </w:rPr>
        <w:t xml:space="preserve">[Lauren C. Williams, The ‘Primary Source’ Of NSA’s Spying Power Is A 33-Year-Old Executive Order By Ronald Reagan, </w:t>
      </w:r>
      <w:hyperlink r:id="rId16" w:history="1">
        <w:r w:rsidRPr="0060629A">
          <w:rPr>
            <w:rStyle w:val="Hyperlink"/>
            <w:rFonts w:cs="Times New Roman"/>
          </w:rPr>
          <w:t>http://thinkprogress.org/world/2014/09/30/3573647/reagan-nsa-order/</w:t>
        </w:r>
      </w:hyperlink>
      <w:r w:rsidRPr="0060629A">
        <w:rPr>
          <w:rFonts w:cs="Times New Roman"/>
        </w:rPr>
        <w:t>]</w:t>
      </w:r>
    </w:p>
    <w:p w:rsidR="00CF2BFA" w:rsidRPr="0060629A" w:rsidRDefault="00CF2BFA" w:rsidP="00CF2BFA">
      <w:pPr>
        <w:rPr>
          <w:rFonts w:cs="Times New Roman"/>
        </w:rPr>
      </w:pPr>
    </w:p>
    <w:p w:rsidR="00CF2BFA" w:rsidRPr="0060629A" w:rsidRDefault="00CF2BFA" w:rsidP="00CF2BFA">
      <w:pPr>
        <w:rPr>
          <w:rFonts w:cs="Times New Roman"/>
        </w:rPr>
      </w:pPr>
      <w:r w:rsidRPr="0060629A">
        <w:rPr>
          <w:rStyle w:val="StyleBoldUnderline"/>
          <w:rFonts w:cs="Times New Roman"/>
        </w:rPr>
        <w:t>Newly released documents prove the</w:t>
      </w:r>
      <w:r w:rsidRPr="0060629A">
        <w:rPr>
          <w:rFonts w:cs="Times New Roman"/>
        </w:rPr>
        <w:t xml:space="preserve"> U.S. </w:t>
      </w:r>
      <w:r w:rsidRPr="0060629A">
        <w:rPr>
          <w:rStyle w:val="StyleBoldUnderline"/>
          <w:rFonts w:cs="Times New Roman"/>
        </w:rPr>
        <w:t>National Security Agency’s spying power</w:t>
      </w:r>
      <w:r w:rsidRPr="0060629A">
        <w:rPr>
          <w:rFonts w:cs="Times New Roman"/>
        </w:rPr>
        <w:t xml:space="preserve"> overseas primarily </w:t>
      </w:r>
      <w:r w:rsidRPr="0060629A">
        <w:rPr>
          <w:rStyle w:val="StyleBoldUnderline"/>
          <w:rFonts w:cs="Times New Roman"/>
        </w:rPr>
        <w:t xml:space="preserve">comes from a 33-year-old executive order </w:t>
      </w:r>
      <w:r w:rsidRPr="0060629A">
        <w:rPr>
          <w:rFonts w:cs="Times New Roman"/>
        </w:rPr>
        <w:t>signed by then President Ronald Reagan.</w:t>
      </w:r>
    </w:p>
    <w:p w:rsidR="00CF2BFA" w:rsidRPr="0060629A" w:rsidRDefault="00CF2BFA" w:rsidP="00CF2BFA">
      <w:pPr>
        <w:rPr>
          <w:rFonts w:cs="Times New Roman"/>
        </w:rPr>
      </w:pPr>
      <w:r w:rsidRPr="0060629A">
        <w:rPr>
          <w:rFonts w:cs="Times New Roman"/>
        </w:rPr>
        <w:t>The American Civil Liberties Union obtained a series of internal papers from intelligence agencies including the NSA and Defense Intelligence Agency detailing how integral Reagan’s 1981 order is to the NSA’s current surveillance program. The order broadly allows the government to collect data from any company that is believed to have ties to foreign organizations. It also complicates the path forward for intelligence reforms in Congress.</w:t>
      </w:r>
    </w:p>
    <w:p w:rsidR="00CF2BFA" w:rsidRPr="0060629A" w:rsidRDefault="00CF2BFA" w:rsidP="00CF2BFA">
      <w:pPr>
        <w:rPr>
          <w:rFonts w:cs="Times New Roman"/>
        </w:rPr>
      </w:pPr>
      <w:r w:rsidRPr="0060629A">
        <w:rPr>
          <w:rStyle w:val="StyleBoldUnderline"/>
          <w:rFonts w:cs="Times New Roman"/>
        </w:rPr>
        <w:t>Previous reports acknowledge the order’s use as a foundation</w:t>
      </w:r>
      <w:r w:rsidRPr="0060629A">
        <w:rPr>
          <w:rFonts w:cs="Times New Roman"/>
        </w:rPr>
        <w:t xml:space="preserve"> </w:t>
      </w:r>
      <w:r w:rsidRPr="0060629A">
        <w:rPr>
          <w:rStyle w:val="StyleBoldUnderline"/>
          <w:rFonts w:cs="Times New Roman"/>
        </w:rPr>
        <w:t xml:space="preserve">for some of the NSA’s surveillance programs </w:t>
      </w:r>
      <w:r w:rsidRPr="0060629A">
        <w:rPr>
          <w:rFonts w:cs="Times New Roman"/>
        </w:rPr>
        <w:t>such as gaining backdoor access to tech companies’ data centers. But the new documents, which were released as part of a Freedom of Information Act lawsuit the ACLU and other civil liberties advocates filed just before Edward Snowden’s leaks to the media, show Executive Order 12333 is the “primary source” authority when it comes to the NSA’s foreign spy programs.</w:t>
      </w:r>
    </w:p>
    <w:p w:rsidR="00CF2BFA" w:rsidRPr="0060629A" w:rsidRDefault="00CF2BFA" w:rsidP="00CF2BFA">
      <w:pPr>
        <w:rPr>
          <w:rFonts w:cs="Times New Roman"/>
        </w:rPr>
      </w:pPr>
      <w:r w:rsidRPr="0060629A">
        <w:rPr>
          <w:rFonts w:cs="Times New Roman"/>
        </w:rPr>
        <w:t>“</w:t>
      </w:r>
      <w:r w:rsidRPr="0060629A">
        <w:rPr>
          <w:rStyle w:val="StyleBoldUnderline"/>
          <w:rFonts w:cs="Times New Roman"/>
        </w:rPr>
        <w:t xml:space="preserve">Because the executive branch issued and now implements </w:t>
      </w:r>
      <w:r w:rsidRPr="0060629A">
        <w:rPr>
          <w:rFonts w:cs="Times New Roman"/>
        </w:rPr>
        <w:t xml:space="preserve">the executive order all on its own, </w:t>
      </w:r>
      <w:r w:rsidRPr="0060629A">
        <w:rPr>
          <w:rStyle w:val="StyleBoldUnderline"/>
          <w:rFonts w:cs="Times New Roman"/>
        </w:rPr>
        <w:t>the programs operating under the order are subject to essentially no oversight from Congress or the courts,”</w:t>
      </w:r>
      <w:r w:rsidRPr="0060629A">
        <w:rPr>
          <w:rFonts w:cs="Times New Roman"/>
        </w:rPr>
        <w:t xml:space="preserve"> Alex </w:t>
      </w:r>
      <w:r w:rsidRPr="0060629A">
        <w:rPr>
          <w:rStyle w:val="StyleBoldUnderline"/>
          <w:rFonts w:cs="Times New Roman"/>
        </w:rPr>
        <w:t>Abdo, a staff attorney for the ACLU wrote</w:t>
      </w:r>
      <w:r w:rsidRPr="0060629A">
        <w:rPr>
          <w:rFonts w:cs="Times New Roman"/>
        </w:rPr>
        <w:t xml:space="preserve"> in a blog post.</w:t>
      </w:r>
    </w:p>
    <w:p w:rsidR="00CF2BFA" w:rsidRPr="0060629A" w:rsidRDefault="00CF2BFA" w:rsidP="00CF2BFA">
      <w:pPr>
        <w:rPr>
          <w:rFonts w:cs="Times New Roman"/>
        </w:rPr>
      </w:pPr>
    </w:p>
    <w:p w:rsidR="00CF2BFA" w:rsidRPr="0060629A" w:rsidRDefault="00CF2BFA" w:rsidP="00CF2BFA">
      <w:pPr>
        <w:rPr>
          <w:rFonts w:cs="Times New Roman"/>
        </w:rPr>
      </w:pPr>
    </w:p>
    <w:p w:rsidR="00CF2BFA" w:rsidRPr="0060629A" w:rsidRDefault="00CF2BFA" w:rsidP="00CF2BFA">
      <w:pPr>
        <w:rPr>
          <w:rFonts w:cs="Times New Roman"/>
        </w:rPr>
      </w:pPr>
    </w:p>
    <w:p w:rsidR="00CF2BFA" w:rsidRPr="0060629A" w:rsidRDefault="00C93A76" w:rsidP="00CF2BFA">
      <w:pPr>
        <w:pStyle w:val="Heading4"/>
        <w:rPr>
          <w:rFonts w:cs="Times New Roman"/>
        </w:rPr>
      </w:pPr>
      <w:r w:rsidRPr="0060629A">
        <w:rPr>
          <w:rFonts w:cs="Times New Roman"/>
        </w:rPr>
        <w:t xml:space="preserve">(__) </w:t>
      </w:r>
      <w:r w:rsidR="00CF2BFA" w:rsidRPr="0060629A">
        <w:rPr>
          <w:rFonts w:cs="Times New Roman"/>
        </w:rPr>
        <w:t>Executive can reform the NSA - Paul statements prove</w:t>
      </w:r>
    </w:p>
    <w:p w:rsidR="00CF2BFA" w:rsidRPr="0060629A" w:rsidRDefault="00CF2BFA" w:rsidP="00CF2BFA">
      <w:pPr>
        <w:rPr>
          <w:rStyle w:val="StyleStyleBold12pt"/>
          <w:rFonts w:cs="Times New Roman"/>
        </w:rPr>
      </w:pPr>
      <w:r w:rsidRPr="0060629A">
        <w:rPr>
          <w:rStyle w:val="StyleStyleBold12pt"/>
          <w:rFonts w:cs="Times New Roman"/>
        </w:rPr>
        <w:t xml:space="preserve">Volz, Staff Writer for the National Journal, 15 </w:t>
      </w:r>
    </w:p>
    <w:p w:rsidR="00CF2BFA" w:rsidRPr="0060629A" w:rsidRDefault="00CF2BFA" w:rsidP="00CF2BFA">
      <w:pPr>
        <w:rPr>
          <w:rFonts w:cs="Times New Roman"/>
        </w:rPr>
      </w:pPr>
      <w:r w:rsidRPr="0060629A">
        <w:rPr>
          <w:rFonts w:cs="Times New Roman"/>
        </w:rPr>
        <w:t xml:space="preserve">[Dustin Volz, Rand Paul Pledges to 'Immediately' End NSA Mass Surveillance If Elected President The new Republican presidential candidate makes a forceful stand on surveillance, </w:t>
      </w:r>
      <w:hyperlink r:id="rId17" w:history="1">
        <w:r w:rsidRPr="0060629A">
          <w:rPr>
            <w:rStyle w:val="Hyperlink"/>
            <w:rFonts w:cs="Times New Roman"/>
          </w:rPr>
          <w:t>http://www.nationaljournal.com/2016-elections/rand-paul-pledges-to-immediately-end-nsa-mass-surveillance-if-elected-president-20150407</w:t>
        </w:r>
      </w:hyperlink>
      <w:r w:rsidRPr="0060629A">
        <w:rPr>
          <w:rFonts w:cs="Times New Roman"/>
        </w:rPr>
        <w:t>]</w:t>
      </w:r>
    </w:p>
    <w:p w:rsidR="00CF2BFA" w:rsidRPr="0060629A" w:rsidRDefault="00CF2BFA" w:rsidP="00CF2BFA">
      <w:pPr>
        <w:rPr>
          <w:rFonts w:cs="Times New Roman"/>
        </w:rPr>
      </w:pPr>
    </w:p>
    <w:p w:rsidR="00CF2BFA" w:rsidRPr="0060629A" w:rsidRDefault="00CF2BFA" w:rsidP="00CF2BFA">
      <w:pPr>
        <w:rPr>
          <w:rFonts w:cs="Times New Roman"/>
        </w:rPr>
      </w:pPr>
      <w:r w:rsidRPr="0060629A">
        <w:rPr>
          <w:rFonts w:cs="Times New Roman"/>
        </w:rPr>
        <w:t xml:space="preserve">Sen. </w:t>
      </w:r>
      <w:r w:rsidRPr="0060629A">
        <w:rPr>
          <w:rStyle w:val="StyleBoldUnderline"/>
          <w:rFonts w:cs="Times New Roman"/>
        </w:rPr>
        <w:t>Rand Paul vowed</w:t>
      </w:r>
      <w:r w:rsidRPr="0060629A">
        <w:rPr>
          <w:rFonts w:cs="Times New Roman"/>
        </w:rPr>
        <w:t xml:space="preserve"> Tuesday while announcing his presidential campaign </w:t>
      </w:r>
      <w:r w:rsidRPr="0060629A">
        <w:rPr>
          <w:rStyle w:val="StyleBoldUnderline"/>
          <w:rFonts w:cs="Times New Roman"/>
        </w:rPr>
        <w:t>to immediately end the National Security Agency's bulk collection of Americans' phone records</w:t>
      </w:r>
      <w:r w:rsidRPr="0060629A">
        <w:rPr>
          <w:rFonts w:cs="Times New Roman"/>
        </w:rPr>
        <w:t>.</w:t>
      </w:r>
    </w:p>
    <w:p w:rsidR="00CF2BFA" w:rsidRPr="0060629A" w:rsidRDefault="00CF2BFA" w:rsidP="00CF2BFA">
      <w:pPr>
        <w:rPr>
          <w:rStyle w:val="StyleBoldUnderline"/>
          <w:rFonts w:cs="Times New Roman"/>
        </w:rPr>
      </w:pPr>
      <w:r w:rsidRPr="0060629A">
        <w:rPr>
          <w:rFonts w:cs="Times New Roman"/>
        </w:rPr>
        <w:t>"</w:t>
      </w:r>
      <w:r w:rsidRPr="0060629A">
        <w:rPr>
          <w:rStyle w:val="StyleBoldUnderline"/>
          <w:rFonts w:cs="Times New Roman"/>
        </w:rPr>
        <w:t xml:space="preserve">The president created this vast dragnet by executive order. And as president </w:t>
      </w:r>
      <w:r w:rsidRPr="0060629A">
        <w:rPr>
          <w:rFonts w:cs="Times New Roman"/>
        </w:rPr>
        <w:t xml:space="preserve">on day one, </w:t>
      </w:r>
      <w:r w:rsidRPr="0060629A">
        <w:rPr>
          <w:rStyle w:val="StyleBoldUnderline"/>
          <w:rFonts w:cs="Times New Roman"/>
        </w:rPr>
        <w:t>I will immediately end this</w:t>
      </w:r>
      <w:r w:rsidRPr="0060629A">
        <w:rPr>
          <w:rFonts w:cs="Times New Roman"/>
        </w:rPr>
        <w:t xml:space="preserve"> unconstitutional surveillance," Paul, speaking before a raucous crowd in Kentucky, said. "I believe we can have liberty and security. And </w:t>
      </w:r>
      <w:r w:rsidRPr="0060629A">
        <w:rPr>
          <w:rStyle w:val="StyleBoldUnderline"/>
          <w:rFonts w:cs="Times New Roman"/>
        </w:rPr>
        <w:t>I will not compromise your liberty for a false sense of security, not now, not ever. "</w:t>
      </w:r>
    </w:p>
    <w:p w:rsidR="00CF2BFA" w:rsidRPr="0060629A" w:rsidRDefault="00CF2BFA" w:rsidP="00CF2BFA">
      <w:pPr>
        <w:rPr>
          <w:rFonts w:cs="Times New Roman"/>
        </w:rPr>
      </w:pPr>
      <w:r w:rsidRPr="0060629A">
        <w:rPr>
          <w:rStyle w:val="StyleBoldUnderline"/>
          <w:rFonts w:cs="Times New Roman"/>
        </w:rPr>
        <w:t>Paul has been among the most ardent critics of the NSA's sweeping surveillance programs</w:t>
      </w:r>
      <w:r w:rsidRPr="0060629A">
        <w:rPr>
          <w:rFonts w:cs="Times New Roman"/>
        </w:rPr>
        <w:t xml:space="preserve"> in Congress—a policy position that has grown more pronounced in the two years since the Edward Snowden disclosures began.</w:t>
      </w:r>
    </w:p>
    <w:p w:rsidR="00CF2BFA" w:rsidRPr="0060629A" w:rsidRDefault="00CF2BFA" w:rsidP="00CF2BFA">
      <w:pPr>
        <w:rPr>
          <w:rFonts w:cs="Times New Roman"/>
        </w:rPr>
      </w:pPr>
    </w:p>
    <w:p w:rsidR="00CF2BFA" w:rsidRPr="0060629A" w:rsidRDefault="00CF2BFA" w:rsidP="00CF2BFA">
      <w:pPr>
        <w:rPr>
          <w:rFonts w:cs="Times New Roman"/>
        </w:rPr>
      </w:pPr>
    </w:p>
    <w:p w:rsidR="00CF2BFA" w:rsidRPr="0060629A" w:rsidRDefault="00CF2BFA" w:rsidP="00CF2BFA">
      <w:pPr>
        <w:rPr>
          <w:rFonts w:cs="Times New Roman"/>
        </w:rPr>
      </w:pP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25" w:name="_Toc419294951"/>
      <w:bookmarkStart w:id="26" w:name="_Toc419713505"/>
      <w:r w:rsidRPr="0060629A">
        <w:rPr>
          <w:rFonts w:cs="Times New Roman"/>
        </w:rPr>
        <w:lastRenderedPageBreak/>
        <w:t>War on Drugs Solvency</w:t>
      </w:r>
      <w:bookmarkEnd w:id="25"/>
      <w:bookmarkEnd w:id="26"/>
    </w:p>
    <w:p w:rsidR="00706490" w:rsidRPr="0060629A" w:rsidRDefault="00C93A76" w:rsidP="00706490">
      <w:pPr>
        <w:pStyle w:val="Heading4"/>
        <w:rPr>
          <w:rFonts w:cs="Times New Roman"/>
        </w:rPr>
      </w:pPr>
      <w:r w:rsidRPr="0060629A">
        <w:rPr>
          <w:rFonts w:cs="Times New Roman"/>
        </w:rPr>
        <w:t xml:space="preserve">(__) </w:t>
      </w:r>
      <w:r w:rsidR="00706490" w:rsidRPr="0060629A">
        <w:rPr>
          <w:rFonts w:cs="Times New Roman"/>
        </w:rPr>
        <w:t>Obama can reform drug policy through executive action</w:t>
      </w:r>
    </w:p>
    <w:p w:rsidR="00706490" w:rsidRPr="0060629A" w:rsidRDefault="00706490" w:rsidP="00706490">
      <w:pPr>
        <w:rPr>
          <w:rStyle w:val="StyleStyleBold12pt"/>
          <w:rFonts w:cs="Times New Roman"/>
        </w:rPr>
      </w:pPr>
      <w:r w:rsidRPr="0060629A">
        <w:rPr>
          <w:rStyle w:val="StyleStyleBold12pt"/>
          <w:rFonts w:cs="Times New Roman"/>
        </w:rPr>
        <w:t>Tracy, Cannabis Consultant &amp; Civil Liberties Activist, 14</w:t>
      </w:r>
    </w:p>
    <w:p w:rsidR="00706490" w:rsidRPr="0060629A" w:rsidRDefault="00706490" w:rsidP="00706490">
      <w:pPr>
        <w:rPr>
          <w:rFonts w:cs="Times New Roman"/>
        </w:rPr>
      </w:pPr>
      <w:r w:rsidRPr="0060629A">
        <w:rPr>
          <w:rFonts w:cs="Times New Roman"/>
        </w:rPr>
        <w:t xml:space="preserve">[Sam Tracy, Three Executive Actions Obama Can Take to Rein in the Drug War, </w:t>
      </w:r>
      <w:hyperlink r:id="rId18" w:history="1">
        <w:r w:rsidRPr="0060629A">
          <w:rPr>
            <w:rStyle w:val="Hyperlink"/>
            <w:rFonts w:cs="Times New Roman"/>
          </w:rPr>
          <w:t>http://www.huffingtonpost.com/sam-tracy/three-executive-actions_b_4691178.html</w:t>
        </w:r>
      </w:hyperlink>
      <w:r w:rsidRPr="0060629A">
        <w:rPr>
          <w:rFonts w:cs="Times New Roman"/>
        </w:rPr>
        <w:t>]</w:t>
      </w:r>
    </w:p>
    <w:p w:rsidR="00706490" w:rsidRPr="0060629A" w:rsidRDefault="00706490" w:rsidP="00706490">
      <w:pPr>
        <w:rPr>
          <w:rFonts w:cs="Times New Roman"/>
        </w:rPr>
      </w:pPr>
    </w:p>
    <w:p w:rsidR="00706490" w:rsidRPr="0060629A" w:rsidRDefault="00706490" w:rsidP="00706490">
      <w:pPr>
        <w:rPr>
          <w:rStyle w:val="StyleBoldUnderline"/>
          <w:rFonts w:cs="Times New Roman"/>
        </w:rPr>
      </w:pPr>
      <w:r w:rsidRPr="0060629A">
        <w:rPr>
          <w:rFonts w:cs="Times New Roman"/>
        </w:rPr>
        <w:t xml:space="preserve">In his fifth State of the Union address, President </w:t>
      </w:r>
      <w:r w:rsidRPr="0060629A">
        <w:rPr>
          <w:rStyle w:val="StyleBoldUnderline"/>
          <w:rFonts w:cs="Times New Roman"/>
        </w:rPr>
        <w:t>Obama</w:t>
      </w:r>
      <w:r w:rsidRPr="0060629A">
        <w:rPr>
          <w:rFonts w:cs="Times New Roman"/>
        </w:rPr>
        <w:t xml:space="preserve"> didn't hide his frustrations with one of the least productive Congresses in history. He </w:t>
      </w:r>
      <w:r w:rsidRPr="0060629A">
        <w:rPr>
          <w:rStyle w:val="StyleBoldUnderline"/>
          <w:rFonts w:cs="Times New Roman"/>
        </w:rPr>
        <w:t>focused</w:t>
      </w:r>
      <w:r w:rsidRPr="0060629A">
        <w:rPr>
          <w:rFonts w:cs="Times New Roman"/>
        </w:rPr>
        <w:t xml:space="preserve"> his speech </w:t>
      </w:r>
      <w:r w:rsidRPr="0060629A">
        <w:rPr>
          <w:rStyle w:val="StyleBoldUnderline"/>
          <w:rFonts w:cs="Times New Roman"/>
        </w:rPr>
        <w:t>on changes he can make unilaterally</w:t>
      </w:r>
      <w:r w:rsidRPr="0060629A">
        <w:rPr>
          <w:rFonts w:cs="Times New Roman"/>
        </w:rPr>
        <w:t xml:space="preserve">, saying, "Some [of my proposals] require Congressional action, and I'm eager to work with all of you. But... wherever and whenever I can take steps without legislation to expand opportunity for more American families, that's what I'm going to do." Sadly, he didn't say a single word about </w:t>
      </w:r>
      <w:r w:rsidRPr="0060629A">
        <w:rPr>
          <w:rStyle w:val="StyleBoldUnderline"/>
          <w:rFonts w:cs="Times New Roman"/>
        </w:rPr>
        <w:t>one of the areas where he has the most authority to make positive change: drug policy</w:t>
      </w:r>
      <w:r w:rsidRPr="0060629A">
        <w:rPr>
          <w:rFonts w:cs="Times New Roman"/>
        </w:rPr>
        <w:t xml:space="preserve">. </w:t>
      </w:r>
      <w:r w:rsidRPr="0060629A">
        <w:rPr>
          <w:rStyle w:val="StyleBoldUnderline"/>
          <w:rFonts w:cs="Times New Roman"/>
        </w:rPr>
        <w:t>Here are three</w:t>
      </w:r>
      <w:r w:rsidRPr="0060629A">
        <w:rPr>
          <w:rFonts w:cs="Times New Roman"/>
        </w:rPr>
        <w:t xml:space="preserve"> of the most important </w:t>
      </w:r>
      <w:r w:rsidRPr="0060629A">
        <w:rPr>
          <w:rStyle w:val="StyleBoldUnderline"/>
          <w:rFonts w:cs="Times New Roman"/>
        </w:rPr>
        <w:t>reforms Obama could make with a stroke of his pen.</w:t>
      </w:r>
    </w:p>
    <w:p w:rsidR="00706490" w:rsidRPr="0060629A" w:rsidRDefault="00706490" w:rsidP="00706490">
      <w:pPr>
        <w:rPr>
          <w:rStyle w:val="StyleBoldUnderline"/>
          <w:rFonts w:cs="Times New Roman"/>
        </w:rPr>
      </w:pPr>
      <w:r w:rsidRPr="0060629A">
        <w:rPr>
          <w:rStyle w:val="StyleBoldUnderline"/>
          <w:rFonts w:cs="Times New Roman"/>
        </w:rPr>
        <w:t>1. Reschedule marijuana</w:t>
      </w:r>
      <w:r w:rsidRPr="0060629A">
        <w:rPr>
          <w:rFonts w:cs="Times New Roman"/>
        </w:rPr>
        <w:t xml:space="preserve">. Federal drug policy is determined largely by the Controlled Substances Act (CSA), which divides illegal drugs into five categories, or "schedules," of harmfulness. Marijuana remains in the most restrictive category, Schedule I, meaning it has a high potential for abuse and no accepted medical use in treatment. So, while a large majority of people -- including President Obama himself -- recognize that marijuana is safer than alcohol, the drug remains in the same legal category as heroin and LSD. Eighty percent of the public supports medical marijuana and 20 states have legalized its use, yet the federal government refuses to recognize that the drug has any medical benefits. </w:t>
      </w:r>
      <w:r w:rsidRPr="0060629A">
        <w:rPr>
          <w:rStyle w:val="StyleBoldUnderline"/>
          <w:rFonts w:cs="Times New Roman"/>
        </w:rPr>
        <w:t>This classification is why the federal government continues to raid medical marijuana facilities even when they're in full compliance with state law.</w:t>
      </w:r>
    </w:p>
    <w:p w:rsidR="00706490" w:rsidRPr="0060629A" w:rsidRDefault="00706490" w:rsidP="00706490">
      <w:pPr>
        <w:rPr>
          <w:rFonts w:cs="Times New Roman"/>
        </w:rPr>
      </w:pPr>
      <w:r w:rsidRPr="0060629A">
        <w:rPr>
          <w:rFonts w:cs="Times New Roman"/>
        </w:rPr>
        <w:t>It doesn't have to be this way. As admitted by Attorney General Holder, President Obama has the power to reschedule marijuana without Congressional approval. The CSA states that any substance can be moved into another category by petitioning the Drug Enforcement Administration, a federal agency under the president's control. While this been tried many times in the past, including by Americans for Safe Access and governors Gregoire and Chafee, the DEA has denied every attempt. Obama can, and should, direct the agency to move marijuana at least to Schedule III, defined as having a lower potential for abuse and a currently accepted medical use (this category already includes Marinol, a synthetic form of the chemical THC found in marijuana). This simple change would allow states to legalize and regulate medical marijuana without any fear of federal intervention.</w:t>
      </w:r>
    </w:p>
    <w:p w:rsidR="00706490" w:rsidRPr="0060629A" w:rsidRDefault="00706490" w:rsidP="00706490">
      <w:pPr>
        <w:rPr>
          <w:rFonts w:cs="Times New Roman"/>
        </w:rPr>
      </w:pPr>
      <w:r w:rsidRPr="0060629A">
        <w:rPr>
          <w:rStyle w:val="StyleBoldUnderline"/>
          <w:rFonts w:cs="Times New Roman"/>
        </w:rPr>
        <w:t xml:space="preserve">2. Replace DEA Administrator </w:t>
      </w:r>
      <w:r w:rsidRPr="0060629A">
        <w:rPr>
          <w:rFonts w:cs="Times New Roman"/>
        </w:rPr>
        <w:t xml:space="preserve">Michele </w:t>
      </w:r>
      <w:r w:rsidRPr="0060629A">
        <w:rPr>
          <w:rStyle w:val="StyleBoldUnderline"/>
          <w:rFonts w:cs="Times New Roman"/>
        </w:rPr>
        <w:t>Leonhart</w:t>
      </w:r>
      <w:r w:rsidRPr="0060629A">
        <w:rPr>
          <w:rFonts w:cs="Times New Roman"/>
        </w:rPr>
        <w:t xml:space="preserve">. </w:t>
      </w:r>
      <w:r w:rsidRPr="0060629A">
        <w:rPr>
          <w:rStyle w:val="StyleBoldUnderline"/>
          <w:rFonts w:cs="Times New Roman"/>
        </w:rPr>
        <w:t>One of the main causes</w:t>
      </w:r>
      <w:r w:rsidRPr="0060629A">
        <w:rPr>
          <w:rFonts w:cs="Times New Roman"/>
        </w:rPr>
        <w:t xml:space="preserve"> </w:t>
      </w:r>
      <w:r w:rsidRPr="0060629A">
        <w:rPr>
          <w:rStyle w:val="StyleBoldUnderline"/>
          <w:rFonts w:cs="Times New Roman"/>
        </w:rPr>
        <w:t>of the DEA's obstinance is its leadership.</w:t>
      </w:r>
      <w:r w:rsidRPr="0060629A">
        <w:rPr>
          <w:rFonts w:cs="Times New Roman"/>
        </w:rPr>
        <w:t xml:space="preserve"> As I've written before, Administrator Leonhart has lied to Congress and the American public on multiple occasions. Originally appointed by President George W. Bush, she has been an embarrassment for the Obama Administration for her refusal to admit that marijuana is less harmful than heroin. Even more nonsensically, she recently criticized the White House for flying a hemp American flag and allowing its unofficial softball team to play against a team of drug policy reformers (full disclosure: I'm a proud member of that team, the One Hitters, and we've beaten the White House both times we've played them).</w:t>
      </w:r>
    </w:p>
    <w:p w:rsidR="00706490" w:rsidRPr="0060629A" w:rsidRDefault="00706490" w:rsidP="00706490">
      <w:pPr>
        <w:rPr>
          <w:rFonts w:cs="Times New Roman"/>
        </w:rPr>
      </w:pPr>
      <w:r w:rsidRPr="0060629A">
        <w:rPr>
          <w:rFonts w:cs="Times New Roman"/>
        </w:rPr>
        <w:t>There is a growing movement to replace Leonhart with someone who understands the drugs they're throwing people in prison for. The Marijuana Policy Project's petition to fire her already has over 20,000 signatures and is quickly growing. At least two members of Congress have called for her resignation, with Rep. Cohen saying Leonhart's leadership is "going to be looked upon in 10 or 20 years as the dark ages." Replacing Leonhart with someone more in line with the president's views on drug policy would go a long way towards scaling back the Drug War.</w:t>
      </w:r>
    </w:p>
    <w:p w:rsidR="00706490" w:rsidRPr="0060629A" w:rsidRDefault="00706490" w:rsidP="00706490">
      <w:pPr>
        <w:rPr>
          <w:rFonts w:cs="Times New Roman"/>
          <w:sz w:val="16"/>
          <w:szCs w:val="16"/>
        </w:rPr>
      </w:pPr>
      <w:r w:rsidRPr="0060629A">
        <w:rPr>
          <w:rStyle w:val="StyleBoldUnderline"/>
          <w:rFonts w:cs="Times New Roman"/>
        </w:rPr>
        <w:t>3. Pardon drug offenders serving unjust sentences</w:t>
      </w:r>
      <w:r w:rsidRPr="0060629A">
        <w:rPr>
          <w:rFonts w:cs="Times New Roman"/>
        </w:rPr>
        <w:t xml:space="preserve">. </w:t>
      </w:r>
      <w:r w:rsidRPr="0060629A">
        <w:rPr>
          <w:rFonts w:cs="Times New Roman"/>
          <w:sz w:val="16"/>
          <w:szCs w:val="16"/>
        </w:rPr>
        <w:t>One of the president's most important criminal justice powers is the ability to pardon any federal conviction. President Obama has been one of the least merciful presidents in history when it comes to pardons; the eight clemencies and 13 pardons he granted last month was more than he did in his entire first term. Meanwhile, tens of thousands of Americans remain in prison for drugs: In 2012, the most recent date for which data is available, 99,426 of the nation's 196,574 federal prisoners -- just over 50 percent -- were serving time for drug offenses.</w:t>
      </w:r>
    </w:p>
    <w:p w:rsidR="00706490" w:rsidRPr="0060629A" w:rsidRDefault="00706490" w:rsidP="00706490">
      <w:pPr>
        <w:rPr>
          <w:rFonts w:cs="Times New Roman"/>
          <w:sz w:val="16"/>
          <w:szCs w:val="16"/>
        </w:rPr>
      </w:pPr>
      <w:r w:rsidRPr="0060629A">
        <w:rPr>
          <w:rFonts w:cs="Times New Roman"/>
          <w:sz w:val="16"/>
          <w:szCs w:val="16"/>
        </w:rPr>
        <w:t>If President Obama truly believed his own (correct) statements that drug abuse is a mental health issue, he would pardon all nonviolent drug offenders just as President Carter once pardoned all Vietnam War draft dodgers. After all, what other mental health issue do we imprison people for? However, if Obama doesn't want to take the political risk that such a mass pardoning may bring, he could at least start with the most heinous cases, like the many people serving life sentences for as little as cocaine residue in a clothing pocket.</w:t>
      </w:r>
    </w:p>
    <w:p w:rsidR="00706490" w:rsidRPr="0060629A" w:rsidRDefault="00706490" w:rsidP="00706490">
      <w:pPr>
        <w:rPr>
          <w:rFonts w:cs="Times New Roman"/>
        </w:rPr>
      </w:pPr>
      <w:r w:rsidRPr="0060629A">
        <w:rPr>
          <w:rStyle w:val="StyleBoldUnderline"/>
          <w:rFonts w:cs="Times New Roman"/>
        </w:rPr>
        <w:t xml:space="preserve">There is still hope that Congress will take some steps towards ending the War on Drugs </w:t>
      </w:r>
      <w:r w:rsidRPr="0060629A">
        <w:rPr>
          <w:rFonts w:cs="Times New Roman"/>
        </w:rPr>
        <w:t xml:space="preserve">in the near future. </w:t>
      </w:r>
      <w:r w:rsidRPr="0060629A">
        <w:rPr>
          <w:rStyle w:val="StyleBoldUnderline"/>
          <w:rFonts w:cs="Times New Roman"/>
        </w:rPr>
        <w:t>But as</w:t>
      </w:r>
      <w:r w:rsidRPr="0060629A">
        <w:rPr>
          <w:rFonts w:cs="Times New Roman"/>
        </w:rPr>
        <w:t xml:space="preserve"> President </w:t>
      </w:r>
      <w:r w:rsidRPr="0060629A">
        <w:rPr>
          <w:rStyle w:val="StyleBoldUnderline"/>
          <w:rFonts w:cs="Times New Roman"/>
        </w:rPr>
        <w:t xml:space="preserve">Obama said, </w:t>
      </w:r>
      <w:r w:rsidRPr="0060629A">
        <w:rPr>
          <w:rFonts w:cs="Times New Roman"/>
        </w:rPr>
        <w:t xml:space="preserve">we have a criminal justice system "in which a large portion of people have at one time or another broken the law and only a select few get punished." </w:t>
      </w:r>
      <w:r w:rsidRPr="0060629A">
        <w:rPr>
          <w:rStyle w:val="StyleBoldUnderline"/>
          <w:rFonts w:cs="Times New Roman"/>
        </w:rPr>
        <w:t>If Congress refuses to do anything about it, Obama should use his executive powers to reform it as much as he can.</w:t>
      </w:r>
    </w:p>
    <w:p w:rsidR="00706490" w:rsidRPr="0060629A" w:rsidRDefault="00A5605A" w:rsidP="00A5605A">
      <w:pPr>
        <w:pStyle w:val="Heading3"/>
        <w:rPr>
          <w:rFonts w:cs="Times New Roman"/>
        </w:rPr>
      </w:pPr>
      <w:bookmarkStart w:id="27" w:name="_Toc419294952"/>
      <w:bookmarkStart w:id="28" w:name="_Toc419713506"/>
      <w:r w:rsidRPr="0060629A">
        <w:rPr>
          <w:rFonts w:cs="Times New Roman"/>
        </w:rPr>
        <w:lastRenderedPageBreak/>
        <w:t>General Solvency – Legal Strength</w:t>
      </w:r>
      <w:bookmarkEnd w:id="27"/>
      <w:bookmarkEnd w:id="28"/>
    </w:p>
    <w:p w:rsidR="00A5605A" w:rsidRPr="0060629A" w:rsidRDefault="00A5605A" w:rsidP="00A5605A">
      <w:pPr>
        <w:rPr>
          <w:rFonts w:cs="Times New Roman"/>
        </w:rPr>
      </w:pPr>
    </w:p>
    <w:p w:rsidR="00C93A76" w:rsidRPr="0060629A" w:rsidRDefault="00C93A76" w:rsidP="00C93A76">
      <w:pPr>
        <w:pStyle w:val="Heading4"/>
        <w:rPr>
          <w:rFonts w:cs="Times New Roman"/>
        </w:rPr>
      </w:pPr>
      <w:r w:rsidRPr="0060629A">
        <w:rPr>
          <w:rFonts w:cs="Times New Roman"/>
        </w:rPr>
        <w:t xml:space="preserve">(__) </w:t>
      </w:r>
    </w:p>
    <w:p w:rsidR="00C93A76" w:rsidRPr="0060629A" w:rsidRDefault="00C93A76" w:rsidP="00C93A76">
      <w:pPr>
        <w:rPr>
          <w:rFonts w:cs="Times New Roman"/>
        </w:rPr>
      </w:pPr>
    </w:p>
    <w:p w:rsidR="00A5605A" w:rsidRPr="0060629A" w:rsidRDefault="00C93A76" w:rsidP="00A5605A">
      <w:pPr>
        <w:pStyle w:val="Heading4"/>
        <w:rPr>
          <w:rFonts w:cs="Times New Roman"/>
        </w:rPr>
      </w:pPr>
      <w:r w:rsidRPr="0060629A">
        <w:rPr>
          <w:rFonts w:cs="Times New Roman"/>
        </w:rPr>
        <w:t xml:space="preserve">(__) </w:t>
      </w:r>
      <w:r w:rsidR="00A5605A" w:rsidRPr="0060629A">
        <w:rPr>
          <w:rFonts w:cs="Times New Roman"/>
        </w:rPr>
        <w:t>Executive Action creates a legal framework – results in congressional agreement</w:t>
      </w:r>
    </w:p>
    <w:p w:rsidR="00A5605A" w:rsidRPr="0060629A" w:rsidRDefault="00A5605A" w:rsidP="00A5605A">
      <w:pPr>
        <w:rPr>
          <w:rFonts w:cs="Times New Roman"/>
        </w:rPr>
      </w:pPr>
      <w:r w:rsidRPr="0060629A">
        <w:rPr>
          <w:rStyle w:val="StyleStyleBold12pt"/>
          <w:rFonts w:cs="Times New Roman"/>
        </w:rPr>
        <w:t xml:space="preserve">BRECHER, J.D. Candidate, May 2013, University of Michigan Law School, 12 </w:t>
      </w:r>
    </w:p>
    <w:p w:rsidR="00A5605A" w:rsidRPr="0060629A" w:rsidRDefault="00A5605A" w:rsidP="00A5605A">
      <w:pPr>
        <w:rPr>
          <w:rFonts w:cs="Times New Roman"/>
        </w:rPr>
      </w:pPr>
      <w:r w:rsidRPr="0060629A">
        <w:rPr>
          <w:rFonts w:cs="Times New Roman"/>
        </w:rPr>
        <w:t xml:space="preserve">[Aaron P. Brecher, “Cyberattacks and the Covert Action Statute: Toward a Domestic Legal Framework for Offensive Cyberoperations,” October, </w:t>
      </w:r>
      <w:hyperlink r:id="rId19" w:history="1">
        <w:r w:rsidRPr="0060629A">
          <w:rPr>
            <w:rStyle w:val="Hyperlink"/>
            <w:rFonts w:cs="Times New Roman"/>
          </w:rPr>
          <w:t>http://www.michiganlawreview.org/assets/pdfs/111/3/Brecher.pdf</w:t>
        </w:r>
      </w:hyperlink>
      <w:r w:rsidRPr="0060629A">
        <w:rPr>
          <w:rFonts w:cs="Times New Roman"/>
        </w:rPr>
        <w:t>]</w:t>
      </w:r>
    </w:p>
    <w:p w:rsidR="00A5605A" w:rsidRPr="0060629A" w:rsidRDefault="00A5605A" w:rsidP="00A5605A">
      <w:pPr>
        <w:rPr>
          <w:rFonts w:cs="Times New Roman"/>
        </w:rPr>
      </w:pPr>
    </w:p>
    <w:p w:rsidR="00A5605A" w:rsidRPr="0060629A" w:rsidRDefault="00A5605A" w:rsidP="00A5605A">
      <w:pPr>
        <w:rPr>
          <w:rFonts w:cs="Times New Roman"/>
        </w:rPr>
      </w:pPr>
      <w:r w:rsidRPr="0060629A">
        <w:rPr>
          <w:rFonts w:cs="Times New Roman"/>
        </w:rPr>
        <w:t xml:space="preserve">Cyberattacks present a challenge for U.S. policymakers: they are difficult to locate within a clear legal category and there is a significant risk of uncontrollable consequences associated with their use. As a result, policymakers must choose a paradigm to govern their use that will ensure that the executive branch is held accountable and shares information with legislators. This Part argues that the federal government should adopt the presumption that cyberattacks will be carried out under the covert action statute, and that </w:t>
      </w:r>
      <w:r w:rsidRPr="0060629A">
        <w:rPr>
          <w:rStyle w:val="StyleBoldUnderline"/>
          <w:rFonts w:cs="Times New Roman"/>
        </w:rPr>
        <w:t xml:space="preserve">the best way forward is for the president to issue an executive order making the </w:t>
      </w:r>
      <w:r w:rsidRPr="0060629A">
        <w:rPr>
          <w:rFonts w:cs="Times New Roman"/>
        </w:rPr>
        <w:t xml:space="preserve">covert action regime the presumptive </w:t>
      </w:r>
      <w:r w:rsidRPr="0060629A">
        <w:rPr>
          <w:rStyle w:val="StyleBoldUnderline"/>
          <w:rFonts w:cs="Times New Roman"/>
        </w:rPr>
        <w:t>framework</w:t>
      </w:r>
      <w:r w:rsidRPr="0060629A">
        <w:rPr>
          <w:rFonts w:cs="Times New Roman"/>
        </w:rPr>
        <w:t xml:space="preserve"> for cyberattacks. </w:t>
      </w:r>
      <w:r w:rsidRPr="0060629A">
        <w:rPr>
          <w:rStyle w:val="StyleBoldUnderline"/>
          <w:rFonts w:cs="Times New Roman"/>
        </w:rPr>
        <w:t xml:space="preserve">It includes a brief discussion of why a president might willingly constrain her discretion </w:t>
      </w:r>
      <w:r w:rsidRPr="0060629A">
        <w:rPr>
          <w:rFonts w:cs="Times New Roman"/>
        </w:rPr>
        <w:t xml:space="preserve">by issuing the proposed executive order. It also shows that </w:t>
      </w:r>
      <w:r w:rsidRPr="0060629A">
        <w:rPr>
          <w:rStyle w:val="StyleBoldUnderline"/>
          <w:rFonts w:cs="Times New Roman"/>
        </w:rPr>
        <w:t>while</w:t>
      </w:r>
      <w:r w:rsidRPr="0060629A">
        <w:rPr>
          <w:rFonts w:cs="Times New Roman"/>
        </w:rPr>
        <w:t xml:space="preserve"> the internal executive processes associated with both military and intelligence </w:t>
      </w:r>
      <w:r w:rsidRPr="0060629A">
        <w:rPr>
          <w:rStyle w:val="StyleBoldUnderline"/>
          <w:rFonts w:cs="Times New Roman"/>
        </w:rPr>
        <w:t xml:space="preserve">legal frameworks </w:t>
      </w:r>
      <w:r w:rsidRPr="0060629A">
        <w:rPr>
          <w:rFonts w:cs="Times New Roman"/>
        </w:rPr>
        <w:t xml:space="preserve">help </w:t>
      </w:r>
      <w:r w:rsidRPr="0060629A">
        <w:rPr>
          <w:rStyle w:val="StyleBoldUnderline"/>
          <w:rFonts w:cs="Times New Roman"/>
        </w:rPr>
        <w:t>mitigate the risk of</w:t>
      </w:r>
      <w:r w:rsidRPr="0060629A">
        <w:rPr>
          <w:rFonts w:cs="Times New Roman"/>
        </w:rPr>
        <w:t xml:space="preserve"> cyberattacks’ </w:t>
      </w:r>
      <w:r w:rsidRPr="0060629A">
        <w:rPr>
          <w:rStyle w:val="StyleBoldUnderline"/>
          <w:rFonts w:cs="Times New Roman"/>
        </w:rPr>
        <w:t>misuse</w:t>
      </w:r>
      <w:r w:rsidRPr="0060629A">
        <w:rPr>
          <w:rFonts w:cs="Times New Roman"/>
        </w:rPr>
        <w:t xml:space="preserve"> by the executive, only the covert action regime provides an adequate role for Congress. Finally, this Part argues that </w:t>
      </w:r>
      <w:r w:rsidRPr="0060629A">
        <w:rPr>
          <w:rStyle w:val="StyleBoldUnderline"/>
          <w:rFonts w:cs="Times New Roman"/>
        </w:rPr>
        <w:t>the executive order option is preferable to</w:t>
      </w:r>
      <w:r w:rsidRPr="0060629A">
        <w:rPr>
          <w:rFonts w:cs="Times New Roman"/>
        </w:rPr>
        <w:t xml:space="preserve"> one alternative proposed by scholars—enacting </w:t>
      </w:r>
      <w:r w:rsidRPr="0060629A">
        <w:rPr>
          <w:rStyle w:val="StyleBoldUnderline"/>
          <w:rFonts w:cs="Times New Roman"/>
        </w:rPr>
        <w:t xml:space="preserve">legislation—because of the practical difficulties of passing new legislation. </w:t>
      </w:r>
      <w:r w:rsidRPr="0060629A">
        <w:rPr>
          <w:rFonts w:cs="Times New Roman"/>
        </w:rPr>
        <w:t xml:space="preserve">The covert action regime is the best approach for committing cyberattacks under the current law, as it would facilitate cooperation among executive agencies. The debate over which agency and set of legal authorities govern cyberattacks has caused no small amount of confusion.145 Apparently, an Office of Legal Counsel (“OLC”) memorandum declined to decide which legal regime should govern the use of cyberattacks, and the uncertainty has led to interagency squabbles, as well as confusion over how cyberattacks are to be regulated.146 </w:t>
      </w:r>
      <w:r w:rsidRPr="0060629A">
        <w:rPr>
          <w:rStyle w:val="StyleBoldUnderline"/>
          <w:rFonts w:cs="Times New Roman"/>
        </w:rPr>
        <w:t>Establishing a presumptive answer would go far toward resolving this dispute</w:t>
      </w:r>
      <w:r w:rsidRPr="0060629A">
        <w:rPr>
          <w:rFonts w:cs="Times New Roman"/>
        </w:rPr>
        <w:t xml:space="preserve">. Most importantly, adopting the covert action framework as the presumptive legal regime would be a principled way to help ensure constitutional legitimacy when the president orders a cyberattack.147 There is also reason to believe that </w:t>
      </w:r>
      <w:r w:rsidRPr="0060629A">
        <w:rPr>
          <w:rStyle w:val="StyleBoldUnderline"/>
          <w:rFonts w:cs="Times New Roman"/>
        </w:rPr>
        <w:t>presidential power is intimately bound up in credibility, which in turn is largely dependent on the perception of presidential compliance with applicable domestic law.</w:t>
      </w:r>
      <w:r w:rsidRPr="0060629A">
        <w:rPr>
          <w:rFonts w:cs="Times New Roman"/>
        </w:rPr>
        <w:t xml:space="preserve">148 </w:t>
      </w:r>
      <w:r w:rsidRPr="0060629A">
        <w:rPr>
          <w:rStyle w:val="StyleBoldUnderline"/>
          <w:rFonts w:cs="Times New Roman"/>
        </w:rPr>
        <w:t>A practice of complying</w:t>
      </w:r>
      <w:r w:rsidRPr="0060629A">
        <w:rPr>
          <w:rFonts w:cs="Times New Roman"/>
        </w:rPr>
        <w:t xml:space="preserve"> with the covert action regime for cyberattacks, both when they do not constitute a use of force and when it is unclear whether they do, </w:t>
      </w:r>
      <w:r w:rsidRPr="0060629A">
        <w:rPr>
          <w:rStyle w:val="StyleBoldUnderline"/>
          <w:rFonts w:cs="Times New Roman"/>
        </w:rPr>
        <w:t>is most likely to be in compliance with the law.</w:t>
      </w:r>
      <w:r w:rsidRPr="0060629A">
        <w:rPr>
          <w:rFonts w:cs="Times New Roman"/>
        </w:rPr>
        <w:t xml:space="preserve"> Compliance with the covert action regime would also encourage covert action procedures in close cases without unduly restricting the executive’s choice to use military authorities in appropriate circumstances. </w:t>
      </w:r>
      <w:r w:rsidRPr="0060629A">
        <w:rPr>
          <w:rStyle w:val="StyleBoldUnderline"/>
          <w:rFonts w:cs="Times New Roman"/>
        </w:rPr>
        <w:t xml:space="preserve">The executive might </w:t>
      </w:r>
      <w:r w:rsidRPr="0060629A">
        <w:rPr>
          <w:rFonts w:cs="Times New Roman"/>
        </w:rPr>
        <w:t xml:space="preserve">also </w:t>
      </w:r>
      <w:r w:rsidRPr="0060629A">
        <w:rPr>
          <w:rStyle w:val="StyleBoldUnderline"/>
          <w:rFonts w:cs="Times New Roman"/>
        </w:rPr>
        <w:t>issue the proposed order</w:t>
      </w:r>
      <w:r w:rsidRPr="0060629A">
        <w:rPr>
          <w:rFonts w:cs="Times New Roman"/>
        </w:rPr>
        <w:t xml:space="preserve">, even though it would limit her freedom in some ways, because of the possible benefits of </w:t>
      </w:r>
      <w:r w:rsidRPr="0060629A">
        <w:rPr>
          <w:rStyle w:val="StyleBoldUnderline"/>
          <w:rFonts w:cs="Times New Roman"/>
        </w:rPr>
        <w:t>constraining future administrations</w:t>
      </w:r>
      <w:r w:rsidRPr="0060629A">
        <w:rPr>
          <w:rFonts w:cs="Times New Roman"/>
        </w:rPr>
        <w:t xml:space="preserve"> or </w:t>
      </w:r>
      <w:r w:rsidRPr="0060629A">
        <w:rPr>
          <w:rStyle w:val="StyleBoldUnderline"/>
          <w:rFonts w:cs="Times New Roman"/>
        </w:rPr>
        <w:t>preempting legislative intervention.</w:t>
      </w:r>
      <w:r w:rsidRPr="0060629A">
        <w:rPr>
          <w:rFonts w:cs="Times New Roman"/>
        </w:rPr>
        <w:t xml:space="preserve">149 For example, in this context, an administration may choose to follow the finding and reporting requirements in order to convince Congress that legislative intervention is unnecessary for proper oversight. This is acceptable if the covert action regime is in fact adequate on its own. Moreover, </w:t>
      </w:r>
      <w:r w:rsidRPr="0060629A">
        <w:rPr>
          <w:rStyle w:val="StyleBoldUnderline"/>
          <w:rFonts w:cs="Times New Roman"/>
        </w:rPr>
        <w:t>if greater statutory control</w:t>
      </w:r>
      <w:r w:rsidRPr="0060629A">
        <w:rPr>
          <w:rFonts w:cs="Times New Roman"/>
        </w:rPr>
        <w:t xml:space="preserve"> over cyberattacks </w:t>
      </w:r>
      <w:r w:rsidRPr="0060629A">
        <w:rPr>
          <w:rStyle w:val="StyleBoldUnderline"/>
          <w:rFonts w:cs="Times New Roman"/>
        </w:rPr>
        <w:t>is needed, the information</w:t>
      </w:r>
      <w:r w:rsidRPr="0060629A">
        <w:rPr>
          <w:rFonts w:cs="Times New Roman"/>
        </w:rPr>
        <w:t xml:space="preserve"> shared with Congress </w:t>
      </w:r>
      <w:r w:rsidRPr="0060629A">
        <w:rPr>
          <w:rStyle w:val="Emphasis"/>
          <w:rFonts w:ascii="Times New Roman" w:hAnsi="Times New Roman" w:cs="Times New Roman"/>
        </w:rPr>
        <w:t>may give Congress the tools</w:t>
      </w:r>
      <w:r w:rsidRPr="0060629A">
        <w:rPr>
          <w:rFonts w:cs="Times New Roman"/>
        </w:rPr>
        <w:t xml:space="preserve"> and knowledge of the issue necessary </w:t>
      </w:r>
      <w:r w:rsidRPr="0060629A">
        <w:rPr>
          <w:rStyle w:val="Emphasis"/>
          <w:rFonts w:ascii="Times New Roman" w:hAnsi="Times New Roman" w:cs="Times New Roman"/>
        </w:rPr>
        <w:t>to craft related legislation.</w:t>
      </w:r>
      <w:r w:rsidRPr="0060629A">
        <w:rPr>
          <w:rFonts w:cs="Times New Roman"/>
        </w:rPr>
        <w:t xml:space="preserve">150 Additionally, while executive orders are hardly binding, </w:t>
      </w:r>
      <w:r w:rsidRPr="0060629A">
        <w:rPr>
          <w:rStyle w:val="StyleBoldUnderline"/>
          <w:rFonts w:cs="Times New Roman"/>
        </w:rPr>
        <w:t>the inertia following adoption of an order may help constrain future administrations</w:t>
      </w:r>
      <w:r w:rsidRPr="0060629A">
        <w:rPr>
          <w:rFonts w:cs="Times New Roman"/>
        </w:rPr>
        <w:t xml:space="preserve">, which may be more or less trustworthy than the current one. </w:t>
      </w:r>
      <w:r w:rsidRPr="0060629A">
        <w:rPr>
          <w:rStyle w:val="StyleBoldUnderline"/>
          <w:rFonts w:cs="Times New Roman"/>
        </w:rPr>
        <w:t>Creating a presumption through an executive order</w:t>
      </w:r>
      <w:r w:rsidRPr="0060629A">
        <w:rPr>
          <w:rFonts w:cs="Times New Roman"/>
        </w:rPr>
        <w:t xml:space="preserve"> also </w:t>
      </w:r>
      <w:r w:rsidRPr="0060629A">
        <w:rPr>
          <w:rStyle w:val="StyleBoldUnderline"/>
          <w:rFonts w:cs="Times New Roman"/>
        </w:rPr>
        <w:t>establishes a stable legal framework</w:t>
      </w:r>
      <w:r w:rsidRPr="0060629A">
        <w:rPr>
          <w:rFonts w:cs="Times New Roman"/>
        </w:rPr>
        <w:t xml:space="preserve"> for cyberattacks </w:t>
      </w:r>
      <w:r w:rsidRPr="0060629A">
        <w:rPr>
          <w:rStyle w:val="StyleBoldUnderline"/>
          <w:rFonts w:cs="Times New Roman"/>
        </w:rPr>
        <w:t>that allows law to follow policy</w:t>
      </w:r>
      <w:r w:rsidRPr="0060629A">
        <w:rPr>
          <w:rFonts w:cs="Times New Roman"/>
        </w:rPr>
        <w:t xml:space="preserve"> in this new field, and permits decisionmakers to learn more about the nature of cyberoperations before passing detailed statutes that may result in unintended consequences.</w:t>
      </w:r>
    </w:p>
    <w:p w:rsidR="00A5605A" w:rsidRPr="0060629A" w:rsidRDefault="00A5605A" w:rsidP="00A5605A">
      <w:pPr>
        <w:rPr>
          <w:rFonts w:cs="Times New Roman"/>
        </w:rPr>
      </w:pPr>
    </w:p>
    <w:p w:rsidR="00E94C46" w:rsidRPr="0060629A" w:rsidRDefault="00E94C46" w:rsidP="00A5605A">
      <w:pPr>
        <w:rPr>
          <w:rFonts w:cs="Times New Roman"/>
        </w:rPr>
      </w:pPr>
    </w:p>
    <w:p w:rsidR="00E94C46" w:rsidRPr="0060629A" w:rsidRDefault="00E94C46" w:rsidP="00E94C46">
      <w:pPr>
        <w:pStyle w:val="Heading3"/>
        <w:rPr>
          <w:rFonts w:cs="Times New Roman"/>
        </w:rPr>
      </w:pPr>
      <w:bookmarkStart w:id="29" w:name="_Toc419294953"/>
      <w:bookmarkStart w:id="30" w:name="_Toc419713507"/>
      <w:r w:rsidRPr="0060629A">
        <w:rPr>
          <w:rFonts w:cs="Times New Roman"/>
        </w:rPr>
        <w:lastRenderedPageBreak/>
        <w:t>General Solvency – Causes Legislation</w:t>
      </w:r>
      <w:bookmarkEnd w:id="29"/>
      <w:bookmarkEnd w:id="30"/>
    </w:p>
    <w:p w:rsidR="00E94C46" w:rsidRPr="0060629A" w:rsidRDefault="00E94C46" w:rsidP="00E94C46">
      <w:pPr>
        <w:rPr>
          <w:rFonts w:cs="Times New Roman"/>
        </w:rPr>
      </w:pPr>
    </w:p>
    <w:p w:rsidR="00E94C46" w:rsidRPr="0060629A" w:rsidRDefault="00C93A76" w:rsidP="00E94C46">
      <w:pPr>
        <w:pStyle w:val="Heading4"/>
        <w:rPr>
          <w:rFonts w:cs="Times New Roman"/>
        </w:rPr>
      </w:pPr>
      <w:r w:rsidRPr="0060629A">
        <w:rPr>
          <w:rFonts w:cs="Times New Roman"/>
        </w:rPr>
        <w:t xml:space="preserve">(__) </w:t>
      </w:r>
      <w:r w:rsidR="00E94C46" w:rsidRPr="0060629A">
        <w:rPr>
          <w:rFonts w:cs="Times New Roman"/>
        </w:rPr>
        <w:t>Executive action spurs legislation</w:t>
      </w:r>
    </w:p>
    <w:p w:rsidR="00E94C46" w:rsidRPr="0060629A" w:rsidRDefault="00E94C46" w:rsidP="00E94C46">
      <w:pPr>
        <w:rPr>
          <w:rStyle w:val="StyleStyleBold12pt"/>
          <w:rFonts w:cs="Times New Roman"/>
        </w:rPr>
      </w:pPr>
      <w:r w:rsidRPr="0060629A">
        <w:rPr>
          <w:rStyle w:val="StyleStyleBold12pt"/>
          <w:rFonts w:cs="Times New Roman"/>
        </w:rPr>
        <w:t xml:space="preserve">Kagan, Visiting Professor at Harvard Law School and current Court Justice, 01 </w:t>
      </w:r>
    </w:p>
    <w:p w:rsidR="00E94C46" w:rsidRPr="0060629A" w:rsidRDefault="00E94C46" w:rsidP="00E94C46">
      <w:pPr>
        <w:rPr>
          <w:rFonts w:cs="Times New Roman"/>
        </w:rPr>
      </w:pPr>
      <w:r w:rsidRPr="0060629A">
        <w:rPr>
          <w:rFonts w:cs="Times New Roman"/>
        </w:rPr>
        <w:t>[Elena, “Presidential Administration,” Harvard Law Review, Vol. 114, No. 8, June, p. 2293-2312]</w:t>
      </w:r>
    </w:p>
    <w:p w:rsidR="00E94C46" w:rsidRPr="0060629A" w:rsidRDefault="00E94C46" w:rsidP="00E94C46">
      <w:pPr>
        <w:rPr>
          <w:rFonts w:cs="Times New Roman"/>
        </w:rPr>
      </w:pPr>
    </w:p>
    <w:p w:rsidR="00E94C46" w:rsidRPr="0060629A" w:rsidRDefault="00E94C46" w:rsidP="00E94C46">
      <w:pPr>
        <w:rPr>
          <w:rStyle w:val="StyleBoldUnderline"/>
          <w:rFonts w:cs="Times New Roman"/>
        </w:rPr>
      </w:pPr>
      <w:r w:rsidRPr="0060629A">
        <w:rPr>
          <w:rStyle w:val="StyleBoldUnderline"/>
          <w:rFonts w:cs="Times New Roman"/>
        </w:rPr>
        <w:t>It is not surprising</w:t>
      </w:r>
      <w:r w:rsidRPr="0060629A">
        <w:rPr>
          <w:rFonts w:cs="Times New Roman"/>
        </w:rPr>
        <w:t xml:space="preserve">, given these changes in the political landscape, </w:t>
      </w:r>
      <w:r w:rsidRPr="0060629A">
        <w:rPr>
          <w:rStyle w:val="StyleBoldUnderline"/>
          <w:rFonts w:cs="Times New Roman"/>
        </w:rPr>
        <w:t>that a President would turn to administration</w:t>
      </w:r>
      <w:r w:rsidRPr="0060629A">
        <w:rPr>
          <w:rFonts w:cs="Times New Roman"/>
        </w:rPr>
        <w:t xml:space="preserve"> </w:t>
      </w:r>
      <w:r w:rsidRPr="0060629A">
        <w:rPr>
          <w:rFonts w:cs="Times New Roman"/>
          <w:sz w:val="12"/>
        </w:rPr>
        <w:t xml:space="preserve"> </w:t>
      </w:r>
      <w:r w:rsidRPr="0060629A">
        <w:rPr>
          <w:rFonts w:cs="Times New Roman"/>
        </w:rPr>
        <w:t xml:space="preserve">- </w:t>
      </w:r>
      <w:r w:rsidRPr="0060629A">
        <w:rPr>
          <w:rStyle w:val="StyleBoldUnderline"/>
          <w:rFonts w:cs="Times New Roman"/>
        </w:rPr>
        <w:t>a sphere in which he unilaterally can take decisive action</w:t>
      </w:r>
      <w:r w:rsidRPr="0060629A">
        <w:rPr>
          <w:rFonts w:cs="Times New Roman"/>
        </w:rPr>
        <w:t xml:space="preserve">. The more the demands on the </w:t>
      </w:r>
      <w:r w:rsidRPr="0060629A">
        <w:rPr>
          <w:rFonts w:cs="Times New Roman"/>
          <w:sz w:val="12"/>
        </w:rPr>
        <w:t xml:space="preserve"> </w:t>
      </w:r>
      <w:r w:rsidRPr="0060629A">
        <w:rPr>
          <w:rFonts w:cs="Times New Roman"/>
        </w:rPr>
        <w:t>President for policy leadership increase and the less he can meet them</w:t>
      </w:r>
      <w:r w:rsidRPr="0060629A">
        <w:rPr>
          <w:rFonts w:cs="Times New Roman"/>
          <w:sz w:val="12"/>
        </w:rPr>
        <w:t xml:space="preserve"> </w:t>
      </w:r>
      <w:r w:rsidRPr="0060629A">
        <w:rPr>
          <w:rFonts w:cs="Times New Roman"/>
        </w:rPr>
        <w:t xml:space="preserve">through legislation, the greater his incentive to tap the alternate source </w:t>
      </w:r>
      <w:r w:rsidRPr="0060629A">
        <w:rPr>
          <w:rFonts w:cs="Times New Roman"/>
          <w:sz w:val="12"/>
        </w:rPr>
        <w:t xml:space="preserve"> </w:t>
      </w:r>
      <w:r w:rsidRPr="0060629A">
        <w:rPr>
          <w:rFonts w:cs="Times New Roman"/>
        </w:rPr>
        <w:t xml:space="preserve">of supply deriving from his position as head of the federal bureaucracy. </w:t>
      </w:r>
      <w:r w:rsidRPr="0060629A">
        <w:rPr>
          <w:rFonts w:cs="Times New Roman"/>
          <w:sz w:val="12"/>
        </w:rPr>
        <w:t xml:space="preserve">¶ </w:t>
      </w:r>
      <w:r w:rsidRPr="0060629A">
        <w:rPr>
          <w:rFonts w:cs="Times New Roman"/>
        </w:rPr>
        <w:t xml:space="preserve">Administrative action is unlikely to provide a President with all he could obtain through legislation: Congress, after all, has set bounds on </w:t>
      </w:r>
      <w:r w:rsidRPr="0060629A">
        <w:rPr>
          <w:rFonts w:cs="Times New Roman"/>
          <w:sz w:val="12"/>
        </w:rPr>
        <w:t xml:space="preserve"> </w:t>
      </w:r>
      <w:r w:rsidRPr="0060629A">
        <w:rPr>
          <w:rFonts w:cs="Times New Roman"/>
        </w:rPr>
        <w:t xml:space="preserve">administration through prior statutory enactments. But </w:t>
      </w:r>
      <w:r w:rsidRPr="0060629A">
        <w:rPr>
          <w:rStyle w:val="StyleBoldUnderline"/>
          <w:rFonts w:cs="Times New Roman"/>
        </w:rPr>
        <w:t>as compared  with legislative stasis, administrative action looks decidedly appealing</w:t>
      </w:r>
      <w:r w:rsidRPr="0060629A">
        <w:rPr>
          <w:rFonts w:cs="Times New Roman"/>
        </w:rPr>
        <w:t xml:space="preserve">. </w:t>
      </w:r>
      <w:r w:rsidRPr="0060629A">
        <w:rPr>
          <w:rFonts w:cs="Times New Roman"/>
          <w:sz w:val="12"/>
        </w:rPr>
        <w:t xml:space="preserve"> </w:t>
      </w:r>
      <w:r w:rsidRPr="0060629A">
        <w:rPr>
          <w:rFonts w:cs="Times New Roman"/>
        </w:rPr>
        <w:t>More</w:t>
      </w:r>
      <w:r w:rsidRPr="0060629A">
        <w:rPr>
          <w:rStyle w:val="StyleBoldUnderline"/>
          <w:rFonts w:cs="Times New Roman"/>
        </w:rPr>
        <w:t xml:space="preserve">, administrative action has the potential to </w:t>
      </w:r>
      <w:r w:rsidRPr="0060629A">
        <w:rPr>
          <w:rStyle w:val="Emphasis"/>
          <w:rFonts w:ascii="Times New Roman" w:hAnsi="Times New Roman" w:cs="Times New Roman"/>
        </w:rPr>
        <w:t>spur legislative action</w:t>
      </w:r>
      <w:r w:rsidRPr="0060629A">
        <w:rPr>
          <w:rStyle w:val="StyleBoldUnderline"/>
          <w:rFonts w:cs="Times New Roman"/>
        </w:rPr>
        <w:t xml:space="preserve">  by calling public attention to Congress's failure to act on the relevant  issue.</w:t>
      </w:r>
    </w:p>
    <w:p w:rsidR="00E94C46" w:rsidRPr="0060629A" w:rsidRDefault="00E94C46" w:rsidP="00E94C46">
      <w:pPr>
        <w:rPr>
          <w:rFonts w:cs="Times New Roman"/>
        </w:rPr>
      </w:pPr>
    </w:p>
    <w:p w:rsidR="00E94C46" w:rsidRPr="0060629A" w:rsidRDefault="00E94C46" w:rsidP="00E94C46">
      <w:pPr>
        <w:rPr>
          <w:rFonts w:cs="Times New Roman"/>
        </w:rPr>
      </w:pPr>
    </w:p>
    <w:p w:rsidR="00A5605A" w:rsidRPr="0060629A" w:rsidRDefault="00A5605A" w:rsidP="00A5605A">
      <w:pPr>
        <w:pStyle w:val="Heading3"/>
        <w:rPr>
          <w:rFonts w:cs="Times New Roman"/>
        </w:rPr>
      </w:pPr>
      <w:bookmarkStart w:id="31" w:name="_Toc419294954"/>
      <w:bookmarkStart w:id="32" w:name="_Toc419713508"/>
      <w:r w:rsidRPr="0060629A">
        <w:rPr>
          <w:rFonts w:cs="Times New Roman"/>
        </w:rPr>
        <w:lastRenderedPageBreak/>
        <w:t>General Solvency – Perception</w:t>
      </w:r>
      <w:bookmarkEnd w:id="31"/>
      <w:bookmarkEnd w:id="32"/>
    </w:p>
    <w:p w:rsidR="00A5605A" w:rsidRPr="0060629A" w:rsidRDefault="00A5605A" w:rsidP="00A5605A">
      <w:pPr>
        <w:rPr>
          <w:rFonts w:cs="Times New Roman"/>
        </w:rPr>
      </w:pPr>
    </w:p>
    <w:p w:rsidR="00A5605A" w:rsidRPr="0060629A" w:rsidRDefault="00C93A76" w:rsidP="00A5605A">
      <w:pPr>
        <w:pStyle w:val="Heading4"/>
        <w:rPr>
          <w:rFonts w:cs="Times New Roman"/>
        </w:rPr>
      </w:pPr>
      <w:r w:rsidRPr="0060629A">
        <w:rPr>
          <w:rFonts w:cs="Times New Roman"/>
        </w:rPr>
        <w:t xml:space="preserve">(__) </w:t>
      </w:r>
      <w:r w:rsidR="00A5605A" w:rsidRPr="0060629A">
        <w:rPr>
          <w:rFonts w:cs="Times New Roman"/>
        </w:rPr>
        <w:t>The international perception is that the counterplan is the plan.</w:t>
      </w:r>
    </w:p>
    <w:p w:rsidR="00A5605A" w:rsidRPr="0060629A" w:rsidRDefault="00A5605A" w:rsidP="00A5605A">
      <w:pPr>
        <w:rPr>
          <w:rStyle w:val="StyleStyleBold12pt"/>
          <w:rFonts w:cs="Times New Roman"/>
        </w:rPr>
      </w:pPr>
      <w:r w:rsidRPr="0060629A">
        <w:rPr>
          <w:rStyle w:val="StyleStyleBold12pt"/>
          <w:rFonts w:cs="Times New Roman"/>
        </w:rPr>
        <w:t xml:space="preserve">SINNAR, Assistant Professor of Law, Stanford Law School, 13 </w:t>
      </w:r>
    </w:p>
    <w:p w:rsidR="00A5605A" w:rsidRPr="0060629A" w:rsidRDefault="00A5605A" w:rsidP="00A5605A">
      <w:pPr>
        <w:rPr>
          <w:rFonts w:cs="Times New Roman"/>
        </w:rPr>
      </w:pPr>
      <w:r w:rsidRPr="0060629A">
        <w:rPr>
          <w:rFonts w:cs="Times New Roman"/>
        </w:rPr>
        <w:t>[Shirin Sinnar, May 2013.. “Protecting Rights from Within? Inspectors General and National Security Oversight,” Stanford Law Review, 65 Stan. L. Rev. 1027, Lexis]</w:t>
      </w:r>
    </w:p>
    <w:p w:rsidR="00A5605A" w:rsidRPr="0060629A" w:rsidRDefault="00A5605A" w:rsidP="00A5605A">
      <w:pPr>
        <w:rPr>
          <w:rFonts w:cs="Times New Roman"/>
        </w:rPr>
      </w:pPr>
    </w:p>
    <w:p w:rsidR="00A5605A" w:rsidRPr="0060629A" w:rsidRDefault="00A5605A" w:rsidP="00A5605A">
      <w:pPr>
        <w:rPr>
          <w:rFonts w:cs="Times New Roman"/>
        </w:rPr>
      </w:pPr>
      <w:r w:rsidRPr="0060629A">
        <w:rPr>
          <w:rFonts w:cs="Times New Roman"/>
        </w:rPr>
        <w:t xml:space="preserve">These </w:t>
      </w:r>
      <w:r w:rsidRPr="0060629A">
        <w:rPr>
          <w:rStyle w:val="StyleBoldUnderline"/>
          <w:rFonts w:cs="Times New Roman"/>
        </w:rPr>
        <w:t>limitations on traditional external checks</w:t>
      </w:r>
      <w:r w:rsidRPr="0060629A">
        <w:rPr>
          <w:rFonts w:cs="Times New Roman"/>
        </w:rPr>
        <w:t xml:space="preserve"> on the executive - </w:t>
      </w:r>
      <w:r w:rsidRPr="0060629A">
        <w:rPr>
          <w:rStyle w:val="StyleBoldUnderline"/>
          <w:rFonts w:cs="Times New Roman"/>
        </w:rPr>
        <w:t xml:space="preserve">Congress and the courts - have led to increased academic interest in </w:t>
      </w:r>
      <w:r w:rsidRPr="0060629A">
        <w:rPr>
          <w:rFonts w:cs="Times New Roman"/>
        </w:rPr>
        <w:t xml:space="preserve">potential </w:t>
      </w:r>
      <w:r w:rsidRPr="0060629A">
        <w:rPr>
          <w:rStyle w:val="StyleBoldUnderline"/>
          <w:rFonts w:cs="Times New Roman"/>
        </w:rPr>
        <w:t>checks within the executive</w:t>
      </w:r>
      <w:r w:rsidRPr="0060629A">
        <w:rPr>
          <w:rFonts w:cs="Times New Roman"/>
        </w:rPr>
        <w:t xml:space="preserve"> branch. Many legal scholars have argued that executive branch institutions supply, or ought to supply, an alternative constraint on executive national security power. </w:t>
      </w:r>
      <w:r w:rsidRPr="0060629A">
        <w:rPr>
          <w:rStyle w:val="StyleBoldUnderline"/>
          <w:rFonts w:cs="Times New Roman"/>
        </w:rPr>
        <w:t xml:space="preserve">Some argue that these institutions have comparative advantages </w:t>
      </w:r>
      <w:r w:rsidRPr="0060629A">
        <w:rPr>
          <w:rFonts w:cs="Times New Roman"/>
        </w:rPr>
        <w:t>over courts or Congress in addressing rights concerns; others characterize them as a second-best option necessitated by congressional enfeeblement and judicial abdication.</w:t>
      </w:r>
    </w:p>
    <w:p w:rsidR="00A5605A" w:rsidRPr="0060629A" w:rsidRDefault="00A5605A" w:rsidP="00A5605A">
      <w:pPr>
        <w:rPr>
          <w:rFonts w:cs="Times New Roman"/>
        </w:rPr>
      </w:pPr>
      <w:r w:rsidRPr="0060629A">
        <w:rPr>
          <w:rFonts w:cs="Times New Roman"/>
        </w:rPr>
        <w:t xml:space="preserve">Thus, Neal Katyal argues that </w:t>
      </w:r>
      <w:r w:rsidRPr="0060629A">
        <w:rPr>
          <w:rStyle w:val="StyleBoldUnderline"/>
          <w:rFonts w:cs="Times New Roman"/>
        </w:rPr>
        <w:t>institutions within the executive</w:t>
      </w:r>
      <w:r w:rsidRPr="0060629A">
        <w:rPr>
          <w:rFonts w:cs="Times New Roman"/>
        </w:rPr>
        <w:t xml:space="preserve"> branch </w:t>
      </w:r>
      <w:r w:rsidRPr="0060629A">
        <w:rPr>
          <w:rStyle w:val="StyleBoldUnderline"/>
          <w:rFonts w:cs="Times New Roman"/>
        </w:rPr>
        <w:t>can provide for the "internal separation of powers" in the foreign policy arena</w:t>
      </w:r>
      <w:r w:rsidRPr="0060629A">
        <w:rPr>
          <w:rFonts w:cs="Times New Roman"/>
        </w:rPr>
        <w:t xml:space="preserve"> and champions bureaucracy as a check on presidential power. n2 Samuel </w:t>
      </w:r>
      <w:r w:rsidRPr="0060629A">
        <w:rPr>
          <w:rStyle w:val="StyleBoldUnderline"/>
          <w:rFonts w:cs="Times New Roman"/>
        </w:rPr>
        <w:t>Issacharoff and</w:t>
      </w:r>
      <w:r w:rsidRPr="0060629A">
        <w:rPr>
          <w:rFonts w:cs="Times New Roman"/>
        </w:rPr>
        <w:t xml:space="preserve"> Richard </w:t>
      </w:r>
      <w:r w:rsidRPr="0060629A">
        <w:rPr>
          <w:rStyle w:val="StyleBoldUnderline"/>
          <w:rFonts w:cs="Times New Roman"/>
        </w:rPr>
        <w:t xml:space="preserve">Pildes argue that </w:t>
      </w:r>
      <w:r w:rsidRPr="0060629A">
        <w:rPr>
          <w:rStyle w:val="Emphasis"/>
          <w:rFonts w:ascii="Times New Roman" w:hAnsi="Times New Roman" w:cs="Times New Roman"/>
        </w:rPr>
        <w:t>internal dissension</w:t>
      </w:r>
      <w:r w:rsidRPr="0060629A">
        <w:rPr>
          <w:rFonts w:cs="Times New Roman"/>
        </w:rPr>
        <w:t xml:space="preserve"> within the executive branch </w:t>
      </w:r>
      <w:r w:rsidRPr="0060629A">
        <w:rPr>
          <w:rStyle w:val="StyleBoldUnderline"/>
          <w:rFonts w:cs="Times New Roman"/>
        </w:rPr>
        <w:t>has historically protected civil liberties in wartime</w:t>
      </w:r>
      <w:r w:rsidRPr="0060629A">
        <w:rPr>
          <w:rFonts w:cs="Times New Roman"/>
        </w:rPr>
        <w:t xml:space="preserve">. n3 Dawn Johnsen advocates that </w:t>
      </w:r>
      <w:r w:rsidRPr="0060629A">
        <w:rPr>
          <w:rStyle w:val="StyleBoldUnderline"/>
          <w:rFonts w:cs="Times New Roman"/>
        </w:rPr>
        <w:t>legal advisers</w:t>
      </w:r>
      <w:r w:rsidRPr="0060629A">
        <w:rPr>
          <w:rFonts w:cs="Times New Roman"/>
        </w:rPr>
        <w:t xml:space="preserve"> within the executive branch </w:t>
      </w:r>
      <w:r w:rsidRPr="0060629A">
        <w:rPr>
          <w:rStyle w:val="StyleBoldUnderline"/>
          <w:rFonts w:cs="Times New Roman"/>
        </w:rPr>
        <w:t>serve to constrain unlawful executive action.</w:t>
      </w:r>
      <w:r w:rsidRPr="0060629A">
        <w:rPr>
          <w:rFonts w:cs="Times New Roman"/>
        </w:rPr>
        <w:t xml:space="preserve"> n4 Others contend that internal executive mechanisms have comparative advantages over judicial review: for instance, Gillian </w:t>
      </w:r>
      <w:r w:rsidRPr="0060629A">
        <w:rPr>
          <w:rStyle w:val="StyleBoldUnderline"/>
          <w:rFonts w:cs="Times New Roman"/>
        </w:rPr>
        <w:t xml:space="preserve">Metzger observes that such mechanisms can operate </w:t>
      </w:r>
      <w:r w:rsidRPr="0060629A">
        <w:rPr>
          <w:rStyle w:val="Emphasis"/>
          <w:rFonts w:ascii="Times New Roman" w:hAnsi="Times New Roman" w:cs="Times New Roman"/>
        </w:rPr>
        <w:t>ex ante and continuously,</w:t>
      </w:r>
      <w:r w:rsidRPr="0060629A">
        <w:rPr>
          <w:rFonts w:cs="Times New Roman"/>
        </w:rPr>
        <w:t xml:space="preserve"> rather than solely in response to justiciable challenges or problems that generate congressional attention, and argues that the policy recommendations of executive institutions may face less resistance than external critiques. n5 Moreover, </w:t>
      </w:r>
      <w:r w:rsidRPr="0060629A">
        <w:rPr>
          <w:rStyle w:val="Emphasis"/>
          <w:rFonts w:ascii="Times New Roman" w:hAnsi="Times New Roman" w:cs="Times New Roman"/>
        </w:rPr>
        <w:t>outside the United States</w:t>
      </w:r>
      <w:r w:rsidRPr="0060629A">
        <w:rPr>
          <w:rFonts w:cs="Times New Roman"/>
        </w:rPr>
        <w:t xml:space="preserve">, </w:t>
      </w:r>
      <w:r w:rsidRPr="0060629A">
        <w:rPr>
          <w:rStyle w:val="StyleBoldUnderline"/>
          <w:rFonts w:cs="Times New Roman"/>
        </w:rPr>
        <w:t>legal scholars</w:t>
      </w:r>
      <w:r w:rsidRPr="0060629A">
        <w:rPr>
          <w:rFonts w:cs="Times New Roman"/>
        </w:rPr>
        <w:t xml:space="preserve"> also </w:t>
      </w:r>
      <w:r w:rsidRPr="0060629A">
        <w:rPr>
          <w:rStyle w:val="StyleBoldUnderline"/>
          <w:rFonts w:cs="Times New Roman"/>
        </w:rPr>
        <w:t>point to executive oversight institutions as necessary to mitigate inadequate judicial review of state national security activities</w:t>
      </w:r>
      <w:r w:rsidRPr="0060629A">
        <w:rPr>
          <w:rFonts w:cs="Times New Roman"/>
        </w:rPr>
        <w:t>. n6</w:t>
      </w:r>
    </w:p>
    <w:p w:rsidR="00A5605A" w:rsidRPr="0060629A" w:rsidRDefault="00A5605A" w:rsidP="00A5605A">
      <w:pPr>
        <w:rPr>
          <w:rFonts w:cs="Times New Roman"/>
        </w:rPr>
      </w:pPr>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2"/>
        <w:rPr>
          <w:rFonts w:cs="Times New Roman"/>
        </w:rPr>
      </w:pPr>
      <w:bookmarkStart w:id="33" w:name="_Toc419294891"/>
      <w:bookmarkStart w:id="34" w:name="_Toc419294955"/>
      <w:bookmarkStart w:id="35" w:name="_Toc419713509"/>
      <w:r w:rsidRPr="0060629A">
        <w:rPr>
          <w:rFonts w:cs="Times New Roman"/>
        </w:rPr>
        <w:lastRenderedPageBreak/>
        <w:t>Answers to Aff Responses</w:t>
      </w:r>
      <w:bookmarkEnd w:id="33"/>
      <w:bookmarkEnd w:id="34"/>
      <w:bookmarkEnd w:id="35"/>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36" w:name="_Toc419294956"/>
      <w:bookmarkStart w:id="37" w:name="_Toc419713510"/>
      <w:r w:rsidRPr="0060629A">
        <w:rPr>
          <w:rFonts w:cs="Times New Roman"/>
        </w:rPr>
        <w:lastRenderedPageBreak/>
        <w:t>Answers to Need Statutory/Congressional Change</w:t>
      </w:r>
      <w:bookmarkEnd w:id="36"/>
      <w:bookmarkEnd w:id="37"/>
    </w:p>
    <w:p w:rsidR="00706490" w:rsidRPr="0060629A" w:rsidRDefault="00706490" w:rsidP="00706490">
      <w:pPr>
        <w:rPr>
          <w:rFonts w:cs="Times New Roman"/>
        </w:rPr>
      </w:pPr>
    </w:p>
    <w:p w:rsidR="00706490" w:rsidRPr="0060629A" w:rsidRDefault="00706490" w:rsidP="00706490">
      <w:pPr>
        <w:pStyle w:val="Heading4"/>
        <w:rPr>
          <w:rFonts w:cs="Times New Roman"/>
        </w:rPr>
      </w:pPr>
      <w:r w:rsidRPr="0060629A">
        <w:rPr>
          <w:rFonts w:cs="Times New Roman"/>
        </w:rPr>
        <w:t>(__)</w:t>
      </w:r>
    </w:p>
    <w:p w:rsidR="00706490" w:rsidRPr="0060629A" w:rsidRDefault="00706490" w:rsidP="00706490">
      <w:pPr>
        <w:rPr>
          <w:rFonts w:cs="Times New Roman"/>
        </w:rPr>
      </w:pPr>
    </w:p>
    <w:p w:rsidR="00706490" w:rsidRPr="0060629A" w:rsidRDefault="00706490" w:rsidP="00706490">
      <w:pPr>
        <w:pStyle w:val="Heading4"/>
        <w:rPr>
          <w:rFonts w:cs="Times New Roman"/>
        </w:rPr>
      </w:pPr>
      <w:r w:rsidRPr="0060629A">
        <w:rPr>
          <w:rFonts w:cs="Times New Roman"/>
        </w:rPr>
        <w:t>(__)Don’t need statutory reform – need the executive to answer what they SHOULD be doing not what they COULD be doing</w:t>
      </w:r>
    </w:p>
    <w:p w:rsidR="00706490" w:rsidRPr="0060629A" w:rsidRDefault="00706490" w:rsidP="00706490">
      <w:pPr>
        <w:rPr>
          <w:rFonts w:cs="Times New Roman"/>
        </w:rPr>
      </w:pPr>
      <w:r w:rsidRPr="0060629A">
        <w:rPr>
          <w:rStyle w:val="StyleStyleBold12pt"/>
          <w:rFonts w:cs="Times New Roman"/>
        </w:rPr>
        <w:t xml:space="preserve">Schlanger, Henry M. Butzel Professor of Law, University of Michigan, 15 </w:t>
      </w:r>
    </w:p>
    <w:p w:rsidR="00706490" w:rsidRPr="0060629A" w:rsidRDefault="00706490" w:rsidP="00706490">
      <w:pPr>
        <w:rPr>
          <w:rFonts w:cs="Times New Roman"/>
        </w:rPr>
      </w:pPr>
      <w:r w:rsidRPr="0060629A">
        <w:rPr>
          <w:rFonts w:cs="Times New Roman"/>
        </w:rPr>
        <w:t>[Margo Schlanger, Intelligence Legalism and the National Security Agency's Civil Liberties Gap, Harvard National Security Journal, 6 Harv. Nat'l Sec. J. 112]</w:t>
      </w:r>
    </w:p>
    <w:p w:rsidR="00706490" w:rsidRPr="0060629A" w:rsidRDefault="00706490" w:rsidP="00706490">
      <w:pPr>
        <w:rPr>
          <w:rFonts w:cs="Times New Roman"/>
        </w:rPr>
      </w:pPr>
    </w:p>
    <w:p w:rsidR="00706490" w:rsidRPr="0060629A" w:rsidRDefault="00706490" w:rsidP="00706490">
      <w:pPr>
        <w:rPr>
          <w:rFonts w:cs="Times New Roman"/>
        </w:rPr>
      </w:pPr>
      <w:r w:rsidRPr="0060629A">
        <w:rPr>
          <w:rFonts w:cs="Times New Roman"/>
        </w:rPr>
        <w:t xml:space="preserve">Much of the reform action is, and should be, devoted to substantive interventions. Congress should itself ask the "should" question, and can insist on, for example, tighter rules governing bulk collection, requiring more-individuated justifications for data acquisition, analysis, and use. Or to rephrase the point using the familiar vocabulary of rules and standards, n343  [*190]  </w:t>
      </w:r>
      <w:r w:rsidRPr="0060629A">
        <w:rPr>
          <w:rStyle w:val="StyleBoldUnderline"/>
          <w:rFonts w:cs="Times New Roman"/>
        </w:rPr>
        <w:t>Congress, and the President, can design and promulgate new rules to serve the overarching standard</w:t>
      </w:r>
      <w:r w:rsidRPr="0060629A">
        <w:rPr>
          <w:rFonts w:cs="Times New Roman"/>
        </w:rPr>
        <w:t>--that liberty should be prioritized where it carries no, or acceptable, cost to security--and these rules can then be enforced by a compliance regime.</w:t>
      </w:r>
    </w:p>
    <w:p w:rsidR="00706490" w:rsidRPr="0060629A" w:rsidRDefault="00706490" w:rsidP="00706490">
      <w:pPr>
        <w:rPr>
          <w:rStyle w:val="Emphasis"/>
          <w:rFonts w:ascii="Times New Roman" w:hAnsi="Times New Roman" w:cs="Times New Roman"/>
        </w:rPr>
      </w:pPr>
      <w:r w:rsidRPr="0060629A">
        <w:rPr>
          <w:rStyle w:val="Emphasis"/>
          <w:rFonts w:ascii="Times New Roman" w:hAnsi="Times New Roman" w:cs="Times New Roman"/>
        </w:rPr>
        <w:t>But what about implementation of the underlying standard itself</w:t>
      </w:r>
      <w:r w:rsidRPr="0060629A">
        <w:rPr>
          <w:rFonts w:cs="Times New Roman"/>
        </w:rPr>
        <w:t xml:space="preserve">: the idea that liberty should be prioritized where it carries no, or acceptable, cost to security? I argued in Part III that </w:t>
      </w:r>
      <w:r w:rsidRPr="0060629A">
        <w:rPr>
          <w:rStyle w:val="StyleBoldUnderline"/>
          <w:rFonts w:cs="Times New Roman"/>
        </w:rPr>
        <w:t>surveillance secrecy</w:t>
      </w:r>
      <w:r w:rsidRPr="0060629A">
        <w:rPr>
          <w:rFonts w:cs="Times New Roman"/>
        </w:rPr>
        <w:t xml:space="preserve"> and the very significant changes over time </w:t>
      </w:r>
      <w:r w:rsidRPr="0060629A">
        <w:rPr>
          <w:rStyle w:val="StyleBoldUnderline"/>
          <w:rFonts w:cs="Times New Roman"/>
        </w:rPr>
        <w:t>mean that some opportunities to further that standard are likely to remain untouched by the Constitution, statutes, and executive order</w:t>
      </w:r>
      <w:r w:rsidRPr="0060629A">
        <w:rPr>
          <w:rFonts w:cs="Times New Roman"/>
        </w:rPr>
        <w:t xml:space="preserve">. So while I am far from opposed to additional statutory and regulatory-type rules, </w:t>
      </w:r>
      <w:r w:rsidRPr="0060629A">
        <w:rPr>
          <w:rStyle w:val="StyleBoldUnderline"/>
          <w:rFonts w:cs="Times New Roman"/>
        </w:rPr>
        <w:t>there remains an additional opportunity to further individual liberty and privacy with less legalistic, more standard-like interventions</w:t>
      </w:r>
      <w:r w:rsidRPr="0060629A">
        <w:rPr>
          <w:rFonts w:cs="Times New Roman"/>
        </w:rPr>
        <w:t xml:space="preserve">. </w:t>
      </w:r>
      <w:r w:rsidRPr="0060629A">
        <w:rPr>
          <w:rStyle w:val="StyleBoldUnderline"/>
          <w:rFonts w:cs="Times New Roman"/>
        </w:rPr>
        <w:t xml:space="preserve">This opportunity is the thrust of the last category of reforms, which propose to </w:t>
      </w:r>
      <w:r w:rsidRPr="0060629A">
        <w:rPr>
          <w:rStyle w:val="Emphasis"/>
          <w:rFonts w:ascii="Times New Roman" w:hAnsi="Times New Roman" w:cs="Times New Roman"/>
        </w:rPr>
        <w:t>institutionalize</w:t>
      </w:r>
      <w:r w:rsidRPr="0060629A">
        <w:rPr>
          <w:rStyle w:val="StyleBoldUnderline"/>
          <w:rFonts w:cs="Times New Roman"/>
        </w:rPr>
        <w:t xml:space="preserve"> within the Executive branch, </w:t>
      </w:r>
      <w:r w:rsidRPr="0060629A">
        <w:rPr>
          <w:rStyle w:val="Emphasis"/>
          <w:rFonts w:ascii="Times New Roman" w:hAnsi="Times New Roman" w:cs="Times New Roman"/>
        </w:rPr>
        <w:t>the question of "should" rather than "can":</w:t>
      </w:r>
    </w:p>
    <w:p w:rsidR="00706490" w:rsidRPr="0060629A" w:rsidRDefault="00706490" w:rsidP="00706490">
      <w:pPr>
        <w:ind w:left="720"/>
        <w:rPr>
          <w:rFonts w:cs="Times New Roman"/>
        </w:rPr>
      </w:pPr>
      <w:r w:rsidRPr="0060629A">
        <w:rPr>
          <w:rFonts w:cs="Times New Roman"/>
        </w:rPr>
        <w:t>. The President announced in August 2013 that the NSA would "put in place a full-time civil liberties and privacy officer." n344 The job announcement went up in September, n345 and as already described, the new NSA Civil Liberties and Privacy Officer, Rebecca Richards, began work in January. n346</w:t>
      </w:r>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38" w:name="_Toc419294957"/>
      <w:bookmarkStart w:id="39" w:name="_Toc419713511"/>
      <w:r w:rsidRPr="0060629A">
        <w:rPr>
          <w:rFonts w:cs="Times New Roman"/>
        </w:rPr>
        <w:lastRenderedPageBreak/>
        <w:t>Answers to “Need External Checks”</w:t>
      </w:r>
      <w:bookmarkEnd w:id="38"/>
      <w:bookmarkEnd w:id="39"/>
    </w:p>
    <w:p w:rsidR="00706490" w:rsidRPr="0060629A" w:rsidRDefault="00706490" w:rsidP="00706490">
      <w:pPr>
        <w:pStyle w:val="Heading4"/>
        <w:rPr>
          <w:rFonts w:cs="Times New Roman"/>
        </w:rPr>
      </w:pPr>
      <w:r w:rsidRPr="0060629A">
        <w:rPr>
          <w:rFonts w:cs="Times New Roman"/>
        </w:rPr>
        <w:t>(__)</w:t>
      </w:r>
    </w:p>
    <w:p w:rsidR="00706490" w:rsidRPr="0060629A" w:rsidRDefault="00706490" w:rsidP="00706490">
      <w:pPr>
        <w:rPr>
          <w:rFonts w:cs="Times New Roman"/>
        </w:rPr>
      </w:pPr>
    </w:p>
    <w:p w:rsidR="00A5605A" w:rsidRPr="0060629A" w:rsidRDefault="00A5605A" w:rsidP="00A5605A">
      <w:pPr>
        <w:pStyle w:val="Heading4"/>
        <w:rPr>
          <w:rFonts w:cs="Times New Roman"/>
        </w:rPr>
      </w:pPr>
      <w:r w:rsidRPr="0060629A">
        <w:rPr>
          <w:rFonts w:cs="Times New Roman"/>
        </w:rPr>
        <w:t>(__) Executive employs internal constraints – case studies prove</w:t>
      </w:r>
    </w:p>
    <w:p w:rsidR="00A5605A" w:rsidRPr="0060629A" w:rsidRDefault="00A5605A" w:rsidP="00A5605A">
      <w:pPr>
        <w:rPr>
          <w:rStyle w:val="StyleStyleBold12pt"/>
          <w:rFonts w:cs="Times New Roman"/>
        </w:rPr>
      </w:pPr>
      <w:r w:rsidRPr="0060629A">
        <w:rPr>
          <w:rStyle w:val="StyleStyleBold12pt"/>
          <w:rFonts w:cs="Times New Roman"/>
        </w:rPr>
        <w:t>MICHAELS, Professor, UCLA School of Law</w:t>
      </w:r>
      <w:r w:rsidRPr="0060629A">
        <w:rPr>
          <w:rFonts w:cs="Times New Roman"/>
        </w:rPr>
        <w:t xml:space="preserve">, </w:t>
      </w:r>
      <w:r w:rsidRPr="0060629A">
        <w:rPr>
          <w:rStyle w:val="StyleStyleBold12pt"/>
          <w:rFonts w:cs="Times New Roman"/>
        </w:rPr>
        <w:t>11</w:t>
      </w:r>
    </w:p>
    <w:p w:rsidR="00A5605A" w:rsidRPr="0060629A" w:rsidRDefault="00A5605A" w:rsidP="00A5605A">
      <w:pPr>
        <w:rPr>
          <w:rFonts w:cs="Times New Roman"/>
        </w:rPr>
      </w:pPr>
      <w:r w:rsidRPr="0060629A">
        <w:rPr>
          <w:rFonts w:cs="Times New Roman"/>
        </w:rPr>
        <w:t xml:space="preserve">[Jon, “The (Willingly) Fettered Executive: Presidential Spinoffs in National Security Domains and Beyond,” Virginia Law Review, </w:t>
      </w:r>
      <w:hyperlink r:id="rId20" w:history="1">
        <w:r w:rsidRPr="0060629A">
          <w:rPr>
            <w:rStyle w:val="Hyperlink"/>
            <w:rFonts w:cs="Times New Roman"/>
          </w:rPr>
          <w:t>http://www.virginialawreview.org/content/pdfs/97/801.pdf</w:t>
        </w:r>
      </w:hyperlink>
      <w:r w:rsidRPr="0060629A">
        <w:rPr>
          <w:rFonts w:cs="Times New Roman"/>
        </w:rPr>
        <w:t>]</w:t>
      </w:r>
    </w:p>
    <w:p w:rsidR="00A5605A" w:rsidRPr="0060629A" w:rsidRDefault="00A5605A" w:rsidP="00A5605A">
      <w:pPr>
        <w:rPr>
          <w:rFonts w:cs="Times New Roman"/>
          <w:sz w:val="18"/>
        </w:rPr>
      </w:pPr>
    </w:p>
    <w:p w:rsidR="00A5605A" w:rsidRPr="0060629A" w:rsidRDefault="00A5605A" w:rsidP="00A5605A">
      <w:pPr>
        <w:rPr>
          <w:rFonts w:cs="Times New Roman"/>
        </w:rPr>
      </w:pPr>
      <w:r w:rsidRPr="0060629A">
        <w:rPr>
          <w:rStyle w:val="StyleBoldUnderline"/>
          <w:rFonts w:cs="Times New Roman"/>
        </w:rPr>
        <w:t>These</w:t>
      </w:r>
      <w:r w:rsidRPr="0060629A">
        <w:rPr>
          <w:rFonts w:cs="Times New Roman"/>
        </w:rPr>
        <w:t xml:space="preserve"> are revealing </w:t>
      </w:r>
      <w:r w:rsidRPr="0060629A">
        <w:rPr>
          <w:rStyle w:val="StyleBoldUnderline"/>
          <w:rFonts w:cs="Times New Roman"/>
        </w:rPr>
        <w:t>case studies</w:t>
      </w:r>
      <w:r w:rsidRPr="0060629A">
        <w:rPr>
          <w:rFonts w:cs="Times New Roman"/>
        </w:rPr>
        <w:t xml:space="preserve">, weighty in their own right and interesting complements to one another. They give us insight into how these strategically important, but largely unknown, responsibilities are administered. They </w:t>
      </w:r>
      <w:r w:rsidRPr="0060629A">
        <w:rPr>
          <w:rStyle w:val="StyleBoldUnderline"/>
          <w:rFonts w:cs="Times New Roman"/>
        </w:rPr>
        <w:t>show how the Executive, rather than the</w:t>
      </w:r>
      <w:r w:rsidRPr="0060629A">
        <w:rPr>
          <w:rFonts w:cs="Times New Roman"/>
        </w:rPr>
        <w:t xml:space="preserve"> Executive’s usual rivals—</w:t>
      </w:r>
      <w:r w:rsidRPr="0060629A">
        <w:rPr>
          <w:rStyle w:val="StyleBoldUnderline"/>
          <w:rFonts w:cs="Times New Roman"/>
        </w:rPr>
        <w:t>Congress and t</w:t>
      </w:r>
      <w:r w:rsidRPr="0060629A">
        <w:rPr>
          <w:rFonts w:cs="Times New Roman"/>
        </w:rPr>
        <w:t xml:space="preserve">he </w:t>
      </w:r>
      <w:r w:rsidRPr="0060629A">
        <w:rPr>
          <w:rStyle w:val="StyleBoldUnderline"/>
          <w:rFonts w:cs="Times New Roman"/>
        </w:rPr>
        <w:t>courts</w:t>
      </w:r>
      <w:r w:rsidRPr="0060629A">
        <w:rPr>
          <w:rFonts w:cs="Times New Roman"/>
        </w:rPr>
        <w:t>—</w:t>
      </w:r>
      <w:r w:rsidRPr="0060629A">
        <w:rPr>
          <w:rStyle w:val="StyleBoldUnderline"/>
          <w:rFonts w:cs="Times New Roman"/>
        </w:rPr>
        <w:t>can constrain</w:t>
      </w:r>
      <w:r w:rsidRPr="0060629A">
        <w:rPr>
          <w:rFonts w:cs="Times New Roman"/>
        </w:rPr>
        <w:t xml:space="preserve"> public administration, </w:t>
      </w:r>
      <w:r w:rsidRPr="0060629A">
        <w:rPr>
          <w:rStyle w:val="StyleBoldUnderline"/>
          <w:rFonts w:cs="Times New Roman"/>
        </w:rPr>
        <w:t>through mechanisms within the administrative state</w:t>
      </w:r>
      <w:r w:rsidRPr="0060629A">
        <w:rPr>
          <w:rFonts w:cs="Times New Roman"/>
        </w:rPr>
        <w:t xml:space="preserve"> and outside of it. </w:t>
      </w:r>
      <w:r w:rsidRPr="0060629A">
        <w:rPr>
          <w:rStyle w:val="StyleBoldUnderline"/>
          <w:rFonts w:cs="Times New Roman"/>
        </w:rPr>
        <w:t>And</w:t>
      </w:r>
      <w:r w:rsidRPr="0060629A">
        <w:rPr>
          <w:rFonts w:cs="Times New Roman"/>
        </w:rPr>
        <w:t xml:space="preserve">, they suggest why </w:t>
      </w:r>
      <w:r w:rsidRPr="0060629A">
        <w:rPr>
          <w:rStyle w:val="StyleBoldUnderline"/>
          <w:rFonts w:cs="Times New Roman"/>
        </w:rPr>
        <w:t>the Executive might welcome those constraints</w:t>
      </w:r>
      <w:r w:rsidRPr="0060629A">
        <w:rPr>
          <w:rFonts w:cs="Times New Roman"/>
        </w:rPr>
        <w:t xml:space="preserve"> (and possibly others as well). The studies bring into focus a new template, one with significant descriptive attributes and predictive power. </w:t>
      </w:r>
      <w:r w:rsidRPr="0060629A">
        <w:rPr>
          <w:rStyle w:val="StyleBoldUnderline"/>
          <w:rFonts w:cs="Times New Roman"/>
        </w:rPr>
        <w:t>They reveal</w:t>
      </w:r>
      <w:r w:rsidRPr="0060629A">
        <w:rPr>
          <w:rFonts w:cs="Times New Roman"/>
        </w:rPr>
        <w:t xml:space="preserve"> an underappreciated phenomenon </w:t>
      </w:r>
      <w:r w:rsidRPr="0060629A">
        <w:rPr>
          <w:rStyle w:val="StyleBoldUnderline"/>
          <w:rFonts w:cs="Times New Roman"/>
        </w:rPr>
        <w:t>where (1) legal constraints</w:t>
      </w:r>
      <w:r w:rsidRPr="0060629A">
        <w:rPr>
          <w:rFonts w:cs="Times New Roman"/>
        </w:rPr>
        <w:t xml:space="preserve"> and political accountability checks </w:t>
      </w:r>
      <w:r w:rsidRPr="0060629A">
        <w:rPr>
          <w:rStyle w:val="StyleBoldUnderline"/>
          <w:rFonts w:cs="Times New Roman"/>
        </w:rPr>
        <w:t xml:space="preserve">over administrative responsibilities are </w:t>
      </w:r>
      <w:r w:rsidRPr="0060629A">
        <w:rPr>
          <w:rFonts w:cs="Times New Roman"/>
        </w:rPr>
        <w:t xml:space="preserve">disabled, </w:t>
      </w:r>
      <w:r w:rsidRPr="0060629A">
        <w:rPr>
          <w:rStyle w:val="StyleBoldUnderline"/>
          <w:rFonts w:cs="Times New Roman"/>
        </w:rPr>
        <w:t>inapplicable, or dangerous</w:t>
      </w:r>
      <w:r w:rsidRPr="0060629A">
        <w:rPr>
          <w:rFonts w:cs="Times New Roman"/>
        </w:rPr>
        <w:t>; (2) the Executive seems surprisingly hamstrung by virtue of the absence of constraints; and (3</w:t>
      </w:r>
      <w:r w:rsidRPr="0060629A">
        <w:rPr>
          <w:rStyle w:val="StyleBoldUnderline"/>
          <w:rFonts w:cs="Times New Roman"/>
        </w:rPr>
        <w:t>) the Executive</w:t>
      </w:r>
      <w:r w:rsidRPr="0060629A">
        <w:rPr>
          <w:rFonts w:cs="Times New Roman"/>
        </w:rPr>
        <w:t xml:space="preserve"> appears to </w:t>
      </w:r>
      <w:r w:rsidRPr="0060629A">
        <w:rPr>
          <w:rStyle w:val="StyleBoldUnderline"/>
          <w:rFonts w:cs="Times New Roman"/>
        </w:rPr>
        <w:t xml:space="preserve">take steps to impose an alternative regime </w:t>
      </w:r>
      <w:r w:rsidRPr="0060629A">
        <w:rPr>
          <w:rFonts w:cs="Times New Roman"/>
        </w:rPr>
        <w:t xml:space="preserve">of administrative discipline to better carry out the responsibilities in question. Combined, the studies reveal two alternative paths to compensate for the lack of conventional accountability assurances. With In-Q-Tel, </w:t>
      </w:r>
      <w:r w:rsidRPr="0060629A">
        <w:rPr>
          <w:rStyle w:val="StyleBoldUnderline"/>
          <w:rFonts w:cs="Times New Roman"/>
        </w:rPr>
        <w:t>the Executive uses an external institutional redesign</w:t>
      </w:r>
      <w:r w:rsidRPr="0060629A">
        <w:rPr>
          <w:rFonts w:cs="Times New Roman"/>
        </w:rPr>
        <w:t xml:space="preserve"> seemingly </w:t>
      </w:r>
      <w:r w:rsidRPr="0060629A">
        <w:rPr>
          <w:rStyle w:val="StyleBoldUnderline"/>
          <w:rFonts w:cs="Times New Roman"/>
        </w:rPr>
        <w:t>to insulate</w:t>
      </w:r>
      <w:r w:rsidRPr="0060629A">
        <w:rPr>
          <w:rFonts w:cs="Times New Roman"/>
        </w:rPr>
        <w:t xml:space="preserve"> the technology incubation process </w:t>
      </w:r>
      <w:r w:rsidRPr="0060629A">
        <w:rPr>
          <w:rStyle w:val="StyleBoldUnderline"/>
          <w:rFonts w:cs="Times New Roman"/>
        </w:rPr>
        <w:t>from</w:t>
      </w:r>
      <w:r w:rsidRPr="0060629A">
        <w:rPr>
          <w:rFonts w:cs="Times New Roman"/>
        </w:rPr>
        <w:t xml:space="preserve"> perverse </w:t>
      </w:r>
      <w:r w:rsidRPr="0060629A">
        <w:rPr>
          <w:rStyle w:val="StyleBoldUnderline"/>
          <w:rFonts w:cs="Times New Roman"/>
        </w:rPr>
        <w:t>political pressures</w:t>
      </w:r>
      <w:r w:rsidRPr="0060629A">
        <w:rPr>
          <w:rFonts w:cs="Times New Roman"/>
        </w:rPr>
        <w:t xml:space="preserve"> and to better align principal-agent interests. With CFIUS, the President employs an internal institutional redesign </w:t>
      </w:r>
      <w:r w:rsidRPr="0060629A">
        <w:rPr>
          <w:rStyle w:val="StyleBoldUnderline"/>
          <w:rFonts w:cs="Times New Roman"/>
        </w:rPr>
        <w:t>with the</w:t>
      </w:r>
      <w:r w:rsidRPr="0060629A">
        <w:rPr>
          <w:rFonts w:cs="Times New Roman"/>
        </w:rPr>
        <w:t xml:space="preserve"> apparent </w:t>
      </w:r>
      <w:r w:rsidRPr="0060629A">
        <w:rPr>
          <w:rStyle w:val="StyleBoldUnderline"/>
          <w:rFonts w:cs="Times New Roman"/>
        </w:rPr>
        <w:t>effect of limiting White House control</w:t>
      </w:r>
      <w:r w:rsidRPr="0060629A">
        <w:rPr>
          <w:rFonts w:cs="Times New Roman"/>
        </w:rPr>
        <w:t xml:space="preserve">, both for the good of the parties engaged in the foreign-investment deal and in service </w:t>
      </w:r>
      <w:r w:rsidRPr="0060629A">
        <w:rPr>
          <w:rStyle w:val="StyleBoldUnderline"/>
          <w:rFonts w:cs="Times New Roman"/>
        </w:rPr>
        <w:t xml:space="preserve">of the </w:t>
      </w:r>
      <w:r w:rsidRPr="0060629A">
        <w:rPr>
          <w:rFonts w:cs="Times New Roman"/>
        </w:rPr>
        <w:t xml:space="preserve">President’s </w:t>
      </w:r>
      <w:r w:rsidRPr="0060629A">
        <w:rPr>
          <w:rStyle w:val="StyleBoldUnderline"/>
          <w:rFonts w:cs="Times New Roman"/>
        </w:rPr>
        <w:t>larger foreign-policy goals</w:t>
      </w:r>
      <w:r w:rsidRPr="0060629A">
        <w:rPr>
          <w:rFonts w:cs="Times New Roman"/>
        </w:rPr>
        <w:t xml:space="preserve">. Taken in tandem, In-Q-Tel and CFIUS present </w:t>
      </w:r>
      <w:r w:rsidRPr="0060629A">
        <w:rPr>
          <w:rStyle w:val="StyleBoldUnderline"/>
          <w:rFonts w:cs="Times New Roman"/>
        </w:rPr>
        <w:t>a challenge</w:t>
      </w:r>
      <w:r w:rsidRPr="0060629A">
        <w:rPr>
          <w:rFonts w:cs="Times New Roman"/>
        </w:rPr>
        <w:t xml:space="preserve"> </w:t>
      </w:r>
      <w:r w:rsidRPr="0060629A">
        <w:rPr>
          <w:rStyle w:val="StyleBoldUnderline"/>
          <w:rFonts w:cs="Times New Roman"/>
        </w:rPr>
        <w:t>to the dominant view of the Executive as power-aggrandizing</w:t>
      </w:r>
      <w:r w:rsidRPr="0060629A">
        <w:rPr>
          <w:rFonts w:cs="Times New Roman"/>
        </w:rPr>
        <w:t xml:space="preserve">. Equally important, however, is the fact that </w:t>
      </w:r>
      <w:r w:rsidRPr="0060629A">
        <w:rPr>
          <w:rStyle w:val="StyleBoldUnderline"/>
          <w:rFonts w:cs="Times New Roman"/>
        </w:rPr>
        <w:t>the acts</w:t>
      </w:r>
      <w:r w:rsidRPr="0060629A">
        <w:rPr>
          <w:rFonts w:cs="Times New Roman"/>
        </w:rPr>
        <w:t xml:space="preserve"> and mechanisms </w:t>
      </w:r>
      <w:r w:rsidRPr="0060629A">
        <w:rPr>
          <w:rStyle w:val="StyleBoldUnderline"/>
          <w:rFonts w:cs="Times New Roman"/>
        </w:rPr>
        <w:t>of self-constraint are not obvious or celebrated. The Executive’s subtlety</w:t>
      </w:r>
      <w:r w:rsidRPr="0060629A">
        <w:rPr>
          <w:rFonts w:cs="Times New Roman"/>
        </w:rPr>
        <w:t xml:space="preserve"> in these domains thus itself </w:t>
      </w:r>
      <w:r w:rsidRPr="0060629A">
        <w:rPr>
          <w:rStyle w:val="StyleBoldUnderline"/>
          <w:rFonts w:cs="Times New Roman"/>
        </w:rPr>
        <w:t>serves as testament to</w:t>
      </w:r>
      <w:r w:rsidRPr="0060629A">
        <w:rPr>
          <w:rFonts w:cs="Times New Roman"/>
        </w:rPr>
        <w:t xml:space="preserve"> the </w:t>
      </w:r>
      <w:r w:rsidRPr="0060629A">
        <w:rPr>
          <w:rStyle w:val="StyleBoldUnderline"/>
          <w:rFonts w:cs="Times New Roman"/>
        </w:rPr>
        <w:t>durability</w:t>
      </w:r>
      <w:r w:rsidRPr="0060629A">
        <w:rPr>
          <w:rFonts w:cs="Times New Roman"/>
        </w:rPr>
        <w:t xml:space="preserve"> and primacy of the dominant understanding.</w:t>
      </w:r>
    </w:p>
    <w:p w:rsidR="00A5605A" w:rsidRPr="0060629A" w:rsidRDefault="00A5605A" w:rsidP="00A5605A">
      <w:pPr>
        <w:rPr>
          <w:rFonts w:cs="Times New Roman"/>
        </w:rPr>
      </w:pPr>
    </w:p>
    <w:p w:rsidR="00706490" w:rsidRPr="0060629A" w:rsidRDefault="00706490" w:rsidP="00706490">
      <w:pPr>
        <w:rPr>
          <w:rFonts w:cs="Times New Roman"/>
        </w:rPr>
      </w:pPr>
    </w:p>
    <w:p w:rsidR="00706490" w:rsidRPr="0060629A" w:rsidRDefault="00E94C46" w:rsidP="00E94C46">
      <w:pPr>
        <w:pStyle w:val="Heading3"/>
        <w:rPr>
          <w:rFonts w:cs="Times New Roman"/>
        </w:rPr>
      </w:pPr>
      <w:bookmarkStart w:id="40" w:name="_Toc419294958"/>
      <w:bookmarkStart w:id="41" w:name="_Toc419713512"/>
      <w:r w:rsidRPr="0060629A">
        <w:rPr>
          <w:rFonts w:cs="Times New Roman"/>
        </w:rPr>
        <w:lastRenderedPageBreak/>
        <w:t>Answers to Counterplan gets Rolled Back</w:t>
      </w:r>
      <w:bookmarkEnd w:id="40"/>
      <w:bookmarkEnd w:id="41"/>
    </w:p>
    <w:p w:rsidR="00E94C46" w:rsidRPr="0060629A" w:rsidRDefault="00E94C46" w:rsidP="00E94C46">
      <w:pPr>
        <w:rPr>
          <w:rFonts w:cs="Times New Roman"/>
        </w:rPr>
      </w:pPr>
    </w:p>
    <w:p w:rsidR="00F26E97" w:rsidRPr="0060629A" w:rsidRDefault="00F26E97" w:rsidP="00F26E97">
      <w:pPr>
        <w:pStyle w:val="Heading4"/>
        <w:rPr>
          <w:rFonts w:cs="Times New Roman"/>
        </w:rPr>
      </w:pPr>
      <w:r w:rsidRPr="0060629A">
        <w:rPr>
          <w:rFonts w:cs="Times New Roman"/>
        </w:rPr>
        <w:t xml:space="preserve">(__) </w:t>
      </w:r>
    </w:p>
    <w:p w:rsidR="00E94C46" w:rsidRPr="0060629A" w:rsidRDefault="00F26E97" w:rsidP="00E94C46">
      <w:pPr>
        <w:pStyle w:val="Heading4"/>
        <w:rPr>
          <w:rFonts w:cs="Times New Roman"/>
        </w:rPr>
      </w:pPr>
      <w:r w:rsidRPr="0060629A">
        <w:rPr>
          <w:rFonts w:cs="Times New Roman"/>
        </w:rPr>
        <w:t>(__)</w:t>
      </w:r>
      <w:r w:rsidR="00E94C46" w:rsidRPr="0060629A">
        <w:rPr>
          <w:rFonts w:cs="Times New Roman"/>
        </w:rPr>
        <w:t>Executive position taking is binding – EVEN IF the executive</w:t>
      </w:r>
      <w:r w:rsidRPr="0060629A">
        <w:rPr>
          <w:rFonts w:cs="Times New Roman"/>
        </w:rPr>
        <w:t xml:space="preserve"> wants to change their position</w:t>
      </w:r>
    </w:p>
    <w:p w:rsidR="00F26E97" w:rsidRPr="0060629A" w:rsidRDefault="00F26E97" w:rsidP="00F26E97">
      <w:pPr>
        <w:rPr>
          <w:rStyle w:val="StyleStyleBold12pt"/>
          <w:rFonts w:cs="Times New Roman"/>
        </w:rPr>
      </w:pPr>
      <w:r w:rsidRPr="0060629A">
        <w:rPr>
          <w:rStyle w:val="StyleStyleBold12pt"/>
          <w:rFonts w:cs="Times New Roman"/>
        </w:rPr>
        <w:t xml:space="preserve">Tomz, Professor at Stanford University, 07 </w:t>
      </w:r>
    </w:p>
    <w:p w:rsidR="00E94C46" w:rsidRPr="0060629A" w:rsidRDefault="00F26E97" w:rsidP="00F26E97">
      <w:pPr>
        <w:rPr>
          <w:rFonts w:cs="Times New Roman"/>
        </w:rPr>
      </w:pPr>
      <w:r w:rsidRPr="0060629A">
        <w:rPr>
          <w:rFonts w:cs="Times New Roman"/>
        </w:rPr>
        <w:t>[</w:t>
      </w:r>
      <w:r w:rsidR="00E94C46" w:rsidRPr="0060629A">
        <w:rPr>
          <w:rFonts w:cs="Times New Roman"/>
        </w:rPr>
        <w:t>Michael Tomz, October 2007. Stanford University. “Domestic Audience Costs in International Relations: An Experimental Approach,” International Organization 61.4.</w:t>
      </w:r>
      <w:r w:rsidRPr="0060629A">
        <w:rPr>
          <w:rFonts w:cs="Times New Roman"/>
        </w:rPr>
        <w:t>]</w:t>
      </w:r>
    </w:p>
    <w:p w:rsidR="00E94C46" w:rsidRPr="0060629A" w:rsidRDefault="00E94C46" w:rsidP="00E94C46">
      <w:pPr>
        <w:rPr>
          <w:rFonts w:cs="Times New Roman"/>
        </w:rPr>
      </w:pPr>
    </w:p>
    <w:p w:rsidR="00E94C46" w:rsidRPr="0060629A" w:rsidRDefault="00E94C46" w:rsidP="00E94C46">
      <w:pPr>
        <w:rPr>
          <w:rFonts w:cs="Times New Roman"/>
        </w:rPr>
      </w:pPr>
      <w:r w:rsidRPr="0060629A">
        <w:rPr>
          <w:rStyle w:val="StyleBoldUnderline"/>
          <w:rFonts w:cs="Times New Roman"/>
        </w:rPr>
        <w:t xml:space="preserve">What makes international commitments credible? </w:t>
      </w:r>
      <w:r w:rsidRPr="0060629A">
        <w:rPr>
          <w:rFonts w:cs="Times New Roman"/>
        </w:rPr>
        <w:t xml:space="preserve">The answer may lie, in part, at the intersection of foreign affairs and domestic politics. </w:t>
      </w:r>
      <w:r w:rsidRPr="0060629A">
        <w:rPr>
          <w:rStyle w:val="StyleBoldUnderline"/>
          <w:rFonts w:cs="Times New Roman"/>
        </w:rPr>
        <w:t>Recent models of international relations assume that leaders would suffer “domestic audience costs” if they issued threats or promises and failed to follow through.</w:t>
      </w:r>
      <w:r w:rsidRPr="0060629A">
        <w:rPr>
          <w:rFonts w:cs="Times New Roman"/>
        </w:rPr>
        <w:t xml:space="preserve"> </w:t>
      </w:r>
      <w:r w:rsidRPr="0060629A">
        <w:rPr>
          <w:rStyle w:val="StyleBoldUnderline"/>
          <w:rFonts w:cs="Times New Roman"/>
        </w:rPr>
        <w:t>Citizens</w:t>
      </w:r>
      <w:r w:rsidRPr="0060629A">
        <w:rPr>
          <w:rFonts w:cs="Times New Roman"/>
        </w:rPr>
        <w:t xml:space="preserve">, it is claimed, </w:t>
      </w:r>
      <w:r w:rsidRPr="0060629A">
        <w:rPr>
          <w:rStyle w:val="StyleBoldUnderline"/>
          <w:rFonts w:cs="Times New Roman"/>
        </w:rPr>
        <w:t>would think less of leaders</w:t>
      </w:r>
      <w:r w:rsidRPr="0060629A">
        <w:rPr>
          <w:rFonts w:cs="Times New Roman"/>
        </w:rPr>
        <w:t xml:space="preserve"> who backed down than of leaders who never committed in the first place. </w:t>
      </w:r>
      <w:r w:rsidRPr="0060629A">
        <w:rPr>
          <w:rStyle w:val="StyleBoldUnderline"/>
          <w:rFonts w:cs="Times New Roman"/>
        </w:rPr>
        <w:t>In a world with audience costs, the prospect of losing domestic support—</w:t>
      </w:r>
      <w:r w:rsidRPr="0060629A">
        <w:rPr>
          <w:rFonts w:cs="Times New Roman"/>
        </w:rPr>
        <w:t>or even office—</w:t>
      </w:r>
      <w:r w:rsidRPr="0060629A">
        <w:rPr>
          <w:rStyle w:val="StyleBoldUnderline"/>
          <w:rFonts w:cs="Times New Roman"/>
        </w:rPr>
        <w:t xml:space="preserve">could discourage leaders from making empty </w:t>
      </w:r>
      <w:r w:rsidRPr="0060629A">
        <w:rPr>
          <w:rFonts w:cs="Times New Roman"/>
        </w:rPr>
        <w:t>threats and</w:t>
      </w:r>
      <w:r w:rsidRPr="0060629A">
        <w:rPr>
          <w:rStyle w:val="StyleBoldUnderline"/>
          <w:rFonts w:cs="Times New Roman"/>
        </w:rPr>
        <w:t xml:space="preserve"> promises</w:t>
      </w:r>
      <w:r w:rsidRPr="0060629A">
        <w:rPr>
          <w:rFonts w:cs="Times New Roman"/>
        </w:rPr>
        <w:t xml:space="preserve">. </w:t>
      </w:r>
      <w:r w:rsidRPr="0060629A">
        <w:rPr>
          <w:rStyle w:val="StyleBoldUnderline"/>
          <w:rFonts w:cs="Times New Roman"/>
        </w:rPr>
        <w:t>The concept</w:t>
      </w:r>
      <w:r w:rsidRPr="0060629A">
        <w:rPr>
          <w:rFonts w:cs="Times New Roman"/>
        </w:rPr>
        <w:t xml:space="preserve"> of domestic audience costs </w:t>
      </w:r>
      <w:r w:rsidRPr="0060629A">
        <w:rPr>
          <w:rStyle w:val="StyleBoldUnderline"/>
          <w:rFonts w:cs="Times New Roman"/>
        </w:rPr>
        <w:t>is</w:t>
      </w:r>
      <w:r w:rsidRPr="0060629A">
        <w:rPr>
          <w:rFonts w:cs="Times New Roman"/>
        </w:rPr>
        <w:t xml:space="preserve"> now</w:t>
      </w:r>
      <w:r w:rsidRPr="0060629A">
        <w:rPr>
          <w:rStyle w:val="StyleBoldUnderline"/>
          <w:rFonts w:cs="Times New Roman"/>
        </w:rPr>
        <w:t xml:space="preserve"> central to theories about military crises</w:t>
      </w:r>
      <w:r w:rsidRPr="0060629A">
        <w:rPr>
          <w:rFonts w:cs="Times New Roman"/>
        </w:rPr>
        <w:t>, and researchers have incorporated similar ideas into models of alliances, economic sanctions, foreign trade, foreign direct investment, monetary commitments, interstate bargaining, and international cooperation more generally. </w:t>
      </w:r>
      <w:hyperlink r:id="rId21" w:anchor="fn1" w:history="1">
        <w:r w:rsidRPr="0060629A">
          <w:rPr>
            <w:rStyle w:val="Hyperlink"/>
            <w:rFonts w:cs="Times New Roman"/>
          </w:rPr>
          <w:t>1</w:t>
        </w:r>
      </w:hyperlink>
    </w:p>
    <w:p w:rsidR="00E94C46" w:rsidRPr="0060629A" w:rsidRDefault="00E94C46" w:rsidP="00E94C46">
      <w:pPr>
        <w:rPr>
          <w:rFonts w:cs="Times New Roman"/>
        </w:rPr>
      </w:pPr>
      <w:r w:rsidRPr="0060629A">
        <w:rPr>
          <w:rFonts w:cs="Times New Roman"/>
        </w:rPr>
        <w:t>Despite the prominence of audience costs in international relations theories, it remains unclear whether and when audience costs exist in practice. Most empirical work on the topic is indirect. Fearon conjectured that audience costs are higher in democracies than in autocracies and explained why this gap would cause the two types of regimes to behave differently. </w:t>
      </w:r>
      <w:hyperlink r:id="rId22" w:anchor="fn2" w:history="1">
        <w:r w:rsidRPr="0060629A">
          <w:rPr>
            <w:rFonts w:cs="Times New Roman"/>
          </w:rPr>
          <w:t>2</w:t>
        </w:r>
      </w:hyperlink>
      <w:r w:rsidRPr="0060629A">
        <w:rPr>
          <w:rFonts w:cs="Times New Roman"/>
        </w:rPr>
        <w:t> Researchers have, therefore, checked for correlations between democracy and foreign policy. </w:t>
      </w:r>
      <w:hyperlink r:id="rId23" w:anchor="fn3" w:history="1">
        <w:r w:rsidRPr="0060629A">
          <w:rPr>
            <w:rFonts w:cs="Times New Roman"/>
          </w:rPr>
          <w:t>3</w:t>
        </w:r>
      </w:hyperlink>
      <w:r w:rsidRPr="0060629A">
        <w:rPr>
          <w:rFonts w:cs="Times New Roman"/>
        </w:rPr>
        <w:t> Although valuable, these tests do not reveal whether the effects of democracy stem from audience costs or from other differences between political regimes.</w:t>
      </w:r>
    </w:p>
    <w:p w:rsidR="00E94C46" w:rsidRPr="0060629A" w:rsidRDefault="00E94C46" w:rsidP="00E94C46">
      <w:pPr>
        <w:rPr>
          <w:rFonts w:cs="Times New Roman"/>
        </w:rPr>
      </w:pPr>
      <w:r w:rsidRPr="0060629A">
        <w:rPr>
          <w:rFonts w:cs="Times New Roman"/>
        </w:rPr>
        <w:t>One could try to study audience costs directly, perhaps by examining the historical fate of leaders who issued threats and then backed down. The problem, which international relations scholars widely recognize, is strategic selection bias. </w:t>
      </w:r>
      <w:hyperlink r:id="rId24" w:anchor="fn4" w:history="1">
        <w:r w:rsidRPr="0060629A">
          <w:rPr>
            <w:rFonts w:cs="Times New Roman"/>
          </w:rPr>
          <w:t>4</w:t>
        </w:r>
      </w:hyperlink>
      <w:r w:rsidRPr="0060629A">
        <w:rPr>
          <w:rFonts w:cs="Times New Roman"/>
        </w:rPr>
        <w:t> </w:t>
      </w:r>
      <w:r w:rsidRPr="0060629A">
        <w:rPr>
          <w:rStyle w:val="StyleBoldUnderline"/>
          <w:rFonts w:cs="Times New Roman"/>
        </w:rPr>
        <w:t xml:space="preserve">If leaders take the prospect of audience costs into account </w:t>
      </w:r>
      <w:r w:rsidRPr="0060629A">
        <w:rPr>
          <w:rFonts w:cs="Times New Roman"/>
        </w:rPr>
        <w:t>when making foreign policy decisions, then in situations when citizens would react harshly against backing down</w:t>
      </w:r>
      <w:r w:rsidRPr="0060629A">
        <w:rPr>
          <w:rStyle w:val="StyleBoldUnderline"/>
          <w:rFonts w:cs="Times New Roman"/>
        </w:rPr>
        <w:t xml:space="preserve">, leaders would tend to avoid </w:t>
      </w:r>
      <w:r w:rsidRPr="0060629A">
        <w:rPr>
          <w:rFonts w:cs="Times New Roman"/>
        </w:rPr>
        <w:t xml:space="preserve">that path, leaving little opportunity to observe </w:t>
      </w:r>
      <w:r w:rsidRPr="0060629A">
        <w:rPr>
          <w:rStyle w:val="StyleBoldUnderline"/>
          <w:rFonts w:cs="Times New Roman"/>
        </w:rPr>
        <w:t>the public backlash</w:t>
      </w:r>
      <w:r w:rsidRPr="0060629A">
        <w:rPr>
          <w:rFonts w:cs="Times New Roman"/>
        </w:rPr>
        <w:t>. It would seem, therefore, that a direct and unbiased measure of audience costs is beyond reach.</w:t>
      </w:r>
    </w:p>
    <w:p w:rsidR="00E94C46" w:rsidRPr="0060629A" w:rsidRDefault="00E94C46" w:rsidP="00E94C46">
      <w:pPr>
        <w:rPr>
          <w:rFonts w:cs="Times New Roman"/>
        </w:rPr>
      </w:pPr>
      <w:r w:rsidRPr="0060629A">
        <w:rPr>
          <w:rFonts w:cs="Times New Roman"/>
        </w:rPr>
        <w:t>This article aims to solve the empirical conundrum</w:t>
      </w:r>
      <w:r w:rsidRPr="0060629A">
        <w:rPr>
          <w:rStyle w:val="StyleBoldUnderline"/>
          <w:rFonts w:cs="Times New Roman"/>
        </w:rPr>
        <w:t>. The analysis is based on a series of experiments embedded in public opinion surveys</w:t>
      </w:r>
      <w:r w:rsidRPr="0060629A">
        <w:rPr>
          <w:rFonts w:cs="Times New Roman"/>
        </w:rPr>
        <w:t xml:space="preserve">. In each experiment, the interviewer describes a military crisis. Some participants are randomly assigned to a control group and told that the president does not get involved. Others are placed in a treatment condition in which the president escalates the crisis but ultimately backs down. All participants are then asked whether they approve of the way the president handled the situation. By comparing approval ratings in the “stay out” and “back down” conditions, </w:t>
      </w:r>
      <w:r w:rsidRPr="0060629A">
        <w:rPr>
          <w:rStyle w:val="StyleBoldUnderline"/>
          <w:rFonts w:cs="Times New Roman"/>
        </w:rPr>
        <w:t>one can measure audience costs directly without strategic selection bias.</w:t>
      </w:r>
    </w:p>
    <w:p w:rsidR="00E94C46" w:rsidRPr="0060629A" w:rsidRDefault="00E94C46" w:rsidP="00E94C46">
      <w:pPr>
        <w:rPr>
          <w:rFonts w:cs="Times New Roman"/>
        </w:rPr>
      </w:pPr>
      <w:r w:rsidRPr="0060629A">
        <w:rPr>
          <w:rFonts w:cs="Times New Roman"/>
        </w:rPr>
        <w:t xml:space="preserve">In the remainder of this article, I demonstrate that </w:t>
      </w:r>
      <w:r w:rsidRPr="0060629A">
        <w:rPr>
          <w:rStyle w:val="StyleBoldUnderline"/>
          <w:rFonts w:cs="Times New Roman"/>
        </w:rPr>
        <w:t xml:space="preserve">constituents disapprove of leaders who </w:t>
      </w:r>
      <w:r w:rsidRPr="0060629A">
        <w:rPr>
          <w:rFonts w:cs="Times New Roman"/>
        </w:rPr>
        <w:t xml:space="preserve">make international threats and then </w:t>
      </w:r>
      <w:r w:rsidRPr="0060629A">
        <w:rPr>
          <w:rStyle w:val="StyleBoldUnderline"/>
          <w:rFonts w:cs="Times New Roman"/>
        </w:rPr>
        <w:t>renege</w:t>
      </w:r>
      <w:r w:rsidRPr="0060629A">
        <w:rPr>
          <w:rFonts w:cs="Times New Roman"/>
        </w:rPr>
        <w:t xml:space="preserve">. I further explain why many </w:t>
      </w:r>
      <w:r w:rsidRPr="0060629A">
        <w:rPr>
          <w:rStyle w:val="StyleBoldUnderline"/>
          <w:rFonts w:cs="Times New Roman"/>
        </w:rPr>
        <w:t>leaders regard disapproval</w:t>
      </w:r>
      <w:r w:rsidRPr="0060629A">
        <w:rPr>
          <w:rFonts w:cs="Times New Roman"/>
        </w:rPr>
        <w:t xml:space="preserve"> </w:t>
      </w:r>
      <w:r w:rsidRPr="0060629A">
        <w:rPr>
          <w:rStyle w:val="StyleBoldUnderline"/>
          <w:rFonts w:cs="Times New Roman"/>
        </w:rPr>
        <w:t>as a political liability</w:t>
      </w:r>
      <w:r w:rsidRPr="0060629A">
        <w:rPr>
          <w:rFonts w:cs="Times New Roman"/>
        </w:rPr>
        <w:t>. Finally, as a step toward deepening our theoretical as well as empirical understanding of audience costs, I investigate why citizens react negatively to empty threats.</w:t>
      </w:r>
    </w:p>
    <w:p w:rsidR="00E94C46" w:rsidRPr="0060629A" w:rsidRDefault="00E94C46" w:rsidP="00E94C46">
      <w:pPr>
        <w:rPr>
          <w:rFonts w:cs="Times New Roman"/>
        </w:rPr>
      </w:pP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42" w:name="_Toc419294959"/>
      <w:bookmarkStart w:id="43" w:name="_Toc419713513"/>
      <w:r w:rsidRPr="0060629A">
        <w:rPr>
          <w:rFonts w:cs="Times New Roman"/>
        </w:rPr>
        <w:lastRenderedPageBreak/>
        <w:t>Answers to Past Executive Orders Made Things Worse</w:t>
      </w:r>
      <w:bookmarkEnd w:id="42"/>
      <w:bookmarkEnd w:id="43"/>
    </w:p>
    <w:p w:rsidR="00706490" w:rsidRPr="0060629A" w:rsidRDefault="00706490" w:rsidP="00706490">
      <w:pPr>
        <w:rPr>
          <w:rFonts w:cs="Times New Roman"/>
        </w:rPr>
      </w:pPr>
    </w:p>
    <w:p w:rsidR="00706490" w:rsidRPr="0060629A" w:rsidRDefault="00706490" w:rsidP="00706490">
      <w:pPr>
        <w:rPr>
          <w:rFonts w:cs="Times New Roman"/>
        </w:rPr>
      </w:pPr>
      <w:r w:rsidRPr="0060629A">
        <w:rPr>
          <w:rFonts w:cs="Times New Roman"/>
        </w:rPr>
        <w:t>(__)</w:t>
      </w:r>
    </w:p>
    <w:p w:rsidR="00706490" w:rsidRPr="0060629A" w:rsidRDefault="00706490" w:rsidP="00706490">
      <w:pPr>
        <w:rPr>
          <w:rFonts w:cs="Times New Roman"/>
        </w:rPr>
      </w:pPr>
    </w:p>
    <w:p w:rsidR="00706490" w:rsidRPr="0060629A" w:rsidRDefault="00706490" w:rsidP="00706490">
      <w:pPr>
        <w:pStyle w:val="Heading4"/>
        <w:rPr>
          <w:rFonts w:cs="Times New Roman"/>
        </w:rPr>
      </w:pPr>
      <w:r w:rsidRPr="0060629A">
        <w:rPr>
          <w:rFonts w:cs="Times New Roman"/>
        </w:rPr>
        <w:t>(__)Past executive orders have all been ANTI civil liberties – that is different from the counterplan which would be pro-rights</w:t>
      </w:r>
    </w:p>
    <w:p w:rsidR="00706490" w:rsidRPr="0060629A" w:rsidRDefault="00706490" w:rsidP="00706490">
      <w:pPr>
        <w:rPr>
          <w:rFonts w:cs="Times New Roman"/>
        </w:rPr>
      </w:pPr>
      <w:r w:rsidRPr="0060629A">
        <w:rPr>
          <w:rStyle w:val="StyleStyleBold12pt"/>
          <w:rFonts w:cs="Times New Roman"/>
        </w:rPr>
        <w:t xml:space="preserve">Schlanger, Henry M. Butzel Professor of Law, University of Michigan, 15 </w:t>
      </w:r>
    </w:p>
    <w:p w:rsidR="00706490" w:rsidRPr="0060629A" w:rsidRDefault="00706490" w:rsidP="00706490">
      <w:pPr>
        <w:rPr>
          <w:rFonts w:cs="Times New Roman"/>
        </w:rPr>
      </w:pPr>
      <w:r w:rsidRPr="0060629A">
        <w:rPr>
          <w:rFonts w:cs="Times New Roman"/>
        </w:rPr>
        <w:t>[Margo Schlanger, Intelligence Legalism and the National Security Agency's Civil Liberties Gap, Harvard National Security Journal, 6 Harv. Nat'l Sec. J. 112]</w:t>
      </w:r>
    </w:p>
    <w:p w:rsidR="00706490" w:rsidRPr="0060629A" w:rsidRDefault="00706490" w:rsidP="00706490">
      <w:pPr>
        <w:rPr>
          <w:rFonts w:cs="Times New Roman"/>
        </w:rPr>
      </w:pPr>
    </w:p>
    <w:p w:rsidR="00706490" w:rsidRPr="0060629A" w:rsidRDefault="00706490" w:rsidP="00706490">
      <w:pPr>
        <w:rPr>
          <w:rFonts w:cs="Times New Roman"/>
          <w:sz w:val="16"/>
        </w:rPr>
      </w:pPr>
      <w:r w:rsidRPr="0060629A">
        <w:rPr>
          <w:rFonts w:cs="Times New Roman"/>
          <w:sz w:val="16"/>
        </w:rPr>
        <w:t>3. Executive Order</w:t>
      </w:r>
    </w:p>
    <w:p w:rsidR="00706490" w:rsidRPr="0060629A" w:rsidRDefault="00706490" w:rsidP="00706490">
      <w:pPr>
        <w:rPr>
          <w:rFonts w:cs="Times New Roman"/>
        </w:rPr>
      </w:pPr>
      <w:r w:rsidRPr="0060629A">
        <w:rPr>
          <w:rStyle w:val="StyleBoldUnderline"/>
          <w:rFonts w:cs="Times New Roman"/>
        </w:rPr>
        <w:t>Efforts to implement</w:t>
      </w:r>
      <w:r w:rsidRPr="0060629A">
        <w:rPr>
          <w:rFonts w:cs="Times New Roman"/>
        </w:rPr>
        <w:t xml:space="preserve"> most of the Church Committee's </w:t>
      </w:r>
      <w:r w:rsidRPr="0060629A">
        <w:rPr>
          <w:rStyle w:val="StyleBoldUnderline"/>
          <w:rFonts w:cs="Times New Roman"/>
        </w:rPr>
        <w:t>substantive recommendations as statutory law failed;</w:t>
      </w:r>
      <w:r w:rsidRPr="0060629A">
        <w:rPr>
          <w:rFonts w:cs="Times New Roman"/>
        </w:rPr>
        <w:t xml:space="preserve"> </w:t>
      </w:r>
      <w:r w:rsidRPr="0060629A">
        <w:rPr>
          <w:rStyle w:val="StyleBoldUnderline"/>
          <w:rFonts w:cs="Times New Roman"/>
        </w:rPr>
        <w:t>they entered American law i</w:t>
      </w:r>
      <w:r w:rsidRPr="0060629A">
        <w:rPr>
          <w:rFonts w:cs="Times New Roman"/>
        </w:rPr>
        <w:t xml:space="preserve">nstead </w:t>
      </w:r>
      <w:r w:rsidRPr="0060629A">
        <w:rPr>
          <w:rStyle w:val="StyleBoldUnderline"/>
          <w:rFonts w:cs="Times New Roman"/>
        </w:rPr>
        <w:t>as part of Executive Order 12,333</w:t>
      </w:r>
      <w:r w:rsidRPr="0060629A">
        <w:rPr>
          <w:rFonts w:cs="Times New Roman"/>
        </w:rPr>
        <w:t>. As already quoted, the Executive Order does expressly state (in language unchanged from its 1981 promulgation): "Set forth below are certain general principles that, in addition to and consistent with applicable laws, are intended to achieve the proper balance between the acquisition of essential information and protection of individual interests." n301 That is, one of 12,333's purposes is to fill the civil liberties gap left by constitutional and statutory law.</w:t>
      </w:r>
    </w:p>
    <w:p w:rsidR="00706490" w:rsidRPr="0060629A" w:rsidRDefault="00706490" w:rsidP="00706490">
      <w:pPr>
        <w:rPr>
          <w:rFonts w:cs="Times New Roman"/>
        </w:rPr>
      </w:pPr>
      <w:r w:rsidRPr="0060629A">
        <w:rPr>
          <w:rFonts w:cs="Times New Roman"/>
        </w:rPr>
        <w:t>But 12,333 cannot live up to that goal. For one thing, the rules' status as part of an executive order renders them both less visible and more easily weakened. The 2008 amendments to 12,333, for example, for the first time allowed inter-agency sharing of signals intelligence "for purposes of allowing the recipient agency to determine whether the information is  [*181]  relevant to its responsibilities and can be retained by it," pursuant to potential "procedures established by the Director in coordination with the Secretary of Defense and approved by the Attorney General." n302 This change received no attention by non-governmental commentators. n303</w:t>
      </w:r>
    </w:p>
    <w:p w:rsidR="00706490" w:rsidRPr="0060629A" w:rsidRDefault="00706490" w:rsidP="00706490">
      <w:pPr>
        <w:rPr>
          <w:rFonts w:cs="Times New Roman"/>
        </w:rPr>
      </w:pPr>
      <w:r w:rsidRPr="0060629A">
        <w:rPr>
          <w:rFonts w:cs="Times New Roman"/>
        </w:rPr>
        <w:t xml:space="preserve">More important, even if Executive Order 12,333 adequately covered civil liberties interests in 1980, it--along with its associated AG Guidelines--has grown out-of-date in subsequent decades. Unsurprisingly, </w:t>
      </w:r>
      <w:r w:rsidRPr="0060629A">
        <w:rPr>
          <w:rStyle w:val="StyleBoldUnderline"/>
          <w:rFonts w:cs="Times New Roman"/>
        </w:rPr>
        <w:t>given the generally low visibility of intelligence matters, there was little appetite to update either Executive Order 12,333 or other sources of executive self-regulation to address new challenges to liberty, until the Snowden disclosures</w:t>
      </w:r>
      <w:r w:rsidRPr="0060629A">
        <w:rPr>
          <w:rFonts w:cs="Times New Roman"/>
        </w:rPr>
        <w:t xml:space="preserve">. </w:t>
      </w:r>
      <w:r w:rsidRPr="0060629A">
        <w:rPr>
          <w:rStyle w:val="StyleBoldUnderline"/>
          <w:rFonts w:cs="Times New Roman"/>
        </w:rPr>
        <w:t>Thus</w:t>
      </w:r>
      <w:r w:rsidRPr="0060629A">
        <w:rPr>
          <w:rFonts w:cs="Times New Roman"/>
        </w:rPr>
        <w:t xml:space="preserve"> notwithstanding the enormous changes that have taken place in the scope of surveillance since 1980 and the advent of "big data" methods, </w:t>
      </w:r>
      <w:r w:rsidRPr="0060629A">
        <w:rPr>
          <w:rStyle w:val="Emphasis"/>
          <w:rFonts w:ascii="Times New Roman" w:hAnsi="Times New Roman" w:cs="Times New Roman"/>
        </w:rPr>
        <w:t>there have been no substantive liberty-protective changes ever made to the Executive Order</w:t>
      </w:r>
      <w:r w:rsidRPr="0060629A">
        <w:rPr>
          <w:rFonts w:cs="Times New Roman"/>
        </w:rPr>
        <w:t xml:space="preserve">. Some procedural protections have been added, n304 and notable efforts to weaken the protection of U.S. Person information were fended off. n305 </w:t>
      </w:r>
      <w:r w:rsidRPr="0060629A">
        <w:rPr>
          <w:rStyle w:val="StyleBoldUnderline"/>
          <w:rFonts w:cs="Times New Roman"/>
        </w:rPr>
        <w:t>But whatever further substantive protection might be useful</w:t>
      </w:r>
      <w:r w:rsidRPr="0060629A">
        <w:rPr>
          <w:rFonts w:cs="Times New Roman"/>
        </w:rPr>
        <w:t xml:space="preserve"> in light of technological or other changes, </w:t>
      </w:r>
      <w:r w:rsidRPr="0060629A">
        <w:rPr>
          <w:rStyle w:val="StyleBoldUnderline"/>
          <w:rFonts w:cs="Times New Roman"/>
        </w:rPr>
        <w:t xml:space="preserve">all that has been added since 1980 is new hortatory language swearing fealty to </w:t>
      </w:r>
      <w:r w:rsidRPr="0060629A">
        <w:rPr>
          <w:rFonts w:cs="Times New Roman"/>
        </w:rPr>
        <w:t xml:space="preserve">(already binding) </w:t>
      </w:r>
      <w:r w:rsidRPr="0060629A">
        <w:rPr>
          <w:rStyle w:val="StyleBoldUnderline"/>
          <w:rFonts w:cs="Times New Roman"/>
        </w:rPr>
        <w:t>other laws:</w:t>
      </w:r>
      <w:r w:rsidRPr="0060629A">
        <w:rPr>
          <w:rFonts w:cs="Times New Roman"/>
        </w:rPr>
        <w:t xml:space="preserve"> "The United States Government has a solemn obligation, and shall continue in the conduct of intelligence activities under this order, to protect fully the legal rights of all United States persons, including freedoms, civil liberties, and privacy rights guaranteed by Federal law." n306</w:t>
      </w:r>
    </w:p>
    <w:p w:rsidR="00706490" w:rsidRPr="0060629A" w:rsidRDefault="00706490" w:rsidP="00706490">
      <w:pPr>
        <w:rPr>
          <w:rFonts w:cs="Times New Roman"/>
        </w:rPr>
      </w:pPr>
    </w:p>
    <w:p w:rsidR="00706490" w:rsidRPr="0060629A" w:rsidRDefault="00706490" w:rsidP="00706490">
      <w:pPr>
        <w:rPr>
          <w:rFonts w:cs="Times New Roman"/>
        </w:rPr>
      </w:pPr>
    </w:p>
    <w:p w:rsidR="00F26E97" w:rsidRPr="0060629A" w:rsidRDefault="00F26E97" w:rsidP="00F26E97">
      <w:pPr>
        <w:pStyle w:val="Heading3"/>
        <w:rPr>
          <w:rFonts w:cs="Times New Roman"/>
        </w:rPr>
      </w:pPr>
      <w:bookmarkStart w:id="44" w:name="_Toc419294960"/>
      <w:bookmarkStart w:id="45" w:name="_Toc419713514"/>
      <w:r w:rsidRPr="0060629A">
        <w:rPr>
          <w:rFonts w:cs="Times New Roman"/>
        </w:rPr>
        <w:lastRenderedPageBreak/>
        <w:t>Answers to “Permutation”</w:t>
      </w:r>
      <w:bookmarkEnd w:id="44"/>
      <w:bookmarkEnd w:id="45"/>
    </w:p>
    <w:p w:rsidR="00F26E97" w:rsidRPr="0060629A" w:rsidRDefault="00F26E97" w:rsidP="00F26E97">
      <w:pPr>
        <w:rPr>
          <w:rFonts w:cs="Times New Roman"/>
        </w:rPr>
      </w:pPr>
    </w:p>
    <w:p w:rsidR="00F26E97" w:rsidRPr="0060629A" w:rsidRDefault="00F26E97" w:rsidP="00F26E97">
      <w:pPr>
        <w:pStyle w:val="Heading4"/>
        <w:rPr>
          <w:rFonts w:cs="Times New Roman"/>
        </w:rPr>
      </w:pPr>
      <w:r w:rsidRPr="0060629A">
        <w:rPr>
          <w:rFonts w:cs="Times New Roman"/>
        </w:rPr>
        <w:t xml:space="preserve">(__) </w:t>
      </w:r>
    </w:p>
    <w:p w:rsidR="00F26E97" w:rsidRPr="0060629A" w:rsidRDefault="00F26E97" w:rsidP="00F26E97">
      <w:pPr>
        <w:rPr>
          <w:rFonts w:cs="Times New Roman"/>
        </w:rPr>
      </w:pPr>
    </w:p>
    <w:p w:rsidR="00F26E97" w:rsidRPr="0060629A" w:rsidRDefault="00F26E97" w:rsidP="00F26E97">
      <w:pPr>
        <w:pStyle w:val="Heading4"/>
        <w:rPr>
          <w:rFonts w:cs="Times New Roman"/>
        </w:rPr>
      </w:pPr>
      <w:r w:rsidRPr="0060629A">
        <w:rPr>
          <w:rFonts w:cs="Times New Roman"/>
        </w:rPr>
        <w:t>(__) To curtail means to put a restriction on something. The affirmative must put a restriction on the action.  The counterplan only stops the action.</w:t>
      </w:r>
    </w:p>
    <w:p w:rsidR="00F26E97" w:rsidRPr="0060629A" w:rsidRDefault="00F26E97" w:rsidP="00F26E97">
      <w:pPr>
        <w:rPr>
          <w:rStyle w:val="StyleStyleBold12pt"/>
          <w:rFonts w:cs="Times New Roman"/>
        </w:rPr>
      </w:pPr>
      <w:r w:rsidRPr="0060629A">
        <w:rPr>
          <w:rStyle w:val="StyleStyleBold12pt"/>
          <w:rFonts w:cs="Times New Roman"/>
        </w:rPr>
        <w:t>VOCABULARY.COM 14</w:t>
      </w:r>
    </w:p>
    <w:p w:rsidR="00F26E97" w:rsidRPr="0060629A" w:rsidRDefault="00F26E97" w:rsidP="00F26E97">
      <w:pPr>
        <w:rPr>
          <w:rFonts w:cs="Times New Roman"/>
        </w:rPr>
      </w:pPr>
      <w:r w:rsidRPr="0060629A">
        <w:rPr>
          <w:rFonts w:cs="Times New Roman"/>
        </w:rPr>
        <w:t>[</w:t>
      </w:r>
      <w:hyperlink r:id="rId25" w:history="1">
        <w:r w:rsidRPr="0060629A">
          <w:rPr>
            <w:rStyle w:val="Hyperlink"/>
            <w:rFonts w:cs="Times New Roman"/>
          </w:rPr>
          <w:t>http://www.vocabulary.com/dictionary/curtail</w:t>
        </w:r>
      </w:hyperlink>
      <w:r w:rsidRPr="0060629A">
        <w:rPr>
          <w:rFonts w:cs="Times New Roman"/>
        </w:rPr>
        <w:t>]</w:t>
      </w:r>
    </w:p>
    <w:p w:rsidR="00F26E97" w:rsidRPr="0060629A" w:rsidRDefault="00F26E97" w:rsidP="00F26E97">
      <w:pPr>
        <w:rPr>
          <w:rFonts w:cs="Times New Roman"/>
        </w:rPr>
      </w:pPr>
    </w:p>
    <w:p w:rsidR="00F26E97" w:rsidRPr="0060629A" w:rsidRDefault="00F26E97" w:rsidP="00F26E97">
      <w:pPr>
        <w:rPr>
          <w:rFonts w:cs="Times New Roman"/>
          <w:sz w:val="16"/>
        </w:rPr>
      </w:pPr>
      <w:r w:rsidRPr="0060629A">
        <w:rPr>
          <w:rFonts w:cs="Times New Roman"/>
          <w:sz w:val="16"/>
        </w:rPr>
        <w:t xml:space="preserve">curtail  </w:t>
      </w:r>
    </w:p>
    <w:p w:rsidR="00F26E97" w:rsidRPr="0060629A" w:rsidRDefault="00F26E97" w:rsidP="00F26E97">
      <w:pPr>
        <w:rPr>
          <w:rFonts w:cs="Times New Roman"/>
          <w:sz w:val="16"/>
        </w:rPr>
      </w:pPr>
      <w:r w:rsidRPr="0060629A">
        <w:rPr>
          <w:rStyle w:val="StyleBoldUnderline"/>
          <w:rFonts w:cs="Times New Roman"/>
        </w:rPr>
        <w:t>To curtail something is to slow it down, put restrictions on it, or stop it entirely</w:t>
      </w:r>
      <w:r w:rsidRPr="0060629A">
        <w:rPr>
          <w:rFonts w:cs="Times New Roman"/>
          <w:sz w:val="16"/>
        </w:rPr>
        <w:t>. If I give up cake, I am curtailing my cake-eating.</w:t>
      </w:r>
    </w:p>
    <w:p w:rsidR="00F26E97" w:rsidRPr="0060629A" w:rsidRDefault="00F26E97" w:rsidP="00F26E97">
      <w:pPr>
        <w:rPr>
          <w:rStyle w:val="StyleBoldUnderline"/>
          <w:rFonts w:cs="Times New Roman"/>
        </w:rPr>
      </w:pPr>
      <w:r w:rsidRPr="0060629A">
        <w:rPr>
          <w:rStyle w:val="StyleBoldUnderline"/>
          <w:rFonts w:cs="Times New Roman"/>
        </w:rPr>
        <w:t>Curtail is an official-sounding word for stopping or slowing things down.</w:t>
      </w:r>
      <w:r w:rsidRPr="0060629A">
        <w:rPr>
          <w:rFonts w:cs="Times New Roman"/>
          <w:sz w:val="16"/>
        </w:rPr>
        <w:t xml:space="preserve"> The police try to curtail crime — they want there to be less crime in the world. A company may want to curtail their employees' computer time, so they spend more time working and less time goofing around. Teachers try to curtail whispering and note-passing in class. </w:t>
      </w:r>
      <w:r w:rsidRPr="0060629A">
        <w:rPr>
          <w:rStyle w:val="StyleBoldUnderline"/>
          <w:rFonts w:cs="Times New Roman"/>
        </w:rPr>
        <w:t>When something is curtailed, it's either stopped entirely or stopped quite a bit — it's cut short.</w:t>
      </w:r>
    </w:p>
    <w:p w:rsidR="00F26E97" w:rsidRPr="0060629A" w:rsidRDefault="00F26E97" w:rsidP="00F26E97">
      <w:pPr>
        <w:rPr>
          <w:rFonts w:cs="Times New Roman"/>
        </w:rPr>
      </w:pPr>
    </w:p>
    <w:p w:rsidR="00F26E97" w:rsidRPr="0060629A" w:rsidRDefault="00350048" w:rsidP="00F26E97">
      <w:pPr>
        <w:pStyle w:val="Heading4"/>
        <w:rPr>
          <w:rFonts w:cs="Times New Roman"/>
          <w:sz w:val="20"/>
        </w:rPr>
      </w:pPr>
      <w:r w:rsidRPr="0060629A">
        <w:rPr>
          <w:rFonts w:cs="Times New Roman"/>
        </w:rPr>
        <w:t xml:space="preserve">(__) </w:t>
      </w:r>
      <w:r w:rsidR="00F26E97" w:rsidRPr="0060629A">
        <w:rPr>
          <w:rFonts w:cs="Times New Roman"/>
        </w:rPr>
        <w:t>“Authority” derives from other actors – curtailing must done by another actor – not the executive branch</w:t>
      </w:r>
    </w:p>
    <w:p w:rsidR="00F26E97" w:rsidRPr="0060629A" w:rsidRDefault="00F26E97" w:rsidP="00F26E97">
      <w:pPr>
        <w:rPr>
          <w:rFonts w:cs="Times New Roman"/>
        </w:rPr>
      </w:pPr>
      <w:r w:rsidRPr="0060629A">
        <w:rPr>
          <w:rStyle w:val="StyleStyleBold12pt"/>
          <w:rFonts w:cs="Times New Roman"/>
        </w:rPr>
        <w:t>Hill, JD – Hastings College of Law, 13</w:t>
      </w:r>
      <w:r w:rsidRPr="0060629A">
        <w:rPr>
          <w:rFonts w:cs="Times New Roman"/>
        </w:rPr>
        <w:t xml:space="preserve"> </w:t>
      </w:r>
    </w:p>
    <w:p w:rsidR="00F26E97" w:rsidRPr="0060629A" w:rsidRDefault="00F26E97" w:rsidP="00F26E97">
      <w:pPr>
        <w:rPr>
          <w:rFonts w:cs="Times New Roman"/>
        </w:rPr>
      </w:pPr>
      <w:r w:rsidRPr="0060629A">
        <w:rPr>
          <w:rFonts w:cs="Times New Roman"/>
        </w:rPr>
        <w:t>[Gerald Hill, The People's Law Dictionary, http://dictionary.law.com/Default.aspx?selected=2478]</w:t>
      </w:r>
    </w:p>
    <w:p w:rsidR="00F26E97" w:rsidRPr="0060629A" w:rsidRDefault="00F26E97" w:rsidP="00F26E97">
      <w:pPr>
        <w:rPr>
          <w:rFonts w:cs="Times New Roman"/>
        </w:rPr>
      </w:pPr>
    </w:p>
    <w:p w:rsidR="00F26E97" w:rsidRPr="0060629A" w:rsidRDefault="00F26E97" w:rsidP="00F26E97">
      <w:pPr>
        <w:rPr>
          <w:rFonts w:cs="Times New Roman"/>
        </w:rPr>
      </w:pPr>
      <w:r w:rsidRPr="0060629A">
        <w:rPr>
          <w:rStyle w:val="IntenseEmphasis"/>
          <w:rFonts w:cs="Times New Roman"/>
          <w:highlight w:val="green"/>
        </w:rPr>
        <w:t>authority</w:t>
      </w:r>
    </w:p>
    <w:p w:rsidR="00F26E97" w:rsidRPr="0060629A" w:rsidRDefault="00F26E97" w:rsidP="00F26E97">
      <w:pPr>
        <w:rPr>
          <w:rFonts w:cs="Times New Roman"/>
          <w:sz w:val="16"/>
        </w:rPr>
      </w:pPr>
      <w:r w:rsidRPr="0060629A">
        <w:rPr>
          <w:rFonts w:cs="Times New Roman"/>
          <w:sz w:val="16"/>
        </w:rPr>
        <w:t xml:space="preserve">n. </w:t>
      </w:r>
      <w:r w:rsidRPr="0060629A">
        <w:rPr>
          <w:rStyle w:val="IntenseEmphasis"/>
          <w:rFonts w:cs="Times New Roman"/>
          <w:highlight w:val="green"/>
        </w:rPr>
        <w:t>permission</w:t>
      </w:r>
      <w:r w:rsidRPr="0060629A">
        <w:rPr>
          <w:rStyle w:val="IntenseEmphasis"/>
          <w:rFonts w:cs="Times New Roman"/>
        </w:rPr>
        <w:t xml:space="preserve">, a right </w:t>
      </w:r>
      <w:r w:rsidRPr="0060629A">
        <w:rPr>
          <w:rStyle w:val="IntenseEmphasis"/>
          <w:rFonts w:cs="Times New Roman"/>
          <w:highlight w:val="green"/>
        </w:rPr>
        <w:t>coupled with</w:t>
      </w:r>
      <w:r w:rsidRPr="0060629A">
        <w:rPr>
          <w:rStyle w:val="IntenseEmphasis"/>
          <w:rFonts w:cs="Times New Roman"/>
        </w:rPr>
        <w:t xml:space="preserve"> the </w:t>
      </w:r>
      <w:r w:rsidRPr="0060629A">
        <w:rPr>
          <w:rStyle w:val="IntenseEmphasis"/>
          <w:rFonts w:cs="Times New Roman"/>
          <w:highlight w:val="green"/>
        </w:rPr>
        <w:t>power to</w:t>
      </w:r>
      <w:r w:rsidRPr="0060629A">
        <w:rPr>
          <w:rFonts w:cs="Times New Roman"/>
          <w:sz w:val="16"/>
        </w:rPr>
        <w:t xml:space="preserve"> do an </w:t>
      </w:r>
      <w:r w:rsidRPr="0060629A">
        <w:rPr>
          <w:rStyle w:val="IntenseEmphasis"/>
          <w:rFonts w:cs="Times New Roman"/>
          <w:highlight w:val="green"/>
        </w:rPr>
        <w:t>act</w:t>
      </w:r>
      <w:r w:rsidRPr="0060629A">
        <w:rPr>
          <w:rFonts w:cs="Times New Roman"/>
          <w:sz w:val="16"/>
        </w:rPr>
        <w:t xml:space="preserve"> or order others to act. </w:t>
      </w:r>
      <w:r w:rsidRPr="0060629A">
        <w:rPr>
          <w:rStyle w:val="IntenseEmphasis"/>
          <w:rFonts w:cs="Times New Roman"/>
        </w:rPr>
        <w:t xml:space="preserve">Often </w:t>
      </w:r>
      <w:r w:rsidRPr="0060629A">
        <w:rPr>
          <w:rStyle w:val="IntenseEmphasis"/>
          <w:rFonts w:cs="Times New Roman"/>
          <w:highlight w:val="green"/>
        </w:rPr>
        <w:t>one person gives another authority</w:t>
      </w:r>
      <w:r w:rsidRPr="0060629A">
        <w:rPr>
          <w:rFonts w:cs="Times New Roman"/>
          <w:sz w:val="16"/>
        </w:rPr>
        <w:t xml:space="preserve"> to act, as an employer to an employee, a principal to an agent, a corporation to its officers, or </w:t>
      </w:r>
      <w:r w:rsidRPr="0060629A">
        <w:rPr>
          <w:rStyle w:val="IntenseEmphasis"/>
          <w:rFonts w:cs="Times New Roman"/>
          <w:highlight w:val="green"/>
        </w:rPr>
        <w:t>government</w:t>
      </w:r>
      <w:r w:rsidRPr="0060629A">
        <w:rPr>
          <w:rStyle w:val="IntenseEmphasis"/>
          <w:rFonts w:cs="Times New Roman"/>
        </w:rPr>
        <w:t xml:space="preserve">al empowerment </w:t>
      </w:r>
      <w:r w:rsidRPr="0060629A">
        <w:rPr>
          <w:rStyle w:val="IntenseEmphasis"/>
          <w:rFonts w:cs="Times New Roman"/>
          <w:highlight w:val="green"/>
        </w:rPr>
        <w:t>to perform</w:t>
      </w:r>
      <w:r w:rsidRPr="0060629A">
        <w:rPr>
          <w:rStyle w:val="IntenseEmphasis"/>
          <w:rFonts w:cs="Times New Roman"/>
        </w:rPr>
        <w:t xml:space="preserve"> certain </w:t>
      </w:r>
      <w:r w:rsidRPr="0060629A">
        <w:rPr>
          <w:rStyle w:val="IntenseEmphasis"/>
          <w:rFonts w:cs="Times New Roman"/>
          <w:highlight w:val="green"/>
        </w:rPr>
        <w:t>functions</w:t>
      </w:r>
      <w:r w:rsidRPr="0060629A">
        <w:rPr>
          <w:rFonts w:cs="Times New Roman"/>
          <w:sz w:val="16"/>
        </w:rPr>
        <w:t>. There are different types of authority, including "apparent authority" when a principal gives an agent various signs of authority to make others believe he or she has authority; "express authority" or "limited authority," which spells out exactly what authority is granted (usually a written set of instructions) "implied authority," which flows from the position one holds and "general authority," which is the broad power to act for another.</w:t>
      </w:r>
    </w:p>
    <w:p w:rsidR="00F26E97" w:rsidRPr="0060629A" w:rsidRDefault="00F26E97" w:rsidP="00F26E97">
      <w:pPr>
        <w:rPr>
          <w:rFonts w:cs="Times New Roman"/>
          <w:sz w:val="16"/>
        </w:rPr>
      </w:pPr>
    </w:p>
    <w:p w:rsidR="00F26E97" w:rsidRPr="0060629A" w:rsidRDefault="00F26E97" w:rsidP="00F26E97">
      <w:pPr>
        <w:rPr>
          <w:rFonts w:cs="Times New Roman"/>
        </w:rPr>
      </w:pPr>
    </w:p>
    <w:p w:rsidR="00F26E97" w:rsidRPr="0060629A" w:rsidRDefault="00F26E97" w:rsidP="00F26E97">
      <w:pPr>
        <w:rPr>
          <w:rFonts w:cs="Times New Roman"/>
        </w:rPr>
      </w:pPr>
    </w:p>
    <w:p w:rsidR="00706490" w:rsidRPr="0060629A" w:rsidRDefault="00706490" w:rsidP="00706490">
      <w:pPr>
        <w:pStyle w:val="Heading2"/>
        <w:rPr>
          <w:rFonts w:cs="Times New Roman"/>
        </w:rPr>
      </w:pPr>
      <w:bookmarkStart w:id="46" w:name="_Toc419294892"/>
      <w:bookmarkStart w:id="47" w:name="_Toc419294961"/>
      <w:bookmarkStart w:id="48" w:name="_Toc419713515"/>
      <w:r w:rsidRPr="0060629A">
        <w:rPr>
          <w:rFonts w:cs="Times New Roman"/>
        </w:rPr>
        <w:lastRenderedPageBreak/>
        <w:t>Net Benefit</w:t>
      </w:r>
      <w:bookmarkEnd w:id="46"/>
      <w:bookmarkEnd w:id="47"/>
      <w:bookmarkEnd w:id="48"/>
    </w:p>
    <w:p w:rsidR="00C93A76" w:rsidRPr="0060629A" w:rsidRDefault="00C93A76" w:rsidP="00C93A76">
      <w:pPr>
        <w:pStyle w:val="Heading3"/>
        <w:rPr>
          <w:rFonts w:cs="Times New Roman"/>
        </w:rPr>
      </w:pPr>
      <w:bookmarkStart w:id="49" w:name="_Toc419294962"/>
      <w:bookmarkStart w:id="50" w:name="_Toc419713516"/>
      <w:r w:rsidRPr="0060629A">
        <w:rPr>
          <w:rFonts w:cs="Times New Roman"/>
        </w:rPr>
        <w:lastRenderedPageBreak/>
        <w:t>Plan Hurts Executive Power</w:t>
      </w:r>
      <w:bookmarkEnd w:id="49"/>
      <w:bookmarkEnd w:id="50"/>
    </w:p>
    <w:p w:rsidR="00C93A76" w:rsidRPr="0060629A" w:rsidRDefault="00C93A76" w:rsidP="00C93A76">
      <w:pPr>
        <w:rPr>
          <w:rFonts w:cs="Times New Roman"/>
        </w:rPr>
      </w:pPr>
    </w:p>
    <w:p w:rsidR="00C93A76" w:rsidRPr="0060629A" w:rsidRDefault="00C93A76" w:rsidP="00C93A76">
      <w:pPr>
        <w:pStyle w:val="Heading4"/>
        <w:rPr>
          <w:rFonts w:cs="Times New Roman"/>
        </w:rPr>
      </w:pPr>
      <w:r w:rsidRPr="0060629A">
        <w:rPr>
          <w:rFonts w:cs="Times New Roman"/>
        </w:rPr>
        <w:t xml:space="preserve">(__) </w:t>
      </w:r>
    </w:p>
    <w:p w:rsidR="00C93A76" w:rsidRPr="0060629A" w:rsidRDefault="00C93A76" w:rsidP="00C93A76">
      <w:pPr>
        <w:rPr>
          <w:rFonts w:cs="Times New Roman"/>
        </w:rPr>
      </w:pPr>
    </w:p>
    <w:p w:rsidR="00C93A76" w:rsidRPr="0060629A" w:rsidRDefault="00C93A76" w:rsidP="00C93A76">
      <w:pPr>
        <w:pStyle w:val="Heading4"/>
        <w:rPr>
          <w:rFonts w:cs="Times New Roman"/>
        </w:rPr>
      </w:pPr>
      <w:r w:rsidRPr="0060629A">
        <w:rPr>
          <w:rFonts w:cs="Times New Roman"/>
        </w:rPr>
        <w:t>(__) Congressional and executive power are zero-sum</w:t>
      </w:r>
    </w:p>
    <w:p w:rsidR="00C93A76" w:rsidRPr="0060629A" w:rsidRDefault="00C93A76" w:rsidP="00C93A76">
      <w:pPr>
        <w:rPr>
          <w:rStyle w:val="StyleStyleBold12pt"/>
          <w:rFonts w:cs="Times New Roman"/>
        </w:rPr>
      </w:pPr>
      <w:r w:rsidRPr="0060629A">
        <w:rPr>
          <w:rStyle w:val="StyleStyleBold12pt"/>
          <w:rFonts w:cs="Times New Roman"/>
        </w:rPr>
        <w:t>Howell, Professor of government at Harvard, 03</w:t>
      </w:r>
    </w:p>
    <w:p w:rsidR="00C93A76" w:rsidRPr="0060629A" w:rsidRDefault="00C93A76" w:rsidP="00C93A76">
      <w:pPr>
        <w:rPr>
          <w:rFonts w:cs="Times New Roman"/>
        </w:rPr>
      </w:pPr>
      <w:r w:rsidRPr="0060629A">
        <w:rPr>
          <w:rFonts w:cs="Times New Roman"/>
        </w:rPr>
        <w:t>[William Howell, 2003., Power without Persuasion: The Politics of Direct Presidential Action, p. 101]</w:t>
      </w:r>
    </w:p>
    <w:p w:rsidR="00C93A76" w:rsidRPr="0060629A" w:rsidRDefault="00C93A76" w:rsidP="00C93A76">
      <w:pPr>
        <w:rPr>
          <w:rFonts w:cs="Times New Roman"/>
        </w:rPr>
      </w:pPr>
    </w:p>
    <w:p w:rsidR="00C93A76" w:rsidRPr="0060629A" w:rsidRDefault="00C93A76" w:rsidP="00C93A76">
      <w:pPr>
        <w:rPr>
          <w:rStyle w:val="StyleBoldUnderline"/>
          <w:rFonts w:cs="Times New Roman"/>
        </w:rPr>
      </w:pPr>
      <w:r w:rsidRPr="0060629A">
        <w:rPr>
          <w:rFonts w:cs="Times New Roman"/>
        </w:rPr>
        <w:t xml:space="preserve">The unilateral politics model identifies the basic, and sometimes counterintuitive, dynamics of presidential policy making.  The model explains why presidents unilaterally set policies that a majority within Congress may oppose.  It specifies how changes within Congress (caused generally, though not exclusively, by elections) translate into either an expansion or contraction of executive discretion to act unilaterally.  And it clarifies how these </w:t>
      </w:r>
      <w:r w:rsidRPr="0060629A">
        <w:rPr>
          <w:rStyle w:val="StyleBoldUnderline"/>
          <w:rFonts w:cs="Times New Roman"/>
        </w:rPr>
        <w:t>powers enable the president</w:t>
      </w:r>
      <w:r w:rsidRPr="0060629A">
        <w:rPr>
          <w:rFonts w:cs="Times New Roman"/>
        </w:rPr>
        <w:t xml:space="preserve"> not only to set policies that Congress on its own accord would not pass, but also </w:t>
      </w:r>
      <w:r w:rsidRPr="0060629A">
        <w:rPr>
          <w:rStyle w:val="StyleBoldUnderline"/>
          <w:rFonts w:cs="Times New Roman"/>
        </w:rPr>
        <w:t xml:space="preserve">to undermine congressional efforts to enact laws that the president opposes.  We repeatedly return to a basic theme about systems of governance defined by their separated powers: executive power is inversely proportional to legislative strength.  Presidential power expands at exactly the same times when, and precisely the same places that, congressional power weakens.  The occurrence is hardly coincidental.  Indeed, the forces operate in tandem, for it is the check each places on the other that defines the overall division of power.  </w:t>
      </w:r>
    </w:p>
    <w:p w:rsidR="00C93A76" w:rsidRPr="0060629A" w:rsidRDefault="00C93A76" w:rsidP="00C93A76">
      <w:pPr>
        <w:rPr>
          <w:rFonts w:cs="Times New Roman"/>
        </w:rPr>
      </w:pPr>
    </w:p>
    <w:p w:rsidR="00C93A76" w:rsidRPr="0060629A" w:rsidRDefault="00C93A76" w:rsidP="00C93A76">
      <w:pPr>
        <w:rPr>
          <w:rFonts w:cs="Times New Roman"/>
        </w:rPr>
      </w:pPr>
    </w:p>
    <w:p w:rsidR="00C93A76" w:rsidRPr="0060629A" w:rsidRDefault="00C93A76" w:rsidP="00C93A76">
      <w:pPr>
        <w:pStyle w:val="Heading4"/>
        <w:rPr>
          <w:rFonts w:cs="Times New Roman"/>
        </w:rPr>
      </w:pPr>
      <w:r w:rsidRPr="0060629A">
        <w:rPr>
          <w:rFonts w:cs="Times New Roman"/>
        </w:rPr>
        <w:t xml:space="preserve">(__) Any deviation from the unitary executive undermines prez powers.  </w:t>
      </w:r>
    </w:p>
    <w:p w:rsidR="00C93A76" w:rsidRPr="0060629A" w:rsidRDefault="00C93A76" w:rsidP="00C93A76">
      <w:pPr>
        <w:rPr>
          <w:rStyle w:val="StyleStyleBold12pt"/>
          <w:rFonts w:cs="Times New Roman"/>
        </w:rPr>
      </w:pPr>
      <w:r w:rsidRPr="0060629A">
        <w:rPr>
          <w:rStyle w:val="StyleStyleBold12pt"/>
          <w:rFonts w:cs="Times New Roman"/>
        </w:rPr>
        <w:t>Calabresi, Associate Professor Northwestern School of Law, 95</w:t>
      </w:r>
    </w:p>
    <w:p w:rsidR="00C93A76" w:rsidRPr="0060629A" w:rsidRDefault="00C93A76" w:rsidP="00C93A76">
      <w:pPr>
        <w:rPr>
          <w:rFonts w:cs="Times New Roman"/>
        </w:rPr>
      </w:pPr>
      <w:r w:rsidRPr="0060629A">
        <w:rPr>
          <w:rFonts w:cs="Times New Roman"/>
        </w:rPr>
        <w:t>[Steven Calabresi, 1995.. “Some Normative Arguments for the Unitary Executive,” 48 ARK. L. REV. 23, Lexis]</w:t>
      </w:r>
    </w:p>
    <w:p w:rsidR="00C93A76" w:rsidRPr="0060629A" w:rsidRDefault="00C93A76" w:rsidP="00C93A76">
      <w:pPr>
        <w:rPr>
          <w:rFonts w:cs="Times New Roman"/>
        </w:rPr>
      </w:pPr>
      <w:r w:rsidRPr="0060629A">
        <w:rPr>
          <w:rFonts w:cs="Times New Roman"/>
        </w:rPr>
        <w:t xml:space="preserve"> </w:t>
      </w:r>
    </w:p>
    <w:p w:rsidR="00C93A76" w:rsidRPr="0060629A" w:rsidRDefault="00C93A76" w:rsidP="00C93A76">
      <w:pPr>
        <w:rPr>
          <w:rFonts w:cs="Times New Roman"/>
          <w:sz w:val="18"/>
          <w:szCs w:val="18"/>
        </w:rPr>
      </w:pPr>
      <w:r w:rsidRPr="0060629A">
        <w:rPr>
          <w:rFonts w:cs="Times New Roman"/>
          <w:sz w:val="18"/>
          <w:szCs w:val="18"/>
        </w:rPr>
        <w:t xml:space="preserve">I began this section by saying that I would show why it is at least as important that there be a unitary presidency as that there be a strong presidency. I think the groundwork has now been laid for defending that claim. </w:t>
      </w:r>
      <w:r w:rsidRPr="0060629A">
        <w:rPr>
          <w:rStyle w:val="StyleBoldUnderline"/>
          <w:rFonts w:cs="Times New Roman"/>
        </w:rPr>
        <w:t>Any deviation from the principle of unitariness in the executive structure immediately opens up a crack</w:t>
      </w:r>
      <w:r w:rsidRPr="0060629A">
        <w:rPr>
          <w:rFonts w:cs="Times New Roman"/>
          <w:sz w:val="18"/>
          <w:szCs w:val="18"/>
        </w:rPr>
        <w:t xml:space="preserve"> into which the state and local pressures described above will tend to insinuate themselves. The minute some portion of the executive is cut free from the President and the national electoral constituency which he and he alone represents, it tends to become swallowed by the state and local political pressures that drive the congressional committees and subcommittees. </w:t>
      </w:r>
      <w:r w:rsidRPr="0060629A">
        <w:rPr>
          <w:rStyle w:val="StyleBoldUnderline"/>
          <w:rFonts w:cs="Times New Roman"/>
        </w:rPr>
        <w:t>Deviations from executive unitariness thus necessarily hold the risk [*66] that different regional concerns will attach themselves to the disassociated interest,</w:t>
      </w:r>
      <w:r w:rsidRPr="0060629A">
        <w:rPr>
          <w:rFonts w:cs="Times New Roman"/>
          <w:sz w:val="18"/>
          <w:szCs w:val="18"/>
        </w:rPr>
        <w:t xml:space="preserve"> especially if it somehow seems important to their region. </w:t>
      </w:r>
      <w:r w:rsidRPr="0060629A">
        <w:rPr>
          <w:rStyle w:val="StyleBoldUnderline"/>
          <w:rFonts w:cs="Times New Roman"/>
        </w:rPr>
        <w:t>Thus, an "independent" Defense Department would likely be a target of opportunity for members of Congress from a state with a lot of defense spending or with voters who care strongly about the military. An "independent" Federal Reserve Board will be a target for members of Congress who represent large financial interests, and so on. Any deviation, however slight, from the Framers' organizing principle of executive unitariness will be filled</w:t>
      </w:r>
      <w:r w:rsidRPr="0060629A">
        <w:rPr>
          <w:rFonts w:cs="Times New Roman"/>
          <w:sz w:val="18"/>
          <w:szCs w:val="18"/>
        </w:rPr>
        <w:t xml:space="preserve"> by regional, anti-national concerns. </w:t>
      </w:r>
    </w:p>
    <w:p w:rsidR="00C93A76" w:rsidRPr="0060629A" w:rsidRDefault="00C93A76" w:rsidP="00C93A76">
      <w:pPr>
        <w:rPr>
          <w:rFonts w:cs="Times New Roman"/>
        </w:rPr>
      </w:pPr>
    </w:p>
    <w:p w:rsidR="00C93A76" w:rsidRPr="0060629A" w:rsidRDefault="00C93A76" w:rsidP="00C93A76">
      <w:pPr>
        <w:rPr>
          <w:rFonts w:cs="Times New Roman"/>
        </w:rPr>
      </w:pPr>
    </w:p>
    <w:p w:rsidR="00C93A76" w:rsidRPr="0060629A" w:rsidRDefault="00C93A76" w:rsidP="00C93A76">
      <w:pPr>
        <w:rPr>
          <w:rFonts w:cs="Times New Roman"/>
        </w:rPr>
      </w:pPr>
    </w:p>
    <w:p w:rsidR="00706490" w:rsidRPr="0060629A" w:rsidRDefault="00706490" w:rsidP="00706490">
      <w:pPr>
        <w:pStyle w:val="Heading3"/>
        <w:rPr>
          <w:rFonts w:cs="Times New Roman"/>
        </w:rPr>
      </w:pPr>
      <w:bookmarkStart w:id="51" w:name="_Toc419294963"/>
      <w:bookmarkStart w:id="52" w:name="_Toc419713517"/>
      <w:r w:rsidRPr="0060629A">
        <w:rPr>
          <w:rFonts w:cs="Times New Roman"/>
        </w:rPr>
        <w:lastRenderedPageBreak/>
        <w:t>Secrecy Proves the Need</w:t>
      </w:r>
      <w:bookmarkEnd w:id="51"/>
      <w:bookmarkEnd w:id="52"/>
    </w:p>
    <w:p w:rsidR="00350048" w:rsidRPr="0060629A" w:rsidRDefault="00350048" w:rsidP="00350048">
      <w:pPr>
        <w:rPr>
          <w:rFonts w:cs="Times New Roman"/>
        </w:rPr>
      </w:pPr>
    </w:p>
    <w:p w:rsidR="00350048" w:rsidRPr="0060629A" w:rsidRDefault="00350048" w:rsidP="00350048">
      <w:pPr>
        <w:pStyle w:val="Heading4"/>
        <w:rPr>
          <w:rFonts w:cs="Times New Roman"/>
        </w:rPr>
      </w:pPr>
      <w:r w:rsidRPr="0060629A">
        <w:rPr>
          <w:rFonts w:cs="Times New Roman"/>
        </w:rPr>
        <w:t>(__)</w:t>
      </w:r>
    </w:p>
    <w:p w:rsidR="00C93A76" w:rsidRPr="0060629A" w:rsidRDefault="00C93A76" w:rsidP="00C93A76">
      <w:pPr>
        <w:rPr>
          <w:rFonts w:cs="Times New Roman"/>
        </w:rPr>
      </w:pPr>
    </w:p>
    <w:p w:rsidR="00706490" w:rsidRPr="0060629A" w:rsidRDefault="00350048" w:rsidP="00706490">
      <w:pPr>
        <w:pStyle w:val="Heading4"/>
        <w:rPr>
          <w:rFonts w:cs="Times New Roman"/>
        </w:rPr>
      </w:pPr>
      <w:r w:rsidRPr="0060629A">
        <w:rPr>
          <w:rFonts w:cs="Times New Roman"/>
        </w:rPr>
        <w:t xml:space="preserve">(__) </w:t>
      </w:r>
      <w:r w:rsidR="00706490" w:rsidRPr="0060629A">
        <w:rPr>
          <w:rFonts w:cs="Times New Roman"/>
        </w:rPr>
        <w:t>Executive Deference &amp; the need for secrecy justify executive actions</w:t>
      </w:r>
    </w:p>
    <w:p w:rsidR="00706490" w:rsidRPr="0060629A" w:rsidRDefault="00706490" w:rsidP="00706490">
      <w:pPr>
        <w:rPr>
          <w:rStyle w:val="StyleStyleBold12pt"/>
          <w:rFonts w:cs="Times New Roman"/>
        </w:rPr>
      </w:pPr>
      <w:r w:rsidRPr="0060629A">
        <w:rPr>
          <w:rStyle w:val="StyleStyleBold12pt"/>
          <w:rFonts w:cs="Times New Roman"/>
        </w:rPr>
        <w:t xml:space="preserve">DALAL, J.D., Yale Law School; B.A., B.S., University of Pennsylvania, 14 </w:t>
      </w:r>
    </w:p>
    <w:p w:rsidR="00706490" w:rsidRPr="0060629A" w:rsidRDefault="00706490" w:rsidP="00706490">
      <w:pPr>
        <w:rPr>
          <w:rFonts w:cs="Times New Roman"/>
        </w:rPr>
      </w:pPr>
      <w:r w:rsidRPr="0060629A">
        <w:rPr>
          <w:rFonts w:cs="Times New Roman"/>
        </w:rPr>
        <w:t>[Anjali S. Dalal, Shadow Administrative Constitutionalism and the creation of surveillance culture, Michigan State Law Review, 2014 Mich. St. L. Rev. 59]</w:t>
      </w:r>
    </w:p>
    <w:p w:rsidR="00706490" w:rsidRPr="0060629A" w:rsidRDefault="00706490" w:rsidP="00706490">
      <w:pPr>
        <w:rPr>
          <w:rFonts w:cs="Times New Roman"/>
        </w:rPr>
      </w:pPr>
    </w:p>
    <w:p w:rsidR="00706490" w:rsidRPr="0060629A" w:rsidRDefault="00706490" w:rsidP="00706490">
      <w:pPr>
        <w:rPr>
          <w:rFonts w:cs="Times New Roman"/>
        </w:rPr>
      </w:pPr>
      <w:r w:rsidRPr="0060629A">
        <w:rPr>
          <w:rFonts w:cs="Times New Roman"/>
        </w:rPr>
        <w:t xml:space="preserve">Having explored the motivations for norm entrepreneurship and norm entrenchment, this Part explores the conditions that facilitate shadow administrative constitutionalism in the national security arena. n242 In particular, this Part suggests </w:t>
      </w:r>
      <w:r w:rsidRPr="0060629A">
        <w:rPr>
          <w:rStyle w:val="StyleBoldUnderline"/>
          <w:rFonts w:cs="Times New Roman"/>
        </w:rPr>
        <w:t>there are two features of national security policymaking that make it a breeding ground for shadow administrative constitutionalism: first, the "super-deference" that applies to agency activity in this area, and second</w:t>
      </w:r>
      <w:r w:rsidRPr="0060629A">
        <w:rPr>
          <w:rFonts w:cs="Times New Roman"/>
        </w:rPr>
        <w:t xml:space="preserve">, </w:t>
      </w:r>
      <w:r w:rsidRPr="0060629A">
        <w:rPr>
          <w:rStyle w:val="StyleBoldUnderline"/>
          <w:rFonts w:cs="Times New Roman"/>
        </w:rPr>
        <w:t>the secrecy that necessarily accompanies</w:t>
      </w:r>
      <w:r w:rsidRPr="0060629A">
        <w:rPr>
          <w:rFonts w:cs="Times New Roman"/>
        </w:rPr>
        <w:t xml:space="preserve"> national security policymaking.</w:t>
      </w:r>
    </w:p>
    <w:p w:rsidR="00706490" w:rsidRPr="0060629A" w:rsidRDefault="00706490" w:rsidP="00706490">
      <w:pPr>
        <w:rPr>
          <w:rFonts w:cs="Times New Roman"/>
        </w:rPr>
      </w:pPr>
      <w:r w:rsidRPr="0060629A">
        <w:rPr>
          <w:rFonts w:cs="Times New Roman"/>
        </w:rPr>
        <w:t>A. "Super-Deference"</w:t>
      </w:r>
    </w:p>
    <w:p w:rsidR="00706490" w:rsidRPr="0060629A" w:rsidRDefault="00706490" w:rsidP="00706490">
      <w:pPr>
        <w:rPr>
          <w:rFonts w:cs="Times New Roman"/>
        </w:rPr>
      </w:pPr>
      <w:r w:rsidRPr="0060629A">
        <w:rPr>
          <w:rStyle w:val="StyleBoldUnderline"/>
          <w:rFonts w:cs="Times New Roman"/>
        </w:rPr>
        <w:t>There is a strong culture of deference to agencies on issues of national security</w:t>
      </w:r>
      <w:r w:rsidRPr="0060629A">
        <w:rPr>
          <w:rFonts w:cs="Times New Roman"/>
        </w:rPr>
        <w:t xml:space="preserve">. </w:t>
      </w:r>
      <w:r w:rsidRPr="0060629A">
        <w:rPr>
          <w:rStyle w:val="StyleBoldUnderline"/>
          <w:rFonts w:cs="Times New Roman"/>
        </w:rPr>
        <w:t>This is the result of two different cultures of deference at play: the deference that applies to the executive branch's central authority and responsibility to protect our national security</w:t>
      </w:r>
      <w:r w:rsidRPr="0060629A">
        <w:rPr>
          <w:rFonts w:cs="Times New Roman"/>
        </w:rPr>
        <w:t>, and the deference given to agency expertise as noted in Holder v. Humanitarian Law Project. n243 These distinct rationales create a compounding effect that results in what I call "super-deference" to the executive branch on national security issues. n244</w:t>
      </w:r>
    </w:p>
    <w:p w:rsidR="00706490" w:rsidRPr="0060629A" w:rsidRDefault="00706490" w:rsidP="00706490">
      <w:pPr>
        <w:rPr>
          <w:rFonts w:cs="Times New Roman"/>
          <w:sz w:val="16"/>
          <w:szCs w:val="16"/>
        </w:rPr>
      </w:pPr>
      <w:r w:rsidRPr="0060629A">
        <w:rPr>
          <w:rFonts w:cs="Times New Roman"/>
          <w:sz w:val="16"/>
          <w:szCs w:val="16"/>
        </w:rPr>
        <w:t xml:space="preserve"> [*115]  Alexis de Tocqueville recognized early on in this country's history that "[i]t is chiefly in its foreign relations that the executive power of a nation finds occasion to exert its skill and . . . strength." n245 De Tocqueville presciently noted, "If the existence of the [American] Union were perpetually threatened, . . . the executive . . . would assume . . . increased importance." n246 For the early part of American history, threats to American existence were occasional and shortlived, limiting the growth of executive power. n247 However, the "chronic international crisis known as the Cold War," as Arthur Schlesinger later found, "at last gave presidents the opportunity for sustained exercise of . . . almost royal prerogatives." n248 The executive possessing "almost royal prerogative[]"--what Schlesinger termed the "[i]mperial [p]residency"--reached its apex with President Nixon. n249</w:t>
      </w:r>
    </w:p>
    <w:p w:rsidR="00706490" w:rsidRPr="0060629A" w:rsidRDefault="00706490" w:rsidP="00706490">
      <w:pPr>
        <w:rPr>
          <w:rFonts w:cs="Times New Roman"/>
          <w:sz w:val="16"/>
          <w:szCs w:val="16"/>
        </w:rPr>
      </w:pPr>
      <w:r w:rsidRPr="0060629A">
        <w:rPr>
          <w:rFonts w:cs="Times New Roman"/>
          <w:sz w:val="16"/>
          <w:szCs w:val="16"/>
        </w:rPr>
        <w:t>To curb the excesses of executive power, Congress, contemporaneously with the issuance of the Attorney General Guidelines, passed the War Powers Resolution, n250 the National Emergencies Act, n251 the International Emergency Economic Powers Act, n252 and the Inspector General Act of 1978. n253 However, as Professors Eric Posner and Adrian Vermeule argue, these efforts, though well-meaning, were largely ineffective, and the regrowth of  [*116]  executive power began soon after the dust settled from the tumult of the early 1970s. n254 Key causes for the failed reform effort include a combination of judicial deference to the executive branch on political questions, national security, and foreign affairs efforts, and limited resources for both congressional oversight as well as internal executive branch checks and balances. n255</w:t>
      </w:r>
    </w:p>
    <w:p w:rsidR="00706490" w:rsidRPr="0060629A" w:rsidRDefault="00706490" w:rsidP="00706490">
      <w:pPr>
        <w:rPr>
          <w:rFonts w:cs="Times New Roman"/>
        </w:rPr>
      </w:pPr>
      <w:r w:rsidRPr="0060629A">
        <w:rPr>
          <w:rFonts w:cs="Times New Roman"/>
        </w:rPr>
        <w:t xml:space="preserve">Separately, this history reminds us that, unlike other areas in which the executive branch exercises authority, executive expertise on issues of war, peace, and the various states of security that exist in between is authoritative. </w:t>
      </w:r>
      <w:r w:rsidRPr="0060629A">
        <w:rPr>
          <w:rStyle w:val="StyleBoldUnderline"/>
          <w:rFonts w:cs="Times New Roman"/>
        </w:rPr>
        <w:t>Agencies acting pursuant to the national security mandate</w:t>
      </w:r>
      <w:r w:rsidRPr="0060629A">
        <w:rPr>
          <w:rFonts w:cs="Times New Roman"/>
        </w:rPr>
        <w:t>--including the DOJ, the FBI, the CIA, the Department of Defense (DOD), and the National Security Agency (NSA)--</w:t>
      </w:r>
      <w:r w:rsidRPr="0060629A">
        <w:rPr>
          <w:rStyle w:val="StyleBoldUnderline"/>
          <w:rFonts w:cs="Times New Roman"/>
        </w:rPr>
        <w:t>are granted deference in their decisions because they are understood to operate with a level of expertise that is unrivaled</w:t>
      </w:r>
      <w:r w:rsidRPr="0060629A">
        <w:rPr>
          <w:rFonts w:cs="Times New Roman"/>
        </w:rPr>
        <w:t xml:space="preserve"> among the three branches of government. In Holder v. Humanitarian Law Project, the Court emphasized the appropriateness of this sort of deference by reiterating a point it had previously made in Boumediene v. Bush that "'neither the Members of this Court nor most federal judges begin the day with briefings that may describe new and serious threats to our Nation and its people.'" n256 Consequently, the Court held that "when it comes to collecting evidence and drawing factual inferences" on national security issues, "'the lack of competence on the part of the courts is marked,' and respect for the Government's conclusions is appropriate." n257 Thus, agency norm entrepreneurship on issues of national security will often receive a level of deference that undercuts the deliberative process required under administrative constitutionalism. n258</w:t>
      </w:r>
    </w:p>
    <w:p w:rsidR="00706490" w:rsidRPr="0060629A" w:rsidRDefault="00706490" w:rsidP="00706490">
      <w:pPr>
        <w:rPr>
          <w:rFonts w:cs="Times New Roman"/>
        </w:rPr>
      </w:pPr>
      <w:r w:rsidRPr="0060629A">
        <w:rPr>
          <w:rStyle w:val="StyleBoldUnderline"/>
          <w:rFonts w:cs="Times New Roman"/>
        </w:rPr>
        <w:t>Operating together, agency expertise and executive branch authority on national security elicit a sort of super-deference that applies to agency norm entrepreneurship in the national security arena</w:t>
      </w:r>
      <w:r w:rsidRPr="0060629A">
        <w:rPr>
          <w:rFonts w:cs="Times New Roman"/>
        </w:rPr>
        <w:t>.</w:t>
      </w:r>
    </w:p>
    <w:p w:rsidR="00706490" w:rsidRPr="0060629A" w:rsidRDefault="00706490" w:rsidP="00706490">
      <w:pPr>
        <w:rPr>
          <w:rFonts w:cs="Times New Roman"/>
        </w:rPr>
      </w:pPr>
      <w:r w:rsidRPr="0060629A">
        <w:rPr>
          <w:rFonts w:cs="Times New Roman"/>
        </w:rPr>
        <w:t xml:space="preserve"> [*117]  B. Secrecy</w:t>
      </w:r>
    </w:p>
    <w:p w:rsidR="00706490" w:rsidRPr="0060629A" w:rsidRDefault="00706490" w:rsidP="00706490">
      <w:pPr>
        <w:rPr>
          <w:rFonts w:cs="Times New Roman"/>
        </w:rPr>
      </w:pPr>
      <w:r w:rsidRPr="0060629A">
        <w:rPr>
          <w:rFonts w:cs="Times New Roman"/>
        </w:rPr>
        <w:t xml:space="preserve">The second reason national security policymaking lends itself to shadow administrative constitutionalism is secrecy. </w:t>
      </w:r>
      <w:r w:rsidRPr="0060629A">
        <w:rPr>
          <w:rStyle w:val="StyleBoldUnderline"/>
          <w:rFonts w:cs="Times New Roman"/>
        </w:rPr>
        <w:t>National security demands the government operate with some secrecy. Announcing our plan of attack or our weakest defenses threatens to sacrifice national security at the altar of transparency</w:t>
      </w:r>
      <w:r w:rsidRPr="0060629A">
        <w:rPr>
          <w:rFonts w:cs="Times New Roman"/>
        </w:rPr>
        <w:t>. As Former Attorney General Benjamin Civiletti noted in a law review article over thirty years ago:</w:t>
      </w:r>
    </w:p>
    <w:p w:rsidR="00706490" w:rsidRPr="0060629A" w:rsidRDefault="00706490" w:rsidP="00706490">
      <w:pPr>
        <w:rPr>
          <w:rFonts w:cs="Times New Roman"/>
          <w:sz w:val="16"/>
          <w:szCs w:val="16"/>
        </w:rPr>
      </w:pPr>
      <w:r w:rsidRPr="0060629A">
        <w:rPr>
          <w:rFonts w:cs="Times New Roman"/>
          <w:sz w:val="16"/>
          <w:szCs w:val="16"/>
        </w:rPr>
        <w:t>Even if we are able to gain information concerning a hostile foreign nation, our success will be shortlived [sic] if we disclose the facts of our success. Further, if we reveal the information obtained, we will not only lose our advantage and risk changes in the acquired plans, but we will also jeopardize or perhaps destroy our sources and methods of gathering information. n259</w:t>
      </w:r>
    </w:p>
    <w:p w:rsidR="00706490" w:rsidRPr="0060629A" w:rsidRDefault="00706490" w:rsidP="00706490">
      <w:pPr>
        <w:rPr>
          <w:rFonts w:cs="Times New Roman"/>
        </w:rPr>
      </w:pPr>
    </w:p>
    <w:p w:rsidR="00C93A76" w:rsidRPr="0060629A" w:rsidRDefault="00C93A76" w:rsidP="00C93A76">
      <w:pPr>
        <w:pStyle w:val="Heading3"/>
        <w:rPr>
          <w:rFonts w:cs="Times New Roman"/>
        </w:rPr>
      </w:pPr>
      <w:bookmarkStart w:id="53" w:name="_Toc419294964"/>
      <w:bookmarkStart w:id="54" w:name="_Toc419713518"/>
      <w:r w:rsidRPr="0060629A">
        <w:rPr>
          <w:rFonts w:cs="Times New Roman"/>
        </w:rPr>
        <w:lastRenderedPageBreak/>
        <w:t>Waiting on Congress Risks Conflict</w:t>
      </w:r>
      <w:bookmarkEnd w:id="53"/>
      <w:bookmarkEnd w:id="54"/>
    </w:p>
    <w:p w:rsidR="00C93A76" w:rsidRPr="0060629A" w:rsidRDefault="00C93A76" w:rsidP="00C93A76">
      <w:pPr>
        <w:rPr>
          <w:rFonts w:cs="Times New Roman"/>
        </w:rPr>
      </w:pPr>
    </w:p>
    <w:p w:rsidR="00C93A76" w:rsidRPr="0060629A" w:rsidRDefault="00C93A76" w:rsidP="00C93A76">
      <w:pPr>
        <w:pStyle w:val="Heading4"/>
        <w:rPr>
          <w:rFonts w:cs="Times New Roman"/>
        </w:rPr>
      </w:pPr>
      <w:r w:rsidRPr="0060629A">
        <w:rPr>
          <w:rFonts w:cs="Times New Roman"/>
        </w:rPr>
        <w:t>(__) Waiting on Congress risks WMD conflicts</w:t>
      </w:r>
    </w:p>
    <w:p w:rsidR="00C93A76" w:rsidRPr="0060629A" w:rsidRDefault="00C93A76" w:rsidP="00C93A76">
      <w:pPr>
        <w:rPr>
          <w:rStyle w:val="StyleStyleBold12pt"/>
          <w:rFonts w:cs="Times New Roman"/>
        </w:rPr>
      </w:pPr>
      <w:r w:rsidRPr="0060629A">
        <w:rPr>
          <w:rStyle w:val="StyleStyleBold12pt"/>
          <w:rFonts w:cs="Times New Roman"/>
        </w:rPr>
        <w:t>Li, JD @ Georgetown Law; Associate @ Willkie Farr &amp; Gallagher LLP, 09</w:t>
      </w:r>
    </w:p>
    <w:p w:rsidR="00C93A76" w:rsidRPr="0060629A" w:rsidRDefault="00C93A76" w:rsidP="00C93A76">
      <w:pPr>
        <w:rPr>
          <w:rFonts w:cs="Times New Roman"/>
        </w:rPr>
      </w:pPr>
      <w:r w:rsidRPr="0060629A">
        <w:rPr>
          <w:rFonts w:cs="Times New Roman"/>
        </w:rPr>
        <w:t>[Zheyao Li, 2009.. “War Powers for the Fourth Generation: Constitutional Interpretation in the Age of Asymmetric Warfare,” Georgetown Journal of Law &amp; Public Policy,  Geo. J.L. &amp; Pub. Pol'y 373, Lexis.]</w:t>
      </w:r>
    </w:p>
    <w:p w:rsidR="00C93A76" w:rsidRPr="0060629A" w:rsidRDefault="00C93A76" w:rsidP="00C93A76">
      <w:pPr>
        <w:rPr>
          <w:rFonts w:cs="Times New Roman"/>
        </w:rPr>
      </w:pPr>
    </w:p>
    <w:p w:rsidR="00C93A76" w:rsidRPr="0060629A" w:rsidRDefault="00C93A76" w:rsidP="00C93A76">
      <w:pPr>
        <w:rPr>
          <w:rFonts w:cs="Times New Roman"/>
        </w:rPr>
      </w:pPr>
      <w:r w:rsidRPr="0060629A">
        <w:rPr>
          <w:rStyle w:val="StyleBoldUnderline"/>
          <w:rFonts w:cs="Times New Roman"/>
        </w:rPr>
        <w:t xml:space="preserve">Another shortcoming of </w:t>
      </w:r>
      <w:r w:rsidRPr="0060629A">
        <w:rPr>
          <w:rFonts w:cs="Times New Roman"/>
        </w:rPr>
        <w:t xml:space="preserve">Professor </w:t>
      </w:r>
      <w:r w:rsidRPr="0060629A">
        <w:rPr>
          <w:rStyle w:val="StyleBoldUnderline"/>
          <w:rFonts w:cs="Times New Roman"/>
        </w:rPr>
        <w:t>Koh's proposal to introduce new institu- tional checks and balances</w:t>
      </w:r>
      <w:r w:rsidRPr="0060629A">
        <w:rPr>
          <w:rFonts w:cs="Times New Roman"/>
        </w:rPr>
        <w:t xml:space="preserve"> on the war powers through statutory enactment </w:t>
      </w:r>
      <w:r w:rsidRPr="0060629A">
        <w:rPr>
          <w:rStyle w:val="StyleBoldUnderline"/>
          <w:rFonts w:cs="Times New Roman"/>
        </w:rPr>
        <w:t>is revealed when he quotes,</w:t>
      </w:r>
      <w:r w:rsidRPr="0060629A">
        <w:rPr>
          <w:rFonts w:cs="Times New Roman"/>
        </w:rPr>
        <w:t xml:space="preserve"> but quickly dismisses, </w:t>
      </w:r>
      <w:r w:rsidRPr="0060629A">
        <w:rPr>
          <w:rStyle w:val="StyleBoldUnderline"/>
          <w:rFonts w:cs="Times New Roman"/>
        </w:rPr>
        <w:t xml:space="preserve">the concerns of </w:t>
      </w:r>
      <w:r w:rsidRPr="0060629A">
        <w:rPr>
          <w:rFonts w:cs="Times New Roman"/>
        </w:rPr>
        <w:t xml:space="preserve">Professor Paul </w:t>
      </w:r>
      <w:r w:rsidRPr="0060629A">
        <w:rPr>
          <w:rStyle w:val="StyleBoldUnderline"/>
          <w:rFonts w:cs="Times New Roman"/>
        </w:rPr>
        <w:t>Kennedy</w:t>
      </w:r>
      <w:r w:rsidRPr="0060629A">
        <w:rPr>
          <w:rFonts w:cs="Times New Roman"/>
        </w:rPr>
        <w:t>, who wrote even before the end of the Cold War that the United States, "may not always be assisted by its division of constitutional and decision- making powers, deliberately created when it was geographically and strategically isolated from the rest of the world two centuries ago.., but which may be harder to operate when it has become a global superpower, often called upon to make swift decisions vis-A-vis countries which enjoy far fewer 30 constraints."</w:t>
      </w:r>
    </w:p>
    <w:p w:rsidR="00C93A76" w:rsidRPr="0060629A" w:rsidRDefault="00C93A76" w:rsidP="00C93A76">
      <w:pPr>
        <w:rPr>
          <w:rFonts w:cs="Times New Roman"/>
        </w:rPr>
      </w:pPr>
      <w:r w:rsidRPr="0060629A">
        <w:rPr>
          <w:rFonts w:cs="Times New Roman"/>
        </w:rPr>
        <w:t>While Koh is absolutely correct when he argues that, simply because other nation-states might not abide by the same constitutional or democratic con- straints, that does not entitle America to freely disregard her own Constitution,31 this tautology does not provide a satisfactory conclusion to the inquiry, especially when American lives are at stake.</w:t>
      </w:r>
      <w:r w:rsidRPr="0060629A">
        <w:rPr>
          <w:rFonts w:ascii="MS Mincho" w:eastAsia="MS Gothic" w:hAnsi="MS Mincho" w:cs="MS Mincho"/>
        </w:rPr>
        <w:t> </w:t>
      </w:r>
      <w:r w:rsidRPr="0060629A">
        <w:rPr>
          <w:rFonts w:cs="Times New Roman"/>
        </w:rPr>
        <w:t xml:space="preserve">Specifically, Professor </w:t>
      </w:r>
      <w:r w:rsidRPr="0060629A">
        <w:rPr>
          <w:rStyle w:val="StyleBoldUnderline"/>
          <w:rFonts w:cs="Times New Roman"/>
        </w:rPr>
        <w:t>Koh fails to foresee the unique problems presented by the rise of non-state actors, particularly terrorist groups</w:t>
      </w:r>
      <w:r w:rsidRPr="0060629A">
        <w:rPr>
          <w:rFonts w:cs="Times New Roman"/>
        </w:rPr>
        <w:t xml:space="preserve">. He writes that "[e]xpect- ing, perhaps, a response to a nuclear strike, </w:t>
      </w:r>
      <w:r w:rsidRPr="0060629A">
        <w:rPr>
          <w:rStyle w:val="StyleBoldUnderline"/>
          <w:rFonts w:cs="Times New Roman"/>
        </w:rPr>
        <w:t>the occasions are exceedingly rare when the president would jeopardize the nation by considering legality before committing the nation to a course of international action.",</w:t>
      </w:r>
      <w:r w:rsidRPr="0060629A">
        <w:rPr>
          <w:rFonts w:cs="Times New Roman"/>
        </w:rPr>
        <w:t xml:space="preserve">32 This statement is true when considered solely in the context of non-nuclear, state-based threats. </w:t>
      </w:r>
      <w:r w:rsidRPr="0060629A">
        <w:rPr>
          <w:rStyle w:val="StyleBoldUnderline"/>
          <w:rFonts w:cs="Times New Roman"/>
        </w:rPr>
        <w:t>In the modem age of international terrorism and rogue states,</w:t>
      </w:r>
      <w:r w:rsidRPr="0060629A">
        <w:rPr>
          <w:rFonts w:cs="Times New Roman"/>
        </w:rPr>
        <w:t xml:space="preserve"> however, </w:t>
      </w:r>
      <w:r w:rsidRPr="0060629A">
        <w:rPr>
          <w:rStyle w:val="StyleBoldUnderline"/>
          <w:rFonts w:cs="Times New Roman"/>
        </w:rPr>
        <w:t>consider- ing the proliferation of weapons of mass destruction and the ease and low cost with which WMDs may be deployed, the President may not have the luxury to wait on congressional debate and approval before acting to prevent the loss of American lives.</w:t>
      </w:r>
    </w:p>
    <w:p w:rsidR="00C93A76" w:rsidRPr="0060629A" w:rsidRDefault="00C93A76" w:rsidP="00C93A76">
      <w:pPr>
        <w:rPr>
          <w:rFonts w:cs="Times New Roman"/>
        </w:rPr>
      </w:pPr>
    </w:p>
    <w:p w:rsidR="00C93A76" w:rsidRPr="0060629A" w:rsidRDefault="00C93A76" w:rsidP="00C93A76">
      <w:pPr>
        <w:rPr>
          <w:rFonts w:cs="Times New Roman"/>
        </w:rPr>
      </w:pPr>
    </w:p>
    <w:p w:rsidR="00C93A76" w:rsidRPr="0060629A" w:rsidRDefault="00C93A76" w:rsidP="00C93A76">
      <w:pPr>
        <w:pStyle w:val="Heading4"/>
        <w:rPr>
          <w:rFonts w:cs="Times New Roman"/>
        </w:rPr>
      </w:pPr>
      <w:r w:rsidRPr="0060629A">
        <w:rPr>
          <w:rFonts w:cs="Times New Roman"/>
        </w:rPr>
        <w:t>(__) Restricting the president shifts power to the bureaucracy - this undermines foreign policy effectiveness.</w:t>
      </w:r>
    </w:p>
    <w:p w:rsidR="00C93A76" w:rsidRPr="0060629A" w:rsidRDefault="00C93A76" w:rsidP="00C93A76">
      <w:pPr>
        <w:rPr>
          <w:rStyle w:val="StyleStyleBold12pt"/>
          <w:rFonts w:cs="Times New Roman"/>
        </w:rPr>
      </w:pPr>
      <w:r w:rsidRPr="0060629A">
        <w:rPr>
          <w:rStyle w:val="StyleStyleBold12pt"/>
          <w:rFonts w:cs="Times New Roman"/>
        </w:rPr>
        <w:t>Cronin, President of Whitman College, Political Scientist, 98</w:t>
      </w:r>
    </w:p>
    <w:p w:rsidR="00C93A76" w:rsidRPr="0060629A" w:rsidRDefault="00C93A76" w:rsidP="00C93A76">
      <w:pPr>
        <w:rPr>
          <w:rFonts w:cs="Times New Roman"/>
        </w:rPr>
      </w:pPr>
      <w:r w:rsidRPr="0060629A">
        <w:rPr>
          <w:rFonts w:cs="Times New Roman"/>
        </w:rPr>
        <w:t>[Thomas Cronin, 1998. The Paradoxes of the American Presidency, pg. 203]</w:t>
      </w:r>
    </w:p>
    <w:p w:rsidR="00C93A76" w:rsidRPr="0060629A" w:rsidRDefault="00C93A76" w:rsidP="00C93A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szCs w:val="20"/>
        </w:rPr>
      </w:pPr>
    </w:p>
    <w:p w:rsidR="00C93A76" w:rsidRPr="0060629A" w:rsidRDefault="00C93A76" w:rsidP="00C93A76">
      <w:pPr>
        <w:rPr>
          <w:rFonts w:cs="Times New Roman"/>
          <w:sz w:val="18"/>
          <w:szCs w:val="18"/>
        </w:rPr>
      </w:pPr>
      <w:r w:rsidRPr="0060629A">
        <w:rPr>
          <w:rStyle w:val="StyleBoldUnderline"/>
          <w:rFonts w:cs="Times New Roman"/>
        </w:rPr>
        <w:t>A central question during the 1970s was whether, in the wake of a somewhat diminished presidency, Congress could furnish the necessary leadership to govern the country.</w:t>
      </w:r>
      <w:r w:rsidRPr="0060629A">
        <w:rPr>
          <w:rFonts w:cs="Times New Roman"/>
          <w:sz w:val="18"/>
          <w:szCs w:val="18"/>
        </w:rPr>
        <w:t xml:space="preserve">  Most people, including many members of Congress, did not think that Congress could play that role.  The routine answer as we enter the twenty-first century is that </w:t>
      </w:r>
      <w:r w:rsidRPr="0060629A">
        <w:rPr>
          <w:rStyle w:val="StyleBoldUnderline"/>
          <w:rFonts w:cs="Times New Roman"/>
        </w:rPr>
        <w:t>the United States needs a presidency of substantial power if we are to solve the trade, deficit, productivity, and other economic and national security problems we currently face.  We live in a continuous state of emergency.  Terrorism or nuclear warfare could destroy our country.  Global competition of almost every sort highlights the need for swift leadership and a certain amount of efficiency in government.</w:t>
      </w:r>
      <w:r w:rsidRPr="0060629A">
        <w:rPr>
          <w:rFonts w:cs="Times New Roman"/>
          <w:sz w:val="18"/>
          <w:szCs w:val="18"/>
        </w:rPr>
        <w:t xml:space="preserve">  Many people realize, too, that </w:t>
      </w:r>
      <w:r w:rsidRPr="0060629A">
        <w:rPr>
          <w:rStyle w:val="StyleBoldUnderline"/>
          <w:rFonts w:cs="Times New Roman"/>
        </w:rPr>
        <w:t>weakening the presidency may, as often as not, strengthen the vast federal bureaucracy</w:t>
      </w:r>
      <w:r w:rsidRPr="0060629A">
        <w:rPr>
          <w:rFonts w:cs="Times New Roman"/>
          <w:sz w:val="18"/>
          <w:szCs w:val="18"/>
        </w:rPr>
        <w:t xml:space="preserve"> and its influence over how programs are implemented </w:t>
      </w:r>
      <w:r w:rsidRPr="0060629A">
        <w:rPr>
          <w:rStyle w:val="StyleBoldUnderline"/>
          <w:rFonts w:cs="Times New Roman"/>
        </w:rPr>
        <w:t>more than it would strengthen Congress.  Congress simply is not structured for sustained leadership and direction.  Power in Congress is too fragmented and dispersed.  Congress</w:t>
      </w:r>
      <w:r w:rsidRPr="0060629A">
        <w:rPr>
          <w:rFonts w:cs="Times New Roman"/>
          <w:sz w:val="18"/>
          <w:szCs w:val="18"/>
        </w:rPr>
        <w:t xml:space="preserve"> can, on occasion, provide leadership on various issues, yet it </w:t>
      </w:r>
      <w:r w:rsidRPr="0060629A">
        <w:rPr>
          <w:rStyle w:val="StyleBoldUnderline"/>
          <w:rFonts w:cs="Times New Roman"/>
        </w:rPr>
        <w:t>is far less able to adapt to changing demands and national or international crises that arise than is the presidency.  The presidency is a more fluid institution and thereby can usually more quickly adjust and adapt.</w:t>
      </w:r>
      <w:r w:rsidRPr="0060629A">
        <w:rPr>
          <w:rFonts w:cs="Times New Roman"/>
          <w:sz w:val="18"/>
          <w:szCs w:val="18"/>
        </w:rPr>
        <w:t xml:space="preserve">  </w:t>
      </w:r>
    </w:p>
    <w:p w:rsidR="00C93A76" w:rsidRPr="0060629A" w:rsidRDefault="00C93A76" w:rsidP="00C93A76">
      <w:pPr>
        <w:rPr>
          <w:rFonts w:cs="Times New Roman"/>
        </w:rPr>
      </w:pPr>
    </w:p>
    <w:p w:rsidR="00C93A76" w:rsidRPr="0060629A" w:rsidRDefault="00C93A76" w:rsidP="00C93A76">
      <w:pPr>
        <w:rPr>
          <w:rFonts w:cs="Times New Roman"/>
        </w:rPr>
      </w:pPr>
    </w:p>
    <w:p w:rsidR="00C93A76" w:rsidRPr="0060629A" w:rsidRDefault="00C93A76" w:rsidP="00C93A76">
      <w:pPr>
        <w:pStyle w:val="Heading3"/>
        <w:rPr>
          <w:rFonts w:cs="Times New Roman"/>
        </w:rPr>
      </w:pPr>
      <w:bookmarkStart w:id="55" w:name="_Toc419294965"/>
      <w:bookmarkStart w:id="56" w:name="_Toc419713519"/>
      <w:r w:rsidRPr="0060629A">
        <w:rPr>
          <w:rFonts w:cs="Times New Roman"/>
        </w:rPr>
        <w:lastRenderedPageBreak/>
        <w:t>Risks WMD conflicts</w:t>
      </w:r>
      <w:bookmarkEnd w:id="55"/>
      <w:bookmarkEnd w:id="56"/>
    </w:p>
    <w:p w:rsidR="00C93A76" w:rsidRPr="0060629A" w:rsidRDefault="00C93A76" w:rsidP="00C93A76">
      <w:pPr>
        <w:rPr>
          <w:rFonts w:cs="Times New Roman"/>
        </w:rPr>
      </w:pPr>
    </w:p>
    <w:p w:rsidR="00C93A76" w:rsidRPr="0060629A" w:rsidRDefault="00C93A76" w:rsidP="00C93A76">
      <w:pPr>
        <w:pStyle w:val="Heading4"/>
        <w:rPr>
          <w:rFonts w:cs="Times New Roman"/>
        </w:rPr>
      </w:pPr>
      <w:r w:rsidRPr="0060629A">
        <w:rPr>
          <w:rFonts w:cs="Times New Roman"/>
        </w:rPr>
        <w:t>(__) Fast, rapid, unchecked executive prevents WMD conflicts</w:t>
      </w:r>
    </w:p>
    <w:p w:rsidR="00C93A76" w:rsidRPr="0060629A" w:rsidRDefault="00C93A76" w:rsidP="00C93A76">
      <w:pPr>
        <w:rPr>
          <w:rStyle w:val="StyleStyleBold12pt"/>
          <w:rFonts w:cs="Times New Roman"/>
        </w:rPr>
      </w:pPr>
      <w:r w:rsidRPr="0060629A">
        <w:rPr>
          <w:rStyle w:val="StyleStyleBold12pt"/>
          <w:rFonts w:cs="Times New Roman"/>
        </w:rPr>
        <w:t>Royal, Institute of World Politics, 11</w:t>
      </w:r>
    </w:p>
    <w:p w:rsidR="00C93A76" w:rsidRPr="0060629A" w:rsidRDefault="00C93A76" w:rsidP="00C93A76">
      <w:pPr>
        <w:rPr>
          <w:rFonts w:cs="Times New Roman"/>
        </w:rPr>
      </w:pPr>
      <w:r w:rsidRPr="0060629A">
        <w:rPr>
          <w:rFonts w:cs="Times New Roman"/>
        </w:rPr>
        <w:t>[John Paul Royal, 2011. “War Powers and the Age of Terrorism,” Center for the Study of the Presidency &amp; Congress The Fellows Review, www.thepresidency.org/storage/Fellows2011/Royal-_Final_Paper.pdf‎]</w:t>
      </w:r>
    </w:p>
    <w:p w:rsidR="00C93A76" w:rsidRPr="0060629A" w:rsidRDefault="00C93A76" w:rsidP="00C93A76">
      <w:pPr>
        <w:rPr>
          <w:rFonts w:cs="Times New Roman"/>
          <w:b/>
        </w:rPr>
      </w:pPr>
    </w:p>
    <w:p w:rsidR="00C93A76" w:rsidRPr="0060629A" w:rsidRDefault="00C93A76" w:rsidP="00C93A76">
      <w:pPr>
        <w:rPr>
          <w:rStyle w:val="StyleBoldUnderline"/>
          <w:rFonts w:cs="Times New Roman"/>
        </w:rPr>
      </w:pPr>
      <w:r w:rsidRPr="0060629A">
        <w:rPr>
          <w:rStyle w:val="StyleBoldUnderline"/>
          <w:rFonts w:cs="Times New Roman"/>
        </w:rPr>
        <w:t>Proliferation of</w:t>
      </w:r>
      <w:r w:rsidRPr="0060629A">
        <w:rPr>
          <w:rFonts w:cs="Times New Roman"/>
        </w:rPr>
        <w:t xml:space="preserve"> weapons of mass destruction (</w:t>
      </w:r>
      <w:r w:rsidRPr="0060629A">
        <w:rPr>
          <w:rStyle w:val="StyleBoldUnderline"/>
          <w:rFonts w:cs="Times New Roman"/>
        </w:rPr>
        <w:t>WMD</w:t>
      </w:r>
      <w:r w:rsidRPr="0060629A">
        <w:rPr>
          <w:rFonts w:cs="Times New Roman"/>
        </w:rPr>
        <w:t xml:space="preserve">), especially nuclear weapons, </w:t>
      </w:r>
      <w:r w:rsidRPr="0060629A">
        <w:rPr>
          <w:rStyle w:val="StyleBoldUnderline"/>
          <w:rFonts w:cs="Times New Roman"/>
        </w:rPr>
        <w:t>into the hands of</w:t>
      </w:r>
      <w:r w:rsidRPr="0060629A">
        <w:rPr>
          <w:rFonts w:cs="Times New Roman"/>
        </w:rPr>
        <w:t xml:space="preserve"> these </w:t>
      </w:r>
      <w:r w:rsidRPr="0060629A">
        <w:rPr>
          <w:rStyle w:val="StyleBoldUnderline"/>
          <w:rFonts w:cs="Times New Roman"/>
        </w:rPr>
        <w:t>terrorists is the most dangerous threat to the United States</w:t>
      </w:r>
      <w:r w:rsidRPr="0060629A">
        <w:rPr>
          <w:rFonts w:cs="Times New Roman"/>
        </w:rPr>
        <w:t xml:space="preserve">. We know from the 9/11 ommission Report that Al Qaeda has attempted to make and obtain nuclear weapons for at least the past fifteen years. Al Qaeda considers the acquisition of weapons of mass destruction to be a religious obligation while “more than two dozen other </w:t>
      </w:r>
      <w:r w:rsidRPr="0060629A">
        <w:rPr>
          <w:rStyle w:val="StyleBoldUnderline"/>
          <w:rFonts w:cs="Times New Roman"/>
        </w:rPr>
        <w:t>terrorist groups are pursing</w:t>
      </w:r>
      <w:r w:rsidRPr="0060629A">
        <w:rPr>
          <w:rFonts w:cs="Times New Roman"/>
        </w:rPr>
        <w:t xml:space="preserve"> CBRN [</w:t>
      </w:r>
      <w:r w:rsidRPr="0060629A">
        <w:rPr>
          <w:rStyle w:val="StyleBoldUnderline"/>
          <w:rFonts w:cs="Times New Roman"/>
        </w:rPr>
        <w:t xml:space="preserve">chemical, biological, radiological, and nuclear] materials” </w:t>
      </w:r>
      <w:r w:rsidRPr="0060629A">
        <w:rPr>
          <w:rFonts w:cs="Times New Roman"/>
        </w:rPr>
        <w:t xml:space="preserve">(National Commission 2004, 397). Considering these statements, rogue regimes that are openly hostile to the United States and have or seek to develop nuclear weapons capability such as North Korea and Iran, or extremely unstable nuclear countries such as Pakistan, pose a special threat to American national security interests. These nations were not necessarily a direct threat to the Unite d States in the past. Now, however, </w:t>
      </w:r>
      <w:r w:rsidRPr="0060629A">
        <w:rPr>
          <w:rStyle w:val="StyleBoldUnderline"/>
          <w:rFonts w:cs="Times New Roman"/>
        </w:rPr>
        <w:t>due to proliferation of nuclear weapons and missile technology, they can inflict damage at considerably higher levels and magnitudes than in the past.</w:t>
      </w:r>
      <w:r w:rsidRPr="0060629A">
        <w:rPr>
          <w:rFonts w:cs="Times New Roman"/>
        </w:rPr>
        <w:t xml:space="preserve"> In addition, these regimes may pursue proliferation of nuclear weapons and missile technology to other nations and to allied terrorist organizations. </w:t>
      </w:r>
      <w:r w:rsidRPr="0060629A">
        <w:rPr>
          <w:rStyle w:val="StyleBoldUnderline"/>
          <w:rFonts w:cs="Times New Roman"/>
        </w:rPr>
        <w:t xml:space="preserve">The United States must pursue </w:t>
      </w:r>
      <w:r w:rsidRPr="0060629A">
        <w:rPr>
          <w:rFonts w:cs="Times New Roman"/>
        </w:rPr>
        <w:t xml:space="preserve">condign punishment and </w:t>
      </w:r>
      <w:r w:rsidRPr="0060629A">
        <w:rPr>
          <w:rStyle w:val="StyleBoldUnderline"/>
          <w:rFonts w:cs="Times New Roman"/>
        </w:rPr>
        <w:t>appropriate, rapid action</w:t>
      </w:r>
      <w:r w:rsidRPr="0060629A">
        <w:rPr>
          <w:rFonts w:cs="Times New Roman"/>
        </w:rPr>
        <w:t xml:space="preserve"> against hostile terrorist organizations, rogue nation states, and nuclear weapons proliferation threats </w:t>
      </w:r>
      <w:r w:rsidRPr="0060629A">
        <w:rPr>
          <w:rStyle w:val="StyleBoldUnderline"/>
          <w:rFonts w:cs="Times New Roman"/>
        </w:rPr>
        <w:t xml:space="preserve">in order to protect American interests both at home and abroad. Combating these threats are the “top national security priority </w:t>
      </w:r>
      <w:r w:rsidRPr="0060629A">
        <w:rPr>
          <w:rFonts w:cs="Times New Roman"/>
        </w:rPr>
        <w:t xml:space="preserve">for the United States... with the full support of Congress, both major political parties, the media, and the American people” (National Commission 2004, 361). </w:t>
      </w:r>
      <w:r w:rsidRPr="0060629A">
        <w:rPr>
          <w:rStyle w:val="StyleBoldUnderline"/>
          <w:rFonts w:cs="Times New Roman"/>
        </w:rPr>
        <w:t xml:space="preserve">Operations may take the form of pre-emptive and sustained action </w:t>
      </w:r>
      <w:r w:rsidRPr="0060629A">
        <w:rPr>
          <w:rFonts w:cs="Times New Roman"/>
        </w:rPr>
        <w:t xml:space="preserve">against those who have expressed hostility or declared war on the United States. </w:t>
      </w:r>
      <w:r w:rsidRPr="0060629A">
        <w:rPr>
          <w:rStyle w:val="StyleBoldUnderline"/>
          <w:rFonts w:cs="Times New Roman"/>
        </w:rPr>
        <w:t>Only the executive branch can effectively execute this mission</w:t>
      </w:r>
      <w:r w:rsidRPr="0060629A">
        <w:rPr>
          <w:rFonts w:cs="Times New Roman"/>
        </w:rPr>
        <w:t xml:space="preserve">, authorized by the 2001 AUMF. If the national consensus or the nature of the threat changes, </w:t>
      </w:r>
      <w:r w:rsidRPr="0060629A">
        <w:rPr>
          <w:rStyle w:val="StyleBoldUnderline"/>
          <w:rFonts w:cs="Times New Roman"/>
        </w:rPr>
        <w:t>Congress possesses the intrinsic power to rescind and limit these powers.</w:t>
      </w:r>
    </w:p>
    <w:p w:rsidR="00C93A76" w:rsidRPr="0060629A" w:rsidRDefault="00C93A76" w:rsidP="00C93A76">
      <w:pPr>
        <w:rPr>
          <w:rFonts w:cs="Times New Roman"/>
          <w:sz w:val="18"/>
          <w:szCs w:val="18"/>
        </w:rPr>
      </w:pPr>
    </w:p>
    <w:p w:rsidR="00C93A76" w:rsidRPr="0060629A" w:rsidRDefault="00C93A76" w:rsidP="00C93A76">
      <w:pPr>
        <w:rPr>
          <w:rFonts w:cs="Times New Roman"/>
        </w:rPr>
      </w:pPr>
    </w:p>
    <w:p w:rsidR="00C93A76" w:rsidRPr="0060629A" w:rsidRDefault="00C93A76" w:rsidP="00C93A76">
      <w:pPr>
        <w:rPr>
          <w:rFonts w:cs="Times New Roman"/>
        </w:rPr>
      </w:pPr>
    </w:p>
    <w:p w:rsidR="00706490" w:rsidRPr="0060629A" w:rsidRDefault="00F26E97" w:rsidP="00F26E97">
      <w:pPr>
        <w:pStyle w:val="Heading3"/>
        <w:rPr>
          <w:rFonts w:cs="Times New Roman"/>
        </w:rPr>
      </w:pPr>
      <w:bookmarkStart w:id="57" w:name="_Toc419294966"/>
      <w:bookmarkStart w:id="58" w:name="_Toc419713520"/>
      <w:r w:rsidRPr="0060629A">
        <w:rPr>
          <w:rFonts w:cs="Times New Roman"/>
        </w:rPr>
        <w:lastRenderedPageBreak/>
        <w:t>Answers to “CP links to Politics”</w:t>
      </w:r>
      <w:bookmarkEnd w:id="57"/>
      <w:bookmarkEnd w:id="58"/>
    </w:p>
    <w:p w:rsidR="00F26E97" w:rsidRPr="0060629A" w:rsidRDefault="00F26E97" w:rsidP="00F26E97">
      <w:pPr>
        <w:rPr>
          <w:rFonts w:cs="Times New Roman"/>
        </w:rPr>
      </w:pPr>
    </w:p>
    <w:p w:rsidR="00F26E97" w:rsidRPr="0060629A" w:rsidRDefault="00C93A76" w:rsidP="00F26E97">
      <w:pPr>
        <w:pStyle w:val="Heading4"/>
        <w:rPr>
          <w:rFonts w:cs="Times New Roman"/>
        </w:rPr>
      </w:pPr>
      <w:r w:rsidRPr="0060629A">
        <w:rPr>
          <w:rFonts w:cs="Times New Roman"/>
        </w:rPr>
        <w:t xml:space="preserve">(__) </w:t>
      </w:r>
      <w:r w:rsidR="00F26E97" w:rsidRPr="0060629A">
        <w:rPr>
          <w:rFonts w:cs="Times New Roman"/>
        </w:rPr>
        <w:t>Executive orders don’t require lobbying of congress.</w:t>
      </w:r>
    </w:p>
    <w:p w:rsidR="00F26E97" w:rsidRPr="0060629A" w:rsidRDefault="00F26E97" w:rsidP="00F26E97">
      <w:pPr>
        <w:rPr>
          <w:rFonts w:cs="Times New Roman"/>
        </w:rPr>
      </w:pPr>
      <w:r w:rsidRPr="0060629A">
        <w:rPr>
          <w:rStyle w:val="StyleStyleBold12pt"/>
          <w:rFonts w:cs="Times New Roman"/>
        </w:rPr>
        <w:t>SOVACOOL, PhD, Research Fellow in the Energy Governance Program at the Centre on Asia and Globalization, 09</w:t>
      </w:r>
      <w:r w:rsidRPr="0060629A">
        <w:rPr>
          <w:rFonts w:cs="Times New Roman"/>
        </w:rPr>
        <w:t xml:space="preserve"> </w:t>
      </w:r>
    </w:p>
    <w:p w:rsidR="00F26E97" w:rsidRPr="0060629A" w:rsidRDefault="00F26E97" w:rsidP="00F26E97">
      <w:pPr>
        <w:rPr>
          <w:rFonts w:cs="Times New Roman"/>
        </w:rPr>
      </w:pPr>
      <w:r w:rsidRPr="0060629A">
        <w:rPr>
          <w:rFonts w:cs="Times New Roman"/>
        </w:rPr>
        <w:t>[Benjamin Sovacool and Kelly Sovacool, 2009.. “Preventing National Electricity-Water Crisis Areas in the United States,” Columbia Journal of Environmental Law , 34 Colum. J. Envtl. L. 333.]</w:t>
      </w:r>
    </w:p>
    <w:p w:rsidR="00F26E97" w:rsidRPr="0060629A" w:rsidRDefault="00F26E97" w:rsidP="00F26E97">
      <w:pPr>
        <w:rPr>
          <w:rFonts w:cs="Times New Roman"/>
        </w:rPr>
      </w:pPr>
    </w:p>
    <w:p w:rsidR="00F26E97" w:rsidRPr="0060629A" w:rsidRDefault="00F26E97" w:rsidP="00F26E97">
      <w:pPr>
        <w:rPr>
          <w:rFonts w:cs="Times New Roman"/>
        </w:rPr>
      </w:pPr>
      <w:r w:rsidRPr="0060629A">
        <w:rPr>
          <w:rFonts w:cs="Times New Roman"/>
        </w:rPr>
        <w:t xml:space="preserve">Executive Orders also save time in a second sense.  </w:t>
      </w:r>
      <w:r w:rsidRPr="0060629A">
        <w:rPr>
          <w:rStyle w:val="StyleBoldUnderline"/>
          <w:rFonts w:cs="Times New Roman"/>
        </w:rPr>
        <w:t xml:space="preserve">The President does not have to expend scarce political capital trying to persuade Congress </w:t>
      </w:r>
      <w:r w:rsidRPr="0060629A">
        <w:rPr>
          <w:rFonts w:cs="Times New Roman"/>
        </w:rPr>
        <w:t xml:space="preserve">to adopt his or her proposal. </w:t>
      </w:r>
      <w:r w:rsidRPr="0060629A">
        <w:rPr>
          <w:rStyle w:val="StyleBoldUnderline"/>
          <w:rFonts w:cs="Times New Roman"/>
        </w:rPr>
        <w:t>Executive Orders</w:t>
      </w:r>
      <w:r w:rsidRPr="0060629A">
        <w:rPr>
          <w:rFonts w:cs="Times New Roman"/>
        </w:rPr>
        <w:t xml:space="preserve"> thus </w:t>
      </w:r>
      <w:r w:rsidRPr="0060629A">
        <w:rPr>
          <w:rStyle w:val="StyleBoldUnderline"/>
          <w:rFonts w:cs="Times New Roman"/>
        </w:rPr>
        <w:t>save</w:t>
      </w:r>
      <w:r w:rsidRPr="0060629A">
        <w:rPr>
          <w:rFonts w:cs="Times New Roman"/>
        </w:rPr>
        <w:t xml:space="preserve"> presidential </w:t>
      </w:r>
      <w:r w:rsidRPr="0060629A">
        <w:rPr>
          <w:rStyle w:val="StyleBoldUnderline"/>
          <w:rFonts w:cs="Times New Roman"/>
        </w:rPr>
        <w:t>attention for other topics</w:t>
      </w:r>
      <w:r w:rsidRPr="0060629A">
        <w:rPr>
          <w:rFonts w:cs="Times New Roman"/>
        </w:rPr>
        <w:t xml:space="preserve">.  Executive </w:t>
      </w:r>
      <w:r w:rsidRPr="0060629A">
        <w:rPr>
          <w:rStyle w:val="StyleBoldUnderline"/>
          <w:rFonts w:cs="Times New Roman"/>
        </w:rPr>
        <w:t>Orders bypass</w:t>
      </w:r>
      <w:r w:rsidRPr="0060629A">
        <w:rPr>
          <w:rFonts w:cs="Times New Roman"/>
        </w:rPr>
        <w:t xml:space="preserve"> congressional </w:t>
      </w:r>
      <w:r w:rsidRPr="0060629A">
        <w:rPr>
          <w:rStyle w:val="StyleBoldUnderline"/>
          <w:rFonts w:cs="Times New Roman"/>
        </w:rPr>
        <w:t>debate and opposition,</w:t>
      </w:r>
      <w:r w:rsidRPr="0060629A">
        <w:rPr>
          <w:rFonts w:cs="Times New Roman"/>
        </w:rPr>
        <w:t xml:space="preserve"> </w:t>
      </w:r>
      <w:r w:rsidRPr="0060629A">
        <w:rPr>
          <w:rStyle w:val="StyleBoldUnderline"/>
          <w:rFonts w:cs="Times New Roman"/>
        </w:rPr>
        <w:t>along with all of the horsetrading and compromise</w:t>
      </w:r>
      <w:r w:rsidRPr="0060629A">
        <w:rPr>
          <w:rFonts w:cs="Times New Roman"/>
        </w:rPr>
        <w:t xml:space="preserve"> such legislative activity entails. 292 Speediness of implementation can be especially important when challenges require rapid and decisive action.  After the September 11, 2001 attacks on the Pentagon and World Trade Center, for instance, the Bush Administration almost immediately passed Executive Orders forcing airlines to reinforce cockpit doors and freezing the U.S. based assets of individuals and organizations involved with terrorist groups. 293 These actions took Congress nearly four months to debate and subsequently endorse with legislation.  Executive</w:t>
      </w:r>
      <w:r w:rsidRPr="0060629A">
        <w:rPr>
          <w:rStyle w:val="StyleBoldUnderline"/>
          <w:rFonts w:cs="Times New Roman"/>
        </w:rPr>
        <w:t xml:space="preserve"> Orders </w:t>
      </w:r>
      <w:r w:rsidRPr="0060629A">
        <w:rPr>
          <w:rFonts w:cs="Times New Roman"/>
        </w:rPr>
        <w:t>therefore</w:t>
      </w:r>
      <w:r w:rsidRPr="0060629A">
        <w:rPr>
          <w:rStyle w:val="StyleBoldUnderline"/>
          <w:rFonts w:cs="Times New Roman"/>
        </w:rPr>
        <w:t xml:space="preserve"> </w:t>
      </w:r>
      <w:r w:rsidRPr="0060629A">
        <w:rPr>
          <w:rFonts w:cs="Times New Roman"/>
        </w:rPr>
        <w:t>enable presidents to</w:t>
      </w:r>
      <w:r w:rsidRPr="0060629A">
        <w:rPr>
          <w:rStyle w:val="StyleBoldUnderline"/>
          <w:rFonts w:cs="Times New Roman"/>
        </w:rPr>
        <w:t xml:space="preserve"> rapidly change law without </w:t>
      </w:r>
      <w:r w:rsidRPr="0060629A">
        <w:rPr>
          <w:rFonts w:cs="Times New Roman"/>
        </w:rPr>
        <w:t xml:space="preserve">having to wait for </w:t>
      </w:r>
      <w:r w:rsidRPr="0060629A">
        <w:rPr>
          <w:rStyle w:val="StyleBoldUnderline"/>
          <w:rFonts w:cs="Times New Roman"/>
        </w:rPr>
        <w:t>congressional action</w:t>
      </w:r>
      <w:r w:rsidRPr="0060629A">
        <w:rPr>
          <w:rFonts w:cs="Times New Roman"/>
        </w:rPr>
        <w:t xml:space="preserve"> or agency regulatory rulemaking.</w:t>
      </w:r>
    </w:p>
    <w:p w:rsidR="00F26E97" w:rsidRDefault="00F26E97" w:rsidP="00F26E97">
      <w:pPr>
        <w:rPr>
          <w:rFonts w:cs="Times New Roman"/>
        </w:rPr>
      </w:pPr>
    </w:p>
    <w:p w:rsidR="0080151E" w:rsidRDefault="0080151E" w:rsidP="00F26E97">
      <w:pPr>
        <w:rPr>
          <w:rFonts w:cs="Times New Roman"/>
        </w:rPr>
      </w:pPr>
    </w:p>
    <w:p w:rsidR="0080151E" w:rsidRDefault="0080151E" w:rsidP="0080151E">
      <w:pPr>
        <w:pStyle w:val="Heading3"/>
      </w:pPr>
      <w:bookmarkStart w:id="59" w:name="_Toc419713521"/>
      <w:r>
        <w:lastRenderedPageBreak/>
        <w:t>Congress likes the CP not the Aff</w:t>
      </w:r>
      <w:bookmarkEnd w:id="59"/>
    </w:p>
    <w:p w:rsidR="0080151E" w:rsidRPr="0080151E" w:rsidRDefault="0080151E" w:rsidP="0080151E"/>
    <w:p w:rsidR="0080151E" w:rsidRDefault="0080151E" w:rsidP="0080151E">
      <w:pPr>
        <w:pStyle w:val="Heading4"/>
      </w:pPr>
      <w:r>
        <w:t>Congress LOVES surveillance – hates the aff</w:t>
      </w:r>
    </w:p>
    <w:p w:rsidR="0080151E" w:rsidRDefault="0080151E" w:rsidP="0080151E">
      <w:r w:rsidRPr="00DF04FB">
        <w:rPr>
          <w:rStyle w:val="StyleStyleBold12pt"/>
        </w:rPr>
        <w:t>DAILY DOT 12 – 12 – 14</w:t>
      </w:r>
      <w:r>
        <w:t xml:space="preserve"> [NSA-enabling Executive Order 12333 just passed Congress as a full law, </w:t>
      </w:r>
      <w:hyperlink r:id="rId26" w:history="1">
        <w:r w:rsidRPr="00777966">
          <w:rPr>
            <w:rStyle w:val="Hyperlink"/>
          </w:rPr>
          <w:t>http://www.dailydot.com/politics/congress-executive-order-12333-surveillance/</w:t>
        </w:r>
      </w:hyperlink>
      <w:r>
        <w:t>]</w:t>
      </w:r>
    </w:p>
    <w:p w:rsidR="0080151E" w:rsidRDefault="0080151E" w:rsidP="0080151E"/>
    <w:p w:rsidR="0080151E" w:rsidRPr="00DF04FB" w:rsidRDefault="0080151E" w:rsidP="0080151E">
      <w:pPr>
        <w:rPr>
          <w:sz w:val="16"/>
        </w:rPr>
      </w:pPr>
      <w:r w:rsidRPr="00DF04FB">
        <w:rPr>
          <w:rStyle w:val="StyleBoldUnderline"/>
        </w:rPr>
        <w:t>Republicans and Democrats can't agree on much</w:t>
      </w:r>
      <w:r w:rsidRPr="00DF04FB">
        <w:rPr>
          <w:sz w:val="16"/>
        </w:rPr>
        <w:t xml:space="preserve"> these days, </w:t>
      </w:r>
      <w:r w:rsidRPr="00DF04FB">
        <w:rPr>
          <w:rStyle w:val="StyleBoldUnderline"/>
        </w:rPr>
        <w:t>but members</w:t>
      </w:r>
      <w:r w:rsidRPr="00DF04FB">
        <w:rPr>
          <w:sz w:val="16"/>
        </w:rPr>
        <w:t xml:space="preserve"> of Congress </w:t>
      </w:r>
      <w:r w:rsidRPr="00DF04FB">
        <w:rPr>
          <w:rStyle w:val="StyleBoldUnderline"/>
        </w:rPr>
        <w:t xml:space="preserve">recently joined hands to codify a </w:t>
      </w:r>
      <w:r w:rsidRPr="00DF04FB">
        <w:rPr>
          <w:sz w:val="16"/>
        </w:rPr>
        <w:t xml:space="preserve">very worrisome </w:t>
      </w:r>
      <w:r w:rsidRPr="00DF04FB">
        <w:rPr>
          <w:rStyle w:val="StyleBoldUnderline"/>
        </w:rPr>
        <w:t>national-security executive order into law.</w:t>
      </w:r>
    </w:p>
    <w:p w:rsidR="0080151E" w:rsidRPr="00DF04FB" w:rsidRDefault="0080151E" w:rsidP="0080151E">
      <w:pPr>
        <w:rPr>
          <w:sz w:val="16"/>
        </w:rPr>
      </w:pPr>
      <w:r w:rsidRPr="00DF04FB">
        <w:rPr>
          <w:rStyle w:val="StyleBoldUnderline"/>
        </w:rPr>
        <w:t>The</w:t>
      </w:r>
      <w:r w:rsidRPr="00DF04FB">
        <w:rPr>
          <w:sz w:val="16"/>
        </w:rPr>
        <w:t xml:space="preserve"> U.S. </w:t>
      </w:r>
      <w:r w:rsidRPr="00DF04FB">
        <w:rPr>
          <w:rStyle w:val="StyleBoldUnderline"/>
        </w:rPr>
        <w:t>House</w:t>
      </w:r>
      <w:r w:rsidRPr="00DF04FB">
        <w:rPr>
          <w:sz w:val="16"/>
        </w:rPr>
        <w:t xml:space="preserve"> of Representatives on Thursday </w:t>
      </w:r>
      <w:r w:rsidRPr="00DF04FB">
        <w:rPr>
          <w:rStyle w:val="StyleBoldUnderline"/>
        </w:rPr>
        <w:t>passed a bill authorizing funding for the intelligence community with large bipartisan support. The vote was 325-100</w:t>
      </w:r>
      <w:r w:rsidRPr="00DF04FB">
        <w:rPr>
          <w:sz w:val="16"/>
        </w:rPr>
        <w:t xml:space="preserve">. All tallied, 55 Democrats and 45 Republicans voted against it. </w:t>
      </w:r>
      <w:r w:rsidRPr="00DF04FB">
        <w:rPr>
          <w:rStyle w:val="Emphasis"/>
        </w:rPr>
        <w:t>The same bill passed the Senate by unanimous consent</w:t>
      </w:r>
      <w:r w:rsidRPr="00DF04FB">
        <w:rPr>
          <w:sz w:val="16"/>
        </w:rPr>
        <w:t>, meaning that the only thing standing in its way is a signature from President Barack Obama.</w:t>
      </w:r>
    </w:p>
    <w:p w:rsidR="0080151E" w:rsidRPr="00DF04FB" w:rsidRDefault="0080151E" w:rsidP="0080151E">
      <w:pPr>
        <w:rPr>
          <w:sz w:val="16"/>
        </w:rPr>
      </w:pPr>
      <w:r w:rsidRPr="00DF04FB">
        <w:rPr>
          <w:rStyle w:val="StyleBoldUnderline"/>
        </w:rPr>
        <w:t>The bill is essentially guaranteed to receive Obama's signature</w:t>
      </w:r>
      <w:r w:rsidRPr="00DF04FB">
        <w:rPr>
          <w:sz w:val="16"/>
        </w:rPr>
        <w:t>—something privacy advocates have been pushing to prevent. That's because one of the provisions in the bill enshrines Executive Order 12333, a Reagan-era surveillance directive, into law.</w:t>
      </w:r>
    </w:p>
    <w:p w:rsidR="0080151E" w:rsidRPr="00DF04FB" w:rsidRDefault="0080151E" w:rsidP="0080151E">
      <w:pPr>
        <w:rPr>
          <w:sz w:val="16"/>
        </w:rPr>
      </w:pPr>
      <w:r w:rsidRPr="00DF04FB">
        <w:rPr>
          <w:sz w:val="16"/>
        </w:rPr>
        <w:t xml:space="preserve">Executive Order 12333, issued by Reagan on Dec. 4, 1981, is one of the most controversial presidential directives ever issued. If Americans know its name at all, it is only because </w:t>
      </w:r>
      <w:r w:rsidRPr="00DF04FB">
        <w:rPr>
          <w:rStyle w:val="StyleBoldUnderline"/>
        </w:rPr>
        <w:t>12333 is at the heart of the sweeping surveillance apparatus established by the</w:t>
      </w:r>
      <w:r w:rsidRPr="00DF04FB">
        <w:rPr>
          <w:sz w:val="16"/>
        </w:rPr>
        <w:t xml:space="preserve"> National Security Agency (</w:t>
      </w:r>
      <w:r w:rsidRPr="00DF04FB">
        <w:rPr>
          <w:rStyle w:val="StyleBoldUnderline"/>
        </w:rPr>
        <w:t>NSA</w:t>
      </w:r>
      <w:r w:rsidRPr="00DF04FB">
        <w:rPr>
          <w:sz w:val="16"/>
        </w:rPr>
        <w:t>).</w:t>
      </w:r>
    </w:p>
    <w:p w:rsidR="0080151E" w:rsidRPr="00DF04FB" w:rsidRDefault="0080151E" w:rsidP="0080151E">
      <w:pPr>
        <w:rPr>
          <w:sz w:val="16"/>
        </w:rPr>
      </w:pPr>
      <w:r w:rsidRPr="00DF04FB">
        <w:rPr>
          <w:sz w:val="16"/>
        </w:rPr>
        <w:t>To collect contents and metadata from telephone calls and electronic communications, the NSA relies on Executive Order 12333 and Section 215 of the USA Patriot Act, also known as the "business records" provision, respectively. But where Section 215 features relatively serious privacy protections, 12333 is a lawless free-for-all by contrast.</w:t>
      </w:r>
    </w:p>
    <w:p w:rsidR="0080151E" w:rsidRPr="00DF04FB" w:rsidRDefault="0080151E" w:rsidP="0080151E">
      <w:pPr>
        <w:rPr>
          <w:sz w:val="16"/>
        </w:rPr>
      </w:pPr>
      <w:r w:rsidRPr="00DF04FB">
        <w:rPr>
          <w:sz w:val="16"/>
        </w:rPr>
        <w:t>Section 215 is subject to the oversight of the Foreign Intelligence Surveillance Court (FISC) and the congressional intelligence committees. It prohibits the collection of audio from phone calls, allowing only metadata collection. It likewise requires the NSA to eliminate the contents of U.S. persons' phone calls if they are "incidentally" collected during an operation aimed at foreign nationals.</w:t>
      </w:r>
    </w:p>
    <w:p w:rsidR="0080151E" w:rsidRPr="00DF04FB" w:rsidRDefault="0080151E" w:rsidP="0080151E">
      <w:pPr>
        <w:rPr>
          <w:sz w:val="16"/>
        </w:rPr>
      </w:pPr>
      <w:r w:rsidRPr="00DF04FB">
        <w:rPr>
          <w:sz w:val="16"/>
        </w:rPr>
        <w:t>Executive Order 12333, wrote former State Department Internet-freedom official John Napier Tye, "contains no such protections for U.S. persons if the collection occurs outside U.S. borders."</w:t>
      </w:r>
    </w:p>
    <w:p w:rsidR="0080151E" w:rsidRPr="00DF04FB" w:rsidRDefault="0080151E" w:rsidP="0080151E">
      <w:pPr>
        <w:rPr>
          <w:sz w:val="16"/>
        </w:rPr>
      </w:pPr>
      <w:r w:rsidRPr="00DF04FB">
        <w:rPr>
          <w:sz w:val="16"/>
        </w:rPr>
        <w:t>Under 12333, while the NSA still can't individually target U.S. persons and gather content from their phone calls, it is not required to delete such content if it is incidentally acquired. The NSA, relying on 12333 authority, can keep U.S. persons' phone-call recordings even if they are not implicated in any criminal behavior as long as the recordings were obtained accidentally.</w:t>
      </w:r>
    </w:p>
    <w:p w:rsidR="0080151E" w:rsidRPr="00DF04FB" w:rsidRDefault="0080151E" w:rsidP="0080151E">
      <w:pPr>
        <w:rPr>
          <w:sz w:val="16"/>
        </w:rPr>
      </w:pPr>
      <w:r w:rsidRPr="00DF04FB">
        <w:rPr>
          <w:sz w:val="16"/>
        </w:rPr>
        <w:t>As if that weren't bad enough, 12333 sits outside the mainstream intelligence apparatus that is subject to congressional oversight. Senator Dianne Feinstein (D-Calif.), the chairwoman of the Senate Intelligence Committee until January, told McClatchy Newspapers in November 2013 that Congress could not "sufficiently" monitor 12333 operations.</w:t>
      </w:r>
    </w:p>
    <w:p w:rsidR="0080151E" w:rsidRPr="00DF04FB" w:rsidRDefault="0080151E" w:rsidP="0080151E">
      <w:pPr>
        <w:rPr>
          <w:sz w:val="16"/>
        </w:rPr>
      </w:pPr>
      <w:r w:rsidRPr="00DF04FB">
        <w:rPr>
          <w:sz w:val="16"/>
        </w:rPr>
        <w:t>"Twelve-triple-three programs are under the executive branch entirely," Feinstein said. "I don't think privacy protections are built into it. It’s an executive policy. The executive controls intelligence in the country."</w:t>
      </w:r>
    </w:p>
    <w:p w:rsidR="0080151E" w:rsidRPr="00DF04FB" w:rsidRDefault="0080151E" w:rsidP="0080151E">
      <w:pPr>
        <w:rPr>
          <w:sz w:val="16"/>
        </w:rPr>
      </w:pPr>
      <w:r w:rsidRPr="00DF04FB">
        <w:rPr>
          <w:sz w:val="16"/>
        </w:rPr>
        <w:t>By codifying Executive Order 12333 as Section 309 of the intelligence community's 2015 budget, Congress has given 12333 operations new legal footing without actually placing them under new oversight.</w:t>
      </w:r>
    </w:p>
    <w:p w:rsidR="0080151E" w:rsidRPr="00DF04FB" w:rsidRDefault="0080151E" w:rsidP="0080151E">
      <w:pPr>
        <w:rPr>
          <w:sz w:val="16"/>
        </w:rPr>
      </w:pPr>
      <w:r w:rsidRPr="00DF04FB">
        <w:rPr>
          <w:rStyle w:val="StyleBoldUnderline"/>
        </w:rPr>
        <w:t>The House was so eager to pass the funding bill and move on that it was prepared to do so by unanimous consent, just like the Senate had done.</w:t>
      </w:r>
      <w:r w:rsidRPr="00DF04FB">
        <w:rPr>
          <w:sz w:val="16"/>
        </w:rPr>
        <w:t xml:space="preserve"> The only reason there is a recorded vote of the action is because Rep. Justin Amash (R-Mich.) asked the clerk to call the roll.</w:t>
      </w:r>
    </w:p>
    <w:p w:rsidR="0080151E" w:rsidRDefault="0080151E" w:rsidP="0080151E"/>
    <w:p w:rsidR="0080151E" w:rsidRPr="0060629A" w:rsidRDefault="0080151E" w:rsidP="00F26E97">
      <w:pPr>
        <w:rPr>
          <w:rFonts w:cs="Times New Roman"/>
        </w:rPr>
      </w:pPr>
    </w:p>
    <w:p w:rsidR="00706490" w:rsidRPr="0060629A" w:rsidRDefault="00706490" w:rsidP="00706490">
      <w:pPr>
        <w:rPr>
          <w:rFonts w:cs="Times New Roman"/>
        </w:rPr>
      </w:pPr>
    </w:p>
    <w:p w:rsidR="00706490" w:rsidRPr="0060629A" w:rsidRDefault="00706490" w:rsidP="00706490">
      <w:pPr>
        <w:pStyle w:val="Heading1"/>
        <w:rPr>
          <w:rFonts w:cs="Times New Roman"/>
        </w:rPr>
      </w:pPr>
      <w:bookmarkStart w:id="60" w:name="_Toc419294893"/>
      <w:bookmarkStart w:id="61" w:name="_Toc419294967"/>
      <w:bookmarkStart w:id="62" w:name="_Toc419713522"/>
      <w:r w:rsidRPr="0060629A">
        <w:rPr>
          <w:rFonts w:cs="Times New Roman"/>
        </w:rPr>
        <w:lastRenderedPageBreak/>
        <w:t>Affirmative</w:t>
      </w:r>
      <w:bookmarkEnd w:id="60"/>
      <w:bookmarkEnd w:id="61"/>
      <w:bookmarkEnd w:id="62"/>
    </w:p>
    <w:p w:rsidR="00706490" w:rsidRPr="0060629A" w:rsidRDefault="00706490" w:rsidP="00D17C4E">
      <w:pPr>
        <w:rPr>
          <w:rFonts w:cs="Times New Roman"/>
        </w:rPr>
      </w:pPr>
    </w:p>
    <w:p w:rsidR="00C93A76" w:rsidRPr="0060629A" w:rsidRDefault="00C93A76" w:rsidP="00C93A76">
      <w:pPr>
        <w:pStyle w:val="Heading2"/>
        <w:rPr>
          <w:rFonts w:cs="Times New Roman"/>
        </w:rPr>
      </w:pPr>
      <w:bookmarkStart w:id="63" w:name="_Toc419294894"/>
      <w:bookmarkStart w:id="64" w:name="_Toc419294968"/>
      <w:bookmarkStart w:id="65" w:name="_Toc419713523"/>
      <w:r w:rsidRPr="0060629A">
        <w:rPr>
          <w:rFonts w:cs="Times New Roman"/>
        </w:rPr>
        <w:lastRenderedPageBreak/>
        <w:t>Solvency Answers</w:t>
      </w:r>
      <w:bookmarkEnd w:id="63"/>
      <w:bookmarkEnd w:id="64"/>
      <w:bookmarkEnd w:id="65"/>
    </w:p>
    <w:p w:rsidR="00331FF9" w:rsidRPr="0060629A" w:rsidRDefault="00331FF9" w:rsidP="00331FF9">
      <w:pPr>
        <w:rPr>
          <w:rFonts w:cs="Times New Roman"/>
        </w:rPr>
      </w:pPr>
    </w:p>
    <w:p w:rsidR="00331FF9" w:rsidRPr="0060629A" w:rsidRDefault="00331FF9" w:rsidP="00331FF9">
      <w:pPr>
        <w:rPr>
          <w:rFonts w:cs="Times New Roman"/>
        </w:rPr>
      </w:pPr>
    </w:p>
    <w:p w:rsidR="00331FF9" w:rsidRPr="0060629A" w:rsidRDefault="00331FF9" w:rsidP="00331FF9">
      <w:pPr>
        <w:pStyle w:val="Heading3"/>
        <w:rPr>
          <w:rFonts w:cs="Times New Roman"/>
        </w:rPr>
      </w:pPr>
      <w:bookmarkStart w:id="66" w:name="_Toc419294969"/>
      <w:bookmarkStart w:id="67" w:name="_Toc419713524"/>
      <w:r w:rsidRPr="0060629A">
        <w:rPr>
          <w:rFonts w:cs="Times New Roman"/>
        </w:rPr>
        <w:lastRenderedPageBreak/>
        <w:t>Sole Executive Action Fails</w:t>
      </w:r>
      <w:bookmarkEnd w:id="66"/>
      <w:bookmarkEnd w:id="67"/>
    </w:p>
    <w:p w:rsidR="00331FF9" w:rsidRPr="0060629A" w:rsidRDefault="00331FF9" w:rsidP="00331FF9">
      <w:pPr>
        <w:pStyle w:val="Heading4"/>
        <w:rPr>
          <w:rFonts w:cs="Times New Roman"/>
        </w:rPr>
      </w:pPr>
      <w:r w:rsidRPr="0060629A">
        <w:rPr>
          <w:rFonts w:cs="Times New Roman"/>
        </w:rPr>
        <w:t>(__)</w:t>
      </w:r>
    </w:p>
    <w:p w:rsidR="00331FF9" w:rsidRPr="0060629A" w:rsidRDefault="00331FF9" w:rsidP="00331FF9">
      <w:pPr>
        <w:pStyle w:val="Heading4"/>
        <w:rPr>
          <w:rFonts w:cs="Times New Roman"/>
        </w:rPr>
      </w:pPr>
      <w:r w:rsidRPr="0060629A">
        <w:rPr>
          <w:rFonts w:cs="Times New Roman"/>
        </w:rPr>
        <w:t>(__) Executive acting alone fails – future administrations will just act however they want – needs to be more broadly curtailed</w:t>
      </w:r>
    </w:p>
    <w:p w:rsidR="00331FF9" w:rsidRPr="0060629A" w:rsidRDefault="00331FF9" w:rsidP="00331FF9">
      <w:pPr>
        <w:rPr>
          <w:rStyle w:val="StyleStyleBold12pt"/>
          <w:rFonts w:cs="Times New Roman"/>
        </w:rPr>
      </w:pPr>
      <w:r w:rsidRPr="0060629A">
        <w:rPr>
          <w:rStyle w:val="StyleStyleBold12pt"/>
          <w:rFonts w:cs="Times New Roman"/>
        </w:rPr>
        <w:t xml:space="preserve">Friedersdorf, Politics and National Affairs Writer for the Atlantic, 13 </w:t>
      </w:r>
    </w:p>
    <w:p w:rsidR="00331FF9" w:rsidRPr="0060629A" w:rsidRDefault="00331FF9" w:rsidP="00331FF9">
      <w:pPr>
        <w:rPr>
          <w:rFonts w:cs="Times New Roman"/>
        </w:rPr>
      </w:pPr>
      <w:r w:rsidRPr="0060629A">
        <w:rPr>
          <w:rFonts w:cs="Times New Roman"/>
        </w:rPr>
        <w:t>[Conor Friedersdorf, 5/28/2013 “Does Obama Really Believe He Can Limit the Next President's Power?” The Atlantic, http://www.theatlantic.com/politics/archive/2013/05/does-obama-really-believe-he-can-limit-the-next-presidents-power/276279/]</w:t>
      </w:r>
    </w:p>
    <w:p w:rsidR="00331FF9" w:rsidRPr="0060629A" w:rsidRDefault="00331FF9" w:rsidP="00331FF9">
      <w:pPr>
        <w:rPr>
          <w:rFonts w:cs="Times New Roman"/>
        </w:rPr>
      </w:pPr>
      <w:r w:rsidRPr="0060629A">
        <w:rPr>
          <w:rFonts w:cs="Times New Roman"/>
          <w:sz w:val="18"/>
          <w:szCs w:val="18"/>
        </w:rPr>
        <w:br/>
      </w:r>
      <w:r w:rsidRPr="0060629A">
        <w:rPr>
          <w:rFonts w:cs="Times New Roman"/>
        </w:rPr>
        <w:t>Will anyone follow them? That's what I don't understand</w:t>
      </w:r>
      <w:r w:rsidRPr="0060629A">
        <w:rPr>
          <w:rStyle w:val="StyleBoldUnderline"/>
          <w:rFonts w:cs="Times New Roman"/>
        </w:rPr>
        <w:t>. Why does Obama seem to think his successors will constrain themselves within whatever limits he sets? Won't they just set their own limits? Won't those limits be very different?</w:t>
      </w:r>
      <w:r w:rsidRPr="0060629A">
        <w:rPr>
          <w:rStyle w:val="Emphasis"/>
          <w:rFonts w:ascii="Times New Roman" w:hAnsi="Times New Roman" w:cs="Times New Roman"/>
        </w:rPr>
        <w:t xml:space="preserve"> </w:t>
      </w:r>
      <w:r w:rsidRPr="0060629A">
        <w:rPr>
          <w:rFonts w:cs="Times New Roman"/>
        </w:rPr>
        <w:t>What would Chris Christie do in the White House? I have no idea, but</w:t>
      </w:r>
      <w:r w:rsidRPr="0060629A">
        <w:rPr>
          <w:rStyle w:val="StyleBoldUnderline"/>
          <w:rFonts w:cs="Times New Roman"/>
        </w:rPr>
        <w:t xml:space="preserve"> I'm guessing that preserving the decisionmaking framework Obama established isn't what he'd do. </w:t>
      </w:r>
      <w:r w:rsidRPr="0060629A">
        <w:rPr>
          <w:rFonts w:cs="Times New Roman"/>
        </w:rPr>
        <w:br/>
        <w:t>Does anyone think Hilary Clinton would preserve it?</w:t>
      </w:r>
      <w:r w:rsidRPr="0060629A">
        <w:rPr>
          <w:rFonts w:cs="Times New Roman"/>
        </w:rPr>
        <w:br/>
        <w:t xml:space="preserve">Obama doesn't seem to realize that his legacy won't be shaped by any perspicacious limits he places on the executive branch, if he ever gets around to placing any on it. </w:t>
      </w:r>
      <w:r w:rsidRPr="0060629A">
        <w:rPr>
          <w:rStyle w:val="StyleBoldUnderline"/>
          <w:rFonts w:cs="Times New Roman"/>
        </w:rPr>
        <w:t>The next president can just undo those "self-imposed" limits with the same wave of a hand that Obama uses to create them</w:t>
      </w:r>
      <w:r w:rsidRPr="0060629A">
        <w:rPr>
          <w:rFonts w:cs="Times New Roman"/>
        </w:rPr>
        <w:t>. His influence in the realm of executive power will be to expand it. By 2016 we'll be four terms deep in major policy decisions being driven by secret memos from the Office of Legal Counsel. The White House will have a kill list, and if the next president wants to add names to it using standards twice as lax as Obama's, he or she can do it, in secret, per his precedent.</w:t>
      </w:r>
      <w:r w:rsidRPr="0060629A">
        <w:rPr>
          <w:rFonts w:cs="Times New Roman"/>
        </w:rPr>
        <w:br/>
        <w:t>Some new John Brennan-like figure, with different values and a different personality, will serve as </w:t>
      </w:r>
      <w:hyperlink r:id="rId27" w:history="1">
        <w:r w:rsidRPr="0060629A">
          <w:rPr>
            <w:rFonts w:cs="Times New Roman"/>
          </w:rPr>
          <w:t>Moral Rectitude Czar</w:t>
        </w:r>
      </w:hyperlink>
      <w:r w:rsidRPr="0060629A">
        <w:rPr>
          <w:rFonts w:cs="Times New Roman"/>
        </w:rPr>
        <w:t>. </w:t>
      </w:r>
      <w:r w:rsidRPr="0060629A">
        <w:rPr>
          <w:rFonts w:cs="Times New Roman"/>
        </w:rPr>
        <w:br/>
        <w:t>Even ending torture was done by executive order. The folks guilty of perpetrating it weren't punished. Congress wasn't asked to act. (There was an ambitious domestic agenda to focus on!) So who knows what we'll get next, save for a new president who witnessed all the previously unthinkable things post-9/11 presidents got away with so long as they invoked fighting "terror." </w:t>
      </w:r>
      <w:r w:rsidRPr="0060629A">
        <w:rPr>
          <w:rFonts w:cs="Times New Roman"/>
        </w:rPr>
        <w:br/>
      </w:r>
      <w:r w:rsidRPr="0060629A">
        <w:rPr>
          <w:rStyle w:val="StyleBoldUnderline"/>
          <w:rFonts w:cs="Times New Roman"/>
        </w:rPr>
        <w:t>The fact that every new president is likely to be a power-seeking egomaniac seems like too obvious a flaw in Obama's plan for a smart guy like him not to see it.</w:t>
      </w:r>
      <w:r w:rsidRPr="0060629A">
        <w:rPr>
          <w:rFonts w:cs="Times New Roman"/>
        </w:rPr>
        <w:t xml:space="preserve"> So what gives? Is all the talk of limiting the executive branch just talk? But why even talk at this point, if so? He isn't running again. Yet </w:t>
      </w:r>
      <w:r w:rsidRPr="0060629A">
        <w:rPr>
          <w:rStyle w:val="StyleBoldUnderline"/>
          <w:rFonts w:cs="Times New Roman"/>
        </w:rPr>
        <w:t xml:space="preserve">if he really does think his office wields too much power, why is he putting in place safeguards the next president can and probably will undo instead of zealously trying to get Congress to act? </w:t>
      </w:r>
      <w:r w:rsidRPr="0060629A">
        <w:rPr>
          <w:rFonts w:cs="Times New Roman"/>
        </w:rPr>
        <w:t>Yet he does </w:t>
      </w:r>
      <w:hyperlink r:id="rId28" w:history="1">
        <w:r w:rsidRPr="0060629A">
          <w:rPr>
            <w:rFonts w:cs="Times New Roman"/>
          </w:rPr>
          <w:t>seem to be concerned</w:t>
        </w:r>
      </w:hyperlink>
      <w:r w:rsidRPr="0060629A">
        <w:rPr>
          <w:rFonts w:cs="Times New Roman"/>
        </w:rPr>
        <w:t>. Here's Peter Baker reporting in The New York Times:</w:t>
      </w:r>
    </w:p>
    <w:p w:rsidR="00331FF9" w:rsidRPr="0060629A" w:rsidRDefault="00331FF9" w:rsidP="00331FF9">
      <w:pPr>
        <w:rPr>
          <w:rFonts w:cs="Times New Roman"/>
        </w:rPr>
      </w:pPr>
      <w:r w:rsidRPr="0060629A">
        <w:rPr>
          <w:rFonts w:cs="Times New Roman"/>
        </w:rPr>
        <w:t>For nearly four years, the president had waged a relentless war from the skies against </w:t>
      </w:r>
      <w:hyperlink r:id="rId29" w:tooltip="More articles about Al Qaeda." w:history="1">
        <w:r w:rsidRPr="0060629A">
          <w:rPr>
            <w:rFonts w:cs="Times New Roman"/>
          </w:rPr>
          <w:t>Al Qaeda</w:t>
        </w:r>
      </w:hyperlink>
      <w:r w:rsidRPr="0060629A">
        <w:rPr>
          <w:rFonts w:cs="Times New Roman"/>
        </w:rPr>
        <w:t> and its allies, and he trusted that he had found what he considered a reasonable balance even if his critics did not see it that way. But now, he told his aides, he wanted to institutionalize what in effect had been an ad hoc war, effectively shaping the parameters for years to come "whether he was re-elected or somebody else became president," as one aide said.</w:t>
      </w:r>
    </w:p>
    <w:p w:rsidR="00331FF9" w:rsidRPr="0060629A" w:rsidRDefault="00331FF9" w:rsidP="00331FF9">
      <w:pPr>
        <w:rPr>
          <w:rFonts w:cs="Times New Roman"/>
        </w:rPr>
      </w:pPr>
      <w:r w:rsidRPr="0060629A">
        <w:rPr>
          <w:rStyle w:val="StyleBoldUnderline"/>
          <w:rFonts w:cs="Times New Roman"/>
        </w:rPr>
        <w:t>Ultimately, he would decide to write a new playbook that would scale back the use of drones, target only those who really threatened the United States, eventually get the </w:t>
      </w:r>
      <w:hyperlink r:id="rId30" w:tooltip="More articles about the Central Intelligence Agency." w:history="1">
        <w:r w:rsidRPr="0060629A">
          <w:rPr>
            <w:rStyle w:val="StyleBoldUnderline"/>
            <w:rFonts w:cs="Times New Roman"/>
          </w:rPr>
          <w:t>C.I.A.</w:t>
        </w:r>
      </w:hyperlink>
      <w:r w:rsidRPr="0060629A">
        <w:rPr>
          <w:rStyle w:val="StyleBoldUnderline"/>
          <w:rFonts w:cs="Times New Roman"/>
        </w:rPr>
        <w:t> out of the targeted killing business and, more generally, begin moving the United States past the "perpetual war" it had waged since Sept. 11, 2001. Whether the policy shifts will actually accomplish that remains to be seen, given vague language and compromises forced by internal debate, but they represent an effort to set the rules even after he leaves office.</w:t>
      </w:r>
      <w:r w:rsidRPr="0060629A">
        <w:rPr>
          <w:rFonts w:cs="Times New Roman"/>
        </w:rPr>
        <w:t> </w:t>
      </w:r>
    </w:p>
    <w:p w:rsidR="00331FF9" w:rsidRPr="0060629A" w:rsidRDefault="00331FF9" w:rsidP="00331FF9">
      <w:pPr>
        <w:rPr>
          <w:rFonts w:cs="Times New Roman"/>
        </w:rPr>
      </w:pPr>
      <w:r w:rsidRPr="0060629A">
        <w:rPr>
          <w:rFonts w:cs="Times New Roman"/>
        </w:rPr>
        <w:t>"We've got this technology, and we're not going to be the only ones to use it," said a senior White House official who, like others involved, declined to be identified talking about internal deliberations. "We have to set standards so it doesn't get abused in the future."</w:t>
      </w:r>
    </w:p>
    <w:p w:rsidR="00331FF9" w:rsidRPr="0060629A" w:rsidRDefault="00331FF9" w:rsidP="00331FF9">
      <w:pPr>
        <w:rPr>
          <w:rFonts w:cs="Times New Roman"/>
        </w:rPr>
      </w:pPr>
      <w:r w:rsidRPr="0060629A">
        <w:rPr>
          <w:rStyle w:val="StyleBoldUnderline"/>
          <w:rFonts w:cs="Times New Roman"/>
        </w:rPr>
        <w:t>There's that same obvious flaw, but everyone seems oblivious to it. The standards you're setting? The next president can just change them. In secret, even! That's the problem with extreme executive power: It is capricious, prone to abuse, and difficult to meaningfully check.</w:t>
      </w:r>
      <w:r w:rsidRPr="0060629A">
        <w:rPr>
          <w:rFonts w:cs="Times New Roman"/>
        </w:rPr>
        <w:t xml:space="preserve"> Does Obama think the next man or woman will just behold the wisdom of his approach and embrace it? That error, unthinkable as it seems, would not be without precedent for this president.</w:t>
      </w:r>
    </w:p>
    <w:p w:rsidR="00331FF9" w:rsidRPr="0060629A" w:rsidRDefault="00331FF9" w:rsidP="00331FF9">
      <w:pPr>
        <w:rPr>
          <w:rFonts w:cs="Times New Roman"/>
        </w:rPr>
      </w:pPr>
    </w:p>
    <w:p w:rsidR="00706490" w:rsidRPr="0060629A" w:rsidRDefault="00706490" w:rsidP="00706490">
      <w:pPr>
        <w:pStyle w:val="Heading3"/>
        <w:rPr>
          <w:rFonts w:cs="Times New Roman"/>
        </w:rPr>
      </w:pPr>
      <w:bookmarkStart w:id="68" w:name="_Toc419294970"/>
      <w:bookmarkStart w:id="69" w:name="_Toc419713525"/>
      <w:r w:rsidRPr="0060629A">
        <w:rPr>
          <w:rFonts w:cs="Times New Roman"/>
        </w:rPr>
        <w:lastRenderedPageBreak/>
        <w:t>Need More Oversight</w:t>
      </w:r>
      <w:bookmarkEnd w:id="68"/>
      <w:bookmarkEnd w:id="69"/>
    </w:p>
    <w:p w:rsidR="00706490" w:rsidRPr="0060629A" w:rsidRDefault="00331FF9" w:rsidP="00706490">
      <w:pPr>
        <w:pStyle w:val="Heading4"/>
        <w:rPr>
          <w:rFonts w:cs="Times New Roman"/>
        </w:rPr>
      </w:pPr>
      <w:r w:rsidRPr="0060629A">
        <w:rPr>
          <w:rFonts w:cs="Times New Roman"/>
        </w:rPr>
        <w:t xml:space="preserve">(__) </w:t>
      </w:r>
      <w:r w:rsidR="00706490" w:rsidRPr="0060629A">
        <w:rPr>
          <w:rFonts w:cs="Times New Roman"/>
        </w:rPr>
        <w:t>Problem is lack of transparency &amp; oversight – need more external checks</w:t>
      </w:r>
    </w:p>
    <w:p w:rsidR="00706490" w:rsidRPr="0060629A" w:rsidRDefault="00706490" w:rsidP="00706490">
      <w:pPr>
        <w:rPr>
          <w:rStyle w:val="StyleStyleBold12pt"/>
          <w:rFonts w:cs="Times New Roman"/>
        </w:rPr>
      </w:pPr>
      <w:r w:rsidRPr="0060629A">
        <w:rPr>
          <w:rStyle w:val="StyleStyleBold12pt"/>
          <w:rFonts w:cs="Times New Roman"/>
        </w:rPr>
        <w:t>BUTLER , Appellate Advocate Counsel, Electronic Privacy Information Center; J.D., UCLA School of Law</w:t>
      </w:r>
      <w:r w:rsidRPr="0060629A">
        <w:rPr>
          <w:rFonts w:cs="Times New Roman"/>
        </w:rPr>
        <w:t xml:space="preserve">, </w:t>
      </w:r>
      <w:r w:rsidRPr="0060629A">
        <w:rPr>
          <w:rStyle w:val="StyleStyleBold12pt"/>
          <w:rFonts w:cs="Times New Roman"/>
        </w:rPr>
        <w:t xml:space="preserve">13 </w:t>
      </w:r>
    </w:p>
    <w:p w:rsidR="00706490" w:rsidRPr="0060629A" w:rsidRDefault="00706490" w:rsidP="00706490">
      <w:pPr>
        <w:rPr>
          <w:rFonts w:cs="Times New Roman"/>
        </w:rPr>
      </w:pPr>
      <w:r w:rsidRPr="0060629A">
        <w:rPr>
          <w:rFonts w:cs="Times New Roman"/>
        </w:rPr>
        <w:t>[Alan Butler, Standing Up to Clapper: How to Increase Transparency and Oversight of FISA Surveillance, New England Law Review, Fall, 2013, 48 New Eng. L. Rev. 55]</w:t>
      </w:r>
    </w:p>
    <w:p w:rsidR="00706490" w:rsidRPr="0060629A" w:rsidRDefault="00706490" w:rsidP="00706490">
      <w:pPr>
        <w:rPr>
          <w:rFonts w:cs="Times New Roman"/>
        </w:rPr>
      </w:pPr>
    </w:p>
    <w:p w:rsidR="00706490" w:rsidRPr="0060629A" w:rsidRDefault="00706490" w:rsidP="00706490">
      <w:pPr>
        <w:rPr>
          <w:rStyle w:val="Emphasis"/>
          <w:rFonts w:ascii="Times New Roman" w:hAnsi="Times New Roman" w:cs="Times New Roman"/>
        </w:rPr>
      </w:pPr>
      <w:r w:rsidRPr="0060629A">
        <w:rPr>
          <w:rFonts w:cs="Times New Roman"/>
        </w:rPr>
        <w:t xml:space="preserve">As new details have emerged about the FBI and NSA's domestic intelligence-gathering practices, it has become clear that </w:t>
      </w:r>
      <w:r w:rsidRPr="0060629A">
        <w:rPr>
          <w:rStyle w:val="StyleBoldUnderline"/>
          <w:rFonts w:cs="Times New Roman"/>
        </w:rPr>
        <w:t>the current system does not provide enough transparency to ensure public oversight and trust.</w:t>
      </w:r>
      <w:r w:rsidRPr="0060629A">
        <w:rPr>
          <w:rFonts w:cs="Times New Roman"/>
        </w:rPr>
        <w:t xml:space="preserve"> n42 </w:t>
      </w:r>
      <w:r w:rsidRPr="0060629A">
        <w:rPr>
          <w:rStyle w:val="StyleBoldUnderline"/>
          <w:rFonts w:cs="Times New Roman"/>
        </w:rPr>
        <w:t>There are three main problems with the current system</w:t>
      </w:r>
      <w:r w:rsidRPr="0060629A">
        <w:rPr>
          <w:rFonts w:cs="Times New Roman"/>
        </w:rPr>
        <w:t xml:space="preserve">: </w:t>
      </w:r>
      <w:r w:rsidRPr="0060629A">
        <w:rPr>
          <w:rStyle w:val="StyleBoldUnderline"/>
          <w:rFonts w:cs="Times New Roman"/>
        </w:rPr>
        <w:t>the development of a secret body of constitutional and statutory law by the FISC</w:t>
      </w:r>
      <w:r w:rsidRPr="0060629A">
        <w:rPr>
          <w:rFonts w:cs="Times New Roman"/>
        </w:rPr>
        <w:t xml:space="preserve">, </w:t>
      </w:r>
      <w:r w:rsidRPr="0060629A">
        <w:rPr>
          <w:rStyle w:val="StyleBoldUnderline"/>
          <w:rFonts w:cs="Times New Roman"/>
        </w:rPr>
        <w:t>structural limitations on judicial review</w:t>
      </w:r>
      <w:r w:rsidRPr="0060629A">
        <w:rPr>
          <w:rFonts w:cs="Times New Roman"/>
        </w:rPr>
        <w:t xml:space="preserve"> of FISA surveillance, </w:t>
      </w:r>
      <w:r w:rsidRPr="0060629A">
        <w:rPr>
          <w:rStyle w:val="StyleBoldUnderline"/>
          <w:rFonts w:cs="Times New Roman"/>
        </w:rPr>
        <w:t>and rules inhibiting Congress' ability to facilitate public oversight</w:t>
      </w:r>
      <w:r w:rsidRPr="0060629A">
        <w:rPr>
          <w:rFonts w:cs="Times New Roman"/>
        </w:rPr>
        <w:t xml:space="preserve">. </w:t>
      </w:r>
      <w:r w:rsidRPr="0060629A">
        <w:rPr>
          <w:rStyle w:val="StyleBoldUnderline"/>
          <w:rFonts w:cs="Times New Roman"/>
        </w:rPr>
        <w:t xml:space="preserve">As a result, important questions about the scope and nature of surveillance remain unanswered, and </w:t>
      </w:r>
      <w:r w:rsidRPr="0060629A">
        <w:rPr>
          <w:rStyle w:val="Emphasis"/>
          <w:rFonts w:ascii="Times New Roman" w:hAnsi="Times New Roman" w:cs="Times New Roman"/>
        </w:rPr>
        <w:t>in many cases, there is not even enough information to know which questions to ask.</w:t>
      </w:r>
    </w:p>
    <w:p w:rsidR="00706490" w:rsidRPr="0060629A" w:rsidRDefault="00706490" w:rsidP="00706490">
      <w:pPr>
        <w:rPr>
          <w:rFonts w:cs="Times New Roman"/>
          <w:sz w:val="20"/>
          <w:szCs w:val="20"/>
        </w:rPr>
      </w:pPr>
      <w:r w:rsidRPr="0060629A">
        <w:rPr>
          <w:rFonts w:cs="Times New Roman"/>
          <w:sz w:val="20"/>
          <w:szCs w:val="20"/>
        </w:rPr>
        <w:t>Over the last decade, the FISC began developing a secret body of law governing FISA surveillance and addressing important constitutional and statutory issues that should be made public. n43 This shift occurred after the Government began to expand foreign intelligence surveillance beyond the  [*64]  scope of individualized FISA warrants. n44 With the enactment of the FAA, Congress introduced a new role for the FISC: approval of government surveillance programs based on general targeting and minimization procedures. n45 Under Section 702 of the FAA, the FISC judge reviewing the government application and procedures must determine whether the targeting and minimization procedures are "consistent with the requirements of [the statute] and with the Fourth Amendment." n46 As a result, the FISC now regularly assesses "broad constitutional questions" and establishes "important judicial precedents, with almost no public scrutiny." n47 The secrecy of these important opinions is a flaw in the system and prevents public oversight of developing national security law.</w:t>
      </w:r>
    </w:p>
    <w:p w:rsidR="00706490" w:rsidRPr="0060629A" w:rsidRDefault="00706490" w:rsidP="00706490">
      <w:pPr>
        <w:rPr>
          <w:rFonts w:cs="Times New Roman"/>
        </w:rPr>
      </w:pPr>
      <w:r w:rsidRPr="0060629A">
        <w:rPr>
          <w:rStyle w:val="StyleBoldUnderline"/>
          <w:rFonts w:cs="Times New Roman"/>
        </w:rPr>
        <w:t>Congress plays an important role in the intelligence oversight process</w:t>
      </w:r>
      <w:r w:rsidRPr="0060629A">
        <w:rPr>
          <w:rFonts w:cs="Times New Roman"/>
        </w:rPr>
        <w:t xml:space="preserve"> as well, </w:t>
      </w:r>
      <w:r w:rsidRPr="0060629A">
        <w:rPr>
          <w:rStyle w:val="StyleBoldUnderline"/>
          <w:rFonts w:cs="Times New Roman"/>
        </w:rPr>
        <w:t>but its oversight</w:t>
      </w:r>
      <w:r w:rsidRPr="0060629A">
        <w:rPr>
          <w:rFonts w:cs="Times New Roman"/>
        </w:rPr>
        <w:t xml:space="preserve"> of FISA activity authorized under Section 702 and Section 215 </w:t>
      </w:r>
      <w:r w:rsidRPr="0060629A">
        <w:rPr>
          <w:rStyle w:val="StyleBoldUnderline"/>
          <w:rFonts w:cs="Times New Roman"/>
        </w:rPr>
        <w:t xml:space="preserve">is severely limited by procedural rules imposed by the </w:t>
      </w:r>
      <w:r w:rsidRPr="0060629A">
        <w:rPr>
          <w:rFonts w:cs="Times New Roman"/>
        </w:rPr>
        <w:t>Department of Justice ("</w:t>
      </w:r>
      <w:r w:rsidRPr="0060629A">
        <w:rPr>
          <w:rStyle w:val="StyleBoldUnderline"/>
          <w:rFonts w:cs="Times New Roman"/>
        </w:rPr>
        <w:t>DOJ") and inadequate public reporting</w:t>
      </w:r>
      <w:r w:rsidRPr="0060629A">
        <w:rPr>
          <w:rFonts w:cs="Times New Roman"/>
        </w:rPr>
        <w:t xml:space="preserve">. The law requires that the Attorney General keep the Senate Select Committee on Intelligence, n48 the House Permanent Select Committee on Intelligence, n49 and the Senate Judiciary Committee "fully informed" concerning the Government's use of FISA. n50 However, reports sent from the DOJ to the  [*65]  House and Senate Intelligence Committees impose strict rules on the dissemination of the government's legal interpretation of these programs. n51 For example, the detailed reports on the use of Section 215 were only available in Intelligence Committee offices for a "limited time period," no photocopies or notes could be taken out of the room, and only certain congressional staff members were allowed to attend. n52 Similar rules likely apply to the Attorney General's reports on significant FISA legal interpretations n53 and the use of Section 702 authorities. n54 Public reports regarding the extent of FISA surveillance activity give a bare minimum of information, including only the number of applications for electronic surveillance, the number granted, modified, or denied, n55 and the same information regarding requests for orders compelling production of business records. n56 Unlike the Wiretap Reports issued by the Administrative Office of the U.S. Courts, which provide a comprehensive overview of the cost, duration, and effectiveness of surveillance in criminal investigations, n57 the FISA reports do not provide sufficient detail. n58 As a result, </w:t>
      </w:r>
      <w:r w:rsidRPr="0060629A">
        <w:rPr>
          <w:rStyle w:val="StyleBoldUnderline"/>
          <w:rFonts w:cs="Times New Roman"/>
        </w:rPr>
        <w:t>Members of Congress and the public do not have the information  [*66]  they need to evaluate the efficacy and legality of these programs</w:t>
      </w:r>
      <w:r w:rsidRPr="0060629A">
        <w:rPr>
          <w:rFonts w:cs="Times New Roman"/>
        </w:rPr>
        <w:t>. n59</w:t>
      </w:r>
    </w:p>
    <w:p w:rsidR="00706490" w:rsidRPr="0060629A" w:rsidRDefault="00706490" w:rsidP="00706490">
      <w:pPr>
        <w:rPr>
          <w:rFonts w:cs="Times New Roman"/>
        </w:rPr>
      </w:pPr>
      <w:r w:rsidRPr="0060629A">
        <w:rPr>
          <w:rStyle w:val="StyleBoldUnderline"/>
          <w:rFonts w:cs="Times New Roman"/>
        </w:rPr>
        <w:t>The problem of secret law is exacerbated by the limited judicial review of important constitutional and statutory issues related to modern FISA surveillance</w:t>
      </w:r>
      <w:r w:rsidRPr="0060629A">
        <w:rPr>
          <w:rFonts w:cs="Times New Roman"/>
        </w:rPr>
        <w:t xml:space="preserve">. As one former FISA judge recently noted, the role of judges is not to make policy, it is to "review policy determinations for compliance with statutory law" - but such review must be done in the context "of [the] adversarial process." n60 </w:t>
      </w:r>
      <w:r w:rsidRPr="0060629A">
        <w:rPr>
          <w:rStyle w:val="StyleBoldUnderline"/>
          <w:rFonts w:cs="Times New Roman"/>
        </w:rPr>
        <w:t>The FISA does not currently provide for adversarial hearings</w:t>
      </w:r>
      <w:r w:rsidRPr="0060629A">
        <w:rPr>
          <w:rFonts w:cs="Times New Roman"/>
        </w:rPr>
        <w:t xml:space="preserve"> in the FISC, </w:t>
      </w:r>
      <w:r w:rsidRPr="0060629A">
        <w:rPr>
          <w:rStyle w:val="StyleBoldUnderline"/>
          <w:rFonts w:cs="Times New Roman"/>
        </w:rPr>
        <w:t>even when presented with complex and novel issues</w:t>
      </w:r>
      <w:r w:rsidRPr="0060629A">
        <w:rPr>
          <w:rFonts w:cs="Times New Roman"/>
        </w:rPr>
        <w:t xml:space="preserve">. n61 And unlike warrants and other ex parte orders issued in criminal cases, </w:t>
      </w:r>
      <w:r w:rsidRPr="0060629A">
        <w:rPr>
          <w:rStyle w:val="StyleBoldUnderline"/>
          <w:rFonts w:cs="Times New Roman"/>
        </w:rPr>
        <w:t>judicial review</w:t>
      </w:r>
      <w:r w:rsidRPr="0060629A">
        <w:rPr>
          <w:rFonts w:cs="Times New Roman"/>
        </w:rPr>
        <w:t xml:space="preserve"> of FISA activity </w:t>
      </w:r>
      <w:r w:rsidRPr="0060629A">
        <w:rPr>
          <w:rStyle w:val="StyleBoldUnderline"/>
          <w:rFonts w:cs="Times New Roman"/>
        </w:rPr>
        <w:t>is not guaranteed</w:t>
      </w:r>
      <w:r w:rsidRPr="0060629A">
        <w:rPr>
          <w:rFonts w:cs="Times New Roman"/>
        </w:rPr>
        <w:t xml:space="preserve"> in criminal prosecutions or other subsequent proceedings. n62 </w:t>
      </w:r>
      <w:r w:rsidRPr="0060629A">
        <w:rPr>
          <w:rStyle w:val="StyleBoldUnderline"/>
          <w:rFonts w:cs="Times New Roman"/>
        </w:rPr>
        <w:t xml:space="preserve">Even when the government provides notice </w:t>
      </w:r>
      <w:r w:rsidRPr="0060629A">
        <w:rPr>
          <w:rFonts w:cs="Times New Roman"/>
        </w:rPr>
        <w:t xml:space="preserve">of the use of FISA-derived evidence in criminal cases, </w:t>
      </w:r>
      <w:r w:rsidRPr="0060629A">
        <w:rPr>
          <w:rStyle w:val="StyleBoldUnderline"/>
          <w:rFonts w:cs="Times New Roman"/>
        </w:rPr>
        <w:t>it has not specified whether such surveillance was accomplished pursuant to</w:t>
      </w:r>
      <w:r w:rsidRPr="0060629A">
        <w:rPr>
          <w:rFonts w:cs="Times New Roman"/>
        </w:rPr>
        <w:t xml:space="preserve"> Section 702 </w:t>
      </w:r>
      <w:r w:rsidRPr="0060629A">
        <w:rPr>
          <w:rStyle w:val="StyleBoldUnderline"/>
          <w:rFonts w:cs="Times New Roman"/>
        </w:rPr>
        <w:t>authorized directives</w:t>
      </w:r>
      <w:r w:rsidRPr="0060629A">
        <w:rPr>
          <w:rFonts w:cs="Times New Roman"/>
        </w:rPr>
        <w:t xml:space="preserve">. n63 </w:t>
      </w:r>
      <w:r w:rsidRPr="0060629A">
        <w:rPr>
          <w:rStyle w:val="StyleBoldUnderline"/>
          <w:rFonts w:cs="Times New Roman"/>
        </w:rPr>
        <w:t>As a result, the traditional means of obtaining judicial review of the ultimate</w:t>
      </w:r>
      <w:r w:rsidRPr="0060629A">
        <w:rPr>
          <w:rFonts w:cs="Times New Roman"/>
        </w:rPr>
        <w:t xml:space="preserve">  [*67]  </w:t>
      </w:r>
      <w:r w:rsidRPr="0060629A">
        <w:rPr>
          <w:rStyle w:val="StyleBoldUnderline"/>
          <w:rFonts w:cs="Times New Roman"/>
        </w:rPr>
        <w:t>constitutional question regarding modern FISA surveillance is unavailable</w:t>
      </w:r>
      <w:r w:rsidRPr="0060629A">
        <w:rPr>
          <w:rFonts w:cs="Times New Roman"/>
        </w:rPr>
        <w:t>. The Supreme Court has also made it more difficult to assert a constitutional challenge in a civil case based on Section 702 activities. n64</w:t>
      </w:r>
    </w:p>
    <w:p w:rsidR="00C93A76" w:rsidRPr="0060629A" w:rsidRDefault="00C93A76" w:rsidP="00C93A76">
      <w:pPr>
        <w:pStyle w:val="Heading3"/>
        <w:rPr>
          <w:rFonts w:cs="Times New Roman"/>
        </w:rPr>
      </w:pPr>
      <w:bookmarkStart w:id="70" w:name="_Toc419294971"/>
      <w:bookmarkStart w:id="71" w:name="_Toc419713526"/>
      <w:r w:rsidRPr="0060629A">
        <w:rPr>
          <w:rFonts w:cs="Times New Roman"/>
        </w:rPr>
        <w:lastRenderedPageBreak/>
        <w:t>Need More Oversight</w:t>
      </w:r>
      <w:bookmarkEnd w:id="70"/>
      <w:bookmarkEnd w:id="71"/>
    </w:p>
    <w:p w:rsidR="00706490" w:rsidRPr="0060629A" w:rsidRDefault="00331FF9" w:rsidP="00331FF9">
      <w:pPr>
        <w:pStyle w:val="Heading4"/>
        <w:rPr>
          <w:rFonts w:cs="Times New Roman"/>
        </w:rPr>
      </w:pPr>
      <w:r w:rsidRPr="0060629A">
        <w:rPr>
          <w:rFonts w:cs="Times New Roman"/>
        </w:rPr>
        <w:t>(__)</w:t>
      </w:r>
    </w:p>
    <w:p w:rsidR="00706490" w:rsidRPr="0060629A" w:rsidRDefault="00331FF9" w:rsidP="00706490">
      <w:pPr>
        <w:pStyle w:val="Heading4"/>
        <w:rPr>
          <w:rFonts w:cs="Times New Roman"/>
        </w:rPr>
      </w:pPr>
      <w:r w:rsidRPr="0060629A">
        <w:rPr>
          <w:rFonts w:cs="Times New Roman"/>
        </w:rPr>
        <w:t xml:space="preserve">(__) </w:t>
      </w:r>
      <w:r w:rsidR="00706490" w:rsidRPr="0060629A">
        <w:rPr>
          <w:rFonts w:cs="Times New Roman"/>
        </w:rPr>
        <w:t>Accountability is key – need multiple agencies involved</w:t>
      </w:r>
    </w:p>
    <w:p w:rsidR="00706490" w:rsidRPr="0060629A" w:rsidRDefault="00706490" w:rsidP="00706490">
      <w:pPr>
        <w:rPr>
          <w:rStyle w:val="StyleStyleBold12pt"/>
          <w:rFonts w:cs="Times New Roman"/>
        </w:rPr>
      </w:pPr>
      <w:r w:rsidRPr="0060629A">
        <w:rPr>
          <w:rStyle w:val="StyleStyleBold12pt"/>
          <w:rFonts w:cs="Times New Roman"/>
        </w:rPr>
        <w:t xml:space="preserve">SETTY, Professor of Law and Associate Dean for Faculty Development &amp; Intellectual Life, Western New England University School of Law, 15 </w:t>
      </w:r>
    </w:p>
    <w:p w:rsidR="00706490" w:rsidRPr="0060629A" w:rsidRDefault="00706490" w:rsidP="00706490">
      <w:pPr>
        <w:rPr>
          <w:rFonts w:cs="Times New Roman"/>
        </w:rPr>
      </w:pPr>
      <w:r w:rsidRPr="0060629A">
        <w:rPr>
          <w:rFonts w:cs="Times New Roman"/>
        </w:rPr>
        <w:t>[Sudha Setty, Surveillance, Secrecy, and the Search for Meaningful Accountability, Winter, 2015, Stanford Journal of International Law, 51 Stan. J Int'l L. 69]</w:t>
      </w:r>
    </w:p>
    <w:p w:rsidR="00706490" w:rsidRPr="0060629A" w:rsidRDefault="00706490" w:rsidP="00706490">
      <w:pPr>
        <w:rPr>
          <w:rFonts w:cs="Times New Roman"/>
        </w:rPr>
      </w:pPr>
    </w:p>
    <w:p w:rsidR="00706490" w:rsidRPr="0060629A" w:rsidRDefault="00706490" w:rsidP="00706490">
      <w:pPr>
        <w:rPr>
          <w:rFonts w:cs="Times New Roman"/>
          <w:sz w:val="16"/>
        </w:rPr>
      </w:pPr>
      <w:r w:rsidRPr="0060629A">
        <w:rPr>
          <w:rFonts w:cs="Times New Roman"/>
          <w:sz w:val="16"/>
        </w:rPr>
        <w:t>Conclusion</w:t>
      </w:r>
    </w:p>
    <w:p w:rsidR="00706490" w:rsidRPr="0060629A" w:rsidRDefault="00706490" w:rsidP="00706490">
      <w:pPr>
        <w:rPr>
          <w:rFonts w:cs="Times New Roman"/>
        </w:rPr>
      </w:pPr>
      <w:r w:rsidRPr="0060629A">
        <w:rPr>
          <w:rStyle w:val="StyleBoldUnderline"/>
          <w:rFonts w:cs="Times New Roman"/>
        </w:rPr>
        <w:t>Genuine accountability should not depend on the chance that an unauthorized and illegal leak will occur</w:t>
      </w:r>
      <w:r w:rsidRPr="0060629A">
        <w:rPr>
          <w:rFonts w:cs="Times New Roman"/>
        </w:rPr>
        <w:t>. In the comparative example of the United Kingdom, engagement with a European Union energized with a commitment to increase privacy protections, along with domestic parliamentary oversight, provide two potential avenues for increased constraint on surveillance. In India, the parliament and the courts historically enabled, not constrained, the intelligence community. Whether that stance will continue as the government's technological capabilities increase is yet to be seen.</w:t>
      </w:r>
    </w:p>
    <w:p w:rsidR="00706490" w:rsidRPr="0060629A" w:rsidRDefault="00706490" w:rsidP="00706490">
      <w:pPr>
        <w:rPr>
          <w:rFonts w:cs="Times New Roman"/>
        </w:rPr>
      </w:pPr>
      <w:r w:rsidRPr="0060629A">
        <w:rPr>
          <w:rStyle w:val="StyleBoldUnderline"/>
          <w:rFonts w:cs="Times New Roman"/>
        </w:rPr>
        <w:t>Domestically</w:t>
      </w:r>
      <w:r w:rsidRPr="0060629A">
        <w:rPr>
          <w:rFonts w:cs="Times New Roman"/>
        </w:rPr>
        <w:t xml:space="preserve">, </w:t>
      </w:r>
      <w:r w:rsidRPr="0060629A">
        <w:rPr>
          <w:rStyle w:val="StyleBoldUnderline"/>
          <w:rFonts w:cs="Times New Roman"/>
        </w:rPr>
        <w:t>it could be argued that</w:t>
      </w:r>
      <w:r w:rsidRPr="0060629A">
        <w:rPr>
          <w:rFonts w:cs="Times New Roman"/>
        </w:rPr>
        <w:t xml:space="preserve"> </w:t>
      </w:r>
      <w:r w:rsidRPr="0060629A">
        <w:rPr>
          <w:rStyle w:val="StyleBoldUnderline"/>
          <w:rFonts w:cs="Times New Roman"/>
        </w:rPr>
        <w:t>the types of reform</w:t>
      </w:r>
      <w:r w:rsidRPr="0060629A">
        <w:rPr>
          <w:rFonts w:cs="Times New Roman"/>
        </w:rPr>
        <w:t xml:space="preserve"> recommended here </w:t>
      </w:r>
      <w:r w:rsidRPr="0060629A">
        <w:rPr>
          <w:rStyle w:val="StyleBoldUnderline"/>
          <w:rFonts w:cs="Times New Roman"/>
        </w:rPr>
        <w:t>to improve actual accountability and transparency</w:t>
      </w:r>
      <w:r w:rsidRPr="0060629A">
        <w:rPr>
          <w:rFonts w:cs="Times New Roman"/>
        </w:rPr>
        <w:t xml:space="preserve"> over programs like the NSA Metadata Program </w:t>
      </w:r>
      <w:r w:rsidRPr="0060629A">
        <w:rPr>
          <w:rStyle w:val="StyleBoldUnderline"/>
          <w:rFonts w:cs="Times New Roman"/>
        </w:rPr>
        <w:t>are overkill: They involve multiple branches</w:t>
      </w:r>
      <w:r w:rsidRPr="0060629A">
        <w:rPr>
          <w:rFonts w:cs="Times New Roman"/>
        </w:rPr>
        <w:t xml:space="preserve"> of government, the PCLOB, and the public. </w:t>
      </w:r>
      <w:r w:rsidRPr="0060629A">
        <w:rPr>
          <w:rStyle w:val="StyleBoldUnderline"/>
          <w:rFonts w:cs="Times New Roman"/>
        </w:rPr>
        <w:t>However, much of the accountability apparatus that has been in place was dormant until the Snowden disclosures, and would have remained passive without those disclosures</w:t>
      </w:r>
      <w:r w:rsidRPr="0060629A">
        <w:rPr>
          <w:rFonts w:cs="Times New Roman"/>
        </w:rPr>
        <w:t xml:space="preserve">. </w:t>
      </w:r>
      <w:r w:rsidRPr="0060629A">
        <w:rPr>
          <w:rStyle w:val="StyleBoldUnderline"/>
          <w:rFonts w:cs="Times New Roman"/>
        </w:rPr>
        <w:t>A multi-faceted, long-term, structural approach</w:t>
      </w:r>
      <w:r w:rsidRPr="0060629A">
        <w:rPr>
          <w:rFonts w:cs="Times New Roman"/>
        </w:rPr>
        <w:t xml:space="preserve">  [*103]  </w:t>
      </w:r>
      <w:r w:rsidRPr="0060629A">
        <w:rPr>
          <w:rStyle w:val="StyleBoldUnderline"/>
          <w:rFonts w:cs="Times New Roman"/>
        </w:rPr>
        <w:t>to improving transparency and accountability</w:t>
      </w:r>
      <w:r w:rsidRPr="0060629A">
        <w:rPr>
          <w:rFonts w:cs="Times New Roman"/>
        </w:rPr>
        <w:t xml:space="preserve"> - </w:t>
      </w:r>
      <w:r w:rsidRPr="0060629A">
        <w:rPr>
          <w:rStyle w:val="StyleBoldUnderline"/>
          <w:rFonts w:cs="Times New Roman"/>
        </w:rPr>
        <w:t>one that involves at a minimum the courts</w:t>
      </w:r>
      <w:r w:rsidRPr="0060629A">
        <w:rPr>
          <w:rFonts w:cs="Times New Roman"/>
        </w:rPr>
        <w:t xml:space="preserve"> and the PCLOB, </w:t>
      </w:r>
      <w:r w:rsidRPr="0060629A">
        <w:rPr>
          <w:rStyle w:val="StyleBoldUnderline"/>
          <w:rFonts w:cs="Times New Roman"/>
        </w:rPr>
        <w:t>but hopefully Congress, the executive</w:t>
      </w:r>
      <w:r w:rsidRPr="0060629A">
        <w:rPr>
          <w:rFonts w:cs="Times New Roman"/>
        </w:rPr>
        <w:t xml:space="preserve"> branch, </w:t>
      </w:r>
      <w:r w:rsidRPr="0060629A">
        <w:rPr>
          <w:rStyle w:val="StyleBoldUnderline"/>
          <w:rFonts w:cs="Times New Roman"/>
        </w:rPr>
        <w:t>and the public</w:t>
      </w:r>
      <w:r w:rsidRPr="0060629A">
        <w:rPr>
          <w:rFonts w:cs="Times New Roman"/>
        </w:rPr>
        <w:t xml:space="preserve"> as well - </w:t>
      </w:r>
      <w:r w:rsidRPr="0060629A">
        <w:rPr>
          <w:rStyle w:val="StyleBoldUnderline"/>
          <w:rFonts w:cs="Times New Roman"/>
        </w:rPr>
        <w:t>improves the likelihood of sustained and meaningful accountability as new surveillance capabilities are developed and implemented</w:t>
      </w:r>
      <w:r w:rsidRPr="0060629A">
        <w:rPr>
          <w:rFonts w:cs="Times New Roman"/>
        </w:rPr>
        <w:t>.</w:t>
      </w:r>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rPr>
          <w:rFonts w:cs="Times New Roman"/>
        </w:rPr>
      </w:pPr>
    </w:p>
    <w:p w:rsidR="00706490" w:rsidRPr="0060629A" w:rsidRDefault="00706490" w:rsidP="00706490">
      <w:pPr>
        <w:pStyle w:val="Heading3"/>
        <w:rPr>
          <w:rFonts w:cs="Times New Roman"/>
        </w:rPr>
      </w:pPr>
      <w:bookmarkStart w:id="72" w:name="_Toc419294972"/>
      <w:bookmarkStart w:id="73" w:name="_Toc419713527"/>
      <w:r w:rsidRPr="0060629A">
        <w:rPr>
          <w:rFonts w:cs="Times New Roman"/>
        </w:rPr>
        <w:lastRenderedPageBreak/>
        <w:t>Risk Mission Creep</w:t>
      </w:r>
      <w:bookmarkEnd w:id="72"/>
      <w:bookmarkEnd w:id="73"/>
    </w:p>
    <w:p w:rsidR="00331FF9" w:rsidRPr="0060629A" w:rsidRDefault="00331FF9" w:rsidP="00331FF9">
      <w:pPr>
        <w:pStyle w:val="Heading4"/>
        <w:rPr>
          <w:rFonts w:cs="Times New Roman"/>
        </w:rPr>
      </w:pPr>
      <w:r w:rsidRPr="0060629A">
        <w:rPr>
          <w:rFonts w:cs="Times New Roman"/>
        </w:rPr>
        <w:t>(__)</w:t>
      </w:r>
    </w:p>
    <w:p w:rsidR="00706490" w:rsidRPr="0060629A" w:rsidRDefault="00331FF9" w:rsidP="00706490">
      <w:pPr>
        <w:pStyle w:val="Heading4"/>
        <w:rPr>
          <w:rFonts w:cs="Times New Roman"/>
        </w:rPr>
      </w:pPr>
      <w:r w:rsidRPr="0060629A">
        <w:rPr>
          <w:rFonts w:cs="Times New Roman"/>
        </w:rPr>
        <w:t xml:space="preserve">(__) </w:t>
      </w:r>
      <w:r w:rsidR="00706490" w:rsidRPr="0060629A">
        <w:rPr>
          <w:rFonts w:cs="Times New Roman"/>
        </w:rPr>
        <w:t>Executive will engage in mission creep – national security fears &amp; nature of bureaucracy insure it – proves the need for checks</w:t>
      </w:r>
    </w:p>
    <w:p w:rsidR="00706490" w:rsidRPr="0060629A" w:rsidRDefault="00706490" w:rsidP="00706490">
      <w:pPr>
        <w:rPr>
          <w:rStyle w:val="StyleStyleBold12pt"/>
          <w:rFonts w:cs="Times New Roman"/>
        </w:rPr>
      </w:pPr>
      <w:r w:rsidRPr="0060629A">
        <w:rPr>
          <w:rStyle w:val="StyleStyleBold12pt"/>
          <w:rFonts w:cs="Times New Roman"/>
        </w:rPr>
        <w:t xml:space="preserve">DALAL, J.D., Yale Law School; B.A., B.S., University of Pennsylvania, 14 </w:t>
      </w:r>
    </w:p>
    <w:p w:rsidR="00706490" w:rsidRPr="0060629A" w:rsidRDefault="00706490" w:rsidP="00706490">
      <w:pPr>
        <w:rPr>
          <w:rFonts w:cs="Times New Roman"/>
        </w:rPr>
      </w:pPr>
      <w:r w:rsidRPr="0060629A">
        <w:rPr>
          <w:rFonts w:cs="Times New Roman"/>
        </w:rPr>
        <w:t>[Anjali S. Dalal, Shadow Administrative Constitutionalism and the creation of surveillance culture, Michigan State Law Review, 2014 Mich. St. L. Rev. 59]</w:t>
      </w:r>
    </w:p>
    <w:p w:rsidR="00706490" w:rsidRPr="0060629A" w:rsidRDefault="00706490" w:rsidP="00706490">
      <w:pPr>
        <w:rPr>
          <w:rFonts w:cs="Times New Roman"/>
        </w:rPr>
      </w:pPr>
    </w:p>
    <w:p w:rsidR="00706490" w:rsidRPr="0060629A" w:rsidRDefault="00706490" w:rsidP="00706490">
      <w:pPr>
        <w:rPr>
          <w:rFonts w:cs="Times New Roman"/>
        </w:rPr>
      </w:pPr>
      <w:r w:rsidRPr="0060629A">
        <w:rPr>
          <w:rStyle w:val="StyleBoldUnderline"/>
          <w:rFonts w:cs="Times New Roman"/>
        </w:rPr>
        <w:t xml:space="preserve">The mission of national security is at once so powerful and so vague that mission creep towards complete surveillance is only  </w:t>
      </w:r>
      <w:r w:rsidRPr="0060629A">
        <w:rPr>
          <w:rFonts w:cs="Times New Roman"/>
        </w:rPr>
        <w:t xml:space="preserve">[*100]  </w:t>
      </w:r>
      <w:r w:rsidRPr="0060629A">
        <w:rPr>
          <w:rStyle w:val="StyleBoldUnderline"/>
          <w:rFonts w:cs="Times New Roman"/>
        </w:rPr>
        <w:t xml:space="preserve">natural. After all, it is a Hobbesian reminder of the primary purpose of the state. </w:t>
      </w:r>
      <w:r w:rsidRPr="0060629A">
        <w:rPr>
          <w:rFonts w:cs="Times New Roman"/>
          <w:sz w:val="16"/>
          <w:szCs w:val="16"/>
        </w:rPr>
        <w:t>The state exists to keep us safe from each other and from outsiders. If the citizenry cannot rest assured that their possessions, livelihoods, and lives are stable and secure, then the state has failed in its most fundamental duty. At the highest level, this mandate contains no limiting principles, and the determination of when our national security is threatened is solely in the hands of the executive charged with delivering on the mandate. Thus, while we may negotiate peacetime limitations on the authorities of law enforcement and intelligence gathering, when the security of the nation is called into question, those limitations are easily shrugged off and the mission expanded.</w:t>
      </w:r>
    </w:p>
    <w:p w:rsidR="00706490" w:rsidRPr="0060629A" w:rsidRDefault="00706490" w:rsidP="00706490">
      <w:pPr>
        <w:rPr>
          <w:rFonts w:cs="Times New Roman"/>
        </w:rPr>
      </w:pPr>
      <w:r w:rsidRPr="0060629A">
        <w:rPr>
          <w:rStyle w:val="StyleBoldUnderline"/>
          <w:rFonts w:cs="Times New Roman"/>
        </w:rPr>
        <w:t>As existential threats to our national security increasingly become a way of life, the FBI is instinctively responding by expanding its mission and pursuing its mission more comprehensively</w:t>
      </w:r>
      <w:r w:rsidRPr="0060629A">
        <w:rPr>
          <w:rFonts w:cs="Times New Roman"/>
        </w:rPr>
        <w:t>. As Professor Peter Swire explains:</w:t>
      </w:r>
    </w:p>
    <w:p w:rsidR="00706490" w:rsidRPr="0060629A" w:rsidRDefault="00706490" w:rsidP="00706490">
      <w:pPr>
        <w:rPr>
          <w:rFonts w:cs="Times New Roman"/>
        </w:rPr>
      </w:pPr>
      <w:r w:rsidRPr="0060629A">
        <w:rPr>
          <w:rFonts w:cs="Times New Roman"/>
        </w:rPr>
        <w:t>[A] more general reason why surveillance powers expand over time [is that] intelligence agencies get part of a picture but are unable to understand the entire picture and thus seek and receive additional powers, with the hopes that the additional surveillance capabilities will be more effective at meeting the goal of preventing harm before it occurs. n183</w:t>
      </w:r>
    </w:p>
    <w:p w:rsidR="00706490" w:rsidRPr="0060629A" w:rsidRDefault="00706490" w:rsidP="00706490">
      <w:pPr>
        <w:rPr>
          <w:rFonts w:cs="Times New Roman"/>
        </w:rPr>
      </w:pPr>
      <w:r w:rsidRPr="0060629A">
        <w:rPr>
          <w:rFonts w:cs="Times New Roman"/>
        </w:rPr>
        <w:t>Thus it is in part the noble pursuit of a powerful but amorphous mandate that motivates mission creep.</w:t>
      </w:r>
    </w:p>
    <w:p w:rsidR="00706490" w:rsidRPr="0060629A" w:rsidRDefault="00706490" w:rsidP="00706490">
      <w:pPr>
        <w:rPr>
          <w:rFonts w:cs="Times New Roman"/>
          <w:sz w:val="16"/>
          <w:szCs w:val="16"/>
        </w:rPr>
      </w:pPr>
      <w:r w:rsidRPr="0060629A">
        <w:rPr>
          <w:rStyle w:val="StyleBoldUnderline"/>
          <w:rFonts w:cs="Times New Roman"/>
        </w:rPr>
        <w:t>The powerful and loosely defined mission also encourages mission creep in an attempt to avoid the public inquiry and blame game that often occur in the wake of an attack</w:t>
      </w:r>
      <w:r w:rsidRPr="0060629A">
        <w:rPr>
          <w:rFonts w:cs="Times New Roman"/>
        </w:rPr>
        <w:t xml:space="preserve">. Consider the response to the Boston Marathon bombing in 2013. </w:t>
      </w:r>
      <w:r w:rsidRPr="0060629A">
        <w:rPr>
          <w:rFonts w:cs="Times New Roman"/>
          <w:sz w:val="16"/>
          <w:szCs w:val="16"/>
        </w:rPr>
        <w:t>The FBI was widely blamed for not keeping better tabs on one of the accused bombers, Tamerlan Tsarnaev, a legal, permanent resident of the United States. In early 2011, the FBI received a tip from the Russian government that Tsarnaev was growing increasingly radicalized in his practice of Islam. n184 In response, the FBI "checked U.S. government databases and other information to look for such things as derogatory telephone communications, possible use of online sites associated with the promotion of radical activity, associations with other persons of  [*101]  interest, travel history and plans, and education history," in addition to interviewing Tsarnaev's family members. n185 The investigation produced little actionable evidence. The FBI shared the information with Russian authorities and asked for additional information on Tsarnaev that might justify further investigation, but did not receive any information. n186</w:t>
      </w:r>
    </w:p>
    <w:p w:rsidR="00706490" w:rsidRPr="0060629A" w:rsidRDefault="00706490" w:rsidP="00706490">
      <w:pPr>
        <w:rPr>
          <w:rFonts w:cs="Times New Roman"/>
          <w:sz w:val="16"/>
          <w:szCs w:val="16"/>
        </w:rPr>
      </w:pPr>
      <w:r w:rsidRPr="0060629A">
        <w:rPr>
          <w:rFonts w:cs="Times New Roman"/>
          <w:sz w:val="16"/>
          <w:szCs w:val="16"/>
        </w:rPr>
        <w:t>Despite the fact that the FBI followed protocol, the public and the press fixated on the fact that the FBI was aware of Tsarnaev's radicalization and yet did not prevent the attack in Boston. n187 The public's fear that the attacks represented a failure of the FBI was not allayed by the President's assurances that the FBI managed the situation with the utmost competence, both pre- and post-attack. n188 In a moment of fear, the public demanded 100% prevention, ignoring the fact that perfect prevention is difficult in a society that also protects civil liberties. n189</w:t>
      </w:r>
    </w:p>
    <w:p w:rsidR="00706490" w:rsidRPr="0060629A" w:rsidRDefault="00706490" w:rsidP="00706490">
      <w:pPr>
        <w:rPr>
          <w:rFonts w:cs="Times New Roman"/>
          <w:sz w:val="16"/>
          <w:szCs w:val="16"/>
        </w:rPr>
      </w:pPr>
      <w:r w:rsidRPr="0060629A">
        <w:rPr>
          <w:rFonts w:cs="Times New Roman"/>
          <w:sz w:val="16"/>
          <w:szCs w:val="16"/>
        </w:rPr>
        <w:t>This post-attack blame game forces the Justice Department and the FBI to make a difficult decision: Do they aggressively and potentially unconstitutionally expand their vague mandate to include the prevention of all instances of terrorism-related violence, or do they maintain a conservative interpretation of their authority and risk exposing the agency to intense public scrutiny and potentially having the agency brass raked over the coals, regardless of whether or not the FBI or any other element of DOJ was at fault? A reasonable agency head would choose to expand the mandate. After all, as I discuss more fully in Parts IV and V, given the secrecy in which national security policy is made and the sparse oversight to which it is subject, the minimal chance of any exposure of inappropriate or illegal practices is outweighed by the benefits of expanding the mandate.</w:t>
      </w:r>
    </w:p>
    <w:p w:rsidR="00706490" w:rsidRPr="0060629A" w:rsidRDefault="00706490" w:rsidP="00706490">
      <w:pPr>
        <w:rPr>
          <w:rFonts w:cs="Times New Roman"/>
        </w:rPr>
      </w:pPr>
      <w:r w:rsidRPr="0060629A">
        <w:rPr>
          <w:rFonts w:cs="Times New Roman"/>
          <w:sz w:val="16"/>
          <w:szCs w:val="16"/>
        </w:rPr>
        <w:t xml:space="preserve"> [*102]  Given the powerful and loosely defined national security mandate, it is only natural that the FBI's mission creeps from investigating crimes to preventing crime. This expansive interpretation of the mandate encourages aggressive surveillance norms. In this way, the FBI's instinctive promotion of surveillance norms is inevitable</w:t>
      </w:r>
      <w:r w:rsidRPr="0060629A">
        <w:rPr>
          <w:rFonts w:cs="Times New Roman"/>
        </w:rPr>
        <w:t>.</w:t>
      </w:r>
    </w:p>
    <w:p w:rsidR="00706490" w:rsidRPr="0060629A" w:rsidRDefault="00706490" w:rsidP="00706490">
      <w:pPr>
        <w:rPr>
          <w:rFonts w:cs="Times New Roman"/>
        </w:rPr>
      </w:pPr>
      <w:r w:rsidRPr="0060629A">
        <w:rPr>
          <w:rFonts w:cs="Times New Roman"/>
        </w:rPr>
        <w:t>B. Medieval Structure of Bureaucracy</w:t>
      </w:r>
    </w:p>
    <w:p w:rsidR="00706490" w:rsidRPr="0060629A" w:rsidRDefault="00706490" w:rsidP="00706490">
      <w:pPr>
        <w:rPr>
          <w:rFonts w:cs="Times New Roman"/>
        </w:rPr>
      </w:pPr>
      <w:r w:rsidRPr="0060629A">
        <w:rPr>
          <w:rStyle w:val="StyleBoldUnderline"/>
          <w:rFonts w:cs="Times New Roman"/>
        </w:rPr>
        <w:t>The proclivity toward mission creep is compounded by a general bureaucratic inclination towards mission creep. Bureaucracies tend to operate as fiefdoms</w:t>
      </w:r>
      <w:r w:rsidRPr="0060629A">
        <w:rPr>
          <w:rFonts w:cs="Times New Roman"/>
        </w:rPr>
        <w:t xml:space="preserve">--collecting and holding onto as much power as possible, limiting external oversight of their work, and allowing it only ex post. n190 Some scholars, including Daryl Levinson, have questioned this theory, arguing that the "bureaucrats' commitment to a particular mission, or to a particular vision of how that mission ought to be accomplished, might cause them to resist any expansion of agency activity outside of these boundaries." n191 Levinson further argues that </w:t>
      </w:r>
      <w:r w:rsidRPr="0060629A">
        <w:rPr>
          <w:rStyle w:val="StyleBoldUnderline"/>
          <w:rFonts w:cs="Times New Roman"/>
        </w:rPr>
        <w:t>agency heads are "high-level political appointees who will be much less invested in the agency's mission and much more interested in pleasing their political overseers</w:t>
      </w:r>
      <w:r w:rsidRPr="0060629A">
        <w:rPr>
          <w:rFonts w:cs="Times New Roman"/>
        </w:rPr>
        <w:t>"--individuals who likely have no reason to prioritize the expansion of bureaucracy. n192 Such arguments underestimate the natural instincts of individuals to believe that what they are doing is good and useful and therefore that doing more of it is likely better. Furthermore, such arguments assume that agency officials are so politically tied to their "overseers" that they will abandon any desire to create a separate professional legacy of their own.</w:t>
      </w:r>
    </w:p>
    <w:p w:rsidR="00706490" w:rsidRPr="0060629A" w:rsidRDefault="00706490" w:rsidP="00706490">
      <w:pPr>
        <w:rPr>
          <w:rFonts w:cs="Times New Roman"/>
        </w:rPr>
      </w:pPr>
    </w:p>
    <w:p w:rsidR="00331FF9" w:rsidRPr="0060629A" w:rsidRDefault="00331FF9" w:rsidP="00331FF9">
      <w:pPr>
        <w:pStyle w:val="Heading3"/>
        <w:rPr>
          <w:rFonts w:cs="Times New Roman"/>
        </w:rPr>
      </w:pPr>
      <w:bookmarkStart w:id="74" w:name="_Toc419294973"/>
      <w:bookmarkStart w:id="75" w:name="_Toc419713528"/>
      <w:r w:rsidRPr="0060629A">
        <w:rPr>
          <w:rFonts w:cs="Times New Roman"/>
        </w:rPr>
        <w:lastRenderedPageBreak/>
        <w:t>Risk Mission Creep</w:t>
      </w:r>
      <w:bookmarkEnd w:id="74"/>
      <w:bookmarkEnd w:id="75"/>
    </w:p>
    <w:p w:rsidR="00706490" w:rsidRPr="0060629A" w:rsidRDefault="00706490" w:rsidP="00706490">
      <w:pPr>
        <w:rPr>
          <w:rFonts w:cs="Times New Roman"/>
        </w:rPr>
      </w:pPr>
    </w:p>
    <w:p w:rsidR="00706490" w:rsidRPr="0060629A" w:rsidRDefault="00331FF9" w:rsidP="00706490">
      <w:pPr>
        <w:pStyle w:val="Heading4"/>
        <w:rPr>
          <w:rFonts w:cs="Times New Roman"/>
        </w:rPr>
      </w:pPr>
      <w:r w:rsidRPr="0060629A">
        <w:rPr>
          <w:rFonts w:cs="Times New Roman"/>
        </w:rPr>
        <w:t xml:space="preserve">(__) </w:t>
      </w:r>
      <w:r w:rsidR="00706490" w:rsidRPr="0060629A">
        <w:rPr>
          <w:rFonts w:cs="Times New Roman"/>
        </w:rPr>
        <w:t>Need external checks to prevent mission creep</w:t>
      </w:r>
    </w:p>
    <w:p w:rsidR="00706490" w:rsidRPr="0060629A" w:rsidRDefault="00706490" w:rsidP="00706490">
      <w:pPr>
        <w:rPr>
          <w:rStyle w:val="StyleStyleBold12pt"/>
          <w:rFonts w:cs="Times New Roman"/>
        </w:rPr>
      </w:pPr>
      <w:r w:rsidRPr="0060629A">
        <w:rPr>
          <w:rStyle w:val="StyleStyleBold12pt"/>
          <w:rFonts w:cs="Times New Roman"/>
        </w:rPr>
        <w:t xml:space="preserve">DALAL, J.D., Yale Law School; B.A., B.S., University of Pennsylvania, 14 </w:t>
      </w:r>
    </w:p>
    <w:p w:rsidR="00706490" w:rsidRPr="0060629A" w:rsidRDefault="00706490" w:rsidP="00706490">
      <w:pPr>
        <w:rPr>
          <w:rFonts w:cs="Times New Roman"/>
        </w:rPr>
      </w:pPr>
      <w:r w:rsidRPr="0060629A">
        <w:rPr>
          <w:rFonts w:cs="Times New Roman"/>
        </w:rPr>
        <w:t>[Anjali S. Dalal, Shadow Administrative Constitutionalism and the creation of surveillance culture, Michigan State Law Review, 2014 Mich. St. L. Rev. 59]</w:t>
      </w:r>
    </w:p>
    <w:p w:rsidR="00706490" w:rsidRPr="0060629A" w:rsidRDefault="00706490" w:rsidP="00706490">
      <w:pPr>
        <w:rPr>
          <w:rFonts w:cs="Times New Roman"/>
        </w:rPr>
      </w:pPr>
    </w:p>
    <w:p w:rsidR="00706490" w:rsidRPr="0060629A" w:rsidRDefault="00706490" w:rsidP="00706490">
      <w:pPr>
        <w:rPr>
          <w:rFonts w:cs="Times New Roman"/>
        </w:rPr>
      </w:pPr>
      <w:r w:rsidRPr="0060629A">
        <w:rPr>
          <w:rFonts w:cs="Times New Roman"/>
        </w:rPr>
        <w:t>CONCLUSION</w:t>
      </w:r>
    </w:p>
    <w:p w:rsidR="00706490" w:rsidRPr="0060629A" w:rsidRDefault="00706490" w:rsidP="00706490">
      <w:pPr>
        <w:rPr>
          <w:rFonts w:cs="Times New Roman"/>
        </w:rPr>
      </w:pPr>
      <w:r w:rsidRPr="0060629A">
        <w:rPr>
          <w:rFonts w:cs="Times New Roman"/>
        </w:rPr>
        <w:t xml:space="preserve">This Article begins to tackle an under-theorized area in legal scholarship: the role of administrative agencies, often in isolation, in articulating the contours of constitutional protections in the area of national security. </w:t>
      </w:r>
      <w:r w:rsidRPr="0060629A">
        <w:rPr>
          <w:rStyle w:val="StyleBoldUnderline"/>
          <w:rFonts w:cs="Times New Roman"/>
        </w:rPr>
        <w:t>Our national security law is determined largely by administrative agencies-</w:t>
      </w:r>
      <w:r w:rsidRPr="0060629A">
        <w:rPr>
          <w:rFonts w:cs="Times New Roman"/>
        </w:rPr>
        <w:t>-be it the DOJ, the DOD, the CIA, the NSA, or the various fiefdoms within each of these agencies.</w:t>
      </w:r>
    </w:p>
    <w:p w:rsidR="00706490" w:rsidRPr="0060629A" w:rsidRDefault="00706490" w:rsidP="00706490">
      <w:pPr>
        <w:rPr>
          <w:rFonts w:cs="Times New Roman"/>
        </w:rPr>
      </w:pPr>
      <w:r w:rsidRPr="0060629A">
        <w:rPr>
          <w:rFonts w:cs="Times New Roman"/>
        </w:rPr>
        <w:t xml:space="preserve">While </w:t>
      </w:r>
      <w:r w:rsidRPr="0060629A">
        <w:rPr>
          <w:rStyle w:val="StyleBoldUnderline"/>
          <w:rFonts w:cs="Times New Roman"/>
        </w:rPr>
        <w:t xml:space="preserve">the War on Terror has led to significant interest in the growth of Executive Power, </w:t>
      </w:r>
      <w:r w:rsidRPr="0060629A">
        <w:rPr>
          <w:rFonts w:cs="Times New Roman"/>
        </w:rPr>
        <w:t>this interest has largely focused on the roles of the President and his closest advisors in determining the contours of the President's constitutional authority. However, given the high profile nature of presidential power grabs, many of these interpretations of executive authority ultimately are reviewed by the Supreme Court or at least reviewed by the public. As we saw with the series of Supreme Court decisions on the legal rights of Guantanamo detainees n341 and the President's renewed promises, in the face of serious public pressure, to close Guantanamo and rein in  [*137]  drone warfare, n342 serious expansion of presidential power is often subject to checks and balances.</w:t>
      </w:r>
    </w:p>
    <w:p w:rsidR="00706490" w:rsidRPr="0060629A" w:rsidRDefault="00706490" w:rsidP="00706490">
      <w:pPr>
        <w:rPr>
          <w:rStyle w:val="StyleBoldUnderline"/>
          <w:rFonts w:cs="Times New Roman"/>
        </w:rPr>
      </w:pPr>
      <w:r w:rsidRPr="0060629A">
        <w:rPr>
          <w:rFonts w:cs="Times New Roman"/>
        </w:rPr>
        <w:t xml:space="preserve">Comparatively, </w:t>
      </w:r>
      <w:r w:rsidRPr="0060629A">
        <w:rPr>
          <w:rStyle w:val="StyleBoldUnderline"/>
          <w:rFonts w:cs="Times New Roman"/>
        </w:rPr>
        <w:t>administrative agencies operate under the radar</w:t>
      </w:r>
      <w:r w:rsidRPr="0060629A">
        <w:rPr>
          <w:rFonts w:cs="Times New Roman"/>
        </w:rPr>
        <w:t xml:space="preserve">--not necessarily making the big decisions on detention authority or warrantless wiretapping programs, but making the smaller decisions on how much the FBI can do without obtaining a warrant. </w:t>
      </w:r>
      <w:r w:rsidRPr="0060629A">
        <w:rPr>
          <w:rStyle w:val="StyleBoldUnderline"/>
          <w:rFonts w:cs="Times New Roman"/>
        </w:rPr>
        <w:t>These seemingly smaller things remain outside of public purview and escape public deliberation.</w:t>
      </w:r>
    </w:p>
    <w:p w:rsidR="00706490" w:rsidRPr="0060629A" w:rsidRDefault="00706490" w:rsidP="00706490">
      <w:pPr>
        <w:rPr>
          <w:rFonts w:cs="Times New Roman"/>
        </w:rPr>
      </w:pPr>
      <w:r w:rsidRPr="0060629A">
        <w:rPr>
          <w:rFonts w:cs="Times New Roman"/>
        </w:rPr>
        <w:t xml:space="preserve">Administrative constitutionalism presents a democratic process by which to arrive at constitutional meaning. However, </w:t>
      </w:r>
      <w:r w:rsidRPr="0060629A">
        <w:rPr>
          <w:rStyle w:val="StyleBoldUnderline"/>
          <w:rFonts w:cs="Times New Roman"/>
        </w:rPr>
        <w:t>agency norm entrepreneurship that is not followed by robust deliberation threatens to allow agencies, the least accountable members of our tripartite government, the power to create and entrench constitutional norms that ultimately inform the development of constitutional law. Building structural solutions to force deliberation can ensure the legitimacy of administrative constitutionalism</w:t>
      </w:r>
      <w:r w:rsidRPr="0060629A">
        <w:rPr>
          <w:rFonts w:cs="Times New Roman"/>
        </w:rPr>
        <w:t>.</w:t>
      </w:r>
    </w:p>
    <w:p w:rsidR="00706490" w:rsidRPr="0060629A" w:rsidRDefault="00706490" w:rsidP="00706490">
      <w:pPr>
        <w:rPr>
          <w:rFonts w:cs="Times New Roman"/>
        </w:rPr>
      </w:pPr>
    </w:p>
    <w:p w:rsidR="00331FF9" w:rsidRPr="0060629A" w:rsidRDefault="00331FF9" w:rsidP="00706490">
      <w:pPr>
        <w:rPr>
          <w:rFonts w:cs="Times New Roman"/>
        </w:rPr>
      </w:pPr>
    </w:p>
    <w:p w:rsidR="00331FF9" w:rsidRPr="0060629A" w:rsidRDefault="00331FF9" w:rsidP="00706490">
      <w:pPr>
        <w:rPr>
          <w:rFonts w:cs="Times New Roman"/>
        </w:rPr>
      </w:pPr>
    </w:p>
    <w:p w:rsidR="00706490" w:rsidRPr="0060629A" w:rsidRDefault="00706490" w:rsidP="00706490">
      <w:pPr>
        <w:rPr>
          <w:rFonts w:cs="Times New Roman"/>
        </w:rPr>
      </w:pPr>
    </w:p>
    <w:p w:rsidR="00C93A76" w:rsidRPr="0060629A" w:rsidRDefault="00C93A76" w:rsidP="00C93A76">
      <w:pPr>
        <w:pStyle w:val="Heading2"/>
        <w:rPr>
          <w:rFonts w:cs="Times New Roman"/>
        </w:rPr>
      </w:pPr>
      <w:bookmarkStart w:id="76" w:name="_Toc419294895"/>
      <w:bookmarkStart w:id="77" w:name="_Toc419294974"/>
      <w:bookmarkStart w:id="78" w:name="_Toc419713529"/>
      <w:r w:rsidRPr="0060629A">
        <w:rPr>
          <w:rFonts w:cs="Times New Roman"/>
        </w:rPr>
        <w:lastRenderedPageBreak/>
        <w:t>Presidential Power Answers</w:t>
      </w:r>
      <w:bookmarkEnd w:id="76"/>
      <w:bookmarkEnd w:id="77"/>
      <w:bookmarkEnd w:id="78"/>
    </w:p>
    <w:p w:rsidR="00C93A76" w:rsidRPr="0060629A" w:rsidRDefault="00C93A76" w:rsidP="00C93A76">
      <w:pPr>
        <w:rPr>
          <w:rFonts w:cs="Times New Roman"/>
        </w:rPr>
      </w:pPr>
    </w:p>
    <w:p w:rsidR="00C93A76" w:rsidRPr="0060629A" w:rsidRDefault="00C93A76" w:rsidP="00C93A76">
      <w:pPr>
        <w:pStyle w:val="Heading3"/>
        <w:rPr>
          <w:rFonts w:cs="Times New Roman"/>
        </w:rPr>
      </w:pPr>
      <w:bookmarkStart w:id="79" w:name="_Toc419294975"/>
      <w:bookmarkStart w:id="80" w:name="_Toc419713530"/>
      <w:r w:rsidRPr="0060629A">
        <w:rPr>
          <w:rFonts w:cs="Times New Roman"/>
        </w:rPr>
        <w:lastRenderedPageBreak/>
        <w:t>Power doesn’t Trade-Off</w:t>
      </w:r>
      <w:bookmarkEnd w:id="79"/>
      <w:bookmarkEnd w:id="80"/>
    </w:p>
    <w:p w:rsidR="00C93A76" w:rsidRPr="0060629A" w:rsidRDefault="00C93A76" w:rsidP="00C93A76">
      <w:pPr>
        <w:rPr>
          <w:rFonts w:cs="Times New Roman"/>
        </w:rPr>
      </w:pPr>
    </w:p>
    <w:p w:rsidR="00331FF9" w:rsidRPr="0060629A" w:rsidRDefault="00331FF9" w:rsidP="00331FF9">
      <w:pPr>
        <w:pStyle w:val="Heading4"/>
        <w:rPr>
          <w:rFonts w:cs="Times New Roman"/>
        </w:rPr>
      </w:pPr>
      <w:r w:rsidRPr="0060629A">
        <w:rPr>
          <w:rFonts w:cs="Times New Roman"/>
        </w:rPr>
        <w:t>(__)</w:t>
      </w:r>
    </w:p>
    <w:p w:rsidR="00C93A76" w:rsidRPr="0060629A" w:rsidRDefault="00C93A76" w:rsidP="00C93A76">
      <w:pPr>
        <w:pStyle w:val="Heading4"/>
        <w:rPr>
          <w:rFonts w:cs="Times New Roman"/>
        </w:rPr>
      </w:pPr>
      <w:r w:rsidRPr="0060629A">
        <w:rPr>
          <w:rFonts w:cs="Times New Roman"/>
        </w:rPr>
        <w:t>(__) Legislative-Executive power isn’t zero-sum – it’s a rubber band – it can be exercised without changing the structure</w:t>
      </w:r>
    </w:p>
    <w:p w:rsidR="00C93A76" w:rsidRPr="0060629A" w:rsidRDefault="00331FF9" w:rsidP="00C93A76">
      <w:pPr>
        <w:rPr>
          <w:rFonts w:cs="Times New Roman"/>
        </w:rPr>
      </w:pPr>
      <w:r w:rsidRPr="0060629A">
        <w:rPr>
          <w:rStyle w:val="StyleStyleBold12pt"/>
          <w:rFonts w:cs="Times New Roman"/>
        </w:rPr>
        <w:t>Rottinghaus, Assistant Prof of Poli Sci at the University of Houston,</w:t>
      </w:r>
      <w:r w:rsidR="00C93A76" w:rsidRPr="0060629A">
        <w:rPr>
          <w:rStyle w:val="StyleStyleBold12pt"/>
          <w:rFonts w:cs="Times New Roman"/>
        </w:rPr>
        <w:t xml:space="preserve"> 11 </w:t>
      </w:r>
      <w:r w:rsidR="00C93A76" w:rsidRPr="0060629A">
        <w:rPr>
          <w:rFonts w:cs="Times New Roman"/>
        </w:rPr>
        <w:t>[Brandon tottinghaus, “The Presidency and Congress”, from New Directions in the American Presidency, ed. Lori Cox Han] page 96-97</w:t>
      </w:r>
    </w:p>
    <w:p w:rsidR="00C93A76" w:rsidRPr="0060629A" w:rsidRDefault="00C93A76" w:rsidP="00C93A76">
      <w:pPr>
        <w:rPr>
          <w:rFonts w:cs="Times New Roman"/>
        </w:rPr>
      </w:pPr>
    </w:p>
    <w:p w:rsidR="00C93A76" w:rsidRPr="0060629A" w:rsidRDefault="00C93A76" w:rsidP="00331FF9">
      <w:pPr>
        <w:rPr>
          <w:rStyle w:val="StyleBoldUnderline"/>
          <w:rFonts w:cs="Times New Roman"/>
        </w:rPr>
      </w:pPr>
      <w:r w:rsidRPr="0060629A">
        <w:rPr>
          <w:rStyle w:val="StyleBoldUnderline"/>
          <w:rFonts w:cs="Times New Roman"/>
        </w:rPr>
        <w:t>Conclusion: "Rubber Band" Relations</w:t>
      </w:r>
    </w:p>
    <w:p w:rsidR="00C93A76" w:rsidRPr="0060629A" w:rsidRDefault="00C93A76" w:rsidP="00C93A76">
      <w:pPr>
        <w:rPr>
          <w:rStyle w:val="StyleBoldUnderline"/>
          <w:rFonts w:cs="Times New Roman"/>
        </w:rPr>
      </w:pPr>
      <w:r w:rsidRPr="0060629A">
        <w:rPr>
          <w:rFonts w:cs="Times New Roman"/>
        </w:rPr>
        <w:t xml:space="preserve">Alexander Hamilton's edict for "energy" in the executive can creatively contradict the constitutional authority given to the legislative branch. A visible and powerful president necessarily detracts from a legislature whose job it is (at least on paper) to be the engine of legislative ingenuity. The Constitution sought to buttress ‘parchment barriers' by pitting ambition against ambition; and the principle means of doing that was the election of public officials at different times, by different people and for somewhat different reasons." 107 </w:t>
      </w:r>
      <w:r w:rsidRPr="0060629A">
        <w:rPr>
          <w:rStyle w:val="StyleBoldUnderline"/>
          <w:rFonts w:cs="Times New Roman"/>
        </w:rPr>
        <w:t>Although the powers of the president have grown</w:t>
      </w:r>
      <w:r w:rsidRPr="0060629A">
        <w:rPr>
          <w:rFonts w:cs="Times New Roman"/>
        </w:rPr>
        <w:t xml:space="preserve"> immeasurably beyond </w:t>
      </w:r>
      <w:r w:rsidRPr="0060629A">
        <w:rPr>
          <w:rStyle w:val="StyleBoldUnderline"/>
          <w:rFonts w:cs="Times New Roman"/>
        </w:rPr>
        <w:t>what the framers envisioned and have surpassed Congress in terms of the ability to lead in the American system, the function of shared powers continues to shape the political process in America.</w:t>
      </w:r>
    </w:p>
    <w:p w:rsidR="00C93A76" w:rsidRPr="0060629A" w:rsidRDefault="00C93A76" w:rsidP="00C93A76">
      <w:pPr>
        <w:rPr>
          <w:rFonts w:cs="Times New Roman"/>
        </w:rPr>
      </w:pPr>
      <w:r w:rsidRPr="0060629A">
        <w:rPr>
          <w:rStyle w:val="StyleBoldUnderline"/>
          <w:rFonts w:cs="Times New Roman"/>
        </w:rPr>
        <w:t>To consider this relationship a pendulum</w:t>
      </w:r>
      <w:r w:rsidRPr="0060629A">
        <w:rPr>
          <w:rFonts w:cs="Times New Roman"/>
        </w:rPr>
        <w:t xml:space="preserve"> (an analogy some have used108 to suggest the power balance swings from one branch to another) </w:t>
      </w:r>
      <w:r w:rsidRPr="0060629A">
        <w:rPr>
          <w:rStyle w:val="StyleBoldUnderline"/>
          <w:rFonts w:cs="Times New Roman"/>
        </w:rPr>
        <w:t>may overstate the zero-sum game of Washington politics</w:t>
      </w:r>
      <w:r w:rsidRPr="0060629A">
        <w:rPr>
          <w:rFonts w:cs="Times New Roman"/>
        </w:rPr>
        <w:t>-t</w:t>
      </w:r>
      <w:r w:rsidRPr="0060629A">
        <w:rPr>
          <w:rStyle w:val="StyleBoldUnderline"/>
          <w:rFonts w:cs="Times New Roman"/>
        </w:rPr>
        <w:t xml:space="preserve">he truth is that legislative powers are shared, even if certain powers are exercised </w:t>
      </w:r>
      <w:r w:rsidRPr="0060629A">
        <w:rPr>
          <w:rFonts w:cs="Times New Roman"/>
        </w:rPr>
        <w:t xml:space="preserve">at certain times by specific institutions </w:t>
      </w:r>
      <w:r w:rsidRPr="0060629A">
        <w:rPr>
          <w:rStyle w:val="StyleBoldUnderline"/>
          <w:rFonts w:cs="Times New Roman"/>
        </w:rPr>
        <w:t>that</w:t>
      </w:r>
      <w:r w:rsidRPr="0060629A">
        <w:rPr>
          <w:rFonts w:cs="Times New Roman"/>
        </w:rPr>
        <w:t xml:space="preserve"> perhaps </w:t>
      </w:r>
      <w:r w:rsidRPr="0060629A">
        <w:rPr>
          <w:rStyle w:val="StyleBoldUnderline"/>
          <w:rFonts w:cs="Times New Roman"/>
        </w:rPr>
        <w:t>encroach</w:t>
      </w:r>
      <w:r w:rsidRPr="0060629A">
        <w:rPr>
          <w:rFonts w:cs="Times New Roman"/>
        </w:rPr>
        <w:t xml:space="preserve"> on the power of another branch. </w:t>
      </w:r>
      <w:r w:rsidRPr="0060629A">
        <w:rPr>
          <w:rStyle w:val="StyleBoldUnderline"/>
          <w:rFonts w:cs="Times New Roman"/>
        </w:rPr>
        <w:t>A pendulum analogy implies that the power shifts</w:t>
      </w:r>
      <w:r w:rsidRPr="0060629A">
        <w:rPr>
          <w:rFonts w:cs="Times New Roman"/>
        </w:rPr>
        <w:t xml:space="preserve"> between the branches (potentially at regular, predictable intervals). </w:t>
      </w:r>
      <w:r w:rsidRPr="0060629A">
        <w:rPr>
          <w:rStyle w:val="StyleBoldUnderline"/>
          <w:rFonts w:cs="Times New Roman"/>
        </w:rPr>
        <w:t>This arrangement is false since, even during times when one branch appears to have more power</w:t>
      </w:r>
      <w:r w:rsidRPr="0060629A">
        <w:rPr>
          <w:rFonts w:cs="Times New Roman"/>
        </w:rPr>
        <w:t xml:space="preserve"> than another, </w:t>
      </w:r>
      <w:r w:rsidRPr="0060629A">
        <w:rPr>
          <w:rStyle w:val="StyleBoldUnderline"/>
          <w:rFonts w:cs="Times New Roman"/>
        </w:rPr>
        <w:t>the truth is that the branches still rely on one another for shared policy-making power</w:t>
      </w:r>
      <w:r w:rsidRPr="0060629A">
        <w:rPr>
          <w:rFonts w:cs="Times New Roman"/>
        </w:rPr>
        <w:t xml:space="preserve">. In reality, </w:t>
      </w:r>
      <w:r w:rsidRPr="0060629A">
        <w:rPr>
          <w:rStyle w:val="StyleBoldUnderline"/>
          <w:rFonts w:cs="Times New Roman"/>
        </w:rPr>
        <w:t>the</w:t>
      </w:r>
      <w:r w:rsidRPr="0060629A">
        <w:rPr>
          <w:rFonts w:cs="Times New Roman"/>
        </w:rPr>
        <w:t xml:space="preserve"> </w:t>
      </w:r>
      <w:r w:rsidRPr="0060629A">
        <w:rPr>
          <w:rStyle w:val="StyleBoldUnderline"/>
          <w:rFonts w:cs="Times New Roman"/>
        </w:rPr>
        <w:t>executive-legislative relationship is more like a rubber band</w:t>
      </w:r>
      <w:r w:rsidRPr="0060629A">
        <w:rPr>
          <w:rFonts w:cs="Times New Roman"/>
        </w:rPr>
        <w:t xml:space="preserve">, where </w:t>
      </w:r>
      <w:r w:rsidRPr="0060629A">
        <w:rPr>
          <w:rStyle w:val="StyleBoldUnderline"/>
          <w:rFonts w:cs="Times New Roman"/>
        </w:rPr>
        <w:t>it retains a fundamental shape but can be stretched</w:t>
      </w:r>
      <w:r w:rsidRPr="0060629A">
        <w:rPr>
          <w:rFonts w:cs="Times New Roman"/>
        </w:rPr>
        <w:t xml:space="preserve"> to change as legislative and executive tools change and political events occur. </w:t>
      </w:r>
      <w:r w:rsidRPr="0060629A">
        <w:rPr>
          <w:rStyle w:val="StyleBoldUnderline"/>
          <w:rFonts w:cs="Times New Roman"/>
        </w:rPr>
        <w:t xml:space="preserve">So, for instance, in utilizing unilateral powers, presidents can stretch that part of the rubber band, even while members of Congress assert themselves </w:t>
      </w:r>
      <w:r w:rsidRPr="0060629A">
        <w:rPr>
          <w:rFonts w:cs="Times New Roman"/>
        </w:rPr>
        <w:t>on matters of foreign policy or the appointments process.</w:t>
      </w:r>
    </w:p>
    <w:p w:rsidR="00C93A76" w:rsidRPr="0060629A" w:rsidRDefault="00C93A76" w:rsidP="00C93A76">
      <w:pPr>
        <w:rPr>
          <w:rFonts w:cs="Times New Roman"/>
        </w:rPr>
      </w:pPr>
      <w:r w:rsidRPr="0060629A">
        <w:rPr>
          <w:rFonts w:cs="Times New Roman"/>
        </w:rPr>
        <w:t xml:space="preserve">Indeed, perpetuating </w:t>
      </w:r>
      <w:r w:rsidRPr="0060629A">
        <w:rPr>
          <w:rStyle w:val="StyleBoldUnderline"/>
          <w:rFonts w:cs="Times New Roman"/>
        </w:rPr>
        <w:t>the rubber band analogy</w:t>
      </w:r>
      <w:r w:rsidRPr="0060629A">
        <w:rPr>
          <w:rFonts w:cs="Times New Roman"/>
        </w:rPr>
        <w:t xml:space="preserve">, jointly understanding presidency- centered and Congress-centered variables </w:t>
      </w:r>
      <w:r w:rsidRPr="0060629A">
        <w:rPr>
          <w:rStyle w:val="StyleBoldUnderline"/>
          <w:rFonts w:cs="Times New Roman"/>
        </w:rPr>
        <w:t>is</w:t>
      </w:r>
      <w:r w:rsidRPr="0060629A">
        <w:rPr>
          <w:rFonts w:cs="Times New Roman"/>
        </w:rPr>
        <w:t xml:space="preserve"> also </w:t>
      </w:r>
      <w:r w:rsidRPr="0060629A">
        <w:rPr>
          <w:rStyle w:val="StyleBoldUnderline"/>
          <w:rFonts w:cs="Times New Roman"/>
        </w:rPr>
        <w:t>shown to better account for variations in policy making.</w:t>
      </w:r>
      <w:r w:rsidRPr="0060629A">
        <w:rPr>
          <w:rFonts w:cs="Times New Roman"/>
        </w:rPr>
        <w:t xml:space="preserve">109 For instance, </w:t>
      </w:r>
      <w:r w:rsidRPr="0060629A">
        <w:rPr>
          <w:rStyle w:val="StyleBoldUnderline"/>
          <w:rFonts w:cs="Times New Roman"/>
        </w:rPr>
        <w:t>recent evidence suggests a resurgent Congress</w:t>
      </w:r>
      <w:r w:rsidRPr="0060629A">
        <w:rPr>
          <w:rFonts w:cs="Times New Roman"/>
        </w:rPr>
        <w:t xml:space="preserve"> in the creation of foreign policy, a fact that seems at odds with the "two presidencies" thesis 110 </w:t>
      </w:r>
      <w:r w:rsidRPr="0060629A">
        <w:rPr>
          <w:rStyle w:val="StyleBoldUnderline"/>
          <w:rFonts w:cs="Times New Roman"/>
        </w:rPr>
        <w:t xml:space="preserve">or other literature that claims that Congress always defers </w:t>
      </w:r>
      <w:r w:rsidRPr="0060629A">
        <w:rPr>
          <w:rFonts w:cs="Times New Roman"/>
        </w:rPr>
        <w:t xml:space="preserve">to the president in foreign policy matters. 111 </w:t>
      </w:r>
      <w:r w:rsidRPr="0060629A">
        <w:rPr>
          <w:rStyle w:val="StyleBoldUnderline"/>
          <w:rFonts w:cs="Times New Roman"/>
        </w:rPr>
        <w:t>This supports the literature that Congress may not be involved</w:t>
      </w:r>
      <w:r w:rsidRPr="0060629A">
        <w:rPr>
          <w:rFonts w:cs="Times New Roman"/>
        </w:rPr>
        <w:t xml:space="preserve"> in the formal aspects of foreign policy making </w:t>
      </w:r>
      <w:r w:rsidRPr="0060629A">
        <w:rPr>
          <w:rStyle w:val="StyleBoldUnderline"/>
          <w:rFonts w:cs="Times New Roman"/>
        </w:rPr>
        <w:t xml:space="preserve">but does play a role </w:t>
      </w:r>
      <w:r w:rsidRPr="0060629A">
        <w:rPr>
          <w:rFonts w:cs="Times New Roman"/>
        </w:rPr>
        <w:t xml:space="preserve">in the informal aspects.112 The evidence presented here also reveals that </w:t>
      </w:r>
      <w:r w:rsidRPr="0060629A">
        <w:rPr>
          <w:rStyle w:val="StyleBoldUnderline"/>
          <w:rFonts w:cs="Times New Roman"/>
        </w:rPr>
        <w:t>Congress has more say on when and how the president uses his unilateral powers and whom the president recommends</w:t>
      </w:r>
      <w:r w:rsidRPr="0060629A">
        <w:rPr>
          <w:rFonts w:cs="Times New Roman"/>
        </w:rPr>
        <w:t xml:space="preserve"> for nomination and confirmation </w:t>
      </w:r>
      <w:r w:rsidRPr="0060629A">
        <w:rPr>
          <w:rStyle w:val="StyleBoldUnderline"/>
          <w:rFonts w:cs="Times New Roman"/>
        </w:rPr>
        <w:t>than was previously assumed</w:t>
      </w:r>
      <w:r w:rsidRPr="0060629A">
        <w:rPr>
          <w:rFonts w:cs="Times New Roman"/>
        </w:rPr>
        <w:t>.</w:t>
      </w:r>
    </w:p>
    <w:p w:rsidR="00706490" w:rsidRPr="0060629A" w:rsidRDefault="00706490" w:rsidP="00D17C4E">
      <w:pPr>
        <w:rPr>
          <w:rFonts w:cs="Times New Roman"/>
        </w:rPr>
      </w:pPr>
    </w:p>
    <w:p w:rsidR="00331FF9" w:rsidRPr="0060629A" w:rsidRDefault="00331FF9" w:rsidP="00331FF9">
      <w:pPr>
        <w:pStyle w:val="Heading3"/>
        <w:rPr>
          <w:rFonts w:cs="Times New Roman"/>
        </w:rPr>
      </w:pPr>
      <w:bookmarkStart w:id="81" w:name="_Toc419294976"/>
      <w:bookmarkStart w:id="82" w:name="_Toc419713531"/>
      <w:r w:rsidRPr="0060629A">
        <w:rPr>
          <w:rFonts w:cs="Times New Roman"/>
        </w:rPr>
        <w:lastRenderedPageBreak/>
        <w:t>Strong Executive Unnecessary</w:t>
      </w:r>
      <w:bookmarkEnd w:id="81"/>
      <w:bookmarkEnd w:id="82"/>
    </w:p>
    <w:p w:rsidR="00331FF9" w:rsidRPr="0060629A" w:rsidRDefault="00331FF9" w:rsidP="00331FF9">
      <w:pPr>
        <w:rPr>
          <w:rFonts w:cs="Times New Roman"/>
        </w:rPr>
      </w:pPr>
    </w:p>
    <w:p w:rsidR="00331FF9" w:rsidRPr="0060629A" w:rsidRDefault="00331FF9" w:rsidP="00331FF9">
      <w:pPr>
        <w:rPr>
          <w:rFonts w:cs="Times New Roman"/>
        </w:rPr>
      </w:pPr>
    </w:p>
    <w:p w:rsidR="00331FF9" w:rsidRPr="0060629A" w:rsidRDefault="00331FF9" w:rsidP="00331FF9">
      <w:pPr>
        <w:pStyle w:val="Heading4"/>
        <w:rPr>
          <w:rFonts w:cs="Times New Roman"/>
        </w:rPr>
      </w:pPr>
      <w:r w:rsidRPr="0060629A">
        <w:rPr>
          <w:rFonts w:cs="Times New Roman"/>
        </w:rPr>
        <w:t>(__) Less powerful executive won’t hurt US foreign policy</w:t>
      </w:r>
    </w:p>
    <w:p w:rsidR="00331FF9" w:rsidRPr="0060629A" w:rsidRDefault="00331FF9" w:rsidP="00331FF9">
      <w:pPr>
        <w:rPr>
          <w:rStyle w:val="StyleStyleBold12pt"/>
          <w:rFonts w:cs="Times New Roman"/>
        </w:rPr>
      </w:pPr>
      <w:r w:rsidRPr="0060629A">
        <w:rPr>
          <w:rStyle w:val="StyleStyleBold12pt"/>
          <w:rFonts w:cs="Times New Roman"/>
        </w:rPr>
        <w:t>Paul, Professor at University of Connecticut School of Law, 98</w:t>
      </w:r>
    </w:p>
    <w:p w:rsidR="00331FF9" w:rsidRPr="0060629A" w:rsidRDefault="00331FF9" w:rsidP="00331FF9">
      <w:pPr>
        <w:rPr>
          <w:rFonts w:cs="Times New Roman"/>
        </w:rPr>
      </w:pPr>
      <w:r w:rsidRPr="0060629A">
        <w:rPr>
          <w:rFonts w:cs="Times New Roman"/>
        </w:rPr>
        <w:t>[Joel Paul, July 1998. “The Geopolitical Constitution: Executive Expediency and Executive Agreements,” California Law Review, 86 Calif. L. Rev. 671, Lexis.]</w:t>
      </w:r>
    </w:p>
    <w:p w:rsidR="00331FF9" w:rsidRPr="0060629A" w:rsidRDefault="00331FF9" w:rsidP="00331FF9">
      <w:pPr>
        <w:rPr>
          <w:rFonts w:cs="Times New Roman"/>
          <w:b/>
        </w:rPr>
      </w:pPr>
    </w:p>
    <w:p w:rsidR="00331FF9" w:rsidRPr="0060629A" w:rsidRDefault="00331FF9" w:rsidP="00331FF9">
      <w:pPr>
        <w:rPr>
          <w:rFonts w:cs="Times New Roman"/>
        </w:rPr>
      </w:pPr>
      <w:r w:rsidRPr="0060629A">
        <w:rPr>
          <w:rStyle w:val="StyleBoldUnderline"/>
          <w:rFonts w:cs="Times New Roman"/>
        </w:rPr>
        <w:t>A less powerful executive would not weaken U.S. foreign policy.</w:t>
      </w:r>
      <w:r w:rsidRPr="0060629A">
        <w:rPr>
          <w:rFonts w:cs="Times New Roman"/>
        </w:rPr>
        <w:t xml:space="preserve"> Public scrutiny of the deliberative process and an independent judiciary have been a source of political stability and vitality in our system of government. </w:t>
      </w:r>
      <w:r w:rsidRPr="0060629A">
        <w:rPr>
          <w:rStyle w:val="StyleBoldUnderline"/>
          <w:rFonts w:cs="Times New Roman"/>
        </w:rPr>
        <w:t>The advantages of the President acting with the support of a strong consensus are evident. A congressional authorization to use force overseas sends a serious message to a foreign adversary that the nation is united. Congressional debate can educate the public about the nature of a foreign situation and consolidate public support for foreign assistance. Compelling members of Congress to take a public position in favor of a policy makes it less likely that they will abandon the policy when the going gets tough.  For a generation the executive has told us how to imagine the world beyond our borders. Our collective fear displaced reason as we deferred to the President's greater wisdom</w:t>
      </w:r>
      <w:r w:rsidRPr="0060629A">
        <w:rPr>
          <w:rFonts w:cs="Times New Roman"/>
          <w:u w:val="single"/>
        </w:rPr>
        <w:t>.</w:t>
      </w:r>
      <w:r w:rsidRPr="0060629A">
        <w:rPr>
          <w:rFonts w:cs="Times New Roman"/>
        </w:rPr>
        <w:t xml:space="preserve"> As a consequence, the people no longer hold Congress accountable for the failures and excesses of U.S.  [*773]  foreign policy. </w:t>
      </w:r>
      <w:r w:rsidRPr="0060629A">
        <w:rPr>
          <w:rStyle w:val="StyleBoldUnderline"/>
          <w:rFonts w:cs="Times New Roman"/>
        </w:rPr>
        <w:t>We cannot afford to ignore global forces that are reshaping our economy and our politics.</w:t>
      </w:r>
      <w:r w:rsidRPr="0060629A">
        <w:rPr>
          <w:rFonts w:cs="Times New Roman"/>
        </w:rPr>
        <w:t xml:space="preserve"> Foreign and domestic issues have converged. </w:t>
      </w:r>
      <w:r w:rsidRPr="0060629A">
        <w:rPr>
          <w:rStyle w:val="StyleBoldUnderline"/>
          <w:rFonts w:cs="Times New Roman"/>
        </w:rPr>
        <w:t>Accordingly, we must reassert some measure of democracy in the formulation of foreign policy. Holding our government accountable for foreign policy requires the vigilance of the courts no less than Congress.</w:t>
      </w:r>
    </w:p>
    <w:p w:rsidR="00331FF9" w:rsidRPr="0060629A" w:rsidRDefault="00331FF9" w:rsidP="00331FF9">
      <w:pPr>
        <w:rPr>
          <w:rFonts w:cs="Times New Roman"/>
        </w:rPr>
      </w:pPr>
    </w:p>
    <w:sectPr w:rsidR="00331FF9" w:rsidRPr="0060629A" w:rsidSect="00706490">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2056" w:rsidRDefault="00242056" w:rsidP="005F5576">
      <w:r>
        <w:separator/>
      </w:r>
    </w:p>
  </w:endnote>
  <w:endnote w:type="continuationSeparator" w:id="0">
    <w:p w:rsidR="00242056" w:rsidRDefault="0024205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2056" w:rsidRDefault="00242056" w:rsidP="005F5576">
      <w:r>
        <w:separator/>
      </w:r>
    </w:p>
  </w:footnote>
  <w:footnote w:type="continuationSeparator" w:id="0">
    <w:p w:rsidR="00242056" w:rsidRDefault="0024205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490"/>
    <w:rsid w:val="000022F2"/>
    <w:rsid w:val="0000459F"/>
    <w:rsid w:val="00004EB4"/>
    <w:rsid w:val="000171BA"/>
    <w:rsid w:val="0002196C"/>
    <w:rsid w:val="00021F29"/>
    <w:rsid w:val="000250C0"/>
    <w:rsid w:val="00027EED"/>
    <w:rsid w:val="0003041D"/>
    <w:rsid w:val="00033028"/>
    <w:rsid w:val="00033DA5"/>
    <w:rsid w:val="000360A7"/>
    <w:rsid w:val="00052A1D"/>
    <w:rsid w:val="00055E12"/>
    <w:rsid w:val="000560A0"/>
    <w:rsid w:val="000636F1"/>
    <w:rsid w:val="0006392A"/>
    <w:rsid w:val="00064A59"/>
    <w:rsid w:val="0006521F"/>
    <w:rsid w:val="0007162E"/>
    <w:rsid w:val="00073B9A"/>
    <w:rsid w:val="00084C77"/>
    <w:rsid w:val="0008595B"/>
    <w:rsid w:val="00090287"/>
    <w:rsid w:val="00090BA2"/>
    <w:rsid w:val="000978A3"/>
    <w:rsid w:val="00097D7E"/>
    <w:rsid w:val="000A1D39"/>
    <w:rsid w:val="000A4FA5"/>
    <w:rsid w:val="000B61C8"/>
    <w:rsid w:val="000C1421"/>
    <w:rsid w:val="000C18BF"/>
    <w:rsid w:val="000C767D"/>
    <w:rsid w:val="000D0B76"/>
    <w:rsid w:val="000D2AE5"/>
    <w:rsid w:val="000D3A26"/>
    <w:rsid w:val="000D3D8D"/>
    <w:rsid w:val="000E41A3"/>
    <w:rsid w:val="000F37E7"/>
    <w:rsid w:val="000F5352"/>
    <w:rsid w:val="00102E7E"/>
    <w:rsid w:val="00113C68"/>
    <w:rsid w:val="00114663"/>
    <w:rsid w:val="0012057B"/>
    <w:rsid w:val="00126D92"/>
    <w:rsid w:val="001301AC"/>
    <w:rsid w:val="001304DF"/>
    <w:rsid w:val="00132F98"/>
    <w:rsid w:val="0013792C"/>
    <w:rsid w:val="00140397"/>
    <w:rsid w:val="0014072D"/>
    <w:rsid w:val="0014131D"/>
    <w:rsid w:val="00141F7D"/>
    <w:rsid w:val="00141FBF"/>
    <w:rsid w:val="00144B6F"/>
    <w:rsid w:val="00152052"/>
    <w:rsid w:val="00156BDD"/>
    <w:rsid w:val="0016509D"/>
    <w:rsid w:val="0016711C"/>
    <w:rsid w:val="00167A9F"/>
    <w:rsid w:val="001711E1"/>
    <w:rsid w:val="00175018"/>
    <w:rsid w:val="00177828"/>
    <w:rsid w:val="00177A1E"/>
    <w:rsid w:val="00182D51"/>
    <w:rsid w:val="0018565A"/>
    <w:rsid w:val="0019587B"/>
    <w:rsid w:val="001A4335"/>
    <w:rsid w:val="001A4F0E"/>
    <w:rsid w:val="001B0A04"/>
    <w:rsid w:val="001B3CEC"/>
    <w:rsid w:val="001C1D82"/>
    <w:rsid w:val="001C2147"/>
    <w:rsid w:val="001C587E"/>
    <w:rsid w:val="001C7C90"/>
    <w:rsid w:val="001D0D51"/>
    <w:rsid w:val="001D7A86"/>
    <w:rsid w:val="001E4805"/>
    <w:rsid w:val="001E538D"/>
    <w:rsid w:val="001F7572"/>
    <w:rsid w:val="0020006E"/>
    <w:rsid w:val="002009AE"/>
    <w:rsid w:val="00202A11"/>
    <w:rsid w:val="0020798E"/>
    <w:rsid w:val="002101DA"/>
    <w:rsid w:val="00217499"/>
    <w:rsid w:val="00227838"/>
    <w:rsid w:val="00227C0E"/>
    <w:rsid w:val="00231C71"/>
    <w:rsid w:val="0024023F"/>
    <w:rsid w:val="00240C4E"/>
    <w:rsid w:val="00241AF5"/>
    <w:rsid w:val="00242056"/>
    <w:rsid w:val="00243DC0"/>
    <w:rsid w:val="002476F2"/>
    <w:rsid w:val="00250E16"/>
    <w:rsid w:val="00257696"/>
    <w:rsid w:val="0026382E"/>
    <w:rsid w:val="00272786"/>
    <w:rsid w:val="00287AB7"/>
    <w:rsid w:val="00294D00"/>
    <w:rsid w:val="002971D3"/>
    <w:rsid w:val="002A213E"/>
    <w:rsid w:val="002A612B"/>
    <w:rsid w:val="002B68A4"/>
    <w:rsid w:val="002B788B"/>
    <w:rsid w:val="002C571D"/>
    <w:rsid w:val="002C5772"/>
    <w:rsid w:val="002D0374"/>
    <w:rsid w:val="002D2946"/>
    <w:rsid w:val="002D529E"/>
    <w:rsid w:val="002D6BD6"/>
    <w:rsid w:val="002E4DD9"/>
    <w:rsid w:val="002F0314"/>
    <w:rsid w:val="00300EBB"/>
    <w:rsid w:val="0031182D"/>
    <w:rsid w:val="00314B9D"/>
    <w:rsid w:val="00315CA2"/>
    <w:rsid w:val="00316FEB"/>
    <w:rsid w:val="00326EEB"/>
    <w:rsid w:val="0033078A"/>
    <w:rsid w:val="00331559"/>
    <w:rsid w:val="00331FF9"/>
    <w:rsid w:val="00341D6C"/>
    <w:rsid w:val="00344E91"/>
    <w:rsid w:val="00347123"/>
    <w:rsid w:val="0034756E"/>
    <w:rsid w:val="00347E74"/>
    <w:rsid w:val="00350048"/>
    <w:rsid w:val="00351D97"/>
    <w:rsid w:val="00354B5B"/>
    <w:rsid w:val="00366F0A"/>
    <w:rsid w:val="003745B1"/>
    <w:rsid w:val="00376C22"/>
    <w:rsid w:val="00382AAF"/>
    <w:rsid w:val="00383E0A"/>
    <w:rsid w:val="003847C7"/>
    <w:rsid w:val="00384DEB"/>
    <w:rsid w:val="00385298"/>
    <w:rsid w:val="003852CE"/>
    <w:rsid w:val="0038647A"/>
    <w:rsid w:val="003928C7"/>
    <w:rsid w:val="00392E92"/>
    <w:rsid w:val="00395C83"/>
    <w:rsid w:val="003A2A3B"/>
    <w:rsid w:val="003A440C"/>
    <w:rsid w:val="003B024E"/>
    <w:rsid w:val="003B0C84"/>
    <w:rsid w:val="003B183E"/>
    <w:rsid w:val="003B2F3E"/>
    <w:rsid w:val="003B55B7"/>
    <w:rsid w:val="003C756E"/>
    <w:rsid w:val="003D039B"/>
    <w:rsid w:val="003D2C33"/>
    <w:rsid w:val="003D716B"/>
    <w:rsid w:val="003E1574"/>
    <w:rsid w:val="003E1F57"/>
    <w:rsid w:val="003E4831"/>
    <w:rsid w:val="003E48DE"/>
    <w:rsid w:val="003E7E8B"/>
    <w:rsid w:val="003F3030"/>
    <w:rsid w:val="003F36D1"/>
    <w:rsid w:val="003F47AE"/>
    <w:rsid w:val="00403971"/>
    <w:rsid w:val="004053AE"/>
    <w:rsid w:val="00407386"/>
    <w:rsid w:val="004138EF"/>
    <w:rsid w:val="004167B6"/>
    <w:rsid w:val="004319DE"/>
    <w:rsid w:val="00435232"/>
    <w:rsid w:val="004400EA"/>
    <w:rsid w:val="00450882"/>
    <w:rsid w:val="00451C20"/>
    <w:rsid w:val="00452001"/>
    <w:rsid w:val="0045442E"/>
    <w:rsid w:val="004564E2"/>
    <w:rsid w:val="00462418"/>
    <w:rsid w:val="00471A70"/>
    <w:rsid w:val="00473A79"/>
    <w:rsid w:val="004746F7"/>
    <w:rsid w:val="00475E03"/>
    <w:rsid w:val="00476723"/>
    <w:rsid w:val="0047798D"/>
    <w:rsid w:val="004931DE"/>
    <w:rsid w:val="004A6083"/>
    <w:rsid w:val="004A6E81"/>
    <w:rsid w:val="004A7806"/>
    <w:rsid w:val="004B0545"/>
    <w:rsid w:val="004B7E46"/>
    <w:rsid w:val="004C0246"/>
    <w:rsid w:val="004D1837"/>
    <w:rsid w:val="004D3745"/>
    <w:rsid w:val="004D3987"/>
    <w:rsid w:val="004E294C"/>
    <w:rsid w:val="004E3132"/>
    <w:rsid w:val="004E552E"/>
    <w:rsid w:val="004E656D"/>
    <w:rsid w:val="004F0849"/>
    <w:rsid w:val="004F173C"/>
    <w:rsid w:val="004F1B8C"/>
    <w:rsid w:val="004F33F3"/>
    <w:rsid w:val="004F45B0"/>
    <w:rsid w:val="004F7168"/>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7E78"/>
    <w:rsid w:val="005A506B"/>
    <w:rsid w:val="005A701C"/>
    <w:rsid w:val="005A7D23"/>
    <w:rsid w:val="005B2444"/>
    <w:rsid w:val="005B2D14"/>
    <w:rsid w:val="005B3140"/>
    <w:rsid w:val="005C0B05"/>
    <w:rsid w:val="005D1156"/>
    <w:rsid w:val="005E0681"/>
    <w:rsid w:val="005E170D"/>
    <w:rsid w:val="005E3B08"/>
    <w:rsid w:val="005E3FE4"/>
    <w:rsid w:val="005E572E"/>
    <w:rsid w:val="005F5576"/>
    <w:rsid w:val="00600102"/>
    <w:rsid w:val="006014AB"/>
    <w:rsid w:val="00605F20"/>
    <w:rsid w:val="0060629A"/>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054D"/>
    <w:rsid w:val="006B302F"/>
    <w:rsid w:val="006C64D4"/>
    <w:rsid w:val="006E53F0"/>
    <w:rsid w:val="006F46C3"/>
    <w:rsid w:val="006F7CDF"/>
    <w:rsid w:val="00700BDB"/>
    <w:rsid w:val="0070121B"/>
    <w:rsid w:val="00701E73"/>
    <w:rsid w:val="00706490"/>
    <w:rsid w:val="00711FE2"/>
    <w:rsid w:val="00712649"/>
    <w:rsid w:val="007149F2"/>
    <w:rsid w:val="00714BC9"/>
    <w:rsid w:val="00723721"/>
    <w:rsid w:val="00723F91"/>
    <w:rsid w:val="00725623"/>
    <w:rsid w:val="0074188E"/>
    <w:rsid w:val="00743059"/>
    <w:rsid w:val="00744B46"/>
    <w:rsid w:val="00744F58"/>
    <w:rsid w:val="00750CED"/>
    <w:rsid w:val="00754649"/>
    <w:rsid w:val="00760A29"/>
    <w:rsid w:val="00771E18"/>
    <w:rsid w:val="007739F1"/>
    <w:rsid w:val="007745C6"/>
    <w:rsid w:val="007755F6"/>
    <w:rsid w:val="007761AD"/>
    <w:rsid w:val="00777387"/>
    <w:rsid w:val="007815E5"/>
    <w:rsid w:val="00781B35"/>
    <w:rsid w:val="00781FB0"/>
    <w:rsid w:val="00787343"/>
    <w:rsid w:val="00790BFA"/>
    <w:rsid w:val="00791121"/>
    <w:rsid w:val="00791C88"/>
    <w:rsid w:val="0079696E"/>
    <w:rsid w:val="00797B76"/>
    <w:rsid w:val="007A3D06"/>
    <w:rsid w:val="007B383B"/>
    <w:rsid w:val="007C350D"/>
    <w:rsid w:val="007C3689"/>
    <w:rsid w:val="007C3C9B"/>
    <w:rsid w:val="007C6035"/>
    <w:rsid w:val="007D1349"/>
    <w:rsid w:val="007D3012"/>
    <w:rsid w:val="007D65A7"/>
    <w:rsid w:val="007E3F59"/>
    <w:rsid w:val="007E5043"/>
    <w:rsid w:val="007E5183"/>
    <w:rsid w:val="007F0C3A"/>
    <w:rsid w:val="0080151E"/>
    <w:rsid w:val="00801D93"/>
    <w:rsid w:val="00802F9C"/>
    <w:rsid w:val="00804BD0"/>
    <w:rsid w:val="008105AA"/>
    <w:rsid w:val="008133F9"/>
    <w:rsid w:val="00823AAC"/>
    <w:rsid w:val="00827C68"/>
    <w:rsid w:val="00835148"/>
    <w:rsid w:val="0084229B"/>
    <w:rsid w:val="00854C66"/>
    <w:rsid w:val="008553E1"/>
    <w:rsid w:val="00855BD7"/>
    <w:rsid w:val="008716EE"/>
    <w:rsid w:val="00872E99"/>
    <w:rsid w:val="0087643B"/>
    <w:rsid w:val="00877669"/>
    <w:rsid w:val="00882F67"/>
    <w:rsid w:val="00887244"/>
    <w:rsid w:val="00897F92"/>
    <w:rsid w:val="008A64C9"/>
    <w:rsid w:val="008B180A"/>
    <w:rsid w:val="008B24B7"/>
    <w:rsid w:val="008C2CD8"/>
    <w:rsid w:val="008C5743"/>
    <w:rsid w:val="008C68EE"/>
    <w:rsid w:val="008C7F44"/>
    <w:rsid w:val="008D1080"/>
    <w:rsid w:val="008D4273"/>
    <w:rsid w:val="008D4EF3"/>
    <w:rsid w:val="008E0E4F"/>
    <w:rsid w:val="008E1FD5"/>
    <w:rsid w:val="008E4139"/>
    <w:rsid w:val="008E5B6A"/>
    <w:rsid w:val="008F322F"/>
    <w:rsid w:val="008F3D17"/>
    <w:rsid w:val="00907DFE"/>
    <w:rsid w:val="00914596"/>
    <w:rsid w:val="009146BF"/>
    <w:rsid w:val="00915AD4"/>
    <w:rsid w:val="00915EF1"/>
    <w:rsid w:val="00924C08"/>
    <w:rsid w:val="00927D88"/>
    <w:rsid w:val="00930D1F"/>
    <w:rsid w:val="00935127"/>
    <w:rsid w:val="0094025E"/>
    <w:rsid w:val="0094256C"/>
    <w:rsid w:val="00953F11"/>
    <w:rsid w:val="00967859"/>
    <w:rsid w:val="009706C1"/>
    <w:rsid w:val="00976675"/>
    <w:rsid w:val="00976FBF"/>
    <w:rsid w:val="00984B38"/>
    <w:rsid w:val="009A0636"/>
    <w:rsid w:val="009A6FF5"/>
    <w:rsid w:val="009B2B47"/>
    <w:rsid w:val="009B35DB"/>
    <w:rsid w:val="009B44AB"/>
    <w:rsid w:val="009C4298"/>
    <w:rsid w:val="009D318C"/>
    <w:rsid w:val="009F325A"/>
    <w:rsid w:val="009F7E98"/>
    <w:rsid w:val="00A10B8B"/>
    <w:rsid w:val="00A141D6"/>
    <w:rsid w:val="00A20D78"/>
    <w:rsid w:val="00A2174A"/>
    <w:rsid w:val="00A22BAF"/>
    <w:rsid w:val="00A26733"/>
    <w:rsid w:val="00A33A10"/>
    <w:rsid w:val="00A3595E"/>
    <w:rsid w:val="00A411D7"/>
    <w:rsid w:val="00A46C7F"/>
    <w:rsid w:val="00A5605A"/>
    <w:rsid w:val="00A73245"/>
    <w:rsid w:val="00A77145"/>
    <w:rsid w:val="00A77A41"/>
    <w:rsid w:val="00A82989"/>
    <w:rsid w:val="00A904FE"/>
    <w:rsid w:val="00A9262C"/>
    <w:rsid w:val="00A95410"/>
    <w:rsid w:val="00AB06A5"/>
    <w:rsid w:val="00AB3B76"/>
    <w:rsid w:val="00AB61DD"/>
    <w:rsid w:val="00AC222F"/>
    <w:rsid w:val="00AC2CC7"/>
    <w:rsid w:val="00AC7B3B"/>
    <w:rsid w:val="00AD3CE6"/>
    <w:rsid w:val="00AE1307"/>
    <w:rsid w:val="00AE7586"/>
    <w:rsid w:val="00AF0E63"/>
    <w:rsid w:val="00AF40F8"/>
    <w:rsid w:val="00AF7A65"/>
    <w:rsid w:val="00B045A5"/>
    <w:rsid w:val="00B06710"/>
    <w:rsid w:val="00B07EBF"/>
    <w:rsid w:val="00B10F23"/>
    <w:rsid w:val="00B15565"/>
    <w:rsid w:val="00B166CB"/>
    <w:rsid w:val="00B167F7"/>
    <w:rsid w:val="00B235E1"/>
    <w:rsid w:val="00B272CF"/>
    <w:rsid w:val="00B3145D"/>
    <w:rsid w:val="00B357BA"/>
    <w:rsid w:val="00B45786"/>
    <w:rsid w:val="00B473A8"/>
    <w:rsid w:val="00B52C5B"/>
    <w:rsid w:val="00B564DB"/>
    <w:rsid w:val="00B768B6"/>
    <w:rsid w:val="00B816A3"/>
    <w:rsid w:val="00B908D1"/>
    <w:rsid w:val="00B940D1"/>
    <w:rsid w:val="00BB46BD"/>
    <w:rsid w:val="00BB58BD"/>
    <w:rsid w:val="00BB6A26"/>
    <w:rsid w:val="00BC1034"/>
    <w:rsid w:val="00BD109E"/>
    <w:rsid w:val="00BD73CA"/>
    <w:rsid w:val="00BE2408"/>
    <w:rsid w:val="00BE3EC6"/>
    <w:rsid w:val="00BE5BEB"/>
    <w:rsid w:val="00BE6528"/>
    <w:rsid w:val="00C0087A"/>
    <w:rsid w:val="00C05F9D"/>
    <w:rsid w:val="00C27212"/>
    <w:rsid w:val="00C27EBD"/>
    <w:rsid w:val="00C34185"/>
    <w:rsid w:val="00C42DD6"/>
    <w:rsid w:val="00C545E7"/>
    <w:rsid w:val="00C66858"/>
    <w:rsid w:val="00C67A66"/>
    <w:rsid w:val="00C72E69"/>
    <w:rsid w:val="00C7411E"/>
    <w:rsid w:val="00C84988"/>
    <w:rsid w:val="00C93A76"/>
    <w:rsid w:val="00CA4AF6"/>
    <w:rsid w:val="00CA59CA"/>
    <w:rsid w:val="00CB2356"/>
    <w:rsid w:val="00CB4075"/>
    <w:rsid w:val="00CB45A8"/>
    <w:rsid w:val="00CB4E6D"/>
    <w:rsid w:val="00CC23DE"/>
    <w:rsid w:val="00CD3E3A"/>
    <w:rsid w:val="00CD7459"/>
    <w:rsid w:val="00CE55A6"/>
    <w:rsid w:val="00CF0E82"/>
    <w:rsid w:val="00CF13FC"/>
    <w:rsid w:val="00CF2BFA"/>
    <w:rsid w:val="00CF4AAF"/>
    <w:rsid w:val="00CF561A"/>
    <w:rsid w:val="00CF6C18"/>
    <w:rsid w:val="00CF7EA8"/>
    <w:rsid w:val="00D004DA"/>
    <w:rsid w:val="00D01673"/>
    <w:rsid w:val="00D0309A"/>
    <w:rsid w:val="00D07BA4"/>
    <w:rsid w:val="00D109BA"/>
    <w:rsid w:val="00D1476F"/>
    <w:rsid w:val="00D176BE"/>
    <w:rsid w:val="00D17C4E"/>
    <w:rsid w:val="00D17D0B"/>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5A3C"/>
    <w:rsid w:val="00D66ABC"/>
    <w:rsid w:val="00D71CFC"/>
    <w:rsid w:val="00D86024"/>
    <w:rsid w:val="00D94CA3"/>
    <w:rsid w:val="00D96595"/>
    <w:rsid w:val="00DA018C"/>
    <w:rsid w:val="00DA0CAA"/>
    <w:rsid w:val="00DA3C9D"/>
    <w:rsid w:val="00DA68A0"/>
    <w:rsid w:val="00DB0F7E"/>
    <w:rsid w:val="00DB5489"/>
    <w:rsid w:val="00DB6C98"/>
    <w:rsid w:val="00DC4FF8"/>
    <w:rsid w:val="00DC701C"/>
    <w:rsid w:val="00DD7039"/>
    <w:rsid w:val="00DD7F91"/>
    <w:rsid w:val="00DE637A"/>
    <w:rsid w:val="00E00376"/>
    <w:rsid w:val="00E01016"/>
    <w:rsid w:val="00E043B1"/>
    <w:rsid w:val="00E14EBD"/>
    <w:rsid w:val="00E16734"/>
    <w:rsid w:val="00E1723E"/>
    <w:rsid w:val="00E17DBD"/>
    <w:rsid w:val="00E23260"/>
    <w:rsid w:val="00E2367A"/>
    <w:rsid w:val="00E27BC7"/>
    <w:rsid w:val="00E35FC9"/>
    <w:rsid w:val="00E377A4"/>
    <w:rsid w:val="00E41346"/>
    <w:rsid w:val="00E420E9"/>
    <w:rsid w:val="00E4635D"/>
    <w:rsid w:val="00E60A0F"/>
    <w:rsid w:val="00E61D76"/>
    <w:rsid w:val="00E65081"/>
    <w:rsid w:val="00E67132"/>
    <w:rsid w:val="00E674DB"/>
    <w:rsid w:val="00E70912"/>
    <w:rsid w:val="00E71C74"/>
    <w:rsid w:val="00E75F28"/>
    <w:rsid w:val="00E859F6"/>
    <w:rsid w:val="00E90AA6"/>
    <w:rsid w:val="00E94C46"/>
    <w:rsid w:val="00E977B8"/>
    <w:rsid w:val="00E97AD1"/>
    <w:rsid w:val="00EA109B"/>
    <w:rsid w:val="00EA15A8"/>
    <w:rsid w:val="00EA2926"/>
    <w:rsid w:val="00EB2CDE"/>
    <w:rsid w:val="00EC1A81"/>
    <w:rsid w:val="00EC7E5C"/>
    <w:rsid w:val="00ED7743"/>
    <w:rsid w:val="00ED78F1"/>
    <w:rsid w:val="00EE4DCA"/>
    <w:rsid w:val="00EE5F04"/>
    <w:rsid w:val="00EF0F62"/>
    <w:rsid w:val="00F007E1"/>
    <w:rsid w:val="00F0134E"/>
    <w:rsid w:val="00F057C6"/>
    <w:rsid w:val="00F17D96"/>
    <w:rsid w:val="00F22565"/>
    <w:rsid w:val="00F26E97"/>
    <w:rsid w:val="00F31BBD"/>
    <w:rsid w:val="00F3380E"/>
    <w:rsid w:val="00F34E2C"/>
    <w:rsid w:val="00F40689"/>
    <w:rsid w:val="00F40837"/>
    <w:rsid w:val="00F42F79"/>
    <w:rsid w:val="00F47773"/>
    <w:rsid w:val="00F5019D"/>
    <w:rsid w:val="00F56308"/>
    <w:rsid w:val="00F61A4F"/>
    <w:rsid w:val="00F634D6"/>
    <w:rsid w:val="00F64385"/>
    <w:rsid w:val="00F6473F"/>
    <w:rsid w:val="00F64D2B"/>
    <w:rsid w:val="00F73A26"/>
    <w:rsid w:val="00F76366"/>
    <w:rsid w:val="00F805C0"/>
    <w:rsid w:val="00FA364E"/>
    <w:rsid w:val="00FA3979"/>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6868180-74B1-4F0C-B60A-EA9076C4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0629A"/>
    <w:pPr>
      <w:spacing w:after="0" w:line="240" w:lineRule="auto"/>
    </w:pPr>
    <w:rPr>
      <w:rFonts w:ascii="Times New Roman" w:hAnsi="Times New Roman" w:cs="Calibri"/>
    </w:rPr>
  </w:style>
  <w:style w:type="paragraph" w:styleId="Heading1">
    <w:name w:val="heading 1"/>
    <w:aliases w:val="Pocket"/>
    <w:basedOn w:val="Normal"/>
    <w:next w:val="Normal"/>
    <w:link w:val="Heading1Char"/>
    <w:uiPriority w:val="1"/>
    <w:qFormat/>
    <w:rsid w:val="006062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0629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0629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
    <w:basedOn w:val="Normal"/>
    <w:next w:val="Normal"/>
    <w:link w:val="Heading4Char"/>
    <w:uiPriority w:val="4"/>
    <w:qFormat/>
    <w:rsid w:val="0060629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062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29A"/>
  </w:style>
  <w:style w:type="character" w:customStyle="1" w:styleId="Heading1Char">
    <w:name w:val="Heading 1 Char"/>
    <w:aliases w:val="Pocket Char"/>
    <w:basedOn w:val="DefaultParagraphFont"/>
    <w:link w:val="Heading1"/>
    <w:uiPriority w:val="1"/>
    <w:rsid w:val="0060629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0629A"/>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
    <w:basedOn w:val="DefaultParagraphFont"/>
    <w:uiPriority w:val="7"/>
    <w:qFormat/>
    <w:rsid w:val="0060629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0629A"/>
    <w:rPr>
      <w:b/>
      <w:bCs/>
    </w:rPr>
  </w:style>
  <w:style w:type="character" w:customStyle="1" w:styleId="Heading3Char">
    <w:name w:val="Heading 3 Char"/>
    <w:aliases w:val="Block Char"/>
    <w:basedOn w:val="DefaultParagraphFont"/>
    <w:link w:val="Heading3"/>
    <w:uiPriority w:val="3"/>
    <w:rsid w:val="0060629A"/>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Minimized Char,c,cite,9.5 pt,Bo"/>
    <w:basedOn w:val="DefaultParagraphFont"/>
    <w:uiPriority w:val="6"/>
    <w:qFormat/>
    <w:rsid w:val="0060629A"/>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60629A"/>
    <w:rPr>
      <w:b/>
      <w:bCs/>
      <w:sz w:val="26"/>
      <w:u w:val="none"/>
    </w:rPr>
  </w:style>
  <w:style w:type="paragraph" w:styleId="Header">
    <w:name w:val="header"/>
    <w:basedOn w:val="Normal"/>
    <w:link w:val="HeaderChar"/>
    <w:uiPriority w:val="99"/>
    <w:semiHidden/>
    <w:rsid w:val="0060629A"/>
    <w:pPr>
      <w:tabs>
        <w:tab w:val="center" w:pos="4680"/>
        <w:tab w:val="right" w:pos="9360"/>
      </w:tabs>
    </w:pPr>
  </w:style>
  <w:style w:type="character" w:customStyle="1" w:styleId="HeaderChar">
    <w:name w:val="Header Char"/>
    <w:basedOn w:val="DefaultParagraphFont"/>
    <w:link w:val="Header"/>
    <w:uiPriority w:val="99"/>
    <w:semiHidden/>
    <w:rsid w:val="0060629A"/>
    <w:rPr>
      <w:rFonts w:ascii="Times New Roman" w:hAnsi="Times New Roman" w:cs="Calibri"/>
    </w:rPr>
  </w:style>
  <w:style w:type="paragraph" w:styleId="Footer">
    <w:name w:val="footer"/>
    <w:basedOn w:val="Normal"/>
    <w:link w:val="FooterChar"/>
    <w:uiPriority w:val="99"/>
    <w:semiHidden/>
    <w:rsid w:val="0060629A"/>
    <w:pPr>
      <w:tabs>
        <w:tab w:val="center" w:pos="4680"/>
        <w:tab w:val="right" w:pos="9360"/>
      </w:tabs>
    </w:pPr>
  </w:style>
  <w:style w:type="character" w:customStyle="1" w:styleId="FooterChar">
    <w:name w:val="Footer Char"/>
    <w:basedOn w:val="DefaultParagraphFont"/>
    <w:link w:val="Footer"/>
    <w:uiPriority w:val="99"/>
    <w:semiHidden/>
    <w:rsid w:val="0060629A"/>
    <w:rPr>
      <w:rFonts w:ascii="Times New Roman" w:hAnsi="Times New Roman" w:cs="Calibri"/>
    </w:rPr>
  </w:style>
  <w:style w:type="character" w:styleId="Hyperlink">
    <w:name w:val="Hyperlink"/>
    <w:aliases w:val="heading 1 (block title),Important,Read,Internet Link,Card Text"/>
    <w:basedOn w:val="DefaultParagraphFont"/>
    <w:uiPriority w:val="99"/>
    <w:rsid w:val="0060629A"/>
    <w:rPr>
      <w:color w:val="auto"/>
      <w:u w:val="none"/>
    </w:rPr>
  </w:style>
  <w:style w:type="character" w:styleId="FollowedHyperlink">
    <w:name w:val="FollowedHyperlink"/>
    <w:basedOn w:val="DefaultParagraphFont"/>
    <w:uiPriority w:val="99"/>
    <w:semiHidden/>
    <w:rsid w:val="0060629A"/>
    <w:rPr>
      <w:color w:val="auto"/>
      <w:u w: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4"/>
    <w:rsid w:val="0060629A"/>
    <w:rPr>
      <w:rFonts w:ascii="Times New Roman" w:eastAsiaTheme="majorEastAsia" w:hAnsi="Times New Roman" w:cstheme="majorBidi"/>
      <w:b/>
      <w:bCs/>
      <w:iCs/>
      <w:sz w:val="26"/>
    </w:rPr>
  </w:style>
  <w:style w:type="character" w:styleId="IntenseEmphasis">
    <w:name w:val="Intense Emphasis"/>
    <w:aliases w:val="B,no Char"/>
    <w:basedOn w:val="DefaultParagraphFont"/>
    <w:uiPriority w:val="6"/>
    <w:qFormat/>
    <w:rsid w:val="00F26E97"/>
    <w:rPr>
      <w:b/>
      <w:bCs/>
      <w:sz w:val="22"/>
      <w:u w:val="single"/>
    </w:rPr>
  </w:style>
  <w:style w:type="paragraph" w:styleId="TOC1">
    <w:name w:val="toc 1"/>
    <w:basedOn w:val="Normal"/>
    <w:next w:val="Normal"/>
    <w:autoRedefine/>
    <w:uiPriority w:val="39"/>
    <w:unhideWhenUsed/>
    <w:rsid w:val="00E60A0F"/>
    <w:pPr>
      <w:tabs>
        <w:tab w:val="right" w:leader="dot" w:pos="10790"/>
      </w:tabs>
      <w:spacing w:after="100"/>
    </w:pPr>
    <w:rPr>
      <w:rFonts w:ascii="Arial" w:hAnsi="Arial" w:cs="Arial"/>
      <w:b/>
      <w:noProof/>
    </w:rPr>
  </w:style>
  <w:style w:type="paragraph" w:styleId="TOC2">
    <w:name w:val="toc 2"/>
    <w:basedOn w:val="Normal"/>
    <w:next w:val="Normal"/>
    <w:autoRedefine/>
    <w:uiPriority w:val="39"/>
    <w:unhideWhenUsed/>
    <w:rsid w:val="00E60A0F"/>
    <w:pPr>
      <w:spacing w:after="100"/>
      <w:ind w:left="220"/>
    </w:pPr>
  </w:style>
  <w:style w:type="paragraph" w:styleId="TOC3">
    <w:name w:val="toc 3"/>
    <w:basedOn w:val="Normal"/>
    <w:next w:val="Normal"/>
    <w:autoRedefine/>
    <w:uiPriority w:val="39"/>
    <w:unhideWhenUsed/>
    <w:rsid w:val="00E60A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opics.wsj.com/person/B/George-W-Bush/5369" TargetMode="External"/><Relationship Id="rId18" Type="http://schemas.openxmlformats.org/officeDocument/2006/relationships/hyperlink" Target="http://www.huffingtonpost.com/sam-tracy/three-executive-actions_b_4691178.html" TargetMode="External"/><Relationship Id="rId26" Type="http://schemas.openxmlformats.org/officeDocument/2006/relationships/hyperlink" Target="http://www.dailydot.com/politics/congress-executive-order-12333-surveillance/" TargetMode="External"/><Relationship Id="rId3" Type="http://schemas.openxmlformats.org/officeDocument/2006/relationships/customXml" Target="../customXml/item2.xml"/><Relationship Id="rId21" Type="http://schemas.openxmlformats.org/officeDocument/2006/relationships/hyperlink" Target="http://journals.cambridge.org.proxy.library.emory.edu/action/displayFulltext?type=6&amp;fid=1367916&amp;jid=INO&amp;volumeId=61&amp;issueId=04&amp;aid=1367908&amp;bodyId=&amp;membershipNumber=&amp;societyETOCSession=&amp;fulltextType=RA&amp;fileId=S0020818307070282" TargetMode="External"/><Relationship Id="rId7" Type="http://schemas.openxmlformats.org/officeDocument/2006/relationships/settings" Target="settings.xml"/><Relationship Id="rId12" Type="http://schemas.openxmlformats.org/officeDocument/2006/relationships/hyperlink" Target="http://topics.wsj.com/person/Y/John-Yoo/5943" TargetMode="External"/><Relationship Id="rId17" Type="http://schemas.openxmlformats.org/officeDocument/2006/relationships/hyperlink" Target="http://www.nationaljournal.com/2016-elections/rand-paul-pledges-to-immediately-end-nsa-mass-surveillance-if-elected-president-20150407" TargetMode="External"/><Relationship Id="rId25" Type="http://schemas.openxmlformats.org/officeDocument/2006/relationships/hyperlink" Target="http://www.vocabulary.com/dictionary/curtail" TargetMode="External"/><Relationship Id="rId2" Type="http://schemas.openxmlformats.org/officeDocument/2006/relationships/customXml" Target="../customXml/item1.xml"/><Relationship Id="rId16" Type="http://schemas.openxmlformats.org/officeDocument/2006/relationships/hyperlink" Target="http://thinkprogress.org/world/2014/09/30/3573647/reagan-nsa-order/" TargetMode="External"/><Relationship Id="rId20" Type="http://schemas.openxmlformats.org/officeDocument/2006/relationships/hyperlink" Target="http://www.virginialawreview.org/content/pdfs/97/801.pdf" TargetMode="External"/><Relationship Id="rId29" Type="http://schemas.openxmlformats.org/officeDocument/2006/relationships/hyperlink" Target="http://topics.nytimes.com/top/reference/timestopics/organizations/a/al_qaeda/index.html?inline=nyt-org"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s://act.eff.org/action/tell-obama-stop-mass-surveillance-under-executive-order-12333" TargetMode="External"/><Relationship Id="rId24" Type="http://schemas.openxmlformats.org/officeDocument/2006/relationships/hyperlink" Target="http://journals.cambridge.org.proxy.library.emory.edu/action/displayFulltext?type=6&amp;fid=1367916&amp;jid=INO&amp;volumeId=61&amp;issueId=04&amp;aid=1367908&amp;fulltextType=RA&amp;fileId=S0020818307070282" TargetMode="External"/><Relationship Id="rId32"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hyperlink" Target="http://observer.com/2015/04/council-gearing-up-to-implement-immigration-executive-order-despite-court-challenges/" TargetMode="External"/><Relationship Id="rId23" Type="http://schemas.openxmlformats.org/officeDocument/2006/relationships/hyperlink" Target="http://journals.cambridge.org.proxy.library.emory.edu/action/displayFulltext?type=6&amp;fid=1367916&amp;jid=INO&amp;volumeId=61&amp;issueId=04&amp;aid=1367908&amp;fulltextType=RA&amp;fileId=S0020818307070282" TargetMode="External"/><Relationship Id="rId28" Type="http://schemas.openxmlformats.org/officeDocument/2006/relationships/hyperlink" Target="http://www.nytimes.com/2013/05/28/us/politics/in-terror-shift-obama-took-a-long-path.html?pagewanted=1&amp;hp" TargetMode="External"/><Relationship Id="rId10" Type="http://schemas.openxmlformats.org/officeDocument/2006/relationships/endnotes" Target="endnotes.xml"/><Relationship Id="rId19" Type="http://schemas.openxmlformats.org/officeDocument/2006/relationships/hyperlink" Target="http://www.michiganlawreview.org/assets/pdfs/111/3/Brecher.pdf" TargetMode="External"/><Relationship Id="rId31"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newrepublic.com/article/121098/president-obamas-executive-order-immigration-wasnt-overreach" TargetMode="External"/><Relationship Id="rId22" Type="http://schemas.openxmlformats.org/officeDocument/2006/relationships/hyperlink" Target="http://journals.cambridge.org.proxy.library.emory.edu/action/displayFulltext?type=6&amp;fid=1367916&amp;jid=INO&amp;volumeId=61&amp;issueId=04&amp;aid=1367908&amp;fulltextType=RA&amp;fileId=S0020818307070282" TargetMode="External"/><Relationship Id="rId27" Type="http://schemas.openxmlformats.org/officeDocument/2006/relationships/hyperlink" Target="http://www.emptywheel.net/2012/10/25/the-moral-rectitude-assassination-czar/" TargetMode="External"/><Relationship Id="rId30" Type="http://schemas.openxmlformats.org/officeDocument/2006/relationships/hyperlink" Target="http://topics.nytimes.com/top/reference/timestopics/organizations/c/central_intelligence_agency/index.html?inline=nyt-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herndon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2C826EDF-0CB0-4004-9B8C-7C012F2CA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38</Pages>
  <Words>14929</Words>
  <Characters>85101</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99831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Jamesherndon3</dc:creator>
  <cp:keywords>Verbatim</cp:keywords>
  <dc:description>Verbatim 4.6</dc:description>
  <cp:lastModifiedBy>Jamesherndon3</cp:lastModifiedBy>
  <cp:revision>4</cp:revision>
  <dcterms:created xsi:type="dcterms:W3CDTF">2015-05-18T15:53:00Z</dcterms:created>
  <dcterms:modified xsi:type="dcterms:W3CDTF">2015-05-18T16:14:00Z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